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harts/chart11.xml" ContentType="application/vnd.openxmlformats-officedocument.drawingml.chart+xml"/>
  <Override PartName="/word/theme/theme1.xml" ContentType="application/vnd.openxmlformats-officedocument.theme+xml"/>
  <Override PartName="/word/charts/chart10.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xml" ContentType="application/vnd.openxmlformats-officedocument.drawingml.chart+xml"/>
  <Override PartName="/word/charts/chart3.xml" ContentType="application/vnd.openxmlformats-officedocument.drawingml.chart+xml"/>
  <Override PartName="/word/charts/chart6.xml" ContentType="application/vnd.openxmlformats-officedocument.drawingml.chart+xml"/>
  <Override PartName="/word/charts/chart5.xml" ContentType="application/vnd.openxmlformats-officedocument.drawingml.chart+xml"/>
  <Override PartName="/word/charts/chart4.xml" ContentType="application/vnd.openxmlformats-officedocument.drawingml.chart+xml"/>
  <Override PartName="/word/charts/chart2.xml" ContentType="application/vnd.openxmlformats-officedocument.drawingml.chart+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505" w:rsidRDefault="004C3505" w:rsidP="005F1395">
      <w:pPr>
        <w:jc w:val="center"/>
        <w:rPr>
          <w:b/>
          <w:sz w:val="44"/>
          <w:szCs w:val="44"/>
        </w:rPr>
      </w:pPr>
      <w:bookmarkStart w:id="0" w:name="_Toc393809614"/>
      <w:bookmarkStart w:id="1" w:name="_Toc393809615"/>
    </w:p>
    <w:p w:rsidR="004C3505" w:rsidRDefault="004C3505" w:rsidP="005F1395">
      <w:pPr>
        <w:jc w:val="center"/>
        <w:rPr>
          <w:b/>
          <w:sz w:val="44"/>
          <w:szCs w:val="44"/>
        </w:rPr>
      </w:pPr>
    </w:p>
    <w:p w:rsidR="004C3505" w:rsidRDefault="004C3505" w:rsidP="005F1395">
      <w:pPr>
        <w:jc w:val="center"/>
        <w:rPr>
          <w:b/>
          <w:sz w:val="44"/>
          <w:szCs w:val="44"/>
        </w:rPr>
      </w:pPr>
    </w:p>
    <w:p w:rsidR="004C3505" w:rsidRDefault="004C3505" w:rsidP="005F1395">
      <w:pPr>
        <w:jc w:val="center"/>
        <w:rPr>
          <w:b/>
          <w:sz w:val="44"/>
          <w:szCs w:val="44"/>
        </w:rPr>
      </w:pPr>
    </w:p>
    <w:p w:rsidR="004C3505" w:rsidRDefault="004C3505" w:rsidP="005F1395">
      <w:pPr>
        <w:jc w:val="center"/>
        <w:rPr>
          <w:b/>
          <w:sz w:val="44"/>
          <w:szCs w:val="44"/>
        </w:rPr>
      </w:pPr>
    </w:p>
    <w:p w:rsidR="004C3505" w:rsidRDefault="004C3505" w:rsidP="005F1395">
      <w:pPr>
        <w:jc w:val="center"/>
        <w:rPr>
          <w:b/>
          <w:sz w:val="44"/>
          <w:szCs w:val="44"/>
        </w:rPr>
      </w:pPr>
    </w:p>
    <w:p w:rsidR="004C3505" w:rsidRDefault="004C3505" w:rsidP="005F1395">
      <w:pPr>
        <w:jc w:val="center"/>
        <w:rPr>
          <w:b/>
          <w:sz w:val="44"/>
          <w:szCs w:val="44"/>
        </w:rPr>
      </w:pPr>
    </w:p>
    <w:p w:rsidR="004C3505" w:rsidRDefault="004C3505" w:rsidP="005F1395">
      <w:pPr>
        <w:jc w:val="center"/>
        <w:rPr>
          <w:b/>
          <w:sz w:val="44"/>
          <w:szCs w:val="44"/>
        </w:rPr>
      </w:pPr>
    </w:p>
    <w:p w:rsidR="004C3505" w:rsidRDefault="004C3505" w:rsidP="005F1395">
      <w:pPr>
        <w:jc w:val="center"/>
        <w:rPr>
          <w:b/>
          <w:sz w:val="44"/>
          <w:szCs w:val="44"/>
        </w:rPr>
      </w:pPr>
    </w:p>
    <w:p w:rsidR="004C3505" w:rsidRDefault="004C3505" w:rsidP="005F1395">
      <w:pPr>
        <w:jc w:val="center"/>
        <w:rPr>
          <w:b/>
          <w:sz w:val="44"/>
          <w:szCs w:val="44"/>
        </w:rPr>
      </w:pPr>
    </w:p>
    <w:p w:rsidR="00A04646" w:rsidRPr="004C3505" w:rsidRDefault="00A04646" w:rsidP="005F1395">
      <w:pPr>
        <w:jc w:val="center"/>
        <w:rPr>
          <w:b/>
          <w:sz w:val="44"/>
          <w:szCs w:val="44"/>
        </w:rPr>
      </w:pPr>
      <w:r w:rsidRPr="004C3505">
        <w:rPr>
          <w:b/>
          <w:sz w:val="44"/>
          <w:szCs w:val="44"/>
        </w:rPr>
        <w:t>Factors Associated with Asthma Management</w:t>
      </w:r>
      <w:bookmarkEnd w:id="0"/>
      <w:r w:rsidR="002F1572" w:rsidRPr="004C3505">
        <w:rPr>
          <w:b/>
          <w:sz w:val="44"/>
          <w:szCs w:val="44"/>
        </w:rPr>
        <w:t xml:space="preserve"> </w:t>
      </w:r>
      <w:r w:rsidR="006650C3" w:rsidRPr="004C3505">
        <w:rPr>
          <w:b/>
          <w:sz w:val="44"/>
          <w:szCs w:val="44"/>
        </w:rPr>
        <w:t>in Massachusetts</w:t>
      </w:r>
    </w:p>
    <w:p w:rsidR="005F1395" w:rsidRDefault="005F1395" w:rsidP="005F1395">
      <w:pPr>
        <w:jc w:val="center"/>
        <w:rPr>
          <w:b/>
          <w:sz w:val="32"/>
          <w:szCs w:val="32"/>
        </w:rPr>
      </w:pPr>
    </w:p>
    <w:p w:rsidR="005F1395" w:rsidRDefault="005F1395" w:rsidP="005F1395">
      <w:pPr>
        <w:jc w:val="center"/>
        <w:rPr>
          <w:b/>
          <w:sz w:val="32"/>
          <w:szCs w:val="32"/>
        </w:rPr>
      </w:pPr>
    </w:p>
    <w:p w:rsidR="005F1395" w:rsidRDefault="005F1395" w:rsidP="005F1395">
      <w:pPr>
        <w:jc w:val="center"/>
        <w:rPr>
          <w:b/>
          <w:sz w:val="32"/>
          <w:szCs w:val="32"/>
        </w:rPr>
      </w:pPr>
    </w:p>
    <w:p w:rsidR="005F1395" w:rsidRDefault="005F1395" w:rsidP="005F1395">
      <w:pPr>
        <w:jc w:val="center"/>
        <w:rPr>
          <w:b/>
          <w:sz w:val="32"/>
          <w:szCs w:val="32"/>
        </w:rPr>
      </w:pPr>
    </w:p>
    <w:p w:rsidR="005F1395" w:rsidRDefault="005F1395" w:rsidP="005F1395">
      <w:pPr>
        <w:jc w:val="center"/>
        <w:rPr>
          <w:b/>
          <w:sz w:val="32"/>
          <w:szCs w:val="32"/>
        </w:rPr>
      </w:pPr>
    </w:p>
    <w:p w:rsidR="005F1395" w:rsidRDefault="005F1395" w:rsidP="005F1395">
      <w:pPr>
        <w:jc w:val="center"/>
        <w:rPr>
          <w:b/>
          <w:sz w:val="32"/>
          <w:szCs w:val="32"/>
        </w:rPr>
      </w:pPr>
    </w:p>
    <w:p w:rsidR="005F1395" w:rsidRPr="005F1395" w:rsidRDefault="005F1395" w:rsidP="005F1395">
      <w:pPr>
        <w:jc w:val="center"/>
        <w:rPr>
          <w:b/>
          <w:sz w:val="32"/>
          <w:szCs w:val="32"/>
        </w:rPr>
      </w:pPr>
    </w:p>
    <w:p w:rsidR="004C3505" w:rsidRDefault="004C3505">
      <w:pPr>
        <w:spacing w:after="200" w:line="276" w:lineRule="auto"/>
        <w:rPr>
          <w:rFonts w:ascii="Arial" w:hAnsi="Arial" w:cs="Arial"/>
        </w:rPr>
      </w:pPr>
      <w:r>
        <w:rPr>
          <w:rFonts w:ascii="Arial" w:hAnsi="Arial" w:cs="Arial"/>
        </w:rPr>
        <w:br w:type="page"/>
      </w:r>
    </w:p>
    <w:sdt>
      <w:sdtPr>
        <w:rPr>
          <w:rFonts w:ascii="Times New Roman" w:eastAsia="Times New Roman" w:hAnsi="Times New Roman"/>
          <w:b w:val="0"/>
          <w:bCs w:val="0"/>
          <w:color w:val="auto"/>
          <w:sz w:val="24"/>
          <w:szCs w:val="24"/>
          <w:lang w:eastAsia="en-US"/>
        </w:rPr>
        <w:id w:val="-782657305"/>
        <w:docPartObj>
          <w:docPartGallery w:val="Table of Contents"/>
          <w:docPartUnique/>
        </w:docPartObj>
      </w:sdtPr>
      <w:sdtEndPr>
        <w:rPr>
          <w:noProof/>
        </w:rPr>
      </w:sdtEndPr>
      <w:sdtContent>
        <w:p w:rsidR="00AF7661" w:rsidRDefault="00AF7661" w:rsidP="00AF7661">
          <w:pPr>
            <w:pStyle w:val="TOCHeading"/>
            <w:jc w:val="center"/>
          </w:pPr>
        </w:p>
        <w:p w:rsidR="005F1395" w:rsidRDefault="005F1395" w:rsidP="00AF7661">
          <w:pPr>
            <w:pStyle w:val="TOCHeading"/>
            <w:jc w:val="center"/>
          </w:pPr>
          <w:r>
            <w:t>Contents</w:t>
          </w:r>
        </w:p>
        <w:p w:rsidR="00AF7661" w:rsidRPr="00AF7661" w:rsidRDefault="00AF7661" w:rsidP="00AF7661">
          <w:pPr>
            <w:rPr>
              <w:lang w:eastAsia="ja-JP"/>
            </w:rPr>
          </w:pPr>
        </w:p>
        <w:p w:rsidR="005E2932" w:rsidRDefault="005F1395" w:rsidP="00CE4087">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531870363" w:history="1">
            <w:r w:rsidR="005E2932" w:rsidRPr="003E3E4B">
              <w:rPr>
                <w:rStyle w:val="Hyperlink"/>
              </w:rPr>
              <w:t>Introduction</w:t>
            </w:r>
            <w:r w:rsidR="005E2932">
              <w:rPr>
                <w:webHidden/>
              </w:rPr>
              <w:tab/>
            </w:r>
            <w:r w:rsidR="005E2932">
              <w:rPr>
                <w:webHidden/>
              </w:rPr>
              <w:fldChar w:fldCharType="begin"/>
            </w:r>
            <w:r w:rsidR="005E2932">
              <w:rPr>
                <w:webHidden/>
              </w:rPr>
              <w:instrText xml:space="preserve"> PAGEREF _Toc531870363 \h </w:instrText>
            </w:r>
            <w:r w:rsidR="005E2932">
              <w:rPr>
                <w:webHidden/>
              </w:rPr>
            </w:r>
            <w:r w:rsidR="005E2932">
              <w:rPr>
                <w:webHidden/>
              </w:rPr>
              <w:fldChar w:fldCharType="separate"/>
            </w:r>
            <w:r w:rsidR="005E2932">
              <w:rPr>
                <w:webHidden/>
              </w:rPr>
              <w:t>3</w:t>
            </w:r>
            <w:r w:rsidR="005E2932">
              <w:rPr>
                <w:webHidden/>
              </w:rPr>
              <w:fldChar w:fldCharType="end"/>
            </w:r>
          </w:hyperlink>
        </w:p>
        <w:p w:rsidR="005E2932" w:rsidRDefault="00E04F73" w:rsidP="00CE4087">
          <w:pPr>
            <w:pStyle w:val="TOC1"/>
            <w:rPr>
              <w:rFonts w:asciiTheme="minorHAnsi" w:eastAsiaTheme="minorEastAsia" w:hAnsiTheme="minorHAnsi" w:cstheme="minorBidi"/>
              <w:sz w:val="22"/>
              <w:szCs w:val="22"/>
            </w:rPr>
          </w:pPr>
          <w:hyperlink w:anchor="_Toc531870364" w:history="1">
            <w:r w:rsidR="005E2932" w:rsidRPr="003E3E4B">
              <w:rPr>
                <w:rStyle w:val="Hyperlink"/>
              </w:rPr>
              <w:t>Data Sources</w:t>
            </w:r>
            <w:r w:rsidR="005E2932">
              <w:rPr>
                <w:webHidden/>
              </w:rPr>
              <w:tab/>
            </w:r>
            <w:r w:rsidR="005E2932">
              <w:rPr>
                <w:webHidden/>
              </w:rPr>
              <w:fldChar w:fldCharType="begin"/>
            </w:r>
            <w:r w:rsidR="005E2932">
              <w:rPr>
                <w:webHidden/>
              </w:rPr>
              <w:instrText xml:space="preserve"> PAGEREF _Toc531870364 \h </w:instrText>
            </w:r>
            <w:r w:rsidR="005E2932">
              <w:rPr>
                <w:webHidden/>
              </w:rPr>
            </w:r>
            <w:r w:rsidR="005E2932">
              <w:rPr>
                <w:webHidden/>
              </w:rPr>
              <w:fldChar w:fldCharType="separate"/>
            </w:r>
            <w:r w:rsidR="005E2932">
              <w:rPr>
                <w:webHidden/>
              </w:rPr>
              <w:t>3</w:t>
            </w:r>
            <w:r w:rsidR="005E2932">
              <w:rPr>
                <w:webHidden/>
              </w:rPr>
              <w:fldChar w:fldCharType="end"/>
            </w:r>
          </w:hyperlink>
        </w:p>
        <w:p w:rsidR="005E2932" w:rsidRDefault="00E04F73" w:rsidP="00CE4087">
          <w:pPr>
            <w:pStyle w:val="TOC1"/>
            <w:rPr>
              <w:rFonts w:asciiTheme="minorHAnsi" w:eastAsiaTheme="minorEastAsia" w:hAnsiTheme="minorHAnsi" w:cstheme="minorBidi"/>
              <w:sz w:val="22"/>
              <w:szCs w:val="22"/>
            </w:rPr>
          </w:pPr>
          <w:hyperlink w:anchor="_Toc531870365" w:history="1">
            <w:r w:rsidR="005E2932" w:rsidRPr="003E3E4B">
              <w:rPr>
                <w:rStyle w:val="Hyperlink"/>
              </w:rPr>
              <w:t>Factors Associated with Asthma Management in Adults</w:t>
            </w:r>
            <w:r w:rsidR="005E2932">
              <w:rPr>
                <w:webHidden/>
              </w:rPr>
              <w:tab/>
            </w:r>
            <w:r w:rsidR="005E2932">
              <w:rPr>
                <w:webHidden/>
              </w:rPr>
              <w:fldChar w:fldCharType="begin"/>
            </w:r>
            <w:r w:rsidR="005E2932">
              <w:rPr>
                <w:webHidden/>
              </w:rPr>
              <w:instrText xml:space="preserve"> PAGEREF _Toc531870365 \h </w:instrText>
            </w:r>
            <w:r w:rsidR="005E2932">
              <w:rPr>
                <w:webHidden/>
              </w:rPr>
            </w:r>
            <w:r w:rsidR="005E2932">
              <w:rPr>
                <w:webHidden/>
              </w:rPr>
              <w:fldChar w:fldCharType="separate"/>
            </w:r>
            <w:r w:rsidR="005E2932">
              <w:rPr>
                <w:webHidden/>
              </w:rPr>
              <w:t>5</w:t>
            </w:r>
            <w:r w:rsidR="005E2932">
              <w:rPr>
                <w:webHidden/>
              </w:rPr>
              <w:fldChar w:fldCharType="end"/>
            </w:r>
          </w:hyperlink>
        </w:p>
        <w:p w:rsidR="005E2932" w:rsidRDefault="00E04F73" w:rsidP="005E2932">
          <w:pPr>
            <w:pStyle w:val="TOC2"/>
            <w:spacing w:line="480" w:lineRule="auto"/>
            <w:rPr>
              <w:rFonts w:asciiTheme="minorHAnsi" w:eastAsiaTheme="minorEastAsia" w:hAnsiTheme="minorHAnsi" w:cstheme="minorBidi"/>
              <w:sz w:val="22"/>
              <w:szCs w:val="22"/>
            </w:rPr>
          </w:pPr>
          <w:hyperlink w:anchor="_Toc531870366" w:history="1">
            <w:r w:rsidR="005E2932" w:rsidRPr="003E3E4B">
              <w:rPr>
                <w:rStyle w:val="Hyperlink"/>
              </w:rPr>
              <w:t>General Asthma Management</w:t>
            </w:r>
            <w:r w:rsidR="005E2932">
              <w:rPr>
                <w:webHidden/>
              </w:rPr>
              <w:tab/>
            </w:r>
            <w:r w:rsidR="005E2932">
              <w:rPr>
                <w:webHidden/>
              </w:rPr>
              <w:fldChar w:fldCharType="begin"/>
            </w:r>
            <w:r w:rsidR="005E2932">
              <w:rPr>
                <w:webHidden/>
              </w:rPr>
              <w:instrText xml:space="preserve"> PAGEREF _Toc531870366 \h </w:instrText>
            </w:r>
            <w:r w:rsidR="005E2932">
              <w:rPr>
                <w:webHidden/>
              </w:rPr>
            </w:r>
            <w:r w:rsidR="005E2932">
              <w:rPr>
                <w:webHidden/>
              </w:rPr>
              <w:fldChar w:fldCharType="separate"/>
            </w:r>
            <w:r w:rsidR="005E2932">
              <w:rPr>
                <w:webHidden/>
              </w:rPr>
              <w:t>5</w:t>
            </w:r>
            <w:r w:rsidR="005E2932">
              <w:rPr>
                <w:webHidden/>
              </w:rPr>
              <w:fldChar w:fldCharType="end"/>
            </w:r>
          </w:hyperlink>
        </w:p>
        <w:p w:rsidR="005E2932" w:rsidRDefault="00E04F73" w:rsidP="005E2932">
          <w:pPr>
            <w:pStyle w:val="TOC2"/>
            <w:spacing w:line="480" w:lineRule="auto"/>
            <w:rPr>
              <w:rFonts w:asciiTheme="minorHAnsi" w:eastAsiaTheme="minorEastAsia" w:hAnsiTheme="minorHAnsi" w:cstheme="minorBidi"/>
              <w:sz w:val="22"/>
              <w:szCs w:val="22"/>
            </w:rPr>
          </w:pPr>
          <w:hyperlink w:anchor="_Toc531870367" w:history="1">
            <w:r w:rsidR="005E2932" w:rsidRPr="003E3E4B">
              <w:rPr>
                <w:rStyle w:val="Hyperlink"/>
              </w:rPr>
              <w:t>Proactive Health care Utilization</w:t>
            </w:r>
            <w:r w:rsidR="005E2932">
              <w:rPr>
                <w:webHidden/>
              </w:rPr>
              <w:tab/>
            </w:r>
            <w:r w:rsidR="005E2932">
              <w:rPr>
                <w:webHidden/>
              </w:rPr>
              <w:fldChar w:fldCharType="begin"/>
            </w:r>
            <w:r w:rsidR="005E2932">
              <w:rPr>
                <w:webHidden/>
              </w:rPr>
              <w:instrText xml:space="preserve"> PAGEREF _Toc531870367 \h </w:instrText>
            </w:r>
            <w:r w:rsidR="005E2932">
              <w:rPr>
                <w:webHidden/>
              </w:rPr>
            </w:r>
            <w:r w:rsidR="005E2932">
              <w:rPr>
                <w:webHidden/>
              </w:rPr>
              <w:fldChar w:fldCharType="separate"/>
            </w:r>
            <w:r w:rsidR="005E2932">
              <w:rPr>
                <w:webHidden/>
              </w:rPr>
              <w:t>11</w:t>
            </w:r>
            <w:r w:rsidR="005E2932">
              <w:rPr>
                <w:webHidden/>
              </w:rPr>
              <w:fldChar w:fldCharType="end"/>
            </w:r>
          </w:hyperlink>
        </w:p>
        <w:p w:rsidR="005E2932" w:rsidRDefault="00E04F73" w:rsidP="005E2932">
          <w:pPr>
            <w:pStyle w:val="TOC2"/>
            <w:spacing w:line="480" w:lineRule="auto"/>
            <w:rPr>
              <w:rFonts w:asciiTheme="minorHAnsi" w:eastAsiaTheme="minorEastAsia" w:hAnsiTheme="minorHAnsi" w:cstheme="minorBidi"/>
              <w:sz w:val="22"/>
              <w:szCs w:val="22"/>
            </w:rPr>
          </w:pPr>
          <w:hyperlink w:anchor="_Toc531870368" w:history="1">
            <w:r w:rsidR="005E2932" w:rsidRPr="003E3E4B">
              <w:rPr>
                <w:rStyle w:val="Hyperlink"/>
              </w:rPr>
              <w:t>Medication Use</w:t>
            </w:r>
            <w:r w:rsidR="005E2932">
              <w:rPr>
                <w:webHidden/>
              </w:rPr>
              <w:tab/>
            </w:r>
            <w:r w:rsidR="005E2932">
              <w:rPr>
                <w:webHidden/>
              </w:rPr>
              <w:fldChar w:fldCharType="begin"/>
            </w:r>
            <w:r w:rsidR="005E2932">
              <w:rPr>
                <w:webHidden/>
              </w:rPr>
              <w:instrText xml:space="preserve"> PAGEREF _Toc531870368 \h </w:instrText>
            </w:r>
            <w:r w:rsidR="005E2932">
              <w:rPr>
                <w:webHidden/>
              </w:rPr>
            </w:r>
            <w:r w:rsidR="005E2932">
              <w:rPr>
                <w:webHidden/>
              </w:rPr>
              <w:fldChar w:fldCharType="separate"/>
            </w:r>
            <w:r w:rsidR="005E2932">
              <w:rPr>
                <w:webHidden/>
              </w:rPr>
              <w:t>12</w:t>
            </w:r>
            <w:r w:rsidR="005E2932">
              <w:rPr>
                <w:webHidden/>
              </w:rPr>
              <w:fldChar w:fldCharType="end"/>
            </w:r>
          </w:hyperlink>
        </w:p>
        <w:p w:rsidR="005E2932" w:rsidRDefault="00E04F73" w:rsidP="005E2932">
          <w:pPr>
            <w:pStyle w:val="TOC2"/>
            <w:spacing w:line="480" w:lineRule="auto"/>
            <w:rPr>
              <w:rFonts w:asciiTheme="minorHAnsi" w:eastAsiaTheme="minorEastAsia" w:hAnsiTheme="minorHAnsi" w:cstheme="minorBidi"/>
              <w:sz w:val="22"/>
              <w:szCs w:val="22"/>
            </w:rPr>
          </w:pPr>
          <w:hyperlink w:anchor="_Toc531870369" w:history="1">
            <w:r w:rsidR="005E2932" w:rsidRPr="003E3E4B">
              <w:rPr>
                <w:rStyle w:val="Hyperlink"/>
              </w:rPr>
              <w:t>Environmental Triggers in Homes</w:t>
            </w:r>
            <w:r w:rsidR="005E2932">
              <w:rPr>
                <w:webHidden/>
              </w:rPr>
              <w:tab/>
            </w:r>
            <w:r w:rsidR="005E2932">
              <w:rPr>
                <w:webHidden/>
              </w:rPr>
              <w:fldChar w:fldCharType="begin"/>
            </w:r>
            <w:r w:rsidR="005E2932">
              <w:rPr>
                <w:webHidden/>
              </w:rPr>
              <w:instrText xml:space="preserve"> PAGEREF _Toc531870369 \h </w:instrText>
            </w:r>
            <w:r w:rsidR="005E2932">
              <w:rPr>
                <w:webHidden/>
              </w:rPr>
            </w:r>
            <w:r w:rsidR="005E2932">
              <w:rPr>
                <w:webHidden/>
              </w:rPr>
              <w:fldChar w:fldCharType="separate"/>
            </w:r>
            <w:r w:rsidR="005E2932">
              <w:rPr>
                <w:webHidden/>
              </w:rPr>
              <w:t>15</w:t>
            </w:r>
            <w:r w:rsidR="005E2932">
              <w:rPr>
                <w:webHidden/>
              </w:rPr>
              <w:fldChar w:fldCharType="end"/>
            </w:r>
          </w:hyperlink>
        </w:p>
        <w:p w:rsidR="005E2932" w:rsidRDefault="00E04F73" w:rsidP="00CE4087">
          <w:pPr>
            <w:pStyle w:val="TOC1"/>
            <w:rPr>
              <w:rFonts w:asciiTheme="minorHAnsi" w:eastAsiaTheme="minorEastAsia" w:hAnsiTheme="minorHAnsi" w:cstheme="minorBidi"/>
              <w:sz w:val="22"/>
              <w:szCs w:val="22"/>
            </w:rPr>
          </w:pPr>
          <w:hyperlink w:anchor="_Toc531870370" w:history="1">
            <w:r w:rsidR="005E2932" w:rsidRPr="003E3E4B">
              <w:rPr>
                <w:rStyle w:val="Hyperlink"/>
              </w:rPr>
              <w:t>Factors Associated with Asthma Management in Children</w:t>
            </w:r>
            <w:r w:rsidR="005E2932">
              <w:rPr>
                <w:webHidden/>
              </w:rPr>
              <w:tab/>
            </w:r>
            <w:r w:rsidR="005E2932">
              <w:rPr>
                <w:webHidden/>
              </w:rPr>
              <w:fldChar w:fldCharType="begin"/>
            </w:r>
            <w:r w:rsidR="005E2932">
              <w:rPr>
                <w:webHidden/>
              </w:rPr>
              <w:instrText xml:space="preserve"> PAGEREF _Toc531870370 \h </w:instrText>
            </w:r>
            <w:r w:rsidR="005E2932">
              <w:rPr>
                <w:webHidden/>
              </w:rPr>
            </w:r>
            <w:r w:rsidR="005E2932">
              <w:rPr>
                <w:webHidden/>
              </w:rPr>
              <w:fldChar w:fldCharType="separate"/>
            </w:r>
            <w:r w:rsidR="005E2932">
              <w:rPr>
                <w:webHidden/>
              </w:rPr>
              <w:t>18</w:t>
            </w:r>
            <w:r w:rsidR="005E2932">
              <w:rPr>
                <w:webHidden/>
              </w:rPr>
              <w:fldChar w:fldCharType="end"/>
            </w:r>
          </w:hyperlink>
        </w:p>
        <w:p w:rsidR="005E2932" w:rsidRDefault="00E04F73" w:rsidP="005E2932">
          <w:pPr>
            <w:pStyle w:val="TOC2"/>
            <w:spacing w:line="480" w:lineRule="auto"/>
            <w:rPr>
              <w:rFonts w:asciiTheme="minorHAnsi" w:eastAsiaTheme="minorEastAsia" w:hAnsiTheme="minorHAnsi" w:cstheme="minorBidi"/>
              <w:sz w:val="22"/>
              <w:szCs w:val="22"/>
            </w:rPr>
          </w:pPr>
          <w:hyperlink w:anchor="_Toc531870371" w:history="1">
            <w:r w:rsidR="005E2932" w:rsidRPr="003E3E4B">
              <w:rPr>
                <w:rStyle w:val="Hyperlink"/>
              </w:rPr>
              <w:t>General Asthma Management</w:t>
            </w:r>
            <w:r w:rsidR="005E2932">
              <w:rPr>
                <w:webHidden/>
              </w:rPr>
              <w:tab/>
            </w:r>
            <w:r w:rsidR="005E2932">
              <w:rPr>
                <w:webHidden/>
              </w:rPr>
              <w:fldChar w:fldCharType="begin"/>
            </w:r>
            <w:r w:rsidR="005E2932">
              <w:rPr>
                <w:webHidden/>
              </w:rPr>
              <w:instrText xml:space="preserve"> PAGEREF _Toc531870371 \h </w:instrText>
            </w:r>
            <w:r w:rsidR="005E2932">
              <w:rPr>
                <w:webHidden/>
              </w:rPr>
            </w:r>
            <w:r w:rsidR="005E2932">
              <w:rPr>
                <w:webHidden/>
              </w:rPr>
              <w:fldChar w:fldCharType="separate"/>
            </w:r>
            <w:r w:rsidR="005E2932">
              <w:rPr>
                <w:webHidden/>
              </w:rPr>
              <w:t>18</w:t>
            </w:r>
            <w:r w:rsidR="005E2932">
              <w:rPr>
                <w:webHidden/>
              </w:rPr>
              <w:fldChar w:fldCharType="end"/>
            </w:r>
          </w:hyperlink>
        </w:p>
        <w:p w:rsidR="005E2932" w:rsidRDefault="00E04F73" w:rsidP="005E2932">
          <w:pPr>
            <w:pStyle w:val="TOC2"/>
            <w:spacing w:line="480" w:lineRule="auto"/>
            <w:rPr>
              <w:rFonts w:asciiTheme="minorHAnsi" w:eastAsiaTheme="minorEastAsia" w:hAnsiTheme="minorHAnsi" w:cstheme="minorBidi"/>
              <w:sz w:val="22"/>
              <w:szCs w:val="22"/>
            </w:rPr>
          </w:pPr>
          <w:hyperlink w:anchor="_Toc531870372" w:history="1">
            <w:r w:rsidR="005E2932" w:rsidRPr="003E3E4B">
              <w:rPr>
                <w:rStyle w:val="Hyperlink"/>
              </w:rPr>
              <w:t>Proactive Health Care Utilization</w:t>
            </w:r>
            <w:r w:rsidR="005E2932">
              <w:rPr>
                <w:webHidden/>
              </w:rPr>
              <w:tab/>
            </w:r>
            <w:r w:rsidR="005E2932">
              <w:rPr>
                <w:webHidden/>
              </w:rPr>
              <w:fldChar w:fldCharType="begin"/>
            </w:r>
            <w:r w:rsidR="005E2932">
              <w:rPr>
                <w:webHidden/>
              </w:rPr>
              <w:instrText xml:space="preserve"> PAGEREF _Toc531870372 \h </w:instrText>
            </w:r>
            <w:r w:rsidR="005E2932">
              <w:rPr>
                <w:webHidden/>
              </w:rPr>
            </w:r>
            <w:r w:rsidR="005E2932">
              <w:rPr>
                <w:webHidden/>
              </w:rPr>
              <w:fldChar w:fldCharType="separate"/>
            </w:r>
            <w:r w:rsidR="005E2932">
              <w:rPr>
                <w:webHidden/>
              </w:rPr>
              <w:t>22</w:t>
            </w:r>
            <w:r w:rsidR="005E2932">
              <w:rPr>
                <w:webHidden/>
              </w:rPr>
              <w:fldChar w:fldCharType="end"/>
            </w:r>
          </w:hyperlink>
        </w:p>
        <w:p w:rsidR="005E2932" w:rsidRDefault="00E04F73" w:rsidP="005E2932">
          <w:pPr>
            <w:pStyle w:val="TOC2"/>
            <w:spacing w:line="480" w:lineRule="auto"/>
            <w:rPr>
              <w:rFonts w:asciiTheme="minorHAnsi" w:eastAsiaTheme="minorEastAsia" w:hAnsiTheme="minorHAnsi" w:cstheme="minorBidi"/>
              <w:sz w:val="22"/>
              <w:szCs w:val="22"/>
            </w:rPr>
          </w:pPr>
          <w:hyperlink w:anchor="_Toc531870373" w:history="1">
            <w:r w:rsidR="005E2932" w:rsidRPr="003E3E4B">
              <w:rPr>
                <w:rStyle w:val="Hyperlink"/>
              </w:rPr>
              <w:t>Medication Use</w:t>
            </w:r>
            <w:r w:rsidR="005E2932">
              <w:rPr>
                <w:webHidden/>
              </w:rPr>
              <w:tab/>
            </w:r>
            <w:r w:rsidR="005E2932">
              <w:rPr>
                <w:webHidden/>
              </w:rPr>
              <w:fldChar w:fldCharType="begin"/>
            </w:r>
            <w:r w:rsidR="005E2932">
              <w:rPr>
                <w:webHidden/>
              </w:rPr>
              <w:instrText xml:space="preserve"> PAGEREF _Toc531870373 \h </w:instrText>
            </w:r>
            <w:r w:rsidR="005E2932">
              <w:rPr>
                <w:webHidden/>
              </w:rPr>
            </w:r>
            <w:r w:rsidR="005E2932">
              <w:rPr>
                <w:webHidden/>
              </w:rPr>
              <w:fldChar w:fldCharType="separate"/>
            </w:r>
            <w:r w:rsidR="005E2932">
              <w:rPr>
                <w:webHidden/>
              </w:rPr>
              <w:t>23</w:t>
            </w:r>
            <w:r w:rsidR="005E2932">
              <w:rPr>
                <w:webHidden/>
              </w:rPr>
              <w:fldChar w:fldCharType="end"/>
            </w:r>
          </w:hyperlink>
        </w:p>
        <w:p w:rsidR="005E2932" w:rsidRDefault="00E04F73" w:rsidP="005E2932">
          <w:pPr>
            <w:pStyle w:val="TOC2"/>
            <w:spacing w:line="480" w:lineRule="auto"/>
            <w:rPr>
              <w:rFonts w:asciiTheme="minorHAnsi" w:eastAsiaTheme="minorEastAsia" w:hAnsiTheme="minorHAnsi" w:cstheme="minorBidi"/>
              <w:sz w:val="22"/>
              <w:szCs w:val="22"/>
            </w:rPr>
          </w:pPr>
          <w:hyperlink w:anchor="_Toc531870374" w:history="1">
            <w:r w:rsidR="005E2932" w:rsidRPr="003E3E4B">
              <w:rPr>
                <w:rStyle w:val="Hyperlink"/>
              </w:rPr>
              <w:t>Environmental Triggers in Homes</w:t>
            </w:r>
            <w:r w:rsidR="005E2932">
              <w:rPr>
                <w:webHidden/>
              </w:rPr>
              <w:tab/>
            </w:r>
            <w:r w:rsidR="005E2932">
              <w:rPr>
                <w:webHidden/>
              </w:rPr>
              <w:fldChar w:fldCharType="begin"/>
            </w:r>
            <w:r w:rsidR="005E2932">
              <w:rPr>
                <w:webHidden/>
              </w:rPr>
              <w:instrText xml:space="preserve"> PAGEREF _Toc531870374 \h </w:instrText>
            </w:r>
            <w:r w:rsidR="005E2932">
              <w:rPr>
                <w:webHidden/>
              </w:rPr>
            </w:r>
            <w:r w:rsidR="005E2932">
              <w:rPr>
                <w:webHidden/>
              </w:rPr>
              <w:fldChar w:fldCharType="separate"/>
            </w:r>
            <w:r w:rsidR="005E2932">
              <w:rPr>
                <w:webHidden/>
              </w:rPr>
              <w:t>24</w:t>
            </w:r>
            <w:r w:rsidR="005E2932">
              <w:rPr>
                <w:webHidden/>
              </w:rPr>
              <w:fldChar w:fldCharType="end"/>
            </w:r>
          </w:hyperlink>
        </w:p>
        <w:p w:rsidR="005E2932" w:rsidRDefault="00E04F73" w:rsidP="00CE4087">
          <w:pPr>
            <w:pStyle w:val="TOC1"/>
            <w:rPr>
              <w:rFonts w:asciiTheme="minorHAnsi" w:eastAsiaTheme="minorEastAsia" w:hAnsiTheme="minorHAnsi" w:cstheme="minorBidi"/>
              <w:sz w:val="22"/>
              <w:szCs w:val="22"/>
            </w:rPr>
          </w:pPr>
          <w:hyperlink w:anchor="_Toc531870375" w:history="1">
            <w:r w:rsidR="005E2932" w:rsidRPr="003E3E4B">
              <w:rPr>
                <w:rStyle w:val="Hyperlink"/>
              </w:rPr>
              <w:t>Appendix A. Data Sources and Technical Notes</w:t>
            </w:r>
            <w:r w:rsidR="005E2932">
              <w:rPr>
                <w:webHidden/>
              </w:rPr>
              <w:tab/>
            </w:r>
            <w:r w:rsidR="005E2932">
              <w:rPr>
                <w:webHidden/>
              </w:rPr>
              <w:fldChar w:fldCharType="begin"/>
            </w:r>
            <w:r w:rsidR="005E2932">
              <w:rPr>
                <w:webHidden/>
              </w:rPr>
              <w:instrText xml:space="preserve"> PAGEREF _Toc531870375 \h </w:instrText>
            </w:r>
            <w:r w:rsidR="005E2932">
              <w:rPr>
                <w:webHidden/>
              </w:rPr>
            </w:r>
            <w:r w:rsidR="005E2932">
              <w:rPr>
                <w:webHidden/>
              </w:rPr>
              <w:fldChar w:fldCharType="separate"/>
            </w:r>
            <w:r w:rsidR="005E2932">
              <w:rPr>
                <w:webHidden/>
              </w:rPr>
              <w:t>27</w:t>
            </w:r>
            <w:r w:rsidR="005E2932">
              <w:rPr>
                <w:webHidden/>
              </w:rPr>
              <w:fldChar w:fldCharType="end"/>
            </w:r>
          </w:hyperlink>
        </w:p>
        <w:p w:rsidR="005F1395" w:rsidRDefault="005F1395" w:rsidP="007639D0">
          <w:pPr>
            <w:spacing w:line="360" w:lineRule="auto"/>
          </w:pPr>
          <w:r>
            <w:rPr>
              <w:b/>
              <w:bCs/>
              <w:noProof/>
            </w:rPr>
            <w:fldChar w:fldCharType="end"/>
          </w:r>
        </w:p>
      </w:sdtContent>
    </w:sdt>
    <w:p w:rsidR="005F1395" w:rsidRDefault="005F1395" w:rsidP="00B11A9D">
      <w:pPr>
        <w:pStyle w:val="Heading1"/>
      </w:pPr>
    </w:p>
    <w:p w:rsidR="005F1395" w:rsidRDefault="005F1395">
      <w:pPr>
        <w:spacing w:after="200" w:line="276" w:lineRule="auto"/>
        <w:rPr>
          <w:rFonts w:asciiTheme="majorHAnsi" w:eastAsiaTheme="majorEastAsia" w:hAnsiTheme="majorHAnsi"/>
          <w:b/>
          <w:bCs/>
          <w:color w:val="1F497D" w:themeColor="text2"/>
          <w:sz w:val="28"/>
          <w:szCs w:val="28"/>
        </w:rPr>
      </w:pPr>
      <w:r>
        <w:br w:type="page"/>
      </w:r>
    </w:p>
    <w:p w:rsidR="00EB39CB" w:rsidRPr="00A4722E" w:rsidRDefault="00EB39CB" w:rsidP="00B11A9D">
      <w:pPr>
        <w:pStyle w:val="Heading1"/>
      </w:pPr>
      <w:bookmarkStart w:id="2" w:name="_Toc531870363"/>
      <w:r w:rsidRPr="00B11A9D">
        <w:lastRenderedPageBreak/>
        <w:t>Introduction</w:t>
      </w:r>
      <w:bookmarkEnd w:id="2"/>
    </w:p>
    <w:p w:rsidR="006110D8" w:rsidRDefault="006110D8" w:rsidP="006110D8">
      <w:pPr>
        <w:rPr>
          <w:rFonts w:ascii="Arial" w:hAnsi="Arial" w:cs="Arial"/>
        </w:rPr>
      </w:pPr>
      <w:r>
        <w:rPr>
          <w:rFonts w:ascii="Arial" w:hAnsi="Arial" w:cs="Arial"/>
        </w:rPr>
        <w:t xml:space="preserve">Asthma is a </w:t>
      </w:r>
      <w:r w:rsidR="006F50E5">
        <w:rPr>
          <w:rFonts w:ascii="Arial" w:hAnsi="Arial" w:cs="Arial"/>
        </w:rPr>
        <w:t xml:space="preserve">chronic disease that affects the lungs and </w:t>
      </w:r>
      <w:r w:rsidR="003E76AE">
        <w:rPr>
          <w:rFonts w:ascii="Arial" w:hAnsi="Arial" w:cs="Arial"/>
        </w:rPr>
        <w:t>is marked b</w:t>
      </w:r>
      <w:r w:rsidR="006F50E5">
        <w:rPr>
          <w:rFonts w:ascii="Arial" w:hAnsi="Arial" w:cs="Arial"/>
        </w:rPr>
        <w:t>y chronic inflammation of airways</w:t>
      </w:r>
      <w:r>
        <w:rPr>
          <w:rFonts w:ascii="Arial" w:hAnsi="Arial" w:cs="Arial"/>
        </w:rPr>
        <w:t>. Airways become constricted with swelling and excessive mucous production, making it difficult to breathe. Symptoms of asthma are wheezing, coughing, and chest tightness. Sometimes the symptoms become so severe they result in an asthma attack that requires immediate medical treatment. Asthma affects individuals differently, resulting in differing severity, presentation of symptoms, and responsiveness to treatment. When not treated, asthma can cause disability and even death.</w:t>
      </w:r>
    </w:p>
    <w:p w:rsidR="00F93DCF" w:rsidRDefault="00F93DCF" w:rsidP="006110D8">
      <w:pPr>
        <w:rPr>
          <w:rFonts w:ascii="Arial" w:hAnsi="Arial" w:cs="Arial"/>
        </w:rPr>
      </w:pPr>
    </w:p>
    <w:p w:rsidR="00F93DCF" w:rsidRDefault="00F93DCF" w:rsidP="006110D8">
      <w:pPr>
        <w:rPr>
          <w:rFonts w:ascii="Arial" w:hAnsi="Arial" w:cs="Arial"/>
        </w:rPr>
      </w:pPr>
      <w:r>
        <w:rPr>
          <w:rFonts w:ascii="Arial" w:hAnsi="Arial" w:cs="Arial"/>
        </w:rPr>
        <w:t>A</w:t>
      </w:r>
      <w:r w:rsidR="006F50E5">
        <w:rPr>
          <w:rFonts w:ascii="Arial" w:hAnsi="Arial" w:cs="Arial"/>
        </w:rPr>
        <w:t>lthough there is no cure, a</w:t>
      </w:r>
      <w:r>
        <w:rPr>
          <w:rFonts w:ascii="Arial" w:hAnsi="Arial" w:cs="Arial"/>
        </w:rPr>
        <w:t>sthma exacerbat</w:t>
      </w:r>
      <w:r w:rsidR="006F50E5">
        <w:rPr>
          <w:rFonts w:ascii="Arial" w:hAnsi="Arial" w:cs="Arial"/>
        </w:rPr>
        <w:t>ions and deaths are preventable</w:t>
      </w:r>
      <w:r w:rsidR="00481952">
        <w:rPr>
          <w:rFonts w:ascii="Arial" w:hAnsi="Arial" w:cs="Arial"/>
        </w:rPr>
        <w:t>. P</w:t>
      </w:r>
      <w:r w:rsidR="003E76AE">
        <w:rPr>
          <w:rFonts w:ascii="Arial" w:hAnsi="Arial" w:cs="Arial"/>
        </w:rPr>
        <w:t>eople with asthma can control their disease and live healthy active lives</w:t>
      </w:r>
      <w:r>
        <w:rPr>
          <w:rFonts w:ascii="Arial" w:hAnsi="Arial" w:cs="Arial"/>
        </w:rPr>
        <w:t>.  The Expert Panel Report 3 (EPR-3) was developed as a guideline for asthma diagnosis and management, based on the most current asthma knowledge and research.</w:t>
      </w:r>
      <w:r w:rsidRPr="00F93DCF">
        <w:rPr>
          <w:rFonts w:ascii="Arial" w:hAnsi="Arial" w:cs="Arial"/>
        </w:rPr>
        <w:t xml:space="preserve"> </w:t>
      </w:r>
      <w:r>
        <w:rPr>
          <w:rFonts w:ascii="Arial" w:hAnsi="Arial" w:cs="Arial"/>
        </w:rPr>
        <w:t xml:space="preserve">EPR-3 is centered on four components that have been found essential to effective asthma management: measures of assessment and monitoring; education for a partnership in asthma care; control of environmental factors and comorbid conditions that affect asthma; and pharmacologic </w:t>
      </w:r>
      <w:r w:rsidRPr="00DD1260">
        <w:rPr>
          <w:rFonts w:ascii="Arial" w:hAnsi="Arial" w:cs="Arial"/>
        </w:rPr>
        <w:t>therapy.</w:t>
      </w:r>
      <w:bookmarkStart w:id="3" w:name="_Ref390953403"/>
      <w:r w:rsidRPr="00FA13E1">
        <w:rPr>
          <w:rStyle w:val="EndnoteReference"/>
          <w:rFonts w:ascii="Arial" w:hAnsi="Arial" w:cs="Arial"/>
        </w:rPr>
        <w:endnoteReference w:id="1"/>
      </w:r>
      <w:bookmarkEnd w:id="3"/>
      <w:r w:rsidR="00A4722E">
        <w:rPr>
          <w:rFonts w:ascii="Arial" w:hAnsi="Arial" w:cs="Arial"/>
        </w:rPr>
        <w:t xml:space="preserve"> Regardless of severity, asthma should be well controlled. The goal of effective asthma management in adults and children is to increase their quality of life and allow them to function with minimal restrictions. (</w:t>
      </w:r>
      <w:hyperlink r:id="rId9" w:history="1">
        <w:r w:rsidR="00A4722E" w:rsidRPr="00B06A79">
          <w:rPr>
            <w:rStyle w:val="Hyperlink"/>
            <w:rFonts w:ascii="Arial" w:hAnsi="Arial" w:cs="Arial"/>
          </w:rPr>
          <w:t>https://www.nhlbi.nih.gov/files/docs/guidelines/asthgdln.pdf</w:t>
        </w:r>
      </w:hyperlink>
      <w:r w:rsidR="00A4722E">
        <w:rPr>
          <w:rFonts w:ascii="Arial" w:hAnsi="Arial" w:cs="Arial"/>
        </w:rPr>
        <w:t xml:space="preserve">) </w:t>
      </w:r>
    </w:p>
    <w:p w:rsidR="00F93DCF" w:rsidRDefault="00F93DCF" w:rsidP="006110D8">
      <w:pPr>
        <w:rPr>
          <w:rFonts w:ascii="Arial" w:hAnsi="Arial" w:cs="Arial"/>
        </w:rPr>
      </w:pPr>
    </w:p>
    <w:p w:rsidR="00A4722E" w:rsidRDefault="00A4722E" w:rsidP="00A04646">
      <w:pPr>
        <w:rPr>
          <w:rFonts w:ascii="Arial" w:hAnsi="Arial" w:cs="Arial"/>
        </w:rPr>
      </w:pPr>
      <w:r>
        <w:rPr>
          <w:rFonts w:ascii="Arial" w:hAnsi="Arial" w:cs="Arial"/>
        </w:rPr>
        <w:t xml:space="preserve">This report presents data from the Asthma Call-back Survey (ACBS) on a variety of factors associated with management and classifications for asthma control among adults and children in Massachusetts reporting current asthma in the Behavioral Risk Factor Surveillance System (BRFSS). While the focus herein is on asthma management and control, a companion report describing asthma prevalence in Massachusetts </w:t>
      </w:r>
      <w:r w:rsidR="005C6267">
        <w:rPr>
          <w:rFonts w:ascii="Arial" w:hAnsi="Arial" w:cs="Arial"/>
        </w:rPr>
        <w:t xml:space="preserve">is available on </w:t>
      </w:r>
      <w:r w:rsidR="005C6267" w:rsidRPr="005C6267">
        <w:rPr>
          <w:rStyle w:val="Hyperlink"/>
          <w:rFonts w:ascii="Arial" w:hAnsi="Arial" w:cs="Arial"/>
        </w:rPr>
        <w:t>mass.gov</w:t>
      </w:r>
      <w:r w:rsidR="00D80027">
        <w:rPr>
          <w:rFonts w:ascii="Arial" w:hAnsi="Arial" w:cs="Arial"/>
        </w:rPr>
        <w:t>. (</w:t>
      </w:r>
      <w:hyperlink r:id="rId10" w:history="1">
        <w:r w:rsidR="00D80027" w:rsidRPr="00B06A79">
          <w:rPr>
            <w:rStyle w:val="Hyperlink"/>
            <w:rFonts w:ascii="Arial" w:hAnsi="Arial" w:cs="Arial"/>
          </w:rPr>
          <w:t>https://www.mass.gov/asthma-prevention-and-control</w:t>
        </w:r>
      </w:hyperlink>
      <w:r w:rsidR="00D80027">
        <w:rPr>
          <w:rFonts w:ascii="Arial" w:hAnsi="Arial" w:cs="Arial"/>
        </w:rPr>
        <w:t>)</w:t>
      </w:r>
      <w:r w:rsidR="00580D3F">
        <w:rPr>
          <w:rFonts w:ascii="Arial" w:hAnsi="Arial" w:cs="Arial"/>
        </w:rPr>
        <w:t xml:space="preserve">. This report presented data for adults and children respectively due to CDC conducted ACBS for adults and children separately. Moreover, risk factors may vary by age. </w:t>
      </w:r>
    </w:p>
    <w:p w:rsidR="00D80027" w:rsidRDefault="00D80027" w:rsidP="00A04646">
      <w:pPr>
        <w:rPr>
          <w:rFonts w:ascii="Arial" w:hAnsi="Arial" w:cs="Arial"/>
        </w:rPr>
      </w:pPr>
    </w:p>
    <w:p w:rsidR="00A4722E" w:rsidRDefault="00A4722E" w:rsidP="00A04646">
      <w:pPr>
        <w:rPr>
          <w:rFonts w:ascii="Arial" w:hAnsi="Arial" w:cs="Arial"/>
        </w:rPr>
      </w:pPr>
    </w:p>
    <w:p w:rsidR="00F8709A" w:rsidRPr="00A4722E" w:rsidRDefault="00F8709A" w:rsidP="00B11A9D">
      <w:pPr>
        <w:pStyle w:val="Heading1"/>
      </w:pPr>
      <w:bookmarkStart w:id="4" w:name="_Toc531870364"/>
      <w:r>
        <w:t>Data Sources</w:t>
      </w:r>
      <w:bookmarkEnd w:id="4"/>
    </w:p>
    <w:p w:rsidR="00116546" w:rsidRDefault="00F8709A" w:rsidP="00A04646">
      <w:pPr>
        <w:rPr>
          <w:rFonts w:ascii="Arial" w:hAnsi="Arial" w:cs="Arial"/>
        </w:rPr>
      </w:pPr>
      <w:r>
        <w:rPr>
          <w:rFonts w:ascii="Arial" w:hAnsi="Arial" w:cs="Arial"/>
        </w:rPr>
        <w:t>The BRFSS</w:t>
      </w:r>
      <w:r w:rsidR="00C671F1">
        <w:rPr>
          <w:rFonts w:ascii="Arial" w:hAnsi="Arial" w:cs="Arial"/>
        </w:rPr>
        <w:t xml:space="preserve"> is a state-based system of health surveys established by the Centers for Disease Control and Prevention (CDC) in 1984. </w:t>
      </w:r>
      <w:r w:rsidR="00116546">
        <w:rPr>
          <w:rFonts w:ascii="Arial" w:hAnsi="Arial" w:cs="Arial"/>
        </w:rPr>
        <w:t xml:space="preserve">It </w:t>
      </w:r>
      <w:r w:rsidR="00116546" w:rsidRPr="00116546">
        <w:rPr>
          <w:rFonts w:ascii="Arial" w:hAnsi="Arial" w:cs="Arial"/>
        </w:rPr>
        <w:t xml:space="preserve">is a continuous multimode telephone survey of </w:t>
      </w:r>
      <w:proofErr w:type="gramStart"/>
      <w:r w:rsidR="00116546" w:rsidRPr="00116546">
        <w:rPr>
          <w:rFonts w:ascii="Arial" w:hAnsi="Arial" w:cs="Arial"/>
        </w:rPr>
        <w:t>adults</w:t>
      </w:r>
      <w:proofErr w:type="gramEnd"/>
      <w:r w:rsidR="00116546" w:rsidRPr="00116546">
        <w:rPr>
          <w:rFonts w:ascii="Arial" w:hAnsi="Arial" w:cs="Arial"/>
        </w:rPr>
        <w:t xml:space="preserve"> ages18 years and older residing in a private residence or college housing and is conducted in all states as a collaboration between</w:t>
      </w:r>
      <w:r w:rsidR="00116546">
        <w:rPr>
          <w:rFonts w:ascii="Arial" w:hAnsi="Arial" w:cs="Arial"/>
        </w:rPr>
        <w:t xml:space="preserve"> </w:t>
      </w:r>
      <w:r w:rsidR="00116546" w:rsidRPr="00116546">
        <w:rPr>
          <w:rFonts w:ascii="Arial" w:hAnsi="Arial" w:cs="Arial"/>
        </w:rPr>
        <w:t xml:space="preserve">federal CDC and state departments of health. The landline telephone portion of the survey has been conducted in Massachusetts since 1986; a cell phone component was added in 2011. The BRFSS collects data on a variety of health risk factors, preventive behaviors, chronic conditions, and emerging public health issues. Additional information about the Massachusetts BRFSS methods can be found at the end of this report and at </w:t>
      </w:r>
      <w:hyperlink r:id="rId11" w:history="1">
        <w:r w:rsidR="00116546" w:rsidRPr="00E03C0C">
          <w:rPr>
            <w:rStyle w:val="Hyperlink"/>
            <w:rFonts w:ascii="Arial" w:hAnsi="Arial" w:cs="Arial"/>
          </w:rPr>
          <w:t>www.mass.gov/dph/hsp</w:t>
        </w:r>
      </w:hyperlink>
      <w:r w:rsidR="00116546" w:rsidRPr="00116546">
        <w:rPr>
          <w:rFonts w:ascii="Arial" w:hAnsi="Arial" w:cs="Arial"/>
        </w:rPr>
        <w:t>.</w:t>
      </w:r>
    </w:p>
    <w:p w:rsidR="00116546" w:rsidRDefault="00116546" w:rsidP="00A04646">
      <w:pPr>
        <w:rPr>
          <w:rFonts w:ascii="Arial" w:hAnsi="Arial" w:cs="Arial"/>
        </w:rPr>
      </w:pPr>
    </w:p>
    <w:p w:rsidR="00F8709A" w:rsidRDefault="00116546" w:rsidP="00A04646">
      <w:pPr>
        <w:rPr>
          <w:rFonts w:ascii="Arial" w:hAnsi="Arial" w:cs="Arial"/>
        </w:rPr>
      </w:pPr>
      <w:r>
        <w:rPr>
          <w:rFonts w:ascii="Arial" w:hAnsi="Arial" w:cs="Arial"/>
        </w:rPr>
        <w:lastRenderedPageBreak/>
        <w:t>T</w:t>
      </w:r>
      <w:r w:rsidRPr="00116546">
        <w:rPr>
          <w:rFonts w:ascii="Arial" w:hAnsi="Arial" w:cs="Arial"/>
        </w:rPr>
        <w:t>he</w:t>
      </w:r>
      <w:r>
        <w:t xml:space="preserve"> </w:t>
      </w:r>
      <w:r w:rsidR="00A04646">
        <w:rPr>
          <w:rFonts w:ascii="Arial" w:hAnsi="Arial" w:cs="Arial"/>
        </w:rPr>
        <w:t xml:space="preserve">Massachusetts </w:t>
      </w:r>
      <w:r w:rsidR="00FA13E1">
        <w:rPr>
          <w:rFonts w:ascii="Arial" w:hAnsi="Arial" w:cs="Arial"/>
        </w:rPr>
        <w:t xml:space="preserve">Department of Public Health </w:t>
      </w:r>
      <w:r w:rsidR="00A04646">
        <w:rPr>
          <w:rFonts w:ascii="Arial" w:hAnsi="Arial" w:cs="Arial"/>
        </w:rPr>
        <w:t>collects information regarding asthma management th</w:t>
      </w:r>
      <w:r w:rsidR="00C671F1">
        <w:rPr>
          <w:rFonts w:ascii="Arial" w:hAnsi="Arial" w:cs="Arial"/>
        </w:rPr>
        <w:t xml:space="preserve">rough a follow-up survey to the </w:t>
      </w:r>
      <w:r w:rsidR="00A04646">
        <w:rPr>
          <w:rFonts w:ascii="Arial" w:hAnsi="Arial" w:cs="Arial"/>
        </w:rPr>
        <w:t>B</w:t>
      </w:r>
      <w:r w:rsidR="00C671F1">
        <w:rPr>
          <w:rFonts w:ascii="Arial" w:hAnsi="Arial" w:cs="Arial"/>
        </w:rPr>
        <w:t>RFSS</w:t>
      </w:r>
      <w:r w:rsidR="00965E97">
        <w:rPr>
          <w:rFonts w:ascii="Arial" w:hAnsi="Arial" w:cs="Arial"/>
        </w:rPr>
        <w:t>,</w:t>
      </w:r>
      <w:r w:rsidR="00A04646">
        <w:rPr>
          <w:rFonts w:ascii="Arial" w:hAnsi="Arial" w:cs="Arial"/>
        </w:rPr>
        <w:t xml:space="preserve"> called the Asthma Call-back Survey (ACBS). </w:t>
      </w:r>
      <w:r w:rsidR="00BE1557" w:rsidRPr="00BE1557">
        <w:rPr>
          <w:rFonts w:ascii="Arial" w:hAnsi="Arial" w:cs="Arial"/>
        </w:rPr>
        <w:t xml:space="preserve">Topics include: History of asthma symptoms, health care utilization, asthma education, modifications to the environment, medications, </w:t>
      </w:r>
      <w:proofErr w:type="gramStart"/>
      <w:r w:rsidR="00BE1557" w:rsidRPr="00BE1557">
        <w:rPr>
          <w:rFonts w:ascii="Arial" w:hAnsi="Arial" w:cs="Arial"/>
        </w:rPr>
        <w:t>cost</w:t>
      </w:r>
      <w:proofErr w:type="gramEnd"/>
      <w:r w:rsidR="00BE1557" w:rsidRPr="00BE1557">
        <w:rPr>
          <w:rFonts w:ascii="Arial" w:hAnsi="Arial" w:cs="Arial"/>
        </w:rPr>
        <w:t xml:space="preserve"> of care, school, daycare, co-morbid conditions, and </w:t>
      </w:r>
      <w:proofErr w:type="spellStart"/>
      <w:r w:rsidR="00BE1557" w:rsidRPr="00BE1557">
        <w:rPr>
          <w:rFonts w:ascii="Arial" w:hAnsi="Arial" w:cs="Arial"/>
        </w:rPr>
        <w:t>complimentary</w:t>
      </w:r>
      <w:proofErr w:type="spellEnd"/>
      <w:r w:rsidR="00BE1557" w:rsidRPr="00BE1557">
        <w:rPr>
          <w:rFonts w:ascii="Arial" w:hAnsi="Arial" w:cs="Arial"/>
        </w:rPr>
        <w:t xml:space="preserve"> and alternative therapy. </w:t>
      </w:r>
      <w:r w:rsidR="00A04646">
        <w:rPr>
          <w:rFonts w:ascii="Arial" w:hAnsi="Arial" w:cs="Arial"/>
        </w:rPr>
        <w:t>Resp</w:t>
      </w:r>
      <w:r w:rsidR="003A1BD3">
        <w:rPr>
          <w:rFonts w:ascii="Arial" w:hAnsi="Arial" w:cs="Arial"/>
        </w:rPr>
        <w:t>ondents are asked if they would be willing to be called back for a more in-depth interview regarding their or their child’s asthma</w:t>
      </w:r>
      <w:r w:rsidR="00A04646">
        <w:rPr>
          <w:rFonts w:ascii="Arial" w:hAnsi="Arial" w:cs="Arial"/>
        </w:rPr>
        <w:t xml:space="preserve"> if in the </w:t>
      </w:r>
      <w:r w:rsidR="003A1BD3">
        <w:rPr>
          <w:rFonts w:ascii="Arial" w:hAnsi="Arial" w:cs="Arial"/>
        </w:rPr>
        <w:t>BRFSS</w:t>
      </w:r>
      <w:r w:rsidR="00A04646">
        <w:rPr>
          <w:rFonts w:ascii="Arial" w:hAnsi="Arial" w:cs="Arial"/>
        </w:rPr>
        <w:t xml:space="preserve"> survey they report</w:t>
      </w:r>
      <w:r w:rsidR="00965E97">
        <w:rPr>
          <w:rFonts w:ascii="Arial" w:hAnsi="Arial" w:cs="Arial"/>
        </w:rPr>
        <w:t>ed</w:t>
      </w:r>
      <w:r w:rsidR="00A04646">
        <w:rPr>
          <w:rFonts w:ascii="Arial" w:hAnsi="Arial" w:cs="Arial"/>
        </w:rPr>
        <w:t xml:space="preserve"> that they or their child ha</w:t>
      </w:r>
      <w:r w:rsidR="00965E97">
        <w:rPr>
          <w:rFonts w:ascii="Arial" w:hAnsi="Arial" w:cs="Arial"/>
        </w:rPr>
        <w:t>d</w:t>
      </w:r>
      <w:r w:rsidR="00A04646">
        <w:rPr>
          <w:rFonts w:ascii="Arial" w:hAnsi="Arial" w:cs="Arial"/>
        </w:rPr>
        <w:t xml:space="preserve"> lifetime asthma.</w:t>
      </w:r>
      <w:r w:rsidR="003A1BD3">
        <w:rPr>
          <w:rFonts w:ascii="Arial" w:hAnsi="Arial" w:cs="Arial"/>
        </w:rPr>
        <w:t xml:space="preserve"> For more information on the BRFSS or ACBS, see: </w:t>
      </w:r>
      <w:hyperlink r:id="rId12" w:anchor="2010" w:history="1">
        <w:r w:rsidR="003A1BD3" w:rsidRPr="00B869F3">
          <w:rPr>
            <w:rStyle w:val="Hyperlink"/>
            <w:rFonts w:ascii="Arial" w:hAnsi="Arial" w:cs="Arial"/>
          </w:rPr>
          <w:t>https://www.cdc.gov/asthma/brfss/default.htm#2010</w:t>
        </w:r>
      </w:hyperlink>
      <w:r w:rsidR="003A1BD3">
        <w:rPr>
          <w:rFonts w:ascii="Arial" w:hAnsi="Arial" w:cs="Arial"/>
        </w:rPr>
        <w:t>.</w:t>
      </w:r>
    </w:p>
    <w:p w:rsidR="003A1BD3" w:rsidRDefault="003A1BD3" w:rsidP="00A04646">
      <w:pPr>
        <w:rPr>
          <w:rFonts w:ascii="Arial" w:hAnsi="Arial" w:cs="Arial"/>
        </w:rPr>
      </w:pPr>
    </w:p>
    <w:p w:rsidR="003F5F86" w:rsidRDefault="003F5F86" w:rsidP="003F5F86">
      <w:pPr>
        <w:rPr>
          <w:rFonts w:ascii="Arial" w:hAnsi="Arial" w:cs="Arial"/>
        </w:rPr>
      </w:pPr>
      <w:r>
        <w:rPr>
          <w:rFonts w:ascii="Arial" w:hAnsi="Arial" w:cs="Arial"/>
        </w:rPr>
        <w:t xml:space="preserve">The limited sample size of the ACBS for adults and children due to low response rate to BRFSS or ACBS, especially, restricted the subgroup analysis in this section. Data for multiple years (2011-2014 data for adult ACBS and 2006-2010 data for child ACBS) were combined to derive more stable estimates. </w:t>
      </w:r>
    </w:p>
    <w:p w:rsidR="003F5F86" w:rsidRDefault="003F5F86" w:rsidP="00A04646">
      <w:pPr>
        <w:rPr>
          <w:rFonts w:ascii="Arial" w:hAnsi="Arial" w:cs="Arial"/>
        </w:rPr>
      </w:pPr>
    </w:p>
    <w:p w:rsidR="003F5F86" w:rsidRDefault="003F5F86" w:rsidP="00A04646">
      <w:pPr>
        <w:rPr>
          <w:rFonts w:ascii="Arial" w:hAnsi="Arial" w:cs="Arial"/>
        </w:rPr>
      </w:pPr>
    </w:p>
    <w:p w:rsidR="003A1BD3" w:rsidRDefault="003F5F86" w:rsidP="00525573">
      <w:pPr>
        <w:ind w:left="720"/>
      </w:pPr>
      <w:proofErr w:type="gramStart"/>
      <w:r>
        <w:t>Table 1.</w:t>
      </w:r>
      <w:proofErr w:type="gramEnd"/>
      <w:r>
        <w:t xml:space="preserve"> </w:t>
      </w:r>
      <w:r w:rsidR="00B34417">
        <w:t xml:space="preserve">Adults </w:t>
      </w:r>
      <w:r w:rsidR="003A1BD3">
        <w:t>Asthma Call-Back Survey Massachusetts Sample Size/ Response Rates and U.S. Medians</w:t>
      </w:r>
    </w:p>
    <w:p w:rsidR="003A1BD3" w:rsidRDefault="003A1BD3" w:rsidP="00A04646">
      <w:pPr>
        <w:rPr>
          <w:rFonts w:ascii="Arial" w:hAnsi="Arial" w:cs="Arial"/>
        </w:rPr>
      </w:pP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915"/>
        <w:gridCol w:w="1915"/>
        <w:gridCol w:w="1915"/>
        <w:gridCol w:w="2733"/>
      </w:tblGrid>
      <w:tr w:rsidR="00B34417" w:rsidTr="00B34417">
        <w:tc>
          <w:tcPr>
            <w:tcW w:w="1915" w:type="dxa"/>
            <w:vMerge w:val="restart"/>
            <w:tcBorders>
              <w:top w:val="single" w:sz="12" w:space="0" w:color="auto"/>
              <w:bottom w:val="single" w:sz="4" w:space="0" w:color="auto"/>
            </w:tcBorders>
          </w:tcPr>
          <w:p w:rsidR="00B34417" w:rsidRDefault="00B34417" w:rsidP="00B34417">
            <w:pPr>
              <w:jc w:val="center"/>
              <w:rPr>
                <w:rFonts w:ascii="Arial" w:hAnsi="Arial" w:cs="Arial"/>
              </w:rPr>
            </w:pPr>
          </w:p>
          <w:p w:rsidR="00B34417" w:rsidRDefault="00B34417" w:rsidP="00B34417">
            <w:pPr>
              <w:jc w:val="center"/>
              <w:rPr>
                <w:rFonts w:ascii="Arial" w:hAnsi="Arial" w:cs="Arial"/>
              </w:rPr>
            </w:pPr>
            <w:r>
              <w:rPr>
                <w:rFonts w:ascii="Arial" w:hAnsi="Arial" w:cs="Arial"/>
              </w:rPr>
              <w:t>Year</w:t>
            </w:r>
          </w:p>
        </w:tc>
        <w:tc>
          <w:tcPr>
            <w:tcW w:w="3830" w:type="dxa"/>
            <w:gridSpan w:val="2"/>
            <w:tcBorders>
              <w:top w:val="single" w:sz="12" w:space="0" w:color="auto"/>
              <w:bottom w:val="single" w:sz="4" w:space="0" w:color="auto"/>
            </w:tcBorders>
          </w:tcPr>
          <w:p w:rsidR="00B34417" w:rsidRDefault="00B34417" w:rsidP="00B34417">
            <w:pPr>
              <w:jc w:val="center"/>
              <w:rPr>
                <w:rFonts w:ascii="Arial" w:hAnsi="Arial" w:cs="Arial"/>
              </w:rPr>
            </w:pPr>
            <w:r>
              <w:rPr>
                <w:rFonts w:ascii="Arial" w:hAnsi="Arial" w:cs="Arial"/>
              </w:rPr>
              <w:t>Massachusetts</w:t>
            </w:r>
          </w:p>
        </w:tc>
        <w:tc>
          <w:tcPr>
            <w:tcW w:w="2733" w:type="dxa"/>
            <w:tcBorders>
              <w:top w:val="single" w:sz="12" w:space="0" w:color="auto"/>
              <w:bottom w:val="single" w:sz="4" w:space="0" w:color="auto"/>
            </w:tcBorders>
          </w:tcPr>
          <w:p w:rsidR="00B34417" w:rsidRDefault="00B34417" w:rsidP="00B34417">
            <w:pPr>
              <w:jc w:val="center"/>
              <w:rPr>
                <w:rFonts w:ascii="Arial" w:hAnsi="Arial" w:cs="Arial"/>
              </w:rPr>
            </w:pPr>
            <w:r>
              <w:rPr>
                <w:rFonts w:ascii="Arial" w:hAnsi="Arial" w:cs="Arial"/>
              </w:rPr>
              <w:t>U.S.</w:t>
            </w:r>
          </w:p>
        </w:tc>
      </w:tr>
      <w:tr w:rsidR="00B34417" w:rsidTr="00B34417">
        <w:tc>
          <w:tcPr>
            <w:tcW w:w="1915" w:type="dxa"/>
            <w:vMerge/>
            <w:tcBorders>
              <w:top w:val="single" w:sz="4" w:space="0" w:color="auto"/>
              <w:bottom w:val="single" w:sz="12" w:space="0" w:color="auto"/>
            </w:tcBorders>
          </w:tcPr>
          <w:p w:rsidR="00B34417" w:rsidRDefault="00B34417" w:rsidP="00B34417">
            <w:pPr>
              <w:jc w:val="center"/>
              <w:rPr>
                <w:rFonts w:ascii="Arial" w:hAnsi="Arial" w:cs="Arial"/>
              </w:rPr>
            </w:pPr>
          </w:p>
        </w:tc>
        <w:tc>
          <w:tcPr>
            <w:tcW w:w="1915" w:type="dxa"/>
            <w:tcBorders>
              <w:top w:val="single" w:sz="4" w:space="0" w:color="auto"/>
              <w:bottom w:val="single" w:sz="12" w:space="0" w:color="auto"/>
            </w:tcBorders>
          </w:tcPr>
          <w:p w:rsidR="00B34417" w:rsidRDefault="00B34417" w:rsidP="00B34417">
            <w:pPr>
              <w:jc w:val="center"/>
              <w:rPr>
                <w:rFonts w:ascii="Arial" w:hAnsi="Arial" w:cs="Arial"/>
              </w:rPr>
            </w:pPr>
          </w:p>
          <w:p w:rsidR="00B34417" w:rsidRDefault="00B34417" w:rsidP="00B34417">
            <w:pPr>
              <w:jc w:val="center"/>
              <w:rPr>
                <w:rFonts w:ascii="Arial" w:hAnsi="Arial" w:cs="Arial"/>
              </w:rPr>
            </w:pPr>
            <w:r>
              <w:rPr>
                <w:rFonts w:ascii="Arial" w:hAnsi="Arial" w:cs="Arial"/>
              </w:rPr>
              <w:t>Sample Size</w:t>
            </w:r>
          </w:p>
        </w:tc>
        <w:tc>
          <w:tcPr>
            <w:tcW w:w="1915" w:type="dxa"/>
            <w:tcBorders>
              <w:top w:val="single" w:sz="4" w:space="0" w:color="auto"/>
              <w:bottom w:val="single" w:sz="12" w:space="0" w:color="auto"/>
            </w:tcBorders>
          </w:tcPr>
          <w:p w:rsidR="00B34417" w:rsidRDefault="00B34417" w:rsidP="00B34417">
            <w:pPr>
              <w:jc w:val="center"/>
              <w:rPr>
                <w:rFonts w:ascii="Arial" w:hAnsi="Arial" w:cs="Arial"/>
              </w:rPr>
            </w:pPr>
            <w:r>
              <w:rPr>
                <w:rFonts w:ascii="Arial" w:hAnsi="Arial" w:cs="Arial"/>
              </w:rPr>
              <w:t>Response Rate</w:t>
            </w:r>
          </w:p>
          <w:p w:rsidR="00B34417" w:rsidRDefault="00B34417" w:rsidP="00B34417">
            <w:pPr>
              <w:jc w:val="center"/>
              <w:rPr>
                <w:rFonts w:ascii="Arial" w:hAnsi="Arial" w:cs="Arial"/>
              </w:rPr>
            </w:pPr>
            <w:r>
              <w:rPr>
                <w:rFonts w:ascii="Arial" w:hAnsi="Arial" w:cs="Arial"/>
              </w:rPr>
              <w:t>(%)</w:t>
            </w:r>
          </w:p>
        </w:tc>
        <w:tc>
          <w:tcPr>
            <w:tcW w:w="2733" w:type="dxa"/>
            <w:tcBorders>
              <w:top w:val="single" w:sz="4" w:space="0" w:color="auto"/>
              <w:bottom w:val="single" w:sz="12" w:space="0" w:color="auto"/>
            </w:tcBorders>
          </w:tcPr>
          <w:p w:rsidR="00B34417" w:rsidRDefault="00B34417" w:rsidP="00B34417">
            <w:pPr>
              <w:jc w:val="center"/>
              <w:rPr>
                <w:rFonts w:ascii="Arial" w:hAnsi="Arial" w:cs="Arial"/>
              </w:rPr>
            </w:pPr>
            <w:r>
              <w:rPr>
                <w:rFonts w:ascii="Arial" w:hAnsi="Arial" w:cs="Arial"/>
              </w:rPr>
              <w:t>Median Response Rate</w:t>
            </w:r>
          </w:p>
          <w:p w:rsidR="00B34417" w:rsidRDefault="00B34417" w:rsidP="00B34417">
            <w:pPr>
              <w:jc w:val="center"/>
              <w:rPr>
                <w:rFonts w:ascii="Arial" w:hAnsi="Arial" w:cs="Arial"/>
              </w:rPr>
            </w:pPr>
            <w:r>
              <w:rPr>
                <w:rFonts w:ascii="Arial" w:hAnsi="Arial" w:cs="Arial"/>
              </w:rPr>
              <w:t>(%)</w:t>
            </w:r>
          </w:p>
        </w:tc>
      </w:tr>
      <w:tr w:rsidR="00B34417" w:rsidTr="00B34417">
        <w:tc>
          <w:tcPr>
            <w:tcW w:w="1915" w:type="dxa"/>
            <w:tcBorders>
              <w:top w:val="single" w:sz="12" w:space="0" w:color="auto"/>
            </w:tcBorders>
          </w:tcPr>
          <w:p w:rsidR="00B34417" w:rsidRDefault="00B34417" w:rsidP="00B34417">
            <w:pPr>
              <w:jc w:val="center"/>
              <w:rPr>
                <w:rFonts w:ascii="Arial" w:hAnsi="Arial" w:cs="Arial"/>
              </w:rPr>
            </w:pPr>
            <w:r>
              <w:rPr>
                <w:rFonts w:ascii="Arial" w:hAnsi="Arial" w:cs="Arial"/>
              </w:rPr>
              <w:t>2011</w:t>
            </w:r>
          </w:p>
        </w:tc>
        <w:tc>
          <w:tcPr>
            <w:tcW w:w="1915" w:type="dxa"/>
            <w:tcBorders>
              <w:top w:val="single" w:sz="12" w:space="0" w:color="auto"/>
            </w:tcBorders>
          </w:tcPr>
          <w:p w:rsidR="00B34417" w:rsidRDefault="00B34417" w:rsidP="00B34417">
            <w:pPr>
              <w:jc w:val="center"/>
              <w:rPr>
                <w:rFonts w:ascii="Arial" w:hAnsi="Arial" w:cs="Arial"/>
              </w:rPr>
            </w:pPr>
            <w:r>
              <w:rPr>
                <w:rFonts w:ascii="Arial" w:hAnsi="Arial" w:cs="Arial"/>
              </w:rPr>
              <w:t>317</w:t>
            </w:r>
          </w:p>
        </w:tc>
        <w:tc>
          <w:tcPr>
            <w:tcW w:w="1915" w:type="dxa"/>
            <w:tcBorders>
              <w:top w:val="single" w:sz="12" w:space="0" w:color="auto"/>
            </w:tcBorders>
          </w:tcPr>
          <w:p w:rsidR="00B34417" w:rsidRDefault="00B34417" w:rsidP="00B34417">
            <w:pPr>
              <w:jc w:val="center"/>
              <w:rPr>
                <w:rFonts w:ascii="Arial" w:hAnsi="Arial" w:cs="Arial"/>
              </w:rPr>
            </w:pPr>
            <w:r>
              <w:rPr>
                <w:rFonts w:ascii="Arial" w:hAnsi="Arial" w:cs="Arial"/>
              </w:rPr>
              <w:t>50.64</w:t>
            </w:r>
          </w:p>
        </w:tc>
        <w:tc>
          <w:tcPr>
            <w:tcW w:w="2733" w:type="dxa"/>
            <w:tcBorders>
              <w:top w:val="single" w:sz="12" w:space="0" w:color="auto"/>
            </w:tcBorders>
          </w:tcPr>
          <w:p w:rsidR="00B34417" w:rsidRDefault="00B34417" w:rsidP="00B34417">
            <w:pPr>
              <w:jc w:val="center"/>
              <w:rPr>
                <w:rFonts w:ascii="Arial" w:hAnsi="Arial" w:cs="Arial"/>
              </w:rPr>
            </w:pPr>
            <w:r>
              <w:rPr>
                <w:rFonts w:ascii="Arial" w:hAnsi="Arial" w:cs="Arial"/>
              </w:rPr>
              <w:t>66.75</w:t>
            </w:r>
          </w:p>
        </w:tc>
      </w:tr>
      <w:tr w:rsidR="00B34417" w:rsidTr="00B34417">
        <w:tc>
          <w:tcPr>
            <w:tcW w:w="1915" w:type="dxa"/>
          </w:tcPr>
          <w:p w:rsidR="00B34417" w:rsidRDefault="00B34417" w:rsidP="00B34417">
            <w:pPr>
              <w:jc w:val="center"/>
              <w:rPr>
                <w:rFonts w:ascii="Arial" w:hAnsi="Arial" w:cs="Arial"/>
              </w:rPr>
            </w:pPr>
            <w:r>
              <w:rPr>
                <w:rFonts w:ascii="Arial" w:hAnsi="Arial" w:cs="Arial"/>
              </w:rPr>
              <w:t>2012</w:t>
            </w:r>
          </w:p>
        </w:tc>
        <w:tc>
          <w:tcPr>
            <w:tcW w:w="1915" w:type="dxa"/>
          </w:tcPr>
          <w:p w:rsidR="00B34417" w:rsidRDefault="00B34417" w:rsidP="00B34417">
            <w:pPr>
              <w:jc w:val="center"/>
              <w:rPr>
                <w:rFonts w:ascii="Arial" w:hAnsi="Arial" w:cs="Arial"/>
              </w:rPr>
            </w:pPr>
            <w:r>
              <w:rPr>
                <w:rFonts w:ascii="Arial" w:hAnsi="Arial" w:cs="Arial"/>
              </w:rPr>
              <w:t>275</w:t>
            </w:r>
          </w:p>
        </w:tc>
        <w:tc>
          <w:tcPr>
            <w:tcW w:w="1915" w:type="dxa"/>
          </w:tcPr>
          <w:p w:rsidR="00B34417" w:rsidRDefault="00B34417" w:rsidP="00B34417">
            <w:pPr>
              <w:jc w:val="center"/>
              <w:rPr>
                <w:rFonts w:ascii="Arial" w:hAnsi="Arial" w:cs="Arial"/>
              </w:rPr>
            </w:pPr>
            <w:r>
              <w:rPr>
                <w:rFonts w:ascii="Arial" w:hAnsi="Arial" w:cs="Arial"/>
              </w:rPr>
              <w:t>47.99</w:t>
            </w:r>
          </w:p>
        </w:tc>
        <w:tc>
          <w:tcPr>
            <w:tcW w:w="2733" w:type="dxa"/>
          </w:tcPr>
          <w:p w:rsidR="00B34417" w:rsidRDefault="00B34417" w:rsidP="00B34417">
            <w:pPr>
              <w:jc w:val="center"/>
              <w:rPr>
                <w:rFonts w:ascii="Arial" w:hAnsi="Arial" w:cs="Arial"/>
              </w:rPr>
            </w:pPr>
            <w:r>
              <w:rPr>
                <w:rFonts w:ascii="Arial" w:hAnsi="Arial" w:cs="Arial"/>
              </w:rPr>
              <w:t>62.92</w:t>
            </w:r>
          </w:p>
        </w:tc>
      </w:tr>
      <w:tr w:rsidR="00B34417" w:rsidTr="00B34417">
        <w:tc>
          <w:tcPr>
            <w:tcW w:w="1915" w:type="dxa"/>
          </w:tcPr>
          <w:p w:rsidR="00B34417" w:rsidRDefault="00B34417" w:rsidP="00B34417">
            <w:pPr>
              <w:jc w:val="center"/>
              <w:rPr>
                <w:rFonts w:ascii="Arial" w:hAnsi="Arial" w:cs="Arial"/>
              </w:rPr>
            </w:pPr>
            <w:r>
              <w:rPr>
                <w:rFonts w:ascii="Arial" w:hAnsi="Arial" w:cs="Arial"/>
              </w:rPr>
              <w:t>2013</w:t>
            </w:r>
          </w:p>
        </w:tc>
        <w:tc>
          <w:tcPr>
            <w:tcW w:w="1915" w:type="dxa"/>
          </w:tcPr>
          <w:p w:rsidR="00B34417" w:rsidRDefault="00B34417" w:rsidP="00B34417">
            <w:pPr>
              <w:jc w:val="center"/>
              <w:rPr>
                <w:rFonts w:ascii="Arial" w:hAnsi="Arial" w:cs="Arial"/>
              </w:rPr>
            </w:pPr>
            <w:r>
              <w:rPr>
                <w:rFonts w:ascii="Arial" w:hAnsi="Arial" w:cs="Arial"/>
              </w:rPr>
              <w:t>186</w:t>
            </w:r>
          </w:p>
        </w:tc>
        <w:tc>
          <w:tcPr>
            <w:tcW w:w="1915" w:type="dxa"/>
          </w:tcPr>
          <w:p w:rsidR="00B34417" w:rsidRDefault="00B34417" w:rsidP="00B34417">
            <w:pPr>
              <w:jc w:val="center"/>
              <w:rPr>
                <w:rFonts w:ascii="Arial" w:hAnsi="Arial" w:cs="Arial"/>
              </w:rPr>
            </w:pPr>
            <w:r>
              <w:rPr>
                <w:rFonts w:ascii="Arial" w:hAnsi="Arial" w:cs="Arial"/>
              </w:rPr>
              <w:t>47.45</w:t>
            </w:r>
          </w:p>
        </w:tc>
        <w:tc>
          <w:tcPr>
            <w:tcW w:w="2733" w:type="dxa"/>
          </w:tcPr>
          <w:p w:rsidR="00B34417" w:rsidRDefault="00B34417" w:rsidP="00B34417">
            <w:pPr>
              <w:jc w:val="center"/>
              <w:rPr>
                <w:rFonts w:ascii="Arial" w:hAnsi="Arial" w:cs="Arial"/>
              </w:rPr>
            </w:pPr>
            <w:r>
              <w:rPr>
                <w:rFonts w:ascii="Arial" w:hAnsi="Arial" w:cs="Arial"/>
              </w:rPr>
              <w:t>60.10</w:t>
            </w:r>
          </w:p>
        </w:tc>
      </w:tr>
      <w:tr w:rsidR="00B34417" w:rsidTr="00B34417">
        <w:tc>
          <w:tcPr>
            <w:tcW w:w="1915" w:type="dxa"/>
          </w:tcPr>
          <w:p w:rsidR="00B34417" w:rsidRDefault="00B34417" w:rsidP="00B34417">
            <w:pPr>
              <w:jc w:val="center"/>
              <w:rPr>
                <w:rFonts w:ascii="Arial" w:hAnsi="Arial" w:cs="Arial"/>
              </w:rPr>
            </w:pPr>
            <w:r>
              <w:rPr>
                <w:rFonts w:ascii="Arial" w:hAnsi="Arial" w:cs="Arial"/>
              </w:rPr>
              <w:t>2014</w:t>
            </w:r>
          </w:p>
        </w:tc>
        <w:tc>
          <w:tcPr>
            <w:tcW w:w="1915" w:type="dxa"/>
          </w:tcPr>
          <w:p w:rsidR="00B34417" w:rsidRDefault="00B34417" w:rsidP="00B34417">
            <w:pPr>
              <w:jc w:val="center"/>
              <w:rPr>
                <w:rFonts w:ascii="Arial" w:hAnsi="Arial" w:cs="Arial"/>
              </w:rPr>
            </w:pPr>
            <w:r>
              <w:rPr>
                <w:rFonts w:ascii="Arial" w:hAnsi="Arial" w:cs="Arial"/>
              </w:rPr>
              <w:t>189</w:t>
            </w:r>
          </w:p>
        </w:tc>
        <w:tc>
          <w:tcPr>
            <w:tcW w:w="1915" w:type="dxa"/>
          </w:tcPr>
          <w:p w:rsidR="00B34417" w:rsidRDefault="00B34417" w:rsidP="00B34417">
            <w:pPr>
              <w:jc w:val="center"/>
              <w:rPr>
                <w:rFonts w:ascii="Arial" w:hAnsi="Arial" w:cs="Arial"/>
              </w:rPr>
            </w:pPr>
            <w:r>
              <w:rPr>
                <w:rFonts w:ascii="Arial" w:hAnsi="Arial" w:cs="Arial"/>
              </w:rPr>
              <w:t>42.19</w:t>
            </w:r>
          </w:p>
        </w:tc>
        <w:tc>
          <w:tcPr>
            <w:tcW w:w="2733" w:type="dxa"/>
          </w:tcPr>
          <w:p w:rsidR="00B34417" w:rsidRDefault="00B34417" w:rsidP="00B34417">
            <w:pPr>
              <w:jc w:val="center"/>
              <w:rPr>
                <w:rFonts w:ascii="Arial" w:hAnsi="Arial" w:cs="Arial"/>
              </w:rPr>
            </w:pPr>
            <w:r>
              <w:rPr>
                <w:rFonts w:ascii="Arial" w:hAnsi="Arial" w:cs="Arial"/>
              </w:rPr>
              <w:t>61.23</w:t>
            </w:r>
          </w:p>
        </w:tc>
      </w:tr>
    </w:tbl>
    <w:p w:rsidR="00B34417" w:rsidRDefault="00B34417" w:rsidP="00A04646">
      <w:pPr>
        <w:rPr>
          <w:rFonts w:ascii="Arial" w:hAnsi="Arial" w:cs="Arial"/>
        </w:rPr>
      </w:pPr>
    </w:p>
    <w:p w:rsidR="003A1BD3" w:rsidRDefault="003A1BD3" w:rsidP="00A04646">
      <w:pPr>
        <w:rPr>
          <w:rFonts w:ascii="Arial" w:hAnsi="Arial" w:cs="Arial"/>
        </w:rPr>
      </w:pPr>
      <w:r>
        <w:rPr>
          <w:rFonts w:ascii="Arial" w:hAnsi="Arial" w:cs="Arial"/>
        </w:rPr>
        <w:t xml:space="preserve"> </w:t>
      </w:r>
    </w:p>
    <w:p w:rsidR="00A04646" w:rsidRPr="006722DD" w:rsidRDefault="00A04646" w:rsidP="00A04646">
      <w:pPr>
        <w:rPr>
          <w:rFonts w:ascii="Arial" w:hAnsi="Arial" w:cs="Arial"/>
        </w:rPr>
      </w:pPr>
    </w:p>
    <w:p w:rsidR="00A04646" w:rsidRDefault="00A04646" w:rsidP="00A04646">
      <w:pPr>
        <w:rPr>
          <w:rFonts w:ascii="Arial" w:hAnsi="Arial" w:cs="Arial"/>
        </w:rPr>
      </w:pPr>
    </w:p>
    <w:p w:rsidR="003F5F86" w:rsidRDefault="003F5F86" w:rsidP="003F5F86">
      <w:pPr>
        <w:rPr>
          <w:rFonts w:ascii="Arial" w:hAnsi="Arial" w:cs="Arial"/>
        </w:rPr>
      </w:pPr>
      <w:proofErr w:type="gramStart"/>
      <w:r>
        <w:rPr>
          <w:rFonts w:ascii="Arial" w:hAnsi="Arial" w:cs="Arial"/>
        </w:rPr>
        <w:t>Table 2.</w:t>
      </w:r>
      <w:proofErr w:type="gramEnd"/>
      <w:r>
        <w:rPr>
          <w:rFonts w:ascii="Arial" w:hAnsi="Arial" w:cs="Arial"/>
        </w:rPr>
        <w:t xml:space="preserve"> Child Asthma Call-Back Survey Massachusetts Sample Size/ Response  </w:t>
      </w:r>
    </w:p>
    <w:p w:rsidR="003F5F86" w:rsidRDefault="003F5F86" w:rsidP="003F5F86">
      <w:pPr>
        <w:rPr>
          <w:rFonts w:ascii="Arial" w:hAnsi="Arial" w:cs="Arial"/>
        </w:rPr>
      </w:pPr>
      <w:r>
        <w:rPr>
          <w:rFonts w:ascii="Arial" w:hAnsi="Arial" w:cs="Arial"/>
        </w:rPr>
        <w:t xml:space="preserve">             Rates and U.S. Medians</w:t>
      </w:r>
    </w:p>
    <w:p w:rsidR="003F5F86" w:rsidRDefault="003F5F86" w:rsidP="003F5F86">
      <w:pPr>
        <w:rPr>
          <w:rFonts w:ascii="Arial" w:hAnsi="Arial" w:cs="Arial"/>
        </w:rPr>
      </w:pP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915"/>
        <w:gridCol w:w="1915"/>
        <w:gridCol w:w="1915"/>
        <w:gridCol w:w="2733"/>
      </w:tblGrid>
      <w:tr w:rsidR="003F5F86" w:rsidTr="00BB4FAD">
        <w:tc>
          <w:tcPr>
            <w:tcW w:w="1915" w:type="dxa"/>
            <w:vMerge w:val="restart"/>
            <w:tcBorders>
              <w:top w:val="single" w:sz="12" w:space="0" w:color="auto"/>
              <w:bottom w:val="single" w:sz="4" w:space="0" w:color="auto"/>
            </w:tcBorders>
          </w:tcPr>
          <w:p w:rsidR="003F5F86" w:rsidRDefault="003F5F86" w:rsidP="00BB4FAD">
            <w:pPr>
              <w:jc w:val="center"/>
              <w:rPr>
                <w:rFonts w:ascii="Arial" w:hAnsi="Arial" w:cs="Arial"/>
              </w:rPr>
            </w:pPr>
          </w:p>
          <w:p w:rsidR="003F5F86" w:rsidRDefault="003F5F86" w:rsidP="00BB4FAD">
            <w:pPr>
              <w:jc w:val="center"/>
              <w:rPr>
                <w:rFonts w:ascii="Arial" w:hAnsi="Arial" w:cs="Arial"/>
              </w:rPr>
            </w:pPr>
            <w:r>
              <w:rPr>
                <w:rFonts w:ascii="Arial" w:hAnsi="Arial" w:cs="Arial"/>
              </w:rPr>
              <w:t>Year</w:t>
            </w:r>
          </w:p>
        </w:tc>
        <w:tc>
          <w:tcPr>
            <w:tcW w:w="3830" w:type="dxa"/>
            <w:gridSpan w:val="2"/>
            <w:tcBorders>
              <w:top w:val="single" w:sz="12" w:space="0" w:color="auto"/>
              <w:bottom w:val="single" w:sz="4" w:space="0" w:color="auto"/>
            </w:tcBorders>
          </w:tcPr>
          <w:p w:rsidR="003F5F86" w:rsidRDefault="003F5F86" w:rsidP="00BB4FAD">
            <w:pPr>
              <w:jc w:val="center"/>
              <w:rPr>
                <w:rFonts w:ascii="Arial" w:hAnsi="Arial" w:cs="Arial"/>
              </w:rPr>
            </w:pPr>
            <w:r>
              <w:rPr>
                <w:rFonts w:ascii="Arial" w:hAnsi="Arial" w:cs="Arial"/>
              </w:rPr>
              <w:t>Massachusetts</w:t>
            </w:r>
          </w:p>
        </w:tc>
        <w:tc>
          <w:tcPr>
            <w:tcW w:w="2733" w:type="dxa"/>
            <w:tcBorders>
              <w:top w:val="single" w:sz="12" w:space="0" w:color="auto"/>
              <w:bottom w:val="single" w:sz="4" w:space="0" w:color="auto"/>
            </w:tcBorders>
          </w:tcPr>
          <w:p w:rsidR="003F5F86" w:rsidRDefault="003F5F86" w:rsidP="00BB4FAD">
            <w:pPr>
              <w:jc w:val="center"/>
              <w:rPr>
                <w:rFonts w:ascii="Arial" w:hAnsi="Arial" w:cs="Arial"/>
              </w:rPr>
            </w:pPr>
            <w:r>
              <w:rPr>
                <w:rFonts w:ascii="Arial" w:hAnsi="Arial" w:cs="Arial"/>
              </w:rPr>
              <w:t>U.S.</w:t>
            </w:r>
          </w:p>
        </w:tc>
      </w:tr>
      <w:tr w:rsidR="003F5F86" w:rsidTr="00BB4FAD">
        <w:tc>
          <w:tcPr>
            <w:tcW w:w="1915" w:type="dxa"/>
            <w:vMerge/>
            <w:tcBorders>
              <w:top w:val="single" w:sz="4" w:space="0" w:color="auto"/>
              <w:bottom w:val="single" w:sz="12" w:space="0" w:color="auto"/>
            </w:tcBorders>
          </w:tcPr>
          <w:p w:rsidR="003F5F86" w:rsidRDefault="003F5F86" w:rsidP="00BB4FAD">
            <w:pPr>
              <w:jc w:val="center"/>
              <w:rPr>
                <w:rFonts w:ascii="Arial" w:hAnsi="Arial" w:cs="Arial"/>
              </w:rPr>
            </w:pPr>
          </w:p>
        </w:tc>
        <w:tc>
          <w:tcPr>
            <w:tcW w:w="1915" w:type="dxa"/>
            <w:tcBorders>
              <w:top w:val="single" w:sz="4" w:space="0" w:color="auto"/>
              <w:bottom w:val="single" w:sz="12" w:space="0" w:color="auto"/>
            </w:tcBorders>
          </w:tcPr>
          <w:p w:rsidR="003F5F86" w:rsidRDefault="003F5F86" w:rsidP="00BB4FAD">
            <w:pPr>
              <w:jc w:val="center"/>
              <w:rPr>
                <w:rFonts w:ascii="Arial" w:hAnsi="Arial" w:cs="Arial"/>
              </w:rPr>
            </w:pPr>
          </w:p>
          <w:p w:rsidR="003F5F86" w:rsidRDefault="003F5F86" w:rsidP="00BB4FAD">
            <w:pPr>
              <w:jc w:val="center"/>
              <w:rPr>
                <w:rFonts w:ascii="Arial" w:hAnsi="Arial" w:cs="Arial"/>
              </w:rPr>
            </w:pPr>
            <w:r>
              <w:rPr>
                <w:rFonts w:ascii="Arial" w:hAnsi="Arial" w:cs="Arial"/>
              </w:rPr>
              <w:t>Sample Size</w:t>
            </w:r>
          </w:p>
        </w:tc>
        <w:tc>
          <w:tcPr>
            <w:tcW w:w="1915" w:type="dxa"/>
            <w:tcBorders>
              <w:top w:val="single" w:sz="4" w:space="0" w:color="auto"/>
              <w:bottom w:val="single" w:sz="12" w:space="0" w:color="auto"/>
            </w:tcBorders>
          </w:tcPr>
          <w:p w:rsidR="003F5F86" w:rsidRDefault="003F5F86" w:rsidP="00BB4FAD">
            <w:pPr>
              <w:jc w:val="center"/>
              <w:rPr>
                <w:rFonts w:ascii="Arial" w:hAnsi="Arial" w:cs="Arial"/>
              </w:rPr>
            </w:pPr>
            <w:r>
              <w:rPr>
                <w:rFonts w:ascii="Arial" w:hAnsi="Arial" w:cs="Arial"/>
              </w:rPr>
              <w:t>Response Rate</w:t>
            </w:r>
          </w:p>
          <w:p w:rsidR="003F5F86" w:rsidRDefault="003F5F86" w:rsidP="00BB4FAD">
            <w:pPr>
              <w:jc w:val="center"/>
              <w:rPr>
                <w:rFonts w:ascii="Arial" w:hAnsi="Arial" w:cs="Arial"/>
              </w:rPr>
            </w:pPr>
            <w:r>
              <w:rPr>
                <w:rFonts w:ascii="Arial" w:hAnsi="Arial" w:cs="Arial"/>
              </w:rPr>
              <w:t>(%)</w:t>
            </w:r>
          </w:p>
        </w:tc>
        <w:tc>
          <w:tcPr>
            <w:tcW w:w="2733" w:type="dxa"/>
            <w:tcBorders>
              <w:top w:val="single" w:sz="4" w:space="0" w:color="auto"/>
              <w:bottom w:val="single" w:sz="12" w:space="0" w:color="auto"/>
            </w:tcBorders>
          </w:tcPr>
          <w:p w:rsidR="003F5F86" w:rsidRDefault="003F5F86" w:rsidP="00BB4FAD">
            <w:pPr>
              <w:jc w:val="center"/>
              <w:rPr>
                <w:rFonts w:ascii="Arial" w:hAnsi="Arial" w:cs="Arial"/>
              </w:rPr>
            </w:pPr>
            <w:r>
              <w:rPr>
                <w:rFonts w:ascii="Arial" w:hAnsi="Arial" w:cs="Arial"/>
              </w:rPr>
              <w:t>Median Response Rate</w:t>
            </w:r>
          </w:p>
          <w:p w:rsidR="003F5F86" w:rsidRDefault="003F5F86" w:rsidP="00BB4FAD">
            <w:pPr>
              <w:jc w:val="center"/>
              <w:rPr>
                <w:rFonts w:ascii="Arial" w:hAnsi="Arial" w:cs="Arial"/>
              </w:rPr>
            </w:pPr>
            <w:r>
              <w:rPr>
                <w:rFonts w:ascii="Arial" w:hAnsi="Arial" w:cs="Arial"/>
              </w:rPr>
              <w:t>(%)</w:t>
            </w:r>
          </w:p>
        </w:tc>
      </w:tr>
      <w:tr w:rsidR="003F5F86" w:rsidTr="00BB4FAD">
        <w:tc>
          <w:tcPr>
            <w:tcW w:w="1915" w:type="dxa"/>
            <w:tcBorders>
              <w:top w:val="single" w:sz="12" w:space="0" w:color="auto"/>
            </w:tcBorders>
          </w:tcPr>
          <w:p w:rsidR="003F5F86" w:rsidRDefault="003F5F86" w:rsidP="00BB4FAD">
            <w:pPr>
              <w:jc w:val="center"/>
              <w:rPr>
                <w:rFonts w:ascii="Arial" w:hAnsi="Arial" w:cs="Arial"/>
              </w:rPr>
            </w:pPr>
            <w:r>
              <w:rPr>
                <w:rFonts w:ascii="Arial" w:hAnsi="Arial" w:cs="Arial"/>
              </w:rPr>
              <w:t>2006</w:t>
            </w:r>
          </w:p>
        </w:tc>
        <w:tc>
          <w:tcPr>
            <w:tcW w:w="1915" w:type="dxa"/>
            <w:tcBorders>
              <w:top w:val="single" w:sz="12" w:space="0" w:color="auto"/>
            </w:tcBorders>
          </w:tcPr>
          <w:p w:rsidR="003F5F86" w:rsidRDefault="00492FEE" w:rsidP="00BB4FAD">
            <w:pPr>
              <w:jc w:val="center"/>
              <w:rPr>
                <w:rFonts w:ascii="Arial" w:hAnsi="Arial" w:cs="Arial"/>
              </w:rPr>
            </w:pPr>
            <w:r>
              <w:rPr>
                <w:rFonts w:ascii="Arial" w:hAnsi="Arial" w:cs="Arial"/>
              </w:rPr>
              <w:t>109</w:t>
            </w:r>
          </w:p>
        </w:tc>
        <w:tc>
          <w:tcPr>
            <w:tcW w:w="1915" w:type="dxa"/>
            <w:tcBorders>
              <w:top w:val="single" w:sz="12" w:space="0" w:color="auto"/>
            </w:tcBorders>
          </w:tcPr>
          <w:p w:rsidR="003F5F86" w:rsidRDefault="00492FEE" w:rsidP="00BB4FAD">
            <w:pPr>
              <w:jc w:val="center"/>
              <w:rPr>
                <w:rFonts w:ascii="Arial" w:hAnsi="Arial" w:cs="Arial"/>
              </w:rPr>
            </w:pPr>
            <w:r>
              <w:rPr>
                <w:rFonts w:ascii="Arial" w:hAnsi="Arial" w:cs="Arial"/>
              </w:rPr>
              <w:t>59.56</w:t>
            </w:r>
          </w:p>
        </w:tc>
        <w:tc>
          <w:tcPr>
            <w:tcW w:w="2733" w:type="dxa"/>
            <w:tcBorders>
              <w:top w:val="single" w:sz="12" w:space="0" w:color="auto"/>
            </w:tcBorders>
          </w:tcPr>
          <w:p w:rsidR="003F5F86" w:rsidRDefault="00492FEE" w:rsidP="00BB4FAD">
            <w:pPr>
              <w:jc w:val="center"/>
              <w:rPr>
                <w:rFonts w:ascii="Arial" w:hAnsi="Arial" w:cs="Arial"/>
              </w:rPr>
            </w:pPr>
            <w:r>
              <w:rPr>
                <w:rFonts w:ascii="Arial" w:hAnsi="Arial" w:cs="Arial"/>
              </w:rPr>
              <w:t>62.77</w:t>
            </w:r>
          </w:p>
        </w:tc>
      </w:tr>
      <w:tr w:rsidR="003F5F86" w:rsidTr="00BB4FAD">
        <w:tc>
          <w:tcPr>
            <w:tcW w:w="1915" w:type="dxa"/>
          </w:tcPr>
          <w:p w:rsidR="003F5F86" w:rsidRDefault="003F5F86" w:rsidP="00BB4FAD">
            <w:pPr>
              <w:jc w:val="center"/>
              <w:rPr>
                <w:rFonts w:ascii="Arial" w:hAnsi="Arial" w:cs="Arial"/>
              </w:rPr>
            </w:pPr>
            <w:r>
              <w:rPr>
                <w:rFonts w:ascii="Arial" w:hAnsi="Arial" w:cs="Arial"/>
              </w:rPr>
              <w:t>2007</w:t>
            </w:r>
          </w:p>
        </w:tc>
        <w:tc>
          <w:tcPr>
            <w:tcW w:w="1915" w:type="dxa"/>
          </w:tcPr>
          <w:p w:rsidR="003F5F86" w:rsidRDefault="00492FEE" w:rsidP="00BB4FAD">
            <w:pPr>
              <w:jc w:val="center"/>
              <w:rPr>
                <w:rFonts w:ascii="Arial" w:hAnsi="Arial" w:cs="Arial"/>
              </w:rPr>
            </w:pPr>
            <w:r>
              <w:rPr>
                <w:rFonts w:ascii="Arial" w:hAnsi="Arial" w:cs="Arial"/>
              </w:rPr>
              <w:t>60</w:t>
            </w:r>
          </w:p>
        </w:tc>
        <w:tc>
          <w:tcPr>
            <w:tcW w:w="1915" w:type="dxa"/>
          </w:tcPr>
          <w:p w:rsidR="003F5F86" w:rsidRDefault="00492FEE" w:rsidP="00BB4FAD">
            <w:pPr>
              <w:jc w:val="center"/>
              <w:rPr>
                <w:rFonts w:ascii="Arial" w:hAnsi="Arial" w:cs="Arial"/>
              </w:rPr>
            </w:pPr>
            <w:r>
              <w:rPr>
                <w:rFonts w:ascii="Arial" w:hAnsi="Arial" w:cs="Arial"/>
              </w:rPr>
              <w:t>45.46</w:t>
            </w:r>
          </w:p>
        </w:tc>
        <w:tc>
          <w:tcPr>
            <w:tcW w:w="2733" w:type="dxa"/>
          </w:tcPr>
          <w:p w:rsidR="003F5F86" w:rsidRDefault="00492FEE" w:rsidP="00BB4FAD">
            <w:pPr>
              <w:jc w:val="center"/>
              <w:rPr>
                <w:rFonts w:ascii="Arial" w:hAnsi="Arial" w:cs="Arial"/>
              </w:rPr>
            </w:pPr>
            <w:r>
              <w:rPr>
                <w:rFonts w:ascii="Arial" w:hAnsi="Arial" w:cs="Arial"/>
              </w:rPr>
              <w:t>63.64</w:t>
            </w:r>
          </w:p>
        </w:tc>
      </w:tr>
      <w:tr w:rsidR="003F5F86" w:rsidTr="00BB4FAD">
        <w:tc>
          <w:tcPr>
            <w:tcW w:w="1915" w:type="dxa"/>
          </w:tcPr>
          <w:p w:rsidR="003F5F86" w:rsidRDefault="003F5F86" w:rsidP="00BB4FAD">
            <w:pPr>
              <w:jc w:val="center"/>
              <w:rPr>
                <w:rFonts w:ascii="Arial" w:hAnsi="Arial" w:cs="Arial"/>
              </w:rPr>
            </w:pPr>
            <w:r>
              <w:rPr>
                <w:rFonts w:ascii="Arial" w:hAnsi="Arial" w:cs="Arial"/>
              </w:rPr>
              <w:t>2008</w:t>
            </w:r>
          </w:p>
        </w:tc>
        <w:tc>
          <w:tcPr>
            <w:tcW w:w="1915" w:type="dxa"/>
          </w:tcPr>
          <w:p w:rsidR="003F5F86" w:rsidRDefault="00492FEE" w:rsidP="00BB4FAD">
            <w:pPr>
              <w:jc w:val="center"/>
              <w:rPr>
                <w:rFonts w:ascii="Arial" w:hAnsi="Arial" w:cs="Arial"/>
              </w:rPr>
            </w:pPr>
            <w:r>
              <w:rPr>
                <w:rFonts w:ascii="Arial" w:hAnsi="Arial" w:cs="Arial"/>
              </w:rPr>
              <w:t>96</w:t>
            </w:r>
          </w:p>
        </w:tc>
        <w:tc>
          <w:tcPr>
            <w:tcW w:w="1915" w:type="dxa"/>
          </w:tcPr>
          <w:p w:rsidR="003F5F86" w:rsidRDefault="00492FEE" w:rsidP="00BB4FAD">
            <w:pPr>
              <w:jc w:val="center"/>
              <w:rPr>
                <w:rFonts w:ascii="Arial" w:hAnsi="Arial" w:cs="Arial"/>
              </w:rPr>
            </w:pPr>
            <w:r>
              <w:rPr>
                <w:rFonts w:ascii="Arial" w:hAnsi="Arial" w:cs="Arial"/>
              </w:rPr>
              <w:t>51.34</w:t>
            </w:r>
          </w:p>
        </w:tc>
        <w:tc>
          <w:tcPr>
            <w:tcW w:w="2733" w:type="dxa"/>
          </w:tcPr>
          <w:p w:rsidR="003F5F86" w:rsidRDefault="00492FEE" w:rsidP="00BB4FAD">
            <w:pPr>
              <w:jc w:val="center"/>
              <w:rPr>
                <w:rFonts w:ascii="Arial" w:hAnsi="Arial" w:cs="Arial"/>
              </w:rPr>
            </w:pPr>
            <w:r>
              <w:rPr>
                <w:rFonts w:ascii="Arial" w:hAnsi="Arial" w:cs="Arial"/>
              </w:rPr>
              <w:t>61.34</w:t>
            </w:r>
          </w:p>
        </w:tc>
      </w:tr>
      <w:tr w:rsidR="003F5F86" w:rsidTr="00BB4FAD">
        <w:tc>
          <w:tcPr>
            <w:tcW w:w="1915" w:type="dxa"/>
          </w:tcPr>
          <w:p w:rsidR="003F5F86" w:rsidRDefault="003F5F86" w:rsidP="00BB4FAD">
            <w:pPr>
              <w:jc w:val="center"/>
              <w:rPr>
                <w:rFonts w:ascii="Arial" w:hAnsi="Arial" w:cs="Arial"/>
              </w:rPr>
            </w:pPr>
            <w:r>
              <w:rPr>
                <w:rFonts w:ascii="Arial" w:hAnsi="Arial" w:cs="Arial"/>
              </w:rPr>
              <w:t>2009</w:t>
            </w:r>
          </w:p>
        </w:tc>
        <w:tc>
          <w:tcPr>
            <w:tcW w:w="1915" w:type="dxa"/>
          </w:tcPr>
          <w:p w:rsidR="003F5F86" w:rsidRDefault="00492FEE" w:rsidP="00BB4FAD">
            <w:pPr>
              <w:jc w:val="center"/>
              <w:rPr>
                <w:rFonts w:ascii="Arial" w:hAnsi="Arial" w:cs="Arial"/>
              </w:rPr>
            </w:pPr>
            <w:r>
              <w:rPr>
                <w:rFonts w:ascii="Arial" w:hAnsi="Arial" w:cs="Arial"/>
              </w:rPr>
              <w:t>94</w:t>
            </w:r>
          </w:p>
        </w:tc>
        <w:tc>
          <w:tcPr>
            <w:tcW w:w="1915" w:type="dxa"/>
          </w:tcPr>
          <w:p w:rsidR="003F5F86" w:rsidRDefault="00492FEE" w:rsidP="00BB4FAD">
            <w:pPr>
              <w:jc w:val="center"/>
              <w:rPr>
                <w:rFonts w:ascii="Arial" w:hAnsi="Arial" w:cs="Arial"/>
              </w:rPr>
            </w:pPr>
            <w:r>
              <w:rPr>
                <w:rFonts w:ascii="Arial" w:hAnsi="Arial" w:cs="Arial"/>
              </w:rPr>
              <w:t>61.04</w:t>
            </w:r>
          </w:p>
        </w:tc>
        <w:tc>
          <w:tcPr>
            <w:tcW w:w="2733" w:type="dxa"/>
          </w:tcPr>
          <w:p w:rsidR="003F5F86" w:rsidRDefault="00492FEE" w:rsidP="00BB4FAD">
            <w:pPr>
              <w:jc w:val="center"/>
              <w:rPr>
                <w:rFonts w:ascii="Arial" w:hAnsi="Arial" w:cs="Arial"/>
              </w:rPr>
            </w:pPr>
            <w:r>
              <w:rPr>
                <w:rFonts w:ascii="Arial" w:hAnsi="Arial" w:cs="Arial"/>
              </w:rPr>
              <w:t>59.22</w:t>
            </w:r>
          </w:p>
        </w:tc>
      </w:tr>
      <w:tr w:rsidR="003F5F86" w:rsidTr="00BB4FAD">
        <w:tc>
          <w:tcPr>
            <w:tcW w:w="1915" w:type="dxa"/>
          </w:tcPr>
          <w:p w:rsidR="003F5F86" w:rsidRDefault="003F5F86" w:rsidP="00BB4FAD">
            <w:pPr>
              <w:jc w:val="center"/>
              <w:rPr>
                <w:rFonts w:ascii="Arial" w:hAnsi="Arial" w:cs="Arial"/>
              </w:rPr>
            </w:pPr>
            <w:r>
              <w:rPr>
                <w:rFonts w:ascii="Arial" w:hAnsi="Arial" w:cs="Arial"/>
              </w:rPr>
              <w:t>2010</w:t>
            </w:r>
          </w:p>
        </w:tc>
        <w:tc>
          <w:tcPr>
            <w:tcW w:w="1915" w:type="dxa"/>
          </w:tcPr>
          <w:p w:rsidR="003F5F86" w:rsidRDefault="003F5F86" w:rsidP="00BB4FAD">
            <w:pPr>
              <w:jc w:val="center"/>
              <w:rPr>
                <w:rFonts w:ascii="Arial" w:hAnsi="Arial" w:cs="Arial"/>
              </w:rPr>
            </w:pPr>
            <w:r>
              <w:rPr>
                <w:rFonts w:ascii="Arial" w:hAnsi="Arial" w:cs="Arial"/>
              </w:rPr>
              <w:t>60</w:t>
            </w:r>
          </w:p>
        </w:tc>
        <w:tc>
          <w:tcPr>
            <w:tcW w:w="1915" w:type="dxa"/>
          </w:tcPr>
          <w:p w:rsidR="003F5F86" w:rsidRDefault="003F5F86" w:rsidP="00BB4FAD">
            <w:pPr>
              <w:jc w:val="center"/>
              <w:rPr>
                <w:rFonts w:ascii="Arial" w:hAnsi="Arial" w:cs="Arial"/>
              </w:rPr>
            </w:pPr>
            <w:r>
              <w:rPr>
                <w:rFonts w:ascii="Arial" w:hAnsi="Arial" w:cs="Arial"/>
              </w:rPr>
              <w:t>90.91</w:t>
            </w:r>
          </w:p>
        </w:tc>
        <w:tc>
          <w:tcPr>
            <w:tcW w:w="2733" w:type="dxa"/>
          </w:tcPr>
          <w:p w:rsidR="003F5F86" w:rsidRDefault="003F5F86" w:rsidP="00BB4FAD">
            <w:pPr>
              <w:jc w:val="center"/>
              <w:rPr>
                <w:rFonts w:ascii="Arial" w:hAnsi="Arial" w:cs="Arial"/>
              </w:rPr>
            </w:pPr>
            <w:r>
              <w:rPr>
                <w:rFonts w:ascii="Arial" w:hAnsi="Arial" w:cs="Arial"/>
              </w:rPr>
              <w:t>65.89</w:t>
            </w:r>
          </w:p>
        </w:tc>
      </w:tr>
    </w:tbl>
    <w:p w:rsidR="00FD2D62" w:rsidRPr="00654453" w:rsidRDefault="00FB0B0F" w:rsidP="00B11A9D">
      <w:pPr>
        <w:pStyle w:val="Heading1"/>
      </w:pPr>
      <w:r>
        <w:br w:type="page"/>
      </w:r>
      <w:bookmarkStart w:id="5" w:name="_Toc531870365"/>
      <w:r w:rsidR="00FD2D62" w:rsidRPr="00654453">
        <w:lastRenderedPageBreak/>
        <w:t>Factors Associated with Asthma Management in Adults</w:t>
      </w:r>
      <w:bookmarkEnd w:id="5"/>
    </w:p>
    <w:p w:rsidR="0042374B" w:rsidRPr="0042374B" w:rsidRDefault="001D31ED" w:rsidP="00304833">
      <w:pPr>
        <w:spacing w:after="360"/>
        <w:rPr>
          <w:rFonts w:ascii="Arial" w:hAnsi="Arial" w:cs="Arial"/>
        </w:rPr>
      </w:pPr>
      <w:r>
        <w:rPr>
          <w:rFonts w:ascii="Arial" w:hAnsi="Arial" w:cs="Arial"/>
        </w:rPr>
        <w:t xml:space="preserve">This section </w:t>
      </w:r>
      <w:r w:rsidR="00E83333">
        <w:rPr>
          <w:rFonts w:ascii="Arial" w:hAnsi="Arial" w:cs="Arial"/>
        </w:rPr>
        <w:t>present</w:t>
      </w:r>
      <w:r w:rsidR="00DB3787">
        <w:rPr>
          <w:rFonts w:ascii="Arial" w:hAnsi="Arial" w:cs="Arial"/>
        </w:rPr>
        <w:t>s</w:t>
      </w:r>
      <w:r w:rsidR="00E83333">
        <w:rPr>
          <w:rFonts w:ascii="Arial" w:hAnsi="Arial" w:cs="Arial"/>
        </w:rPr>
        <w:t xml:space="preserve"> data on</w:t>
      </w:r>
      <w:r>
        <w:rPr>
          <w:rFonts w:ascii="Arial" w:hAnsi="Arial" w:cs="Arial"/>
        </w:rPr>
        <w:t xml:space="preserve"> adults </w:t>
      </w:r>
      <w:r w:rsidR="001801BB">
        <w:rPr>
          <w:rFonts w:ascii="Arial" w:hAnsi="Arial" w:cs="Arial"/>
        </w:rPr>
        <w:t xml:space="preserve">who currently have asthma and </w:t>
      </w:r>
      <w:r w:rsidRPr="001D31ED">
        <w:rPr>
          <w:rFonts w:ascii="Arial" w:hAnsi="Arial" w:cs="Arial"/>
        </w:rPr>
        <w:t>self-report</w:t>
      </w:r>
      <w:r w:rsidR="00A868E7">
        <w:rPr>
          <w:rFonts w:ascii="Arial" w:hAnsi="Arial" w:cs="Arial"/>
        </w:rPr>
        <w:t>ed</w:t>
      </w:r>
      <w:r w:rsidRPr="001D31ED">
        <w:rPr>
          <w:rFonts w:ascii="Arial" w:hAnsi="Arial" w:cs="Arial"/>
        </w:rPr>
        <w:t xml:space="preserve"> </w:t>
      </w:r>
      <w:r>
        <w:rPr>
          <w:rFonts w:ascii="Arial" w:hAnsi="Arial" w:cs="Arial"/>
        </w:rPr>
        <w:t>asthma symptoms</w:t>
      </w:r>
      <w:r w:rsidR="007C09BA">
        <w:rPr>
          <w:rFonts w:ascii="Arial" w:hAnsi="Arial" w:cs="Arial"/>
        </w:rPr>
        <w:t>, healthcare utilization, medication, and environmental triggers at home.</w:t>
      </w:r>
      <w:r w:rsidR="00A868E7">
        <w:rPr>
          <w:rFonts w:ascii="Arial" w:hAnsi="Arial" w:cs="Arial"/>
        </w:rPr>
        <w:t xml:space="preserve"> </w:t>
      </w:r>
      <w:r w:rsidR="00DB3787">
        <w:rPr>
          <w:rFonts w:ascii="Arial" w:hAnsi="Arial" w:cs="Arial"/>
        </w:rPr>
        <w:t>A</w:t>
      </w:r>
      <w:r w:rsidR="00A868E7" w:rsidRPr="0042374B">
        <w:rPr>
          <w:rFonts w:ascii="Arial" w:hAnsi="Arial" w:cs="Arial"/>
        </w:rPr>
        <w:t>sthma control</w:t>
      </w:r>
      <w:r w:rsidR="00A868E7">
        <w:rPr>
          <w:rFonts w:ascii="Arial" w:hAnsi="Arial" w:cs="Arial"/>
        </w:rPr>
        <w:t xml:space="preserve"> </w:t>
      </w:r>
      <w:r w:rsidR="00E83333">
        <w:rPr>
          <w:rFonts w:ascii="Arial" w:hAnsi="Arial" w:cs="Arial"/>
        </w:rPr>
        <w:t xml:space="preserve">among adults </w:t>
      </w:r>
      <w:r w:rsidR="00A868E7">
        <w:rPr>
          <w:rFonts w:ascii="Arial" w:hAnsi="Arial" w:cs="Arial"/>
        </w:rPr>
        <w:t>were assessed based on t</w:t>
      </w:r>
      <w:r w:rsidR="0042374B" w:rsidRPr="0042374B">
        <w:rPr>
          <w:rFonts w:ascii="Arial" w:hAnsi="Arial" w:cs="Arial"/>
        </w:rPr>
        <w:t>he NHLBI Expert Panel Report 3:</w:t>
      </w:r>
      <w:r w:rsidR="0042374B">
        <w:rPr>
          <w:rFonts w:ascii="Arial" w:hAnsi="Arial" w:cs="Arial"/>
        </w:rPr>
        <w:t xml:space="preserve"> Guidelines for the Diagnosis &amp; </w:t>
      </w:r>
      <w:r w:rsidR="0042374B" w:rsidRPr="0042374B">
        <w:rPr>
          <w:rFonts w:ascii="Arial" w:hAnsi="Arial" w:cs="Arial"/>
        </w:rPr>
        <w:t>Management of Asthma by</w:t>
      </w:r>
      <w:r w:rsidR="0042374B">
        <w:rPr>
          <w:rFonts w:ascii="Arial" w:hAnsi="Arial" w:cs="Arial"/>
        </w:rPr>
        <w:t xml:space="preserve"> </w:t>
      </w:r>
      <w:r w:rsidR="0042374B" w:rsidRPr="0042374B">
        <w:rPr>
          <w:rFonts w:ascii="Arial" w:hAnsi="Arial" w:cs="Arial"/>
        </w:rPr>
        <w:t>considering daily asthma symptoms,</w:t>
      </w:r>
      <w:r w:rsidR="0042374B">
        <w:rPr>
          <w:rFonts w:ascii="Arial" w:hAnsi="Arial" w:cs="Arial"/>
        </w:rPr>
        <w:t xml:space="preserve"> </w:t>
      </w:r>
      <w:r w:rsidR="0042374B" w:rsidRPr="0042374B">
        <w:rPr>
          <w:rFonts w:ascii="Arial" w:hAnsi="Arial" w:cs="Arial"/>
        </w:rPr>
        <w:t>nigh</w:t>
      </w:r>
      <w:r w:rsidR="0042374B">
        <w:rPr>
          <w:rFonts w:ascii="Arial" w:hAnsi="Arial" w:cs="Arial"/>
        </w:rPr>
        <w:t>tti</w:t>
      </w:r>
      <w:r w:rsidR="0042374B" w:rsidRPr="0042374B">
        <w:rPr>
          <w:rFonts w:ascii="Arial" w:hAnsi="Arial" w:cs="Arial"/>
        </w:rPr>
        <w:t>me awakenings due to asthma,</w:t>
      </w:r>
      <w:r w:rsidR="0042374B">
        <w:rPr>
          <w:rFonts w:ascii="Arial" w:hAnsi="Arial" w:cs="Arial"/>
        </w:rPr>
        <w:t xml:space="preserve"> frequency of use of “rescue” medications</w:t>
      </w:r>
      <w:r w:rsidR="0042374B" w:rsidRPr="0042374B">
        <w:rPr>
          <w:rFonts w:ascii="Arial" w:hAnsi="Arial" w:cs="Arial"/>
        </w:rPr>
        <w:t>, lung func</w:t>
      </w:r>
      <w:r w:rsidR="0042374B">
        <w:rPr>
          <w:rFonts w:ascii="Arial" w:hAnsi="Arial" w:cs="Arial"/>
        </w:rPr>
        <w:t>ti</w:t>
      </w:r>
      <w:r w:rsidR="0042374B" w:rsidRPr="0042374B">
        <w:rPr>
          <w:rFonts w:ascii="Arial" w:hAnsi="Arial" w:cs="Arial"/>
        </w:rPr>
        <w:t>on,</w:t>
      </w:r>
      <w:r w:rsidR="0042374B">
        <w:rPr>
          <w:rFonts w:ascii="Arial" w:hAnsi="Arial" w:cs="Arial"/>
        </w:rPr>
        <w:t xml:space="preserve"> interference with normal acti</w:t>
      </w:r>
      <w:r w:rsidR="0042374B" w:rsidRPr="0042374B">
        <w:rPr>
          <w:rFonts w:ascii="Arial" w:hAnsi="Arial" w:cs="Arial"/>
        </w:rPr>
        <w:t>vity and</w:t>
      </w:r>
      <w:r w:rsidR="0042374B">
        <w:rPr>
          <w:rFonts w:ascii="Arial" w:hAnsi="Arial" w:cs="Arial"/>
        </w:rPr>
        <w:t xml:space="preserve"> exacerbati</w:t>
      </w:r>
      <w:r w:rsidR="0042374B" w:rsidRPr="0042374B">
        <w:rPr>
          <w:rFonts w:ascii="Arial" w:hAnsi="Arial" w:cs="Arial"/>
        </w:rPr>
        <w:t>ons requiring oral</w:t>
      </w:r>
      <w:r w:rsidR="0042374B">
        <w:rPr>
          <w:rFonts w:ascii="Arial" w:hAnsi="Arial" w:cs="Arial"/>
        </w:rPr>
        <w:t xml:space="preserve"> corticosteroids. </w:t>
      </w:r>
    </w:p>
    <w:p w:rsidR="00117F8D" w:rsidRDefault="00117F8D" w:rsidP="00B11A9D">
      <w:pPr>
        <w:pStyle w:val="Heading2"/>
      </w:pPr>
      <w:bookmarkStart w:id="6" w:name="_Toc531870366"/>
      <w:bookmarkEnd w:id="1"/>
      <w:r w:rsidRPr="00EF2638">
        <w:t>General Asthma Management</w:t>
      </w:r>
      <w:bookmarkEnd w:id="6"/>
    </w:p>
    <w:p w:rsidR="00525573" w:rsidRPr="00525573" w:rsidRDefault="00525573" w:rsidP="00525573"/>
    <w:p w:rsidR="00117F8D" w:rsidRPr="000E58AB" w:rsidRDefault="005604D4" w:rsidP="00525573">
      <w:pPr>
        <w:ind w:left="720"/>
      </w:pPr>
      <w:bookmarkStart w:id="7" w:name="_Toc393809616"/>
      <w:proofErr w:type="gramStart"/>
      <w:r w:rsidRPr="000E58AB">
        <w:t>Figure 1</w:t>
      </w:r>
      <w:r w:rsidR="00214DFD" w:rsidRPr="000E58AB">
        <w:t>.</w:t>
      </w:r>
      <w:proofErr w:type="gramEnd"/>
      <w:r w:rsidR="00214DFD" w:rsidRPr="000E58AB">
        <w:t xml:space="preserve"> </w:t>
      </w:r>
      <w:r w:rsidR="00117F8D" w:rsidRPr="000E58AB">
        <w:t>Level of Asthma Control among Massachusetts Adults with Current Asthma, 20</w:t>
      </w:r>
      <w:r w:rsidR="0001272D" w:rsidRPr="000E58AB">
        <w:t>11</w:t>
      </w:r>
      <w:r w:rsidR="00117F8D" w:rsidRPr="000E58AB">
        <w:t>-201</w:t>
      </w:r>
      <w:bookmarkEnd w:id="7"/>
      <w:r w:rsidR="0001272D" w:rsidRPr="000E58AB">
        <w:t>4</w:t>
      </w:r>
    </w:p>
    <w:p w:rsidR="00117F8D" w:rsidRDefault="00706AF9" w:rsidP="00117F8D">
      <w:pPr>
        <w:spacing w:before="360"/>
        <w:ind w:left="720"/>
        <w:rPr>
          <w:rFonts w:ascii="Arial" w:hAnsi="Arial" w:cs="Arial"/>
          <w:b/>
        </w:rPr>
      </w:pPr>
      <w:r>
        <w:rPr>
          <w:noProof/>
        </w:rPr>
        <w:drawing>
          <wp:inline distT="0" distB="0" distL="0" distR="0" wp14:anchorId="146FC91C" wp14:editId="1F82FBBC">
            <wp:extent cx="4867275" cy="288607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17F8D" w:rsidRDefault="00117F8D" w:rsidP="00117F8D">
      <w:pPr>
        <w:spacing w:before="360"/>
        <w:ind w:left="720"/>
        <w:rPr>
          <w:rFonts w:ascii="Arial" w:hAnsi="Arial" w:cs="Arial"/>
          <w:b/>
        </w:rPr>
      </w:pPr>
    </w:p>
    <w:tbl>
      <w:tblPr>
        <w:tblW w:w="8118" w:type="dxa"/>
        <w:tblInd w:w="720"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3798"/>
        <w:gridCol w:w="1170"/>
        <w:gridCol w:w="990"/>
        <w:gridCol w:w="2160"/>
      </w:tblGrid>
      <w:tr w:rsidR="00117F8D" w:rsidRPr="00E002C4" w:rsidTr="00F01EEA">
        <w:trPr>
          <w:trHeight w:hRule="exact" w:val="435"/>
        </w:trPr>
        <w:tc>
          <w:tcPr>
            <w:tcW w:w="3798" w:type="dxa"/>
            <w:tcBorders>
              <w:top w:val="single" w:sz="12" w:space="0" w:color="auto"/>
              <w:bottom w:val="single" w:sz="12" w:space="0" w:color="auto"/>
              <w:right w:val="nil"/>
            </w:tcBorders>
            <w:vAlign w:val="center"/>
            <w:hideMark/>
          </w:tcPr>
          <w:p w:rsidR="00117F8D" w:rsidRDefault="00117F8D" w:rsidP="00F01EEA">
            <w:pPr>
              <w:spacing w:before="360" w:after="120"/>
              <w:ind w:left="720"/>
              <w:rPr>
                <w:rFonts w:ascii="Arial" w:hAnsi="Arial" w:cs="Arial"/>
                <w:b/>
                <w:sz w:val="20"/>
                <w:szCs w:val="20"/>
              </w:rPr>
            </w:pPr>
            <w:r>
              <w:rPr>
                <w:noProof/>
              </w:rPr>
              <mc:AlternateContent>
                <mc:Choice Requires="wps">
                  <w:drawing>
                    <wp:anchor distT="0" distB="0" distL="114300" distR="114300" simplePos="0" relativeHeight="251660288" behindDoc="0" locked="0" layoutInCell="1" allowOverlap="1" wp14:anchorId="7F00167D" wp14:editId="416BA648">
                      <wp:simplePos x="0" y="0"/>
                      <wp:positionH relativeFrom="column">
                        <wp:posOffset>-3175</wp:posOffset>
                      </wp:positionH>
                      <wp:positionV relativeFrom="paragraph">
                        <wp:posOffset>-791210</wp:posOffset>
                      </wp:positionV>
                      <wp:extent cx="1772920" cy="2381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F73" w:rsidRPr="00A9722E" w:rsidRDefault="00E04F73" w:rsidP="00117F8D">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pt;margin-top:-62.3pt;width:139.6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S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" filled="f" stroked="f">
                      <v:textbox>
                        <w:txbxContent>
                          <w:p w:rsidR="00E04F73" w:rsidRPr="00A9722E" w:rsidRDefault="00E04F73" w:rsidP="00117F8D">
                            <w:pPr>
                              <w:rPr>
                                <w:rFonts w:ascii="Arial" w:hAnsi="Arial" w:cs="Arial"/>
                                <w:sz w:val="18"/>
                                <w:szCs w:val="18"/>
                              </w:rPr>
                            </w:pPr>
                          </w:p>
                        </w:txbxContent>
                      </v:textbox>
                    </v:shape>
                  </w:pict>
                </mc:Fallback>
              </mc:AlternateContent>
            </w:r>
          </w:p>
          <w:p w:rsidR="00117F8D" w:rsidRPr="00E002C4" w:rsidRDefault="00117F8D" w:rsidP="00F01EEA">
            <w:pPr>
              <w:rPr>
                <w:rFonts w:ascii="Arial" w:hAnsi="Arial" w:cs="Arial"/>
                <w:b/>
                <w:bCs/>
                <w:color w:val="000000"/>
                <w:sz w:val="18"/>
                <w:szCs w:val="18"/>
              </w:rPr>
            </w:pPr>
            <w:r>
              <w:rPr>
                <w:rFonts w:ascii="Arial" w:hAnsi="Arial" w:cs="Arial"/>
                <w:b/>
                <w:bCs/>
                <w:color w:val="000000"/>
                <w:sz w:val="18"/>
                <w:szCs w:val="18"/>
              </w:rPr>
              <w:t>Asthma Control Level</w:t>
            </w:r>
          </w:p>
        </w:tc>
        <w:tc>
          <w:tcPr>
            <w:tcW w:w="1170" w:type="dxa"/>
            <w:tcBorders>
              <w:top w:val="single" w:sz="12" w:space="0" w:color="auto"/>
              <w:left w:val="nil"/>
              <w:bottom w:val="single" w:sz="12" w:space="0" w:color="auto"/>
              <w:right w:val="nil"/>
            </w:tcBorders>
            <w:vAlign w:val="center"/>
            <w:hideMark/>
          </w:tcPr>
          <w:p w:rsidR="00117F8D" w:rsidRPr="00E002C4" w:rsidRDefault="00117F8D" w:rsidP="00F01EEA">
            <w:pPr>
              <w:jc w:val="center"/>
              <w:rPr>
                <w:rFonts w:ascii="Arial" w:hAnsi="Arial" w:cs="Arial"/>
                <w:b/>
                <w:bCs/>
                <w:color w:val="000000"/>
                <w:sz w:val="18"/>
                <w:szCs w:val="18"/>
                <w:vertAlign w:val="superscript"/>
              </w:rPr>
            </w:pPr>
            <w:r>
              <w:rPr>
                <w:rFonts w:ascii="Arial" w:hAnsi="Arial" w:cs="Arial"/>
                <w:b/>
                <w:bCs/>
                <w:color w:val="000000"/>
                <w:sz w:val="18"/>
                <w:szCs w:val="18"/>
              </w:rPr>
              <w:t>N</w:t>
            </w:r>
            <w:r>
              <w:rPr>
                <w:rFonts w:ascii="Arial" w:hAnsi="Arial" w:cs="Arial"/>
                <w:b/>
                <w:bCs/>
                <w:color w:val="000000"/>
                <w:sz w:val="18"/>
                <w:szCs w:val="18"/>
                <w:vertAlign w:val="superscript"/>
              </w:rPr>
              <w:t>1</w:t>
            </w:r>
          </w:p>
        </w:tc>
        <w:tc>
          <w:tcPr>
            <w:tcW w:w="990" w:type="dxa"/>
            <w:tcBorders>
              <w:top w:val="single" w:sz="12" w:space="0" w:color="auto"/>
              <w:left w:val="nil"/>
              <w:bottom w:val="single" w:sz="12" w:space="0" w:color="auto"/>
              <w:right w:val="nil"/>
            </w:tcBorders>
            <w:vAlign w:val="center"/>
            <w:hideMark/>
          </w:tcPr>
          <w:p w:rsidR="00117F8D" w:rsidRPr="00E002C4" w:rsidRDefault="00117F8D" w:rsidP="00F01EEA">
            <w:pPr>
              <w:jc w:val="center"/>
              <w:rPr>
                <w:rFonts w:ascii="Arial" w:hAnsi="Arial" w:cs="Arial"/>
                <w:b/>
                <w:bCs/>
                <w:color w:val="000000"/>
                <w:sz w:val="18"/>
                <w:szCs w:val="18"/>
                <w:vertAlign w:val="superscript"/>
              </w:rPr>
            </w:pPr>
            <w:r w:rsidRPr="00E002C4">
              <w:rPr>
                <w:rFonts w:ascii="Arial" w:hAnsi="Arial" w:cs="Arial"/>
                <w:b/>
                <w:bCs/>
                <w:color w:val="000000"/>
                <w:sz w:val="18"/>
                <w:szCs w:val="18"/>
              </w:rPr>
              <w:t>%</w:t>
            </w:r>
            <w:r>
              <w:rPr>
                <w:rFonts w:ascii="Arial" w:hAnsi="Arial" w:cs="Arial"/>
                <w:b/>
                <w:bCs/>
                <w:color w:val="000000"/>
                <w:sz w:val="18"/>
                <w:szCs w:val="18"/>
                <w:vertAlign w:val="superscript"/>
              </w:rPr>
              <w:t>2</w:t>
            </w:r>
          </w:p>
        </w:tc>
        <w:tc>
          <w:tcPr>
            <w:tcW w:w="2160" w:type="dxa"/>
            <w:tcBorders>
              <w:top w:val="single" w:sz="12" w:space="0" w:color="auto"/>
              <w:left w:val="nil"/>
              <w:bottom w:val="single" w:sz="12" w:space="0" w:color="auto"/>
            </w:tcBorders>
            <w:vAlign w:val="center"/>
            <w:hideMark/>
          </w:tcPr>
          <w:p w:rsidR="00117F8D" w:rsidRPr="00057F1A" w:rsidRDefault="00117F8D" w:rsidP="00F01EEA">
            <w:pPr>
              <w:jc w:val="center"/>
              <w:rPr>
                <w:rFonts w:ascii="Arial" w:hAnsi="Arial" w:cs="Arial"/>
                <w:b/>
                <w:bCs/>
                <w:color w:val="000000"/>
                <w:sz w:val="18"/>
                <w:szCs w:val="18"/>
                <w:vertAlign w:val="superscript"/>
              </w:rPr>
            </w:pPr>
            <w:r w:rsidRPr="00E002C4">
              <w:rPr>
                <w:rFonts w:ascii="Arial" w:hAnsi="Arial" w:cs="Arial"/>
                <w:b/>
                <w:bCs/>
                <w:color w:val="000000"/>
                <w:sz w:val="18"/>
                <w:szCs w:val="18"/>
              </w:rPr>
              <w:t>95% CI</w:t>
            </w:r>
            <w:r>
              <w:rPr>
                <w:rFonts w:ascii="Arial" w:hAnsi="Arial" w:cs="Arial"/>
                <w:b/>
                <w:bCs/>
                <w:color w:val="000000"/>
                <w:sz w:val="18"/>
                <w:szCs w:val="18"/>
                <w:vertAlign w:val="superscript"/>
              </w:rPr>
              <w:t>3</w:t>
            </w:r>
          </w:p>
        </w:tc>
      </w:tr>
      <w:tr w:rsidR="00117F8D" w:rsidRPr="00E002C4" w:rsidTr="00F01EEA">
        <w:trPr>
          <w:trHeight w:hRule="exact" w:val="259"/>
        </w:trPr>
        <w:tc>
          <w:tcPr>
            <w:tcW w:w="3798" w:type="dxa"/>
            <w:tcBorders>
              <w:top w:val="single" w:sz="12" w:space="0" w:color="auto"/>
              <w:bottom w:val="nil"/>
              <w:right w:val="nil"/>
            </w:tcBorders>
            <w:vAlign w:val="center"/>
          </w:tcPr>
          <w:p w:rsidR="00117F8D" w:rsidRPr="00A9722E" w:rsidRDefault="00117F8D" w:rsidP="00F01EEA">
            <w:pPr>
              <w:rPr>
                <w:rFonts w:ascii="Arial" w:hAnsi="Arial" w:cs="Arial"/>
                <w:b/>
                <w:bCs/>
                <w:color w:val="000000"/>
                <w:sz w:val="18"/>
                <w:szCs w:val="18"/>
              </w:rPr>
            </w:pPr>
            <w:r>
              <w:rPr>
                <w:rFonts w:ascii="Arial" w:hAnsi="Arial" w:cs="Arial"/>
                <w:b/>
                <w:bCs/>
                <w:color w:val="000000"/>
                <w:sz w:val="18"/>
                <w:szCs w:val="18"/>
              </w:rPr>
              <w:t xml:space="preserve">Level of </w:t>
            </w:r>
            <w:r w:rsidRPr="00A9722E">
              <w:rPr>
                <w:rFonts w:ascii="Arial" w:hAnsi="Arial" w:cs="Arial"/>
                <w:b/>
                <w:bCs/>
                <w:color w:val="000000"/>
                <w:sz w:val="18"/>
                <w:szCs w:val="18"/>
              </w:rPr>
              <w:t>Asthma Control</w:t>
            </w:r>
          </w:p>
        </w:tc>
        <w:tc>
          <w:tcPr>
            <w:tcW w:w="1170" w:type="dxa"/>
            <w:tcBorders>
              <w:top w:val="single" w:sz="12" w:space="0" w:color="auto"/>
              <w:left w:val="nil"/>
              <w:bottom w:val="nil"/>
              <w:right w:val="nil"/>
            </w:tcBorders>
            <w:vAlign w:val="center"/>
          </w:tcPr>
          <w:p w:rsidR="00117F8D" w:rsidRPr="00E002C4" w:rsidRDefault="0001272D" w:rsidP="00F01EEA">
            <w:pPr>
              <w:jc w:val="center"/>
              <w:rPr>
                <w:rFonts w:ascii="Arial" w:hAnsi="Arial" w:cs="Arial"/>
                <w:color w:val="000000"/>
                <w:sz w:val="18"/>
                <w:szCs w:val="18"/>
              </w:rPr>
            </w:pPr>
            <w:r>
              <w:rPr>
                <w:rFonts w:ascii="Arial" w:hAnsi="Arial" w:cs="Arial"/>
                <w:color w:val="000000"/>
                <w:sz w:val="18"/>
                <w:szCs w:val="18"/>
              </w:rPr>
              <w:t>677</w:t>
            </w:r>
          </w:p>
        </w:tc>
        <w:tc>
          <w:tcPr>
            <w:tcW w:w="990" w:type="dxa"/>
            <w:tcBorders>
              <w:top w:val="single" w:sz="12" w:space="0" w:color="auto"/>
              <w:left w:val="nil"/>
              <w:bottom w:val="nil"/>
              <w:right w:val="nil"/>
            </w:tcBorders>
            <w:vAlign w:val="center"/>
          </w:tcPr>
          <w:p w:rsidR="00117F8D" w:rsidRPr="00E002C4" w:rsidRDefault="00117F8D" w:rsidP="00F01EEA">
            <w:pPr>
              <w:jc w:val="center"/>
              <w:rPr>
                <w:rFonts w:ascii="Arial" w:hAnsi="Arial" w:cs="Arial"/>
                <w:color w:val="000000"/>
                <w:sz w:val="18"/>
                <w:szCs w:val="18"/>
              </w:rPr>
            </w:pPr>
          </w:p>
        </w:tc>
        <w:tc>
          <w:tcPr>
            <w:tcW w:w="2160" w:type="dxa"/>
            <w:tcBorders>
              <w:top w:val="single" w:sz="12" w:space="0" w:color="auto"/>
              <w:left w:val="nil"/>
              <w:bottom w:val="nil"/>
            </w:tcBorders>
            <w:noWrap/>
            <w:vAlign w:val="center"/>
          </w:tcPr>
          <w:p w:rsidR="00117F8D" w:rsidRPr="00E002C4" w:rsidRDefault="00117F8D" w:rsidP="00F01EEA">
            <w:pPr>
              <w:jc w:val="center"/>
              <w:rPr>
                <w:rFonts w:ascii="Arial" w:hAnsi="Arial" w:cs="Arial"/>
                <w:sz w:val="18"/>
                <w:szCs w:val="18"/>
              </w:rPr>
            </w:pPr>
          </w:p>
        </w:tc>
      </w:tr>
      <w:tr w:rsidR="00117F8D" w:rsidRPr="00E002C4" w:rsidTr="00F01EEA">
        <w:trPr>
          <w:trHeight w:hRule="exact" w:val="259"/>
        </w:trPr>
        <w:tc>
          <w:tcPr>
            <w:tcW w:w="3798" w:type="dxa"/>
            <w:tcBorders>
              <w:top w:val="nil"/>
              <w:bottom w:val="nil"/>
              <w:right w:val="nil"/>
            </w:tcBorders>
            <w:vAlign w:val="center"/>
            <w:hideMark/>
          </w:tcPr>
          <w:p w:rsidR="00117F8D" w:rsidRPr="00E002C4" w:rsidRDefault="00117F8D" w:rsidP="00F01EEA">
            <w:pPr>
              <w:rPr>
                <w:rFonts w:ascii="Arial" w:hAnsi="Arial" w:cs="Arial"/>
                <w:bCs/>
                <w:color w:val="000000"/>
                <w:sz w:val="18"/>
                <w:szCs w:val="18"/>
              </w:rPr>
            </w:pPr>
            <w:r>
              <w:rPr>
                <w:rFonts w:ascii="Arial" w:hAnsi="Arial" w:cs="Arial"/>
                <w:bCs/>
                <w:color w:val="000000"/>
                <w:sz w:val="18"/>
                <w:szCs w:val="18"/>
              </w:rPr>
              <w:t xml:space="preserve">              </w:t>
            </w:r>
            <w:r w:rsidRPr="00E002C4">
              <w:rPr>
                <w:rFonts w:ascii="Arial" w:hAnsi="Arial" w:cs="Arial"/>
                <w:bCs/>
                <w:color w:val="000000"/>
                <w:sz w:val="18"/>
                <w:szCs w:val="18"/>
              </w:rPr>
              <w:t>Well Controlled</w:t>
            </w:r>
          </w:p>
        </w:tc>
        <w:tc>
          <w:tcPr>
            <w:tcW w:w="1170" w:type="dxa"/>
            <w:tcBorders>
              <w:top w:val="nil"/>
              <w:left w:val="nil"/>
              <w:bottom w:val="nil"/>
              <w:right w:val="nil"/>
            </w:tcBorders>
            <w:vAlign w:val="center"/>
          </w:tcPr>
          <w:p w:rsidR="00117F8D" w:rsidRPr="00E002C4" w:rsidRDefault="00117F8D" w:rsidP="00F01EEA">
            <w:pPr>
              <w:jc w:val="center"/>
              <w:rPr>
                <w:rFonts w:ascii="Arial" w:hAnsi="Arial" w:cs="Arial"/>
                <w:color w:val="000000"/>
                <w:sz w:val="18"/>
                <w:szCs w:val="18"/>
              </w:rPr>
            </w:pPr>
          </w:p>
        </w:tc>
        <w:tc>
          <w:tcPr>
            <w:tcW w:w="990" w:type="dxa"/>
            <w:tcBorders>
              <w:top w:val="nil"/>
              <w:left w:val="nil"/>
              <w:bottom w:val="nil"/>
              <w:right w:val="nil"/>
            </w:tcBorders>
            <w:vAlign w:val="center"/>
            <w:hideMark/>
          </w:tcPr>
          <w:p w:rsidR="00117F8D" w:rsidRPr="00E002C4" w:rsidRDefault="0001272D" w:rsidP="00F01EEA">
            <w:pPr>
              <w:jc w:val="center"/>
              <w:rPr>
                <w:rFonts w:ascii="Arial" w:hAnsi="Arial" w:cs="Arial"/>
                <w:color w:val="000000"/>
                <w:sz w:val="18"/>
                <w:szCs w:val="18"/>
              </w:rPr>
            </w:pPr>
            <w:r>
              <w:rPr>
                <w:rFonts w:ascii="Arial" w:hAnsi="Arial" w:cs="Arial"/>
                <w:color w:val="000000"/>
                <w:sz w:val="18"/>
                <w:szCs w:val="18"/>
              </w:rPr>
              <w:t>36.0</w:t>
            </w:r>
          </w:p>
        </w:tc>
        <w:tc>
          <w:tcPr>
            <w:tcW w:w="2160" w:type="dxa"/>
            <w:tcBorders>
              <w:top w:val="nil"/>
              <w:left w:val="nil"/>
              <w:bottom w:val="nil"/>
            </w:tcBorders>
            <w:noWrap/>
            <w:vAlign w:val="center"/>
            <w:hideMark/>
          </w:tcPr>
          <w:p w:rsidR="00117F8D" w:rsidRPr="00E002C4" w:rsidRDefault="00D23E03" w:rsidP="00D23E03">
            <w:pPr>
              <w:jc w:val="center"/>
              <w:rPr>
                <w:rFonts w:ascii="Arial" w:hAnsi="Arial" w:cs="Arial"/>
                <w:sz w:val="18"/>
                <w:szCs w:val="18"/>
              </w:rPr>
            </w:pPr>
            <w:r>
              <w:rPr>
                <w:rFonts w:ascii="Arial" w:hAnsi="Arial" w:cs="Arial"/>
                <w:sz w:val="18"/>
                <w:szCs w:val="18"/>
              </w:rPr>
              <w:t>28.3</w:t>
            </w:r>
            <w:r w:rsidR="0001272D">
              <w:rPr>
                <w:rFonts w:ascii="Arial" w:hAnsi="Arial" w:cs="Arial"/>
                <w:sz w:val="18"/>
                <w:szCs w:val="18"/>
              </w:rPr>
              <w:t xml:space="preserve"> </w:t>
            </w:r>
            <w:r w:rsidRPr="00E002C4">
              <w:rPr>
                <w:rFonts w:ascii="Arial" w:hAnsi="Arial" w:cs="Arial"/>
                <w:sz w:val="18"/>
                <w:szCs w:val="18"/>
              </w:rPr>
              <w:t>-</w:t>
            </w:r>
            <w:r w:rsidR="00117F8D" w:rsidRPr="00E002C4">
              <w:rPr>
                <w:rFonts w:ascii="Arial" w:hAnsi="Arial" w:cs="Arial"/>
                <w:sz w:val="18"/>
                <w:szCs w:val="18"/>
              </w:rPr>
              <w:t xml:space="preserve"> </w:t>
            </w:r>
            <w:r>
              <w:rPr>
                <w:rFonts w:ascii="Arial" w:hAnsi="Arial" w:cs="Arial"/>
                <w:sz w:val="18"/>
                <w:szCs w:val="18"/>
              </w:rPr>
              <w:t>45.5</w:t>
            </w:r>
          </w:p>
        </w:tc>
      </w:tr>
      <w:tr w:rsidR="00117F8D" w:rsidRPr="00E002C4" w:rsidTr="00F01EEA">
        <w:trPr>
          <w:trHeight w:hRule="exact" w:val="259"/>
        </w:trPr>
        <w:tc>
          <w:tcPr>
            <w:tcW w:w="3798" w:type="dxa"/>
            <w:tcBorders>
              <w:top w:val="nil"/>
              <w:bottom w:val="nil"/>
              <w:right w:val="nil"/>
            </w:tcBorders>
            <w:vAlign w:val="center"/>
            <w:hideMark/>
          </w:tcPr>
          <w:p w:rsidR="00117F8D" w:rsidRPr="00E002C4" w:rsidRDefault="00117F8D" w:rsidP="00F01EEA">
            <w:pPr>
              <w:rPr>
                <w:rFonts w:ascii="Arial" w:hAnsi="Arial" w:cs="Arial"/>
                <w:bCs/>
                <w:color w:val="000000"/>
                <w:sz w:val="18"/>
                <w:szCs w:val="18"/>
              </w:rPr>
            </w:pPr>
            <w:r>
              <w:rPr>
                <w:rFonts w:ascii="Arial" w:hAnsi="Arial" w:cs="Arial"/>
                <w:bCs/>
                <w:color w:val="000000"/>
                <w:sz w:val="18"/>
                <w:szCs w:val="18"/>
              </w:rPr>
              <w:t xml:space="preserve">              </w:t>
            </w:r>
            <w:r w:rsidRPr="00E002C4">
              <w:rPr>
                <w:rFonts w:ascii="Arial" w:hAnsi="Arial" w:cs="Arial"/>
                <w:bCs/>
                <w:color w:val="000000"/>
                <w:sz w:val="18"/>
                <w:szCs w:val="18"/>
              </w:rPr>
              <w:t>Not Well Controlled</w:t>
            </w:r>
          </w:p>
        </w:tc>
        <w:tc>
          <w:tcPr>
            <w:tcW w:w="1170" w:type="dxa"/>
            <w:tcBorders>
              <w:top w:val="nil"/>
              <w:left w:val="nil"/>
              <w:bottom w:val="nil"/>
              <w:right w:val="nil"/>
            </w:tcBorders>
            <w:vAlign w:val="center"/>
          </w:tcPr>
          <w:p w:rsidR="00117F8D" w:rsidRPr="00E002C4" w:rsidRDefault="00117F8D" w:rsidP="00F01EEA">
            <w:pPr>
              <w:jc w:val="center"/>
              <w:rPr>
                <w:rFonts w:ascii="Arial" w:hAnsi="Arial" w:cs="Arial"/>
                <w:color w:val="000000"/>
                <w:sz w:val="18"/>
                <w:szCs w:val="18"/>
              </w:rPr>
            </w:pPr>
          </w:p>
        </w:tc>
        <w:tc>
          <w:tcPr>
            <w:tcW w:w="990" w:type="dxa"/>
            <w:tcBorders>
              <w:top w:val="nil"/>
              <w:left w:val="nil"/>
              <w:bottom w:val="nil"/>
              <w:right w:val="nil"/>
            </w:tcBorders>
            <w:vAlign w:val="center"/>
            <w:hideMark/>
          </w:tcPr>
          <w:p w:rsidR="00117F8D" w:rsidRPr="00E002C4" w:rsidRDefault="0001272D" w:rsidP="00F01EEA">
            <w:pPr>
              <w:jc w:val="center"/>
              <w:rPr>
                <w:rFonts w:ascii="Arial" w:hAnsi="Arial" w:cs="Arial"/>
                <w:color w:val="000000"/>
                <w:sz w:val="18"/>
                <w:szCs w:val="18"/>
              </w:rPr>
            </w:pPr>
            <w:r>
              <w:rPr>
                <w:rFonts w:ascii="Arial" w:hAnsi="Arial" w:cs="Arial"/>
                <w:color w:val="000000"/>
                <w:sz w:val="18"/>
                <w:szCs w:val="18"/>
              </w:rPr>
              <w:t>43.6</w:t>
            </w:r>
          </w:p>
        </w:tc>
        <w:tc>
          <w:tcPr>
            <w:tcW w:w="2160" w:type="dxa"/>
            <w:tcBorders>
              <w:top w:val="nil"/>
              <w:left w:val="nil"/>
              <w:bottom w:val="nil"/>
            </w:tcBorders>
            <w:noWrap/>
            <w:vAlign w:val="center"/>
            <w:hideMark/>
          </w:tcPr>
          <w:p w:rsidR="00117F8D" w:rsidRPr="00E002C4" w:rsidRDefault="00D23E03" w:rsidP="00D23E03">
            <w:pPr>
              <w:jc w:val="center"/>
              <w:rPr>
                <w:rFonts w:ascii="Arial" w:hAnsi="Arial" w:cs="Arial"/>
                <w:sz w:val="18"/>
                <w:szCs w:val="18"/>
              </w:rPr>
            </w:pPr>
            <w:r>
              <w:rPr>
                <w:rFonts w:ascii="Arial" w:hAnsi="Arial" w:cs="Arial"/>
                <w:sz w:val="18"/>
                <w:szCs w:val="18"/>
              </w:rPr>
              <w:t>34.7</w:t>
            </w:r>
            <w:r w:rsidR="0001272D">
              <w:rPr>
                <w:rFonts w:ascii="Arial" w:hAnsi="Arial" w:cs="Arial"/>
                <w:sz w:val="18"/>
                <w:szCs w:val="18"/>
              </w:rPr>
              <w:t xml:space="preserve"> </w:t>
            </w:r>
            <w:r w:rsidRPr="00E002C4">
              <w:rPr>
                <w:rFonts w:ascii="Arial" w:hAnsi="Arial" w:cs="Arial"/>
                <w:sz w:val="18"/>
                <w:szCs w:val="18"/>
              </w:rPr>
              <w:t>-</w:t>
            </w:r>
            <w:r w:rsidR="00117F8D" w:rsidRPr="00E002C4">
              <w:rPr>
                <w:rFonts w:ascii="Arial" w:hAnsi="Arial" w:cs="Arial"/>
                <w:sz w:val="18"/>
                <w:szCs w:val="18"/>
              </w:rPr>
              <w:t xml:space="preserve"> </w:t>
            </w:r>
            <w:r>
              <w:rPr>
                <w:rFonts w:ascii="Arial" w:hAnsi="Arial" w:cs="Arial"/>
                <w:sz w:val="18"/>
                <w:szCs w:val="18"/>
              </w:rPr>
              <w:t>50.2</w:t>
            </w:r>
          </w:p>
        </w:tc>
      </w:tr>
      <w:tr w:rsidR="00117F8D" w:rsidRPr="00E002C4" w:rsidTr="00F01EEA">
        <w:trPr>
          <w:trHeight w:hRule="exact" w:val="279"/>
        </w:trPr>
        <w:tc>
          <w:tcPr>
            <w:tcW w:w="3798" w:type="dxa"/>
            <w:tcBorders>
              <w:top w:val="nil"/>
              <w:bottom w:val="single" w:sz="12" w:space="0" w:color="auto"/>
              <w:right w:val="nil"/>
            </w:tcBorders>
            <w:vAlign w:val="center"/>
            <w:hideMark/>
          </w:tcPr>
          <w:p w:rsidR="00117F8D" w:rsidRPr="00E002C4" w:rsidRDefault="00117F8D" w:rsidP="00F01EEA">
            <w:pPr>
              <w:rPr>
                <w:rFonts w:ascii="Arial" w:hAnsi="Arial" w:cs="Arial"/>
                <w:bCs/>
                <w:color w:val="000000"/>
                <w:sz w:val="18"/>
                <w:szCs w:val="18"/>
              </w:rPr>
            </w:pPr>
            <w:r>
              <w:rPr>
                <w:rFonts w:ascii="Arial" w:hAnsi="Arial" w:cs="Arial"/>
                <w:bCs/>
                <w:color w:val="000000"/>
                <w:sz w:val="18"/>
                <w:szCs w:val="18"/>
              </w:rPr>
              <w:t xml:space="preserve">              </w:t>
            </w:r>
            <w:r w:rsidRPr="00E002C4">
              <w:rPr>
                <w:rFonts w:ascii="Arial" w:hAnsi="Arial" w:cs="Arial"/>
                <w:bCs/>
                <w:color w:val="000000"/>
                <w:sz w:val="18"/>
                <w:szCs w:val="18"/>
              </w:rPr>
              <w:t>Very Poorly Controlled</w:t>
            </w:r>
          </w:p>
        </w:tc>
        <w:tc>
          <w:tcPr>
            <w:tcW w:w="1170" w:type="dxa"/>
            <w:tcBorders>
              <w:top w:val="nil"/>
              <w:left w:val="nil"/>
              <w:bottom w:val="single" w:sz="12" w:space="0" w:color="auto"/>
              <w:right w:val="nil"/>
            </w:tcBorders>
            <w:vAlign w:val="center"/>
          </w:tcPr>
          <w:p w:rsidR="00117F8D" w:rsidRPr="00E002C4" w:rsidRDefault="00117F8D" w:rsidP="00F01EEA">
            <w:pPr>
              <w:jc w:val="center"/>
              <w:rPr>
                <w:rFonts w:ascii="Arial" w:hAnsi="Arial" w:cs="Arial"/>
                <w:color w:val="000000"/>
                <w:sz w:val="18"/>
                <w:szCs w:val="18"/>
              </w:rPr>
            </w:pPr>
          </w:p>
        </w:tc>
        <w:tc>
          <w:tcPr>
            <w:tcW w:w="990" w:type="dxa"/>
            <w:tcBorders>
              <w:top w:val="nil"/>
              <w:left w:val="nil"/>
              <w:bottom w:val="single" w:sz="12" w:space="0" w:color="auto"/>
              <w:right w:val="nil"/>
            </w:tcBorders>
            <w:vAlign w:val="center"/>
            <w:hideMark/>
          </w:tcPr>
          <w:p w:rsidR="00117F8D" w:rsidRPr="00E002C4" w:rsidRDefault="0001272D" w:rsidP="00F01EEA">
            <w:pPr>
              <w:jc w:val="center"/>
              <w:rPr>
                <w:rFonts w:ascii="Arial" w:hAnsi="Arial" w:cs="Arial"/>
                <w:color w:val="000000"/>
                <w:sz w:val="18"/>
                <w:szCs w:val="18"/>
              </w:rPr>
            </w:pPr>
            <w:r>
              <w:rPr>
                <w:rFonts w:ascii="Arial" w:hAnsi="Arial" w:cs="Arial"/>
                <w:color w:val="000000"/>
                <w:sz w:val="18"/>
                <w:szCs w:val="18"/>
              </w:rPr>
              <w:t>20.4</w:t>
            </w:r>
          </w:p>
        </w:tc>
        <w:tc>
          <w:tcPr>
            <w:tcW w:w="2160" w:type="dxa"/>
            <w:tcBorders>
              <w:top w:val="nil"/>
              <w:left w:val="nil"/>
              <w:bottom w:val="single" w:sz="12" w:space="0" w:color="auto"/>
            </w:tcBorders>
            <w:noWrap/>
            <w:vAlign w:val="center"/>
            <w:hideMark/>
          </w:tcPr>
          <w:p w:rsidR="00117F8D" w:rsidRPr="00E002C4" w:rsidRDefault="00D23E03" w:rsidP="00D23E03">
            <w:pPr>
              <w:jc w:val="center"/>
              <w:rPr>
                <w:rFonts w:ascii="Arial" w:hAnsi="Arial" w:cs="Arial"/>
                <w:sz w:val="18"/>
                <w:szCs w:val="18"/>
              </w:rPr>
            </w:pPr>
            <w:r>
              <w:rPr>
                <w:rFonts w:ascii="Arial" w:hAnsi="Arial" w:cs="Arial"/>
                <w:sz w:val="18"/>
                <w:szCs w:val="18"/>
              </w:rPr>
              <w:t>13.6</w:t>
            </w:r>
            <w:r w:rsidR="0001272D">
              <w:rPr>
                <w:rFonts w:ascii="Arial" w:hAnsi="Arial" w:cs="Arial"/>
                <w:sz w:val="18"/>
                <w:szCs w:val="18"/>
              </w:rPr>
              <w:t xml:space="preserve"> </w:t>
            </w:r>
            <w:r w:rsidRPr="00E002C4">
              <w:rPr>
                <w:rFonts w:ascii="Arial" w:hAnsi="Arial" w:cs="Arial"/>
                <w:sz w:val="18"/>
                <w:szCs w:val="18"/>
              </w:rPr>
              <w:t>-</w:t>
            </w:r>
            <w:r w:rsidR="00117F8D" w:rsidRPr="00E002C4">
              <w:rPr>
                <w:rFonts w:ascii="Arial" w:hAnsi="Arial" w:cs="Arial"/>
                <w:sz w:val="18"/>
                <w:szCs w:val="18"/>
              </w:rPr>
              <w:t xml:space="preserve"> </w:t>
            </w:r>
            <w:r>
              <w:rPr>
                <w:rFonts w:ascii="Arial" w:hAnsi="Arial" w:cs="Arial"/>
                <w:sz w:val="18"/>
                <w:szCs w:val="18"/>
              </w:rPr>
              <w:t>27.7</w:t>
            </w:r>
          </w:p>
        </w:tc>
      </w:tr>
    </w:tbl>
    <w:p w:rsidR="00117F8D" w:rsidRPr="00A63772" w:rsidRDefault="00117F8D" w:rsidP="00117F8D">
      <w:pPr>
        <w:ind w:left="720"/>
        <w:rPr>
          <w:rFonts w:ascii="Arial" w:eastAsia="SimSun" w:hAnsi="Arial" w:cs="Arial"/>
          <w:sz w:val="16"/>
          <w:szCs w:val="16"/>
          <w:lang w:eastAsia="zh-CN"/>
        </w:rPr>
      </w:pPr>
      <w:r w:rsidRPr="00A63772">
        <w:rPr>
          <w:rFonts w:ascii="Arial" w:eastAsia="SimSun" w:hAnsi="Arial" w:cs="Arial"/>
          <w:sz w:val="16"/>
          <w:szCs w:val="16"/>
          <w:lang w:eastAsia="zh-CN"/>
        </w:rPr>
        <w:t>1</w:t>
      </w:r>
      <w:r w:rsidR="00BF3C96">
        <w:rPr>
          <w:rFonts w:ascii="Arial" w:eastAsia="SimSun" w:hAnsi="Arial" w:cs="Arial"/>
          <w:sz w:val="16"/>
          <w:szCs w:val="16"/>
          <w:lang w:eastAsia="zh-CN"/>
        </w:rPr>
        <w:t>.</w:t>
      </w:r>
      <w:r w:rsidRPr="00A63772">
        <w:rPr>
          <w:rFonts w:ascii="Arial" w:eastAsia="SimSun" w:hAnsi="Arial" w:cs="Arial"/>
          <w:sz w:val="16"/>
          <w:szCs w:val="16"/>
          <w:lang w:eastAsia="zh-CN"/>
        </w:rPr>
        <w:t xml:space="preserve"> </w:t>
      </w:r>
      <w:r>
        <w:rPr>
          <w:rFonts w:ascii="Arial" w:eastAsia="SimSun" w:hAnsi="Arial" w:cs="Arial"/>
          <w:sz w:val="16"/>
          <w:szCs w:val="16"/>
          <w:lang w:eastAsia="zh-CN"/>
        </w:rPr>
        <w:t>N is t</w:t>
      </w:r>
      <w:r w:rsidRPr="00A63772">
        <w:rPr>
          <w:rFonts w:ascii="Arial" w:eastAsia="SimSun" w:hAnsi="Arial" w:cs="Arial"/>
          <w:sz w:val="16"/>
          <w:szCs w:val="16"/>
          <w:lang w:eastAsia="zh-CN"/>
        </w:rPr>
        <w:t>he number of respondents who</w:t>
      </w:r>
      <w:r w:rsidR="00967FB1">
        <w:rPr>
          <w:rFonts w:ascii="Arial" w:eastAsia="SimSun" w:hAnsi="Arial" w:cs="Arial"/>
          <w:sz w:val="16"/>
          <w:szCs w:val="16"/>
          <w:lang w:eastAsia="zh-CN"/>
        </w:rPr>
        <w:t xml:space="preserve"> had current asthma</w:t>
      </w:r>
      <w:r w:rsidRPr="00A63772">
        <w:rPr>
          <w:rFonts w:ascii="Arial" w:eastAsia="SimSun" w:hAnsi="Arial" w:cs="Arial"/>
          <w:sz w:val="16"/>
          <w:szCs w:val="16"/>
          <w:lang w:eastAsia="zh-CN"/>
        </w:rPr>
        <w:t xml:space="preserve"> </w:t>
      </w:r>
      <w:r w:rsidR="00896A41">
        <w:rPr>
          <w:rFonts w:ascii="Arial" w:eastAsia="SimSun" w:hAnsi="Arial" w:cs="Arial"/>
          <w:sz w:val="16"/>
          <w:szCs w:val="16"/>
          <w:lang w:eastAsia="zh-CN"/>
        </w:rPr>
        <w:t xml:space="preserve">and </w:t>
      </w:r>
      <w:r w:rsidRPr="00A63772">
        <w:rPr>
          <w:rFonts w:ascii="Arial" w:eastAsia="SimSun" w:hAnsi="Arial" w:cs="Arial"/>
          <w:sz w:val="16"/>
          <w:szCs w:val="16"/>
          <w:lang w:eastAsia="zh-CN"/>
        </w:rPr>
        <w:t>answered the corresponding question(s).</w:t>
      </w:r>
    </w:p>
    <w:p w:rsidR="00117F8D" w:rsidRPr="00A63772" w:rsidRDefault="00117F8D" w:rsidP="000431DB">
      <w:pPr>
        <w:ind w:left="720"/>
        <w:rPr>
          <w:rFonts w:ascii="Arial" w:eastAsia="SimSun" w:hAnsi="Arial" w:cs="Arial"/>
          <w:sz w:val="16"/>
          <w:szCs w:val="16"/>
          <w:lang w:eastAsia="zh-CN"/>
        </w:rPr>
      </w:pPr>
      <w:r w:rsidRPr="00A63772">
        <w:rPr>
          <w:rFonts w:ascii="Arial" w:eastAsia="SimSun" w:hAnsi="Arial" w:cs="Arial"/>
          <w:sz w:val="16"/>
          <w:szCs w:val="16"/>
          <w:lang w:eastAsia="zh-CN"/>
        </w:rPr>
        <w:t>2</w:t>
      </w:r>
      <w:r w:rsidR="00BF3C96">
        <w:rPr>
          <w:rFonts w:ascii="Arial" w:eastAsia="SimSun" w:hAnsi="Arial" w:cs="Arial"/>
          <w:sz w:val="16"/>
          <w:szCs w:val="16"/>
          <w:lang w:eastAsia="zh-CN"/>
        </w:rPr>
        <w:t>.</w:t>
      </w:r>
      <w:r w:rsidRPr="00A63772">
        <w:rPr>
          <w:rFonts w:ascii="Arial" w:eastAsia="SimSun" w:hAnsi="Arial" w:cs="Arial"/>
          <w:sz w:val="16"/>
          <w:szCs w:val="16"/>
          <w:lang w:eastAsia="zh-CN"/>
        </w:rPr>
        <w:t xml:space="preserve"> Percent is weighted to population characteristics</w:t>
      </w:r>
      <w:r w:rsidR="000431DB">
        <w:rPr>
          <w:rFonts w:ascii="Arial" w:eastAsia="SimSun" w:hAnsi="Arial" w:cs="Arial"/>
          <w:sz w:val="16"/>
          <w:szCs w:val="16"/>
          <w:lang w:eastAsia="zh-CN"/>
        </w:rPr>
        <w:t xml:space="preserve"> by </w:t>
      </w:r>
      <w:r w:rsidR="000431DB" w:rsidRPr="000431DB">
        <w:rPr>
          <w:rFonts w:ascii="Arial" w:eastAsia="SimSun" w:hAnsi="Arial" w:cs="Arial"/>
          <w:sz w:val="16"/>
          <w:szCs w:val="16"/>
          <w:lang w:eastAsia="zh-CN"/>
        </w:rPr>
        <w:t>sex, age,</w:t>
      </w:r>
      <w:r w:rsidR="000431DB">
        <w:rPr>
          <w:rFonts w:ascii="Arial" w:eastAsia="SimSun" w:hAnsi="Arial" w:cs="Arial"/>
          <w:sz w:val="16"/>
          <w:szCs w:val="16"/>
          <w:lang w:eastAsia="zh-CN"/>
        </w:rPr>
        <w:t xml:space="preserve"> </w:t>
      </w:r>
      <w:r w:rsidR="000431DB" w:rsidRPr="000431DB">
        <w:rPr>
          <w:rFonts w:ascii="Arial" w:eastAsia="SimSun" w:hAnsi="Arial" w:cs="Arial"/>
          <w:sz w:val="16"/>
          <w:szCs w:val="16"/>
          <w:lang w:eastAsia="zh-CN"/>
        </w:rPr>
        <w:t>race/ethnicity, marital status, education, and owner/renter status</w:t>
      </w:r>
      <w:r w:rsidRPr="00A63772">
        <w:rPr>
          <w:rFonts w:ascii="Arial" w:eastAsia="SimSun" w:hAnsi="Arial" w:cs="Arial"/>
          <w:sz w:val="16"/>
          <w:szCs w:val="16"/>
          <w:lang w:eastAsia="zh-CN"/>
        </w:rPr>
        <w:t>.</w:t>
      </w:r>
    </w:p>
    <w:p w:rsidR="00117F8D" w:rsidRPr="00A63772" w:rsidRDefault="00117F8D" w:rsidP="00117F8D">
      <w:pPr>
        <w:ind w:left="720"/>
        <w:rPr>
          <w:rFonts w:ascii="Arial" w:eastAsia="SimSun" w:hAnsi="Arial" w:cs="Arial"/>
          <w:sz w:val="16"/>
          <w:szCs w:val="16"/>
          <w:lang w:eastAsia="zh-CN"/>
        </w:rPr>
      </w:pPr>
      <w:r w:rsidRPr="00A63772">
        <w:rPr>
          <w:rFonts w:ascii="Arial" w:eastAsia="SimSun" w:hAnsi="Arial" w:cs="Arial"/>
          <w:sz w:val="16"/>
          <w:szCs w:val="16"/>
          <w:lang w:eastAsia="zh-CN"/>
        </w:rPr>
        <w:t>3</w:t>
      </w:r>
      <w:r w:rsidR="00BF3C96">
        <w:rPr>
          <w:rFonts w:ascii="Arial" w:eastAsia="SimSun" w:hAnsi="Arial" w:cs="Arial"/>
          <w:sz w:val="16"/>
          <w:szCs w:val="16"/>
          <w:lang w:eastAsia="zh-CN"/>
        </w:rPr>
        <w:t>.</w:t>
      </w:r>
      <w:r w:rsidRPr="00A63772">
        <w:rPr>
          <w:rFonts w:ascii="Arial" w:eastAsia="SimSun" w:hAnsi="Arial" w:cs="Arial"/>
          <w:sz w:val="16"/>
          <w:szCs w:val="16"/>
          <w:lang w:eastAsia="zh-CN"/>
        </w:rPr>
        <w:t xml:space="preserve"> 95% Confidence Interval.</w:t>
      </w:r>
    </w:p>
    <w:p w:rsidR="00117F8D" w:rsidRDefault="00117F8D" w:rsidP="00117F8D">
      <w:pPr>
        <w:spacing w:after="360"/>
        <w:ind w:left="720"/>
        <w:rPr>
          <w:rFonts w:ascii="Arial" w:hAnsi="Arial" w:cs="Arial"/>
          <w:b/>
          <w:sz w:val="20"/>
          <w:szCs w:val="20"/>
        </w:rPr>
      </w:pPr>
      <w:r w:rsidRPr="00A63772">
        <w:rPr>
          <w:rFonts w:ascii="Arial" w:eastAsia="SimSun" w:hAnsi="Arial" w:cs="Arial"/>
          <w:sz w:val="16"/>
          <w:szCs w:val="16"/>
          <w:lang w:eastAsia="zh-CN"/>
        </w:rPr>
        <w:t>Data Source: 20</w:t>
      </w:r>
      <w:r w:rsidR="0001272D">
        <w:rPr>
          <w:rFonts w:ascii="Arial" w:eastAsia="SimSun" w:hAnsi="Arial" w:cs="Arial"/>
          <w:sz w:val="16"/>
          <w:szCs w:val="16"/>
          <w:lang w:eastAsia="zh-CN"/>
        </w:rPr>
        <w:t>11</w:t>
      </w:r>
      <w:r w:rsidRPr="00A63772">
        <w:rPr>
          <w:rFonts w:ascii="Arial" w:eastAsia="SimSun" w:hAnsi="Arial" w:cs="Arial"/>
          <w:sz w:val="16"/>
          <w:szCs w:val="16"/>
          <w:lang w:eastAsia="zh-CN"/>
        </w:rPr>
        <w:t>-201</w:t>
      </w:r>
      <w:r w:rsidR="0001272D">
        <w:rPr>
          <w:rFonts w:ascii="Arial" w:eastAsia="SimSun" w:hAnsi="Arial" w:cs="Arial"/>
          <w:sz w:val="16"/>
          <w:szCs w:val="16"/>
          <w:lang w:eastAsia="zh-CN"/>
        </w:rPr>
        <w:t>4</w:t>
      </w:r>
      <w:r w:rsidRPr="00A63772">
        <w:rPr>
          <w:rFonts w:ascii="Arial" w:eastAsia="SimSun" w:hAnsi="Arial" w:cs="Arial"/>
          <w:sz w:val="16"/>
          <w:szCs w:val="16"/>
          <w:lang w:eastAsia="zh-CN"/>
        </w:rPr>
        <w:t xml:space="preserve"> MA BRFSS Adult Asthma Call-back Survey</w:t>
      </w:r>
      <w:r>
        <w:rPr>
          <w:rFonts w:ascii="Arial" w:hAnsi="Arial" w:cs="Arial"/>
          <w:b/>
          <w:sz w:val="20"/>
          <w:szCs w:val="20"/>
        </w:rPr>
        <w:t xml:space="preserve"> </w:t>
      </w:r>
    </w:p>
    <w:p w:rsidR="00117F8D" w:rsidRDefault="00117F8D" w:rsidP="003A204F">
      <w:pPr>
        <w:pStyle w:val="ListParagraph"/>
        <w:tabs>
          <w:tab w:val="left" w:pos="810"/>
        </w:tabs>
        <w:ind w:left="90"/>
        <w:rPr>
          <w:rFonts w:ascii="Arial" w:hAnsi="Arial" w:cs="Arial"/>
        </w:rPr>
      </w:pPr>
      <w:r w:rsidRPr="00017ADD">
        <w:rPr>
          <w:rFonts w:ascii="Arial" w:hAnsi="Arial" w:cs="Arial"/>
        </w:rPr>
        <w:lastRenderedPageBreak/>
        <w:t xml:space="preserve">The ultimate goal </w:t>
      </w:r>
      <w:r>
        <w:rPr>
          <w:rFonts w:ascii="Arial" w:hAnsi="Arial" w:cs="Arial"/>
        </w:rPr>
        <w:t xml:space="preserve">of asthma management is </w:t>
      </w:r>
      <w:r w:rsidRPr="00017ADD">
        <w:rPr>
          <w:rFonts w:ascii="Arial" w:hAnsi="Arial" w:cs="Arial"/>
        </w:rPr>
        <w:t xml:space="preserve">for individuals to have </w:t>
      </w:r>
      <w:r w:rsidR="009C70E8">
        <w:rPr>
          <w:rFonts w:ascii="Arial" w:hAnsi="Arial" w:cs="Arial"/>
        </w:rPr>
        <w:t>“</w:t>
      </w:r>
      <w:r w:rsidR="00965E97">
        <w:rPr>
          <w:rFonts w:ascii="Arial" w:hAnsi="Arial" w:cs="Arial"/>
        </w:rPr>
        <w:t>W</w:t>
      </w:r>
      <w:r w:rsidRPr="00017ADD">
        <w:rPr>
          <w:rFonts w:ascii="Arial" w:hAnsi="Arial" w:cs="Arial"/>
        </w:rPr>
        <w:t>ell</w:t>
      </w:r>
      <w:r>
        <w:rPr>
          <w:rFonts w:ascii="Arial" w:hAnsi="Arial" w:cs="Arial"/>
        </w:rPr>
        <w:t xml:space="preserve"> </w:t>
      </w:r>
      <w:r w:rsidR="00965E97">
        <w:rPr>
          <w:rFonts w:ascii="Arial" w:hAnsi="Arial" w:cs="Arial"/>
        </w:rPr>
        <w:t>C</w:t>
      </w:r>
      <w:r w:rsidRPr="00017ADD">
        <w:rPr>
          <w:rFonts w:ascii="Arial" w:hAnsi="Arial" w:cs="Arial"/>
        </w:rPr>
        <w:t>ontrolled</w:t>
      </w:r>
      <w:r w:rsidR="00965E97">
        <w:rPr>
          <w:rFonts w:ascii="Arial" w:hAnsi="Arial" w:cs="Arial"/>
        </w:rPr>
        <w:t>”</w:t>
      </w:r>
      <w:r w:rsidRPr="00017ADD">
        <w:rPr>
          <w:rFonts w:ascii="Arial" w:hAnsi="Arial" w:cs="Arial"/>
        </w:rPr>
        <w:t xml:space="preserve"> asthma.</w:t>
      </w:r>
      <w:r>
        <w:rPr>
          <w:rFonts w:ascii="Arial" w:hAnsi="Arial" w:cs="Arial"/>
        </w:rPr>
        <w:t xml:space="preserve"> </w:t>
      </w:r>
      <w:r w:rsidR="00A55BC3">
        <w:rPr>
          <w:rFonts w:ascii="Arial" w:hAnsi="Arial" w:cs="Arial"/>
        </w:rPr>
        <w:t xml:space="preserve">Among adults with current asthma, </w:t>
      </w:r>
    </w:p>
    <w:p w:rsidR="00117F8D" w:rsidRPr="00017ADD" w:rsidRDefault="00117F8D" w:rsidP="00117F8D">
      <w:pPr>
        <w:pStyle w:val="ListParagraph"/>
        <w:ind w:left="0"/>
        <w:rPr>
          <w:rFonts w:ascii="Arial" w:hAnsi="Arial" w:cs="Arial"/>
        </w:rPr>
      </w:pPr>
    </w:p>
    <w:p w:rsidR="00117F8D" w:rsidRDefault="0014106F" w:rsidP="003A204F">
      <w:pPr>
        <w:numPr>
          <w:ilvl w:val="0"/>
          <w:numId w:val="11"/>
        </w:numPr>
        <w:tabs>
          <w:tab w:val="left" w:pos="540"/>
        </w:tabs>
        <w:rPr>
          <w:rFonts w:ascii="Arial" w:hAnsi="Arial" w:cs="Arial"/>
        </w:rPr>
      </w:pPr>
      <w:r>
        <w:rPr>
          <w:rFonts w:ascii="Arial" w:hAnsi="Arial" w:cs="Arial"/>
        </w:rPr>
        <w:t>36.0</w:t>
      </w:r>
      <w:r w:rsidR="00117F8D" w:rsidRPr="000B511D">
        <w:rPr>
          <w:rFonts w:ascii="Arial" w:hAnsi="Arial" w:cs="Arial"/>
        </w:rPr>
        <w:t xml:space="preserve">% </w:t>
      </w:r>
      <w:r w:rsidR="00117F8D">
        <w:rPr>
          <w:rFonts w:ascii="Arial" w:hAnsi="Arial" w:cs="Arial"/>
        </w:rPr>
        <w:t xml:space="preserve">were classified as having </w:t>
      </w:r>
      <w:r w:rsidR="009C70E8">
        <w:rPr>
          <w:rFonts w:ascii="Arial" w:hAnsi="Arial" w:cs="Arial"/>
        </w:rPr>
        <w:t>“</w:t>
      </w:r>
      <w:r w:rsidR="00965E97">
        <w:rPr>
          <w:rFonts w:ascii="Arial" w:hAnsi="Arial" w:cs="Arial"/>
        </w:rPr>
        <w:t>W</w:t>
      </w:r>
      <w:r w:rsidR="00117F8D">
        <w:rPr>
          <w:rFonts w:ascii="Arial" w:hAnsi="Arial" w:cs="Arial"/>
        </w:rPr>
        <w:t xml:space="preserve">ell </w:t>
      </w:r>
      <w:r w:rsidR="00965E97">
        <w:rPr>
          <w:rFonts w:ascii="Arial" w:hAnsi="Arial" w:cs="Arial"/>
        </w:rPr>
        <w:t>C</w:t>
      </w:r>
      <w:r w:rsidR="00117F8D" w:rsidRPr="000B511D">
        <w:rPr>
          <w:rFonts w:ascii="Arial" w:hAnsi="Arial" w:cs="Arial"/>
        </w:rPr>
        <w:t>ontrolled</w:t>
      </w:r>
      <w:r w:rsidR="00965E97">
        <w:rPr>
          <w:rFonts w:ascii="Arial" w:hAnsi="Arial" w:cs="Arial"/>
        </w:rPr>
        <w:t>”</w:t>
      </w:r>
      <w:r w:rsidR="00117F8D" w:rsidRPr="000B511D">
        <w:rPr>
          <w:rFonts w:ascii="Arial" w:hAnsi="Arial" w:cs="Arial"/>
        </w:rPr>
        <w:t xml:space="preserve"> asthma</w:t>
      </w:r>
      <w:r w:rsidR="008F1AE7">
        <w:rPr>
          <w:rFonts w:ascii="Arial" w:hAnsi="Arial" w:cs="Arial"/>
        </w:rPr>
        <w:t>,</w:t>
      </w:r>
    </w:p>
    <w:p w:rsidR="00117F8D" w:rsidRDefault="0014106F" w:rsidP="003A204F">
      <w:pPr>
        <w:numPr>
          <w:ilvl w:val="0"/>
          <w:numId w:val="11"/>
        </w:numPr>
        <w:rPr>
          <w:rFonts w:ascii="Arial" w:hAnsi="Arial" w:cs="Arial"/>
        </w:rPr>
      </w:pPr>
      <w:r>
        <w:rPr>
          <w:rFonts w:ascii="Arial" w:hAnsi="Arial" w:cs="Arial"/>
        </w:rPr>
        <w:t>64.0</w:t>
      </w:r>
      <w:r w:rsidR="00117F8D" w:rsidRPr="000B511D">
        <w:rPr>
          <w:rFonts w:ascii="Arial" w:hAnsi="Arial" w:cs="Arial"/>
        </w:rPr>
        <w:t xml:space="preserve">% were classified as having </w:t>
      </w:r>
      <w:r w:rsidR="00B325AB">
        <w:rPr>
          <w:rFonts w:ascii="Arial" w:hAnsi="Arial" w:cs="Arial"/>
        </w:rPr>
        <w:t xml:space="preserve">either </w:t>
      </w:r>
      <w:r w:rsidR="009C70E8">
        <w:rPr>
          <w:rFonts w:ascii="Arial" w:hAnsi="Arial" w:cs="Arial"/>
        </w:rPr>
        <w:t>“</w:t>
      </w:r>
      <w:r w:rsidR="00965E97">
        <w:rPr>
          <w:rFonts w:ascii="Arial" w:hAnsi="Arial" w:cs="Arial"/>
        </w:rPr>
        <w:t>N</w:t>
      </w:r>
      <w:r w:rsidR="00117F8D">
        <w:rPr>
          <w:rFonts w:ascii="Arial" w:hAnsi="Arial" w:cs="Arial"/>
        </w:rPr>
        <w:t>o</w:t>
      </w:r>
      <w:r w:rsidR="00117F8D" w:rsidRPr="000B511D">
        <w:rPr>
          <w:rFonts w:ascii="Arial" w:hAnsi="Arial" w:cs="Arial"/>
        </w:rPr>
        <w:t xml:space="preserve">t </w:t>
      </w:r>
      <w:r w:rsidR="00965E97">
        <w:rPr>
          <w:rFonts w:ascii="Arial" w:hAnsi="Arial" w:cs="Arial"/>
        </w:rPr>
        <w:t>W</w:t>
      </w:r>
      <w:r w:rsidR="00117F8D" w:rsidRPr="000B511D">
        <w:rPr>
          <w:rFonts w:ascii="Arial" w:hAnsi="Arial" w:cs="Arial"/>
        </w:rPr>
        <w:t>ell</w:t>
      </w:r>
      <w:r w:rsidR="00117F8D">
        <w:rPr>
          <w:rFonts w:ascii="Arial" w:hAnsi="Arial" w:cs="Arial"/>
        </w:rPr>
        <w:t xml:space="preserve"> </w:t>
      </w:r>
      <w:r w:rsidR="00965E97">
        <w:rPr>
          <w:rFonts w:ascii="Arial" w:hAnsi="Arial" w:cs="Arial"/>
        </w:rPr>
        <w:t xml:space="preserve">Controlled” </w:t>
      </w:r>
      <w:r w:rsidR="00117F8D" w:rsidRPr="000B511D">
        <w:rPr>
          <w:rFonts w:ascii="Arial" w:hAnsi="Arial" w:cs="Arial"/>
        </w:rPr>
        <w:t xml:space="preserve">or </w:t>
      </w:r>
      <w:r w:rsidR="009C70E8">
        <w:rPr>
          <w:rFonts w:ascii="Arial" w:hAnsi="Arial" w:cs="Arial"/>
        </w:rPr>
        <w:t>“</w:t>
      </w:r>
      <w:r w:rsidR="00965E97">
        <w:rPr>
          <w:rFonts w:ascii="Arial" w:hAnsi="Arial" w:cs="Arial"/>
        </w:rPr>
        <w:t>V</w:t>
      </w:r>
      <w:r w:rsidR="00117F8D" w:rsidRPr="000B511D">
        <w:rPr>
          <w:rFonts w:ascii="Arial" w:hAnsi="Arial" w:cs="Arial"/>
        </w:rPr>
        <w:t xml:space="preserve">ery </w:t>
      </w:r>
      <w:r w:rsidR="00965E97">
        <w:rPr>
          <w:rFonts w:ascii="Arial" w:hAnsi="Arial" w:cs="Arial"/>
        </w:rPr>
        <w:t>P</w:t>
      </w:r>
      <w:r w:rsidR="00117F8D" w:rsidRPr="000B511D">
        <w:rPr>
          <w:rFonts w:ascii="Arial" w:hAnsi="Arial" w:cs="Arial"/>
        </w:rPr>
        <w:t xml:space="preserve">oorly </w:t>
      </w:r>
      <w:r w:rsidR="00965E97">
        <w:rPr>
          <w:rFonts w:ascii="Arial" w:hAnsi="Arial" w:cs="Arial"/>
        </w:rPr>
        <w:t>C</w:t>
      </w:r>
      <w:r w:rsidR="00117F8D" w:rsidRPr="000B511D">
        <w:rPr>
          <w:rFonts w:ascii="Arial" w:hAnsi="Arial" w:cs="Arial"/>
        </w:rPr>
        <w:t>ontrolled</w:t>
      </w:r>
      <w:r w:rsidR="00965E97">
        <w:rPr>
          <w:rFonts w:ascii="Arial" w:hAnsi="Arial" w:cs="Arial"/>
        </w:rPr>
        <w:t>”</w:t>
      </w:r>
      <w:r w:rsidR="00117F8D" w:rsidRPr="000B511D">
        <w:rPr>
          <w:rFonts w:ascii="Arial" w:hAnsi="Arial" w:cs="Arial"/>
        </w:rPr>
        <w:t xml:space="preserve"> asthma</w:t>
      </w:r>
      <w:r w:rsidR="00117F8D">
        <w:rPr>
          <w:rFonts w:ascii="Arial" w:hAnsi="Arial" w:cs="Arial"/>
        </w:rPr>
        <w:t>.</w:t>
      </w:r>
    </w:p>
    <w:p w:rsidR="00FB2905" w:rsidRDefault="00FB2905" w:rsidP="00FB2905">
      <w:pPr>
        <w:rPr>
          <w:rFonts w:ascii="Arial" w:hAnsi="Arial" w:cs="Arial"/>
        </w:rPr>
      </w:pPr>
    </w:p>
    <w:p w:rsidR="00FB2905" w:rsidRPr="00E002C4" w:rsidRDefault="00FB2905" w:rsidP="00FB2905">
      <w:pPr>
        <w:rPr>
          <w:rFonts w:ascii="Arial" w:hAnsi="Arial" w:cs="Arial"/>
        </w:rPr>
      </w:pPr>
    </w:p>
    <w:p w:rsidR="00117F8D" w:rsidRPr="000E58AB" w:rsidRDefault="00117F8D" w:rsidP="00525573">
      <w:pPr>
        <w:ind w:left="360"/>
      </w:pPr>
      <w:bookmarkStart w:id="8" w:name="_Toc393809617"/>
      <w:proofErr w:type="gramStart"/>
      <w:r w:rsidRPr="000E58AB">
        <w:t xml:space="preserve">Table </w:t>
      </w:r>
      <w:r w:rsidR="00770DC9">
        <w:t>3</w:t>
      </w:r>
      <w:r w:rsidR="00214DFD" w:rsidRPr="000E58AB">
        <w:t>.</w:t>
      </w:r>
      <w:proofErr w:type="gramEnd"/>
      <w:r w:rsidR="00214DFD" w:rsidRPr="000E58AB">
        <w:t xml:space="preserve"> </w:t>
      </w:r>
      <w:r w:rsidRPr="000E58AB">
        <w:t xml:space="preserve"> Demographic and Socioeconomic Factors of Massachusetts Adults with Current Asthma by Level of Control, 20</w:t>
      </w:r>
      <w:r w:rsidR="004D2551" w:rsidRPr="000E58AB">
        <w:t>11</w:t>
      </w:r>
      <w:r w:rsidRPr="000E58AB">
        <w:t>-201</w:t>
      </w:r>
      <w:bookmarkEnd w:id="8"/>
      <w:r w:rsidR="004D2551" w:rsidRPr="000E58AB">
        <w:t>4</w:t>
      </w:r>
    </w:p>
    <w:p w:rsidR="00BA437E" w:rsidRPr="00BA437E" w:rsidRDefault="00BA437E" w:rsidP="00BA437E"/>
    <w:tbl>
      <w:tblPr>
        <w:tblW w:w="9423" w:type="dxa"/>
        <w:tblBorders>
          <w:top w:val="single" w:sz="8" w:space="0" w:color="auto"/>
          <w:bottom w:val="single" w:sz="8" w:space="0" w:color="auto"/>
          <w:insideH w:val="single" w:sz="8" w:space="0" w:color="auto"/>
          <w:insideV w:val="single" w:sz="8" w:space="0" w:color="auto"/>
        </w:tblBorders>
        <w:tblLayout w:type="fixed"/>
        <w:tblLook w:val="04A0" w:firstRow="1" w:lastRow="0" w:firstColumn="1" w:lastColumn="0" w:noHBand="0" w:noVBand="1"/>
      </w:tblPr>
      <w:tblGrid>
        <w:gridCol w:w="2647"/>
        <w:gridCol w:w="697"/>
        <w:gridCol w:w="836"/>
        <w:gridCol w:w="1115"/>
        <w:gridCol w:w="836"/>
        <w:gridCol w:w="1115"/>
        <w:gridCol w:w="836"/>
        <w:gridCol w:w="1341"/>
      </w:tblGrid>
      <w:tr w:rsidR="00117F8D" w:rsidRPr="005269E3" w:rsidTr="00F01EEA">
        <w:trPr>
          <w:trHeight w:hRule="exact" w:val="384"/>
        </w:trPr>
        <w:tc>
          <w:tcPr>
            <w:tcW w:w="2647" w:type="dxa"/>
            <w:tcBorders>
              <w:top w:val="single" w:sz="12" w:space="0" w:color="auto"/>
              <w:bottom w:val="single" w:sz="2" w:space="0" w:color="auto"/>
              <w:right w:val="nil"/>
            </w:tcBorders>
          </w:tcPr>
          <w:p w:rsidR="00117F8D" w:rsidRPr="005269E3" w:rsidDel="004474ED" w:rsidRDefault="00117F8D" w:rsidP="00F01EEA">
            <w:pPr>
              <w:jc w:val="center"/>
              <w:rPr>
                <w:rFonts w:ascii="Arial" w:hAnsi="Arial" w:cs="Arial"/>
                <w:b/>
                <w:sz w:val="18"/>
                <w:szCs w:val="18"/>
              </w:rPr>
            </w:pPr>
          </w:p>
        </w:tc>
        <w:tc>
          <w:tcPr>
            <w:tcW w:w="697" w:type="dxa"/>
            <w:tcBorders>
              <w:top w:val="single" w:sz="12" w:space="0" w:color="auto"/>
              <w:left w:val="nil"/>
              <w:bottom w:val="single" w:sz="2" w:space="0" w:color="auto"/>
              <w:right w:val="nil"/>
            </w:tcBorders>
            <w:noWrap/>
            <w:vAlign w:val="center"/>
          </w:tcPr>
          <w:p w:rsidR="00117F8D" w:rsidRPr="005269E3" w:rsidRDefault="00117F8D" w:rsidP="00F01EEA">
            <w:pPr>
              <w:jc w:val="center"/>
              <w:rPr>
                <w:rFonts w:ascii="Arial" w:hAnsi="Arial" w:cs="Arial"/>
                <w:b/>
                <w:sz w:val="18"/>
                <w:szCs w:val="18"/>
              </w:rPr>
            </w:pPr>
          </w:p>
        </w:tc>
        <w:tc>
          <w:tcPr>
            <w:tcW w:w="1951" w:type="dxa"/>
            <w:gridSpan w:val="2"/>
            <w:tcBorders>
              <w:top w:val="single" w:sz="12" w:space="0" w:color="auto"/>
              <w:left w:val="nil"/>
              <w:bottom w:val="single" w:sz="2" w:space="0" w:color="auto"/>
              <w:right w:val="nil"/>
            </w:tcBorders>
            <w:vAlign w:val="center"/>
          </w:tcPr>
          <w:p w:rsidR="00117F8D" w:rsidRPr="005269E3" w:rsidRDefault="00117F8D" w:rsidP="00F01EEA">
            <w:pPr>
              <w:jc w:val="center"/>
              <w:rPr>
                <w:rFonts w:ascii="Arial" w:hAnsi="Arial" w:cs="Arial"/>
                <w:b/>
                <w:sz w:val="18"/>
                <w:szCs w:val="18"/>
              </w:rPr>
            </w:pPr>
            <w:r w:rsidRPr="005269E3">
              <w:rPr>
                <w:rFonts w:ascii="Arial" w:hAnsi="Arial" w:cs="Arial"/>
                <w:b/>
                <w:sz w:val="18"/>
                <w:szCs w:val="18"/>
              </w:rPr>
              <w:t>Well Controlled</w:t>
            </w:r>
          </w:p>
        </w:tc>
        <w:tc>
          <w:tcPr>
            <w:tcW w:w="1951" w:type="dxa"/>
            <w:gridSpan w:val="2"/>
            <w:tcBorders>
              <w:top w:val="single" w:sz="12" w:space="0" w:color="auto"/>
              <w:left w:val="nil"/>
              <w:bottom w:val="single" w:sz="2" w:space="0" w:color="auto"/>
              <w:right w:val="nil"/>
            </w:tcBorders>
            <w:vAlign w:val="center"/>
          </w:tcPr>
          <w:p w:rsidR="00117F8D" w:rsidRPr="005269E3" w:rsidRDefault="00117F8D" w:rsidP="00F01EEA">
            <w:pPr>
              <w:jc w:val="center"/>
              <w:rPr>
                <w:rFonts w:ascii="Arial" w:hAnsi="Arial" w:cs="Arial"/>
                <w:b/>
                <w:sz w:val="18"/>
                <w:szCs w:val="18"/>
              </w:rPr>
            </w:pPr>
            <w:r w:rsidRPr="005269E3">
              <w:rPr>
                <w:rFonts w:ascii="Arial" w:hAnsi="Arial" w:cs="Arial"/>
                <w:b/>
                <w:sz w:val="18"/>
                <w:szCs w:val="18"/>
              </w:rPr>
              <w:t>Not Well Controlled</w:t>
            </w:r>
          </w:p>
        </w:tc>
        <w:tc>
          <w:tcPr>
            <w:tcW w:w="2177" w:type="dxa"/>
            <w:gridSpan w:val="2"/>
            <w:tcBorders>
              <w:top w:val="single" w:sz="12" w:space="0" w:color="auto"/>
              <w:left w:val="nil"/>
              <w:bottom w:val="single" w:sz="2" w:space="0" w:color="auto"/>
            </w:tcBorders>
            <w:vAlign w:val="center"/>
          </w:tcPr>
          <w:p w:rsidR="00117F8D" w:rsidRPr="005269E3" w:rsidRDefault="00117F8D" w:rsidP="00F01EEA">
            <w:pPr>
              <w:rPr>
                <w:rFonts w:ascii="Arial" w:hAnsi="Arial" w:cs="Arial"/>
                <w:b/>
                <w:sz w:val="18"/>
                <w:szCs w:val="18"/>
              </w:rPr>
            </w:pPr>
            <w:r w:rsidRPr="005269E3">
              <w:rPr>
                <w:rFonts w:ascii="Arial" w:hAnsi="Arial" w:cs="Arial"/>
                <w:b/>
                <w:sz w:val="18"/>
                <w:szCs w:val="18"/>
              </w:rPr>
              <w:t>Very Poorly Controlled</w:t>
            </w:r>
          </w:p>
        </w:tc>
      </w:tr>
      <w:tr w:rsidR="00117F8D" w:rsidRPr="005269E3" w:rsidTr="00F01EEA">
        <w:trPr>
          <w:trHeight w:hRule="exact" w:val="339"/>
        </w:trPr>
        <w:tc>
          <w:tcPr>
            <w:tcW w:w="2647" w:type="dxa"/>
            <w:tcBorders>
              <w:top w:val="single" w:sz="2" w:space="0" w:color="auto"/>
              <w:bottom w:val="nil"/>
              <w:right w:val="nil"/>
            </w:tcBorders>
          </w:tcPr>
          <w:p w:rsidR="00117F8D" w:rsidRPr="005269E3" w:rsidRDefault="00117F8D" w:rsidP="00F01EEA">
            <w:pPr>
              <w:jc w:val="center"/>
              <w:rPr>
                <w:rFonts w:ascii="Arial" w:hAnsi="Arial" w:cs="Arial"/>
                <w:b/>
                <w:sz w:val="18"/>
                <w:szCs w:val="18"/>
              </w:rPr>
            </w:pPr>
          </w:p>
        </w:tc>
        <w:tc>
          <w:tcPr>
            <w:tcW w:w="697" w:type="dxa"/>
            <w:tcBorders>
              <w:top w:val="single" w:sz="2" w:space="0" w:color="auto"/>
              <w:left w:val="nil"/>
              <w:bottom w:val="nil"/>
              <w:right w:val="nil"/>
            </w:tcBorders>
            <w:vAlign w:val="center"/>
          </w:tcPr>
          <w:p w:rsidR="00117F8D" w:rsidRPr="005269E3" w:rsidRDefault="00117F8D" w:rsidP="00F01EEA">
            <w:pPr>
              <w:jc w:val="center"/>
              <w:rPr>
                <w:rFonts w:ascii="Arial" w:hAnsi="Arial" w:cs="Arial"/>
                <w:b/>
                <w:sz w:val="18"/>
                <w:szCs w:val="18"/>
              </w:rPr>
            </w:pPr>
            <w:r>
              <w:rPr>
                <w:rFonts w:ascii="Arial" w:hAnsi="Arial" w:cs="Arial"/>
                <w:b/>
                <w:sz w:val="18"/>
                <w:szCs w:val="18"/>
              </w:rPr>
              <w:t>N</w:t>
            </w:r>
            <w:r>
              <w:rPr>
                <w:rFonts w:ascii="Arial" w:hAnsi="Arial" w:cs="Arial"/>
                <w:b/>
                <w:sz w:val="18"/>
                <w:szCs w:val="18"/>
                <w:vertAlign w:val="superscript"/>
              </w:rPr>
              <w:t>1</w:t>
            </w:r>
          </w:p>
        </w:tc>
        <w:tc>
          <w:tcPr>
            <w:tcW w:w="836" w:type="dxa"/>
            <w:tcBorders>
              <w:top w:val="single" w:sz="2" w:space="0" w:color="auto"/>
              <w:left w:val="nil"/>
              <w:bottom w:val="nil"/>
              <w:right w:val="nil"/>
            </w:tcBorders>
            <w:noWrap/>
            <w:vAlign w:val="center"/>
          </w:tcPr>
          <w:p w:rsidR="00117F8D" w:rsidRPr="005269E3" w:rsidRDefault="00117F8D" w:rsidP="00F01EEA">
            <w:pPr>
              <w:jc w:val="center"/>
              <w:rPr>
                <w:rFonts w:ascii="Arial" w:hAnsi="Arial" w:cs="Arial"/>
                <w:b/>
                <w:sz w:val="18"/>
                <w:szCs w:val="18"/>
                <w:vertAlign w:val="superscript"/>
              </w:rPr>
            </w:pPr>
            <w:r w:rsidRPr="005269E3">
              <w:rPr>
                <w:rFonts w:ascii="Arial" w:hAnsi="Arial" w:cs="Arial"/>
                <w:b/>
                <w:sz w:val="18"/>
                <w:szCs w:val="18"/>
              </w:rPr>
              <w:t>%</w:t>
            </w:r>
            <w:r w:rsidRPr="005269E3">
              <w:rPr>
                <w:rFonts w:ascii="Arial" w:hAnsi="Arial" w:cs="Arial"/>
                <w:b/>
                <w:sz w:val="18"/>
                <w:szCs w:val="18"/>
                <w:vertAlign w:val="superscript"/>
              </w:rPr>
              <w:t>2</w:t>
            </w:r>
          </w:p>
        </w:tc>
        <w:tc>
          <w:tcPr>
            <w:tcW w:w="1115" w:type="dxa"/>
            <w:tcBorders>
              <w:top w:val="single" w:sz="2" w:space="0" w:color="auto"/>
              <w:left w:val="nil"/>
              <w:bottom w:val="single" w:sz="12" w:space="0" w:color="auto"/>
              <w:right w:val="nil"/>
            </w:tcBorders>
            <w:vAlign w:val="center"/>
          </w:tcPr>
          <w:p w:rsidR="00117F8D" w:rsidRPr="005269E3" w:rsidRDefault="00117F8D" w:rsidP="00F01EEA">
            <w:pPr>
              <w:jc w:val="center"/>
              <w:rPr>
                <w:rFonts w:ascii="Arial" w:hAnsi="Arial" w:cs="Arial"/>
                <w:b/>
                <w:sz w:val="18"/>
                <w:szCs w:val="18"/>
                <w:vertAlign w:val="superscript"/>
              </w:rPr>
            </w:pPr>
            <w:r w:rsidRPr="005269E3">
              <w:rPr>
                <w:rFonts w:ascii="Arial" w:hAnsi="Arial" w:cs="Arial"/>
                <w:b/>
                <w:sz w:val="18"/>
                <w:szCs w:val="18"/>
              </w:rPr>
              <w:t>95% CI</w:t>
            </w:r>
            <w:r w:rsidRPr="005269E3">
              <w:rPr>
                <w:rFonts w:ascii="Arial" w:hAnsi="Arial" w:cs="Arial"/>
                <w:b/>
                <w:sz w:val="18"/>
                <w:szCs w:val="18"/>
                <w:vertAlign w:val="superscript"/>
              </w:rPr>
              <w:t>3</w:t>
            </w:r>
          </w:p>
        </w:tc>
        <w:tc>
          <w:tcPr>
            <w:tcW w:w="836" w:type="dxa"/>
            <w:tcBorders>
              <w:top w:val="single" w:sz="2" w:space="0" w:color="auto"/>
              <w:left w:val="nil"/>
              <w:bottom w:val="single" w:sz="12" w:space="0" w:color="auto"/>
              <w:right w:val="nil"/>
            </w:tcBorders>
            <w:noWrap/>
            <w:vAlign w:val="center"/>
          </w:tcPr>
          <w:p w:rsidR="00117F8D" w:rsidRPr="005269E3" w:rsidRDefault="00117F8D" w:rsidP="00F01EEA">
            <w:pPr>
              <w:jc w:val="center"/>
              <w:rPr>
                <w:rFonts w:ascii="Arial" w:hAnsi="Arial" w:cs="Arial"/>
                <w:b/>
                <w:sz w:val="18"/>
                <w:szCs w:val="18"/>
                <w:vertAlign w:val="superscript"/>
              </w:rPr>
            </w:pPr>
            <w:r w:rsidRPr="005269E3">
              <w:rPr>
                <w:rFonts w:ascii="Arial" w:hAnsi="Arial" w:cs="Arial"/>
                <w:b/>
                <w:sz w:val="18"/>
                <w:szCs w:val="18"/>
              </w:rPr>
              <w:t>%</w:t>
            </w:r>
            <w:r w:rsidRPr="005269E3">
              <w:rPr>
                <w:rFonts w:ascii="Arial" w:hAnsi="Arial" w:cs="Arial"/>
                <w:b/>
                <w:sz w:val="18"/>
                <w:szCs w:val="18"/>
                <w:vertAlign w:val="superscript"/>
              </w:rPr>
              <w:t>2</w:t>
            </w:r>
          </w:p>
        </w:tc>
        <w:tc>
          <w:tcPr>
            <w:tcW w:w="1115" w:type="dxa"/>
            <w:tcBorders>
              <w:top w:val="single" w:sz="2" w:space="0" w:color="auto"/>
              <w:left w:val="nil"/>
              <w:bottom w:val="single" w:sz="12" w:space="0" w:color="auto"/>
              <w:right w:val="nil"/>
            </w:tcBorders>
            <w:vAlign w:val="center"/>
          </w:tcPr>
          <w:p w:rsidR="00117F8D" w:rsidRPr="005269E3" w:rsidRDefault="00117F8D" w:rsidP="00F01EEA">
            <w:pPr>
              <w:jc w:val="center"/>
              <w:rPr>
                <w:rFonts w:ascii="Arial" w:hAnsi="Arial" w:cs="Arial"/>
                <w:b/>
                <w:sz w:val="18"/>
                <w:szCs w:val="18"/>
                <w:vertAlign w:val="superscript"/>
              </w:rPr>
            </w:pPr>
            <w:r w:rsidRPr="005269E3">
              <w:rPr>
                <w:rFonts w:ascii="Arial" w:hAnsi="Arial" w:cs="Arial"/>
                <w:b/>
                <w:sz w:val="18"/>
                <w:szCs w:val="18"/>
              </w:rPr>
              <w:t>95% CI</w:t>
            </w:r>
          </w:p>
        </w:tc>
        <w:tc>
          <w:tcPr>
            <w:tcW w:w="836" w:type="dxa"/>
            <w:tcBorders>
              <w:top w:val="single" w:sz="2" w:space="0" w:color="auto"/>
              <w:left w:val="nil"/>
              <w:bottom w:val="single" w:sz="12" w:space="0" w:color="auto"/>
              <w:right w:val="nil"/>
            </w:tcBorders>
            <w:vAlign w:val="center"/>
          </w:tcPr>
          <w:p w:rsidR="00117F8D" w:rsidRPr="005269E3" w:rsidRDefault="00117F8D" w:rsidP="00F01EEA">
            <w:pPr>
              <w:rPr>
                <w:rFonts w:ascii="Arial" w:hAnsi="Arial" w:cs="Arial"/>
                <w:sz w:val="18"/>
                <w:szCs w:val="18"/>
                <w:vertAlign w:val="superscript"/>
              </w:rPr>
            </w:pPr>
            <w:r w:rsidRPr="005269E3">
              <w:rPr>
                <w:rFonts w:ascii="Arial" w:hAnsi="Arial" w:cs="Arial"/>
                <w:b/>
                <w:sz w:val="18"/>
                <w:szCs w:val="18"/>
              </w:rPr>
              <w:t>%</w:t>
            </w:r>
            <w:r w:rsidRPr="005269E3">
              <w:rPr>
                <w:rFonts w:ascii="Arial" w:hAnsi="Arial" w:cs="Arial"/>
                <w:b/>
                <w:sz w:val="18"/>
                <w:szCs w:val="18"/>
                <w:vertAlign w:val="superscript"/>
              </w:rPr>
              <w:t>2</w:t>
            </w:r>
          </w:p>
        </w:tc>
        <w:tc>
          <w:tcPr>
            <w:tcW w:w="1341" w:type="dxa"/>
            <w:tcBorders>
              <w:top w:val="single" w:sz="2" w:space="0" w:color="auto"/>
              <w:left w:val="nil"/>
              <w:bottom w:val="nil"/>
            </w:tcBorders>
            <w:vAlign w:val="center"/>
          </w:tcPr>
          <w:p w:rsidR="00117F8D" w:rsidRPr="005269E3" w:rsidRDefault="00117F8D" w:rsidP="00F01EEA">
            <w:pPr>
              <w:rPr>
                <w:rFonts w:ascii="Arial" w:hAnsi="Arial" w:cs="Arial"/>
                <w:sz w:val="18"/>
                <w:szCs w:val="18"/>
                <w:vertAlign w:val="superscript"/>
              </w:rPr>
            </w:pPr>
            <w:r w:rsidRPr="005269E3">
              <w:rPr>
                <w:rFonts w:ascii="Arial" w:hAnsi="Arial" w:cs="Arial"/>
                <w:b/>
                <w:sz w:val="18"/>
                <w:szCs w:val="18"/>
              </w:rPr>
              <w:t>95% CI</w:t>
            </w:r>
            <w:r w:rsidRPr="005269E3">
              <w:rPr>
                <w:rFonts w:ascii="Arial" w:hAnsi="Arial" w:cs="Arial"/>
                <w:b/>
                <w:sz w:val="18"/>
                <w:szCs w:val="18"/>
                <w:vertAlign w:val="superscript"/>
              </w:rPr>
              <w:t>3</w:t>
            </w:r>
          </w:p>
        </w:tc>
      </w:tr>
      <w:tr w:rsidR="00117F8D" w:rsidRPr="005269E3" w:rsidTr="00F01EEA">
        <w:trPr>
          <w:trHeight w:hRule="exact" w:val="261"/>
        </w:trPr>
        <w:tc>
          <w:tcPr>
            <w:tcW w:w="2647" w:type="dxa"/>
            <w:tcBorders>
              <w:top w:val="single" w:sz="12" w:space="0" w:color="auto"/>
              <w:bottom w:val="nil"/>
              <w:right w:val="nil"/>
            </w:tcBorders>
            <w:vAlign w:val="center"/>
          </w:tcPr>
          <w:p w:rsidR="00117F8D" w:rsidRPr="005269E3" w:rsidRDefault="00117F8D" w:rsidP="00F01EEA">
            <w:pPr>
              <w:rPr>
                <w:rFonts w:ascii="Arial" w:hAnsi="Arial" w:cs="Arial"/>
                <w:b/>
                <w:sz w:val="18"/>
                <w:szCs w:val="18"/>
              </w:rPr>
            </w:pPr>
            <w:r w:rsidRPr="005269E3">
              <w:rPr>
                <w:rFonts w:ascii="Arial" w:hAnsi="Arial" w:cs="Arial"/>
                <w:b/>
                <w:sz w:val="18"/>
                <w:szCs w:val="18"/>
              </w:rPr>
              <w:t>Sex</w:t>
            </w:r>
          </w:p>
        </w:tc>
        <w:tc>
          <w:tcPr>
            <w:tcW w:w="697" w:type="dxa"/>
            <w:tcBorders>
              <w:top w:val="single" w:sz="12" w:space="0" w:color="auto"/>
              <w:left w:val="nil"/>
              <w:bottom w:val="nil"/>
              <w:right w:val="single" w:sz="2" w:space="0" w:color="auto"/>
            </w:tcBorders>
            <w:vAlign w:val="center"/>
          </w:tcPr>
          <w:p w:rsidR="00117F8D" w:rsidRPr="005269E3" w:rsidRDefault="00CF6C9B" w:rsidP="00F01EEA">
            <w:pPr>
              <w:jc w:val="center"/>
              <w:rPr>
                <w:rFonts w:ascii="Arial" w:hAnsi="Arial" w:cs="Arial"/>
                <w:sz w:val="18"/>
                <w:szCs w:val="18"/>
              </w:rPr>
            </w:pPr>
            <w:r>
              <w:rPr>
                <w:rFonts w:ascii="Arial" w:hAnsi="Arial" w:cs="Arial"/>
                <w:sz w:val="18"/>
                <w:szCs w:val="18"/>
              </w:rPr>
              <w:t>677</w:t>
            </w:r>
          </w:p>
        </w:tc>
        <w:tc>
          <w:tcPr>
            <w:tcW w:w="836" w:type="dxa"/>
            <w:tcBorders>
              <w:top w:val="single" w:sz="12" w:space="0" w:color="auto"/>
              <w:left w:val="single" w:sz="2" w:space="0" w:color="auto"/>
              <w:bottom w:val="nil"/>
              <w:right w:val="nil"/>
            </w:tcBorders>
            <w:noWrap/>
            <w:vAlign w:val="center"/>
          </w:tcPr>
          <w:p w:rsidR="00117F8D" w:rsidRPr="005269E3" w:rsidRDefault="00117F8D" w:rsidP="00F01EEA">
            <w:pPr>
              <w:jc w:val="center"/>
              <w:rPr>
                <w:rFonts w:ascii="Arial" w:hAnsi="Arial" w:cs="Arial"/>
                <w:b/>
                <w:sz w:val="18"/>
                <w:szCs w:val="18"/>
              </w:rPr>
            </w:pPr>
          </w:p>
        </w:tc>
        <w:tc>
          <w:tcPr>
            <w:tcW w:w="1115" w:type="dxa"/>
            <w:tcBorders>
              <w:top w:val="single" w:sz="12" w:space="0" w:color="auto"/>
              <w:left w:val="nil"/>
              <w:bottom w:val="nil"/>
              <w:right w:val="single" w:sz="2" w:space="0" w:color="auto"/>
            </w:tcBorders>
            <w:vAlign w:val="center"/>
          </w:tcPr>
          <w:p w:rsidR="00117F8D" w:rsidRPr="005269E3" w:rsidRDefault="00117F8D" w:rsidP="00F01EEA">
            <w:pPr>
              <w:jc w:val="center"/>
              <w:rPr>
                <w:rFonts w:ascii="Arial" w:hAnsi="Arial" w:cs="Arial"/>
                <w:b/>
                <w:sz w:val="18"/>
                <w:szCs w:val="18"/>
              </w:rPr>
            </w:pPr>
          </w:p>
        </w:tc>
        <w:tc>
          <w:tcPr>
            <w:tcW w:w="836" w:type="dxa"/>
            <w:tcBorders>
              <w:top w:val="single" w:sz="12" w:space="0" w:color="auto"/>
              <w:left w:val="single" w:sz="2" w:space="0" w:color="auto"/>
              <w:bottom w:val="nil"/>
              <w:right w:val="nil"/>
            </w:tcBorders>
            <w:noWrap/>
            <w:vAlign w:val="center"/>
          </w:tcPr>
          <w:p w:rsidR="00117F8D" w:rsidRPr="005269E3" w:rsidRDefault="00117F8D" w:rsidP="00F01EEA">
            <w:pPr>
              <w:jc w:val="center"/>
              <w:rPr>
                <w:rFonts w:ascii="Arial" w:hAnsi="Arial" w:cs="Arial"/>
                <w:b/>
                <w:sz w:val="18"/>
                <w:szCs w:val="18"/>
              </w:rPr>
            </w:pPr>
          </w:p>
        </w:tc>
        <w:tc>
          <w:tcPr>
            <w:tcW w:w="1115" w:type="dxa"/>
            <w:tcBorders>
              <w:top w:val="single" w:sz="12" w:space="0" w:color="auto"/>
              <w:left w:val="nil"/>
              <w:bottom w:val="nil"/>
              <w:right w:val="single" w:sz="2" w:space="0" w:color="auto"/>
            </w:tcBorders>
            <w:vAlign w:val="center"/>
          </w:tcPr>
          <w:p w:rsidR="00117F8D" w:rsidRPr="005269E3" w:rsidRDefault="00117F8D" w:rsidP="00F01EEA">
            <w:pPr>
              <w:jc w:val="center"/>
              <w:rPr>
                <w:rFonts w:ascii="Arial" w:hAnsi="Arial" w:cs="Arial"/>
                <w:b/>
                <w:sz w:val="18"/>
                <w:szCs w:val="18"/>
              </w:rPr>
            </w:pPr>
          </w:p>
        </w:tc>
        <w:tc>
          <w:tcPr>
            <w:tcW w:w="836" w:type="dxa"/>
            <w:tcBorders>
              <w:top w:val="single" w:sz="12" w:space="0" w:color="auto"/>
              <w:left w:val="single" w:sz="2" w:space="0" w:color="auto"/>
              <w:bottom w:val="nil"/>
              <w:right w:val="nil"/>
            </w:tcBorders>
            <w:noWrap/>
            <w:vAlign w:val="center"/>
          </w:tcPr>
          <w:p w:rsidR="00117F8D" w:rsidRPr="005269E3" w:rsidRDefault="00117F8D" w:rsidP="00F01EEA">
            <w:pPr>
              <w:jc w:val="center"/>
              <w:rPr>
                <w:rFonts w:ascii="Arial" w:hAnsi="Arial" w:cs="Arial"/>
                <w:b/>
                <w:sz w:val="18"/>
                <w:szCs w:val="18"/>
              </w:rPr>
            </w:pPr>
          </w:p>
        </w:tc>
        <w:tc>
          <w:tcPr>
            <w:tcW w:w="1341" w:type="dxa"/>
            <w:tcBorders>
              <w:top w:val="single" w:sz="12" w:space="0" w:color="auto"/>
              <w:left w:val="nil"/>
              <w:bottom w:val="nil"/>
            </w:tcBorders>
            <w:vAlign w:val="center"/>
          </w:tcPr>
          <w:p w:rsidR="00117F8D" w:rsidRPr="005269E3" w:rsidRDefault="00117F8D" w:rsidP="00F01EEA">
            <w:pPr>
              <w:jc w:val="center"/>
              <w:rPr>
                <w:rFonts w:ascii="Arial" w:hAnsi="Arial" w:cs="Arial"/>
                <w:b/>
                <w:sz w:val="18"/>
                <w:szCs w:val="18"/>
              </w:rPr>
            </w:pPr>
          </w:p>
        </w:tc>
      </w:tr>
      <w:tr w:rsidR="00117F8D" w:rsidRPr="005269E3" w:rsidTr="00F01EEA">
        <w:trPr>
          <w:trHeight w:hRule="exact" w:val="261"/>
        </w:trPr>
        <w:tc>
          <w:tcPr>
            <w:tcW w:w="2647" w:type="dxa"/>
            <w:tcBorders>
              <w:top w:val="nil"/>
              <w:left w:val="nil"/>
              <w:bottom w:val="nil"/>
              <w:right w:val="nil"/>
            </w:tcBorders>
            <w:noWrap/>
            <w:vAlign w:val="center"/>
            <w:hideMark/>
          </w:tcPr>
          <w:p w:rsidR="00117F8D" w:rsidRPr="005269E3" w:rsidRDefault="00117F8D" w:rsidP="00F01EEA">
            <w:pPr>
              <w:ind w:left="288"/>
              <w:rPr>
                <w:rFonts w:ascii="Arial" w:hAnsi="Arial" w:cs="Arial"/>
                <w:sz w:val="18"/>
                <w:szCs w:val="18"/>
              </w:rPr>
            </w:pPr>
            <w:r w:rsidRPr="005269E3">
              <w:rPr>
                <w:rFonts w:ascii="Arial" w:hAnsi="Arial" w:cs="Arial"/>
                <w:sz w:val="18"/>
                <w:szCs w:val="18"/>
              </w:rPr>
              <w:t>Male</w:t>
            </w:r>
          </w:p>
        </w:tc>
        <w:tc>
          <w:tcPr>
            <w:tcW w:w="697"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tcPr>
          <w:p w:rsidR="00117F8D" w:rsidRPr="005269E3" w:rsidRDefault="00CF6C9B" w:rsidP="00F01EEA">
            <w:pPr>
              <w:jc w:val="center"/>
              <w:rPr>
                <w:rFonts w:ascii="Arial" w:hAnsi="Arial" w:cs="Arial"/>
                <w:sz w:val="18"/>
                <w:szCs w:val="18"/>
              </w:rPr>
            </w:pPr>
            <w:r>
              <w:rPr>
                <w:rFonts w:ascii="Arial" w:hAnsi="Arial" w:cs="Arial"/>
                <w:sz w:val="18"/>
                <w:szCs w:val="18"/>
              </w:rPr>
              <w:t>41.6</w:t>
            </w:r>
          </w:p>
        </w:tc>
        <w:tc>
          <w:tcPr>
            <w:tcW w:w="1115" w:type="dxa"/>
            <w:tcBorders>
              <w:top w:val="nil"/>
              <w:left w:val="nil"/>
              <w:bottom w:val="nil"/>
              <w:right w:val="single" w:sz="2" w:space="0" w:color="auto"/>
            </w:tcBorders>
            <w:vAlign w:val="center"/>
          </w:tcPr>
          <w:p w:rsidR="00117F8D" w:rsidRPr="005269E3" w:rsidRDefault="00CF6C9B" w:rsidP="00CF6C9B">
            <w:pPr>
              <w:jc w:val="center"/>
              <w:rPr>
                <w:rFonts w:ascii="Arial" w:hAnsi="Arial" w:cs="Arial"/>
                <w:sz w:val="18"/>
                <w:szCs w:val="18"/>
              </w:rPr>
            </w:pPr>
            <w:r>
              <w:rPr>
                <w:rFonts w:ascii="Arial" w:hAnsi="Arial" w:cs="Arial"/>
                <w:sz w:val="18"/>
                <w:szCs w:val="18"/>
              </w:rPr>
              <w:t>28.8</w:t>
            </w:r>
            <w:r w:rsidR="00117F8D" w:rsidRPr="005269E3">
              <w:rPr>
                <w:rFonts w:ascii="Arial" w:hAnsi="Arial" w:cs="Arial"/>
                <w:sz w:val="18"/>
                <w:szCs w:val="18"/>
              </w:rPr>
              <w:t xml:space="preserve"> </w:t>
            </w:r>
            <w:r w:rsidRPr="005269E3">
              <w:rPr>
                <w:rFonts w:ascii="Arial" w:hAnsi="Arial" w:cs="Arial"/>
                <w:sz w:val="18"/>
                <w:szCs w:val="18"/>
              </w:rPr>
              <w:t>-</w:t>
            </w:r>
            <w:r w:rsidR="00117F8D" w:rsidRPr="005269E3">
              <w:rPr>
                <w:rFonts w:ascii="Arial" w:hAnsi="Arial" w:cs="Arial"/>
                <w:sz w:val="18"/>
                <w:szCs w:val="18"/>
              </w:rPr>
              <w:t xml:space="preserve"> </w:t>
            </w:r>
            <w:r>
              <w:rPr>
                <w:rFonts w:ascii="Arial" w:hAnsi="Arial" w:cs="Arial"/>
                <w:sz w:val="18"/>
                <w:szCs w:val="18"/>
              </w:rPr>
              <w:t>54.5</w:t>
            </w:r>
          </w:p>
        </w:tc>
        <w:tc>
          <w:tcPr>
            <w:tcW w:w="836" w:type="dxa"/>
            <w:tcBorders>
              <w:top w:val="nil"/>
              <w:left w:val="single" w:sz="2" w:space="0" w:color="auto"/>
              <w:bottom w:val="nil"/>
              <w:right w:val="nil"/>
            </w:tcBorders>
            <w:noWrap/>
            <w:vAlign w:val="center"/>
          </w:tcPr>
          <w:p w:rsidR="00117F8D" w:rsidRPr="005269E3" w:rsidRDefault="004337DE" w:rsidP="00F01EEA">
            <w:pPr>
              <w:jc w:val="center"/>
              <w:rPr>
                <w:rFonts w:ascii="Arial" w:hAnsi="Arial" w:cs="Arial"/>
                <w:sz w:val="18"/>
                <w:szCs w:val="18"/>
              </w:rPr>
            </w:pPr>
            <w:r>
              <w:rPr>
                <w:rFonts w:ascii="Arial" w:hAnsi="Arial" w:cs="Arial"/>
                <w:sz w:val="18"/>
                <w:szCs w:val="18"/>
              </w:rPr>
              <w:t>43.9</w:t>
            </w:r>
          </w:p>
          <w:p w:rsidR="00117F8D" w:rsidRPr="005269E3" w:rsidRDefault="00117F8D" w:rsidP="00F01EEA">
            <w:pPr>
              <w:jc w:val="center"/>
              <w:rPr>
                <w:rFonts w:ascii="Arial" w:hAnsi="Arial" w:cs="Arial"/>
                <w:sz w:val="18"/>
                <w:szCs w:val="18"/>
              </w:rPr>
            </w:pPr>
          </w:p>
        </w:tc>
        <w:tc>
          <w:tcPr>
            <w:tcW w:w="1115" w:type="dxa"/>
            <w:tcBorders>
              <w:top w:val="nil"/>
              <w:left w:val="nil"/>
              <w:bottom w:val="nil"/>
              <w:right w:val="single" w:sz="2" w:space="0" w:color="auto"/>
            </w:tcBorders>
            <w:vAlign w:val="center"/>
          </w:tcPr>
          <w:p w:rsidR="00117F8D" w:rsidRPr="005269E3" w:rsidRDefault="004337DE" w:rsidP="004337DE">
            <w:pPr>
              <w:jc w:val="center"/>
              <w:rPr>
                <w:rFonts w:ascii="Arial" w:hAnsi="Arial" w:cs="Arial"/>
                <w:sz w:val="18"/>
                <w:szCs w:val="18"/>
              </w:rPr>
            </w:pPr>
            <w:r>
              <w:rPr>
                <w:rFonts w:ascii="Arial" w:hAnsi="Arial" w:cs="Arial"/>
                <w:sz w:val="18"/>
                <w:szCs w:val="18"/>
              </w:rPr>
              <w:t>31.0</w:t>
            </w:r>
            <w:r w:rsidR="00117F8D" w:rsidRPr="005269E3">
              <w:rPr>
                <w:rFonts w:ascii="Arial" w:hAnsi="Arial" w:cs="Arial"/>
                <w:sz w:val="18"/>
                <w:szCs w:val="18"/>
              </w:rPr>
              <w:t xml:space="preserve"> </w:t>
            </w:r>
            <w:r w:rsidRPr="005269E3">
              <w:rPr>
                <w:rFonts w:ascii="Arial" w:hAnsi="Arial" w:cs="Arial"/>
                <w:sz w:val="18"/>
                <w:szCs w:val="18"/>
              </w:rPr>
              <w:t>-</w:t>
            </w:r>
            <w:r w:rsidR="00117F8D" w:rsidRPr="005269E3">
              <w:rPr>
                <w:rFonts w:ascii="Arial" w:hAnsi="Arial" w:cs="Arial"/>
                <w:sz w:val="18"/>
                <w:szCs w:val="18"/>
              </w:rPr>
              <w:t xml:space="preserve"> </w:t>
            </w:r>
            <w:r>
              <w:rPr>
                <w:rFonts w:ascii="Arial" w:hAnsi="Arial" w:cs="Arial"/>
                <w:sz w:val="18"/>
                <w:szCs w:val="18"/>
              </w:rPr>
              <w:t>56.7</w:t>
            </w:r>
          </w:p>
        </w:tc>
        <w:tc>
          <w:tcPr>
            <w:tcW w:w="836" w:type="dxa"/>
            <w:tcBorders>
              <w:top w:val="nil"/>
              <w:left w:val="single" w:sz="2" w:space="0" w:color="auto"/>
              <w:bottom w:val="nil"/>
              <w:right w:val="nil"/>
            </w:tcBorders>
            <w:noWrap/>
            <w:vAlign w:val="center"/>
            <w:hideMark/>
          </w:tcPr>
          <w:p w:rsidR="00117F8D" w:rsidRPr="005269E3" w:rsidRDefault="004337DE" w:rsidP="00F01EEA">
            <w:pPr>
              <w:jc w:val="center"/>
              <w:rPr>
                <w:rFonts w:ascii="Arial" w:hAnsi="Arial" w:cs="Arial"/>
                <w:sz w:val="18"/>
                <w:szCs w:val="18"/>
              </w:rPr>
            </w:pPr>
            <w:r>
              <w:rPr>
                <w:rFonts w:ascii="Arial" w:hAnsi="Arial" w:cs="Arial"/>
                <w:sz w:val="18"/>
                <w:szCs w:val="18"/>
              </w:rPr>
              <w:t>14.5</w:t>
            </w:r>
          </w:p>
          <w:p w:rsidR="00117F8D" w:rsidRPr="005269E3" w:rsidRDefault="00117F8D" w:rsidP="00F01EEA">
            <w:pPr>
              <w:jc w:val="center"/>
              <w:rPr>
                <w:rFonts w:ascii="Arial" w:hAnsi="Arial" w:cs="Arial"/>
                <w:sz w:val="18"/>
                <w:szCs w:val="18"/>
              </w:rPr>
            </w:pPr>
          </w:p>
        </w:tc>
        <w:tc>
          <w:tcPr>
            <w:tcW w:w="1341" w:type="dxa"/>
            <w:tcBorders>
              <w:top w:val="nil"/>
              <w:left w:val="nil"/>
              <w:bottom w:val="nil"/>
            </w:tcBorders>
            <w:vAlign w:val="center"/>
          </w:tcPr>
          <w:p w:rsidR="00117F8D" w:rsidRPr="005269E3" w:rsidRDefault="004337DE" w:rsidP="004337DE">
            <w:pPr>
              <w:jc w:val="center"/>
              <w:rPr>
                <w:rFonts w:ascii="Arial" w:hAnsi="Arial" w:cs="Arial"/>
                <w:sz w:val="18"/>
                <w:szCs w:val="18"/>
              </w:rPr>
            </w:pPr>
            <w:r>
              <w:rPr>
                <w:rFonts w:ascii="Arial" w:hAnsi="Arial" w:cs="Arial"/>
                <w:sz w:val="18"/>
                <w:szCs w:val="18"/>
              </w:rPr>
              <w:t xml:space="preserve"> 6.8</w:t>
            </w:r>
            <w:r w:rsidR="00117F8D" w:rsidRPr="005269E3">
              <w:rPr>
                <w:rFonts w:ascii="Arial" w:hAnsi="Arial" w:cs="Arial"/>
                <w:sz w:val="18"/>
                <w:szCs w:val="18"/>
              </w:rPr>
              <w:t xml:space="preserve"> </w:t>
            </w:r>
            <w:r w:rsidRPr="005269E3">
              <w:rPr>
                <w:rFonts w:ascii="Arial" w:hAnsi="Arial" w:cs="Arial"/>
                <w:sz w:val="18"/>
                <w:szCs w:val="18"/>
              </w:rPr>
              <w:t>-</w:t>
            </w:r>
            <w:r w:rsidR="00117F8D" w:rsidRPr="005269E3">
              <w:rPr>
                <w:rFonts w:ascii="Arial" w:hAnsi="Arial" w:cs="Arial"/>
                <w:sz w:val="18"/>
                <w:szCs w:val="18"/>
              </w:rPr>
              <w:t xml:space="preserve"> </w:t>
            </w:r>
            <w:r>
              <w:rPr>
                <w:rFonts w:ascii="Arial" w:hAnsi="Arial" w:cs="Arial"/>
                <w:sz w:val="18"/>
                <w:szCs w:val="18"/>
              </w:rPr>
              <w:t>22.1</w:t>
            </w:r>
          </w:p>
        </w:tc>
      </w:tr>
      <w:tr w:rsidR="00117F8D" w:rsidRPr="005269E3" w:rsidTr="00F01EEA">
        <w:trPr>
          <w:trHeight w:hRule="exact" w:val="261"/>
        </w:trPr>
        <w:tc>
          <w:tcPr>
            <w:tcW w:w="2647" w:type="dxa"/>
            <w:tcBorders>
              <w:top w:val="nil"/>
              <w:left w:val="nil"/>
              <w:bottom w:val="nil"/>
              <w:right w:val="nil"/>
            </w:tcBorders>
            <w:noWrap/>
            <w:vAlign w:val="center"/>
            <w:hideMark/>
          </w:tcPr>
          <w:p w:rsidR="00117F8D" w:rsidRPr="005269E3" w:rsidRDefault="00117F8D" w:rsidP="00F01EEA">
            <w:pPr>
              <w:ind w:left="288"/>
              <w:rPr>
                <w:rFonts w:ascii="Arial" w:hAnsi="Arial" w:cs="Arial"/>
                <w:sz w:val="18"/>
                <w:szCs w:val="18"/>
              </w:rPr>
            </w:pPr>
            <w:r w:rsidRPr="005269E3">
              <w:rPr>
                <w:rFonts w:ascii="Arial" w:hAnsi="Arial" w:cs="Arial"/>
                <w:sz w:val="18"/>
                <w:szCs w:val="18"/>
              </w:rPr>
              <w:t>Female</w:t>
            </w:r>
          </w:p>
        </w:tc>
        <w:tc>
          <w:tcPr>
            <w:tcW w:w="697"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tcPr>
          <w:p w:rsidR="00117F8D" w:rsidRPr="005269E3" w:rsidRDefault="00073AA6" w:rsidP="00F01EEA">
            <w:pPr>
              <w:jc w:val="center"/>
              <w:rPr>
                <w:rFonts w:ascii="Arial" w:hAnsi="Arial" w:cs="Arial"/>
                <w:sz w:val="18"/>
                <w:szCs w:val="18"/>
              </w:rPr>
            </w:pPr>
            <w:r>
              <w:rPr>
                <w:rFonts w:ascii="Arial" w:hAnsi="Arial" w:cs="Arial"/>
                <w:sz w:val="18"/>
                <w:szCs w:val="18"/>
              </w:rPr>
              <w:t>33.5</w:t>
            </w:r>
          </w:p>
        </w:tc>
        <w:tc>
          <w:tcPr>
            <w:tcW w:w="1115" w:type="dxa"/>
            <w:tcBorders>
              <w:top w:val="nil"/>
              <w:left w:val="nil"/>
              <w:bottom w:val="nil"/>
              <w:right w:val="single" w:sz="2" w:space="0" w:color="auto"/>
            </w:tcBorders>
            <w:vAlign w:val="center"/>
          </w:tcPr>
          <w:p w:rsidR="00117F8D" w:rsidRPr="005269E3" w:rsidRDefault="00073AA6" w:rsidP="00073AA6">
            <w:pPr>
              <w:jc w:val="center"/>
              <w:rPr>
                <w:rFonts w:ascii="Arial" w:hAnsi="Arial" w:cs="Arial"/>
                <w:sz w:val="18"/>
                <w:szCs w:val="18"/>
              </w:rPr>
            </w:pPr>
            <w:r>
              <w:rPr>
                <w:rFonts w:ascii="Arial" w:hAnsi="Arial" w:cs="Arial"/>
                <w:sz w:val="18"/>
                <w:szCs w:val="18"/>
              </w:rPr>
              <w:t>22.7</w:t>
            </w:r>
            <w:r w:rsidR="00117F8D" w:rsidRPr="005269E3">
              <w:rPr>
                <w:rFonts w:ascii="Arial" w:hAnsi="Arial" w:cs="Arial"/>
                <w:sz w:val="18"/>
                <w:szCs w:val="18"/>
              </w:rPr>
              <w:t xml:space="preserve"> </w:t>
            </w:r>
            <w:r w:rsidRPr="005269E3">
              <w:rPr>
                <w:rFonts w:ascii="Arial" w:hAnsi="Arial" w:cs="Arial"/>
                <w:sz w:val="18"/>
                <w:szCs w:val="18"/>
              </w:rPr>
              <w:t>-</w:t>
            </w:r>
            <w:r w:rsidR="00117F8D" w:rsidRPr="005269E3">
              <w:rPr>
                <w:rFonts w:ascii="Arial" w:hAnsi="Arial" w:cs="Arial"/>
                <w:sz w:val="18"/>
                <w:szCs w:val="18"/>
              </w:rPr>
              <w:t xml:space="preserve"> </w:t>
            </w:r>
            <w:r>
              <w:rPr>
                <w:rFonts w:ascii="Arial" w:hAnsi="Arial" w:cs="Arial"/>
                <w:sz w:val="18"/>
                <w:szCs w:val="18"/>
              </w:rPr>
              <w:t>44.3</w:t>
            </w:r>
          </w:p>
        </w:tc>
        <w:tc>
          <w:tcPr>
            <w:tcW w:w="836" w:type="dxa"/>
            <w:tcBorders>
              <w:top w:val="nil"/>
              <w:left w:val="single" w:sz="2" w:space="0" w:color="auto"/>
              <w:bottom w:val="nil"/>
              <w:right w:val="nil"/>
            </w:tcBorders>
            <w:noWrap/>
            <w:vAlign w:val="center"/>
          </w:tcPr>
          <w:p w:rsidR="00117F8D" w:rsidRPr="005269E3" w:rsidRDefault="00073AA6" w:rsidP="00F01EEA">
            <w:pPr>
              <w:jc w:val="center"/>
              <w:rPr>
                <w:rFonts w:ascii="Arial" w:hAnsi="Arial" w:cs="Arial"/>
                <w:sz w:val="18"/>
                <w:szCs w:val="18"/>
              </w:rPr>
            </w:pPr>
            <w:r>
              <w:rPr>
                <w:rFonts w:ascii="Arial" w:hAnsi="Arial" w:cs="Arial"/>
                <w:sz w:val="18"/>
                <w:szCs w:val="18"/>
              </w:rPr>
              <w:t>43.4</w:t>
            </w:r>
          </w:p>
        </w:tc>
        <w:tc>
          <w:tcPr>
            <w:tcW w:w="1115" w:type="dxa"/>
            <w:tcBorders>
              <w:top w:val="nil"/>
              <w:left w:val="nil"/>
              <w:bottom w:val="nil"/>
              <w:right w:val="single" w:sz="2" w:space="0" w:color="auto"/>
            </w:tcBorders>
            <w:vAlign w:val="center"/>
          </w:tcPr>
          <w:p w:rsidR="00117F8D" w:rsidRPr="005269E3" w:rsidRDefault="00073AA6" w:rsidP="00073AA6">
            <w:pPr>
              <w:jc w:val="center"/>
              <w:rPr>
                <w:rFonts w:ascii="Arial" w:hAnsi="Arial" w:cs="Arial"/>
                <w:sz w:val="18"/>
                <w:szCs w:val="18"/>
              </w:rPr>
            </w:pPr>
            <w:r>
              <w:rPr>
                <w:rFonts w:ascii="Arial" w:hAnsi="Arial" w:cs="Arial"/>
                <w:sz w:val="18"/>
                <w:szCs w:val="18"/>
              </w:rPr>
              <w:t>33.9</w:t>
            </w:r>
            <w:r w:rsidR="00117F8D" w:rsidRPr="00B01C77">
              <w:rPr>
                <w:rFonts w:ascii="Arial" w:hAnsi="Arial" w:cs="Arial"/>
                <w:sz w:val="18"/>
                <w:szCs w:val="18"/>
              </w:rPr>
              <w:t xml:space="preserve"> </w:t>
            </w:r>
            <w:r w:rsidRPr="005269E3">
              <w:rPr>
                <w:rFonts w:ascii="Arial" w:hAnsi="Arial" w:cs="Arial"/>
                <w:sz w:val="18"/>
                <w:szCs w:val="18"/>
              </w:rPr>
              <w:t>-</w:t>
            </w:r>
            <w:r w:rsidR="00117F8D" w:rsidRPr="00B01C77">
              <w:rPr>
                <w:rFonts w:ascii="Arial" w:hAnsi="Arial" w:cs="Arial"/>
                <w:sz w:val="18"/>
                <w:szCs w:val="18"/>
              </w:rPr>
              <w:t xml:space="preserve"> </w:t>
            </w:r>
            <w:r>
              <w:rPr>
                <w:rFonts w:ascii="Arial" w:hAnsi="Arial" w:cs="Arial"/>
                <w:sz w:val="18"/>
                <w:szCs w:val="18"/>
              </w:rPr>
              <w:t>52.5</w:t>
            </w:r>
          </w:p>
        </w:tc>
        <w:tc>
          <w:tcPr>
            <w:tcW w:w="836" w:type="dxa"/>
            <w:tcBorders>
              <w:top w:val="nil"/>
              <w:left w:val="single" w:sz="2" w:space="0" w:color="auto"/>
              <w:bottom w:val="nil"/>
              <w:right w:val="nil"/>
            </w:tcBorders>
            <w:noWrap/>
            <w:vAlign w:val="center"/>
            <w:hideMark/>
          </w:tcPr>
          <w:p w:rsidR="00117F8D" w:rsidRPr="005269E3" w:rsidRDefault="00073AA6" w:rsidP="00F01EEA">
            <w:pPr>
              <w:jc w:val="center"/>
              <w:rPr>
                <w:rFonts w:ascii="Arial" w:hAnsi="Arial" w:cs="Arial"/>
                <w:sz w:val="18"/>
                <w:szCs w:val="18"/>
              </w:rPr>
            </w:pPr>
            <w:r>
              <w:rPr>
                <w:rFonts w:ascii="Arial" w:hAnsi="Arial" w:cs="Arial"/>
                <w:sz w:val="18"/>
                <w:szCs w:val="18"/>
              </w:rPr>
              <w:t>23.1</w:t>
            </w:r>
          </w:p>
        </w:tc>
        <w:tc>
          <w:tcPr>
            <w:tcW w:w="1341" w:type="dxa"/>
            <w:tcBorders>
              <w:top w:val="nil"/>
              <w:left w:val="nil"/>
              <w:bottom w:val="nil"/>
            </w:tcBorders>
            <w:vAlign w:val="center"/>
          </w:tcPr>
          <w:p w:rsidR="00117F8D" w:rsidRPr="005269E3" w:rsidRDefault="00073AA6" w:rsidP="00073AA6">
            <w:pPr>
              <w:jc w:val="center"/>
              <w:rPr>
                <w:rFonts w:ascii="Arial" w:hAnsi="Arial" w:cs="Arial"/>
                <w:sz w:val="18"/>
                <w:szCs w:val="18"/>
              </w:rPr>
            </w:pPr>
            <w:r>
              <w:rPr>
                <w:rFonts w:ascii="Arial" w:hAnsi="Arial" w:cs="Arial"/>
                <w:sz w:val="18"/>
                <w:szCs w:val="18"/>
              </w:rPr>
              <w:t>14.4</w:t>
            </w:r>
            <w:r w:rsidR="00117F8D" w:rsidRPr="005269E3">
              <w:rPr>
                <w:rFonts w:ascii="Arial" w:hAnsi="Arial" w:cs="Arial"/>
                <w:sz w:val="18"/>
                <w:szCs w:val="18"/>
              </w:rPr>
              <w:t xml:space="preserve"> </w:t>
            </w:r>
            <w:r w:rsidRPr="005269E3">
              <w:rPr>
                <w:rFonts w:ascii="Arial" w:hAnsi="Arial" w:cs="Arial"/>
                <w:sz w:val="18"/>
                <w:szCs w:val="18"/>
              </w:rPr>
              <w:t>-</w:t>
            </w:r>
            <w:r w:rsidR="00117F8D" w:rsidRPr="005269E3">
              <w:rPr>
                <w:rFonts w:ascii="Arial" w:hAnsi="Arial" w:cs="Arial"/>
                <w:sz w:val="18"/>
                <w:szCs w:val="18"/>
              </w:rPr>
              <w:t xml:space="preserve"> </w:t>
            </w:r>
            <w:r>
              <w:rPr>
                <w:rFonts w:ascii="Arial" w:hAnsi="Arial" w:cs="Arial"/>
                <w:sz w:val="18"/>
                <w:szCs w:val="18"/>
              </w:rPr>
              <w:t>31.8</w:t>
            </w:r>
          </w:p>
        </w:tc>
      </w:tr>
      <w:tr w:rsidR="00117F8D" w:rsidRPr="005269E3" w:rsidTr="00F01EEA">
        <w:trPr>
          <w:trHeight w:hRule="exact" w:val="261"/>
        </w:trPr>
        <w:tc>
          <w:tcPr>
            <w:tcW w:w="2647" w:type="dxa"/>
            <w:tcBorders>
              <w:top w:val="nil"/>
              <w:left w:val="nil"/>
              <w:bottom w:val="nil"/>
              <w:right w:val="nil"/>
            </w:tcBorders>
            <w:noWrap/>
            <w:vAlign w:val="center"/>
          </w:tcPr>
          <w:p w:rsidR="00117F8D" w:rsidRPr="005269E3" w:rsidRDefault="00117F8D" w:rsidP="00F01EEA">
            <w:pPr>
              <w:rPr>
                <w:rFonts w:ascii="Arial" w:hAnsi="Arial" w:cs="Arial"/>
                <w:b/>
                <w:sz w:val="18"/>
                <w:szCs w:val="18"/>
              </w:rPr>
            </w:pPr>
            <w:r w:rsidRPr="005269E3">
              <w:rPr>
                <w:rFonts w:ascii="Arial" w:hAnsi="Arial" w:cs="Arial"/>
                <w:b/>
                <w:sz w:val="18"/>
                <w:szCs w:val="18"/>
              </w:rPr>
              <w:t>Race</w:t>
            </w:r>
            <w:r>
              <w:rPr>
                <w:rFonts w:ascii="Arial" w:hAnsi="Arial" w:cs="Arial"/>
                <w:b/>
                <w:sz w:val="18"/>
                <w:szCs w:val="18"/>
              </w:rPr>
              <w:t>/</w:t>
            </w:r>
            <w:r w:rsidRPr="005269E3">
              <w:rPr>
                <w:rFonts w:ascii="Arial" w:hAnsi="Arial" w:cs="Arial"/>
                <w:b/>
                <w:sz w:val="18"/>
                <w:szCs w:val="18"/>
              </w:rPr>
              <w:t>Ethnicity</w:t>
            </w:r>
          </w:p>
        </w:tc>
        <w:tc>
          <w:tcPr>
            <w:tcW w:w="697" w:type="dxa"/>
            <w:tcBorders>
              <w:top w:val="nil"/>
              <w:left w:val="nil"/>
              <w:bottom w:val="nil"/>
              <w:right w:val="single" w:sz="2" w:space="0" w:color="auto"/>
            </w:tcBorders>
            <w:vAlign w:val="center"/>
          </w:tcPr>
          <w:p w:rsidR="00117F8D" w:rsidRPr="005269E3" w:rsidRDefault="00793C4D" w:rsidP="00F01EEA">
            <w:pPr>
              <w:jc w:val="center"/>
              <w:rPr>
                <w:rFonts w:ascii="Arial" w:hAnsi="Arial" w:cs="Arial"/>
                <w:sz w:val="18"/>
                <w:szCs w:val="18"/>
              </w:rPr>
            </w:pPr>
            <w:r>
              <w:rPr>
                <w:rFonts w:ascii="Arial" w:hAnsi="Arial" w:cs="Arial"/>
                <w:sz w:val="18"/>
                <w:szCs w:val="18"/>
              </w:rPr>
              <w:t>677</w:t>
            </w:r>
          </w:p>
        </w:tc>
        <w:tc>
          <w:tcPr>
            <w:tcW w:w="836" w:type="dxa"/>
            <w:tcBorders>
              <w:top w:val="nil"/>
              <w:left w:val="single" w:sz="2" w:space="0" w:color="auto"/>
              <w:bottom w:val="nil"/>
              <w:right w:val="nil"/>
            </w:tcBorders>
            <w:noWrap/>
            <w:vAlign w:val="center"/>
          </w:tcPr>
          <w:p w:rsidR="00117F8D" w:rsidRPr="005269E3" w:rsidRDefault="00117F8D" w:rsidP="00F01EEA">
            <w:pPr>
              <w:jc w:val="center"/>
              <w:rPr>
                <w:rFonts w:ascii="Arial" w:hAnsi="Arial" w:cs="Arial"/>
                <w:sz w:val="18"/>
                <w:szCs w:val="18"/>
              </w:rPr>
            </w:pPr>
          </w:p>
        </w:tc>
        <w:tc>
          <w:tcPr>
            <w:tcW w:w="1115"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tcPr>
          <w:p w:rsidR="00117F8D" w:rsidRPr="005269E3" w:rsidRDefault="00117F8D" w:rsidP="00F01EEA">
            <w:pPr>
              <w:jc w:val="center"/>
              <w:rPr>
                <w:rFonts w:ascii="Arial" w:hAnsi="Arial" w:cs="Arial"/>
                <w:sz w:val="18"/>
                <w:szCs w:val="18"/>
              </w:rPr>
            </w:pPr>
          </w:p>
        </w:tc>
        <w:tc>
          <w:tcPr>
            <w:tcW w:w="1115"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tcPr>
          <w:p w:rsidR="00117F8D" w:rsidRPr="005269E3" w:rsidRDefault="00117F8D" w:rsidP="00F01EEA">
            <w:pPr>
              <w:jc w:val="center"/>
              <w:rPr>
                <w:rFonts w:ascii="Arial" w:hAnsi="Arial" w:cs="Arial"/>
                <w:sz w:val="18"/>
                <w:szCs w:val="18"/>
              </w:rPr>
            </w:pPr>
          </w:p>
        </w:tc>
        <w:tc>
          <w:tcPr>
            <w:tcW w:w="1341" w:type="dxa"/>
            <w:tcBorders>
              <w:top w:val="nil"/>
              <w:left w:val="nil"/>
              <w:bottom w:val="nil"/>
            </w:tcBorders>
            <w:vAlign w:val="center"/>
          </w:tcPr>
          <w:p w:rsidR="00117F8D" w:rsidRPr="005269E3" w:rsidRDefault="00117F8D" w:rsidP="00F01EEA">
            <w:pPr>
              <w:jc w:val="center"/>
              <w:rPr>
                <w:rFonts w:ascii="Arial" w:hAnsi="Arial" w:cs="Arial"/>
                <w:sz w:val="18"/>
                <w:szCs w:val="18"/>
              </w:rPr>
            </w:pPr>
          </w:p>
        </w:tc>
      </w:tr>
      <w:tr w:rsidR="00117F8D" w:rsidRPr="005269E3" w:rsidTr="00F01EEA">
        <w:trPr>
          <w:trHeight w:hRule="exact" w:val="261"/>
        </w:trPr>
        <w:tc>
          <w:tcPr>
            <w:tcW w:w="2647" w:type="dxa"/>
            <w:tcBorders>
              <w:top w:val="nil"/>
              <w:left w:val="nil"/>
              <w:bottom w:val="nil"/>
              <w:right w:val="nil"/>
            </w:tcBorders>
            <w:noWrap/>
            <w:vAlign w:val="center"/>
            <w:hideMark/>
          </w:tcPr>
          <w:p w:rsidR="00117F8D" w:rsidRPr="005269E3" w:rsidRDefault="00117F8D" w:rsidP="00F01EEA">
            <w:pPr>
              <w:ind w:left="288"/>
              <w:rPr>
                <w:rFonts w:ascii="Arial" w:hAnsi="Arial" w:cs="Arial"/>
                <w:sz w:val="18"/>
                <w:szCs w:val="18"/>
              </w:rPr>
            </w:pPr>
            <w:r w:rsidRPr="005269E3">
              <w:rPr>
                <w:rFonts w:ascii="Arial" w:hAnsi="Arial" w:cs="Arial"/>
                <w:sz w:val="18"/>
                <w:szCs w:val="18"/>
              </w:rPr>
              <w:t>White, Non-Hispanic</w:t>
            </w:r>
          </w:p>
        </w:tc>
        <w:tc>
          <w:tcPr>
            <w:tcW w:w="697"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shd w:val="clear" w:color="auto" w:fill="FFFFFF"/>
            <w:noWrap/>
            <w:vAlign w:val="center"/>
            <w:hideMark/>
          </w:tcPr>
          <w:p w:rsidR="00117F8D" w:rsidRPr="005269E3" w:rsidRDefault="00793C4D" w:rsidP="00F01EEA">
            <w:pPr>
              <w:jc w:val="center"/>
              <w:rPr>
                <w:rFonts w:ascii="Arial" w:hAnsi="Arial" w:cs="Arial"/>
                <w:sz w:val="18"/>
                <w:szCs w:val="18"/>
              </w:rPr>
            </w:pPr>
            <w:r>
              <w:rPr>
                <w:rFonts w:ascii="Arial" w:hAnsi="Arial" w:cs="Arial"/>
                <w:sz w:val="18"/>
                <w:szCs w:val="18"/>
              </w:rPr>
              <w:t>38.0</w:t>
            </w:r>
          </w:p>
        </w:tc>
        <w:tc>
          <w:tcPr>
            <w:tcW w:w="1115" w:type="dxa"/>
            <w:tcBorders>
              <w:top w:val="nil"/>
              <w:left w:val="nil"/>
              <w:bottom w:val="nil"/>
              <w:right w:val="single" w:sz="2" w:space="0" w:color="auto"/>
            </w:tcBorders>
            <w:vAlign w:val="center"/>
          </w:tcPr>
          <w:p w:rsidR="00117F8D" w:rsidRPr="005269E3" w:rsidRDefault="00117F8D" w:rsidP="00793C4D">
            <w:pPr>
              <w:jc w:val="center"/>
              <w:rPr>
                <w:rFonts w:ascii="Arial" w:hAnsi="Arial" w:cs="Arial"/>
                <w:sz w:val="18"/>
                <w:szCs w:val="18"/>
              </w:rPr>
            </w:pPr>
            <w:r w:rsidRPr="005269E3">
              <w:rPr>
                <w:rFonts w:ascii="Arial" w:hAnsi="Arial" w:cs="Arial"/>
                <w:sz w:val="18"/>
                <w:szCs w:val="18"/>
              </w:rPr>
              <w:t>2</w:t>
            </w:r>
            <w:r w:rsidR="00793C4D">
              <w:rPr>
                <w:rFonts w:ascii="Arial" w:hAnsi="Arial" w:cs="Arial"/>
                <w:sz w:val="18"/>
                <w:szCs w:val="18"/>
              </w:rPr>
              <w:t>8</w:t>
            </w:r>
            <w:r w:rsidRPr="005269E3">
              <w:rPr>
                <w:rFonts w:ascii="Arial" w:hAnsi="Arial" w:cs="Arial"/>
                <w:sz w:val="18"/>
                <w:szCs w:val="18"/>
              </w:rPr>
              <w:t xml:space="preserve">.4 - </w:t>
            </w:r>
            <w:r w:rsidR="00793C4D">
              <w:rPr>
                <w:rFonts w:ascii="Arial" w:hAnsi="Arial" w:cs="Arial"/>
                <w:sz w:val="18"/>
                <w:szCs w:val="18"/>
              </w:rPr>
              <w:t>47</w:t>
            </w:r>
            <w:r w:rsidRPr="005269E3">
              <w:rPr>
                <w:rFonts w:ascii="Arial" w:hAnsi="Arial" w:cs="Arial"/>
                <w:sz w:val="18"/>
                <w:szCs w:val="18"/>
              </w:rPr>
              <w:t>.</w:t>
            </w:r>
            <w:r w:rsidR="00793C4D">
              <w:rPr>
                <w:rFonts w:ascii="Arial" w:hAnsi="Arial" w:cs="Arial"/>
                <w:sz w:val="18"/>
                <w:szCs w:val="18"/>
              </w:rPr>
              <w:t>5</w:t>
            </w:r>
          </w:p>
        </w:tc>
        <w:tc>
          <w:tcPr>
            <w:tcW w:w="836" w:type="dxa"/>
            <w:tcBorders>
              <w:top w:val="nil"/>
              <w:left w:val="single" w:sz="2" w:space="0" w:color="auto"/>
              <w:bottom w:val="nil"/>
              <w:right w:val="nil"/>
            </w:tcBorders>
            <w:noWrap/>
            <w:vAlign w:val="center"/>
          </w:tcPr>
          <w:p w:rsidR="00117F8D" w:rsidRPr="005269E3" w:rsidRDefault="00793C4D" w:rsidP="00F01EEA">
            <w:pPr>
              <w:jc w:val="center"/>
              <w:rPr>
                <w:rFonts w:ascii="Arial" w:hAnsi="Arial" w:cs="Arial"/>
                <w:sz w:val="18"/>
                <w:szCs w:val="18"/>
              </w:rPr>
            </w:pPr>
            <w:r>
              <w:rPr>
                <w:rFonts w:ascii="Arial" w:hAnsi="Arial" w:cs="Arial"/>
                <w:sz w:val="18"/>
                <w:szCs w:val="18"/>
              </w:rPr>
              <w:t>42.1</w:t>
            </w:r>
          </w:p>
        </w:tc>
        <w:tc>
          <w:tcPr>
            <w:tcW w:w="1115" w:type="dxa"/>
            <w:tcBorders>
              <w:top w:val="nil"/>
              <w:left w:val="nil"/>
              <w:bottom w:val="nil"/>
              <w:right w:val="single" w:sz="2" w:space="0" w:color="auto"/>
            </w:tcBorders>
            <w:vAlign w:val="center"/>
          </w:tcPr>
          <w:p w:rsidR="00117F8D" w:rsidRPr="005269E3" w:rsidRDefault="00793C4D" w:rsidP="00793C4D">
            <w:pPr>
              <w:jc w:val="center"/>
              <w:rPr>
                <w:rFonts w:ascii="Arial" w:hAnsi="Arial" w:cs="Arial"/>
                <w:sz w:val="18"/>
                <w:szCs w:val="18"/>
              </w:rPr>
            </w:pPr>
            <w:r>
              <w:rPr>
                <w:rFonts w:ascii="Arial" w:hAnsi="Arial" w:cs="Arial"/>
                <w:sz w:val="18"/>
                <w:szCs w:val="18"/>
              </w:rPr>
              <w:t>33.5</w:t>
            </w:r>
            <w:r w:rsidR="00117F8D" w:rsidRPr="005269E3">
              <w:rPr>
                <w:rFonts w:ascii="Arial" w:hAnsi="Arial" w:cs="Arial"/>
                <w:sz w:val="18"/>
                <w:szCs w:val="18"/>
              </w:rPr>
              <w:t xml:space="preserve"> - 5</w:t>
            </w:r>
            <w:r>
              <w:rPr>
                <w:rFonts w:ascii="Arial" w:hAnsi="Arial" w:cs="Arial"/>
                <w:sz w:val="18"/>
                <w:szCs w:val="18"/>
              </w:rPr>
              <w:t>0</w:t>
            </w:r>
            <w:r w:rsidR="00117F8D" w:rsidRPr="005269E3">
              <w:rPr>
                <w:rFonts w:ascii="Arial" w:hAnsi="Arial" w:cs="Arial"/>
                <w:sz w:val="18"/>
                <w:szCs w:val="18"/>
              </w:rPr>
              <w:t>.</w:t>
            </w:r>
            <w:r>
              <w:rPr>
                <w:rFonts w:ascii="Arial" w:hAnsi="Arial" w:cs="Arial"/>
                <w:sz w:val="18"/>
                <w:szCs w:val="18"/>
              </w:rPr>
              <w:t>8</w:t>
            </w:r>
          </w:p>
        </w:tc>
        <w:tc>
          <w:tcPr>
            <w:tcW w:w="836" w:type="dxa"/>
            <w:tcBorders>
              <w:top w:val="nil"/>
              <w:left w:val="single" w:sz="2" w:space="0" w:color="auto"/>
              <w:bottom w:val="nil"/>
              <w:right w:val="nil"/>
            </w:tcBorders>
            <w:noWrap/>
            <w:vAlign w:val="center"/>
            <w:hideMark/>
          </w:tcPr>
          <w:p w:rsidR="00117F8D" w:rsidRPr="005269E3" w:rsidRDefault="00793C4D" w:rsidP="00F01EEA">
            <w:pPr>
              <w:jc w:val="center"/>
              <w:rPr>
                <w:rFonts w:ascii="Arial" w:hAnsi="Arial" w:cs="Arial"/>
                <w:sz w:val="18"/>
                <w:szCs w:val="18"/>
              </w:rPr>
            </w:pPr>
            <w:r>
              <w:rPr>
                <w:rFonts w:ascii="Arial" w:hAnsi="Arial" w:cs="Arial"/>
                <w:sz w:val="18"/>
                <w:szCs w:val="18"/>
              </w:rPr>
              <w:t>19.9</w:t>
            </w:r>
          </w:p>
        </w:tc>
        <w:tc>
          <w:tcPr>
            <w:tcW w:w="1341" w:type="dxa"/>
            <w:tcBorders>
              <w:top w:val="nil"/>
              <w:left w:val="nil"/>
              <w:bottom w:val="nil"/>
            </w:tcBorders>
            <w:vAlign w:val="center"/>
          </w:tcPr>
          <w:p w:rsidR="00117F8D" w:rsidRPr="005269E3" w:rsidRDefault="00793C4D" w:rsidP="00793C4D">
            <w:pPr>
              <w:jc w:val="center"/>
              <w:rPr>
                <w:rFonts w:ascii="Arial" w:hAnsi="Arial" w:cs="Arial"/>
                <w:sz w:val="18"/>
                <w:szCs w:val="18"/>
              </w:rPr>
            </w:pPr>
            <w:r>
              <w:rPr>
                <w:rFonts w:ascii="Arial" w:hAnsi="Arial" w:cs="Arial"/>
                <w:sz w:val="18"/>
                <w:szCs w:val="18"/>
              </w:rPr>
              <w:t>12.0</w:t>
            </w:r>
            <w:r w:rsidR="00117F8D" w:rsidRPr="005269E3">
              <w:rPr>
                <w:rFonts w:ascii="Arial" w:hAnsi="Arial" w:cs="Arial"/>
                <w:sz w:val="18"/>
                <w:szCs w:val="18"/>
              </w:rPr>
              <w:t xml:space="preserve"> - 2</w:t>
            </w:r>
            <w:r>
              <w:rPr>
                <w:rFonts w:ascii="Arial" w:hAnsi="Arial" w:cs="Arial"/>
                <w:sz w:val="18"/>
                <w:szCs w:val="18"/>
              </w:rPr>
              <w:t>7</w:t>
            </w:r>
            <w:r w:rsidR="00117F8D" w:rsidRPr="005269E3">
              <w:rPr>
                <w:rFonts w:ascii="Arial" w:hAnsi="Arial" w:cs="Arial"/>
                <w:sz w:val="18"/>
                <w:szCs w:val="18"/>
              </w:rPr>
              <w:t>.</w:t>
            </w:r>
            <w:r>
              <w:rPr>
                <w:rFonts w:ascii="Arial" w:hAnsi="Arial" w:cs="Arial"/>
                <w:sz w:val="18"/>
                <w:szCs w:val="18"/>
              </w:rPr>
              <w:t>8</w:t>
            </w:r>
          </w:p>
        </w:tc>
      </w:tr>
      <w:tr w:rsidR="00117F8D" w:rsidRPr="005269E3" w:rsidTr="00F01EEA">
        <w:trPr>
          <w:trHeight w:hRule="exact" w:val="261"/>
        </w:trPr>
        <w:tc>
          <w:tcPr>
            <w:tcW w:w="2647" w:type="dxa"/>
            <w:tcBorders>
              <w:top w:val="nil"/>
              <w:left w:val="nil"/>
              <w:bottom w:val="nil"/>
              <w:right w:val="nil"/>
            </w:tcBorders>
            <w:noWrap/>
            <w:vAlign w:val="center"/>
            <w:hideMark/>
          </w:tcPr>
          <w:p w:rsidR="00117F8D" w:rsidRPr="005269E3" w:rsidRDefault="00896A41" w:rsidP="00F01EEA">
            <w:pPr>
              <w:ind w:left="288"/>
              <w:rPr>
                <w:rFonts w:ascii="Arial" w:hAnsi="Arial" w:cs="Arial"/>
                <w:sz w:val="18"/>
                <w:szCs w:val="18"/>
              </w:rPr>
            </w:pPr>
            <w:r>
              <w:rPr>
                <w:rFonts w:ascii="Arial" w:hAnsi="Arial" w:cs="Arial"/>
                <w:sz w:val="18"/>
                <w:szCs w:val="18"/>
              </w:rPr>
              <w:t xml:space="preserve">All </w:t>
            </w:r>
            <w:r w:rsidR="00117F8D">
              <w:rPr>
                <w:rFonts w:ascii="Arial" w:hAnsi="Arial" w:cs="Arial"/>
                <w:sz w:val="18"/>
                <w:szCs w:val="18"/>
              </w:rPr>
              <w:t>Other</w:t>
            </w:r>
          </w:p>
        </w:tc>
        <w:tc>
          <w:tcPr>
            <w:tcW w:w="697"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shd w:val="clear" w:color="auto" w:fill="FFFFFF"/>
            <w:noWrap/>
            <w:vAlign w:val="center"/>
            <w:hideMark/>
          </w:tcPr>
          <w:p w:rsidR="00117F8D" w:rsidRPr="005269E3" w:rsidRDefault="00793C4D" w:rsidP="00793C4D">
            <w:pPr>
              <w:jc w:val="center"/>
              <w:rPr>
                <w:rFonts w:ascii="Arial" w:hAnsi="Arial" w:cs="Arial"/>
                <w:sz w:val="18"/>
                <w:szCs w:val="18"/>
              </w:rPr>
            </w:pPr>
            <w:r>
              <w:rPr>
                <w:rFonts w:ascii="Arial" w:hAnsi="Arial" w:cs="Arial"/>
                <w:sz w:val="18"/>
                <w:szCs w:val="18"/>
              </w:rPr>
              <w:t>34.2</w:t>
            </w:r>
          </w:p>
        </w:tc>
        <w:tc>
          <w:tcPr>
            <w:tcW w:w="1115" w:type="dxa"/>
            <w:tcBorders>
              <w:top w:val="nil"/>
              <w:left w:val="nil"/>
              <w:bottom w:val="nil"/>
              <w:right w:val="single" w:sz="2" w:space="0" w:color="auto"/>
            </w:tcBorders>
            <w:vAlign w:val="center"/>
          </w:tcPr>
          <w:p w:rsidR="00117F8D" w:rsidRPr="005269E3" w:rsidRDefault="00793C4D" w:rsidP="00793C4D">
            <w:pPr>
              <w:jc w:val="center"/>
              <w:rPr>
                <w:rFonts w:ascii="Arial" w:hAnsi="Arial" w:cs="Arial"/>
                <w:sz w:val="18"/>
                <w:szCs w:val="18"/>
              </w:rPr>
            </w:pPr>
            <w:r>
              <w:rPr>
                <w:rFonts w:ascii="Arial" w:hAnsi="Arial" w:cs="Arial"/>
                <w:sz w:val="18"/>
                <w:szCs w:val="18"/>
              </w:rPr>
              <w:t>14.4</w:t>
            </w:r>
            <w:r w:rsidR="00117F8D" w:rsidRPr="005269E3">
              <w:rPr>
                <w:rFonts w:ascii="Arial" w:hAnsi="Arial" w:cs="Arial"/>
                <w:sz w:val="18"/>
                <w:szCs w:val="18"/>
              </w:rPr>
              <w:t xml:space="preserve"> - </w:t>
            </w:r>
            <w:r>
              <w:rPr>
                <w:rFonts w:ascii="Arial" w:hAnsi="Arial" w:cs="Arial"/>
                <w:sz w:val="18"/>
                <w:szCs w:val="18"/>
              </w:rPr>
              <w:t>54</w:t>
            </w:r>
            <w:r w:rsidR="00117F8D">
              <w:rPr>
                <w:rFonts w:ascii="Arial" w:hAnsi="Arial" w:cs="Arial"/>
                <w:sz w:val="18"/>
                <w:szCs w:val="18"/>
              </w:rPr>
              <w:t>.</w:t>
            </w:r>
            <w:r>
              <w:rPr>
                <w:rFonts w:ascii="Arial" w:hAnsi="Arial" w:cs="Arial"/>
                <w:sz w:val="18"/>
                <w:szCs w:val="18"/>
              </w:rPr>
              <w:t>0</w:t>
            </w:r>
          </w:p>
        </w:tc>
        <w:tc>
          <w:tcPr>
            <w:tcW w:w="836" w:type="dxa"/>
            <w:tcBorders>
              <w:top w:val="nil"/>
              <w:left w:val="single" w:sz="2" w:space="0" w:color="auto"/>
              <w:bottom w:val="nil"/>
              <w:right w:val="nil"/>
            </w:tcBorders>
            <w:noWrap/>
            <w:vAlign w:val="center"/>
          </w:tcPr>
          <w:p w:rsidR="00117F8D" w:rsidRPr="005269E3" w:rsidRDefault="00793C4D" w:rsidP="00F01EEA">
            <w:pPr>
              <w:jc w:val="center"/>
              <w:rPr>
                <w:rFonts w:ascii="Arial" w:hAnsi="Arial" w:cs="Arial"/>
                <w:sz w:val="18"/>
                <w:szCs w:val="18"/>
              </w:rPr>
            </w:pPr>
            <w:r>
              <w:rPr>
                <w:rFonts w:ascii="Arial" w:hAnsi="Arial" w:cs="Arial"/>
                <w:sz w:val="18"/>
                <w:szCs w:val="18"/>
              </w:rPr>
              <w:t>37.3</w:t>
            </w:r>
          </w:p>
        </w:tc>
        <w:tc>
          <w:tcPr>
            <w:tcW w:w="1115" w:type="dxa"/>
            <w:tcBorders>
              <w:top w:val="nil"/>
              <w:left w:val="nil"/>
              <w:bottom w:val="nil"/>
              <w:right w:val="single" w:sz="2" w:space="0" w:color="auto"/>
            </w:tcBorders>
            <w:vAlign w:val="center"/>
          </w:tcPr>
          <w:p w:rsidR="00117F8D" w:rsidRPr="005269E3" w:rsidRDefault="00793C4D" w:rsidP="00793C4D">
            <w:pPr>
              <w:jc w:val="center"/>
              <w:rPr>
                <w:rFonts w:ascii="Arial" w:hAnsi="Arial" w:cs="Arial"/>
                <w:sz w:val="18"/>
                <w:szCs w:val="18"/>
              </w:rPr>
            </w:pPr>
            <w:r>
              <w:rPr>
                <w:rFonts w:ascii="Arial" w:hAnsi="Arial" w:cs="Arial"/>
                <w:sz w:val="18"/>
                <w:szCs w:val="18"/>
              </w:rPr>
              <w:t>19.7</w:t>
            </w:r>
            <w:r w:rsidR="00117F8D" w:rsidRPr="005269E3">
              <w:rPr>
                <w:rFonts w:ascii="Arial" w:hAnsi="Arial" w:cs="Arial"/>
                <w:sz w:val="18"/>
                <w:szCs w:val="18"/>
              </w:rPr>
              <w:t xml:space="preserve"> </w:t>
            </w:r>
            <w:r w:rsidRPr="005269E3">
              <w:rPr>
                <w:rFonts w:ascii="Arial" w:hAnsi="Arial" w:cs="Arial"/>
                <w:sz w:val="18"/>
                <w:szCs w:val="18"/>
              </w:rPr>
              <w:t>-</w:t>
            </w:r>
            <w:r w:rsidR="00117F8D" w:rsidRPr="005269E3">
              <w:rPr>
                <w:rFonts w:ascii="Arial" w:hAnsi="Arial" w:cs="Arial"/>
                <w:sz w:val="18"/>
                <w:szCs w:val="18"/>
              </w:rPr>
              <w:t xml:space="preserve"> </w:t>
            </w:r>
            <w:r>
              <w:rPr>
                <w:rFonts w:ascii="Arial" w:hAnsi="Arial" w:cs="Arial"/>
                <w:sz w:val="18"/>
                <w:szCs w:val="18"/>
              </w:rPr>
              <w:t>54.8</w:t>
            </w:r>
          </w:p>
        </w:tc>
        <w:tc>
          <w:tcPr>
            <w:tcW w:w="836" w:type="dxa"/>
            <w:tcBorders>
              <w:top w:val="nil"/>
              <w:left w:val="single" w:sz="2" w:space="0" w:color="auto"/>
              <w:bottom w:val="nil"/>
              <w:right w:val="nil"/>
            </w:tcBorders>
            <w:noWrap/>
            <w:vAlign w:val="center"/>
            <w:hideMark/>
          </w:tcPr>
          <w:p w:rsidR="00117F8D" w:rsidRPr="005269E3" w:rsidRDefault="00117F8D" w:rsidP="007F015B">
            <w:pPr>
              <w:jc w:val="center"/>
              <w:rPr>
                <w:rFonts w:ascii="Arial" w:hAnsi="Arial" w:cs="Arial"/>
                <w:sz w:val="18"/>
                <w:szCs w:val="18"/>
              </w:rPr>
            </w:pPr>
            <w:r>
              <w:rPr>
                <w:rFonts w:ascii="Arial" w:hAnsi="Arial" w:cs="Arial"/>
                <w:sz w:val="18"/>
                <w:szCs w:val="18"/>
              </w:rPr>
              <w:t xml:space="preserve"> 2</w:t>
            </w:r>
            <w:r w:rsidR="007F015B">
              <w:rPr>
                <w:rFonts w:ascii="Arial" w:hAnsi="Arial" w:cs="Arial"/>
                <w:sz w:val="18"/>
                <w:szCs w:val="18"/>
              </w:rPr>
              <w:t>8</w:t>
            </w:r>
            <w:r>
              <w:rPr>
                <w:rFonts w:ascii="Arial" w:hAnsi="Arial" w:cs="Arial"/>
                <w:sz w:val="18"/>
                <w:szCs w:val="18"/>
              </w:rPr>
              <w:t>.</w:t>
            </w:r>
            <w:r w:rsidR="007F015B">
              <w:rPr>
                <w:rFonts w:ascii="Arial" w:hAnsi="Arial" w:cs="Arial"/>
                <w:sz w:val="18"/>
                <w:szCs w:val="18"/>
              </w:rPr>
              <w:t>5</w:t>
            </w:r>
          </w:p>
        </w:tc>
        <w:tc>
          <w:tcPr>
            <w:tcW w:w="1341" w:type="dxa"/>
            <w:tcBorders>
              <w:top w:val="nil"/>
              <w:left w:val="nil"/>
              <w:bottom w:val="nil"/>
            </w:tcBorders>
            <w:vAlign w:val="center"/>
          </w:tcPr>
          <w:p w:rsidR="00117F8D" w:rsidRPr="005269E3" w:rsidRDefault="007F015B" w:rsidP="007F015B">
            <w:pPr>
              <w:jc w:val="center"/>
              <w:rPr>
                <w:rFonts w:ascii="Arial" w:hAnsi="Arial" w:cs="Arial"/>
                <w:sz w:val="18"/>
                <w:szCs w:val="18"/>
              </w:rPr>
            </w:pPr>
            <w:r>
              <w:rPr>
                <w:rFonts w:ascii="Arial" w:hAnsi="Arial" w:cs="Arial"/>
                <w:sz w:val="18"/>
                <w:szCs w:val="18"/>
              </w:rPr>
              <w:t xml:space="preserve"> </w:t>
            </w:r>
            <w:r w:rsidR="00117F8D">
              <w:rPr>
                <w:rFonts w:ascii="Arial" w:hAnsi="Arial" w:cs="Arial"/>
                <w:sz w:val="18"/>
                <w:szCs w:val="18"/>
              </w:rPr>
              <w:t>1</w:t>
            </w:r>
            <w:r>
              <w:rPr>
                <w:rFonts w:ascii="Arial" w:hAnsi="Arial" w:cs="Arial"/>
                <w:sz w:val="18"/>
                <w:szCs w:val="18"/>
              </w:rPr>
              <w:t>3</w:t>
            </w:r>
            <w:r w:rsidR="00117F8D">
              <w:rPr>
                <w:rFonts w:ascii="Arial" w:hAnsi="Arial" w:cs="Arial"/>
                <w:sz w:val="18"/>
                <w:szCs w:val="18"/>
              </w:rPr>
              <w:t>.</w:t>
            </w:r>
            <w:r>
              <w:rPr>
                <w:rFonts w:ascii="Arial" w:hAnsi="Arial" w:cs="Arial"/>
                <w:sz w:val="18"/>
                <w:szCs w:val="18"/>
              </w:rPr>
              <w:t>4</w:t>
            </w:r>
            <w:r w:rsidR="00117F8D" w:rsidRPr="005269E3">
              <w:rPr>
                <w:rFonts w:ascii="Arial" w:hAnsi="Arial" w:cs="Arial"/>
                <w:sz w:val="18"/>
                <w:szCs w:val="18"/>
              </w:rPr>
              <w:t xml:space="preserve"> - </w:t>
            </w:r>
            <w:r>
              <w:rPr>
                <w:rFonts w:ascii="Arial" w:hAnsi="Arial" w:cs="Arial"/>
                <w:sz w:val="18"/>
                <w:szCs w:val="18"/>
              </w:rPr>
              <w:t>43</w:t>
            </w:r>
            <w:r w:rsidR="00117F8D" w:rsidRPr="005269E3">
              <w:rPr>
                <w:rFonts w:ascii="Arial" w:hAnsi="Arial" w:cs="Arial"/>
                <w:sz w:val="18"/>
                <w:szCs w:val="18"/>
              </w:rPr>
              <w:t>.7</w:t>
            </w:r>
          </w:p>
        </w:tc>
      </w:tr>
      <w:tr w:rsidR="00117F8D" w:rsidRPr="005269E3" w:rsidTr="00F01EEA">
        <w:trPr>
          <w:trHeight w:hRule="exact" w:val="261"/>
        </w:trPr>
        <w:tc>
          <w:tcPr>
            <w:tcW w:w="2647" w:type="dxa"/>
            <w:tcBorders>
              <w:top w:val="nil"/>
              <w:left w:val="nil"/>
              <w:bottom w:val="nil"/>
              <w:right w:val="nil"/>
            </w:tcBorders>
            <w:noWrap/>
            <w:vAlign w:val="center"/>
          </w:tcPr>
          <w:p w:rsidR="00117F8D" w:rsidRPr="005269E3" w:rsidRDefault="00117F8D" w:rsidP="00F01EEA">
            <w:pPr>
              <w:rPr>
                <w:rFonts w:ascii="Arial" w:hAnsi="Arial" w:cs="Arial"/>
                <w:b/>
                <w:sz w:val="18"/>
                <w:szCs w:val="18"/>
              </w:rPr>
            </w:pPr>
            <w:r w:rsidRPr="005269E3">
              <w:rPr>
                <w:rFonts w:ascii="Arial" w:hAnsi="Arial" w:cs="Arial"/>
                <w:b/>
                <w:sz w:val="18"/>
                <w:szCs w:val="18"/>
              </w:rPr>
              <w:t>Age Group</w:t>
            </w:r>
          </w:p>
        </w:tc>
        <w:tc>
          <w:tcPr>
            <w:tcW w:w="697" w:type="dxa"/>
            <w:tcBorders>
              <w:top w:val="nil"/>
              <w:left w:val="nil"/>
              <w:bottom w:val="nil"/>
              <w:right w:val="single" w:sz="2" w:space="0" w:color="auto"/>
            </w:tcBorders>
            <w:vAlign w:val="center"/>
          </w:tcPr>
          <w:p w:rsidR="00117F8D" w:rsidRPr="005269E3" w:rsidRDefault="001B0DF5" w:rsidP="00F01EEA">
            <w:pPr>
              <w:jc w:val="center"/>
              <w:rPr>
                <w:rFonts w:ascii="Arial" w:hAnsi="Arial" w:cs="Arial"/>
                <w:sz w:val="18"/>
                <w:szCs w:val="18"/>
              </w:rPr>
            </w:pPr>
            <w:r>
              <w:rPr>
                <w:rFonts w:ascii="Arial" w:hAnsi="Arial" w:cs="Arial"/>
                <w:sz w:val="18"/>
                <w:szCs w:val="18"/>
              </w:rPr>
              <w:t>676</w:t>
            </w:r>
          </w:p>
        </w:tc>
        <w:tc>
          <w:tcPr>
            <w:tcW w:w="836" w:type="dxa"/>
            <w:tcBorders>
              <w:top w:val="nil"/>
              <w:left w:val="single" w:sz="2" w:space="0" w:color="auto"/>
              <w:bottom w:val="nil"/>
              <w:right w:val="nil"/>
            </w:tcBorders>
            <w:noWrap/>
            <w:vAlign w:val="center"/>
          </w:tcPr>
          <w:p w:rsidR="00117F8D" w:rsidRPr="005269E3" w:rsidRDefault="00117F8D" w:rsidP="00F01EEA">
            <w:pPr>
              <w:jc w:val="center"/>
              <w:rPr>
                <w:rFonts w:ascii="Arial" w:hAnsi="Arial" w:cs="Arial"/>
                <w:sz w:val="18"/>
                <w:szCs w:val="18"/>
              </w:rPr>
            </w:pPr>
          </w:p>
        </w:tc>
        <w:tc>
          <w:tcPr>
            <w:tcW w:w="1115"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highlight w:val="yellow"/>
              </w:rPr>
            </w:pPr>
          </w:p>
        </w:tc>
        <w:tc>
          <w:tcPr>
            <w:tcW w:w="836" w:type="dxa"/>
            <w:tcBorders>
              <w:top w:val="nil"/>
              <w:left w:val="single" w:sz="2" w:space="0" w:color="auto"/>
              <w:bottom w:val="nil"/>
              <w:right w:val="nil"/>
            </w:tcBorders>
            <w:noWrap/>
            <w:vAlign w:val="center"/>
          </w:tcPr>
          <w:p w:rsidR="00117F8D" w:rsidRPr="005269E3" w:rsidRDefault="00117F8D" w:rsidP="00F01EEA">
            <w:pPr>
              <w:jc w:val="center"/>
              <w:rPr>
                <w:rFonts w:ascii="Arial" w:hAnsi="Arial" w:cs="Arial"/>
                <w:sz w:val="18"/>
                <w:szCs w:val="18"/>
              </w:rPr>
            </w:pPr>
          </w:p>
        </w:tc>
        <w:tc>
          <w:tcPr>
            <w:tcW w:w="1115"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tcPr>
          <w:p w:rsidR="00117F8D" w:rsidRPr="005269E3" w:rsidRDefault="00117F8D" w:rsidP="00F01EEA">
            <w:pPr>
              <w:jc w:val="center"/>
              <w:rPr>
                <w:rFonts w:ascii="Arial" w:hAnsi="Arial" w:cs="Arial"/>
                <w:sz w:val="18"/>
                <w:szCs w:val="18"/>
              </w:rPr>
            </w:pPr>
          </w:p>
        </w:tc>
        <w:tc>
          <w:tcPr>
            <w:tcW w:w="1341" w:type="dxa"/>
            <w:tcBorders>
              <w:top w:val="nil"/>
              <w:left w:val="nil"/>
              <w:bottom w:val="nil"/>
            </w:tcBorders>
            <w:vAlign w:val="center"/>
          </w:tcPr>
          <w:p w:rsidR="00117F8D" w:rsidRPr="005269E3" w:rsidRDefault="00117F8D" w:rsidP="00F01EEA">
            <w:pPr>
              <w:jc w:val="center"/>
              <w:rPr>
                <w:rFonts w:ascii="Arial" w:hAnsi="Arial" w:cs="Arial"/>
                <w:sz w:val="18"/>
                <w:szCs w:val="18"/>
              </w:rPr>
            </w:pPr>
          </w:p>
        </w:tc>
      </w:tr>
      <w:tr w:rsidR="00117F8D" w:rsidRPr="005269E3" w:rsidTr="00F01EEA">
        <w:trPr>
          <w:trHeight w:hRule="exact" w:val="261"/>
        </w:trPr>
        <w:tc>
          <w:tcPr>
            <w:tcW w:w="2647" w:type="dxa"/>
            <w:tcBorders>
              <w:top w:val="nil"/>
              <w:left w:val="nil"/>
              <w:bottom w:val="nil"/>
              <w:right w:val="nil"/>
            </w:tcBorders>
            <w:noWrap/>
            <w:vAlign w:val="center"/>
            <w:hideMark/>
          </w:tcPr>
          <w:p w:rsidR="00117F8D" w:rsidRPr="005269E3" w:rsidRDefault="00117F8D" w:rsidP="00F01EEA">
            <w:pPr>
              <w:ind w:left="288"/>
              <w:rPr>
                <w:rFonts w:ascii="Arial" w:hAnsi="Arial" w:cs="Arial"/>
                <w:sz w:val="18"/>
                <w:szCs w:val="18"/>
              </w:rPr>
            </w:pPr>
            <w:r w:rsidRPr="005269E3">
              <w:rPr>
                <w:rFonts w:ascii="Arial" w:hAnsi="Arial" w:cs="Arial"/>
                <w:sz w:val="18"/>
                <w:szCs w:val="18"/>
              </w:rPr>
              <w:t>18-34</w:t>
            </w:r>
          </w:p>
        </w:tc>
        <w:tc>
          <w:tcPr>
            <w:tcW w:w="697"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hideMark/>
          </w:tcPr>
          <w:p w:rsidR="00117F8D" w:rsidRPr="005269E3" w:rsidRDefault="001B0DF5" w:rsidP="00F01EEA">
            <w:pPr>
              <w:jc w:val="center"/>
              <w:rPr>
                <w:rFonts w:ascii="Arial" w:hAnsi="Arial" w:cs="Arial"/>
                <w:sz w:val="18"/>
                <w:szCs w:val="18"/>
              </w:rPr>
            </w:pPr>
            <w:r>
              <w:rPr>
                <w:rFonts w:ascii="Arial" w:hAnsi="Arial" w:cs="Arial"/>
                <w:sz w:val="18"/>
                <w:szCs w:val="18"/>
              </w:rPr>
              <w:t>47.0</w:t>
            </w:r>
          </w:p>
        </w:tc>
        <w:tc>
          <w:tcPr>
            <w:tcW w:w="1115" w:type="dxa"/>
            <w:tcBorders>
              <w:top w:val="nil"/>
              <w:left w:val="nil"/>
              <w:bottom w:val="nil"/>
              <w:right w:val="single" w:sz="2" w:space="0" w:color="auto"/>
            </w:tcBorders>
            <w:vAlign w:val="center"/>
          </w:tcPr>
          <w:p w:rsidR="00117F8D" w:rsidRPr="005269E3" w:rsidRDefault="001B0DF5" w:rsidP="001B0DF5">
            <w:pPr>
              <w:jc w:val="center"/>
              <w:rPr>
                <w:rFonts w:ascii="Arial" w:hAnsi="Arial" w:cs="Arial"/>
                <w:sz w:val="18"/>
                <w:szCs w:val="18"/>
              </w:rPr>
            </w:pPr>
            <w:r>
              <w:rPr>
                <w:rFonts w:ascii="Arial" w:hAnsi="Arial" w:cs="Arial"/>
                <w:sz w:val="18"/>
                <w:szCs w:val="18"/>
              </w:rPr>
              <w:t>26.9</w:t>
            </w:r>
            <w:r w:rsidR="00117F8D" w:rsidRPr="005269E3">
              <w:rPr>
                <w:rFonts w:ascii="Arial" w:hAnsi="Arial" w:cs="Arial"/>
                <w:sz w:val="18"/>
                <w:szCs w:val="18"/>
              </w:rPr>
              <w:t xml:space="preserve"> </w:t>
            </w:r>
            <w:r w:rsidRPr="005269E3">
              <w:rPr>
                <w:rFonts w:ascii="Arial" w:hAnsi="Arial" w:cs="Arial"/>
                <w:sz w:val="18"/>
                <w:szCs w:val="18"/>
              </w:rPr>
              <w:t>-</w:t>
            </w:r>
            <w:r w:rsidR="00117F8D" w:rsidRPr="005269E3">
              <w:rPr>
                <w:rFonts w:ascii="Arial" w:hAnsi="Arial" w:cs="Arial"/>
                <w:sz w:val="18"/>
                <w:szCs w:val="18"/>
              </w:rPr>
              <w:t xml:space="preserve"> </w:t>
            </w:r>
            <w:r>
              <w:rPr>
                <w:rFonts w:ascii="Arial" w:hAnsi="Arial" w:cs="Arial"/>
                <w:sz w:val="18"/>
                <w:szCs w:val="18"/>
              </w:rPr>
              <w:t>67.1</w:t>
            </w:r>
          </w:p>
        </w:tc>
        <w:tc>
          <w:tcPr>
            <w:tcW w:w="836" w:type="dxa"/>
            <w:tcBorders>
              <w:top w:val="nil"/>
              <w:left w:val="single" w:sz="2" w:space="0" w:color="auto"/>
              <w:bottom w:val="nil"/>
              <w:right w:val="nil"/>
            </w:tcBorders>
            <w:noWrap/>
            <w:vAlign w:val="center"/>
          </w:tcPr>
          <w:p w:rsidR="00117F8D" w:rsidRPr="005269E3" w:rsidRDefault="001B0DF5" w:rsidP="00F01EEA">
            <w:pPr>
              <w:jc w:val="center"/>
              <w:rPr>
                <w:rFonts w:ascii="Arial" w:hAnsi="Arial" w:cs="Arial"/>
                <w:sz w:val="18"/>
                <w:szCs w:val="18"/>
              </w:rPr>
            </w:pPr>
            <w:r>
              <w:rPr>
                <w:rFonts w:ascii="Arial" w:hAnsi="Arial" w:cs="Arial"/>
                <w:sz w:val="18"/>
                <w:szCs w:val="18"/>
              </w:rPr>
              <w:t>36.4</w:t>
            </w:r>
          </w:p>
        </w:tc>
        <w:tc>
          <w:tcPr>
            <w:tcW w:w="1115" w:type="dxa"/>
            <w:tcBorders>
              <w:top w:val="nil"/>
              <w:left w:val="nil"/>
              <w:bottom w:val="nil"/>
              <w:right w:val="single" w:sz="2" w:space="0" w:color="auto"/>
            </w:tcBorders>
            <w:vAlign w:val="center"/>
          </w:tcPr>
          <w:p w:rsidR="00117F8D" w:rsidRPr="005269E3" w:rsidRDefault="001B0DF5" w:rsidP="001B0DF5">
            <w:pPr>
              <w:jc w:val="center"/>
              <w:rPr>
                <w:rFonts w:ascii="Arial" w:hAnsi="Arial" w:cs="Arial"/>
                <w:sz w:val="18"/>
                <w:szCs w:val="18"/>
              </w:rPr>
            </w:pPr>
            <w:r>
              <w:rPr>
                <w:rFonts w:ascii="Arial" w:hAnsi="Arial" w:cs="Arial"/>
                <w:sz w:val="18"/>
                <w:szCs w:val="18"/>
              </w:rPr>
              <w:t>19.0</w:t>
            </w:r>
            <w:r w:rsidR="00117F8D" w:rsidRPr="005269E3">
              <w:rPr>
                <w:rFonts w:ascii="Arial" w:hAnsi="Arial" w:cs="Arial"/>
                <w:sz w:val="18"/>
                <w:szCs w:val="18"/>
              </w:rPr>
              <w:t xml:space="preserve"> </w:t>
            </w:r>
            <w:r w:rsidRPr="005269E3">
              <w:rPr>
                <w:rFonts w:ascii="Arial" w:hAnsi="Arial" w:cs="Arial"/>
                <w:sz w:val="18"/>
                <w:szCs w:val="18"/>
              </w:rPr>
              <w:t>-</w:t>
            </w:r>
            <w:r w:rsidR="00117F8D" w:rsidRPr="005269E3">
              <w:rPr>
                <w:rFonts w:ascii="Arial" w:hAnsi="Arial" w:cs="Arial"/>
                <w:sz w:val="18"/>
                <w:szCs w:val="18"/>
              </w:rPr>
              <w:t xml:space="preserve"> </w:t>
            </w:r>
            <w:r>
              <w:rPr>
                <w:rFonts w:ascii="Arial" w:hAnsi="Arial" w:cs="Arial"/>
                <w:sz w:val="18"/>
                <w:szCs w:val="18"/>
              </w:rPr>
              <w:t>53.7</w:t>
            </w:r>
          </w:p>
        </w:tc>
        <w:tc>
          <w:tcPr>
            <w:tcW w:w="836" w:type="dxa"/>
            <w:tcBorders>
              <w:top w:val="nil"/>
              <w:left w:val="single" w:sz="2" w:space="0" w:color="auto"/>
              <w:bottom w:val="nil"/>
              <w:right w:val="nil"/>
            </w:tcBorders>
            <w:noWrap/>
            <w:vAlign w:val="center"/>
            <w:hideMark/>
          </w:tcPr>
          <w:p w:rsidR="00117F8D" w:rsidRPr="005269E3" w:rsidRDefault="00117F8D" w:rsidP="001B0DF5">
            <w:pPr>
              <w:jc w:val="center"/>
              <w:rPr>
                <w:rFonts w:ascii="Arial" w:hAnsi="Arial" w:cs="Arial"/>
                <w:sz w:val="18"/>
                <w:szCs w:val="18"/>
              </w:rPr>
            </w:pPr>
            <w:r>
              <w:rPr>
                <w:rFonts w:ascii="Arial" w:hAnsi="Arial" w:cs="Arial"/>
                <w:sz w:val="18"/>
                <w:szCs w:val="18"/>
              </w:rPr>
              <w:t xml:space="preserve"> </w:t>
            </w:r>
            <w:r w:rsidR="001B0DF5">
              <w:rPr>
                <w:rFonts w:ascii="Arial" w:hAnsi="Arial" w:cs="Arial"/>
                <w:sz w:val="18"/>
                <w:szCs w:val="18"/>
              </w:rPr>
              <w:t>16.6</w:t>
            </w:r>
            <w:r w:rsidRPr="005269E3">
              <w:rPr>
                <w:rFonts w:ascii="Arial" w:hAnsi="Arial" w:cs="Arial"/>
                <w:sz w:val="18"/>
                <w:szCs w:val="18"/>
              </w:rPr>
              <w:t>*</w:t>
            </w:r>
          </w:p>
        </w:tc>
        <w:tc>
          <w:tcPr>
            <w:tcW w:w="1341" w:type="dxa"/>
            <w:tcBorders>
              <w:top w:val="nil"/>
              <w:left w:val="nil"/>
              <w:bottom w:val="nil"/>
            </w:tcBorders>
            <w:vAlign w:val="center"/>
          </w:tcPr>
          <w:p w:rsidR="00117F8D" w:rsidRPr="005269E3" w:rsidRDefault="00117F8D" w:rsidP="001B0DF5">
            <w:pPr>
              <w:jc w:val="center"/>
              <w:rPr>
                <w:rFonts w:ascii="Arial" w:hAnsi="Arial" w:cs="Arial"/>
                <w:sz w:val="18"/>
                <w:szCs w:val="18"/>
              </w:rPr>
            </w:pPr>
            <w:r>
              <w:rPr>
                <w:rFonts w:ascii="Arial" w:hAnsi="Arial" w:cs="Arial"/>
                <w:sz w:val="18"/>
                <w:szCs w:val="18"/>
              </w:rPr>
              <w:t xml:space="preserve">  </w:t>
            </w:r>
            <w:r w:rsidR="001B0DF5">
              <w:rPr>
                <w:rFonts w:ascii="Arial" w:hAnsi="Arial" w:cs="Arial"/>
                <w:sz w:val="18"/>
                <w:szCs w:val="18"/>
              </w:rPr>
              <w:t>1.7</w:t>
            </w:r>
            <w:r w:rsidRPr="005269E3">
              <w:rPr>
                <w:rFonts w:ascii="Arial" w:hAnsi="Arial" w:cs="Arial"/>
                <w:sz w:val="18"/>
                <w:szCs w:val="18"/>
              </w:rPr>
              <w:t xml:space="preserve"> </w:t>
            </w:r>
            <w:r w:rsidR="001B0DF5" w:rsidRPr="005269E3">
              <w:rPr>
                <w:rFonts w:ascii="Arial" w:hAnsi="Arial" w:cs="Arial"/>
                <w:sz w:val="18"/>
                <w:szCs w:val="18"/>
              </w:rPr>
              <w:t>-</w:t>
            </w:r>
            <w:r w:rsidRPr="005269E3">
              <w:rPr>
                <w:rFonts w:ascii="Arial" w:hAnsi="Arial" w:cs="Arial"/>
                <w:sz w:val="18"/>
                <w:szCs w:val="18"/>
              </w:rPr>
              <w:t xml:space="preserve"> </w:t>
            </w:r>
            <w:r w:rsidR="001B0DF5">
              <w:rPr>
                <w:rFonts w:ascii="Arial" w:hAnsi="Arial" w:cs="Arial"/>
                <w:sz w:val="18"/>
                <w:szCs w:val="18"/>
              </w:rPr>
              <w:t>31.5</w:t>
            </w:r>
          </w:p>
        </w:tc>
      </w:tr>
      <w:tr w:rsidR="00117F8D" w:rsidRPr="005269E3" w:rsidTr="00F01EEA">
        <w:trPr>
          <w:trHeight w:hRule="exact" w:val="261"/>
        </w:trPr>
        <w:tc>
          <w:tcPr>
            <w:tcW w:w="2647" w:type="dxa"/>
            <w:tcBorders>
              <w:top w:val="nil"/>
              <w:left w:val="nil"/>
              <w:bottom w:val="nil"/>
              <w:right w:val="nil"/>
            </w:tcBorders>
            <w:noWrap/>
            <w:vAlign w:val="center"/>
            <w:hideMark/>
          </w:tcPr>
          <w:p w:rsidR="00117F8D" w:rsidRPr="005269E3" w:rsidRDefault="00117F8D" w:rsidP="00F01EEA">
            <w:pPr>
              <w:ind w:left="288"/>
              <w:rPr>
                <w:rFonts w:ascii="Arial" w:hAnsi="Arial" w:cs="Arial"/>
                <w:sz w:val="18"/>
                <w:szCs w:val="18"/>
              </w:rPr>
            </w:pPr>
            <w:r w:rsidRPr="005269E3">
              <w:rPr>
                <w:rFonts w:ascii="Arial" w:hAnsi="Arial" w:cs="Arial"/>
                <w:sz w:val="18"/>
                <w:szCs w:val="18"/>
              </w:rPr>
              <w:t>35-64</w:t>
            </w:r>
          </w:p>
        </w:tc>
        <w:tc>
          <w:tcPr>
            <w:tcW w:w="697"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hideMark/>
          </w:tcPr>
          <w:p w:rsidR="00117F8D" w:rsidRPr="005269E3" w:rsidRDefault="001B0DF5" w:rsidP="00F01EEA">
            <w:pPr>
              <w:jc w:val="center"/>
              <w:rPr>
                <w:rFonts w:ascii="Arial" w:hAnsi="Arial" w:cs="Arial"/>
                <w:sz w:val="18"/>
                <w:szCs w:val="18"/>
              </w:rPr>
            </w:pPr>
            <w:r>
              <w:rPr>
                <w:rFonts w:ascii="Arial" w:hAnsi="Arial" w:cs="Arial"/>
                <w:sz w:val="18"/>
                <w:szCs w:val="18"/>
              </w:rPr>
              <w:t>32.1</w:t>
            </w:r>
          </w:p>
        </w:tc>
        <w:tc>
          <w:tcPr>
            <w:tcW w:w="1115" w:type="dxa"/>
            <w:tcBorders>
              <w:top w:val="nil"/>
              <w:left w:val="nil"/>
              <w:bottom w:val="nil"/>
              <w:right w:val="single" w:sz="2" w:space="0" w:color="auto"/>
            </w:tcBorders>
            <w:vAlign w:val="center"/>
          </w:tcPr>
          <w:p w:rsidR="00117F8D" w:rsidRPr="005269E3" w:rsidRDefault="001B0DF5" w:rsidP="001B0DF5">
            <w:pPr>
              <w:jc w:val="center"/>
              <w:rPr>
                <w:rFonts w:ascii="Arial" w:hAnsi="Arial" w:cs="Arial"/>
                <w:sz w:val="18"/>
                <w:szCs w:val="18"/>
              </w:rPr>
            </w:pPr>
            <w:r>
              <w:rPr>
                <w:rFonts w:ascii="Arial" w:hAnsi="Arial" w:cs="Arial"/>
                <w:sz w:val="18"/>
                <w:szCs w:val="18"/>
              </w:rPr>
              <w:t>24.5</w:t>
            </w:r>
            <w:r w:rsidR="00117F8D" w:rsidRPr="005269E3">
              <w:rPr>
                <w:rFonts w:ascii="Arial" w:hAnsi="Arial" w:cs="Arial"/>
                <w:sz w:val="18"/>
                <w:szCs w:val="18"/>
              </w:rPr>
              <w:t xml:space="preserve"> </w:t>
            </w:r>
            <w:r w:rsidRPr="005269E3">
              <w:rPr>
                <w:rFonts w:ascii="Arial" w:hAnsi="Arial" w:cs="Arial"/>
                <w:sz w:val="18"/>
                <w:szCs w:val="18"/>
              </w:rPr>
              <w:t>-</w:t>
            </w:r>
            <w:r w:rsidR="00117F8D" w:rsidRPr="005269E3">
              <w:rPr>
                <w:rFonts w:ascii="Arial" w:hAnsi="Arial" w:cs="Arial"/>
                <w:sz w:val="18"/>
                <w:szCs w:val="18"/>
              </w:rPr>
              <w:t xml:space="preserve"> </w:t>
            </w:r>
            <w:r>
              <w:rPr>
                <w:rFonts w:ascii="Arial" w:hAnsi="Arial" w:cs="Arial"/>
                <w:sz w:val="18"/>
                <w:szCs w:val="18"/>
              </w:rPr>
              <w:t>39.6</w:t>
            </w:r>
          </w:p>
        </w:tc>
        <w:tc>
          <w:tcPr>
            <w:tcW w:w="836" w:type="dxa"/>
            <w:tcBorders>
              <w:top w:val="nil"/>
              <w:left w:val="single" w:sz="2" w:space="0" w:color="auto"/>
              <w:bottom w:val="nil"/>
              <w:right w:val="nil"/>
            </w:tcBorders>
            <w:noWrap/>
            <w:vAlign w:val="center"/>
          </w:tcPr>
          <w:p w:rsidR="00117F8D" w:rsidRPr="005269E3" w:rsidRDefault="001B0DF5" w:rsidP="00F01EEA">
            <w:pPr>
              <w:jc w:val="center"/>
              <w:rPr>
                <w:rFonts w:ascii="Arial" w:hAnsi="Arial" w:cs="Arial"/>
                <w:sz w:val="18"/>
                <w:szCs w:val="18"/>
              </w:rPr>
            </w:pPr>
            <w:r>
              <w:rPr>
                <w:rFonts w:ascii="Arial" w:hAnsi="Arial" w:cs="Arial"/>
                <w:sz w:val="18"/>
                <w:szCs w:val="18"/>
              </w:rPr>
              <w:t>45.9</w:t>
            </w:r>
          </w:p>
        </w:tc>
        <w:tc>
          <w:tcPr>
            <w:tcW w:w="1115" w:type="dxa"/>
            <w:tcBorders>
              <w:top w:val="nil"/>
              <w:left w:val="nil"/>
              <w:bottom w:val="nil"/>
              <w:right w:val="single" w:sz="2" w:space="0" w:color="auto"/>
            </w:tcBorders>
            <w:vAlign w:val="center"/>
          </w:tcPr>
          <w:p w:rsidR="00117F8D" w:rsidRPr="005269E3" w:rsidRDefault="001B0DF5" w:rsidP="001B0DF5">
            <w:pPr>
              <w:jc w:val="center"/>
              <w:rPr>
                <w:rFonts w:ascii="Arial" w:hAnsi="Arial" w:cs="Arial"/>
                <w:sz w:val="18"/>
                <w:szCs w:val="18"/>
              </w:rPr>
            </w:pPr>
            <w:r>
              <w:rPr>
                <w:rFonts w:ascii="Arial" w:hAnsi="Arial" w:cs="Arial"/>
                <w:sz w:val="18"/>
                <w:szCs w:val="18"/>
              </w:rPr>
              <w:t>37.6</w:t>
            </w:r>
            <w:r w:rsidR="00117F8D" w:rsidRPr="005269E3">
              <w:rPr>
                <w:rFonts w:ascii="Arial" w:hAnsi="Arial" w:cs="Arial"/>
                <w:sz w:val="18"/>
                <w:szCs w:val="18"/>
              </w:rPr>
              <w:t xml:space="preserve"> - 54.</w:t>
            </w:r>
            <w:r>
              <w:rPr>
                <w:rFonts w:ascii="Arial" w:hAnsi="Arial" w:cs="Arial"/>
                <w:sz w:val="18"/>
                <w:szCs w:val="18"/>
              </w:rPr>
              <w:t>3</w:t>
            </w:r>
          </w:p>
        </w:tc>
        <w:tc>
          <w:tcPr>
            <w:tcW w:w="836" w:type="dxa"/>
            <w:tcBorders>
              <w:top w:val="nil"/>
              <w:left w:val="single" w:sz="2" w:space="0" w:color="auto"/>
              <w:bottom w:val="nil"/>
              <w:right w:val="nil"/>
            </w:tcBorders>
            <w:noWrap/>
            <w:vAlign w:val="center"/>
            <w:hideMark/>
          </w:tcPr>
          <w:p w:rsidR="00117F8D" w:rsidRPr="005269E3" w:rsidRDefault="00117F8D" w:rsidP="001B0DF5">
            <w:pPr>
              <w:jc w:val="center"/>
              <w:rPr>
                <w:rFonts w:ascii="Arial" w:hAnsi="Arial" w:cs="Arial"/>
                <w:sz w:val="18"/>
                <w:szCs w:val="18"/>
              </w:rPr>
            </w:pPr>
            <w:r w:rsidRPr="005269E3">
              <w:rPr>
                <w:rFonts w:ascii="Arial" w:hAnsi="Arial" w:cs="Arial"/>
                <w:sz w:val="18"/>
                <w:szCs w:val="18"/>
              </w:rPr>
              <w:t>2</w:t>
            </w:r>
            <w:r w:rsidR="001B0DF5">
              <w:rPr>
                <w:rFonts w:ascii="Arial" w:hAnsi="Arial" w:cs="Arial"/>
                <w:sz w:val="18"/>
                <w:szCs w:val="18"/>
              </w:rPr>
              <w:t>2</w:t>
            </w:r>
            <w:r w:rsidRPr="005269E3">
              <w:rPr>
                <w:rFonts w:ascii="Arial" w:hAnsi="Arial" w:cs="Arial"/>
                <w:sz w:val="18"/>
                <w:szCs w:val="18"/>
              </w:rPr>
              <w:t>.</w:t>
            </w:r>
            <w:r w:rsidR="001B0DF5">
              <w:rPr>
                <w:rFonts w:ascii="Arial" w:hAnsi="Arial" w:cs="Arial"/>
                <w:sz w:val="18"/>
                <w:szCs w:val="18"/>
              </w:rPr>
              <w:t>0</w:t>
            </w:r>
          </w:p>
        </w:tc>
        <w:tc>
          <w:tcPr>
            <w:tcW w:w="1341" w:type="dxa"/>
            <w:tcBorders>
              <w:top w:val="nil"/>
              <w:left w:val="nil"/>
              <w:bottom w:val="nil"/>
            </w:tcBorders>
            <w:vAlign w:val="center"/>
          </w:tcPr>
          <w:p w:rsidR="00117F8D" w:rsidRPr="005269E3" w:rsidRDefault="00117F8D" w:rsidP="001B0DF5">
            <w:pPr>
              <w:jc w:val="center"/>
              <w:rPr>
                <w:rFonts w:ascii="Arial" w:hAnsi="Arial" w:cs="Arial"/>
                <w:sz w:val="18"/>
                <w:szCs w:val="18"/>
              </w:rPr>
            </w:pPr>
            <w:r w:rsidRPr="005269E3">
              <w:rPr>
                <w:rFonts w:ascii="Arial" w:hAnsi="Arial" w:cs="Arial"/>
                <w:sz w:val="18"/>
                <w:szCs w:val="18"/>
              </w:rPr>
              <w:t>1</w:t>
            </w:r>
            <w:r w:rsidR="001B0DF5">
              <w:rPr>
                <w:rFonts w:ascii="Arial" w:hAnsi="Arial" w:cs="Arial"/>
                <w:sz w:val="18"/>
                <w:szCs w:val="18"/>
              </w:rPr>
              <w:t>4</w:t>
            </w:r>
            <w:r w:rsidRPr="005269E3">
              <w:rPr>
                <w:rFonts w:ascii="Arial" w:hAnsi="Arial" w:cs="Arial"/>
                <w:sz w:val="18"/>
                <w:szCs w:val="18"/>
              </w:rPr>
              <w:t>.</w:t>
            </w:r>
            <w:r w:rsidR="001B0DF5">
              <w:rPr>
                <w:rFonts w:ascii="Arial" w:hAnsi="Arial" w:cs="Arial"/>
                <w:sz w:val="18"/>
                <w:szCs w:val="18"/>
              </w:rPr>
              <w:t>4</w:t>
            </w:r>
            <w:r w:rsidRPr="005269E3">
              <w:rPr>
                <w:rFonts w:ascii="Arial" w:hAnsi="Arial" w:cs="Arial"/>
                <w:sz w:val="18"/>
                <w:szCs w:val="18"/>
              </w:rPr>
              <w:t xml:space="preserve"> - 2</w:t>
            </w:r>
            <w:r w:rsidR="001B0DF5">
              <w:rPr>
                <w:rFonts w:ascii="Arial" w:hAnsi="Arial" w:cs="Arial"/>
                <w:sz w:val="18"/>
                <w:szCs w:val="18"/>
              </w:rPr>
              <w:t>9</w:t>
            </w:r>
            <w:r w:rsidRPr="005269E3">
              <w:rPr>
                <w:rFonts w:ascii="Arial" w:hAnsi="Arial" w:cs="Arial"/>
                <w:sz w:val="18"/>
                <w:szCs w:val="18"/>
              </w:rPr>
              <w:t>.</w:t>
            </w:r>
            <w:r w:rsidR="001B0DF5">
              <w:rPr>
                <w:rFonts w:ascii="Arial" w:hAnsi="Arial" w:cs="Arial"/>
                <w:sz w:val="18"/>
                <w:szCs w:val="18"/>
              </w:rPr>
              <w:t>6</w:t>
            </w:r>
          </w:p>
        </w:tc>
      </w:tr>
      <w:tr w:rsidR="00117F8D" w:rsidRPr="005269E3" w:rsidTr="00F01EEA">
        <w:trPr>
          <w:trHeight w:hRule="exact" w:val="261"/>
        </w:trPr>
        <w:tc>
          <w:tcPr>
            <w:tcW w:w="2647" w:type="dxa"/>
            <w:tcBorders>
              <w:top w:val="nil"/>
              <w:left w:val="nil"/>
              <w:bottom w:val="nil"/>
              <w:right w:val="nil"/>
            </w:tcBorders>
            <w:noWrap/>
            <w:vAlign w:val="center"/>
            <w:hideMark/>
          </w:tcPr>
          <w:p w:rsidR="00117F8D" w:rsidRPr="005269E3" w:rsidRDefault="00117F8D" w:rsidP="00F01EEA">
            <w:pPr>
              <w:ind w:left="288"/>
              <w:rPr>
                <w:rFonts w:ascii="Arial" w:hAnsi="Arial" w:cs="Arial"/>
                <w:sz w:val="18"/>
                <w:szCs w:val="18"/>
              </w:rPr>
            </w:pPr>
            <w:r w:rsidRPr="005269E3">
              <w:rPr>
                <w:rFonts w:ascii="Arial" w:hAnsi="Arial" w:cs="Arial"/>
                <w:sz w:val="18"/>
                <w:szCs w:val="18"/>
              </w:rPr>
              <w:t>65+</w:t>
            </w:r>
          </w:p>
        </w:tc>
        <w:tc>
          <w:tcPr>
            <w:tcW w:w="697"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hideMark/>
          </w:tcPr>
          <w:p w:rsidR="00117F8D" w:rsidRPr="005269E3" w:rsidRDefault="00117F8D" w:rsidP="001B0DF5">
            <w:pPr>
              <w:jc w:val="center"/>
              <w:rPr>
                <w:rFonts w:ascii="Arial" w:hAnsi="Arial" w:cs="Arial"/>
                <w:sz w:val="18"/>
                <w:szCs w:val="18"/>
              </w:rPr>
            </w:pPr>
            <w:r w:rsidRPr="005269E3">
              <w:rPr>
                <w:rFonts w:ascii="Arial" w:hAnsi="Arial" w:cs="Arial"/>
                <w:sz w:val="18"/>
                <w:szCs w:val="18"/>
              </w:rPr>
              <w:t>2</w:t>
            </w:r>
            <w:r w:rsidR="001B0DF5">
              <w:rPr>
                <w:rFonts w:ascii="Arial" w:hAnsi="Arial" w:cs="Arial"/>
                <w:sz w:val="18"/>
                <w:szCs w:val="18"/>
              </w:rPr>
              <w:t>5</w:t>
            </w:r>
            <w:r w:rsidRPr="005269E3">
              <w:rPr>
                <w:rFonts w:ascii="Arial" w:hAnsi="Arial" w:cs="Arial"/>
                <w:sz w:val="18"/>
                <w:szCs w:val="18"/>
              </w:rPr>
              <w:t>.</w:t>
            </w:r>
            <w:r w:rsidR="001B0DF5">
              <w:rPr>
                <w:rFonts w:ascii="Arial" w:hAnsi="Arial" w:cs="Arial"/>
                <w:sz w:val="18"/>
                <w:szCs w:val="18"/>
              </w:rPr>
              <w:t>4</w:t>
            </w:r>
          </w:p>
        </w:tc>
        <w:tc>
          <w:tcPr>
            <w:tcW w:w="1115" w:type="dxa"/>
            <w:tcBorders>
              <w:top w:val="nil"/>
              <w:left w:val="nil"/>
              <w:bottom w:val="nil"/>
              <w:right w:val="single" w:sz="2" w:space="0" w:color="auto"/>
            </w:tcBorders>
            <w:vAlign w:val="center"/>
          </w:tcPr>
          <w:p w:rsidR="00117F8D" w:rsidRPr="005269E3" w:rsidRDefault="00117F8D" w:rsidP="001B0DF5">
            <w:pPr>
              <w:jc w:val="center"/>
              <w:rPr>
                <w:rFonts w:ascii="Arial" w:hAnsi="Arial" w:cs="Arial"/>
                <w:sz w:val="18"/>
                <w:szCs w:val="18"/>
              </w:rPr>
            </w:pPr>
            <w:r w:rsidRPr="005269E3">
              <w:rPr>
                <w:rFonts w:ascii="Arial" w:hAnsi="Arial" w:cs="Arial"/>
                <w:sz w:val="18"/>
                <w:szCs w:val="18"/>
              </w:rPr>
              <w:t>1</w:t>
            </w:r>
            <w:r w:rsidR="001B0DF5">
              <w:rPr>
                <w:rFonts w:ascii="Arial" w:hAnsi="Arial" w:cs="Arial"/>
                <w:sz w:val="18"/>
                <w:szCs w:val="18"/>
              </w:rPr>
              <w:t>6</w:t>
            </w:r>
            <w:r w:rsidRPr="005269E3">
              <w:rPr>
                <w:rFonts w:ascii="Arial" w:hAnsi="Arial" w:cs="Arial"/>
                <w:sz w:val="18"/>
                <w:szCs w:val="18"/>
              </w:rPr>
              <w:t>.</w:t>
            </w:r>
            <w:r w:rsidR="001B0DF5">
              <w:rPr>
                <w:rFonts w:ascii="Arial" w:hAnsi="Arial" w:cs="Arial"/>
                <w:sz w:val="18"/>
                <w:szCs w:val="18"/>
              </w:rPr>
              <w:t>6</w:t>
            </w:r>
            <w:r w:rsidRPr="005269E3">
              <w:rPr>
                <w:rFonts w:ascii="Arial" w:hAnsi="Arial" w:cs="Arial"/>
                <w:sz w:val="18"/>
                <w:szCs w:val="18"/>
              </w:rPr>
              <w:t xml:space="preserve"> </w:t>
            </w:r>
            <w:r w:rsidR="001B0DF5" w:rsidRPr="005269E3">
              <w:rPr>
                <w:rFonts w:ascii="Arial" w:hAnsi="Arial" w:cs="Arial"/>
                <w:sz w:val="18"/>
                <w:szCs w:val="18"/>
              </w:rPr>
              <w:t>-</w:t>
            </w:r>
            <w:r w:rsidR="001B0DF5">
              <w:rPr>
                <w:rFonts w:ascii="Arial" w:hAnsi="Arial" w:cs="Arial"/>
                <w:sz w:val="18"/>
                <w:szCs w:val="18"/>
              </w:rPr>
              <w:t xml:space="preserve"> 34.2</w:t>
            </w:r>
          </w:p>
        </w:tc>
        <w:tc>
          <w:tcPr>
            <w:tcW w:w="836" w:type="dxa"/>
            <w:tcBorders>
              <w:top w:val="nil"/>
              <w:left w:val="single" w:sz="2" w:space="0" w:color="auto"/>
              <w:bottom w:val="nil"/>
              <w:right w:val="nil"/>
            </w:tcBorders>
            <w:noWrap/>
            <w:vAlign w:val="center"/>
          </w:tcPr>
          <w:p w:rsidR="00117F8D" w:rsidRPr="005269E3" w:rsidRDefault="001B0DF5" w:rsidP="00F01EEA">
            <w:pPr>
              <w:jc w:val="center"/>
              <w:rPr>
                <w:rFonts w:ascii="Arial" w:hAnsi="Arial" w:cs="Arial"/>
                <w:sz w:val="18"/>
                <w:szCs w:val="18"/>
              </w:rPr>
            </w:pPr>
            <w:r>
              <w:rPr>
                <w:rFonts w:ascii="Arial" w:hAnsi="Arial" w:cs="Arial"/>
                <w:sz w:val="18"/>
                <w:szCs w:val="18"/>
              </w:rPr>
              <w:t>51.2</w:t>
            </w:r>
          </w:p>
        </w:tc>
        <w:tc>
          <w:tcPr>
            <w:tcW w:w="1115" w:type="dxa"/>
            <w:tcBorders>
              <w:top w:val="nil"/>
              <w:left w:val="nil"/>
              <w:bottom w:val="nil"/>
              <w:right w:val="single" w:sz="2" w:space="0" w:color="auto"/>
            </w:tcBorders>
            <w:vAlign w:val="center"/>
          </w:tcPr>
          <w:p w:rsidR="00117F8D" w:rsidRPr="005269E3" w:rsidRDefault="001B0DF5" w:rsidP="001B0DF5">
            <w:pPr>
              <w:jc w:val="center"/>
              <w:rPr>
                <w:rFonts w:ascii="Arial" w:hAnsi="Arial" w:cs="Arial"/>
                <w:sz w:val="18"/>
                <w:szCs w:val="18"/>
              </w:rPr>
            </w:pPr>
            <w:r>
              <w:rPr>
                <w:rFonts w:ascii="Arial" w:hAnsi="Arial" w:cs="Arial"/>
                <w:sz w:val="18"/>
                <w:szCs w:val="18"/>
              </w:rPr>
              <w:t>40.1</w:t>
            </w:r>
            <w:r w:rsidR="00117F8D" w:rsidRPr="005269E3">
              <w:rPr>
                <w:rFonts w:ascii="Arial" w:hAnsi="Arial" w:cs="Arial"/>
                <w:sz w:val="18"/>
                <w:szCs w:val="18"/>
              </w:rPr>
              <w:t xml:space="preserve"> </w:t>
            </w:r>
            <w:r w:rsidRPr="005269E3">
              <w:rPr>
                <w:rFonts w:ascii="Arial" w:hAnsi="Arial" w:cs="Arial"/>
                <w:sz w:val="18"/>
                <w:szCs w:val="18"/>
              </w:rPr>
              <w:t>-</w:t>
            </w:r>
            <w:r w:rsidR="00117F8D" w:rsidRPr="005269E3">
              <w:rPr>
                <w:rFonts w:ascii="Arial" w:hAnsi="Arial" w:cs="Arial"/>
                <w:sz w:val="18"/>
                <w:szCs w:val="18"/>
              </w:rPr>
              <w:t xml:space="preserve"> </w:t>
            </w:r>
            <w:r>
              <w:rPr>
                <w:rFonts w:ascii="Arial" w:hAnsi="Arial" w:cs="Arial"/>
                <w:sz w:val="18"/>
                <w:szCs w:val="18"/>
              </w:rPr>
              <w:t>62.3</w:t>
            </w:r>
          </w:p>
        </w:tc>
        <w:tc>
          <w:tcPr>
            <w:tcW w:w="836" w:type="dxa"/>
            <w:tcBorders>
              <w:top w:val="nil"/>
              <w:left w:val="single" w:sz="2" w:space="0" w:color="auto"/>
              <w:bottom w:val="nil"/>
              <w:right w:val="nil"/>
            </w:tcBorders>
            <w:noWrap/>
            <w:vAlign w:val="center"/>
            <w:hideMark/>
          </w:tcPr>
          <w:p w:rsidR="00117F8D" w:rsidRPr="005269E3" w:rsidRDefault="001B0DF5" w:rsidP="001B0DF5">
            <w:pPr>
              <w:jc w:val="center"/>
              <w:rPr>
                <w:rFonts w:ascii="Arial" w:hAnsi="Arial" w:cs="Arial"/>
                <w:sz w:val="18"/>
                <w:szCs w:val="18"/>
              </w:rPr>
            </w:pPr>
            <w:r>
              <w:rPr>
                <w:rFonts w:ascii="Arial" w:hAnsi="Arial" w:cs="Arial"/>
                <w:sz w:val="18"/>
                <w:szCs w:val="18"/>
              </w:rPr>
              <w:t>23.4</w:t>
            </w:r>
          </w:p>
        </w:tc>
        <w:tc>
          <w:tcPr>
            <w:tcW w:w="1341" w:type="dxa"/>
            <w:tcBorders>
              <w:top w:val="nil"/>
              <w:left w:val="nil"/>
              <w:bottom w:val="nil"/>
            </w:tcBorders>
            <w:vAlign w:val="center"/>
          </w:tcPr>
          <w:p w:rsidR="00117F8D" w:rsidRPr="005269E3" w:rsidRDefault="001B0DF5" w:rsidP="001B0DF5">
            <w:pPr>
              <w:jc w:val="center"/>
              <w:rPr>
                <w:rFonts w:ascii="Arial" w:hAnsi="Arial" w:cs="Arial"/>
                <w:sz w:val="18"/>
                <w:szCs w:val="18"/>
              </w:rPr>
            </w:pPr>
            <w:r>
              <w:rPr>
                <w:rFonts w:ascii="Arial" w:hAnsi="Arial" w:cs="Arial"/>
                <w:sz w:val="18"/>
                <w:szCs w:val="18"/>
              </w:rPr>
              <w:t>13.9</w:t>
            </w:r>
            <w:r w:rsidR="00117F8D" w:rsidRPr="005269E3">
              <w:rPr>
                <w:rFonts w:ascii="Arial" w:hAnsi="Arial" w:cs="Arial"/>
                <w:sz w:val="18"/>
                <w:szCs w:val="18"/>
              </w:rPr>
              <w:t xml:space="preserve"> </w:t>
            </w:r>
            <w:r w:rsidRPr="005269E3">
              <w:rPr>
                <w:rFonts w:ascii="Arial" w:hAnsi="Arial" w:cs="Arial"/>
                <w:sz w:val="18"/>
                <w:szCs w:val="18"/>
              </w:rPr>
              <w:t>-</w:t>
            </w:r>
            <w:r w:rsidR="00117F8D" w:rsidRPr="005269E3">
              <w:rPr>
                <w:rFonts w:ascii="Arial" w:hAnsi="Arial" w:cs="Arial"/>
                <w:sz w:val="18"/>
                <w:szCs w:val="18"/>
              </w:rPr>
              <w:t xml:space="preserve"> </w:t>
            </w:r>
            <w:r>
              <w:rPr>
                <w:rFonts w:ascii="Arial" w:hAnsi="Arial" w:cs="Arial"/>
                <w:sz w:val="18"/>
                <w:szCs w:val="18"/>
              </w:rPr>
              <w:t>32.9</w:t>
            </w:r>
          </w:p>
        </w:tc>
      </w:tr>
      <w:tr w:rsidR="00117F8D" w:rsidRPr="005269E3" w:rsidTr="00F01EEA">
        <w:trPr>
          <w:trHeight w:hRule="exact" w:val="261"/>
        </w:trPr>
        <w:tc>
          <w:tcPr>
            <w:tcW w:w="2647" w:type="dxa"/>
            <w:tcBorders>
              <w:top w:val="nil"/>
              <w:left w:val="nil"/>
              <w:bottom w:val="nil"/>
              <w:right w:val="nil"/>
            </w:tcBorders>
            <w:noWrap/>
            <w:vAlign w:val="center"/>
          </w:tcPr>
          <w:p w:rsidR="00117F8D" w:rsidRPr="005269E3" w:rsidRDefault="00117F8D" w:rsidP="00F01EEA">
            <w:pPr>
              <w:rPr>
                <w:rFonts w:ascii="Arial" w:hAnsi="Arial" w:cs="Arial"/>
                <w:b/>
                <w:sz w:val="18"/>
                <w:szCs w:val="18"/>
              </w:rPr>
            </w:pPr>
            <w:r w:rsidRPr="005269E3">
              <w:rPr>
                <w:rFonts w:ascii="Arial" w:hAnsi="Arial" w:cs="Arial"/>
                <w:b/>
                <w:sz w:val="18"/>
                <w:szCs w:val="18"/>
              </w:rPr>
              <w:t>Income</w:t>
            </w:r>
          </w:p>
        </w:tc>
        <w:tc>
          <w:tcPr>
            <w:tcW w:w="697" w:type="dxa"/>
            <w:tcBorders>
              <w:top w:val="nil"/>
              <w:left w:val="nil"/>
              <w:bottom w:val="nil"/>
              <w:right w:val="single" w:sz="2" w:space="0" w:color="auto"/>
            </w:tcBorders>
            <w:vAlign w:val="center"/>
          </w:tcPr>
          <w:p w:rsidR="00117F8D" w:rsidRPr="005269E3" w:rsidRDefault="0014575B" w:rsidP="00F01EEA">
            <w:pPr>
              <w:jc w:val="center"/>
              <w:rPr>
                <w:rFonts w:ascii="Arial" w:hAnsi="Arial" w:cs="Arial"/>
                <w:sz w:val="18"/>
                <w:szCs w:val="18"/>
              </w:rPr>
            </w:pPr>
            <w:r>
              <w:rPr>
                <w:rFonts w:ascii="Arial" w:hAnsi="Arial" w:cs="Arial"/>
                <w:sz w:val="18"/>
                <w:szCs w:val="18"/>
              </w:rPr>
              <w:t>594</w:t>
            </w:r>
          </w:p>
        </w:tc>
        <w:tc>
          <w:tcPr>
            <w:tcW w:w="836" w:type="dxa"/>
            <w:tcBorders>
              <w:top w:val="nil"/>
              <w:left w:val="single" w:sz="2" w:space="0" w:color="auto"/>
              <w:bottom w:val="nil"/>
              <w:right w:val="nil"/>
            </w:tcBorders>
            <w:noWrap/>
            <w:vAlign w:val="center"/>
          </w:tcPr>
          <w:p w:rsidR="00117F8D" w:rsidRPr="005269E3" w:rsidRDefault="00117F8D" w:rsidP="00F01EEA">
            <w:pPr>
              <w:jc w:val="center"/>
              <w:rPr>
                <w:rFonts w:ascii="Arial" w:hAnsi="Arial" w:cs="Arial"/>
                <w:sz w:val="18"/>
                <w:szCs w:val="18"/>
              </w:rPr>
            </w:pPr>
          </w:p>
        </w:tc>
        <w:tc>
          <w:tcPr>
            <w:tcW w:w="1115"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tcPr>
          <w:p w:rsidR="00117F8D" w:rsidRPr="005269E3" w:rsidRDefault="00117F8D" w:rsidP="00F01EEA">
            <w:pPr>
              <w:jc w:val="center"/>
              <w:rPr>
                <w:rFonts w:ascii="Arial" w:hAnsi="Arial" w:cs="Arial"/>
                <w:sz w:val="18"/>
                <w:szCs w:val="18"/>
              </w:rPr>
            </w:pPr>
          </w:p>
        </w:tc>
        <w:tc>
          <w:tcPr>
            <w:tcW w:w="1115"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tcPr>
          <w:p w:rsidR="00117F8D" w:rsidRPr="005269E3" w:rsidRDefault="00117F8D" w:rsidP="00F01EEA">
            <w:pPr>
              <w:jc w:val="center"/>
              <w:rPr>
                <w:rFonts w:ascii="Arial" w:hAnsi="Arial" w:cs="Arial"/>
                <w:sz w:val="18"/>
                <w:szCs w:val="18"/>
              </w:rPr>
            </w:pPr>
          </w:p>
        </w:tc>
        <w:tc>
          <w:tcPr>
            <w:tcW w:w="1341" w:type="dxa"/>
            <w:tcBorders>
              <w:top w:val="nil"/>
              <w:left w:val="nil"/>
              <w:bottom w:val="nil"/>
            </w:tcBorders>
            <w:vAlign w:val="center"/>
          </w:tcPr>
          <w:p w:rsidR="00117F8D" w:rsidRPr="005269E3" w:rsidRDefault="00117F8D" w:rsidP="00F01EEA">
            <w:pPr>
              <w:jc w:val="center"/>
              <w:rPr>
                <w:rFonts w:ascii="Arial" w:hAnsi="Arial" w:cs="Arial"/>
                <w:sz w:val="18"/>
                <w:szCs w:val="18"/>
              </w:rPr>
            </w:pPr>
          </w:p>
        </w:tc>
      </w:tr>
      <w:tr w:rsidR="00117F8D" w:rsidRPr="005269E3" w:rsidTr="00F01EEA">
        <w:trPr>
          <w:trHeight w:hRule="exact" w:val="261"/>
        </w:trPr>
        <w:tc>
          <w:tcPr>
            <w:tcW w:w="2647" w:type="dxa"/>
            <w:tcBorders>
              <w:top w:val="nil"/>
              <w:left w:val="nil"/>
              <w:bottom w:val="nil"/>
              <w:right w:val="nil"/>
            </w:tcBorders>
            <w:noWrap/>
            <w:vAlign w:val="center"/>
            <w:hideMark/>
          </w:tcPr>
          <w:p w:rsidR="00117F8D" w:rsidRPr="005269E3" w:rsidRDefault="00117F8D" w:rsidP="00F01EEA">
            <w:pPr>
              <w:ind w:left="288"/>
              <w:rPr>
                <w:rFonts w:ascii="Arial" w:hAnsi="Arial" w:cs="Arial"/>
                <w:sz w:val="18"/>
                <w:szCs w:val="18"/>
              </w:rPr>
            </w:pPr>
            <w:r w:rsidRPr="005269E3">
              <w:rPr>
                <w:rFonts w:ascii="Arial" w:hAnsi="Arial" w:cs="Arial"/>
                <w:sz w:val="18"/>
                <w:szCs w:val="18"/>
              </w:rPr>
              <w:t>&lt; $25,000</w:t>
            </w:r>
          </w:p>
        </w:tc>
        <w:tc>
          <w:tcPr>
            <w:tcW w:w="697"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hideMark/>
          </w:tcPr>
          <w:p w:rsidR="00117F8D" w:rsidRPr="005269E3" w:rsidRDefault="0014575B" w:rsidP="00F01EEA">
            <w:pPr>
              <w:jc w:val="center"/>
              <w:rPr>
                <w:rFonts w:ascii="Arial" w:hAnsi="Arial" w:cs="Arial"/>
                <w:sz w:val="18"/>
                <w:szCs w:val="18"/>
              </w:rPr>
            </w:pPr>
            <w:r>
              <w:rPr>
                <w:rFonts w:ascii="Arial" w:hAnsi="Arial" w:cs="Arial"/>
                <w:sz w:val="18"/>
                <w:szCs w:val="18"/>
              </w:rPr>
              <w:t>27.5</w:t>
            </w:r>
          </w:p>
        </w:tc>
        <w:tc>
          <w:tcPr>
            <w:tcW w:w="1115" w:type="dxa"/>
            <w:tcBorders>
              <w:top w:val="nil"/>
              <w:left w:val="nil"/>
              <w:bottom w:val="nil"/>
              <w:right w:val="single" w:sz="2" w:space="0" w:color="auto"/>
            </w:tcBorders>
            <w:vAlign w:val="center"/>
          </w:tcPr>
          <w:p w:rsidR="00117F8D" w:rsidRPr="005269E3" w:rsidRDefault="00117F8D" w:rsidP="0014575B">
            <w:pPr>
              <w:jc w:val="center"/>
              <w:rPr>
                <w:rFonts w:ascii="Arial" w:hAnsi="Arial" w:cs="Arial"/>
                <w:sz w:val="18"/>
                <w:szCs w:val="18"/>
              </w:rPr>
            </w:pPr>
            <w:r>
              <w:rPr>
                <w:rFonts w:ascii="Arial" w:hAnsi="Arial" w:cs="Arial"/>
                <w:sz w:val="18"/>
                <w:szCs w:val="18"/>
              </w:rPr>
              <w:t xml:space="preserve">  </w:t>
            </w:r>
            <w:r w:rsidR="0014575B">
              <w:rPr>
                <w:rFonts w:ascii="Arial" w:hAnsi="Arial" w:cs="Arial"/>
                <w:sz w:val="18"/>
                <w:szCs w:val="18"/>
              </w:rPr>
              <w:t>7</w:t>
            </w:r>
            <w:r w:rsidRPr="005269E3">
              <w:rPr>
                <w:rFonts w:ascii="Arial" w:hAnsi="Arial" w:cs="Arial"/>
                <w:sz w:val="18"/>
                <w:szCs w:val="18"/>
              </w:rPr>
              <w:t>.</w:t>
            </w:r>
            <w:r w:rsidR="0014575B">
              <w:rPr>
                <w:rFonts w:ascii="Arial" w:hAnsi="Arial" w:cs="Arial"/>
                <w:sz w:val="18"/>
                <w:szCs w:val="18"/>
              </w:rPr>
              <w:t>1</w:t>
            </w:r>
            <w:r w:rsidRPr="005269E3">
              <w:rPr>
                <w:rFonts w:ascii="Arial" w:hAnsi="Arial" w:cs="Arial"/>
                <w:sz w:val="18"/>
                <w:szCs w:val="18"/>
              </w:rPr>
              <w:t xml:space="preserve"> </w:t>
            </w:r>
            <w:r w:rsidR="0014575B" w:rsidRPr="005269E3">
              <w:rPr>
                <w:rFonts w:ascii="Arial" w:hAnsi="Arial" w:cs="Arial"/>
                <w:sz w:val="18"/>
                <w:szCs w:val="18"/>
              </w:rPr>
              <w:t>-</w:t>
            </w:r>
            <w:r w:rsidRPr="005269E3">
              <w:rPr>
                <w:rFonts w:ascii="Arial" w:hAnsi="Arial" w:cs="Arial"/>
                <w:sz w:val="18"/>
                <w:szCs w:val="18"/>
              </w:rPr>
              <w:t xml:space="preserve"> </w:t>
            </w:r>
            <w:r w:rsidR="0014575B">
              <w:rPr>
                <w:rFonts w:ascii="Arial" w:hAnsi="Arial" w:cs="Arial"/>
                <w:sz w:val="18"/>
                <w:szCs w:val="18"/>
              </w:rPr>
              <w:t>48.0</w:t>
            </w:r>
          </w:p>
        </w:tc>
        <w:tc>
          <w:tcPr>
            <w:tcW w:w="836" w:type="dxa"/>
            <w:tcBorders>
              <w:top w:val="nil"/>
              <w:left w:val="single" w:sz="2" w:space="0" w:color="auto"/>
              <w:bottom w:val="nil"/>
              <w:right w:val="nil"/>
            </w:tcBorders>
            <w:noWrap/>
            <w:vAlign w:val="center"/>
          </w:tcPr>
          <w:p w:rsidR="00117F8D" w:rsidRPr="005269E3" w:rsidRDefault="00117F8D" w:rsidP="0014575B">
            <w:pPr>
              <w:jc w:val="center"/>
              <w:rPr>
                <w:rFonts w:ascii="Arial" w:hAnsi="Arial" w:cs="Arial"/>
                <w:sz w:val="18"/>
                <w:szCs w:val="18"/>
              </w:rPr>
            </w:pPr>
            <w:r w:rsidRPr="005269E3">
              <w:rPr>
                <w:rFonts w:ascii="Arial" w:hAnsi="Arial" w:cs="Arial"/>
                <w:sz w:val="18"/>
                <w:szCs w:val="18"/>
              </w:rPr>
              <w:t>4</w:t>
            </w:r>
            <w:r w:rsidR="0014575B">
              <w:rPr>
                <w:rFonts w:ascii="Arial" w:hAnsi="Arial" w:cs="Arial"/>
                <w:sz w:val="18"/>
                <w:szCs w:val="18"/>
              </w:rPr>
              <w:t>2</w:t>
            </w:r>
            <w:r w:rsidRPr="005269E3">
              <w:rPr>
                <w:rFonts w:ascii="Arial" w:hAnsi="Arial" w:cs="Arial"/>
                <w:sz w:val="18"/>
                <w:szCs w:val="18"/>
              </w:rPr>
              <w:t>.</w:t>
            </w:r>
            <w:r w:rsidR="0014575B">
              <w:rPr>
                <w:rFonts w:ascii="Arial" w:hAnsi="Arial" w:cs="Arial"/>
                <w:sz w:val="18"/>
                <w:szCs w:val="18"/>
              </w:rPr>
              <w:t>4</w:t>
            </w:r>
          </w:p>
        </w:tc>
        <w:tc>
          <w:tcPr>
            <w:tcW w:w="1115" w:type="dxa"/>
            <w:tcBorders>
              <w:top w:val="nil"/>
              <w:left w:val="nil"/>
              <w:bottom w:val="nil"/>
              <w:right w:val="single" w:sz="2" w:space="0" w:color="auto"/>
            </w:tcBorders>
            <w:vAlign w:val="center"/>
          </w:tcPr>
          <w:p w:rsidR="00117F8D" w:rsidRPr="005269E3" w:rsidRDefault="0014575B" w:rsidP="0014575B">
            <w:pPr>
              <w:jc w:val="center"/>
              <w:rPr>
                <w:rFonts w:ascii="Arial" w:hAnsi="Arial" w:cs="Arial"/>
                <w:sz w:val="18"/>
                <w:szCs w:val="18"/>
              </w:rPr>
            </w:pPr>
            <w:r>
              <w:rPr>
                <w:rFonts w:ascii="Arial" w:hAnsi="Arial" w:cs="Arial"/>
                <w:sz w:val="18"/>
                <w:szCs w:val="18"/>
              </w:rPr>
              <w:t>26.2</w:t>
            </w:r>
            <w:r w:rsidR="00117F8D" w:rsidRPr="005269E3">
              <w:rPr>
                <w:rFonts w:ascii="Arial" w:hAnsi="Arial" w:cs="Arial"/>
                <w:sz w:val="18"/>
                <w:szCs w:val="18"/>
              </w:rPr>
              <w:t xml:space="preserve"> - 5</w:t>
            </w:r>
            <w:r>
              <w:rPr>
                <w:rFonts w:ascii="Arial" w:hAnsi="Arial" w:cs="Arial"/>
                <w:sz w:val="18"/>
                <w:szCs w:val="18"/>
              </w:rPr>
              <w:t>8</w:t>
            </w:r>
            <w:r w:rsidR="00117F8D" w:rsidRPr="005269E3">
              <w:rPr>
                <w:rFonts w:ascii="Arial" w:hAnsi="Arial" w:cs="Arial"/>
                <w:sz w:val="18"/>
                <w:szCs w:val="18"/>
              </w:rPr>
              <w:t>.</w:t>
            </w:r>
            <w:r>
              <w:rPr>
                <w:rFonts w:ascii="Arial" w:hAnsi="Arial" w:cs="Arial"/>
                <w:sz w:val="18"/>
                <w:szCs w:val="18"/>
              </w:rPr>
              <w:t>6</w:t>
            </w:r>
          </w:p>
        </w:tc>
        <w:tc>
          <w:tcPr>
            <w:tcW w:w="836" w:type="dxa"/>
            <w:tcBorders>
              <w:top w:val="nil"/>
              <w:left w:val="single" w:sz="2" w:space="0" w:color="auto"/>
              <w:bottom w:val="nil"/>
              <w:right w:val="nil"/>
            </w:tcBorders>
            <w:noWrap/>
            <w:vAlign w:val="center"/>
            <w:hideMark/>
          </w:tcPr>
          <w:p w:rsidR="00117F8D" w:rsidRPr="00FB2905" w:rsidRDefault="0014575B" w:rsidP="00F01EEA">
            <w:pPr>
              <w:jc w:val="center"/>
              <w:rPr>
                <w:rFonts w:ascii="Arial" w:hAnsi="Arial" w:cs="Arial"/>
                <w:b/>
                <w:sz w:val="18"/>
                <w:szCs w:val="18"/>
              </w:rPr>
            </w:pPr>
            <w:r w:rsidRPr="00FB2905">
              <w:rPr>
                <w:rFonts w:ascii="Arial" w:hAnsi="Arial" w:cs="Arial"/>
                <w:b/>
                <w:sz w:val="18"/>
                <w:szCs w:val="18"/>
              </w:rPr>
              <w:t>30.1</w:t>
            </w:r>
          </w:p>
        </w:tc>
        <w:tc>
          <w:tcPr>
            <w:tcW w:w="1341" w:type="dxa"/>
            <w:tcBorders>
              <w:top w:val="nil"/>
              <w:left w:val="nil"/>
              <w:bottom w:val="nil"/>
            </w:tcBorders>
            <w:vAlign w:val="center"/>
          </w:tcPr>
          <w:p w:rsidR="00117F8D" w:rsidRPr="00FB2905" w:rsidRDefault="0014575B" w:rsidP="0014575B">
            <w:pPr>
              <w:jc w:val="center"/>
              <w:rPr>
                <w:rFonts w:ascii="Arial" w:hAnsi="Arial" w:cs="Arial"/>
                <w:b/>
                <w:sz w:val="18"/>
                <w:szCs w:val="18"/>
              </w:rPr>
            </w:pPr>
            <w:r w:rsidRPr="00FB2905">
              <w:rPr>
                <w:rFonts w:ascii="Arial" w:hAnsi="Arial" w:cs="Arial"/>
                <w:b/>
                <w:sz w:val="18"/>
                <w:szCs w:val="18"/>
              </w:rPr>
              <w:t>15.4</w:t>
            </w:r>
            <w:r w:rsidR="00117F8D" w:rsidRPr="00FB2905">
              <w:rPr>
                <w:rFonts w:ascii="Arial" w:hAnsi="Arial" w:cs="Arial"/>
                <w:b/>
                <w:sz w:val="18"/>
                <w:szCs w:val="18"/>
              </w:rPr>
              <w:t xml:space="preserve"> </w:t>
            </w:r>
            <w:r w:rsidRPr="00FB2905">
              <w:rPr>
                <w:rFonts w:ascii="Arial" w:hAnsi="Arial" w:cs="Arial"/>
                <w:b/>
                <w:sz w:val="18"/>
                <w:szCs w:val="18"/>
              </w:rPr>
              <w:t>-</w:t>
            </w:r>
            <w:r w:rsidR="00117F8D" w:rsidRPr="00FB2905">
              <w:rPr>
                <w:rFonts w:ascii="Arial" w:hAnsi="Arial" w:cs="Arial"/>
                <w:b/>
                <w:sz w:val="18"/>
                <w:szCs w:val="18"/>
              </w:rPr>
              <w:t xml:space="preserve"> </w:t>
            </w:r>
            <w:r w:rsidRPr="00FB2905">
              <w:rPr>
                <w:rFonts w:ascii="Arial" w:hAnsi="Arial" w:cs="Arial"/>
                <w:b/>
                <w:sz w:val="18"/>
                <w:szCs w:val="18"/>
              </w:rPr>
              <w:t>44.7</w:t>
            </w:r>
          </w:p>
        </w:tc>
      </w:tr>
      <w:tr w:rsidR="00117F8D" w:rsidRPr="005269E3" w:rsidTr="00F01EEA">
        <w:trPr>
          <w:trHeight w:hRule="exact" w:val="261"/>
        </w:trPr>
        <w:tc>
          <w:tcPr>
            <w:tcW w:w="2647" w:type="dxa"/>
            <w:tcBorders>
              <w:top w:val="nil"/>
              <w:left w:val="nil"/>
              <w:bottom w:val="nil"/>
              <w:right w:val="nil"/>
            </w:tcBorders>
            <w:noWrap/>
            <w:vAlign w:val="center"/>
            <w:hideMark/>
          </w:tcPr>
          <w:p w:rsidR="00117F8D" w:rsidRPr="005269E3" w:rsidRDefault="00117F8D" w:rsidP="00F01EEA">
            <w:pPr>
              <w:ind w:left="288"/>
              <w:rPr>
                <w:rFonts w:ascii="Arial" w:hAnsi="Arial" w:cs="Arial"/>
                <w:sz w:val="18"/>
                <w:szCs w:val="18"/>
              </w:rPr>
            </w:pPr>
            <w:r w:rsidRPr="005269E3">
              <w:rPr>
                <w:rFonts w:ascii="Arial" w:hAnsi="Arial" w:cs="Arial"/>
                <w:sz w:val="18"/>
                <w:szCs w:val="18"/>
              </w:rPr>
              <w:t>$25-75,000</w:t>
            </w:r>
          </w:p>
        </w:tc>
        <w:tc>
          <w:tcPr>
            <w:tcW w:w="697"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hideMark/>
          </w:tcPr>
          <w:p w:rsidR="00117F8D" w:rsidRPr="005269E3" w:rsidRDefault="0014575B" w:rsidP="00F01EEA">
            <w:pPr>
              <w:jc w:val="center"/>
              <w:rPr>
                <w:rFonts w:ascii="Arial" w:hAnsi="Arial" w:cs="Arial"/>
                <w:sz w:val="18"/>
                <w:szCs w:val="18"/>
              </w:rPr>
            </w:pPr>
            <w:r>
              <w:rPr>
                <w:rFonts w:ascii="Arial" w:hAnsi="Arial" w:cs="Arial"/>
                <w:sz w:val="18"/>
                <w:szCs w:val="18"/>
              </w:rPr>
              <w:t>34.4</w:t>
            </w:r>
          </w:p>
        </w:tc>
        <w:tc>
          <w:tcPr>
            <w:tcW w:w="1115" w:type="dxa"/>
            <w:tcBorders>
              <w:top w:val="nil"/>
              <w:left w:val="nil"/>
              <w:bottom w:val="nil"/>
              <w:right w:val="single" w:sz="2" w:space="0" w:color="auto"/>
            </w:tcBorders>
            <w:vAlign w:val="center"/>
          </w:tcPr>
          <w:p w:rsidR="00117F8D" w:rsidRPr="005269E3" w:rsidRDefault="0014575B" w:rsidP="0014575B">
            <w:pPr>
              <w:jc w:val="center"/>
              <w:rPr>
                <w:rFonts w:ascii="Arial" w:hAnsi="Arial" w:cs="Arial"/>
                <w:sz w:val="18"/>
                <w:szCs w:val="18"/>
              </w:rPr>
            </w:pPr>
            <w:r>
              <w:rPr>
                <w:rFonts w:ascii="Arial" w:hAnsi="Arial" w:cs="Arial"/>
                <w:sz w:val="18"/>
                <w:szCs w:val="18"/>
              </w:rPr>
              <w:t>23.5</w:t>
            </w:r>
            <w:r w:rsidR="00117F8D" w:rsidRPr="005269E3">
              <w:rPr>
                <w:rFonts w:ascii="Arial" w:hAnsi="Arial" w:cs="Arial"/>
                <w:sz w:val="18"/>
                <w:szCs w:val="18"/>
              </w:rPr>
              <w:t xml:space="preserve"> </w:t>
            </w:r>
            <w:r w:rsidRPr="005269E3">
              <w:rPr>
                <w:rFonts w:ascii="Arial" w:hAnsi="Arial" w:cs="Arial"/>
                <w:sz w:val="18"/>
                <w:szCs w:val="18"/>
              </w:rPr>
              <w:t>-</w:t>
            </w:r>
            <w:r w:rsidR="00117F8D" w:rsidRPr="005269E3">
              <w:rPr>
                <w:rFonts w:ascii="Arial" w:hAnsi="Arial" w:cs="Arial"/>
                <w:sz w:val="18"/>
                <w:szCs w:val="18"/>
              </w:rPr>
              <w:t xml:space="preserve"> </w:t>
            </w:r>
            <w:r>
              <w:rPr>
                <w:rFonts w:ascii="Arial" w:hAnsi="Arial" w:cs="Arial"/>
                <w:sz w:val="18"/>
                <w:szCs w:val="18"/>
              </w:rPr>
              <w:t>45.4</w:t>
            </w:r>
          </w:p>
        </w:tc>
        <w:tc>
          <w:tcPr>
            <w:tcW w:w="836" w:type="dxa"/>
            <w:tcBorders>
              <w:top w:val="nil"/>
              <w:left w:val="single" w:sz="2" w:space="0" w:color="auto"/>
              <w:bottom w:val="nil"/>
              <w:right w:val="nil"/>
            </w:tcBorders>
            <w:noWrap/>
            <w:vAlign w:val="center"/>
          </w:tcPr>
          <w:p w:rsidR="00117F8D" w:rsidRPr="005269E3" w:rsidRDefault="0014575B" w:rsidP="00F01EEA">
            <w:pPr>
              <w:jc w:val="center"/>
              <w:rPr>
                <w:rFonts w:ascii="Arial" w:hAnsi="Arial" w:cs="Arial"/>
                <w:sz w:val="18"/>
                <w:szCs w:val="18"/>
              </w:rPr>
            </w:pPr>
            <w:r>
              <w:rPr>
                <w:rFonts w:ascii="Arial" w:hAnsi="Arial" w:cs="Arial"/>
                <w:sz w:val="18"/>
                <w:szCs w:val="18"/>
              </w:rPr>
              <w:t>45.2</w:t>
            </w:r>
          </w:p>
        </w:tc>
        <w:tc>
          <w:tcPr>
            <w:tcW w:w="1115" w:type="dxa"/>
            <w:tcBorders>
              <w:top w:val="nil"/>
              <w:left w:val="nil"/>
              <w:bottom w:val="nil"/>
              <w:right w:val="single" w:sz="2" w:space="0" w:color="auto"/>
            </w:tcBorders>
            <w:vAlign w:val="center"/>
          </w:tcPr>
          <w:p w:rsidR="00117F8D" w:rsidRPr="005269E3" w:rsidRDefault="0014575B" w:rsidP="0014575B">
            <w:pPr>
              <w:jc w:val="center"/>
              <w:rPr>
                <w:rFonts w:ascii="Arial" w:hAnsi="Arial" w:cs="Arial"/>
                <w:sz w:val="18"/>
                <w:szCs w:val="18"/>
              </w:rPr>
            </w:pPr>
            <w:r>
              <w:rPr>
                <w:rFonts w:ascii="Arial" w:hAnsi="Arial" w:cs="Arial"/>
                <w:sz w:val="18"/>
                <w:szCs w:val="18"/>
              </w:rPr>
              <w:t>33.5</w:t>
            </w:r>
            <w:r w:rsidR="00117F8D" w:rsidRPr="005269E3">
              <w:rPr>
                <w:rFonts w:ascii="Arial" w:hAnsi="Arial" w:cs="Arial"/>
                <w:sz w:val="18"/>
                <w:szCs w:val="18"/>
              </w:rPr>
              <w:t xml:space="preserve"> - </w:t>
            </w:r>
            <w:r>
              <w:rPr>
                <w:rFonts w:ascii="Arial" w:hAnsi="Arial" w:cs="Arial"/>
                <w:sz w:val="18"/>
                <w:szCs w:val="18"/>
              </w:rPr>
              <w:t>56</w:t>
            </w:r>
            <w:r w:rsidR="00117F8D" w:rsidRPr="005269E3">
              <w:rPr>
                <w:rFonts w:ascii="Arial" w:hAnsi="Arial" w:cs="Arial"/>
                <w:sz w:val="18"/>
                <w:szCs w:val="18"/>
              </w:rPr>
              <w:t>.</w:t>
            </w:r>
            <w:r>
              <w:rPr>
                <w:rFonts w:ascii="Arial" w:hAnsi="Arial" w:cs="Arial"/>
                <w:sz w:val="18"/>
                <w:szCs w:val="18"/>
              </w:rPr>
              <w:t>9</w:t>
            </w:r>
          </w:p>
        </w:tc>
        <w:tc>
          <w:tcPr>
            <w:tcW w:w="836" w:type="dxa"/>
            <w:tcBorders>
              <w:top w:val="nil"/>
              <w:left w:val="single" w:sz="2" w:space="0" w:color="auto"/>
              <w:bottom w:val="nil"/>
              <w:right w:val="nil"/>
            </w:tcBorders>
            <w:noWrap/>
            <w:vAlign w:val="center"/>
            <w:hideMark/>
          </w:tcPr>
          <w:p w:rsidR="00117F8D" w:rsidRPr="005269E3" w:rsidRDefault="0014575B" w:rsidP="00F01EEA">
            <w:pPr>
              <w:jc w:val="center"/>
              <w:rPr>
                <w:rFonts w:ascii="Arial" w:hAnsi="Arial" w:cs="Arial"/>
                <w:sz w:val="18"/>
                <w:szCs w:val="18"/>
              </w:rPr>
            </w:pPr>
            <w:r>
              <w:rPr>
                <w:rFonts w:ascii="Arial" w:hAnsi="Arial" w:cs="Arial"/>
                <w:sz w:val="18"/>
                <w:szCs w:val="18"/>
              </w:rPr>
              <w:t>20.4</w:t>
            </w:r>
          </w:p>
        </w:tc>
        <w:tc>
          <w:tcPr>
            <w:tcW w:w="1341" w:type="dxa"/>
            <w:tcBorders>
              <w:top w:val="nil"/>
              <w:left w:val="nil"/>
              <w:bottom w:val="nil"/>
            </w:tcBorders>
            <w:vAlign w:val="center"/>
          </w:tcPr>
          <w:p w:rsidR="00117F8D" w:rsidRPr="005269E3" w:rsidRDefault="0014575B" w:rsidP="0014575B">
            <w:pPr>
              <w:jc w:val="center"/>
              <w:rPr>
                <w:rFonts w:ascii="Arial" w:hAnsi="Arial" w:cs="Arial"/>
                <w:sz w:val="18"/>
                <w:szCs w:val="18"/>
              </w:rPr>
            </w:pPr>
            <w:r>
              <w:rPr>
                <w:rFonts w:ascii="Arial" w:hAnsi="Arial" w:cs="Arial"/>
                <w:sz w:val="18"/>
                <w:szCs w:val="18"/>
              </w:rPr>
              <w:t xml:space="preserve">  9.8</w:t>
            </w:r>
            <w:r w:rsidR="00117F8D" w:rsidRPr="005269E3">
              <w:rPr>
                <w:rFonts w:ascii="Arial" w:hAnsi="Arial" w:cs="Arial"/>
                <w:sz w:val="18"/>
                <w:szCs w:val="18"/>
              </w:rPr>
              <w:t xml:space="preserve"> </w:t>
            </w:r>
            <w:r w:rsidRPr="005269E3">
              <w:rPr>
                <w:rFonts w:ascii="Arial" w:hAnsi="Arial" w:cs="Arial"/>
                <w:sz w:val="18"/>
                <w:szCs w:val="18"/>
              </w:rPr>
              <w:t>-</w:t>
            </w:r>
            <w:r w:rsidR="00117F8D" w:rsidRPr="005269E3">
              <w:rPr>
                <w:rFonts w:ascii="Arial" w:hAnsi="Arial" w:cs="Arial"/>
                <w:sz w:val="18"/>
                <w:szCs w:val="18"/>
              </w:rPr>
              <w:t xml:space="preserve"> </w:t>
            </w:r>
            <w:r>
              <w:rPr>
                <w:rFonts w:ascii="Arial" w:hAnsi="Arial" w:cs="Arial"/>
                <w:sz w:val="18"/>
                <w:szCs w:val="18"/>
              </w:rPr>
              <w:t>31.0</w:t>
            </w:r>
          </w:p>
        </w:tc>
      </w:tr>
      <w:tr w:rsidR="00117F8D" w:rsidRPr="005269E3" w:rsidTr="00F01EEA">
        <w:trPr>
          <w:trHeight w:hRule="exact" w:val="261"/>
        </w:trPr>
        <w:tc>
          <w:tcPr>
            <w:tcW w:w="2647" w:type="dxa"/>
            <w:tcBorders>
              <w:top w:val="nil"/>
              <w:left w:val="nil"/>
              <w:bottom w:val="nil"/>
              <w:right w:val="nil"/>
            </w:tcBorders>
            <w:noWrap/>
            <w:vAlign w:val="center"/>
            <w:hideMark/>
          </w:tcPr>
          <w:p w:rsidR="00117F8D" w:rsidRPr="005269E3" w:rsidRDefault="00117F8D" w:rsidP="00F01EEA">
            <w:pPr>
              <w:ind w:left="288"/>
              <w:rPr>
                <w:rFonts w:ascii="Arial" w:hAnsi="Arial" w:cs="Arial"/>
                <w:sz w:val="18"/>
                <w:szCs w:val="18"/>
              </w:rPr>
            </w:pPr>
            <w:r w:rsidRPr="005269E3">
              <w:rPr>
                <w:rFonts w:ascii="Arial" w:hAnsi="Arial" w:cs="Arial"/>
                <w:sz w:val="18"/>
                <w:szCs w:val="18"/>
              </w:rPr>
              <w:t>$75,000+</w:t>
            </w:r>
          </w:p>
        </w:tc>
        <w:tc>
          <w:tcPr>
            <w:tcW w:w="697"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hideMark/>
          </w:tcPr>
          <w:p w:rsidR="00117F8D" w:rsidRPr="005269E3" w:rsidRDefault="0014575B" w:rsidP="00F01EEA">
            <w:pPr>
              <w:jc w:val="center"/>
              <w:rPr>
                <w:rFonts w:ascii="Arial" w:hAnsi="Arial" w:cs="Arial"/>
                <w:sz w:val="18"/>
                <w:szCs w:val="18"/>
              </w:rPr>
            </w:pPr>
            <w:r>
              <w:rPr>
                <w:rFonts w:ascii="Arial" w:hAnsi="Arial" w:cs="Arial"/>
                <w:sz w:val="18"/>
                <w:szCs w:val="18"/>
              </w:rPr>
              <w:t>52.1</w:t>
            </w:r>
          </w:p>
        </w:tc>
        <w:tc>
          <w:tcPr>
            <w:tcW w:w="1115" w:type="dxa"/>
            <w:tcBorders>
              <w:top w:val="nil"/>
              <w:left w:val="nil"/>
              <w:bottom w:val="nil"/>
              <w:right w:val="single" w:sz="2" w:space="0" w:color="auto"/>
            </w:tcBorders>
            <w:vAlign w:val="center"/>
          </w:tcPr>
          <w:p w:rsidR="00117F8D" w:rsidRPr="005269E3" w:rsidRDefault="0014575B" w:rsidP="0014575B">
            <w:pPr>
              <w:jc w:val="center"/>
              <w:rPr>
                <w:rFonts w:ascii="Arial" w:hAnsi="Arial" w:cs="Arial"/>
                <w:sz w:val="18"/>
                <w:szCs w:val="18"/>
              </w:rPr>
            </w:pPr>
            <w:r>
              <w:rPr>
                <w:rFonts w:ascii="Arial" w:hAnsi="Arial" w:cs="Arial"/>
                <w:sz w:val="18"/>
                <w:szCs w:val="18"/>
              </w:rPr>
              <w:t>39.4</w:t>
            </w:r>
            <w:r w:rsidR="00117F8D" w:rsidRPr="005269E3">
              <w:rPr>
                <w:rFonts w:ascii="Arial" w:hAnsi="Arial" w:cs="Arial"/>
                <w:sz w:val="18"/>
                <w:szCs w:val="18"/>
              </w:rPr>
              <w:t xml:space="preserve"> - </w:t>
            </w:r>
            <w:r>
              <w:rPr>
                <w:rFonts w:ascii="Arial" w:hAnsi="Arial" w:cs="Arial"/>
                <w:sz w:val="18"/>
                <w:szCs w:val="18"/>
              </w:rPr>
              <w:t>6</w:t>
            </w:r>
            <w:r w:rsidR="00117F8D" w:rsidRPr="005269E3">
              <w:rPr>
                <w:rFonts w:ascii="Arial" w:hAnsi="Arial" w:cs="Arial"/>
                <w:sz w:val="18"/>
                <w:szCs w:val="18"/>
              </w:rPr>
              <w:t>4.</w:t>
            </w:r>
            <w:r>
              <w:rPr>
                <w:rFonts w:ascii="Arial" w:hAnsi="Arial" w:cs="Arial"/>
                <w:sz w:val="18"/>
                <w:szCs w:val="18"/>
              </w:rPr>
              <w:t>8</w:t>
            </w:r>
          </w:p>
        </w:tc>
        <w:tc>
          <w:tcPr>
            <w:tcW w:w="836" w:type="dxa"/>
            <w:tcBorders>
              <w:top w:val="nil"/>
              <w:left w:val="single" w:sz="2" w:space="0" w:color="auto"/>
              <w:bottom w:val="nil"/>
              <w:right w:val="nil"/>
            </w:tcBorders>
            <w:noWrap/>
            <w:vAlign w:val="center"/>
          </w:tcPr>
          <w:p w:rsidR="00117F8D" w:rsidRPr="005269E3" w:rsidRDefault="0014575B" w:rsidP="00F01EEA">
            <w:pPr>
              <w:jc w:val="center"/>
              <w:rPr>
                <w:rFonts w:ascii="Arial" w:hAnsi="Arial" w:cs="Arial"/>
                <w:sz w:val="18"/>
                <w:szCs w:val="18"/>
              </w:rPr>
            </w:pPr>
            <w:r>
              <w:rPr>
                <w:rFonts w:ascii="Arial" w:hAnsi="Arial" w:cs="Arial"/>
                <w:sz w:val="18"/>
                <w:szCs w:val="18"/>
              </w:rPr>
              <w:t>39.7</w:t>
            </w:r>
          </w:p>
        </w:tc>
        <w:tc>
          <w:tcPr>
            <w:tcW w:w="1115" w:type="dxa"/>
            <w:tcBorders>
              <w:top w:val="nil"/>
              <w:left w:val="nil"/>
              <w:bottom w:val="nil"/>
              <w:right w:val="single" w:sz="2" w:space="0" w:color="auto"/>
            </w:tcBorders>
            <w:vAlign w:val="center"/>
          </w:tcPr>
          <w:p w:rsidR="00117F8D" w:rsidRPr="005269E3" w:rsidRDefault="0014575B" w:rsidP="0014575B">
            <w:pPr>
              <w:jc w:val="center"/>
              <w:rPr>
                <w:rFonts w:ascii="Arial" w:hAnsi="Arial" w:cs="Arial"/>
                <w:sz w:val="18"/>
                <w:szCs w:val="18"/>
              </w:rPr>
            </w:pPr>
            <w:r>
              <w:rPr>
                <w:rFonts w:ascii="Arial" w:hAnsi="Arial" w:cs="Arial"/>
                <w:sz w:val="18"/>
                <w:szCs w:val="18"/>
              </w:rPr>
              <w:t>27.3</w:t>
            </w:r>
            <w:r w:rsidR="00117F8D" w:rsidRPr="005269E3">
              <w:rPr>
                <w:rFonts w:ascii="Arial" w:hAnsi="Arial" w:cs="Arial"/>
                <w:sz w:val="18"/>
                <w:szCs w:val="18"/>
              </w:rPr>
              <w:t xml:space="preserve"> - 5</w:t>
            </w:r>
            <w:r>
              <w:rPr>
                <w:rFonts w:ascii="Arial" w:hAnsi="Arial" w:cs="Arial"/>
                <w:sz w:val="18"/>
                <w:szCs w:val="18"/>
              </w:rPr>
              <w:t>2</w:t>
            </w:r>
            <w:r w:rsidR="00117F8D" w:rsidRPr="005269E3">
              <w:rPr>
                <w:rFonts w:ascii="Arial" w:hAnsi="Arial" w:cs="Arial"/>
                <w:sz w:val="18"/>
                <w:szCs w:val="18"/>
              </w:rPr>
              <w:t>.</w:t>
            </w:r>
            <w:r>
              <w:rPr>
                <w:rFonts w:ascii="Arial" w:hAnsi="Arial" w:cs="Arial"/>
                <w:sz w:val="18"/>
                <w:szCs w:val="18"/>
              </w:rPr>
              <w:t>1</w:t>
            </w:r>
          </w:p>
        </w:tc>
        <w:tc>
          <w:tcPr>
            <w:tcW w:w="836" w:type="dxa"/>
            <w:tcBorders>
              <w:top w:val="nil"/>
              <w:left w:val="single" w:sz="2" w:space="0" w:color="auto"/>
              <w:bottom w:val="nil"/>
              <w:right w:val="nil"/>
            </w:tcBorders>
            <w:noWrap/>
            <w:vAlign w:val="center"/>
            <w:hideMark/>
          </w:tcPr>
          <w:p w:rsidR="00117F8D" w:rsidRPr="005269E3" w:rsidRDefault="0014575B" w:rsidP="00F01EEA">
            <w:pPr>
              <w:jc w:val="center"/>
              <w:rPr>
                <w:rFonts w:ascii="Arial" w:hAnsi="Arial" w:cs="Arial"/>
                <w:sz w:val="18"/>
                <w:szCs w:val="18"/>
              </w:rPr>
            </w:pPr>
            <w:r>
              <w:rPr>
                <w:rFonts w:ascii="Arial" w:hAnsi="Arial" w:cs="Arial"/>
                <w:color w:val="000000"/>
                <w:sz w:val="18"/>
                <w:szCs w:val="18"/>
              </w:rPr>
              <w:t xml:space="preserve">  8.2</w:t>
            </w:r>
          </w:p>
        </w:tc>
        <w:tc>
          <w:tcPr>
            <w:tcW w:w="1341" w:type="dxa"/>
            <w:tcBorders>
              <w:top w:val="nil"/>
              <w:left w:val="nil"/>
              <w:bottom w:val="nil"/>
            </w:tcBorders>
            <w:vAlign w:val="center"/>
          </w:tcPr>
          <w:p w:rsidR="00117F8D" w:rsidRPr="005269E3" w:rsidRDefault="00117F8D" w:rsidP="0014575B">
            <w:pPr>
              <w:jc w:val="center"/>
              <w:rPr>
                <w:rFonts w:ascii="Arial" w:hAnsi="Arial" w:cs="Arial"/>
                <w:sz w:val="18"/>
                <w:szCs w:val="18"/>
              </w:rPr>
            </w:pPr>
            <w:r>
              <w:rPr>
                <w:rFonts w:ascii="Arial" w:hAnsi="Arial" w:cs="Arial"/>
                <w:sz w:val="18"/>
                <w:szCs w:val="18"/>
              </w:rPr>
              <w:t xml:space="preserve">  </w:t>
            </w:r>
            <w:r w:rsidR="0014575B">
              <w:rPr>
                <w:rFonts w:ascii="Arial" w:hAnsi="Arial" w:cs="Arial"/>
                <w:sz w:val="18"/>
                <w:szCs w:val="18"/>
              </w:rPr>
              <w:t>2</w:t>
            </w:r>
            <w:r w:rsidRPr="005269E3">
              <w:rPr>
                <w:rFonts w:ascii="Arial" w:hAnsi="Arial" w:cs="Arial"/>
                <w:sz w:val="18"/>
                <w:szCs w:val="18"/>
              </w:rPr>
              <w:t xml:space="preserve">.6 - </w:t>
            </w:r>
            <w:r w:rsidR="0014575B">
              <w:rPr>
                <w:rFonts w:ascii="Arial" w:hAnsi="Arial" w:cs="Arial"/>
                <w:sz w:val="18"/>
                <w:szCs w:val="18"/>
              </w:rPr>
              <w:t>13</w:t>
            </w:r>
            <w:r w:rsidRPr="005269E3">
              <w:rPr>
                <w:rFonts w:ascii="Arial" w:hAnsi="Arial" w:cs="Arial"/>
                <w:sz w:val="18"/>
                <w:szCs w:val="18"/>
              </w:rPr>
              <w:t>.</w:t>
            </w:r>
            <w:r w:rsidR="0014575B">
              <w:rPr>
                <w:rFonts w:ascii="Arial" w:hAnsi="Arial" w:cs="Arial"/>
                <w:sz w:val="18"/>
                <w:szCs w:val="18"/>
              </w:rPr>
              <w:t>9</w:t>
            </w:r>
          </w:p>
        </w:tc>
      </w:tr>
      <w:tr w:rsidR="00117F8D" w:rsidRPr="005269E3" w:rsidTr="00F01EEA">
        <w:trPr>
          <w:trHeight w:hRule="exact" w:val="261"/>
        </w:trPr>
        <w:tc>
          <w:tcPr>
            <w:tcW w:w="2647" w:type="dxa"/>
            <w:tcBorders>
              <w:top w:val="nil"/>
              <w:left w:val="nil"/>
              <w:bottom w:val="nil"/>
              <w:right w:val="nil"/>
            </w:tcBorders>
            <w:noWrap/>
            <w:vAlign w:val="center"/>
          </w:tcPr>
          <w:p w:rsidR="00117F8D" w:rsidRPr="005269E3" w:rsidRDefault="00117F8D" w:rsidP="00F01EEA">
            <w:pPr>
              <w:rPr>
                <w:rFonts w:ascii="Arial" w:hAnsi="Arial" w:cs="Arial"/>
                <w:b/>
                <w:sz w:val="18"/>
                <w:szCs w:val="18"/>
              </w:rPr>
            </w:pPr>
            <w:r w:rsidRPr="005269E3">
              <w:rPr>
                <w:rFonts w:ascii="Arial" w:hAnsi="Arial" w:cs="Arial"/>
                <w:b/>
                <w:sz w:val="18"/>
                <w:szCs w:val="18"/>
              </w:rPr>
              <w:t>Education</w:t>
            </w:r>
          </w:p>
        </w:tc>
        <w:tc>
          <w:tcPr>
            <w:tcW w:w="697" w:type="dxa"/>
            <w:tcBorders>
              <w:top w:val="nil"/>
              <w:left w:val="nil"/>
              <w:bottom w:val="nil"/>
              <w:right w:val="single" w:sz="2" w:space="0" w:color="auto"/>
            </w:tcBorders>
            <w:vAlign w:val="center"/>
          </w:tcPr>
          <w:p w:rsidR="00117F8D" w:rsidRPr="005269E3" w:rsidRDefault="00FB6C47" w:rsidP="00F01EEA">
            <w:pPr>
              <w:jc w:val="center"/>
              <w:rPr>
                <w:rFonts w:ascii="Arial" w:hAnsi="Arial" w:cs="Arial"/>
                <w:sz w:val="18"/>
                <w:szCs w:val="18"/>
              </w:rPr>
            </w:pPr>
            <w:r>
              <w:rPr>
                <w:rFonts w:ascii="Arial" w:hAnsi="Arial" w:cs="Arial"/>
                <w:sz w:val="18"/>
                <w:szCs w:val="18"/>
              </w:rPr>
              <w:t>675</w:t>
            </w:r>
          </w:p>
        </w:tc>
        <w:tc>
          <w:tcPr>
            <w:tcW w:w="836" w:type="dxa"/>
            <w:tcBorders>
              <w:top w:val="nil"/>
              <w:left w:val="single" w:sz="2" w:space="0" w:color="auto"/>
              <w:bottom w:val="nil"/>
              <w:right w:val="nil"/>
            </w:tcBorders>
            <w:noWrap/>
            <w:vAlign w:val="center"/>
          </w:tcPr>
          <w:p w:rsidR="00117F8D" w:rsidRPr="005269E3" w:rsidRDefault="00117F8D" w:rsidP="00F01EEA">
            <w:pPr>
              <w:jc w:val="center"/>
              <w:rPr>
                <w:rFonts w:ascii="Arial" w:hAnsi="Arial" w:cs="Arial"/>
                <w:sz w:val="18"/>
                <w:szCs w:val="18"/>
              </w:rPr>
            </w:pPr>
          </w:p>
        </w:tc>
        <w:tc>
          <w:tcPr>
            <w:tcW w:w="1115"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tcPr>
          <w:p w:rsidR="00117F8D" w:rsidRPr="005269E3" w:rsidRDefault="00117F8D" w:rsidP="00F01EEA">
            <w:pPr>
              <w:jc w:val="center"/>
              <w:rPr>
                <w:rFonts w:ascii="Arial" w:hAnsi="Arial" w:cs="Arial"/>
                <w:sz w:val="18"/>
                <w:szCs w:val="18"/>
              </w:rPr>
            </w:pPr>
          </w:p>
        </w:tc>
        <w:tc>
          <w:tcPr>
            <w:tcW w:w="1115"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tcPr>
          <w:p w:rsidR="00117F8D" w:rsidRPr="005269E3" w:rsidRDefault="00117F8D" w:rsidP="00F01EEA">
            <w:pPr>
              <w:jc w:val="center"/>
              <w:rPr>
                <w:rFonts w:ascii="Arial" w:hAnsi="Arial" w:cs="Arial"/>
                <w:sz w:val="18"/>
                <w:szCs w:val="18"/>
              </w:rPr>
            </w:pPr>
          </w:p>
        </w:tc>
        <w:tc>
          <w:tcPr>
            <w:tcW w:w="1341" w:type="dxa"/>
            <w:tcBorders>
              <w:top w:val="nil"/>
              <w:left w:val="nil"/>
              <w:bottom w:val="nil"/>
            </w:tcBorders>
            <w:vAlign w:val="center"/>
          </w:tcPr>
          <w:p w:rsidR="00117F8D" w:rsidRPr="005269E3" w:rsidRDefault="00117F8D" w:rsidP="00F01EEA">
            <w:pPr>
              <w:jc w:val="center"/>
              <w:rPr>
                <w:rFonts w:ascii="Arial" w:hAnsi="Arial" w:cs="Arial"/>
                <w:sz w:val="18"/>
                <w:szCs w:val="18"/>
              </w:rPr>
            </w:pPr>
          </w:p>
        </w:tc>
      </w:tr>
      <w:tr w:rsidR="00117F8D" w:rsidRPr="005269E3" w:rsidTr="00F01EEA">
        <w:trPr>
          <w:trHeight w:hRule="exact" w:val="261"/>
        </w:trPr>
        <w:tc>
          <w:tcPr>
            <w:tcW w:w="2647" w:type="dxa"/>
            <w:tcBorders>
              <w:top w:val="nil"/>
              <w:left w:val="nil"/>
              <w:bottom w:val="nil"/>
              <w:right w:val="nil"/>
            </w:tcBorders>
            <w:noWrap/>
            <w:vAlign w:val="center"/>
            <w:hideMark/>
          </w:tcPr>
          <w:p w:rsidR="00117F8D" w:rsidRPr="005269E3" w:rsidRDefault="00117F8D" w:rsidP="00F01EEA">
            <w:pPr>
              <w:ind w:left="288"/>
              <w:rPr>
                <w:rFonts w:ascii="Arial" w:hAnsi="Arial" w:cs="Arial"/>
                <w:sz w:val="18"/>
                <w:szCs w:val="18"/>
              </w:rPr>
            </w:pPr>
            <w:r w:rsidRPr="005269E3">
              <w:rPr>
                <w:rFonts w:ascii="Arial" w:hAnsi="Arial" w:cs="Arial"/>
                <w:sz w:val="18"/>
                <w:szCs w:val="18"/>
              </w:rPr>
              <w:t>Less than high school</w:t>
            </w:r>
          </w:p>
        </w:tc>
        <w:tc>
          <w:tcPr>
            <w:tcW w:w="697"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hideMark/>
          </w:tcPr>
          <w:p w:rsidR="00117F8D" w:rsidRPr="005269E3" w:rsidRDefault="004420E9" w:rsidP="004420E9">
            <w:pPr>
              <w:jc w:val="center"/>
              <w:rPr>
                <w:rFonts w:ascii="Arial" w:hAnsi="Arial" w:cs="Arial"/>
                <w:sz w:val="18"/>
                <w:szCs w:val="18"/>
              </w:rPr>
            </w:pPr>
            <w:r>
              <w:rPr>
                <w:rFonts w:ascii="Arial" w:hAnsi="Arial" w:cs="Arial"/>
                <w:sz w:val="18"/>
                <w:szCs w:val="18"/>
              </w:rPr>
              <w:t>--**</w:t>
            </w:r>
          </w:p>
        </w:tc>
        <w:tc>
          <w:tcPr>
            <w:tcW w:w="1115" w:type="dxa"/>
            <w:tcBorders>
              <w:top w:val="nil"/>
              <w:left w:val="nil"/>
              <w:bottom w:val="nil"/>
              <w:right w:val="single" w:sz="2" w:space="0" w:color="auto"/>
            </w:tcBorders>
            <w:vAlign w:val="center"/>
          </w:tcPr>
          <w:p w:rsidR="00117F8D" w:rsidRPr="005269E3" w:rsidRDefault="004420E9" w:rsidP="00FB6C47">
            <w:pPr>
              <w:jc w:val="center"/>
              <w:rPr>
                <w:rFonts w:ascii="Arial" w:hAnsi="Arial" w:cs="Arial"/>
                <w:sz w:val="18"/>
                <w:szCs w:val="18"/>
              </w:rPr>
            </w:pPr>
            <w:r>
              <w:rPr>
                <w:rFonts w:ascii="Arial" w:hAnsi="Arial" w:cs="Arial"/>
                <w:sz w:val="18"/>
                <w:szCs w:val="18"/>
              </w:rPr>
              <w:t>NA</w:t>
            </w:r>
          </w:p>
        </w:tc>
        <w:tc>
          <w:tcPr>
            <w:tcW w:w="836" w:type="dxa"/>
            <w:tcBorders>
              <w:top w:val="nil"/>
              <w:left w:val="single" w:sz="2" w:space="0" w:color="auto"/>
              <w:bottom w:val="nil"/>
              <w:right w:val="nil"/>
            </w:tcBorders>
            <w:noWrap/>
            <w:vAlign w:val="center"/>
          </w:tcPr>
          <w:p w:rsidR="00117F8D" w:rsidRPr="005269E3" w:rsidRDefault="00FB6C47" w:rsidP="00F01EEA">
            <w:pPr>
              <w:jc w:val="center"/>
              <w:rPr>
                <w:rFonts w:ascii="Arial" w:hAnsi="Arial" w:cs="Arial"/>
                <w:sz w:val="18"/>
                <w:szCs w:val="18"/>
              </w:rPr>
            </w:pPr>
            <w:r>
              <w:rPr>
                <w:rFonts w:ascii="Arial" w:hAnsi="Arial" w:cs="Arial"/>
                <w:sz w:val="18"/>
                <w:szCs w:val="18"/>
              </w:rPr>
              <w:t>61.6</w:t>
            </w:r>
          </w:p>
        </w:tc>
        <w:tc>
          <w:tcPr>
            <w:tcW w:w="1115" w:type="dxa"/>
            <w:tcBorders>
              <w:top w:val="nil"/>
              <w:left w:val="nil"/>
              <w:bottom w:val="nil"/>
              <w:right w:val="single" w:sz="2" w:space="0" w:color="auto"/>
            </w:tcBorders>
            <w:vAlign w:val="center"/>
          </w:tcPr>
          <w:p w:rsidR="00117F8D" w:rsidRPr="005269E3" w:rsidRDefault="00FB6C47" w:rsidP="00FB6C47">
            <w:pPr>
              <w:jc w:val="center"/>
              <w:rPr>
                <w:rFonts w:ascii="Arial" w:hAnsi="Arial" w:cs="Arial"/>
                <w:sz w:val="18"/>
                <w:szCs w:val="18"/>
              </w:rPr>
            </w:pPr>
            <w:r>
              <w:rPr>
                <w:rFonts w:ascii="Arial" w:hAnsi="Arial" w:cs="Arial"/>
                <w:sz w:val="18"/>
                <w:szCs w:val="18"/>
              </w:rPr>
              <w:t>40.5</w:t>
            </w:r>
            <w:r w:rsidR="00117F8D" w:rsidRPr="005269E3">
              <w:rPr>
                <w:rFonts w:ascii="Arial" w:hAnsi="Arial" w:cs="Arial"/>
                <w:sz w:val="18"/>
                <w:szCs w:val="18"/>
              </w:rPr>
              <w:t xml:space="preserve"> - </w:t>
            </w:r>
            <w:r>
              <w:rPr>
                <w:rFonts w:ascii="Arial" w:hAnsi="Arial" w:cs="Arial"/>
                <w:sz w:val="18"/>
                <w:szCs w:val="18"/>
              </w:rPr>
              <w:t>82</w:t>
            </w:r>
            <w:r w:rsidR="00117F8D" w:rsidRPr="005269E3">
              <w:rPr>
                <w:rFonts w:ascii="Arial" w:hAnsi="Arial" w:cs="Arial"/>
                <w:sz w:val="18"/>
                <w:szCs w:val="18"/>
              </w:rPr>
              <w:t>.</w:t>
            </w:r>
            <w:r>
              <w:rPr>
                <w:rFonts w:ascii="Arial" w:hAnsi="Arial" w:cs="Arial"/>
                <w:sz w:val="18"/>
                <w:szCs w:val="18"/>
              </w:rPr>
              <w:t>6</w:t>
            </w:r>
          </w:p>
        </w:tc>
        <w:tc>
          <w:tcPr>
            <w:tcW w:w="836" w:type="dxa"/>
            <w:tcBorders>
              <w:top w:val="nil"/>
              <w:left w:val="single" w:sz="2" w:space="0" w:color="auto"/>
              <w:bottom w:val="nil"/>
              <w:right w:val="nil"/>
            </w:tcBorders>
            <w:noWrap/>
            <w:vAlign w:val="center"/>
          </w:tcPr>
          <w:p w:rsidR="00117F8D" w:rsidRPr="005269E3" w:rsidRDefault="00FB6C47" w:rsidP="00F01EEA">
            <w:pPr>
              <w:jc w:val="center"/>
              <w:rPr>
                <w:rFonts w:ascii="Arial" w:hAnsi="Arial" w:cs="Arial"/>
                <w:sz w:val="18"/>
                <w:szCs w:val="18"/>
              </w:rPr>
            </w:pPr>
            <w:r>
              <w:rPr>
                <w:rFonts w:ascii="Arial" w:hAnsi="Arial" w:cs="Arial"/>
                <w:color w:val="000000"/>
                <w:sz w:val="18"/>
                <w:szCs w:val="18"/>
              </w:rPr>
              <w:t>28.5</w:t>
            </w:r>
          </w:p>
        </w:tc>
        <w:tc>
          <w:tcPr>
            <w:tcW w:w="1341" w:type="dxa"/>
            <w:tcBorders>
              <w:top w:val="nil"/>
              <w:left w:val="nil"/>
              <w:bottom w:val="nil"/>
            </w:tcBorders>
            <w:vAlign w:val="center"/>
          </w:tcPr>
          <w:p w:rsidR="00117F8D" w:rsidRPr="005269E3" w:rsidRDefault="00FB6C47" w:rsidP="00FB6C47">
            <w:pPr>
              <w:jc w:val="center"/>
              <w:rPr>
                <w:rFonts w:ascii="Arial" w:hAnsi="Arial" w:cs="Arial"/>
                <w:sz w:val="18"/>
                <w:szCs w:val="18"/>
              </w:rPr>
            </w:pPr>
            <w:r>
              <w:rPr>
                <w:rFonts w:ascii="Arial" w:hAnsi="Arial" w:cs="Arial"/>
                <w:sz w:val="18"/>
                <w:szCs w:val="18"/>
              </w:rPr>
              <w:t xml:space="preserve"> 9.4</w:t>
            </w:r>
            <w:r w:rsidR="00117F8D" w:rsidRPr="005269E3">
              <w:rPr>
                <w:rFonts w:ascii="Arial" w:hAnsi="Arial" w:cs="Arial"/>
                <w:sz w:val="18"/>
                <w:szCs w:val="18"/>
              </w:rPr>
              <w:t xml:space="preserve"> </w:t>
            </w:r>
            <w:r w:rsidRPr="005269E3">
              <w:rPr>
                <w:rFonts w:ascii="Arial" w:hAnsi="Arial" w:cs="Arial"/>
                <w:sz w:val="18"/>
                <w:szCs w:val="18"/>
              </w:rPr>
              <w:t>-</w:t>
            </w:r>
            <w:r w:rsidR="00117F8D" w:rsidRPr="005269E3">
              <w:rPr>
                <w:rFonts w:ascii="Arial" w:hAnsi="Arial" w:cs="Arial"/>
                <w:sz w:val="18"/>
                <w:szCs w:val="18"/>
              </w:rPr>
              <w:t xml:space="preserve"> </w:t>
            </w:r>
            <w:r>
              <w:rPr>
                <w:rFonts w:ascii="Arial" w:hAnsi="Arial" w:cs="Arial"/>
                <w:sz w:val="18"/>
                <w:szCs w:val="18"/>
              </w:rPr>
              <w:t>47.6</w:t>
            </w:r>
          </w:p>
        </w:tc>
      </w:tr>
      <w:tr w:rsidR="00117F8D" w:rsidRPr="005269E3" w:rsidTr="00F01EEA">
        <w:trPr>
          <w:trHeight w:hRule="exact" w:val="261"/>
        </w:trPr>
        <w:tc>
          <w:tcPr>
            <w:tcW w:w="2647" w:type="dxa"/>
            <w:tcBorders>
              <w:top w:val="nil"/>
              <w:left w:val="nil"/>
              <w:bottom w:val="nil"/>
              <w:right w:val="nil"/>
            </w:tcBorders>
            <w:noWrap/>
            <w:vAlign w:val="center"/>
            <w:hideMark/>
          </w:tcPr>
          <w:p w:rsidR="00117F8D" w:rsidRPr="005269E3" w:rsidRDefault="00117F8D" w:rsidP="00F01EEA">
            <w:pPr>
              <w:ind w:left="288"/>
              <w:rPr>
                <w:rFonts w:ascii="Arial" w:hAnsi="Arial" w:cs="Arial"/>
                <w:sz w:val="18"/>
                <w:szCs w:val="18"/>
              </w:rPr>
            </w:pPr>
            <w:r w:rsidRPr="005269E3">
              <w:rPr>
                <w:rFonts w:ascii="Arial" w:hAnsi="Arial" w:cs="Arial"/>
                <w:sz w:val="18"/>
                <w:szCs w:val="18"/>
              </w:rPr>
              <w:t>High school</w:t>
            </w:r>
          </w:p>
        </w:tc>
        <w:tc>
          <w:tcPr>
            <w:tcW w:w="697"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hideMark/>
          </w:tcPr>
          <w:p w:rsidR="00117F8D" w:rsidRPr="005269E3" w:rsidRDefault="00FB6C47" w:rsidP="00F01EEA">
            <w:pPr>
              <w:jc w:val="center"/>
              <w:rPr>
                <w:rFonts w:ascii="Arial" w:hAnsi="Arial" w:cs="Arial"/>
                <w:sz w:val="18"/>
                <w:szCs w:val="18"/>
              </w:rPr>
            </w:pPr>
            <w:r>
              <w:rPr>
                <w:rFonts w:ascii="Arial" w:hAnsi="Arial" w:cs="Arial"/>
                <w:sz w:val="18"/>
                <w:szCs w:val="18"/>
              </w:rPr>
              <w:t>25.3</w:t>
            </w:r>
          </w:p>
        </w:tc>
        <w:tc>
          <w:tcPr>
            <w:tcW w:w="1115" w:type="dxa"/>
            <w:tcBorders>
              <w:top w:val="nil"/>
              <w:left w:val="nil"/>
              <w:bottom w:val="nil"/>
              <w:right w:val="single" w:sz="2" w:space="0" w:color="auto"/>
            </w:tcBorders>
            <w:vAlign w:val="center"/>
          </w:tcPr>
          <w:p w:rsidR="00117F8D" w:rsidRPr="005269E3" w:rsidRDefault="00117F8D" w:rsidP="00FB6C47">
            <w:pPr>
              <w:jc w:val="center"/>
              <w:rPr>
                <w:rFonts w:ascii="Arial" w:hAnsi="Arial" w:cs="Arial"/>
                <w:sz w:val="18"/>
                <w:szCs w:val="18"/>
              </w:rPr>
            </w:pPr>
            <w:r w:rsidRPr="005269E3">
              <w:rPr>
                <w:rFonts w:ascii="Arial" w:hAnsi="Arial" w:cs="Arial"/>
                <w:sz w:val="18"/>
                <w:szCs w:val="18"/>
              </w:rPr>
              <w:t>1</w:t>
            </w:r>
            <w:r w:rsidR="00FB6C47">
              <w:rPr>
                <w:rFonts w:ascii="Arial" w:hAnsi="Arial" w:cs="Arial"/>
                <w:sz w:val="18"/>
                <w:szCs w:val="18"/>
              </w:rPr>
              <w:t>1</w:t>
            </w:r>
            <w:r w:rsidRPr="005269E3">
              <w:rPr>
                <w:rFonts w:ascii="Arial" w:hAnsi="Arial" w:cs="Arial"/>
                <w:sz w:val="18"/>
                <w:szCs w:val="18"/>
              </w:rPr>
              <w:t>.</w:t>
            </w:r>
            <w:r w:rsidR="00FB6C47">
              <w:rPr>
                <w:rFonts w:ascii="Arial" w:hAnsi="Arial" w:cs="Arial"/>
                <w:sz w:val="18"/>
                <w:szCs w:val="18"/>
              </w:rPr>
              <w:t>2</w:t>
            </w:r>
            <w:r w:rsidRPr="005269E3">
              <w:rPr>
                <w:rFonts w:ascii="Arial" w:hAnsi="Arial" w:cs="Arial"/>
                <w:sz w:val="18"/>
                <w:szCs w:val="18"/>
              </w:rPr>
              <w:t xml:space="preserve"> - </w:t>
            </w:r>
            <w:r w:rsidR="00FB6C47">
              <w:rPr>
                <w:rFonts w:ascii="Arial" w:hAnsi="Arial" w:cs="Arial"/>
                <w:sz w:val="18"/>
                <w:szCs w:val="18"/>
              </w:rPr>
              <w:t>39</w:t>
            </w:r>
            <w:r w:rsidRPr="005269E3">
              <w:rPr>
                <w:rFonts w:ascii="Arial" w:hAnsi="Arial" w:cs="Arial"/>
                <w:sz w:val="18"/>
                <w:szCs w:val="18"/>
              </w:rPr>
              <w:t>.</w:t>
            </w:r>
            <w:r w:rsidR="00FB6C47">
              <w:rPr>
                <w:rFonts w:ascii="Arial" w:hAnsi="Arial" w:cs="Arial"/>
                <w:sz w:val="18"/>
                <w:szCs w:val="18"/>
              </w:rPr>
              <w:t>3</w:t>
            </w:r>
          </w:p>
        </w:tc>
        <w:tc>
          <w:tcPr>
            <w:tcW w:w="836" w:type="dxa"/>
            <w:tcBorders>
              <w:top w:val="nil"/>
              <w:left w:val="single" w:sz="2" w:space="0" w:color="auto"/>
              <w:bottom w:val="nil"/>
              <w:right w:val="nil"/>
            </w:tcBorders>
            <w:noWrap/>
            <w:vAlign w:val="center"/>
          </w:tcPr>
          <w:p w:rsidR="00117F8D" w:rsidRPr="005269E3" w:rsidRDefault="00FB6C47" w:rsidP="00F01EEA">
            <w:pPr>
              <w:jc w:val="center"/>
              <w:rPr>
                <w:rFonts w:ascii="Arial" w:hAnsi="Arial" w:cs="Arial"/>
                <w:sz w:val="18"/>
                <w:szCs w:val="18"/>
              </w:rPr>
            </w:pPr>
            <w:r>
              <w:rPr>
                <w:rFonts w:ascii="Arial" w:hAnsi="Arial" w:cs="Arial"/>
                <w:sz w:val="18"/>
                <w:szCs w:val="18"/>
              </w:rPr>
              <w:t>33.5</w:t>
            </w:r>
          </w:p>
        </w:tc>
        <w:tc>
          <w:tcPr>
            <w:tcW w:w="1115" w:type="dxa"/>
            <w:tcBorders>
              <w:top w:val="nil"/>
              <w:left w:val="nil"/>
              <w:bottom w:val="nil"/>
              <w:right w:val="single" w:sz="2" w:space="0" w:color="auto"/>
            </w:tcBorders>
            <w:vAlign w:val="center"/>
          </w:tcPr>
          <w:p w:rsidR="00117F8D" w:rsidRPr="005269E3" w:rsidRDefault="00FB6C47" w:rsidP="00FB6C47">
            <w:pPr>
              <w:jc w:val="center"/>
              <w:rPr>
                <w:rFonts w:ascii="Arial" w:hAnsi="Arial" w:cs="Arial"/>
                <w:sz w:val="18"/>
                <w:szCs w:val="18"/>
              </w:rPr>
            </w:pPr>
            <w:r>
              <w:rPr>
                <w:rFonts w:ascii="Arial" w:hAnsi="Arial" w:cs="Arial"/>
                <w:sz w:val="18"/>
                <w:szCs w:val="18"/>
              </w:rPr>
              <w:t>18.8</w:t>
            </w:r>
            <w:r w:rsidR="00117F8D" w:rsidRPr="005269E3">
              <w:rPr>
                <w:rFonts w:ascii="Arial" w:hAnsi="Arial" w:cs="Arial"/>
                <w:sz w:val="18"/>
                <w:szCs w:val="18"/>
              </w:rPr>
              <w:t xml:space="preserve"> </w:t>
            </w:r>
            <w:r w:rsidRPr="005269E3">
              <w:rPr>
                <w:rFonts w:ascii="Arial" w:hAnsi="Arial" w:cs="Arial"/>
                <w:sz w:val="18"/>
                <w:szCs w:val="18"/>
              </w:rPr>
              <w:t>-</w:t>
            </w:r>
            <w:r w:rsidR="00117F8D" w:rsidRPr="005269E3">
              <w:rPr>
                <w:rFonts w:ascii="Arial" w:hAnsi="Arial" w:cs="Arial"/>
                <w:sz w:val="18"/>
                <w:szCs w:val="18"/>
              </w:rPr>
              <w:t xml:space="preserve"> </w:t>
            </w:r>
            <w:r>
              <w:rPr>
                <w:rFonts w:ascii="Arial" w:hAnsi="Arial" w:cs="Arial"/>
                <w:sz w:val="18"/>
                <w:szCs w:val="18"/>
              </w:rPr>
              <w:t>48.2</w:t>
            </w:r>
          </w:p>
        </w:tc>
        <w:tc>
          <w:tcPr>
            <w:tcW w:w="836" w:type="dxa"/>
            <w:tcBorders>
              <w:top w:val="nil"/>
              <w:left w:val="single" w:sz="2" w:space="0" w:color="auto"/>
              <w:bottom w:val="nil"/>
              <w:right w:val="nil"/>
            </w:tcBorders>
            <w:noWrap/>
            <w:vAlign w:val="center"/>
            <w:hideMark/>
          </w:tcPr>
          <w:p w:rsidR="00117F8D" w:rsidRPr="00FB2905" w:rsidRDefault="00FB6C47" w:rsidP="00F01EEA">
            <w:pPr>
              <w:jc w:val="center"/>
              <w:rPr>
                <w:rFonts w:ascii="Arial" w:hAnsi="Arial" w:cs="Arial"/>
                <w:b/>
                <w:sz w:val="18"/>
                <w:szCs w:val="18"/>
              </w:rPr>
            </w:pPr>
            <w:r w:rsidRPr="00FB2905">
              <w:rPr>
                <w:rFonts w:ascii="Arial" w:hAnsi="Arial" w:cs="Arial"/>
                <w:b/>
                <w:color w:val="000000"/>
                <w:sz w:val="18"/>
                <w:szCs w:val="18"/>
              </w:rPr>
              <w:t>41.2</w:t>
            </w:r>
          </w:p>
        </w:tc>
        <w:tc>
          <w:tcPr>
            <w:tcW w:w="1341" w:type="dxa"/>
            <w:tcBorders>
              <w:top w:val="nil"/>
              <w:left w:val="nil"/>
              <w:bottom w:val="nil"/>
            </w:tcBorders>
            <w:vAlign w:val="center"/>
          </w:tcPr>
          <w:p w:rsidR="00117F8D" w:rsidRPr="00FB2905" w:rsidRDefault="00FB6C47" w:rsidP="00FB6C47">
            <w:pPr>
              <w:jc w:val="center"/>
              <w:rPr>
                <w:rFonts w:ascii="Arial" w:hAnsi="Arial" w:cs="Arial"/>
                <w:b/>
                <w:sz w:val="18"/>
                <w:szCs w:val="18"/>
              </w:rPr>
            </w:pPr>
            <w:r w:rsidRPr="00FB2905">
              <w:rPr>
                <w:rFonts w:ascii="Arial" w:hAnsi="Arial" w:cs="Arial"/>
                <w:b/>
                <w:sz w:val="18"/>
                <w:szCs w:val="18"/>
              </w:rPr>
              <w:t>22.6</w:t>
            </w:r>
            <w:r w:rsidR="00117F8D" w:rsidRPr="00FB2905">
              <w:rPr>
                <w:rFonts w:ascii="Arial" w:hAnsi="Arial" w:cs="Arial"/>
                <w:b/>
                <w:sz w:val="18"/>
                <w:szCs w:val="18"/>
              </w:rPr>
              <w:t xml:space="preserve"> </w:t>
            </w:r>
            <w:r w:rsidRPr="00FB2905">
              <w:rPr>
                <w:rFonts w:ascii="Arial" w:hAnsi="Arial" w:cs="Arial"/>
                <w:b/>
                <w:sz w:val="18"/>
                <w:szCs w:val="18"/>
              </w:rPr>
              <w:t>-</w:t>
            </w:r>
            <w:r w:rsidR="00117F8D" w:rsidRPr="00FB2905">
              <w:rPr>
                <w:rFonts w:ascii="Arial" w:hAnsi="Arial" w:cs="Arial"/>
                <w:b/>
                <w:sz w:val="18"/>
                <w:szCs w:val="18"/>
              </w:rPr>
              <w:t xml:space="preserve"> </w:t>
            </w:r>
            <w:r w:rsidRPr="00FB2905">
              <w:rPr>
                <w:rFonts w:ascii="Arial" w:hAnsi="Arial" w:cs="Arial"/>
                <w:b/>
                <w:sz w:val="18"/>
                <w:szCs w:val="18"/>
              </w:rPr>
              <w:t>59.9</w:t>
            </w:r>
          </w:p>
        </w:tc>
      </w:tr>
      <w:tr w:rsidR="00117F8D" w:rsidRPr="005269E3" w:rsidTr="00F01EEA">
        <w:trPr>
          <w:trHeight w:hRule="exact" w:val="261"/>
        </w:trPr>
        <w:tc>
          <w:tcPr>
            <w:tcW w:w="2647" w:type="dxa"/>
            <w:tcBorders>
              <w:top w:val="nil"/>
              <w:left w:val="nil"/>
              <w:bottom w:val="nil"/>
              <w:right w:val="nil"/>
            </w:tcBorders>
            <w:noWrap/>
            <w:vAlign w:val="center"/>
            <w:hideMark/>
          </w:tcPr>
          <w:p w:rsidR="00117F8D" w:rsidRPr="005269E3" w:rsidRDefault="00117F8D" w:rsidP="00F01EEA">
            <w:pPr>
              <w:ind w:left="288"/>
              <w:rPr>
                <w:rFonts w:ascii="Arial" w:hAnsi="Arial" w:cs="Arial"/>
                <w:sz w:val="18"/>
                <w:szCs w:val="18"/>
              </w:rPr>
            </w:pPr>
            <w:r w:rsidRPr="005269E3">
              <w:rPr>
                <w:rFonts w:ascii="Arial" w:hAnsi="Arial" w:cs="Arial"/>
                <w:sz w:val="18"/>
                <w:szCs w:val="18"/>
              </w:rPr>
              <w:t>At least some college</w:t>
            </w:r>
          </w:p>
        </w:tc>
        <w:tc>
          <w:tcPr>
            <w:tcW w:w="697"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hideMark/>
          </w:tcPr>
          <w:p w:rsidR="00117F8D" w:rsidRPr="005269E3" w:rsidRDefault="00FB6C47" w:rsidP="00F01EEA">
            <w:pPr>
              <w:jc w:val="center"/>
              <w:rPr>
                <w:rFonts w:ascii="Arial" w:hAnsi="Arial" w:cs="Arial"/>
                <w:sz w:val="18"/>
                <w:szCs w:val="18"/>
              </w:rPr>
            </w:pPr>
            <w:r>
              <w:rPr>
                <w:rFonts w:ascii="Arial" w:hAnsi="Arial" w:cs="Arial"/>
                <w:sz w:val="18"/>
                <w:szCs w:val="18"/>
              </w:rPr>
              <w:t>44.1</w:t>
            </w:r>
          </w:p>
        </w:tc>
        <w:tc>
          <w:tcPr>
            <w:tcW w:w="1115" w:type="dxa"/>
            <w:tcBorders>
              <w:top w:val="nil"/>
              <w:left w:val="nil"/>
              <w:bottom w:val="nil"/>
              <w:right w:val="single" w:sz="2" w:space="0" w:color="auto"/>
            </w:tcBorders>
            <w:vAlign w:val="center"/>
          </w:tcPr>
          <w:p w:rsidR="00117F8D" w:rsidRPr="005269E3" w:rsidRDefault="00FB6C47" w:rsidP="00FB6C47">
            <w:pPr>
              <w:jc w:val="center"/>
              <w:rPr>
                <w:rFonts w:ascii="Arial" w:hAnsi="Arial" w:cs="Arial"/>
                <w:sz w:val="18"/>
                <w:szCs w:val="18"/>
              </w:rPr>
            </w:pPr>
            <w:r>
              <w:rPr>
                <w:rFonts w:ascii="Arial" w:hAnsi="Arial" w:cs="Arial"/>
                <w:sz w:val="18"/>
                <w:szCs w:val="18"/>
              </w:rPr>
              <w:t>33.9</w:t>
            </w:r>
            <w:r w:rsidR="00117F8D" w:rsidRPr="005269E3">
              <w:rPr>
                <w:rFonts w:ascii="Arial" w:hAnsi="Arial" w:cs="Arial"/>
                <w:sz w:val="18"/>
                <w:szCs w:val="18"/>
              </w:rPr>
              <w:t xml:space="preserve"> </w:t>
            </w:r>
            <w:r w:rsidRPr="005269E3">
              <w:rPr>
                <w:rFonts w:ascii="Arial" w:hAnsi="Arial" w:cs="Arial"/>
                <w:sz w:val="18"/>
                <w:szCs w:val="18"/>
              </w:rPr>
              <w:t>-</w:t>
            </w:r>
            <w:r w:rsidR="00117F8D" w:rsidRPr="005269E3">
              <w:rPr>
                <w:rFonts w:ascii="Arial" w:hAnsi="Arial" w:cs="Arial"/>
                <w:sz w:val="18"/>
                <w:szCs w:val="18"/>
              </w:rPr>
              <w:t xml:space="preserve"> </w:t>
            </w:r>
            <w:r>
              <w:rPr>
                <w:rFonts w:ascii="Arial" w:hAnsi="Arial" w:cs="Arial"/>
                <w:sz w:val="18"/>
                <w:szCs w:val="18"/>
              </w:rPr>
              <w:t>54.2</w:t>
            </w:r>
          </w:p>
        </w:tc>
        <w:tc>
          <w:tcPr>
            <w:tcW w:w="836" w:type="dxa"/>
            <w:tcBorders>
              <w:top w:val="nil"/>
              <w:left w:val="single" w:sz="2" w:space="0" w:color="auto"/>
              <w:bottom w:val="nil"/>
              <w:right w:val="nil"/>
            </w:tcBorders>
            <w:noWrap/>
            <w:vAlign w:val="center"/>
          </w:tcPr>
          <w:p w:rsidR="00117F8D" w:rsidRPr="005269E3" w:rsidRDefault="00FB6C47" w:rsidP="00F01EEA">
            <w:pPr>
              <w:jc w:val="center"/>
              <w:rPr>
                <w:rFonts w:ascii="Arial" w:hAnsi="Arial" w:cs="Arial"/>
                <w:sz w:val="18"/>
                <w:szCs w:val="18"/>
              </w:rPr>
            </w:pPr>
            <w:r>
              <w:rPr>
                <w:rFonts w:ascii="Arial" w:hAnsi="Arial" w:cs="Arial"/>
                <w:sz w:val="18"/>
                <w:szCs w:val="18"/>
              </w:rPr>
              <w:t>43.8</w:t>
            </w:r>
          </w:p>
        </w:tc>
        <w:tc>
          <w:tcPr>
            <w:tcW w:w="1115" w:type="dxa"/>
            <w:tcBorders>
              <w:top w:val="nil"/>
              <w:left w:val="nil"/>
              <w:bottom w:val="nil"/>
              <w:right w:val="single" w:sz="2" w:space="0" w:color="auto"/>
            </w:tcBorders>
            <w:vAlign w:val="center"/>
          </w:tcPr>
          <w:p w:rsidR="00117F8D" w:rsidRPr="005269E3" w:rsidRDefault="00FB6C47" w:rsidP="00FB6C47">
            <w:pPr>
              <w:jc w:val="center"/>
              <w:rPr>
                <w:rFonts w:ascii="Arial" w:hAnsi="Arial" w:cs="Arial"/>
                <w:sz w:val="18"/>
                <w:szCs w:val="18"/>
              </w:rPr>
            </w:pPr>
            <w:r>
              <w:rPr>
                <w:rFonts w:ascii="Arial" w:hAnsi="Arial" w:cs="Arial"/>
                <w:sz w:val="18"/>
                <w:szCs w:val="18"/>
              </w:rPr>
              <w:t>34</w:t>
            </w:r>
            <w:r w:rsidR="00117F8D" w:rsidRPr="005269E3">
              <w:rPr>
                <w:rFonts w:ascii="Arial" w:hAnsi="Arial" w:cs="Arial"/>
                <w:sz w:val="18"/>
                <w:szCs w:val="18"/>
              </w:rPr>
              <w:t>.5 - 5</w:t>
            </w:r>
            <w:r>
              <w:rPr>
                <w:rFonts w:ascii="Arial" w:hAnsi="Arial" w:cs="Arial"/>
                <w:sz w:val="18"/>
                <w:szCs w:val="18"/>
              </w:rPr>
              <w:t>3</w:t>
            </w:r>
            <w:r w:rsidR="00117F8D" w:rsidRPr="005269E3">
              <w:rPr>
                <w:rFonts w:ascii="Arial" w:hAnsi="Arial" w:cs="Arial"/>
                <w:sz w:val="18"/>
                <w:szCs w:val="18"/>
              </w:rPr>
              <w:t>.</w:t>
            </w:r>
            <w:r>
              <w:rPr>
                <w:rFonts w:ascii="Arial" w:hAnsi="Arial" w:cs="Arial"/>
                <w:sz w:val="18"/>
                <w:szCs w:val="18"/>
              </w:rPr>
              <w:t>0</w:t>
            </w:r>
          </w:p>
        </w:tc>
        <w:tc>
          <w:tcPr>
            <w:tcW w:w="836" w:type="dxa"/>
            <w:tcBorders>
              <w:top w:val="nil"/>
              <w:left w:val="single" w:sz="2" w:space="0" w:color="auto"/>
              <w:bottom w:val="nil"/>
              <w:right w:val="nil"/>
            </w:tcBorders>
            <w:noWrap/>
            <w:vAlign w:val="center"/>
            <w:hideMark/>
          </w:tcPr>
          <w:p w:rsidR="00117F8D" w:rsidRPr="005269E3" w:rsidRDefault="00117F8D" w:rsidP="00FB6C47">
            <w:pPr>
              <w:jc w:val="center"/>
              <w:rPr>
                <w:rFonts w:ascii="Arial" w:hAnsi="Arial" w:cs="Arial"/>
                <w:sz w:val="18"/>
                <w:szCs w:val="18"/>
              </w:rPr>
            </w:pPr>
            <w:r w:rsidRPr="005269E3">
              <w:rPr>
                <w:rFonts w:ascii="Arial" w:hAnsi="Arial" w:cs="Arial"/>
                <w:color w:val="000000"/>
                <w:sz w:val="18"/>
                <w:szCs w:val="18"/>
              </w:rPr>
              <w:t>1</w:t>
            </w:r>
            <w:r w:rsidR="00FB6C47">
              <w:rPr>
                <w:rFonts w:ascii="Arial" w:hAnsi="Arial" w:cs="Arial"/>
                <w:color w:val="000000"/>
                <w:sz w:val="18"/>
                <w:szCs w:val="18"/>
              </w:rPr>
              <w:t>2</w:t>
            </w:r>
            <w:r w:rsidRPr="005269E3">
              <w:rPr>
                <w:rFonts w:ascii="Arial" w:hAnsi="Arial" w:cs="Arial"/>
                <w:color w:val="000000"/>
                <w:sz w:val="18"/>
                <w:szCs w:val="18"/>
              </w:rPr>
              <w:t>.</w:t>
            </w:r>
            <w:r w:rsidR="00FB6C47">
              <w:rPr>
                <w:rFonts w:ascii="Arial" w:hAnsi="Arial" w:cs="Arial"/>
                <w:color w:val="000000"/>
                <w:sz w:val="18"/>
                <w:szCs w:val="18"/>
              </w:rPr>
              <w:t>2</w:t>
            </w:r>
          </w:p>
        </w:tc>
        <w:tc>
          <w:tcPr>
            <w:tcW w:w="1341" w:type="dxa"/>
            <w:tcBorders>
              <w:top w:val="nil"/>
              <w:left w:val="nil"/>
              <w:bottom w:val="nil"/>
            </w:tcBorders>
            <w:vAlign w:val="center"/>
          </w:tcPr>
          <w:p w:rsidR="00117F8D" w:rsidRPr="005269E3" w:rsidRDefault="00FB6C47" w:rsidP="00FB6C47">
            <w:pPr>
              <w:jc w:val="center"/>
              <w:rPr>
                <w:rFonts w:ascii="Arial" w:hAnsi="Arial" w:cs="Arial"/>
                <w:sz w:val="18"/>
                <w:szCs w:val="18"/>
              </w:rPr>
            </w:pPr>
            <w:r>
              <w:rPr>
                <w:rFonts w:ascii="Arial" w:hAnsi="Arial" w:cs="Arial"/>
                <w:sz w:val="18"/>
                <w:szCs w:val="18"/>
              </w:rPr>
              <w:t xml:space="preserve">   7.5</w:t>
            </w:r>
            <w:r w:rsidR="00117F8D" w:rsidRPr="005269E3">
              <w:rPr>
                <w:rFonts w:ascii="Arial" w:hAnsi="Arial" w:cs="Arial"/>
                <w:sz w:val="18"/>
                <w:szCs w:val="18"/>
              </w:rPr>
              <w:t xml:space="preserve"> </w:t>
            </w:r>
            <w:r w:rsidRPr="005269E3">
              <w:rPr>
                <w:rFonts w:ascii="Arial" w:hAnsi="Arial" w:cs="Arial"/>
                <w:sz w:val="18"/>
                <w:szCs w:val="18"/>
              </w:rPr>
              <w:t>-</w:t>
            </w:r>
            <w:r w:rsidR="00117F8D" w:rsidRPr="005269E3">
              <w:rPr>
                <w:rFonts w:ascii="Arial" w:hAnsi="Arial" w:cs="Arial"/>
                <w:sz w:val="18"/>
                <w:szCs w:val="18"/>
              </w:rPr>
              <w:t xml:space="preserve"> </w:t>
            </w:r>
            <w:r>
              <w:rPr>
                <w:rFonts w:ascii="Arial" w:hAnsi="Arial" w:cs="Arial"/>
                <w:sz w:val="18"/>
                <w:szCs w:val="18"/>
              </w:rPr>
              <w:t>16.9</w:t>
            </w:r>
          </w:p>
        </w:tc>
      </w:tr>
      <w:tr w:rsidR="00117F8D" w:rsidRPr="005269E3" w:rsidTr="00F01EEA">
        <w:trPr>
          <w:trHeight w:hRule="exact" w:val="261"/>
        </w:trPr>
        <w:tc>
          <w:tcPr>
            <w:tcW w:w="2647" w:type="dxa"/>
            <w:tcBorders>
              <w:top w:val="nil"/>
              <w:left w:val="nil"/>
              <w:bottom w:val="nil"/>
              <w:right w:val="nil"/>
            </w:tcBorders>
            <w:noWrap/>
            <w:vAlign w:val="center"/>
          </w:tcPr>
          <w:p w:rsidR="00117F8D" w:rsidRPr="005269E3" w:rsidRDefault="00117F8D" w:rsidP="00F01EEA">
            <w:pPr>
              <w:rPr>
                <w:rFonts w:ascii="Arial" w:hAnsi="Arial" w:cs="Arial"/>
                <w:b/>
                <w:sz w:val="18"/>
                <w:szCs w:val="18"/>
              </w:rPr>
            </w:pPr>
            <w:r w:rsidRPr="005269E3">
              <w:rPr>
                <w:rFonts w:ascii="Arial" w:hAnsi="Arial" w:cs="Arial"/>
                <w:b/>
                <w:sz w:val="18"/>
                <w:szCs w:val="18"/>
              </w:rPr>
              <w:t>Smoking Status</w:t>
            </w:r>
          </w:p>
        </w:tc>
        <w:tc>
          <w:tcPr>
            <w:tcW w:w="697" w:type="dxa"/>
            <w:tcBorders>
              <w:top w:val="nil"/>
              <w:left w:val="nil"/>
              <w:bottom w:val="nil"/>
              <w:right w:val="single" w:sz="2" w:space="0" w:color="auto"/>
            </w:tcBorders>
            <w:vAlign w:val="center"/>
          </w:tcPr>
          <w:p w:rsidR="00117F8D" w:rsidRPr="005269E3" w:rsidRDefault="002E627F" w:rsidP="00F01EEA">
            <w:pPr>
              <w:jc w:val="center"/>
              <w:rPr>
                <w:rFonts w:ascii="Arial" w:hAnsi="Arial" w:cs="Arial"/>
                <w:sz w:val="18"/>
                <w:szCs w:val="18"/>
              </w:rPr>
            </w:pPr>
            <w:r>
              <w:rPr>
                <w:rFonts w:ascii="Arial" w:hAnsi="Arial" w:cs="Arial"/>
                <w:sz w:val="18"/>
                <w:szCs w:val="18"/>
              </w:rPr>
              <w:t>673</w:t>
            </w:r>
          </w:p>
        </w:tc>
        <w:tc>
          <w:tcPr>
            <w:tcW w:w="836" w:type="dxa"/>
            <w:tcBorders>
              <w:top w:val="nil"/>
              <w:left w:val="single" w:sz="2" w:space="0" w:color="auto"/>
              <w:bottom w:val="nil"/>
              <w:right w:val="nil"/>
            </w:tcBorders>
            <w:noWrap/>
            <w:vAlign w:val="center"/>
          </w:tcPr>
          <w:p w:rsidR="00117F8D" w:rsidRPr="005269E3" w:rsidRDefault="00117F8D" w:rsidP="00F01EEA">
            <w:pPr>
              <w:jc w:val="center"/>
              <w:rPr>
                <w:rFonts w:ascii="Arial" w:hAnsi="Arial" w:cs="Arial"/>
                <w:sz w:val="18"/>
                <w:szCs w:val="18"/>
              </w:rPr>
            </w:pPr>
          </w:p>
        </w:tc>
        <w:tc>
          <w:tcPr>
            <w:tcW w:w="1115"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tcPr>
          <w:p w:rsidR="00117F8D" w:rsidRPr="005269E3" w:rsidRDefault="00117F8D" w:rsidP="00F01EEA">
            <w:pPr>
              <w:jc w:val="center"/>
              <w:rPr>
                <w:rFonts w:ascii="Arial" w:hAnsi="Arial" w:cs="Arial"/>
                <w:sz w:val="18"/>
                <w:szCs w:val="18"/>
              </w:rPr>
            </w:pPr>
          </w:p>
        </w:tc>
        <w:tc>
          <w:tcPr>
            <w:tcW w:w="1115"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tcPr>
          <w:p w:rsidR="00117F8D" w:rsidRPr="005269E3" w:rsidRDefault="00117F8D" w:rsidP="00F01EEA">
            <w:pPr>
              <w:jc w:val="center"/>
              <w:rPr>
                <w:rFonts w:ascii="Arial" w:hAnsi="Arial" w:cs="Arial"/>
                <w:sz w:val="18"/>
                <w:szCs w:val="18"/>
              </w:rPr>
            </w:pPr>
          </w:p>
        </w:tc>
        <w:tc>
          <w:tcPr>
            <w:tcW w:w="1341" w:type="dxa"/>
            <w:tcBorders>
              <w:top w:val="nil"/>
              <w:left w:val="nil"/>
              <w:bottom w:val="nil"/>
            </w:tcBorders>
            <w:vAlign w:val="center"/>
          </w:tcPr>
          <w:p w:rsidR="00117F8D" w:rsidRPr="005269E3" w:rsidRDefault="00117F8D" w:rsidP="00F01EEA">
            <w:pPr>
              <w:jc w:val="center"/>
              <w:rPr>
                <w:rFonts w:ascii="Arial" w:hAnsi="Arial" w:cs="Arial"/>
                <w:sz w:val="18"/>
                <w:szCs w:val="18"/>
              </w:rPr>
            </w:pPr>
          </w:p>
        </w:tc>
      </w:tr>
      <w:tr w:rsidR="00117F8D" w:rsidRPr="005269E3" w:rsidTr="00F01EEA">
        <w:trPr>
          <w:trHeight w:hRule="exact" w:val="261"/>
        </w:trPr>
        <w:tc>
          <w:tcPr>
            <w:tcW w:w="2647" w:type="dxa"/>
            <w:tcBorders>
              <w:top w:val="nil"/>
              <w:left w:val="nil"/>
              <w:bottom w:val="nil"/>
              <w:right w:val="nil"/>
            </w:tcBorders>
            <w:noWrap/>
            <w:vAlign w:val="center"/>
            <w:hideMark/>
          </w:tcPr>
          <w:p w:rsidR="00117F8D" w:rsidRPr="005269E3" w:rsidRDefault="00117F8D" w:rsidP="00F01EEA">
            <w:pPr>
              <w:ind w:left="288"/>
              <w:rPr>
                <w:rFonts w:ascii="Arial" w:hAnsi="Arial" w:cs="Arial"/>
                <w:sz w:val="18"/>
                <w:szCs w:val="18"/>
              </w:rPr>
            </w:pPr>
            <w:r w:rsidRPr="005269E3">
              <w:rPr>
                <w:rFonts w:ascii="Arial" w:hAnsi="Arial" w:cs="Arial"/>
                <w:sz w:val="18"/>
                <w:szCs w:val="18"/>
              </w:rPr>
              <w:t>Current smoker</w:t>
            </w:r>
          </w:p>
        </w:tc>
        <w:tc>
          <w:tcPr>
            <w:tcW w:w="697"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hideMark/>
          </w:tcPr>
          <w:p w:rsidR="00117F8D" w:rsidRPr="005269E3" w:rsidRDefault="00117F8D" w:rsidP="002E627F">
            <w:pPr>
              <w:jc w:val="center"/>
              <w:rPr>
                <w:rFonts w:ascii="Arial" w:hAnsi="Arial" w:cs="Arial"/>
                <w:sz w:val="18"/>
                <w:szCs w:val="18"/>
              </w:rPr>
            </w:pPr>
            <w:r>
              <w:rPr>
                <w:rFonts w:ascii="Arial" w:hAnsi="Arial" w:cs="Arial"/>
                <w:sz w:val="18"/>
                <w:szCs w:val="18"/>
              </w:rPr>
              <w:t xml:space="preserve">  </w:t>
            </w:r>
            <w:r w:rsidR="002E627F">
              <w:rPr>
                <w:rFonts w:ascii="Arial" w:hAnsi="Arial" w:cs="Arial"/>
                <w:sz w:val="18"/>
                <w:szCs w:val="18"/>
              </w:rPr>
              <w:t>23.2</w:t>
            </w:r>
            <w:r w:rsidRPr="005269E3">
              <w:rPr>
                <w:rFonts w:ascii="Arial" w:hAnsi="Arial" w:cs="Arial"/>
                <w:sz w:val="18"/>
                <w:szCs w:val="18"/>
              </w:rPr>
              <w:t>*</w:t>
            </w:r>
          </w:p>
        </w:tc>
        <w:tc>
          <w:tcPr>
            <w:tcW w:w="1115" w:type="dxa"/>
            <w:tcBorders>
              <w:top w:val="nil"/>
              <w:left w:val="nil"/>
              <w:bottom w:val="nil"/>
              <w:right w:val="single" w:sz="2" w:space="0" w:color="auto"/>
            </w:tcBorders>
            <w:vAlign w:val="center"/>
          </w:tcPr>
          <w:p w:rsidR="00117F8D" w:rsidRPr="005269E3" w:rsidRDefault="00117F8D" w:rsidP="002E627F">
            <w:pPr>
              <w:jc w:val="center"/>
              <w:rPr>
                <w:rFonts w:ascii="Arial" w:hAnsi="Arial" w:cs="Arial"/>
                <w:sz w:val="18"/>
                <w:szCs w:val="18"/>
              </w:rPr>
            </w:pPr>
            <w:r>
              <w:rPr>
                <w:rFonts w:ascii="Arial" w:hAnsi="Arial" w:cs="Arial"/>
                <w:sz w:val="18"/>
                <w:szCs w:val="18"/>
              </w:rPr>
              <w:t xml:space="preserve">  </w:t>
            </w:r>
            <w:r w:rsidR="002E627F">
              <w:rPr>
                <w:rFonts w:ascii="Arial" w:hAnsi="Arial" w:cs="Arial"/>
                <w:sz w:val="18"/>
                <w:szCs w:val="18"/>
              </w:rPr>
              <w:t>7.4</w:t>
            </w:r>
            <w:r w:rsidRPr="005269E3">
              <w:rPr>
                <w:rFonts w:ascii="Arial" w:hAnsi="Arial" w:cs="Arial"/>
                <w:sz w:val="18"/>
                <w:szCs w:val="18"/>
              </w:rPr>
              <w:t xml:space="preserve"> </w:t>
            </w:r>
            <w:r w:rsidR="002E627F" w:rsidRPr="005269E3">
              <w:rPr>
                <w:rFonts w:ascii="Arial" w:hAnsi="Arial" w:cs="Arial"/>
                <w:sz w:val="18"/>
                <w:szCs w:val="18"/>
              </w:rPr>
              <w:t>-</w:t>
            </w:r>
            <w:r w:rsidRPr="005269E3">
              <w:rPr>
                <w:rFonts w:ascii="Arial" w:hAnsi="Arial" w:cs="Arial"/>
                <w:sz w:val="18"/>
                <w:szCs w:val="18"/>
              </w:rPr>
              <w:t xml:space="preserve"> </w:t>
            </w:r>
            <w:r w:rsidR="002E627F">
              <w:rPr>
                <w:rFonts w:ascii="Arial" w:hAnsi="Arial" w:cs="Arial"/>
                <w:sz w:val="18"/>
                <w:szCs w:val="18"/>
              </w:rPr>
              <w:t>39.0</w:t>
            </w:r>
          </w:p>
        </w:tc>
        <w:tc>
          <w:tcPr>
            <w:tcW w:w="836" w:type="dxa"/>
            <w:tcBorders>
              <w:top w:val="nil"/>
              <w:left w:val="single" w:sz="2" w:space="0" w:color="auto"/>
              <w:bottom w:val="nil"/>
              <w:right w:val="nil"/>
            </w:tcBorders>
            <w:noWrap/>
            <w:vAlign w:val="center"/>
          </w:tcPr>
          <w:p w:rsidR="00117F8D" w:rsidRPr="005269E3" w:rsidRDefault="00117F8D" w:rsidP="002E627F">
            <w:pPr>
              <w:jc w:val="center"/>
              <w:rPr>
                <w:rFonts w:ascii="Arial" w:hAnsi="Arial" w:cs="Arial"/>
                <w:sz w:val="18"/>
                <w:szCs w:val="18"/>
              </w:rPr>
            </w:pPr>
            <w:r w:rsidRPr="005269E3">
              <w:rPr>
                <w:rFonts w:ascii="Arial" w:hAnsi="Arial" w:cs="Arial"/>
                <w:sz w:val="18"/>
                <w:szCs w:val="18"/>
              </w:rPr>
              <w:t>4</w:t>
            </w:r>
            <w:r w:rsidR="002E627F">
              <w:rPr>
                <w:rFonts w:ascii="Arial" w:hAnsi="Arial" w:cs="Arial"/>
                <w:sz w:val="18"/>
                <w:szCs w:val="18"/>
              </w:rPr>
              <w:t>0</w:t>
            </w:r>
            <w:r w:rsidRPr="005269E3">
              <w:rPr>
                <w:rFonts w:ascii="Arial" w:hAnsi="Arial" w:cs="Arial"/>
                <w:sz w:val="18"/>
                <w:szCs w:val="18"/>
              </w:rPr>
              <w:t>.</w:t>
            </w:r>
            <w:r w:rsidR="002E627F">
              <w:rPr>
                <w:rFonts w:ascii="Arial" w:hAnsi="Arial" w:cs="Arial"/>
                <w:sz w:val="18"/>
                <w:szCs w:val="18"/>
              </w:rPr>
              <w:t>8</w:t>
            </w:r>
          </w:p>
        </w:tc>
        <w:tc>
          <w:tcPr>
            <w:tcW w:w="1115" w:type="dxa"/>
            <w:tcBorders>
              <w:top w:val="nil"/>
              <w:left w:val="nil"/>
              <w:bottom w:val="nil"/>
              <w:right w:val="single" w:sz="2" w:space="0" w:color="auto"/>
            </w:tcBorders>
            <w:vAlign w:val="center"/>
          </w:tcPr>
          <w:p w:rsidR="00117F8D" w:rsidRPr="005269E3" w:rsidRDefault="002E627F" w:rsidP="002E627F">
            <w:pPr>
              <w:jc w:val="center"/>
              <w:rPr>
                <w:rFonts w:ascii="Arial" w:hAnsi="Arial" w:cs="Arial"/>
                <w:sz w:val="18"/>
                <w:szCs w:val="18"/>
              </w:rPr>
            </w:pPr>
            <w:r>
              <w:rPr>
                <w:rFonts w:ascii="Arial" w:hAnsi="Arial" w:cs="Arial"/>
                <w:sz w:val="18"/>
                <w:szCs w:val="18"/>
              </w:rPr>
              <w:t>23</w:t>
            </w:r>
            <w:r w:rsidR="00117F8D" w:rsidRPr="005269E3">
              <w:rPr>
                <w:rFonts w:ascii="Arial" w:hAnsi="Arial" w:cs="Arial"/>
                <w:sz w:val="18"/>
                <w:szCs w:val="18"/>
              </w:rPr>
              <w:t xml:space="preserve">.4 - </w:t>
            </w:r>
            <w:r>
              <w:rPr>
                <w:rFonts w:ascii="Arial" w:hAnsi="Arial" w:cs="Arial"/>
                <w:sz w:val="18"/>
                <w:szCs w:val="18"/>
              </w:rPr>
              <w:t>58</w:t>
            </w:r>
            <w:r w:rsidR="00117F8D" w:rsidRPr="005269E3">
              <w:rPr>
                <w:rFonts w:ascii="Arial" w:hAnsi="Arial" w:cs="Arial"/>
                <w:sz w:val="18"/>
                <w:szCs w:val="18"/>
              </w:rPr>
              <w:t>.</w:t>
            </w:r>
            <w:r>
              <w:rPr>
                <w:rFonts w:ascii="Arial" w:hAnsi="Arial" w:cs="Arial"/>
                <w:sz w:val="18"/>
                <w:szCs w:val="18"/>
              </w:rPr>
              <w:t>2</w:t>
            </w:r>
          </w:p>
        </w:tc>
        <w:tc>
          <w:tcPr>
            <w:tcW w:w="836" w:type="dxa"/>
            <w:tcBorders>
              <w:top w:val="nil"/>
              <w:left w:val="single" w:sz="2" w:space="0" w:color="auto"/>
              <w:bottom w:val="nil"/>
              <w:right w:val="nil"/>
            </w:tcBorders>
            <w:noWrap/>
            <w:vAlign w:val="center"/>
            <w:hideMark/>
          </w:tcPr>
          <w:p w:rsidR="00117F8D" w:rsidRPr="005269E3" w:rsidRDefault="00117F8D" w:rsidP="002E627F">
            <w:pPr>
              <w:jc w:val="center"/>
              <w:rPr>
                <w:rFonts w:ascii="Arial" w:hAnsi="Arial" w:cs="Arial"/>
                <w:sz w:val="18"/>
                <w:szCs w:val="18"/>
              </w:rPr>
            </w:pPr>
            <w:r w:rsidRPr="005269E3">
              <w:rPr>
                <w:rFonts w:ascii="Arial" w:hAnsi="Arial" w:cs="Arial"/>
                <w:color w:val="000000"/>
                <w:sz w:val="18"/>
                <w:szCs w:val="18"/>
              </w:rPr>
              <w:t>3</w:t>
            </w:r>
            <w:r w:rsidR="002E627F">
              <w:rPr>
                <w:rFonts w:ascii="Arial" w:hAnsi="Arial" w:cs="Arial"/>
                <w:color w:val="000000"/>
                <w:sz w:val="18"/>
                <w:szCs w:val="18"/>
              </w:rPr>
              <w:t>6</w:t>
            </w:r>
            <w:r w:rsidRPr="005269E3">
              <w:rPr>
                <w:rFonts w:ascii="Arial" w:hAnsi="Arial" w:cs="Arial"/>
                <w:color w:val="000000"/>
                <w:sz w:val="18"/>
                <w:szCs w:val="18"/>
              </w:rPr>
              <w:t>.</w:t>
            </w:r>
            <w:r w:rsidR="002E627F">
              <w:rPr>
                <w:rFonts w:ascii="Arial" w:hAnsi="Arial" w:cs="Arial"/>
                <w:color w:val="000000"/>
                <w:sz w:val="18"/>
                <w:szCs w:val="18"/>
              </w:rPr>
              <w:t>1</w:t>
            </w:r>
          </w:p>
        </w:tc>
        <w:tc>
          <w:tcPr>
            <w:tcW w:w="1341" w:type="dxa"/>
            <w:tcBorders>
              <w:top w:val="nil"/>
              <w:left w:val="nil"/>
              <w:bottom w:val="nil"/>
            </w:tcBorders>
            <w:vAlign w:val="center"/>
          </w:tcPr>
          <w:p w:rsidR="00117F8D" w:rsidRPr="005269E3" w:rsidRDefault="002E627F" w:rsidP="002E627F">
            <w:pPr>
              <w:jc w:val="center"/>
              <w:rPr>
                <w:rFonts w:ascii="Arial" w:hAnsi="Arial" w:cs="Arial"/>
                <w:sz w:val="18"/>
                <w:szCs w:val="18"/>
              </w:rPr>
            </w:pPr>
            <w:r>
              <w:rPr>
                <w:rFonts w:ascii="Arial" w:hAnsi="Arial" w:cs="Arial"/>
                <w:sz w:val="18"/>
                <w:szCs w:val="18"/>
              </w:rPr>
              <w:t>18</w:t>
            </w:r>
            <w:r w:rsidR="00117F8D" w:rsidRPr="005269E3">
              <w:rPr>
                <w:rFonts w:ascii="Arial" w:hAnsi="Arial" w:cs="Arial"/>
                <w:sz w:val="18"/>
                <w:szCs w:val="18"/>
              </w:rPr>
              <w:t>.</w:t>
            </w:r>
            <w:r>
              <w:rPr>
                <w:rFonts w:ascii="Arial" w:hAnsi="Arial" w:cs="Arial"/>
                <w:sz w:val="18"/>
                <w:szCs w:val="18"/>
              </w:rPr>
              <w:t>7</w:t>
            </w:r>
            <w:r w:rsidR="00117F8D" w:rsidRPr="005269E3">
              <w:rPr>
                <w:rFonts w:ascii="Arial" w:hAnsi="Arial" w:cs="Arial"/>
                <w:sz w:val="18"/>
                <w:szCs w:val="18"/>
              </w:rPr>
              <w:t xml:space="preserve"> - </w:t>
            </w:r>
            <w:r>
              <w:rPr>
                <w:rFonts w:ascii="Arial" w:hAnsi="Arial" w:cs="Arial"/>
                <w:sz w:val="18"/>
                <w:szCs w:val="18"/>
              </w:rPr>
              <w:t>53</w:t>
            </w:r>
            <w:r w:rsidR="00117F8D" w:rsidRPr="005269E3">
              <w:rPr>
                <w:rFonts w:ascii="Arial" w:hAnsi="Arial" w:cs="Arial"/>
                <w:sz w:val="18"/>
                <w:szCs w:val="18"/>
              </w:rPr>
              <w:t>.</w:t>
            </w:r>
            <w:r>
              <w:rPr>
                <w:rFonts w:ascii="Arial" w:hAnsi="Arial" w:cs="Arial"/>
                <w:sz w:val="18"/>
                <w:szCs w:val="18"/>
              </w:rPr>
              <w:t>4</w:t>
            </w:r>
          </w:p>
        </w:tc>
      </w:tr>
      <w:tr w:rsidR="00117F8D" w:rsidRPr="005269E3" w:rsidTr="00F01EEA">
        <w:trPr>
          <w:trHeight w:hRule="exact" w:val="261"/>
        </w:trPr>
        <w:tc>
          <w:tcPr>
            <w:tcW w:w="2647" w:type="dxa"/>
            <w:tcBorders>
              <w:top w:val="nil"/>
              <w:left w:val="nil"/>
              <w:bottom w:val="nil"/>
              <w:right w:val="nil"/>
            </w:tcBorders>
            <w:noWrap/>
            <w:vAlign w:val="center"/>
            <w:hideMark/>
          </w:tcPr>
          <w:p w:rsidR="00117F8D" w:rsidRPr="005269E3" w:rsidRDefault="00117F8D" w:rsidP="00F01EEA">
            <w:pPr>
              <w:ind w:left="288"/>
              <w:rPr>
                <w:rFonts w:ascii="Arial" w:hAnsi="Arial" w:cs="Arial"/>
                <w:sz w:val="18"/>
                <w:szCs w:val="18"/>
              </w:rPr>
            </w:pPr>
            <w:r w:rsidRPr="005269E3">
              <w:rPr>
                <w:rFonts w:ascii="Arial" w:hAnsi="Arial" w:cs="Arial"/>
                <w:sz w:val="18"/>
                <w:szCs w:val="18"/>
              </w:rPr>
              <w:t>Former smoker</w:t>
            </w:r>
          </w:p>
        </w:tc>
        <w:tc>
          <w:tcPr>
            <w:tcW w:w="697"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hideMark/>
          </w:tcPr>
          <w:p w:rsidR="00117F8D" w:rsidRPr="005269E3" w:rsidRDefault="00117F8D" w:rsidP="002E627F">
            <w:pPr>
              <w:jc w:val="center"/>
              <w:rPr>
                <w:rFonts w:ascii="Arial" w:hAnsi="Arial" w:cs="Arial"/>
                <w:sz w:val="18"/>
                <w:szCs w:val="18"/>
              </w:rPr>
            </w:pPr>
            <w:r w:rsidRPr="005269E3">
              <w:rPr>
                <w:rFonts w:ascii="Arial" w:hAnsi="Arial" w:cs="Arial"/>
                <w:sz w:val="18"/>
                <w:szCs w:val="18"/>
              </w:rPr>
              <w:t>2</w:t>
            </w:r>
            <w:r w:rsidR="002E627F">
              <w:rPr>
                <w:rFonts w:ascii="Arial" w:hAnsi="Arial" w:cs="Arial"/>
                <w:sz w:val="18"/>
                <w:szCs w:val="18"/>
              </w:rPr>
              <w:t>4</w:t>
            </w:r>
            <w:r w:rsidRPr="005269E3">
              <w:rPr>
                <w:rFonts w:ascii="Arial" w:hAnsi="Arial" w:cs="Arial"/>
                <w:sz w:val="18"/>
                <w:szCs w:val="18"/>
              </w:rPr>
              <w:t>.</w:t>
            </w:r>
            <w:r w:rsidR="002E627F">
              <w:rPr>
                <w:rFonts w:ascii="Arial" w:hAnsi="Arial" w:cs="Arial"/>
                <w:sz w:val="18"/>
                <w:szCs w:val="18"/>
              </w:rPr>
              <w:t>9</w:t>
            </w:r>
          </w:p>
        </w:tc>
        <w:tc>
          <w:tcPr>
            <w:tcW w:w="1115" w:type="dxa"/>
            <w:tcBorders>
              <w:top w:val="nil"/>
              <w:left w:val="nil"/>
              <w:bottom w:val="nil"/>
              <w:right w:val="single" w:sz="2" w:space="0" w:color="auto"/>
            </w:tcBorders>
            <w:vAlign w:val="center"/>
          </w:tcPr>
          <w:p w:rsidR="00117F8D" w:rsidRPr="005269E3" w:rsidRDefault="00117F8D" w:rsidP="002E627F">
            <w:pPr>
              <w:jc w:val="center"/>
              <w:rPr>
                <w:rFonts w:ascii="Arial" w:hAnsi="Arial" w:cs="Arial"/>
                <w:sz w:val="18"/>
                <w:szCs w:val="18"/>
              </w:rPr>
            </w:pPr>
            <w:r w:rsidRPr="005269E3">
              <w:rPr>
                <w:rFonts w:ascii="Arial" w:hAnsi="Arial" w:cs="Arial"/>
                <w:sz w:val="18"/>
                <w:szCs w:val="18"/>
              </w:rPr>
              <w:t>1</w:t>
            </w:r>
            <w:r w:rsidR="002E627F">
              <w:rPr>
                <w:rFonts w:ascii="Arial" w:hAnsi="Arial" w:cs="Arial"/>
                <w:sz w:val="18"/>
                <w:szCs w:val="18"/>
              </w:rPr>
              <w:t>5</w:t>
            </w:r>
            <w:r w:rsidRPr="005269E3">
              <w:rPr>
                <w:rFonts w:ascii="Arial" w:hAnsi="Arial" w:cs="Arial"/>
                <w:sz w:val="18"/>
                <w:szCs w:val="18"/>
              </w:rPr>
              <w:t>.</w:t>
            </w:r>
            <w:r w:rsidR="002E627F">
              <w:rPr>
                <w:rFonts w:ascii="Arial" w:hAnsi="Arial" w:cs="Arial"/>
                <w:sz w:val="18"/>
                <w:szCs w:val="18"/>
              </w:rPr>
              <w:t>3</w:t>
            </w:r>
            <w:r w:rsidRPr="005269E3">
              <w:rPr>
                <w:rFonts w:ascii="Arial" w:hAnsi="Arial" w:cs="Arial"/>
                <w:sz w:val="18"/>
                <w:szCs w:val="18"/>
              </w:rPr>
              <w:t xml:space="preserve"> </w:t>
            </w:r>
            <w:r w:rsidR="002E627F" w:rsidRPr="005269E3">
              <w:rPr>
                <w:rFonts w:ascii="Arial" w:hAnsi="Arial" w:cs="Arial"/>
                <w:sz w:val="18"/>
                <w:szCs w:val="18"/>
              </w:rPr>
              <w:t>-</w:t>
            </w:r>
            <w:r w:rsidRPr="005269E3">
              <w:rPr>
                <w:rFonts w:ascii="Arial" w:hAnsi="Arial" w:cs="Arial"/>
                <w:sz w:val="18"/>
                <w:szCs w:val="18"/>
              </w:rPr>
              <w:t xml:space="preserve"> </w:t>
            </w:r>
            <w:r w:rsidR="002E627F">
              <w:rPr>
                <w:rFonts w:ascii="Arial" w:hAnsi="Arial" w:cs="Arial"/>
                <w:sz w:val="18"/>
                <w:szCs w:val="18"/>
              </w:rPr>
              <w:t>34.6</w:t>
            </w:r>
          </w:p>
        </w:tc>
        <w:tc>
          <w:tcPr>
            <w:tcW w:w="836" w:type="dxa"/>
            <w:tcBorders>
              <w:top w:val="nil"/>
              <w:left w:val="single" w:sz="2" w:space="0" w:color="auto"/>
              <w:bottom w:val="nil"/>
              <w:right w:val="nil"/>
            </w:tcBorders>
            <w:noWrap/>
            <w:vAlign w:val="center"/>
          </w:tcPr>
          <w:p w:rsidR="00117F8D" w:rsidRPr="005269E3" w:rsidRDefault="002E627F" w:rsidP="00F01EEA">
            <w:pPr>
              <w:jc w:val="center"/>
              <w:rPr>
                <w:rFonts w:ascii="Arial" w:hAnsi="Arial" w:cs="Arial"/>
                <w:sz w:val="18"/>
                <w:szCs w:val="18"/>
              </w:rPr>
            </w:pPr>
            <w:r>
              <w:rPr>
                <w:rFonts w:ascii="Arial" w:hAnsi="Arial" w:cs="Arial"/>
                <w:sz w:val="18"/>
                <w:szCs w:val="18"/>
              </w:rPr>
              <w:t>49.4</w:t>
            </w:r>
          </w:p>
        </w:tc>
        <w:tc>
          <w:tcPr>
            <w:tcW w:w="1115" w:type="dxa"/>
            <w:tcBorders>
              <w:top w:val="nil"/>
              <w:left w:val="nil"/>
              <w:bottom w:val="nil"/>
              <w:right w:val="single" w:sz="2" w:space="0" w:color="auto"/>
            </w:tcBorders>
            <w:vAlign w:val="center"/>
          </w:tcPr>
          <w:p w:rsidR="00117F8D" w:rsidRPr="005269E3" w:rsidRDefault="002E627F" w:rsidP="002E627F">
            <w:pPr>
              <w:jc w:val="center"/>
              <w:rPr>
                <w:rFonts w:ascii="Arial" w:hAnsi="Arial" w:cs="Arial"/>
                <w:sz w:val="18"/>
                <w:szCs w:val="18"/>
              </w:rPr>
            </w:pPr>
            <w:r>
              <w:rPr>
                <w:rFonts w:ascii="Arial" w:hAnsi="Arial" w:cs="Arial"/>
                <w:sz w:val="18"/>
                <w:szCs w:val="18"/>
              </w:rPr>
              <w:t>35.8</w:t>
            </w:r>
            <w:r w:rsidR="00117F8D" w:rsidRPr="005269E3">
              <w:rPr>
                <w:rFonts w:ascii="Arial" w:hAnsi="Arial" w:cs="Arial"/>
                <w:sz w:val="18"/>
                <w:szCs w:val="18"/>
              </w:rPr>
              <w:t xml:space="preserve"> - 6</w:t>
            </w:r>
            <w:r>
              <w:rPr>
                <w:rFonts w:ascii="Arial" w:hAnsi="Arial" w:cs="Arial"/>
                <w:sz w:val="18"/>
                <w:szCs w:val="18"/>
              </w:rPr>
              <w:t>3</w:t>
            </w:r>
            <w:r w:rsidR="00117F8D" w:rsidRPr="005269E3">
              <w:rPr>
                <w:rFonts w:ascii="Arial" w:hAnsi="Arial" w:cs="Arial"/>
                <w:sz w:val="18"/>
                <w:szCs w:val="18"/>
              </w:rPr>
              <w:t>.</w:t>
            </w:r>
            <w:r>
              <w:rPr>
                <w:rFonts w:ascii="Arial" w:hAnsi="Arial" w:cs="Arial"/>
                <w:sz w:val="18"/>
                <w:szCs w:val="18"/>
              </w:rPr>
              <w:t>1</w:t>
            </w:r>
          </w:p>
        </w:tc>
        <w:tc>
          <w:tcPr>
            <w:tcW w:w="836" w:type="dxa"/>
            <w:tcBorders>
              <w:top w:val="nil"/>
              <w:left w:val="single" w:sz="2" w:space="0" w:color="auto"/>
              <w:bottom w:val="nil"/>
              <w:right w:val="nil"/>
            </w:tcBorders>
            <w:noWrap/>
            <w:vAlign w:val="center"/>
            <w:hideMark/>
          </w:tcPr>
          <w:p w:rsidR="00117F8D" w:rsidRPr="005269E3" w:rsidRDefault="00117F8D" w:rsidP="002E627F">
            <w:pPr>
              <w:jc w:val="center"/>
              <w:rPr>
                <w:rFonts w:ascii="Arial" w:hAnsi="Arial" w:cs="Arial"/>
                <w:sz w:val="18"/>
                <w:szCs w:val="18"/>
              </w:rPr>
            </w:pPr>
            <w:r w:rsidRPr="005269E3">
              <w:rPr>
                <w:rFonts w:ascii="Arial" w:hAnsi="Arial" w:cs="Arial"/>
                <w:color w:val="000000"/>
                <w:sz w:val="18"/>
                <w:szCs w:val="18"/>
              </w:rPr>
              <w:t>2</w:t>
            </w:r>
            <w:r w:rsidR="002E627F">
              <w:rPr>
                <w:rFonts w:ascii="Arial" w:hAnsi="Arial" w:cs="Arial"/>
                <w:color w:val="000000"/>
                <w:sz w:val="18"/>
                <w:szCs w:val="18"/>
              </w:rPr>
              <w:t>5</w:t>
            </w:r>
            <w:r w:rsidRPr="005269E3">
              <w:rPr>
                <w:rFonts w:ascii="Arial" w:hAnsi="Arial" w:cs="Arial"/>
                <w:color w:val="000000"/>
                <w:sz w:val="18"/>
                <w:szCs w:val="18"/>
              </w:rPr>
              <w:t>.</w:t>
            </w:r>
            <w:r w:rsidR="002E627F">
              <w:rPr>
                <w:rFonts w:ascii="Arial" w:hAnsi="Arial" w:cs="Arial"/>
                <w:color w:val="000000"/>
                <w:sz w:val="18"/>
                <w:szCs w:val="18"/>
              </w:rPr>
              <w:t>6</w:t>
            </w:r>
          </w:p>
        </w:tc>
        <w:tc>
          <w:tcPr>
            <w:tcW w:w="1341" w:type="dxa"/>
            <w:tcBorders>
              <w:top w:val="nil"/>
              <w:left w:val="nil"/>
              <w:bottom w:val="nil"/>
            </w:tcBorders>
            <w:vAlign w:val="center"/>
          </w:tcPr>
          <w:p w:rsidR="00117F8D" w:rsidRPr="005269E3" w:rsidRDefault="00117F8D" w:rsidP="002E627F">
            <w:pPr>
              <w:jc w:val="center"/>
              <w:rPr>
                <w:rFonts w:ascii="Arial" w:hAnsi="Arial" w:cs="Arial"/>
                <w:sz w:val="18"/>
                <w:szCs w:val="18"/>
              </w:rPr>
            </w:pPr>
            <w:r w:rsidRPr="005269E3">
              <w:rPr>
                <w:rFonts w:ascii="Arial" w:hAnsi="Arial" w:cs="Arial"/>
                <w:sz w:val="18"/>
                <w:szCs w:val="18"/>
              </w:rPr>
              <w:t>1</w:t>
            </w:r>
            <w:r w:rsidR="002E627F">
              <w:rPr>
                <w:rFonts w:ascii="Arial" w:hAnsi="Arial" w:cs="Arial"/>
                <w:sz w:val="18"/>
                <w:szCs w:val="18"/>
              </w:rPr>
              <w:t>1</w:t>
            </w:r>
            <w:r w:rsidRPr="005269E3">
              <w:rPr>
                <w:rFonts w:ascii="Arial" w:hAnsi="Arial" w:cs="Arial"/>
                <w:sz w:val="18"/>
                <w:szCs w:val="18"/>
              </w:rPr>
              <w:t>.</w:t>
            </w:r>
            <w:r w:rsidR="002E627F">
              <w:rPr>
                <w:rFonts w:ascii="Arial" w:hAnsi="Arial" w:cs="Arial"/>
                <w:sz w:val="18"/>
                <w:szCs w:val="18"/>
              </w:rPr>
              <w:t>3</w:t>
            </w:r>
            <w:r w:rsidRPr="005269E3">
              <w:rPr>
                <w:rFonts w:ascii="Arial" w:hAnsi="Arial" w:cs="Arial"/>
                <w:sz w:val="18"/>
                <w:szCs w:val="18"/>
              </w:rPr>
              <w:t xml:space="preserve"> - </w:t>
            </w:r>
            <w:r w:rsidR="002E627F">
              <w:rPr>
                <w:rFonts w:ascii="Arial" w:hAnsi="Arial" w:cs="Arial"/>
                <w:sz w:val="18"/>
                <w:szCs w:val="18"/>
              </w:rPr>
              <w:t>39</w:t>
            </w:r>
            <w:r w:rsidRPr="005269E3">
              <w:rPr>
                <w:rFonts w:ascii="Arial" w:hAnsi="Arial" w:cs="Arial"/>
                <w:sz w:val="18"/>
                <w:szCs w:val="18"/>
              </w:rPr>
              <w:t>.</w:t>
            </w:r>
            <w:r w:rsidR="002E627F">
              <w:rPr>
                <w:rFonts w:ascii="Arial" w:hAnsi="Arial" w:cs="Arial"/>
                <w:sz w:val="18"/>
                <w:szCs w:val="18"/>
              </w:rPr>
              <w:t>5</w:t>
            </w:r>
          </w:p>
        </w:tc>
      </w:tr>
      <w:tr w:rsidR="00117F8D" w:rsidRPr="005269E3" w:rsidTr="00F01EEA">
        <w:trPr>
          <w:trHeight w:hRule="exact" w:val="261"/>
        </w:trPr>
        <w:tc>
          <w:tcPr>
            <w:tcW w:w="2647" w:type="dxa"/>
            <w:tcBorders>
              <w:top w:val="nil"/>
              <w:left w:val="nil"/>
              <w:bottom w:val="nil"/>
              <w:right w:val="nil"/>
            </w:tcBorders>
            <w:noWrap/>
            <w:vAlign w:val="center"/>
            <w:hideMark/>
          </w:tcPr>
          <w:p w:rsidR="00117F8D" w:rsidRPr="005269E3" w:rsidRDefault="00117F8D" w:rsidP="00F01EEA">
            <w:pPr>
              <w:ind w:left="288"/>
              <w:rPr>
                <w:rFonts w:ascii="Arial" w:hAnsi="Arial" w:cs="Arial"/>
                <w:sz w:val="18"/>
                <w:szCs w:val="18"/>
              </w:rPr>
            </w:pPr>
            <w:r w:rsidRPr="005269E3">
              <w:rPr>
                <w:rFonts w:ascii="Arial" w:hAnsi="Arial" w:cs="Arial"/>
                <w:sz w:val="18"/>
                <w:szCs w:val="18"/>
              </w:rPr>
              <w:t>Never smoker</w:t>
            </w:r>
          </w:p>
        </w:tc>
        <w:tc>
          <w:tcPr>
            <w:tcW w:w="697"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hideMark/>
          </w:tcPr>
          <w:p w:rsidR="00117F8D" w:rsidRPr="005269E3" w:rsidRDefault="002E627F" w:rsidP="00F01EEA">
            <w:pPr>
              <w:jc w:val="center"/>
              <w:rPr>
                <w:rFonts w:ascii="Arial" w:hAnsi="Arial" w:cs="Arial"/>
                <w:sz w:val="18"/>
                <w:szCs w:val="18"/>
              </w:rPr>
            </w:pPr>
            <w:r>
              <w:rPr>
                <w:rFonts w:ascii="Arial" w:hAnsi="Arial" w:cs="Arial"/>
                <w:sz w:val="18"/>
                <w:szCs w:val="18"/>
              </w:rPr>
              <w:t>44.0</w:t>
            </w:r>
          </w:p>
        </w:tc>
        <w:tc>
          <w:tcPr>
            <w:tcW w:w="1115" w:type="dxa"/>
            <w:tcBorders>
              <w:top w:val="nil"/>
              <w:left w:val="nil"/>
              <w:bottom w:val="nil"/>
              <w:right w:val="single" w:sz="2" w:space="0" w:color="auto"/>
            </w:tcBorders>
            <w:vAlign w:val="center"/>
          </w:tcPr>
          <w:p w:rsidR="00117F8D" w:rsidRPr="005269E3" w:rsidRDefault="002E627F" w:rsidP="002E627F">
            <w:pPr>
              <w:jc w:val="center"/>
              <w:rPr>
                <w:rFonts w:ascii="Arial" w:hAnsi="Arial" w:cs="Arial"/>
                <w:sz w:val="18"/>
                <w:szCs w:val="18"/>
              </w:rPr>
            </w:pPr>
            <w:r>
              <w:rPr>
                <w:rFonts w:ascii="Arial" w:hAnsi="Arial" w:cs="Arial"/>
                <w:sz w:val="18"/>
                <w:szCs w:val="18"/>
              </w:rPr>
              <w:t>32.3</w:t>
            </w:r>
            <w:r w:rsidR="00117F8D" w:rsidRPr="005269E3">
              <w:rPr>
                <w:rFonts w:ascii="Arial" w:hAnsi="Arial" w:cs="Arial"/>
                <w:sz w:val="18"/>
                <w:szCs w:val="18"/>
              </w:rPr>
              <w:t xml:space="preserve"> </w:t>
            </w:r>
            <w:r w:rsidRPr="005269E3">
              <w:rPr>
                <w:rFonts w:ascii="Arial" w:hAnsi="Arial" w:cs="Arial"/>
                <w:sz w:val="18"/>
                <w:szCs w:val="18"/>
              </w:rPr>
              <w:t>-</w:t>
            </w:r>
            <w:r w:rsidR="00117F8D" w:rsidRPr="005269E3">
              <w:rPr>
                <w:rFonts w:ascii="Arial" w:hAnsi="Arial" w:cs="Arial"/>
                <w:sz w:val="18"/>
                <w:szCs w:val="18"/>
              </w:rPr>
              <w:t xml:space="preserve"> </w:t>
            </w:r>
            <w:r>
              <w:rPr>
                <w:rFonts w:ascii="Arial" w:hAnsi="Arial" w:cs="Arial"/>
                <w:sz w:val="18"/>
                <w:szCs w:val="18"/>
              </w:rPr>
              <w:t>55.7</w:t>
            </w:r>
          </w:p>
        </w:tc>
        <w:tc>
          <w:tcPr>
            <w:tcW w:w="836" w:type="dxa"/>
            <w:tcBorders>
              <w:top w:val="nil"/>
              <w:left w:val="single" w:sz="2" w:space="0" w:color="auto"/>
              <w:bottom w:val="nil"/>
              <w:right w:val="nil"/>
            </w:tcBorders>
            <w:noWrap/>
            <w:vAlign w:val="center"/>
          </w:tcPr>
          <w:p w:rsidR="00117F8D" w:rsidRPr="005269E3" w:rsidRDefault="002E627F" w:rsidP="002E627F">
            <w:pPr>
              <w:jc w:val="center"/>
              <w:rPr>
                <w:rFonts w:ascii="Arial" w:hAnsi="Arial" w:cs="Arial"/>
                <w:sz w:val="18"/>
                <w:szCs w:val="18"/>
              </w:rPr>
            </w:pPr>
            <w:r>
              <w:rPr>
                <w:rFonts w:ascii="Arial" w:hAnsi="Arial" w:cs="Arial"/>
                <w:sz w:val="18"/>
                <w:szCs w:val="18"/>
              </w:rPr>
              <w:t>4</w:t>
            </w:r>
            <w:r w:rsidR="00117F8D" w:rsidRPr="005269E3">
              <w:rPr>
                <w:rFonts w:ascii="Arial" w:hAnsi="Arial" w:cs="Arial"/>
                <w:sz w:val="18"/>
                <w:szCs w:val="18"/>
              </w:rPr>
              <w:t>2.</w:t>
            </w:r>
            <w:r>
              <w:rPr>
                <w:rFonts w:ascii="Arial" w:hAnsi="Arial" w:cs="Arial"/>
                <w:sz w:val="18"/>
                <w:szCs w:val="18"/>
              </w:rPr>
              <w:t>3</w:t>
            </w:r>
          </w:p>
        </w:tc>
        <w:tc>
          <w:tcPr>
            <w:tcW w:w="1115" w:type="dxa"/>
            <w:tcBorders>
              <w:top w:val="nil"/>
              <w:left w:val="nil"/>
              <w:bottom w:val="nil"/>
              <w:right w:val="single" w:sz="2" w:space="0" w:color="auto"/>
            </w:tcBorders>
            <w:vAlign w:val="center"/>
          </w:tcPr>
          <w:p w:rsidR="00117F8D" w:rsidRPr="005269E3" w:rsidRDefault="002E627F" w:rsidP="002E627F">
            <w:pPr>
              <w:jc w:val="center"/>
              <w:rPr>
                <w:rFonts w:ascii="Arial" w:hAnsi="Arial" w:cs="Arial"/>
                <w:sz w:val="18"/>
                <w:szCs w:val="18"/>
              </w:rPr>
            </w:pPr>
            <w:r>
              <w:rPr>
                <w:rFonts w:ascii="Arial" w:hAnsi="Arial" w:cs="Arial"/>
                <w:sz w:val="18"/>
                <w:szCs w:val="18"/>
              </w:rPr>
              <w:t>31</w:t>
            </w:r>
            <w:r w:rsidR="00117F8D" w:rsidRPr="005269E3">
              <w:rPr>
                <w:rFonts w:ascii="Arial" w:hAnsi="Arial" w:cs="Arial"/>
                <w:sz w:val="18"/>
                <w:szCs w:val="18"/>
              </w:rPr>
              <w:t>.</w:t>
            </w:r>
            <w:r>
              <w:rPr>
                <w:rFonts w:ascii="Arial" w:hAnsi="Arial" w:cs="Arial"/>
                <w:sz w:val="18"/>
                <w:szCs w:val="18"/>
              </w:rPr>
              <w:t>8</w:t>
            </w:r>
            <w:r w:rsidR="00117F8D" w:rsidRPr="005269E3">
              <w:rPr>
                <w:rFonts w:ascii="Arial" w:hAnsi="Arial" w:cs="Arial"/>
                <w:sz w:val="18"/>
                <w:szCs w:val="18"/>
              </w:rPr>
              <w:t xml:space="preserve"> - </w:t>
            </w:r>
            <w:r>
              <w:rPr>
                <w:rFonts w:ascii="Arial" w:hAnsi="Arial" w:cs="Arial"/>
                <w:sz w:val="18"/>
                <w:szCs w:val="18"/>
              </w:rPr>
              <w:t>52</w:t>
            </w:r>
            <w:r w:rsidR="00117F8D" w:rsidRPr="005269E3">
              <w:rPr>
                <w:rFonts w:ascii="Arial" w:hAnsi="Arial" w:cs="Arial"/>
                <w:sz w:val="18"/>
                <w:szCs w:val="18"/>
              </w:rPr>
              <w:t>.</w:t>
            </w:r>
            <w:r>
              <w:rPr>
                <w:rFonts w:ascii="Arial" w:hAnsi="Arial" w:cs="Arial"/>
                <w:sz w:val="18"/>
                <w:szCs w:val="18"/>
              </w:rPr>
              <w:t>8</w:t>
            </w:r>
          </w:p>
        </w:tc>
        <w:tc>
          <w:tcPr>
            <w:tcW w:w="836" w:type="dxa"/>
            <w:tcBorders>
              <w:top w:val="nil"/>
              <w:left w:val="single" w:sz="2" w:space="0" w:color="auto"/>
              <w:bottom w:val="nil"/>
              <w:right w:val="nil"/>
            </w:tcBorders>
            <w:noWrap/>
            <w:vAlign w:val="center"/>
            <w:hideMark/>
          </w:tcPr>
          <w:p w:rsidR="00117F8D" w:rsidRPr="005269E3" w:rsidRDefault="00117F8D" w:rsidP="002E627F">
            <w:pPr>
              <w:jc w:val="center"/>
              <w:rPr>
                <w:rFonts w:ascii="Arial" w:hAnsi="Arial" w:cs="Arial"/>
                <w:sz w:val="18"/>
                <w:szCs w:val="18"/>
              </w:rPr>
            </w:pPr>
            <w:r w:rsidRPr="005269E3">
              <w:rPr>
                <w:rFonts w:ascii="Arial" w:hAnsi="Arial" w:cs="Arial"/>
                <w:sz w:val="18"/>
                <w:szCs w:val="18"/>
              </w:rPr>
              <w:t>1</w:t>
            </w:r>
            <w:r w:rsidR="002E627F">
              <w:rPr>
                <w:rFonts w:ascii="Arial" w:hAnsi="Arial" w:cs="Arial"/>
                <w:sz w:val="18"/>
                <w:szCs w:val="18"/>
              </w:rPr>
              <w:t>3</w:t>
            </w:r>
            <w:r w:rsidRPr="005269E3">
              <w:rPr>
                <w:rFonts w:ascii="Arial" w:hAnsi="Arial" w:cs="Arial"/>
                <w:sz w:val="18"/>
                <w:szCs w:val="18"/>
              </w:rPr>
              <w:t>.</w:t>
            </w:r>
            <w:r w:rsidR="002E627F">
              <w:rPr>
                <w:rFonts w:ascii="Arial" w:hAnsi="Arial" w:cs="Arial"/>
                <w:sz w:val="18"/>
                <w:szCs w:val="18"/>
              </w:rPr>
              <w:t>7</w:t>
            </w:r>
          </w:p>
        </w:tc>
        <w:tc>
          <w:tcPr>
            <w:tcW w:w="1341" w:type="dxa"/>
            <w:tcBorders>
              <w:top w:val="nil"/>
              <w:left w:val="nil"/>
              <w:bottom w:val="nil"/>
            </w:tcBorders>
            <w:vAlign w:val="center"/>
          </w:tcPr>
          <w:p w:rsidR="00117F8D" w:rsidRPr="005269E3" w:rsidRDefault="002E627F" w:rsidP="002E627F">
            <w:pPr>
              <w:jc w:val="center"/>
              <w:rPr>
                <w:rFonts w:ascii="Arial" w:hAnsi="Arial" w:cs="Arial"/>
                <w:sz w:val="18"/>
                <w:szCs w:val="18"/>
              </w:rPr>
            </w:pPr>
            <w:r>
              <w:rPr>
                <w:rFonts w:ascii="Arial" w:hAnsi="Arial" w:cs="Arial"/>
                <w:sz w:val="18"/>
                <w:szCs w:val="18"/>
              </w:rPr>
              <w:t xml:space="preserve">  6</w:t>
            </w:r>
            <w:r w:rsidR="00117F8D" w:rsidRPr="005269E3">
              <w:rPr>
                <w:rFonts w:ascii="Arial" w:hAnsi="Arial" w:cs="Arial"/>
                <w:sz w:val="18"/>
                <w:szCs w:val="18"/>
              </w:rPr>
              <w:t>.</w:t>
            </w:r>
            <w:r>
              <w:rPr>
                <w:rFonts w:ascii="Arial" w:hAnsi="Arial" w:cs="Arial"/>
                <w:sz w:val="18"/>
                <w:szCs w:val="18"/>
              </w:rPr>
              <w:t>2</w:t>
            </w:r>
            <w:r w:rsidR="00117F8D" w:rsidRPr="005269E3">
              <w:rPr>
                <w:rFonts w:ascii="Arial" w:hAnsi="Arial" w:cs="Arial"/>
                <w:sz w:val="18"/>
                <w:szCs w:val="18"/>
              </w:rPr>
              <w:t xml:space="preserve"> - 21.</w:t>
            </w:r>
            <w:r>
              <w:rPr>
                <w:rFonts w:ascii="Arial" w:hAnsi="Arial" w:cs="Arial"/>
                <w:sz w:val="18"/>
                <w:szCs w:val="18"/>
              </w:rPr>
              <w:t>1</w:t>
            </w:r>
          </w:p>
        </w:tc>
      </w:tr>
      <w:tr w:rsidR="00117F8D" w:rsidRPr="005269E3" w:rsidTr="00F01EEA">
        <w:trPr>
          <w:trHeight w:hRule="exact" w:val="261"/>
        </w:trPr>
        <w:tc>
          <w:tcPr>
            <w:tcW w:w="2647" w:type="dxa"/>
            <w:tcBorders>
              <w:top w:val="nil"/>
              <w:left w:val="nil"/>
              <w:bottom w:val="nil"/>
              <w:right w:val="nil"/>
            </w:tcBorders>
            <w:noWrap/>
            <w:vAlign w:val="center"/>
          </w:tcPr>
          <w:p w:rsidR="00117F8D" w:rsidRPr="005269E3" w:rsidRDefault="00117F8D" w:rsidP="00F01EEA">
            <w:pPr>
              <w:rPr>
                <w:rFonts w:ascii="Arial" w:hAnsi="Arial" w:cs="Arial"/>
                <w:b/>
                <w:sz w:val="18"/>
                <w:szCs w:val="18"/>
              </w:rPr>
            </w:pPr>
            <w:r w:rsidRPr="005269E3">
              <w:rPr>
                <w:rFonts w:ascii="Arial" w:hAnsi="Arial" w:cs="Arial"/>
                <w:b/>
                <w:sz w:val="18"/>
                <w:szCs w:val="18"/>
              </w:rPr>
              <w:t>Cost as a Barrier to Care</w:t>
            </w:r>
            <w:r>
              <w:rPr>
                <w:rFonts w:ascii="Arial" w:hAnsi="Arial" w:cs="Arial"/>
                <w:b/>
                <w:sz w:val="18"/>
                <w:szCs w:val="18"/>
                <w:vertAlign w:val="superscript"/>
              </w:rPr>
              <w:t>4</w:t>
            </w:r>
          </w:p>
        </w:tc>
        <w:tc>
          <w:tcPr>
            <w:tcW w:w="697" w:type="dxa"/>
            <w:tcBorders>
              <w:top w:val="nil"/>
              <w:left w:val="nil"/>
              <w:bottom w:val="nil"/>
              <w:right w:val="single" w:sz="2" w:space="0" w:color="auto"/>
            </w:tcBorders>
            <w:vAlign w:val="center"/>
          </w:tcPr>
          <w:p w:rsidR="00117F8D" w:rsidRPr="005269E3" w:rsidRDefault="00DD3153" w:rsidP="00F01EEA">
            <w:pPr>
              <w:jc w:val="center"/>
              <w:rPr>
                <w:rFonts w:ascii="Arial" w:hAnsi="Arial" w:cs="Arial"/>
                <w:sz w:val="18"/>
                <w:szCs w:val="18"/>
              </w:rPr>
            </w:pPr>
            <w:r>
              <w:rPr>
                <w:rFonts w:ascii="Arial" w:hAnsi="Arial" w:cs="Arial"/>
                <w:sz w:val="18"/>
                <w:szCs w:val="18"/>
              </w:rPr>
              <w:t>6</w:t>
            </w:r>
            <w:r w:rsidR="00117F8D" w:rsidRPr="005269E3">
              <w:rPr>
                <w:rFonts w:ascii="Arial" w:hAnsi="Arial" w:cs="Arial"/>
                <w:sz w:val="18"/>
                <w:szCs w:val="18"/>
              </w:rPr>
              <w:t>77</w:t>
            </w:r>
          </w:p>
        </w:tc>
        <w:tc>
          <w:tcPr>
            <w:tcW w:w="836" w:type="dxa"/>
            <w:tcBorders>
              <w:top w:val="nil"/>
              <w:left w:val="single" w:sz="2" w:space="0" w:color="auto"/>
              <w:bottom w:val="nil"/>
              <w:right w:val="nil"/>
            </w:tcBorders>
            <w:noWrap/>
            <w:vAlign w:val="center"/>
          </w:tcPr>
          <w:p w:rsidR="00117F8D" w:rsidRPr="005269E3" w:rsidRDefault="00117F8D" w:rsidP="00F01EEA">
            <w:pPr>
              <w:jc w:val="center"/>
              <w:rPr>
                <w:rFonts w:ascii="Arial" w:hAnsi="Arial" w:cs="Arial"/>
                <w:sz w:val="18"/>
                <w:szCs w:val="18"/>
              </w:rPr>
            </w:pPr>
          </w:p>
        </w:tc>
        <w:tc>
          <w:tcPr>
            <w:tcW w:w="1115"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tcPr>
          <w:p w:rsidR="00117F8D" w:rsidRPr="005269E3" w:rsidRDefault="00117F8D" w:rsidP="00F01EEA">
            <w:pPr>
              <w:jc w:val="center"/>
              <w:rPr>
                <w:rFonts w:ascii="Arial" w:hAnsi="Arial" w:cs="Arial"/>
                <w:sz w:val="18"/>
                <w:szCs w:val="18"/>
              </w:rPr>
            </w:pPr>
          </w:p>
        </w:tc>
        <w:tc>
          <w:tcPr>
            <w:tcW w:w="1115"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tcPr>
          <w:p w:rsidR="00117F8D" w:rsidRPr="005269E3" w:rsidRDefault="00117F8D" w:rsidP="00F01EEA">
            <w:pPr>
              <w:jc w:val="center"/>
              <w:rPr>
                <w:rFonts w:ascii="Arial" w:hAnsi="Arial" w:cs="Arial"/>
                <w:sz w:val="18"/>
                <w:szCs w:val="18"/>
              </w:rPr>
            </w:pPr>
          </w:p>
        </w:tc>
        <w:tc>
          <w:tcPr>
            <w:tcW w:w="1341" w:type="dxa"/>
            <w:tcBorders>
              <w:top w:val="nil"/>
              <w:left w:val="nil"/>
              <w:bottom w:val="nil"/>
            </w:tcBorders>
            <w:vAlign w:val="center"/>
          </w:tcPr>
          <w:p w:rsidR="00117F8D" w:rsidRPr="005269E3" w:rsidRDefault="00117F8D" w:rsidP="00F01EEA">
            <w:pPr>
              <w:jc w:val="center"/>
              <w:rPr>
                <w:rFonts w:ascii="Arial" w:hAnsi="Arial" w:cs="Arial"/>
                <w:sz w:val="18"/>
                <w:szCs w:val="18"/>
              </w:rPr>
            </w:pPr>
          </w:p>
        </w:tc>
      </w:tr>
      <w:tr w:rsidR="00117F8D" w:rsidRPr="005269E3" w:rsidTr="00F01EEA">
        <w:trPr>
          <w:trHeight w:hRule="exact" w:val="261"/>
        </w:trPr>
        <w:tc>
          <w:tcPr>
            <w:tcW w:w="2647" w:type="dxa"/>
            <w:tcBorders>
              <w:top w:val="nil"/>
              <w:left w:val="nil"/>
              <w:bottom w:val="nil"/>
              <w:right w:val="nil"/>
            </w:tcBorders>
            <w:noWrap/>
            <w:vAlign w:val="center"/>
            <w:hideMark/>
          </w:tcPr>
          <w:p w:rsidR="00117F8D" w:rsidRPr="005269E3" w:rsidRDefault="00117F8D" w:rsidP="00F01EEA">
            <w:pPr>
              <w:ind w:left="288"/>
              <w:rPr>
                <w:rFonts w:ascii="Arial" w:hAnsi="Arial" w:cs="Arial"/>
                <w:sz w:val="18"/>
                <w:szCs w:val="18"/>
              </w:rPr>
            </w:pPr>
            <w:r w:rsidRPr="005269E3">
              <w:rPr>
                <w:rFonts w:ascii="Arial" w:hAnsi="Arial" w:cs="Arial"/>
                <w:sz w:val="18"/>
                <w:szCs w:val="18"/>
              </w:rPr>
              <w:t>Cost is a barrier to care</w:t>
            </w:r>
          </w:p>
        </w:tc>
        <w:tc>
          <w:tcPr>
            <w:tcW w:w="697" w:type="dxa"/>
            <w:tcBorders>
              <w:top w:val="nil"/>
              <w:left w:val="nil"/>
              <w:bottom w:val="nil"/>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nil"/>
              <w:right w:val="nil"/>
            </w:tcBorders>
            <w:noWrap/>
            <w:vAlign w:val="center"/>
            <w:hideMark/>
          </w:tcPr>
          <w:p w:rsidR="00117F8D" w:rsidRPr="005269E3" w:rsidRDefault="00117F8D" w:rsidP="004420E9">
            <w:pPr>
              <w:jc w:val="center"/>
              <w:rPr>
                <w:rFonts w:ascii="Arial" w:hAnsi="Arial" w:cs="Arial"/>
                <w:sz w:val="18"/>
                <w:szCs w:val="18"/>
              </w:rPr>
            </w:pPr>
            <w:r>
              <w:rPr>
                <w:rFonts w:ascii="Arial" w:hAnsi="Arial" w:cs="Arial"/>
                <w:sz w:val="18"/>
                <w:szCs w:val="18"/>
              </w:rPr>
              <w:t xml:space="preserve">  </w:t>
            </w:r>
            <w:r w:rsidR="004420E9">
              <w:rPr>
                <w:rFonts w:ascii="Arial" w:hAnsi="Arial" w:cs="Arial"/>
                <w:sz w:val="18"/>
                <w:szCs w:val="18"/>
              </w:rPr>
              <w:t>--**</w:t>
            </w:r>
          </w:p>
        </w:tc>
        <w:tc>
          <w:tcPr>
            <w:tcW w:w="1115" w:type="dxa"/>
            <w:tcBorders>
              <w:top w:val="nil"/>
              <w:left w:val="nil"/>
              <w:bottom w:val="nil"/>
              <w:right w:val="single" w:sz="2" w:space="0" w:color="auto"/>
            </w:tcBorders>
            <w:vAlign w:val="center"/>
          </w:tcPr>
          <w:p w:rsidR="00117F8D" w:rsidRPr="005269E3" w:rsidRDefault="001E6F61" w:rsidP="004420E9">
            <w:pPr>
              <w:rPr>
                <w:rFonts w:ascii="Arial" w:hAnsi="Arial" w:cs="Arial"/>
                <w:sz w:val="18"/>
                <w:szCs w:val="18"/>
              </w:rPr>
            </w:pPr>
            <w:r>
              <w:rPr>
                <w:rFonts w:ascii="Arial" w:hAnsi="Arial" w:cs="Arial"/>
                <w:sz w:val="18"/>
                <w:szCs w:val="18"/>
              </w:rPr>
              <w:t xml:space="preserve">  </w:t>
            </w:r>
            <w:r w:rsidR="004420E9">
              <w:rPr>
                <w:rFonts w:ascii="Arial" w:hAnsi="Arial" w:cs="Arial"/>
                <w:sz w:val="18"/>
                <w:szCs w:val="18"/>
              </w:rPr>
              <w:t xml:space="preserve">    NA</w:t>
            </w:r>
          </w:p>
        </w:tc>
        <w:tc>
          <w:tcPr>
            <w:tcW w:w="836" w:type="dxa"/>
            <w:tcBorders>
              <w:top w:val="nil"/>
              <w:left w:val="single" w:sz="2" w:space="0" w:color="auto"/>
              <w:bottom w:val="nil"/>
              <w:right w:val="nil"/>
            </w:tcBorders>
            <w:noWrap/>
            <w:vAlign w:val="center"/>
          </w:tcPr>
          <w:p w:rsidR="00117F8D" w:rsidRPr="005269E3" w:rsidRDefault="00EF3990" w:rsidP="00F01EEA">
            <w:pPr>
              <w:jc w:val="center"/>
              <w:rPr>
                <w:rFonts w:ascii="Arial" w:hAnsi="Arial" w:cs="Arial"/>
                <w:sz w:val="18"/>
                <w:szCs w:val="18"/>
              </w:rPr>
            </w:pPr>
            <w:r>
              <w:rPr>
                <w:rFonts w:ascii="Arial" w:hAnsi="Arial" w:cs="Arial"/>
                <w:sz w:val="18"/>
                <w:szCs w:val="18"/>
              </w:rPr>
              <w:t>46.9</w:t>
            </w:r>
          </w:p>
        </w:tc>
        <w:tc>
          <w:tcPr>
            <w:tcW w:w="1115" w:type="dxa"/>
            <w:tcBorders>
              <w:top w:val="nil"/>
              <w:left w:val="nil"/>
              <w:bottom w:val="nil"/>
              <w:right w:val="single" w:sz="2" w:space="0" w:color="auto"/>
            </w:tcBorders>
            <w:vAlign w:val="center"/>
          </w:tcPr>
          <w:p w:rsidR="00117F8D" w:rsidRPr="005269E3" w:rsidRDefault="001E6F61" w:rsidP="001E6F61">
            <w:pPr>
              <w:jc w:val="center"/>
              <w:rPr>
                <w:rFonts w:ascii="Arial" w:hAnsi="Arial" w:cs="Arial"/>
                <w:sz w:val="18"/>
                <w:szCs w:val="18"/>
              </w:rPr>
            </w:pPr>
            <w:r>
              <w:rPr>
                <w:rFonts w:ascii="Arial" w:hAnsi="Arial" w:cs="Arial"/>
                <w:sz w:val="18"/>
                <w:szCs w:val="18"/>
              </w:rPr>
              <w:t>19.5</w:t>
            </w:r>
            <w:r w:rsidR="00117F8D" w:rsidRPr="005269E3">
              <w:rPr>
                <w:rFonts w:ascii="Arial" w:hAnsi="Arial" w:cs="Arial"/>
                <w:sz w:val="18"/>
                <w:szCs w:val="18"/>
              </w:rPr>
              <w:t xml:space="preserve"> </w:t>
            </w:r>
            <w:r w:rsidRPr="005269E3">
              <w:rPr>
                <w:rFonts w:ascii="Arial" w:hAnsi="Arial" w:cs="Arial"/>
                <w:sz w:val="18"/>
                <w:szCs w:val="18"/>
              </w:rPr>
              <w:t>-</w:t>
            </w:r>
            <w:r w:rsidR="00117F8D" w:rsidRPr="005269E3">
              <w:rPr>
                <w:rFonts w:ascii="Arial" w:hAnsi="Arial" w:cs="Arial"/>
                <w:sz w:val="18"/>
                <w:szCs w:val="18"/>
              </w:rPr>
              <w:t xml:space="preserve"> </w:t>
            </w:r>
            <w:r>
              <w:rPr>
                <w:rFonts w:ascii="Arial" w:hAnsi="Arial" w:cs="Arial"/>
                <w:sz w:val="18"/>
                <w:szCs w:val="18"/>
              </w:rPr>
              <w:t>74.4</w:t>
            </w:r>
          </w:p>
        </w:tc>
        <w:tc>
          <w:tcPr>
            <w:tcW w:w="836" w:type="dxa"/>
            <w:tcBorders>
              <w:top w:val="nil"/>
              <w:left w:val="single" w:sz="2" w:space="0" w:color="auto"/>
              <w:bottom w:val="nil"/>
              <w:right w:val="nil"/>
            </w:tcBorders>
            <w:noWrap/>
            <w:vAlign w:val="center"/>
            <w:hideMark/>
          </w:tcPr>
          <w:p w:rsidR="00117F8D" w:rsidRPr="005269E3" w:rsidRDefault="001E6F61" w:rsidP="00F01EEA">
            <w:pPr>
              <w:jc w:val="center"/>
              <w:rPr>
                <w:rFonts w:ascii="Arial" w:hAnsi="Arial" w:cs="Arial"/>
                <w:sz w:val="18"/>
                <w:szCs w:val="18"/>
              </w:rPr>
            </w:pPr>
            <w:r>
              <w:rPr>
                <w:rFonts w:ascii="Arial" w:hAnsi="Arial" w:cs="Arial"/>
                <w:sz w:val="18"/>
                <w:szCs w:val="18"/>
              </w:rPr>
              <w:t>21.6*</w:t>
            </w:r>
          </w:p>
        </w:tc>
        <w:tc>
          <w:tcPr>
            <w:tcW w:w="1341" w:type="dxa"/>
            <w:tcBorders>
              <w:top w:val="nil"/>
              <w:left w:val="nil"/>
              <w:bottom w:val="nil"/>
            </w:tcBorders>
            <w:vAlign w:val="center"/>
          </w:tcPr>
          <w:p w:rsidR="00117F8D" w:rsidRPr="005269E3" w:rsidRDefault="001E6F61" w:rsidP="001E6F61">
            <w:pPr>
              <w:jc w:val="center"/>
              <w:rPr>
                <w:rFonts w:ascii="Arial" w:hAnsi="Arial" w:cs="Arial"/>
                <w:sz w:val="18"/>
                <w:szCs w:val="18"/>
              </w:rPr>
            </w:pPr>
            <w:r>
              <w:rPr>
                <w:rFonts w:ascii="Arial" w:hAnsi="Arial" w:cs="Arial"/>
                <w:sz w:val="18"/>
                <w:szCs w:val="18"/>
              </w:rPr>
              <w:t xml:space="preserve">  6.2</w:t>
            </w:r>
            <w:r w:rsidR="00117F8D" w:rsidRPr="005269E3">
              <w:rPr>
                <w:rFonts w:ascii="Arial" w:hAnsi="Arial" w:cs="Arial"/>
                <w:sz w:val="18"/>
                <w:szCs w:val="18"/>
              </w:rPr>
              <w:t xml:space="preserve"> </w:t>
            </w:r>
            <w:r w:rsidRPr="005269E3">
              <w:rPr>
                <w:rFonts w:ascii="Arial" w:hAnsi="Arial" w:cs="Arial"/>
                <w:sz w:val="18"/>
                <w:szCs w:val="18"/>
              </w:rPr>
              <w:t>-</w:t>
            </w:r>
            <w:r w:rsidR="00117F8D" w:rsidRPr="005269E3">
              <w:rPr>
                <w:rFonts w:ascii="Arial" w:hAnsi="Arial" w:cs="Arial"/>
                <w:sz w:val="18"/>
                <w:szCs w:val="18"/>
              </w:rPr>
              <w:t xml:space="preserve"> </w:t>
            </w:r>
            <w:r>
              <w:rPr>
                <w:rFonts w:ascii="Arial" w:hAnsi="Arial" w:cs="Arial"/>
                <w:sz w:val="18"/>
                <w:szCs w:val="18"/>
              </w:rPr>
              <w:t>37.1</w:t>
            </w:r>
          </w:p>
        </w:tc>
      </w:tr>
      <w:tr w:rsidR="00117F8D" w:rsidRPr="005269E3" w:rsidTr="00F56D81">
        <w:trPr>
          <w:trHeight w:hRule="exact" w:val="432"/>
        </w:trPr>
        <w:tc>
          <w:tcPr>
            <w:tcW w:w="2647" w:type="dxa"/>
            <w:tcBorders>
              <w:top w:val="nil"/>
              <w:left w:val="nil"/>
              <w:bottom w:val="single" w:sz="12" w:space="0" w:color="auto"/>
              <w:right w:val="nil"/>
            </w:tcBorders>
            <w:noWrap/>
            <w:vAlign w:val="center"/>
            <w:hideMark/>
          </w:tcPr>
          <w:p w:rsidR="00117F8D" w:rsidRPr="005269E3" w:rsidRDefault="00117F8D" w:rsidP="00F56D81">
            <w:pPr>
              <w:ind w:left="288"/>
              <w:rPr>
                <w:rFonts w:ascii="Arial" w:hAnsi="Arial" w:cs="Arial"/>
                <w:sz w:val="18"/>
                <w:szCs w:val="18"/>
              </w:rPr>
            </w:pPr>
            <w:r w:rsidRPr="005269E3">
              <w:rPr>
                <w:rFonts w:ascii="Arial" w:hAnsi="Arial" w:cs="Arial"/>
                <w:sz w:val="18"/>
                <w:szCs w:val="18"/>
              </w:rPr>
              <w:t xml:space="preserve">Cost is not a barrier to </w:t>
            </w:r>
            <w:r w:rsidR="00F56D81">
              <w:rPr>
                <w:rFonts w:ascii="Arial" w:hAnsi="Arial" w:cs="Arial"/>
                <w:sz w:val="18"/>
                <w:szCs w:val="18"/>
              </w:rPr>
              <w:t>c</w:t>
            </w:r>
            <w:r w:rsidRPr="005269E3">
              <w:rPr>
                <w:rFonts w:ascii="Arial" w:hAnsi="Arial" w:cs="Arial"/>
                <w:sz w:val="18"/>
                <w:szCs w:val="18"/>
              </w:rPr>
              <w:t>are</w:t>
            </w:r>
          </w:p>
        </w:tc>
        <w:tc>
          <w:tcPr>
            <w:tcW w:w="697" w:type="dxa"/>
            <w:tcBorders>
              <w:top w:val="nil"/>
              <w:left w:val="nil"/>
              <w:bottom w:val="single" w:sz="12" w:space="0" w:color="auto"/>
              <w:right w:val="single" w:sz="2" w:space="0" w:color="auto"/>
            </w:tcBorders>
            <w:vAlign w:val="center"/>
          </w:tcPr>
          <w:p w:rsidR="00117F8D" w:rsidRPr="005269E3" w:rsidRDefault="00117F8D" w:rsidP="00F01EEA">
            <w:pPr>
              <w:jc w:val="center"/>
              <w:rPr>
                <w:rFonts w:ascii="Arial" w:hAnsi="Arial" w:cs="Arial"/>
                <w:sz w:val="18"/>
                <w:szCs w:val="18"/>
              </w:rPr>
            </w:pPr>
          </w:p>
        </w:tc>
        <w:tc>
          <w:tcPr>
            <w:tcW w:w="836" w:type="dxa"/>
            <w:tcBorders>
              <w:top w:val="nil"/>
              <w:left w:val="single" w:sz="2" w:space="0" w:color="auto"/>
              <w:bottom w:val="single" w:sz="12" w:space="0" w:color="auto"/>
              <w:right w:val="nil"/>
            </w:tcBorders>
            <w:noWrap/>
            <w:vAlign w:val="center"/>
            <w:hideMark/>
          </w:tcPr>
          <w:p w:rsidR="00117F8D" w:rsidRPr="005269E3" w:rsidRDefault="001E6F61" w:rsidP="00F01EEA">
            <w:pPr>
              <w:jc w:val="center"/>
              <w:rPr>
                <w:rFonts w:ascii="Arial" w:hAnsi="Arial" w:cs="Arial"/>
                <w:sz w:val="18"/>
                <w:szCs w:val="18"/>
              </w:rPr>
            </w:pPr>
            <w:r>
              <w:rPr>
                <w:rFonts w:ascii="Arial" w:hAnsi="Arial" w:cs="Arial"/>
                <w:sz w:val="18"/>
                <w:szCs w:val="18"/>
              </w:rPr>
              <w:t>36.9</w:t>
            </w:r>
          </w:p>
        </w:tc>
        <w:tc>
          <w:tcPr>
            <w:tcW w:w="1115" w:type="dxa"/>
            <w:tcBorders>
              <w:top w:val="nil"/>
              <w:left w:val="nil"/>
              <w:bottom w:val="single" w:sz="12" w:space="0" w:color="auto"/>
              <w:right w:val="single" w:sz="2" w:space="0" w:color="auto"/>
            </w:tcBorders>
            <w:vAlign w:val="center"/>
          </w:tcPr>
          <w:p w:rsidR="00117F8D" w:rsidRPr="005269E3" w:rsidRDefault="001E6F61" w:rsidP="00F56D81">
            <w:pPr>
              <w:jc w:val="center"/>
              <w:rPr>
                <w:rFonts w:ascii="Arial" w:hAnsi="Arial" w:cs="Arial"/>
                <w:sz w:val="18"/>
                <w:szCs w:val="18"/>
              </w:rPr>
            </w:pPr>
            <w:r>
              <w:rPr>
                <w:rFonts w:ascii="Arial" w:hAnsi="Arial" w:cs="Arial"/>
                <w:sz w:val="18"/>
                <w:szCs w:val="18"/>
              </w:rPr>
              <w:t xml:space="preserve">29.1 </w:t>
            </w:r>
            <w:r w:rsidRPr="005269E3">
              <w:rPr>
                <w:rFonts w:ascii="Arial" w:hAnsi="Arial" w:cs="Arial"/>
                <w:sz w:val="18"/>
                <w:szCs w:val="18"/>
              </w:rPr>
              <w:t>-</w:t>
            </w:r>
            <w:r>
              <w:rPr>
                <w:rFonts w:ascii="Arial" w:hAnsi="Arial" w:cs="Arial"/>
                <w:sz w:val="18"/>
                <w:szCs w:val="18"/>
              </w:rPr>
              <w:t xml:space="preserve"> 44.7 </w:t>
            </w:r>
          </w:p>
        </w:tc>
        <w:tc>
          <w:tcPr>
            <w:tcW w:w="836" w:type="dxa"/>
            <w:tcBorders>
              <w:top w:val="nil"/>
              <w:left w:val="single" w:sz="2" w:space="0" w:color="auto"/>
              <w:bottom w:val="single" w:sz="12" w:space="0" w:color="auto"/>
              <w:right w:val="nil"/>
            </w:tcBorders>
            <w:noWrap/>
            <w:vAlign w:val="center"/>
          </w:tcPr>
          <w:p w:rsidR="00117F8D" w:rsidRPr="005269E3" w:rsidRDefault="001E6F61" w:rsidP="00F01EEA">
            <w:pPr>
              <w:jc w:val="center"/>
              <w:rPr>
                <w:rFonts w:ascii="Arial" w:hAnsi="Arial" w:cs="Arial"/>
                <w:sz w:val="18"/>
                <w:szCs w:val="18"/>
              </w:rPr>
            </w:pPr>
            <w:r>
              <w:rPr>
                <w:rFonts w:ascii="Arial" w:hAnsi="Arial" w:cs="Arial"/>
                <w:sz w:val="18"/>
                <w:szCs w:val="18"/>
              </w:rPr>
              <w:t>43.0</w:t>
            </w:r>
          </w:p>
        </w:tc>
        <w:tc>
          <w:tcPr>
            <w:tcW w:w="1115" w:type="dxa"/>
            <w:tcBorders>
              <w:top w:val="nil"/>
              <w:left w:val="nil"/>
              <w:bottom w:val="single" w:sz="12" w:space="0" w:color="auto"/>
              <w:right w:val="single" w:sz="2" w:space="0" w:color="auto"/>
            </w:tcBorders>
            <w:vAlign w:val="center"/>
          </w:tcPr>
          <w:p w:rsidR="00117F8D" w:rsidRPr="005269E3" w:rsidRDefault="001E6F61" w:rsidP="001E6F61">
            <w:pPr>
              <w:jc w:val="center"/>
              <w:rPr>
                <w:rFonts w:ascii="Arial" w:hAnsi="Arial" w:cs="Arial"/>
                <w:sz w:val="18"/>
                <w:szCs w:val="18"/>
              </w:rPr>
            </w:pPr>
            <w:r>
              <w:rPr>
                <w:rFonts w:ascii="Arial" w:hAnsi="Arial" w:cs="Arial"/>
                <w:sz w:val="18"/>
                <w:szCs w:val="18"/>
              </w:rPr>
              <w:t>35.2</w:t>
            </w:r>
            <w:r w:rsidR="00117F8D" w:rsidRPr="005269E3">
              <w:rPr>
                <w:rFonts w:ascii="Arial" w:hAnsi="Arial" w:cs="Arial"/>
                <w:sz w:val="18"/>
                <w:szCs w:val="18"/>
              </w:rPr>
              <w:t xml:space="preserve"> - 5</w:t>
            </w:r>
            <w:r>
              <w:rPr>
                <w:rFonts w:ascii="Arial" w:hAnsi="Arial" w:cs="Arial"/>
                <w:sz w:val="18"/>
                <w:szCs w:val="18"/>
              </w:rPr>
              <w:t>0</w:t>
            </w:r>
            <w:r w:rsidR="00117F8D" w:rsidRPr="005269E3">
              <w:rPr>
                <w:rFonts w:ascii="Arial" w:hAnsi="Arial" w:cs="Arial"/>
                <w:sz w:val="18"/>
                <w:szCs w:val="18"/>
              </w:rPr>
              <w:t>.7</w:t>
            </w:r>
          </w:p>
        </w:tc>
        <w:tc>
          <w:tcPr>
            <w:tcW w:w="836" w:type="dxa"/>
            <w:tcBorders>
              <w:top w:val="nil"/>
              <w:left w:val="single" w:sz="2" w:space="0" w:color="auto"/>
              <w:bottom w:val="single" w:sz="12" w:space="0" w:color="auto"/>
              <w:right w:val="nil"/>
            </w:tcBorders>
            <w:noWrap/>
            <w:vAlign w:val="center"/>
            <w:hideMark/>
          </w:tcPr>
          <w:p w:rsidR="00117F8D" w:rsidRPr="005269E3" w:rsidRDefault="001E6F61" w:rsidP="001E6F61">
            <w:pPr>
              <w:rPr>
                <w:rFonts w:ascii="Arial" w:hAnsi="Arial" w:cs="Arial"/>
                <w:sz w:val="18"/>
                <w:szCs w:val="18"/>
              </w:rPr>
            </w:pPr>
            <w:r>
              <w:rPr>
                <w:rFonts w:ascii="Arial" w:hAnsi="Arial" w:cs="Arial"/>
                <w:sz w:val="18"/>
                <w:szCs w:val="18"/>
              </w:rPr>
              <w:t xml:space="preserve">  20.2</w:t>
            </w:r>
          </w:p>
        </w:tc>
        <w:tc>
          <w:tcPr>
            <w:tcW w:w="1341" w:type="dxa"/>
            <w:tcBorders>
              <w:top w:val="nil"/>
              <w:left w:val="nil"/>
              <w:bottom w:val="single" w:sz="12" w:space="0" w:color="auto"/>
            </w:tcBorders>
            <w:vAlign w:val="center"/>
          </w:tcPr>
          <w:p w:rsidR="00117F8D" w:rsidRPr="005269E3" w:rsidRDefault="00117F8D" w:rsidP="001E6F61">
            <w:pPr>
              <w:jc w:val="center"/>
              <w:rPr>
                <w:rFonts w:ascii="Arial" w:hAnsi="Arial" w:cs="Arial"/>
                <w:sz w:val="18"/>
                <w:szCs w:val="18"/>
              </w:rPr>
            </w:pPr>
            <w:r w:rsidRPr="005269E3">
              <w:rPr>
                <w:rFonts w:ascii="Arial" w:hAnsi="Arial" w:cs="Arial"/>
                <w:sz w:val="18"/>
                <w:szCs w:val="18"/>
              </w:rPr>
              <w:t>1</w:t>
            </w:r>
            <w:r w:rsidR="001E6F61">
              <w:rPr>
                <w:rFonts w:ascii="Arial" w:hAnsi="Arial" w:cs="Arial"/>
                <w:sz w:val="18"/>
                <w:szCs w:val="18"/>
              </w:rPr>
              <w:t>3</w:t>
            </w:r>
            <w:r w:rsidRPr="005269E3">
              <w:rPr>
                <w:rFonts w:ascii="Arial" w:hAnsi="Arial" w:cs="Arial"/>
                <w:sz w:val="18"/>
                <w:szCs w:val="18"/>
              </w:rPr>
              <w:t>.</w:t>
            </w:r>
            <w:r w:rsidR="001E6F61">
              <w:rPr>
                <w:rFonts w:ascii="Arial" w:hAnsi="Arial" w:cs="Arial"/>
                <w:sz w:val="18"/>
                <w:szCs w:val="18"/>
              </w:rPr>
              <w:t>0</w:t>
            </w:r>
            <w:r w:rsidRPr="005269E3">
              <w:rPr>
                <w:rFonts w:ascii="Arial" w:hAnsi="Arial" w:cs="Arial"/>
                <w:sz w:val="18"/>
                <w:szCs w:val="18"/>
              </w:rPr>
              <w:t xml:space="preserve"> - 2</w:t>
            </w:r>
            <w:r w:rsidR="001E6F61">
              <w:rPr>
                <w:rFonts w:ascii="Arial" w:hAnsi="Arial" w:cs="Arial"/>
                <w:sz w:val="18"/>
                <w:szCs w:val="18"/>
              </w:rPr>
              <w:t>7</w:t>
            </w:r>
            <w:r w:rsidRPr="005269E3">
              <w:rPr>
                <w:rFonts w:ascii="Arial" w:hAnsi="Arial" w:cs="Arial"/>
                <w:sz w:val="18"/>
                <w:szCs w:val="18"/>
              </w:rPr>
              <w:t>.3</w:t>
            </w:r>
          </w:p>
        </w:tc>
      </w:tr>
    </w:tbl>
    <w:p w:rsidR="00117F8D" w:rsidRPr="0087240D" w:rsidRDefault="00117F8D" w:rsidP="00117F8D">
      <w:pPr>
        <w:ind w:left="720"/>
        <w:rPr>
          <w:rFonts w:ascii="Arial" w:eastAsia="SimSun" w:hAnsi="Arial" w:cs="Arial"/>
          <w:sz w:val="16"/>
          <w:szCs w:val="16"/>
          <w:lang w:eastAsia="zh-CN"/>
        </w:rPr>
      </w:pPr>
      <w:r w:rsidRPr="0087240D">
        <w:rPr>
          <w:rFonts w:ascii="Arial" w:eastAsia="SimSun" w:hAnsi="Arial" w:cs="Arial"/>
          <w:sz w:val="16"/>
          <w:szCs w:val="16"/>
          <w:lang w:eastAsia="zh-CN"/>
        </w:rPr>
        <w:t>1</w:t>
      </w:r>
      <w:r w:rsidR="00BF3C96">
        <w:rPr>
          <w:rFonts w:ascii="Arial" w:eastAsia="SimSun" w:hAnsi="Arial" w:cs="Arial"/>
          <w:sz w:val="16"/>
          <w:szCs w:val="16"/>
          <w:lang w:eastAsia="zh-CN"/>
        </w:rPr>
        <w:t>.</w:t>
      </w:r>
      <w:r w:rsidRPr="0087240D">
        <w:rPr>
          <w:rFonts w:ascii="Arial" w:eastAsia="SimSun" w:hAnsi="Arial" w:cs="Arial"/>
          <w:sz w:val="16"/>
          <w:szCs w:val="16"/>
          <w:lang w:eastAsia="zh-CN"/>
        </w:rPr>
        <w:t xml:space="preserve"> </w:t>
      </w:r>
      <w:r>
        <w:rPr>
          <w:rFonts w:ascii="Arial" w:eastAsia="SimSun" w:hAnsi="Arial" w:cs="Arial"/>
          <w:sz w:val="16"/>
          <w:szCs w:val="16"/>
          <w:lang w:eastAsia="zh-CN"/>
        </w:rPr>
        <w:t xml:space="preserve">N </w:t>
      </w:r>
      <w:r w:rsidRPr="0087240D">
        <w:rPr>
          <w:rFonts w:ascii="Arial" w:eastAsia="SimSun" w:hAnsi="Arial" w:cs="Arial"/>
          <w:sz w:val="16"/>
          <w:szCs w:val="16"/>
          <w:lang w:eastAsia="zh-CN"/>
        </w:rPr>
        <w:t xml:space="preserve">is the number of respondents who </w:t>
      </w:r>
      <w:r w:rsidR="00967FB1">
        <w:rPr>
          <w:rFonts w:ascii="Arial" w:eastAsia="SimSun" w:hAnsi="Arial" w:cs="Arial"/>
          <w:sz w:val="16"/>
          <w:szCs w:val="16"/>
          <w:lang w:eastAsia="zh-CN"/>
        </w:rPr>
        <w:t>had current asthma</w:t>
      </w:r>
      <w:r w:rsidR="00967FB1" w:rsidRPr="00A63772">
        <w:rPr>
          <w:rFonts w:ascii="Arial" w:eastAsia="SimSun" w:hAnsi="Arial" w:cs="Arial"/>
          <w:sz w:val="16"/>
          <w:szCs w:val="16"/>
          <w:lang w:eastAsia="zh-CN"/>
        </w:rPr>
        <w:t xml:space="preserve"> </w:t>
      </w:r>
      <w:r w:rsidRPr="0087240D">
        <w:rPr>
          <w:rFonts w:ascii="Arial" w:eastAsia="SimSun" w:hAnsi="Arial" w:cs="Arial"/>
          <w:sz w:val="16"/>
          <w:szCs w:val="16"/>
          <w:lang w:eastAsia="zh-CN"/>
        </w:rPr>
        <w:t>answered the corresponding question(s).</w:t>
      </w:r>
    </w:p>
    <w:p w:rsidR="00117F8D" w:rsidRDefault="00117F8D" w:rsidP="00117F8D">
      <w:pPr>
        <w:ind w:left="720"/>
        <w:rPr>
          <w:rFonts w:ascii="Arial" w:eastAsia="SimSun" w:hAnsi="Arial" w:cs="Arial"/>
          <w:sz w:val="16"/>
          <w:szCs w:val="16"/>
          <w:lang w:eastAsia="zh-CN"/>
        </w:rPr>
      </w:pPr>
      <w:r w:rsidRPr="009547DE">
        <w:rPr>
          <w:rFonts w:ascii="Arial" w:eastAsia="SimSun" w:hAnsi="Arial" w:cs="Arial"/>
          <w:sz w:val="16"/>
          <w:szCs w:val="16"/>
          <w:lang w:eastAsia="zh-CN"/>
        </w:rPr>
        <w:t>2</w:t>
      </w:r>
      <w:r w:rsidR="00BF3C96">
        <w:rPr>
          <w:rFonts w:ascii="Arial" w:eastAsia="SimSun" w:hAnsi="Arial" w:cs="Arial"/>
          <w:sz w:val="16"/>
          <w:szCs w:val="16"/>
          <w:lang w:eastAsia="zh-CN"/>
        </w:rPr>
        <w:t>.</w:t>
      </w:r>
      <w:r w:rsidRPr="009547DE">
        <w:rPr>
          <w:rFonts w:ascii="Arial" w:eastAsia="SimSun" w:hAnsi="Arial" w:cs="Arial"/>
          <w:sz w:val="16"/>
          <w:szCs w:val="16"/>
          <w:lang w:eastAsia="zh-CN"/>
        </w:rPr>
        <w:t xml:space="preserve"> Percent is weighted to population characteristics</w:t>
      </w:r>
      <w:r w:rsidR="00090FEE">
        <w:rPr>
          <w:rFonts w:ascii="Arial" w:eastAsia="SimSun" w:hAnsi="Arial" w:cs="Arial"/>
          <w:sz w:val="16"/>
          <w:szCs w:val="16"/>
          <w:lang w:eastAsia="zh-CN"/>
        </w:rPr>
        <w:t xml:space="preserve"> by </w:t>
      </w:r>
      <w:r w:rsidR="00090FEE" w:rsidRPr="000431DB">
        <w:rPr>
          <w:rFonts w:ascii="Arial" w:eastAsia="SimSun" w:hAnsi="Arial" w:cs="Arial"/>
          <w:sz w:val="16"/>
          <w:szCs w:val="16"/>
          <w:lang w:eastAsia="zh-CN"/>
        </w:rPr>
        <w:t>sex, age,</w:t>
      </w:r>
      <w:r w:rsidR="00090FEE">
        <w:rPr>
          <w:rFonts w:ascii="Arial" w:eastAsia="SimSun" w:hAnsi="Arial" w:cs="Arial"/>
          <w:sz w:val="16"/>
          <w:szCs w:val="16"/>
          <w:lang w:eastAsia="zh-CN"/>
        </w:rPr>
        <w:t xml:space="preserve"> </w:t>
      </w:r>
      <w:r w:rsidR="00090FEE" w:rsidRPr="000431DB">
        <w:rPr>
          <w:rFonts w:ascii="Arial" w:eastAsia="SimSun" w:hAnsi="Arial" w:cs="Arial"/>
          <w:sz w:val="16"/>
          <w:szCs w:val="16"/>
          <w:lang w:eastAsia="zh-CN"/>
        </w:rPr>
        <w:t>race/ethnicity, marital status, education, and owner/renter status</w:t>
      </w:r>
      <w:r w:rsidRPr="009547DE">
        <w:rPr>
          <w:rFonts w:ascii="Arial" w:eastAsia="SimSun" w:hAnsi="Arial" w:cs="Arial"/>
          <w:sz w:val="16"/>
          <w:szCs w:val="16"/>
          <w:lang w:eastAsia="zh-CN"/>
        </w:rPr>
        <w:t>.</w:t>
      </w:r>
    </w:p>
    <w:p w:rsidR="00117F8D" w:rsidRDefault="00117F8D" w:rsidP="00117F8D">
      <w:pPr>
        <w:ind w:left="720"/>
        <w:rPr>
          <w:rFonts w:ascii="Arial" w:eastAsia="SimSun" w:hAnsi="Arial" w:cs="Arial"/>
          <w:sz w:val="16"/>
          <w:szCs w:val="16"/>
          <w:lang w:eastAsia="zh-CN"/>
        </w:rPr>
      </w:pPr>
      <w:r w:rsidRPr="00A63772">
        <w:rPr>
          <w:rFonts w:ascii="Arial" w:eastAsia="SimSun" w:hAnsi="Arial" w:cs="Arial"/>
          <w:sz w:val="16"/>
          <w:szCs w:val="16"/>
          <w:lang w:eastAsia="zh-CN"/>
        </w:rPr>
        <w:t>3</w:t>
      </w:r>
      <w:r w:rsidR="00BF3C96">
        <w:rPr>
          <w:rFonts w:ascii="Arial" w:eastAsia="SimSun" w:hAnsi="Arial" w:cs="Arial"/>
          <w:sz w:val="16"/>
          <w:szCs w:val="16"/>
          <w:lang w:eastAsia="zh-CN"/>
        </w:rPr>
        <w:t>.</w:t>
      </w:r>
      <w:r w:rsidRPr="00A63772">
        <w:rPr>
          <w:rFonts w:ascii="Arial" w:eastAsia="SimSun" w:hAnsi="Arial" w:cs="Arial"/>
          <w:sz w:val="16"/>
          <w:szCs w:val="16"/>
          <w:lang w:eastAsia="zh-CN"/>
        </w:rPr>
        <w:t xml:space="preserve"> 95% Confidence Interval.</w:t>
      </w:r>
    </w:p>
    <w:p w:rsidR="00117F8D" w:rsidRPr="00C06F37" w:rsidRDefault="00117F8D" w:rsidP="00117F8D">
      <w:pPr>
        <w:ind w:left="720"/>
        <w:rPr>
          <w:rFonts w:ascii="Arial" w:eastAsia="SimSun" w:hAnsi="Arial" w:cs="Arial"/>
          <w:sz w:val="16"/>
          <w:szCs w:val="16"/>
          <w:lang w:eastAsia="zh-CN"/>
        </w:rPr>
      </w:pPr>
      <w:r>
        <w:rPr>
          <w:rFonts w:ascii="Arial" w:eastAsia="SimSun" w:hAnsi="Arial" w:cs="Arial"/>
          <w:sz w:val="16"/>
          <w:szCs w:val="16"/>
          <w:lang w:eastAsia="zh-CN"/>
        </w:rPr>
        <w:t>4</w:t>
      </w:r>
      <w:r w:rsidR="00BF3C96">
        <w:rPr>
          <w:rFonts w:ascii="Arial" w:eastAsia="SimSun" w:hAnsi="Arial" w:cs="Arial"/>
          <w:sz w:val="16"/>
          <w:szCs w:val="16"/>
          <w:lang w:eastAsia="zh-CN"/>
        </w:rPr>
        <w:t>.</w:t>
      </w:r>
      <w:r>
        <w:rPr>
          <w:rFonts w:ascii="Arial" w:eastAsia="SimSun" w:hAnsi="Arial" w:cs="Arial"/>
          <w:sz w:val="16"/>
          <w:szCs w:val="16"/>
          <w:lang w:eastAsia="zh-CN"/>
        </w:rPr>
        <w:t xml:space="preserve"> </w:t>
      </w:r>
      <w:r>
        <w:rPr>
          <w:rFonts w:ascii="Arial" w:hAnsi="Arial" w:cs="Arial"/>
          <w:color w:val="000000"/>
          <w:sz w:val="16"/>
          <w:szCs w:val="16"/>
        </w:rPr>
        <w:t xml:space="preserve">“Yes” to any of the following: </w:t>
      </w:r>
      <w:r w:rsidR="00965E97">
        <w:rPr>
          <w:rFonts w:ascii="Arial" w:hAnsi="Arial" w:cs="Arial"/>
          <w:color w:val="000000"/>
          <w:sz w:val="16"/>
          <w:szCs w:val="16"/>
        </w:rPr>
        <w:t>a.</w:t>
      </w:r>
      <w:r>
        <w:rPr>
          <w:rFonts w:ascii="Arial" w:hAnsi="Arial" w:cs="Arial"/>
          <w:color w:val="000000"/>
          <w:sz w:val="16"/>
          <w:szCs w:val="16"/>
        </w:rPr>
        <w:t xml:space="preserve">) “Was there a time in the past 12 months when you needed to see your primary care doctor for your asthma but could not because of the cost?”, </w:t>
      </w:r>
      <w:r w:rsidR="00965E97">
        <w:rPr>
          <w:rFonts w:ascii="Arial" w:hAnsi="Arial" w:cs="Arial"/>
          <w:color w:val="000000"/>
          <w:sz w:val="16"/>
          <w:szCs w:val="16"/>
        </w:rPr>
        <w:t>b.</w:t>
      </w:r>
      <w:r>
        <w:rPr>
          <w:rFonts w:ascii="Arial" w:hAnsi="Arial" w:cs="Arial"/>
          <w:color w:val="000000"/>
          <w:sz w:val="16"/>
          <w:szCs w:val="16"/>
        </w:rPr>
        <w:t xml:space="preserve">)”Was there a time in the past 12 months when you were referred to a specialist for asthma but could not go because of the cost?”, or </w:t>
      </w:r>
      <w:r w:rsidR="00965E97">
        <w:rPr>
          <w:rFonts w:ascii="Arial" w:hAnsi="Arial" w:cs="Arial"/>
          <w:color w:val="000000"/>
          <w:sz w:val="16"/>
          <w:szCs w:val="16"/>
        </w:rPr>
        <w:t>c.</w:t>
      </w:r>
      <w:r>
        <w:rPr>
          <w:rFonts w:ascii="Arial" w:hAnsi="Arial" w:cs="Arial"/>
          <w:color w:val="000000"/>
          <w:sz w:val="16"/>
          <w:szCs w:val="16"/>
        </w:rPr>
        <w:t>)”Was there time in the past 12 months when you needed to buy medication for your asthma but could not because of the cost?”</w:t>
      </w:r>
    </w:p>
    <w:p w:rsidR="00117F8D" w:rsidRPr="009547DE" w:rsidRDefault="00117F8D" w:rsidP="00117F8D">
      <w:pPr>
        <w:ind w:left="720"/>
        <w:rPr>
          <w:rFonts w:ascii="Arial" w:eastAsia="SimSun" w:hAnsi="Arial" w:cs="Arial"/>
          <w:sz w:val="16"/>
          <w:szCs w:val="16"/>
          <w:lang w:eastAsia="zh-CN"/>
        </w:rPr>
      </w:pPr>
      <w:r w:rsidRPr="009547DE">
        <w:rPr>
          <w:rFonts w:ascii="Arial" w:eastAsia="SimSun" w:hAnsi="Arial" w:cs="Arial"/>
          <w:sz w:val="16"/>
          <w:szCs w:val="16"/>
          <w:lang w:eastAsia="zh-CN"/>
        </w:rPr>
        <w:t>*Relative Standard Error is &gt; 30%. Results should be interpreted with caution due to instability of the estimate.</w:t>
      </w:r>
    </w:p>
    <w:p w:rsidR="00117F8D" w:rsidRDefault="00117F8D" w:rsidP="00117F8D">
      <w:pPr>
        <w:ind w:left="720"/>
        <w:rPr>
          <w:rFonts w:ascii="Arial" w:eastAsia="SimSun" w:hAnsi="Arial" w:cs="Arial"/>
          <w:sz w:val="16"/>
          <w:szCs w:val="16"/>
          <w:lang w:eastAsia="zh-CN"/>
        </w:rPr>
      </w:pPr>
      <w:r w:rsidRPr="009547DE">
        <w:rPr>
          <w:rFonts w:ascii="Arial" w:eastAsia="SimSun" w:hAnsi="Arial" w:cs="Arial"/>
          <w:sz w:val="16"/>
          <w:szCs w:val="16"/>
          <w:lang w:eastAsia="zh-CN"/>
        </w:rPr>
        <w:t>**</w:t>
      </w:r>
      <w:r w:rsidR="004420E9">
        <w:rPr>
          <w:rFonts w:ascii="Arial" w:eastAsia="SimSun" w:hAnsi="Arial" w:cs="Arial"/>
          <w:sz w:val="16"/>
          <w:szCs w:val="16"/>
          <w:lang w:eastAsia="zh-CN"/>
        </w:rPr>
        <w:t>Sample size is too small</w:t>
      </w:r>
      <w:r w:rsidR="00965E97">
        <w:rPr>
          <w:rFonts w:ascii="Arial" w:eastAsia="SimSun" w:hAnsi="Arial" w:cs="Arial"/>
          <w:sz w:val="16"/>
          <w:szCs w:val="16"/>
          <w:lang w:eastAsia="zh-CN"/>
        </w:rPr>
        <w:t>,</w:t>
      </w:r>
      <w:r w:rsidR="004420E9">
        <w:rPr>
          <w:rFonts w:ascii="Arial" w:eastAsia="SimSun" w:hAnsi="Arial" w:cs="Arial"/>
          <w:sz w:val="16"/>
          <w:szCs w:val="16"/>
          <w:lang w:eastAsia="zh-CN"/>
        </w:rPr>
        <w:t xml:space="preserve"> cannot be reported</w:t>
      </w:r>
      <w:r w:rsidRPr="009547DE">
        <w:rPr>
          <w:rFonts w:ascii="Arial" w:eastAsia="SimSun" w:hAnsi="Arial" w:cs="Arial"/>
          <w:sz w:val="16"/>
          <w:szCs w:val="16"/>
          <w:lang w:eastAsia="zh-CN"/>
        </w:rPr>
        <w:t>.</w:t>
      </w:r>
    </w:p>
    <w:p w:rsidR="00154C9A" w:rsidRDefault="00154C9A" w:rsidP="00117F8D">
      <w:pPr>
        <w:ind w:left="720"/>
        <w:rPr>
          <w:rFonts w:ascii="Arial" w:eastAsia="SimSun" w:hAnsi="Arial" w:cs="Arial"/>
          <w:sz w:val="16"/>
          <w:szCs w:val="16"/>
          <w:lang w:eastAsia="zh-CN"/>
        </w:rPr>
      </w:pPr>
      <w:r>
        <w:rPr>
          <w:rFonts w:ascii="Arial" w:eastAsia="SimSun" w:hAnsi="Arial" w:cs="Arial"/>
          <w:sz w:val="16"/>
          <w:szCs w:val="16"/>
          <w:lang w:eastAsia="zh-CN"/>
        </w:rPr>
        <w:t>Note:</w:t>
      </w:r>
      <w:r w:rsidRPr="00154C9A">
        <w:t xml:space="preserve"> </w:t>
      </w:r>
      <w:r w:rsidRPr="00154C9A">
        <w:rPr>
          <w:rFonts w:ascii="Arial" w:eastAsia="SimSun" w:hAnsi="Arial" w:cs="Arial"/>
          <w:sz w:val="16"/>
          <w:szCs w:val="16"/>
          <w:lang w:eastAsia="zh-CN"/>
        </w:rPr>
        <w:t>percentages do not add up to 100% due to rounding</w:t>
      </w:r>
    </w:p>
    <w:p w:rsidR="00A20150" w:rsidRDefault="00A20150" w:rsidP="00117F8D">
      <w:pPr>
        <w:ind w:left="720"/>
        <w:rPr>
          <w:rFonts w:ascii="Arial" w:eastAsia="SimSun" w:hAnsi="Arial" w:cs="Arial"/>
          <w:sz w:val="16"/>
          <w:szCs w:val="16"/>
          <w:lang w:eastAsia="zh-CN"/>
        </w:rPr>
      </w:pPr>
      <w:r>
        <w:rPr>
          <w:rFonts w:ascii="Arial" w:eastAsia="SimSun" w:hAnsi="Arial" w:cs="Arial"/>
          <w:sz w:val="16"/>
          <w:szCs w:val="16"/>
          <w:lang w:eastAsia="zh-CN"/>
        </w:rPr>
        <w:t xml:space="preserve">          </w:t>
      </w:r>
      <w:proofErr w:type="gramStart"/>
      <w:r w:rsidRPr="00A20150">
        <w:rPr>
          <w:rFonts w:ascii="Arial" w:eastAsia="SimSun" w:hAnsi="Arial" w:cs="Arial"/>
          <w:sz w:val="16"/>
          <w:szCs w:val="16"/>
          <w:lang w:eastAsia="zh-CN"/>
        </w:rPr>
        <w:t>bolded</w:t>
      </w:r>
      <w:proofErr w:type="gramEnd"/>
      <w:r w:rsidRPr="00A20150">
        <w:rPr>
          <w:rFonts w:ascii="Arial" w:eastAsia="SimSun" w:hAnsi="Arial" w:cs="Arial"/>
          <w:sz w:val="16"/>
          <w:szCs w:val="16"/>
          <w:lang w:eastAsia="zh-CN"/>
        </w:rPr>
        <w:t xml:space="preserve"> </w:t>
      </w:r>
      <w:proofErr w:type="spellStart"/>
      <w:r w:rsidRPr="00A20150">
        <w:rPr>
          <w:rFonts w:ascii="Arial" w:eastAsia="SimSun" w:hAnsi="Arial" w:cs="Arial"/>
          <w:sz w:val="16"/>
          <w:szCs w:val="16"/>
          <w:lang w:eastAsia="zh-CN"/>
        </w:rPr>
        <w:t>percents</w:t>
      </w:r>
      <w:proofErr w:type="spellEnd"/>
      <w:r w:rsidRPr="00A20150">
        <w:rPr>
          <w:rFonts w:ascii="Arial" w:eastAsia="SimSun" w:hAnsi="Arial" w:cs="Arial"/>
          <w:sz w:val="16"/>
          <w:szCs w:val="16"/>
          <w:lang w:eastAsia="zh-CN"/>
        </w:rPr>
        <w:t xml:space="preserve"> mean</w:t>
      </w:r>
      <w:r>
        <w:rPr>
          <w:rFonts w:ascii="Arial" w:eastAsia="SimSun" w:hAnsi="Arial" w:cs="Arial"/>
          <w:sz w:val="16"/>
          <w:szCs w:val="16"/>
          <w:lang w:eastAsia="zh-CN"/>
        </w:rPr>
        <w:t xml:space="preserve"> statistically significant</w:t>
      </w:r>
    </w:p>
    <w:p w:rsidR="00117F8D" w:rsidRDefault="00117F8D" w:rsidP="00117F8D">
      <w:pPr>
        <w:spacing w:after="360"/>
        <w:ind w:left="720"/>
        <w:rPr>
          <w:rFonts w:ascii="Arial" w:eastAsia="SimSun" w:hAnsi="Arial" w:cs="Arial"/>
          <w:sz w:val="16"/>
          <w:szCs w:val="16"/>
          <w:lang w:eastAsia="zh-CN"/>
        </w:rPr>
      </w:pPr>
      <w:r w:rsidRPr="0087240D">
        <w:rPr>
          <w:rFonts w:ascii="Arial" w:eastAsia="SimSun" w:hAnsi="Arial" w:cs="Arial"/>
          <w:sz w:val="16"/>
          <w:szCs w:val="16"/>
          <w:lang w:eastAsia="zh-CN"/>
        </w:rPr>
        <w:t>Data Source: 20</w:t>
      </w:r>
      <w:r w:rsidR="00D6523B">
        <w:rPr>
          <w:rFonts w:ascii="Arial" w:eastAsia="SimSun" w:hAnsi="Arial" w:cs="Arial"/>
          <w:sz w:val="16"/>
          <w:szCs w:val="16"/>
          <w:lang w:eastAsia="zh-CN"/>
        </w:rPr>
        <w:t>11</w:t>
      </w:r>
      <w:r w:rsidRPr="0087240D">
        <w:rPr>
          <w:rFonts w:ascii="Arial" w:eastAsia="SimSun" w:hAnsi="Arial" w:cs="Arial"/>
          <w:sz w:val="16"/>
          <w:szCs w:val="16"/>
          <w:lang w:eastAsia="zh-CN"/>
        </w:rPr>
        <w:t>-201</w:t>
      </w:r>
      <w:r w:rsidR="00D6523B">
        <w:rPr>
          <w:rFonts w:ascii="Arial" w:eastAsia="SimSun" w:hAnsi="Arial" w:cs="Arial"/>
          <w:sz w:val="16"/>
          <w:szCs w:val="16"/>
          <w:lang w:eastAsia="zh-CN"/>
        </w:rPr>
        <w:t>4</w:t>
      </w:r>
      <w:r w:rsidRPr="0087240D">
        <w:rPr>
          <w:rFonts w:ascii="Arial" w:eastAsia="SimSun" w:hAnsi="Arial" w:cs="Arial"/>
          <w:sz w:val="16"/>
          <w:szCs w:val="16"/>
          <w:lang w:eastAsia="zh-CN"/>
        </w:rPr>
        <w:t xml:space="preserve"> MA BRFSS Adult Asthma Call-back Survey</w:t>
      </w:r>
    </w:p>
    <w:p w:rsidR="00117F8D" w:rsidRPr="000106AC" w:rsidRDefault="00117F8D" w:rsidP="002F1572">
      <w:pPr>
        <w:ind w:left="360"/>
        <w:rPr>
          <w:rFonts w:ascii="Arial" w:hAnsi="Arial" w:cs="Arial"/>
          <w:b/>
          <w:sz w:val="20"/>
          <w:szCs w:val="20"/>
        </w:rPr>
      </w:pPr>
      <w:r>
        <w:rPr>
          <w:rFonts w:ascii="Arial" w:hAnsi="Arial" w:cs="Arial"/>
        </w:rPr>
        <w:lastRenderedPageBreak/>
        <w:t xml:space="preserve">Among adults </w:t>
      </w:r>
      <w:r w:rsidR="00896A41">
        <w:rPr>
          <w:rFonts w:ascii="Arial" w:hAnsi="Arial" w:cs="Arial"/>
        </w:rPr>
        <w:t xml:space="preserve">with </w:t>
      </w:r>
      <w:r>
        <w:rPr>
          <w:rFonts w:ascii="Arial" w:hAnsi="Arial" w:cs="Arial"/>
        </w:rPr>
        <w:t>current asthma</w:t>
      </w:r>
      <w:r w:rsidR="00324AF1">
        <w:rPr>
          <w:rFonts w:ascii="Arial" w:hAnsi="Arial" w:cs="Arial"/>
        </w:rPr>
        <w:t>:</w:t>
      </w:r>
      <w:r>
        <w:rPr>
          <w:rFonts w:ascii="Arial" w:hAnsi="Arial" w:cs="Arial"/>
        </w:rPr>
        <w:t xml:space="preserve"> </w:t>
      </w:r>
    </w:p>
    <w:p w:rsidR="00117F8D" w:rsidRDefault="00D11064" w:rsidP="002F1572">
      <w:pPr>
        <w:numPr>
          <w:ilvl w:val="1"/>
          <w:numId w:val="12"/>
        </w:numPr>
        <w:rPr>
          <w:rFonts w:ascii="Arial" w:hAnsi="Arial" w:cs="Arial"/>
        </w:rPr>
      </w:pPr>
      <w:r w:rsidRPr="00B01C77">
        <w:rPr>
          <w:rFonts w:ascii="Arial" w:hAnsi="Arial" w:cs="Arial"/>
        </w:rPr>
        <w:t>Female</w:t>
      </w:r>
      <w:r>
        <w:rPr>
          <w:rFonts w:ascii="Arial" w:hAnsi="Arial" w:cs="Arial"/>
        </w:rPr>
        <w:t>s</w:t>
      </w:r>
      <w:r w:rsidRPr="00B01C77">
        <w:rPr>
          <w:rFonts w:ascii="Arial" w:hAnsi="Arial" w:cs="Arial"/>
        </w:rPr>
        <w:t xml:space="preserve"> </w:t>
      </w:r>
      <w:r>
        <w:rPr>
          <w:rFonts w:ascii="Arial" w:hAnsi="Arial" w:cs="Arial"/>
        </w:rPr>
        <w:t>were</w:t>
      </w:r>
      <w:r w:rsidR="00896A41">
        <w:rPr>
          <w:rFonts w:ascii="Arial" w:hAnsi="Arial" w:cs="Arial"/>
        </w:rPr>
        <w:t xml:space="preserve"> more likely to be classified as</w:t>
      </w:r>
      <w:r w:rsidR="00117F8D" w:rsidRPr="000106AC">
        <w:rPr>
          <w:rFonts w:ascii="Arial" w:hAnsi="Arial" w:cs="Arial"/>
        </w:rPr>
        <w:t xml:space="preserve"> </w:t>
      </w:r>
      <w:r w:rsidR="00965E97">
        <w:rPr>
          <w:rFonts w:ascii="Arial" w:hAnsi="Arial" w:cs="Arial"/>
        </w:rPr>
        <w:t>N</w:t>
      </w:r>
      <w:r w:rsidR="00117F8D">
        <w:rPr>
          <w:rFonts w:ascii="Arial" w:hAnsi="Arial" w:cs="Arial"/>
        </w:rPr>
        <w:t xml:space="preserve">ot </w:t>
      </w:r>
      <w:r w:rsidR="00965E97">
        <w:rPr>
          <w:rFonts w:ascii="Arial" w:hAnsi="Arial" w:cs="Arial"/>
        </w:rPr>
        <w:t>W</w:t>
      </w:r>
      <w:r w:rsidR="00117F8D" w:rsidRPr="000B511D">
        <w:rPr>
          <w:rFonts w:ascii="Arial" w:hAnsi="Arial" w:cs="Arial"/>
        </w:rPr>
        <w:t>ell</w:t>
      </w:r>
      <w:r w:rsidR="00117F8D">
        <w:rPr>
          <w:rFonts w:ascii="Arial" w:hAnsi="Arial" w:cs="Arial"/>
        </w:rPr>
        <w:t xml:space="preserve"> </w:t>
      </w:r>
      <w:r w:rsidR="00965E97">
        <w:rPr>
          <w:rFonts w:ascii="Arial" w:hAnsi="Arial" w:cs="Arial"/>
        </w:rPr>
        <w:t>C</w:t>
      </w:r>
      <w:r w:rsidR="00117F8D" w:rsidRPr="000B511D">
        <w:rPr>
          <w:rFonts w:ascii="Arial" w:hAnsi="Arial" w:cs="Arial"/>
        </w:rPr>
        <w:t xml:space="preserve">ontrolled or </w:t>
      </w:r>
      <w:r w:rsidR="00965E97">
        <w:rPr>
          <w:rFonts w:ascii="Arial" w:hAnsi="Arial" w:cs="Arial"/>
        </w:rPr>
        <w:t>V</w:t>
      </w:r>
      <w:r w:rsidR="00117F8D">
        <w:rPr>
          <w:rFonts w:ascii="Arial" w:hAnsi="Arial" w:cs="Arial"/>
        </w:rPr>
        <w:t xml:space="preserve">ery </w:t>
      </w:r>
      <w:r w:rsidR="00965E97">
        <w:rPr>
          <w:rFonts w:ascii="Arial" w:hAnsi="Arial" w:cs="Arial"/>
        </w:rPr>
        <w:t>P</w:t>
      </w:r>
      <w:r w:rsidR="00A55BC3">
        <w:rPr>
          <w:rFonts w:ascii="Arial" w:hAnsi="Arial" w:cs="Arial"/>
        </w:rPr>
        <w:t xml:space="preserve">oorly </w:t>
      </w:r>
      <w:r w:rsidR="00965E97">
        <w:rPr>
          <w:rFonts w:ascii="Arial" w:hAnsi="Arial" w:cs="Arial"/>
        </w:rPr>
        <w:t>C</w:t>
      </w:r>
      <w:r w:rsidR="00A55BC3" w:rsidRPr="000B511D">
        <w:rPr>
          <w:rFonts w:ascii="Arial" w:hAnsi="Arial" w:cs="Arial"/>
        </w:rPr>
        <w:t>ontrolled</w:t>
      </w:r>
      <w:r w:rsidR="00117F8D">
        <w:rPr>
          <w:rFonts w:ascii="Arial" w:hAnsi="Arial" w:cs="Arial"/>
        </w:rPr>
        <w:t xml:space="preserve">, but the </w:t>
      </w:r>
      <w:r w:rsidR="0003162F">
        <w:rPr>
          <w:rFonts w:ascii="Arial" w:hAnsi="Arial" w:cs="Arial"/>
        </w:rPr>
        <w:t xml:space="preserve">difference </w:t>
      </w:r>
      <w:r w:rsidR="00117F8D">
        <w:rPr>
          <w:rFonts w:ascii="Arial" w:hAnsi="Arial" w:cs="Arial"/>
        </w:rPr>
        <w:t xml:space="preserve">was not </w:t>
      </w:r>
      <w:r w:rsidR="00965E97">
        <w:rPr>
          <w:rFonts w:ascii="Arial" w:hAnsi="Arial" w:cs="Arial"/>
        </w:rPr>
        <w:t xml:space="preserve">statistically </w:t>
      </w:r>
      <w:r w:rsidR="00117F8D">
        <w:rPr>
          <w:rFonts w:ascii="Arial" w:hAnsi="Arial" w:cs="Arial"/>
        </w:rPr>
        <w:t>significant</w:t>
      </w:r>
      <w:r w:rsidR="00324AF1">
        <w:rPr>
          <w:rFonts w:ascii="Arial" w:hAnsi="Arial" w:cs="Arial"/>
        </w:rPr>
        <w:t>.</w:t>
      </w:r>
    </w:p>
    <w:p w:rsidR="00117F8D" w:rsidRPr="00B01C77" w:rsidRDefault="0003162F" w:rsidP="00C175C7">
      <w:pPr>
        <w:numPr>
          <w:ilvl w:val="1"/>
          <w:numId w:val="12"/>
        </w:numPr>
        <w:rPr>
          <w:rFonts w:ascii="Arial" w:hAnsi="Arial" w:cs="Arial"/>
        </w:rPr>
      </w:pPr>
      <w:r>
        <w:rPr>
          <w:rFonts w:ascii="Arial" w:hAnsi="Arial" w:cs="Arial"/>
        </w:rPr>
        <w:t>Those</w:t>
      </w:r>
      <w:r w:rsidR="00896A41">
        <w:rPr>
          <w:rFonts w:ascii="Arial" w:hAnsi="Arial" w:cs="Arial"/>
        </w:rPr>
        <w:t xml:space="preserve"> </w:t>
      </w:r>
      <w:r>
        <w:rPr>
          <w:rFonts w:ascii="Arial" w:hAnsi="Arial" w:cs="Arial"/>
        </w:rPr>
        <w:t>in the ‘all other’ race/ethnicity category</w:t>
      </w:r>
      <w:r w:rsidR="00896A41">
        <w:rPr>
          <w:rFonts w:ascii="Arial" w:hAnsi="Arial" w:cs="Arial"/>
        </w:rPr>
        <w:t xml:space="preserve"> </w:t>
      </w:r>
      <w:r w:rsidR="00117F8D">
        <w:rPr>
          <w:rFonts w:ascii="Arial" w:hAnsi="Arial" w:cs="Arial"/>
        </w:rPr>
        <w:t xml:space="preserve"> </w:t>
      </w:r>
      <w:r w:rsidR="00896A41">
        <w:rPr>
          <w:rFonts w:ascii="Arial" w:hAnsi="Arial" w:cs="Arial"/>
        </w:rPr>
        <w:t xml:space="preserve">were more likely to be classified as </w:t>
      </w:r>
      <w:r w:rsidR="00117F8D">
        <w:rPr>
          <w:rFonts w:ascii="Arial" w:hAnsi="Arial" w:cs="Arial"/>
        </w:rPr>
        <w:t>“Not W</w:t>
      </w:r>
      <w:r w:rsidR="00117F8D" w:rsidRPr="000B511D">
        <w:rPr>
          <w:rFonts w:ascii="Arial" w:hAnsi="Arial" w:cs="Arial"/>
        </w:rPr>
        <w:t>ell</w:t>
      </w:r>
      <w:r w:rsidR="00117F8D">
        <w:rPr>
          <w:rFonts w:ascii="Arial" w:hAnsi="Arial" w:cs="Arial"/>
        </w:rPr>
        <w:t xml:space="preserve"> C</w:t>
      </w:r>
      <w:r w:rsidR="00117F8D" w:rsidRPr="000B511D">
        <w:rPr>
          <w:rFonts w:ascii="Arial" w:hAnsi="Arial" w:cs="Arial"/>
        </w:rPr>
        <w:t>ontrolled</w:t>
      </w:r>
      <w:r w:rsidR="00117F8D">
        <w:rPr>
          <w:rFonts w:ascii="Arial" w:hAnsi="Arial" w:cs="Arial"/>
        </w:rPr>
        <w:t>”</w:t>
      </w:r>
      <w:r w:rsidR="00117F8D" w:rsidRPr="000B511D">
        <w:rPr>
          <w:rFonts w:ascii="Arial" w:hAnsi="Arial" w:cs="Arial"/>
        </w:rPr>
        <w:t xml:space="preserve"> or </w:t>
      </w:r>
      <w:r w:rsidR="00117F8D">
        <w:rPr>
          <w:rFonts w:ascii="Arial" w:hAnsi="Arial" w:cs="Arial"/>
        </w:rPr>
        <w:t>“Very Poorly C</w:t>
      </w:r>
      <w:r w:rsidR="00117F8D" w:rsidRPr="000B511D">
        <w:rPr>
          <w:rFonts w:ascii="Arial" w:hAnsi="Arial" w:cs="Arial"/>
        </w:rPr>
        <w:t>ontrolled</w:t>
      </w:r>
      <w:r w:rsidR="00965E97">
        <w:rPr>
          <w:rFonts w:ascii="Arial" w:hAnsi="Arial" w:cs="Arial"/>
        </w:rPr>
        <w:t>,</w:t>
      </w:r>
      <w:r>
        <w:rPr>
          <w:rFonts w:ascii="Arial" w:hAnsi="Arial" w:cs="Arial"/>
        </w:rPr>
        <w:t xml:space="preserve"> compared to white, non-Hispanics</w:t>
      </w:r>
      <w:r w:rsidR="00D73B0F">
        <w:rPr>
          <w:rFonts w:ascii="Arial" w:hAnsi="Arial" w:cs="Arial"/>
        </w:rPr>
        <w:t xml:space="preserve">. However, </w:t>
      </w:r>
      <w:r w:rsidR="00117F8D">
        <w:rPr>
          <w:rFonts w:ascii="Arial" w:hAnsi="Arial" w:cs="Arial"/>
        </w:rPr>
        <w:t xml:space="preserve">the </w:t>
      </w:r>
      <w:r>
        <w:rPr>
          <w:rFonts w:ascii="Arial" w:hAnsi="Arial" w:cs="Arial"/>
        </w:rPr>
        <w:t xml:space="preserve">difference </w:t>
      </w:r>
      <w:r w:rsidR="00117F8D">
        <w:rPr>
          <w:rFonts w:ascii="Arial" w:hAnsi="Arial" w:cs="Arial"/>
        </w:rPr>
        <w:t xml:space="preserve">was not </w:t>
      </w:r>
      <w:r w:rsidR="00965E97">
        <w:rPr>
          <w:rFonts w:ascii="Arial" w:hAnsi="Arial" w:cs="Arial"/>
        </w:rPr>
        <w:t xml:space="preserve">statistically </w:t>
      </w:r>
      <w:r w:rsidR="00117F8D">
        <w:rPr>
          <w:rFonts w:ascii="Arial" w:hAnsi="Arial" w:cs="Arial"/>
        </w:rPr>
        <w:t>significant</w:t>
      </w:r>
      <w:r w:rsidR="00D73B0F">
        <w:rPr>
          <w:rFonts w:ascii="Arial" w:hAnsi="Arial" w:cs="Arial"/>
        </w:rPr>
        <w:t xml:space="preserve"> because</w:t>
      </w:r>
      <w:r w:rsidR="00C175C7" w:rsidRPr="00C175C7">
        <w:rPr>
          <w:rFonts w:ascii="Arial" w:hAnsi="Arial" w:cs="Arial"/>
        </w:rPr>
        <w:t xml:space="preserve"> insuffi</w:t>
      </w:r>
      <w:r w:rsidR="00A41DDB">
        <w:rPr>
          <w:rFonts w:ascii="Arial" w:hAnsi="Arial" w:cs="Arial"/>
        </w:rPr>
        <w:t>cient sample size</w:t>
      </w:r>
      <w:r w:rsidR="00C175C7">
        <w:rPr>
          <w:rFonts w:ascii="Arial" w:hAnsi="Arial" w:cs="Arial"/>
        </w:rPr>
        <w:t>.</w:t>
      </w:r>
    </w:p>
    <w:p w:rsidR="00117F8D" w:rsidRPr="000106AC" w:rsidRDefault="00117F8D" w:rsidP="002F1572">
      <w:pPr>
        <w:numPr>
          <w:ilvl w:val="1"/>
          <w:numId w:val="12"/>
        </w:numPr>
        <w:rPr>
          <w:rFonts w:ascii="Arial" w:hAnsi="Arial" w:cs="Arial"/>
          <w:b/>
          <w:sz w:val="20"/>
          <w:szCs w:val="20"/>
        </w:rPr>
      </w:pPr>
      <w:r>
        <w:rPr>
          <w:rFonts w:ascii="Arial" w:hAnsi="Arial" w:cs="Arial"/>
        </w:rPr>
        <w:t xml:space="preserve">As age increased, the likelihood of </w:t>
      </w:r>
      <w:r w:rsidR="00896A41">
        <w:rPr>
          <w:rFonts w:ascii="Arial" w:hAnsi="Arial" w:cs="Arial"/>
        </w:rPr>
        <w:t xml:space="preserve">being classified as </w:t>
      </w:r>
      <w:r w:rsidR="00B47D04">
        <w:rPr>
          <w:rFonts w:ascii="Arial" w:hAnsi="Arial" w:cs="Arial"/>
        </w:rPr>
        <w:t>“Not W</w:t>
      </w:r>
      <w:r w:rsidR="00B47D04" w:rsidRPr="000B511D">
        <w:rPr>
          <w:rFonts w:ascii="Arial" w:hAnsi="Arial" w:cs="Arial"/>
        </w:rPr>
        <w:t>ell</w:t>
      </w:r>
      <w:r w:rsidR="00B47D04">
        <w:rPr>
          <w:rFonts w:ascii="Arial" w:hAnsi="Arial" w:cs="Arial"/>
        </w:rPr>
        <w:t xml:space="preserve"> C</w:t>
      </w:r>
      <w:r w:rsidR="00B47D04" w:rsidRPr="000B511D">
        <w:rPr>
          <w:rFonts w:ascii="Arial" w:hAnsi="Arial" w:cs="Arial"/>
        </w:rPr>
        <w:t>ontrolled</w:t>
      </w:r>
      <w:r w:rsidR="00B47D04">
        <w:rPr>
          <w:rFonts w:ascii="Arial" w:hAnsi="Arial" w:cs="Arial"/>
        </w:rPr>
        <w:t>”</w:t>
      </w:r>
      <w:r w:rsidR="00B47D04" w:rsidRPr="000B511D">
        <w:rPr>
          <w:rFonts w:ascii="Arial" w:hAnsi="Arial" w:cs="Arial"/>
        </w:rPr>
        <w:t xml:space="preserve"> or </w:t>
      </w:r>
      <w:r>
        <w:rPr>
          <w:rFonts w:ascii="Arial" w:hAnsi="Arial" w:cs="Arial"/>
        </w:rPr>
        <w:t xml:space="preserve">“Very Poorly Controlled” increased, but the increase was not </w:t>
      </w:r>
      <w:r w:rsidR="00965E97">
        <w:rPr>
          <w:rFonts w:ascii="Arial" w:hAnsi="Arial" w:cs="Arial"/>
        </w:rPr>
        <w:t>statistically</w:t>
      </w:r>
      <w:r w:rsidR="00BF3C96">
        <w:rPr>
          <w:rFonts w:ascii="Arial" w:hAnsi="Arial" w:cs="Arial"/>
        </w:rPr>
        <w:t xml:space="preserve"> </w:t>
      </w:r>
      <w:r>
        <w:rPr>
          <w:rFonts w:ascii="Arial" w:hAnsi="Arial" w:cs="Arial"/>
        </w:rPr>
        <w:t>significant</w:t>
      </w:r>
      <w:r w:rsidR="00324AF1">
        <w:rPr>
          <w:rFonts w:ascii="Arial" w:hAnsi="Arial" w:cs="Arial"/>
        </w:rPr>
        <w:t>.</w:t>
      </w:r>
    </w:p>
    <w:p w:rsidR="00117F8D" w:rsidRPr="00B01C77" w:rsidRDefault="00D1173C" w:rsidP="00C63426">
      <w:pPr>
        <w:numPr>
          <w:ilvl w:val="1"/>
          <w:numId w:val="13"/>
        </w:numPr>
        <w:rPr>
          <w:rFonts w:ascii="Arial" w:eastAsia="SimSun" w:hAnsi="Arial" w:cs="Arial"/>
          <w:sz w:val="16"/>
          <w:szCs w:val="16"/>
          <w:lang w:eastAsia="zh-CN"/>
        </w:rPr>
      </w:pPr>
      <w:r>
        <w:rPr>
          <w:rFonts w:ascii="Arial" w:hAnsi="Arial" w:cs="Arial"/>
        </w:rPr>
        <w:t>Those</w:t>
      </w:r>
      <w:r w:rsidR="00117F8D" w:rsidRPr="000106AC">
        <w:rPr>
          <w:rFonts w:ascii="Arial" w:hAnsi="Arial" w:cs="Arial"/>
        </w:rPr>
        <w:t xml:space="preserve"> experiencing cost barriers to </w:t>
      </w:r>
      <w:r>
        <w:rPr>
          <w:rFonts w:ascii="Arial" w:hAnsi="Arial" w:cs="Arial"/>
        </w:rPr>
        <w:t xml:space="preserve">asthma care </w:t>
      </w:r>
      <w:r w:rsidR="00117F8D" w:rsidRPr="000106AC">
        <w:rPr>
          <w:rFonts w:ascii="Arial" w:hAnsi="Arial" w:cs="Arial"/>
        </w:rPr>
        <w:t xml:space="preserve">in the last year </w:t>
      </w:r>
      <w:r>
        <w:rPr>
          <w:rFonts w:ascii="Arial" w:hAnsi="Arial" w:cs="Arial"/>
        </w:rPr>
        <w:t>were more likely to</w:t>
      </w:r>
      <w:r w:rsidR="00F57293">
        <w:rPr>
          <w:rFonts w:ascii="Arial" w:hAnsi="Arial" w:cs="Arial"/>
        </w:rPr>
        <w:t xml:space="preserve"> have</w:t>
      </w:r>
      <w:r w:rsidR="00117F8D" w:rsidRPr="000106AC">
        <w:rPr>
          <w:rFonts w:ascii="Arial" w:hAnsi="Arial" w:cs="Arial"/>
        </w:rPr>
        <w:t xml:space="preserve"> “</w:t>
      </w:r>
      <w:r w:rsidR="00117F8D">
        <w:rPr>
          <w:rFonts w:ascii="Arial" w:hAnsi="Arial" w:cs="Arial"/>
        </w:rPr>
        <w:t>V</w:t>
      </w:r>
      <w:r w:rsidR="00117F8D" w:rsidRPr="000106AC">
        <w:rPr>
          <w:rFonts w:ascii="Arial" w:hAnsi="Arial" w:cs="Arial"/>
        </w:rPr>
        <w:t xml:space="preserve">ery </w:t>
      </w:r>
      <w:r w:rsidR="00117F8D">
        <w:rPr>
          <w:rFonts w:ascii="Arial" w:hAnsi="Arial" w:cs="Arial"/>
        </w:rPr>
        <w:t>P</w:t>
      </w:r>
      <w:r w:rsidR="00117F8D" w:rsidRPr="000106AC">
        <w:rPr>
          <w:rFonts w:ascii="Arial" w:hAnsi="Arial" w:cs="Arial"/>
        </w:rPr>
        <w:t xml:space="preserve">oorly </w:t>
      </w:r>
      <w:r w:rsidR="00117F8D">
        <w:rPr>
          <w:rFonts w:ascii="Arial" w:hAnsi="Arial" w:cs="Arial"/>
        </w:rPr>
        <w:t>C</w:t>
      </w:r>
      <w:r w:rsidR="00117F8D" w:rsidRPr="000106AC">
        <w:rPr>
          <w:rFonts w:ascii="Arial" w:hAnsi="Arial" w:cs="Arial"/>
        </w:rPr>
        <w:t xml:space="preserve">ontrolled” </w:t>
      </w:r>
      <w:r w:rsidR="00F57293">
        <w:rPr>
          <w:rFonts w:ascii="Arial" w:hAnsi="Arial" w:cs="Arial"/>
        </w:rPr>
        <w:t xml:space="preserve">asthma </w:t>
      </w:r>
      <w:r w:rsidR="00117F8D" w:rsidRPr="000106AC">
        <w:rPr>
          <w:rFonts w:ascii="Arial" w:hAnsi="Arial" w:cs="Arial"/>
        </w:rPr>
        <w:t>than individuals who did not report experiencing these same cost barriers.</w:t>
      </w:r>
      <w:r w:rsidR="00C63426">
        <w:rPr>
          <w:rFonts w:ascii="Arial" w:hAnsi="Arial" w:cs="Arial"/>
        </w:rPr>
        <w:t xml:space="preserve"> However,</w:t>
      </w:r>
      <w:r w:rsidR="00C63426" w:rsidRPr="00C63426">
        <w:t xml:space="preserve"> </w:t>
      </w:r>
      <w:r w:rsidR="00C63426">
        <w:rPr>
          <w:rFonts w:ascii="Arial" w:hAnsi="Arial" w:cs="Arial"/>
        </w:rPr>
        <w:t>d</w:t>
      </w:r>
      <w:r w:rsidR="00C63426" w:rsidRPr="00C63426">
        <w:rPr>
          <w:rFonts w:ascii="Arial" w:hAnsi="Arial" w:cs="Arial"/>
        </w:rPr>
        <w:t>ifference was not statistically significant</w:t>
      </w:r>
      <w:r w:rsidR="00C63426">
        <w:rPr>
          <w:rFonts w:ascii="Arial" w:hAnsi="Arial" w:cs="Arial"/>
        </w:rPr>
        <w:t xml:space="preserve">. </w:t>
      </w:r>
      <w:r w:rsidR="00117F8D" w:rsidRPr="000106AC" w:rsidDel="00816623">
        <w:rPr>
          <w:rFonts w:ascii="Arial" w:hAnsi="Arial" w:cs="Arial"/>
        </w:rPr>
        <w:t xml:space="preserve"> </w:t>
      </w:r>
    </w:p>
    <w:p w:rsidR="00117F8D" w:rsidRDefault="00117F8D" w:rsidP="00117F8D">
      <w:pPr>
        <w:ind w:left="720"/>
        <w:rPr>
          <w:rFonts w:ascii="Arial" w:hAnsi="Arial" w:cs="Arial"/>
          <w:b/>
          <w:sz w:val="20"/>
          <w:szCs w:val="20"/>
        </w:rPr>
      </w:pPr>
    </w:p>
    <w:p w:rsidR="00117F8D" w:rsidRPr="000106AC" w:rsidRDefault="00117F8D" w:rsidP="00117F8D">
      <w:pPr>
        <w:ind w:left="360"/>
        <w:rPr>
          <w:rFonts w:ascii="Arial" w:eastAsia="SimSun" w:hAnsi="Arial" w:cs="Arial"/>
          <w:sz w:val="16"/>
          <w:szCs w:val="16"/>
          <w:lang w:eastAsia="zh-CN"/>
        </w:rPr>
      </w:pPr>
    </w:p>
    <w:p w:rsidR="00D227FC" w:rsidRDefault="00D227FC">
      <w:pPr>
        <w:spacing w:after="200" w:line="276" w:lineRule="auto"/>
        <w:rPr>
          <w:rFonts w:asciiTheme="majorHAnsi" w:eastAsiaTheme="majorEastAsia" w:hAnsiTheme="majorHAnsi"/>
          <w:b/>
          <w:bCs/>
        </w:rPr>
      </w:pPr>
      <w:bookmarkStart w:id="9" w:name="_Toc393809618"/>
      <w:r>
        <w:br w:type="page"/>
      </w:r>
    </w:p>
    <w:p w:rsidR="00117F8D" w:rsidRPr="000E58AB" w:rsidRDefault="00117F8D" w:rsidP="00525573">
      <w:proofErr w:type="gramStart"/>
      <w:r w:rsidRPr="000E58AB">
        <w:lastRenderedPageBreak/>
        <w:t xml:space="preserve">Table </w:t>
      </w:r>
      <w:r w:rsidR="00770DC9">
        <w:t>4</w:t>
      </w:r>
      <w:r w:rsidRPr="000E58AB">
        <w:t>.</w:t>
      </w:r>
      <w:proofErr w:type="gramEnd"/>
      <w:r w:rsidRPr="000E58AB">
        <w:t xml:space="preserve"> Measures of Impairment among Massachusetts Adults with Current Asthma, 20</w:t>
      </w:r>
      <w:r w:rsidR="00975047" w:rsidRPr="000E58AB">
        <w:t>11</w:t>
      </w:r>
      <w:r w:rsidRPr="000E58AB">
        <w:t>-201</w:t>
      </w:r>
      <w:bookmarkEnd w:id="9"/>
      <w:r w:rsidR="00975047" w:rsidRPr="000E58AB">
        <w:t>4</w:t>
      </w:r>
    </w:p>
    <w:p w:rsidR="00117F8D" w:rsidRDefault="00117F8D" w:rsidP="00117F8D">
      <w:pPr>
        <w:ind w:left="720"/>
        <w:rPr>
          <w:rFonts w:ascii="Arial" w:hAnsi="Arial" w:cs="Arial"/>
          <w:b/>
        </w:rPr>
      </w:pPr>
    </w:p>
    <w:tbl>
      <w:tblPr>
        <w:tblW w:w="9115" w:type="dxa"/>
        <w:tblInd w:w="127" w:type="dxa"/>
        <w:tblBorders>
          <w:top w:val="single" w:sz="12" w:space="0" w:color="000000"/>
          <w:bottom w:val="single" w:sz="12" w:space="0" w:color="000000"/>
          <w:insideH w:val="single" w:sz="4" w:space="0" w:color="000000"/>
          <w:insideV w:val="single" w:sz="12" w:space="0" w:color="000000"/>
        </w:tblBorders>
        <w:tblLayout w:type="fixed"/>
        <w:tblCellMar>
          <w:left w:w="115" w:type="dxa"/>
          <w:right w:w="115" w:type="dxa"/>
        </w:tblCellMar>
        <w:tblLook w:val="04A0" w:firstRow="1" w:lastRow="0" w:firstColumn="1" w:lastColumn="0" w:noHBand="0" w:noVBand="1"/>
      </w:tblPr>
      <w:tblGrid>
        <w:gridCol w:w="5605"/>
        <w:gridCol w:w="810"/>
        <w:gridCol w:w="810"/>
        <w:gridCol w:w="1890"/>
      </w:tblGrid>
      <w:tr w:rsidR="00117F8D" w:rsidRPr="00057F1A" w:rsidTr="00FF3A49">
        <w:trPr>
          <w:trHeight w:val="330"/>
        </w:trPr>
        <w:tc>
          <w:tcPr>
            <w:tcW w:w="5605" w:type="dxa"/>
            <w:tcBorders>
              <w:top w:val="single" w:sz="12" w:space="0" w:color="000000"/>
              <w:bottom w:val="single" w:sz="12" w:space="0" w:color="000000"/>
              <w:right w:val="nil"/>
            </w:tcBorders>
            <w:vAlign w:val="center"/>
            <w:hideMark/>
          </w:tcPr>
          <w:p w:rsidR="00117F8D" w:rsidRPr="00057F1A" w:rsidRDefault="00117F8D" w:rsidP="00F01EEA">
            <w:pPr>
              <w:rPr>
                <w:rFonts w:ascii="Arial" w:hAnsi="Arial" w:cs="Arial"/>
                <w:b/>
                <w:bCs/>
                <w:iCs/>
                <w:sz w:val="18"/>
                <w:szCs w:val="18"/>
              </w:rPr>
            </w:pPr>
            <w:r>
              <w:rPr>
                <w:rFonts w:ascii="Arial" w:hAnsi="Arial" w:cs="Arial"/>
                <w:b/>
                <w:bCs/>
                <w:iCs/>
                <w:sz w:val="18"/>
                <w:szCs w:val="18"/>
              </w:rPr>
              <w:t xml:space="preserve">Measures of </w:t>
            </w:r>
            <w:r w:rsidRPr="00057F1A">
              <w:rPr>
                <w:rFonts w:ascii="Arial" w:hAnsi="Arial" w:cs="Arial"/>
                <w:b/>
                <w:bCs/>
                <w:iCs/>
                <w:sz w:val="18"/>
                <w:szCs w:val="18"/>
              </w:rPr>
              <w:t>Impairment</w:t>
            </w:r>
          </w:p>
        </w:tc>
        <w:tc>
          <w:tcPr>
            <w:tcW w:w="810" w:type="dxa"/>
            <w:tcBorders>
              <w:top w:val="single" w:sz="12" w:space="0" w:color="000000"/>
              <w:left w:val="nil"/>
              <w:bottom w:val="single" w:sz="12" w:space="0" w:color="000000"/>
              <w:right w:val="nil"/>
            </w:tcBorders>
            <w:vAlign w:val="center"/>
            <w:hideMark/>
          </w:tcPr>
          <w:p w:rsidR="00117F8D" w:rsidRPr="00057F1A" w:rsidRDefault="00117F8D" w:rsidP="00F01EEA">
            <w:pPr>
              <w:rPr>
                <w:rFonts w:ascii="Arial" w:hAnsi="Arial" w:cs="Arial"/>
                <w:b/>
                <w:bCs/>
                <w:iCs/>
                <w:sz w:val="18"/>
                <w:szCs w:val="18"/>
              </w:rPr>
            </w:pPr>
            <w:r>
              <w:rPr>
                <w:rFonts w:ascii="Arial" w:hAnsi="Arial" w:cs="Arial"/>
                <w:b/>
                <w:bCs/>
                <w:iCs/>
                <w:sz w:val="18"/>
                <w:szCs w:val="18"/>
              </w:rPr>
              <w:t xml:space="preserve">  </w:t>
            </w:r>
            <w:r w:rsidRPr="00057F1A">
              <w:rPr>
                <w:rFonts w:ascii="Arial" w:hAnsi="Arial" w:cs="Arial"/>
                <w:b/>
                <w:bCs/>
                <w:iCs/>
                <w:sz w:val="18"/>
                <w:szCs w:val="18"/>
              </w:rPr>
              <w:t>N</w:t>
            </w:r>
            <w:r w:rsidRPr="00057F1A">
              <w:rPr>
                <w:rFonts w:ascii="Arial" w:hAnsi="Arial" w:cs="Arial"/>
                <w:b/>
                <w:bCs/>
                <w:iCs/>
                <w:sz w:val="18"/>
                <w:szCs w:val="18"/>
                <w:vertAlign w:val="superscript"/>
              </w:rPr>
              <w:t>1</w:t>
            </w:r>
          </w:p>
        </w:tc>
        <w:tc>
          <w:tcPr>
            <w:tcW w:w="810" w:type="dxa"/>
            <w:tcBorders>
              <w:top w:val="single" w:sz="12" w:space="0" w:color="000000"/>
              <w:left w:val="nil"/>
              <w:bottom w:val="single" w:sz="12" w:space="0" w:color="000000"/>
              <w:right w:val="nil"/>
            </w:tcBorders>
            <w:vAlign w:val="center"/>
          </w:tcPr>
          <w:p w:rsidR="00117F8D" w:rsidRPr="00057F1A" w:rsidRDefault="00117F8D" w:rsidP="00F01EEA">
            <w:pPr>
              <w:rPr>
                <w:rFonts w:ascii="Arial" w:hAnsi="Arial" w:cs="Arial"/>
                <w:b/>
                <w:bCs/>
                <w:iCs/>
                <w:sz w:val="18"/>
                <w:szCs w:val="18"/>
              </w:rPr>
            </w:pPr>
            <w:r w:rsidRPr="00057F1A">
              <w:rPr>
                <w:rFonts w:ascii="Arial" w:hAnsi="Arial" w:cs="Arial"/>
                <w:b/>
                <w:bCs/>
                <w:iCs/>
                <w:sz w:val="18"/>
                <w:szCs w:val="18"/>
              </w:rPr>
              <w:t>%</w:t>
            </w:r>
            <w:r w:rsidRPr="00057F1A">
              <w:rPr>
                <w:rFonts w:ascii="Arial" w:hAnsi="Arial" w:cs="Arial"/>
                <w:b/>
                <w:bCs/>
                <w:iCs/>
                <w:sz w:val="18"/>
                <w:szCs w:val="18"/>
                <w:vertAlign w:val="superscript"/>
              </w:rPr>
              <w:t>2</w:t>
            </w:r>
          </w:p>
        </w:tc>
        <w:tc>
          <w:tcPr>
            <w:tcW w:w="1890" w:type="dxa"/>
            <w:tcBorders>
              <w:top w:val="single" w:sz="12" w:space="0" w:color="000000"/>
              <w:left w:val="nil"/>
              <w:bottom w:val="single" w:sz="12" w:space="0" w:color="000000"/>
            </w:tcBorders>
            <w:vAlign w:val="center"/>
          </w:tcPr>
          <w:p w:rsidR="00117F8D" w:rsidRPr="00057F1A" w:rsidRDefault="00117F8D" w:rsidP="00F01EEA">
            <w:pPr>
              <w:rPr>
                <w:rFonts w:ascii="Arial" w:hAnsi="Arial" w:cs="Arial"/>
                <w:b/>
                <w:bCs/>
                <w:iCs/>
                <w:sz w:val="18"/>
                <w:szCs w:val="18"/>
                <w:vertAlign w:val="superscript"/>
              </w:rPr>
            </w:pPr>
            <w:r w:rsidRPr="00057F1A">
              <w:rPr>
                <w:rFonts w:ascii="Arial" w:hAnsi="Arial" w:cs="Arial"/>
                <w:b/>
                <w:bCs/>
                <w:iCs/>
                <w:sz w:val="18"/>
                <w:szCs w:val="18"/>
              </w:rPr>
              <w:t>95% CI</w:t>
            </w:r>
            <w:r w:rsidRPr="00057F1A">
              <w:rPr>
                <w:rFonts w:ascii="Arial" w:hAnsi="Arial" w:cs="Arial"/>
                <w:b/>
                <w:bCs/>
                <w:iCs/>
                <w:sz w:val="18"/>
                <w:szCs w:val="18"/>
                <w:vertAlign w:val="superscript"/>
              </w:rPr>
              <w:t>3</w:t>
            </w:r>
          </w:p>
        </w:tc>
      </w:tr>
      <w:tr w:rsidR="00117F8D" w:rsidRPr="00057F1A" w:rsidTr="00FF3A49">
        <w:trPr>
          <w:trHeight w:hRule="exact" w:val="259"/>
        </w:trPr>
        <w:tc>
          <w:tcPr>
            <w:tcW w:w="5605" w:type="dxa"/>
            <w:tcBorders>
              <w:top w:val="nil"/>
              <w:bottom w:val="nil"/>
              <w:right w:val="nil"/>
            </w:tcBorders>
            <w:vAlign w:val="center"/>
          </w:tcPr>
          <w:p w:rsidR="00117F8D" w:rsidRPr="00057F1A" w:rsidRDefault="00117F8D" w:rsidP="00F01EEA">
            <w:pPr>
              <w:rPr>
                <w:rFonts w:ascii="Arial" w:hAnsi="Arial" w:cs="Arial"/>
                <w:bCs/>
                <w:sz w:val="18"/>
                <w:szCs w:val="18"/>
              </w:rPr>
            </w:pPr>
            <w:r>
              <w:rPr>
                <w:rFonts w:ascii="Arial" w:hAnsi="Arial" w:cs="Arial"/>
                <w:b/>
                <w:bCs/>
                <w:iCs/>
                <w:sz w:val="18"/>
                <w:szCs w:val="18"/>
              </w:rPr>
              <w:t>Has s</w:t>
            </w:r>
            <w:r w:rsidRPr="00057F1A">
              <w:rPr>
                <w:rFonts w:ascii="Arial" w:hAnsi="Arial" w:cs="Arial"/>
                <w:b/>
                <w:bCs/>
                <w:iCs/>
                <w:sz w:val="18"/>
                <w:szCs w:val="18"/>
              </w:rPr>
              <w:t>ymptoms</w:t>
            </w:r>
            <w:r>
              <w:rPr>
                <w:rFonts w:ascii="Arial" w:hAnsi="Arial" w:cs="Arial"/>
                <w:b/>
                <w:bCs/>
                <w:iCs/>
                <w:sz w:val="18"/>
                <w:szCs w:val="18"/>
              </w:rPr>
              <w:t xml:space="preserve"> of asthma, past 30 days</w:t>
            </w:r>
            <w:r>
              <w:rPr>
                <w:rFonts w:ascii="Arial" w:hAnsi="Arial" w:cs="Arial"/>
                <w:b/>
                <w:bCs/>
                <w:iCs/>
                <w:sz w:val="18"/>
                <w:szCs w:val="18"/>
                <w:vertAlign w:val="superscript"/>
              </w:rPr>
              <w:t>4</w:t>
            </w:r>
          </w:p>
        </w:tc>
        <w:tc>
          <w:tcPr>
            <w:tcW w:w="810" w:type="dxa"/>
            <w:tcBorders>
              <w:top w:val="nil"/>
              <w:left w:val="nil"/>
              <w:bottom w:val="nil"/>
              <w:right w:val="nil"/>
            </w:tcBorders>
            <w:vAlign w:val="center"/>
          </w:tcPr>
          <w:p w:rsidR="00117F8D" w:rsidRPr="00057F1A" w:rsidRDefault="00975047" w:rsidP="00F01EEA">
            <w:pPr>
              <w:rPr>
                <w:rFonts w:ascii="Arial" w:hAnsi="Arial" w:cs="Arial"/>
                <w:sz w:val="18"/>
                <w:szCs w:val="18"/>
              </w:rPr>
            </w:pPr>
            <w:r>
              <w:rPr>
                <w:rFonts w:ascii="Arial" w:hAnsi="Arial" w:cs="Arial"/>
                <w:sz w:val="18"/>
                <w:szCs w:val="18"/>
              </w:rPr>
              <w:t>703</w:t>
            </w:r>
          </w:p>
        </w:tc>
        <w:tc>
          <w:tcPr>
            <w:tcW w:w="810" w:type="dxa"/>
            <w:tcBorders>
              <w:top w:val="nil"/>
              <w:left w:val="nil"/>
              <w:bottom w:val="nil"/>
              <w:right w:val="nil"/>
            </w:tcBorders>
            <w:vAlign w:val="center"/>
          </w:tcPr>
          <w:p w:rsidR="00117F8D" w:rsidRPr="00057F1A" w:rsidRDefault="00117F8D" w:rsidP="00F01EEA">
            <w:pPr>
              <w:rPr>
                <w:rFonts w:ascii="Arial" w:hAnsi="Arial" w:cs="Arial"/>
                <w:sz w:val="18"/>
                <w:szCs w:val="18"/>
              </w:rPr>
            </w:pPr>
          </w:p>
        </w:tc>
        <w:tc>
          <w:tcPr>
            <w:tcW w:w="1890" w:type="dxa"/>
            <w:tcBorders>
              <w:top w:val="nil"/>
              <w:left w:val="nil"/>
              <w:bottom w:val="nil"/>
            </w:tcBorders>
            <w:vAlign w:val="center"/>
          </w:tcPr>
          <w:p w:rsidR="00117F8D" w:rsidRPr="00057F1A" w:rsidRDefault="00117F8D" w:rsidP="00F01EEA">
            <w:pPr>
              <w:rPr>
                <w:rFonts w:ascii="Arial" w:hAnsi="Arial" w:cs="Arial"/>
                <w:sz w:val="18"/>
                <w:szCs w:val="18"/>
              </w:rPr>
            </w:pPr>
          </w:p>
        </w:tc>
      </w:tr>
      <w:tr w:rsidR="00117F8D" w:rsidRPr="00057F1A" w:rsidTr="00FF3A49">
        <w:trPr>
          <w:trHeight w:hRule="exact" w:val="259"/>
        </w:trPr>
        <w:tc>
          <w:tcPr>
            <w:tcW w:w="5605" w:type="dxa"/>
            <w:tcBorders>
              <w:top w:val="nil"/>
              <w:bottom w:val="nil"/>
              <w:right w:val="nil"/>
            </w:tcBorders>
            <w:vAlign w:val="center"/>
            <w:hideMark/>
          </w:tcPr>
          <w:p w:rsidR="00117F8D" w:rsidRPr="00057F1A" w:rsidRDefault="00117F8D" w:rsidP="00F01EEA">
            <w:pPr>
              <w:ind w:left="432"/>
              <w:rPr>
                <w:rFonts w:ascii="Arial" w:hAnsi="Arial" w:cs="Arial"/>
                <w:bCs/>
                <w:sz w:val="18"/>
                <w:szCs w:val="18"/>
              </w:rPr>
            </w:pPr>
            <w:r w:rsidRPr="00057F1A">
              <w:rPr>
                <w:rFonts w:ascii="Arial" w:hAnsi="Arial" w:cs="Arial"/>
                <w:bCs/>
                <w:sz w:val="18"/>
                <w:szCs w:val="18"/>
              </w:rPr>
              <w:t>0 days</w:t>
            </w:r>
          </w:p>
        </w:tc>
        <w:tc>
          <w:tcPr>
            <w:tcW w:w="810" w:type="dxa"/>
            <w:tcBorders>
              <w:top w:val="nil"/>
              <w:left w:val="nil"/>
              <w:bottom w:val="nil"/>
              <w:right w:val="nil"/>
            </w:tcBorders>
            <w:vAlign w:val="center"/>
          </w:tcPr>
          <w:p w:rsidR="00117F8D" w:rsidRPr="00057F1A" w:rsidRDefault="00117F8D" w:rsidP="00F01EEA">
            <w:pPr>
              <w:rPr>
                <w:rFonts w:ascii="Arial" w:hAnsi="Arial" w:cs="Arial"/>
                <w:sz w:val="18"/>
                <w:szCs w:val="18"/>
              </w:rPr>
            </w:pPr>
          </w:p>
        </w:tc>
        <w:tc>
          <w:tcPr>
            <w:tcW w:w="810" w:type="dxa"/>
            <w:tcBorders>
              <w:top w:val="nil"/>
              <w:left w:val="nil"/>
              <w:bottom w:val="nil"/>
              <w:right w:val="nil"/>
            </w:tcBorders>
            <w:vAlign w:val="center"/>
          </w:tcPr>
          <w:p w:rsidR="00117F8D" w:rsidRPr="00057F1A" w:rsidRDefault="00117F8D" w:rsidP="00975047">
            <w:pPr>
              <w:rPr>
                <w:rFonts w:ascii="Arial" w:hAnsi="Arial" w:cs="Arial"/>
                <w:sz w:val="18"/>
                <w:szCs w:val="18"/>
              </w:rPr>
            </w:pPr>
            <w:r w:rsidRPr="00057F1A">
              <w:rPr>
                <w:rFonts w:ascii="Arial" w:hAnsi="Arial" w:cs="Arial"/>
                <w:sz w:val="18"/>
                <w:szCs w:val="18"/>
              </w:rPr>
              <w:t>34.</w:t>
            </w:r>
            <w:r w:rsidR="00975047">
              <w:rPr>
                <w:rFonts w:ascii="Arial" w:hAnsi="Arial" w:cs="Arial"/>
                <w:sz w:val="18"/>
                <w:szCs w:val="18"/>
              </w:rPr>
              <w:t>1</w:t>
            </w:r>
          </w:p>
        </w:tc>
        <w:tc>
          <w:tcPr>
            <w:tcW w:w="1890" w:type="dxa"/>
            <w:tcBorders>
              <w:top w:val="nil"/>
              <w:left w:val="nil"/>
              <w:bottom w:val="nil"/>
            </w:tcBorders>
            <w:vAlign w:val="center"/>
          </w:tcPr>
          <w:p w:rsidR="00117F8D" w:rsidRPr="00057F1A" w:rsidRDefault="00117F8D" w:rsidP="00975047">
            <w:pPr>
              <w:rPr>
                <w:rFonts w:ascii="Arial" w:hAnsi="Arial" w:cs="Arial"/>
                <w:sz w:val="18"/>
                <w:szCs w:val="18"/>
              </w:rPr>
            </w:pPr>
            <w:r w:rsidRPr="00057F1A">
              <w:rPr>
                <w:rFonts w:ascii="Arial" w:hAnsi="Arial" w:cs="Arial"/>
                <w:sz w:val="18"/>
                <w:szCs w:val="18"/>
              </w:rPr>
              <w:t>2</w:t>
            </w:r>
            <w:r w:rsidR="00975047">
              <w:rPr>
                <w:rFonts w:ascii="Arial" w:hAnsi="Arial" w:cs="Arial"/>
                <w:sz w:val="18"/>
                <w:szCs w:val="18"/>
              </w:rPr>
              <w:t>6</w:t>
            </w:r>
            <w:r w:rsidRPr="00057F1A">
              <w:rPr>
                <w:rFonts w:ascii="Arial" w:hAnsi="Arial" w:cs="Arial"/>
                <w:sz w:val="18"/>
                <w:szCs w:val="18"/>
              </w:rPr>
              <w:t>.1</w:t>
            </w:r>
            <w:r>
              <w:rPr>
                <w:rFonts w:ascii="Arial" w:hAnsi="Arial" w:cs="Arial"/>
                <w:sz w:val="18"/>
                <w:szCs w:val="18"/>
              </w:rPr>
              <w:t xml:space="preserve"> - </w:t>
            </w:r>
            <w:r w:rsidR="00975047">
              <w:rPr>
                <w:rFonts w:ascii="Arial" w:hAnsi="Arial" w:cs="Arial"/>
                <w:sz w:val="18"/>
                <w:szCs w:val="18"/>
              </w:rPr>
              <w:t>42</w:t>
            </w:r>
            <w:r w:rsidRPr="00057F1A">
              <w:rPr>
                <w:rFonts w:ascii="Arial" w:hAnsi="Arial" w:cs="Arial"/>
                <w:sz w:val="18"/>
                <w:szCs w:val="18"/>
              </w:rPr>
              <w:t>.</w:t>
            </w:r>
            <w:r w:rsidR="00975047">
              <w:rPr>
                <w:rFonts w:ascii="Arial" w:hAnsi="Arial" w:cs="Arial"/>
                <w:sz w:val="18"/>
                <w:szCs w:val="18"/>
              </w:rPr>
              <w:t>2</w:t>
            </w:r>
          </w:p>
        </w:tc>
      </w:tr>
      <w:tr w:rsidR="00117F8D" w:rsidRPr="00057F1A" w:rsidTr="00FF3A49">
        <w:trPr>
          <w:trHeight w:hRule="exact" w:val="259"/>
        </w:trPr>
        <w:tc>
          <w:tcPr>
            <w:tcW w:w="5605" w:type="dxa"/>
            <w:tcBorders>
              <w:top w:val="nil"/>
              <w:bottom w:val="nil"/>
              <w:right w:val="nil"/>
            </w:tcBorders>
            <w:vAlign w:val="center"/>
            <w:hideMark/>
          </w:tcPr>
          <w:p w:rsidR="00117F8D" w:rsidRPr="00057F1A" w:rsidRDefault="00117F8D" w:rsidP="00F01EEA">
            <w:pPr>
              <w:ind w:left="432"/>
              <w:rPr>
                <w:rFonts w:ascii="Arial" w:hAnsi="Arial" w:cs="Arial"/>
                <w:bCs/>
                <w:sz w:val="18"/>
                <w:szCs w:val="18"/>
              </w:rPr>
            </w:pPr>
            <w:r w:rsidRPr="00057F1A">
              <w:rPr>
                <w:rFonts w:ascii="Arial" w:hAnsi="Arial" w:cs="Arial"/>
                <w:bCs/>
                <w:sz w:val="18"/>
                <w:szCs w:val="18"/>
              </w:rPr>
              <w:t>1-8 days</w:t>
            </w:r>
          </w:p>
        </w:tc>
        <w:tc>
          <w:tcPr>
            <w:tcW w:w="810" w:type="dxa"/>
            <w:tcBorders>
              <w:top w:val="nil"/>
              <w:left w:val="nil"/>
              <w:bottom w:val="nil"/>
              <w:right w:val="nil"/>
            </w:tcBorders>
            <w:vAlign w:val="center"/>
          </w:tcPr>
          <w:p w:rsidR="00117F8D" w:rsidRPr="00057F1A" w:rsidRDefault="00117F8D" w:rsidP="00F01EEA">
            <w:pPr>
              <w:rPr>
                <w:rFonts w:ascii="Arial" w:hAnsi="Arial" w:cs="Arial"/>
                <w:sz w:val="18"/>
                <w:szCs w:val="18"/>
              </w:rPr>
            </w:pPr>
          </w:p>
        </w:tc>
        <w:tc>
          <w:tcPr>
            <w:tcW w:w="810" w:type="dxa"/>
            <w:tcBorders>
              <w:top w:val="nil"/>
              <w:left w:val="nil"/>
              <w:bottom w:val="nil"/>
              <w:right w:val="nil"/>
            </w:tcBorders>
            <w:vAlign w:val="center"/>
          </w:tcPr>
          <w:p w:rsidR="00117F8D" w:rsidRPr="00057F1A" w:rsidRDefault="00117F8D" w:rsidP="00975047">
            <w:pPr>
              <w:rPr>
                <w:rFonts w:ascii="Arial" w:hAnsi="Arial" w:cs="Arial"/>
                <w:sz w:val="18"/>
                <w:szCs w:val="18"/>
              </w:rPr>
            </w:pPr>
            <w:r w:rsidRPr="00057F1A">
              <w:rPr>
                <w:rFonts w:ascii="Arial" w:hAnsi="Arial" w:cs="Arial"/>
                <w:sz w:val="18"/>
                <w:szCs w:val="18"/>
              </w:rPr>
              <w:t>28.</w:t>
            </w:r>
            <w:r w:rsidR="00975047">
              <w:rPr>
                <w:rFonts w:ascii="Arial" w:hAnsi="Arial" w:cs="Arial"/>
                <w:sz w:val="18"/>
                <w:szCs w:val="18"/>
              </w:rPr>
              <w:t>2</w:t>
            </w:r>
          </w:p>
        </w:tc>
        <w:tc>
          <w:tcPr>
            <w:tcW w:w="1890" w:type="dxa"/>
            <w:tcBorders>
              <w:top w:val="nil"/>
              <w:left w:val="nil"/>
              <w:bottom w:val="nil"/>
            </w:tcBorders>
            <w:vAlign w:val="center"/>
          </w:tcPr>
          <w:p w:rsidR="00117F8D" w:rsidRPr="00057F1A" w:rsidRDefault="00117F8D" w:rsidP="00975047">
            <w:pPr>
              <w:rPr>
                <w:rFonts w:ascii="Arial" w:hAnsi="Arial" w:cs="Arial"/>
                <w:sz w:val="18"/>
                <w:szCs w:val="18"/>
              </w:rPr>
            </w:pPr>
            <w:r w:rsidRPr="00057F1A">
              <w:rPr>
                <w:rFonts w:ascii="Arial" w:hAnsi="Arial" w:cs="Arial"/>
                <w:sz w:val="18"/>
                <w:szCs w:val="18"/>
              </w:rPr>
              <w:t>2</w:t>
            </w:r>
            <w:r w:rsidR="00975047">
              <w:rPr>
                <w:rFonts w:ascii="Arial" w:hAnsi="Arial" w:cs="Arial"/>
                <w:sz w:val="18"/>
                <w:szCs w:val="18"/>
              </w:rPr>
              <w:t>1</w:t>
            </w:r>
            <w:r w:rsidRPr="00057F1A">
              <w:rPr>
                <w:rFonts w:ascii="Arial" w:hAnsi="Arial" w:cs="Arial"/>
                <w:sz w:val="18"/>
                <w:szCs w:val="18"/>
              </w:rPr>
              <w:t>.6</w:t>
            </w:r>
            <w:r>
              <w:rPr>
                <w:rFonts w:ascii="Arial" w:hAnsi="Arial" w:cs="Arial"/>
                <w:sz w:val="18"/>
                <w:szCs w:val="18"/>
              </w:rPr>
              <w:t xml:space="preserve"> - </w:t>
            </w:r>
            <w:r w:rsidRPr="00057F1A">
              <w:rPr>
                <w:rFonts w:ascii="Arial" w:hAnsi="Arial" w:cs="Arial"/>
                <w:sz w:val="18"/>
                <w:szCs w:val="18"/>
              </w:rPr>
              <w:t>3</w:t>
            </w:r>
            <w:r w:rsidR="00975047">
              <w:rPr>
                <w:rFonts w:ascii="Arial" w:hAnsi="Arial" w:cs="Arial"/>
                <w:sz w:val="18"/>
                <w:szCs w:val="18"/>
              </w:rPr>
              <w:t>4</w:t>
            </w:r>
            <w:r w:rsidRPr="00057F1A">
              <w:rPr>
                <w:rFonts w:ascii="Arial" w:hAnsi="Arial" w:cs="Arial"/>
                <w:sz w:val="18"/>
                <w:szCs w:val="18"/>
              </w:rPr>
              <w:t>.</w:t>
            </w:r>
            <w:r w:rsidR="00975047">
              <w:rPr>
                <w:rFonts w:ascii="Arial" w:hAnsi="Arial" w:cs="Arial"/>
                <w:sz w:val="18"/>
                <w:szCs w:val="18"/>
              </w:rPr>
              <w:t>8</w:t>
            </w:r>
          </w:p>
        </w:tc>
      </w:tr>
      <w:tr w:rsidR="00117F8D" w:rsidRPr="00057F1A" w:rsidTr="00FF3A49">
        <w:trPr>
          <w:trHeight w:hRule="exact" w:val="259"/>
        </w:trPr>
        <w:tc>
          <w:tcPr>
            <w:tcW w:w="5605" w:type="dxa"/>
            <w:tcBorders>
              <w:top w:val="nil"/>
              <w:bottom w:val="nil"/>
              <w:right w:val="nil"/>
            </w:tcBorders>
            <w:vAlign w:val="center"/>
            <w:hideMark/>
          </w:tcPr>
          <w:p w:rsidR="00117F8D" w:rsidRPr="00057F1A" w:rsidRDefault="00117F8D" w:rsidP="00F01EEA">
            <w:pPr>
              <w:ind w:left="432"/>
              <w:rPr>
                <w:rFonts w:ascii="Arial" w:hAnsi="Arial" w:cs="Arial"/>
                <w:bCs/>
                <w:sz w:val="18"/>
                <w:szCs w:val="18"/>
              </w:rPr>
            </w:pPr>
            <w:r w:rsidRPr="00057F1A">
              <w:rPr>
                <w:rFonts w:ascii="Arial" w:hAnsi="Arial" w:cs="Arial"/>
                <w:bCs/>
                <w:sz w:val="18"/>
                <w:szCs w:val="18"/>
              </w:rPr>
              <w:t>9-29 days</w:t>
            </w:r>
          </w:p>
        </w:tc>
        <w:tc>
          <w:tcPr>
            <w:tcW w:w="810" w:type="dxa"/>
            <w:tcBorders>
              <w:top w:val="nil"/>
              <w:left w:val="nil"/>
              <w:bottom w:val="nil"/>
              <w:right w:val="nil"/>
            </w:tcBorders>
            <w:vAlign w:val="center"/>
          </w:tcPr>
          <w:p w:rsidR="00117F8D" w:rsidRPr="00057F1A" w:rsidRDefault="00117F8D" w:rsidP="00F01EEA">
            <w:pPr>
              <w:rPr>
                <w:rFonts w:ascii="Arial" w:hAnsi="Arial" w:cs="Arial"/>
                <w:sz w:val="18"/>
                <w:szCs w:val="18"/>
              </w:rPr>
            </w:pPr>
          </w:p>
        </w:tc>
        <w:tc>
          <w:tcPr>
            <w:tcW w:w="810" w:type="dxa"/>
            <w:tcBorders>
              <w:top w:val="nil"/>
              <w:left w:val="nil"/>
              <w:bottom w:val="nil"/>
              <w:right w:val="nil"/>
            </w:tcBorders>
            <w:vAlign w:val="center"/>
          </w:tcPr>
          <w:p w:rsidR="00117F8D" w:rsidRPr="00057F1A" w:rsidRDefault="00117F8D" w:rsidP="00975047">
            <w:pPr>
              <w:rPr>
                <w:rFonts w:ascii="Arial" w:hAnsi="Arial" w:cs="Arial"/>
                <w:sz w:val="18"/>
                <w:szCs w:val="18"/>
              </w:rPr>
            </w:pPr>
            <w:r w:rsidRPr="00057F1A">
              <w:rPr>
                <w:rFonts w:ascii="Arial" w:hAnsi="Arial" w:cs="Arial"/>
                <w:sz w:val="18"/>
                <w:szCs w:val="18"/>
              </w:rPr>
              <w:t>2</w:t>
            </w:r>
            <w:r w:rsidR="00975047">
              <w:rPr>
                <w:rFonts w:ascii="Arial" w:hAnsi="Arial" w:cs="Arial"/>
                <w:sz w:val="18"/>
                <w:szCs w:val="18"/>
              </w:rPr>
              <w:t>4</w:t>
            </w:r>
            <w:r w:rsidRPr="00057F1A">
              <w:rPr>
                <w:rFonts w:ascii="Arial" w:hAnsi="Arial" w:cs="Arial"/>
                <w:sz w:val="18"/>
                <w:szCs w:val="18"/>
              </w:rPr>
              <w:t>.</w:t>
            </w:r>
            <w:r w:rsidR="00975047">
              <w:rPr>
                <w:rFonts w:ascii="Arial" w:hAnsi="Arial" w:cs="Arial"/>
                <w:sz w:val="18"/>
                <w:szCs w:val="18"/>
              </w:rPr>
              <w:t>5</w:t>
            </w:r>
          </w:p>
        </w:tc>
        <w:tc>
          <w:tcPr>
            <w:tcW w:w="1890" w:type="dxa"/>
            <w:tcBorders>
              <w:top w:val="nil"/>
              <w:left w:val="nil"/>
              <w:bottom w:val="nil"/>
            </w:tcBorders>
            <w:vAlign w:val="center"/>
          </w:tcPr>
          <w:p w:rsidR="00117F8D" w:rsidRPr="00057F1A" w:rsidRDefault="00117F8D" w:rsidP="00975047">
            <w:pPr>
              <w:rPr>
                <w:rFonts w:ascii="Arial" w:hAnsi="Arial" w:cs="Arial"/>
                <w:sz w:val="18"/>
                <w:szCs w:val="18"/>
              </w:rPr>
            </w:pPr>
            <w:r w:rsidRPr="00057F1A">
              <w:rPr>
                <w:rFonts w:ascii="Arial" w:hAnsi="Arial" w:cs="Arial"/>
                <w:sz w:val="18"/>
                <w:szCs w:val="18"/>
              </w:rPr>
              <w:t>1</w:t>
            </w:r>
            <w:r w:rsidR="00975047">
              <w:rPr>
                <w:rFonts w:ascii="Arial" w:hAnsi="Arial" w:cs="Arial"/>
                <w:sz w:val="18"/>
                <w:szCs w:val="18"/>
              </w:rPr>
              <w:t>7</w:t>
            </w:r>
            <w:r w:rsidRPr="00057F1A">
              <w:rPr>
                <w:rFonts w:ascii="Arial" w:hAnsi="Arial" w:cs="Arial"/>
                <w:sz w:val="18"/>
                <w:szCs w:val="18"/>
              </w:rPr>
              <w:t>.</w:t>
            </w:r>
            <w:r w:rsidR="00975047">
              <w:rPr>
                <w:rFonts w:ascii="Arial" w:hAnsi="Arial" w:cs="Arial"/>
                <w:sz w:val="18"/>
                <w:szCs w:val="18"/>
              </w:rPr>
              <w:t>5</w:t>
            </w:r>
            <w:r>
              <w:rPr>
                <w:rFonts w:ascii="Arial" w:hAnsi="Arial" w:cs="Arial"/>
                <w:sz w:val="18"/>
                <w:szCs w:val="18"/>
              </w:rPr>
              <w:t xml:space="preserve"> - </w:t>
            </w:r>
            <w:r w:rsidR="00975047">
              <w:rPr>
                <w:rFonts w:ascii="Arial" w:hAnsi="Arial" w:cs="Arial"/>
                <w:sz w:val="18"/>
                <w:szCs w:val="18"/>
              </w:rPr>
              <w:t>31</w:t>
            </w:r>
            <w:r w:rsidRPr="00057F1A">
              <w:rPr>
                <w:rFonts w:ascii="Arial" w:hAnsi="Arial" w:cs="Arial"/>
                <w:sz w:val="18"/>
                <w:szCs w:val="18"/>
              </w:rPr>
              <w:t>.</w:t>
            </w:r>
            <w:r w:rsidR="00975047">
              <w:rPr>
                <w:rFonts w:ascii="Arial" w:hAnsi="Arial" w:cs="Arial"/>
                <w:sz w:val="18"/>
                <w:szCs w:val="18"/>
              </w:rPr>
              <w:t>5</w:t>
            </w:r>
          </w:p>
        </w:tc>
      </w:tr>
      <w:tr w:rsidR="00117F8D" w:rsidRPr="00057F1A" w:rsidTr="00FF3A49">
        <w:trPr>
          <w:trHeight w:hRule="exact" w:val="259"/>
        </w:trPr>
        <w:tc>
          <w:tcPr>
            <w:tcW w:w="5605" w:type="dxa"/>
            <w:tcBorders>
              <w:top w:val="nil"/>
              <w:bottom w:val="nil"/>
              <w:right w:val="nil"/>
            </w:tcBorders>
            <w:vAlign w:val="center"/>
            <w:hideMark/>
          </w:tcPr>
          <w:p w:rsidR="00117F8D" w:rsidRPr="00057F1A" w:rsidRDefault="00117F8D" w:rsidP="00F01EEA">
            <w:pPr>
              <w:ind w:left="432"/>
              <w:rPr>
                <w:rFonts w:ascii="Arial" w:hAnsi="Arial" w:cs="Arial"/>
                <w:bCs/>
                <w:sz w:val="18"/>
                <w:szCs w:val="18"/>
              </w:rPr>
            </w:pPr>
            <w:r w:rsidRPr="00057F1A">
              <w:rPr>
                <w:rFonts w:ascii="Arial" w:hAnsi="Arial" w:cs="Arial"/>
                <w:bCs/>
                <w:sz w:val="18"/>
                <w:szCs w:val="18"/>
              </w:rPr>
              <w:t>30 days</w:t>
            </w:r>
          </w:p>
        </w:tc>
        <w:tc>
          <w:tcPr>
            <w:tcW w:w="810" w:type="dxa"/>
            <w:tcBorders>
              <w:top w:val="nil"/>
              <w:left w:val="nil"/>
              <w:bottom w:val="nil"/>
              <w:right w:val="nil"/>
            </w:tcBorders>
            <w:vAlign w:val="center"/>
          </w:tcPr>
          <w:p w:rsidR="00117F8D" w:rsidRPr="00057F1A" w:rsidRDefault="00117F8D" w:rsidP="00F01EEA">
            <w:pPr>
              <w:rPr>
                <w:rFonts w:ascii="Arial" w:hAnsi="Arial" w:cs="Arial"/>
                <w:sz w:val="18"/>
                <w:szCs w:val="18"/>
              </w:rPr>
            </w:pPr>
          </w:p>
        </w:tc>
        <w:tc>
          <w:tcPr>
            <w:tcW w:w="810" w:type="dxa"/>
            <w:tcBorders>
              <w:top w:val="nil"/>
              <w:left w:val="nil"/>
              <w:bottom w:val="nil"/>
              <w:right w:val="nil"/>
            </w:tcBorders>
            <w:vAlign w:val="center"/>
            <w:hideMark/>
          </w:tcPr>
          <w:p w:rsidR="00117F8D" w:rsidRPr="00057F1A" w:rsidRDefault="00117F8D" w:rsidP="00975047">
            <w:pPr>
              <w:rPr>
                <w:rFonts w:ascii="Arial" w:hAnsi="Arial" w:cs="Arial"/>
                <w:sz w:val="18"/>
                <w:szCs w:val="18"/>
              </w:rPr>
            </w:pPr>
            <w:r w:rsidRPr="00057F1A">
              <w:rPr>
                <w:rFonts w:ascii="Arial" w:hAnsi="Arial" w:cs="Arial"/>
                <w:sz w:val="18"/>
                <w:szCs w:val="18"/>
              </w:rPr>
              <w:t>1</w:t>
            </w:r>
            <w:r w:rsidR="00975047">
              <w:rPr>
                <w:rFonts w:ascii="Arial" w:hAnsi="Arial" w:cs="Arial"/>
                <w:sz w:val="18"/>
                <w:szCs w:val="18"/>
              </w:rPr>
              <w:t>3</w:t>
            </w:r>
            <w:r w:rsidRPr="00057F1A">
              <w:rPr>
                <w:rFonts w:ascii="Arial" w:hAnsi="Arial" w:cs="Arial"/>
                <w:sz w:val="18"/>
                <w:szCs w:val="18"/>
              </w:rPr>
              <w:t>.</w:t>
            </w:r>
            <w:r w:rsidR="00975047">
              <w:rPr>
                <w:rFonts w:ascii="Arial" w:hAnsi="Arial" w:cs="Arial"/>
                <w:sz w:val="18"/>
                <w:szCs w:val="18"/>
              </w:rPr>
              <w:t>2</w:t>
            </w:r>
          </w:p>
        </w:tc>
        <w:tc>
          <w:tcPr>
            <w:tcW w:w="1890" w:type="dxa"/>
            <w:tcBorders>
              <w:top w:val="nil"/>
              <w:left w:val="nil"/>
              <w:bottom w:val="nil"/>
            </w:tcBorders>
            <w:vAlign w:val="center"/>
            <w:hideMark/>
          </w:tcPr>
          <w:p w:rsidR="00117F8D" w:rsidRPr="00057F1A" w:rsidRDefault="00975047" w:rsidP="00975047">
            <w:pPr>
              <w:rPr>
                <w:rFonts w:ascii="Arial" w:hAnsi="Arial" w:cs="Arial"/>
                <w:sz w:val="18"/>
                <w:szCs w:val="18"/>
              </w:rPr>
            </w:pPr>
            <w:r>
              <w:rPr>
                <w:rFonts w:ascii="Arial" w:hAnsi="Arial" w:cs="Arial"/>
                <w:sz w:val="18"/>
                <w:szCs w:val="18"/>
              </w:rPr>
              <w:t xml:space="preserve">  9</w:t>
            </w:r>
            <w:r w:rsidR="00117F8D" w:rsidRPr="00057F1A">
              <w:rPr>
                <w:rFonts w:ascii="Arial" w:hAnsi="Arial" w:cs="Arial"/>
                <w:sz w:val="18"/>
                <w:szCs w:val="18"/>
              </w:rPr>
              <w:t>.</w:t>
            </w:r>
            <w:r>
              <w:rPr>
                <w:rFonts w:ascii="Arial" w:hAnsi="Arial" w:cs="Arial"/>
                <w:sz w:val="18"/>
                <w:szCs w:val="18"/>
              </w:rPr>
              <w:t>2</w:t>
            </w:r>
            <w:r w:rsidR="00117F8D">
              <w:rPr>
                <w:rFonts w:ascii="Arial" w:hAnsi="Arial" w:cs="Arial"/>
                <w:sz w:val="18"/>
                <w:szCs w:val="18"/>
              </w:rPr>
              <w:t xml:space="preserve"> - </w:t>
            </w:r>
            <w:r>
              <w:rPr>
                <w:rFonts w:ascii="Arial" w:hAnsi="Arial" w:cs="Arial"/>
                <w:sz w:val="18"/>
                <w:szCs w:val="18"/>
              </w:rPr>
              <w:t>17</w:t>
            </w:r>
            <w:r w:rsidR="00117F8D" w:rsidRPr="00057F1A">
              <w:rPr>
                <w:rFonts w:ascii="Arial" w:hAnsi="Arial" w:cs="Arial"/>
                <w:sz w:val="18"/>
                <w:szCs w:val="18"/>
              </w:rPr>
              <w:t>.2</w:t>
            </w:r>
          </w:p>
        </w:tc>
      </w:tr>
      <w:tr w:rsidR="00117F8D" w:rsidRPr="00057F1A" w:rsidTr="00FF3A49">
        <w:trPr>
          <w:trHeight w:hRule="exact" w:val="259"/>
        </w:trPr>
        <w:tc>
          <w:tcPr>
            <w:tcW w:w="5605" w:type="dxa"/>
            <w:tcBorders>
              <w:top w:val="nil"/>
              <w:bottom w:val="nil"/>
              <w:right w:val="nil"/>
            </w:tcBorders>
            <w:vAlign w:val="center"/>
          </w:tcPr>
          <w:p w:rsidR="00117F8D" w:rsidRPr="00057F1A" w:rsidRDefault="00117F8D" w:rsidP="00F01EEA">
            <w:pPr>
              <w:rPr>
                <w:rFonts w:ascii="Arial" w:hAnsi="Arial" w:cs="Arial"/>
                <w:bCs/>
                <w:color w:val="000000"/>
                <w:sz w:val="18"/>
                <w:szCs w:val="18"/>
              </w:rPr>
            </w:pPr>
            <w:r>
              <w:rPr>
                <w:rFonts w:ascii="Arial" w:hAnsi="Arial" w:cs="Arial"/>
                <w:b/>
                <w:bCs/>
                <w:sz w:val="18"/>
                <w:szCs w:val="18"/>
              </w:rPr>
              <w:t>Sleep disrupted by asthma, past 30 days</w:t>
            </w:r>
            <w:r>
              <w:rPr>
                <w:rFonts w:ascii="Arial" w:hAnsi="Arial" w:cs="Arial"/>
                <w:b/>
                <w:bCs/>
                <w:sz w:val="18"/>
                <w:szCs w:val="18"/>
                <w:vertAlign w:val="superscript"/>
              </w:rPr>
              <w:t>5</w:t>
            </w:r>
          </w:p>
        </w:tc>
        <w:tc>
          <w:tcPr>
            <w:tcW w:w="810" w:type="dxa"/>
            <w:tcBorders>
              <w:top w:val="nil"/>
              <w:left w:val="nil"/>
              <w:bottom w:val="nil"/>
              <w:right w:val="nil"/>
            </w:tcBorders>
            <w:vAlign w:val="center"/>
          </w:tcPr>
          <w:p w:rsidR="00117F8D" w:rsidRPr="00057F1A" w:rsidRDefault="00975047" w:rsidP="00F01EEA">
            <w:pPr>
              <w:rPr>
                <w:rFonts w:ascii="Arial" w:hAnsi="Arial" w:cs="Arial"/>
                <w:bCs/>
                <w:color w:val="000000"/>
                <w:sz w:val="18"/>
                <w:szCs w:val="18"/>
              </w:rPr>
            </w:pPr>
            <w:r>
              <w:rPr>
                <w:rFonts w:ascii="Arial" w:hAnsi="Arial" w:cs="Arial"/>
                <w:bCs/>
                <w:color w:val="000000"/>
                <w:sz w:val="18"/>
                <w:szCs w:val="18"/>
              </w:rPr>
              <w:t>705</w:t>
            </w:r>
          </w:p>
        </w:tc>
        <w:tc>
          <w:tcPr>
            <w:tcW w:w="810" w:type="dxa"/>
            <w:tcBorders>
              <w:top w:val="nil"/>
              <w:left w:val="nil"/>
              <w:bottom w:val="nil"/>
              <w:right w:val="nil"/>
            </w:tcBorders>
            <w:vAlign w:val="center"/>
          </w:tcPr>
          <w:p w:rsidR="00117F8D" w:rsidRPr="00057F1A" w:rsidRDefault="00117F8D" w:rsidP="00F01EEA">
            <w:pPr>
              <w:rPr>
                <w:rFonts w:ascii="Arial" w:hAnsi="Arial" w:cs="Arial"/>
                <w:color w:val="000000"/>
                <w:sz w:val="18"/>
                <w:szCs w:val="18"/>
              </w:rPr>
            </w:pPr>
          </w:p>
        </w:tc>
        <w:tc>
          <w:tcPr>
            <w:tcW w:w="1890" w:type="dxa"/>
            <w:tcBorders>
              <w:top w:val="nil"/>
              <w:left w:val="nil"/>
              <w:bottom w:val="nil"/>
            </w:tcBorders>
            <w:vAlign w:val="center"/>
          </w:tcPr>
          <w:p w:rsidR="00117F8D" w:rsidRPr="00057F1A" w:rsidRDefault="00117F8D" w:rsidP="00F01EEA">
            <w:pPr>
              <w:rPr>
                <w:rFonts w:ascii="Arial" w:hAnsi="Arial" w:cs="Arial"/>
                <w:color w:val="000000"/>
                <w:sz w:val="18"/>
                <w:szCs w:val="18"/>
              </w:rPr>
            </w:pPr>
          </w:p>
        </w:tc>
      </w:tr>
      <w:tr w:rsidR="00117F8D" w:rsidRPr="00057F1A" w:rsidTr="00FF3A49">
        <w:trPr>
          <w:trHeight w:hRule="exact" w:val="259"/>
        </w:trPr>
        <w:tc>
          <w:tcPr>
            <w:tcW w:w="5605" w:type="dxa"/>
            <w:tcBorders>
              <w:top w:val="nil"/>
              <w:bottom w:val="nil"/>
              <w:right w:val="nil"/>
            </w:tcBorders>
            <w:vAlign w:val="center"/>
          </w:tcPr>
          <w:p w:rsidR="00117F8D" w:rsidRPr="00057F1A" w:rsidRDefault="00117F8D" w:rsidP="00F01EEA">
            <w:pPr>
              <w:ind w:left="432"/>
              <w:rPr>
                <w:rFonts w:ascii="Arial" w:hAnsi="Arial" w:cs="Arial"/>
                <w:bCs/>
                <w:color w:val="000000"/>
                <w:sz w:val="18"/>
                <w:szCs w:val="18"/>
              </w:rPr>
            </w:pPr>
            <w:r w:rsidRPr="00057F1A">
              <w:rPr>
                <w:rFonts w:ascii="Arial" w:hAnsi="Arial" w:cs="Arial"/>
                <w:bCs/>
                <w:color w:val="000000"/>
                <w:sz w:val="18"/>
                <w:szCs w:val="18"/>
              </w:rPr>
              <w:t>0 days</w:t>
            </w:r>
          </w:p>
        </w:tc>
        <w:tc>
          <w:tcPr>
            <w:tcW w:w="810" w:type="dxa"/>
            <w:tcBorders>
              <w:top w:val="nil"/>
              <w:left w:val="nil"/>
              <w:bottom w:val="nil"/>
              <w:right w:val="nil"/>
            </w:tcBorders>
            <w:vAlign w:val="center"/>
          </w:tcPr>
          <w:p w:rsidR="00117F8D" w:rsidRPr="00057F1A" w:rsidRDefault="00117F8D" w:rsidP="00F01EEA">
            <w:pPr>
              <w:rPr>
                <w:rFonts w:ascii="Arial" w:hAnsi="Arial" w:cs="Arial"/>
                <w:bCs/>
                <w:color w:val="000000"/>
                <w:sz w:val="18"/>
                <w:szCs w:val="18"/>
              </w:rPr>
            </w:pPr>
          </w:p>
        </w:tc>
        <w:tc>
          <w:tcPr>
            <w:tcW w:w="810" w:type="dxa"/>
            <w:tcBorders>
              <w:top w:val="nil"/>
              <w:left w:val="nil"/>
              <w:bottom w:val="nil"/>
              <w:right w:val="nil"/>
            </w:tcBorders>
            <w:vAlign w:val="center"/>
          </w:tcPr>
          <w:p w:rsidR="00117F8D" w:rsidRPr="00057F1A" w:rsidRDefault="00117F8D" w:rsidP="00975047">
            <w:pPr>
              <w:rPr>
                <w:rFonts w:ascii="Arial" w:hAnsi="Arial" w:cs="Arial"/>
                <w:color w:val="000000"/>
                <w:sz w:val="18"/>
                <w:szCs w:val="18"/>
              </w:rPr>
            </w:pPr>
            <w:r w:rsidRPr="00057F1A">
              <w:rPr>
                <w:rFonts w:ascii="Arial" w:hAnsi="Arial" w:cs="Arial"/>
                <w:color w:val="000000"/>
                <w:sz w:val="18"/>
                <w:szCs w:val="18"/>
              </w:rPr>
              <w:t>7</w:t>
            </w:r>
            <w:r w:rsidR="00975047">
              <w:rPr>
                <w:rFonts w:ascii="Arial" w:hAnsi="Arial" w:cs="Arial"/>
                <w:color w:val="000000"/>
                <w:sz w:val="18"/>
                <w:szCs w:val="18"/>
              </w:rPr>
              <w:t>2</w:t>
            </w:r>
            <w:r w:rsidRPr="00057F1A">
              <w:rPr>
                <w:rFonts w:ascii="Arial" w:hAnsi="Arial" w:cs="Arial"/>
                <w:color w:val="000000"/>
                <w:sz w:val="18"/>
                <w:szCs w:val="18"/>
              </w:rPr>
              <w:t>.</w:t>
            </w:r>
            <w:r w:rsidR="00975047">
              <w:rPr>
                <w:rFonts w:ascii="Arial" w:hAnsi="Arial" w:cs="Arial"/>
                <w:color w:val="000000"/>
                <w:sz w:val="18"/>
                <w:szCs w:val="18"/>
              </w:rPr>
              <w:t>3</w:t>
            </w:r>
          </w:p>
        </w:tc>
        <w:tc>
          <w:tcPr>
            <w:tcW w:w="1890" w:type="dxa"/>
            <w:tcBorders>
              <w:top w:val="nil"/>
              <w:left w:val="nil"/>
              <w:bottom w:val="nil"/>
            </w:tcBorders>
            <w:vAlign w:val="center"/>
          </w:tcPr>
          <w:p w:rsidR="00117F8D" w:rsidRPr="00057F1A" w:rsidRDefault="005321A7" w:rsidP="005321A7">
            <w:pPr>
              <w:rPr>
                <w:rFonts w:ascii="Arial" w:hAnsi="Arial" w:cs="Arial"/>
                <w:color w:val="000000"/>
                <w:sz w:val="18"/>
                <w:szCs w:val="18"/>
              </w:rPr>
            </w:pPr>
            <w:r>
              <w:rPr>
                <w:rFonts w:ascii="Arial" w:hAnsi="Arial" w:cs="Arial"/>
                <w:color w:val="000000"/>
                <w:sz w:val="18"/>
                <w:szCs w:val="18"/>
              </w:rPr>
              <w:t>65</w:t>
            </w:r>
            <w:r w:rsidR="00117F8D" w:rsidRPr="00057F1A">
              <w:rPr>
                <w:rFonts w:ascii="Arial" w:hAnsi="Arial" w:cs="Arial"/>
                <w:color w:val="000000"/>
                <w:sz w:val="18"/>
                <w:szCs w:val="18"/>
              </w:rPr>
              <w:t>.1</w:t>
            </w:r>
            <w:r w:rsidR="00117F8D">
              <w:rPr>
                <w:rFonts w:ascii="Arial" w:hAnsi="Arial" w:cs="Arial"/>
                <w:color w:val="000000"/>
                <w:sz w:val="18"/>
                <w:szCs w:val="18"/>
              </w:rPr>
              <w:t xml:space="preserve"> - </w:t>
            </w:r>
            <w:r>
              <w:rPr>
                <w:rFonts w:ascii="Arial" w:hAnsi="Arial" w:cs="Arial"/>
                <w:color w:val="000000"/>
                <w:sz w:val="18"/>
                <w:szCs w:val="18"/>
              </w:rPr>
              <w:t>79</w:t>
            </w:r>
            <w:r w:rsidR="00117F8D" w:rsidRPr="00057F1A">
              <w:rPr>
                <w:rFonts w:ascii="Arial" w:hAnsi="Arial" w:cs="Arial"/>
                <w:color w:val="000000"/>
                <w:sz w:val="18"/>
                <w:szCs w:val="18"/>
              </w:rPr>
              <w:t>.0</w:t>
            </w:r>
          </w:p>
        </w:tc>
      </w:tr>
      <w:tr w:rsidR="00117F8D" w:rsidRPr="00057F1A" w:rsidTr="00FF3A49">
        <w:trPr>
          <w:trHeight w:hRule="exact" w:val="259"/>
        </w:trPr>
        <w:tc>
          <w:tcPr>
            <w:tcW w:w="5605" w:type="dxa"/>
            <w:tcBorders>
              <w:top w:val="nil"/>
              <w:bottom w:val="nil"/>
              <w:right w:val="nil"/>
            </w:tcBorders>
            <w:vAlign w:val="center"/>
            <w:hideMark/>
          </w:tcPr>
          <w:p w:rsidR="00117F8D" w:rsidRPr="00057F1A" w:rsidRDefault="00117F8D" w:rsidP="00F01EEA">
            <w:pPr>
              <w:ind w:left="432"/>
              <w:rPr>
                <w:rFonts w:ascii="Arial" w:hAnsi="Arial" w:cs="Arial"/>
                <w:bCs/>
                <w:color w:val="000000"/>
                <w:sz w:val="18"/>
                <w:szCs w:val="18"/>
              </w:rPr>
            </w:pPr>
            <w:r w:rsidRPr="00057F1A">
              <w:rPr>
                <w:rFonts w:ascii="Arial" w:hAnsi="Arial" w:cs="Arial"/>
                <w:bCs/>
                <w:color w:val="000000"/>
                <w:sz w:val="18"/>
                <w:szCs w:val="18"/>
              </w:rPr>
              <w:t>1-2 days</w:t>
            </w:r>
          </w:p>
        </w:tc>
        <w:tc>
          <w:tcPr>
            <w:tcW w:w="810" w:type="dxa"/>
            <w:tcBorders>
              <w:top w:val="nil"/>
              <w:left w:val="nil"/>
              <w:bottom w:val="nil"/>
              <w:right w:val="nil"/>
            </w:tcBorders>
            <w:vAlign w:val="center"/>
          </w:tcPr>
          <w:p w:rsidR="00117F8D" w:rsidRPr="00057F1A" w:rsidRDefault="00117F8D" w:rsidP="00F01EEA">
            <w:pPr>
              <w:rPr>
                <w:rFonts w:ascii="Arial" w:hAnsi="Arial" w:cs="Arial"/>
                <w:color w:val="000000"/>
                <w:sz w:val="18"/>
                <w:szCs w:val="18"/>
              </w:rPr>
            </w:pPr>
          </w:p>
        </w:tc>
        <w:tc>
          <w:tcPr>
            <w:tcW w:w="810" w:type="dxa"/>
            <w:tcBorders>
              <w:top w:val="nil"/>
              <w:left w:val="nil"/>
              <w:bottom w:val="nil"/>
              <w:right w:val="nil"/>
            </w:tcBorders>
            <w:vAlign w:val="center"/>
          </w:tcPr>
          <w:p w:rsidR="00117F8D" w:rsidRPr="00057F1A" w:rsidRDefault="00117F8D" w:rsidP="00975047">
            <w:pPr>
              <w:rPr>
                <w:rFonts w:ascii="Arial" w:hAnsi="Arial" w:cs="Arial"/>
                <w:color w:val="000000"/>
                <w:sz w:val="18"/>
                <w:szCs w:val="18"/>
              </w:rPr>
            </w:pPr>
            <w:r>
              <w:rPr>
                <w:rFonts w:ascii="Arial" w:hAnsi="Arial" w:cs="Arial"/>
                <w:color w:val="000000"/>
                <w:sz w:val="18"/>
                <w:szCs w:val="18"/>
              </w:rPr>
              <w:t xml:space="preserve">  </w:t>
            </w:r>
            <w:r w:rsidR="00975047">
              <w:rPr>
                <w:rFonts w:ascii="Arial" w:hAnsi="Arial" w:cs="Arial"/>
                <w:color w:val="000000"/>
                <w:sz w:val="18"/>
                <w:szCs w:val="18"/>
              </w:rPr>
              <w:t>8</w:t>
            </w:r>
            <w:r w:rsidRPr="00057F1A">
              <w:rPr>
                <w:rFonts w:ascii="Arial" w:hAnsi="Arial" w:cs="Arial"/>
                <w:color w:val="000000"/>
                <w:sz w:val="18"/>
                <w:szCs w:val="18"/>
              </w:rPr>
              <w:t>.</w:t>
            </w:r>
            <w:r w:rsidR="00975047">
              <w:rPr>
                <w:rFonts w:ascii="Arial" w:hAnsi="Arial" w:cs="Arial"/>
                <w:color w:val="000000"/>
                <w:sz w:val="18"/>
                <w:szCs w:val="18"/>
              </w:rPr>
              <w:t>5</w:t>
            </w:r>
          </w:p>
        </w:tc>
        <w:tc>
          <w:tcPr>
            <w:tcW w:w="1890" w:type="dxa"/>
            <w:tcBorders>
              <w:top w:val="nil"/>
              <w:left w:val="nil"/>
              <w:bottom w:val="nil"/>
            </w:tcBorders>
            <w:vAlign w:val="center"/>
          </w:tcPr>
          <w:p w:rsidR="00117F8D" w:rsidRPr="00057F1A" w:rsidRDefault="00117F8D" w:rsidP="005321A7">
            <w:pPr>
              <w:rPr>
                <w:rFonts w:ascii="Arial" w:hAnsi="Arial" w:cs="Arial"/>
                <w:color w:val="000000"/>
                <w:sz w:val="18"/>
                <w:szCs w:val="18"/>
              </w:rPr>
            </w:pPr>
            <w:r>
              <w:rPr>
                <w:rFonts w:ascii="Arial" w:hAnsi="Arial" w:cs="Arial"/>
                <w:color w:val="000000"/>
                <w:sz w:val="18"/>
                <w:szCs w:val="18"/>
              </w:rPr>
              <w:t xml:space="preserve">  </w:t>
            </w:r>
            <w:r w:rsidR="005321A7">
              <w:rPr>
                <w:rFonts w:ascii="Arial" w:hAnsi="Arial" w:cs="Arial"/>
                <w:color w:val="000000"/>
                <w:sz w:val="18"/>
                <w:szCs w:val="18"/>
              </w:rPr>
              <w:t>4</w:t>
            </w:r>
            <w:r w:rsidRPr="00057F1A">
              <w:rPr>
                <w:rFonts w:ascii="Arial" w:hAnsi="Arial" w:cs="Arial"/>
                <w:color w:val="000000"/>
                <w:sz w:val="18"/>
                <w:szCs w:val="18"/>
              </w:rPr>
              <w:t>.</w:t>
            </w:r>
            <w:r w:rsidR="005321A7">
              <w:rPr>
                <w:rFonts w:ascii="Arial" w:hAnsi="Arial" w:cs="Arial"/>
                <w:color w:val="000000"/>
                <w:sz w:val="18"/>
                <w:szCs w:val="18"/>
              </w:rPr>
              <w:t>4</w:t>
            </w:r>
            <w:r>
              <w:rPr>
                <w:rFonts w:ascii="Arial" w:hAnsi="Arial" w:cs="Arial"/>
                <w:color w:val="000000"/>
                <w:sz w:val="18"/>
                <w:szCs w:val="18"/>
              </w:rPr>
              <w:t xml:space="preserve"> - </w:t>
            </w:r>
            <w:r w:rsidRPr="00057F1A">
              <w:rPr>
                <w:rFonts w:ascii="Arial" w:hAnsi="Arial" w:cs="Arial"/>
                <w:color w:val="000000"/>
                <w:sz w:val="18"/>
                <w:szCs w:val="18"/>
              </w:rPr>
              <w:t>1</w:t>
            </w:r>
            <w:r w:rsidR="005321A7">
              <w:rPr>
                <w:rFonts w:ascii="Arial" w:hAnsi="Arial" w:cs="Arial"/>
                <w:color w:val="000000"/>
                <w:sz w:val="18"/>
                <w:szCs w:val="18"/>
              </w:rPr>
              <w:t>2</w:t>
            </w:r>
            <w:r w:rsidRPr="00057F1A">
              <w:rPr>
                <w:rFonts w:ascii="Arial" w:hAnsi="Arial" w:cs="Arial"/>
                <w:color w:val="000000"/>
                <w:sz w:val="18"/>
                <w:szCs w:val="18"/>
              </w:rPr>
              <w:t>.</w:t>
            </w:r>
            <w:r w:rsidR="005321A7">
              <w:rPr>
                <w:rFonts w:ascii="Arial" w:hAnsi="Arial" w:cs="Arial"/>
                <w:color w:val="000000"/>
                <w:sz w:val="18"/>
                <w:szCs w:val="18"/>
              </w:rPr>
              <w:t>5</w:t>
            </w:r>
          </w:p>
        </w:tc>
      </w:tr>
      <w:tr w:rsidR="00117F8D" w:rsidRPr="00057F1A" w:rsidTr="00FF3A49">
        <w:trPr>
          <w:trHeight w:hRule="exact" w:val="259"/>
        </w:trPr>
        <w:tc>
          <w:tcPr>
            <w:tcW w:w="5605" w:type="dxa"/>
            <w:tcBorders>
              <w:top w:val="nil"/>
              <w:bottom w:val="nil"/>
              <w:right w:val="nil"/>
            </w:tcBorders>
            <w:vAlign w:val="center"/>
            <w:hideMark/>
          </w:tcPr>
          <w:p w:rsidR="00117F8D" w:rsidRPr="00057F1A" w:rsidRDefault="00117F8D" w:rsidP="00F01EEA">
            <w:pPr>
              <w:ind w:left="432"/>
              <w:rPr>
                <w:rFonts w:ascii="Arial" w:hAnsi="Arial" w:cs="Arial"/>
                <w:bCs/>
                <w:color w:val="000000"/>
                <w:sz w:val="18"/>
                <w:szCs w:val="18"/>
              </w:rPr>
            </w:pPr>
            <w:r w:rsidRPr="00057F1A">
              <w:rPr>
                <w:rFonts w:ascii="Arial" w:hAnsi="Arial" w:cs="Arial"/>
                <w:bCs/>
                <w:color w:val="000000"/>
                <w:sz w:val="18"/>
                <w:szCs w:val="18"/>
              </w:rPr>
              <w:t>3-12 days</w:t>
            </w:r>
          </w:p>
        </w:tc>
        <w:tc>
          <w:tcPr>
            <w:tcW w:w="810" w:type="dxa"/>
            <w:tcBorders>
              <w:top w:val="nil"/>
              <w:left w:val="nil"/>
              <w:bottom w:val="nil"/>
              <w:right w:val="nil"/>
            </w:tcBorders>
            <w:vAlign w:val="center"/>
          </w:tcPr>
          <w:p w:rsidR="00117F8D" w:rsidRPr="00057F1A" w:rsidRDefault="00117F8D" w:rsidP="00F01EEA">
            <w:pPr>
              <w:rPr>
                <w:rFonts w:ascii="Arial" w:hAnsi="Arial" w:cs="Arial"/>
                <w:color w:val="000000"/>
                <w:sz w:val="18"/>
                <w:szCs w:val="18"/>
              </w:rPr>
            </w:pPr>
          </w:p>
        </w:tc>
        <w:tc>
          <w:tcPr>
            <w:tcW w:w="810" w:type="dxa"/>
            <w:tcBorders>
              <w:top w:val="nil"/>
              <w:left w:val="nil"/>
              <w:bottom w:val="nil"/>
              <w:right w:val="nil"/>
            </w:tcBorders>
            <w:vAlign w:val="center"/>
          </w:tcPr>
          <w:p w:rsidR="00117F8D" w:rsidRPr="00057F1A" w:rsidRDefault="00975047" w:rsidP="00975047">
            <w:pPr>
              <w:rPr>
                <w:rFonts w:ascii="Arial" w:hAnsi="Arial" w:cs="Arial"/>
                <w:color w:val="000000"/>
                <w:sz w:val="18"/>
                <w:szCs w:val="18"/>
              </w:rPr>
            </w:pPr>
            <w:r>
              <w:rPr>
                <w:rFonts w:ascii="Arial" w:hAnsi="Arial" w:cs="Arial"/>
                <w:color w:val="000000"/>
                <w:sz w:val="18"/>
                <w:szCs w:val="18"/>
              </w:rPr>
              <w:t>10</w:t>
            </w:r>
            <w:r w:rsidR="00117F8D" w:rsidRPr="00057F1A">
              <w:rPr>
                <w:rFonts w:ascii="Arial" w:hAnsi="Arial" w:cs="Arial"/>
                <w:color w:val="000000"/>
                <w:sz w:val="18"/>
                <w:szCs w:val="18"/>
              </w:rPr>
              <w:t>.</w:t>
            </w:r>
            <w:r w:rsidR="00117F8D">
              <w:rPr>
                <w:rFonts w:ascii="Arial" w:hAnsi="Arial" w:cs="Arial"/>
                <w:color w:val="000000"/>
                <w:sz w:val="18"/>
                <w:szCs w:val="18"/>
              </w:rPr>
              <w:t>6</w:t>
            </w:r>
          </w:p>
        </w:tc>
        <w:tc>
          <w:tcPr>
            <w:tcW w:w="1890" w:type="dxa"/>
            <w:tcBorders>
              <w:top w:val="nil"/>
              <w:left w:val="nil"/>
              <w:bottom w:val="nil"/>
            </w:tcBorders>
            <w:vAlign w:val="center"/>
          </w:tcPr>
          <w:p w:rsidR="00117F8D" w:rsidRPr="00057F1A" w:rsidRDefault="00117F8D" w:rsidP="005321A7">
            <w:pPr>
              <w:rPr>
                <w:rFonts w:ascii="Arial" w:hAnsi="Arial" w:cs="Arial"/>
                <w:color w:val="000000"/>
                <w:sz w:val="18"/>
                <w:szCs w:val="18"/>
              </w:rPr>
            </w:pPr>
            <w:r>
              <w:rPr>
                <w:rFonts w:ascii="Arial" w:hAnsi="Arial" w:cs="Arial"/>
                <w:color w:val="000000"/>
                <w:sz w:val="18"/>
                <w:szCs w:val="18"/>
              </w:rPr>
              <w:t xml:space="preserve">  </w:t>
            </w:r>
            <w:r w:rsidRPr="00057F1A">
              <w:rPr>
                <w:rFonts w:ascii="Arial" w:hAnsi="Arial" w:cs="Arial"/>
                <w:color w:val="000000"/>
                <w:sz w:val="18"/>
                <w:szCs w:val="18"/>
              </w:rPr>
              <w:t>6.</w:t>
            </w:r>
            <w:r w:rsidR="005321A7">
              <w:rPr>
                <w:rFonts w:ascii="Arial" w:hAnsi="Arial" w:cs="Arial"/>
                <w:color w:val="000000"/>
                <w:sz w:val="18"/>
                <w:szCs w:val="18"/>
              </w:rPr>
              <w:t>3</w:t>
            </w:r>
            <w:r>
              <w:rPr>
                <w:rFonts w:ascii="Arial" w:hAnsi="Arial" w:cs="Arial"/>
                <w:color w:val="000000"/>
                <w:sz w:val="18"/>
                <w:szCs w:val="18"/>
              </w:rPr>
              <w:t xml:space="preserve"> - </w:t>
            </w:r>
            <w:r w:rsidRPr="00057F1A">
              <w:rPr>
                <w:rFonts w:ascii="Arial" w:hAnsi="Arial" w:cs="Arial"/>
                <w:color w:val="000000"/>
                <w:sz w:val="18"/>
                <w:szCs w:val="18"/>
              </w:rPr>
              <w:t>1</w:t>
            </w:r>
            <w:r w:rsidR="005321A7">
              <w:rPr>
                <w:rFonts w:ascii="Arial" w:hAnsi="Arial" w:cs="Arial"/>
                <w:color w:val="000000"/>
                <w:sz w:val="18"/>
                <w:szCs w:val="18"/>
              </w:rPr>
              <w:t>4</w:t>
            </w:r>
            <w:r w:rsidRPr="00057F1A">
              <w:rPr>
                <w:rFonts w:ascii="Arial" w:hAnsi="Arial" w:cs="Arial"/>
                <w:color w:val="000000"/>
                <w:sz w:val="18"/>
                <w:szCs w:val="18"/>
              </w:rPr>
              <w:t>.</w:t>
            </w:r>
            <w:r w:rsidR="005321A7">
              <w:rPr>
                <w:rFonts w:ascii="Arial" w:hAnsi="Arial" w:cs="Arial"/>
                <w:color w:val="000000"/>
                <w:sz w:val="18"/>
                <w:szCs w:val="18"/>
              </w:rPr>
              <w:t>9</w:t>
            </w:r>
          </w:p>
        </w:tc>
      </w:tr>
      <w:tr w:rsidR="00117F8D" w:rsidRPr="00057F1A" w:rsidTr="00FF3A49">
        <w:trPr>
          <w:trHeight w:hRule="exact" w:val="259"/>
        </w:trPr>
        <w:tc>
          <w:tcPr>
            <w:tcW w:w="5605" w:type="dxa"/>
            <w:tcBorders>
              <w:top w:val="nil"/>
              <w:bottom w:val="nil"/>
              <w:right w:val="nil"/>
            </w:tcBorders>
            <w:vAlign w:val="center"/>
            <w:hideMark/>
          </w:tcPr>
          <w:p w:rsidR="00117F8D" w:rsidRPr="00057F1A" w:rsidRDefault="00117F8D" w:rsidP="00F01EEA">
            <w:pPr>
              <w:ind w:left="432"/>
              <w:rPr>
                <w:rFonts w:ascii="Arial" w:hAnsi="Arial" w:cs="Arial"/>
                <w:bCs/>
                <w:color w:val="000000"/>
                <w:sz w:val="18"/>
                <w:szCs w:val="18"/>
              </w:rPr>
            </w:pPr>
            <w:r w:rsidRPr="00057F1A">
              <w:rPr>
                <w:rFonts w:ascii="Arial" w:hAnsi="Arial" w:cs="Arial"/>
                <w:bCs/>
                <w:color w:val="000000"/>
                <w:sz w:val="18"/>
                <w:szCs w:val="18"/>
              </w:rPr>
              <w:t>13-30 days</w:t>
            </w:r>
          </w:p>
        </w:tc>
        <w:tc>
          <w:tcPr>
            <w:tcW w:w="810" w:type="dxa"/>
            <w:tcBorders>
              <w:top w:val="nil"/>
              <w:left w:val="nil"/>
              <w:bottom w:val="nil"/>
              <w:right w:val="nil"/>
            </w:tcBorders>
            <w:vAlign w:val="center"/>
          </w:tcPr>
          <w:p w:rsidR="00117F8D" w:rsidRPr="00057F1A" w:rsidRDefault="00117F8D" w:rsidP="00F01EEA">
            <w:pPr>
              <w:rPr>
                <w:rFonts w:ascii="Arial" w:hAnsi="Arial" w:cs="Arial"/>
                <w:color w:val="000000"/>
                <w:sz w:val="18"/>
                <w:szCs w:val="18"/>
              </w:rPr>
            </w:pPr>
          </w:p>
        </w:tc>
        <w:tc>
          <w:tcPr>
            <w:tcW w:w="810" w:type="dxa"/>
            <w:tcBorders>
              <w:top w:val="nil"/>
              <w:left w:val="nil"/>
              <w:bottom w:val="nil"/>
              <w:right w:val="nil"/>
            </w:tcBorders>
            <w:vAlign w:val="center"/>
            <w:hideMark/>
          </w:tcPr>
          <w:p w:rsidR="00117F8D" w:rsidRPr="00057F1A" w:rsidRDefault="00117F8D" w:rsidP="00975047">
            <w:pPr>
              <w:rPr>
                <w:rFonts w:ascii="Arial" w:hAnsi="Arial" w:cs="Arial"/>
                <w:color w:val="000000"/>
                <w:sz w:val="18"/>
                <w:szCs w:val="18"/>
              </w:rPr>
            </w:pPr>
            <w:r>
              <w:rPr>
                <w:rFonts w:ascii="Arial" w:hAnsi="Arial" w:cs="Arial"/>
                <w:color w:val="000000"/>
                <w:sz w:val="18"/>
                <w:szCs w:val="18"/>
              </w:rPr>
              <w:t xml:space="preserve">  </w:t>
            </w:r>
            <w:r w:rsidR="00975047">
              <w:rPr>
                <w:rFonts w:ascii="Arial" w:hAnsi="Arial" w:cs="Arial"/>
                <w:color w:val="000000"/>
                <w:sz w:val="18"/>
                <w:szCs w:val="18"/>
              </w:rPr>
              <w:t>8</w:t>
            </w:r>
            <w:r w:rsidRPr="00057F1A">
              <w:rPr>
                <w:rFonts w:ascii="Arial" w:hAnsi="Arial" w:cs="Arial"/>
                <w:color w:val="000000"/>
                <w:sz w:val="18"/>
                <w:szCs w:val="18"/>
              </w:rPr>
              <w:t>.</w:t>
            </w:r>
            <w:r>
              <w:rPr>
                <w:rFonts w:ascii="Arial" w:hAnsi="Arial" w:cs="Arial"/>
                <w:color w:val="000000"/>
                <w:sz w:val="18"/>
                <w:szCs w:val="18"/>
              </w:rPr>
              <w:t>6</w:t>
            </w:r>
          </w:p>
        </w:tc>
        <w:tc>
          <w:tcPr>
            <w:tcW w:w="1890" w:type="dxa"/>
            <w:tcBorders>
              <w:top w:val="nil"/>
              <w:left w:val="nil"/>
              <w:bottom w:val="nil"/>
            </w:tcBorders>
            <w:vAlign w:val="center"/>
            <w:hideMark/>
          </w:tcPr>
          <w:p w:rsidR="00117F8D" w:rsidRPr="00057F1A" w:rsidRDefault="00117F8D" w:rsidP="005321A7">
            <w:pPr>
              <w:rPr>
                <w:rFonts w:ascii="Arial" w:hAnsi="Arial" w:cs="Arial"/>
                <w:color w:val="000000"/>
                <w:sz w:val="18"/>
                <w:szCs w:val="18"/>
              </w:rPr>
            </w:pPr>
            <w:r>
              <w:rPr>
                <w:rFonts w:ascii="Arial" w:hAnsi="Arial" w:cs="Arial"/>
                <w:color w:val="000000"/>
                <w:sz w:val="18"/>
                <w:szCs w:val="18"/>
              </w:rPr>
              <w:t xml:space="preserve">  </w:t>
            </w:r>
            <w:r w:rsidR="005321A7">
              <w:rPr>
                <w:rFonts w:ascii="Arial" w:hAnsi="Arial" w:cs="Arial"/>
                <w:color w:val="000000"/>
                <w:sz w:val="18"/>
                <w:szCs w:val="18"/>
              </w:rPr>
              <w:t>4</w:t>
            </w:r>
            <w:r w:rsidRPr="00057F1A">
              <w:rPr>
                <w:rFonts w:ascii="Arial" w:hAnsi="Arial" w:cs="Arial"/>
                <w:color w:val="000000"/>
                <w:sz w:val="18"/>
                <w:szCs w:val="18"/>
              </w:rPr>
              <w:t>.</w:t>
            </w:r>
            <w:r w:rsidR="005321A7">
              <w:rPr>
                <w:rFonts w:ascii="Arial" w:hAnsi="Arial" w:cs="Arial"/>
                <w:color w:val="000000"/>
                <w:sz w:val="18"/>
                <w:szCs w:val="18"/>
              </w:rPr>
              <w:t>2 - 13</w:t>
            </w:r>
            <w:r w:rsidRPr="00057F1A">
              <w:rPr>
                <w:rFonts w:ascii="Arial" w:hAnsi="Arial" w:cs="Arial"/>
                <w:color w:val="000000"/>
                <w:sz w:val="18"/>
                <w:szCs w:val="18"/>
              </w:rPr>
              <w:t>.</w:t>
            </w:r>
            <w:r w:rsidR="005321A7">
              <w:rPr>
                <w:rFonts w:ascii="Arial" w:hAnsi="Arial" w:cs="Arial"/>
                <w:color w:val="000000"/>
                <w:sz w:val="18"/>
                <w:szCs w:val="18"/>
              </w:rPr>
              <w:t>1</w:t>
            </w:r>
          </w:p>
        </w:tc>
      </w:tr>
      <w:tr w:rsidR="00117F8D" w:rsidRPr="00057F1A" w:rsidTr="00FF3A49">
        <w:trPr>
          <w:trHeight w:hRule="exact" w:val="259"/>
        </w:trPr>
        <w:tc>
          <w:tcPr>
            <w:tcW w:w="5605" w:type="dxa"/>
            <w:tcBorders>
              <w:top w:val="nil"/>
              <w:bottom w:val="nil"/>
              <w:right w:val="nil"/>
            </w:tcBorders>
            <w:vAlign w:val="center"/>
          </w:tcPr>
          <w:p w:rsidR="00117F8D" w:rsidRPr="00057F1A" w:rsidRDefault="00117F8D" w:rsidP="00F01EEA">
            <w:pPr>
              <w:rPr>
                <w:rFonts w:ascii="Arial" w:hAnsi="Arial" w:cs="Arial"/>
                <w:color w:val="000000"/>
                <w:sz w:val="18"/>
                <w:szCs w:val="18"/>
              </w:rPr>
            </w:pPr>
            <w:r>
              <w:rPr>
                <w:rFonts w:ascii="Arial" w:hAnsi="Arial" w:cs="Arial"/>
                <w:b/>
                <w:bCs/>
                <w:color w:val="000000"/>
                <w:sz w:val="18"/>
                <w:szCs w:val="18"/>
              </w:rPr>
              <w:t>Completely s</w:t>
            </w:r>
            <w:r w:rsidRPr="00057F1A">
              <w:rPr>
                <w:rFonts w:ascii="Arial" w:hAnsi="Arial" w:cs="Arial"/>
                <w:b/>
                <w:bCs/>
                <w:color w:val="000000"/>
                <w:sz w:val="18"/>
                <w:szCs w:val="18"/>
              </w:rPr>
              <w:t>ymptom-</w:t>
            </w:r>
            <w:r>
              <w:rPr>
                <w:rFonts w:ascii="Arial" w:hAnsi="Arial" w:cs="Arial"/>
                <w:b/>
                <w:bCs/>
                <w:color w:val="000000"/>
                <w:sz w:val="18"/>
                <w:szCs w:val="18"/>
              </w:rPr>
              <w:t>f</w:t>
            </w:r>
            <w:r w:rsidRPr="00057F1A">
              <w:rPr>
                <w:rFonts w:ascii="Arial" w:hAnsi="Arial" w:cs="Arial"/>
                <w:b/>
                <w:bCs/>
                <w:color w:val="000000"/>
                <w:sz w:val="18"/>
                <w:szCs w:val="18"/>
              </w:rPr>
              <w:t>ree</w:t>
            </w:r>
            <w:r>
              <w:rPr>
                <w:rFonts w:ascii="Arial" w:hAnsi="Arial" w:cs="Arial"/>
                <w:b/>
                <w:bCs/>
                <w:color w:val="000000"/>
                <w:sz w:val="18"/>
                <w:szCs w:val="18"/>
              </w:rPr>
              <w:t>, past 2 weeks</w:t>
            </w:r>
            <w:r>
              <w:rPr>
                <w:rFonts w:ascii="Arial" w:hAnsi="Arial" w:cs="Arial"/>
                <w:b/>
                <w:bCs/>
                <w:color w:val="000000"/>
                <w:sz w:val="18"/>
                <w:szCs w:val="18"/>
                <w:vertAlign w:val="superscript"/>
              </w:rPr>
              <w:t>6</w:t>
            </w:r>
          </w:p>
        </w:tc>
        <w:tc>
          <w:tcPr>
            <w:tcW w:w="810" w:type="dxa"/>
            <w:tcBorders>
              <w:top w:val="nil"/>
              <w:left w:val="nil"/>
              <w:bottom w:val="nil"/>
              <w:right w:val="nil"/>
            </w:tcBorders>
            <w:vAlign w:val="center"/>
          </w:tcPr>
          <w:p w:rsidR="00117F8D" w:rsidRPr="00057F1A" w:rsidRDefault="003C2135" w:rsidP="00F01EEA">
            <w:pPr>
              <w:rPr>
                <w:rFonts w:ascii="Arial" w:hAnsi="Arial" w:cs="Arial"/>
                <w:color w:val="000000"/>
                <w:sz w:val="18"/>
                <w:szCs w:val="18"/>
              </w:rPr>
            </w:pPr>
            <w:r>
              <w:rPr>
                <w:rFonts w:ascii="Arial" w:hAnsi="Arial" w:cs="Arial"/>
                <w:color w:val="000000"/>
                <w:sz w:val="18"/>
                <w:szCs w:val="18"/>
              </w:rPr>
              <w:t>695</w:t>
            </w:r>
          </w:p>
        </w:tc>
        <w:tc>
          <w:tcPr>
            <w:tcW w:w="810" w:type="dxa"/>
            <w:tcBorders>
              <w:top w:val="nil"/>
              <w:left w:val="nil"/>
              <w:bottom w:val="nil"/>
              <w:right w:val="nil"/>
            </w:tcBorders>
            <w:vAlign w:val="center"/>
          </w:tcPr>
          <w:p w:rsidR="00117F8D" w:rsidRPr="00057F1A" w:rsidRDefault="00117F8D" w:rsidP="00F01EEA">
            <w:pPr>
              <w:rPr>
                <w:rFonts w:ascii="Arial" w:hAnsi="Arial" w:cs="Arial"/>
                <w:color w:val="000000"/>
                <w:sz w:val="18"/>
                <w:szCs w:val="18"/>
              </w:rPr>
            </w:pPr>
          </w:p>
        </w:tc>
        <w:tc>
          <w:tcPr>
            <w:tcW w:w="1890" w:type="dxa"/>
            <w:tcBorders>
              <w:top w:val="nil"/>
              <w:left w:val="nil"/>
              <w:bottom w:val="nil"/>
            </w:tcBorders>
            <w:vAlign w:val="center"/>
          </w:tcPr>
          <w:p w:rsidR="00117F8D" w:rsidRPr="00057F1A" w:rsidRDefault="00117F8D" w:rsidP="00F01EEA">
            <w:pPr>
              <w:rPr>
                <w:rFonts w:ascii="Arial" w:hAnsi="Arial" w:cs="Arial"/>
                <w:color w:val="000000"/>
                <w:sz w:val="18"/>
                <w:szCs w:val="18"/>
              </w:rPr>
            </w:pPr>
          </w:p>
        </w:tc>
      </w:tr>
      <w:tr w:rsidR="00117F8D" w:rsidRPr="00057F1A" w:rsidTr="00FF3A49">
        <w:trPr>
          <w:trHeight w:hRule="exact" w:val="259"/>
        </w:trPr>
        <w:tc>
          <w:tcPr>
            <w:tcW w:w="5605" w:type="dxa"/>
            <w:tcBorders>
              <w:top w:val="nil"/>
              <w:bottom w:val="nil"/>
              <w:right w:val="nil"/>
            </w:tcBorders>
            <w:vAlign w:val="center"/>
          </w:tcPr>
          <w:p w:rsidR="00117F8D" w:rsidRPr="00057F1A" w:rsidRDefault="00117F8D" w:rsidP="00F01EEA">
            <w:pPr>
              <w:ind w:left="432"/>
              <w:rPr>
                <w:rFonts w:ascii="Arial" w:hAnsi="Arial" w:cs="Arial"/>
                <w:color w:val="000000"/>
                <w:sz w:val="18"/>
                <w:szCs w:val="18"/>
              </w:rPr>
            </w:pPr>
            <w:r w:rsidRPr="00057F1A">
              <w:rPr>
                <w:rFonts w:ascii="Arial" w:hAnsi="Arial" w:cs="Arial"/>
                <w:color w:val="000000"/>
                <w:sz w:val="18"/>
                <w:szCs w:val="18"/>
              </w:rPr>
              <w:t>0 days</w:t>
            </w:r>
          </w:p>
        </w:tc>
        <w:tc>
          <w:tcPr>
            <w:tcW w:w="810" w:type="dxa"/>
            <w:tcBorders>
              <w:top w:val="nil"/>
              <w:left w:val="nil"/>
              <w:bottom w:val="nil"/>
              <w:right w:val="nil"/>
            </w:tcBorders>
            <w:vAlign w:val="center"/>
          </w:tcPr>
          <w:p w:rsidR="00117F8D" w:rsidRPr="00057F1A" w:rsidRDefault="00117F8D" w:rsidP="00F01EEA">
            <w:pPr>
              <w:rPr>
                <w:rFonts w:ascii="Arial" w:hAnsi="Arial" w:cs="Arial"/>
                <w:color w:val="000000"/>
                <w:sz w:val="18"/>
                <w:szCs w:val="18"/>
              </w:rPr>
            </w:pPr>
          </w:p>
        </w:tc>
        <w:tc>
          <w:tcPr>
            <w:tcW w:w="810" w:type="dxa"/>
            <w:tcBorders>
              <w:top w:val="nil"/>
              <w:left w:val="nil"/>
              <w:bottom w:val="nil"/>
              <w:right w:val="nil"/>
            </w:tcBorders>
            <w:vAlign w:val="center"/>
          </w:tcPr>
          <w:p w:rsidR="00117F8D" w:rsidRPr="00057F1A" w:rsidRDefault="003C2135" w:rsidP="00F01EEA">
            <w:pPr>
              <w:rPr>
                <w:rFonts w:ascii="Arial" w:hAnsi="Arial" w:cs="Arial"/>
                <w:color w:val="000000"/>
                <w:sz w:val="18"/>
                <w:szCs w:val="18"/>
              </w:rPr>
            </w:pPr>
            <w:r>
              <w:rPr>
                <w:rFonts w:ascii="Arial" w:hAnsi="Arial" w:cs="Arial"/>
                <w:color w:val="000000"/>
                <w:sz w:val="18"/>
                <w:szCs w:val="18"/>
              </w:rPr>
              <w:t>22</w:t>
            </w:r>
            <w:r w:rsidR="00117F8D" w:rsidRPr="00057F1A">
              <w:rPr>
                <w:rFonts w:ascii="Arial" w:hAnsi="Arial" w:cs="Arial"/>
                <w:color w:val="000000"/>
                <w:sz w:val="18"/>
                <w:szCs w:val="18"/>
              </w:rPr>
              <w:t>.</w:t>
            </w:r>
            <w:r w:rsidR="00117F8D">
              <w:rPr>
                <w:rFonts w:ascii="Arial" w:hAnsi="Arial" w:cs="Arial"/>
                <w:color w:val="000000"/>
                <w:sz w:val="18"/>
                <w:szCs w:val="18"/>
              </w:rPr>
              <w:t>5</w:t>
            </w:r>
          </w:p>
        </w:tc>
        <w:tc>
          <w:tcPr>
            <w:tcW w:w="1890" w:type="dxa"/>
            <w:tcBorders>
              <w:top w:val="nil"/>
              <w:left w:val="nil"/>
              <w:bottom w:val="nil"/>
            </w:tcBorders>
            <w:vAlign w:val="center"/>
          </w:tcPr>
          <w:p w:rsidR="00117F8D" w:rsidRPr="00057F1A" w:rsidRDefault="003C2135" w:rsidP="003C2135">
            <w:pPr>
              <w:rPr>
                <w:rFonts w:ascii="Arial" w:hAnsi="Arial" w:cs="Arial"/>
                <w:color w:val="000000"/>
                <w:sz w:val="18"/>
                <w:szCs w:val="18"/>
              </w:rPr>
            </w:pPr>
            <w:r>
              <w:rPr>
                <w:rFonts w:ascii="Arial" w:hAnsi="Arial" w:cs="Arial"/>
                <w:color w:val="000000"/>
                <w:sz w:val="18"/>
                <w:szCs w:val="18"/>
              </w:rPr>
              <w:t>1</w:t>
            </w:r>
            <w:r w:rsidR="00117F8D" w:rsidRPr="00057F1A">
              <w:rPr>
                <w:rFonts w:ascii="Arial" w:hAnsi="Arial" w:cs="Arial"/>
                <w:color w:val="000000"/>
                <w:sz w:val="18"/>
                <w:szCs w:val="18"/>
              </w:rPr>
              <w:t>6.</w:t>
            </w:r>
            <w:r>
              <w:rPr>
                <w:rFonts w:ascii="Arial" w:hAnsi="Arial" w:cs="Arial"/>
                <w:color w:val="000000"/>
                <w:sz w:val="18"/>
                <w:szCs w:val="18"/>
              </w:rPr>
              <w:t>3</w:t>
            </w:r>
            <w:r w:rsidR="00117F8D">
              <w:rPr>
                <w:rFonts w:ascii="Arial" w:hAnsi="Arial" w:cs="Arial"/>
                <w:color w:val="000000"/>
                <w:sz w:val="18"/>
                <w:szCs w:val="18"/>
              </w:rPr>
              <w:t xml:space="preserve"> - </w:t>
            </w:r>
            <w:r>
              <w:rPr>
                <w:rFonts w:ascii="Arial" w:hAnsi="Arial" w:cs="Arial"/>
                <w:color w:val="000000"/>
                <w:sz w:val="18"/>
                <w:szCs w:val="18"/>
              </w:rPr>
              <w:t>28</w:t>
            </w:r>
            <w:r w:rsidR="00117F8D" w:rsidRPr="00057F1A">
              <w:rPr>
                <w:rFonts w:ascii="Arial" w:hAnsi="Arial" w:cs="Arial"/>
                <w:color w:val="000000"/>
                <w:sz w:val="18"/>
                <w:szCs w:val="18"/>
              </w:rPr>
              <w:t>.</w:t>
            </w:r>
            <w:r>
              <w:rPr>
                <w:rFonts w:ascii="Arial" w:hAnsi="Arial" w:cs="Arial"/>
                <w:color w:val="000000"/>
                <w:sz w:val="18"/>
                <w:szCs w:val="18"/>
              </w:rPr>
              <w:t>6</w:t>
            </w:r>
          </w:p>
        </w:tc>
      </w:tr>
      <w:tr w:rsidR="00117F8D" w:rsidRPr="00057F1A" w:rsidTr="00FF3A49">
        <w:trPr>
          <w:trHeight w:hRule="exact" w:val="259"/>
        </w:trPr>
        <w:tc>
          <w:tcPr>
            <w:tcW w:w="5605" w:type="dxa"/>
            <w:tcBorders>
              <w:top w:val="nil"/>
              <w:bottom w:val="nil"/>
              <w:right w:val="nil"/>
            </w:tcBorders>
            <w:vAlign w:val="center"/>
            <w:hideMark/>
          </w:tcPr>
          <w:p w:rsidR="00117F8D" w:rsidRPr="00057F1A" w:rsidRDefault="00117F8D" w:rsidP="00F01EEA">
            <w:pPr>
              <w:ind w:left="432"/>
              <w:rPr>
                <w:rFonts w:ascii="Arial" w:hAnsi="Arial" w:cs="Arial"/>
                <w:bCs/>
                <w:color w:val="000000"/>
                <w:sz w:val="18"/>
                <w:szCs w:val="18"/>
              </w:rPr>
            </w:pPr>
            <w:r w:rsidRPr="00057F1A">
              <w:rPr>
                <w:rFonts w:ascii="Arial" w:hAnsi="Arial" w:cs="Arial"/>
                <w:bCs/>
                <w:color w:val="000000"/>
                <w:sz w:val="18"/>
                <w:szCs w:val="18"/>
              </w:rPr>
              <w:t>1-10 days</w:t>
            </w:r>
          </w:p>
        </w:tc>
        <w:tc>
          <w:tcPr>
            <w:tcW w:w="810" w:type="dxa"/>
            <w:tcBorders>
              <w:top w:val="nil"/>
              <w:left w:val="nil"/>
              <w:bottom w:val="nil"/>
              <w:right w:val="nil"/>
            </w:tcBorders>
            <w:vAlign w:val="center"/>
          </w:tcPr>
          <w:p w:rsidR="00117F8D" w:rsidRPr="00057F1A" w:rsidRDefault="00117F8D" w:rsidP="00F01EEA">
            <w:pPr>
              <w:rPr>
                <w:rFonts w:ascii="Arial" w:hAnsi="Arial" w:cs="Arial"/>
                <w:color w:val="000000"/>
                <w:sz w:val="18"/>
                <w:szCs w:val="18"/>
              </w:rPr>
            </w:pPr>
          </w:p>
        </w:tc>
        <w:tc>
          <w:tcPr>
            <w:tcW w:w="810" w:type="dxa"/>
            <w:tcBorders>
              <w:top w:val="nil"/>
              <w:left w:val="nil"/>
              <w:bottom w:val="nil"/>
              <w:right w:val="nil"/>
            </w:tcBorders>
            <w:vAlign w:val="center"/>
          </w:tcPr>
          <w:p w:rsidR="00117F8D" w:rsidRPr="00057F1A" w:rsidRDefault="003C2135" w:rsidP="003C2135">
            <w:pPr>
              <w:rPr>
                <w:rFonts w:ascii="Arial" w:hAnsi="Arial" w:cs="Arial"/>
                <w:color w:val="000000"/>
                <w:sz w:val="18"/>
                <w:szCs w:val="18"/>
              </w:rPr>
            </w:pPr>
            <w:r>
              <w:rPr>
                <w:rFonts w:ascii="Arial" w:hAnsi="Arial" w:cs="Arial"/>
                <w:color w:val="000000"/>
                <w:sz w:val="18"/>
                <w:szCs w:val="18"/>
              </w:rPr>
              <w:t>25</w:t>
            </w:r>
            <w:r w:rsidR="00117F8D" w:rsidRPr="00057F1A">
              <w:rPr>
                <w:rFonts w:ascii="Arial" w:hAnsi="Arial" w:cs="Arial"/>
                <w:color w:val="000000"/>
                <w:sz w:val="18"/>
                <w:szCs w:val="18"/>
              </w:rPr>
              <w:t>.</w:t>
            </w:r>
            <w:r>
              <w:rPr>
                <w:rFonts w:ascii="Arial" w:hAnsi="Arial" w:cs="Arial"/>
                <w:color w:val="000000"/>
                <w:sz w:val="18"/>
                <w:szCs w:val="18"/>
              </w:rPr>
              <w:t>6</w:t>
            </w:r>
          </w:p>
        </w:tc>
        <w:tc>
          <w:tcPr>
            <w:tcW w:w="1890" w:type="dxa"/>
            <w:tcBorders>
              <w:top w:val="nil"/>
              <w:left w:val="nil"/>
              <w:bottom w:val="nil"/>
            </w:tcBorders>
            <w:vAlign w:val="center"/>
          </w:tcPr>
          <w:p w:rsidR="00117F8D" w:rsidRPr="00057F1A" w:rsidRDefault="003C2135" w:rsidP="003C2135">
            <w:pPr>
              <w:rPr>
                <w:rFonts w:ascii="Arial" w:hAnsi="Arial" w:cs="Arial"/>
                <w:color w:val="000000"/>
                <w:sz w:val="18"/>
                <w:szCs w:val="18"/>
              </w:rPr>
            </w:pPr>
            <w:r>
              <w:rPr>
                <w:rFonts w:ascii="Arial" w:hAnsi="Arial" w:cs="Arial"/>
                <w:color w:val="000000"/>
                <w:sz w:val="18"/>
                <w:szCs w:val="18"/>
              </w:rPr>
              <w:t>1</w:t>
            </w:r>
            <w:r w:rsidR="00117F8D" w:rsidRPr="00057F1A">
              <w:rPr>
                <w:rFonts w:ascii="Arial" w:hAnsi="Arial" w:cs="Arial"/>
                <w:color w:val="000000"/>
                <w:sz w:val="18"/>
                <w:szCs w:val="18"/>
              </w:rPr>
              <w:t>9.</w:t>
            </w:r>
            <w:r>
              <w:rPr>
                <w:rFonts w:ascii="Arial" w:hAnsi="Arial" w:cs="Arial"/>
                <w:color w:val="000000"/>
                <w:sz w:val="18"/>
                <w:szCs w:val="18"/>
              </w:rPr>
              <w:t>0</w:t>
            </w:r>
            <w:r w:rsidR="00117F8D">
              <w:rPr>
                <w:rFonts w:ascii="Arial" w:hAnsi="Arial" w:cs="Arial"/>
                <w:color w:val="000000"/>
                <w:sz w:val="18"/>
                <w:szCs w:val="18"/>
              </w:rPr>
              <w:t xml:space="preserve"> - </w:t>
            </w:r>
            <w:r>
              <w:rPr>
                <w:rFonts w:ascii="Arial" w:hAnsi="Arial" w:cs="Arial"/>
                <w:color w:val="000000"/>
                <w:sz w:val="18"/>
                <w:szCs w:val="18"/>
              </w:rPr>
              <w:t>32</w:t>
            </w:r>
            <w:r w:rsidR="00117F8D" w:rsidRPr="00057F1A">
              <w:rPr>
                <w:rFonts w:ascii="Arial" w:hAnsi="Arial" w:cs="Arial"/>
                <w:color w:val="000000"/>
                <w:sz w:val="18"/>
                <w:szCs w:val="18"/>
              </w:rPr>
              <w:t>.</w:t>
            </w:r>
            <w:r>
              <w:rPr>
                <w:rFonts w:ascii="Arial" w:hAnsi="Arial" w:cs="Arial"/>
                <w:color w:val="000000"/>
                <w:sz w:val="18"/>
                <w:szCs w:val="18"/>
              </w:rPr>
              <w:t>3</w:t>
            </w:r>
          </w:p>
        </w:tc>
      </w:tr>
      <w:tr w:rsidR="00117F8D" w:rsidRPr="00057F1A" w:rsidTr="00FF3A49">
        <w:trPr>
          <w:trHeight w:hRule="exact" w:val="259"/>
        </w:trPr>
        <w:tc>
          <w:tcPr>
            <w:tcW w:w="5605" w:type="dxa"/>
            <w:tcBorders>
              <w:top w:val="nil"/>
              <w:bottom w:val="nil"/>
              <w:right w:val="nil"/>
            </w:tcBorders>
            <w:vAlign w:val="center"/>
            <w:hideMark/>
          </w:tcPr>
          <w:p w:rsidR="00117F8D" w:rsidRPr="00057F1A" w:rsidRDefault="00117F8D" w:rsidP="00F01EEA">
            <w:pPr>
              <w:ind w:left="432"/>
              <w:rPr>
                <w:rFonts w:ascii="Arial" w:hAnsi="Arial" w:cs="Arial"/>
                <w:bCs/>
                <w:color w:val="000000"/>
                <w:sz w:val="18"/>
                <w:szCs w:val="18"/>
              </w:rPr>
            </w:pPr>
            <w:r w:rsidRPr="00057F1A">
              <w:rPr>
                <w:rFonts w:ascii="Arial" w:hAnsi="Arial" w:cs="Arial"/>
                <w:bCs/>
                <w:color w:val="000000"/>
                <w:sz w:val="18"/>
                <w:szCs w:val="18"/>
              </w:rPr>
              <w:t>11-14 days</w:t>
            </w:r>
          </w:p>
        </w:tc>
        <w:tc>
          <w:tcPr>
            <w:tcW w:w="810" w:type="dxa"/>
            <w:tcBorders>
              <w:top w:val="nil"/>
              <w:left w:val="nil"/>
              <w:bottom w:val="nil"/>
              <w:right w:val="nil"/>
            </w:tcBorders>
            <w:vAlign w:val="center"/>
          </w:tcPr>
          <w:p w:rsidR="00117F8D" w:rsidRPr="00057F1A" w:rsidRDefault="00117F8D" w:rsidP="00F01EEA">
            <w:pPr>
              <w:rPr>
                <w:rFonts w:ascii="Arial" w:hAnsi="Arial" w:cs="Arial"/>
                <w:color w:val="000000"/>
                <w:sz w:val="18"/>
                <w:szCs w:val="18"/>
              </w:rPr>
            </w:pPr>
          </w:p>
        </w:tc>
        <w:tc>
          <w:tcPr>
            <w:tcW w:w="810" w:type="dxa"/>
            <w:tcBorders>
              <w:top w:val="nil"/>
              <w:left w:val="nil"/>
              <w:bottom w:val="nil"/>
              <w:right w:val="nil"/>
            </w:tcBorders>
            <w:vAlign w:val="center"/>
          </w:tcPr>
          <w:p w:rsidR="00117F8D" w:rsidRPr="00057F1A" w:rsidRDefault="003C2135" w:rsidP="003C2135">
            <w:pPr>
              <w:rPr>
                <w:rFonts w:ascii="Arial" w:hAnsi="Arial" w:cs="Arial"/>
                <w:color w:val="000000"/>
                <w:sz w:val="18"/>
                <w:szCs w:val="18"/>
              </w:rPr>
            </w:pPr>
            <w:r>
              <w:rPr>
                <w:rFonts w:ascii="Arial" w:hAnsi="Arial" w:cs="Arial"/>
                <w:color w:val="000000"/>
                <w:sz w:val="18"/>
                <w:szCs w:val="18"/>
              </w:rPr>
              <w:t>51</w:t>
            </w:r>
            <w:r w:rsidR="00117F8D" w:rsidRPr="00057F1A">
              <w:rPr>
                <w:rFonts w:ascii="Arial" w:hAnsi="Arial" w:cs="Arial"/>
                <w:color w:val="000000"/>
                <w:sz w:val="18"/>
                <w:szCs w:val="18"/>
              </w:rPr>
              <w:t>.</w:t>
            </w:r>
            <w:r>
              <w:rPr>
                <w:rFonts w:ascii="Arial" w:hAnsi="Arial" w:cs="Arial"/>
                <w:color w:val="000000"/>
                <w:sz w:val="18"/>
                <w:szCs w:val="18"/>
              </w:rPr>
              <w:t>9</w:t>
            </w:r>
          </w:p>
        </w:tc>
        <w:tc>
          <w:tcPr>
            <w:tcW w:w="1890" w:type="dxa"/>
            <w:tcBorders>
              <w:top w:val="nil"/>
              <w:left w:val="nil"/>
              <w:bottom w:val="nil"/>
            </w:tcBorders>
            <w:vAlign w:val="center"/>
          </w:tcPr>
          <w:p w:rsidR="00117F8D" w:rsidRPr="00057F1A" w:rsidRDefault="003C2135" w:rsidP="003C2135">
            <w:pPr>
              <w:rPr>
                <w:rFonts w:ascii="Arial" w:hAnsi="Arial" w:cs="Arial"/>
                <w:color w:val="000000"/>
                <w:sz w:val="18"/>
                <w:szCs w:val="18"/>
              </w:rPr>
            </w:pPr>
            <w:r>
              <w:rPr>
                <w:rFonts w:ascii="Arial" w:hAnsi="Arial" w:cs="Arial"/>
                <w:color w:val="000000"/>
                <w:sz w:val="18"/>
                <w:szCs w:val="18"/>
              </w:rPr>
              <w:t>43</w:t>
            </w:r>
            <w:r w:rsidR="00117F8D" w:rsidRPr="00057F1A">
              <w:rPr>
                <w:rFonts w:ascii="Arial" w:hAnsi="Arial" w:cs="Arial"/>
                <w:color w:val="000000"/>
                <w:sz w:val="18"/>
                <w:szCs w:val="18"/>
              </w:rPr>
              <w:t>.</w:t>
            </w:r>
            <w:r>
              <w:rPr>
                <w:rFonts w:ascii="Arial" w:hAnsi="Arial" w:cs="Arial"/>
                <w:color w:val="000000"/>
                <w:sz w:val="18"/>
                <w:szCs w:val="18"/>
              </w:rPr>
              <w:t>9</w:t>
            </w:r>
            <w:r w:rsidR="00117F8D">
              <w:rPr>
                <w:rFonts w:ascii="Arial" w:hAnsi="Arial" w:cs="Arial"/>
                <w:color w:val="000000"/>
                <w:sz w:val="18"/>
                <w:szCs w:val="18"/>
              </w:rPr>
              <w:t xml:space="preserve"> - </w:t>
            </w:r>
            <w:r>
              <w:rPr>
                <w:rFonts w:ascii="Arial" w:hAnsi="Arial" w:cs="Arial"/>
                <w:color w:val="000000"/>
                <w:sz w:val="18"/>
                <w:szCs w:val="18"/>
              </w:rPr>
              <w:t>59</w:t>
            </w:r>
            <w:r w:rsidR="00117F8D" w:rsidRPr="00057F1A">
              <w:rPr>
                <w:rFonts w:ascii="Arial" w:hAnsi="Arial" w:cs="Arial"/>
                <w:color w:val="000000"/>
                <w:sz w:val="18"/>
                <w:szCs w:val="18"/>
              </w:rPr>
              <w:t>.</w:t>
            </w:r>
            <w:r>
              <w:rPr>
                <w:rFonts w:ascii="Arial" w:hAnsi="Arial" w:cs="Arial"/>
                <w:color w:val="000000"/>
                <w:sz w:val="18"/>
                <w:szCs w:val="18"/>
              </w:rPr>
              <w:t>9</w:t>
            </w:r>
          </w:p>
        </w:tc>
      </w:tr>
      <w:tr w:rsidR="00117F8D" w:rsidRPr="00057F1A" w:rsidTr="00FF3A49">
        <w:trPr>
          <w:trHeight w:hRule="exact" w:val="259"/>
        </w:trPr>
        <w:tc>
          <w:tcPr>
            <w:tcW w:w="5605" w:type="dxa"/>
            <w:tcBorders>
              <w:top w:val="nil"/>
              <w:bottom w:val="nil"/>
              <w:right w:val="nil"/>
            </w:tcBorders>
            <w:vAlign w:val="center"/>
          </w:tcPr>
          <w:p w:rsidR="00117F8D" w:rsidRPr="00057F1A" w:rsidRDefault="00117F8D" w:rsidP="00F01EEA">
            <w:pPr>
              <w:rPr>
                <w:rFonts w:ascii="Arial" w:hAnsi="Arial" w:cs="Arial"/>
                <w:bCs/>
                <w:color w:val="000000"/>
                <w:sz w:val="18"/>
                <w:szCs w:val="18"/>
              </w:rPr>
            </w:pPr>
            <w:r w:rsidRPr="00057F1A">
              <w:rPr>
                <w:rFonts w:ascii="Arial" w:hAnsi="Arial" w:cs="Arial"/>
                <w:b/>
                <w:bCs/>
                <w:color w:val="000000"/>
                <w:sz w:val="18"/>
                <w:szCs w:val="18"/>
              </w:rPr>
              <w:t xml:space="preserve">Asthma </w:t>
            </w:r>
            <w:r>
              <w:rPr>
                <w:rFonts w:ascii="Arial" w:hAnsi="Arial" w:cs="Arial"/>
                <w:b/>
                <w:bCs/>
                <w:color w:val="000000"/>
                <w:sz w:val="18"/>
                <w:szCs w:val="18"/>
              </w:rPr>
              <w:t>a</w:t>
            </w:r>
            <w:r w:rsidRPr="00057F1A">
              <w:rPr>
                <w:rFonts w:ascii="Arial" w:hAnsi="Arial" w:cs="Arial"/>
                <w:b/>
                <w:bCs/>
                <w:color w:val="000000"/>
                <w:sz w:val="18"/>
                <w:szCs w:val="18"/>
              </w:rPr>
              <w:t>ttack</w:t>
            </w:r>
            <w:r>
              <w:rPr>
                <w:rFonts w:ascii="Arial" w:hAnsi="Arial" w:cs="Arial"/>
                <w:b/>
                <w:bCs/>
                <w:color w:val="000000"/>
                <w:sz w:val="18"/>
                <w:szCs w:val="18"/>
              </w:rPr>
              <w:t xml:space="preserve"> or episode, past 12 months</w:t>
            </w:r>
            <w:r>
              <w:rPr>
                <w:rFonts w:ascii="Arial" w:hAnsi="Arial" w:cs="Arial"/>
                <w:b/>
                <w:bCs/>
                <w:color w:val="000000"/>
                <w:sz w:val="18"/>
                <w:szCs w:val="18"/>
                <w:vertAlign w:val="superscript"/>
              </w:rPr>
              <w:t>7</w:t>
            </w:r>
          </w:p>
        </w:tc>
        <w:tc>
          <w:tcPr>
            <w:tcW w:w="810" w:type="dxa"/>
            <w:tcBorders>
              <w:top w:val="nil"/>
              <w:left w:val="nil"/>
              <w:bottom w:val="nil"/>
              <w:right w:val="nil"/>
            </w:tcBorders>
            <w:vAlign w:val="center"/>
          </w:tcPr>
          <w:p w:rsidR="00117F8D" w:rsidRDefault="003C2135" w:rsidP="00F01EEA">
            <w:pPr>
              <w:rPr>
                <w:rFonts w:ascii="Arial" w:hAnsi="Arial" w:cs="Arial"/>
                <w:color w:val="000000"/>
                <w:sz w:val="18"/>
                <w:szCs w:val="18"/>
              </w:rPr>
            </w:pPr>
            <w:r>
              <w:rPr>
                <w:rFonts w:ascii="Arial" w:hAnsi="Arial" w:cs="Arial"/>
                <w:color w:val="000000"/>
                <w:sz w:val="18"/>
                <w:szCs w:val="18"/>
              </w:rPr>
              <w:t>712</w:t>
            </w:r>
          </w:p>
        </w:tc>
        <w:tc>
          <w:tcPr>
            <w:tcW w:w="810" w:type="dxa"/>
            <w:tcBorders>
              <w:top w:val="nil"/>
              <w:left w:val="nil"/>
              <w:bottom w:val="nil"/>
              <w:right w:val="nil"/>
            </w:tcBorders>
            <w:vAlign w:val="center"/>
          </w:tcPr>
          <w:p w:rsidR="00117F8D" w:rsidRPr="00057F1A" w:rsidRDefault="00117F8D" w:rsidP="00F01EEA">
            <w:pPr>
              <w:rPr>
                <w:rFonts w:ascii="Arial" w:hAnsi="Arial" w:cs="Arial"/>
                <w:color w:val="000000"/>
                <w:sz w:val="18"/>
                <w:szCs w:val="18"/>
              </w:rPr>
            </w:pPr>
          </w:p>
        </w:tc>
        <w:tc>
          <w:tcPr>
            <w:tcW w:w="1890" w:type="dxa"/>
            <w:tcBorders>
              <w:top w:val="nil"/>
              <w:left w:val="nil"/>
              <w:bottom w:val="nil"/>
            </w:tcBorders>
            <w:vAlign w:val="center"/>
          </w:tcPr>
          <w:p w:rsidR="00117F8D" w:rsidRPr="00057F1A" w:rsidRDefault="00117F8D" w:rsidP="00F01EEA">
            <w:pPr>
              <w:rPr>
                <w:rFonts w:ascii="Arial" w:hAnsi="Arial" w:cs="Arial"/>
                <w:color w:val="000000"/>
                <w:sz w:val="18"/>
                <w:szCs w:val="18"/>
              </w:rPr>
            </w:pPr>
          </w:p>
        </w:tc>
      </w:tr>
      <w:tr w:rsidR="00117F8D" w:rsidRPr="00057F1A" w:rsidTr="00FF3A49">
        <w:trPr>
          <w:trHeight w:hRule="exact" w:val="259"/>
        </w:trPr>
        <w:tc>
          <w:tcPr>
            <w:tcW w:w="5605" w:type="dxa"/>
            <w:tcBorders>
              <w:top w:val="nil"/>
              <w:bottom w:val="nil"/>
              <w:right w:val="nil"/>
            </w:tcBorders>
            <w:vAlign w:val="center"/>
            <w:hideMark/>
          </w:tcPr>
          <w:p w:rsidR="00117F8D" w:rsidRPr="00057F1A" w:rsidRDefault="00117F8D" w:rsidP="00F01EEA">
            <w:pPr>
              <w:ind w:left="432"/>
              <w:rPr>
                <w:rFonts w:ascii="Arial" w:hAnsi="Arial" w:cs="Arial"/>
                <w:bCs/>
                <w:color w:val="000000"/>
                <w:sz w:val="18"/>
                <w:szCs w:val="18"/>
              </w:rPr>
            </w:pPr>
            <w:r w:rsidRPr="00057F1A">
              <w:rPr>
                <w:rFonts w:ascii="Arial" w:hAnsi="Arial" w:cs="Arial"/>
                <w:bCs/>
                <w:color w:val="000000"/>
                <w:sz w:val="18"/>
                <w:szCs w:val="18"/>
              </w:rPr>
              <w:t>Yes</w:t>
            </w:r>
          </w:p>
        </w:tc>
        <w:tc>
          <w:tcPr>
            <w:tcW w:w="810" w:type="dxa"/>
            <w:tcBorders>
              <w:top w:val="nil"/>
              <w:left w:val="nil"/>
              <w:bottom w:val="nil"/>
              <w:right w:val="nil"/>
            </w:tcBorders>
            <w:vAlign w:val="center"/>
          </w:tcPr>
          <w:p w:rsidR="00117F8D" w:rsidRPr="00057F1A" w:rsidRDefault="00117F8D" w:rsidP="00F01EEA">
            <w:pPr>
              <w:rPr>
                <w:rFonts w:ascii="Arial" w:hAnsi="Arial" w:cs="Arial"/>
                <w:color w:val="000000"/>
                <w:sz w:val="18"/>
                <w:szCs w:val="18"/>
              </w:rPr>
            </w:pPr>
          </w:p>
        </w:tc>
        <w:tc>
          <w:tcPr>
            <w:tcW w:w="810" w:type="dxa"/>
            <w:tcBorders>
              <w:top w:val="nil"/>
              <w:left w:val="nil"/>
              <w:bottom w:val="nil"/>
              <w:right w:val="nil"/>
            </w:tcBorders>
            <w:vAlign w:val="center"/>
          </w:tcPr>
          <w:p w:rsidR="00117F8D" w:rsidRPr="00057F1A" w:rsidRDefault="003C2135" w:rsidP="003C2135">
            <w:pPr>
              <w:rPr>
                <w:rFonts w:ascii="Arial" w:hAnsi="Arial" w:cs="Arial"/>
                <w:color w:val="000000"/>
                <w:sz w:val="18"/>
                <w:szCs w:val="18"/>
              </w:rPr>
            </w:pPr>
            <w:r>
              <w:rPr>
                <w:rFonts w:ascii="Arial" w:hAnsi="Arial" w:cs="Arial"/>
                <w:color w:val="000000"/>
                <w:sz w:val="18"/>
                <w:szCs w:val="18"/>
              </w:rPr>
              <w:t>46</w:t>
            </w:r>
            <w:r w:rsidR="00117F8D" w:rsidRPr="00057F1A">
              <w:rPr>
                <w:rFonts w:ascii="Arial" w:hAnsi="Arial" w:cs="Arial"/>
                <w:color w:val="000000"/>
                <w:sz w:val="18"/>
                <w:szCs w:val="18"/>
              </w:rPr>
              <w:t>.</w:t>
            </w:r>
            <w:r>
              <w:rPr>
                <w:rFonts w:ascii="Arial" w:hAnsi="Arial" w:cs="Arial"/>
                <w:color w:val="000000"/>
                <w:sz w:val="18"/>
                <w:szCs w:val="18"/>
              </w:rPr>
              <w:t>7</w:t>
            </w:r>
          </w:p>
        </w:tc>
        <w:tc>
          <w:tcPr>
            <w:tcW w:w="1890" w:type="dxa"/>
            <w:tcBorders>
              <w:top w:val="nil"/>
              <w:left w:val="nil"/>
              <w:bottom w:val="nil"/>
            </w:tcBorders>
            <w:vAlign w:val="center"/>
          </w:tcPr>
          <w:p w:rsidR="00117F8D" w:rsidRPr="00057F1A" w:rsidRDefault="003C2135" w:rsidP="003C2135">
            <w:pPr>
              <w:rPr>
                <w:rFonts w:ascii="Arial" w:hAnsi="Arial" w:cs="Arial"/>
                <w:color w:val="000000"/>
                <w:sz w:val="18"/>
                <w:szCs w:val="18"/>
              </w:rPr>
            </w:pPr>
            <w:r>
              <w:rPr>
                <w:rFonts w:ascii="Arial" w:hAnsi="Arial" w:cs="Arial"/>
                <w:color w:val="000000"/>
                <w:sz w:val="18"/>
                <w:szCs w:val="18"/>
              </w:rPr>
              <w:t>38</w:t>
            </w:r>
            <w:r w:rsidR="00117F8D" w:rsidRPr="00057F1A">
              <w:rPr>
                <w:rFonts w:ascii="Arial" w:hAnsi="Arial" w:cs="Arial"/>
                <w:color w:val="000000"/>
                <w:sz w:val="18"/>
                <w:szCs w:val="18"/>
              </w:rPr>
              <w:t>.</w:t>
            </w:r>
            <w:r>
              <w:rPr>
                <w:rFonts w:ascii="Arial" w:hAnsi="Arial" w:cs="Arial"/>
                <w:color w:val="000000"/>
                <w:sz w:val="18"/>
                <w:szCs w:val="18"/>
              </w:rPr>
              <w:t>8</w:t>
            </w:r>
            <w:r w:rsidR="00117F8D">
              <w:rPr>
                <w:rFonts w:ascii="Arial" w:hAnsi="Arial" w:cs="Arial"/>
                <w:color w:val="000000"/>
                <w:sz w:val="18"/>
                <w:szCs w:val="18"/>
              </w:rPr>
              <w:t xml:space="preserve"> -</w:t>
            </w:r>
            <w:r w:rsidR="00117F8D" w:rsidRPr="00057F1A">
              <w:rPr>
                <w:rFonts w:ascii="Arial" w:hAnsi="Arial" w:cs="Arial"/>
                <w:color w:val="000000"/>
                <w:sz w:val="18"/>
                <w:szCs w:val="18"/>
              </w:rPr>
              <w:t xml:space="preserve"> 5</w:t>
            </w:r>
            <w:r>
              <w:rPr>
                <w:rFonts w:ascii="Arial" w:hAnsi="Arial" w:cs="Arial"/>
                <w:color w:val="000000"/>
                <w:sz w:val="18"/>
                <w:szCs w:val="18"/>
              </w:rPr>
              <w:t>4</w:t>
            </w:r>
            <w:r w:rsidR="00117F8D" w:rsidRPr="00057F1A">
              <w:rPr>
                <w:rFonts w:ascii="Arial" w:hAnsi="Arial" w:cs="Arial"/>
                <w:color w:val="000000"/>
                <w:sz w:val="18"/>
                <w:szCs w:val="18"/>
              </w:rPr>
              <w:t>.</w:t>
            </w:r>
            <w:r>
              <w:rPr>
                <w:rFonts w:ascii="Arial" w:hAnsi="Arial" w:cs="Arial"/>
                <w:color w:val="000000"/>
                <w:sz w:val="18"/>
                <w:szCs w:val="18"/>
              </w:rPr>
              <w:t>6</w:t>
            </w:r>
          </w:p>
        </w:tc>
      </w:tr>
      <w:tr w:rsidR="00117F8D" w:rsidRPr="00057F1A" w:rsidTr="00FF3A49">
        <w:trPr>
          <w:trHeight w:hRule="exact" w:val="259"/>
        </w:trPr>
        <w:tc>
          <w:tcPr>
            <w:tcW w:w="5605" w:type="dxa"/>
            <w:tcBorders>
              <w:top w:val="nil"/>
              <w:bottom w:val="nil"/>
              <w:right w:val="nil"/>
            </w:tcBorders>
            <w:vAlign w:val="center"/>
          </w:tcPr>
          <w:p w:rsidR="00117F8D" w:rsidRPr="00057F1A" w:rsidRDefault="00117F8D" w:rsidP="00F01EEA">
            <w:pPr>
              <w:rPr>
                <w:rFonts w:ascii="Arial" w:hAnsi="Arial" w:cs="Arial"/>
                <w:bCs/>
                <w:color w:val="000000"/>
                <w:sz w:val="18"/>
                <w:szCs w:val="18"/>
              </w:rPr>
            </w:pPr>
            <w:r w:rsidRPr="00057F1A">
              <w:rPr>
                <w:rFonts w:ascii="Arial" w:hAnsi="Arial" w:cs="Arial"/>
                <w:b/>
                <w:bCs/>
                <w:color w:val="000000"/>
                <w:sz w:val="18"/>
                <w:szCs w:val="18"/>
              </w:rPr>
              <w:t xml:space="preserve">Limited </w:t>
            </w:r>
            <w:r>
              <w:rPr>
                <w:rFonts w:ascii="Arial" w:hAnsi="Arial" w:cs="Arial"/>
                <w:b/>
                <w:bCs/>
                <w:color w:val="000000"/>
                <w:sz w:val="18"/>
                <w:szCs w:val="18"/>
              </w:rPr>
              <w:t>usual activities due to asthma,  past 12 months</w:t>
            </w:r>
            <w:r>
              <w:rPr>
                <w:rFonts w:ascii="Arial" w:hAnsi="Arial" w:cs="Arial"/>
                <w:b/>
                <w:bCs/>
                <w:color w:val="000000"/>
                <w:sz w:val="18"/>
                <w:szCs w:val="18"/>
                <w:vertAlign w:val="superscript"/>
              </w:rPr>
              <w:t>8</w:t>
            </w:r>
          </w:p>
        </w:tc>
        <w:tc>
          <w:tcPr>
            <w:tcW w:w="810" w:type="dxa"/>
            <w:tcBorders>
              <w:top w:val="nil"/>
              <w:left w:val="nil"/>
              <w:bottom w:val="nil"/>
              <w:right w:val="nil"/>
            </w:tcBorders>
            <w:vAlign w:val="center"/>
          </w:tcPr>
          <w:p w:rsidR="00117F8D" w:rsidRPr="00057F1A" w:rsidRDefault="00617DE6" w:rsidP="00F01EEA">
            <w:pPr>
              <w:rPr>
                <w:rFonts w:ascii="Arial" w:hAnsi="Arial" w:cs="Arial"/>
                <w:color w:val="000000"/>
                <w:sz w:val="18"/>
                <w:szCs w:val="18"/>
              </w:rPr>
            </w:pPr>
            <w:r>
              <w:rPr>
                <w:rFonts w:ascii="Arial" w:hAnsi="Arial" w:cs="Arial"/>
                <w:color w:val="000000"/>
                <w:sz w:val="18"/>
                <w:szCs w:val="18"/>
              </w:rPr>
              <w:t>234</w:t>
            </w:r>
          </w:p>
        </w:tc>
        <w:tc>
          <w:tcPr>
            <w:tcW w:w="810" w:type="dxa"/>
            <w:tcBorders>
              <w:top w:val="nil"/>
              <w:left w:val="nil"/>
              <w:bottom w:val="nil"/>
              <w:right w:val="nil"/>
            </w:tcBorders>
            <w:vAlign w:val="center"/>
          </w:tcPr>
          <w:p w:rsidR="00117F8D" w:rsidRPr="00057F1A" w:rsidRDefault="00117F8D" w:rsidP="00F01EEA">
            <w:pPr>
              <w:rPr>
                <w:rFonts w:ascii="Arial" w:hAnsi="Arial" w:cs="Arial"/>
                <w:color w:val="000000"/>
                <w:sz w:val="18"/>
                <w:szCs w:val="18"/>
              </w:rPr>
            </w:pPr>
          </w:p>
        </w:tc>
        <w:tc>
          <w:tcPr>
            <w:tcW w:w="1890" w:type="dxa"/>
            <w:tcBorders>
              <w:top w:val="nil"/>
              <w:left w:val="nil"/>
              <w:bottom w:val="nil"/>
            </w:tcBorders>
            <w:vAlign w:val="center"/>
          </w:tcPr>
          <w:p w:rsidR="00117F8D" w:rsidRPr="00057F1A" w:rsidRDefault="00117F8D" w:rsidP="00F01EEA">
            <w:pPr>
              <w:rPr>
                <w:rFonts w:ascii="Arial" w:hAnsi="Arial" w:cs="Arial"/>
                <w:color w:val="000000"/>
                <w:sz w:val="18"/>
                <w:szCs w:val="18"/>
              </w:rPr>
            </w:pPr>
          </w:p>
        </w:tc>
      </w:tr>
      <w:tr w:rsidR="00117F8D" w:rsidRPr="00057F1A" w:rsidTr="00FF3A49">
        <w:trPr>
          <w:trHeight w:hRule="exact" w:val="259"/>
        </w:trPr>
        <w:tc>
          <w:tcPr>
            <w:tcW w:w="5605" w:type="dxa"/>
            <w:tcBorders>
              <w:top w:val="nil"/>
              <w:bottom w:val="nil"/>
              <w:right w:val="nil"/>
            </w:tcBorders>
            <w:vAlign w:val="center"/>
            <w:hideMark/>
          </w:tcPr>
          <w:p w:rsidR="00117F8D" w:rsidRPr="00057F1A" w:rsidRDefault="00117F8D" w:rsidP="00F01EEA">
            <w:pPr>
              <w:ind w:left="432"/>
              <w:rPr>
                <w:rFonts w:ascii="Arial" w:hAnsi="Arial" w:cs="Arial"/>
                <w:bCs/>
                <w:color w:val="000000"/>
                <w:sz w:val="18"/>
                <w:szCs w:val="18"/>
              </w:rPr>
            </w:pPr>
            <w:r w:rsidRPr="00057F1A">
              <w:rPr>
                <w:rFonts w:ascii="Arial" w:hAnsi="Arial" w:cs="Arial"/>
                <w:bCs/>
                <w:color w:val="000000"/>
                <w:sz w:val="18"/>
                <w:szCs w:val="18"/>
              </w:rPr>
              <w:t>Not at all</w:t>
            </w:r>
          </w:p>
        </w:tc>
        <w:tc>
          <w:tcPr>
            <w:tcW w:w="810" w:type="dxa"/>
            <w:tcBorders>
              <w:top w:val="nil"/>
              <w:left w:val="nil"/>
              <w:bottom w:val="nil"/>
              <w:right w:val="nil"/>
            </w:tcBorders>
            <w:vAlign w:val="center"/>
          </w:tcPr>
          <w:p w:rsidR="00117F8D" w:rsidRPr="00057F1A" w:rsidRDefault="00117F8D" w:rsidP="00F01EEA">
            <w:pPr>
              <w:rPr>
                <w:rFonts w:ascii="Arial" w:hAnsi="Arial" w:cs="Arial"/>
                <w:color w:val="000000"/>
                <w:sz w:val="18"/>
                <w:szCs w:val="18"/>
              </w:rPr>
            </w:pPr>
          </w:p>
        </w:tc>
        <w:tc>
          <w:tcPr>
            <w:tcW w:w="810" w:type="dxa"/>
            <w:tcBorders>
              <w:top w:val="nil"/>
              <w:left w:val="nil"/>
              <w:bottom w:val="nil"/>
              <w:right w:val="nil"/>
            </w:tcBorders>
            <w:vAlign w:val="center"/>
          </w:tcPr>
          <w:p w:rsidR="00117F8D" w:rsidRPr="00057F1A" w:rsidRDefault="00117F8D" w:rsidP="00617DE6">
            <w:pPr>
              <w:rPr>
                <w:rFonts w:ascii="Arial" w:hAnsi="Arial" w:cs="Arial"/>
                <w:color w:val="000000"/>
                <w:sz w:val="18"/>
                <w:szCs w:val="18"/>
              </w:rPr>
            </w:pPr>
            <w:r w:rsidRPr="00057F1A">
              <w:rPr>
                <w:rFonts w:ascii="Arial" w:hAnsi="Arial" w:cs="Arial"/>
                <w:color w:val="000000"/>
                <w:sz w:val="18"/>
                <w:szCs w:val="18"/>
              </w:rPr>
              <w:t>3</w:t>
            </w:r>
            <w:r w:rsidR="00617DE6">
              <w:rPr>
                <w:rFonts w:ascii="Arial" w:hAnsi="Arial" w:cs="Arial"/>
                <w:color w:val="000000"/>
                <w:sz w:val="18"/>
                <w:szCs w:val="18"/>
              </w:rPr>
              <w:t>2</w:t>
            </w:r>
            <w:r w:rsidRPr="00057F1A">
              <w:rPr>
                <w:rFonts w:ascii="Arial" w:hAnsi="Arial" w:cs="Arial"/>
                <w:color w:val="000000"/>
                <w:sz w:val="18"/>
                <w:szCs w:val="18"/>
              </w:rPr>
              <w:t>.</w:t>
            </w:r>
            <w:r w:rsidR="00617DE6">
              <w:rPr>
                <w:rFonts w:ascii="Arial" w:hAnsi="Arial" w:cs="Arial"/>
                <w:color w:val="000000"/>
                <w:sz w:val="18"/>
                <w:szCs w:val="18"/>
              </w:rPr>
              <w:t>7</w:t>
            </w:r>
          </w:p>
        </w:tc>
        <w:tc>
          <w:tcPr>
            <w:tcW w:w="1890" w:type="dxa"/>
            <w:tcBorders>
              <w:top w:val="nil"/>
              <w:left w:val="nil"/>
              <w:bottom w:val="nil"/>
            </w:tcBorders>
            <w:vAlign w:val="center"/>
          </w:tcPr>
          <w:p w:rsidR="00117F8D" w:rsidRPr="00057F1A" w:rsidRDefault="00617DE6" w:rsidP="00617DE6">
            <w:pPr>
              <w:rPr>
                <w:rFonts w:ascii="Arial" w:hAnsi="Arial" w:cs="Arial"/>
                <w:color w:val="000000"/>
                <w:sz w:val="18"/>
                <w:szCs w:val="18"/>
              </w:rPr>
            </w:pPr>
            <w:r>
              <w:rPr>
                <w:rFonts w:ascii="Arial" w:hAnsi="Arial" w:cs="Arial"/>
                <w:color w:val="000000"/>
                <w:sz w:val="18"/>
                <w:szCs w:val="18"/>
              </w:rPr>
              <w:t>20</w:t>
            </w:r>
            <w:r w:rsidR="00117F8D" w:rsidRPr="00057F1A">
              <w:rPr>
                <w:rFonts w:ascii="Arial" w:hAnsi="Arial" w:cs="Arial"/>
                <w:color w:val="000000"/>
                <w:sz w:val="18"/>
                <w:szCs w:val="18"/>
              </w:rPr>
              <w:t>.</w:t>
            </w:r>
            <w:r>
              <w:rPr>
                <w:rFonts w:ascii="Arial" w:hAnsi="Arial" w:cs="Arial"/>
                <w:color w:val="000000"/>
                <w:sz w:val="18"/>
                <w:szCs w:val="18"/>
              </w:rPr>
              <w:t>6</w:t>
            </w:r>
            <w:r w:rsidR="00117F8D">
              <w:rPr>
                <w:rFonts w:ascii="Arial" w:hAnsi="Arial" w:cs="Arial"/>
                <w:color w:val="000000"/>
                <w:sz w:val="18"/>
                <w:szCs w:val="18"/>
              </w:rPr>
              <w:t xml:space="preserve"> - </w:t>
            </w:r>
            <w:r w:rsidR="00117F8D" w:rsidRPr="00057F1A">
              <w:rPr>
                <w:rFonts w:ascii="Arial" w:hAnsi="Arial" w:cs="Arial"/>
                <w:color w:val="000000"/>
                <w:sz w:val="18"/>
                <w:szCs w:val="18"/>
              </w:rPr>
              <w:t>44.</w:t>
            </w:r>
            <w:r>
              <w:rPr>
                <w:rFonts w:ascii="Arial" w:hAnsi="Arial" w:cs="Arial"/>
                <w:color w:val="000000"/>
                <w:sz w:val="18"/>
                <w:szCs w:val="18"/>
              </w:rPr>
              <w:t>7</w:t>
            </w:r>
          </w:p>
        </w:tc>
      </w:tr>
      <w:tr w:rsidR="00117F8D" w:rsidRPr="00057F1A" w:rsidTr="00FF3A49">
        <w:trPr>
          <w:trHeight w:hRule="exact" w:val="259"/>
        </w:trPr>
        <w:tc>
          <w:tcPr>
            <w:tcW w:w="5605" w:type="dxa"/>
            <w:tcBorders>
              <w:top w:val="nil"/>
              <w:bottom w:val="nil"/>
              <w:right w:val="nil"/>
            </w:tcBorders>
            <w:vAlign w:val="center"/>
            <w:hideMark/>
          </w:tcPr>
          <w:p w:rsidR="00117F8D" w:rsidRPr="00057F1A" w:rsidRDefault="00117F8D" w:rsidP="00F01EEA">
            <w:pPr>
              <w:ind w:left="432"/>
              <w:rPr>
                <w:rFonts w:ascii="Arial" w:hAnsi="Arial" w:cs="Arial"/>
                <w:bCs/>
                <w:color w:val="000000"/>
                <w:sz w:val="18"/>
                <w:szCs w:val="18"/>
              </w:rPr>
            </w:pPr>
            <w:r w:rsidRPr="00057F1A">
              <w:rPr>
                <w:rFonts w:ascii="Arial" w:hAnsi="Arial" w:cs="Arial"/>
                <w:bCs/>
                <w:color w:val="000000"/>
                <w:sz w:val="18"/>
                <w:szCs w:val="18"/>
              </w:rPr>
              <w:t>A little</w:t>
            </w:r>
          </w:p>
        </w:tc>
        <w:tc>
          <w:tcPr>
            <w:tcW w:w="810" w:type="dxa"/>
            <w:tcBorders>
              <w:top w:val="nil"/>
              <w:left w:val="nil"/>
              <w:bottom w:val="nil"/>
              <w:right w:val="nil"/>
            </w:tcBorders>
            <w:vAlign w:val="center"/>
          </w:tcPr>
          <w:p w:rsidR="00117F8D" w:rsidRPr="00057F1A" w:rsidRDefault="00117F8D" w:rsidP="00F01EEA">
            <w:pPr>
              <w:rPr>
                <w:rFonts w:ascii="Arial" w:hAnsi="Arial" w:cs="Arial"/>
                <w:color w:val="000000"/>
                <w:sz w:val="18"/>
                <w:szCs w:val="18"/>
              </w:rPr>
            </w:pPr>
          </w:p>
        </w:tc>
        <w:tc>
          <w:tcPr>
            <w:tcW w:w="810" w:type="dxa"/>
            <w:tcBorders>
              <w:top w:val="nil"/>
              <w:left w:val="nil"/>
              <w:bottom w:val="nil"/>
              <w:right w:val="nil"/>
            </w:tcBorders>
            <w:vAlign w:val="center"/>
          </w:tcPr>
          <w:p w:rsidR="00117F8D" w:rsidRPr="00057F1A" w:rsidRDefault="00117F8D" w:rsidP="00617DE6">
            <w:pPr>
              <w:rPr>
                <w:rFonts w:ascii="Arial" w:hAnsi="Arial" w:cs="Arial"/>
                <w:color w:val="000000"/>
                <w:sz w:val="18"/>
                <w:szCs w:val="18"/>
              </w:rPr>
            </w:pPr>
            <w:r w:rsidRPr="00057F1A">
              <w:rPr>
                <w:rFonts w:ascii="Arial" w:hAnsi="Arial" w:cs="Arial"/>
                <w:color w:val="000000"/>
                <w:sz w:val="18"/>
                <w:szCs w:val="18"/>
              </w:rPr>
              <w:t>4</w:t>
            </w:r>
            <w:r w:rsidR="00617DE6">
              <w:rPr>
                <w:rFonts w:ascii="Arial" w:hAnsi="Arial" w:cs="Arial"/>
                <w:color w:val="000000"/>
                <w:sz w:val="18"/>
                <w:szCs w:val="18"/>
              </w:rPr>
              <w:t>4</w:t>
            </w:r>
            <w:r w:rsidRPr="00057F1A">
              <w:rPr>
                <w:rFonts w:ascii="Arial" w:hAnsi="Arial" w:cs="Arial"/>
                <w:color w:val="000000"/>
                <w:sz w:val="18"/>
                <w:szCs w:val="18"/>
              </w:rPr>
              <w:t>.</w:t>
            </w:r>
            <w:r w:rsidR="00617DE6">
              <w:rPr>
                <w:rFonts w:ascii="Arial" w:hAnsi="Arial" w:cs="Arial"/>
                <w:color w:val="000000"/>
                <w:sz w:val="18"/>
                <w:szCs w:val="18"/>
              </w:rPr>
              <w:t>9</w:t>
            </w:r>
          </w:p>
        </w:tc>
        <w:tc>
          <w:tcPr>
            <w:tcW w:w="1890" w:type="dxa"/>
            <w:tcBorders>
              <w:top w:val="nil"/>
              <w:left w:val="nil"/>
              <w:bottom w:val="nil"/>
            </w:tcBorders>
            <w:vAlign w:val="center"/>
          </w:tcPr>
          <w:p w:rsidR="00117F8D" w:rsidRPr="00057F1A" w:rsidRDefault="00117F8D" w:rsidP="00617DE6">
            <w:pPr>
              <w:rPr>
                <w:rFonts w:ascii="Arial" w:hAnsi="Arial" w:cs="Arial"/>
                <w:color w:val="000000"/>
                <w:sz w:val="18"/>
                <w:szCs w:val="18"/>
              </w:rPr>
            </w:pPr>
            <w:r w:rsidRPr="00057F1A">
              <w:rPr>
                <w:rFonts w:ascii="Arial" w:hAnsi="Arial" w:cs="Arial"/>
                <w:color w:val="000000"/>
                <w:sz w:val="18"/>
                <w:szCs w:val="18"/>
              </w:rPr>
              <w:t>3</w:t>
            </w:r>
            <w:r w:rsidR="00617DE6">
              <w:rPr>
                <w:rFonts w:ascii="Arial" w:hAnsi="Arial" w:cs="Arial"/>
                <w:color w:val="000000"/>
                <w:sz w:val="18"/>
                <w:szCs w:val="18"/>
              </w:rPr>
              <w:t>2</w:t>
            </w:r>
            <w:r w:rsidRPr="00057F1A">
              <w:rPr>
                <w:rFonts w:ascii="Arial" w:hAnsi="Arial" w:cs="Arial"/>
                <w:color w:val="000000"/>
                <w:sz w:val="18"/>
                <w:szCs w:val="18"/>
              </w:rPr>
              <w:t>.</w:t>
            </w:r>
            <w:r w:rsidR="00617DE6">
              <w:rPr>
                <w:rFonts w:ascii="Arial" w:hAnsi="Arial" w:cs="Arial"/>
                <w:color w:val="000000"/>
                <w:sz w:val="18"/>
                <w:szCs w:val="18"/>
              </w:rPr>
              <w:t>0</w:t>
            </w:r>
            <w:r>
              <w:rPr>
                <w:rFonts w:ascii="Arial" w:hAnsi="Arial" w:cs="Arial"/>
                <w:color w:val="000000"/>
                <w:sz w:val="18"/>
                <w:szCs w:val="18"/>
              </w:rPr>
              <w:t xml:space="preserve"> - </w:t>
            </w:r>
            <w:r w:rsidR="00617DE6">
              <w:rPr>
                <w:rFonts w:ascii="Arial" w:hAnsi="Arial" w:cs="Arial"/>
                <w:color w:val="000000"/>
                <w:sz w:val="18"/>
                <w:szCs w:val="18"/>
              </w:rPr>
              <w:t>57</w:t>
            </w:r>
            <w:r w:rsidRPr="00057F1A">
              <w:rPr>
                <w:rFonts w:ascii="Arial" w:hAnsi="Arial" w:cs="Arial"/>
                <w:color w:val="000000"/>
                <w:sz w:val="18"/>
                <w:szCs w:val="18"/>
              </w:rPr>
              <w:t>.</w:t>
            </w:r>
            <w:r w:rsidR="00617DE6">
              <w:rPr>
                <w:rFonts w:ascii="Arial" w:hAnsi="Arial" w:cs="Arial"/>
                <w:color w:val="000000"/>
                <w:sz w:val="18"/>
                <w:szCs w:val="18"/>
              </w:rPr>
              <w:t>8</w:t>
            </w:r>
          </w:p>
        </w:tc>
      </w:tr>
      <w:tr w:rsidR="00117F8D" w:rsidRPr="00057F1A" w:rsidTr="00FF3A49">
        <w:trPr>
          <w:trHeight w:hRule="exact" w:val="259"/>
        </w:trPr>
        <w:tc>
          <w:tcPr>
            <w:tcW w:w="5605" w:type="dxa"/>
            <w:tcBorders>
              <w:top w:val="nil"/>
              <w:bottom w:val="nil"/>
              <w:right w:val="nil"/>
            </w:tcBorders>
            <w:vAlign w:val="center"/>
            <w:hideMark/>
          </w:tcPr>
          <w:p w:rsidR="00117F8D" w:rsidRPr="00057F1A" w:rsidRDefault="00117F8D" w:rsidP="00F01EEA">
            <w:pPr>
              <w:ind w:left="432"/>
              <w:rPr>
                <w:rFonts w:ascii="Arial" w:hAnsi="Arial" w:cs="Arial"/>
                <w:bCs/>
                <w:color w:val="000000"/>
                <w:sz w:val="18"/>
                <w:szCs w:val="18"/>
              </w:rPr>
            </w:pPr>
            <w:r w:rsidRPr="00057F1A">
              <w:rPr>
                <w:rFonts w:ascii="Arial" w:hAnsi="Arial" w:cs="Arial"/>
                <w:bCs/>
                <w:color w:val="000000"/>
                <w:sz w:val="18"/>
                <w:szCs w:val="18"/>
              </w:rPr>
              <w:t>A moderate amount</w:t>
            </w:r>
            <w:r w:rsidR="00DA6275">
              <w:rPr>
                <w:rFonts w:ascii="Arial" w:hAnsi="Arial" w:cs="Arial"/>
                <w:bCs/>
                <w:color w:val="000000"/>
                <w:sz w:val="18"/>
                <w:szCs w:val="18"/>
              </w:rPr>
              <w:t xml:space="preserve"> or A lot</w:t>
            </w:r>
          </w:p>
        </w:tc>
        <w:tc>
          <w:tcPr>
            <w:tcW w:w="810" w:type="dxa"/>
            <w:tcBorders>
              <w:top w:val="nil"/>
              <w:left w:val="nil"/>
              <w:bottom w:val="nil"/>
              <w:right w:val="nil"/>
            </w:tcBorders>
            <w:vAlign w:val="center"/>
          </w:tcPr>
          <w:p w:rsidR="00117F8D" w:rsidRPr="00057F1A" w:rsidRDefault="00117F8D" w:rsidP="00F01EEA">
            <w:pPr>
              <w:rPr>
                <w:rFonts w:ascii="Arial" w:hAnsi="Arial" w:cs="Arial"/>
                <w:color w:val="000000"/>
                <w:sz w:val="18"/>
                <w:szCs w:val="18"/>
              </w:rPr>
            </w:pPr>
          </w:p>
        </w:tc>
        <w:tc>
          <w:tcPr>
            <w:tcW w:w="810" w:type="dxa"/>
            <w:tcBorders>
              <w:top w:val="nil"/>
              <w:left w:val="nil"/>
              <w:bottom w:val="nil"/>
              <w:right w:val="nil"/>
            </w:tcBorders>
            <w:vAlign w:val="center"/>
          </w:tcPr>
          <w:p w:rsidR="00117F8D" w:rsidRPr="00057F1A" w:rsidRDefault="00DA6275" w:rsidP="00617DE6">
            <w:pPr>
              <w:rPr>
                <w:rFonts w:ascii="Arial" w:hAnsi="Arial" w:cs="Arial"/>
                <w:color w:val="000000"/>
                <w:sz w:val="18"/>
                <w:szCs w:val="18"/>
              </w:rPr>
            </w:pPr>
            <w:r>
              <w:rPr>
                <w:rFonts w:ascii="Arial" w:hAnsi="Arial" w:cs="Arial"/>
                <w:color w:val="000000"/>
                <w:sz w:val="18"/>
                <w:szCs w:val="18"/>
              </w:rPr>
              <w:t>22.4</w:t>
            </w:r>
          </w:p>
        </w:tc>
        <w:tc>
          <w:tcPr>
            <w:tcW w:w="1890" w:type="dxa"/>
            <w:tcBorders>
              <w:top w:val="nil"/>
              <w:left w:val="nil"/>
              <w:bottom w:val="nil"/>
            </w:tcBorders>
            <w:vAlign w:val="center"/>
          </w:tcPr>
          <w:p w:rsidR="00117F8D" w:rsidRPr="00057F1A" w:rsidRDefault="00DA6275" w:rsidP="00DA6275">
            <w:pPr>
              <w:rPr>
                <w:rFonts w:ascii="Arial" w:hAnsi="Arial" w:cs="Arial"/>
                <w:color w:val="000000"/>
                <w:sz w:val="18"/>
                <w:szCs w:val="18"/>
              </w:rPr>
            </w:pPr>
            <w:r>
              <w:rPr>
                <w:rFonts w:ascii="Arial" w:hAnsi="Arial" w:cs="Arial"/>
                <w:color w:val="000000"/>
                <w:sz w:val="18"/>
                <w:szCs w:val="18"/>
              </w:rPr>
              <w:t>10.0</w:t>
            </w:r>
            <w:r w:rsidR="00117F8D">
              <w:rPr>
                <w:rFonts w:ascii="Arial" w:hAnsi="Arial" w:cs="Arial"/>
                <w:color w:val="000000"/>
                <w:sz w:val="18"/>
                <w:szCs w:val="18"/>
              </w:rPr>
              <w:t xml:space="preserve"> - </w:t>
            </w:r>
            <w:r w:rsidR="00617DE6">
              <w:rPr>
                <w:rFonts w:ascii="Arial" w:hAnsi="Arial" w:cs="Arial"/>
                <w:color w:val="000000"/>
                <w:sz w:val="18"/>
                <w:szCs w:val="18"/>
              </w:rPr>
              <w:t>3</w:t>
            </w:r>
            <w:r>
              <w:rPr>
                <w:rFonts w:ascii="Arial" w:hAnsi="Arial" w:cs="Arial"/>
                <w:color w:val="000000"/>
                <w:sz w:val="18"/>
                <w:szCs w:val="18"/>
              </w:rPr>
              <w:t>4</w:t>
            </w:r>
            <w:r w:rsidR="00117F8D" w:rsidRPr="00057F1A">
              <w:rPr>
                <w:rFonts w:ascii="Arial" w:hAnsi="Arial" w:cs="Arial"/>
                <w:color w:val="000000"/>
                <w:sz w:val="18"/>
                <w:szCs w:val="18"/>
              </w:rPr>
              <w:t>.</w:t>
            </w:r>
            <w:r>
              <w:rPr>
                <w:rFonts w:ascii="Arial" w:hAnsi="Arial" w:cs="Arial"/>
                <w:color w:val="000000"/>
                <w:sz w:val="18"/>
                <w:szCs w:val="18"/>
              </w:rPr>
              <w:t>8</w:t>
            </w:r>
          </w:p>
        </w:tc>
      </w:tr>
      <w:tr w:rsidR="00117F8D" w:rsidRPr="00057F1A" w:rsidTr="00FF3A49">
        <w:trPr>
          <w:trHeight w:hRule="exact" w:val="477"/>
        </w:trPr>
        <w:tc>
          <w:tcPr>
            <w:tcW w:w="5605" w:type="dxa"/>
            <w:tcBorders>
              <w:top w:val="nil"/>
              <w:bottom w:val="nil"/>
              <w:right w:val="nil"/>
            </w:tcBorders>
            <w:vAlign w:val="center"/>
          </w:tcPr>
          <w:p w:rsidR="00117F8D" w:rsidRPr="00057F1A" w:rsidRDefault="00117F8D" w:rsidP="00F01EEA">
            <w:pPr>
              <w:rPr>
                <w:rFonts w:ascii="Arial" w:hAnsi="Arial" w:cs="Arial"/>
                <w:bCs/>
                <w:color w:val="000000"/>
                <w:sz w:val="18"/>
                <w:szCs w:val="18"/>
              </w:rPr>
            </w:pPr>
            <w:r w:rsidRPr="00057F1A">
              <w:rPr>
                <w:rFonts w:ascii="Arial" w:hAnsi="Arial" w:cs="Arial"/>
                <w:b/>
                <w:bCs/>
                <w:color w:val="000000"/>
                <w:sz w:val="18"/>
                <w:szCs w:val="18"/>
              </w:rPr>
              <w:t xml:space="preserve">Unable to </w:t>
            </w:r>
            <w:r>
              <w:rPr>
                <w:rFonts w:ascii="Arial" w:hAnsi="Arial" w:cs="Arial"/>
                <w:b/>
                <w:bCs/>
                <w:color w:val="000000"/>
                <w:sz w:val="18"/>
                <w:szCs w:val="18"/>
              </w:rPr>
              <w:t>w</w:t>
            </w:r>
            <w:r w:rsidRPr="00057F1A">
              <w:rPr>
                <w:rFonts w:ascii="Arial" w:hAnsi="Arial" w:cs="Arial"/>
                <w:b/>
                <w:bCs/>
                <w:color w:val="000000"/>
                <w:sz w:val="18"/>
                <w:szCs w:val="18"/>
              </w:rPr>
              <w:t>ork</w:t>
            </w:r>
            <w:r>
              <w:rPr>
                <w:rFonts w:ascii="Arial" w:hAnsi="Arial" w:cs="Arial"/>
                <w:b/>
                <w:bCs/>
                <w:color w:val="000000"/>
                <w:sz w:val="18"/>
                <w:szCs w:val="18"/>
              </w:rPr>
              <w:t xml:space="preserve"> or carry out usual activities due to asthma, past 12 months</w:t>
            </w:r>
            <w:r>
              <w:rPr>
                <w:rFonts w:ascii="Arial" w:hAnsi="Arial" w:cs="Arial"/>
                <w:b/>
                <w:bCs/>
                <w:color w:val="000000"/>
                <w:sz w:val="18"/>
                <w:szCs w:val="18"/>
                <w:vertAlign w:val="superscript"/>
              </w:rPr>
              <w:t>9</w:t>
            </w:r>
          </w:p>
        </w:tc>
        <w:tc>
          <w:tcPr>
            <w:tcW w:w="810" w:type="dxa"/>
            <w:tcBorders>
              <w:top w:val="nil"/>
              <w:left w:val="nil"/>
              <w:bottom w:val="nil"/>
              <w:right w:val="nil"/>
            </w:tcBorders>
            <w:vAlign w:val="center"/>
          </w:tcPr>
          <w:p w:rsidR="00117F8D" w:rsidRPr="00057F1A" w:rsidRDefault="00617DE6" w:rsidP="00842F82">
            <w:pPr>
              <w:rPr>
                <w:rFonts w:ascii="Arial" w:hAnsi="Arial" w:cs="Arial"/>
                <w:color w:val="000000"/>
                <w:sz w:val="18"/>
                <w:szCs w:val="18"/>
              </w:rPr>
            </w:pPr>
            <w:r>
              <w:rPr>
                <w:rFonts w:ascii="Arial" w:hAnsi="Arial" w:cs="Arial"/>
                <w:color w:val="000000"/>
                <w:sz w:val="18"/>
                <w:szCs w:val="18"/>
              </w:rPr>
              <w:t>6</w:t>
            </w:r>
            <w:r w:rsidR="00842F82">
              <w:rPr>
                <w:rFonts w:ascii="Arial" w:hAnsi="Arial" w:cs="Arial"/>
                <w:color w:val="000000"/>
                <w:sz w:val="18"/>
                <w:szCs w:val="18"/>
              </w:rPr>
              <w:t>92</w:t>
            </w:r>
          </w:p>
        </w:tc>
        <w:tc>
          <w:tcPr>
            <w:tcW w:w="810" w:type="dxa"/>
            <w:tcBorders>
              <w:top w:val="nil"/>
              <w:left w:val="nil"/>
              <w:bottom w:val="nil"/>
              <w:right w:val="nil"/>
            </w:tcBorders>
            <w:vAlign w:val="center"/>
          </w:tcPr>
          <w:p w:rsidR="00117F8D" w:rsidRPr="00057F1A" w:rsidRDefault="00117F8D" w:rsidP="00F01EEA">
            <w:pPr>
              <w:rPr>
                <w:rFonts w:ascii="Arial" w:hAnsi="Arial" w:cs="Arial"/>
                <w:color w:val="000000"/>
                <w:sz w:val="18"/>
                <w:szCs w:val="18"/>
              </w:rPr>
            </w:pPr>
          </w:p>
        </w:tc>
        <w:tc>
          <w:tcPr>
            <w:tcW w:w="1890" w:type="dxa"/>
            <w:tcBorders>
              <w:top w:val="nil"/>
              <w:left w:val="nil"/>
              <w:bottom w:val="nil"/>
            </w:tcBorders>
            <w:vAlign w:val="center"/>
          </w:tcPr>
          <w:p w:rsidR="00117F8D" w:rsidRPr="00057F1A" w:rsidRDefault="00117F8D" w:rsidP="00F01EEA">
            <w:pPr>
              <w:rPr>
                <w:rFonts w:ascii="Arial" w:hAnsi="Arial" w:cs="Arial"/>
                <w:color w:val="000000"/>
                <w:sz w:val="18"/>
                <w:szCs w:val="18"/>
              </w:rPr>
            </w:pPr>
          </w:p>
        </w:tc>
      </w:tr>
      <w:tr w:rsidR="00117F8D" w:rsidRPr="00057F1A" w:rsidTr="00FF3A49">
        <w:trPr>
          <w:trHeight w:hRule="exact" w:val="259"/>
        </w:trPr>
        <w:tc>
          <w:tcPr>
            <w:tcW w:w="5605" w:type="dxa"/>
            <w:tcBorders>
              <w:top w:val="nil"/>
              <w:bottom w:val="nil"/>
              <w:right w:val="nil"/>
            </w:tcBorders>
            <w:vAlign w:val="center"/>
          </w:tcPr>
          <w:p w:rsidR="00117F8D" w:rsidRPr="00057F1A" w:rsidRDefault="00117F8D" w:rsidP="00F01EEA">
            <w:pPr>
              <w:ind w:left="432"/>
              <w:rPr>
                <w:rFonts w:ascii="Arial" w:hAnsi="Arial" w:cs="Arial"/>
                <w:bCs/>
                <w:color w:val="000000"/>
                <w:sz w:val="18"/>
                <w:szCs w:val="18"/>
              </w:rPr>
            </w:pPr>
            <w:r w:rsidRPr="00057F1A">
              <w:rPr>
                <w:rFonts w:ascii="Arial" w:hAnsi="Arial" w:cs="Arial"/>
                <w:bCs/>
                <w:color w:val="000000"/>
                <w:sz w:val="18"/>
                <w:szCs w:val="18"/>
              </w:rPr>
              <w:t>0 days</w:t>
            </w:r>
          </w:p>
        </w:tc>
        <w:tc>
          <w:tcPr>
            <w:tcW w:w="810" w:type="dxa"/>
            <w:tcBorders>
              <w:top w:val="nil"/>
              <w:left w:val="nil"/>
              <w:bottom w:val="nil"/>
              <w:right w:val="nil"/>
            </w:tcBorders>
            <w:vAlign w:val="center"/>
          </w:tcPr>
          <w:p w:rsidR="00117F8D" w:rsidRPr="00057F1A" w:rsidRDefault="00117F8D" w:rsidP="00F01EEA">
            <w:pPr>
              <w:rPr>
                <w:rFonts w:ascii="Arial" w:hAnsi="Arial" w:cs="Arial"/>
                <w:color w:val="000000"/>
                <w:sz w:val="18"/>
                <w:szCs w:val="18"/>
              </w:rPr>
            </w:pPr>
          </w:p>
        </w:tc>
        <w:tc>
          <w:tcPr>
            <w:tcW w:w="810" w:type="dxa"/>
            <w:tcBorders>
              <w:top w:val="nil"/>
              <w:left w:val="nil"/>
              <w:bottom w:val="nil"/>
              <w:right w:val="nil"/>
            </w:tcBorders>
            <w:vAlign w:val="center"/>
          </w:tcPr>
          <w:p w:rsidR="00117F8D" w:rsidRPr="00057F1A" w:rsidRDefault="00B07D5F" w:rsidP="00617DE6">
            <w:pPr>
              <w:rPr>
                <w:rFonts w:ascii="Arial" w:hAnsi="Arial" w:cs="Arial"/>
                <w:color w:val="000000"/>
                <w:sz w:val="18"/>
                <w:szCs w:val="18"/>
              </w:rPr>
            </w:pPr>
            <w:r>
              <w:rPr>
                <w:rFonts w:ascii="Arial" w:hAnsi="Arial" w:cs="Arial"/>
                <w:color w:val="000000"/>
                <w:sz w:val="18"/>
                <w:szCs w:val="18"/>
              </w:rPr>
              <w:t>68.4</w:t>
            </w:r>
          </w:p>
        </w:tc>
        <w:tc>
          <w:tcPr>
            <w:tcW w:w="1890" w:type="dxa"/>
            <w:tcBorders>
              <w:top w:val="nil"/>
              <w:left w:val="nil"/>
              <w:bottom w:val="nil"/>
            </w:tcBorders>
            <w:vAlign w:val="center"/>
          </w:tcPr>
          <w:p w:rsidR="00117F8D" w:rsidRPr="00057F1A" w:rsidRDefault="00617DE6" w:rsidP="00B07D5F">
            <w:pPr>
              <w:rPr>
                <w:rFonts w:ascii="Arial" w:hAnsi="Arial" w:cs="Arial"/>
                <w:color w:val="000000"/>
                <w:sz w:val="18"/>
                <w:szCs w:val="18"/>
              </w:rPr>
            </w:pPr>
            <w:r>
              <w:rPr>
                <w:rFonts w:ascii="Arial" w:hAnsi="Arial" w:cs="Arial"/>
                <w:color w:val="000000"/>
                <w:sz w:val="18"/>
                <w:szCs w:val="18"/>
              </w:rPr>
              <w:t>6</w:t>
            </w:r>
            <w:r w:rsidR="00B07D5F">
              <w:rPr>
                <w:rFonts w:ascii="Arial" w:hAnsi="Arial" w:cs="Arial"/>
                <w:color w:val="000000"/>
                <w:sz w:val="18"/>
                <w:szCs w:val="18"/>
              </w:rPr>
              <w:t>0</w:t>
            </w:r>
            <w:r w:rsidR="00117F8D" w:rsidRPr="00057F1A">
              <w:rPr>
                <w:rFonts w:ascii="Arial" w:hAnsi="Arial" w:cs="Arial"/>
                <w:color w:val="000000"/>
                <w:sz w:val="18"/>
                <w:szCs w:val="18"/>
              </w:rPr>
              <w:t>.</w:t>
            </w:r>
            <w:r w:rsidR="00B07D5F">
              <w:rPr>
                <w:rFonts w:ascii="Arial" w:hAnsi="Arial" w:cs="Arial"/>
                <w:color w:val="000000"/>
                <w:sz w:val="18"/>
                <w:szCs w:val="18"/>
              </w:rPr>
              <w:t>5</w:t>
            </w:r>
            <w:r w:rsidR="00117F8D">
              <w:rPr>
                <w:rFonts w:ascii="Arial" w:hAnsi="Arial" w:cs="Arial"/>
                <w:color w:val="000000"/>
                <w:sz w:val="18"/>
                <w:szCs w:val="18"/>
              </w:rPr>
              <w:t xml:space="preserve"> - </w:t>
            </w:r>
            <w:r w:rsidR="00117F8D" w:rsidRPr="00057F1A">
              <w:rPr>
                <w:rFonts w:ascii="Arial" w:hAnsi="Arial" w:cs="Arial"/>
                <w:color w:val="000000"/>
                <w:sz w:val="18"/>
                <w:szCs w:val="18"/>
              </w:rPr>
              <w:t>7</w:t>
            </w:r>
            <w:r w:rsidR="00B07D5F">
              <w:rPr>
                <w:rFonts w:ascii="Arial" w:hAnsi="Arial" w:cs="Arial"/>
                <w:color w:val="000000"/>
                <w:sz w:val="18"/>
                <w:szCs w:val="18"/>
              </w:rPr>
              <w:t>6</w:t>
            </w:r>
            <w:r w:rsidR="00117F8D" w:rsidRPr="00057F1A">
              <w:rPr>
                <w:rFonts w:ascii="Arial" w:hAnsi="Arial" w:cs="Arial"/>
                <w:color w:val="000000"/>
                <w:sz w:val="18"/>
                <w:szCs w:val="18"/>
              </w:rPr>
              <w:t>.</w:t>
            </w:r>
            <w:r w:rsidR="00B07D5F">
              <w:rPr>
                <w:rFonts w:ascii="Arial" w:hAnsi="Arial" w:cs="Arial"/>
                <w:color w:val="000000"/>
                <w:sz w:val="18"/>
                <w:szCs w:val="18"/>
              </w:rPr>
              <w:t>4</w:t>
            </w:r>
          </w:p>
        </w:tc>
      </w:tr>
      <w:tr w:rsidR="00117F8D" w:rsidRPr="00057F1A" w:rsidTr="00FF3A49">
        <w:trPr>
          <w:trHeight w:hRule="exact" w:val="259"/>
        </w:trPr>
        <w:tc>
          <w:tcPr>
            <w:tcW w:w="5605" w:type="dxa"/>
            <w:tcBorders>
              <w:top w:val="nil"/>
              <w:bottom w:val="nil"/>
              <w:right w:val="nil"/>
            </w:tcBorders>
            <w:vAlign w:val="center"/>
          </w:tcPr>
          <w:p w:rsidR="00117F8D" w:rsidRPr="00057F1A" w:rsidRDefault="00117F8D" w:rsidP="00F01EEA">
            <w:pPr>
              <w:ind w:left="432"/>
              <w:rPr>
                <w:rFonts w:ascii="Arial" w:hAnsi="Arial" w:cs="Arial"/>
                <w:bCs/>
                <w:color w:val="000000"/>
                <w:sz w:val="18"/>
                <w:szCs w:val="18"/>
              </w:rPr>
            </w:pPr>
            <w:r w:rsidRPr="00057F1A">
              <w:rPr>
                <w:rFonts w:ascii="Arial" w:hAnsi="Arial" w:cs="Arial"/>
                <w:bCs/>
                <w:color w:val="000000"/>
                <w:sz w:val="18"/>
                <w:szCs w:val="18"/>
              </w:rPr>
              <w:t>1-10 days</w:t>
            </w:r>
          </w:p>
        </w:tc>
        <w:tc>
          <w:tcPr>
            <w:tcW w:w="810" w:type="dxa"/>
            <w:tcBorders>
              <w:top w:val="nil"/>
              <w:left w:val="nil"/>
              <w:bottom w:val="nil"/>
              <w:right w:val="nil"/>
            </w:tcBorders>
            <w:vAlign w:val="center"/>
          </w:tcPr>
          <w:p w:rsidR="00117F8D" w:rsidRPr="00057F1A" w:rsidRDefault="00117F8D" w:rsidP="00F01EEA">
            <w:pPr>
              <w:rPr>
                <w:rFonts w:ascii="Arial" w:hAnsi="Arial" w:cs="Arial"/>
                <w:color w:val="000000"/>
                <w:sz w:val="18"/>
                <w:szCs w:val="18"/>
              </w:rPr>
            </w:pPr>
          </w:p>
        </w:tc>
        <w:tc>
          <w:tcPr>
            <w:tcW w:w="810" w:type="dxa"/>
            <w:tcBorders>
              <w:top w:val="nil"/>
              <w:left w:val="nil"/>
              <w:bottom w:val="nil"/>
              <w:right w:val="nil"/>
            </w:tcBorders>
            <w:vAlign w:val="center"/>
          </w:tcPr>
          <w:p w:rsidR="00117F8D" w:rsidRPr="00057F1A" w:rsidRDefault="00617DE6" w:rsidP="00B07D5F">
            <w:pPr>
              <w:rPr>
                <w:rFonts w:ascii="Arial" w:hAnsi="Arial" w:cs="Arial"/>
                <w:color w:val="000000"/>
                <w:sz w:val="18"/>
                <w:szCs w:val="18"/>
              </w:rPr>
            </w:pPr>
            <w:r>
              <w:rPr>
                <w:rFonts w:ascii="Arial" w:hAnsi="Arial" w:cs="Arial"/>
                <w:color w:val="000000"/>
                <w:sz w:val="18"/>
                <w:szCs w:val="18"/>
              </w:rPr>
              <w:t>2</w:t>
            </w:r>
            <w:r w:rsidR="00B07D5F">
              <w:rPr>
                <w:rFonts w:ascii="Arial" w:hAnsi="Arial" w:cs="Arial"/>
                <w:color w:val="000000"/>
                <w:sz w:val="18"/>
                <w:szCs w:val="18"/>
              </w:rPr>
              <w:t>3</w:t>
            </w:r>
            <w:r w:rsidR="00117F8D" w:rsidRPr="00057F1A">
              <w:rPr>
                <w:rFonts w:ascii="Arial" w:hAnsi="Arial" w:cs="Arial"/>
                <w:color w:val="000000"/>
                <w:sz w:val="18"/>
                <w:szCs w:val="18"/>
              </w:rPr>
              <w:t>.</w:t>
            </w:r>
            <w:r w:rsidR="00B07D5F">
              <w:rPr>
                <w:rFonts w:ascii="Arial" w:hAnsi="Arial" w:cs="Arial"/>
                <w:color w:val="000000"/>
                <w:sz w:val="18"/>
                <w:szCs w:val="18"/>
              </w:rPr>
              <w:t>6</w:t>
            </w:r>
          </w:p>
        </w:tc>
        <w:tc>
          <w:tcPr>
            <w:tcW w:w="1890" w:type="dxa"/>
            <w:tcBorders>
              <w:top w:val="nil"/>
              <w:left w:val="nil"/>
              <w:bottom w:val="nil"/>
            </w:tcBorders>
            <w:vAlign w:val="center"/>
          </w:tcPr>
          <w:p w:rsidR="00117F8D" w:rsidRPr="00057F1A" w:rsidRDefault="00117F8D" w:rsidP="00B07D5F">
            <w:pPr>
              <w:rPr>
                <w:rFonts w:ascii="Arial" w:hAnsi="Arial" w:cs="Arial"/>
                <w:color w:val="000000"/>
                <w:sz w:val="18"/>
                <w:szCs w:val="18"/>
              </w:rPr>
            </w:pPr>
            <w:r w:rsidRPr="00057F1A">
              <w:rPr>
                <w:rFonts w:ascii="Arial" w:hAnsi="Arial" w:cs="Arial"/>
                <w:color w:val="000000"/>
                <w:sz w:val="18"/>
                <w:szCs w:val="18"/>
              </w:rPr>
              <w:t>1</w:t>
            </w:r>
            <w:r w:rsidR="00617DE6">
              <w:rPr>
                <w:rFonts w:ascii="Arial" w:hAnsi="Arial" w:cs="Arial"/>
                <w:color w:val="000000"/>
                <w:sz w:val="18"/>
                <w:szCs w:val="18"/>
              </w:rPr>
              <w:t>6</w:t>
            </w:r>
            <w:r w:rsidRPr="00057F1A">
              <w:rPr>
                <w:rFonts w:ascii="Arial" w:hAnsi="Arial" w:cs="Arial"/>
                <w:color w:val="000000"/>
                <w:sz w:val="18"/>
                <w:szCs w:val="18"/>
              </w:rPr>
              <w:t>.</w:t>
            </w:r>
            <w:r w:rsidR="00B07D5F">
              <w:rPr>
                <w:rFonts w:ascii="Arial" w:hAnsi="Arial" w:cs="Arial"/>
                <w:color w:val="000000"/>
                <w:sz w:val="18"/>
                <w:szCs w:val="18"/>
              </w:rPr>
              <w:t>1</w:t>
            </w:r>
            <w:r>
              <w:rPr>
                <w:rFonts w:ascii="Arial" w:hAnsi="Arial" w:cs="Arial"/>
                <w:color w:val="000000"/>
                <w:sz w:val="18"/>
                <w:szCs w:val="18"/>
              </w:rPr>
              <w:t xml:space="preserve"> - </w:t>
            </w:r>
            <w:r w:rsidR="00617DE6">
              <w:rPr>
                <w:rFonts w:ascii="Arial" w:hAnsi="Arial" w:cs="Arial"/>
                <w:color w:val="000000"/>
                <w:sz w:val="18"/>
                <w:szCs w:val="18"/>
              </w:rPr>
              <w:t>3</w:t>
            </w:r>
            <w:r w:rsidR="00B07D5F">
              <w:rPr>
                <w:rFonts w:ascii="Arial" w:hAnsi="Arial" w:cs="Arial"/>
                <w:color w:val="000000"/>
                <w:sz w:val="18"/>
                <w:szCs w:val="18"/>
              </w:rPr>
              <w:t>1</w:t>
            </w:r>
            <w:r w:rsidRPr="00057F1A">
              <w:rPr>
                <w:rFonts w:ascii="Arial" w:hAnsi="Arial" w:cs="Arial"/>
                <w:color w:val="000000"/>
                <w:sz w:val="18"/>
                <w:szCs w:val="18"/>
              </w:rPr>
              <w:t>.1</w:t>
            </w:r>
          </w:p>
        </w:tc>
      </w:tr>
      <w:tr w:rsidR="00117F8D" w:rsidRPr="00057F1A" w:rsidTr="00FF3A49">
        <w:trPr>
          <w:trHeight w:hRule="exact" w:val="259"/>
        </w:trPr>
        <w:tc>
          <w:tcPr>
            <w:tcW w:w="5605" w:type="dxa"/>
            <w:tcBorders>
              <w:top w:val="nil"/>
              <w:bottom w:val="nil"/>
              <w:right w:val="nil"/>
            </w:tcBorders>
            <w:vAlign w:val="center"/>
          </w:tcPr>
          <w:p w:rsidR="00117F8D" w:rsidRPr="00057F1A" w:rsidRDefault="003A204F" w:rsidP="003A204F">
            <w:pPr>
              <w:ind w:left="432"/>
              <w:rPr>
                <w:rFonts w:ascii="Arial" w:hAnsi="Arial" w:cs="Arial"/>
                <w:bCs/>
                <w:color w:val="000000"/>
                <w:sz w:val="18"/>
                <w:szCs w:val="18"/>
              </w:rPr>
            </w:pPr>
            <w:r w:rsidRPr="003A204F">
              <w:rPr>
                <w:rFonts w:ascii="Arial" w:hAnsi="Arial" w:cs="Arial"/>
                <w:bCs/>
                <w:color w:val="000000"/>
                <w:sz w:val="18"/>
                <w:szCs w:val="18"/>
              </w:rPr>
              <w:t xml:space="preserve">≥11 </w:t>
            </w:r>
            <w:r w:rsidR="00A95A3D">
              <w:rPr>
                <w:rFonts w:ascii="Arial" w:hAnsi="Arial" w:cs="Arial"/>
                <w:bCs/>
                <w:color w:val="000000"/>
                <w:sz w:val="18"/>
                <w:szCs w:val="18"/>
              </w:rPr>
              <w:t>d</w:t>
            </w:r>
            <w:r w:rsidR="00117F8D" w:rsidRPr="00057F1A">
              <w:rPr>
                <w:rFonts w:ascii="Arial" w:hAnsi="Arial" w:cs="Arial"/>
                <w:bCs/>
                <w:color w:val="000000"/>
                <w:sz w:val="18"/>
                <w:szCs w:val="18"/>
              </w:rPr>
              <w:t>ays</w:t>
            </w:r>
          </w:p>
        </w:tc>
        <w:tc>
          <w:tcPr>
            <w:tcW w:w="810" w:type="dxa"/>
            <w:tcBorders>
              <w:top w:val="nil"/>
              <w:left w:val="nil"/>
              <w:bottom w:val="nil"/>
              <w:right w:val="nil"/>
            </w:tcBorders>
            <w:vAlign w:val="center"/>
          </w:tcPr>
          <w:p w:rsidR="00117F8D" w:rsidRPr="00057F1A" w:rsidRDefault="00117F8D" w:rsidP="00F01EEA">
            <w:pPr>
              <w:rPr>
                <w:rFonts w:ascii="Arial" w:hAnsi="Arial" w:cs="Arial"/>
                <w:color w:val="000000"/>
                <w:sz w:val="18"/>
                <w:szCs w:val="18"/>
              </w:rPr>
            </w:pPr>
          </w:p>
        </w:tc>
        <w:tc>
          <w:tcPr>
            <w:tcW w:w="810" w:type="dxa"/>
            <w:tcBorders>
              <w:top w:val="nil"/>
              <w:left w:val="nil"/>
              <w:bottom w:val="nil"/>
              <w:right w:val="nil"/>
            </w:tcBorders>
            <w:vAlign w:val="center"/>
          </w:tcPr>
          <w:p w:rsidR="00117F8D" w:rsidRPr="00057F1A" w:rsidRDefault="00117F8D" w:rsidP="00842F82">
            <w:pPr>
              <w:rPr>
                <w:rFonts w:ascii="Arial" w:hAnsi="Arial" w:cs="Arial"/>
                <w:color w:val="000000"/>
                <w:sz w:val="18"/>
                <w:szCs w:val="18"/>
              </w:rPr>
            </w:pPr>
            <w:r>
              <w:rPr>
                <w:rFonts w:ascii="Arial" w:hAnsi="Arial" w:cs="Arial"/>
                <w:color w:val="000000"/>
                <w:sz w:val="18"/>
                <w:szCs w:val="18"/>
              </w:rPr>
              <w:t xml:space="preserve">  </w:t>
            </w:r>
            <w:r w:rsidR="00842F82">
              <w:rPr>
                <w:rFonts w:ascii="Arial" w:hAnsi="Arial" w:cs="Arial"/>
                <w:color w:val="000000"/>
                <w:sz w:val="18"/>
                <w:szCs w:val="18"/>
              </w:rPr>
              <w:t>8</w:t>
            </w:r>
            <w:r w:rsidRPr="00057F1A">
              <w:rPr>
                <w:rFonts w:ascii="Arial" w:hAnsi="Arial" w:cs="Arial"/>
                <w:color w:val="000000"/>
                <w:sz w:val="18"/>
                <w:szCs w:val="18"/>
              </w:rPr>
              <w:t>.</w:t>
            </w:r>
            <w:r w:rsidR="00842F82">
              <w:rPr>
                <w:rFonts w:ascii="Arial" w:hAnsi="Arial" w:cs="Arial"/>
                <w:color w:val="000000"/>
                <w:sz w:val="18"/>
                <w:szCs w:val="18"/>
              </w:rPr>
              <w:t>0</w:t>
            </w:r>
          </w:p>
        </w:tc>
        <w:tc>
          <w:tcPr>
            <w:tcW w:w="1890" w:type="dxa"/>
            <w:tcBorders>
              <w:top w:val="nil"/>
              <w:left w:val="nil"/>
              <w:bottom w:val="nil"/>
            </w:tcBorders>
            <w:vAlign w:val="center"/>
          </w:tcPr>
          <w:p w:rsidR="00117F8D" w:rsidRPr="00057F1A" w:rsidRDefault="00117F8D" w:rsidP="00842F82">
            <w:pPr>
              <w:rPr>
                <w:rFonts w:ascii="Arial" w:hAnsi="Arial" w:cs="Arial"/>
                <w:color w:val="000000"/>
                <w:sz w:val="18"/>
                <w:szCs w:val="18"/>
              </w:rPr>
            </w:pPr>
            <w:r>
              <w:rPr>
                <w:rFonts w:ascii="Arial" w:hAnsi="Arial" w:cs="Arial"/>
                <w:color w:val="000000"/>
                <w:sz w:val="18"/>
                <w:szCs w:val="18"/>
              </w:rPr>
              <w:t xml:space="preserve">  </w:t>
            </w:r>
            <w:r w:rsidR="00842F82">
              <w:rPr>
                <w:rFonts w:ascii="Arial" w:hAnsi="Arial" w:cs="Arial"/>
                <w:color w:val="000000"/>
                <w:sz w:val="18"/>
                <w:szCs w:val="18"/>
              </w:rPr>
              <w:t>3</w:t>
            </w:r>
            <w:r w:rsidRPr="00057F1A">
              <w:rPr>
                <w:rFonts w:ascii="Arial" w:hAnsi="Arial" w:cs="Arial"/>
                <w:color w:val="000000"/>
                <w:sz w:val="18"/>
                <w:szCs w:val="18"/>
              </w:rPr>
              <w:t>.</w:t>
            </w:r>
            <w:r w:rsidR="00842F82">
              <w:rPr>
                <w:rFonts w:ascii="Arial" w:hAnsi="Arial" w:cs="Arial"/>
                <w:color w:val="000000"/>
                <w:sz w:val="18"/>
                <w:szCs w:val="18"/>
              </w:rPr>
              <w:t>4 - 12</w:t>
            </w:r>
            <w:r w:rsidRPr="00057F1A">
              <w:rPr>
                <w:rFonts w:ascii="Arial" w:hAnsi="Arial" w:cs="Arial"/>
                <w:color w:val="000000"/>
                <w:sz w:val="18"/>
                <w:szCs w:val="18"/>
              </w:rPr>
              <w:t>.</w:t>
            </w:r>
            <w:r w:rsidR="00617DE6">
              <w:rPr>
                <w:rFonts w:ascii="Arial" w:hAnsi="Arial" w:cs="Arial"/>
                <w:color w:val="000000"/>
                <w:sz w:val="18"/>
                <w:szCs w:val="18"/>
              </w:rPr>
              <w:t>6</w:t>
            </w:r>
          </w:p>
        </w:tc>
      </w:tr>
      <w:tr w:rsidR="00117F8D" w:rsidRPr="00057F1A" w:rsidTr="00FF3A49">
        <w:trPr>
          <w:trHeight w:hRule="exact" w:val="477"/>
        </w:trPr>
        <w:tc>
          <w:tcPr>
            <w:tcW w:w="5605" w:type="dxa"/>
            <w:tcBorders>
              <w:top w:val="nil"/>
              <w:bottom w:val="nil"/>
              <w:right w:val="nil"/>
            </w:tcBorders>
            <w:vAlign w:val="center"/>
          </w:tcPr>
          <w:p w:rsidR="00117F8D" w:rsidRPr="00AB4E56" w:rsidRDefault="00117F8D" w:rsidP="00F01EEA">
            <w:pPr>
              <w:rPr>
                <w:rFonts w:ascii="Arial" w:hAnsi="Arial" w:cs="Arial"/>
                <w:bCs/>
                <w:color w:val="000000"/>
                <w:sz w:val="18"/>
                <w:szCs w:val="18"/>
              </w:rPr>
            </w:pPr>
            <w:r>
              <w:rPr>
                <w:rFonts w:ascii="Arial" w:hAnsi="Arial" w:cs="Arial"/>
                <w:b/>
                <w:bCs/>
                <w:color w:val="000000"/>
                <w:sz w:val="18"/>
                <w:szCs w:val="18"/>
              </w:rPr>
              <w:t>Had emergency department v</w:t>
            </w:r>
            <w:r w:rsidRPr="00AB4E56">
              <w:rPr>
                <w:rFonts w:ascii="Arial" w:hAnsi="Arial" w:cs="Arial"/>
                <w:b/>
                <w:bCs/>
                <w:color w:val="000000"/>
                <w:sz w:val="18"/>
                <w:szCs w:val="18"/>
              </w:rPr>
              <w:t>isits</w:t>
            </w:r>
            <w:r>
              <w:rPr>
                <w:rFonts w:ascii="Arial" w:hAnsi="Arial" w:cs="Arial"/>
                <w:b/>
                <w:bCs/>
                <w:color w:val="000000"/>
                <w:sz w:val="18"/>
                <w:szCs w:val="18"/>
              </w:rPr>
              <w:t xml:space="preserve"> or other urgent care for asthma, past 12 months</w:t>
            </w:r>
            <w:r w:rsidRPr="002F2137">
              <w:rPr>
                <w:rFonts w:ascii="Arial" w:hAnsi="Arial" w:cs="Arial"/>
                <w:b/>
                <w:bCs/>
                <w:color w:val="000000"/>
                <w:sz w:val="18"/>
                <w:szCs w:val="18"/>
                <w:vertAlign w:val="superscript"/>
              </w:rPr>
              <w:t>10</w:t>
            </w:r>
          </w:p>
        </w:tc>
        <w:tc>
          <w:tcPr>
            <w:tcW w:w="810" w:type="dxa"/>
            <w:tcBorders>
              <w:top w:val="nil"/>
              <w:left w:val="nil"/>
              <w:bottom w:val="nil"/>
              <w:right w:val="nil"/>
            </w:tcBorders>
            <w:vAlign w:val="center"/>
          </w:tcPr>
          <w:p w:rsidR="00117F8D" w:rsidRPr="00AB4E56" w:rsidRDefault="00B848ED" w:rsidP="00F01EEA">
            <w:pPr>
              <w:rPr>
                <w:rFonts w:ascii="Arial" w:hAnsi="Arial" w:cs="Arial"/>
                <w:color w:val="000000"/>
                <w:sz w:val="18"/>
                <w:szCs w:val="18"/>
              </w:rPr>
            </w:pPr>
            <w:r>
              <w:rPr>
                <w:rFonts w:ascii="Arial" w:hAnsi="Arial" w:cs="Arial"/>
                <w:color w:val="000000"/>
                <w:sz w:val="18"/>
                <w:szCs w:val="18"/>
              </w:rPr>
              <w:t>718</w:t>
            </w:r>
          </w:p>
        </w:tc>
        <w:tc>
          <w:tcPr>
            <w:tcW w:w="810" w:type="dxa"/>
            <w:tcBorders>
              <w:top w:val="nil"/>
              <w:left w:val="nil"/>
              <w:bottom w:val="nil"/>
              <w:right w:val="nil"/>
            </w:tcBorders>
            <w:vAlign w:val="center"/>
          </w:tcPr>
          <w:p w:rsidR="00117F8D" w:rsidRPr="00AB4E56" w:rsidRDefault="00117F8D" w:rsidP="00F01EEA">
            <w:pPr>
              <w:rPr>
                <w:rFonts w:ascii="Arial" w:hAnsi="Arial" w:cs="Arial"/>
                <w:color w:val="000000"/>
                <w:sz w:val="18"/>
                <w:szCs w:val="18"/>
              </w:rPr>
            </w:pPr>
          </w:p>
        </w:tc>
        <w:tc>
          <w:tcPr>
            <w:tcW w:w="1890" w:type="dxa"/>
            <w:tcBorders>
              <w:top w:val="nil"/>
              <w:left w:val="nil"/>
              <w:bottom w:val="nil"/>
            </w:tcBorders>
            <w:vAlign w:val="center"/>
          </w:tcPr>
          <w:p w:rsidR="00117F8D" w:rsidRPr="00AB4E56" w:rsidRDefault="00117F8D" w:rsidP="00F01EEA">
            <w:pPr>
              <w:rPr>
                <w:rFonts w:ascii="Arial" w:hAnsi="Arial" w:cs="Arial"/>
                <w:color w:val="000000"/>
                <w:sz w:val="18"/>
                <w:szCs w:val="18"/>
              </w:rPr>
            </w:pPr>
          </w:p>
        </w:tc>
      </w:tr>
      <w:tr w:rsidR="00117F8D" w:rsidRPr="00057F1A" w:rsidTr="00FF3A49">
        <w:trPr>
          <w:trHeight w:hRule="exact" w:val="259"/>
        </w:trPr>
        <w:tc>
          <w:tcPr>
            <w:tcW w:w="5605" w:type="dxa"/>
            <w:tcBorders>
              <w:top w:val="nil"/>
              <w:bottom w:val="nil"/>
              <w:right w:val="nil"/>
            </w:tcBorders>
            <w:vAlign w:val="center"/>
          </w:tcPr>
          <w:p w:rsidR="00117F8D" w:rsidRPr="00057F1A" w:rsidRDefault="00117F8D" w:rsidP="00F01EEA">
            <w:pPr>
              <w:ind w:left="432"/>
              <w:rPr>
                <w:rFonts w:ascii="Arial" w:hAnsi="Arial" w:cs="Arial"/>
                <w:bCs/>
                <w:color w:val="000000"/>
                <w:sz w:val="18"/>
                <w:szCs w:val="18"/>
              </w:rPr>
            </w:pPr>
            <w:r w:rsidRPr="00AB4E56">
              <w:rPr>
                <w:rFonts w:ascii="Arial" w:hAnsi="Arial" w:cs="Arial"/>
                <w:bCs/>
                <w:color w:val="000000"/>
                <w:sz w:val="18"/>
                <w:szCs w:val="18"/>
              </w:rPr>
              <w:t>None</w:t>
            </w:r>
          </w:p>
        </w:tc>
        <w:tc>
          <w:tcPr>
            <w:tcW w:w="810" w:type="dxa"/>
            <w:tcBorders>
              <w:top w:val="nil"/>
              <w:left w:val="nil"/>
              <w:bottom w:val="nil"/>
              <w:right w:val="nil"/>
            </w:tcBorders>
            <w:vAlign w:val="center"/>
          </w:tcPr>
          <w:p w:rsidR="00117F8D" w:rsidRDefault="00117F8D" w:rsidP="00F01EEA">
            <w:pPr>
              <w:rPr>
                <w:rFonts w:ascii="Arial" w:hAnsi="Arial" w:cs="Arial"/>
                <w:color w:val="000000"/>
                <w:sz w:val="18"/>
                <w:szCs w:val="18"/>
              </w:rPr>
            </w:pPr>
          </w:p>
        </w:tc>
        <w:tc>
          <w:tcPr>
            <w:tcW w:w="810" w:type="dxa"/>
            <w:tcBorders>
              <w:top w:val="nil"/>
              <w:left w:val="nil"/>
              <w:bottom w:val="nil"/>
              <w:right w:val="nil"/>
            </w:tcBorders>
            <w:vAlign w:val="center"/>
          </w:tcPr>
          <w:p w:rsidR="00117F8D" w:rsidRDefault="00117F8D" w:rsidP="00B848ED">
            <w:pPr>
              <w:rPr>
                <w:rFonts w:ascii="Arial" w:hAnsi="Arial" w:cs="Arial"/>
                <w:color w:val="000000"/>
                <w:sz w:val="18"/>
                <w:szCs w:val="18"/>
              </w:rPr>
            </w:pPr>
            <w:r w:rsidRPr="00AB4E56">
              <w:rPr>
                <w:rFonts w:ascii="Arial" w:hAnsi="Arial" w:cs="Arial"/>
                <w:color w:val="000000"/>
                <w:sz w:val="18"/>
                <w:szCs w:val="18"/>
              </w:rPr>
              <w:t>8</w:t>
            </w:r>
            <w:r w:rsidR="00B848ED">
              <w:rPr>
                <w:rFonts w:ascii="Arial" w:hAnsi="Arial" w:cs="Arial"/>
                <w:color w:val="000000"/>
                <w:sz w:val="18"/>
                <w:szCs w:val="18"/>
              </w:rPr>
              <w:t>8</w:t>
            </w:r>
            <w:r w:rsidRPr="00AB4E56">
              <w:rPr>
                <w:rFonts w:ascii="Arial" w:hAnsi="Arial" w:cs="Arial"/>
                <w:color w:val="000000"/>
                <w:sz w:val="18"/>
                <w:szCs w:val="18"/>
              </w:rPr>
              <w:t>.</w:t>
            </w:r>
            <w:r w:rsidR="00B848ED">
              <w:rPr>
                <w:rFonts w:ascii="Arial" w:hAnsi="Arial" w:cs="Arial"/>
                <w:color w:val="000000"/>
                <w:sz w:val="18"/>
                <w:szCs w:val="18"/>
              </w:rPr>
              <w:t>4</w:t>
            </w:r>
          </w:p>
        </w:tc>
        <w:tc>
          <w:tcPr>
            <w:tcW w:w="1890" w:type="dxa"/>
            <w:tcBorders>
              <w:top w:val="nil"/>
              <w:left w:val="nil"/>
              <w:bottom w:val="nil"/>
            </w:tcBorders>
            <w:vAlign w:val="center"/>
          </w:tcPr>
          <w:p w:rsidR="00117F8D" w:rsidRDefault="00117F8D" w:rsidP="00B848ED">
            <w:pPr>
              <w:rPr>
                <w:rFonts w:ascii="Arial" w:hAnsi="Arial" w:cs="Arial"/>
                <w:color w:val="000000"/>
                <w:sz w:val="18"/>
                <w:szCs w:val="18"/>
              </w:rPr>
            </w:pPr>
            <w:r w:rsidRPr="00AB4E56">
              <w:rPr>
                <w:rFonts w:ascii="Arial" w:hAnsi="Arial" w:cs="Arial"/>
                <w:color w:val="000000"/>
                <w:sz w:val="18"/>
                <w:szCs w:val="18"/>
              </w:rPr>
              <w:t>8</w:t>
            </w:r>
            <w:r w:rsidR="00B848ED">
              <w:rPr>
                <w:rFonts w:ascii="Arial" w:hAnsi="Arial" w:cs="Arial"/>
                <w:color w:val="000000"/>
                <w:sz w:val="18"/>
                <w:szCs w:val="18"/>
              </w:rPr>
              <w:t>4</w:t>
            </w:r>
            <w:r w:rsidRPr="00AB4E56">
              <w:rPr>
                <w:rFonts w:ascii="Arial" w:hAnsi="Arial" w:cs="Arial"/>
                <w:color w:val="000000"/>
                <w:sz w:val="18"/>
                <w:szCs w:val="18"/>
              </w:rPr>
              <w:t>.</w:t>
            </w:r>
            <w:r w:rsidR="00B848ED">
              <w:rPr>
                <w:rFonts w:ascii="Arial" w:hAnsi="Arial" w:cs="Arial"/>
                <w:color w:val="000000"/>
                <w:sz w:val="18"/>
                <w:szCs w:val="18"/>
              </w:rPr>
              <w:t>1</w:t>
            </w:r>
            <w:r>
              <w:rPr>
                <w:rFonts w:ascii="Arial" w:hAnsi="Arial" w:cs="Arial"/>
                <w:color w:val="000000"/>
                <w:sz w:val="18"/>
                <w:szCs w:val="18"/>
              </w:rPr>
              <w:t xml:space="preserve"> </w:t>
            </w:r>
            <w:r w:rsidRPr="00AB4E56">
              <w:rPr>
                <w:rFonts w:ascii="Arial" w:hAnsi="Arial" w:cs="Arial"/>
                <w:sz w:val="18"/>
                <w:szCs w:val="18"/>
              </w:rPr>
              <w:t xml:space="preserve">- </w:t>
            </w:r>
            <w:r w:rsidRPr="00AB4E56">
              <w:rPr>
                <w:rFonts w:ascii="Arial" w:hAnsi="Arial" w:cs="Arial"/>
                <w:color w:val="000000"/>
                <w:sz w:val="18"/>
                <w:szCs w:val="18"/>
              </w:rPr>
              <w:t>9</w:t>
            </w:r>
            <w:r w:rsidR="00B848ED">
              <w:rPr>
                <w:rFonts w:ascii="Arial" w:hAnsi="Arial" w:cs="Arial"/>
                <w:color w:val="000000"/>
                <w:sz w:val="18"/>
                <w:szCs w:val="18"/>
              </w:rPr>
              <w:t>2</w:t>
            </w:r>
            <w:r w:rsidRPr="00AB4E56">
              <w:rPr>
                <w:rFonts w:ascii="Arial" w:hAnsi="Arial" w:cs="Arial"/>
                <w:color w:val="000000"/>
                <w:sz w:val="18"/>
                <w:szCs w:val="18"/>
              </w:rPr>
              <w:t>.</w:t>
            </w:r>
            <w:r w:rsidR="00B848ED">
              <w:rPr>
                <w:rFonts w:ascii="Arial" w:hAnsi="Arial" w:cs="Arial"/>
                <w:color w:val="000000"/>
                <w:sz w:val="18"/>
                <w:szCs w:val="18"/>
              </w:rPr>
              <w:t>7</w:t>
            </w:r>
          </w:p>
        </w:tc>
      </w:tr>
      <w:tr w:rsidR="00117F8D" w:rsidRPr="00057F1A" w:rsidTr="00FF3A49">
        <w:trPr>
          <w:trHeight w:hRule="exact" w:val="259"/>
        </w:trPr>
        <w:tc>
          <w:tcPr>
            <w:tcW w:w="5605" w:type="dxa"/>
            <w:tcBorders>
              <w:top w:val="nil"/>
              <w:bottom w:val="nil"/>
              <w:right w:val="nil"/>
            </w:tcBorders>
            <w:vAlign w:val="center"/>
          </w:tcPr>
          <w:p w:rsidR="00117F8D" w:rsidRPr="00057F1A" w:rsidRDefault="00117F8D" w:rsidP="00F01EEA">
            <w:pPr>
              <w:ind w:left="432"/>
              <w:rPr>
                <w:rFonts w:ascii="Arial" w:hAnsi="Arial" w:cs="Arial"/>
                <w:bCs/>
                <w:color w:val="000000"/>
                <w:sz w:val="18"/>
                <w:szCs w:val="18"/>
              </w:rPr>
            </w:pPr>
            <w:r w:rsidRPr="00AB4E56">
              <w:rPr>
                <w:rFonts w:ascii="Arial" w:hAnsi="Arial" w:cs="Arial"/>
                <w:bCs/>
                <w:color w:val="000000"/>
                <w:sz w:val="18"/>
                <w:szCs w:val="18"/>
              </w:rPr>
              <w:t>1 Visit</w:t>
            </w:r>
          </w:p>
        </w:tc>
        <w:tc>
          <w:tcPr>
            <w:tcW w:w="810" w:type="dxa"/>
            <w:tcBorders>
              <w:top w:val="nil"/>
              <w:left w:val="nil"/>
              <w:bottom w:val="nil"/>
              <w:right w:val="nil"/>
            </w:tcBorders>
            <w:vAlign w:val="center"/>
          </w:tcPr>
          <w:p w:rsidR="00117F8D" w:rsidRDefault="00117F8D" w:rsidP="00F01EEA">
            <w:pPr>
              <w:rPr>
                <w:rFonts w:ascii="Arial" w:hAnsi="Arial" w:cs="Arial"/>
                <w:color w:val="000000"/>
                <w:sz w:val="18"/>
                <w:szCs w:val="18"/>
              </w:rPr>
            </w:pPr>
          </w:p>
        </w:tc>
        <w:tc>
          <w:tcPr>
            <w:tcW w:w="810" w:type="dxa"/>
            <w:tcBorders>
              <w:top w:val="nil"/>
              <w:left w:val="nil"/>
              <w:bottom w:val="nil"/>
              <w:right w:val="nil"/>
            </w:tcBorders>
            <w:vAlign w:val="center"/>
          </w:tcPr>
          <w:p w:rsidR="00117F8D" w:rsidRDefault="00117F8D" w:rsidP="00B848ED">
            <w:pPr>
              <w:rPr>
                <w:rFonts w:ascii="Arial" w:hAnsi="Arial" w:cs="Arial"/>
                <w:color w:val="000000"/>
                <w:sz w:val="18"/>
                <w:szCs w:val="18"/>
              </w:rPr>
            </w:pPr>
            <w:r>
              <w:rPr>
                <w:rFonts w:ascii="Arial" w:hAnsi="Arial" w:cs="Arial"/>
                <w:color w:val="000000"/>
                <w:sz w:val="18"/>
                <w:szCs w:val="18"/>
              </w:rPr>
              <w:t xml:space="preserve">  </w:t>
            </w:r>
            <w:r w:rsidR="00B848ED">
              <w:rPr>
                <w:rFonts w:ascii="Arial" w:hAnsi="Arial" w:cs="Arial"/>
                <w:color w:val="000000"/>
                <w:sz w:val="18"/>
                <w:szCs w:val="18"/>
              </w:rPr>
              <w:t>5</w:t>
            </w:r>
            <w:r w:rsidRPr="00AB4E56">
              <w:rPr>
                <w:rFonts w:ascii="Arial" w:hAnsi="Arial" w:cs="Arial"/>
                <w:color w:val="000000"/>
                <w:sz w:val="18"/>
                <w:szCs w:val="18"/>
              </w:rPr>
              <w:t>.</w:t>
            </w:r>
            <w:r w:rsidR="00B848ED">
              <w:rPr>
                <w:rFonts w:ascii="Arial" w:hAnsi="Arial" w:cs="Arial"/>
                <w:color w:val="000000"/>
                <w:sz w:val="18"/>
                <w:szCs w:val="18"/>
              </w:rPr>
              <w:t>7</w:t>
            </w:r>
          </w:p>
        </w:tc>
        <w:tc>
          <w:tcPr>
            <w:tcW w:w="1890" w:type="dxa"/>
            <w:tcBorders>
              <w:top w:val="nil"/>
              <w:left w:val="nil"/>
              <w:bottom w:val="nil"/>
            </w:tcBorders>
            <w:vAlign w:val="center"/>
          </w:tcPr>
          <w:p w:rsidR="00117F8D" w:rsidRDefault="00117F8D" w:rsidP="00B848ED">
            <w:pPr>
              <w:rPr>
                <w:rFonts w:ascii="Arial" w:hAnsi="Arial" w:cs="Arial"/>
                <w:color w:val="000000"/>
                <w:sz w:val="18"/>
                <w:szCs w:val="18"/>
              </w:rPr>
            </w:pPr>
            <w:r w:rsidRPr="00AB4E56">
              <w:rPr>
                <w:rFonts w:ascii="Arial" w:hAnsi="Arial" w:cs="Arial"/>
                <w:color w:val="000000"/>
                <w:sz w:val="18"/>
                <w:szCs w:val="18"/>
              </w:rPr>
              <w:t xml:space="preserve">  </w:t>
            </w:r>
            <w:r w:rsidR="00B848ED">
              <w:rPr>
                <w:rFonts w:ascii="Arial" w:hAnsi="Arial" w:cs="Arial"/>
                <w:color w:val="000000"/>
                <w:sz w:val="18"/>
                <w:szCs w:val="18"/>
              </w:rPr>
              <w:t>3</w:t>
            </w:r>
            <w:r w:rsidRPr="00AB4E56">
              <w:rPr>
                <w:rFonts w:ascii="Arial" w:hAnsi="Arial" w:cs="Arial"/>
                <w:color w:val="000000"/>
                <w:sz w:val="18"/>
                <w:szCs w:val="18"/>
              </w:rPr>
              <w:t>.</w:t>
            </w:r>
            <w:r w:rsidR="00B848ED">
              <w:rPr>
                <w:rFonts w:ascii="Arial" w:hAnsi="Arial" w:cs="Arial"/>
                <w:color w:val="000000"/>
                <w:sz w:val="18"/>
                <w:szCs w:val="18"/>
              </w:rPr>
              <w:t>1</w:t>
            </w:r>
            <w:r>
              <w:rPr>
                <w:rFonts w:ascii="Arial" w:hAnsi="Arial" w:cs="Arial"/>
                <w:color w:val="000000"/>
                <w:sz w:val="18"/>
                <w:szCs w:val="18"/>
              </w:rPr>
              <w:t xml:space="preserve"> </w:t>
            </w:r>
            <w:r w:rsidRPr="00AB4E56">
              <w:rPr>
                <w:rFonts w:ascii="Arial" w:hAnsi="Arial" w:cs="Arial"/>
                <w:sz w:val="18"/>
                <w:szCs w:val="18"/>
              </w:rPr>
              <w:t xml:space="preserve">-   </w:t>
            </w:r>
            <w:r w:rsidR="00B848ED">
              <w:rPr>
                <w:rFonts w:ascii="Arial" w:hAnsi="Arial" w:cs="Arial"/>
                <w:color w:val="000000"/>
                <w:sz w:val="18"/>
                <w:szCs w:val="18"/>
              </w:rPr>
              <w:t>8</w:t>
            </w:r>
            <w:r w:rsidRPr="00AB4E56">
              <w:rPr>
                <w:rFonts w:ascii="Arial" w:hAnsi="Arial" w:cs="Arial"/>
                <w:color w:val="000000"/>
                <w:sz w:val="18"/>
                <w:szCs w:val="18"/>
              </w:rPr>
              <w:t>.</w:t>
            </w:r>
            <w:r w:rsidR="00B848ED">
              <w:rPr>
                <w:rFonts w:ascii="Arial" w:hAnsi="Arial" w:cs="Arial"/>
                <w:color w:val="000000"/>
                <w:sz w:val="18"/>
                <w:szCs w:val="18"/>
              </w:rPr>
              <w:t>3</w:t>
            </w:r>
          </w:p>
        </w:tc>
      </w:tr>
      <w:tr w:rsidR="00117F8D" w:rsidRPr="00057F1A" w:rsidTr="00FF3A49">
        <w:trPr>
          <w:trHeight w:hRule="exact" w:val="259"/>
        </w:trPr>
        <w:tc>
          <w:tcPr>
            <w:tcW w:w="5605" w:type="dxa"/>
            <w:tcBorders>
              <w:top w:val="nil"/>
              <w:bottom w:val="nil"/>
              <w:right w:val="nil"/>
            </w:tcBorders>
            <w:vAlign w:val="center"/>
          </w:tcPr>
          <w:p w:rsidR="00117F8D" w:rsidRPr="00057F1A" w:rsidRDefault="00117F8D" w:rsidP="00F01EEA">
            <w:pPr>
              <w:ind w:left="432"/>
              <w:rPr>
                <w:rFonts w:ascii="Arial" w:hAnsi="Arial" w:cs="Arial"/>
                <w:bCs/>
                <w:color w:val="000000"/>
                <w:sz w:val="18"/>
                <w:szCs w:val="18"/>
              </w:rPr>
            </w:pPr>
            <w:r w:rsidRPr="00AB4E56">
              <w:rPr>
                <w:rFonts w:ascii="Arial" w:hAnsi="Arial" w:cs="Arial"/>
                <w:bCs/>
                <w:color w:val="000000"/>
                <w:sz w:val="18"/>
                <w:szCs w:val="18"/>
              </w:rPr>
              <w:t>2+ Visits</w:t>
            </w:r>
          </w:p>
        </w:tc>
        <w:tc>
          <w:tcPr>
            <w:tcW w:w="810" w:type="dxa"/>
            <w:tcBorders>
              <w:top w:val="nil"/>
              <w:left w:val="nil"/>
              <w:bottom w:val="nil"/>
              <w:right w:val="nil"/>
            </w:tcBorders>
            <w:vAlign w:val="center"/>
          </w:tcPr>
          <w:p w:rsidR="00117F8D" w:rsidRDefault="00117F8D" w:rsidP="00F01EEA">
            <w:pPr>
              <w:rPr>
                <w:rFonts w:ascii="Arial" w:hAnsi="Arial" w:cs="Arial"/>
                <w:color w:val="000000"/>
                <w:sz w:val="18"/>
                <w:szCs w:val="18"/>
              </w:rPr>
            </w:pPr>
          </w:p>
        </w:tc>
        <w:tc>
          <w:tcPr>
            <w:tcW w:w="810" w:type="dxa"/>
            <w:tcBorders>
              <w:top w:val="nil"/>
              <w:left w:val="nil"/>
              <w:bottom w:val="nil"/>
              <w:right w:val="nil"/>
            </w:tcBorders>
            <w:vAlign w:val="center"/>
          </w:tcPr>
          <w:p w:rsidR="00117F8D" w:rsidRDefault="00117F8D" w:rsidP="00B848ED">
            <w:pPr>
              <w:rPr>
                <w:rFonts w:ascii="Arial" w:hAnsi="Arial" w:cs="Arial"/>
                <w:color w:val="000000"/>
                <w:sz w:val="18"/>
                <w:szCs w:val="18"/>
              </w:rPr>
            </w:pPr>
            <w:r>
              <w:rPr>
                <w:rFonts w:ascii="Arial" w:hAnsi="Arial" w:cs="Arial"/>
                <w:color w:val="000000"/>
                <w:sz w:val="18"/>
                <w:szCs w:val="18"/>
              </w:rPr>
              <w:t xml:space="preserve">  </w:t>
            </w:r>
            <w:r w:rsidR="00B848ED">
              <w:rPr>
                <w:rFonts w:ascii="Arial" w:hAnsi="Arial" w:cs="Arial"/>
                <w:color w:val="000000"/>
                <w:sz w:val="18"/>
                <w:szCs w:val="18"/>
              </w:rPr>
              <w:t>5</w:t>
            </w:r>
            <w:r w:rsidRPr="00AB4E56">
              <w:rPr>
                <w:rFonts w:ascii="Arial" w:hAnsi="Arial" w:cs="Arial"/>
                <w:color w:val="000000"/>
                <w:sz w:val="18"/>
                <w:szCs w:val="18"/>
              </w:rPr>
              <w:t>.</w:t>
            </w:r>
            <w:r w:rsidR="00B848ED">
              <w:rPr>
                <w:rFonts w:ascii="Arial" w:hAnsi="Arial" w:cs="Arial"/>
                <w:color w:val="000000"/>
                <w:sz w:val="18"/>
                <w:szCs w:val="18"/>
              </w:rPr>
              <w:t>9</w:t>
            </w:r>
          </w:p>
        </w:tc>
        <w:tc>
          <w:tcPr>
            <w:tcW w:w="1890" w:type="dxa"/>
            <w:tcBorders>
              <w:top w:val="nil"/>
              <w:left w:val="nil"/>
              <w:bottom w:val="nil"/>
            </w:tcBorders>
            <w:vAlign w:val="center"/>
          </w:tcPr>
          <w:p w:rsidR="00117F8D" w:rsidRDefault="00117F8D" w:rsidP="00B848ED">
            <w:pPr>
              <w:rPr>
                <w:rFonts w:ascii="Arial" w:hAnsi="Arial" w:cs="Arial"/>
                <w:color w:val="000000"/>
                <w:sz w:val="18"/>
                <w:szCs w:val="18"/>
              </w:rPr>
            </w:pPr>
            <w:r w:rsidRPr="00AB4E56">
              <w:rPr>
                <w:rFonts w:ascii="Arial" w:hAnsi="Arial" w:cs="Arial"/>
                <w:color w:val="000000"/>
                <w:sz w:val="18"/>
                <w:szCs w:val="18"/>
              </w:rPr>
              <w:t xml:space="preserve">  </w:t>
            </w:r>
            <w:r w:rsidR="00B848ED">
              <w:rPr>
                <w:rFonts w:ascii="Arial" w:hAnsi="Arial" w:cs="Arial"/>
                <w:color w:val="000000"/>
                <w:sz w:val="18"/>
                <w:szCs w:val="18"/>
              </w:rPr>
              <w:t>2</w:t>
            </w:r>
            <w:r w:rsidRPr="00AB4E56">
              <w:rPr>
                <w:rFonts w:ascii="Arial" w:hAnsi="Arial" w:cs="Arial"/>
                <w:color w:val="000000"/>
                <w:sz w:val="18"/>
                <w:szCs w:val="18"/>
              </w:rPr>
              <w:t>.</w:t>
            </w:r>
            <w:r w:rsidR="00B848ED">
              <w:rPr>
                <w:rFonts w:ascii="Arial" w:hAnsi="Arial" w:cs="Arial"/>
                <w:color w:val="000000"/>
                <w:sz w:val="18"/>
                <w:szCs w:val="18"/>
              </w:rPr>
              <w:t>4</w:t>
            </w:r>
            <w:r>
              <w:rPr>
                <w:rFonts w:ascii="Arial" w:hAnsi="Arial" w:cs="Arial"/>
                <w:color w:val="000000"/>
                <w:sz w:val="18"/>
                <w:szCs w:val="18"/>
              </w:rPr>
              <w:t xml:space="preserve"> </w:t>
            </w:r>
            <w:r w:rsidRPr="00AB4E56">
              <w:rPr>
                <w:rFonts w:ascii="Arial" w:hAnsi="Arial" w:cs="Arial"/>
                <w:sz w:val="18"/>
                <w:szCs w:val="18"/>
              </w:rPr>
              <w:t xml:space="preserve">-   </w:t>
            </w:r>
            <w:r w:rsidR="00B848ED">
              <w:rPr>
                <w:rFonts w:ascii="Arial" w:hAnsi="Arial" w:cs="Arial"/>
                <w:color w:val="000000"/>
                <w:sz w:val="18"/>
                <w:szCs w:val="18"/>
              </w:rPr>
              <w:t>9</w:t>
            </w:r>
            <w:r w:rsidRPr="00AB4E56">
              <w:rPr>
                <w:rFonts w:ascii="Arial" w:hAnsi="Arial" w:cs="Arial"/>
                <w:color w:val="000000"/>
                <w:sz w:val="18"/>
                <w:szCs w:val="18"/>
              </w:rPr>
              <w:t>.</w:t>
            </w:r>
            <w:r w:rsidR="00B848ED">
              <w:rPr>
                <w:rFonts w:ascii="Arial" w:hAnsi="Arial" w:cs="Arial"/>
                <w:color w:val="000000"/>
                <w:sz w:val="18"/>
                <w:szCs w:val="18"/>
              </w:rPr>
              <w:t>4</w:t>
            </w:r>
          </w:p>
        </w:tc>
      </w:tr>
      <w:tr w:rsidR="00117F8D" w:rsidRPr="00057F1A" w:rsidTr="00FF3A49">
        <w:trPr>
          <w:trHeight w:hRule="exact" w:val="259"/>
        </w:trPr>
        <w:tc>
          <w:tcPr>
            <w:tcW w:w="5605" w:type="dxa"/>
            <w:tcBorders>
              <w:top w:val="nil"/>
              <w:bottom w:val="nil"/>
              <w:right w:val="nil"/>
            </w:tcBorders>
            <w:vAlign w:val="center"/>
          </w:tcPr>
          <w:p w:rsidR="00117F8D" w:rsidRPr="00AB4E56" w:rsidRDefault="00117F8D" w:rsidP="00F01EEA">
            <w:pPr>
              <w:rPr>
                <w:rFonts w:ascii="Arial" w:hAnsi="Arial" w:cs="Arial"/>
                <w:bCs/>
                <w:color w:val="000000"/>
                <w:sz w:val="18"/>
                <w:szCs w:val="18"/>
              </w:rPr>
            </w:pPr>
            <w:r w:rsidRPr="00AB4E56">
              <w:rPr>
                <w:rFonts w:ascii="Arial" w:hAnsi="Arial" w:cs="Arial"/>
                <w:b/>
                <w:bCs/>
                <w:color w:val="000000"/>
                <w:sz w:val="18"/>
                <w:szCs w:val="18"/>
              </w:rPr>
              <w:t xml:space="preserve">Overnight </w:t>
            </w:r>
            <w:r>
              <w:rPr>
                <w:rFonts w:ascii="Arial" w:hAnsi="Arial" w:cs="Arial"/>
                <w:b/>
                <w:bCs/>
                <w:color w:val="000000"/>
                <w:sz w:val="18"/>
                <w:szCs w:val="18"/>
              </w:rPr>
              <w:t>h</w:t>
            </w:r>
            <w:r w:rsidRPr="00AB4E56">
              <w:rPr>
                <w:rFonts w:ascii="Arial" w:hAnsi="Arial" w:cs="Arial"/>
                <w:b/>
                <w:bCs/>
                <w:color w:val="000000"/>
                <w:sz w:val="18"/>
                <w:szCs w:val="18"/>
              </w:rPr>
              <w:t xml:space="preserve">ospital </w:t>
            </w:r>
            <w:r>
              <w:rPr>
                <w:rFonts w:ascii="Arial" w:hAnsi="Arial" w:cs="Arial"/>
                <w:b/>
                <w:bCs/>
                <w:color w:val="000000"/>
                <w:sz w:val="18"/>
                <w:szCs w:val="18"/>
              </w:rPr>
              <w:t>s</w:t>
            </w:r>
            <w:r w:rsidRPr="00AB4E56">
              <w:rPr>
                <w:rFonts w:ascii="Arial" w:hAnsi="Arial" w:cs="Arial"/>
                <w:b/>
                <w:bCs/>
                <w:color w:val="000000"/>
                <w:sz w:val="18"/>
                <w:szCs w:val="18"/>
              </w:rPr>
              <w:t>tay</w:t>
            </w:r>
            <w:r>
              <w:rPr>
                <w:rFonts w:ascii="Arial" w:hAnsi="Arial" w:cs="Arial"/>
                <w:b/>
                <w:bCs/>
                <w:color w:val="000000"/>
                <w:sz w:val="18"/>
                <w:szCs w:val="18"/>
              </w:rPr>
              <w:t>, past 12 months</w:t>
            </w:r>
            <w:r>
              <w:rPr>
                <w:rFonts w:ascii="Arial" w:hAnsi="Arial" w:cs="Arial"/>
                <w:b/>
                <w:bCs/>
                <w:color w:val="000000"/>
                <w:sz w:val="18"/>
                <w:szCs w:val="18"/>
                <w:vertAlign w:val="superscript"/>
              </w:rPr>
              <w:t>11</w:t>
            </w:r>
          </w:p>
        </w:tc>
        <w:tc>
          <w:tcPr>
            <w:tcW w:w="810" w:type="dxa"/>
            <w:tcBorders>
              <w:top w:val="nil"/>
              <w:left w:val="nil"/>
              <w:bottom w:val="nil"/>
              <w:right w:val="nil"/>
            </w:tcBorders>
            <w:vAlign w:val="center"/>
          </w:tcPr>
          <w:p w:rsidR="00117F8D" w:rsidRPr="00AB4E56" w:rsidRDefault="00B848ED" w:rsidP="00F01EEA">
            <w:pPr>
              <w:rPr>
                <w:rFonts w:ascii="Arial" w:hAnsi="Arial" w:cs="Arial"/>
                <w:color w:val="000000"/>
                <w:sz w:val="18"/>
                <w:szCs w:val="18"/>
              </w:rPr>
            </w:pPr>
            <w:r>
              <w:rPr>
                <w:rFonts w:ascii="Arial" w:hAnsi="Arial" w:cs="Arial"/>
                <w:color w:val="000000"/>
                <w:sz w:val="18"/>
                <w:szCs w:val="18"/>
              </w:rPr>
              <w:t>719</w:t>
            </w:r>
          </w:p>
        </w:tc>
        <w:tc>
          <w:tcPr>
            <w:tcW w:w="810" w:type="dxa"/>
            <w:tcBorders>
              <w:top w:val="nil"/>
              <w:left w:val="nil"/>
              <w:bottom w:val="nil"/>
              <w:right w:val="nil"/>
            </w:tcBorders>
            <w:vAlign w:val="center"/>
          </w:tcPr>
          <w:p w:rsidR="00117F8D" w:rsidRPr="00AB4E56" w:rsidRDefault="00117F8D" w:rsidP="00F01EEA">
            <w:pPr>
              <w:rPr>
                <w:rFonts w:ascii="Arial" w:hAnsi="Arial" w:cs="Arial"/>
                <w:color w:val="000000"/>
                <w:sz w:val="18"/>
                <w:szCs w:val="18"/>
              </w:rPr>
            </w:pPr>
          </w:p>
        </w:tc>
        <w:tc>
          <w:tcPr>
            <w:tcW w:w="1890" w:type="dxa"/>
            <w:tcBorders>
              <w:top w:val="nil"/>
              <w:left w:val="nil"/>
              <w:bottom w:val="nil"/>
            </w:tcBorders>
            <w:vAlign w:val="center"/>
          </w:tcPr>
          <w:p w:rsidR="00117F8D" w:rsidRPr="00AB4E56" w:rsidRDefault="00117F8D" w:rsidP="00F01EEA">
            <w:pPr>
              <w:rPr>
                <w:rFonts w:ascii="Arial" w:hAnsi="Arial" w:cs="Arial"/>
                <w:color w:val="000000"/>
                <w:sz w:val="18"/>
                <w:szCs w:val="18"/>
              </w:rPr>
            </w:pPr>
          </w:p>
        </w:tc>
      </w:tr>
      <w:tr w:rsidR="00117F8D" w:rsidRPr="00057F1A" w:rsidTr="00FF3A49">
        <w:trPr>
          <w:trHeight w:hRule="exact" w:val="259"/>
        </w:trPr>
        <w:tc>
          <w:tcPr>
            <w:tcW w:w="5605" w:type="dxa"/>
            <w:tcBorders>
              <w:top w:val="nil"/>
              <w:bottom w:val="single" w:sz="12" w:space="0" w:color="auto"/>
              <w:right w:val="nil"/>
            </w:tcBorders>
            <w:vAlign w:val="center"/>
          </w:tcPr>
          <w:p w:rsidR="00117F8D" w:rsidRPr="00AB4E56" w:rsidRDefault="00117F8D" w:rsidP="00F01EEA">
            <w:pPr>
              <w:ind w:left="432"/>
              <w:rPr>
                <w:rFonts w:ascii="Arial" w:hAnsi="Arial" w:cs="Arial"/>
                <w:b/>
                <w:bCs/>
                <w:color w:val="000000"/>
                <w:sz w:val="18"/>
                <w:szCs w:val="18"/>
              </w:rPr>
            </w:pPr>
            <w:r w:rsidRPr="00AB4E56">
              <w:rPr>
                <w:rFonts w:ascii="Arial" w:hAnsi="Arial" w:cs="Arial"/>
                <w:bCs/>
                <w:color w:val="000000"/>
                <w:sz w:val="18"/>
                <w:szCs w:val="18"/>
              </w:rPr>
              <w:t>Yes</w:t>
            </w:r>
          </w:p>
        </w:tc>
        <w:tc>
          <w:tcPr>
            <w:tcW w:w="810" w:type="dxa"/>
            <w:tcBorders>
              <w:top w:val="nil"/>
              <w:left w:val="nil"/>
              <w:bottom w:val="single" w:sz="12" w:space="0" w:color="auto"/>
              <w:right w:val="nil"/>
            </w:tcBorders>
            <w:vAlign w:val="center"/>
          </w:tcPr>
          <w:p w:rsidR="00117F8D" w:rsidRPr="00AB4E56" w:rsidRDefault="00117F8D" w:rsidP="00F01EEA">
            <w:pPr>
              <w:rPr>
                <w:rFonts w:ascii="Arial" w:hAnsi="Arial" w:cs="Arial"/>
                <w:color w:val="000000"/>
                <w:sz w:val="18"/>
                <w:szCs w:val="18"/>
              </w:rPr>
            </w:pPr>
          </w:p>
        </w:tc>
        <w:tc>
          <w:tcPr>
            <w:tcW w:w="810" w:type="dxa"/>
            <w:tcBorders>
              <w:top w:val="nil"/>
              <w:left w:val="nil"/>
              <w:bottom w:val="single" w:sz="12" w:space="0" w:color="auto"/>
              <w:right w:val="nil"/>
            </w:tcBorders>
            <w:vAlign w:val="center"/>
          </w:tcPr>
          <w:p w:rsidR="00117F8D" w:rsidRPr="00AB4E56" w:rsidRDefault="00117F8D" w:rsidP="00B848ED">
            <w:pPr>
              <w:rPr>
                <w:rFonts w:ascii="Arial" w:hAnsi="Arial" w:cs="Arial"/>
                <w:color w:val="000000"/>
                <w:sz w:val="18"/>
                <w:szCs w:val="18"/>
              </w:rPr>
            </w:pPr>
            <w:r>
              <w:rPr>
                <w:rFonts w:ascii="Arial" w:hAnsi="Arial" w:cs="Arial"/>
                <w:color w:val="000000"/>
                <w:sz w:val="18"/>
                <w:szCs w:val="18"/>
              </w:rPr>
              <w:t xml:space="preserve">  </w:t>
            </w:r>
            <w:r w:rsidR="00B848ED">
              <w:rPr>
                <w:rFonts w:ascii="Arial" w:hAnsi="Arial" w:cs="Arial"/>
                <w:color w:val="000000"/>
                <w:sz w:val="18"/>
                <w:szCs w:val="18"/>
              </w:rPr>
              <w:t>4</w:t>
            </w:r>
            <w:r w:rsidRPr="00AB4E56">
              <w:rPr>
                <w:rFonts w:ascii="Arial" w:hAnsi="Arial" w:cs="Arial"/>
                <w:color w:val="000000"/>
                <w:sz w:val="18"/>
                <w:szCs w:val="18"/>
              </w:rPr>
              <w:t>.9</w:t>
            </w:r>
          </w:p>
        </w:tc>
        <w:tc>
          <w:tcPr>
            <w:tcW w:w="1890" w:type="dxa"/>
            <w:tcBorders>
              <w:top w:val="nil"/>
              <w:left w:val="nil"/>
              <w:bottom w:val="single" w:sz="12" w:space="0" w:color="auto"/>
            </w:tcBorders>
            <w:vAlign w:val="center"/>
          </w:tcPr>
          <w:p w:rsidR="00117F8D" w:rsidRPr="00AB4E56" w:rsidRDefault="00117F8D" w:rsidP="00B848ED">
            <w:pPr>
              <w:rPr>
                <w:rFonts w:ascii="Arial" w:hAnsi="Arial" w:cs="Arial"/>
                <w:color w:val="000000"/>
                <w:sz w:val="18"/>
                <w:szCs w:val="18"/>
              </w:rPr>
            </w:pPr>
            <w:r w:rsidRPr="00AB4E56">
              <w:rPr>
                <w:rFonts w:ascii="Arial" w:hAnsi="Arial" w:cs="Arial"/>
                <w:color w:val="000000"/>
                <w:sz w:val="18"/>
                <w:szCs w:val="18"/>
              </w:rPr>
              <w:t xml:space="preserve">  </w:t>
            </w:r>
            <w:r w:rsidR="00B848ED">
              <w:rPr>
                <w:rFonts w:ascii="Arial" w:hAnsi="Arial" w:cs="Arial"/>
                <w:color w:val="000000"/>
                <w:sz w:val="18"/>
                <w:szCs w:val="18"/>
              </w:rPr>
              <w:t>1</w:t>
            </w:r>
            <w:r w:rsidRPr="00AB4E56">
              <w:rPr>
                <w:rFonts w:ascii="Arial" w:hAnsi="Arial" w:cs="Arial"/>
                <w:color w:val="000000"/>
                <w:sz w:val="18"/>
                <w:szCs w:val="18"/>
              </w:rPr>
              <w:t>.</w:t>
            </w:r>
            <w:r w:rsidR="00B848ED">
              <w:rPr>
                <w:rFonts w:ascii="Arial" w:hAnsi="Arial" w:cs="Arial"/>
                <w:color w:val="000000"/>
                <w:sz w:val="18"/>
                <w:szCs w:val="18"/>
              </w:rPr>
              <w:t>6</w:t>
            </w:r>
            <w:r>
              <w:rPr>
                <w:rFonts w:ascii="Arial" w:hAnsi="Arial" w:cs="Arial"/>
                <w:color w:val="000000"/>
                <w:sz w:val="18"/>
                <w:szCs w:val="18"/>
              </w:rPr>
              <w:t xml:space="preserve"> </w:t>
            </w:r>
            <w:r w:rsidRPr="00AB4E56">
              <w:rPr>
                <w:rFonts w:ascii="Arial" w:hAnsi="Arial" w:cs="Arial"/>
                <w:sz w:val="18"/>
                <w:szCs w:val="18"/>
              </w:rPr>
              <w:t xml:space="preserve">-   </w:t>
            </w:r>
            <w:r w:rsidR="00B848ED">
              <w:rPr>
                <w:rFonts w:ascii="Arial" w:hAnsi="Arial" w:cs="Arial"/>
                <w:color w:val="000000"/>
                <w:sz w:val="18"/>
                <w:szCs w:val="18"/>
              </w:rPr>
              <w:t>8</w:t>
            </w:r>
            <w:r w:rsidRPr="00AB4E56">
              <w:rPr>
                <w:rFonts w:ascii="Arial" w:hAnsi="Arial" w:cs="Arial"/>
                <w:color w:val="000000"/>
                <w:sz w:val="18"/>
                <w:szCs w:val="18"/>
              </w:rPr>
              <w:t>.</w:t>
            </w:r>
            <w:r w:rsidR="00B848ED">
              <w:rPr>
                <w:rFonts w:ascii="Arial" w:hAnsi="Arial" w:cs="Arial"/>
                <w:color w:val="000000"/>
                <w:sz w:val="18"/>
                <w:szCs w:val="18"/>
              </w:rPr>
              <w:t>1</w:t>
            </w:r>
          </w:p>
        </w:tc>
      </w:tr>
    </w:tbl>
    <w:p w:rsidR="00117F8D" w:rsidRPr="00557DDA" w:rsidRDefault="00BF3C96" w:rsidP="00117F8D">
      <w:pPr>
        <w:ind w:left="720"/>
        <w:rPr>
          <w:rFonts w:ascii="Arial" w:eastAsia="SimSun" w:hAnsi="Arial" w:cs="Arial"/>
          <w:sz w:val="16"/>
          <w:szCs w:val="16"/>
          <w:lang w:eastAsia="zh-CN"/>
        </w:rPr>
      </w:pPr>
      <w:r>
        <w:rPr>
          <w:rFonts w:ascii="Arial" w:hAnsi="Arial" w:cs="Arial"/>
          <w:bCs/>
          <w:iCs/>
          <w:sz w:val="16"/>
          <w:szCs w:val="16"/>
        </w:rPr>
        <w:t>1.</w:t>
      </w:r>
      <w:r w:rsidRPr="009342EF">
        <w:rPr>
          <w:rFonts w:ascii="Arial" w:hAnsi="Arial" w:cs="Arial"/>
          <w:bCs/>
          <w:iCs/>
          <w:sz w:val="16"/>
          <w:szCs w:val="16"/>
        </w:rPr>
        <w:t xml:space="preserve"> </w:t>
      </w:r>
      <w:r w:rsidR="00117F8D">
        <w:rPr>
          <w:rFonts w:ascii="Arial" w:eastAsia="SimSun" w:hAnsi="Arial" w:cs="Arial"/>
          <w:sz w:val="16"/>
          <w:szCs w:val="16"/>
          <w:lang w:eastAsia="zh-CN"/>
        </w:rPr>
        <w:t xml:space="preserve">N is the </w:t>
      </w:r>
      <w:r w:rsidR="00117F8D" w:rsidRPr="00557DDA">
        <w:rPr>
          <w:rFonts w:ascii="Arial" w:eastAsia="SimSun" w:hAnsi="Arial" w:cs="Arial"/>
          <w:sz w:val="16"/>
          <w:szCs w:val="16"/>
          <w:lang w:eastAsia="zh-CN"/>
        </w:rPr>
        <w:t xml:space="preserve">number of respondents who </w:t>
      </w:r>
      <w:r w:rsidR="00267EA2">
        <w:rPr>
          <w:rFonts w:ascii="Arial" w:eastAsia="SimSun" w:hAnsi="Arial" w:cs="Arial"/>
          <w:sz w:val="16"/>
          <w:szCs w:val="16"/>
          <w:lang w:eastAsia="zh-CN"/>
        </w:rPr>
        <w:t>had current asthma</w:t>
      </w:r>
      <w:r w:rsidR="00267EA2" w:rsidRPr="00557DDA">
        <w:rPr>
          <w:rFonts w:ascii="Arial" w:eastAsia="SimSun" w:hAnsi="Arial" w:cs="Arial"/>
          <w:sz w:val="16"/>
          <w:szCs w:val="16"/>
          <w:lang w:eastAsia="zh-CN"/>
        </w:rPr>
        <w:t xml:space="preserve"> </w:t>
      </w:r>
      <w:r w:rsidR="00117F8D" w:rsidRPr="00557DDA">
        <w:rPr>
          <w:rFonts w:ascii="Arial" w:eastAsia="SimSun" w:hAnsi="Arial" w:cs="Arial"/>
          <w:sz w:val="16"/>
          <w:szCs w:val="16"/>
          <w:lang w:eastAsia="zh-CN"/>
        </w:rPr>
        <w:t>answered the corresponding question(s).</w:t>
      </w:r>
    </w:p>
    <w:p w:rsidR="00117F8D" w:rsidRPr="009342EF" w:rsidRDefault="00BF3C96" w:rsidP="00117F8D">
      <w:pPr>
        <w:pStyle w:val="ListParagraph"/>
        <w:rPr>
          <w:rFonts w:ascii="Arial" w:eastAsia="SimSun" w:hAnsi="Arial" w:cs="Arial"/>
          <w:sz w:val="16"/>
          <w:szCs w:val="16"/>
          <w:lang w:eastAsia="zh-CN"/>
        </w:rPr>
      </w:pPr>
      <w:r>
        <w:rPr>
          <w:rFonts w:ascii="Arial" w:hAnsi="Arial" w:cs="Arial"/>
          <w:bCs/>
          <w:iCs/>
          <w:sz w:val="16"/>
          <w:szCs w:val="16"/>
        </w:rPr>
        <w:t>2.</w:t>
      </w:r>
      <w:r w:rsidRPr="009342EF">
        <w:rPr>
          <w:rFonts w:ascii="Arial" w:hAnsi="Arial" w:cs="Arial"/>
          <w:bCs/>
          <w:iCs/>
          <w:sz w:val="16"/>
          <w:szCs w:val="16"/>
        </w:rPr>
        <w:t xml:space="preserve"> </w:t>
      </w:r>
      <w:r w:rsidR="00117F8D" w:rsidRPr="009342EF">
        <w:rPr>
          <w:rFonts w:ascii="Arial" w:eastAsia="SimSun" w:hAnsi="Arial" w:cs="Arial"/>
          <w:sz w:val="16"/>
          <w:szCs w:val="16"/>
          <w:lang w:eastAsia="zh-CN"/>
        </w:rPr>
        <w:t>Percent is weighted to population characteristics</w:t>
      </w:r>
      <w:r w:rsidR="00090FEE">
        <w:rPr>
          <w:rFonts w:ascii="Arial" w:eastAsia="SimSun" w:hAnsi="Arial" w:cs="Arial"/>
          <w:sz w:val="16"/>
          <w:szCs w:val="16"/>
          <w:lang w:eastAsia="zh-CN"/>
        </w:rPr>
        <w:t xml:space="preserve"> by </w:t>
      </w:r>
      <w:r w:rsidR="00090FEE" w:rsidRPr="000431DB">
        <w:rPr>
          <w:rFonts w:ascii="Arial" w:eastAsia="SimSun" w:hAnsi="Arial" w:cs="Arial"/>
          <w:sz w:val="16"/>
          <w:szCs w:val="16"/>
          <w:lang w:eastAsia="zh-CN"/>
        </w:rPr>
        <w:t>sex, age,</w:t>
      </w:r>
      <w:r w:rsidR="00090FEE">
        <w:rPr>
          <w:rFonts w:ascii="Arial" w:eastAsia="SimSun" w:hAnsi="Arial" w:cs="Arial"/>
          <w:sz w:val="16"/>
          <w:szCs w:val="16"/>
          <w:lang w:eastAsia="zh-CN"/>
        </w:rPr>
        <w:t xml:space="preserve"> </w:t>
      </w:r>
      <w:r w:rsidR="00090FEE" w:rsidRPr="000431DB">
        <w:rPr>
          <w:rFonts w:ascii="Arial" w:eastAsia="SimSun" w:hAnsi="Arial" w:cs="Arial"/>
          <w:sz w:val="16"/>
          <w:szCs w:val="16"/>
          <w:lang w:eastAsia="zh-CN"/>
        </w:rPr>
        <w:t>race/ethnicity, marital status, education, and owner/renter status</w:t>
      </w:r>
      <w:r w:rsidR="00117F8D" w:rsidRPr="009342EF">
        <w:rPr>
          <w:rFonts w:ascii="Arial" w:eastAsia="SimSun" w:hAnsi="Arial" w:cs="Arial"/>
          <w:sz w:val="16"/>
          <w:szCs w:val="16"/>
          <w:lang w:eastAsia="zh-CN"/>
        </w:rPr>
        <w:t>.</w:t>
      </w:r>
    </w:p>
    <w:p w:rsidR="00117F8D" w:rsidRPr="009342EF" w:rsidRDefault="00117F8D" w:rsidP="00117F8D">
      <w:pPr>
        <w:pStyle w:val="ListParagraph"/>
        <w:autoSpaceDE w:val="0"/>
        <w:autoSpaceDN w:val="0"/>
        <w:adjustRightInd w:val="0"/>
        <w:rPr>
          <w:rFonts w:ascii="Arial" w:hAnsi="Arial" w:cs="Arial"/>
          <w:bCs/>
          <w:iCs/>
          <w:sz w:val="16"/>
          <w:szCs w:val="16"/>
        </w:rPr>
      </w:pPr>
      <w:r w:rsidRPr="009342EF">
        <w:rPr>
          <w:rFonts w:ascii="Arial" w:hAnsi="Arial" w:cs="Arial"/>
          <w:sz w:val="16"/>
          <w:szCs w:val="16"/>
        </w:rPr>
        <w:t>3</w:t>
      </w:r>
      <w:r w:rsidR="00BF3C96">
        <w:rPr>
          <w:rFonts w:ascii="Arial" w:hAnsi="Arial" w:cs="Arial"/>
          <w:sz w:val="16"/>
          <w:szCs w:val="16"/>
        </w:rPr>
        <w:t>.</w:t>
      </w:r>
      <w:r w:rsidRPr="009342EF">
        <w:rPr>
          <w:rFonts w:ascii="Arial" w:hAnsi="Arial" w:cs="Arial"/>
          <w:sz w:val="16"/>
          <w:szCs w:val="16"/>
        </w:rPr>
        <w:t xml:space="preserve"> </w:t>
      </w:r>
      <w:r w:rsidRPr="009342EF">
        <w:rPr>
          <w:rFonts w:ascii="Arial" w:hAnsi="Arial" w:cs="Arial"/>
          <w:bCs/>
          <w:iCs/>
          <w:sz w:val="16"/>
          <w:szCs w:val="16"/>
        </w:rPr>
        <w:t>95% Confidence Interval.</w:t>
      </w:r>
    </w:p>
    <w:p w:rsidR="00117F8D" w:rsidRPr="009342EF" w:rsidRDefault="00117F8D" w:rsidP="00A34DBC">
      <w:pPr>
        <w:pStyle w:val="ListParagraph"/>
        <w:autoSpaceDE w:val="0"/>
        <w:autoSpaceDN w:val="0"/>
        <w:adjustRightInd w:val="0"/>
        <w:rPr>
          <w:rFonts w:ascii="Arial" w:hAnsi="Arial" w:cs="Arial"/>
          <w:bCs/>
          <w:iCs/>
          <w:sz w:val="16"/>
          <w:szCs w:val="16"/>
        </w:rPr>
      </w:pPr>
      <w:r w:rsidRPr="009342EF">
        <w:rPr>
          <w:rFonts w:ascii="Arial" w:hAnsi="Arial" w:cs="Arial"/>
          <w:bCs/>
          <w:iCs/>
          <w:sz w:val="16"/>
          <w:szCs w:val="16"/>
        </w:rPr>
        <w:t>4</w:t>
      </w:r>
      <w:r w:rsidR="00BF3C96">
        <w:rPr>
          <w:rFonts w:ascii="Arial" w:hAnsi="Arial" w:cs="Arial"/>
          <w:bCs/>
          <w:iCs/>
          <w:sz w:val="16"/>
          <w:szCs w:val="16"/>
        </w:rPr>
        <w:t>.</w:t>
      </w:r>
      <w:r w:rsidRPr="009342EF">
        <w:rPr>
          <w:rFonts w:ascii="Arial" w:hAnsi="Arial" w:cs="Arial"/>
          <w:bCs/>
          <w:iCs/>
          <w:sz w:val="16"/>
          <w:szCs w:val="16"/>
        </w:rPr>
        <w:t xml:space="preserve"> “During the past 30 days, on how many days did you have symptoms of asthma?”</w:t>
      </w:r>
    </w:p>
    <w:p w:rsidR="00117F8D" w:rsidRPr="009342EF" w:rsidRDefault="00117F8D" w:rsidP="00A34DBC">
      <w:pPr>
        <w:pStyle w:val="ListParagraph"/>
        <w:autoSpaceDE w:val="0"/>
        <w:autoSpaceDN w:val="0"/>
        <w:adjustRightInd w:val="0"/>
        <w:rPr>
          <w:rFonts w:ascii="Arial" w:hAnsi="Arial" w:cs="Arial"/>
          <w:bCs/>
          <w:iCs/>
          <w:sz w:val="16"/>
          <w:szCs w:val="16"/>
        </w:rPr>
      </w:pPr>
      <w:r w:rsidRPr="009342EF">
        <w:rPr>
          <w:rFonts w:ascii="Arial" w:hAnsi="Arial" w:cs="Arial"/>
          <w:bCs/>
          <w:iCs/>
          <w:sz w:val="16"/>
          <w:szCs w:val="16"/>
        </w:rPr>
        <w:t>5</w:t>
      </w:r>
      <w:r w:rsidR="00A41686">
        <w:rPr>
          <w:rFonts w:ascii="Arial" w:hAnsi="Arial" w:cs="Arial"/>
          <w:bCs/>
          <w:iCs/>
          <w:sz w:val="16"/>
          <w:szCs w:val="16"/>
        </w:rPr>
        <w:t>.</w:t>
      </w:r>
      <w:r w:rsidRPr="009342EF">
        <w:rPr>
          <w:rFonts w:ascii="Arial" w:hAnsi="Arial" w:cs="Arial"/>
          <w:bCs/>
          <w:iCs/>
          <w:sz w:val="16"/>
          <w:szCs w:val="16"/>
        </w:rPr>
        <w:t xml:space="preserve"> “During the past 30 days, on how many days did symptoms of asthma make it difficult to stay asleep?”</w:t>
      </w:r>
    </w:p>
    <w:p w:rsidR="00117F8D" w:rsidRPr="009342EF" w:rsidRDefault="00117F8D" w:rsidP="00A34DBC">
      <w:pPr>
        <w:pStyle w:val="ListParagraph"/>
        <w:autoSpaceDE w:val="0"/>
        <w:autoSpaceDN w:val="0"/>
        <w:adjustRightInd w:val="0"/>
        <w:rPr>
          <w:rFonts w:ascii="Arial" w:hAnsi="Arial" w:cs="Arial"/>
          <w:bCs/>
          <w:iCs/>
          <w:sz w:val="16"/>
          <w:szCs w:val="16"/>
        </w:rPr>
      </w:pPr>
      <w:r w:rsidRPr="009342EF">
        <w:rPr>
          <w:rFonts w:ascii="Arial" w:hAnsi="Arial" w:cs="Arial"/>
          <w:bCs/>
          <w:iCs/>
          <w:sz w:val="16"/>
          <w:szCs w:val="16"/>
        </w:rPr>
        <w:t>6</w:t>
      </w:r>
      <w:r w:rsidR="00A41686">
        <w:rPr>
          <w:rFonts w:ascii="Arial" w:hAnsi="Arial" w:cs="Arial"/>
          <w:bCs/>
          <w:iCs/>
          <w:sz w:val="16"/>
          <w:szCs w:val="16"/>
        </w:rPr>
        <w:t>.</w:t>
      </w:r>
      <w:r w:rsidRPr="009342EF">
        <w:rPr>
          <w:rFonts w:ascii="Arial" w:hAnsi="Arial" w:cs="Arial"/>
          <w:bCs/>
          <w:iCs/>
          <w:sz w:val="16"/>
          <w:szCs w:val="16"/>
        </w:rPr>
        <w:t xml:space="preserve"> “During the past 14 days, on how many days were you completely symptom-free that is No coughing, wheezing or other symptoms of asthma?”</w:t>
      </w:r>
    </w:p>
    <w:p w:rsidR="00117F8D" w:rsidRPr="009342EF" w:rsidRDefault="00117F8D" w:rsidP="00A34DBC">
      <w:pPr>
        <w:pStyle w:val="ListParagraph"/>
        <w:autoSpaceDE w:val="0"/>
        <w:autoSpaceDN w:val="0"/>
        <w:adjustRightInd w:val="0"/>
        <w:rPr>
          <w:rFonts w:ascii="Arial" w:hAnsi="Arial" w:cs="Arial"/>
          <w:bCs/>
          <w:iCs/>
          <w:sz w:val="16"/>
          <w:szCs w:val="16"/>
        </w:rPr>
      </w:pPr>
      <w:r w:rsidRPr="009342EF">
        <w:rPr>
          <w:rFonts w:ascii="Arial" w:hAnsi="Arial" w:cs="Arial"/>
          <w:bCs/>
          <w:iCs/>
          <w:sz w:val="16"/>
          <w:szCs w:val="16"/>
        </w:rPr>
        <w:t>7</w:t>
      </w:r>
      <w:r w:rsidR="00A41686">
        <w:rPr>
          <w:rFonts w:ascii="Arial" w:hAnsi="Arial" w:cs="Arial"/>
          <w:bCs/>
          <w:iCs/>
          <w:sz w:val="16"/>
          <w:szCs w:val="16"/>
        </w:rPr>
        <w:t>.</w:t>
      </w:r>
      <w:r w:rsidRPr="009342EF">
        <w:rPr>
          <w:rFonts w:ascii="Arial" w:hAnsi="Arial" w:cs="Arial"/>
          <w:bCs/>
          <w:iCs/>
          <w:sz w:val="16"/>
          <w:szCs w:val="16"/>
        </w:rPr>
        <w:t xml:space="preserve"> “During the past 12 months, have you had an episode or an asthma attack?”</w:t>
      </w:r>
    </w:p>
    <w:p w:rsidR="00117F8D" w:rsidRPr="009342EF" w:rsidRDefault="00117F8D" w:rsidP="00A34DBC">
      <w:pPr>
        <w:pStyle w:val="ListParagraph"/>
        <w:autoSpaceDE w:val="0"/>
        <w:autoSpaceDN w:val="0"/>
        <w:adjustRightInd w:val="0"/>
        <w:rPr>
          <w:rFonts w:ascii="Arial" w:hAnsi="Arial" w:cs="Arial"/>
          <w:bCs/>
          <w:iCs/>
          <w:sz w:val="16"/>
          <w:szCs w:val="16"/>
        </w:rPr>
      </w:pPr>
      <w:r w:rsidRPr="009342EF">
        <w:rPr>
          <w:rFonts w:ascii="Arial" w:hAnsi="Arial" w:cs="Arial"/>
          <w:bCs/>
          <w:iCs/>
          <w:sz w:val="16"/>
          <w:szCs w:val="16"/>
        </w:rPr>
        <w:t>8</w:t>
      </w:r>
      <w:r w:rsidR="00A41686">
        <w:rPr>
          <w:rFonts w:ascii="Arial" w:hAnsi="Arial" w:cs="Arial"/>
          <w:bCs/>
          <w:iCs/>
          <w:sz w:val="16"/>
          <w:szCs w:val="16"/>
        </w:rPr>
        <w:t>.</w:t>
      </w:r>
      <w:r w:rsidRPr="009342EF">
        <w:rPr>
          <w:rFonts w:ascii="Arial" w:hAnsi="Arial" w:cs="Arial"/>
          <w:bCs/>
          <w:iCs/>
          <w:sz w:val="16"/>
          <w:szCs w:val="16"/>
        </w:rPr>
        <w:t xml:space="preserve"> “During the past 12 months, would you say you limited your usual activities due to asthma Not at all, a little, a moderate amount, or a lot?”</w:t>
      </w:r>
    </w:p>
    <w:p w:rsidR="00117F8D" w:rsidRPr="009342EF" w:rsidRDefault="00117F8D" w:rsidP="00A34DBC">
      <w:pPr>
        <w:pStyle w:val="ListParagraph"/>
        <w:autoSpaceDE w:val="0"/>
        <w:autoSpaceDN w:val="0"/>
        <w:adjustRightInd w:val="0"/>
        <w:rPr>
          <w:rFonts w:ascii="Arial" w:hAnsi="Arial" w:cs="Arial"/>
          <w:bCs/>
          <w:iCs/>
          <w:sz w:val="16"/>
          <w:szCs w:val="16"/>
        </w:rPr>
      </w:pPr>
      <w:r w:rsidRPr="009342EF">
        <w:rPr>
          <w:rFonts w:ascii="Arial" w:hAnsi="Arial" w:cs="Arial"/>
          <w:bCs/>
          <w:iCs/>
          <w:sz w:val="16"/>
          <w:szCs w:val="16"/>
        </w:rPr>
        <w:t>9</w:t>
      </w:r>
      <w:r w:rsidR="00A41686">
        <w:rPr>
          <w:rFonts w:ascii="Arial" w:hAnsi="Arial" w:cs="Arial"/>
          <w:bCs/>
          <w:iCs/>
          <w:sz w:val="16"/>
          <w:szCs w:val="16"/>
        </w:rPr>
        <w:t>.</w:t>
      </w:r>
      <w:r w:rsidRPr="009342EF">
        <w:rPr>
          <w:rFonts w:ascii="Arial" w:hAnsi="Arial" w:cs="Arial"/>
          <w:bCs/>
          <w:iCs/>
          <w:sz w:val="16"/>
          <w:szCs w:val="16"/>
        </w:rPr>
        <w:t xml:space="preserve"> “During the past 12 months, how many days were you unable to work or carry out your usual activities because of your asthma?”  </w:t>
      </w:r>
    </w:p>
    <w:p w:rsidR="00117F8D" w:rsidRPr="009342EF" w:rsidRDefault="00117F8D" w:rsidP="00A34DBC">
      <w:pPr>
        <w:pStyle w:val="ListParagraph"/>
        <w:autoSpaceDE w:val="0"/>
        <w:autoSpaceDN w:val="0"/>
        <w:adjustRightInd w:val="0"/>
        <w:rPr>
          <w:rFonts w:ascii="Arial" w:hAnsi="Arial" w:cs="Arial"/>
          <w:bCs/>
          <w:iCs/>
          <w:sz w:val="16"/>
          <w:szCs w:val="16"/>
        </w:rPr>
      </w:pPr>
      <w:r w:rsidRPr="009342EF">
        <w:rPr>
          <w:rFonts w:ascii="Arial" w:hAnsi="Arial" w:cs="Arial"/>
          <w:bCs/>
          <w:iCs/>
          <w:sz w:val="16"/>
          <w:szCs w:val="16"/>
        </w:rPr>
        <w:t>10</w:t>
      </w:r>
      <w:r w:rsidR="00A41686">
        <w:rPr>
          <w:rFonts w:ascii="Arial" w:hAnsi="Arial" w:cs="Arial"/>
          <w:bCs/>
          <w:iCs/>
          <w:sz w:val="16"/>
          <w:szCs w:val="16"/>
        </w:rPr>
        <w:t>.</w:t>
      </w:r>
      <w:r w:rsidRPr="009342EF">
        <w:rPr>
          <w:rFonts w:ascii="Arial" w:hAnsi="Arial" w:cs="Arial"/>
          <w:bCs/>
          <w:iCs/>
          <w:sz w:val="16"/>
          <w:szCs w:val="16"/>
        </w:rPr>
        <w:t xml:space="preserve"> “During the past 12 months, how many times did you visit an emergency room or urgent care center because of your asthma?”</w:t>
      </w:r>
    </w:p>
    <w:p w:rsidR="00117F8D" w:rsidRDefault="00117F8D" w:rsidP="00A34DBC">
      <w:pPr>
        <w:pStyle w:val="ListParagraph"/>
        <w:autoSpaceDE w:val="0"/>
        <w:autoSpaceDN w:val="0"/>
        <w:adjustRightInd w:val="0"/>
        <w:rPr>
          <w:rFonts w:ascii="Arial" w:hAnsi="Arial" w:cs="Arial"/>
          <w:bCs/>
          <w:iCs/>
          <w:sz w:val="16"/>
          <w:szCs w:val="16"/>
        </w:rPr>
      </w:pPr>
      <w:r w:rsidRPr="009342EF">
        <w:rPr>
          <w:rFonts w:ascii="Arial" w:hAnsi="Arial" w:cs="Arial"/>
          <w:bCs/>
          <w:iCs/>
          <w:sz w:val="16"/>
          <w:szCs w:val="16"/>
        </w:rPr>
        <w:t>11</w:t>
      </w:r>
      <w:r w:rsidR="00A41686">
        <w:rPr>
          <w:rFonts w:ascii="Arial" w:hAnsi="Arial" w:cs="Arial"/>
          <w:bCs/>
          <w:iCs/>
          <w:sz w:val="16"/>
          <w:szCs w:val="16"/>
        </w:rPr>
        <w:t>.</w:t>
      </w:r>
      <w:r w:rsidRPr="009342EF">
        <w:rPr>
          <w:rFonts w:ascii="Arial" w:hAnsi="Arial" w:cs="Arial"/>
          <w:bCs/>
          <w:iCs/>
          <w:sz w:val="16"/>
          <w:szCs w:val="16"/>
        </w:rPr>
        <w:t xml:space="preserve"> “During the past 12 months, that is since [one year ago today], have you had to stay overnight in a hospital because of your asthma? Do </w:t>
      </w:r>
      <w:r>
        <w:rPr>
          <w:rFonts w:ascii="Arial" w:hAnsi="Arial" w:cs="Arial"/>
          <w:bCs/>
          <w:iCs/>
          <w:sz w:val="16"/>
          <w:szCs w:val="16"/>
        </w:rPr>
        <w:t>n</w:t>
      </w:r>
      <w:r w:rsidRPr="009342EF">
        <w:rPr>
          <w:rFonts w:ascii="Arial" w:hAnsi="Arial" w:cs="Arial"/>
          <w:bCs/>
          <w:iCs/>
          <w:sz w:val="16"/>
          <w:szCs w:val="16"/>
        </w:rPr>
        <w:t xml:space="preserve">ot include an overnight stay in the emergency room.” </w:t>
      </w:r>
    </w:p>
    <w:p w:rsidR="00583AB9" w:rsidRPr="00A34DBC" w:rsidRDefault="00583AB9" w:rsidP="00A34DBC">
      <w:pPr>
        <w:ind w:left="720"/>
        <w:rPr>
          <w:rFonts w:ascii="Arial" w:eastAsia="SimSun" w:hAnsi="Arial" w:cs="Arial"/>
          <w:sz w:val="16"/>
          <w:szCs w:val="16"/>
          <w:lang w:eastAsia="zh-CN"/>
        </w:rPr>
      </w:pPr>
      <w:r w:rsidRPr="00A34DBC">
        <w:rPr>
          <w:rFonts w:ascii="Arial" w:eastAsia="SimSun" w:hAnsi="Arial" w:cs="Arial"/>
          <w:sz w:val="16"/>
          <w:szCs w:val="16"/>
          <w:lang w:eastAsia="zh-CN"/>
        </w:rPr>
        <w:t>*Relative Standard Error is &gt; 30%. Results should be interpreted with caution due to instability of the estimate.</w:t>
      </w:r>
    </w:p>
    <w:p w:rsidR="00117F8D" w:rsidRDefault="00117F8D" w:rsidP="00A34DBC">
      <w:pPr>
        <w:pStyle w:val="ListParagraph"/>
        <w:autoSpaceDE w:val="0"/>
        <w:autoSpaceDN w:val="0"/>
        <w:adjustRightInd w:val="0"/>
        <w:rPr>
          <w:rFonts w:ascii="Arial" w:eastAsia="SimSun" w:hAnsi="Arial" w:cs="Arial"/>
          <w:sz w:val="16"/>
          <w:szCs w:val="16"/>
          <w:lang w:eastAsia="zh-CN"/>
        </w:rPr>
      </w:pPr>
      <w:r w:rsidRPr="009342EF">
        <w:rPr>
          <w:rFonts w:ascii="Arial" w:hAnsi="Arial" w:cs="Arial"/>
          <w:sz w:val="16"/>
          <w:szCs w:val="16"/>
        </w:rPr>
        <w:t xml:space="preserve">Data Source: </w:t>
      </w:r>
      <w:r w:rsidRPr="009342EF">
        <w:rPr>
          <w:rFonts w:ascii="Arial" w:eastAsia="SimSun" w:hAnsi="Arial" w:cs="Arial"/>
          <w:sz w:val="16"/>
          <w:szCs w:val="16"/>
          <w:lang w:eastAsia="zh-CN"/>
        </w:rPr>
        <w:t>20</w:t>
      </w:r>
      <w:r w:rsidR="00583AB9">
        <w:rPr>
          <w:rFonts w:ascii="Arial" w:eastAsia="SimSun" w:hAnsi="Arial" w:cs="Arial"/>
          <w:sz w:val="16"/>
          <w:szCs w:val="16"/>
          <w:lang w:eastAsia="zh-CN"/>
        </w:rPr>
        <w:t>11</w:t>
      </w:r>
      <w:r w:rsidRPr="009342EF">
        <w:rPr>
          <w:rFonts w:ascii="Arial" w:eastAsia="SimSun" w:hAnsi="Arial" w:cs="Arial"/>
          <w:sz w:val="16"/>
          <w:szCs w:val="16"/>
          <w:lang w:eastAsia="zh-CN"/>
        </w:rPr>
        <w:t>-201</w:t>
      </w:r>
      <w:r w:rsidR="00583AB9">
        <w:rPr>
          <w:rFonts w:ascii="Arial" w:eastAsia="SimSun" w:hAnsi="Arial" w:cs="Arial"/>
          <w:sz w:val="16"/>
          <w:szCs w:val="16"/>
          <w:lang w:eastAsia="zh-CN"/>
        </w:rPr>
        <w:t>4</w:t>
      </w:r>
      <w:r w:rsidRPr="009342EF">
        <w:rPr>
          <w:rFonts w:ascii="Arial" w:eastAsia="SimSun" w:hAnsi="Arial" w:cs="Arial"/>
          <w:sz w:val="16"/>
          <w:szCs w:val="16"/>
          <w:lang w:eastAsia="zh-CN"/>
        </w:rPr>
        <w:t xml:space="preserve"> MA BRFSS Adult Asthma Call-back Survey</w:t>
      </w:r>
    </w:p>
    <w:p w:rsidR="00525573" w:rsidRDefault="00525573" w:rsidP="00117F8D">
      <w:pPr>
        <w:rPr>
          <w:rFonts w:ascii="Arial" w:hAnsi="Arial" w:cs="Arial"/>
        </w:rPr>
      </w:pPr>
    </w:p>
    <w:p w:rsidR="00117F8D" w:rsidRDefault="00117F8D" w:rsidP="00117F8D">
      <w:pPr>
        <w:rPr>
          <w:rFonts w:ascii="Arial" w:hAnsi="Arial" w:cs="Arial"/>
        </w:rPr>
      </w:pPr>
      <w:r>
        <w:rPr>
          <w:rFonts w:ascii="Arial" w:hAnsi="Arial" w:cs="Arial"/>
        </w:rPr>
        <w:lastRenderedPageBreak/>
        <w:t xml:space="preserve">Among adults </w:t>
      </w:r>
      <w:r w:rsidR="00BB4F4F">
        <w:rPr>
          <w:rFonts w:ascii="Arial" w:hAnsi="Arial" w:cs="Arial"/>
        </w:rPr>
        <w:t xml:space="preserve">with </w:t>
      </w:r>
      <w:r>
        <w:rPr>
          <w:rFonts w:ascii="Arial" w:hAnsi="Arial" w:cs="Arial"/>
        </w:rPr>
        <w:t>current asthma</w:t>
      </w:r>
      <w:r w:rsidR="0010337D">
        <w:rPr>
          <w:rFonts w:ascii="Arial" w:hAnsi="Arial" w:cs="Arial"/>
        </w:rPr>
        <w:t>:</w:t>
      </w:r>
      <w:r>
        <w:rPr>
          <w:rFonts w:ascii="Arial" w:hAnsi="Arial" w:cs="Arial"/>
        </w:rPr>
        <w:t xml:space="preserve"> </w:t>
      </w:r>
    </w:p>
    <w:p w:rsidR="00117F8D" w:rsidRPr="000106AC" w:rsidRDefault="00117F8D" w:rsidP="00117F8D">
      <w:pPr>
        <w:ind w:left="360"/>
        <w:rPr>
          <w:rFonts w:ascii="Arial" w:hAnsi="Arial" w:cs="Arial"/>
          <w:b/>
          <w:sz w:val="20"/>
          <w:szCs w:val="20"/>
        </w:rPr>
      </w:pPr>
    </w:p>
    <w:p w:rsidR="00117F8D" w:rsidRPr="00C33C24" w:rsidRDefault="003A204F" w:rsidP="003A204F">
      <w:pPr>
        <w:numPr>
          <w:ilvl w:val="0"/>
          <w:numId w:val="1"/>
        </w:numPr>
        <w:rPr>
          <w:rFonts w:ascii="Arial" w:hAnsi="Arial" w:cs="Arial"/>
        </w:rPr>
      </w:pPr>
      <w:r w:rsidRPr="003A204F">
        <w:rPr>
          <w:rFonts w:ascii="Arial" w:hAnsi="Arial" w:cs="Arial"/>
        </w:rPr>
        <w:t>Nearly two-thirds (65.9%) reported experiencing asthma symptoms on at least one day in the past 30 days</w:t>
      </w:r>
      <w:r w:rsidR="0010337D">
        <w:rPr>
          <w:rFonts w:ascii="Arial" w:hAnsi="Arial" w:cs="Arial"/>
        </w:rPr>
        <w:t>.</w:t>
      </w:r>
    </w:p>
    <w:p w:rsidR="00117F8D" w:rsidRDefault="003A204F" w:rsidP="003A204F">
      <w:pPr>
        <w:numPr>
          <w:ilvl w:val="0"/>
          <w:numId w:val="1"/>
        </w:numPr>
        <w:rPr>
          <w:rFonts w:ascii="Arial" w:hAnsi="Arial" w:cs="Arial"/>
        </w:rPr>
      </w:pPr>
      <w:r w:rsidRPr="003A204F">
        <w:rPr>
          <w:rFonts w:ascii="Arial" w:hAnsi="Arial" w:cs="Arial"/>
        </w:rPr>
        <w:t>More than a quarter (27.7%) reported that asthma made it difficult to sleep at least one night in the past 30 days</w:t>
      </w:r>
      <w:r w:rsidR="0010337D">
        <w:rPr>
          <w:rFonts w:ascii="Arial" w:hAnsi="Arial" w:cs="Arial"/>
        </w:rPr>
        <w:t>.</w:t>
      </w:r>
    </w:p>
    <w:p w:rsidR="00117F8D" w:rsidRPr="00B174B1" w:rsidRDefault="003A204F" w:rsidP="003A204F">
      <w:pPr>
        <w:numPr>
          <w:ilvl w:val="0"/>
          <w:numId w:val="1"/>
        </w:numPr>
        <w:rPr>
          <w:rFonts w:ascii="Arial" w:hAnsi="Arial" w:cs="Arial"/>
        </w:rPr>
      </w:pPr>
      <w:r w:rsidRPr="003A204F">
        <w:rPr>
          <w:rFonts w:ascii="Arial" w:hAnsi="Arial" w:cs="Arial"/>
        </w:rPr>
        <w:t>One-</w:t>
      </w:r>
      <w:r w:rsidR="006E1046">
        <w:rPr>
          <w:rFonts w:ascii="Arial" w:hAnsi="Arial" w:cs="Arial"/>
        </w:rPr>
        <w:t>quarter</w:t>
      </w:r>
      <w:r w:rsidRPr="003A204F">
        <w:rPr>
          <w:rFonts w:ascii="Arial" w:hAnsi="Arial" w:cs="Arial"/>
        </w:rPr>
        <w:t xml:space="preserve"> (</w:t>
      </w:r>
      <w:r w:rsidR="006E1046">
        <w:rPr>
          <w:rFonts w:ascii="Arial" w:hAnsi="Arial" w:cs="Arial"/>
        </w:rPr>
        <w:t>22</w:t>
      </w:r>
      <w:r w:rsidRPr="003A204F">
        <w:rPr>
          <w:rFonts w:ascii="Arial" w:hAnsi="Arial" w:cs="Arial"/>
        </w:rPr>
        <w:t>.5%)</w:t>
      </w:r>
      <w:r>
        <w:rPr>
          <w:rFonts w:ascii="Arial" w:hAnsi="Arial" w:cs="Arial"/>
        </w:rPr>
        <w:t xml:space="preserve"> </w:t>
      </w:r>
      <w:r w:rsidR="00117F8D">
        <w:rPr>
          <w:rFonts w:ascii="Arial" w:hAnsi="Arial" w:cs="Arial"/>
        </w:rPr>
        <w:t xml:space="preserve">reported experiencing symptoms every day </w:t>
      </w:r>
      <w:r w:rsidR="001F01A2">
        <w:rPr>
          <w:rFonts w:ascii="Arial" w:hAnsi="Arial" w:cs="Arial"/>
        </w:rPr>
        <w:t xml:space="preserve">over </w:t>
      </w:r>
      <w:r w:rsidR="00117F8D">
        <w:rPr>
          <w:rFonts w:ascii="Arial" w:hAnsi="Arial" w:cs="Arial"/>
        </w:rPr>
        <w:t>the last two weeks</w:t>
      </w:r>
      <w:r w:rsidR="0010337D">
        <w:rPr>
          <w:rFonts w:ascii="Arial" w:hAnsi="Arial" w:cs="Arial"/>
        </w:rPr>
        <w:t>.</w:t>
      </w:r>
    </w:p>
    <w:p w:rsidR="00117F8D" w:rsidRDefault="003A204F" w:rsidP="003A204F">
      <w:pPr>
        <w:numPr>
          <w:ilvl w:val="0"/>
          <w:numId w:val="1"/>
        </w:numPr>
        <w:rPr>
          <w:rFonts w:ascii="Arial" w:hAnsi="Arial" w:cs="Arial"/>
        </w:rPr>
      </w:pPr>
      <w:r w:rsidRPr="003A204F">
        <w:rPr>
          <w:rFonts w:ascii="Arial" w:hAnsi="Arial" w:cs="Arial"/>
        </w:rPr>
        <w:t xml:space="preserve">Nearly half </w:t>
      </w:r>
      <w:r w:rsidR="00117F8D">
        <w:rPr>
          <w:rFonts w:ascii="Arial" w:hAnsi="Arial" w:cs="Arial"/>
        </w:rPr>
        <w:t>reported having an asthma attack or episode in the last year</w:t>
      </w:r>
      <w:r w:rsidR="0010337D">
        <w:rPr>
          <w:rFonts w:ascii="Arial" w:hAnsi="Arial" w:cs="Arial"/>
        </w:rPr>
        <w:t>.</w:t>
      </w:r>
    </w:p>
    <w:p w:rsidR="00117F8D" w:rsidRDefault="00117F8D" w:rsidP="00506496">
      <w:pPr>
        <w:numPr>
          <w:ilvl w:val="0"/>
          <w:numId w:val="1"/>
        </w:numPr>
        <w:rPr>
          <w:rFonts w:ascii="Arial" w:hAnsi="Arial" w:cs="Arial"/>
        </w:rPr>
      </w:pPr>
      <w:r>
        <w:rPr>
          <w:rFonts w:ascii="Arial" w:hAnsi="Arial" w:cs="Arial"/>
        </w:rPr>
        <w:t>6</w:t>
      </w:r>
      <w:r w:rsidR="00B07D5F">
        <w:rPr>
          <w:rFonts w:ascii="Arial" w:hAnsi="Arial" w:cs="Arial"/>
        </w:rPr>
        <w:t>7</w:t>
      </w:r>
      <w:r>
        <w:rPr>
          <w:rFonts w:ascii="Arial" w:hAnsi="Arial" w:cs="Arial"/>
        </w:rPr>
        <w:t>.</w:t>
      </w:r>
      <w:r w:rsidR="00B07D5F">
        <w:rPr>
          <w:rFonts w:ascii="Arial" w:hAnsi="Arial" w:cs="Arial"/>
        </w:rPr>
        <w:t>3</w:t>
      </w:r>
      <w:r>
        <w:rPr>
          <w:rFonts w:ascii="Arial" w:hAnsi="Arial" w:cs="Arial"/>
        </w:rPr>
        <w:t>% reported having some limitations in their usual activities</w:t>
      </w:r>
      <w:r w:rsidR="0010337D">
        <w:rPr>
          <w:rFonts w:ascii="Arial" w:hAnsi="Arial" w:cs="Arial"/>
        </w:rPr>
        <w:t>.</w:t>
      </w:r>
    </w:p>
    <w:p w:rsidR="00117F8D" w:rsidRDefault="00B07D5F" w:rsidP="00506496">
      <w:pPr>
        <w:numPr>
          <w:ilvl w:val="1"/>
          <w:numId w:val="1"/>
        </w:numPr>
        <w:rPr>
          <w:rFonts w:ascii="Arial" w:hAnsi="Arial" w:cs="Arial"/>
        </w:rPr>
      </w:pPr>
      <w:r>
        <w:rPr>
          <w:rFonts w:ascii="Arial" w:hAnsi="Arial" w:cs="Arial"/>
        </w:rPr>
        <w:t>63.9</w:t>
      </w:r>
      <w:r w:rsidR="00117F8D">
        <w:rPr>
          <w:rFonts w:ascii="Arial" w:hAnsi="Arial" w:cs="Arial"/>
        </w:rPr>
        <w:t>% reported “a little” to “a moderate amount” of limitations</w:t>
      </w:r>
    </w:p>
    <w:p w:rsidR="00117F8D" w:rsidRDefault="00B07D5F" w:rsidP="00506496">
      <w:pPr>
        <w:numPr>
          <w:ilvl w:val="0"/>
          <w:numId w:val="1"/>
        </w:numPr>
        <w:rPr>
          <w:rFonts w:ascii="Arial" w:hAnsi="Arial" w:cs="Arial"/>
        </w:rPr>
      </w:pPr>
      <w:r>
        <w:rPr>
          <w:rFonts w:ascii="Arial" w:hAnsi="Arial" w:cs="Arial"/>
        </w:rPr>
        <w:t>33.6</w:t>
      </w:r>
      <w:r w:rsidR="00117F8D">
        <w:rPr>
          <w:rFonts w:ascii="Arial" w:hAnsi="Arial" w:cs="Arial"/>
        </w:rPr>
        <w:t>% reported that their asthma prohibited them from working or carrying out usual activities on at least one day in the past year</w:t>
      </w:r>
      <w:r w:rsidR="0010337D">
        <w:rPr>
          <w:rFonts w:ascii="Arial" w:hAnsi="Arial" w:cs="Arial"/>
        </w:rPr>
        <w:t>.</w:t>
      </w:r>
    </w:p>
    <w:p w:rsidR="00117F8D" w:rsidRDefault="00B07D5F" w:rsidP="00506496">
      <w:pPr>
        <w:numPr>
          <w:ilvl w:val="1"/>
          <w:numId w:val="1"/>
        </w:numPr>
        <w:rPr>
          <w:rFonts w:ascii="Arial" w:hAnsi="Arial" w:cs="Arial"/>
        </w:rPr>
      </w:pPr>
      <w:r>
        <w:rPr>
          <w:rFonts w:ascii="Arial" w:hAnsi="Arial" w:cs="Arial"/>
        </w:rPr>
        <w:t>23.6</w:t>
      </w:r>
      <w:r w:rsidR="00117F8D">
        <w:rPr>
          <w:rFonts w:ascii="Arial" w:hAnsi="Arial" w:cs="Arial"/>
        </w:rPr>
        <w:t xml:space="preserve">% reported the inability to work </w:t>
      </w:r>
      <w:r w:rsidR="000561B4">
        <w:rPr>
          <w:rFonts w:ascii="Arial" w:hAnsi="Arial" w:cs="Arial"/>
        </w:rPr>
        <w:t>1</w:t>
      </w:r>
      <w:r w:rsidR="00117F8D">
        <w:rPr>
          <w:rFonts w:ascii="Arial" w:hAnsi="Arial" w:cs="Arial"/>
        </w:rPr>
        <w:t xml:space="preserve">-10 days </w:t>
      </w:r>
    </w:p>
    <w:p w:rsidR="00117F8D" w:rsidRDefault="00117F8D" w:rsidP="00506496">
      <w:pPr>
        <w:numPr>
          <w:ilvl w:val="1"/>
          <w:numId w:val="1"/>
        </w:numPr>
        <w:rPr>
          <w:rFonts w:ascii="Arial" w:hAnsi="Arial" w:cs="Arial"/>
        </w:rPr>
      </w:pPr>
      <w:r>
        <w:rPr>
          <w:rFonts w:ascii="Arial" w:hAnsi="Arial" w:cs="Arial"/>
        </w:rPr>
        <w:t xml:space="preserve"> </w:t>
      </w:r>
      <w:r w:rsidR="00B07D5F">
        <w:rPr>
          <w:rFonts w:ascii="Arial" w:hAnsi="Arial" w:cs="Arial"/>
        </w:rPr>
        <w:t>8</w:t>
      </w:r>
      <w:r>
        <w:rPr>
          <w:rFonts w:ascii="Arial" w:hAnsi="Arial" w:cs="Arial"/>
        </w:rPr>
        <w:t>.</w:t>
      </w:r>
      <w:r w:rsidR="00B07D5F">
        <w:rPr>
          <w:rFonts w:ascii="Arial" w:hAnsi="Arial" w:cs="Arial"/>
        </w:rPr>
        <w:t>0</w:t>
      </w:r>
      <w:r>
        <w:rPr>
          <w:rFonts w:ascii="Arial" w:hAnsi="Arial" w:cs="Arial"/>
        </w:rPr>
        <w:t xml:space="preserve">% reported the inability to work </w:t>
      </w:r>
      <w:r w:rsidR="003A204F" w:rsidRPr="00A41686">
        <w:rPr>
          <w:rFonts w:ascii="Arial" w:hAnsi="Arial" w:cs="Arial"/>
        </w:rPr>
        <w:t>≥11</w:t>
      </w:r>
      <w:r w:rsidR="003A204F">
        <w:t xml:space="preserve"> </w:t>
      </w:r>
      <w:r>
        <w:rPr>
          <w:rFonts w:ascii="Arial" w:hAnsi="Arial" w:cs="Arial"/>
        </w:rPr>
        <w:t xml:space="preserve">days </w:t>
      </w:r>
    </w:p>
    <w:p w:rsidR="00117F8D" w:rsidRDefault="00117F8D" w:rsidP="00506496">
      <w:pPr>
        <w:numPr>
          <w:ilvl w:val="1"/>
          <w:numId w:val="1"/>
        </w:numPr>
        <w:rPr>
          <w:rFonts w:ascii="Arial" w:hAnsi="Arial" w:cs="Arial"/>
        </w:rPr>
      </w:pPr>
      <w:r>
        <w:rPr>
          <w:rFonts w:ascii="Arial" w:hAnsi="Arial" w:cs="Arial"/>
        </w:rPr>
        <w:t>T</w:t>
      </w:r>
      <w:r w:rsidRPr="00F7649B">
        <w:rPr>
          <w:rFonts w:ascii="Arial" w:hAnsi="Arial" w:cs="Arial"/>
        </w:rPr>
        <w:t xml:space="preserve">he </w:t>
      </w:r>
      <w:r>
        <w:rPr>
          <w:rFonts w:ascii="Arial" w:hAnsi="Arial" w:cs="Arial"/>
        </w:rPr>
        <w:t xml:space="preserve">average </w:t>
      </w:r>
      <w:r w:rsidRPr="00F7649B">
        <w:rPr>
          <w:rFonts w:ascii="Arial" w:hAnsi="Arial" w:cs="Arial"/>
        </w:rPr>
        <w:t xml:space="preserve">number of days </w:t>
      </w:r>
      <w:r w:rsidR="007A4949">
        <w:rPr>
          <w:rFonts w:ascii="Arial" w:hAnsi="Arial" w:cs="Arial"/>
        </w:rPr>
        <w:t xml:space="preserve">per year of unable to work </w:t>
      </w:r>
      <w:r w:rsidRPr="00F7649B">
        <w:rPr>
          <w:rFonts w:ascii="Arial" w:hAnsi="Arial" w:cs="Arial"/>
        </w:rPr>
        <w:t xml:space="preserve">was approximately </w:t>
      </w:r>
      <w:r w:rsidR="00965E97">
        <w:rPr>
          <w:rFonts w:ascii="Arial" w:hAnsi="Arial" w:cs="Arial"/>
        </w:rPr>
        <w:t>seven</w:t>
      </w:r>
      <w:r>
        <w:rPr>
          <w:rFonts w:ascii="Arial" w:hAnsi="Arial" w:cs="Arial"/>
        </w:rPr>
        <w:t xml:space="preserve"> days</w:t>
      </w:r>
      <w:r w:rsidR="006E1046">
        <w:rPr>
          <w:rFonts w:ascii="Arial" w:hAnsi="Arial" w:cs="Arial"/>
        </w:rPr>
        <w:t xml:space="preserve"> (Data not shown)</w:t>
      </w:r>
      <w:r w:rsidRPr="00F7649B">
        <w:rPr>
          <w:rFonts w:ascii="Arial" w:hAnsi="Arial" w:cs="Arial"/>
        </w:rPr>
        <w:t xml:space="preserve"> </w:t>
      </w:r>
    </w:p>
    <w:p w:rsidR="00117F8D" w:rsidRDefault="00117F8D" w:rsidP="00506496">
      <w:pPr>
        <w:numPr>
          <w:ilvl w:val="0"/>
          <w:numId w:val="1"/>
        </w:numPr>
        <w:rPr>
          <w:rFonts w:ascii="Arial" w:hAnsi="Arial" w:cs="Arial"/>
        </w:rPr>
      </w:pPr>
      <w:r w:rsidRPr="00F7649B">
        <w:rPr>
          <w:rFonts w:ascii="Arial" w:hAnsi="Arial" w:cs="Arial"/>
        </w:rPr>
        <w:t>1</w:t>
      </w:r>
      <w:r w:rsidR="0075141C">
        <w:rPr>
          <w:rFonts w:ascii="Arial" w:hAnsi="Arial" w:cs="Arial"/>
        </w:rPr>
        <w:t>1</w:t>
      </w:r>
      <w:r w:rsidRPr="00F7649B">
        <w:rPr>
          <w:rFonts w:ascii="Arial" w:hAnsi="Arial" w:cs="Arial"/>
        </w:rPr>
        <w:t>.</w:t>
      </w:r>
      <w:r w:rsidR="0075141C">
        <w:rPr>
          <w:rFonts w:ascii="Arial" w:hAnsi="Arial" w:cs="Arial"/>
        </w:rPr>
        <w:t>6</w:t>
      </w:r>
      <w:r w:rsidRPr="00F7649B">
        <w:rPr>
          <w:rFonts w:ascii="Arial" w:hAnsi="Arial" w:cs="Arial"/>
        </w:rPr>
        <w:t xml:space="preserve">% </w:t>
      </w:r>
      <w:r>
        <w:rPr>
          <w:rFonts w:ascii="Arial" w:hAnsi="Arial" w:cs="Arial"/>
        </w:rPr>
        <w:t xml:space="preserve">reported </w:t>
      </w:r>
      <w:r w:rsidR="003A204F">
        <w:t xml:space="preserve">≥1 </w:t>
      </w:r>
      <w:r w:rsidRPr="00F7649B">
        <w:rPr>
          <w:rFonts w:ascii="Arial" w:hAnsi="Arial" w:cs="Arial"/>
        </w:rPr>
        <w:t>visits to the emergency room or urgent care</w:t>
      </w:r>
      <w:r>
        <w:rPr>
          <w:rFonts w:ascii="Arial" w:hAnsi="Arial" w:cs="Arial"/>
        </w:rPr>
        <w:t xml:space="preserve"> during the past 12 months because of their asthma</w:t>
      </w:r>
      <w:r w:rsidR="0010337D">
        <w:rPr>
          <w:rFonts w:ascii="Arial" w:hAnsi="Arial" w:cs="Arial"/>
        </w:rPr>
        <w:t>.</w:t>
      </w:r>
    </w:p>
    <w:p w:rsidR="00117F8D" w:rsidRPr="00F7649B" w:rsidRDefault="00117F8D" w:rsidP="00506496">
      <w:pPr>
        <w:numPr>
          <w:ilvl w:val="0"/>
          <w:numId w:val="1"/>
        </w:numPr>
        <w:rPr>
          <w:rFonts w:ascii="Arial" w:hAnsi="Arial" w:cs="Arial"/>
        </w:rPr>
      </w:pPr>
      <w:r w:rsidRPr="00F7649B">
        <w:rPr>
          <w:rFonts w:ascii="Arial" w:hAnsi="Arial" w:cs="Arial"/>
        </w:rPr>
        <w:t xml:space="preserve"> </w:t>
      </w:r>
      <w:r w:rsidR="0075141C">
        <w:rPr>
          <w:rFonts w:ascii="Arial" w:hAnsi="Arial" w:cs="Arial"/>
        </w:rPr>
        <w:t>4</w:t>
      </w:r>
      <w:r w:rsidRPr="00F7649B">
        <w:rPr>
          <w:rFonts w:ascii="Arial" w:hAnsi="Arial" w:cs="Arial"/>
        </w:rPr>
        <w:t xml:space="preserve">.9% </w:t>
      </w:r>
      <w:r>
        <w:rPr>
          <w:rFonts w:ascii="Arial" w:hAnsi="Arial" w:cs="Arial"/>
        </w:rPr>
        <w:t xml:space="preserve">reported </w:t>
      </w:r>
      <w:r w:rsidR="003A204F">
        <w:t xml:space="preserve">≥1 </w:t>
      </w:r>
      <w:r>
        <w:rPr>
          <w:rFonts w:ascii="Arial" w:hAnsi="Arial" w:cs="Arial"/>
        </w:rPr>
        <w:t>overnight hospital stays</w:t>
      </w:r>
      <w:r w:rsidRPr="00F7649B">
        <w:rPr>
          <w:rFonts w:ascii="Arial" w:hAnsi="Arial" w:cs="Arial"/>
        </w:rPr>
        <w:t xml:space="preserve"> </w:t>
      </w:r>
      <w:r>
        <w:rPr>
          <w:rFonts w:ascii="Arial" w:hAnsi="Arial" w:cs="Arial"/>
        </w:rPr>
        <w:t xml:space="preserve">during the past 12 months </w:t>
      </w:r>
      <w:r w:rsidRPr="00F7649B">
        <w:rPr>
          <w:rFonts w:ascii="Arial" w:hAnsi="Arial" w:cs="Arial"/>
        </w:rPr>
        <w:t>because of their asthma.</w:t>
      </w:r>
    </w:p>
    <w:p w:rsidR="00117F8D" w:rsidRDefault="00117F8D" w:rsidP="00117F8D">
      <w:pPr>
        <w:ind w:left="720"/>
        <w:rPr>
          <w:rFonts w:ascii="Arial" w:hAnsi="Arial" w:cs="Arial"/>
        </w:rPr>
      </w:pPr>
    </w:p>
    <w:p w:rsidR="00117F8D" w:rsidRPr="005604D4" w:rsidRDefault="00117F8D" w:rsidP="00525573">
      <w:pPr>
        <w:ind w:left="360"/>
        <w:rPr>
          <w:rFonts w:ascii="Arial" w:hAnsi="Arial" w:cs="Arial"/>
          <w:b/>
          <w:bCs/>
          <w:color w:val="000000" w:themeColor="text1"/>
          <w:sz w:val="22"/>
          <w:szCs w:val="22"/>
        </w:rPr>
      </w:pPr>
      <w:r>
        <w:br w:type="page"/>
      </w:r>
      <w:bookmarkStart w:id="10" w:name="_Toc393809619"/>
      <w:proofErr w:type="gramStart"/>
      <w:r w:rsidRPr="000E58AB">
        <w:lastRenderedPageBreak/>
        <w:t xml:space="preserve">Figure </w:t>
      </w:r>
      <w:r w:rsidR="009372B7" w:rsidRPr="000E58AB">
        <w:t>2</w:t>
      </w:r>
      <w:r w:rsidRPr="000E58AB">
        <w:t>.</w:t>
      </w:r>
      <w:proofErr w:type="gramEnd"/>
      <w:r w:rsidR="00FA5626" w:rsidRPr="000E58AB">
        <w:t xml:space="preserve"> </w:t>
      </w:r>
      <w:r w:rsidR="00214DFD" w:rsidRPr="000E58AB">
        <w:t>A</w:t>
      </w:r>
      <w:r w:rsidRPr="000E58AB">
        <w:t>sthma Self-Management Education among Massachusetts Adults with Current Asthma, 20</w:t>
      </w:r>
      <w:r w:rsidR="00857AD6" w:rsidRPr="000E58AB">
        <w:t>11</w:t>
      </w:r>
      <w:r w:rsidRPr="000E58AB">
        <w:t>-201</w:t>
      </w:r>
      <w:bookmarkEnd w:id="10"/>
      <w:r w:rsidR="00857AD6" w:rsidRPr="000E58AB">
        <w:t>4</w:t>
      </w:r>
    </w:p>
    <w:p w:rsidR="00117F8D" w:rsidRDefault="00117F8D" w:rsidP="00117F8D">
      <w:pPr>
        <w:rPr>
          <w:rFonts w:ascii="Arial" w:hAnsi="Arial" w:cs="Arial"/>
          <w:b/>
        </w:rPr>
      </w:pPr>
    </w:p>
    <w:p w:rsidR="005F2B83" w:rsidRDefault="00A00C53" w:rsidP="00117F8D">
      <w:pPr>
        <w:rPr>
          <w:rFonts w:ascii="Arial" w:hAnsi="Arial" w:cs="Arial"/>
          <w:b/>
        </w:rPr>
      </w:pPr>
      <w:r>
        <w:rPr>
          <w:noProof/>
        </w:rPr>
        <w:drawing>
          <wp:inline distT="0" distB="0" distL="0" distR="0" wp14:anchorId="59D6EF26" wp14:editId="25A15A3A">
            <wp:extent cx="5943600" cy="3407434"/>
            <wp:effectExtent l="0" t="0" r="0"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Style w:val="CommentReference"/>
          <w:szCs w:val="20"/>
        </w:rPr>
        <w:t xml:space="preserve"> </w:t>
      </w:r>
    </w:p>
    <w:tbl>
      <w:tblPr>
        <w:tblW w:w="9218" w:type="dxa"/>
        <w:tblInd w:w="720" w:type="dxa"/>
        <w:tblBorders>
          <w:top w:val="single" w:sz="12" w:space="0" w:color="000000"/>
          <w:bottom w:val="single" w:sz="12" w:space="0" w:color="000000"/>
        </w:tblBorders>
        <w:tblLook w:val="04A0" w:firstRow="1" w:lastRow="0" w:firstColumn="1" w:lastColumn="0" w:noHBand="0" w:noVBand="1"/>
      </w:tblPr>
      <w:tblGrid>
        <w:gridCol w:w="6203"/>
        <w:gridCol w:w="995"/>
        <w:gridCol w:w="611"/>
        <w:gridCol w:w="1409"/>
      </w:tblGrid>
      <w:tr w:rsidR="00117F8D" w:rsidRPr="00951FA5" w:rsidTr="00F01EEA">
        <w:trPr>
          <w:trHeight w:hRule="exact" w:val="422"/>
        </w:trPr>
        <w:tc>
          <w:tcPr>
            <w:tcW w:w="6203" w:type="dxa"/>
            <w:tcBorders>
              <w:top w:val="nil"/>
              <w:bottom w:val="single" w:sz="12" w:space="0" w:color="000000"/>
              <w:right w:val="nil"/>
            </w:tcBorders>
            <w:vAlign w:val="center"/>
          </w:tcPr>
          <w:p w:rsidR="00117F8D" w:rsidRPr="00951FA5" w:rsidRDefault="00117F8D" w:rsidP="00F01EEA">
            <w:pPr>
              <w:rPr>
                <w:rFonts w:ascii="Arial" w:hAnsi="Arial" w:cs="Arial"/>
                <w:b/>
                <w:bCs/>
                <w:iCs/>
                <w:color w:val="000000"/>
                <w:sz w:val="18"/>
                <w:szCs w:val="18"/>
              </w:rPr>
            </w:pPr>
          </w:p>
        </w:tc>
        <w:tc>
          <w:tcPr>
            <w:tcW w:w="995" w:type="dxa"/>
            <w:tcBorders>
              <w:top w:val="nil"/>
              <w:left w:val="nil"/>
              <w:bottom w:val="single" w:sz="12" w:space="0" w:color="000000"/>
              <w:right w:val="nil"/>
            </w:tcBorders>
            <w:vAlign w:val="center"/>
          </w:tcPr>
          <w:p w:rsidR="00117F8D" w:rsidRPr="00951FA5" w:rsidRDefault="00117F8D" w:rsidP="00F01EEA">
            <w:pPr>
              <w:jc w:val="center"/>
              <w:rPr>
                <w:rFonts w:ascii="Arial" w:hAnsi="Arial" w:cs="Arial"/>
                <w:b/>
                <w:bCs/>
                <w:iCs/>
                <w:color w:val="000000"/>
                <w:sz w:val="18"/>
                <w:szCs w:val="18"/>
              </w:rPr>
            </w:pPr>
          </w:p>
        </w:tc>
        <w:tc>
          <w:tcPr>
            <w:tcW w:w="611" w:type="dxa"/>
            <w:tcBorders>
              <w:top w:val="nil"/>
              <w:left w:val="nil"/>
              <w:bottom w:val="single" w:sz="12" w:space="0" w:color="000000"/>
              <w:right w:val="nil"/>
            </w:tcBorders>
            <w:vAlign w:val="center"/>
          </w:tcPr>
          <w:p w:rsidR="00117F8D" w:rsidRPr="00951FA5" w:rsidRDefault="00117F8D" w:rsidP="00F01EEA">
            <w:pPr>
              <w:jc w:val="center"/>
              <w:rPr>
                <w:rFonts w:ascii="Arial" w:hAnsi="Arial" w:cs="Arial"/>
                <w:b/>
                <w:bCs/>
                <w:iCs/>
                <w:color w:val="000000"/>
                <w:sz w:val="18"/>
                <w:szCs w:val="18"/>
              </w:rPr>
            </w:pPr>
          </w:p>
        </w:tc>
        <w:tc>
          <w:tcPr>
            <w:tcW w:w="1409" w:type="dxa"/>
            <w:tcBorders>
              <w:top w:val="nil"/>
              <w:left w:val="nil"/>
              <w:bottom w:val="single" w:sz="12" w:space="0" w:color="000000"/>
            </w:tcBorders>
            <w:vAlign w:val="center"/>
          </w:tcPr>
          <w:p w:rsidR="00117F8D" w:rsidRPr="00951FA5" w:rsidRDefault="00117F8D" w:rsidP="00F01EEA">
            <w:pPr>
              <w:jc w:val="center"/>
              <w:rPr>
                <w:rFonts w:ascii="Arial" w:hAnsi="Arial" w:cs="Arial"/>
                <w:b/>
                <w:bCs/>
                <w:iCs/>
                <w:color w:val="000000"/>
                <w:sz w:val="18"/>
                <w:szCs w:val="18"/>
              </w:rPr>
            </w:pPr>
          </w:p>
        </w:tc>
      </w:tr>
      <w:tr w:rsidR="00117F8D" w:rsidRPr="00951FA5" w:rsidTr="00F01EEA">
        <w:trPr>
          <w:trHeight w:hRule="exact" w:val="422"/>
        </w:trPr>
        <w:tc>
          <w:tcPr>
            <w:tcW w:w="6203" w:type="dxa"/>
            <w:tcBorders>
              <w:top w:val="single" w:sz="12" w:space="0" w:color="000000"/>
              <w:bottom w:val="single" w:sz="12" w:space="0" w:color="000000"/>
              <w:right w:val="nil"/>
            </w:tcBorders>
            <w:vAlign w:val="center"/>
          </w:tcPr>
          <w:p w:rsidR="00117F8D" w:rsidRPr="00951FA5" w:rsidRDefault="00117F8D" w:rsidP="00F01EEA">
            <w:pPr>
              <w:rPr>
                <w:rFonts w:ascii="Arial" w:hAnsi="Arial" w:cs="Arial"/>
                <w:b/>
                <w:bCs/>
                <w:iCs/>
                <w:color w:val="000000"/>
                <w:sz w:val="18"/>
                <w:szCs w:val="18"/>
              </w:rPr>
            </w:pPr>
            <w:r w:rsidRPr="00951FA5">
              <w:rPr>
                <w:rFonts w:ascii="Arial" w:hAnsi="Arial" w:cs="Arial"/>
                <w:b/>
                <w:bCs/>
                <w:iCs/>
                <w:color w:val="000000"/>
                <w:sz w:val="18"/>
                <w:szCs w:val="18"/>
              </w:rPr>
              <w:t>Self-Management Education</w:t>
            </w:r>
          </w:p>
        </w:tc>
        <w:tc>
          <w:tcPr>
            <w:tcW w:w="995" w:type="dxa"/>
            <w:tcBorders>
              <w:top w:val="single" w:sz="12" w:space="0" w:color="000000"/>
              <w:left w:val="nil"/>
              <w:bottom w:val="single" w:sz="12" w:space="0" w:color="000000"/>
              <w:right w:val="nil"/>
            </w:tcBorders>
            <w:vAlign w:val="center"/>
          </w:tcPr>
          <w:p w:rsidR="00117F8D" w:rsidRPr="00951FA5" w:rsidRDefault="00117F8D" w:rsidP="00F01EEA">
            <w:pPr>
              <w:jc w:val="center"/>
              <w:rPr>
                <w:rFonts w:ascii="Arial" w:hAnsi="Arial" w:cs="Arial"/>
                <w:b/>
                <w:bCs/>
                <w:iCs/>
                <w:color w:val="000000"/>
                <w:sz w:val="18"/>
                <w:szCs w:val="18"/>
              </w:rPr>
            </w:pPr>
            <w:r w:rsidRPr="00951FA5">
              <w:rPr>
                <w:rFonts w:ascii="Arial" w:hAnsi="Arial" w:cs="Arial"/>
                <w:b/>
                <w:bCs/>
                <w:iCs/>
                <w:color w:val="000000"/>
                <w:sz w:val="18"/>
                <w:szCs w:val="18"/>
              </w:rPr>
              <w:t>N</w:t>
            </w:r>
            <w:r w:rsidRPr="00951FA5">
              <w:rPr>
                <w:rFonts w:ascii="Arial" w:hAnsi="Arial" w:cs="Arial"/>
                <w:b/>
                <w:bCs/>
                <w:iCs/>
                <w:color w:val="000000"/>
                <w:sz w:val="18"/>
                <w:szCs w:val="18"/>
                <w:vertAlign w:val="superscript"/>
              </w:rPr>
              <w:t>1</w:t>
            </w:r>
          </w:p>
        </w:tc>
        <w:tc>
          <w:tcPr>
            <w:tcW w:w="611" w:type="dxa"/>
            <w:tcBorders>
              <w:top w:val="single" w:sz="12" w:space="0" w:color="000000"/>
              <w:left w:val="nil"/>
              <w:bottom w:val="single" w:sz="12" w:space="0" w:color="000000"/>
              <w:right w:val="nil"/>
            </w:tcBorders>
            <w:vAlign w:val="center"/>
          </w:tcPr>
          <w:p w:rsidR="00117F8D" w:rsidRPr="00951FA5" w:rsidRDefault="00117F8D" w:rsidP="00F01EEA">
            <w:pPr>
              <w:jc w:val="center"/>
              <w:rPr>
                <w:rFonts w:ascii="Arial" w:hAnsi="Arial" w:cs="Arial"/>
                <w:b/>
                <w:bCs/>
                <w:iCs/>
                <w:color w:val="000000"/>
                <w:sz w:val="18"/>
                <w:szCs w:val="18"/>
              </w:rPr>
            </w:pPr>
            <w:r w:rsidRPr="00951FA5">
              <w:rPr>
                <w:rFonts w:ascii="Arial" w:hAnsi="Arial" w:cs="Arial"/>
                <w:b/>
                <w:bCs/>
                <w:iCs/>
                <w:color w:val="000000"/>
                <w:sz w:val="18"/>
                <w:szCs w:val="18"/>
              </w:rPr>
              <w:t>%</w:t>
            </w:r>
            <w:r w:rsidRPr="00951FA5">
              <w:rPr>
                <w:rFonts w:ascii="Arial" w:hAnsi="Arial" w:cs="Arial"/>
                <w:b/>
                <w:bCs/>
                <w:iCs/>
                <w:color w:val="000000"/>
                <w:sz w:val="18"/>
                <w:szCs w:val="18"/>
                <w:vertAlign w:val="superscript"/>
              </w:rPr>
              <w:t>2</w:t>
            </w:r>
          </w:p>
        </w:tc>
        <w:tc>
          <w:tcPr>
            <w:tcW w:w="1409" w:type="dxa"/>
            <w:tcBorders>
              <w:top w:val="single" w:sz="12" w:space="0" w:color="000000"/>
              <w:left w:val="nil"/>
              <w:bottom w:val="single" w:sz="12" w:space="0" w:color="000000"/>
            </w:tcBorders>
            <w:vAlign w:val="center"/>
          </w:tcPr>
          <w:p w:rsidR="00117F8D" w:rsidRPr="00951FA5" w:rsidRDefault="00117F8D" w:rsidP="00F01EEA">
            <w:pPr>
              <w:rPr>
                <w:rFonts w:ascii="Arial" w:hAnsi="Arial" w:cs="Arial"/>
                <w:b/>
                <w:bCs/>
                <w:iCs/>
                <w:color w:val="000000"/>
                <w:sz w:val="18"/>
                <w:szCs w:val="18"/>
              </w:rPr>
            </w:pPr>
            <w:r>
              <w:rPr>
                <w:rFonts w:ascii="Arial" w:hAnsi="Arial" w:cs="Arial"/>
                <w:b/>
                <w:bCs/>
                <w:iCs/>
                <w:color w:val="000000"/>
                <w:sz w:val="18"/>
                <w:szCs w:val="18"/>
              </w:rPr>
              <w:t xml:space="preserve">   </w:t>
            </w:r>
            <w:r w:rsidRPr="00951FA5">
              <w:rPr>
                <w:rFonts w:ascii="Arial" w:hAnsi="Arial" w:cs="Arial"/>
                <w:b/>
                <w:bCs/>
                <w:iCs/>
                <w:color w:val="000000"/>
                <w:sz w:val="18"/>
                <w:szCs w:val="18"/>
              </w:rPr>
              <w:t>95% CI</w:t>
            </w:r>
            <w:r w:rsidRPr="00951FA5">
              <w:rPr>
                <w:rFonts w:ascii="Arial" w:hAnsi="Arial" w:cs="Arial"/>
                <w:b/>
                <w:bCs/>
                <w:iCs/>
                <w:color w:val="000000"/>
                <w:sz w:val="18"/>
                <w:szCs w:val="18"/>
                <w:vertAlign w:val="superscript"/>
              </w:rPr>
              <w:t>3</w:t>
            </w:r>
          </w:p>
        </w:tc>
      </w:tr>
      <w:tr w:rsidR="00117F8D" w:rsidRPr="00951FA5" w:rsidTr="00F01EEA">
        <w:trPr>
          <w:trHeight w:hRule="exact" w:val="299"/>
        </w:trPr>
        <w:tc>
          <w:tcPr>
            <w:tcW w:w="6203" w:type="dxa"/>
            <w:tcBorders>
              <w:right w:val="nil"/>
            </w:tcBorders>
            <w:vAlign w:val="center"/>
          </w:tcPr>
          <w:p w:rsidR="00F71406" w:rsidRDefault="00117F8D" w:rsidP="00F01EEA">
            <w:pPr>
              <w:rPr>
                <w:rFonts w:ascii="Arial" w:hAnsi="Arial" w:cs="Arial"/>
                <w:color w:val="000000"/>
                <w:sz w:val="18"/>
                <w:szCs w:val="18"/>
              </w:rPr>
            </w:pPr>
            <w:r w:rsidRPr="00CF7DC8">
              <w:rPr>
                <w:rFonts w:ascii="Arial" w:hAnsi="Arial" w:cs="Arial"/>
                <w:color w:val="000000"/>
                <w:sz w:val="18"/>
                <w:szCs w:val="18"/>
              </w:rPr>
              <w:t xml:space="preserve">Taken a </w:t>
            </w:r>
            <w:r w:rsidR="006B5253">
              <w:rPr>
                <w:rFonts w:ascii="Arial" w:hAnsi="Arial" w:cs="Arial"/>
                <w:color w:val="000000"/>
                <w:sz w:val="18"/>
                <w:szCs w:val="18"/>
              </w:rPr>
              <w:t>class on asthma management</w:t>
            </w: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F71406" w:rsidRDefault="00F71406" w:rsidP="00F01EEA">
            <w:pPr>
              <w:rPr>
                <w:rFonts w:ascii="Arial" w:hAnsi="Arial" w:cs="Arial"/>
                <w:color w:val="000000"/>
                <w:sz w:val="18"/>
                <w:szCs w:val="18"/>
              </w:rPr>
            </w:pPr>
          </w:p>
          <w:p w:rsidR="00117F8D" w:rsidRPr="003F164C" w:rsidRDefault="00117F8D" w:rsidP="00F01EEA">
            <w:pPr>
              <w:rPr>
                <w:rFonts w:ascii="Arial" w:hAnsi="Arial" w:cs="Arial"/>
                <w:bCs/>
                <w:color w:val="000000"/>
                <w:sz w:val="18"/>
                <w:szCs w:val="18"/>
              </w:rPr>
            </w:pPr>
            <w:r w:rsidRPr="00CF7DC8">
              <w:rPr>
                <w:rFonts w:ascii="Arial" w:hAnsi="Arial" w:cs="Arial"/>
                <w:color w:val="000000"/>
                <w:sz w:val="18"/>
                <w:szCs w:val="18"/>
                <w:vertAlign w:val="superscript"/>
              </w:rPr>
              <w:t>4</w:t>
            </w:r>
          </w:p>
        </w:tc>
        <w:tc>
          <w:tcPr>
            <w:tcW w:w="995" w:type="dxa"/>
            <w:tcBorders>
              <w:left w:val="nil"/>
              <w:right w:val="nil"/>
            </w:tcBorders>
            <w:vAlign w:val="center"/>
          </w:tcPr>
          <w:p w:rsidR="00117F8D" w:rsidRPr="00951FA5" w:rsidRDefault="00537707" w:rsidP="00F01EEA">
            <w:pPr>
              <w:jc w:val="center"/>
              <w:rPr>
                <w:rFonts w:ascii="Arial" w:hAnsi="Arial" w:cs="Arial"/>
                <w:color w:val="000000"/>
                <w:sz w:val="18"/>
                <w:szCs w:val="18"/>
              </w:rPr>
            </w:pPr>
            <w:r>
              <w:rPr>
                <w:rFonts w:ascii="Arial" w:hAnsi="Arial" w:cs="Arial"/>
                <w:color w:val="000000"/>
                <w:sz w:val="18"/>
                <w:szCs w:val="18"/>
              </w:rPr>
              <w:t>72</w:t>
            </w:r>
            <w:r w:rsidR="00117F8D">
              <w:rPr>
                <w:rFonts w:ascii="Arial" w:hAnsi="Arial" w:cs="Arial"/>
                <w:color w:val="000000"/>
                <w:sz w:val="18"/>
                <w:szCs w:val="18"/>
              </w:rPr>
              <w:t>2</w:t>
            </w:r>
          </w:p>
        </w:tc>
        <w:tc>
          <w:tcPr>
            <w:tcW w:w="611" w:type="dxa"/>
            <w:tcBorders>
              <w:left w:val="nil"/>
              <w:right w:val="nil"/>
            </w:tcBorders>
            <w:vAlign w:val="center"/>
          </w:tcPr>
          <w:p w:rsidR="00117F8D" w:rsidRPr="00951FA5" w:rsidRDefault="00117F8D" w:rsidP="00705BBD">
            <w:pPr>
              <w:jc w:val="center"/>
              <w:rPr>
                <w:rFonts w:ascii="Arial" w:hAnsi="Arial" w:cs="Arial"/>
                <w:color w:val="000000"/>
                <w:sz w:val="18"/>
                <w:szCs w:val="18"/>
              </w:rPr>
            </w:pPr>
            <w:r>
              <w:rPr>
                <w:rFonts w:ascii="Arial" w:hAnsi="Arial" w:cs="Arial"/>
                <w:color w:val="000000"/>
                <w:sz w:val="18"/>
                <w:szCs w:val="18"/>
              </w:rPr>
              <w:t xml:space="preserve">  </w:t>
            </w:r>
            <w:r w:rsidR="00537707">
              <w:rPr>
                <w:rFonts w:ascii="Arial" w:hAnsi="Arial" w:cs="Arial"/>
                <w:color w:val="000000"/>
                <w:sz w:val="18"/>
                <w:szCs w:val="18"/>
              </w:rPr>
              <w:t>4</w:t>
            </w:r>
            <w:r w:rsidRPr="00951FA5">
              <w:rPr>
                <w:rFonts w:ascii="Arial" w:hAnsi="Arial" w:cs="Arial"/>
                <w:color w:val="000000"/>
                <w:sz w:val="18"/>
                <w:szCs w:val="18"/>
              </w:rPr>
              <w:t>.</w:t>
            </w:r>
            <w:r w:rsidR="00705BBD">
              <w:rPr>
                <w:rFonts w:ascii="Arial" w:hAnsi="Arial" w:cs="Arial"/>
                <w:color w:val="000000"/>
                <w:sz w:val="18"/>
                <w:szCs w:val="18"/>
              </w:rPr>
              <w:t>4</w:t>
            </w:r>
          </w:p>
        </w:tc>
        <w:tc>
          <w:tcPr>
            <w:tcW w:w="1409" w:type="dxa"/>
            <w:tcBorders>
              <w:left w:val="nil"/>
              <w:right w:val="nil"/>
            </w:tcBorders>
            <w:vAlign w:val="center"/>
          </w:tcPr>
          <w:p w:rsidR="00117F8D" w:rsidRPr="00951FA5" w:rsidRDefault="00117F8D" w:rsidP="00705BBD">
            <w:pPr>
              <w:rPr>
                <w:rFonts w:ascii="Arial" w:hAnsi="Arial" w:cs="Arial"/>
                <w:color w:val="000000"/>
                <w:sz w:val="18"/>
                <w:szCs w:val="18"/>
              </w:rPr>
            </w:pPr>
            <w:r>
              <w:rPr>
                <w:rFonts w:ascii="Arial" w:hAnsi="Arial" w:cs="Arial"/>
                <w:color w:val="000000"/>
                <w:sz w:val="18"/>
                <w:szCs w:val="18"/>
              </w:rPr>
              <w:t xml:space="preserve">  </w:t>
            </w:r>
            <w:r w:rsidR="00705BBD">
              <w:rPr>
                <w:rFonts w:ascii="Arial" w:hAnsi="Arial" w:cs="Arial"/>
                <w:color w:val="000000"/>
                <w:sz w:val="18"/>
                <w:szCs w:val="18"/>
              </w:rPr>
              <w:t>2</w:t>
            </w:r>
            <w:r w:rsidRPr="00951FA5">
              <w:rPr>
                <w:rFonts w:ascii="Arial" w:hAnsi="Arial" w:cs="Arial"/>
                <w:color w:val="000000"/>
                <w:sz w:val="18"/>
                <w:szCs w:val="18"/>
              </w:rPr>
              <w:t>.</w:t>
            </w:r>
            <w:r w:rsidR="00705BBD">
              <w:rPr>
                <w:rFonts w:ascii="Arial" w:hAnsi="Arial" w:cs="Arial"/>
                <w:color w:val="000000"/>
                <w:sz w:val="18"/>
                <w:szCs w:val="18"/>
              </w:rPr>
              <w:t>5</w:t>
            </w:r>
            <w:r>
              <w:rPr>
                <w:rFonts w:ascii="Arial" w:hAnsi="Arial" w:cs="Arial"/>
                <w:color w:val="000000"/>
                <w:sz w:val="18"/>
                <w:szCs w:val="18"/>
              </w:rPr>
              <w:t xml:space="preserve"> -   </w:t>
            </w:r>
            <w:r w:rsidR="00705BBD">
              <w:rPr>
                <w:rFonts w:ascii="Arial" w:hAnsi="Arial" w:cs="Arial"/>
                <w:color w:val="000000"/>
                <w:sz w:val="18"/>
                <w:szCs w:val="18"/>
              </w:rPr>
              <w:t>6</w:t>
            </w:r>
            <w:r>
              <w:rPr>
                <w:rFonts w:ascii="Arial" w:hAnsi="Arial" w:cs="Arial"/>
                <w:color w:val="000000"/>
                <w:sz w:val="18"/>
                <w:szCs w:val="18"/>
              </w:rPr>
              <w:t>.4</w:t>
            </w:r>
          </w:p>
        </w:tc>
      </w:tr>
      <w:tr w:rsidR="00117F8D" w:rsidRPr="00951FA5" w:rsidTr="00F01EEA">
        <w:trPr>
          <w:trHeight w:hRule="exact" w:val="248"/>
        </w:trPr>
        <w:tc>
          <w:tcPr>
            <w:tcW w:w="6203" w:type="dxa"/>
            <w:tcBorders>
              <w:right w:val="nil"/>
            </w:tcBorders>
            <w:vAlign w:val="center"/>
          </w:tcPr>
          <w:p w:rsidR="00117F8D" w:rsidRPr="003F164C" w:rsidRDefault="00117F8D" w:rsidP="00F01EEA">
            <w:pPr>
              <w:rPr>
                <w:rFonts w:ascii="Arial" w:hAnsi="Arial" w:cs="Arial"/>
                <w:bCs/>
                <w:color w:val="000000"/>
                <w:sz w:val="18"/>
                <w:szCs w:val="18"/>
              </w:rPr>
            </w:pPr>
            <w:r>
              <w:rPr>
                <w:rFonts w:ascii="Arial" w:hAnsi="Arial" w:cs="Arial"/>
                <w:bCs/>
                <w:color w:val="000000"/>
                <w:sz w:val="18"/>
                <w:szCs w:val="18"/>
              </w:rPr>
              <w:t>Received</w:t>
            </w:r>
            <w:r w:rsidRPr="00CF7DC8">
              <w:rPr>
                <w:rFonts w:ascii="Arial" w:hAnsi="Arial" w:cs="Arial"/>
                <w:bCs/>
                <w:color w:val="000000"/>
                <w:sz w:val="18"/>
                <w:szCs w:val="18"/>
              </w:rPr>
              <w:t xml:space="preserve"> an asthma action plan</w:t>
            </w:r>
            <w:r w:rsidRPr="00CF7DC8">
              <w:rPr>
                <w:rFonts w:ascii="Arial" w:hAnsi="Arial" w:cs="Arial"/>
                <w:bCs/>
                <w:color w:val="000000"/>
                <w:sz w:val="18"/>
                <w:szCs w:val="18"/>
                <w:vertAlign w:val="superscript"/>
              </w:rPr>
              <w:t>5</w:t>
            </w:r>
          </w:p>
        </w:tc>
        <w:tc>
          <w:tcPr>
            <w:tcW w:w="995" w:type="dxa"/>
            <w:tcBorders>
              <w:left w:val="nil"/>
              <w:right w:val="nil"/>
            </w:tcBorders>
            <w:vAlign w:val="center"/>
          </w:tcPr>
          <w:p w:rsidR="00117F8D" w:rsidRPr="00951FA5" w:rsidRDefault="00705BBD" w:rsidP="00F01EEA">
            <w:pPr>
              <w:jc w:val="center"/>
              <w:rPr>
                <w:rFonts w:ascii="Arial" w:hAnsi="Arial" w:cs="Arial"/>
                <w:color w:val="000000"/>
                <w:sz w:val="18"/>
                <w:szCs w:val="18"/>
              </w:rPr>
            </w:pPr>
            <w:r>
              <w:rPr>
                <w:rFonts w:ascii="Arial" w:hAnsi="Arial" w:cs="Arial"/>
                <w:color w:val="000000"/>
                <w:sz w:val="18"/>
                <w:szCs w:val="18"/>
              </w:rPr>
              <w:t>72</w:t>
            </w:r>
            <w:r w:rsidR="00117F8D">
              <w:rPr>
                <w:rFonts w:ascii="Arial" w:hAnsi="Arial" w:cs="Arial"/>
                <w:color w:val="000000"/>
                <w:sz w:val="18"/>
                <w:szCs w:val="18"/>
              </w:rPr>
              <w:t>2</w:t>
            </w:r>
          </w:p>
        </w:tc>
        <w:tc>
          <w:tcPr>
            <w:tcW w:w="611" w:type="dxa"/>
            <w:tcBorders>
              <w:left w:val="nil"/>
              <w:right w:val="nil"/>
            </w:tcBorders>
            <w:vAlign w:val="center"/>
          </w:tcPr>
          <w:p w:rsidR="00117F8D" w:rsidRPr="00951FA5" w:rsidRDefault="00705BBD" w:rsidP="00F01EEA">
            <w:pPr>
              <w:jc w:val="center"/>
              <w:rPr>
                <w:rFonts w:ascii="Arial" w:hAnsi="Arial" w:cs="Arial"/>
                <w:color w:val="000000"/>
                <w:sz w:val="18"/>
                <w:szCs w:val="18"/>
              </w:rPr>
            </w:pPr>
            <w:r>
              <w:rPr>
                <w:rFonts w:ascii="Arial" w:hAnsi="Arial" w:cs="Arial"/>
                <w:color w:val="000000"/>
                <w:sz w:val="18"/>
                <w:szCs w:val="18"/>
              </w:rPr>
              <w:t>31.6</w:t>
            </w:r>
          </w:p>
        </w:tc>
        <w:tc>
          <w:tcPr>
            <w:tcW w:w="1409" w:type="dxa"/>
            <w:tcBorders>
              <w:left w:val="nil"/>
              <w:right w:val="nil"/>
            </w:tcBorders>
            <w:vAlign w:val="center"/>
          </w:tcPr>
          <w:p w:rsidR="00117F8D" w:rsidRPr="00951FA5" w:rsidRDefault="00117F8D" w:rsidP="00705BBD">
            <w:pPr>
              <w:rPr>
                <w:rFonts w:ascii="Arial" w:hAnsi="Arial" w:cs="Arial"/>
                <w:color w:val="000000"/>
                <w:sz w:val="18"/>
                <w:szCs w:val="18"/>
              </w:rPr>
            </w:pPr>
            <w:r w:rsidRPr="00951FA5">
              <w:rPr>
                <w:rFonts w:ascii="Arial" w:hAnsi="Arial" w:cs="Arial"/>
                <w:color w:val="000000"/>
                <w:sz w:val="18"/>
                <w:szCs w:val="18"/>
              </w:rPr>
              <w:t>2</w:t>
            </w:r>
            <w:r w:rsidR="00705BBD">
              <w:rPr>
                <w:rFonts w:ascii="Arial" w:hAnsi="Arial" w:cs="Arial"/>
                <w:color w:val="000000"/>
                <w:sz w:val="18"/>
                <w:szCs w:val="18"/>
              </w:rPr>
              <w:t>3</w:t>
            </w:r>
            <w:r w:rsidRPr="00951FA5">
              <w:rPr>
                <w:rFonts w:ascii="Arial" w:hAnsi="Arial" w:cs="Arial"/>
                <w:color w:val="000000"/>
                <w:sz w:val="18"/>
                <w:szCs w:val="18"/>
              </w:rPr>
              <w:t>.</w:t>
            </w:r>
            <w:r w:rsidR="00705BBD">
              <w:rPr>
                <w:rFonts w:ascii="Arial" w:hAnsi="Arial" w:cs="Arial"/>
                <w:color w:val="000000"/>
                <w:sz w:val="18"/>
                <w:szCs w:val="18"/>
              </w:rPr>
              <w:t>6</w:t>
            </w:r>
            <w:r>
              <w:rPr>
                <w:rFonts w:ascii="Arial" w:hAnsi="Arial" w:cs="Arial"/>
                <w:color w:val="000000"/>
                <w:sz w:val="18"/>
                <w:szCs w:val="18"/>
              </w:rPr>
              <w:t xml:space="preserve"> - 3</w:t>
            </w:r>
            <w:r w:rsidR="00705BBD">
              <w:rPr>
                <w:rFonts w:ascii="Arial" w:hAnsi="Arial" w:cs="Arial"/>
                <w:color w:val="000000"/>
                <w:sz w:val="18"/>
                <w:szCs w:val="18"/>
              </w:rPr>
              <w:t>9</w:t>
            </w:r>
            <w:r>
              <w:rPr>
                <w:rFonts w:ascii="Arial" w:hAnsi="Arial" w:cs="Arial"/>
                <w:color w:val="000000"/>
                <w:sz w:val="18"/>
                <w:szCs w:val="18"/>
              </w:rPr>
              <w:t>.</w:t>
            </w:r>
            <w:r w:rsidR="00705BBD">
              <w:rPr>
                <w:rFonts w:ascii="Arial" w:hAnsi="Arial" w:cs="Arial"/>
                <w:color w:val="000000"/>
                <w:sz w:val="18"/>
                <w:szCs w:val="18"/>
              </w:rPr>
              <w:t>7</w:t>
            </w:r>
          </w:p>
        </w:tc>
      </w:tr>
      <w:tr w:rsidR="00117F8D" w:rsidRPr="00951FA5" w:rsidTr="00F01EEA">
        <w:trPr>
          <w:trHeight w:hRule="exact" w:val="274"/>
        </w:trPr>
        <w:tc>
          <w:tcPr>
            <w:tcW w:w="6203" w:type="dxa"/>
            <w:tcBorders>
              <w:right w:val="nil"/>
            </w:tcBorders>
            <w:vAlign w:val="center"/>
          </w:tcPr>
          <w:p w:rsidR="00117F8D" w:rsidRPr="003F164C" w:rsidRDefault="00117F8D" w:rsidP="00F01EEA">
            <w:pPr>
              <w:rPr>
                <w:rFonts w:ascii="Arial" w:hAnsi="Arial" w:cs="Arial"/>
                <w:bCs/>
                <w:color w:val="000000"/>
                <w:sz w:val="18"/>
                <w:szCs w:val="18"/>
              </w:rPr>
            </w:pPr>
            <w:r w:rsidRPr="00CF7DC8">
              <w:rPr>
                <w:rFonts w:ascii="Arial" w:hAnsi="Arial" w:cs="Arial"/>
                <w:bCs/>
                <w:color w:val="000000"/>
                <w:sz w:val="18"/>
                <w:szCs w:val="18"/>
              </w:rPr>
              <w:t>Taught how to use a peak flow meter</w:t>
            </w:r>
            <w:r w:rsidRPr="00CF7DC8">
              <w:rPr>
                <w:rFonts w:ascii="Arial" w:hAnsi="Arial" w:cs="Arial"/>
                <w:bCs/>
                <w:color w:val="000000"/>
                <w:sz w:val="18"/>
                <w:szCs w:val="18"/>
                <w:vertAlign w:val="superscript"/>
              </w:rPr>
              <w:t>6</w:t>
            </w:r>
          </w:p>
        </w:tc>
        <w:tc>
          <w:tcPr>
            <w:tcW w:w="995" w:type="dxa"/>
            <w:tcBorders>
              <w:left w:val="nil"/>
              <w:right w:val="nil"/>
            </w:tcBorders>
            <w:vAlign w:val="center"/>
          </w:tcPr>
          <w:p w:rsidR="00117F8D" w:rsidRPr="00951FA5" w:rsidRDefault="00705BBD" w:rsidP="00F01EEA">
            <w:pPr>
              <w:jc w:val="center"/>
              <w:rPr>
                <w:rFonts w:ascii="Arial" w:hAnsi="Arial" w:cs="Arial"/>
                <w:color w:val="000000"/>
                <w:sz w:val="18"/>
                <w:szCs w:val="18"/>
              </w:rPr>
            </w:pPr>
            <w:r>
              <w:rPr>
                <w:rFonts w:ascii="Arial" w:hAnsi="Arial" w:cs="Arial"/>
                <w:color w:val="000000"/>
                <w:sz w:val="18"/>
                <w:szCs w:val="18"/>
              </w:rPr>
              <w:t>72</w:t>
            </w:r>
            <w:r w:rsidR="00117F8D">
              <w:rPr>
                <w:rFonts w:ascii="Arial" w:hAnsi="Arial" w:cs="Arial"/>
                <w:color w:val="000000"/>
                <w:sz w:val="18"/>
                <w:szCs w:val="18"/>
              </w:rPr>
              <w:t>2</w:t>
            </w:r>
          </w:p>
        </w:tc>
        <w:tc>
          <w:tcPr>
            <w:tcW w:w="611" w:type="dxa"/>
            <w:tcBorders>
              <w:left w:val="nil"/>
              <w:right w:val="nil"/>
            </w:tcBorders>
            <w:vAlign w:val="center"/>
          </w:tcPr>
          <w:p w:rsidR="00117F8D" w:rsidRPr="00951FA5" w:rsidRDefault="00117F8D" w:rsidP="00705BBD">
            <w:pPr>
              <w:jc w:val="center"/>
              <w:rPr>
                <w:rFonts w:ascii="Arial" w:hAnsi="Arial" w:cs="Arial"/>
                <w:color w:val="000000"/>
                <w:sz w:val="18"/>
                <w:szCs w:val="18"/>
              </w:rPr>
            </w:pPr>
            <w:r w:rsidRPr="00951FA5">
              <w:rPr>
                <w:rFonts w:ascii="Arial" w:hAnsi="Arial" w:cs="Arial"/>
                <w:color w:val="000000"/>
                <w:sz w:val="18"/>
                <w:szCs w:val="18"/>
              </w:rPr>
              <w:t>50.</w:t>
            </w:r>
            <w:r w:rsidR="00705BBD">
              <w:rPr>
                <w:rFonts w:ascii="Arial" w:hAnsi="Arial" w:cs="Arial"/>
                <w:color w:val="000000"/>
                <w:sz w:val="18"/>
                <w:szCs w:val="18"/>
              </w:rPr>
              <w:t>0</w:t>
            </w:r>
          </w:p>
        </w:tc>
        <w:tc>
          <w:tcPr>
            <w:tcW w:w="1409" w:type="dxa"/>
            <w:tcBorders>
              <w:left w:val="nil"/>
              <w:right w:val="nil"/>
            </w:tcBorders>
            <w:vAlign w:val="center"/>
          </w:tcPr>
          <w:p w:rsidR="00117F8D" w:rsidRPr="00951FA5" w:rsidRDefault="00117F8D" w:rsidP="00705BBD">
            <w:pPr>
              <w:rPr>
                <w:rFonts w:ascii="Arial" w:hAnsi="Arial" w:cs="Arial"/>
                <w:color w:val="000000"/>
                <w:sz w:val="18"/>
                <w:szCs w:val="18"/>
              </w:rPr>
            </w:pPr>
            <w:r w:rsidRPr="00951FA5">
              <w:rPr>
                <w:rFonts w:ascii="Arial" w:hAnsi="Arial" w:cs="Arial"/>
                <w:color w:val="000000"/>
                <w:sz w:val="18"/>
                <w:szCs w:val="18"/>
              </w:rPr>
              <w:t>4</w:t>
            </w:r>
            <w:r w:rsidR="00705BBD">
              <w:rPr>
                <w:rFonts w:ascii="Arial" w:hAnsi="Arial" w:cs="Arial"/>
                <w:color w:val="000000"/>
                <w:sz w:val="18"/>
                <w:szCs w:val="18"/>
              </w:rPr>
              <w:t>2</w:t>
            </w:r>
            <w:r w:rsidRPr="00951FA5">
              <w:rPr>
                <w:rFonts w:ascii="Arial" w:hAnsi="Arial" w:cs="Arial"/>
                <w:color w:val="000000"/>
                <w:sz w:val="18"/>
                <w:szCs w:val="18"/>
              </w:rPr>
              <w:t>.</w:t>
            </w:r>
            <w:r w:rsidR="00705BBD">
              <w:rPr>
                <w:rFonts w:ascii="Arial" w:hAnsi="Arial" w:cs="Arial"/>
                <w:color w:val="000000"/>
                <w:sz w:val="18"/>
                <w:szCs w:val="18"/>
              </w:rPr>
              <w:t>2</w:t>
            </w:r>
            <w:r>
              <w:rPr>
                <w:rFonts w:ascii="Arial" w:hAnsi="Arial" w:cs="Arial"/>
                <w:color w:val="000000"/>
                <w:sz w:val="18"/>
                <w:szCs w:val="18"/>
              </w:rPr>
              <w:t xml:space="preserve"> - 5</w:t>
            </w:r>
            <w:r w:rsidR="00705BBD">
              <w:rPr>
                <w:rFonts w:ascii="Arial" w:hAnsi="Arial" w:cs="Arial"/>
                <w:color w:val="000000"/>
                <w:sz w:val="18"/>
                <w:szCs w:val="18"/>
              </w:rPr>
              <w:t>8</w:t>
            </w:r>
            <w:r>
              <w:rPr>
                <w:rFonts w:ascii="Arial" w:hAnsi="Arial" w:cs="Arial"/>
                <w:color w:val="000000"/>
                <w:sz w:val="18"/>
                <w:szCs w:val="18"/>
              </w:rPr>
              <w:t xml:space="preserve">.7 </w:t>
            </w:r>
          </w:p>
        </w:tc>
      </w:tr>
      <w:tr w:rsidR="00117F8D" w:rsidRPr="00951FA5" w:rsidTr="00F01EEA">
        <w:trPr>
          <w:trHeight w:hRule="exact" w:val="274"/>
        </w:trPr>
        <w:tc>
          <w:tcPr>
            <w:tcW w:w="6203" w:type="dxa"/>
            <w:tcBorders>
              <w:right w:val="nil"/>
            </w:tcBorders>
            <w:vAlign w:val="center"/>
          </w:tcPr>
          <w:p w:rsidR="00117F8D" w:rsidRPr="003F164C" w:rsidRDefault="00117F8D" w:rsidP="00F01EEA">
            <w:pPr>
              <w:rPr>
                <w:rFonts w:ascii="Arial" w:hAnsi="Arial" w:cs="Arial"/>
                <w:bCs/>
                <w:color w:val="000000"/>
                <w:sz w:val="18"/>
                <w:szCs w:val="18"/>
              </w:rPr>
            </w:pPr>
            <w:r w:rsidRPr="00CF7DC8">
              <w:rPr>
                <w:rFonts w:ascii="Arial" w:hAnsi="Arial" w:cs="Arial"/>
                <w:bCs/>
                <w:color w:val="000000"/>
                <w:sz w:val="18"/>
                <w:szCs w:val="18"/>
              </w:rPr>
              <w:t xml:space="preserve">Taught </w:t>
            </w:r>
            <w:r>
              <w:rPr>
                <w:rFonts w:ascii="Arial" w:hAnsi="Arial" w:cs="Arial"/>
                <w:bCs/>
                <w:color w:val="000000"/>
                <w:sz w:val="18"/>
                <w:szCs w:val="18"/>
              </w:rPr>
              <w:t xml:space="preserve">to recognize early </w:t>
            </w:r>
            <w:r w:rsidRPr="00CF7DC8">
              <w:rPr>
                <w:rFonts w:ascii="Arial" w:hAnsi="Arial" w:cs="Arial"/>
                <w:bCs/>
                <w:color w:val="000000"/>
                <w:sz w:val="18"/>
                <w:szCs w:val="18"/>
              </w:rPr>
              <w:t xml:space="preserve">signs </w:t>
            </w:r>
            <w:r>
              <w:rPr>
                <w:rFonts w:ascii="Arial" w:hAnsi="Arial" w:cs="Arial"/>
                <w:bCs/>
                <w:color w:val="000000"/>
                <w:sz w:val="18"/>
                <w:szCs w:val="18"/>
              </w:rPr>
              <w:t>or symptoms of an asthma attack</w:t>
            </w:r>
            <w:r w:rsidRPr="00CF7DC8">
              <w:rPr>
                <w:rFonts w:ascii="Arial" w:hAnsi="Arial" w:cs="Arial"/>
                <w:bCs/>
                <w:color w:val="000000"/>
                <w:sz w:val="18"/>
                <w:szCs w:val="18"/>
                <w:vertAlign w:val="superscript"/>
              </w:rPr>
              <w:t>7</w:t>
            </w:r>
          </w:p>
        </w:tc>
        <w:tc>
          <w:tcPr>
            <w:tcW w:w="995" w:type="dxa"/>
            <w:tcBorders>
              <w:left w:val="nil"/>
              <w:right w:val="nil"/>
            </w:tcBorders>
            <w:vAlign w:val="center"/>
          </w:tcPr>
          <w:p w:rsidR="00117F8D" w:rsidRPr="00951FA5" w:rsidRDefault="00705BBD" w:rsidP="00F01EEA">
            <w:pPr>
              <w:jc w:val="center"/>
              <w:rPr>
                <w:rFonts w:ascii="Arial" w:hAnsi="Arial" w:cs="Arial"/>
                <w:color w:val="000000"/>
                <w:sz w:val="18"/>
                <w:szCs w:val="18"/>
              </w:rPr>
            </w:pPr>
            <w:r>
              <w:rPr>
                <w:rFonts w:ascii="Arial" w:hAnsi="Arial" w:cs="Arial"/>
                <w:color w:val="000000"/>
                <w:sz w:val="18"/>
                <w:szCs w:val="18"/>
              </w:rPr>
              <w:t>72</w:t>
            </w:r>
            <w:r w:rsidR="00117F8D">
              <w:rPr>
                <w:rFonts w:ascii="Arial" w:hAnsi="Arial" w:cs="Arial"/>
                <w:color w:val="000000"/>
                <w:sz w:val="18"/>
                <w:szCs w:val="18"/>
              </w:rPr>
              <w:t>2</w:t>
            </w:r>
          </w:p>
        </w:tc>
        <w:tc>
          <w:tcPr>
            <w:tcW w:w="611" w:type="dxa"/>
            <w:tcBorders>
              <w:left w:val="nil"/>
              <w:right w:val="nil"/>
            </w:tcBorders>
            <w:vAlign w:val="center"/>
          </w:tcPr>
          <w:p w:rsidR="00117F8D" w:rsidRPr="00951FA5" w:rsidRDefault="00117F8D" w:rsidP="00705BBD">
            <w:pPr>
              <w:jc w:val="center"/>
              <w:rPr>
                <w:rFonts w:ascii="Arial" w:hAnsi="Arial" w:cs="Arial"/>
                <w:color w:val="000000"/>
                <w:sz w:val="18"/>
                <w:szCs w:val="18"/>
              </w:rPr>
            </w:pPr>
            <w:r w:rsidRPr="00951FA5">
              <w:rPr>
                <w:rFonts w:ascii="Arial" w:hAnsi="Arial" w:cs="Arial"/>
                <w:color w:val="000000"/>
                <w:sz w:val="18"/>
                <w:szCs w:val="18"/>
              </w:rPr>
              <w:t>6</w:t>
            </w:r>
            <w:r w:rsidR="00705BBD">
              <w:rPr>
                <w:rFonts w:ascii="Arial" w:hAnsi="Arial" w:cs="Arial"/>
                <w:color w:val="000000"/>
                <w:sz w:val="18"/>
                <w:szCs w:val="18"/>
              </w:rPr>
              <w:t>7</w:t>
            </w:r>
            <w:r w:rsidRPr="00951FA5">
              <w:rPr>
                <w:rFonts w:ascii="Arial" w:hAnsi="Arial" w:cs="Arial"/>
                <w:color w:val="000000"/>
                <w:sz w:val="18"/>
                <w:szCs w:val="18"/>
              </w:rPr>
              <w:t>.</w:t>
            </w:r>
            <w:r w:rsidR="00705BBD">
              <w:rPr>
                <w:rFonts w:ascii="Arial" w:hAnsi="Arial" w:cs="Arial"/>
                <w:color w:val="000000"/>
                <w:sz w:val="18"/>
                <w:szCs w:val="18"/>
              </w:rPr>
              <w:t>7</w:t>
            </w:r>
          </w:p>
        </w:tc>
        <w:tc>
          <w:tcPr>
            <w:tcW w:w="1409" w:type="dxa"/>
            <w:tcBorders>
              <w:left w:val="nil"/>
              <w:right w:val="nil"/>
            </w:tcBorders>
            <w:vAlign w:val="center"/>
          </w:tcPr>
          <w:p w:rsidR="00117F8D" w:rsidRPr="00951FA5" w:rsidRDefault="00117F8D" w:rsidP="00705BBD">
            <w:pPr>
              <w:rPr>
                <w:rFonts w:ascii="Arial" w:hAnsi="Arial" w:cs="Arial"/>
                <w:color w:val="000000"/>
                <w:sz w:val="18"/>
                <w:szCs w:val="18"/>
              </w:rPr>
            </w:pPr>
            <w:r w:rsidRPr="00951FA5">
              <w:rPr>
                <w:rFonts w:ascii="Arial" w:hAnsi="Arial" w:cs="Arial"/>
                <w:color w:val="000000"/>
                <w:sz w:val="18"/>
                <w:szCs w:val="18"/>
              </w:rPr>
              <w:t>6</w:t>
            </w:r>
            <w:r w:rsidR="00705BBD">
              <w:rPr>
                <w:rFonts w:ascii="Arial" w:hAnsi="Arial" w:cs="Arial"/>
                <w:color w:val="000000"/>
                <w:sz w:val="18"/>
                <w:szCs w:val="18"/>
              </w:rPr>
              <w:t>0</w:t>
            </w:r>
            <w:r w:rsidRPr="00951FA5">
              <w:rPr>
                <w:rFonts w:ascii="Arial" w:hAnsi="Arial" w:cs="Arial"/>
                <w:color w:val="000000"/>
                <w:sz w:val="18"/>
                <w:szCs w:val="18"/>
              </w:rPr>
              <w:t>.</w:t>
            </w:r>
            <w:r w:rsidR="00705BBD">
              <w:rPr>
                <w:rFonts w:ascii="Arial" w:hAnsi="Arial" w:cs="Arial"/>
                <w:color w:val="000000"/>
                <w:sz w:val="18"/>
                <w:szCs w:val="18"/>
              </w:rPr>
              <w:t>7</w:t>
            </w:r>
            <w:r>
              <w:rPr>
                <w:rFonts w:ascii="Arial" w:hAnsi="Arial" w:cs="Arial"/>
                <w:color w:val="000000"/>
                <w:sz w:val="18"/>
                <w:szCs w:val="18"/>
              </w:rPr>
              <w:t xml:space="preserve"> - 7</w:t>
            </w:r>
            <w:r w:rsidR="00705BBD">
              <w:rPr>
                <w:rFonts w:ascii="Arial" w:hAnsi="Arial" w:cs="Arial"/>
                <w:color w:val="000000"/>
                <w:sz w:val="18"/>
                <w:szCs w:val="18"/>
              </w:rPr>
              <w:t>4</w:t>
            </w:r>
            <w:r>
              <w:rPr>
                <w:rFonts w:ascii="Arial" w:hAnsi="Arial" w:cs="Arial"/>
                <w:color w:val="000000"/>
                <w:sz w:val="18"/>
                <w:szCs w:val="18"/>
              </w:rPr>
              <w:t>.</w:t>
            </w:r>
            <w:r w:rsidR="00705BBD">
              <w:rPr>
                <w:rFonts w:ascii="Arial" w:hAnsi="Arial" w:cs="Arial"/>
                <w:color w:val="000000"/>
                <w:sz w:val="18"/>
                <w:szCs w:val="18"/>
              </w:rPr>
              <w:t>7</w:t>
            </w:r>
          </w:p>
        </w:tc>
      </w:tr>
      <w:tr w:rsidR="00117F8D" w:rsidRPr="00951FA5" w:rsidTr="00F01EEA">
        <w:trPr>
          <w:trHeight w:hRule="exact" w:val="274"/>
        </w:trPr>
        <w:tc>
          <w:tcPr>
            <w:tcW w:w="6203" w:type="dxa"/>
            <w:tcBorders>
              <w:right w:val="nil"/>
            </w:tcBorders>
            <w:vAlign w:val="center"/>
          </w:tcPr>
          <w:p w:rsidR="00117F8D" w:rsidRPr="003F164C" w:rsidRDefault="00117F8D" w:rsidP="00F01EEA">
            <w:pPr>
              <w:rPr>
                <w:rFonts w:ascii="Arial" w:hAnsi="Arial" w:cs="Arial"/>
                <w:bCs/>
                <w:color w:val="000000"/>
                <w:sz w:val="18"/>
                <w:szCs w:val="18"/>
              </w:rPr>
            </w:pPr>
            <w:r w:rsidRPr="00CF7DC8">
              <w:rPr>
                <w:rFonts w:ascii="Arial" w:hAnsi="Arial" w:cs="Arial"/>
                <w:bCs/>
                <w:color w:val="000000"/>
                <w:sz w:val="18"/>
                <w:szCs w:val="18"/>
              </w:rPr>
              <w:t xml:space="preserve">Taught </w:t>
            </w:r>
            <w:r>
              <w:rPr>
                <w:rFonts w:ascii="Arial" w:hAnsi="Arial" w:cs="Arial"/>
                <w:bCs/>
                <w:color w:val="000000"/>
                <w:sz w:val="18"/>
                <w:szCs w:val="18"/>
              </w:rPr>
              <w:t xml:space="preserve">to </w:t>
            </w:r>
            <w:r w:rsidRPr="00CF7DC8">
              <w:rPr>
                <w:rFonts w:ascii="Arial" w:hAnsi="Arial" w:cs="Arial"/>
                <w:bCs/>
                <w:color w:val="000000"/>
                <w:sz w:val="18"/>
                <w:szCs w:val="18"/>
              </w:rPr>
              <w:t>respon</w:t>
            </w:r>
            <w:r>
              <w:rPr>
                <w:rFonts w:ascii="Arial" w:hAnsi="Arial" w:cs="Arial"/>
                <w:bCs/>
                <w:color w:val="000000"/>
                <w:sz w:val="18"/>
                <w:szCs w:val="18"/>
              </w:rPr>
              <w:t>d</w:t>
            </w:r>
            <w:r w:rsidRPr="00CF7DC8">
              <w:rPr>
                <w:rFonts w:ascii="Arial" w:hAnsi="Arial" w:cs="Arial"/>
                <w:bCs/>
                <w:color w:val="000000"/>
                <w:sz w:val="18"/>
                <w:szCs w:val="18"/>
              </w:rPr>
              <w:t xml:space="preserve"> to </w:t>
            </w:r>
            <w:r>
              <w:rPr>
                <w:rFonts w:ascii="Arial" w:hAnsi="Arial" w:cs="Arial"/>
                <w:bCs/>
                <w:color w:val="000000"/>
                <w:sz w:val="18"/>
                <w:szCs w:val="18"/>
              </w:rPr>
              <w:t xml:space="preserve">an </w:t>
            </w:r>
            <w:r w:rsidRPr="00CF7DC8">
              <w:rPr>
                <w:rFonts w:ascii="Arial" w:hAnsi="Arial" w:cs="Arial"/>
                <w:bCs/>
                <w:color w:val="000000"/>
                <w:sz w:val="18"/>
                <w:szCs w:val="18"/>
              </w:rPr>
              <w:t>asthma attack</w:t>
            </w:r>
            <w:r w:rsidRPr="00CF7DC8">
              <w:rPr>
                <w:rFonts w:ascii="Arial" w:hAnsi="Arial" w:cs="Arial"/>
                <w:bCs/>
                <w:color w:val="000000"/>
                <w:sz w:val="18"/>
                <w:szCs w:val="18"/>
                <w:vertAlign w:val="superscript"/>
              </w:rPr>
              <w:t>8</w:t>
            </w:r>
          </w:p>
        </w:tc>
        <w:tc>
          <w:tcPr>
            <w:tcW w:w="995" w:type="dxa"/>
            <w:tcBorders>
              <w:left w:val="nil"/>
              <w:right w:val="nil"/>
            </w:tcBorders>
            <w:vAlign w:val="center"/>
          </w:tcPr>
          <w:p w:rsidR="00117F8D" w:rsidRPr="00951FA5" w:rsidRDefault="00705BBD" w:rsidP="00F01EEA">
            <w:pPr>
              <w:jc w:val="center"/>
              <w:rPr>
                <w:rFonts w:ascii="Arial" w:hAnsi="Arial" w:cs="Arial"/>
                <w:color w:val="000000"/>
                <w:sz w:val="18"/>
                <w:szCs w:val="18"/>
              </w:rPr>
            </w:pPr>
            <w:r>
              <w:rPr>
                <w:rFonts w:ascii="Arial" w:hAnsi="Arial" w:cs="Arial"/>
                <w:color w:val="000000"/>
                <w:sz w:val="18"/>
                <w:szCs w:val="18"/>
              </w:rPr>
              <w:t>72</w:t>
            </w:r>
            <w:r w:rsidR="00117F8D">
              <w:rPr>
                <w:rFonts w:ascii="Arial" w:hAnsi="Arial" w:cs="Arial"/>
                <w:color w:val="000000"/>
                <w:sz w:val="18"/>
                <w:szCs w:val="18"/>
              </w:rPr>
              <w:t>2</w:t>
            </w:r>
          </w:p>
        </w:tc>
        <w:tc>
          <w:tcPr>
            <w:tcW w:w="611" w:type="dxa"/>
            <w:tcBorders>
              <w:left w:val="nil"/>
              <w:right w:val="nil"/>
            </w:tcBorders>
            <w:vAlign w:val="center"/>
          </w:tcPr>
          <w:p w:rsidR="00117F8D" w:rsidRPr="00951FA5" w:rsidRDefault="00117F8D" w:rsidP="00705BBD">
            <w:pPr>
              <w:jc w:val="center"/>
              <w:rPr>
                <w:rFonts w:ascii="Arial" w:hAnsi="Arial" w:cs="Arial"/>
                <w:color w:val="000000"/>
                <w:sz w:val="18"/>
                <w:szCs w:val="18"/>
              </w:rPr>
            </w:pPr>
            <w:r w:rsidRPr="00951FA5">
              <w:rPr>
                <w:rFonts w:ascii="Arial" w:hAnsi="Arial" w:cs="Arial"/>
                <w:color w:val="000000"/>
                <w:sz w:val="18"/>
                <w:szCs w:val="18"/>
              </w:rPr>
              <w:t>8</w:t>
            </w:r>
            <w:r w:rsidR="00705BBD">
              <w:rPr>
                <w:rFonts w:ascii="Arial" w:hAnsi="Arial" w:cs="Arial"/>
                <w:color w:val="000000"/>
                <w:sz w:val="18"/>
                <w:szCs w:val="18"/>
              </w:rPr>
              <w:t>1</w:t>
            </w:r>
            <w:r w:rsidRPr="00951FA5">
              <w:rPr>
                <w:rFonts w:ascii="Arial" w:hAnsi="Arial" w:cs="Arial"/>
                <w:color w:val="000000"/>
                <w:sz w:val="18"/>
                <w:szCs w:val="18"/>
              </w:rPr>
              <w:t>.</w:t>
            </w:r>
            <w:r w:rsidR="00705BBD">
              <w:rPr>
                <w:rFonts w:ascii="Arial" w:hAnsi="Arial" w:cs="Arial"/>
                <w:color w:val="000000"/>
                <w:sz w:val="18"/>
                <w:szCs w:val="18"/>
              </w:rPr>
              <w:t>5</w:t>
            </w:r>
          </w:p>
        </w:tc>
        <w:tc>
          <w:tcPr>
            <w:tcW w:w="1409" w:type="dxa"/>
            <w:tcBorders>
              <w:left w:val="nil"/>
              <w:right w:val="nil"/>
            </w:tcBorders>
            <w:vAlign w:val="center"/>
          </w:tcPr>
          <w:p w:rsidR="00117F8D" w:rsidRPr="00951FA5" w:rsidRDefault="00117F8D" w:rsidP="00705BBD">
            <w:pPr>
              <w:rPr>
                <w:rFonts w:ascii="Arial" w:hAnsi="Arial" w:cs="Arial"/>
                <w:color w:val="000000"/>
                <w:sz w:val="18"/>
                <w:szCs w:val="18"/>
              </w:rPr>
            </w:pPr>
            <w:r w:rsidRPr="00951FA5">
              <w:rPr>
                <w:rFonts w:ascii="Arial" w:hAnsi="Arial" w:cs="Arial"/>
                <w:color w:val="000000"/>
                <w:sz w:val="18"/>
                <w:szCs w:val="18"/>
              </w:rPr>
              <w:t>7</w:t>
            </w:r>
            <w:r w:rsidR="00705BBD">
              <w:rPr>
                <w:rFonts w:ascii="Arial" w:hAnsi="Arial" w:cs="Arial"/>
                <w:color w:val="000000"/>
                <w:sz w:val="18"/>
                <w:szCs w:val="18"/>
              </w:rPr>
              <w:t>6</w:t>
            </w:r>
            <w:r w:rsidRPr="00951FA5">
              <w:rPr>
                <w:rFonts w:ascii="Arial" w:hAnsi="Arial" w:cs="Arial"/>
                <w:color w:val="000000"/>
                <w:sz w:val="18"/>
                <w:szCs w:val="18"/>
              </w:rPr>
              <w:t>.</w:t>
            </w:r>
            <w:r w:rsidR="00705BBD">
              <w:rPr>
                <w:rFonts w:ascii="Arial" w:hAnsi="Arial" w:cs="Arial"/>
                <w:color w:val="000000"/>
                <w:sz w:val="18"/>
                <w:szCs w:val="18"/>
              </w:rPr>
              <w:t>7</w:t>
            </w:r>
            <w:r>
              <w:rPr>
                <w:rFonts w:ascii="Arial" w:hAnsi="Arial" w:cs="Arial"/>
                <w:color w:val="000000"/>
                <w:sz w:val="18"/>
                <w:szCs w:val="18"/>
              </w:rPr>
              <w:t xml:space="preserve"> - 8</w:t>
            </w:r>
            <w:r w:rsidR="00705BBD">
              <w:rPr>
                <w:rFonts w:ascii="Arial" w:hAnsi="Arial" w:cs="Arial"/>
                <w:color w:val="000000"/>
                <w:sz w:val="18"/>
                <w:szCs w:val="18"/>
              </w:rPr>
              <w:t>6</w:t>
            </w:r>
            <w:r>
              <w:rPr>
                <w:rFonts w:ascii="Arial" w:hAnsi="Arial" w:cs="Arial"/>
                <w:color w:val="000000"/>
                <w:sz w:val="18"/>
                <w:szCs w:val="18"/>
              </w:rPr>
              <w:t>.</w:t>
            </w:r>
            <w:r w:rsidR="00705BBD">
              <w:rPr>
                <w:rFonts w:ascii="Arial" w:hAnsi="Arial" w:cs="Arial"/>
                <w:color w:val="000000"/>
                <w:sz w:val="18"/>
                <w:szCs w:val="18"/>
              </w:rPr>
              <w:t>2</w:t>
            </w:r>
          </w:p>
        </w:tc>
      </w:tr>
      <w:tr w:rsidR="00117F8D" w:rsidRPr="00951FA5" w:rsidTr="00F01EEA">
        <w:trPr>
          <w:trHeight w:hRule="exact" w:val="274"/>
        </w:trPr>
        <w:tc>
          <w:tcPr>
            <w:tcW w:w="6203" w:type="dxa"/>
            <w:tcBorders>
              <w:right w:val="nil"/>
            </w:tcBorders>
            <w:vAlign w:val="center"/>
          </w:tcPr>
          <w:p w:rsidR="00117F8D" w:rsidRPr="003F164C" w:rsidRDefault="00117F8D" w:rsidP="00F01EEA">
            <w:pPr>
              <w:rPr>
                <w:rFonts w:ascii="Arial" w:hAnsi="Arial" w:cs="Arial"/>
                <w:bCs/>
                <w:color w:val="000000"/>
                <w:sz w:val="18"/>
                <w:szCs w:val="18"/>
              </w:rPr>
            </w:pPr>
            <w:r w:rsidRPr="00CF7DC8">
              <w:rPr>
                <w:rFonts w:ascii="Arial" w:hAnsi="Arial" w:cs="Arial"/>
                <w:bCs/>
                <w:color w:val="000000"/>
                <w:sz w:val="18"/>
                <w:szCs w:val="18"/>
              </w:rPr>
              <w:t xml:space="preserve">Taught how to use a </w:t>
            </w:r>
            <w:r>
              <w:rPr>
                <w:rFonts w:ascii="Arial" w:hAnsi="Arial" w:cs="Arial"/>
                <w:bCs/>
                <w:color w:val="000000"/>
                <w:sz w:val="18"/>
                <w:szCs w:val="18"/>
              </w:rPr>
              <w:t xml:space="preserve">prescribed </w:t>
            </w:r>
            <w:r w:rsidRPr="00CF7DC8">
              <w:rPr>
                <w:rFonts w:ascii="Arial" w:hAnsi="Arial" w:cs="Arial"/>
                <w:bCs/>
                <w:color w:val="000000"/>
                <w:sz w:val="18"/>
                <w:szCs w:val="18"/>
              </w:rPr>
              <w:t>inhaler</w:t>
            </w:r>
            <w:r w:rsidRPr="00CF7DC8">
              <w:rPr>
                <w:rFonts w:ascii="Arial" w:hAnsi="Arial" w:cs="Arial"/>
                <w:bCs/>
                <w:color w:val="000000"/>
                <w:sz w:val="18"/>
                <w:szCs w:val="18"/>
                <w:vertAlign w:val="superscript"/>
              </w:rPr>
              <w:t>9</w:t>
            </w:r>
          </w:p>
        </w:tc>
        <w:tc>
          <w:tcPr>
            <w:tcW w:w="995" w:type="dxa"/>
            <w:tcBorders>
              <w:left w:val="nil"/>
              <w:right w:val="nil"/>
            </w:tcBorders>
            <w:vAlign w:val="center"/>
          </w:tcPr>
          <w:p w:rsidR="00117F8D" w:rsidRPr="00951FA5" w:rsidRDefault="00705BBD" w:rsidP="00F01EEA">
            <w:pPr>
              <w:jc w:val="center"/>
              <w:rPr>
                <w:rFonts w:ascii="Arial" w:hAnsi="Arial" w:cs="Arial"/>
                <w:color w:val="000000"/>
                <w:sz w:val="18"/>
                <w:szCs w:val="18"/>
              </w:rPr>
            </w:pPr>
            <w:r>
              <w:rPr>
                <w:rFonts w:ascii="Arial" w:hAnsi="Arial" w:cs="Arial"/>
                <w:color w:val="000000"/>
                <w:sz w:val="18"/>
                <w:szCs w:val="18"/>
              </w:rPr>
              <w:t>692</w:t>
            </w:r>
          </w:p>
        </w:tc>
        <w:tc>
          <w:tcPr>
            <w:tcW w:w="611" w:type="dxa"/>
            <w:tcBorders>
              <w:left w:val="nil"/>
              <w:right w:val="nil"/>
            </w:tcBorders>
            <w:vAlign w:val="center"/>
          </w:tcPr>
          <w:p w:rsidR="00117F8D" w:rsidRPr="00951FA5" w:rsidRDefault="00705BBD" w:rsidP="00F01EEA">
            <w:pPr>
              <w:jc w:val="center"/>
              <w:rPr>
                <w:rFonts w:ascii="Arial" w:hAnsi="Arial" w:cs="Arial"/>
                <w:color w:val="000000"/>
                <w:sz w:val="18"/>
                <w:szCs w:val="18"/>
              </w:rPr>
            </w:pPr>
            <w:r>
              <w:rPr>
                <w:rFonts w:ascii="Arial" w:hAnsi="Arial" w:cs="Arial"/>
                <w:color w:val="000000"/>
                <w:sz w:val="18"/>
                <w:szCs w:val="18"/>
              </w:rPr>
              <w:t>96.5</w:t>
            </w:r>
          </w:p>
        </w:tc>
        <w:tc>
          <w:tcPr>
            <w:tcW w:w="1409" w:type="dxa"/>
            <w:tcBorders>
              <w:left w:val="nil"/>
              <w:right w:val="nil"/>
            </w:tcBorders>
            <w:vAlign w:val="center"/>
          </w:tcPr>
          <w:p w:rsidR="00117F8D" w:rsidRPr="00951FA5" w:rsidRDefault="00705BBD" w:rsidP="00705BBD">
            <w:pPr>
              <w:rPr>
                <w:rFonts w:ascii="Arial" w:hAnsi="Arial" w:cs="Arial"/>
                <w:color w:val="000000"/>
                <w:sz w:val="18"/>
                <w:szCs w:val="18"/>
              </w:rPr>
            </w:pPr>
            <w:r>
              <w:rPr>
                <w:rFonts w:ascii="Arial" w:hAnsi="Arial" w:cs="Arial"/>
                <w:color w:val="000000"/>
                <w:sz w:val="18"/>
                <w:szCs w:val="18"/>
              </w:rPr>
              <w:t>94.5</w:t>
            </w:r>
            <w:r w:rsidR="00117F8D">
              <w:rPr>
                <w:rFonts w:ascii="Arial" w:hAnsi="Arial" w:cs="Arial"/>
                <w:color w:val="000000"/>
                <w:sz w:val="18"/>
                <w:szCs w:val="18"/>
              </w:rPr>
              <w:t xml:space="preserve"> - </w:t>
            </w:r>
            <w:r>
              <w:rPr>
                <w:rFonts w:ascii="Arial" w:hAnsi="Arial" w:cs="Arial"/>
                <w:color w:val="000000"/>
                <w:sz w:val="18"/>
                <w:szCs w:val="18"/>
              </w:rPr>
              <w:t>98</w:t>
            </w:r>
            <w:r w:rsidR="00117F8D">
              <w:rPr>
                <w:rFonts w:ascii="Arial" w:hAnsi="Arial" w:cs="Arial"/>
                <w:color w:val="000000"/>
                <w:sz w:val="18"/>
                <w:szCs w:val="18"/>
              </w:rPr>
              <w:t>.5</w:t>
            </w:r>
          </w:p>
        </w:tc>
      </w:tr>
      <w:tr w:rsidR="00117F8D" w:rsidRPr="00951FA5" w:rsidTr="00F01EEA">
        <w:trPr>
          <w:trHeight w:hRule="exact" w:val="274"/>
        </w:trPr>
        <w:tc>
          <w:tcPr>
            <w:tcW w:w="6203" w:type="dxa"/>
            <w:tcBorders>
              <w:bottom w:val="single" w:sz="12" w:space="0" w:color="000000"/>
              <w:right w:val="nil"/>
            </w:tcBorders>
            <w:vAlign w:val="center"/>
          </w:tcPr>
          <w:p w:rsidR="00117F8D" w:rsidRPr="003F164C" w:rsidRDefault="00117F8D" w:rsidP="00F01EEA">
            <w:pPr>
              <w:rPr>
                <w:rFonts w:ascii="Arial" w:hAnsi="Arial" w:cs="Arial"/>
                <w:bCs/>
                <w:color w:val="000000"/>
                <w:sz w:val="18"/>
                <w:szCs w:val="18"/>
              </w:rPr>
            </w:pPr>
            <w:r>
              <w:rPr>
                <w:rFonts w:ascii="Arial" w:hAnsi="Arial" w:cs="Arial"/>
                <w:bCs/>
                <w:color w:val="000000"/>
                <w:sz w:val="18"/>
                <w:szCs w:val="18"/>
              </w:rPr>
              <w:t>Health professional</w:t>
            </w:r>
            <w:r w:rsidRPr="00CF7DC8">
              <w:rPr>
                <w:rFonts w:ascii="Arial" w:hAnsi="Arial" w:cs="Arial"/>
                <w:bCs/>
                <w:color w:val="000000"/>
                <w:sz w:val="18"/>
                <w:szCs w:val="18"/>
              </w:rPr>
              <w:t xml:space="preserve"> advised to change </w:t>
            </w:r>
            <w:r>
              <w:rPr>
                <w:rFonts w:ascii="Arial" w:hAnsi="Arial" w:cs="Arial"/>
                <w:bCs/>
                <w:color w:val="000000"/>
                <w:sz w:val="18"/>
                <w:szCs w:val="18"/>
              </w:rPr>
              <w:t>aspects of home, school or work</w:t>
            </w:r>
            <w:r w:rsidRPr="00CF7DC8">
              <w:rPr>
                <w:rFonts w:ascii="Arial" w:hAnsi="Arial" w:cs="Arial"/>
                <w:bCs/>
                <w:color w:val="000000"/>
                <w:sz w:val="18"/>
                <w:szCs w:val="18"/>
                <w:vertAlign w:val="superscript"/>
              </w:rPr>
              <w:t>10</w:t>
            </w:r>
          </w:p>
        </w:tc>
        <w:tc>
          <w:tcPr>
            <w:tcW w:w="995" w:type="dxa"/>
            <w:tcBorders>
              <w:left w:val="nil"/>
              <w:bottom w:val="single" w:sz="12" w:space="0" w:color="000000"/>
              <w:right w:val="nil"/>
            </w:tcBorders>
            <w:vAlign w:val="center"/>
          </w:tcPr>
          <w:p w:rsidR="00117F8D" w:rsidRPr="00951FA5" w:rsidRDefault="00705BBD" w:rsidP="00F01EEA">
            <w:pPr>
              <w:jc w:val="center"/>
              <w:rPr>
                <w:rFonts w:ascii="Arial" w:hAnsi="Arial" w:cs="Arial"/>
                <w:color w:val="000000"/>
                <w:sz w:val="18"/>
                <w:szCs w:val="18"/>
              </w:rPr>
            </w:pPr>
            <w:r>
              <w:rPr>
                <w:rFonts w:ascii="Arial" w:hAnsi="Arial" w:cs="Arial"/>
                <w:color w:val="000000"/>
                <w:sz w:val="18"/>
                <w:szCs w:val="18"/>
              </w:rPr>
              <w:t>719</w:t>
            </w:r>
          </w:p>
        </w:tc>
        <w:tc>
          <w:tcPr>
            <w:tcW w:w="611" w:type="dxa"/>
            <w:tcBorders>
              <w:left w:val="nil"/>
              <w:bottom w:val="single" w:sz="12" w:space="0" w:color="000000"/>
              <w:right w:val="nil"/>
            </w:tcBorders>
            <w:vAlign w:val="center"/>
          </w:tcPr>
          <w:p w:rsidR="00117F8D" w:rsidRPr="00951FA5" w:rsidRDefault="00705BBD" w:rsidP="00F01EEA">
            <w:pPr>
              <w:jc w:val="center"/>
              <w:rPr>
                <w:rFonts w:ascii="Arial" w:hAnsi="Arial" w:cs="Arial"/>
                <w:color w:val="000000"/>
                <w:sz w:val="18"/>
                <w:szCs w:val="18"/>
              </w:rPr>
            </w:pPr>
            <w:r>
              <w:rPr>
                <w:rFonts w:ascii="Arial" w:hAnsi="Arial" w:cs="Arial"/>
                <w:color w:val="000000"/>
                <w:sz w:val="18"/>
                <w:szCs w:val="18"/>
              </w:rPr>
              <w:t>39.4</w:t>
            </w:r>
          </w:p>
        </w:tc>
        <w:tc>
          <w:tcPr>
            <w:tcW w:w="1409" w:type="dxa"/>
            <w:tcBorders>
              <w:left w:val="nil"/>
              <w:bottom w:val="single" w:sz="12" w:space="0" w:color="000000"/>
              <w:right w:val="nil"/>
            </w:tcBorders>
            <w:vAlign w:val="center"/>
          </w:tcPr>
          <w:p w:rsidR="00117F8D" w:rsidRPr="00951FA5" w:rsidRDefault="00117F8D" w:rsidP="00705BBD">
            <w:pPr>
              <w:rPr>
                <w:rFonts w:ascii="Arial" w:hAnsi="Arial" w:cs="Arial"/>
                <w:color w:val="000000"/>
                <w:sz w:val="18"/>
                <w:szCs w:val="18"/>
              </w:rPr>
            </w:pPr>
            <w:r w:rsidRPr="00951FA5">
              <w:rPr>
                <w:rFonts w:ascii="Arial" w:hAnsi="Arial" w:cs="Arial"/>
                <w:color w:val="000000"/>
                <w:sz w:val="18"/>
                <w:szCs w:val="18"/>
              </w:rPr>
              <w:t>3</w:t>
            </w:r>
            <w:r w:rsidR="00705BBD">
              <w:rPr>
                <w:rFonts w:ascii="Arial" w:hAnsi="Arial" w:cs="Arial"/>
                <w:color w:val="000000"/>
                <w:sz w:val="18"/>
                <w:szCs w:val="18"/>
              </w:rPr>
              <w:t>1</w:t>
            </w:r>
            <w:r w:rsidRPr="00951FA5">
              <w:rPr>
                <w:rFonts w:ascii="Arial" w:hAnsi="Arial" w:cs="Arial"/>
                <w:color w:val="000000"/>
                <w:sz w:val="18"/>
                <w:szCs w:val="18"/>
              </w:rPr>
              <w:t>.</w:t>
            </w:r>
            <w:r w:rsidR="00705BBD">
              <w:rPr>
                <w:rFonts w:ascii="Arial" w:hAnsi="Arial" w:cs="Arial"/>
                <w:color w:val="000000"/>
                <w:sz w:val="18"/>
                <w:szCs w:val="18"/>
              </w:rPr>
              <w:t>9</w:t>
            </w:r>
            <w:r>
              <w:rPr>
                <w:rFonts w:ascii="Arial" w:hAnsi="Arial" w:cs="Arial"/>
                <w:color w:val="000000"/>
                <w:sz w:val="18"/>
                <w:szCs w:val="18"/>
              </w:rPr>
              <w:t xml:space="preserve"> - 4</w:t>
            </w:r>
            <w:r w:rsidR="00705BBD">
              <w:rPr>
                <w:rFonts w:ascii="Arial" w:hAnsi="Arial" w:cs="Arial"/>
                <w:color w:val="000000"/>
                <w:sz w:val="18"/>
                <w:szCs w:val="18"/>
              </w:rPr>
              <w:t>6</w:t>
            </w:r>
            <w:r>
              <w:rPr>
                <w:rFonts w:ascii="Arial" w:hAnsi="Arial" w:cs="Arial"/>
                <w:color w:val="000000"/>
                <w:sz w:val="18"/>
                <w:szCs w:val="18"/>
              </w:rPr>
              <w:t>.</w:t>
            </w:r>
            <w:r w:rsidR="00705BBD">
              <w:rPr>
                <w:rFonts w:ascii="Arial" w:hAnsi="Arial" w:cs="Arial"/>
                <w:color w:val="000000"/>
                <w:sz w:val="18"/>
                <w:szCs w:val="18"/>
              </w:rPr>
              <w:t>8</w:t>
            </w:r>
          </w:p>
        </w:tc>
      </w:tr>
    </w:tbl>
    <w:p w:rsidR="00117F8D" w:rsidRPr="0087240D" w:rsidRDefault="00117F8D" w:rsidP="00117F8D">
      <w:pPr>
        <w:ind w:left="720"/>
        <w:rPr>
          <w:rFonts w:ascii="Arial" w:eastAsia="SimSun" w:hAnsi="Arial" w:cs="Arial"/>
          <w:sz w:val="16"/>
          <w:szCs w:val="16"/>
          <w:lang w:eastAsia="zh-CN"/>
        </w:rPr>
      </w:pPr>
      <w:r w:rsidRPr="0087240D">
        <w:rPr>
          <w:rFonts w:ascii="Arial" w:eastAsia="SimSun" w:hAnsi="Arial" w:cs="Arial"/>
          <w:sz w:val="16"/>
          <w:szCs w:val="16"/>
          <w:lang w:eastAsia="zh-CN"/>
        </w:rPr>
        <w:t>1</w:t>
      </w:r>
      <w:r w:rsidR="00A41686">
        <w:rPr>
          <w:rFonts w:ascii="Arial" w:eastAsia="SimSun" w:hAnsi="Arial" w:cs="Arial"/>
          <w:sz w:val="16"/>
          <w:szCs w:val="16"/>
          <w:lang w:eastAsia="zh-CN"/>
        </w:rPr>
        <w:t>.</w:t>
      </w:r>
      <w:r w:rsidRPr="0087240D">
        <w:rPr>
          <w:rFonts w:ascii="Arial" w:eastAsia="SimSun" w:hAnsi="Arial" w:cs="Arial"/>
          <w:sz w:val="16"/>
          <w:szCs w:val="16"/>
          <w:lang w:eastAsia="zh-CN"/>
        </w:rPr>
        <w:t xml:space="preserve"> </w:t>
      </w:r>
      <w:r>
        <w:rPr>
          <w:rFonts w:ascii="Arial" w:eastAsia="SimSun" w:hAnsi="Arial" w:cs="Arial"/>
          <w:sz w:val="16"/>
          <w:szCs w:val="16"/>
          <w:lang w:eastAsia="zh-CN"/>
        </w:rPr>
        <w:t xml:space="preserve">N is the </w:t>
      </w:r>
      <w:r w:rsidRPr="0087240D">
        <w:rPr>
          <w:rFonts w:ascii="Arial" w:eastAsia="SimSun" w:hAnsi="Arial" w:cs="Arial"/>
          <w:sz w:val="16"/>
          <w:szCs w:val="16"/>
          <w:lang w:eastAsia="zh-CN"/>
        </w:rPr>
        <w:t xml:space="preserve">number of respondents who </w:t>
      </w:r>
      <w:r w:rsidR="00131E7F">
        <w:rPr>
          <w:rFonts w:ascii="Arial" w:eastAsia="SimSun" w:hAnsi="Arial" w:cs="Arial"/>
          <w:sz w:val="16"/>
          <w:szCs w:val="16"/>
          <w:lang w:eastAsia="zh-CN"/>
        </w:rPr>
        <w:t>had current asthma</w:t>
      </w:r>
      <w:r w:rsidR="00131E7F" w:rsidRPr="00557DDA">
        <w:rPr>
          <w:rFonts w:ascii="Arial" w:eastAsia="SimSun" w:hAnsi="Arial" w:cs="Arial"/>
          <w:sz w:val="16"/>
          <w:szCs w:val="16"/>
          <w:lang w:eastAsia="zh-CN"/>
        </w:rPr>
        <w:t xml:space="preserve"> </w:t>
      </w:r>
      <w:r w:rsidRPr="0087240D">
        <w:rPr>
          <w:rFonts w:ascii="Arial" w:eastAsia="SimSun" w:hAnsi="Arial" w:cs="Arial"/>
          <w:sz w:val="16"/>
          <w:szCs w:val="16"/>
          <w:lang w:eastAsia="zh-CN"/>
        </w:rPr>
        <w:t>answered the corresponding question(s).</w:t>
      </w:r>
    </w:p>
    <w:p w:rsidR="00117F8D" w:rsidRPr="0087240D" w:rsidRDefault="00117F8D" w:rsidP="00117F8D">
      <w:pPr>
        <w:ind w:left="720"/>
        <w:rPr>
          <w:rFonts w:ascii="Arial" w:eastAsia="SimSun" w:hAnsi="Arial" w:cs="Arial"/>
          <w:sz w:val="16"/>
          <w:szCs w:val="16"/>
          <w:lang w:eastAsia="zh-CN"/>
        </w:rPr>
      </w:pPr>
      <w:r w:rsidRPr="0087240D">
        <w:rPr>
          <w:rFonts w:ascii="Arial" w:eastAsia="SimSun" w:hAnsi="Arial" w:cs="Arial"/>
          <w:sz w:val="16"/>
          <w:szCs w:val="16"/>
          <w:lang w:eastAsia="zh-CN"/>
        </w:rPr>
        <w:t>2</w:t>
      </w:r>
      <w:r w:rsidR="00A41686">
        <w:rPr>
          <w:rFonts w:ascii="Arial" w:eastAsia="SimSun" w:hAnsi="Arial" w:cs="Arial"/>
          <w:sz w:val="16"/>
          <w:szCs w:val="16"/>
          <w:lang w:eastAsia="zh-CN"/>
        </w:rPr>
        <w:t>.</w:t>
      </w:r>
      <w:r w:rsidRPr="0087240D">
        <w:rPr>
          <w:rFonts w:ascii="Arial" w:eastAsia="SimSun" w:hAnsi="Arial" w:cs="Arial"/>
          <w:sz w:val="16"/>
          <w:szCs w:val="16"/>
          <w:lang w:eastAsia="zh-CN"/>
        </w:rPr>
        <w:t xml:space="preserve"> Percent is weighted to population characteristics</w:t>
      </w:r>
      <w:r w:rsidR="00090FEE">
        <w:rPr>
          <w:rFonts w:ascii="Arial" w:eastAsia="SimSun" w:hAnsi="Arial" w:cs="Arial"/>
          <w:sz w:val="16"/>
          <w:szCs w:val="16"/>
          <w:lang w:eastAsia="zh-CN"/>
        </w:rPr>
        <w:t xml:space="preserve"> by </w:t>
      </w:r>
      <w:r w:rsidR="00090FEE" w:rsidRPr="000431DB">
        <w:rPr>
          <w:rFonts w:ascii="Arial" w:eastAsia="SimSun" w:hAnsi="Arial" w:cs="Arial"/>
          <w:sz w:val="16"/>
          <w:szCs w:val="16"/>
          <w:lang w:eastAsia="zh-CN"/>
        </w:rPr>
        <w:t>sex, age,</w:t>
      </w:r>
      <w:r w:rsidR="00090FEE">
        <w:rPr>
          <w:rFonts w:ascii="Arial" w:eastAsia="SimSun" w:hAnsi="Arial" w:cs="Arial"/>
          <w:sz w:val="16"/>
          <w:szCs w:val="16"/>
          <w:lang w:eastAsia="zh-CN"/>
        </w:rPr>
        <w:t xml:space="preserve"> </w:t>
      </w:r>
      <w:r w:rsidR="00090FEE" w:rsidRPr="000431DB">
        <w:rPr>
          <w:rFonts w:ascii="Arial" w:eastAsia="SimSun" w:hAnsi="Arial" w:cs="Arial"/>
          <w:sz w:val="16"/>
          <w:szCs w:val="16"/>
          <w:lang w:eastAsia="zh-CN"/>
        </w:rPr>
        <w:t>race/ethnicity, marital status, education, and owner/renter status</w:t>
      </w:r>
      <w:r w:rsidRPr="0087240D">
        <w:rPr>
          <w:rFonts w:ascii="Arial" w:eastAsia="SimSun" w:hAnsi="Arial" w:cs="Arial"/>
          <w:sz w:val="16"/>
          <w:szCs w:val="16"/>
          <w:lang w:eastAsia="zh-CN"/>
        </w:rPr>
        <w:t>.</w:t>
      </w:r>
    </w:p>
    <w:p w:rsidR="00117F8D" w:rsidRDefault="00117F8D" w:rsidP="00117F8D">
      <w:pPr>
        <w:autoSpaceDE w:val="0"/>
        <w:autoSpaceDN w:val="0"/>
        <w:adjustRightInd w:val="0"/>
        <w:ind w:left="720"/>
        <w:rPr>
          <w:rFonts w:ascii="Arial" w:hAnsi="Arial" w:cs="Arial"/>
          <w:bCs/>
          <w:iCs/>
          <w:sz w:val="16"/>
          <w:szCs w:val="16"/>
        </w:rPr>
      </w:pPr>
      <w:r w:rsidRPr="0087240D">
        <w:rPr>
          <w:rFonts w:ascii="Arial" w:hAnsi="Arial" w:cs="Arial"/>
          <w:sz w:val="16"/>
          <w:szCs w:val="16"/>
        </w:rPr>
        <w:t>3</w:t>
      </w:r>
      <w:r w:rsidR="00A41686">
        <w:rPr>
          <w:rFonts w:ascii="Arial" w:hAnsi="Arial" w:cs="Arial"/>
          <w:sz w:val="16"/>
          <w:szCs w:val="16"/>
        </w:rPr>
        <w:t>.</w:t>
      </w:r>
      <w:r w:rsidRPr="0087240D">
        <w:rPr>
          <w:rFonts w:ascii="Arial" w:hAnsi="Arial" w:cs="Arial"/>
          <w:sz w:val="16"/>
          <w:szCs w:val="16"/>
        </w:rPr>
        <w:t xml:space="preserve"> </w:t>
      </w:r>
      <w:r w:rsidRPr="0087240D">
        <w:rPr>
          <w:rFonts w:ascii="Arial" w:hAnsi="Arial" w:cs="Arial"/>
          <w:bCs/>
          <w:iCs/>
          <w:sz w:val="16"/>
          <w:szCs w:val="16"/>
        </w:rPr>
        <w:t>95% Confidence Interval.</w:t>
      </w:r>
    </w:p>
    <w:p w:rsidR="00117F8D" w:rsidRDefault="00117F8D" w:rsidP="00117F8D">
      <w:pPr>
        <w:autoSpaceDE w:val="0"/>
        <w:autoSpaceDN w:val="0"/>
        <w:adjustRightInd w:val="0"/>
        <w:ind w:left="720"/>
        <w:rPr>
          <w:rFonts w:ascii="Arial" w:hAnsi="Arial" w:cs="Arial"/>
          <w:bCs/>
          <w:iCs/>
          <w:sz w:val="16"/>
          <w:szCs w:val="16"/>
        </w:rPr>
      </w:pPr>
      <w:r>
        <w:rPr>
          <w:rFonts w:ascii="Arial" w:hAnsi="Arial" w:cs="Arial"/>
          <w:bCs/>
          <w:iCs/>
          <w:sz w:val="16"/>
          <w:szCs w:val="16"/>
        </w:rPr>
        <w:t>4</w:t>
      </w:r>
      <w:r w:rsidR="00A41686">
        <w:rPr>
          <w:rFonts w:ascii="Arial" w:hAnsi="Arial" w:cs="Arial"/>
          <w:bCs/>
          <w:iCs/>
          <w:sz w:val="16"/>
          <w:szCs w:val="16"/>
        </w:rPr>
        <w:t>.</w:t>
      </w:r>
      <w:r>
        <w:rPr>
          <w:rFonts w:ascii="Arial" w:hAnsi="Arial" w:cs="Arial"/>
          <w:bCs/>
          <w:iCs/>
          <w:sz w:val="16"/>
          <w:szCs w:val="16"/>
        </w:rPr>
        <w:t xml:space="preserve"> </w:t>
      </w:r>
      <w:r w:rsidRPr="00EC318F">
        <w:rPr>
          <w:rFonts w:ascii="Arial" w:hAnsi="Arial" w:cs="Arial"/>
          <w:bCs/>
          <w:iCs/>
          <w:sz w:val="16"/>
          <w:szCs w:val="16"/>
        </w:rPr>
        <w:t>Have you ever taken a course or class on how to manage your asthma?</w:t>
      </w:r>
    </w:p>
    <w:p w:rsidR="00117F8D" w:rsidRDefault="00117F8D" w:rsidP="00117F8D">
      <w:pPr>
        <w:autoSpaceDE w:val="0"/>
        <w:autoSpaceDN w:val="0"/>
        <w:adjustRightInd w:val="0"/>
        <w:ind w:left="720"/>
        <w:rPr>
          <w:rFonts w:ascii="Arial" w:hAnsi="Arial" w:cs="Arial"/>
          <w:bCs/>
          <w:iCs/>
          <w:sz w:val="16"/>
          <w:szCs w:val="16"/>
        </w:rPr>
      </w:pPr>
      <w:r>
        <w:rPr>
          <w:rFonts w:ascii="Arial" w:hAnsi="Arial" w:cs="Arial"/>
          <w:bCs/>
          <w:iCs/>
          <w:sz w:val="16"/>
          <w:szCs w:val="16"/>
        </w:rPr>
        <w:t>5</w:t>
      </w:r>
      <w:r w:rsidR="00A41686">
        <w:rPr>
          <w:rFonts w:ascii="Arial" w:hAnsi="Arial" w:cs="Arial"/>
          <w:bCs/>
          <w:iCs/>
          <w:sz w:val="16"/>
          <w:szCs w:val="16"/>
        </w:rPr>
        <w:t>.</w:t>
      </w:r>
      <w:r>
        <w:rPr>
          <w:rFonts w:ascii="Arial" w:hAnsi="Arial" w:cs="Arial"/>
          <w:bCs/>
          <w:iCs/>
          <w:sz w:val="16"/>
          <w:szCs w:val="16"/>
        </w:rPr>
        <w:t xml:space="preserve"> </w:t>
      </w:r>
      <w:r w:rsidRPr="005C2ED8">
        <w:rPr>
          <w:rFonts w:ascii="Arial" w:hAnsi="Arial" w:cs="Arial"/>
          <w:bCs/>
          <w:iCs/>
          <w:sz w:val="16"/>
          <w:szCs w:val="16"/>
        </w:rPr>
        <w:t xml:space="preserve">Has a doctor or other health professional </w:t>
      </w:r>
      <w:r>
        <w:rPr>
          <w:rFonts w:ascii="Arial" w:hAnsi="Arial" w:cs="Arial"/>
          <w:bCs/>
          <w:iCs/>
          <w:sz w:val="16"/>
          <w:szCs w:val="16"/>
        </w:rPr>
        <w:t>ever</w:t>
      </w:r>
      <w:r w:rsidRPr="005C2ED8">
        <w:rPr>
          <w:rFonts w:ascii="Arial" w:hAnsi="Arial" w:cs="Arial"/>
          <w:bCs/>
          <w:iCs/>
          <w:sz w:val="16"/>
          <w:szCs w:val="16"/>
        </w:rPr>
        <w:t xml:space="preserve"> given you an asthma action plan?</w:t>
      </w:r>
    </w:p>
    <w:p w:rsidR="00117F8D" w:rsidRDefault="00117F8D" w:rsidP="00117F8D">
      <w:pPr>
        <w:autoSpaceDE w:val="0"/>
        <w:autoSpaceDN w:val="0"/>
        <w:adjustRightInd w:val="0"/>
        <w:ind w:left="720"/>
        <w:rPr>
          <w:rFonts w:ascii="Arial" w:hAnsi="Arial" w:cs="Arial"/>
          <w:bCs/>
          <w:iCs/>
          <w:sz w:val="16"/>
          <w:szCs w:val="16"/>
        </w:rPr>
      </w:pPr>
      <w:r>
        <w:rPr>
          <w:rFonts w:ascii="Arial" w:hAnsi="Arial" w:cs="Arial"/>
          <w:bCs/>
          <w:iCs/>
          <w:sz w:val="16"/>
          <w:szCs w:val="16"/>
        </w:rPr>
        <w:t>6</w:t>
      </w:r>
      <w:r w:rsidR="00A41686">
        <w:rPr>
          <w:rFonts w:ascii="Arial" w:hAnsi="Arial" w:cs="Arial"/>
          <w:bCs/>
          <w:iCs/>
          <w:sz w:val="16"/>
          <w:szCs w:val="16"/>
        </w:rPr>
        <w:t>.</w:t>
      </w:r>
      <w:r>
        <w:rPr>
          <w:rFonts w:ascii="Arial" w:hAnsi="Arial" w:cs="Arial"/>
          <w:bCs/>
          <w:iCs/>
          <w:sz w:val="16"/>
          <w:szCs w:val="16"/>
        </w:rPr>
        <w:t xml:space="preserve"> </w:t>
      </w:r>
      <w:r w:rsidRPr="00BC2382">
        <w:rPr>
          <w:rFonts w:ascii="Arial" w:hAnsi="Arial" w:cs="Arial"/>
          <w:bCs/>
          <w:iCs/>
          <w:sz w:val="16"/>
          <w:szCs w:val="16"/>
        </w:rPr>
        <w:t>Has a doctor or other health professional ever taught you how to use a peak flow meter to adjust your daily medications?</w:t>
      </w:r>
    </w:p>
    <w:p w:rsidR="00A41686" w:rsidRDefault="00117F8D" w:rsidP="00117F8D">
      <w:pPr>
        <w:autoSpaceDE w:val="0"/>
        <w:autoSpaceDN w:val="0"/>
        <w:adjustRightInd w:val="0"/>
        <w:ind w:left="720"/>
        <w:rPr>
          <w:rFonts w:ascii="Arial" w:hAnsi="Arial" w:cs="Arial"/>
          <w:bCs/>
          <w:iCs/>
          <w:sz w:val="16"/>
          <w:szCs w:val="16"/>
        </w:rPr>
      </w:pPr>
      <w:r>
        <w:rPr>
          <w:rFonts w:ascii="Arial" w:hAnsi="Arial" w:cs="Arial"/>
          <w:bCs/>
          <w:iCs/>
          <w:sz w:val="16"/>
          <w:szCs w:val="16"/>
        </w:rPr>
        <w:t>7</w:t>
      </w:r>
      <w:r w:rsidR="00A41686">
        <w:rPr>
          <w:rFonts w:ascii="Arial" w:hAnsi="Arial" w:cs="Arial"/>
          <w:bCs/>
          <w:iCs/>
          <w:sz w:val="16"/>
          <w:szCs w:val="16"/>
        </w:rPr>
        <w:t>.</w:t>
      </w:r>
      <w:r>
        <w:rPr>
          <w:rFonts w:ascii="Arial" w:hAnsi="Arial" w:cs="Arial"/>
          <w:bCs/>
          <w:iCs/>
          <w:sz w:val="16"/>
          <w:szCs w:val="16"/>
        </w:rPr>
        <w:t xml:space="preserve"> </w:t>
      </w:r>
      <w:r w:rsidRPr="00BC2382">
        <w:rPr>
          <w:rFonts w:ascii="Arial" w:hAnsi="Arial" w:cs="Arial"/>
          <w:bCs/>
          <w:iCs/>
          <w:sz w:val="16"/>
          <w:szCs w:val="16"/>
        </w:rPr>
        <w:t xml:space="preserve">Has a doctor or other health professional ever taught you how to recognize early signs or symptoms of an asthma episode? </w:t>
      </w:r>
    </w:p>
    <w:p w:rsidR="00A41686" w:rsidRDefault="00117F8D" w:rsidP="00117F8D">
      <w:pPr>
        <w:autoSpaceDE w:val="0"/>
        <w:autoSpaceDN w:val="0"/>
        <w:adjustRightInd w:val="0"/>
        <w:ind w:left="720"/>
        <w:rPr>
          <w:rFonts w:ascii="Arial" w:hAnsi="Arial" w:cs="Arial"/>
          <w:bCs/>
          <w:iCs/>
          <w:sz w:val="16"/>
          <w:szCs w:val="16"/>
        </w:rPr>
      </w:pPr>
      <w:r>
        <w:rPr>
          <w:rFonts w:ascii="Arial" w:hAnsi="Arial" w:cs="Arial"/>
          <w:bCs/>
          <w:iCs/>
          <w:sz w:val="16"/>
          <w:szCs w:val="16"/>
        </w:rPr>
        <w:t>8</w:t>
      </w:r>
      <w:r w:rsidR="00A41686">
        <w:rPr>
          <w:rFonts w:ascii="Arial" w:hAnsi="Arial" w:cs="Arial"/>
          <w:bCs/>
          <w:iCs/>
          <w:sz w:val="16"/>
          <w:szCs w:val="16"/>
        </w:rPr>
        <w:t>.</w:t>
      </w:r>
      <w:r>
        <w:rPr>
          <w:rFonts w:ascii="Arial" w:hAnsi="Arial" w:cs="Arial"/>
          <w:bCs/>
          <w:iCs/>
          <w:sz w:val="16"/>
          <w:szCs w:val="16"/>
        </w:rPr>
        <w:t xml:space="preserve"> </w:t>
      </w:r>
      <w:r w:rsidRPr="00BC2382">
        <w:rPr>
          <w:rFonts w:ascii="Arial" w:hAnsi="Arial" w:cs="Arial"/>
          <w:bCs/>
          <w:iCs/>
          <w:sz w:val="16"/>
          <w:szCs w:val="16"/>
        </w:rPr>
        <w:t xml:space="preserve">Has a doctor or other health professional ever taught you what to do during an asthma episode or attack? </w:t>
      </w:r>
    </w:p>
    <w:p w:rsidR="00117F8D" w:rsidRDefault="00117F8D" w:rsidP="00117F8D">
      <w:pPr>
        <w:autoSpaceDE w:val="0"/>
        <w:autoSpaceDN w:val="0"/>
        <w:adjustRightInd w:val="0"/>
        <w:ind w:left="720"/>
        <w:rPr>
          <w:rFonts w:ascii="Arial" w:hAnsi="Arial" w:cs="Arial"/>
          <w:bCs/>
          <w:iCs/>
          <w:sz w:val="16"/>
          <w:szCs w:val="16"/>
        </w:rPr>
      </w:pPr>
      <w:r>
        <w:rPr>
          <w:rFonts w:ascii="Arial" w:hAnsi="Arial" w:cs="Arial"/>
          <w:bCs/>
          <w:iCs/>
          <w:sz w:val="16"/>
          <w:szCs w:val="16"/>
        </w:rPr>
        <w:t>9</w:t>
      </w:r>
      <w:r w:rsidR="00A41686">
        <w:rPr>
          <w:rFonts w:ascii="Arial" w:hAnsi="Arial" w:cs="Arial"/>
          <w:bCs/>
          <w:iCs/>
          <w:sz w:val="16"/>
          <w:szCs w:val="16"/>
        </w:rPr>
        <w:t>.</w:t>
      </w:r>
      <w:r>
        <w:rPr>
          <w:rFonts w:ascii="Arial" w:hAnsi="Arial" w:cs="Arial"/>
          <w:bCs/>
          <w:iCs/>
          <w:sz w:val="16"/>
          <w:szCs w:val="16"/>
        </w:rPr>
        <w:t xml:space="preserve"> </w:t>
      </w:r>
      <w:r w:rsidRPr="00BC2382">
        <w:rPr>
          <w:rFonts w:ascii="Arial" w:hAnsi="Arial" w:cs="Arial"/>
          <w:bCs/>
          <w:iCs/>
          <w:sz w:val="16"/>
          <w:szCs w:val="16"/>
        </w:rPr>
        <w:t>Did a doctor or other health professional show you how to use the inhaler?</w:t>
      </w:r>
    </w:p>
    <w:p w:rsidR="00620CE1" w:rsidRDefault="00117F8D" w:rsidP="00FB0FC2">
      <w:pPr>
        <w:autoSpaceDE w:val="0"/>
        <w:autoSpaceDN w:val="0"/>
        <w:adjustRightInd w:val="0"/>
        <w:ind w:left="720"/>
        <w:rPr>
          <w:rFonts w:ascii="Arial" w:hAnsi="Arial" w:cs="Arial"/>
          <w:bCs/>
          <w:iCs/>
          <w:sz w:val="16"/>
          <w:szCs w:val="16"/>
        </w:rPr>
      </w:pPr>
      <w:r>
        <w:rPr>
          <w:rFonts w:ascii="Arial" w:hAnsi="Arial" w:cs="Arial"/>
          <w:bCs/>
          <w:iCs/>
          <w:sz w:val="16"/>
          <w:szCs w:val="16"/>
        </w:rPr>
        <w:t>10</w:t>
      </w:r>
      <w:r w:rsidR="00A41686">
        <w:rPr>
          <w:rFonts w:ascii="Arial" w:hAnsi="Arial" w:cs="Arial"/>
          <w:bCs/>
          <w:iCs/>
          <w:sz w:val="16"/>
          <w:szCs w:val="16"/>
        </w:rPr>
        <w:t>.</w:t>
      </w:r>
      <w:r>
        <w:rPr>
          <w:rFonts w:ascii="Arial" w:hAnsi="Arial" w:cs="Arial"/>
          <w:bCs/>
          <w:iCs/>
          <w:sz w:val="16"/>
          <w:szCs w:val="16"/>
        </w:rPr>
        <w:t xml:space="preserve"> </w:t>
      </w:r>
      <w:r w:rsidRPr="00BC2382">
        <w:rPr>
          <w:rFonts w:ascii="Arial" w:hAnsi="Arial" w:cs="Arial"/>
          <w:bCs/>
          <w:iCs/>
          <w:sz w:val="16"/>
          <w:szCs w:val="16"/>
        </w:rPr>
        <w:t>Has a health professional ever advised you to change things in your home, school, or work to improve your asthma?</w:t>
      </w:r>
    </w:p>
    <w:p w:rsidR="00FB0FC2" w:rsidRDefault="00620CE1" w:rsidP="00FB0FC2">
      <w:pPr>
        <w:autoSpaceDE w:val="0"/>
        <w:autoSpaceDN w:val="0"/>
        <w:adjustRightInd w:val="0"/>
        <w:ind w:left="720"/>
        <w:rPr>
          <w:rFonts w:ascii="Arial" w:hAnsi="Arial" w:cs="Arial"/>
          <w:bCs/>
          <w:iCs/>
          <w:sz w:val="16"/>
          <w:szCs w:val="16"/>
        </w:rPr>
      </w:pPr>
      <w:r>
        <w:rPr>
          <w:rFonts w:ascii="Arial" w:hAnsi="Arial" w:cs="Arial"/>
          <w:bCs/>
          <w:iCs/>
          <w:sz w:val="16"/>
          <w:szCs w:val="16"/>
        </w:rPr>
        <w:t>Note: percentage of item</w:t>
      </w:r>
      <w:r w:rsidRPr="00620CE1">
        <w:rPr>
          <w:rFonts w:ascii="Arial" w:hAnsi="Arial" w:cs="Arial"/>
          <w:bCs/>
          <w:iCs/>
          <w:sz w:val="16"/>
          <w:szCs w:val="16"/>
        </w:rPr>
        <w:t xml:space="preserve"> should not add up to 100% because they were all independent questions</w:t>
      </w:r>
      <w:r w:rsidR="00117F8D" w:rsidRPr="00BC2382">
        <w:rPr>
          <w:rFonts w:ascii="Arial" w:hAnsi="Arial" w:cs="Arial"/>
          <w:bCs/>
          <w:iCs/>
          <w:sz w:val="16"/>
          <w:szCs w:val="16"/>
        </w:rPr>
        <w:t xml:space="preserve"> </w:t>
      </w:r>
    </w:p>
    <w:p w:rsidR="00117F8D" w:rsidRDefault="00117F8D" w:rsidP="00FB0FC2">
      <w:pPr>
        <w:autoSpaceDE w:val="0"/>
        <w:autoSpaceDN w:val="0"/>
        <w:adjustRightInd w:val="0"/>
        <w:ind w:left="720"/>
        <w:rPr>
          <w:rFonts w:ascii="Arial" w:eastAsia="SimSun" w:hAnsi="Arial" w:cs="Arial"/>
          <w:sz w:val="16"/>
          <w:szCs w:val="16"/>
          <w:lang w:eastAsia="zh-CN"/>
        </w:rPr>
      </w:pPr>
      <w:r w:rsidRPr="00FB0FC2">
        <w:rPr>
          <w:rFonts w:ascii="Arial" w:hAnsi="Arial" w:cs="Arial"/>
          <w:bCs/>
          <w:iCs/>
          <w:sz w:val="16"/>
          <w:szCs w:val="16"/>
        </w:rPr>
        <w:t>Data</w:t>
      </w:r>
      <w:r w:rsidRPr="0087240D">
        <w:rPr>
          <w:rFonts w:ascii="Arial" w:hAnsi="Arial" w:cs="Arial"/>
          <w:sz w:val="16"/>
          <w:szCs w:val="16"/>
        </w:rPr>
        <w:t xml:space="preserve"> Source: </w:t>
      </w:r>
      <w:r w:rsidRPr="0087240D">
        <w:rPr>
          <w:rFonts w:ascii="Arial" w:eastAsia="SimSun" w:hAnsi="Arial" w:cs="Arial"/>
          <w:sz w:val="16"/>
          <w:szCs w:val="16"/>
          <w:lang w:eastAsia="zh-CN"/>
        </w:rPr>
        <w:t>20</w:t>
      </w:r>
      <w:r w:rsidR="00914A80">
        <w:rPr>
          <w:rFonts w:ascii="Arial" w:eastAsia="SimSun" w:hAnsi="Arial" w:cs="Arial"/>
          <w:sz w:val="16"/>
          <w:szCs w:val="16"/>
          <w:lang w:eastAsia="zh-CN"/>
        </w:rPr>
        <w:t>11</w:t>
      </w:r>
      <w:r w:rsidRPr="0087240D">
        <w:rPr>
          <w:rFonts w:ascii="Arial" w:eastAsia="SimSun" w:hAnsi="Arial" w:cs="Arial"/>
          <w:sz w:val="16"/>
          <w:szCs w:val="16"/>
          <w:lang w:eastAsia="zh-CN"/>
        </w:rPr>
        <w:t>-201</w:t>
      </w:r>
      <w:r w:rsidR="00914A80">
        <w:rPr>
          <w:rFonts w:ascii="Arial" w:eastAsia="SimSun" w:hAnsi="Arial" w:cs="Arial"/>
          <w:sz w:val="16"/>
          <w:szCs w:val="16"/>
          <w:lang w:eastAsia="zh-CN"/>
        </w:rPr>
        <w:t>4</w:t>
      </w:r>
      <w:r w:rsidRPr="0087240D">
        <w:rPr>
          <w:rFonts w:ascii="Arial" w:eastAsia="SimSun" w:hAnsi="Arial" w:cs="Arial"/>
          <w:sz w:val="16"/>
          <w:szCs w:val="16"/>
          <w:lang w:eastAsia="zh-CN"/>
        </w:rPr>
        <w:t xml:space="preserve"> MA BRFSS Adult Asthma Call-back Survey</w:t>
      </w:r>
    </w:p>
    <w:p w:rsidR="00FB0FC2" w:rsidRDefault="00FB0FC2" w:rsidP="00FB0FC2">
      <w:pPr>
        <w:autoSpaceDE w:val="0"/>
        <w:autoSpaceDN w:val="0"/>
        <w:adjustRightInd w:val="0"/>
        <w:ind w:left="720"/>
        <w:rPr>
          <w:rFonts w:ascii="Arial" w:eastAsia="SimSun" w:hAnsi="Arial" w:cs="Arial"/>
          <w:sz w:val="16"/>
          <w:szCs w:val="16"/>
          <w:lang w:eastAsia="zh-CN"/>
        </w:rPr>
      </w:pPr>
    </w:p>
    <w:p w:rsidR="00FB0FC2" w:rsidRDefault="00FB0FC2" w:rsidP="00FB0FC2">
      <w:pPr>
        <w:autoSpaceDE w:val="0"/>
        <w:autoSpaceDN w:val="0"/>
        <w:adjustRightInd w:val="0"/>
        <w:ind w:left="720"/>
        <w:rPr>
          <w:rFonts w:ascii="Arial" w:eastAsia="SimSun" w:hAnsi="Arial" w:cs="Arial"/>
          <w:sz w:val="16"/>
          <w:szCs w:val="16"/>
          <w:lang w:eastAsia="zh-CN"/>
        </w:rPr>
      </w:pPr>
    </w:p>
    <w:p w:rsidR="00A00C53" w:rsidRDefault="00A00C53" w:rsidP="00117F8D">
      <w:pPr>
        <w:rPr>
          <w:rFonts w:ascii="Arial" w:hAnsi="Arial" w:cs="Arial"/>
        </w:rPr>
      </w:pPr>
    </w:p>
    <w:p w:rsidR="00A00C53" w:rsidRDefault="00A00C53" w:rsidP="00117F8D">
      <w:pPr>
        <w:rPr>
          <w:rFonts w:ascii="Arial" w:hAnsi="Arial" w:cs="Arial"/>
        </w:rPr>
      </w:pPr>
    </w:p>
    <w:p w:rsidR="00525573" w:rsidRDefault="00525573" w:rsidP="00117F8D">
      <w:pPr>
        <w:rPr>
          <w:rFonts w:ascii="Arial" w:hAnsi="Arial" w:cs="Arial"/>
        </w:rPr>
      </w:pPr>
    </w:p>
    <w:p w:rsidR="00117F8D" w:rsidRDefault="00117F8D" w:rsidP="00117F8D">
      <w:pPr>
        <w:rPr>
          <w:rFonts w:ascii="Arial" w:hAnsi="Arial" w:cs="Arial"/>
        </w:rPr>
      </w:pPr>
      <w:r>
        <w:rPr>
          <w:rFonts w:ascii="Arial" w:hAnsi="Arial" w:cs="Arial"/>
        </w:rPr>
        <w:lastRenderedPageBreak/>
        <w:t xml:space="preserve">Among adults </w:t>
      </w:r>
      <w:r w:rsidR="004B1B43">
        <w:rPr>
          <w:rFonts w:ascii="Arial" w:hAnsi="Arial" w:cs="Arial"/>
        </w:rPr>
        <w:t xml:space="preserve">with </w:t>
      </w:r>
      <w:r>
        <w:rPr>
          <w:rFonts w:ascii="Arial" w:hAnsi="Arial" w:cs="Arial"/>
        </w:rPr>
        <w:t>current asthma</w:t>
      </w:r>
      <w:r w:rsidR="00AA7FD5">
        <w:rPr>
          <w:rFonts w:ascii="Arial" w:hAnsi="Arial" w:cs="Arial"/>
        </w:rPr>
        <w:t>:</w:t>
      </w:r>
    </w:p>
    <w:p w:rsidR="00117F8D" w:rsidRDefault="004678A7" w:rsidP="00506496">
      <w:pPr>
        <w:numPr>
          <w:ilvl w:val="0"/>
          <w:numId w:val="2"/>
        </w:numPr>
        <w:rPr>
          <w:rFonts w:ascii="Arial" w:hAnsi="Arial" w:cs="Arial"/>
        </w:rPr>
      </w:pPr>
      <w:r>
        <w:rPr>
          <w:rFonts w:ascii="Arial" w:hAnsi="Arial" w:cs="Arial"/>
        </w:rPr>
        <w:t>31.</w:t>
      </w:r>
      <w:r w:rsidR="00C86D6F">
        <w:rPr>
          <w:rFonts w:ascii="Arial" w:hAnsi="Arial" w:cs="Arial"/>
        </w:rPr>
        <w:t>6</w:t>
      </w:r>
      <w:r w:rsidR="00117F8D">
        <w:rPr>
          <w:rFonts w:ascii="Arial" w:hAnsi="Arial" w:cs="Arial"/>
        </w:rPr>
        <w:t>% had ever received an asthma action plan</w:t>
      </w:r>
      <w:r w:rsidR="00AA7FD5">
        <w:rPr>
          <w:rFonts w:ascii="Arial" w:hAnsi="Arial" w:cs="Arial"/>
        </w:rPr>
        <w:t>.</w:t>
      </w:r>
    </w:p>
    <w:p w:rsidR="00117F8D" w:rsidRDefault="00117F8D" w:rsidP="00506496">
      <w:pPr>
        <w:numPr>
          <w:ilvl w:val="0"/>
          <w:numId w:val="2"/>
        </w:numPr>
        <w:rPr>
          <w:rFonts w:ascii="Arial" w:hAnsi="Arial" w:cs="Arial"/>
        </w:rPr>
      </w:pPr>
      <w:r>
        <w:rPr>
          <w:rFonts w:ascii="Arial" w:hAnsi="Arial" w:cs="Arial"/>
        </w:rPr>
        <w:t>50.</w:t>
      </w:r>
      <w:r w:rsidR="004678A7">
        <w:rPr>
          <w:rFonts w:ascii="Arial" w:hAnsi="Arial" w:cs="Arial"/>
        </w:rPr>
        <w:t>0</w:t>
      </w:r>
      <w:r>
        <w:rPr>
          <w:rFonts w:ascii="Arial" w:hAnsi="Arial" w:cs="Arial"/>
        </w:rPr>
        <w:t>% had been taught how to use a peak flow meter to adjust daily medications</w:t>
      </w:r>
    </w:p>
    <w:p w:rsidR="00117F8D" w:rsidRDefault="004678A7" w:rsidP="00506496">
      <w:pPr>
        <w:numPr>
          <w:ilvl w:val="0"/>
          <w:numId w:val="2"/>
        </w:numPr>
        <w:rPr>
          <w:rFonts w:ascii="Arial" w:hAnsi="Arial" w:cs="Arial"/>
        </w:rPr>
      </w:pPr>
      <w:r>
        <w:rPr>
          <w:rFonts w:ascii="Arial" w:hAnsi="Arial" w:cs="Arial"/>
        </w:rPr>
        <w:t>67.7</w:t>
      </w:r>
      <w:r w:rsidR="00117F8D">
        <w:rPr>
          <w:rFonts w:ascii="Arial" w:hAnsi="Arial" w:cs="Arial"/>
        </w:rPr>
        <w:t xml:space="preserve">% </w:t>
      </w:r>
      <w:r w:rsidR="004B1B43">
        <w:rPr>
          <w:rFonts w:ascii="Arial" w:hAnsi="Arial" w:cs="Arial"/>
        </w:rPr>
        <w:t>had been</w:t>
      </w:r>
      <w:r w:rsidR="004B1B43" w:rsidRPr="00CD5F18">
        <w:rPr>
          <w:rFonts w:ascii="Arial" w:hAnsi="Arial" w:cs="Arial"/>
        </w:rPr>
        <w:t xml:space="preserve"> </w:t>
      </w:r>
      <w:r w:rsidR="00117F8D" w:rsidRPr="00CD5F18">
        <w:rPr>
          <w:rFonts w:ascii="Arial" w:hAnsi="Arial" w:cs="Arial"/>
        </w:rPr>
        <w:t xml:space="preserve">taught </w:t>
      </w:r>
      <w:r w:rsidR="00117F8D">
        <w:rPr>
          <w:rFonts w:ascii="Arial" w:hAnsi="Arial" w:cs="Arial"/>
        </w:rPr>
        <w:t xml:space="preserve">how </w:t>
      </w:r>
      <w:r w:rsidR="00117F8D" w:rsidRPr="00CD5F18">
        <w:rPr>
          <w:rFonts w:ascii="Arial" w:hAnsi="Arial" w:cs="Arial"/>
        </w:rPr>
        <w:t>to detect early signs an</w:t>
      </w:r>
      <w:r w:rsidR="00117F8D">
        <w:rPr>
          <w:rFonts w:ascii="Arial" w:hAnsi="Arial" w:cs="Arial"/>
        </w:rPr>
        <w:t>d symptoms of an asthma episode</w:t>
      </w:r>
      <w:r w:rsidR="00AA7FD5">
        <w:rPr>
          <w:rFonts w:ascii="Arial" w:hAnsi="Arial" w:cs="Arial"/>
        </w:rPr>
        <w:t>.</w:t>
      </w:r>
    </w:p>
    <w:p w:rsidR="00117F8D" w:rsidRDefault="004678A7" w:rsidP="00506496">
      <w:pPr>
        <w:numPr>
          <w:ilvl w:val="0"/>
          <w:numId w:val="2"/>
        </w:numPr>
        <w:rPr>
          <w:rFonts w:ascii="Arial" w:hAnsi="Arial" w:cs="Arial"/>
        </w:rPr>
      </w:pPr>
      <w:r>
        <w:rPr>
          <w:rFonts w:ascii="Arial" w:hAnsi="Arial" w:cs="Arial"/>
        </w:rPr>
        <w:t>81.5</w:t>
      </w:r>
      <w:r w:rsidR="00117F8D">
        <w:rPr>
          <w:rFonts w:ascii="Arial" w:hAnsi="Arial" w:cs="Arial"/>
        </w:rPr>
        <w:t xml:space="preserve"> % </w:t>
      </w:r>
      <w:r w:rsidR="004B1B43">
        <w:rPr>
          <w:rFonts w:ascii="Arial" w:hAnsi="Arial" w:cs="Arial"/>
        </w:rPr>
        <w:t xml:space="preserve">had been </w:t>
      </w:r>
      <w:r w:rsidR="00117F8D" w:rsidRPr="00CD5F18">
        <w:rPr>
          <w:rFonts w:ascii="Arial" w:hAnsi="Arial" w:cs="Arial"/>
        </w:rPr>
        <w:t xml:space="preserve">taught how to respond </w:t>
      </w:r>
      <w:r w:rsidR="004B1B43">
        <w:rPr>
          <w:rFonts w:ascii="Arial" w:hAnsi="Arial" w:cs="Arial"/>
        </w:rPr>
        <w:t>to</w:t>
      </w:r>
      <w:r w:rsidR="00117F8D" w:rsidRPr="001721FE">
        <w:rPr>
          <w:rFonts w:ascii="Arial" w:hAnsi="Arial" w:cs="Arial"/>
        </w:rPr>
        <w:t xml:space="preserve"> </w:t>
      </w:r>
      <w:r w:rsidR="00117F8D" w:rsidRPr="00135840">
        <w:rPr>
          <w:rFonts w:ascii="Arial" w:hAnsi="Arial" w:cs="Arial"/>
        </w:rPr>
        <w:t>an asthma episode</w:t>
      </w:r>
      <w:r w:rsidR="00AA7FD5">
        <w:rPr>
          <w:rFonts w:ascii="Arial" w:hAnsi="Arial" w:cs="Arial"/>
        </w:rPr>
        <w:t>.</w:t>
      </w:r>
      <w:r w:rsidR="00117F8D" w:rsidRPr="00135840">
        <w:rPr>
          <w:rFonts w:ascii="Arial" w:hAnsi="Arial" w:cs="Arial"/>
        </w:rPr>
        <w:t xml:space="preserve">  </w:t>
      </w:r>
    </w:p>
    <w:p w:rsidR="00117F8D" w:rsidRDefault="004678A7" w:rsidP="00506496">
      <w:pPr>
        <w:numPr>
          <w:ilvl w:val="0"/>
          <w:numId w:val="2"/>
        </w:numPr>
        <w:rPr>
          <w:rFonts w:ascii="Arial" w:hAnsi="Arial" w:cs="Arial"/>
        </w:rPr>
      </w:pPr>
      <w:r>
        <w:rPr>
          <w:rFonts w:ascii="Arial" w:hAnsi="Arial" w:cs="Arial"/>
        </w:rPr>
        <w:t>96.5</w:t>
      </w:r>
      <w:r w:rsidR="00117F8D">
        <w:rPr>
          <w:rFonts w:ascii="Arial" w:hAnsi="Arial" w:cs="Arial"/>
        </w:rPr>
        <w:t xml:space="preserve"> % </w:t>
      </w:r>
      <w:r w:rsidR="004B1B43">
        <w:rPr>
          <w:rFonts w:ascii="Arial" w:hAnsi="Arial" w:cs="Arial"/>
        </w:rPr>
        <w:t xml:space="preserve">had been </w:t>
      </w:r>
      <w:r w:rsidR="00117F8D" w:rsidRPr="00135840">
        <w:rPr>
          <w:rFonts w:ascii="Arial" w:hAnsi="Arial" w:cs="Arial"/>
        </w:rPr>
        <w:t xml:space="preserve">taught by a </w:t>
      </w:r>
      <w:r w:rsidR="00AA7FD5">
        <w:rPr>
          <w:rFonts w:ascii="Arial" w:hAnsi="Arial" w:cs="Arial"/>
        </w:rPr>
        <w:t xml:space="preserve">health care professional </w:t>
      </w:r>
      <w:r w:rsidR="00117F8D" w:rsidRPr="00135840">
        <w:rPr>
          <w:rFonts w:ascii="Arial" w:hAnsi="Arial" w:cs="Arial"/>
        </w:rPr>
        <w:t>to use an inhaler</w:t>
      </w:r>
      <w:r w:rsidR="008F1AE7">
        <w:rPr>
          <w:rFonts w:ascii="Arial" w:hAnsi="Arial" w:cs="Arial"/>
        </w:rPr>
        <w:t>.</w:t>
      </w:r>
      <w:r w:rsidR="00117F8D" w:rsidRPr="00135840">
        <w:rPr>
          <w:rFonts w:ascii="Arial" w:hAnsi="Arial" w:cs="Arial"/>
        </w:rPr>
        <w:t xml:space="preserve"> </w:t>
      </w:r>
    </w:p>
    <w:p w:rsidR="00B32A05" w:rsidRDefault="00B32A05" w:rsidP="00117F8D">
      <w:pPr>
        <w:rPr>
          <w:rFonts w:ascii="Arial" w:hAnsi="Arial" w:cs="Arial"/>
          <w:b/>
        </w:rPr>
      </w:pPr>
    </w:p>
    <w:p w:rsidR="009B6270" w:rsidRDefault="009B6270" w:rsidP="00117F8D">
      <w:pPr>
        <w:rPr>
          <w:rFonts w:ascii="Arial" w:hAnsi="Arial" w:cs="Arial"/>
          <w:b/>
        </w:rPr>
      </w:pPr>
    </w:p>
    <w:p w:rsidR="00117F8D" w:rsidRPr="009B6270" w:rsidRDefault="00F57293" w:rsidP="00B11A9D">
      <w:pPr>
        <w:pStyle w:val="Heading2"/>
      </w:pPr>
      <w:bookmarkStart w:id="11" w:name="_Toc531870367"/>
      <w:r>
        <w:t xml:space="preserve">Proactive </w:t>
      </w:r>
      <w:r w:rsidR="00117F8D" w:rsidRPr="009F3FE3">
        <w:t>Health</w:t>
      </w:r>
      <w:r w:rsidR="00965E97">
        <w:t xml:space="preserve"> </w:t>
      </w:r>
      <w:r w:rsidR="00117F8D" w:rsidRPr="009F3FE3">
        <w:t>care Utilization</w:t>
      </w:r>
      <w:bookmarkEnd w:id="11"/>
    </w:p>
    <w:p w:rsidR="00BE674C" w:rsidRDefault="00BE674C" w:rsidP="00117F8D">
      <w:pPr>
        <w:rPr>
          <w:rFonts w:ascii="Arial" w:hAnsi="Arial" w:cs="Arial"/>
        </w:rPr>
      </w:pPr>
    </w:p>
    <w:p w:rsidR="00117F8D" w:rsidRDefault="00AA7FD5" w:rsidP="00117F8D">
      <w:pPr>
        <w:rPr>
          <w:rFonts w:ascii="Arial" w:hAnsi="Arial" w:cs="Arial"/>
        </w:rPr>
      </w:pPr>
      <w:r>
        <w:rPr>
          <w:rFonts w:ascii="Arial" w:hAnsi="Arial" w:cs="Arial"/>
        </w:rPr>
        <w:t xml:space="preserve">Infrequent </w:t>
      </w:r>
      <w:r w:rsidR="00117F8D">
        <w:rPr>
          <w:rFonts w:ascii="Arial" w:hAnsi="Arial" w:cs="Arial"/>
        </w:rPr>
        <w:t>use of routine health</w:t>
      </w:r>
      <w:r w:rsidR="00965E97">
        <w:rPr>
          <w:rFonts w:ascii="Arial" w:hAnsi="Arial" w:cs="Arial"/>
        </w:rPr>
        <w:t xml:space="preserve"> </w:t>
      </w:r>
      <w:r w:rsidR="00117F8D">
        <w:rPr>
          <w:rFonts w:ascii="Arial" w:hAnsi="Arial" w:cs="Arial"/>
        </w:rPr>
        <w:t>care services is a risk factor in asthma exacerbations. Health</w:t>
      </w:r>
      <w:r w:rsidR="00965E97">
        <w:rPr>
          <w:rFonts w:ascii="Arial" w:hAnsi="Arial" w:cs="Arial"/>
        </w:rPr>
        <w:t xml:space="preserve"> </w:t>
      </w:r>
      <w:r w:rsidR="00117F8D">
        <w:rPr>
          <w:rFonts w:ascii="Arial" w:hAnsi="Arial" w:cs="Arial"/>
        </w:rPr>
        <w:t xml:space="preserve">care utilization in adults with current asthma is measured by the frequency of routine checkups for asthma and whether the individual has received a flu shot in the past year. </w:t>
      </w:r>
    </w:p>
    <w:p w:rsidR="00117F8D" w:rsidRDefault="00117F8D" w:rsidP="00117F8D">
      <w:pPr>
        <w:rPr>
          <w:rFonts w:ascii="Arial" w:hAnsi="Arial" w:cs="Arial"/>
        </w:rPr>
      </w:pPr>
    </w:p>
    <w:p w:rsidR="00117F8D" w:rsidRDefault="00117F8D" w:rsidP="00117F8D">
      <w:pPr>
        <w:rPr>
          <w:rFonts w:ascii="Arial" w:hAnsi="Arial" w:cs="Arial"/>
        </w:rPr>
      </w:pPr>
      <w:r>
        <w:rPr>
          <w:rFonts w:ascii="Arial" w:hAnsi="Arial" w:cs="Arial"/>
        </w:rPr>
        <w:t>Routine visits with a health</w:t>
      </w:r>
      <w:r w:rsidR="00965E97">
        <w:rPr>
          <w:rFonts w:ascii="Arial" w:hAnsi="Arial" w:cs="Arial"/>
        </w:rPr>
        <w:t xml:space="preserve"> </w:t>
      </w:r>
      <w:r>
        <w:rPr>
          <w:rFonts w:ascii="Arial" w:hAnsi="Arial" w:cs="Arial"/>
        </w:rPr>
        <w:t xml:space="preserve">care professional about a </w:t>
      </w:r>
      <w:r w:rsidR="00965E97">
        <w:rPr>
          <w:rFonts w:ascii="Arial" w:hAnsi="Arial" w:cs="Arial"/>
        </w:rPr>
        <w:t>person</w:t>
      </w:r>
      <w:r>
        <w:rPr>
          <w:rFonts w:ascii="Arial" w:hAnsi="Arial" w:cs="Arial"/>
        </w:rPr>
        <w:t>’s asthma provide a platform for open and unrestricted communication between the clinician, the patient and, when appropriate, the patient’s family. Through routine checkups, clinicians are able to better assess a number of factors, such as the patient’s attitude toward the management regimen, adherence to medications</w:t>
      </w:r>
      <w:r w:rsidR="00965E97">
        <w:rPr>
          <w:rFonts w:ascii="Arial" w:hAnsi="Arial" w:cs="Arial"/>
        </w:rPr>
        <w:t>,</w:t>
      </w:r>
      <w:r>
        <w:rPr>
          <w:rFonts w:ascii="Arial" w:hAnsi="Arial" w:cs="Arial"/>
        </w:rPr>
        <w:t xml:space="preserve"> and any overall concerns.  </w:t>
      </w:r>
    </w:p>
    <w:p w:rsidR="00117F8D" w:rsidRDefault="00117F8D" w:rsidP="00117F8D">
      <w:pPr>
        <w:rPr>
          <w:rFonts w:ascii="Arial" w:hAnsi="Arial" w:cs="Arial"/>
        </w:rPr>
      </w:pPr>
    </w:p>
    <w:p w:rsidR="00117F8D" w:rsidRDefault="00117F8D" w:rsidP="00117F8D">
      <w:pPr>
        <w:rPr>
          <w:rFonts w:ascii="Arial" w:hAnsi="Arial" w:cs="Arial"/>
        </w:rPr>
      </w:pPr>
      <w:r>
        <w:rPr>
          <w:rFonts w:ascii="Arial" w:hAnsi="Arial" w:cs="Arial"/>
        </w:rPr>
        <w:t xml:space="preserve">Flu vaccinations are recommended for everyone over 6 months </w:t>
      </w:r>
      <w:r w:rsidR="00965E97">
        <w:rPr>
          <w:rFonts w:ascii="Arial" w:hAnsi="Arial" w:cs="Arial"/>
        </w:rPr>
        <w:t>of</w:t>
      </w:r>
      <w:r>
        <w:rPr>
          <w:rFonts w:ascii="Arial" w:hAnsi="Arial" w:cs="Arial"/>
        </w:rPr>
        <w:t xml:space="preserve"> age, but the CDC also highly recommends them for certain subsets of the population</w:t>
      </w:r>
      <w:r w:rsidR="00965E97">
        <w:rPr>
          <w:rFonts w:ascii="Arial" w:hAnsi="Arial" w:cs="Arial"/>
        </w:rPr>
        <w:t>,</w:t>
      </w:r>
      <w:r>
        <w:rPr>
          <w:rFonts w:ascii="Arial" w:hAnsi="Arial" w:cs="Arial"/>
        </w:rPr>
        <w:t xml:space="preserve"> including people with asthma</w:t>
      </w:r>
      <w:r w:rsidR="00965E97">
        <w:rPr>
          <w:rFonts w:ascii="Arial" w:hAnsi="Arial" w:cs="Arial"/>
        </w:rPr>
        <w:t>,</w:t>
      </w:r>
      <w:r>
        <w:rPr>
          <w:rFonts w:ascii="Arial" w:hAnsi="Arial" w:cs="Arial"/>
        </w:rPr>
        <w:t xml:space="preserve"> and older adults. Although asthma does not increase one’s risk of contracting influenza, the flu can be more severe in this subset of people</w:t>
      </w:r>
      <w:r w:rsidR="00965E97">
        <w:rPr>
          <w:rFonts w:ascii="Arial" w:hAnsi="Arial" w:cs="Arial"/>
        </w:rPr>
        <w:t>,</w:t>
      </w:r>
      <w:r>
        <w:rPr>
          <w:rFonts w:ascii="Arial" w:hAnsi="Arial" w:cs="Arial"/>
        </w:rPr>
        <w:t xml:space="preserve"> regardless of </w:t>
      </w:r>
      <w:bookmarkStart w:id="12" w:name="_Ref371327606"/>
      <w:r>
        <w:rPr>
          <w:rFonts w:ascii="Arial" w:hAnsi="Arial" w:cs="Arial"/>
        </w:rPr>
        <w:t>their level of asthma control</w:t>
      </w:r>
      <w:bookmarkStart w:id="13" w:name="_Ref384115788"/>
      <w:bookmarkEnd w:id="12"/>
      <w:r>
        <w:rPr>
          <w:rStyle w:val="EndnoteReference"/>
          <w:rFonts w:ascii="Arial" w:hAnsi="Arial" w:cs="Arial"/>
        </w:rPr>
        <w:endnoteReference w:id="2"/>
      </w:r>
      <w:bookmarkEnd w:id="13"/>
      <w:r>
        <w:rPr>
          <w:rFonts w:ascii="Arial" w:hAnsi="Arial" w:cs="Arial"/>
        </w:rPr>
        <w:t xml:space="preserve">. </w:t>
      </w:r>
    </w:p>
    <w:p w:rsidR="00B93943" w:rsidRDefault="00B93943" w:rsidP="00117F8D">
      <w:pPr>
        <w:rPr>
          <w:rFonts w:ascii="Arial" w:hAnsi="Arial" w:cs="Arial"/>
        </w:rPr>
      </w:pPr>
    </w:p>
    <w:p w:rsidR="00117F8D" w:rsidRDefault="00E1140A" w:rsidP="00525573">
      <w:pPr>
        <w:ind w:left="720"/>
      </w:pPr>
      <w:bookmarkStart w:id="14" w:name="_Toc393809620"/>
      <w:proofErr w:type="gramStart"/>
      <w:r w:rsidRPr="000E58AB">
        <w:t>Table</w:t>
      </w:r>
      <w:r w:rsidR="00117F8D" w:rsidRPr="000E58AB">
        <w:t xml:space="preserve"> </w:t>
      </w:r>
      <w:r w:rsidR="00770DC9">
        <w:t>5</w:t>
      </w:r>
      <w:r w:rsidR="00B93943" w:rsidRPr="000E58AB">
        <w:t>.</w:t>
      </w:r>
      <w:proofErr w:type="gramEnd"/>
      <w:r w:rsidR="00B93943" w:rsidRPr="000E58AB">
        <w:t xml:space="preserve"> </w:t>
      </w:r>
      <w:r w:rsidR="00117F8D" w:rsidRPr="000E58AB">
        <w:t>Proactive Healthcare Utilization among Massachusetts Adults with Current Asthma, 20</w:t>
      </w:r>
      <w:r w:rsidRPr="000E58AB">
        <w:t>11</w:t>
      </w:r>
      <w:r w:rsidR="00117F8D" w:rsidRPr="000E58AB">
        <w:t>- 201</w:t>
      </w:r>
      <w:bookmarkEnd w:id="14"/>
      <w:r w:rsidRPr="000E58AB">
        <w:t>4</w:t>
      </w:r>
    </w:p>
    <w:p w:rsidR="009B6270" w:rsidRPr="009B6270" w:rsidRDefault="009B6270" w:rsidP="009B6270"/>
    <w:tbl>
      <w:tblPr>
        <w:tblW w:w="9432"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4581"/>
        <w:gridCol w:w="1347"/>
        <w:gridCol w:w="1347"/>
        <w:gridCol w:w="2157"/>
      </w:tblGrid>
      <w:tr w:rsidR="00117F8D" w:rsidRPr="00AB4E56" w:rsidTr="00F01EEA">
        <w:trPr>
          <w:trHeight w:val="365"/>
        </w:trPr>
        <w:tc>
          <w:tcPr>
            <w:tcW w:w="4581" w:type="dxa"/>
            <w:tcBorders>
              <w:top w:val="single" w:sz="12" w:space="0" w:color="auto"/>
              <w:bottom w:val="single" w:sz="12" w:space="0" w:color="auto"/>
              <w:right w:val="nil"/>
            </w:tcBorders>
            <w:noWrap/>
            <w:vAlign w:val="center"/>
            <w:hideMark/>
          </w:tcPr>
          <w:p w:rsidR="00117F8D" w:rsidRPr="00AB4E56" w:rsidRDefault="00117F8D" w:rsidP="00F01EEA">
            <w:pPr>
              <w:rPr>
                <w:rFonts w:ascii="Arial" w:hAnsi="Arial" w:cs="Arial"/>
                <w:b/>
                <w:sz w:val="18"/>
                <w:szCs w:val="18"/>
              </w:rPr>
            </w:pPr>
            <w:r>
              <w:rPr>
                <w:rFonts w:ascii="Arial" w:hAnsi="Arial" w:cs="Arial"/>
                <w:b/>
                <w:sz w:val="18"/>
                <w:szCs w:val="18"/>
              </w:rPr>
              <w:t xml:space="preserve">Proactive </w:t>
            </w:r>
            <w:r w:rsidRPr="00AB4E56">
              <w:rPr>
                <w:rFonts w:ascii="Arial" w:hAnsi="Arial" w:cs="Arial"/>
                <w:b/>
                <w:sz w:val="18"/>
                <w:szCs w:val="18"/>
              </w:rPr>
              <w:t>Healthcare Utilization</w:t>
            </w:r>
          </w:p>
        </w:tc>
        <w:tc>
          <w:tcPr>
            <w:tcW w:w="1347" w:type="dxa"/>
            <w:tcBorders>
              <w:top w:val="single" w:sz="12" w:space="0" w:color="auto"/>
              <w:left w:val="nil"/>
              <w:bottom w:val="single" w:sz="12" w:space="0" w:color="auto"/>
              <w:right w:val="nil"/>
            </w:tcBorders>
            <w:vAlign w:val="center"/>
            <w:hideMark/>
          </w:tcPr>
          <w:p w:rsidR="00117F8D" w:rsidRPr="00AB4E56" w:rsidRDefault="00117F8D" w:rsidP="00F01EEA">
            <w:pPr>
              <w:rPr>
                <w:rFonts w:ascii="Arial" w:hAnsi="Arial" w:cs="Arial"/>
                <w:b/>
                <w:bCs/>
                <w:color w:val="000000"/>
                <w:sz w:val="18"/>
                <w:szCs w:val="18"/>
              </w:rPr>
            </w:pPr>
            <w:r>
              <w:rPr>
                <w:rFonts w:ascii="Arial" w:hAnsi="Arial" w:cs="Arial"/>
                <w:b/>
                <w:bCs/>
                <w:color w:val="000000"/>
                <w:sz w:val="18"/>
                <w:szCs w:val="18"/>
              </w:rPr>
              <w:t xml:space="preserve">  </w:t>
            </w:r>
            <w:r w:rsidRPr="00AB4E56">
              <w:rPr>
                <w:rFonts w:ascii="Arial" w:hAnsi="Arial" w:cs="Arial"/>
                <w:b/>
                <w:bCs/>
                <w:color w:val="000000"/>
                <w:sz w:val="18"/>
                <w:szCs w:val="18"/>
              </w:rPr>
              <w:t>N</w:t>
            </w:r>
            <w:r w:rsidRPr="00AB4E56">
              <w:rPr>
                <w:rFonts w:ascii="Arial" w:hAnsi="Arial" w:cs="Arial"/>
                <w:b/>
                <w:bCs/>
                <w:color w:val="000000"/>
                <w:sz w:val="18"/>
                <w:szCs w:val="18"/>
                <w:vertAlign w:val="superscript"/>
              </w:rPr>
              <w:t>1</w:t>
            </w:r>
          </w:p>
        </w:tc>
        <w:tc>
          <w:tcPr>
            <w:tcW w:w="1347" w:type="dxa"/>
            <w:tcBorders>
              <w:top w:val="single" w:sz="12" w:space="0" w:color="auto"/>
              <w:left w:val="nil"/>
              <w:bottom w:val="single" w:sz="12" w:space="0" w:color="auto"/>
              <w:right w:val="nil"/>
            </w:tcBorders>
            <w:noWrap/>
            <w:vAlign w:val="center"/>
            <w:hideMark/>
          </w:tcPr>
          <w:p w:rsidR="00117F8D" w:rsidRPr="00AB4E56" w:rsidRDefault="00117F8D" w:rsidP="00F01EEA">
            <w:pPr>
              <w:rPr>
                <w:rFonts w:ascii="Arial" w:hAnsi="Arial" w:cs="Arial"/>
                <w:b/>
                <w:bCs/>
                <w:sz w:val="18"/>
                <w:szCs w:val="18"/>
                <w:vertAlign w:val="superscript"/>
              </w:rPr>
            </w:pPr>
            <w:r w:rsidRPr="00AB4E56">
              <w:rPr>
                <w:rFonts w:ascii="Arial" w:hAnsi="Arial" w:cs="Arial"/>
                <w:b/>
                <w:bCs/>
                <w:sz w:val="18"/>
                <w:szCs w:val="18"/>
              </w:rPr>
              <w:t>%</w:t>
            </w:r>
            <w:r w:rsidRPr="00AB4E56">
              <w:rPr>
                <w:rFonts w:ascii="Arial" w:hAnsi="Arial" w:cs="Arial"/>
                <w:b/>
                <w:bCs/>
                <w:sz w:val="18"/>
                <w:szCs w:val="18"/>
                <w:vertAlign w:val="superscript"/>
              </w:rPr>
              <w:t>2</w:t>
            </w:r>
          </w:p>
        </w:tc>
        <w:tc>
          <w:tcPr>
            <w:tcW w:w="2157" w:type="dxa"/>
            <w:tcBorders>
              <w:top w:val="single" w:sz="12" w:space="0" w:color="auto"/>
              <w:left w:val="nil"/>
              <w:bottom w:val="single" w:sz="12" w:space="0" w:color="auto"/>
            </w:tcBorders>
            <w:noWrap/>
            <w:vAlign w:val="center"/>
            <w:hideMark/>
          </w:tcPr>
          <w:p w:rsidR="00117F8D" w:rsidRPr="00AB4E56" w:rsidRDefault="00117F8D" w:rsidP="00F01EEA">
            <w:pPr>
              <w:rPr>
                <w:rFonts w:ascii="Arial" w:hAnsi="Arial" w:cs="Arial"/>
                <w:b/>
                <w:bCs/>
                <w:sz w:val="18"/>
                <w:szCs w:val="18"/>
                <w:vertAlign w:val="superscript"/>
              </w:rPr>
            </w:pPr>
            <w:r w:rsidRPr="00AB4E56">
              <w:rPr>
                <w:rFonts w:ascii="Arial" w:hAnsi="Arial" w:cs="Arial"/>
                <w:b/>
                <w:bCs/>
                <w:sz w:val="18"/>
                <w:szCs w:val="18"/>
              </w:rPr>
              <w:t>95% CI</w:t>
            </w:r>
            <w:r w:rsidRPr="00AB4E56">
              <w:rPr>
                <w:rFonts w:ascii="Arial" w:hAnsi="Arial" w:cs="Arial"/>
                <w:b/>
                <w:bCs/>
                <w:sz w:val="18"/>
                <w:szCs w:val="18"/>
                <w:vertAlign w:val="superscript"/>
              </w:rPr>
              <w:t>3</w:t>
            </w:r>
          </w:p>
        </w:tc>
      </w:tr>
      <w:tr w:rsidR="00117F8D" w:rsidRPr="00AB4E56" w:rsidTr="00F01EEA">
        <w:trPr>
          <w:trHeight w:val="254"/>
        </w:trPr>
        <w:tc>
          <w:tcPr>
            <w:tcW w:w="4581" w:type="dxa"/>
            <w:tcBorders>
              <w:top w:val="nil"/>
              <w:bottom w:val="nil"/>
              <w:right w:val="nil"/>
            </w:tcBorders>
            <w:noWrap/>
            <w:vAlign w:val="center"/>
          </w:tcPr>
          <w:p w:rsidR="00117F8D" w:rsidRPr="00AB4E56" w:rsidRDefault="00117F8D" w:rsidP="00F01EEA">
            <w:pPr>
              <w:rPr>
                <w:rFonts w:ascii="Arial" w:hAnsi="Arial" w:cs="Arial"/>
                <w:sz w:val="18"/>
                <w:szCs w:val="18"/>
              </w:rPr>
            </w:pPr>
            <w:r>
              <w:rPr>
                <w:rFonts w:ascii="Arial" w:hAnsi="Arial" w:cs="Arial"/>
                <w:b/>
                <w:sz w:val="18"/>
                <w:szCs w:val="18"/>
              </w:rPr>
              <w:t>Had r</w:t>
            </w:r>
            <w:r w:rsidRPr="00AB4E56">
              <w:rPr>
                <w:rFonts w:ascii="Arial" w:hAnsi="Arial" w:cs="Arial"/>
                <w:b/>
                <w:sz w:val="18"/>
                <w:szCs w:val="18"/>
              </w:rPr>
              <w:t xml:space="preserve">outine </w:t>
            </w:r>
            <w:r>
              <w:rPr>
                <w:rFonts w:ascii="Arial" w:hAnsi="Arial" w:cs="Arial"/>
                <w:b/>
                <w:sz w:val="18"/>
                <w:szCs w:val="18"/>
              </w:rPr>
              <w:t>checkup for asthma, past 12 months</w:t>
            </w:r>
            <w:r>
              <w:rPr>
                <w:rFonts w:ascii="Arial" w:hAnsi="Arial" w:cs="Arial"/>
                <w:b/>
                <w:sz w:val="18"/>
                <w:szCs w:val="18"/>
                <w:vertAlign w:val="superscript"/>
              </w:rPr>
              <w:t>4</w:t>
            </w:r>
          </w:p>
        </w:tc>
        <w:tc>
          <w:tcPr>
            <w:tcW w:w="1347" w:type="dxa"/>
            <w:tcBorders>
              <w:top w:val="nil"/>
              <w:left w:val="nil"/>
              <w:bottom w:val="nil"/>
              <w:right w:val="nil"/>
            </w:tcBorders>
            <w:noWrap/>
            <w:vAlign w:val="center"/>
          </w:tcPr>
          <w:p w:rsidR="00117F8D" w:rsidRPr="00AB4E56" w:rsidRDefault="000D6A70" w:rsidP="00F01EEA">
            <w:pPr>
              <w:rPr>
                <w:rFonts w:ascii="Arial" w:hAnsi="Arial" w:cs="Arial"/>
                <w:sz w:val="18"/>
                <w:szCs w:val="18"/>
              </w:rPr>
            </w:pPr>
            <w:r>
              <w:rPr>
                <w:rFonts w:ascii="Arial" w:hAnsi="Arial" w:cs="Arial"/>
                <w:sz w:val="18"/>
                <w:szCs w:val="18"/>
              </w:rPr>
              <w:t>708</w:t>
            </w:r>
          </w:p>
        </w:tc>
        <w:tc>
          <w:tcPr>
            <w:tcW w:w="1347" w:type="dxa"/>
            <w:tcBorders>
              <w:top w:val="nil"/>
              <w:left w:val="nil"/>
              <w:bottom w:val="nil"/>
              <w:right w:val="nil"/>
            </w:tcBorders>
            <w:noWrap/>
            <w:vAlign w:val="center"/>
          </w:tcPr>
          <w:p w:rsidR="00117F8D" w:rsidRPr="00AB4E56" w:rsidRDefault="00117F8D" w:rsidP="00F01EEA">
            <w:pPr>
              <w:rPr>
                <w:rFonts w:ascii="Arial" w:hAnsi="Arial" w:cs="Arial"/>
                <w:sz w:val="18"/>
                <w:szCs w:val="18"/>
              </w:rPr>
            </w:pPr>
          </w:p>
        </w:tc>
        <w:tc>
          <w:tcPr>
            <w:tcW w:w="2157" w:type="dxa"/>
            <w:tcBorders>
              <w:top w:val="nil"/>
              <w:left w:val="nil"/>
              <w:bottom w:val="nil"/>
            </w:tcBorders>
            <w:noWrap/>
            <w:vAlign w:val="center"/>
          </w:tcPr>
          <w:p w:rsidR="00117F8D" w:rsidRPr="00AB4E56" w:rsidRDefault="00117F8D" w:rsidP="00F01EEA">
            <w:pPr>
              <w:rPr>
                <w:rFonts w:ascii="Arial" w:hAnsi="Arial" w:cs="Arial"/>
                <w:sz w:val="18"/>
                <w:szCs w:val="18"/>
              </w:rPr>
            </w:pPr>
          </w:p>
        </w:tc>
      </w:tr>
      <w:tr w:rsidR="00117F8D" w:rsidRPr="00AB4E56" w:rsidTr="00F01EEA">
        <w:trPr>
          <w:trHeight w:val="254"/>
        </w:trPr>
        <w:tc>
          <w:tcPr>
            <w:tcW w:w="4581" w:type="dxa"/>
            <w:tcBorders>
              <w:top w:val="nil"/>
              <w:bottom w:val="nil"/>
              <w:right w:val="nil"/>
            </w:tcBorders>
            <w:noWrap/>
            <w:vAlign w:val="center"/>
            <w:hideMark/>
          </w:tcPr>
          <w:p w:rsidR="00117F8D" w:rsidRPr="00AB4E56" w:rsidRDefault="00117F8D" w:rsidP="00F01EEA">
            <w:pPr>
              <w:ind w:left="288"/>
              <w:rPr>
                <w:rFonts w:ascii="Arial" w:hAnsi="Arial" w:cs="Arial"/>
                <w:sz w:val="18"/>
                <w:szCs w:val="18"/>
              </w:rPr>
            </w:pPr>
            <w:r w:rsidRPr="00AB4E56">
              <w:rPr>
                <w:rFonts w:ascii="Arial" w:hAnsi="Arial" w:cs="Arial"/>
                <w:sz w:val="18"/>
                <w:szCs w:val="18"/>
              </w:rPr>
              <w:t>None</w:t>
            </w:r>
          </w:p>
        </w:tc>
        <w:tc>
          <w:tcPr>
            <w:tcW w:w="1347" w:type="dxa"/>
            <w:tcBorders>
              <w:top w:val="nil"/>
              <w:left w:val="nil"/>
              <w:bottom w:val="nil"/>
              <w:right w:val="nil"/>
            </w:tcBorders>
            <w:noWrap/>
            <w:vAlign w:val="center"/>
          </w:tcPr>
          <w:p w:rsidR="00117F8D" w:rsidRPr="00AB4E56" w:rsidRDefault="00117F8D" w:rsidP="00F01EEA">
            <w:pPr>
              <w:rPr>
                <w:rFonts w:ascii="Arial" w:hAnsi="Arial" w:cs="Arial"/>
                <w:sz w:val="18"/>
                <w:szCs w:val="18"/>
              </w:rPr>
            </w:pPr>
          </w:p>
        </w:tc>
        <w:tc>
          <w:tcPr>
            <w:tcW w:w="1347" w:type="dxa"/>
            <w:tcBorders>
              <w:top w:val="nil"/>
              <w:left w:val="nil"/>
              <w:bottom w:val="nil"/>
              <w:right w:val="nil"/>
            </w:tcBorders>
            <w:noWrap/>
            <w:vAlign w:val="center"/>
            <w:hideMark/>
          </w:tcPr>
          <w:p w:rsidR="00117F8D" w:rsidRPr="00AB4E56" w:rsidRDefault="000D6A70" w:rsidP="000D6A70">
            <w:pPr>
              <w:rPr>
                <w:rFonts w:ascii="Arial" w:hAnsi="Arial" w:cs="Arial"/>
                <w:sz w:val="18"/>
                <w:szCs w:val="18"/>
              </w:rPr>
            </w:pPr>
            <w:r>
              <w:rPr>
                <w:rFonts w:ascii="Arial" w:hAnsi="Arial" w:cs="Arial"/>
                <w:sz w:val="18"/>
                <w:szCs w:val="18"/>
              </w:rPr>
              <w:t>39.7</w:t>
            </w:r>
          </w:p>
        </w:tc>
        <w:tc>
          <w:tcPr>
            <w:tcW w:w="2157" w:type="dxa"/>
            <w:tcBorders>
              <w:top w:val="nil"/>
              <w:left w:val="nil"/>
              <w:bottom w:val="nil"/>
            </w:tcBorders>
            <w:noWrap/>
            <w:vAlign w:val="center"/>
            <w:hideMark/>
          </w:tcPr>
          <w:p w:rsidR="00117F8D" w:rsidRPr="00AB4E56" w:rsidRDefault="00117F8D" w:rsidP="000D6A70">
            <w:pPr>
              <w:rPr>
                <w:rFonts w:ascii="Arial" w:hAnsi="Arial" w:cs="Arial"/>
                <w:sz w:val="18"/>
                <w:szCs w:val="18"/>
              </w:rPr>
            </w:pPr>
            <w:r w:rsidRPr="00AB4E56">
              <w:rPr>
                <w:rFonts w:ascii="Arial" w:hAnsi="Arial" w:cs="Arial"/>
                <w:sz w:val="18"/>
                <w:szCs w:val="18"/>
              </w:rPr>
              <w:t>3</w:t>
            </w:r>
            <w:r w:rsidR="000D6A70">
              <w:rPr>
                <w:rFonts w:ascii="Arial" w:hAnsi="Arial" w:cs="Arial"/>
                <w:sz w:val="18"/>
                <w:szCs w:val="18"/>
              </w:rPr>
              <w:t>2</w:t>
            </w:r>
            <w:r w:rsidRPr="00AB4E56">
              <w:rPr>
                <w:rFonts w:ascii="Arial" w:hAnsi="Arial" w:cs="Arial"/>
                <w:sz w:val="18"/>
                <w:szCs w:val="18"/>
              </w:rPr>
              <w:t>.</w:t>
            </w:r>
            <w:r w:rsidR="000D6A70">
              <w:rPr>
                <w:rFonts w:ascii="Arial" w:hAnsi="Arial" w:cs="Arial"/>
                <w:sz w:val="18"/>
                <w:szCs w:val="18"/>
              </w:rPr>
              <w:t>0</w:t>
            </w:r>
            <w:r>
              <w:rPr>
                <w:rFonts w:ascii="Arial" w:hAnsi="Arial" w:cs="Arial"/>
                <w:sz w:val="18"/>
                <w:szCs w:val="18"/>
              </w:rPr>
              <w:t xml:space="preserve"> </w:t>
            </w:r>
            <w:r w:rsidRPr="00AB4E56">
              <w:rPr>
                <w:rFonts w:ascii="Arial" w:hAnsi="Arial" w:cs="Arial"/>
                <w:sz w:val="18"/>
                <w:szCs w:val="18"/>
              </w:rPr>
              <w:t xml:space="preserve">- </w:t>
            </w:r>
            <w:r>
              <w:rPr>
                <w:rFonts w:ascii="Arial" w:hAnsi="Arial" w:cs="Arial"/>
                <w:sz w:val="18"/>
                <w:szCs w:val="18"/>
              </w:rPr>
              <w:t xml:space="preserve"> </w:t>
            </w:r>
            <w:r w:rsidRPr="00AB4E56">
              <w:rPr>
                <w:rFonts w:ascii="Arial" w:hAnsi="Arial" w:cs="Arial"/>
                <w:sz w:val="18"/>
                <w:szCs w:val="18"/>
              </w:rPr>
              <w:t>47.4</w:t>
            </w:r>
          </w:p>
        </w:tc>
      </w:tr>
      <w:tr w:rsidR="00117F8D" w:rsidRPr="00AB4E56" w:rsidTr="00F01EEA">
        <w:trPr>
          <w:trHeight w:val="254"/>
        </w:trPr>
        <w:tc>
          <w:tcPr>
            <w:tcW w:w="4581" w:type="dxa"/>
            <w:tcBorders>
              <w:top w:val="nil"/>
              <w:bottom w:val="nil"/>
              <w:right w:val="nil"/>
            </w:tcBorders>
            <w:noWrap/>
            <w:vAlign w:val="center"/>
            <w:hideMark/>
          </w:tcPr>
          <w:p w:rsidR="00117F8D" w:rsidRPr="00AB4E56" w:rsidRDefault="00117F8D" w:rsidP="00F01EEA">
            <w:pPr>
              <w:ind w:left="288"/>
              <w:rPr>
                <w:rFonts w:ascii="Arial" w:hAnsi="Arial" w:cs="Arial"/>
                <w:sz w:val="18"/>
                <w:szCs w:val="18"/>
              </w:rPr>
            </w:pPr>
            <w:r w:rsidRPr="00AB4E56">
              <w:rPr>
                <w:rFonts w:ascii="Arial" w:hAnsi="Arial" w:cs="Arial"/>
                <w:sz w:val="18"/>
                <w:szCs w:val="18"/>
              </w:rPr>
              <w:t>1 Visit</w:t>
            </w:r>
          </w:p>
        </w:tc>
        <w:tc>
          <w:tcPr>
            <w:tcW w:w="1347" w:type="dxa"/>
            <w:tcBorders>
              <w:top w:val="nil"/>
              <w:left w:val="nil"/>
              <w:bottom w:val="nil"/>
              <w:right w:val="nil"/>
            </w:tcBorders>
            <w:noWrap/>
            <w:vAlign w:val="center"/>
          </w:tcPr>
          <w:p w:rsidR="00117F8D" w:rsidRPr="00AB4E56" w:rsidRDefault="00117F8D" w:rsidP="00F01EEA">
            <w:pPr>
              <w:rPr>
                <w:rFonts w:ascii="Arial" w:hAnsi="Arial" w:cs="Arial"/>
                <w:sz w:val="18"/>
                <w:szCs w:val="18"/>
              </w:rPr>
            </w:pPr>
          </w:p>
        </w:tc>
        <w:tc>
          <w:tcPr>
            <w:tcW w:w="1347" w:type="dxa"/>
            <w:tcBorders>
              <w:top w:val="nil"/>
              <w:left w:val="nil"/>
              <w:bottom w:val="nil"/>
              <w:right w:val="nil"/>
            </w:tcBorders>
            <w:noWrap/>
            <w:vAlign w:val="center"/>
            <w:hideMark/>
          </w:tcPr>
          <w:p w:rsidR="00117F8D" w:rsidRPr="00AB4E56" w:rsidRDefault="00117F8D" w:rsidP="000D6A70">
            <w:pPr>
              <w:rPr>
                <w:rFonts w:ascii="Arial" w:hAnsi="Arial" w:cs="Arial"/>
                <w:sz w:val="18"/>
                <w:szCs w:val="18"/>
              </w:rPr>
            </w:pPr>
            <w:r w:rsidRPr="00AB4E56">
              <w:rPr>
                <w:rFonts w:ascii="Arial" w:hAnsi="Arial" w:cs="Arial"/>
                <w:sz w:val="18"/>
                <w:szCs w:val="18"/>
              </w:rPr>
              <w:t>2</w:t>
            </w:r>
            <w:r w:rsidR="000D6A70">
              <w:rPr>
                <w:rFonts w:ascii="Arial" w:hAnsi="Arial" w:cs="Arial"/>
                <w:sz w:val="18"/>
                <w:szCs w:val="18"/>
              </w:rPr>
              <w:t>4</w:t>
            </w:r>
            <w:r w:rsidRPr="00AB4E56">
              <w:rPr>
                <w:rFonts w:ascii="Arial" w:hAnsi="Arial" w:cs="Arial"/>
                <w:sz w:val="18"/>
                <w:szCs w:val="18"/>
              </w:rPr>
              <w:t>.</w:t>
            </w:r>
            <w:r w:rsidR="000D6A70">
              <w:rPr>
                <w:rFonts w:ascii="Arial" w:hAnsi="Arial" w:cs="Arial"/>
                <w:sz w:val="18"/>
                <w:szCs w:val="18"/>
              </w:rPr>
              <w:t>7</w:t>
            </w:r>
          </w:p>
        </w:tc>
        <w:tc>
          <w:tcPr>
            <w:tcW w:w="2157" w:type="dxa"/>
            <w:tcBorders>
              <w:top w:val="nil"/>
              <w:left w:val="nil"/>
              <w:bottom w:val="nil"/>
            </w:tcBorders>
            <w:noWrap/>
            <w:vAlign w:val="center"/>
            <w:hideMark/>
          </w:tcPr>
          <w:p w:rsidR="00117F8D" w:rsidRPr="00AB4E56" w:rsidRDefault="000D6A70" w:rsidP="000D6A70">
            <w:pPr>
              <w:rPr>
                <w:rFonts w:ascii="Arial" w:hAnsi="Arial" w:cs="Arial"/>
                <w:sz w:val="18"/>
                <w:szCs w:val="18"/>
              </w:rPr>
            </w:pPr>
            <w:r>
              <w:rPr>
                <w:rFonts w:ascii="Arial" w:hAnsi="Arial" w:cs="Arial"/>
                <w:sz w:val="18"/>
                <w:szCs w:val="18"/>
              </w:rPr>
              <w:t xml:space="preserve">18.7 </w:t>
            </w:r>
            <w:r w:rsidR="00117F8D" w:rsidRPr="00AB4E56">
              <w:rPr>
                <w:rFonts w:ascii="Arial" w:hAnsi="Arial" w:cs="Arial"/>
                <w:sz w:val="18"/>
                <w:szCs w:val="18"/>
              </w:rPr>
              <w:t xml:space="preserve">- </w:t>
            </w:r>
            <w:r w:rsidR="00117F8D">
              <w:rPr>
                <w:rFonts w:ascii="Arial" w:hAnsi="Arial" w:cs="Arial"/>
                <w:sz w:val="18"/>
                <w:szCs w:val="18"/>
              </w:rPr>
              <w:t xml:space="preserve"> </w:t>
            </w:r>
            <w:r w:rsidR="00117F8D" w:rsidRPr="00AB4E56">
              <w:rPr>
                <w:rFonts w:ascii="Arial" w:hAnsi="Arial" w:cs="Arial"/>
                <w:sz w:val="18"/>
                <w:szCs w:val="18"/>
              </w:rPr>
              <w:t>3</w:t>
            </w:r>
            <w:r>
              <w:rPr>
                <w:rFonts w:ascii="Arial" w:hAnsi="Arial" w:cs="Arial"/>
                <w:sz w:val="18"/>
                <w:szCs w:val="18"/>
              </w:rPr>
              <w:t>0</w:t>
            </w:r>
            <w:r w:rsidR="00117F8D" w:rsidRPr="00AB4E56">
              <w:rPr>
                <w:rFonts w:ascii="Arial" w:hAnsi="Arial" w:cs="Arial"/>
                <w:sz w:val="18"/>
                <w:szCs w:val="18"/>
              </w:rPr>
              <w:t>.</w:t>
            </w:r>
            <w:r>
              <w:rPr>
                <w:rFonts w:ascii="Arial" w:hAnsi="Arial" w:cs="Arial"/>
                <w:sz w:val="18"/>
                <w:szCs w:val="18"/>
              </w:rPr>
              <w:t>8</w:t>
            </w:r>
          </w:p>
        </w:tc>
      </w:tr>
      <w:tr w:rsidR="00117F8D" w:rsidRPr="00AB4E56" w:rsidTr="00F01EEA">
        <w:trPr>
          <w:trHeight w:val="254"/>
        </w:trPr>
        <w:tc>
          <w:tcPr>
            <w:tcW w:w="4581" w:type="dxa"/>
            <w:tcBorders>
              <w:top w:val="nil"/>
              <w:bottom w:val="nil"/>
              <w:right w:val="nil"/>
            </w:tcBorders>
            <w:noWrap/>
            <w:vAlign w:val="center"/>
            <w:hideMark/>
          </w:tcPr>
          <w:p w:rsidR="00117F8D" w:rsidRPr="00AB4E56" w:rsidRDefault="00117F8D" w:rsidP="00F01EEA">
            <w:pPr>
              <w:ind w:left="288"/>
              <w:rPr>
                <w:rFonts w:ascii="Arial" w:hAnsi="Arial" w:cs="Arial"/>
                <w:sz w:val="18"/>
                <w:szCs w:val="18"/>
              </w:rPr>
            </w:pPr>
            <w:r w:rsidRPr="00AB4E56">
              <w:rPr>
                <w:rFonts w:ascii="Arial" w:hAnsi="Arial" w:cs="Arial"/>
                <w:sz w:val="18"/>
                <w:szCs w:val="18"/>
              </w:rPr>
              <w:t>2+ Visits</w:t>
            </w:r>
          </w:p>
        </w:tc>
        <w:tc>
          <w:tcPr>
            <w:tcW w:w="1347" w:type="dxa"/>
            <w:tcBorders>
              <w:top w:val="nil"/>
              <w:left w:val="nil"/>
              <w:bottom w:val="nil"/>
              <w:right w:val="nil"/>
            </w:tcBorders>
            <w:noWrap/>
            <w:vAlign w:val="center"/>
          </w:tcPr>
          <w:p w:rsidR="00117F8D" w:rsidRPr="00AB4E56" w:rsidRDefault="00117F8D" w:rsidP="00F01EEA">
            <w:pPr>
              <w:rPr>
                <w:rFonts w:ascii="Arial" w:hAnsi="Arial" w:cs="Arial"/>
                <w:sz w:val="18"/>
                <w:szCs w:val="18"/>
              </w:rPr>
            </w:pPr>
          </w:p>
        </w:tc>
        <w:tc>
          <w:tcPr>
            <w:tcW w:w="1347" w:type="dxa"/>
            <w:tcBorders>
              <w:top w:val="nil"/>
              <w:left w:val="nil"/>
              <w:bottom w:val="nil"/>
              <w:right w:val="nil"/>
            </w:tcBorders>
            <w:noWrap/>
            <w:vAlign w:val="center"/>
            <w:hideMark/>
          </w:tcPr>
          <w:p w:rsidR="00117F8D" w:rsidRPr="00AB4E56" w:rsidRDefault="000D6A70" w:rsidP="00F01EEA">
            <w:pPr>
              <w:rPr>
                <w:rFonts w:ascii="Arial" w:hAnsi="Arial" w:cs="Arial"/>
                <w:sz w:val="18"/>
                <w:szCs w:val="18"/>
              </w:rPr>
            </w:pPr>
            <w:r>
              <w:rPr>
                <w:rFonts w:ascii="Arial" w:hAnsi="Arial" w:cs="Arial"/>
                <w:sz w:val="18"/>
                <w:szCs w:val="18"/>
              </w:rPr>
              <w:t>35.5</w:t>
            </w:r>
          </w:p>
        </w:tc>
        <w:tc>
          <w:tcPr>
            <w:tcW w:w="2157" w:type="dxa"/>
            <w:tcBorders>
              <w:top w:val="nil"/>
              <w:left w:val="nil"/>
              <w:bottom w:val="nil"/>
            </w:tcBorders>
            <w:noWrap/>
            <w:vAlign w:val="center"/>
            <w:hideMark/>
          </w:tcPr>
          <w:p w:rsidR="00117F8D" w:rsidRPr="00AB4E56" w:rsidRDefault="00117F8D" w:rsidP="000D6A70">
            <w:pPr>
              <w:rPr>
                <w:rFonts w:ascii="Arial" w:hAnsi="Arial" w:cs="Arial"/>
                <w:sz w:val="18"/>
                <w:szCs w:val="18"/>
              </w:rPr>
            </w:pPr>
            <w:r w:rsidRPr="00AB4E56">
              <w:rPr>
                <w:rFonts w:ascii="Arial" w:hAnsi="Arial" w:cs="Arial"/>
                <w:sz w:val="18"/>
                <w:szCs w:val="18"/>
              </w:rPr>
              <w:t>2</w:t>
            </w:r>
            <w:r w:rsidR="000D6A70">
              <w:rPr>
                <w:rFonts w:ascii="Arial" w:hAnsi="Arial" w:cs="Arial"/>
                <w:sz w:val="18"/>
                <w:szCs w:val="18"/>
              </w:rPr>
              <w:t>7</w:t>
            </w:r>
            <w:r w:rsidRPr="00AB4E56">
              <w:rPr>
                <w:rFonts w:ascii="Arial" w:hAnsi="Arial" w:cs="Arial"/>
                <w:sz w:val="18"/>
                <w:szCs w:val="18"/>
              </w:rPr>
              <w:t>.7</w:t>
            </w:r>
            <w:r>
              <w:rPr>
                <w:rFonts w:ascii="Arial" w:hAnsi="Arial" w:cs="Arial"/>
                <w:sz w:val="18"/>
                <w:szCs w:val="18"/>
              </w:rPr>
              <w:t xml:space="preserve"> </w:t>
            </w:r>
            <w:r w:rsidRPr="00AB4E56">
              <w:rPr>
                <w:rFonts w:ascii="Arial" w:hAnsi="Arial" w:cs="Arial"/>
                <w:sz w:val="18"/>
                <w:szCs w:val="18"/>
              </w:rPr>
              <w:t xml:space="preserve">- </w:t>
            </w:r>
            <w:r>
              <w:rPr>
                <w:rFonts w:ascii="Arial" w:hAnsi="Arial" w:cs="Arial"/>
                <w:sz w:val="18"/>
                <w:szCs w:val="18"/>
              </w:rPr>
              <w:t xml:space="preserve"> </w:t>
            </w:r>
            <w:r w:rsidR="000D6A70">
              <w:rPr>
                <w:rFonts w:ascii="Arial" w:hAnsi="Arial" w:cs="Arial"/>
                <w:sz w:val="18"/>
                <w:szCs w:val="18"/>
              </w:rPr>
              <w:t>4</w:t>
            </w:r>
            <w:r w:rsidRPr="00AB4E56">
              <w:rPr>
                <w:rFonts w:ascii="Arial" w:hAnsi="Arial" w:cs="Arial"/>
                <w:sz w:val="18"/>
                <w:szCs w:val="18"/>
              </w:rPr>
              <w:t>3.</w:t>
            </w:r>
            <w:r w:rsidR="000D6A70">
              <w:rPr>
                <w:rFonts w:ascii="Arial" w:hAnsi="Arial" w:cs="Arial"/>
                <w:sz w:val="18"/>
                <w:szCs w:val="18"/>
              </w:rPr>
              <w:t>4</w:t>
            </w:r>
          </w:p>
        </w:tc>
      </w:tr>
      <w:tr w:rsidR="00117F8D" w:rsidRPr="00AB4E56" w:rsidTr="00F01EEA">
        <w:trPr>
          <w:trHeight w:val="254"/>
        </w:trPr>
        <w:tc>
          <w:tcPr>
            <w:tcW w:w="4581" w:type="dxa"/>
            <w:tcBorders>
              <w:top w:val="nil"/>
              <w:bottom w:val="nil"/>
              <w:right w:val="nil"/>
            </w:tcBorders>
            <w:noWrap/>
            <w:vAlign w:val="center"/>
          </w:tcPr>
          <w:p w:rsidR="00117F8D" w:rsidRPr="00AB4E56" w:rsidRDefault="00117F8D" w:rsidP="00F01EEA">
            <w:pPr>
              <w:rPr>
                <w:rFonts w:ascii="Arial" w:hAnsi="Arial" w:cs="Arial"/>
                <w:sz w:val="18"/>
                <w:szCs w:val="18"/>
              </w:rPr>
            </w:pPr>
            <w:r>
              <w:rPr>
                <w:rFonts w:ascii="Arial" w:hAnsi="Arial" w:cs="Arial"/>
                <w:b/>
                <w:sz w:val="18"/>
                <w:szCs w:val="18"/>
              </w:rPr>
              <w:t>Received flu vaccine, past 12 months</w:t>
            </w:r>
            <w:r>
              <w:rPr>
                <w:rFonts w:ascii="Arial" w:hAnsi="Arial" w:cs="Arial"/>
                <w:b/>
                <w:sz w:val="18"/>
                <w:szCs w:val="18"/>
                <w:vertAlign w:val="superscript"/>
              </w:rPr>
              <w:t>5</w:t>
            </w:r>
          </w:p>
        </w:tc>
        <w:tc>
          <w:tcPr>
            <w:tcW w:w="1347" w:type="dxa"/>
            <w:tcBorders>
              <w:top w:val="nil"/>
              <w:left w:val="nil"/>
              <w:bottom w:val="nil"/>
              <w:right w:val="nil"/>
            </w:tcBorders>
            <w:noWrap/>
            <w:vAlign w:val="center"/>
          </w:tcPr>
          <w:p w:rsidR="00117F8D" w:rsidRPr="00AB4E56" w:rsidRDefault="00117F8D" w:rsidP="00F01EEA">
            <w:pPr>
              <w:rPr>
                <w:rFonts w:ascii="Arial" w:hAnsi="Arial" w:cs="Arial"/>
                <w:sz w:val="18"/>
                <w:szCs w:val="18"/>
              </w:rPr>
            </w:pPr>
          </w:p>
        </w:tc>
        <w:tc>
          <w:tcPr>
            <w:tcW w:w="1347" w:type="dxa"/>
            <w:tcBorders>
              <w:top w:val="nil"/>
              <w:left w:val="nil"/>
              <w:bottom w:val="nil"/>
              <w:right w:val="nil"/>
            </w:tcBorders>
            <w:noWrap/>
            <w:vAlign w:val="center"/>
          </w:tcPr>
          <w:p w:rsidR="00117F8D" w:rsidRPr="00AB4E56" w:rsidRDefault="00117F8D" w:rsidP="00F01EEA">
            <w:pPr>
              <w:rPr>
                <w:rFonts w:ascii="Arial" w:hAnsi="Arial" w:cs="Arial"/>
                <w:sz w:val="18"/>
                <w:szCs w:val="18"/>
              </w:rPr>
            </w:pPr>
          </w:p>
        </w:tc>
        <w:tc>
          <w:tcPr>
            <w:tcW w:w="2157" w:type="dxa"/>
            <w:tcBorders>
              <w:top w:val="nil"/>
              <w:left w:val="nil"/>
              <w:bottom w:val="nil"/>
            </w:tcBorders>
            <w:noWrap/>
            <w:vAlign w:val="center"/>
          </w:tcPr>
          <w:p w:rsidR="00117F8D" w:rsidRPr="00AB4E56" w:rsidRDefault="00117F8D" w:rsidP="00F01EEA">
            <w:pPr>
              <w:rPr>
                <w:rFonts w:ascii="Arial" w:hAnsi="Arial" w:cs="Arial"/>
                <w:sz w:val="18"/>
                <w:szCs w:val="18"/>
              </w:rPr>
            </w:pPr>
          </w:p>
        </w:tc>
      </w:tr>
      <w:tr w:rsidR="00117F8D" w:rsidRPr="00AB4E56" w:rsidTr="00F01EEA">
        <w:trPr>
          <w:trHeight w:val="254"/>
        </w:trPr>
        <w:tc>
          <w:tcPr>
            <w:tcW w:w="4581" w:type="dxa"/>
            <w:tcBorders>
              <w:top w:val="nil"/>
              <w:bottom w:val="nil"/>
              <w:right w:val="nil"/>
            </w:tcBorders>
            <w:noWrap/>
            <w:vAlign w:val="center"/>
            <w:hideMark/>
          </w:tcPr>
          <w:p w:rsidR="00117F8D" w:rsidRPr="00AB4E56" w:rsidRDefault="00117F8D" w:rsidP="00F01EEA">
            <w:pPr>
              <w:ind w:left="288"/>
              <w:rPr>
                <w:rFonts w:ascii="Arial" w:hAnsi="Arial" w:cs="Arial"/>
                <w:sz w:val="18"/>
                <w:szCs w:val="18"/>
              </w:rPr>
            </w:pPr>
            <w:r w:rsidRPr="00AB4E56">
              <w:rPr>
                <w:rFonts w:ascii="Arial" w:hAnsi="Arial" w:cs="Arial"/>
                <w:sz w:val="18"/>
                <w:szCs w:val="18"/>
              </w:rPr>
              <w:t>18-64 Years of Age</w:t>
            </w:r>
          </w:p>
        </w:tc>
        <w:tc>
          <w:tcPr>
            <w:tcW w:w="1347" w:type="dxa"/>
            <w:tcBorders>
              <w:top w:val="nil"/>
              <w:left w:val="nil"/>
              <w:bottom w:val="nil"/>
              <w:right w:val="nil"/>
            </w:tcBorders>
            <w:noWrap/>
            <w:vAlign w:val="center"/>
            <w:hideMark/>
          </w:tcPr>
          <w:p w:rsidR="00117F8D" w:rsidRPr="00AB4E56" w:rsidRDefault="00117F8D" w:rsidP="00B1528B">
            <w:pPr>
              <w:rPr>
                <w:rFonts w:ascii="Arial" w:hAnsi="Arial" w:cs="Arial"/>
                <w:sz w:val="18"/>
                <w:szCs w:val="18"/>
              </w:rPr>
            </w:pPr>
            <w:r>
              <w:rPr>
                <w:rFonts w:ascii="Arial" w:hAnsi="Arial" w:cs="Arial"/>
                <w:sz w:val="18"/>
                <w:szCs w:val="18"/>
              </w:rPr>
              <w:t xml:space="preserve">  </w:t>
            </w:r>
            <w:r w:rsidR="00B1528B">
              <w:rPr>
                <w:rFonts w:ascii="Arial" w:hAnsi="Arial" w:cs="Arial"/>
                <w:sz w:val="18"/>
                <w:szCs w:val="18"/>
              </w:rPr>
              <w:t>317</w:t>
            </w:r>
          </w:p>
        </w:tc>
        <w:tc>
          <w:tcPr>
            <w:tcW w:w="1347" w:type="dxa"/>
            <w:tcBorders>
              <w:top w:val="nil"/>
              <w:left w:val="nil"/>
              <w:bottom w:val="nil"/>
              <w:right w:val="nil"/>
            </w:tcBorders>
            <w:noWrap/>
            <w:vAlign w:val="center"/>
            <w:hideMark/>
          </w:tcPr>
          <w:p w:rsidR="00117F8D" w:rsidRPr="00AB4E56" w:rsidRDefault="00B1528B" w:rsidP="000D6A70">
            <w:pPr>
              <w:rPr>
                <w:rFonts w:ascii="Arial" w:hAnsi="Arial" w:cs="Arial"/>
                <w:sz w:val="18"/>
                <w:szCs w:val="18"/>
              </w:rPr>
            </w:pPr>
            <w:r>
              <w:rPr>
                <w:rFonts w:ascii="Arial" w:hAnsi="Arial" w:cs="Arial"/>
                <w:sz w:val="18"/>
                <w:szCs w:val="18"/>
              </w:rPr>
              <w:t>55.6</w:t>
            </w:r>
          </w:p>
        </w:tc>
        <w:tc>
          <w:tcPr>
            <w:tcW w:w="2157" w:type="dxa"/>
            <w:tcBorders>
              <w:top w:val="nil"/>
              <w:left w:val="nil"/>
              <w:bottom w:val="nil"/>
            </w:tcBorders>
            <w:noWrap/>
            <w:vAlign w:val="center"/>
            <w:hideMark/>
          </w:tcPr>
          <w:p w:rsidR="00117F8D" w:rsidRPr="00AB4E56" w:rsidRDefault="00B1528B" w:rsidP="00B1528B">
            <w:pPr>
              <w:rPr>
                <w:rFonts w:ascii="Arial" w:hAnsi="Arial" w:cs="Arial"/>
                <w:sz w:val="18"/>
                <w:szCs w:val="18"/>
              </w:rPr>
            </w:pPr>
            <w:r>
              <w:rPr>
                <w:rFonts w:ascii="Arial" w:hAnsi="Arial" w:cs="Arial"/>
                <w:sz w:val="18"/>
                <w:szCs w:val="18"/>
              </w:rPr>
              <w:t>45.6</w:t>
            </w:r>
            <w:r w:rsidR="00117F8D">
              <w:rPr>
                <w:rFonts w:ascii="Arial" w:hAnsi="Arial" w:cs="Arial"/>
                <w:sz w:val="18"/>
                <w:szCs w:val="18"/>
              </w:rPr>
              <w:t xml:space="preserve"> </w:t>
            </w:r>
            <w:r w:rsidR="00117F8D" w:rsidRPr="00AB4E56">
              <w:rPr>
                <w:rFonts w:ascii="Arial" w:hAnsi="Arial" w:cs="Arial"/>
                <w:sz w:val="18"/>
                <w:szCs w:val="18"/>
              </w:rPr>
              <w:t xml:space="preserve">- </w:t>
            </w:r>
            <w:r w:rsidR="00117F8D">
              <w:rPr>
                <w:rFonts w:ascii="Arial" w:hAnsi="Arial" w:cs="Arial"/>
                <w:sz w:val="18"/>
                <w:szCs w:val="18"/>
              </w:rPr>
              <w:t xml:space="preserve"> </w:t>
            </w:r>
            <w:r>
              <w:rPr>
                <w:rFonts w:ascii="Arial" w:hAnsi="Arial" w:cs="Arial"/>
                <w:sz w:val="18"/>
                <w:szCs w:val="18"/>
              </w:rPr>
              <w:t>65.5</w:t>
            </w:r>
          </w:p>
        </w:tc>
      </w:tr>
      <w:tr w:rsidR="00117F8D" w:rsidRPr="00AB4E56" w:rsidTr="00F01EEA">
        <w:trPr>
          <w:trHeight w:val="254"/>
        </w:trPr>
        <w:tc>
          <w:tcPr>
            <w:tcW w:w="4581" w:type="dxa"/>
            <w:tcBorders>
              <w:top w:val="nil"/>
              <w:bottom w:val="single" w:sz="12" w:space="0" w:color="auto"/>
              <w:right w:val="nil"/>
            </w:tcBorders>
            <w:noWrap/>
            <w:vAlign w:val="center"/>
            <w:hideMark/>
          </w:tcPr>
          <w:p w:rsidR="00117F8D" w:rsidRPr="00AB4E56" w:rsidRDefault="00117F8D" w:rsidP="00F01EEA">
            <w:pPr>
              <w:ind w:left="288"/>
              <w:rPr>
                <w:rFonts w:ascii="Arial" w:hAnsi="Arial" w:cs="Arial"/>
                <w:sz w:val="18"/>
                <w:szCs w:val="18"/>
              </w:rPr>
            </w:pPr>
            <w:r w:rsidRPr="00AB4E56">
              <w:rPr>
                <w:rFonts w:ascii="Arial" w:hAnsi="Arial" w:cs="Arial"/>
                <w:sz w:val="18"/>
                <w:szCs w:val="18"/>
              </w:rPr>
              <w:t>65+ Years of Age</w:t>
            </w:r>
          </w:p>
        </w:tc>
        <w:tc>
          <w:tcPr>
            <w:tcW w:w="1347" w:type="dxa"/>
            <w:tcBorders>
              <w:top w:val="nil"/>
              <w:left w:val="nil"/>
              <w:bottom w:val="single" w:sz="12" w:space="0" w:color="auto"/>
              <w:right w:val="nil"/>
            </w:tcBorders>
            <w:noWrap/>
            <w:vAlign w:val="center"/>
            <w:hideMark/>
          </w:tcPr>
          <w:p w:rsidR="00117F8D" w:rsidRPr="00AB4E56" w:rsidRDefault="00117F8D" w:rsidP="00B1528B">
            <w:pPr>
              <w:rPr>
                <w:rFonts w:ascii="Arial" w:hAnsi="Arial" w:cs="Arial"/>
                <w:sz w:val="18"/>
                <w:szCs w:val="18"/>
              </w:rPr>
            </w:pPr>
            <w:r>
              <w:rPr>
                <w:rFonts w:ascii="Arial" w:hAnsi="Arial" w:cs="Arial"/>
                <w:sz w:val="18"/>
                <w:szCs w:val="18"/>
              </w:rPr>
              <w:t xml:space="preserve">  </w:t>
            </w:r>
            <w:r w:rsidR="00B1528B">
              <w:rPr>
                <w:rFonts w:ascii="Arial" w:hAnsi="Arial" w:cs="Arial"/>
                <w:sz w:val="18"/>
                <w:szCs w:val="18"/>
              </w:rPr>
              <w:t>123</w:t>
            </w:r>
          </w:p>
        </w:tc>
        <w:tc>
          <w:tcPr>
            <w:tcW w:w="1347" w:type="dxa"/>
            <w:tcBorders>
              <w:top w:val="nil"/>
              <w:left w:val="nil"/>
              <w:bottom w:val="single" w:sz="12" w:space="0" w:color="auto"/>
              <w:right w:val="nil"/>
            </w:tcBorders>
            <w:noWrap/>
            <w:vAlign w:val="center"/>
            <w:hideMark/>
          </w:tcPr>
          <w:p w:rsidR="00117F8D" w:rsidRPr="00AB4E56" w:rsidRDefault="00B1528B" w:rsidP="00F01EEA">
            <w:pPr>
              <w:rPr>
                <w:rFonts w:ascii="Arial" w:hAnsi="Arial" w:cs="Arial"/>
                <w:sz w:val="18"/>
                <w:szCs w:val="18"/>
              </w:rPr>
            </w:pPr>
            <w:r>
              <w:rPr>
                <w:rFonts w:ascii="Arial" w:hAnsi="Arial" w:cs="Arial"/>
                <w:sz w:val="18"/>
                <w:szCs w:val="18"/>
              </w:rPr>
              <w:t>67.7</w:t>
            </w:r>
          </w:p>
        </w:tc>
        <w:tc>
          <w:tcPr>
            <w:tcW w:w="2157" w:type="dxa"/>
            <w:tcBorders>
              <w:top w:val="nil"/>
              <w:left w:val="nil"/>
              <w:bottom w:val="single" w:sz="12" w:space="0" w:color="auto"/>
            </w:tcBorders>
            <w:noWrap/>
            <w:vAlign w:val="center"/>
            <w:hideMark/>
          </w:tcPr>
          <w:p w:rsidR="00117F8D" w:rsidRPr="00AB4E56" w:rsidRDefault="00B1528B" w:rsidP="00B1528B">
            <w:pPr>
              <w:rPr>
                <w:rFonts w:ascii="Arial" w:hAnsi="Arial" w:cs="Arial"/>
                <w:sz w:val="18"/>
                <w:szCs w:val="18"/>
              </w:rPr>
            </w:pPr>
            <w:r>
              <w:rPr>
                <w:rFonts w:ascii="Arial" w:hAnsi="Arial" w:cs="Arial"/>
                <w:sz w:val="18"/>
                <w:szCs w:val="18"/>
              </w:rPr>
              <w:t>55.5</w:t>
            </w:r>
            <w:r w:rsidR="00117F8D">
              <w:rPr>
                <w:rFonts w:ascii="Arial" w:hAnsi="Arial" w:cs="Arial"/>
                <w:sz w:val="18"/>
                <w:szCs w:val="18"/>
              </w:rPr>
              <w:t xml:space="preserve"> </w:t>
            </w:r>
            <w:r w:rsidR="00117F8D" w:rsidRPr="00AB4E56">
              <w:rPr>
                <w:rFonts w:ascii="Arial" w:hAnsi="Arial" w:cs="Arial"/>
                <w:sz w:val="18"/>
                <w:szCs w:val="18"/>
              </w:rPr>
              <w:t xml:space="preserve">- </w:t>
            </w:r>
            <w:r w:rsidR="00117F8D">
              <w:rPr>
                <w:rFonts w:ascii="Arial" w:hAnsi="Arial" w:cs="Arial"/>
                <w:sz w:val="18"/>
                <w:szCs w:val="18"/>
              </w:rPr>
              <w:t xml:space="preserve"> </w:t>
            </w:r>
            <w:r>
              <w:rPr>
                <w:rFonts w:ascii="Arial" w:hAnsi="Arial" w:cs="Arial"/>
                <w:sz w:val="18"/>
                <w:szCs w:val="18"/>
              </w:rPr>
              <w:t>79.9</w:t>
            </w:r>
          </w:p>
        </w:tc>
      </w:tr>
    </w:tbl>
    <w:p w:rsidR="00117F8D" w:rsidRPr="0032649A" w:rsidRDefault="00117F8D" w:rsidP="00117F8D">
      <w:pPr>
        <w:ind w:left="720"/>
        <w:rPr>
          <w:rFonts w:ascii="Arial" w:eastAsia="SimSun" w:hAnsi="Arial" w:cs="Arial"/>
          <w:sz w:val="16"/>
          <w:szCs w:val="16"/>
          <w:lang w:eastAsia="zh-CN"/>
        </w:rPr>
      </w:pPr>
      <w:r w:rsidRPr="0032649A">
        <w:rPr>
          <w:rFonts w:ascii="Arial" w:eastAsia="SimSun" w:hAnsi="Arial" w:cs="Arial"/>
          <w:sz w:val="16"/>
          <w:szCs w:val="16"/>
          <w:lang w:eastAsia="zh-CN"/>
        </w:rPr>
        <w:t>1</w:t>
      </w:r>
      <w:r w:rsidR="008F1AE7">
        <w:rPr>
          <w:rFonts w:ascii="Arial" w:eastAsia="SimSun" w:hAnsi="Arial" w:cs="Arial"/>
          <w:sz w:val="16"/>
          <w:szCs w:val="16"/>
          <w:lang w:eastAsia="zh-CN"/>
        </w:rPr>
        <w:t>.</w:t>
      </w:r>
      <w:r w:rsidRPr="0032649A">
        <w:rPr>
          <w:rFonts w:ascii="Arial" w:eastAsia="SimSun" w:hAnsi="Arial" w:cs="Arial"/>
          <w:sz w:val="16"/>
          <w:szCs w:val="16"/>
          <w:lang w:eastAsia="zh-CN"/>
        </w:rPr>
        <w:t xml:space="preserve"> N</w:t>
      </w:r>
      <w:r>
        <w:rPr>
          <w:rFonts w:ascii="Arial" w:eastAsia="SimSun" w:hAnsi="Arial" w:cs="Arial"/>
          <w:sz w:val="16"/>
          <w:szCs w:val="16"/>
          <w:lang w:eastAsia="zh-CN"/>
        </w:rPr>
        <w:t xml:space="preserve"> </w:t>
      </w:r>
      <w:r w:rsidRPr="0032649A">
        <w:rPr>
          <w:rFonts w:ascii="Arial" w:eastAsia="SimSun" w:hAnsi="Arial" w:cs="Arial"/>
          <w:sz w:val="16"/>
          <w:szCs w:val="16"/>
          <w:lang w:eastAsia="zh-CN"/>
        </w:rPr>
        <w:t xml:space="preserve">is the number of respondents who </w:t>
      </w:r>
      <w:r w:rsidR="00E1140A">
        <w:rPr>
          <w:rFonts w:ascii="Arial" w:eastAsia="SimSun" w:hAnsi="Arial" w:cs="Arial"/>
          <w:sz w:val="16"/>
          <w:szCs w:val="16"/>
          <w:lang w:eastAsia="zh-CN"/>
        </w:rPr>
        <w:t>had current asthma</w:t>
      </w:r>
      <w:r w:rsidR="00E1140A" w:rsidRPr="00557DDA">
        <w:rPr>
          <w:rFonts w:ascii="Arial" w:eastAsia="SimSun" w:hAnsi="Arial" w:cs="Arial"/>
          <w:sz w:val="16"/>
          <w:szCs w:val="16"/>
          <w:lang w:eastAsia="zh-CN"/>
        </w:rPr>
        <w:t xml:space="preserve"> </w:t>
      </w:r>
      <w:r w:rsidRPr="0032649A">
        <w:rPr>
          <w:rFonts w:ascii="Arial" w:eastAsia="SimSun" w:hAnsi="Arial" w:cs="Arial"/>
          <w:sz w:val="16"/>
          <w:szCs w:val="16"/>
          <w:lang w:eastAsia="zh-CN"/>
        </w:rPr>
        <w:t>answered the corresponding question(s).</w:t>
      </w:r>
    </w:p>
    <w:p w:rsidR="00117F8D" w:rsidRPr="0032649A" w:rsidRDefault="00117F8D" w:rsidP="00117F8D">
      <w:pPr>
        <w:ind w:left="720"/>
        <w:rPr>
          <w:rFonts w:ascii="Arial" w:eastAsia="SimSun" w:hAnsi="Arial" w:cs="Arial"/>
          <w:sz w:val="16"/>
          <w:szCs w:val="16"/>
          <w:lang w:eastAsia="zh-CN"/>
        </w:rPr>
      </w:pPr>
      <w:r w:rsidRPr="0032649A">
        <w:rPr>
          <w:rFonts w:ascii="Arial" w:eastAsia="SimSun" w:hAnsi="Arial" w:cs="Arial"/>
          <w:sz w:val="16"/>
          <w:szCs w:val="16"/>
          <w:lang w:eastAsia="zh-CN"/>
        </w:rPr>
        <w:t>2</w:t>
      </w:r>
      <w:r w:rsidR="008F1AE7">
        <w:rPr>
          <w:rFonts w:ascii="Arial" w:eastAsia="SimSun" w:hAnsi="Arial" w:cs="Arial"/>
          <w:sz w:val="16"/>
          <w:szCs w:val="16"/>
          <w:lang w:eastAsia="zh-CN"/>
        </w:rPr>
        <w:t>.</w:t>
      </w:r>
      <w:r w:rsidRPr="0032649A">
        <w:rPr>
          <w:rFonts w:ascii="Arial" w:eastAsia="SimSun" w:hAnsi="Arial" w:cs="Arial"/>
          <w:sz w:val="16"/>
          <w:szCs w:val="16"/>
          <w:lang w:eastAsia="zh-CN"/>
        </w:rPr>
        <w:t xml:space="preserve"> Percent is weighted to population characteristics</w:t>
      </w:r>
      <w:r w:rsidR="00090FEE">
        <w:rPr>
          <w:rFonts w:ascii="Arial" w:eastAsia="SimSun" w:hAnsi="Arial" w:cs="Arial"/>
          <w:sz w:val="16"/>
          <w:szCs w:val="16"/>
          <w:lang w:eastAsia="zh-CN"/>
        </w:rPr>
        <w:t xml:space="preserve"> by </w:t>
      </w:r>
      <w:r w:rsidR="00090FEE" w:rsidRPr="000431DB">
        <w:rPr>
          <w:rFonts w:ascii="Arial" w:eastAsia="SimSun" w:hAnsi="Arial" w:cs="Arial"/>
          <w:sz w:val="16"/>
          <w:szCs w:val="16"/>
          <w:lang w:eastAsia="zh-CN"/>
        </w:rPr>
        <w:t>sex, age,</w:t>
      </w:r>
      <w:r w:rsidR="00090FEE">
        <w:rPr>
          <w:rFonts w:ascii="Arial" w:eastAsia="SimSun" w:hAnsi="Arial" w:cs="Arial"/>
          <w:sz w:val="16"/>
          <w:szCs w:val="16"/>
          <w:lang w:eastAsia="zh-CN"/>
        </w:rPr>
        <w:t xml:space="preserve"> </w:t>
      </w:r>
      <w:r w:rsidR="00090FEE" w:rsidRPr="000431DB">
        <w:rPr>
          <w:rFonts w:ascii="Arial" w:eastAsia="SimSun" w:hAnsi="Arial" w:cs="Arial"/>
          <w:sz w:val="16"/>
          <w:szCs w:val="16"/>
          <w:lang w:eastAsia="zh-CN"/>
        </w:rPr>
        <w:t>race/ethnicity, marital status, education, and owner/renter status</w:t>
      </w:r>
      <w:r w:rsidRPr="0032649A">
        <w:rPr>
          <w:rFonts w:ascii="Arial" w:eastAsia="SimSun" w:hAnsi="Arial" w:cs="Arial"/>
          <w:sz w:val="16"/>
          <w:szCs w:val="16"/>
          <w:lang w:eastAsia="zh-CN"/>
        </w:rPr>
        <w:t>.</w:t>
      </w:r>
    </w:p>
    <w:p w:rsidR="00117F8D" w:rsidRPr="0032649A" w:rsidRDefault="00117F8D" w:rsidP="00117F8D">
      <w:pPr>
        <w:autoSpaceDE w:val="0"/>
        <w:autoSpaceDN w:val="0"/>
        <w:adjustRightInd w:val="0"/>
        <w:ind w:left="720"/>
        <w:rPr>
          <w:rFonts w:ascii="Arial" w:hAnsi="Arial" w:cs="Arial"/>
          <w:bCs/>
          <w:iCs/>
          <w:sz w:val="16"/>
          <w:szCs w:val="16"/>
        </w:rPr>
      </w:pPr>
      <w:r w:rsidRPr="0032649A">
        <w:rPr>
          <w:rFonts w:ascii="Arial" w:hAnsi="Arial" w:cs="Arial"/>
          <w:sz w:val="16"/>
          <w:szCs w:val="16"/>
        </w:rPr>
        <w:t>3</w:t>
      </w:r>
      <w:r w:rsidR="008F1AE7">
        <w:rPr>
          <w:rFonts w:ascii="Arial" w:hAnsi="Arial" w:cs="Arial"/>
          <w:sz w:val="16"/>
          <w:szCs w:val="16"/>
        </w:rPr>
        <w:t>.</w:t>
      </w:r>
      <w:r w:rsidRPr="0032649A">
        <w:rPr>
          <w:rFonts w:ascii="Arial" w:hAnsi="Arial" w:cs="Arial"/>
          <w:sz w:val="16"/>
          <w:szCs w:val="16"/>
        </w:rPr>
        <w:t xml:space="preserve"> </w:t>
      </w:r>
      <w:r w:rsidRPr="0032649A">
        <w:rPr>
          <w:rFonts w:ascii="Arial" w:hAnsi="Arial" w:cs="Arial"/>
          <w:bCs/>
          <w:iCs/>
          <w:sz w:val="16"/>
          <w:szCs w:val="16"/>
        </w:rPr>
        <w:t>95% Confidence Interval</w:t>
      </w:r>
    </w:p>
    <w:p w:rsidR="00117F8D" w:rsidRPr="0032649A" w:rsidRDefault="00117F8D" w:rsidP="00117F8D">
      <w:pPr>
        <w:autoSpaceDE w:val="0"/>
        <w:autoSpaceDN w:val="0"/>
        <w:adjustRightInd w:val="0"/>
        <w:ind w:left="720"/>
        <w:rPr>
          <w:rFonts w:ascii="Arial" w:hAnsi="Arial" w:cs="Arial"/>
          <w:bCs/>
          <w:iCs/>
          <w:sz w:val="16"/>
          <w:szCs w:val="16"/>
        </w:rPr>
      </w:pPr>
      <w:r>
        <w:rPr>
          <w:rFonts w:ascii="Arial" w:hAnsi="Arial" w:cs="Arial"/>
          <w:bCs/>
          <w:iCs/>
          <w:sz w:val="16"/>
          <w:szCs w:val="16"/>
        </w:rPr>
        <w:t>4</w:t>
      </w:r>
      <w:r w:rsidR="008F1AE7">
        <w:rPr>
          <w:rFonts w:ascii="Arial" w:hAnsi="Arial" w:cs="Arial"/>
          <w:bCs/>
          <w:iCs/>
          <w:sz w:val="16"/>
          <w:szCs w:val="16"/>
        </w:rPr>
        <w:t>.</w:t>
      </w:r>
      <w:r w:rsidRPr="0032649A">
        <w:rPr>
          <w:rFonts w:ascii="Arial" w:hAnsi="Arial" w:cs="Arial"/>
          <w:bCs/>
          <w:iCs/>
          <w:sz w:val="16"/>
          <w:szCs w:val="16"/>
        </w:rPr>
        <w:t xml:space="preserve"> During the past 12 months how many times did you see a doctor or health professional for a routine checkup for your asthma?”</w:t>
      </w:r>
    </w:p>
    <w:p w:rsidR="00117F8D" w:rsidRDefault="00117F8D" w:rsidP="00117F8D">
      <w:pPr>
        <w:autoSpaceDE w:val="0"/>
        <w:autoSpaceDN w:val="0"/>
        <w:adjustRightInd w:val="0"/>
        <w:ind w:left="720"/>
        <w:rPr>
          <w:rFonts w:ascii="Arial" w:hAnsi="Arial" w:cs="Arial"/>
          <w:bCs/>
          <w:iCs/>
          <w:sz w:val="16"/>
          <w:szCs w:val="16"/>
        </w:rPr>
      </w:pPr>
      <w:r>
        <w:rPr>
          <w:rFonts w:ascii="Arial" w:hAnsi="Arial" w:cs="Arial"/>
          <w:bCs/>
          <w:iCs/>
          <w:sz w:val="16"/>
          <w:szCs w:val="16"/>
        </w:rPr>
        <w:t>5</w:t>
      </w:r>
      <w:r w:rsidR="008F1AE7">
        <w:rPr>
          <w:rFonts w:ascii="Arial" w:hAnsi="Arial" w:cs="Arial"/>
          <w:bCs/>
          <w:iCs/>
          <w:sz w:val="16"/>
          <w:szCs w:val="16"/>
        </w:rPr>
        <w:t>.</w:t>
      </w:r>
      <w:r w:rsidRPr="0032649A">
        <w:rPr>
          <w:rFonts w:ascii="Arial" w:hAnsi="Arial" w:cs="Arial"/>
          <w:bCs/>
          <w:iCs/>
          <w:sz w:val="16"/>
          <w:szCs w:val="16"/>
        </w:rPr>
        <w:t xml:space="preserve"> </w:t>
      </w:r>
      <w:r>
        <w:rPr>
          <w:rFonts w:ascii="Arial" w:hAnsi="Arial" w:cs="Arial"/>
          <w:bCs/>
          <w:iCs/>
          <w:sz w:val="16"/>
          <w:szCs w:val="16"/>
        </w:rPr>
        <w:t xml:space="preserve">“Yes” to </w:t>
      </w:r>
      <w:r w:rsidRPr="0032649A">
        <w:rPr>
          <w:rFonts w:ascii="Arial" w:hAnsi="Arial" w:cs="Arial"/>
          <w:bCs/>
          <w:iCs/>
          <w:sz w:val="16"/>
          <w:szCs w:val="16"/>
        </w:rPr>
        <w:t xml:space="preserve">“During the past 12 months, have you had </w:t>
      </w:r>
      <w:proofErr w:type="gramStart"/>
      <w:r w:rsidRPr="0032649A">
        <w:rPr>
          <w:rFonts w:ascii="Arial" w:hAnsi="Arial" w:cs="Arial"/>
          <w:bCs/>
          <w:iCs/>
          <w:sz w:val="16"/>
          <w:szCs w:val="16"/>
        </w:rPr>
        <w:t>a flu</w:t>
      </w:r>
      <w:proofErr w:type="gramEnd"/>
      <w:r w:rsidRPr="0032649A">
        <w:rPr>
          <w:rFonts w:ascii="Arial" w:hAnsi="Arial" w:cs="Arial"/>
          <w:bCs/>
          <w:iCs/>
          <w:sz w:val="16"/>
          <w:szCs w:val="16"/>
        </w:rPr>
        <w:t xml:space="preserve"> shot?” or “During the past 12 months, have you had a flu vaccine that was sprayed in your nose?”</w:t>
      </w:r>
    </w:p>
    <w:p w:rsidR="00620CE1" w:rsidRPr="0032649A" w:rsidRDefault="00620CE1" w:rsidP="00117F8D">
      <w:pPr>
        <w:autoSpaceDE w:val="0"/>
        <w:autoSpaceDN w:val="0"/>
        <w:adjustRightInd w:val="0"/>
        <w:ind w:left="720"/>
        <w:rPr>
          <w:rFonts w:ascii="Arial" w:hAnsi="Arial" w:cs="Arial"/>
          <w:bCs/>
          <w:iCs/>
          <w:sz w:val="16"/>
          <w:szCs w:val="16"/>
        </w:rPr>
      </w:pPr>
      <w:r>
        <w:rPr>
          <w:rFonts w:ascii="Arial" w:hAnsi="Arial" w:cs="Arial"/>
          <w:bCs/>
          <w:iCs/>
          <w:sz w:val="16"/>
          <w:szCs w:val="16"/>
        </w:rPr>
        <w:t xml:space="preserve">Note: </w:t>
      </w:r>
      <w:r w:rsidRPr="00620CE1">
        <w:rPr>
          <w:rFonts w:ascii="Arial" w:hAnsi="Arial" w:cs="Arial"/>
          <w:bCs/>
          <w:iCs/>
          <w:sz w:val="16"/>
          <w:szCs w:val="16"/>
        </w:rPr>
        <w:t>percentages do not add up to 100% due to rounding</w:t>
      </w:r>
      <w:r>
        <w:rPr>
          <w:rFonts w:ascii="Arial" w:hAnsi="Arial" w:cs="Arial"/>
          <w:bCs/>
          <w:iCs/>
          <w:sz w:val="16"/>
          <w:szCs w:val="16"/>
        </w:rPr>
        <w:t>.</w:t>
      </w:r>
    </w:p>
    <w:p w:rsidR="00117F8D" w:rsidRDefault="00117F8D" w:rsidP="00117F8D">
      <w:pPr>
        <w:autoSpaceDE w:val="0"/>
        <w:autoSpaceDN w:val="0"/>
        <w:adjustRightInd w:val="0"/>
        <w:spacing w:after="360"/>
        <w:ind w:left="720"/>
        <w:rPr>
          <w:rFonts w:ascii="Arial" w:eastAsia="SimSun" w:hAnsi="Arial" w:cs="Arial"/>
          <w:sz w:val="16"/>
          <w:szCs w:val="16"/>
          <w:lang w:eastAsia="zh-CN"/>
        </w:rPr>
      </w:pPr>
      <w:r w:rsidRPr="0032649A">
        <w:rPr>
          <w:rFonts w:ascii="Arial" w:hAnsi="Arial" w:cs="Arial"/>
          <w:sz w:val="16"/>
          <w:szCs w:val="16"/>
        </w:rPr>
        <w:t xml:space="preserve">Data Source: </w:t>
      </w:r>
      <w:r w:rsidRPr="0032649A">
        <w:rPr>
          <w:rFonts w:ascii="Arial" w:eastAsia="SimSun" w:hAnsi="Arial" w:cs="Arial"/>
          <w:sz w:val="16"/>
          <w:szCs w:val="16"/>
          <w:lang w:eastAsia="zh-CN"/>
        </w:rPr>
        <w:t>20</w:t>
      </w:r>
      <w:r w:rsidR="00E1140A">
        <w:rPr>
          <w:rFonts w:ascii="Arial" w:eastAsia="SimSun" w:hAnsi="Arial" w:cs="Arial"/>
          <w:sz w:val="16"/>
          <w:szCs w:val="16"/>
          <w:lang w:eastAsia="zh-CN"/>
        </w:rPr>
        <w:t>11</w:t>
      </w:r>
      <w:r w:rsidRPr="0032649A">
        <w:rPr>
          <w:rFonts w:ascii="Arial" w:eastAsia="SimSun" w:hAnsi="Arial" w:cs="Arial"/>
          <w:sz w:val="16"/>
          <w:szCs w:val="16"/>
          <w:lang w:eastAsia="zh-CN"/>
        </w:rPr>
        <w:t>-201</w:t>
      </w:r>
      <w:r w:rsidR="00E1140A">
        <w:rPr>
          <w:rFonts w:ascii="Arial" w:eastAsia="SimSun" w:hAnsi="Arial" w:cs="Arial"/>
          <w:sz w:val="16"/>
          <w:szCs w:val="16"/>
          <w:lang w:eastAsia="zh-CN"/>
        </w:rPr>
        <w:t>4</w:t>
      </w:r>
      <w:r w:rsidRPr="0032649A">
        <w:rPr>
          <w:rFonts w:ascii="Arial" w:eastAsia="SimSun" w:hAnsi="Arial" w:cs="Arial"/>
          <w:sz w:val="16"/>
          <w:szCs w:val="16"/>
          <w:lang w:eastAsia="zh-CN"/>
        </w:rPr>
        <w:t xml:space="preserve"> MA BRFSS Adult Asthma Call-back Survey</w:t>
      </w:r>
    </w:p>
    <w:p w:rsidR="00117F8D" w:rsidRPr="0057502F" w:rsidRDefault="00117F8D" w:rsidP="00117F8D">
      <w:pPr>
        <w:rPr>
          <w:rFonts w:ascii="Arial" w:hAnsi="Arial" w:cs="Arial"/>
          <w:b/>
          <w:sz w:val="20"/>
        </w:rPr>
      </w:pPr>
      <w:r>
        <w:rPr>
          <w:rFonts w:ascii="Arial" w:hAnsi="Arial" w:cs="Arial"/>
        </w:rPr>
        <w:lastRenderedPageBreak/>
        <w:t>Among</w:t>
      </w:r>
      <w:r w:rsidR="00126A12">
        <w:rPr>
          <w:rFonts w:ascii="Arial" w:hAnsi="Arial" w:cs="Arial"/>
        </w:rPr>
        <w:t xml:space="preserve"> </w:t>
      </w:r>
      <w:r>
        <w:rPr>
          <w:rFonts w:ascii="Arial" w:hAnsi="Arial" w:cs="Arial"/>
        </w:rPr>
        <w:t xml:space="preserve">adults </w:t>
      </w:r>
      <w:r w:rsidR="003B176C">
        <w:rPr>
          <w:rFonts w:ascii="Arial" w:hAnsi="Arial" w:cs="Arial"/>
        </w:rPr>
        <w:t xml:space="preserve">with </w:t>
      </w:r>
      <w:r>
        <w:rPr>
          <w:rFonts w:ascii="Arial" w:hAnsi="Arial" w:cs="Arial"/>
        </w:rPr>
        <w:t>current asthma</w:t>
      </w:r>
      <w:r w:rsidR="00D52362">
        <w:rPr>
          <w:rFonts w:ascii="Arial" w:hAnsi="Arial" w:cs="Arial"/>
        </w:rPr>
        <w:t>:</w:t>
      </w:r>
      <w:r w:rsidR="003B176C">
        <w:rPr>
          <w:rFonts w:ascii="Arial" w:hAnsi="Arial" w:cs="Arial"/>
        </w:rPr>
        <w:t xml:space="preserve"> </w:t>
      </w:r>
    </w:p>
    <w:p w:rsidR="00117F8D" w:rsidRPr="00183BBD" w:rsidRDefault="00E1140A" w:rsidP="00506496">
      <w:pPr>
        <w:numPr>
          <w:ilvl w:val="0"/>
          <w:numId w:val="2"/>
        </w:numPr>
        <w:rPr>
          <w:rFonts w:ascii="Arial" w:hAnsi="Arial" w:cs="Arial"/>
          <w:b/>
          <w:sz w:val="20"/>
        </w:rPr>
      </w:pPr>
      <w:r>
        <w:rPr>
          <w:rFonts w:ascii="Arial" w:hAnsi="Arial" w:cs="Arial"/>
        </w:rPr>
        <w:t>60.3</w:t>
      </w:r>
      <w:r w:rsidR="00117F8D">
        <w:rPr>
          <w:rFonts w:ascii="Arial" w:hAnsi="Arial" w:cs="Arial"/>
        </w:rPr>
        <w:t xml:space="preserve">% reported </w:t>
      </w:r>
      <w:r w:rsidR="00965E97">
        <w:rPr>
          <w:rFonts w:ascii="Arial" w:hAnsi="Arial" w:cs="Arial"/>
        </w:rPr>
        <w:t>one</w:t>
      </w:r>
      <w:r w:rsidR="00117F8D">
        <w:rPr>
          <w:rFonts w:ascii="Arial" w:hAnsi="Arial" w:cs="Arial"/>
        </w:rPr>
        <w:t xml:space="preserve"> or more </w:t>
      </w:r>
      <w:r w:rsidR="00117F8D" w:rsidRPr="00C07D35">
        <w:rPr>
          <w:rFonts w:ascii="Arial" w:hAnsi="Arial" w:cs="Arial"/>
          <w:noProof/>
        </w:rPr>
        <w:t>routine checkups</w:t>
      </w:r>
      <w:r w:rsidR="00117F8D">
        <w:rPr>
          <w:rFonts w:ascii="Arial" w:hAnsi="Arial" w:cs="Arial"/>
        </w:rPr>
        <w:t xml:space="preserve"> </w:t>
      </w:r>
      <w:r w:rsidR="003B176C">
        <w:rPr>
          <w:rFonts w:ascii="Arial" w:hAnsi="Arial" w:cs="Arial"/>
        </w:rPr>
        <w:t xml:space="preserve">with </w:t>
      </w:r>
      <w:r w:rsidR="00117F8D">
        <w:rPr>
          <w:rFonts w:ascii="Arial" w:hAnsi="Arial" w:cs="Arial"/>
        </w:rPr>
        <w:t xml:space="preserve">their </w:t>
      </w:r>
      <w:r w:rsidR="00FE4596">
        <w:rPr>
          <w:rFonts w:ascii="Arial" w:hAnsi="Arial" w:cs="Arial"/>
        </w:rPr>
        <w:t>health professional</w:t>
      </w:r>
      <w:r w:rsidR="00117F8D">
        <w:rPr>
          <w:rFonts w:ascii="Arial" w:hAnsi="Arial" w:cs="Arial"/>
        </w:rPr>
        <w:t xml:space="preserve"> in the past 12 months</w:t>
      </w:r>
      <w:r w:rsidR="00D52362">
        <w:rPr>
          <w:rFonts w:ascii="Arial" w:hAnsi="Arial" w:cs="Arial"/>
        </w:rPr>
        <w:t>.</w:t>
      </w:r>
    </w:p>
    <w:p w:rsidR="00117F8D" w:rsidRPr="00183BBD" w:rsidRDefault="00B1528B" w:rsidP="00506496">
      <w:pPr>
        <w:numPr>
          <w:ilvl w:val="0"/>
          <w:numId w:val="2"/>
        </w:numPr>
        <w:rPr>
          <w:rFonts w:ascii="Arial" w:hAnsi="Arial" w:cs="Arial"/>
          <w:b/>
          <w:sz w:val="20"/>
        </w:rPr>
      </w:pPr>
      <w:r>
        <w:rPr>
          <w:rFonts w:ascii="Arial" w:hAnsi="Arial" w:cs="Arial"/>
        </w:rPr>
        <w:t>67.7</w:t>
      </w:r>
      <w:r w:rsidR="00117F8D" w:rsidRPr="00183BBD">
        <w:rPr>
          <w:rFonts w:ascii="Arial" w:hAnsi="Arial" w:cs="Arial"/>
        </w:rPr>
        <w:t>% of adults</w:t>
      </w:r>
      <w:r w:rsidR="00117F8D">
        <w:rPr>
          <w:rFonts w:ascii="Arial" w:hAnsi="Arial" w:cs="Arial"/>
        </w:rPr>
        <w:t xml:space="preserve"> aged </w:t>
      </w:r>
      <w:r w:rsidR="00117F8D" w:rsidRPr="00183BBD">
        <w:rPr>
          <w:rFonts w:ascii="Arial" w:hAnsi="Arial" w:cs="Arial"/>
        </w:rPr>
        <w:t xml:space="preserve">65 years and older reported </w:t>
      </w:r>
      <w:r w:rsidR="003B176C">
        <w:rPr>
          <w:rFonts w:ascii="Arial" w:hAnsi="Arial" w:cs="Arial"/>
        </w:rPr>
        <w:t>receiving</w:t>
      </w:r>
      <w:r w:rsidR="00117F8D" w:rsidRPr="00183BBD">
        <w:rPr>
          <w:rFonts w:ascii="Arial" w:hAnsi="Arial" w:cs="Arial"/>
        </w:rPr>
        <w:t xml:space="preserve"> a flu vaccination within the </w:t>
      </w:r>
      <w:r w:rsidR="00117F8D">
        <w:rPr>
          <w:rFonts w:ascii="Arial" w:hAnsi="Arial" w:cs="Arial"/>
        </w:rPr>
        <w:t xml:space="preserve">past 12 months, while </w:t>
      </w:r>
      <w:r>
        <w:rPr>
          <w:rFonts w:ascii="Arial" w:hAnsi="Arial" w:cs="Arial"/>
        </w:rPr>
        <w:t>55.6</w:t>
      </w:r>
      <w:r w:rsidR="00117F8D">
        <w:rPr>
          <w:rFonts w:ascii="Arial" w:hAnsi="Arial" w:cs="Arial"/>
        </w:rPr>
        <w:t>% of younger adults did</w:t>
      </w:r>
      <w:r w:rsidR="00117F8D" w:rsidRPr="00183BBD">
        <w:rPr>
          <w:rFonts w:ascii="Arial" w:hAnsi="Arial" w:cs="Arial"/>
        </w:rPr>
        <w:t>.</w:t>
      </w:r>
      <w:r>
        <w:rPr>
          <w:rFonts w:ascii="Arial" w:hAnsi="Arial" w:cs="Arial"/>
        </w:rPr>
        <w:t xml:space="preserve"> The prevalence were higher than general population</w:t>
      </w:r>
      <w:r w:rsidR="00F81A5A">
        <w:rPr>
          <w:rFonts w:ascii="Arial" w:hAnsi="Arial" w:cs="Arial"/>
        </w:rPr>
        <w:t xml:space="preserve"> (57.8% and 42.1%, respectively)</w:t>
      </w:r>
      <w:r>
        <w:rPr>
          <w:rFonts w:ascii="Arial" w:hAnsi="Arial" w:cs="Arial"/>
        </w:rPr>
        <w:t>.</w:t>
      </w:r>
    </w:p>
    <w:p w:rsidR="00117F8D" w:rsidRDefault="00117F8D" w:rsidP="00117F8D">
      <w:pPr>
        <w:autoSpaceDE w:val="0"/>
        <w:autoSpaceDN w:val="0"/>
        <w:adjustRightInd w:val="0"/>
        <w:spacing w:after="360"/>
        <w:ind w:left="720"/>
        <w:rPr>
          <w:rFonts w:ascii="Arial" w:eastAsia="SimSun" w:hAnsi="Arial" w:cs="Arial"/>
          <w:sz w:val="14"/>
          <w:szCs w:val="14"/>
          <w:lang w:eastAsia="zh-CN"/>
        </w:rPr>
      </w:pPr>
      <w:bookmarkStart w:id="15" w:name="_GoBack"/>
      <w:bookmarkEnd w:id="15"/>
    </w:p>
    <w:p w:rsidR="00171360" w:rsidRDefault="00171360" w:rsidP="00117F8D">
      <w:pPr>
        <w:rPr>
          <w:rFonts w:ascii="Arial" w:hAnsi="Arial" w:cs="Arial"/>
          <w:b/>
          <w:sz w:val="28"/>
          <w:szCs w:val="36"/>
        </w:rPr>
      </w:pPr>
    </w:p>
    <w:p w:rsidR="00171360" w:rsidRDefault="00171360" w:rsidP="00117F8D">
      <w:pPr>
        <w:rPr>
          <w:rFonts w:ascii="Arial" w:hAnsi="Arial" w:cs="Arial"/>
          <w:b/>
          <w:sz w:val="28"/>
          <w:szCs w:val="36"/>
        </w:rPr>
      </w:pPr>
    </w:p>
    <w:p w:rsidR="00117F8D" w:rsidRPr="009B6270" w:rsidRDefault="00117F8D" w:rsidP="00B11A9D">
      <w:pPr>
        <w:pStyle w:val="Heading2"/>
      </w:pPr>
      <w:bookmarkStart w:id="16" w:name="_Toc531870368"/>
      <w:r w:rsidRPr="009B6270">
        <w:t>Medication Use</w:t>
      </w:r>
      <w:bookmarkEnd w:id="16"/>
    </w:p>
    <w:p w:rsidR="00BE674C" w:rsidRDefault="00BE674C" w:rsidP="00117F8D">
      <w:pPr>
        <w:rPr>
          <w:rFonts w:ascii="Arial" w:hAnsi="Arial" w:cs="Arial"/>
        </w:rPr>
      </w:pPr>
    </w:p>
    <w:p w:rsidR="00117F8D" w:rsidRDefault="00117F8D" w:rsidP="00117F8D">
      <w:pPr>
        <w:rPr>
          <w:rFonts w:ascii="Arial" w:hAnsi="Arial" w:cs="Arial"/>
        </w:rPr>
      </w:pPr>
      <w:r>
        <w:rPr>
          <w:rFonts w:ascii="Arial" w:hAnsi="Arial" w:cs="Arial"/>
        </w:rPr>
        <w:t>There are two major classes of asthma medications: long-term control medications and quick-relief medications. Long-term control medications, or simply “control medications</w:t>
      </w:r>
      <w:r w:rsidR="00965E97">
        <w:rPr>
          <w:rFonts w:ascii="Arial" w:hAnsi="Arial" w:cs="Arial"/>
        </w:rPr>
        <w:t>,</w:t>
      </w:r>
      <w:r>
        <w:rPr>
          <w:rFonts w:ascii="Arial" w:hAnsi="Arial" w:cs="Arial"/>
        </w:rPr>
        <w:t>” are used to achieve and maintain control of persistent asthma. Examples include corticosteroids, long-acting beta2-agonists and leukotriene modifiers. Quick-relief medications, also known as “rescue medications</w:t>
      </w:r>
      <w:r w:rsidR="00965E97">
        <w:rPr>
          <w:rFonts w:ascii="Arial" w:hAnsi="Arial" w:cs="Arial"/>
        </w:rPr>
        <w:t>,</w:t>
      </w:r>
      <w:r>
        <w:rPr>
          <w:rFonts w:ascii="Arial" w:hAnsi="Arial" w:cs="Arial"/>
        </w:rPr>
        <w:t>” are used to treat acute symptoms and episodes of marked increases in asthma symptoms</w:t>
      </w:r>
      <w:r w:rsidR="00965E97">
        <w:rPr>
          <w:rFonts w:ascii="Arial" w:hAnsi="Arial" w:cs="Arial"/>
        </w:rPr>
        <w:t>,</w:t>
      </w:r>
      <w:r>
        <w:rPr>
          <w:rFonts w:ascii="Arial" w:hAnsi="Arial" w:cs="Arial"/>
        </w:rPr>
        <w:t xml:space="preserve"> and reduction in lung function or asthma exacerbations. Examples include short-acting beta2-agonists and anticholinergics. Figures below depict the proportions of adults with current asthma using either control or rescue medications.</w:t>
      </w:r>
    </w:p>
    <w:p w:rsidR="0000641D" w:rsidRDefault="0000641D" w:rsidP="00117F8D">
      <w:pPr>
        <w:rPr>
          <w:rFonts w:ascii="Arial" w:hAnsi="Arial" w:cs="Arial"/>
        </w:rPr>
      </w:pPr>
    </w:p>
    <w:p w:rsidR="00171360" w:rsidRDefault="00171360">
      <w:pPr>
        <w:spacing w:after="200" w:line="276" w:lineRule="auto"/>
        <w:rPr>
          <w:rFonts w:asciiTheme="majorHAnsi" w:eastAsiaTheme="majorEastAsia" w:hAnsiTheme="majorHAnsi"/>
          <w:b/>
          <w:bCs/>
        </w:rPr>
      </w:pPr>
      <w:bookmarkStart w:id="17" w:name="_Toc393809622"/>
      <w:r>
        <w:br w:type="page"/>
      </w:r>
    </w:p>
    <w:p w:rsidR="00117F8D" w:rsidRDefault="00117F8D" w:rsidP="00525573">
      <w:pPr>
        <w:ind w:left="720"/>
      </w:pPr>
      <w:proofErr w:type="gramStart"/>
      <w:r w:rsidRPr="000E58AB">
        <w:lastRenderedPageBreak/>
        <w:t xml:space="preserve">Figure </w:t>
      </w:r>
      <w:r w:rsidR="009372B7" w:rsidRPr="000E58AB">
        <w:t>3</w:t>
      </w:r>
      <w:r w:rsidRPr="000E58AB">
        <w:t>.</w:t>
      </w:r>
      <w:proofErr w:type="gramEnd"/>
      <w:r w:rsidRPr="000E58AB">
        <w:t xml:space="preserve"> Medication Use in the Past 3 Months among Massachusetts Adults with Current Asthma, 20</w:t>
      </w:r>
      <w:r w:rsidR="007D4FDF" w:rsidRPr="000E58AB">
        <w:t>11</w:t>
      </w:r>
      <w:r w:rsidRPr="000E58AB">
        <w:t>-201</w:t>
      </w:r>
      <w:bookmarkEnd w:id="17"/>
      <w:r w:rsidR="007D4FDF" w:rsidRPr="000E58AB">
        <w:t>4</w:t>
      </w:r>
    </w:p>
    <w:p w:rsidR="00117F8D" w:rsidRDefault="00117F8D" w:rsidP="00117F8D">
      <w:pPr>
        <w:ind w:left="720"/>
        <w:rPr>
          <w:rFonts w:ascii="Arial" w:hAnsi="Arial" w:cs="Arial"/>
          <w:b/>
        </w:rPr>
      </w:pPr>
    </w:p>
    <w:p w:rsidR="00117F8D" w:rsidRDefault="00843DDD" w:rsidP="00117F8D">
      <w:pPr>
        <w:rPr>
          <w:rFonts w:ascii="Arial" w:hAnsi="Arial" w:cs="Arial"/>
          <w:b/>
        </w:rPr>
      </w:pPr>
      <w:r w:rsidRPr="00843DDD">
        <w:rPr>
          <w:rFonts w:ascii="Arial" w:hAnsi="Arial" w:cs="Arial"/>
          <w:b/>
          <w:noProof/>
        </w:rPr>
        <mc:AlternateContent>
          <mc:Choice Requires="wps">
            <w:drawing>
              <wp:anchor distT="0" distB="0" distL="114300" distR="114300" simplePos="0" relativeHeight="251666432" behindDoc="0" locked="0" layoutInCell="1" allowOverlap="1" wp14:anchorId="3A0F193F" wp14:editId="704845DF">
                <wp:simplePos x="0" y="0"/>
                <wp:positionH relativeFrom="column">
                  <wp:posOffset>3959225</wp:posOffset>
                </wp:positionH>
                <wp:positionV relativeFrom="paragraph">
                  <wp:posOffset>1560830</wp:posOffset>
                </wp:positionV>
                <wp:extent cx="405130" cy="26733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67335"/>
                        </a:xfrm>
                        <a:prstGeom prst="rect">
                          <a:avLst/>
                        </a:prstGeom>
                        <a:noFill/>
                        <a:ln w="9525">
                          <a:noFill/>
                          <a:miter lim="800000"/>
                          <a:headEnd/>
                          <a:tailEnd/>
                        </a:ln>
                      </wps:spPr>
                      <wps:txbx>
                        <w:txbxContent>
                          <w:p w:rsidR="00E04F73" w:rsidRPr="00843DDD" w:rsidRDefault="00E04F73" w:rsidP="00843DDD">
                            <w:pPr>
                              <w:rPr>
                                <w:sz w:val="16"/>
                                <w:szCs w:val="16"/>
                              </w:rPr>
                            </w:pPr>
                            <w:r w:rsidRPr="00843DDD">
                              <w:rPr>
                                <w:sz w:val="16"/>
                                <w:szCs w:val="16"/>
                              </w:rPr>
                              <w:t>**</w:t>
                            </w:r>
                          </w:p>
                          <w:p w:rsidR="00E04F73" w:rsidRPr="00843DDD" w:rsidRDefault="00E04F73">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11.75pt;margin-top:122.9pt;width:31.9pt;height:2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" filled="f" stroked="f">
                <v:textbox>
                  <w:txbxContent>
                    <w:p w:rsidR="00E04F73" w:rsidRPr="00843DDD" w:rsidRDefault="00E04F73" w:rsidP="00843DDD">
                      <w:pPr>
                        <w:rPr>
                          <w:sz w:val="16"/>
                          <w:szCs w:val="16"/>
                        </w:rPr>
                      </w:pPr>
                      <w:r w:rsidRPr="00843DDD">
                        <w:rPr>
                          <w:sz w:val="16"/>
                          <w:szCs w:val="16"/>
                        </w:rPr>
                        <w:t>**</w:t>
                      </w:r>
                    </w:p>
                    <w:p w:rsidR="00E04F73" w:rsidRPr="00843DDD" w:rsidRDefault="00E04F73">
                      <w:pPr>
                        <w:rPr>
                          <w:sz w:val="16"/>
                          <w:szCs w:val="16"/>
                        </w:rPr>
                      </w:pPr>
                    </w:p>
                  </w:txbxContent>
                </v:textbox>
              </v:shape>
            </w:pict>
          </mc:Fallback>
        </mc:AlternateContent>
      </w:r>
      <w:r w:rsidRPr="00843DDD">
        <w:rPr>
          <w:rFonts w:ascii="Arial" w:hAnsi="Arial" w:cs="Arial"/>
          <w:b/>
          <w:noProof/>
        </w:rPr>
        <mc:AlternateContent>
          <mc:Choice Requires="wps">
            <w:drawing>
              <wp:anchor distT="0" distB="0" distL="114300" distR="114300" simplePos="0" relativeHeight="251668480" behindDoc="0" locked="0" layoutInCell="1" allowOverlap="1" wp14:anchorId="1FAD80DD" wp14:editId="5E3553B5">
                <wp:simplePos x="0" y="0"/>
                <wp:positionH relativeFrom="column">
                  <wp:posOffset>4715510</wp:posOffset>
                </wp:positionH>
                <wp:positionV relativeFrom="paragraph">
                  <wp:posOffset>1558038</wp:posOffset>
                </wp:positionV>
                <wp:extent cx="405130" cy="26733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67335"/>
                        </a:xfrm>
                        <a:prstGeom prst="rect">
                          <a:avLst/>
                        </a:prstGeom>
                        <a:noFill/>
                        <a:ln w="9525">
                          <a:noFill/>
                          <a:miter lim="800000"/>
                          <a:headEnd/>
                          <a:tailEnd/>
                        </a:ln>
                      </wps:spPr>
                      <wps:txbx>
                        <w:txbxContent>
                          <w:p w:rsidR="00E04F73" w:rsidRPr="00843DDD" w:rsidRDefault="00E04F73" w:rsidP="00843DDD">
                            <w:pPr>
                              <w:rPr>
                                <w:sz w:val="16"/>
                                <w:szCs w:val="16"/>
                              </w:rPr>
                            </w:pPr>
                            <w:r w:rsidRPr="00843DDD">
                              <w:rPr>
                                <w:sz w:val="16"/>
                                <w:szCs w:val="16"/>
                              </w:rPr>
                              <w:t>**</w:t>
                            </w:r>
                          </w:p>
                          <w:p w:rsidR="00E04F73" w:rsidRPr="00843DDD" w:rsidRDefault="00E04F73" w:rsidP="00843DDD">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1.3pt;margin-top:122.7pt;width:31.9pt;height:2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" filled="f" stroked="f">
                <v:textbox>
                  <w:txbxContent>
                    <w:p w:rsidR="00E04F73" w:rsidRPr="00843DDD" w:rsidRDefault="00E04F73" w:rsidP="00843DDD">
                      <w:pPr>
                        <w:rPr>
                          <w:sz w:val="16"/>
                          <w:szCs w:val="16"/>
                        </w:rPr>
                      </w:pPr>
                      <w:r w:rsidRPr="00843DDD">
                        <w:rPr>
                          <w:sz w:val="16"/>
                          <w:szCs w:val="16"/>
                        </w:rPr>
                        <w:t>**</w:t>
                      </w:r>
                    </w:p>
                    <w:p w:rsidR="00E04F73" w:rsidRPr="00843DDD" w:rsidRDefault="00E04F73" w:rsidP="00843DDD">
                      <w:pPr>
                        <w:rPr>
                          <w:sz w:val="16"/>
                          <w:szCs w:val="16"/>
                        </w:rPr>
                      </w:pPr>
                    </w:p>
                  </w:txbxContent>
                </v:textbox>
              </v:shape>
            </w:pict>
          </mc:Fallback>
        </mc:AlternateContent>
      </w:r>
      <w:r w:rsidR="002E575E">
        <w:rPr>
          <w:noProof/>
        </w:rPr>
        <w:drawing>
          <wp:inline distT="0" distB="0" distL="0" distR="0" wp14:anchorId="3ED93426" wp14:editId="2DB27723">
            <wp:extent cx="6419850" cy="29908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bl>
      <w:tblPr>
        <w:tblW w:w="9189" w:type="dxa"/>
        <w:tblBorders>
          <w:top w:val="single" w:sz="12" w:space="0" w:color="auto"/>
          <w:bottom w:val="single" w:sz="12" w:space="0" w:color="auto"/>
          <w:insideH w:val="single" w:sz="8" w:space="0" w:color="auto"/>
          <w:insideV w:val="single" w:sz="8" w:space="0" w:color="auto"/>
        </w:tblBorders>
        <w:tblLook w:val="04A0" w:firstRow="1" w:lastRow="0" w:firstColumn="1" w:lastColumn="0" w:noHBand="0" w:noVBand="1"/>
      </w:tblPr>
      <w:tblGrid>
        <w:gridCol w:w="4486"/>
        <w:gridCol w:w="1265"/>
        <w:gridCol w:w="1179"/>
        <w:gridCol w:w="2259"/>
      </w:tblGrid>
      <w:tr w:rsidR="00117F8D" w:rsidTr="00F01EEA">
        <w:trPr>
          <w:trHeight w:hRule="exact" w:val="444"/>
        </w:trPr>
        <w:tc>
          <w:tcPr>
            <w:tcW w:w="4486" w:type="dxa"/>
            <w:tcBorders>
              <w:top w:val="nil"/>
              <w:bottom w:val="single" w:sz="12" w:space="0" w:color="auto"/>
              <w:right w:val="nil"/>
            </w:tcBorders>
            <w:noWrap/>
            <w:vAlign w:val="center"/>
          </w:tcPr>
          <w:p w:rsidR="00117F8D" w:rsidRDefault="00117F8D" w:rsidP="00F01EEA">
            <w:pPr>
              <w:rPr>
                <w:rFonts w:ascii="Arial" w:hAnsi="Arial" w:cs="Arial"/>
                <w:b/>
                <w:bCs/>
                <w:sz w:val="18"/>
                <w:szCs w:val="18"/>
              </w:rPr>
            </w:pPr>
          </w:p>
          <w:p w:rsidR="00A00C53" w:rsidRDefault="00A00C53" w:rsidP="00F01EEA">
            <w:pPr>
              <w:rPr>
                <w:rFonts w:ascii="Arial" w:hAnsi="Arial" w:cs="Arial"/>
                <w:b/>
                <w:bCs/>
                <w:sz w:val="18"/>
                <w:szCs w:val="18"/>
              </w:rPr>
            </w:pPr>
          </w:p>
          <w:p w:rsidR="00171360" w:rsidRDefault="00171360" w:rsidP="00F01EEA">
            <w:pPr>
              <w:rPr>
                <w:rFonts w:ascii="Arial" w:hAnsi="Arial" w:cs="Arial"/>
                <w:b/>
                <w:bCs/>
                <w:sz w:val="18"/>
                <w:szCs w:val="18"/>
              </w:rPr>
            </w:pPr>
          </w:p>
          <w:p w:rsidR="00171360" w:rsidRDefault="00171360" w:rsidP="00F01EEA">
            <w:pPr>
              <w:rPr>
                <w:rFonts w:ascii="Arial" w:hAnsi="Arial" w:cs="Arial"/>
                <w:b/>
                <w:bCs/>
                <w:sz w:val="18"/>
                <w:szCs w:val="18"/>
              </w:rPr>
            </w:pPr>
          </w:p>
          <w:p w:rsidR="00171360" w:rsidRDefault="00171360" w:rsidP="00F01EEA">
            <w:pPr>
              <w:rPr>
                <w:rFonts w:ascii="Arial" w:hAnsi="Arial" w:cs="Arial"/>
                <w:b/>
                <w:bCs/>
                <w:sz w:val="18"/>
                <w:szCs w:val="18"/>
              </w:rPr>
            </w:pPr>
          </w:p>
          <w:p w:rsidR="00171360" w:rsidRDefault="00171360" w:rsidP="00F01EEA">
            <w:pPr>
              <w:rPr>
                <w:rFonts w:ascii="Arial" w:hAnsi="Arial" w:cs="Arial"/>
                <w:b/>
                <w:bCs/>
                <w:sz w:val="18"/>
                <w:szCs w:val="18"/>
              </w:rPr>
            </w:pPr>
          </w:p>
          <w:p w:rsidR="00171360" w:rsidRDefault="00171360" w:rsidP="00F01EEA">
            <w:pPr>
              <w:rPr>
                <w:rFonts w:ascii="Arial" w:hAnsi="Arial" w:cs="Arial"/>
                <w:b/>
                <w:bCs/>
                <w:sz w:val="18"/>
                <w:szCs w:val="18"/>
              </w:rPr>
            </w:pPr>
          </w:p>
          <w:p w:rsidR="00A00C53" w:rsidRDefault="00A00C53" w:rsidP="00F01EEA">
            <w:pPr>
              <w:rPr>
                <w:rFonts w:ascii="Arial" w:hAnsi="Arial" w:cs="Arial"/>
                <w:b/>
                <w:bCs/>
                <w:sz w:val="18"/>
                <w:szCs w:val="18"/>
              </w:rPr>
            </w:pPr>
          </w:p>
          <w:p w:rsidR="00A00C53" w:rsidRDefault="00A00C53" w:rsidP="00F01EEA">
            <w:pPr>
              <w:rPr>
                <w:rFonts w:ascii="Arial" w:hAnsi="Arial" w:cs="Arial"/>
                <w:b/>
                <w:bCs/>
                <w:sz w:val="18"/>
                <w:szCs w:val="18"/>
              </w:rPr>
            </w:pPr>
          </w:p>
          <w:p w:rsidR="00A00C53" w:rsidRDefault="00A00C53" w:rsidP="00F01EEA">
            <w:pPr>
              <w:rPr>
                <w:rFonts w:ascii="Arial" w:hAnsi="Arial" w:cs="Arial"/>
                <w:b/>
                <w:bCs/>
                <w:sz w:val="18"/>
                <w:szCs w:val="18"/>
              </w:rPr>
            </w:pPr>
          </w:p>
          <w:p w:rsidR="00A00C53" w:rsidRDefault="00A00C53" w:rsidP="00F01EEA">
            <w:pPr>
              <w:rPr>
                <w:rFonts w:ascii="Arial" w:hAnsi="Arial" w:cs="Arial"/>
                <w:b/>
                <w:bCs/>
                <w:sz w:val="18"/>
                <w:szCs w:val="18"/>
              </w:rPr>
            </w:pPr>
          </w:p>
          <w:p w:rsidR="00A00C53" w:rsidRDefault="00A00C53" w:rsidP="00F01EEA">
            <w:pPr>
              <w:rPr>
                <w:rFonts w:ascii="Arial" w:hAnsi="Arial" w:cs="Arial"/>
                <w:b/>
                <w:bCs/>
                <w:sz w:val="18"/>
                <w:szCs w:val="18"/>
              </w:rPr>
            </w:pPr>
          </w:p>
          <w:p w:rsidR="00A00C53" w:rsidRPr="00DD5C38" w:rsidRDefault="00A00C53" w:rsidP="00F01EEA">
            <w:pPr>
              <w:rPr>
                <w:rFonts w:ascii="Arial" w:hAnsi="Arial" w:cs="Arial"/>
                <w:b/>
                <w:bCs/>
                <w:sz w:val="18"/>
                <w:szCs w:val="18"/>
              </w:rPr>
            </w:pPr>
          </w:p>
        </w:tc>
        <w:tc>
          <w:tcPr>
            <w:tcW w:w="1265" w:type="dxa"/>
            <w:tcBorders>
              <w:top w:val="nil"/>
              <w:left w:val="nil"/>
              <w:bottom w:val="single" w:sz="12" w:space="0" w:color="auto"/>
              <w:right w:val="nil"/>
            </w:tcBorders>
            <w:vAlign w:val="center"/>
          </w:tcPr>
          <w:p w:rsidR="00117F8D" w:rsidRPr="00DD5C38" w:rsidRDefault="00117F8D" w:rsidP="00F01EEA">
            <w:pPr>
              <w:jc w:val="center"/>
              <w:rPr>
                <w:rFonts w:ascii="Arial" w:hAnsi="Arial" w:cs="Arial"/>
                <w:b/>
                <w:bCs/>
                <w:sz w:val="18"/>
                <w:szCs w:val="18"/>
                <w:vertAlign w:val="superscript"/>
              </w:rPr>
            </w:pPr>
          </w:p>
        </w:tc>
        <w:tc>
          <w:tcPr>
            <w:tcW w:w="1179" w:type="dxa"/>
            <w:tcBorders>
              <w:top w:val="nil"/>
              <w:left w:val="nil"/>
              <w:bottom w:val="single" w:sz="12" w:space="0" w:color="auto"/>
              <w:right w:val="nil"/>
            </w:tcBorders>
            <w:vAlign w:val="center"/>
          </w:tcPr>
          <w:p w:rsidR="00117F8D" w:rsidRDefault="00117F8D" w:rsidP="00F01EEA">
            <w:pPr>
              <w:jc w:val="center"/>
              <w:rPr>
                <w:rFonts w:ascii="Arial" w:hAnsi="Arial" w:cs="Arial"/>
                <w:b/>
                <w:bCs/>
                <w:sz w:val="18"/>
                <w:szCs w:val="18"/>
                <w:vertAlign w:val="superscript"/>
              </w:rPr>
            </w:pPr>
          </w:p>
          <w:p w:rsidR="00171360" w:rsidRDefault="00171360" w:rsidP="00F01EEA">
            <w:pPr>
              <w:jc w:val="center"/>
              <w:rPr>
                <w:rFonts w:ascii="Arial" w:hAnsi="Arial" w:cs="Arial"/>
                <w:b/>
                <w:bCs/>
                <w:sz w:val="18"/>
                <w:szCs w:val="18"/>
                <w:vertAlign w:val="superscript"/>
              </w:rPr>
            </w:pPr>
          </w:p>
          <w:p w:rsidR="00171360" w:rsidRDefault="00171360" w:rsidP="00F01EEA">
            <w:pPr>
              <w:jc w:val="center"/>
              <w:rPr>
                <w:rFonts w:ascii="Arial" w:hAnsi="Arial" w:cs="Arial"/>
                <w:b/>
                <w:bCs/>
                <w:sz w:val="18"/>
                <w:szCs w:val="18"/>
                <w:vertAlign w:val="superscript"/>
              </w:rPr>
            </w:pPr>
          </w:p>
          <w:p w:rsidR="00171360" w:rsidRPr="00DD5C38" w:rsidRDefault="00171360" w:rsidP="00F01EEA">
            <w:pPr>
              <w:jc w:val="center"/>
              <w:rPr>
                <w:rFonts w:ascii="Arial" w:hAnsi="Arial" w:cs="Arial"/>
                <w:b/>
                <w:bCs/>
                <w:sz w:val="18"/>
                <w:szCs w:val="18"/>
                <w:vertAlign w:val="superscript"/>
              </w:rPr>
            </w:pPr>
          </w:p>
        </w:tc>
        <w:tc>
          <w:tcPr>
            <w:tcW w:w="2259" w:type="dxa"/>
            <w:tcBorders>
              <w:top w:val="nil"/>
              <w:left w:val="nil"/>
              <w:bottom w:val="single" w:sz="12" w:space="0" w:color="auto"/>
            </w:tcBorders>
            <w:vAlign w:val="center"/>
          </w:tcPr>
          <w:p w:rsidR="00117F8D" w:rsidRPr="00DD5C38" w:rsidRDefault="00117F8D" w:rsidP="00F01EEA">
            <w:pPr>
              <w:jc w:val="center"/>
              <w:rPr>
                <w:rFonts w:ascii="Arial" w:hAnsi="Arial" w:cs="Arial"/>
                <w:b/>
                <w:bCs/>
                <w:sz w:val="18"/>
                <w:szCs w:val="18"/>
                <w:vertAlign w:val="superscript"/>
              </w:rPr>
            </w:pPr>
          </w:p>
        </w:tc>
      </w:tr>
      <w:tr w:rsidR="00117F8D" w:rsidTr="00F01EEA">
        <w:trPr>
          <w:trHeight w:hRule="exact" w:val="444"/>
        </w:trPr>
        <w:tc>
          <w:tcPr>
            <w:tcW w:w="4486" w:type="dxa"/>
            <w:tcBorders>
              <w:top w:val="single" w:sz="12" w:space="0" w:color="auto"/>
              <w:bottom w:val="single" w:sz="12" w:space="0" w:color="auto"/>
              <w:right w:val="nil"/>
            </w:tcBorders>
            <w:noWrap/>
            <w:vAlign w:val="center"/>
          </w:tcPr>
          <w:p w:rsidR="00117F8D" w:rsidRPr="00DD5C38" w:rsidRDefault="00117F8D" w:rsidP="00F01EEA">
            <w:pPr>
              <w:rPr>
                <w:rFonts w:ascii="Arial" w:hAnsi="Arial" w:cs="Arial"/>
                <w:b/>
                <w:bCs/>
                <w:sz w:val="18"/>
                <w:szCs w:val="18"/>
              </w:rPr>
            </w:pPr>
            <w:r w:rsidRPr="00DD5C38">
              <w:rPr>
                <w:rFonts w:ascii="Arial" w:hAnsi="Arial" w:cs="Arial"/>
                <w:b/>
                <w:bCs/>
                <w:sz w:val="18"/>
                <w:szCs w:val="18"/>
              </w:rPr>
              <w:t>Type of Medication Used in Past 3 months</w:t>
            </w:r>
          </w:p>
        </w:tc>
        <w:tc>
          <w:tcPr>
            <w:tcW w:w="1265" w:type="dxa"/>
            <w:tcBorders>
              <w:top w:val="single" w:sz="12" w:space="0" w:color="auto"/>
              <w:left w:val="nil"/>
              <w:bottom w:val="single" w:sz="12" w:space="0" w:color="auto"/>
              <w:right w:val="nil"/>
            </w:tcBorders>
            <w:vAlign w:val="center"/>
          </w:tcPr>
          <w:p w:rsidR="00117F8D" w:rsidRPr="00DD5C38" w:rsidRDefault="00117F8D" w:rsidP="00F01EEA">
            <w:pPr>
              <w:jc w:val="center"/>
              <w:rPr>
                <w:rFonts w:ascii="Arial" w:hAnsi="Arial" w:cs="Arial"/>
                <w:b/>
                <w:bCs/>
                <w:sz w:val="18"/>
                <w:szCs w:val="18"/>
              </w:rPr>
            </w:pPr>
            <w:r w:rsidRPr="00DD5C38">
              <w:rPr>
                <w:rFonts w:ascii="Arial" w:hAnsi="Arial" w:cs="Arial"/>
                <w:b/>
                <w:bCs/>
                <w:sz w:val="18"/>
                <w:szCs w:val="18"/>
              </w:rPr>
              <w:t>N</w:t>
            </w:r>
            <w:r w:rsidRPr="00DD5C38">
              <w:rPr>
                <w:rFonts w:ascii="Arial" w:hAnsi="Arial" w:cs="Arial"/>
                <w:b/>
                <w:bCs/>
                <w:sz w:val="18"/>
                <w:szCs w:val="18"/>
                <w:vertAlign w:val="superscript"/>
              </w:rPr>
              <w:t>1</w:t>
            </w:r>
          </w:p>
        </w:tc>
        <w:tc>
          <w:tcPr>
            <w:tcW w:w="1179" w:type="dxa"/>
            <w:tcBorders>
              <w:top w:val="single" w:sz="12" w:space="0" w:color="auto"/>
              <w:left w:val="nil"/>
              <w:bottom w:val="single" w:sz="12" w:space="0" w:color="auto"/>
              <w:right w:val="nil"/>
            </w:tcBorders>
            <w:vAlign w:val="center"/>
          </w:tcPr>
          <w:p w:rsidR="00117F8D" w:rsidRPr="00DD5C38" w:rsidRDefault="00117F8D" w:rsidP="00F01EEA">
            <w:pPr>
              <w:jc w:val="center"/>
              <w:rPr>
                <w:rFonts w:ascii="Arial" w:hAnsi="Arial" w:cs="Arial"/>
                <w:b/>
                <w:bCs/>
                <w:sz w:val="18"/>
                <w:szCs w:val="18"/>
              </w:rPr>
            </w:pPr>
            <w:r w:rsidRPr="00DD5C38">
              <w:rPr>
                <w:rFonts w:ascii="Arial" w:hAnsi="Arial" w:cs="Arial"/>
                <w:b/>
                <w:bCs/>
                <w:sz w:val="18"/>
                <w:szCs w:val="18"/>
              </w:rPr>
              <w:t>%</w:t>
            </w:r>
            <w:r w:rsidRPr="00DD5C38">
              <w:rPr>
                <w:rFonts w:ascii="Arial" w:hAnsi="Arial" w:cs="Arial"/>
                <w:b/>
                <w:bCs/>
                <w:sz w:val="18"/>
                <w:szCs w:val="18"/>
                <w:vertAlign w:val="superscript"/>
              </w:rPr>
              <w:t>2</w:t>
            </w:r>
          </w:p>
        </w:tc>
        <w:tc>
          <w:tcPr>
            <w:tcW w:w="2259" w:type="dxa"/>
            <w:tcBorders>
              <w:top w:val="single" w:sz="12" w:space="0" w:color="auto"/>
              <w:left w:val="nil"/>
              <w:bottom w:val="single" w:sz="12" w:space="0" w:color="auto"/>
            </w:tcBorders>
            <w:vAlign w:val="center"/>
          </w:tcPr>
          <w:p w:rsidR="00117F8D" w:rsidRPr="00DD5C38" w:rsidRDefault="00117F8D" w:rsidP="00F01EEA">
            <w:pPr>
              <w:jc w:val="center"/>
              <w:rPr>
                <w:rFonts w:ascii="Arial" w:hAnsi="Arial" w:cs="Arial"/>
                <w:b/>
                <w:bCs/>
                <w:sz w:val="18"/>
                <w:szCs w:val="18"/>
              </w:rPr>
            </w:pPr>
            <w:r w:rsidRPr="00DD5C38">
              <w:rPr>
                <w:rFonts w:ascii="Arial" w:hAnsi="Arial" w:cs="Arial"/>
                <w:b/>
                <w:bCs/>
                <w:sz w:val="18"/>
                <w:szCs w:val="18"/>
              </w:rPr>
              <w:t>95% CI</w:t>
            </w:r>
            <w:r w:rsidRPr="00DD5C38">
              <w:rPr>
                <w:rFonts w:ascii="Arial" w:hAnsi="Arial" w:cs="Arial"/>
                <w:b/>
                <w:bCs/>
                <w:sz w:val="18"/>
                <w:szCs w:val="18"/>
                <w:vertAlign w:val="superscript"/>
              </w:rPr>
              <w:t>3</w:t>
            </w:r>
          </w:p>
        </w:tc>
      </w:tr>
      <w:tr w:rsidR="00117F8D" w:rsidTr="00F01EEA">
        <w:trPr>
          <w:trHeight w:val="255"/>
        </w:trPr>
        <w:tc>
          <w:tcPr>
            <w:tcW w:w="4486" w:type="dxa"/>
            <w:tcBorders>
              <w:top w:val="single" w:sz="12" w:space="0" w:color="auto"/>
              <w:bottom w:val="nil"/>
              <w:right w:val="nil"/>
            </w:tcBorders>
            <w:noWrap/>
            <w:vAlign w:val="center"/>
          </w:tcPr>
          <w:p w:rsidR="00117F8D" w:rsidRPr="00DD5C38" w:rsidRDefault="00117F8D" w:rsidP="00F01EEA">
            <w:pPr>
              <w:rPr>
                <w:rFonts w:ascii="Arial" w:hAnsi="Arial" w:cs="Arial"/>
                <w:sz w:val="18"/>
                <w:szCs w:val="18"/>
              </w:rPr>
            </w:pPr>
            <w:r w:rsidRPr="00DD5C38">
              <w:rPr>
                <w:rFonts w:ascii="Arial" w:hAnsi="Arial" w:cs="Arial"/>
                <w:sz w:val="18"/>
                <w:szCs w:val="18"/>
              </w:rPr>
              <w:t xml:space="preserve">Used any prescription </w:t>
            </w:r>
            <w:r>
              <w:rPr>
                <w:rFonts w:ascii="Arial" w:hAnsi="Arial" w:cs="Arial"/>
                <w:sz w:val="18"/>
                <w:szCs w:val="18"/>
              </w:rPr>
              <w:t xml:space="preserve">asthma </w:t>
            </w:r>
            <w:r w:rsidRPr="00DD5C38">
              <w:rPr>
                <w:rFonts w:ascii="Arial" w:hAnsi="Arial" w:cs="Arial"/>
                <w:sz w:val="18"/>
                <w:szCs w:val="18"/>
              </w:rPr>
              <w:t>medication</w:t>
            </w:r>
            <w:r w:rsidRPr="00DD5C38">
              <w:rPr>
                <w:rFonts w:ascii="Arial" w:hAnsi="Arial" w:cs="Arial"/>
                <w:sz w:val="18"/>
                <w:szCs w:val="18"/>
                <w:vertAlign w:val="superscript"/>
              </w:rPr>
              <w:t>4</w:t>
            </w:r>
          </w:p>
        </w:tc>
        <w:tc>
          <w:tcPr>
            <w:tcW w:w="1265" w:type="dxa"/>
            <w:tcBorders>
              <w:top w:val="single" w:sz="12" w:space="0" w:color="auto"/>
              <w:left w:val="nil"/>
              <w:bottom w:val="nil"/>
              <w:right w:val="nil"/>
            </w:tcBorders>
            <w:vAlign w:val="center"/>
          </w:tcPr>
          <w:p w:rsidR="00117F8D" w:rsidRPr="00DD5C38" w:rsidRDefault="007D4FDF" w:rsidP="00F01EEA">
            <w:pPr>
              <w:jc w:val="center"/>
              <w:rPr>
                <w:rFonts w:ascii="Arial" w:hAnsi="Arial" w:cs="Arial"/>
                <w:color w:val="000000"/>
                <w:sz w:val="18"/>
                <w:szCs w:val="18"/>
              </w:rPr>
            </w:pPr>
            <w:r>
              <w:rPr>
                <w:rFonts w:ascii="Arial" w:hAnsi="Arial" w:cs="Arial"/>
                <w:color w:val="000000"/>
                <w:sz w:val="18"/>
                <w:szCs w:val="18"/>
              </w:rPr>
              <w:t>722</w:t>
            </w:r>
          </w:p>
        </w:tc>
        <w:tc>
          <w:tcPr>
            <w:tcW w:w="1179" w:type="dxa"/>
            <w:tcBorders>
              <w:top w:val="single" w:sz="12" w:space="0" w:color="auto"/>
              <w:left w:val="nil"/>
              <w:bottom w:val="nil"/>
              <w:right w:val="nil"/>
            </w:tcBorders>
            <w:vAlign w:val="center"/>
          </w:tcPr>
          <w:p w:rsidR="00117F8D" w:rsidRPr="00DD5C38" w:rsidRDefault="007D4FDF" w:rsidP="00F01EEA">
            <w:pPr>
              <w:jc w:val="center"/>
              <w:rPr>
                <w:rFonts w:ascii="Arial" w:hAnsi="Arial" w:cs="Arial"/>
                <w:color w:val="000000"/>
                <w:sz w:val="18"/>
                <w:szCs w:val="18"/>
              </w:rPr>
            </w:pPr>
            <w:r>
              <w:rPr>
                <w:rFonts w:ascii="Arial" w:hAnsi="Arial" w:cs="Arial"/>
                <w:color w:val="000000"/>
                <w:sz w:val="18"/>
                <w:szCs w:val="18"/>
              </w:rPr>
              <w:t>65.5</w:t>
            </w:r>
          </w:p>
        </w:tc>
        <w:tc>
          <w:tcPr>
            <w:tcW w:w="2259" w:type="dxa"/>
            <w:tcBorders>
              <w:top w:val="single" w:sz="12" w:space="0" w:color="auto"/>
              <w:left w:val="nil"/>
              <w:bottom w:val="nil"/>
            </w:tcBorders>
            <w:vAlign w:val="center"/>
          </w:tcPr>
          <w:p w:rsidR="00117F8D" w:rsidRPr="00DD5C38" w:rsidRDefault="00117F8D" w:rsidP="007D4FDF">
            <w:pPr>
              <w:rPr>
                <w:rFonts w:ascii="Arial" w:hAnsi="Arial" w:cs="Arial"/>
                <w:sz w:val="18"/>
                <w:szCs w:val="18"/>
              </w:rPr>
            </w:pPr>
            <w:r>
              <w:rPr>
                <w:rFonts w:ascii="Arial" w:hAnsi="Arial" w:cs="Arial"/>
                <w:sz w:val="18"/>
                <w:szCs w:val="18"/>
              </w:rPr>
              <w:t xml:space="preserve">             </w:t>
            </w:r>
            <w:r w:rsidR="007D4FDF">
              <w:rPr>
                <w:rFonts w:ascii="Arial" w:hAnsi="Arial" w:cs="Arial"/>
                <w:sz w:val="18"/>
                <w:szCs w:val="18"/>
              </w:rPr>
              <w:t>57.0</w:t>
            </w:r>
            <w:r>
              <w:rPr>
                <w:rFonts w:ascii="Arial" w:hAnsi="Arial" w:cs="Arial"/>
                <w:sz w:val="18"/>
                <w:szCs w:val="18"/>
              </w:rPr>
              <w:t xml:space="preserve"> </w:t>
            </w:r>
            <w:r w:rsidRPr="00DD5C38">
              <w:rPr>
                <w:rFonts w:ascii="Arial" w:hAnsi="Arial" w:cs="Arial"/>
                <w:sz w:val="18"/>
                <w:szCs w:val="18"/>
              </w:rPr>
              <w:t>- 7</w:t>
            </w:r>
            <w:r w:rsidR="007D4FDF">
              <w:rPr>
                <w:rFonts w:ascii="Arial" w:hAnsi="Arial" w:cs="Arial"/>
                <w:sz w:val="18"/>
                <w:szCs w:val="18"/>
              </w:rPr>
              <w:t>4</w:t>
            </w:r>
            <w:r w:rsidRPr="00DD5C38">
              <w:rPr>
                <w:rFonts w:ascii="Arial" w:hAnsi="Arial" w:cs="Arial"/>
                <w:sz w:val="18"/>
                <w:szCs w:val="18"/>
              </w:rPr>
              <w:t>.</w:t>
            </w:r>
            <w:r w:rsidR="007D4FDF">
              <w:rPr>
                <w:rFonts w:ascii="Arial" w:hAnsi="Arial" w:cs="Arial"/>
                <w:sz w:val="18"/>
                <w:szCs w:val="18"/>
              </w:rPr>
              <w:t>0</w:t>
            </w:r>
          </w:p>
        </w:tc>
      </w:tr>
      <w:tr w:rsidR="00117F8D" w:rsidTr="00F01EEA">
        <w:trPr>
          <w:trHeight w:val="255"/>
        </w:trPr>
        <w:tc>
          <w:tcPr>
            <w:tcW w:w="4486" w:type="dxa"/>
            <w:tcBorders>
              <w:top w:val="nil"/>
              <w:bottom w:val="nil"/>
              <w:right w:val="nil"/>
            </w:tcBorders>
            <w:noWrap/>
            <w:vAlign w:val="center"/>
          </w:tcPr>
          <w:p w:rsidR="00117F8D" w:rsidRPr="00DD5C38" w:rsidRDefault="00117F8D" w:rsidP="00F01EEA">
            <w:pPr>
              <w:rPr>
                <w:rFonts w:ascii="Arial" w:hAnsi="Arial" w:cs="Arial"/>
                <w:b/>
                <w:sz w:val="18"/>
                <w:szCs w:val="18"/>
              </w:rPr>
            </w:pPr>
            <w:r w:rsidRPr="00DD5C38">
              <w:rPr>
                <w:rFonts w:ascii="Arial" w:hAnsi="Arial" w:cs="Arial"/>
                <w:b/>
                <w:sz w:val="18"/>
                <w:szCs w:val="18"/>
              </w:rPr>
              <w:t>Control Medications</w:t>
            </w:r>
          </w:p>
        </w:tc>
        <w:tc>
          <w:tcPr>
            <w:tcW w:w="1265" w:type="dxa"/>
            <w:tcBorders>
              <w:top w:val="nil"/>
              <w:left w:val="nil"/>
              <w:bottom w:val="nil"/>
              <w:right w:val="nil"/>
            </w:tcBorders>
            <w:vAlign w:val="center"/>
          </w:tcPr>
          <w:p w:rsidR="00117F8D" w:rsidRPr="00DD5C38" w:rsidRDefault="00117F8D" w:rsidP="00F01EEA">
            <w:pPr>
              <w:jc w:val="center"/>
              <w:rPr>
                <w:rFonts w:ascii="Arial" w:hAnsi="Arial" w:cs="Arial"/>
                <w:color w:val="000000"/>
                <w:sz w:val="18"/>
                <w:szCs w:val="18"/>
              </w:rPr>
            </w:pPr>
          </w:p>
        </w:tc>
        <w:tc>
          <w:tcPr>
            <w:tcW w:w="1179" w:type="dxa"/>
            <w:tcBorders>
              <w:top w:val="nil"/>
              <w:left w:val="nil"/>
              <w:bottom w:val="nil"/>
              <w:right w:val="nil"/>
            </w:tcBorders>
            <w:vAlign w:val="center"/>
          </w:tcPr>
          <w:p w:rsidR="00117F8D" w:rsidRPr="00DD5C38" w:rsidRDefault="00117F8D" w:rsidP="00F01EEA">
            <w:pPr>
              <w:jc w:val="center"/>
              <w:rPr>
                <w:rFonts w:ascii="Arial" w:hAnsi="Arial" w:cs="Arial"/>
                <w:color w:val="000000"/>
                <w:sz w:val="18"/>
                <w:szCs w:val="18"/>
              </w:rPr>
            </w:pPr>
          </w:p>
        </w:tc>
        <w:tc>
          <w:tcPr>
            <w:tcW w:w="2259" w:type="dxa"/>
            <w:tcBorders>
              <w:top w:val="nil"/>
              <w:left w:val="nil"/>
              <w:bottom w:val="nil"/>
            </w:tcBorders>
            <w:vAlign w:val="center"/>
          </w:tcPr>
          <w:p w:rsidR="00117F8D" w:rsidRPr="00DD5C38" w:rsidRDefault="00117F8D" w:rsidP="00F01EEA">
            <w:pPr>
              <w:rPr>
                <w:rFonts w:ascii="Arial" w:hAnsi="Arial" w:cs="Arial"/>
                <w:sz w:val="18"/>
                <w:szCs w:val="18"/>
              </w:rPr>
            </w:pPr>
          </w:p>
        </w:tc>
      </w:tr>
      <w:tr w:rsidR="00117F8D" w:rsidTr="00F01EEA">
        <w:trPr>
          <w:trHeight w:val="255"/>
        </w:trPr>
        <w:tc>
          <w:tcPr>
            <w:tcW w:w="4486" w:type="dxa"/>
            <w:tcBorders>
              <w:top w:val="nil"/>
              <w:bottom w:val="nil"/>
              <w:right w:val="nil"/>
            </w:tcBorders>
            <w:noWrap/>
            <w:vAlign w:val="center"/>
            <w:hideMark/>
          </w:tcPr>
          <w:p w:rsidR="00117F8D" w:rsidRPr="00DD5C38" w:rsidRDefault="00117F8D" w:rsidP="00F01EEA">
            <w:pPr>
              <w:ind w:left="288"/>
              <w:rPr>
                <w:rFonts w:ascii="Arial" w:hAnsi="Arial" w:cs="Arial"/>
                <w:sz w:val="18"/>
                <w:szCs w:val="18"/>
              </w:rPr>
            </w:pPr>
            <w:r w:rsidRPr="00DD5C38">
              <w:rPr>
                <w:rFonts w:ascii="Arial" w:hAnsi="Arial" w:cs="Arial"/>
                <w:sz w:val="18"/>
                <w:szCs w:val="18"/>
              </w:rPr>
              <w:t>Used inhaled corticosteroid</w:t>
            </w:r>
            <w:r w:rsidRPr="00DD5C38">
              <w:rPr>
                <w:rFonts w:ascii="Arial" w:hAnsi="Arial" w:cs="Arial"/>
                <w:sz w:val="18"/>
                <w:szCs w:val="18"/>
                <w:vertAlign w:val="superscript"/>
              </w:rPr>
              <w:t>5</w:t>
            </w:r>
          </w:p>
        </w:tc>
        <w:tc>
          <w:tcPr>
            <w:tcW w:w="1265" w:type="dxa"/>
            <w:tcBorders>
              <w:top w:val="nil"/>
              <w:left w:val="nil"/>
              <w:bottom w:val="nil"/>
              <w:right w:val="nil"/>
            </w:tcBorders>
            <w:vAlign w:val="center"/>
          </w:tcPr>
          <w:p w:rsidR="00117F8D" w:rsidRPr="00DD5C38" w:rsidRDefault="007D4FDF" w:rsidP="00F01EEA">
            <w:pPr>
              <w:jc w:val="center"/>
              <w:rPr>
                <w:rFonts w:ascii="Arial" w:hAnsi="Arial" w:cs="Arial"/>
                <w:sz w:val="18"/>
                <w:szCs w:val="18"/>
              </w:rPr>
            </w:pPr>
            <w:r>
              <w:rPr>
                <w:rFonts w:ascii="Arial" w:hAnsi="Arial" w:cs="Arial"/>
                <w:color w:val="000000"/>
                <w:sz w:val="18"/>
                <w:szCs w:val="18"/>
              </w:rPr>
              <w:t>72</w:t>
            </w:r>
            <w:r w:rsidR="00117F8D" w:rsidRPr="00DD5C38">
              <w:rPr>
                <w:rFonts w:ascii="Arial" w:hAnsi="Arial" w:cs="Arial"/>
                <w:color w:val="000000"/>
                <w:sz w:val="18"/>
                <w:szCs w:val="18"/>
              </w:rPr>
              <w:t>2</w:t>
            </w:r>
          </w:p>
        </w:tc>
        <w:tc>
          <w:tcPr>
            <w:tcW w:w="1179" w:type="dxa"/>
            <w:tcBorders>
              <w:top w:val="nil"/>
              <w:left w:val="nil"/>
              <w:bottom w:val="nil"/>
              <w:right w:val="nil"/>
            </w:tcBorders>
            <w:vAlign w:val="center"/>
          </w:tcPr>
          <w:p w:rsidR="00117F8D" w:rsidRPr="00DD5C38" w:rsidRDefault="007D4FDF" w:rsidP="00F01EEA">
            <w:pPr>
              <w:jc w:val="center"/>
              <w:rPr>
                <w:rFonts w:ascii="Arial" w:hAnsi="Arial" w:cs="Arial"/>
                <w:sz w:val="18"/>
                <w:szCs w:val="18"/>
              </w:rPr>
            </w:pPr>
            <w:r>
              <w:rPr>
                <w:rFonts w:ascii="Arial" w:hAnsi="Arial" w:cs="Arial"/>
                <w:color w:val="000000"/>
                <w:sz w:val="18"/>
                <w:szCs w:val="18"/>
              </w:rPr>
              <w:t>30.9</w:t>
            </w:r>
          </w:p>
        </w:tc>
        <w:tc>
          <w:tcPr>
            <w:tcW w:w="2259" w:type="dxa"/>
            <w:tcBorders>
              <w:top w:val="nil"/>
              <w:left w:val="nil"/>
              <w:bottom w:val="nil"/>
            </w:tcBorders>
            <w:vAlign w:val="center"/>
          </w:tcPr>
          <w:p w:rsidR="00117F8D" w:rsidRPr="00DD5C38" w:rsidRDefault="00117F8D" w:rsidP="007D4FDF">
            <w:pPr>
              <w:rPr>
                <w:rFonts w:ascii="Arial" w:hAnsi="Arial" w:cs="Arial"/>
                <w:sz w:val="18"/>
                <w:szCs w:val="18"/>
              </w:rPr>
            </w:pPr>
            <w:r>
              <w:rPr>
                <w:rFonts w:ascii="Arial" w:hAnsi="Arial" w:cs="Arial"/>
                <w:sz w:val="18"/>
                <w:szCs w:val="18"/>
              </w:rPr>
              <w:t xml:space="preserve">             </w:t>
            </w:r>
            <w:r w:rsidR="007D4FDF">
              <w:rPr>
                <w:rFonts w:ascii="Arial" w:hAnsi="Arial" w:cs="Arial"/>
                <w:sz w:val="18"/>
                <w:szCs w:val="18"/>
              </w:rPr>
              <w:t>24.4</w:t>
            </w:r>
            <w:r>
              <w:rPr>
                <w:rFonts w:ascii="Arial" w:hAnsi="Arial" w:cs="Arial"/>
                <w:sz w:val="18"/>
                <w:szCs w:val="18"/>
              </w:rPr>
              <w:t xml:space="preserve"> </w:t>
            </w:r>
            <w:r w:rsidR="007D4FDF" w:rsidRPr="00DD5C38">
              <w:rPr>
                <w:rFonts w:ascii="Arial" w:hAnsi="Arial" w:cs="Arial"/>
                <w:sz w:val="18"/>
                <w:szCs w:val="18"/>
              </w:rPr>
              <w:t>-</w:t>
            </w:r>
            <w:r w:rsidRPr="00DD5C38">
              <w:rPr>
                <w:rFonts w:ascii="Arial" w:hAnsi="Arial" w:cs="Arial"/>
                <w:sz w:val="18"/>
                <w:szCs w:val="18"/>
              </w:rPr>
              <w:t xml:space="preserve"> </w:t>
            </w:r>
            <w:r w:rsidR="007D4FDF">
              <w:rPr>
                <w:rFonts w:ascii="Arial" w:hAnsi="Arial" w:cs="Arial"/>
                <w:sz w:val="18"/>
                <w:szCs w:val="18"/>
              </w:rPr>
              <w:t>37.3</w:t>
            </w:r>
          </w:p>
        </w:tc>
      </w:tr>
      <w:tr w:rsidR="00117F8D" w:rsidTr="00F01EEA">
        <w:trPr>
          <w:trHeight w:val="255"/>
        </w:trPr>
        <w:tc>
          <w:tcPr>
            <w:tcW w:w="4486" w:type="dxa"/>
            <w:tcBorders>
              <w:top w:val="nil"/>
              <w:bottom w:val="nil"/>
              <w:right w:val="nil"/>
            </w:tcBorders>
            <w:noWrap/>
            <w:vAlign w:val="center"/>
            <w:hideMark/>
          </w:tcPr>
          <w:p w:rsidR="00117F8D" w:rsidRPr="00DD5C38" w:rsidRDefault="00117F8D" w:rsidP="00F01EEA">
            <w:pPr>
              <w:ind w:left="288"/>
              <w:rPr>
                <w:rFonts w:ascii="Arial" w:hAnsi="Arial" w:cs="Arial"/>
                <w:sz w:val="18"/>
                <w:szCs w:val="18"/>
              </w:rPr>
            </w:pPr>
            <w:r w:rsidRPr="00DD5C38">
              <w:rPr>
                <w:rFonts w:ascii="Arial" w:hAnsi="Arial" w:cs="Arial"/>
                <w:sz w:val="18"/>
                <w:szCs w:val="18"/>
              </w:rPr>
              <w:t>Used</w:t>
            </w:r>
            <w:r>
              <w:rPr>
                <w:rFonts w:ascii="Arial" w:hAnsi="Arial" w:cs="Arial"/>
                <w:sz w:val="18"/>
                <w:szCs w:val="18"/>
              </w:rPr>
              <w:t xml:space="preserve"> </w:t>
            </w:r>
            <w:r w:rsidRPr="00233F53">
              <w:rPr>
                <w:rFonts w:ascii="Arial" w:hAnsi="Arial" w:cs="Arial"/>
                <w:sz w:val="18"/>
                <w:szCs w:val="18"/>
              </w:rPr>
              <w:t>inhaled</w:t>
            </w:r>
            <w:r w:rsidRPr="00DD5C38">
              <w:rPr>
                <w:rFonts w:ascii="Arial" w:hAnsi="Arial" w:cs="Arial"/>
                <w:sz w:val="18"/>
                <w:szCs w:val="18"/>
              </w:rPr>
              <w:t xml:space="preserve"> long- acting beta2-agonist</w:t>
            </w:r>
            <w:r w:rsidRPr="00DD5C38">
              <w:rPr>
                <w:rFonts w:ascii="Arial" w:hAnsi="Arial" w:cs="Arial"/>
                <w:sz w:val="18"/>
                <w:szCs w:val="18"/>
                <w:vertAlign w:val="superscript"/>
              </w:rPr>
              <w:t>6</w:t>
            </w:r>
          </w:p>
        </w:tc>
        <w:tc>
          <w:tcPr>
            <w:tcW w:w="1265" w:type="dxa"/>
            <w:tcBorders>
              <w:top w:val="nil"/>
              <w:left w:val="nil"/>
              <w:bottom w:val="nil"/>
              <w:right w:val="nil"/>
            </w:tcBorders>
            <w:vAlign w:val="center"/>
          </w:tcPr>
          <w:p w:rsidR="00117F8D" w:rsidRPr="00DD5C38" w:rsidRDefault="007D4FDF" w:rsidP="00F01EEA">
            <w:pPr>
              <w:jc w:val="center"/>
              <w:rPr>
                <w:rFonts w:ascii="Arial" w:hAnsi="Arial" w:cs="Arial"/>
                <w:sz w:val="18"/>
                <w:szCs w:val="18"/>
              </w:rPr>
            </w:pPr>
            <w:r>
              <w:rPr>
                <w:rFonts w:ascii="Arial" w:hAnsi="Arial" w:cs="Arial"/>
                <w:color w:val="000000"/>
                <w:sz w:val="18"/>
                <w:szCs w:val="18"/>
              </w:rPr>
              <w:t>72</w:t>
            </w:r>
            <w:r w:rsidR="00117F8D" w:rsidRPr="00DD5C38">
              <w:rPr>
                <w:rFonts w:ascii="Arial" w:hAnsi="Arial" w:cs="Arial"/>
                <w:color w:val="000000"/>
                <w:sz w:val="18"/>
                <w:szCs w:val="18"/>
              </w:rPr>
              <w:t>2</w:t>
            </w:r>
          </w:p>
        </w:tc>
        <w:tc>
          <w:tcPr>
            <w:tcW w:w="1179" w:type="dxa"/>
            <w:tcBorders>
              <w:top w:val="nil"/>
              <w:left w:val="nil"/>
              <w:bottom w:val="nil"/>
              <w:right w:val="nil"/>
            </w:tcBorders>
            <w:vAlign w:val="center"/>
          </w:tcPr>
          <w:p w:rsidR="00117F8D" w:rsidRPr="00DD5C38" w:rsidRDefault="007D4FDF" w:rsidP="00F01EEA">
            <w:pPr>
              <w:jc w:val="center"/>
              <w:rPr>
                <w:rFonts w:ascii="Arial" w:hAnsi="Arial" w:cs="Arial"/>
                <w:sz w:val="18"/>
                <w:szCs w:val="18"/>
              </w:rPr>
            </w:pPr>
            <w:r>
              <w:rPr>
                <w:rFonts w:ascii="Arial" w:hAnsi="Arial" w:cs="Arial"/>
                <w:color w:val="000000"/>
                <w:sz w:val="18"/>
                <w:szCs w:val="18"/>
              </w:rPr>
              <w:t>14.9</w:t>
            </w:r>
          </w:p>
        </w:tc>
        <w:tc>
          <w:tcPr>
            <w:tcW w:w="2259" w:type="dxa"/>
            <w:tcBorders>
              <w:top w:val="nil"/>
              <w:left w:val="nil"/>
              <w:bottom w:val="nil"/>
            </w:tcBorders>
            <w:vAlign w:val="center"/>
          </w:tcPr>
          <w:p w:rsidR="00117F8D" w:rsidRPr="00DD5C38" w:rsidRDefault="00117F8D" w:rsidP="007D4FDF">
            <w:pPr>
              <w:rPr>
                <w:rFonts w:ascii="Arial" w:hAnsi="Arial" w:cs="Arial"/>
                <w:sz w:val="18"/>
                <w:szCs w:val="18"/>
              </w:rPr>
            </w:pPr>
            <w:r>
              <w:rPr>
                <w:rFonts w:ascii="Arial" w:hAnsi="Arial" w:cs="Arial"/>
                <w:sz w:val="18"/>
                <w:szCs w:val="18"/>
              </w:rPr>
              <w:t xml:space="preserve">             </w:t>
            </w:r>
            <w:r w:rsidRPr="00DD5C38">
              <w:rPr>
                <w:rFonts w:ascii="Arial" w:hAnsi="Arial" w:cs="Arial"/>
                <w:sz w:val="18"/>
                <w:szCs w:val="18"/>
              </w:rPr>
              <w:t>1</w:t>
            </w:r>
            <w:r w:rsidR="007D4FDF">
              <w:rPr>
                <w:rFonts w:ascii="Arial" w:hAnsi="Arial" w:cs="Arial"/>
                <w:sz w:val="18"/>
                <w:szCs w:val="18"/>
              </w:rPr>
              <w:t>0</w:t>
            </w:r>
            <w:r w:rsidRPr="00DD5C38">
              <w:rPr>
                <w:rFonts w:ascii="Arial" w:hAnsi="Arial" w:cs="Arial"/>
                <w:sz w:val="18"/>
                <w:szCs w:val="18"/>
              </w:rPr>
              <w:t>.</w:t>
            </w:r>
            <w:r w:rsidR="007D4FDF">
              <w:rPr>
                <w:rFonts w:ascii="Arial" w:hAnsi="Arial" w:cs="Arial"/>
                <w:sz w:val="18"/>
                <w:szCs w:val="18"/>
              </w:rPr>
              <w:t>0</w:t>
            </w:r>
            <w:r>
              <w:rPr>
                <w:rFonts w:ascii="Arial" w:hAnsi="Arial" w:cs="Arial"/>
                <w:sz w:val="18"/>
                <w:szCs w:val="18"/>
              </w:rPr>
              <w:t xml:space="preserve"> </w:t>
            </w:r>
            <w:r w:rsidR="007D4FDF" w:rsidRPr="00DD5C38">
              <w:rPr>
                <w:rFonts w:ascii="Arial" w:hAnsi="Arial" w:cs="Arial"/>
                <w:sz w:val="18"/>
                <w:szCs w:val="18"/>
              </w:rPr>
              <w:t>-</w:t>
            </w:r>
            <w:r w:rsidRPr="00DD5C38">
              <w:rPr>
                <w:rFonts w:ascii="Arial" w:hAnsi="Arial" w:cs="Arial"/>
                <w:sz w:val="18"/>
                <w:szCs w:val="18"/>
              </w:rPr>
              <w:t xml:space="preserve"> </w:t>
            </w:r>
            <w:r w:rsidR="007D4FDF">
              <w:rPr>
                <w:rFonts w:ascii="Arial" w:hAnsi="Arial" w:cs="Arial"/>
                <w:sz w:val="18"/>
                <w:szCs w:val="18"/>
              </w:rPr>
              <w:t>19.8</w:t>
            </w:r>
          </w:p>
        </w:tc>
      </w:tr>
      <w:tr w:rsidR="00117F8D" w:rsidTr="00F01EEA">
        <w:trPr>
          <w:trHeight w:val="255"/>
        </w:trPr>
        <w:tc>
          <w:tcPr>
            <w:tcW w:w="4486" w:type="dxa"/>
            <w:tcBorders>
              <w:top w:val="nil"/>
              <w:bottom w:val="nil"/>
              <w:right w:val="nil"/>
            </w:tcBorders>
            <w:noWrap/>
            <w:vAlign w:val="center"/>
            <w:hideMark/>
          </w:tcPr>
          <w:p w:rsidR="00117F8D" w:rsidRPr="00DD5C38" w:rsidRDefault="00117F8D" w:rsidP="00F01EEA">
            <w:pPr>
              <w:ind w:left="288"/>
              <w:rPr>
                <w:rFonts w:ascii="Arial" w:hAnsi="Arial" w:cs="Arial"/>
                <w:sz w:val="18"/>
                <w:szCs w:val="18"/>
              </w:rPr>
            </w:pPr>
            <w:r w:rsidRPr="00DD5C38">
              <w:rPr>
                <w:rFonts w:ascii="Arial" w:hAnsi="Arial" w:cs="Arial"/>
                <w:sz w:val="18"/>
                <w:szCs w:val="18"/>
              </w:rPr>
              <w:t>Used leukotriene modifier</w:t>
            </w:r>
            <w:r w:rsidRPr="00DD5C38">
              <w:rPr>
                <w:rFonts w:ascii="Arial" w:hAnsi="Arial" w:cs="Arial"/>
                <w:sz w:val="18"/>
                <w:szCs w:val="18"/>
                <w:vertAlign w:val="superscript"/>
              </w:rPr>
              <w:t>7</w:t>
            </w:r>
          </w:p>
        </w:tc>
        <w:tc>
          <w:tcPr>
            <w:tcW w:w="1265" w:type="dxa"/>
            <w:tcBorders>
              <w:top w:val="nil"/>
              <w:left w:val="nil"/>
              <w:bottom w:val="nil"/>
              <w:right w:val="nil"/>
            </w:tcBorders>
            <w:vAlign w:val="center"/>
          </w:tcPr>
          <w:p w:rsidR="00117F8D" w:rsidRPr="00DD5C38" w:rsidRDefault="007D4FDF" w:rsidP="00F01EEA">
            <w:pPr>
              <w:jc w:val="center"/>
              <w:rPr>
                <w:rFonts w:ascii="Arial" w:hAnsi="Arial" w:cs="Arial"/>
                <w:color w:val="000000"/>
                <w:sz w:val="18"/>
                <w:szCs w:val="18"/>
              </w:rPr>
            </w:pPr>
            <w:r>
              <w:rPr>
                <w:rFonts w:ascii="Arial" w:hAnsi="Arial" w:cs="Arial"/>
                <w:color w:val="000000"/>
                <w:sz w:val="18"/>
                <w:szCs w:val="18"/>
              </w:rPr>
              <w:t>72</w:t>
            </w:r>
            <w:r w:rsidR="00117F8D" w:rsidRPr="00DD5C38">
              <w:rPr>
                <w:rFonts w:ascii="Arial" w:hAnsi="Arial" w:cs="Arial"/>
                <w:color w:val="000000"/>
                <w:sz w:val="18"/>
                <w:szCs w:val="18"/>
              </w:rPr>
              <w:t>2</w:t>
            </w:r>
          </w:p>
        </w:tc>
        <w:tc>
          <w:tcPr>
            <w:tcW w:w="1179" w:type="dxa"/>
            <w:tcBorders>
              <w:top w:val="nil"/>
              <w:left w:val="nil"/>
              <w:bottom w:val="nil"/>
              <w:right w:val="nil"/>
            </w:tcBorders>
            <w:vAlign w:val="center"/>
          </w:tcPr>
          <w:p w:rsidR="00117F8D" w:rsidRPr="00DD5C38" w:rsidRDefault="00117F8D" w:rsidP="007D4FDF">
            <w:pPr>
              <w:jc w:val="center"/>
              <w:rPr>
                <w:rFonts w:ascii="Arial" w:hAnsi="Arial" w:cs="Arial"/>
                <w:sz w:val="18"/>
                <w:szCs w:val="18"/>
              </w:rPr>
            </w:pPr>
            <w:r w:rsidRPr="00DD5C38">
              <w:rPr>
                <w:rFonts w:ascii="Arial" w:hAnsi="Arial" w:cs="Arial"/>
                <w:color w:val="000000"/>
                <w:sz w:val="18"/>
                <w:szCs w:val="18"/>
              </w:rPr>
              <w:t>1</w:t>
            </w:r>
            <w:r w:rsidR="007D4FDF">
              <w:rPr>
                <w:rFonts w:ascii="Arial" w:hAnsi="Arial" w:cs="Arial"/>
                <w:color w:val="000000"/>
                <w:sz w:val="18"/>
                <w:szCs w:val="18"/>
              </w:rPr>
              <w:t>0</w:t>
            </w:r>
            <w:r w:rsidRPr="00DD5C38">
              <w:rPr>
                <w:rFonts w:ascii="Arial" w:hAnsi="Arial" w:cs="Arial"/>
                <w:color w:val="000000"/>
                <w:sz w:val="18"/>
                <w:szCs w:val="18"/>
              </w:rPr>
              <w:t>.</w:t>
            </w:r>
            <w:r w:rsidR="007D4FDF">
              <w:rPr>
                <w:rFonts w:ascii="Arial" w:hAnsi="Arial" w:cs="Arial"/>
                <w:color w:val="000000"/>
                <w:sz w:val="18"/>
                <w:szCs w:val="18"/>
              </w:rPr>
              <w:t>5</w:t>
            </w:r>
          </w:p>
        </w:tc>
        <w:tc>
          <w:tcPr>
            <w:tcW w:w="2259" w:type="dxa"/>
            <w:tcBorders>
              <w:top w:val="nil"/>
              <w:left w:val="nil"/>
              <w:bottom w:val="nil"/>
            </w:tcBorders>
            <w:vAlign w:val="center"/>
          </w:tcPr>
          <w:p w:rsidR="00117F8D" w:rsidRPr="00DD5C38" w:rsidRDefault="00117F8D" w:rsidP="007D4FDF">
            <w:pPr>
              <w:rPr>
                <w:rFonts w:ascii="Arial" w:hAnsi="Arial" w:cs="Arial"/>
                <w:sz w:val="18"/>
                <w:szCs w:val="18"/>
              </w:rPr>
            </w:pPr>
            <w:r>
              <w:rPr>
                <w:rFonts w:ascii="Arial" w:hAnsi="Arial" w:cs="Arial"/>
                <w:sz w:val="18"/>
                <w:szCs w:val="18"/>
              </w:rPr>
              <w:t xml:space="preserve">               </w:t>
            </w:r>
            <w:r w:rsidR="007D4FDF">
              <w:rPr>
                <w:rFonts w:ascii="Arial" w:hAnsi="Arial" w:cs="Arial"/>
                <w:sz w:val="18"/>
                <w:szCs w:val="18"/>
              </w:rPr>
              <w:t>6</w:t>
            </w:r>
            <w:r w:rsidRPr="00DD5C38">
              <w:rPr>
                <w:rFonts w:ascii="Arial" w:hAnsi="Arial" w:cs="Arial"/>
                <w:sz w:val="18"/>
                <w:szCs w:val="18"/>
              </w:rPr>
              <w:t>.</w:t>
            </w:r>
            <w:r w:rsidR="007D4FDF">
              <w:rPr>
                <w:rFonts w:ascii="Arial" w:hAnsi="Arial" w:cs="Arial"/>
                <w:sz w:val="18"/>
                <w:szCs w:val="18"/>
              </w:rPr>
              <w:t>1</w:t>
            </w:r>
            <w:r>
              <w:rPr>
                <w:rFonts w:ascii="Arial" w:hAnsi="Arial" w:cs="Arial"/>
                <w:sz w:val="18"/>
                <w:szCs w:val="18"/>
              </w:rPr>
              <w:t xml:space="preserve"> </w:t>
            </w:r>
            <w:r w:rsidRPr="00DD5C38">
              <w:rPr>
                <w:rFonts w:ascii="Arial" w:hAnsi="Arial" w:cs="Arial"/>
                <w:sz w:val="18"/>
                <w:szCs w:val="18"/>
              </w:rPr>
              <w:t>- 14.</w:t>
            </w:r>
            <w:r w:rsidR="007D4FDF">
              <w:rPr>
                <w:rFonts w:ascii="Arial" w:hAnsi="Arial" w:cs="Arial"/>
                <w:sz w:val="18"/>
                <w:szCs w:val="18"/>
              </w:rPr>
              <w:t>9</w:t>
            </w:r>
          </w:p>
        </w:tc>
      </w:tr>
      <w:tr w:rsidR="00117F8D" w:rsidTr="00F01EEA">
        <w:trPr>
          <w:trHeight w:val="255"/>
        </w:trPr>
        <w:tc>
          <w:tcPr>
            <w:tcW w:w="4486" w:type="dxa"/>
            <w:tcBorders>
              <w:top w:val="nil"/>
              <w:bottom w:val="nil"/>
              <w:right w:val="nil"/>
            </w:tcBorders>
            <w:noWrap/>
            <w:vAlign w:val="center"/>
          </w:tcPr>
          <w:p w:rsidR="00117F8D" w:rsidRPr="00DD5C38" w:rsidRDefault="00117F8D" w:rsidP="00F01EEA">
            <w:pPr>
              <w:rPr>
                <w:rFonts w:ascii="Arial" w:hAnsi="Arial" w:cs="Arial"/>
                <w:b/>
                <w:sz w:val="18"/>
                <w:szCs w:val="18"/>
              </w:rPr>
            </w:pPr>
            <w:r w:rsidRPr="00DD5C38">
              <w:rPr>
                <w:rFonts w:ascii="Arial" w:hAnsi="Arial" w:cs="Arial"/>
                <w:b/>
                <w:sz w:val="18"/>
                <w:szCs w:val="18"/>
              </w:rPr>
              <w:t>Rescue Medications</w:t>
            </w:r>
          </w:p>
        </w:tc>
        <w:tc>
          <w:tcPr>
            <w:tcW w:w="1265" w:type="dxa"/>
            <w:tcBorders>
              <w:top w:val="nil"/>
              <w:left w:val="nil"/>
              <w:bottom w:val="nil"/>
              <w:right w:val="nil"/>
            </w:tcBorders>
            <w:vAlign w:val="center"/>
          </w:tcPr>
          <w:p w:rsidR="00117F8D" w:rsidRPr="00DD5C38" w:rsidRDefault="00117F8D" w:rsidP="00F01EEA">
            <w:pPr>
              <w:jc w:val="center"/>
              <w:rPr>
                <w:rFonts w:ascii="Arial" w:hAnsi="Arial" w:cs="Arial"/>
                <w:color w:val="000000"/>
                <w:sz w:val="18"/>
                <w:szCs w:val="18"/>
              </w:rPr>
            </w:pPr>
          </w:p>
        </w:tc>
        <w:tc>
          <w:tcPr>
            <w:tcW w:w="1179" w:type="dxa"/>
            <w:tcBorders>
              <w:top w:val="nil"/>
              <w:left w:val="nil"/>
              <w:bottom w:val="nil"/>
              <w:right w:val="nil"/>
            </w:tcBorders>
            <w:vAlign w:val="center"/>
          </w:tcPr>
          <w:p w:rsidR="00117F8D" w:rsidRPr="00DD5C38" w:rsidRDefault="00117F8D" w:rsidP="00F01EEA">
            <w:pPr>
              <w:jc w:val="center"/>
              <w:rPr>
                <w:rFonts w:ascii="Arial" w:hAnsi="Arial" w:cs="Arial"/>
                <w:color w:val="000000"/>
                <w:sz w:val="18"/>
                <w:szCs w:val="18"/>
              </w:rPr>
            </w:pPr>
          </w:p>
        </w:tc>
        <w:tc>
          <w:tcPr>
            <w:tcW w:w="2259" w:type="dxa"/>
            <w:tcBorders>
              <w:top w:val="nil"/>
              <w:left w:val="nil"/>
              <w:bottom w:val="nil"/>
            </w:tcBorders>
            <w:vAlign w:val="center"/>
          </w:tcPr>
          <w:p w:rsidR="00117F8D" w:rsidRPr="00DD5C38" w:rsidRDefault="00117F8D" w:rsidP="00F01EEA">
            <w:pPr>
              <w:rPr>
                <w:rFonts w:ascii="Arial" w:hAnsi="Arial" w:cs="Arial"/>
                <w:sz w:val="18"/>
                <w:szCs w:val="18"/>
              </w:rPr>
            </w:pPr>
          </w:p>
        </w:tc>
      </w:tr>
      <w:tr w:rsidR="00117F8D" w:rsidTr="00F01EEA">
        <w:trPr>
          <w:trHeight w:val="255"/>
        </w:trPr>
        <w:tc>
          <w:tcPr>
            <w:tcW w:w="4486" w:type="dxa"/>
            <w:tcBorders>
              <w:top w:val="nil"/>
              <w:bottom w:val="nil"/>
              <w:right w:val="nil"/>
            </w:tcBorders>
            <w:noWrap/>
            <w:vAlign w:val="center"/>
            <w:hideMark/>
          </w:tcPr>
          <w:p w:rsidR="00117F8D" w:rsidRPr="00DD5C38" w:rsidRDefault="00117F8D" w:rsidP="00F01EEA">
            <w:pPr>
              <w:ind w:left="288"/>
              <w:rPr>
                <w:rFonts w:ascii="Arial" w:hAnsi="Arial" w:cs="Arial"/>
                <w:sz w:val="18"/>
                <w:szCs w:val="18"/>
              </w:rPr>
            </w:pPr>
            <w:r w:rsidRPr="00DD5C38">
              <w:rPr>
                <w:rFonts w:ascii="Arial" w:hAnsi="Arial" w:cs="Arial"/>
                <w:sz w:val="18"/>
                <w:szCs w:val="18"/>
              </w:rPr>
              <w:t>Used inhaled anti-inflammatory</w:t>
            </w:r>
            <w:r w:rsidRPr="00DD5C38">
              <w:rPr>
                <w:rFonts w:ascii="Arial" w:hAnsi="Arial" w:cs="Arial"/>
                <w:sz w:val="18"/>
                <w:szCs w:val="18"/>
                <w:vertAlign w:val="superscript"/>
              </w:rPr>
              <w:t>8</w:t>
            </w:r>
          </w:p>
        </w:tc>
        <w:tc>
          <w:tcPr>
            <w:tcW w:w="1265" w:type="dxa"/>
            <w:tcBorders>
              <w:top w:val="nil"/>
              <w:left w:val="nil"/>
              <w:bottom w:val="nil"/>
              <w:right w:val="nil"/>
            </w:tcBorders>
            <w:vAlign w:val="center"/>
          </w:tcPr>
          <w:p w:rsidR="00117F8D" w:rsidRPr="00DD5C38" w:rsidRDefault="007D4FDF" w:rsidP="007D4FDF">
            <w:pPr>
              <w:jc w:val="center"/>
              <w:rPr>
                <w:rFonts w:ascii="Arial" w:hAnsi="Arial" w:cs="Arial"/>
                <w:sz w:val="18"/>
                <w:szCs w:val="18"/>
              </w:rPr>
            </w:pPr>
            <w:r>
              <w:rPr>
                <w:rFonts w:ascii="Arial" w:hAnsi="Arial" w:cs="Arial"/>
                <w:color w:val="000000"/>
                <w:sz w:val="18"/>
                <w:szCs w:val="18"/>
              </w:rPr>
              <w:t>722</w:t>
            </w:r>
          </w:p>
        </w:tc>
        <w:tc>
          <w:tcPr>
            <w:tcW w:w="1179" w:type="dxa"/>
            <w:tcBorders>
              <w:top w:val="nil"/>
              <w:left w:val="nil"/>
              <w:bottom w:val="nil"/>
              <w:right w:val="nil"/>
            </w:tcBorders>
            <w:vAlign w:val="center"/>
          </w:tcPr>
          <w:p w:rsidR="00117F8D" w:rsidRPr="00477CA2" w:rsidRDefault="00477CA2" w:rsidP="00477CA2">
            <w:pPr>
              <w:jc w:val="center"/>
              <w:rPr>
                <w:rFonts w:ascii="Arial" w:hAnsi="Arial" w:cs="Arial"/>
                <w:sz w:val="18"/>
                <w:szCs w:val="18"/>
                <w:vertAlign w:val="superscript"/>
              </w:rPr>
            </w:pPr>
            <w:r>
              <w:rPr>
                <w:rFonts w:ascii="Arial" w:hAnsi="Arial" w:cs="Arial"/>
                <w:color w:val="000000"/>
                <w:sz w:val="18"/>
                <w:szCs w:val="18"/>
              </w:rPr>
              <w:t xml:space="preserve">  --**</w:t>
            </w:r>
          </w:p>
        </w:tc>
        <w:tc>
          <w:tcPr>
            <w:tcW w:w="2259" w:type="dxa"/>
            <w:tcBorders>
              <w:top w:val="nil"/>
              <w:left w:val="nil"/>
              <w:bottom w:val="nil"/>
            </w:tcBorders>
            <w:vAlign w:val="center"/>
          </w:tcPr>
          <w:p w:rsidR="00117F8D" w:rsidRPr="00DD5C38" w:rsidRDefault="00117F8D" w:rsidP="00477CA2">
            <w:pPr>
              <w:rPr>
                <w:rFonts w:ascii="Arial" w:hAnsi="Arial" w:cs="Arial"/>
                <w:sz w:val="18"/>
                <w:szCs w:val="18"/>
              </w:rPr>
            </w:pPr>
            <w:r>
              <w:rPr>
                <w:rFonts w:ascii="Arial" w:hAnsi="Arial" w:cs="Arial"/>
                <w:sz w:val="18"/>
                <w:szCs w:val="18"/>
              </w:rPr>
              <w:t xml:space="preserve">               </w:t>
            </w:r>
            <w:r w:rsidR="00477CA2">
              <w:rPr>
                <w:rFonts w:ascii="Arial" w:hAnsi="Arial" w:cs="Arial"/>
                <w:sz w:val="18"/>
                <w:szCs w:val="18"/>
              </w:rPr>
              <w:t>NA</w:t>
            </w:r>
          </w:p>
        </w:tc>
      </w:tr>
      <w:tr w:rsidR="00117F8D" w:rsidTr="00F01EEA">
        <w:trPr>
          <w:trHeight w:val="255"/>
        </w:trPr>
        <w:tc>
          <w:tcPr>
            <w:tcW w:w="4486" w:type="dxa"/>
            <w:tcBorders>
              <w:top w:val="nil"/>
              <w:bottom w:val="nil"/>
              <w:right w:val="nil"/>
            </w:tcBorders>
            <w:noWrap/>
            <w:vAlign w:val="center"/>
            <w:hideMark/>
          </w:tcPr>
          <w:p w:rsidR="00117F8D" w:rsidRPr="00DD5C38" w:rsidRDefault="00117F8D" w:rsidP="00F01EEA">
            <w:pPr>
              <w:ind w:left="288"/>
              <w:rPr>
                <w:rFonts w:ascii="Arial" w:hAnsi="Arial" w:cs="Arial"/>
                <w:sz w:val="18"/>
                <w:szCs w:val="18"/>
              </w:rPr>
            </w:pPr>
            <w:r w:rsidRPr="00DD5C38">
              <w:rPr>
                <w:rFonts w:ascii="Arial" w:hAnsi="Arial" w:cs="Arial"/>
                <w:sz w:val="18"/>
                <w:szCs w:val="18"/>
              </w:rPr>
              <w:t>Used inhaled anticholinergic</w:t>
            </w:r>
            <w:r w:rsidRPr="00DD5C38">
              <w:rPr>
                <w:rFonts w:ascii="Arial" w:hAnsi="Arial" w:cs="Arial"/>
                <w:sz w:val="18"/>
                <w:szCs w:val="18"/>
                <w:vertAlign w:val="superscript"/>
              </w:rPr>
              <w:t>9</w:t>
            </w:r>
          </w:p>
        </w:tc>
        <w:tc>
          <w:tcPr>
            <w:tcW w:w="1265" w:type="dxa"/>
            <w:tcBorders>
              <w:top w:val="nil"/>
              <w:left w:val="nil"/>
              <w:bottom w:val="nil"/>
              <w:right w:val="nil"/>
            </w:tcBorders>
            <w:vAlign w:val="center"/>
          </w:tcPr>
          <w:p w:rsidR="00117F8D" w:rsidRPr="00DD5C38" w:rsidRDefault="007D4FDF" w:rsidP="00F01EEA">
            <w:pPr>
              <w:jc w:val="center"/>
              <w:rPr>
                <w:rFonts w:ascii="Arial" w:hAnsi="Arial" w:cs="Arial"/>
                <w:sz w:val="18"/>
                <w:szCs w:val="18"/>
              </w:rPr>
            </w:pPr>
            <w:r>
              <w:rPr>
                <w:rFonts w:ascii="Arial" w:hAnsi="Arial" w:cs="Arial"/>
                <w:color w:val="000000"/>
                <w:sz w:val="18"/>
                <w:szCs w:val="18"/>
              </w:rPr>
              <w:t>72</w:t>
            </w:r>
            <w:r w:rsidR="00117F8D" w:rsidRPr="00DD5C38">
              <w:rPr>
                <w:rFonts w:ascii="Arial" w:hAnsi="Arial" w:cs="Arial"/>
                <w:color w:val="000000"/>
                <w:sz w:val="18"/>
                <w:szCs w:val="18"/>
              </w:rPr>
              <w:t>2</w:t>
            </w:r>
          </w:p>
        </w:tc>
        <w:tc>
          <w:tcPr>
            <w:tcW w:w="1179" w:type="dxa"/>
            <w:tcBorders>
              <w:top w:val="nil"/>
              <w:left w:val="nil"/>
              <w:bottom w:val="nil"/>
              <w:right w:val="nil"/>
            </w:tcBorders>
            <w:vAlign w:val="center"/>
          </w:tcPr>
          <w:p w:rsidR="00117F8D" w:rsidRPr="00DD5C38" w:rsidRDefault="00117F8D" w:rsidP="00477CA2">
            <w:pPr>
              <w:jc w:val="center"/>
              <w:rPr>
                <w:rFonts w:ascii="Arial" w:hAnsi="Arial" w:cs="Arial"/>
                <w:sz w:val="18"/>
                <w:szCs w:val="18"/>
              </w:rPr>
            </w:pPr>
            <w:r>
              <w:rPr>
                <w:rFonts w:ascii="Arial" w:hAnsi="Arial" w:cs="Arial"/>
                <w:color w:val="000000"/>
                <w:sz w:val="18"/>
                <w:szCs w:val="18"/>
              </w:rPr>
              <w:t xml:space="preserve">  </w:t>
            </w:r>
            <w:r w:rsidR="00477CA2">
              <w:rPr>
                <w:rFonts w:ascii="Arial" w:hAnsi="Arial" w:cs="Arial"/>
                <w:color w:val="000000"/>
                <w:sz w:val="18"/>
                <w:szCs w:val="18"/>
              </w:rPr>
              <w:t>--**</w:t>
            </w:r>
          </w:p>
        </w:tc>
        <w:tc>
          <w:tcPr>
            <w:tcW w:w="2259" w:type="dxa"/>
            <w:tcBorders>
              <w:top w:val="nil"/>
              <w:left w:val="nil"/>
              <w:bottom w:val="nil"/>
            </w:tcBorders>
            <w:vAlign w:val="center"/>
          </w:tcPr>
          <w:p w:rsidR="00117F8D" w:rsidRPr="00DD5C38" w:rsidRDefault="00117F8D" w:rsidP="00477CA2">
            <w:pPr>
              <w:rPr>
                <w:rFonts w:ascii="Arial" w:hAnsi="Arial" w:cs="Arial"/>
                <w:sz w:val="18"/>
                <w:szCs w:val="18"/>
              </w:rPr>
            </w:pPr>
            <w:r>
              <w:rPr>
                <w:rFonts w:ascii="Arial" w:hAnsi="Arial" w:cs="Arial"/>
                <w:sz w:val="18"/>
                <w:szCs w:val="18"/>
              </w:rPr>
              <w:t xml:space="preserve">               </w:t>
            </w:r>
            <w:r w:rsidR="00477CA2">
              <w:rPr>
                <w:rFonts w:ascii="Arial" w:hAnsi="Arial" w:cs="Arial"/>
                <w:sz w:val="18"/>
                <w:szCs w:val="18"/>
              </w:rPr>
              <w:t>NA</w:t>
            </w:r>
          </w:p>
        </w:tc>
      </w:tr>
      <w:tr w:rsidR="00117F8D" w:rsidTr="00F01EEA">
        <w:trPr>
          <w:trHeight w:val="255"/>
        </w:trPr>
        <w:tc>
          <w:tcPr>
            <w:tcW w:w="4486" w:type="dxa"/>
            <w:tcBorders>
              <w:top w:val="nil"/>
              <w:bottom w:val="single" w:sz="12" w:space="0" w:color="auto"/>
              <w:right w:val="nil"/>
            </w:tcBorders>
            <w:noWrap/>
            <w:vAlign w:val="center"/>
            <w:hideMark/>
          </w:tcPr>
          <w:p w:rsidR="00117F8D" w:rsidRPr="00DD5C38" w:rsidRDefault="00117F8D" w:rsidP="00F01EEA">
            <w:pPr>
              <w:ind w:left="288"/>
              <w:rPr>
                <w:rFonts w:ascii="Arial" w:hAnsi="Arial" w:cs="Arial"/>
                <w:sz w:val="18"/>
                <w:szCs w:val="18"/>
                <w:vertAlign w:val="superscript"/>
              </w:rPr>
            </w:pPr>
            <w:r w:rsidRPr="00DD5C38">
              <w:rPr>
                <w:rFonts w:ascii="Arial" w:hAnsi="Arial" w:cs="Arial"/>
                <w:sz w:val="18"/>
                <w:szCs w:val="18"/>
              </w:rPr>
              <w:t>Used inhaled short- acting beta2- agonist</w:t>
            </w:r>
            <w:r w:rsidRPr="00DD5C38">
              <w:rPr>
                <w:rFonts w:ascii="Arial" w:hAnsi="Arial" w:cs="Arial"/>
                <w:sz w:val="18"/>
                <w:szCs w:val="18"/>
                <w:vertAlign w:val="superscript"/>
              </w:rPr>
              <w:t>10</w:t>
            </w:r>
          </w:p>
        </w:tc>
        <w:tc>
          <w:tcPr>
            <w:tcW w:w="1265" w:type="dxa"/>
            <w:tcBorders>
              <w:top w:val="nil"/>
              <w:left w:val="nil"/>
              <w:bottom w:val="single" w:sz="12" w:space="0" w:color="auto"/>
              <w:right w:val="nil"/>
            </w:tcBorders>
            <w:vAlign w:val="center"/>
          </w:tcPr>
          <w:p w:rsidR="00117F8D" w:rsidRPr="00DD5C38" w:rsidRDefault="007A3C74" w:rsidP="00F01EEA">
            <w:pPr>
              <w:jc w:val="center"/>
              <w:rPr>
                <w:rFonts w:ascii="Arial" w:hAnsi="Arial" w:cs="Arial"/>
                <w:sz w:val="18"/>
                <w:szCs w:val="18"/>
              </w:rPr>
            </w:pPr>
            <w:r>
              <w:rPr>
                <w:rFonts w:ascii="Arial" w:hAnsi="Arial" w:cs="Arial"/>
                <w:color w:val="000000"/>
                <w:sz w:val="18"/>
                <w:szCs w:val="18"/>
              </w:rPr>
              <w:t>72</w:t>
            </w:r>
            <w:r w:rsidR="00117F8D" w:rsidRPr="00DD5C38">
              <w:rPr>
                <w:rFonts w:ascii="Arial" w:hAnsi="Arial" w:cs="Arial"/>
                <w:color w:val="000000"/>
                <w:sz w:val="18"/>
                <w:szCs w:val="18"/>
              </w:rPr>
              <w:t>2</w:t>
            </w:r>
          </w:p>
        </w:tc>
        <w:tc>
          <w:tcPr>
            <w:tcW w:w="1179" w:type="dxa"/>
            <w:tcBorders>
              <w:top w:val="nil"/>
              <w:left w:val="nil"/>
              <w:bottom w:val="single" w:sz="12" w:space="0" w:color="auto"/>
              <w:right w:val="nil"/>
            </w:tcBorders>
            <w:vAlign w:val="center"/>
          </w:tcPr>
          <w:p w:rsidR="00117F8D" w:rsidRPr="00DD5C38" w:rsidRDefault="007A3C74" w:rsidP="00F01EEA">
            <w:pPr>
              <w:jc w:val="center"/>
              <w:rPr>
                <w:rFonts w:ascii="Arial" w:hAnsi="Arial" w:cs="Arial"/>
                <w:sz w:val="18"/>
                <w:szCs w:val="18"/>
              </w:rPr>
            </w:pPr>
            <w:r>
              <w:rPr>
                <w:rFonts w:ascii="Arial" w:hAnsi="Arial" w:cs="Arial"/>
                <w:color w:val="000000"/>
                <w:sz w:val="18"/>
                <w:szCs w:val="18"/>
              </w:rPr>
              <w:t>24.1</w:t>
            </w:r>
          </w:p>
        </w:tc>
        <w:tc>
          <w:tcPr>
            <w:tcW w:w="2259" w:type="dxa"/>
            <w:tcBorders>
              <w:top w:val="nil"/>
              <w:left w:val="nil"/>
              <w:bottom w:val="single" w:sz="12" w:space="0" w:color="auto"/>
            </w:tcBorders>
            <w:vAlign w:val="center"/>
          </w:tcPr>
          <w:p w:rsidR="00117F8D" w:rsidRPr="00DD5C38" w:rsidRDefault="00117F8D" w:rsidP="007A3C74">
            <w:pPr>
              <w:rPr>
                <w:rFonts w:ascii="Arial" w:hAnsi="Arial" w:cs="Arial"/>
                <w:sz w:val="18"/>
                <w:szCs w:val="18"/>
              </w:rPr>
            </w:pPr>
            <w:r>
              <w:rPr>
                <w:rFonts w:ascii="Arial" w:hAnsi="Arial" w:cs="Arial"/>
                <w:sz w:val="18"/>
                <w:szCs w:val="18"/>
              </w:rPr>
              <w:t xml:space="preserve">             </w:t>
            </w:r>
            <w:r w:rsidR="007A3C74">
              <w:rPr>
                <w:rFonts w:ascii="Arial" w:hAnsi="Arial" w:cs="Arial"/>
                <w:sz w:val="18"/>
                <w:szCs w:val="18"/>
              </w:rPr>
              <w:t>18.3</w:t>
            </w:r>
            <w:r>
              <w:rPr>
                <w:rFonts w:ascii="Arial" w:hAnsi="Arial" w:cs="Arial"/>
                <w:sz w:val="18"/>
                <w:szCs w:val="18"/>
              </w:rPr>
              <w:t xml:space="preserve"> </w:t>
            </w:r>
            <w:r w:rsidR="007A3C74">
              <w:rPr>
                <w:rFonts w:ascii="Arial" w:hAnsi="Arial" w:cs="Arial"/>
                <w:sz w:val="18"/>
                <w:szCs w:val="18"/>
              </w:rPr>
              <w:t>–</w:t>
            </w:r>
            <w:r w:rsidRPr="00DD5C38">
              <w:rPr>
                <w:rFonts w:ascii="Arial" w:hAnsi="Arial" w:cs="Arial"/>
                <w:sz w:val="18"/>
                <w:szCs w:val="18"/>
              </w:rPr>
              <w:t xml:space="preserve"> </w:t>
            </w:r>
            <w:r w:rsidR="007A3C74">
              <w:rPr>
                <w:rFonts w:ascii="Arial" w:hAnsi="Arial" w:cs="Arial"/>
                <w:sz w:val="18"/>
                <w:szCs w:val="18"/>
              </w:rPr>
              <w:t>29.9</w:t>
            </w:r>
          </w:p>
        </w:tc>
      </w:tr>
    </w:tbl>
    <w:p w:rsidR="00117F8D" w:rsidRPr="0087240D" w:rsidRDefault="00117F8D" w:rsidP="00117F8D">
      <w:pPr>
        <w:ind w:left="720"/>
        <w:rPr>
          <w:rFonts w:ascii="Arial" w:eastAsia="SimSun" w:hAnsi="Arial" w:cs="Arial"/>
          <w:sz w:val="16"/>
          <w:szCs w:val="16"/>
          <w:lang w:eastAsia="zh-CN"/>
        </w:rPr>
      </w:pPr>
      <w:r>
        <w:rPr>
          <w:rFonts w:ascii="Arial" w:eastAsia="SimSun" w:hAnsi="Arial" w:cs="Arial"/>
          <w:sz w:val="16"/>
          <w:szCs w:val="16"/>
          <w:lang w:eastAsia="zh-CN"/>
        </w:rPr>
        <w:t>1</w:t>
      </w:r>
      <w:r w:rsidR="008F1AE7">
        <w:rPr>
          <w:rFonts w:ascii="Arial" w:eastAsia="SimSun" w:hAnsi="Arial" w:cs="Arial"/>
          <w:sz w:val="16"/>
          <w:szCs w:val="16"/>
          <w:lang w:eastAsia="zh-CN"/>
        </w:rPr>
        <w:t>.</w:t>
      </w:r>
      <w:r>
        <w:rPr>
          <w:rFonts w:ascii="Arial" w:eastAsia="SimSun" w:hAnsi="Arial" w:cs="Arial"/>
          <w:sz w:val="16"/>
          <w:szCs w:val="16"/>
          <w:lang w:eastAsia="zh-CN"/>
        </w:rPr>
        <w:t xml:space="preserve"> N </w:t>
      </w:r>
      <w:r w:rsidRPr="0087240D">
        <w:rPr>
          <w:rFonts w:ascii="Arial" w:eastAsia="SimSun" w:hAnsi="Arial" w:cs="Arial"/>
          <w:sz w:val="16"/>
          <w:szCs w:val="16"/>
          <w:lang w:eastAsia="zh-CN"/>
        </w:rPr>
        <w:t xml:space="preserve">is the number of respondents who </w:t>
      </w:r>
      <w:r w:rsidR="007A3C74">
        <w:rPr>
          <w:rFonts w:ascii="Arial" w:eastAsia="SimSun" w:hAnsi="Arial" w:cs="Arial"/>
          <w:sz w:val="16"/>
          <w:szCs w:val="16"/>
          <w:lang w:eastAsia="zh-CN"/>
        </w:rPr>
        <w:t>had current asthma</w:t>
      </w:r>
      <w:r w:rsidR="007A3C74" w:rsidRPr="00557DDA">
        <w:rPr>
          <w:rFonts w:ascii="Arial" w:eastAsia="SimSun" w:hAnsi="Arial" w:cs="Arial"/>
          <w:sz w:val="16"/>
          <w:szCs w:val="16"/>
          <w:lang w:eastAsia="zh-CN"/>
        </w:rPr>
        <w:t xml:space="preserve"> </w:t>
      </w:r>
      <w:r w:rsidRPr="0087240D">
        <w:rPr>
          <w:rFonts w:ascii="Arial" w:eastAsia="SimSun" w:hAnsi="Arial" w:cs="Arial"/>
          <w:sz w:val="16"/>
          <w:szCs w:val="16"/>
          <w:lang w:eastAsia="zh-CN"/>
        </w:rPr>
        <w:t>answered the corresponding question(s).</w:t>
      </w:r>
    </w:p>
    <w:p w:rsidR="00117F8D" w:rsidRPr="0087240D" w:rsidRDefault="00117F8D" w:rsidP="00117F8D">
      <w:pPr>
        <w:ind w:left="720"/>
        <w:rPr>
          <w:rFonts w:ascii="Arial" w:eastAsia="SimSun" w:hAnsi="Arial" w:cs="Arial"/>
          <w:sz w:val="16"/>
          <w:szCs w:val="16"/>
          <w:lang w:eastAsia="zh-CN"/>
        </w:rPr>
      </w:pPr>
      <w:r w:rsidRPr="0087240D">
        <w:rPr>
          <w:rFonts w:ascii="Arial" w:eastAsia="SimSun" w:hAnsi="Arial" w:cs="Arial"/>
          <w:sz w:val="16"/>
          <w:szCs w:val="16"/>
          <w:lang w:eastAsia="zh-CN"/>
        </w:rPr>
        <w:t>2</w:t>
      </w:r>
      <w:r w:rsidR="008F1AE7">
        <w:rPr>
          <w:rFonts w:ascii="Arial" w:eastAsia="SimSun" w:hAnsi="Arial" w:cs="Arial"/>
          <w:sz w:val="16"/>
          <w:szCs w:val="16"/>
          <w:lang w:eastAsia="zh-CN"/>
        </w:rPr>
        <w:t>.</w:t>
      </w:r>
      <w:r w:rsidRPr="0087240D">
        <w:rPr>
          <w:rFonts w:ascii="Arial" w:eastAsia="SimSun" w:hAnsi="Arial" w:cs="Arial"/>
          <w:sz w:val="16"/>
          <w:szCs w:val="16"/>
          <w:lang w:eastAsia="zh-CN"/>
        </w:rPr>
        <w:t xml:space="preserve"> Percent is weighted to population characteristics</w:t>
      </w:r>
      <w:r w:rsidR="00090FEE">
        <w:rPr>
          <w:rFonts w:ascii="Arial" w:eastAsia="SimSun" w:hAnsi="Arial" w:cs="Arial"/>
          <w:sz w:val="16"/>
          <w:szCs w:val="16"/>
          <w:lang w:eastAsia="zh-CN"/>
        </w:rPr>
        <w:t xml:space="preserve"> by </w:t>
      </w:r>
      <w:r w:rsidR="00090FEE" w:rsidRPr="000431DB">
        <w:rPr>
          <w:rFonts w:ascii="Arial" w:eastAsia="SimSun" w:hAnsi="Arial" w:cs="Arial"/>
          <w:sz w:val="16"/>
          <w:szCs w:val="16"/>
          <w:lang w:eastAsia="zh-CN"/>
        </w:rPr>
        <w:t>sex, age,</w:t>
      </w:r>
      <w:r w:rsidR="00090FEE">
        <w:rPr>
          <w:rFonts w:ascii="Arial" w:eastAsia="SimSun" w:hAnsi="Arial" w:cs="Arial"/>
          <w:sz w:val="16"/>
          <w:szCs w:val="16"/>
          <w:lang w:eastAsia="zh-CN"/>
        </w:rPr>
        <w:t xml:space="preserve"> </w:t>
      </w:r>
      <w:r w:rsidR="00090FEE" w:rsidRPr="000431DB">
        <w:rPr>
          <w:rFonts w:ascii="Arial" w:eastAsia="SimSun" w:hAnsi="Arial" w:cs="Arial"/>
          <w:sz w:val="16"/>
          <w:szCs w:val="16"/>
          <w:lang w:eastAsia="zh-CN"/>
        </w:rPr>
        <w:t>race/ethnicity, marital status, education, and owner/renter status</w:t>
      </w:r>
      <w:r w:rsidRPr="0087240D">
        <w:rPr>
          <w:rFonts w:ascii="Arial" w:eastAsia="SimSun" w:hAnsi="Arial" w:cs="Arial"/>
          <w:sz w:val="16"/>
          <w:szCs w:val="16"/>
          <w:lang w:eastAsia="zh-CN"/>
        </w:rPr>
        <w:t>.</w:t>
      </w:r>
    </w:p>
    <w:p w:rsidR="00117F8D" w:rsidRPr="0087240D" w:rsidRDefault="00117F8D" w:rsidP="00117F8D">
      <w:pPr>
        <w:autoSpaceDE w:val="0"/>
        <w:autoSpaceDN w:val="0"/>
        <w:adjustRightInd w:val="0"/>
        <w:ind w:left="720"/>
        <w:rPr>
          <w:rFonts w:ascii="Arial" w:hAnsi="Arial" w:cs="Arial"/>
          <w:bCs/>
          <w:iCs/>
          <w:sz w:val="16"/>
          <w:szCs w:val="16"/>
        </w:rPr>
      </w:pPr>
      <w:r w:rsidRPr="0087240D">
        <w:rPr>
          <w:rFonts w:ascii="Arial" w:hAnsi="Arial" w:cs="Arial"/>
          <w:sz w:val="16"/>
          <w:szCs w:val="16"/>
        </w:rPr>
        <w:t>3</w:t>
      </w:r>
      <w:r w:rsidR="008F1AE7">
        <w:rPr>
          <w:rFonts w:ascii="Arial" w:hAnsi="Arial" w:cs="Arial"/>
          <w:sz w:val="16"/>
          <w:szCs w:val="16"/>
        </w:rPr>
        <w:t>.</w:t>
      </w:r>
      <w:r w:rsidRPr="0087240D">
        <w:rPr>
          <w:rFonts w:ascii="Arial" w:hAnsi="Arial" w:cs="Arial"/>
          <w:sz w:val="16"/>
          <w:szCs w:val="16"/>
        </w:rPr>
        <w:t xml:space="preserve"> </w:t>
      </w:r>
      <w:r w:rsidRPr="0087240D">
        <w:rPr>
          <w:rFonts w:ascii="Arial" w:hAnsi="Arial" w:cs="Arial"/>
          <w:bCs/>
          <w:iCs/>
          <w:sz w:val="16"/>
          <w:szCs w:val="16"/>
        </w:rPr>
        <w:t>95% Confidence Interval.</w:t>
      </w:r>
    </w:p>
    <w:p w:rsidR="00117F8D" w:rsidRPr="0087240D" w:rsidRDefault="00117F8D" w:rsidP="00117F8D">
      <w:pPr>
        <w:ind w:left="720"/>
        <w:rPr>
          <w:rFonts w:ascii="Arial" w:hAnsi="Arial" w:cs="Arial"/>
          <w:sz w:val="16"/>
          <w:szCs w:val="16"/>
        </w:rPr>
      </w:pPr>
      <w:r w:rsidRPr="0087240D">
        <w:rPr>
          <w:rFonts w:ascii="Arial" w:hAnsi="Arial" w:cs="Arial"/>
          <w:sz w:val="16"/>
          <w:szCs w:val="16"/>
        </w:rPr>
        <w:t>4</w:t>
      </w:r>
      <w:r w:rsidR="008F1AE7">
        <w:rPr>
          <w:rFonts w:ascii="Arial" w:hAnsi="Arial" w:cs="Arial"/>
          <w:sz w:val="16"/>
          <w:szCs w:val="16"/>
        </w:rPr>
        <w:t>.</w:t>
      </w:r>
      <w:r w:rsidRPr="0087240D">
        <w:rPr>
          <w:rFonts w:ascii="Arial" w:hAnsi="Arial" w:cs="Arial"/>
          <w:sz w:val="16"/>
          <w:szCs w:val="16"/>
        </w:rPr>
        <w:t xml:space="preserve"> </w:t>
      </w:r>
      <w:r w:rsidRPr="0087240D">
        <w:rPr>
          <w:rFonts w:ascii="Arial" w:hAnsi="Arial" w:cs="Arial"/>
          <w:sz w:val="16"/>
          <w:szCs w:val="16"/>
          <w:vertAlign w:val="superscript"/>
        </w:rPr>
        <w:t>“</w:t>
      </w:r>
      <w:r w:rsidRPr="0087240D">
        <w:rPr>
          <w:rFonts w:ascii="Arial" w:hAnsi="Arial" w:cs="Arial"/>
          <w:sz w:val="16"/>
          <w:szCs w:val="16"/>
        </w:rPr>
        <w:t>Yes” to “In the past 3 months, ________” to any of the following:</w:t>
      </w:r>
      <w:r>
        <w:rPr>
          <w:rFonts w:ascii="Arial" w:hAnsi="Arial" w:cs="Arial"/>
          <w:sz w:val="16"/>
          <w:szCs w:val="16"/>
        </w:rPr>
        <w:t xml:space="preserve"> </w:t>
      </w:r>
      <w:r w:rsidRPr="0087240D">
        <w:rPr>
          <w:rFonts w:ascii="Arial" w:hAnsi="Arial" w:cs="Arial"/>
          <w:sz w:val="16"/>
          <w:szCs w:val="16"/>
        </w:rPr>
        <w:t>Have you taken prescription asthma medicine using an inhaler?</w:t>
      </w:r>
      <w:proofErr w:type="gramStart"/>
      <w:r w:rsidRPr="0087240D">
        <w:rPr>
          <w:rFonts w:ascii="Arial" w:hAnsi="Arial" w:cs="Arial"/>
          <w:sz w:val="16"/>
          <w:szCs w:val="16"/>
        </w:rPr>
        <w:t>”</w:t>
      </w:r>
      <w:r>
        <w:rPr>
          <w:rFonts w:ascii="Arial" w:hAnsi="Arial" w:cs="Arial"/>
          <w:sz w:val="16"/>
          <w:szCs w:val="16"/>
        </w:rPr>
        <w:t>;</w:t>
      </w:r>
      <w:proofErr w:type="gramEnd"/>
      <w:r>
        <w:rPr>
          <w:rFonts w:ascii="Arial" w:hAnsi="Arial" w:cs="Arial"/>
          <w:sz w:val="16"/>
          <w:szCs w:val="16"/>
        </w:rPr>
        <w:t xml:space="preserve"> </w:t>
      </w:r>
      <w:r w:rsidRPr="0087240D">
        <w:rPr>
          <w:rFonts w:ascii="Arial" w:hAnsi="Arial" w:cs="Arial"/>
          <w:sz w:val="16"/>
          <w:szCs w:val="16"/>
        </w:rPr>
        <w:t>Have you taken prescription asthma medication in pill form?”</w:t>
      </w:r>
      <w:r>
        <w:rPr>
          <w:rFonts w:ascii="Arial" w:hAnsi="Arial" w:cs="Arial"/>
          <w:sz w:val="16"/>
          <w:szCs w:val="16"/>
        </w:rPr>
        <w:t xml:space="preserve">; </w:t>
      </w:r>
      <w:r w:rsidRPr="0087240D">
        <w:rPr>
          <w:rFonts w:ascii="Arial" w:hAnsi="Arial" w:cs="Arial"/>
          <w:sz w:val="16"/>
          <w:szCs w:val="16"/>
        </w:rPr>
        <w:t>Have you taken prescription asthma medication in syrup form?”</w:t>
      </w:r>
      <w:r>
        <w:rPr>
          <w:rFonts w:ascii="Arial" w:hAnsi="Arial" w:cs="Arial"/>
          <w:sz w:val="16"/>
          <w:szCs w:val="16"/>
        </w:rPr>
        <w:t xml:space="preserve">; </w:t>
      </w:r>
      <w:r w:rsidRPr="0087240D">
        <w:rPr>
          <w:rFonts w:ascii="Arial" w:hAnsi="Arial" w:cs="Arial"/>
          <w:sz w:val="16"/>
          <w:szCs w:val="16"/>
        </w:rPr>
        <w:t>Were any of your asthma medicines used with a nebulizer?”</w:t>
      </w:r>
    </w:p>
    <w:p w:rsidR="00117F8D" w:rsidRPr="0087240D" w:rsidRDefault="00117F8D" w:rsidP="00117F8D">
      <w:pPr>
        <w:ind w:left="720"/>
        <w:rPr>
          <w:rFonts w:ascii="Arial" w:hAnsi="Arial" w:cs="Arial"/>
          <w:sz w:val="16"/>
          <w:szCs w:val="16"/>
        </w:rPr>
      </w:pPr>
      <w:r w:rsidRPr="0087240D">
        <w:rPr>
          <w:rFonts w:ascii="Arial" w:hAnsi="Arial" w:cs="Arial"/>
          <w:sz w:val="16"/>
          <w:szCs w:val="16"/>
        </w:rPr>
        <w:t>5</w:t>
      </w:r>
      <w:r w:rsidR="008F1AE7">
        <w:rPr>
          <w:rFonts w:ascii="Arial" w:hAnsi="Arial" w:cs="Arial"/>
          <w:sz w:val="16"/>
          <w:szCs w:val="16"/>
        </w:rPr>
        <w:t>.</w:t>
      </w:r>
      <w:r w:rsidRPr="0087240D">
        <w:rPr>
          <w:rFonts w:ascii="Arial" w:hAnsi="Arial" w:cs="Arial"/>
          <w:sz w:val="16"/>
          <w:szCs w:val="16"/>
          <w:vertAlign w:val="superscript"/>
        </w:rPr>
        <w:t xml:space="preserve"> </w:t>
      </w:r>
      <w:r w:rsidRPr="0087240D">
        <w:rPr>
          <w:rFonts w:ascii="Arial" w:hAnsi="Arial" w:cs="Arial"/>
          <w:sz w:val="16"/>
          <w:szCs w:val="16"/>
        </w:rPr>
        <w:t xml:space="preserve">“One or more” inhaled corticosteroid in the past </w:t>
      </w:r>
      <w:r w:rsidR="00965E97">
        <w:rPr>
          <w:rFonts w:ascii="Arial" w:hAnsi="Arial" w:cs="Arial"/>
          <w:sz w:val="16"/>
          <w:szCs w:val="16"/>
        </w:rPr>
        <w:t>three</w:t>
      </w:r>
      <w:r w:rsidRPr="0087240D">
        <w:rPr>
          <w:rFonts w:ascii="Arial" w:hAnsi="Arial" w:cs="Arial"/>
          <w:sz w:val="16"/>
          <w:szCs w:val="16"/>
        </w:rPr>
        <w:t xml:space="preserve"> months</w:t>
      </w:r>
    </w:p>
    <w:p w:rsidR="00117F8D" w:rsidRPr="0087240D" w:rsidRDefault="00117F8D" w:rsidP="00117F8D">
      <w:pPr>
        <w:ind w:left="720"/>
        <w:rPr>
          <w:rFonts w:ascii="Arial" w:hAnsi="Arial" w:cs="Arial"/>
          <w:sz w:val="16"/>
          <w:szCs w:val="16"/>
        </w:rPr>
      </w:pPr>
      <w:r w:rsidRPr="0087240D">
        <w:rPr>
          <w:rFonts w:ascii="Arial" w:hAnsi="Arial" w:cs="Arial"/>
          <w:sz w:val="16"/>
          <w:szCs w:val="16"/>
        </w:rPr>
        <w:t>6</w:t>
      </w:r>
      <w:r w:rsidR="008F1AE7">
        <w:rPr>
          <w:rFonts w:ascii="Arial" w:hAnsi="Arial" w:cs="Arial"/>
          <w:sz w:val="16"/>
          <w:szCs w:val="16"/>
        </w:rPr>
        <w:t>.</w:t>
      </w:r>
      <w:r w:rsidRPr="0087240D">
        <w:rPr>
          <w:rFonts w:ascii="Arial" w:hAnsi="Arial" w:cs="Arial"/>
          <w:sz w:val="16"/>
          <w:szCs w:val="16"/>
        </w:rPr>
        <w:t xml:space="preserve"> “One or more” inhaled long-acting beta2-agonists in the past </w:t>
      </w:r>
      <w:r w:rsidR="00965E97">
        <w:rPr>
          <w:rFonts w:ascii="Arial" w:hAnsi="Arial" w:cs="Arial"/>
          <w:sz w:val="16"/>
          <w:szCs w:val="16"/>
        </w:rPr>
        <w:t>three</w:t>
      </w:r>
      <w:r w:rsidRPr="0087240D">
        <w:rPr>
          <w:rFonts w:ascii="Arial" w:hAnsi="Arial" w:cs="Arial"/>
          <w:sz w:val="16"/>
          <w:szCs w:val="16"/>
        </w:rPr>
        <w:t xml:space="preserve"> months</w:t>
      </w:r>
    </w:p>
    <w:p w:rsidR="00117F8D" w:rsidRPr="0087240D" w:rsidRDefault="00117F8D" w:rsidP="00117F8D">
      <w:pPr>
        <w:ind w:left="720"/>
        <w:rPr>
          <w:rFonts w:ascii="Arial" w:hAnsi="Arial" w:cs="Arial"/>
          <w:sz w:val="16"/>
          <w:szCs w:val="16"/>
        </w:rPr>
      </w:pPr>
      <w:r w:rsidRPr="0087240D">
        <w:rPr>
          <w:rFonts w:ascii="Arial" w:hAnsi="Arial" w:cs="Arial"/>
          <w:sz w:val="16"/>
          <w:szCs w:val="16"/>
        </w:rPr>
        <w:t>7</w:t>
      </w:r>
      <w:r w:rsidR="008F1AE7">
        <w:rPr>
          <w:rFonts w:ascii="Arial" w:hAnsi="Arial" w:cs="Arial"/>
          <w:sz w:val="16"/>
          <w:szCs w:val="16"/>
        </w:rPr>
        <w:t>.</w:t>
      </w:r>
      <w:r w:rsidRPr="0087240D">
        <w:rPr>
          <w:rFonts w:ascii="Arial" w:hAnsi="Arial" w:cs="Arial"/>
          <w:sz w:val="16"/>
          <w:szCs w:val="16"/>
        </w:rPr>
        <w:t xml:space="preserve"> “One or more” leukotriene modifier in the past </w:t>
      </w:r>
      <w:r w:rsidR="00965E97">
        <w:rPr>
          <w:rFonts w:ascii="Arial" w:hAnsi="Arial" w:cs="Arial"/>
          <w:sz w:val="16"/>
          <w:szCs w:val="16"/>
        </w:rPr>
        <w:t>three</w:t>
      </w:r>
      <w:r w:rsidRPr="0087240D">
        <w:rPr>
          <w:rFonts w:ascii="Arial" w:hAnsi="Arial" w:cs="Arial"/>
          <w:sz w:val="16"/>
          <w:szCs w:val="16"/>
        </w:rPr>
        <w:t xml:space="preserve"> months</w:t>
      </w:r>
    </w:p>
    <w:p w:rsidR="00117F8D" w:rsidRPr="0087240D" w:rsidRDefault="00117F8D" w:rsidP="00117F8D">
      <w:pPr>
        <w:ind w:left="720"/>
        <w:rPr>
          <w:rFonts w:ascii="Arial" w:hAnsi="Arial" w:cs="Arial"/>
          <w:sz w:val="16"/>
          <w:szCs w:val="16"/>
        </w:rPr>
      </w:pPr>
      <w:r w:rsidRPr="0087240D">
        <w:rPr>
          <w:rFonts w:ascii="Arial" w:hAnsi="Arial" w:cs="Arial"/>
          <w:sz w:val="16"/>
          <w:szCs w:val="16"/>
        </w:rPr>
        <w:t>8</w:t>
      </w:r>
      <w:r w:rsidR="008F1AE7">
        <w:rPr>
          <w:rFonts w:ascii="Arial" w:hAnsi="Arial" w:cs="Arial"/>
          <w:sz w:val="16"/>
          <w:szCs w:val="16"/>
        </w:rPr>
        <w:t>.</w:t>
      </w:r>
      <w:r w:rsidRPr="0087240D">
        <w:rPr>
          <w:rFonts w:ascii="Arial" w:hAnsi="Arial" w:cs="Arial"/>
          <w:sz w:val="16"/>
          <w:szCs w:val="16"/>
        </w:rPr>
        <w:t xml:space="preserve"> “One or more” inhaled anti-inflammatory in the past </w:t>
      </w:r>
      <w:r w:rsidR="00965E97">
        <w:rPr>
          <w:rFonts w:ascii="Arial" w:hAnsi="Arial" w:cs="Arial"/>
          <w:sz w:val="16"/>
          <w:szCs w:val="16"/>
        </w:rPr>
        <w:t>three</w:t>
      </w:r>
      <w:r w:rsidRPr="0087240D">
        <w:rPr>
          <w:rFonts w:ascii="Arial" w:hAnsi="Arial" w:cs="Arial"/>
          <w:sz w:val="16"/>
          <w:szCs w:val="16"/>
        </w:rPr>
        <w:t xml:space="preserve"> months</w:t>
      </w:r>
    </w:p>
    <w:p w:rsidR="00117F8D" w:rsidRPr="0087240D" w:rsidRDefault="00117F8D" w:rsidP="00117F8D">
      <w:pPr>
        <w:ind w:left="720"/>
        <w:rPr>
          <w:rFonts w:ascii="Arial" w:hAnsi="Arial" w:cs="Arial"/>
          <w:sz w:val="16"/>
          <w:szCs w:val="16"/>
        </w:rPr>
      </w:pPr>
      <w:r w:rsidRPr="0087240D">
        <w:rPr>
          <w:rFonts w:ascii="Arial" w:hAnsi="Arial" w:cs="Arial"/>
          <w:sz w:val="16"/>
          <w:szCs w:val="16"/>
        </w:rPr>
        <w:t>9</w:t>
      </w:r>
      <w:r w:rsidR="008F1AE7">
        <w:rPr>
          <w:rFonts w:ascii="Arial" w:hAnsi="Arial" w:cs="Arial"/>
          <w:sz w:val="16"/>
          <w:szCs w:val="16"/>
        </w:rPr>
        <w:t>.</w:t>
      </w:r>
      <w:r w:rsidRPr="0087240D">
        <w:rPr>
          <w:rFonts w:ascii="Arial" w:hAnsi="Arial" w:cs="Arial"/>
          <w:sz w:val="16"/>
          <w:szCs w:val="16"/>
        </w:rPr>
        <w:t xml:space="preserve"> “One or more” inhaled anticholinergic in the past </w:t>
      </w:r>
      <w:r w:rsidR="00965E97">
        <w:rPr>
          <w:rFonts w:ascii="Arial" w:hAnsi="Arial" w:cs="Arial"/>
          <w:sz w:val="16"/>
          <w:szCs w:val="16"/>
        </w:rPr>
        <w:t>three</w:t>
      </w:r>
      <w:r w:rsidRPr="0087240D">
        <w:rPr>
          <w:rFonts w:ascii="Arial" w:hAnsi="Arial" w:cs="Arial"/>
          <w:sz w:val="16"/>
          <w:szCs w:val="16"/>
        </w:rPr>
        <w:t xml:space="preserve"> months</w:t>
      </w:r>
    </w:p>
    <w:p w:rsidR="00117F8D" w:rsidRPr="0087240D" w:rsidRDefault="00117F8D" w:rsidP="00117F8D">
      <w:pPr>
        <w:ind w:left="720"/>
        <w:rPr>
          <w:rFonts w:ascii="Arial" w:hAnsi="Arial" w:cs="Arial"/>
          <w:sz w:val="16"/>
          <w:szCs w:val="16"/>
        </w:rPr>
      </w:pPr>
      <w:r w:rsidRPr="0087240D">
        <w:rPr>
          <w:rFonts w:ascii="Arial" w:hAnsi="Arial" w:cs="Arial"/>
          <w:sz w:val="16"/>
          <w:szCs w:val="16"/>
        </w:rPr>
        <w:t>10</w:t>
      </w:r>
      <w:r w:rsidR="008F1AE7">
        <w:rPr>
          <w:rFonts w:ascii="Arial" w:hAnsi="Arial" w:cs="Arial"/>
          <w:sz w:val="16"/>
          <w:szCs w:val="16"/>
        </w:rPr>
        <w:t>.</w:t>
      </w:r>
      <w:r w:rsidRPr="0087240D">
        <w:rPr>
          <w:rFonts w:ascii="Arial" w:hAnsi="Arial" w:cs="Arial"/>
          <w:sz w:val="16"/>
          <w:szCs w:val="16"/>
        </w:rPr>
        <w:t xml:space="preserve"> “One or more” inhaled short-acting beta2-agonists in the past </w:t>
      </w:r>
      <w:r w:rsidR="00965E97">
        <w:rPr>
          <w:rFonts w:ascii="Arial" w:hAnsi="Arial" w:cs="Arial"/>
          <w:sz w:val="16"/>
          <w:szCs w:val="16"/>
        </w:rPr>
        <w:t>three</w:t>
      </w:r>
      <w:r w:rsidRPr="0087240D">
        <w:rPr>
          <w:rFonts w:ascii="Arial" w:hAnsi="Arial" w:cs="Arial"/>
          <w:sz w:val="16"/>
          <w:szCs w:val="16"/>
        </w:rPr>
        <w:t xml:space="preserve"> months</w:t>
      </w:r>
    </w:p>
    <w:p w:rsidR="00117F8D" w:rsidRPr="00E01912" w:rsidRDefault="00117F8D" w:rsidP="00117F8D">
      <w:pPr>
        <w:ind w:firstLine="720"/>
        <w:rPr>
          <w:rFonts w:ascii="Arial" w:hAnsi="Arial" w:cs="Arial"/>
          <w:sz w:val="16"/>
          <w:szCs w:val="16"/>
        </w:rPr>
      </w:pPr>
      <w:r w:rsidRPr="00E01912">
        <w:rPr>
          <w:rFonts w:ascii="Arial" w:hAnsi="Arial" w:cs="Arial"/>
          <w:sz w:val="16"/>
          <w:szCs w:val="16"/>
        </w:rPr>
        <w:t xml:space="preserve">** </w:t>
      </w:r>
      <w:r w:rsidR="00477CA2">
        <w:rPr>
          <w:rFonts w:ascii="Arial" w:hAnsi="Arial" w:cs="Arial"/>
          <w:sz w:val="16"/>
          <w:szCs w:val="16"/>
        </w:rPr>
        <w:t>Sample size is too small, cannot be reported.</w:t>
      </w:r>
    </w:p>
    <w:p w:rsidR="00117F8D" w:rsidRDefault="00117F8D" w:rsidP="00117F8D">
      <w:pPr>
        <w:autoSpaceDE w:val="0"/>
        <w:autoSpaceDN w:val="0"/>
        <w:adjustRightInd w:val="0"/>
        <w:spacing w:after="360"/>
        <w:ind w:left="720"/>
        <w:rPr>
          <w:rFonts w:ascii="Arial" w:eastAsia="SimSun" w:hAnsi="Arial" w:cs="Arial"/>
          <w:sz w:val="16"/>
          <w:szCs w:val="16"/>
          <w:lang w:eastAsia="zh-CN"/>
        </w:rPr>
      </w:pPr>
      <w:r w:rsidRPr="00E01912">
        <w:rPr>
          <w:rFonts w:ascii="Arial" w:hAnsi="Arial" w:cs="Arial"/>
          <w:sz w:val="16"/>
          <w:szCs w:val="16"/>
        </w:rPr>
        <w:t xml:space="preserve">Data Source: </w:t>
      </w:r>
      <w:r w:rsidRPr="00E01912">
        <w:rPr>
          <w:rFonts w:ascii="Arial" w:eastAsia="SimSun" w:hAnsi="Arial" w:cs="Arial"/>
          <w:sz w:val="16"/>
          <w:szCs w:val="16"/>
          <w:lang w:eastAsia="zh-CN"/>
        </w:rPr>
        <w:t>20</w:t>
      </w:r>
      <w:r w:rsidR="00B304BC">
        <w:rPr>
          <w:rFonts w:ascii="Arial" w:eastAsia="SimSun" w:hAnsi="Arial" w:cs="Arial"/>
          <w:sz w:val="16"/>
          <w:szCs w:val="16"/>
          <w:lang w:eastAsia="zh-CN"/>
        </w:rPr>
        <w:t>11</w:t>
      </w:r>
      <w:r w:rsidRPr="00E01912">
        <w:rPr>
          <w:rFonts w:ascii="Arial" w:eastAsia="SimSun" w:hAnsi="Arial" w:cs="Arial"/>
          <w:sz w:val="16"/>
          <w:szCs w:val="16"/>
          <w:lang w:eastAsia="zh-CN"/>
        </w:rPr>
        <w:t>-201</w:t>
      </w:r>
      <w:r w:rsidR="00B304BC">
        <w:rPr>
          <w:rFonts w:ascii="Arial" w:eastAsia="SimSun" w:hAnsi="Arial" w:cs="Arial"/>
          <w:sz w:val="16"/>
          <w:szCs w:val="16"/>
          <w:lang w:eastAsia="zh-CN"/>
        </w:rPr>
        <w:t>4</w:t>
      </w:r>
      <w:r w:rsidRPr="00E01912">
        <w:rPr>
          <w:rFonts w:ascii="Arial" w:eastAsia="SimSun" w:hAnsi="Arial" w:cs="Arial"/>
          <w:sz w:val="16"/>
          <w:szCs w:val="16"/>
          <w:lang w:eastAsia="zh-CN"/>
        </w:rPr>
        <w:t xml:space="preserve"> MA BRFSS Adult Asthma Call-back Survey</w:t>
      </w:r>
    </w:p>
    <w:p w:rsidR="00171360" w:rsidRDefault="00171360" w:rsidP="00117F8D">
      <w:pPr>
        <w:autoSpaceDE w:val="0"/>
        <w:autoSpaceDN w:val="0"/>
        <w:adjustRightInd w:val="0"/>
        <w:rPr>
          <w:rFonts w:ascii="Arial" w:eastAsia="SimSun" w:hAnsi="Arial" w:cs="Arial"/>
          <w:lang w:eastAsia="zh-CN"/>
        </w:rPr>
      </w:pPr>
    </w:p>
    <w:p w:rsidR="00123CCF" w:rsidRDefault="00123CCF" w:rsidP="00117F8D">
      <w:pPr>
        <w:autoSpaceDE w:val="0"/>
        <w:autoSpaceDN w:val="0"/>
        <w:adjustRightInd w:val="0"/>
        <w:rPr>
          <w:rFonts w:ascii="Arial" w:eastAsia="SimSun" w:hAnsi="Arial" w:cs="Arial"/>
          <w:lang w:eastAsia="zh-CN"/>
        </w:rPr>
      </w:pPr>
    </w:p>
    <w:p w:rsidR="00123CCF" w:rsidRDefault="00123CCF" w:rsidP="00117F8D">
      <w:pPr>
        <w:autoSpaceDE w:val="0"/>
        <w:autoSpaceDN w:val="0"/>
        <w:adjustRightInd w:val="0"/>
        <w:rPr>
          <w:rFonts w:ascii="Arial" w:eastAsia="SimSun" w:hAnsi="Arial" w:cs="Arial"/>
          <w:lang w:eastAsia="zh-CN"/>
        </w:rPr>
      </w:pPr>
    </w:p>
    <w:p w:rsidR="00117F8D" w:rsidRPr="00192300" w:rsidRDefault="00117F8D" w:rsidP="00117F8D">
      <w:pPr>
        <w:autoSpaceDE w:val="0"/>
        <w:autoSpaceDN w:val="0"/>
        <w:adjustRightInd w:val="0"/>
        <w:rPr>
          <w:rFonts w:ascii="Arial" w:eastAsia="SimSun" w:hAnsi="Arial" w:cs="Arial"/>
          <w:sz w:val="16"/>
          <w:szCs w:val="16"/>
          <w:lang w:eastAsia="zh-CN"/>
        </w:rPr>
      </w:pPr>
      <w:r>
        <w:rPr>
          <w:rFonts w:ascii="Arial" w:eastAsia="SimSun" w:hAnsi="Arial" w:cs="Arial"/>
          <w:lang w:eastAsia="zh-CN"/>
        </w:rPr>
        <w:lastRenderedPageBreak/>
        <w:t xml:space="preserve">Among adults </w:t>
      </w:r>
      <w:r w:rsidR="003B176C">
        <w:rPr>
          <w:rFonts w:ascii="Arial" w:eastAsia="SimSun" w:hAnsi="Arial" w:cs="Arial"/>
          <w:lang w:eastAsia="zh-CN"/>
        </w:rPr>
        <w:t xml:space="preserve">with </w:t>
      </w:r>
      <w:r>
        <w:rPr>
          <w:rFonts w:ascii="Arial" w:eastAsia="SimSun" w:hAnsi="Arial" w:cs="Arial"/>
          <w:lang w:eastAsia="zh-CN"/>
        </w:rPr>
        <w:t>current asthma</w:t>
      </w:r>
      <w:r w:rsidR="00592892">
        <w:rPr>
          <w:rFonts w:ascii="Arial" w:eastAsia="SimSun" w:hAnsi="Arial" w:cs="Arial"/>
          <w:lang w:eastAsia="zh-CN"/>
        </w:rPr>
        <w:t>:</w:t>
      </w:r>
      <w:r>
        <w:rPr>
          <w:rFonts w:ascii="Arial" w:eastAsia="SimSun" w:hAnsi="Arial" w:cs="Arial"/>
          <w:lang w:eastAsia="zh-CN"/>
        </w:rPr>
        <w:t xml:space="preserve"> </w:t>
      </w:r>
    </w:p>
    <w:p w:rsidR="00117F8D" w:rsidRPr="00233F53" w:rsidRDefault="00117F8D" w:rsidP="00506496">
      <w:pPr>
        <w:numPr>
          <w:ilvl w:val="0"/>
          <w:numId w:val="2"/>
        </w:numPr>
        <w:autoSpaceDE w:val="0"/>
        <w:autoSpaceDN w:val="0"/>
        <w:adjustRightInd w:val="0"/>
        <w:rPr>
          <w:rFonts w:ascii="Arial" w:eastAsia="SimSun" w:hAnsi="Arial" w:cs="Arial"/>
          <w:lang w:eastAsia="zh-CN"/>
        </w:rPr>
      </w:pPr>
      <w:r w:rsidRPr="00233F53">
        <w:rPr>
          <w:rFonts w:ascii="Arial" w:eastAsia="SimSun" w:hAnsi="Arial" w:cs="Arial"/>
          <w:lang w:eastAsia="zh-CN"/>
        </w:rPr>
        <w:t>6</w:t>
      </w:r>
      <w:r w:rsidR="00510E4C">
        <w:rPr>
          <w:rFonts w:ascii="Arial" w:eastAsia="SimSun" w:hAnsi="Arial" w:cs="Arial"/>
          <w:lang w:eastAsia="zh-CN"/>
        </w:rPr>
        <w:t>5</w:t>
      </w:r>
      <w:r w:rsidRPr="00233F53">
        <w:rPr>
          <w:rFonts w:ascii="Arial" w:eastAsia="SimSun" w:hAnsi="Arial" w:cs="Arial"/>
          <w:lang w:eastAsia="zh-CN"/>
        </w:rPr>
        <w:t>.</w:t>
      </w:r>
      <w:r w:rsidR="00510E4C">
        <w:rPr>
          <w:rFonts w:ascii="Arial" w:eastAsia="SimSun" w:hAnsi="Arial" w:cs="Arial"/>
          <w:lang w:eastAsia="zh-CN"/>
        </w:rPr>
        <w:t>5</w:t>
      </w:r>
      <w:r w:rsidRPr="00233F53">
        <w:rPr>
          <w:rFonts w:ascii="Arial" w:eastAsia="SimSun" w:hAnsi="Arial" w:cs="Arial"/>
          <w:lang w:eastAsia="zh-CN"/>
        </w:rPr>
        <w:t>%</w:t>
      </w:r>
      <w:r>
        <w:rPr>
          <w:rFonts w:ascii="Arial" w:eastAsia="SimSun" w:hAnsi="Arial" w:cs="Arial"/>
          <w:lang w:eastAsia="zh-CN"/>
        </w:rPr>
        <w:t xml:space="preserve"> </w:t>
      </w:r>
      <w:r w:rsidRPr="00233F53">
        <w:rPr>
          <w:rFonts w:ascii="Arial" w:eastAsia="SimSun" w:hAnsi="Arial" w:cs="Arial"/>
          <w:lang w:eastAsia="zh-CN"/>
        </w:rPr>
        <w:t xml:space="preserve">reported using any prescription asthma medications in the past </w:t>
      </w:r>
      <w:r w:rsidR="00965E97">
        <w:rPr>
          <w:rFonts w:ascii="Arial" w:eastAsia="SimSun" w:hAnsi="Arial" w:cs="Arial"/>
          <w:lang w:eastAsia="zh-CN"/>
        </w:rPr>
        <w:t>three</w:t>
      </w:r>
      <w:r w:rsidRPr="00233F53">
        <w:rPr>
          <w:rFonts w:ascii="Arial" w:eastAsia="SimSun" w:hAnsi="Arial" w:cs="Arial"/>
          <w:lang w:eastAsia="zh-CN"/>
        </w:rPr>
        <w:t xml:space="preserve"> months</w:t>
      </w:r>
      <w:r w:rsidR="00592892">
        <w:rPr>
          <w:rFonts w:ascii="Arial" w:eastAsia="SimSun" w:hAnsi="Arial" w:cs="Arial"/>
          <w:lang w:eastAsia="zh-CN"/>
        </w:rPr>
        <w:t>.</w:t>
      </w:r>
    </w:p>
    <w:p w:rsidR="00117F8D" w:rsidRDefault="00117F8D" w:rsidP="00506496">
      <w:pPr>
        <w:numPr>
          <w:ilvl w:val="0"/>
          <w:numId w:val="2"/>
        </w:numPr>
        <w:autoSpaceDE w:val="0"/>
        <w:autoSpaceDN w:val="0"/>
        <w:adjustRightInd w:val="0"/>
        <w:rPr>
          <w:rFonts w:ascii="Arial" w:eastAsia="SimSun" w:hAnsi="Arial" w:cs="Arial"/>
          <w:lang w:eastAsia="zh-CN"/>
        </w:rPr>
      </w:pPr>
      <w:r>
        <w:rPr>
          <w:rFonts w:ascii="Arial" w:eastAsia="SimSun" w:hAnsi="Arial" w:cs="Arial"/>
          <w:lang w:eastAsia="zh-CN"/>
        </w:rPr>
        <w:t>3</w:t>
      </w:r>
      <w:r w:rsidR="00510E4C">
        <w:rPr>
          <w:rFonts w:ascii="Arial" w:eastAsia="SimSun" w:hAnsi="Arial" w:cs="Arial"/>
          <w:lang w:eastAsia="zh-CN"/>
        </w:rPr>
        <w:t>0</w:t>
      </w:r>
      <w:r>
        <w:rPr>
          <w:rFonts w:ascii="Arial" w:eastAsia="SimSun" w:hAnsi="Arial" w:cs="Arial"/>
          <w:lang w:eastAsia="zh-CN"/>
        </w:rPr>
        <w:t>.</w:t>
      </w:r>
      <w:r w:rsidR="00510E4C">
        <w:rPr>
          <w:rFonts w:ascii="Arial" w:eastAsia="SimSun" w:hAnsi="Arial" w:cs="Arial"/>
          <w:lang w:eastAsia="zh-CN"/>
        </w:rPr>
        <w:t>9</w:t>
      </w:r>
      <w:r>
        <w:rPr>
          <w:rFonts w:ascii="Arial" w:eastAsia="SimSun" w:hAnsi="Arial" w:cs="Arial"/>
          <w:lang w:eastAsia="zh-CN"/>
        </w:rPr>
        <w:t xml:space="preserve">% reported using an inhaled corticosteroid </w:t>
      </w:r>
      <w:r w:rsidRPr="00233F53">
        <w:rPr>
          <w:rFonts w:ascii="Arial" w:eastAsia="SimSun" w:hAnsi="Arial" w:cs="Arial"/>
          <w:lang w:eastAsia="zh-CN"/>
        </w:rPr>
        <w:t xml:space="preserve">in the past </w:t>
      </w:r>
      <w:r w:rsidR="00965E97">
        <w:rPr>
          <w:rFonts w:ascii="Arial" w:eastAsia="SimSun" w:hAnsi="Arial" w:cs="Arial"/>
          <w:lang w:eastAsia="zh-CN"/>
        </w:rPr>
        <w:t>three</w:t>
      </w:r>
      <w:r w:rsidRPr="00233F53">
        <w:rPr>
          <w:rFonts w:ascii="Arial" w:eastAsia="SimSun" w:hAnsi="Arial" w:cs="Arial"/>
          <w:lang w:eastAsia="zh-CN"/>
        </w:rPr>
        <w:t xml:space="preserve"> months</w:t>
      </w:r>
      <w:r w:rsidR="00592892">
        <w:rPr>
          <w:rFonts w:ascii="Arial" w:eastAsia="SimSun" w:hAnsi="Arial" w:cs="Arial"/>
          <w:lang w:eastAsia="zh-CN"/>
        </w:rPr>
        <w:t>.</w:t>
      </w:r>
      <w:r>
        <w:rPr>
          <w:rFonts w:ascii="Arial" w:eastAsia="SimSun" w:hAnsi="Arial" w:cs="Arial"/>
          <w:lang w:eastAsia="zh-CN"/>
        </w:rPr>
        <w:t xml:space="preserve"> </w:t>
      </w:r>
    </w:p>
    <w:p w:rsidR="00117F8D" w:rsidRDefault="00510E4C" w:rsidP="00506496">
      <w:pPr>
        <w:numPr>
          <w:ilvl w:val="0"/>
          <w:numId w:val="2"/>
        </w:numPr>
        <w:autoSpaceDE w:val="0"/>
        <w:autoSpaceDN w:val="0"/>
        <w:adjustRightInd w:val="0"/>
        <w:rPr>
          <w:rFonts w:ascii="Arial" w:eastAsia="SimSun" w:hAnsi="Arial" w:cs="Arial"/>
          <w:lang w:eastAsia="zh-CN"/>
        </w:rPr>
      </w:pPr>
      <w:r>
        <w:rPr>
          <w:rFonts w:ascii="Arial" w:eastAsia="SimSun" w:hAnsi="Arial" w:cs="Arial"/>
          <w:lang w:eastAsia="zh-CN"/>
        </w:rPr>
        <w:t>14</w:t>
      </w:r>
      <w:r w:rsidR="00117F8D">
        <w:rPr>
          <w:rFonts w:ascii="Arial" w:eastAsia="SimSun" w:hAnsi="Arial" w:cs="Arial"/>
          <w:lang w:eastAsia="zh-CN"/>
        </w:rPr>
        <w:t>.</w:t>
      </w:r>
      <w:r>
        <w:rPr>
          <w:rFonts w:ascii="Arial" w:eastAsia="SimSun" w:hAnsi="Arial" w:cs="Arial"/>
          <w:lang w:eastAsia="zh-CN"/>
        </w:rPr>
        <w:t>9</w:t>
      </w:r>
      <w:r w:rsidR="00117F8D">
        <w:rPr>
          <w:rFonts w:ascii="Arial" w:eastAsia="SimSun" w:hAnsi="Arial" w:cs="Arial"/>
          <w:lang w:eastAsia="zh-CN"/>
        </w:rPr>
        <w:t xml:space="preserve">% reported using an inhaled long-acting beta2 agonist in the past </w:t>
      </w:r>
      <w:r w:rsidR="00965E97">
        <w:rPr>
          <w:rFonts w:ascii="Arial" w:eastAsia="SimSun" w:hAnsi="Arial" w:cs="Arial"/>
          <w:lang w:eastAsia="zh-CN"/>
        </w:rPr>
        <w:t>three</w:t>
      </w:r>
      <w:r w:rsidR="00117F8D">
        <w:rPr>
          <w:rFonts w:ascii="Arial" w:eastAsia="SimSun" w:hAnsi="Arial" w:cs="Arial"/>
          <w:lang w:eastAsia="zh-CN"/>
        </w:rPr>
        <w:t xml:space="preserve"> months</w:t>
      </w:r>
      <w:r w:rsidR="00592892">
        <w:rPr>
          <w:rFonts w:ascii="Arial" w:eastAsia="SimSun" w:hAnsi="Arial" w:cs="Arial"/>
          <w:lang w:eastAsia="zh-CN"/>
        </w:rPr>
        <w:t>.</w:t>
      </w:r>
      <w:r w:rsidR="00117F8D">
        <w:rPr>
          <w:rFonts w:ascii="Arial" w:eastAsia="SimSun" w:hAnsi="Arial" w:cs="Arial"/>
          <w:lang w:eastAsia="zh-CN"/>
        </w:rPr>
        <w:t xml:space="preserve"> </w:t>
      </w:r>
    </w:p>
    <w:p w:rsidR="00117F8D" w:rsidRDefault="00117F8D" w:rsidP="00506496">
      <w:pPr>
        <w:numPr>
          <w:ilvl w:val="0"/>
          <w:numId w:val="2"/>
        </w:numPr>
        <w:autoSpaceDE w:val="0"/>
        <w:autoSpaceDN w:val="0"/>
        <w:adjustRightInd w:val="0"/>
        <w:rPr>
          <w:rFonts w:ascii="Arial" w:eastAsia="SimSun" w:hAnsi="Arial" w:cs="Arial"/>
          <w:lang w:eastAsia="zh-CN"/>
        </w:rPr>
      </w:pPr>
      <w:r>
        <w:rPr>
          <w:rFonts w:ascii="Arial" w:eastAsia="SimSun" w:hAnsi="Arial" w:cs="Arial"/>
          <w:lang w:eastAsia="zh-CN"/>
        </w:rPr>
        <w:t>1</w:t>
      </w:r>
      <w:r w:rsidR="00510E4C">
        <w:rPr>
          <w:rFonts w:ascii="Arial" w:eastAsia="SimSun" w:hAnsi="Arial" w:cs="Arial"/>
          <w:lang w:eastAsia="zh-CN"/>
        </w:rPr>
        <w:t>0</w:t>
      </w:r>
      <w:r>
        <w:rPr>
          <w:rFonts w:ascii="Arial" w:eastAsia="SimSun" w:hAnsi="Arial" w:cs="Arial"/>
          <w:lang w:eastAsia="zh-CN"/>
        </w:rPr>
        <w:t>.</w:t>
      </w:r>
      <w:r w:rsidR="00510E4C">
        <w:rPr>
          <w:rFonts w:ascii="Arial" w:eastAsia="SimSun" w:hAnsi="Arial" w:cs="Arial"/>
          <w:lang w:eastAsia="zh-CN"/>
        </w:rPr>
        <w:t>5</w:t>
      </w:r>
      <w:r>
        <w:rPr>
          <w:rFonts w:ascii="Arial" w:eastAsia="SimSun" w:hAnsi="Arial" w:cs="Arial"/>
          <w:lang w:eastAsia="zh-CN"/>
        </w:rPr>
        <w:t>% reported using a leukotriene modifier (a control medication</w:t>
      </w:r>
      <w:proofErr w:type="gramStart"/>
      <w:r>
        <w:rPr>
          <w:rFonts w:ascii="Arial" w:eastAsia="SimSun" w:hAnsi="Arial" w:cs="Arial"/>
          <w:lang w:eastAsia="zh-CN"/>
        </w:rPr>
        <w:t>)in</w:t>
      </w:r>
      <w:proofErr w:type="gramEnd"/>
      <w:r>
        <w:rPr>
          <w:rFonts w:ascii="Arial" w:eastAsia="SimSun" w:hAnsi="Arial" w:cs="Arial"/>
          <w:lang w:eastAsia="zh-CN"/>
        </w:rPr>
        <w:t xml:space="preserve"> the past </w:t>
      </w:r>
      <w:r w:rsidR="00965E97">
        <w:rPr>
          <w:rFonts w:ascii="Arial" w:eastAsia="SimSun" w:hAnsi="Arial" w:cs="Arial"/>
          <w:lang w:eastAsia="zh-CN"/>
        </w:rPr>
        <w:t>three</w:t>
      </w:r>
      <w:r>
        <w:rPr>
          <w:rFonts w:ascii="Arial" w:eastAsia="SimSun" w:hAnsi="Arial" w:cs="Arial"/>
          <w:lang w:eastAsia="zh-CN"/>
        </w:rPr>
        <w:t xml:space="preserve"> months</w:t>
      </w:r>
      <w:r w:rsidR="008F1AE7">
        <w:rPr>
          <w:rFonts w:ascii="Arial" w:eastAsia="SimSun" w:hAnsi="Arial" w:cs="Arial"/>
          <w:lang w:eastAsia="zh-CN"/>
        </w:rPr>
        <w:t>.</w:t>
      </w:r>
    </w:p>
    <w:p w:rsidR="00117F8D" w:rsidRDefault="00117F8D" w:rsidP="00117F8D">
      <w:pPr>
        <w:rPr>
          <w:rFonts w:ascii="Arial" w:hAnsi="Arial" w:cs="Arial"/>
          <w:b/>
        </w:rPr>
      </w:pPr>
    </w:p>
    <w:p w:rsidR="00117F8D" w:rsidRDefault="00117F8D" w:rsidP="00525573">
      <w:pPr>
        <w:ind w:firstLine="360"/>
      </w:pPr>
      <w:bookmarkStart w:id="18" w:name="_Toc393809625"/>
      <w:proofErr w:type="gramStart"/>
      <w:r w:rsidRPr="000E58AB">
        <w:t xml:space="preserve">Figure </w:t>
      </w:r>
      <w:r w:rsidR="00057B0C" w:rsidRPr="000E58AB">
        <w:t>4</w:t>
      </w:r>
      <w:r w:rsidRPr="000E58AB">
        <w:t>.</w:t>
      </w:r>
      <w:proofErr w:type="gramEnd"/>
      <w:r w:rsidR="00FA5626" w:rsidRPr="000E58AB">
        <w:t xml:space="preserve"> </w:t>
      </w:r>
      <w:r w:rsidRPr="000E58AB">
        <w:t>Comorbidities among Massachusetts Adults with Current Asthma, 20</w:t>
      </w:r>
      <w:r w:rsidR="00057B0C" w:rsidRPr="000E58AB">
        <w:t>11</w:t>
      </w:r>
      <w:r w:rsidRPr="000E58AB">
        <w:t>-201</w:t>
      </w:r>
      <w:bookmarkEnd w:id="18"/>
      <w:r w:rsidR="00057B0C" w:rsidRPr="000E58AB">
        <w:t>4</w:t>
      </w:r>
    </w:p>
    <w:p w:rsidR="00117F8D" w:rsidRDefault="00117F8D" w:rsidP="00117F8D">
      <w:pPr>
        <w:ind w:left="720"/>
        <w:rPr>
          <w:rFonts w:ascii="Arial" w:hAnsi="Arial" w:cs="Arial"/>
          <w:b/>
        </w:rPr>
      </w:pPr>
    </w:p>
    <w:p w:rsidR="00117F8D" w:rsidRDefault="00B07E17" w:rsidP="00E11409">
      <w:pPr>
        <w:ind w:hanging="180"/>
        <w:rPr>
          <w:rFonts w:ascii="Arial" w:hAnsi="Arial" w:cs="Arial"/>
          <w:b/>
        </w:rPr>
      </w:pPr>
      <w:r>
        <w:rPr>
          <w:noProof/>
        </w:rPr>
        <w:drawing>
          <wp:inline distT="0" distB="0" distL="0" distR="0" wp14:anchorId="329151AF" wp14:editId="0BF7637F">
            <wp:extent cx="5943600" cy="2846717"/>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W w:w="8821"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954"/>
        <w:gridCol w:w="1060"/>
        <w:gridCol w:w="1156"/>
        <w:gridCol w:w="1651"/>
      </w:tblGrid>
      <w:tr w:rsidR="00117F8D" w:rsidRPr="005624A8" w:rsidTr="00F01EEA">
        <w:trPr>
          <w:trHeight w:val="339"/>
        </w:trPr>
        <w:tc>
          <w:tcPr>
            <w:tcW w:w="4954" w:type="dxa"/>
            <w:tcBorders>
              <w:top w:val="single" w:sz="12" w:space="0" w:color="auto"/>
              <w:bottom w:val="single" w:sz="12" w:space="0" w:color="auto"/>
              <w:right w:val="nil"/>
            </w:tcBorders>
            <w:noWrap/>
            <w:vAlign w:val="center"/>
            <w:hideMark/>
          </w:tcPr>
          <w:p w:rsidR="00117F8D" w:rsidRPr="005624A8" w:rsidRDefault="00117F8D" w:rsidP="00F01EEA">
            <w:pPr>
              <w:rPr>
                <w:rFonts w:ascii="Arial" w:hAnsi="Arial" w:cs="Arial"/>
                <w:b/>
                <w:sz w:val="18"/>
                <w:szCs w:val="18"/>
              </w:rPr>
            </w:pPr>
            <w:r w:rsidRPr="005624A8">
              <w:rPr>
                <w:rFonts w:ascii="Arial" w:hAnsi="Arial" w:cs="Arial"/>
                <w:b/>
                <w:sz w:val="18"/>
                <w:szCs w:val="18"/>
              </w:rPr>
              <w:t>Co-Morbidity</w:t>
            </w:r>
          </w:p>
        </w:tc>
        <w:tc>
          <w:tcPr>
            <w:tcW w:w="1060" w:type="dxa"/>
            <w:tcBorders>
              <w:top w:val="single" w:sz="12" w:space="0" w:color="auto"/>
              <w:left w:val="nil"/>
              <w:bottom w:val="single" w:sz="12" w:space="0" w:color="auto"/>
              <w:right w:val="nil"/>
            </w:tcBorders>
            <w:vAlign w:val="center"/>
            <w:hideMark/>
          </w:tcPr>
          <w:p w:rsidR="00117F8D" w:rsidRPr="005624A8" w:rsidRDefault="00117F8D" w:rsidP="00F01EEA">
            <w:pPr>
              <w:jc w:val="center"/>
              <w:rPr>
                <w:rFonts w:ascii="Arial" w:hAnsi="Arial" w:cs="Arial"/>
                <w:b/>
                <w:bCs/>
                <w:color w:val="000000"/>
                <w:sz w:val="18"/>
                <w:szCs w:val="18"/>
                <w:vertAlign w:val="superscript"/>
              </w:rPr>
            </w:pPr>
            <w:r w:rsidRPr="005624A8">
              <w:rPr>
                <w:rFonts w:ascii="Arial" w:hAnsi="Arial" w:cs="Arial"/>
                <w:b/>
                <w:bCs/>
                <w:color w:val="000000"/>
                <w:sz w:val="18"/>
                <w:szCs w:val="18"/>
              </w:rPr>
              <w:t>N</w:t>
            </w:r>
            <w:r w:rsidRPr="005624A8">
              <w:rPr>
                <w:rFonts w:ascii="Arial" w:hAnsi="Arial" w:cs="Arial"/>
                <w:b/>
                <w:bCs/>
                <w:color w:val="000000"/>
                <w:sz w:val="18"/>
                <w:szCs w:val="18"/>
                <w:vertAlign w:val="superscript"/>
              </w:rPr>
              <w:t>1</w:t>
            </w:r>
          </w:p>
        </w:tc>
        <w:tc>
          <w:tcPr>
            <w:tcW w:w="1156" w:type="dxa"/>
            <w:tcBorders>
              <w:top w:val="single" w:sz="12" w:space="0" w:color="auto"/>
              <w:left w:val="nil"/>
              <w:bottom w:val="single" w:sz="12" w:space="0" w:color="auto"/>
              <w:right w:val="nil"/>
            </w:tcBorders>
            <w:noWrap/>
            <w:vAlign w:val="center"/>
            <w:hideMark/>
          </w:tcPr>
          <w:p w:rsidR="00117F8D" w:rsidRPr="005624A8" w:rsidRDefault="00117F8D" w:rsidP="00F01EEA">
            <w:pPr>
              <w:jc w:val="center"/>
              <w:rPr>
                <w:rFonts w:ascii="Arial" w:hAnsi="Arial" w:cs="Arial"/>
                <w:b/>
                <w:sz w:val="18"/>
                <w:szCs w:val="18"/>
                <w:vertAlign w:val="superscript"/>
              </w:rPr>
            </w:pPr>
            <w:r w:rsidRPr="005624A8">
              <w:rPr>
                <w:rFonts w:ascii="Arial" w:hAnsi="Arial" w:cs="Arial"/>
                <w:b/>
                <w:sz w:val="18"/>
                <w:szCs w:val="18"/>
              </w:rPr>
              <w:t>%</w:t>
            </w:r>
            <w:r w:rsidRPr="005624A8">
              <w:rPr>
                <w:rFonts w:ascii="Arial" w:hAnsi="Arial" w:cs="Arial"/>
                <w:b/>
                <w:sz w:val="18"/>
                <w:szCs w:val="18"/>
                <w:vertAlign w:val="superscript"/>
              </w:rPr>
              <w:t>2</w:t>
            </w:r>
          </w:p>
        </w:tc>
        <w:tc>
          <w:tcPr>
            <w:tcW w:w="1651" w:type="dxa"/>
            <w:tcBorders>
              <w:top w:val="single" w:sz="12" w:space="0" w:color="auto"/>
              <w:left w:val="nil"/>
              <w:bottom w:val="single" w:sz="12" w:space="0" w:color="auto"/>
            </w:tcBorders>
            <w:noWrap/>
            <w:vAlign w:val="center"/>
            <w:hideMark/>
          </w:tcPr>
          <w:p w:rsidR="00117F8D" w:rsidRPr="005624A8" w:rsidRDefault="00117F8D" w:rsidP="00F01EEA">
            <w:pPr>
              <w:jc w:val="center"/>
              <w:rPr>
                <w:rFonts w:ascii="Arial" w:hAnsi="Arial" w:cs="Arial"/>
                <w:b/>
                <w:sz w:val="18"/>
                <w:szCs w:val="18"/>
                <w:vertAlign w:val="superscript"/>
              </w:rPr>
            </w:pPr>
            <w:r w:rsidRPr="005624A8">
              <w:rPr>
                <w:rFonts w:ascii="Arial" w:hAnsi="Arial" w:cs="Arial"/>
                <w:b/>
                <w:sz w:val="18"/>
                <w:szCs w:val="18"/>
              </w:rPr>
              <w:t>95% CI</w:t>
            </w:r>
            <w:r w:rsidRPr="005624A8">
              <w:rPr>
                <w:rFonts w:ascii="Arial" w:hAnsi="Arial" w:cs="Arial"/>
                <w:b/>
                <w:sz w:val="18"/>
                <w:szCs w:val="18"/>
                <w:vertAlign w:val="superscript"/>
              </w:rPr>
              <w:t>3</w:t>
            </w:r>
          </w:p>
        </w:tc>
      </w:tr>
      <w:tr w:rsidR="00117F8D" w:rsidRPr="005624A8" w:rsidTr="00F01EEA">
        <w:trPr>
          <w:trHeight w:val="249"/>
        </w:trPr>
        <w:tc>
          <w:tcPr>
            <w:tcW w:w="4954" w:type="dxa"/>
            <w:tcBorders>
              <w:top w:val="single" w:sz="12" w:space="0" w:color="auto"/>
              <w:bottom w:val="nil"/>
              <w:right w:val="nil"/>
            </w:tcBorders>
            <w:noWrap/>
            <w:vAlign w:val="center"/>
          </w:tcPr>
          <w:p w:rsidR="00117F8D" w:rsidRPr="005624A8" w:rsidRDefault="00117F8D" w:rsidP="00F01EEA">
            <w:pPr>
              <w:rPr>
                <w:rFonts w:ascii="Arial" w:hAnsi="Arial" w:cs="Arial"/>
                <w:sz w:val="18"/>
                <w:szCs w:val="18"/>
                <w:vertAlign w:val="superscript"/>
              </w:rPr>
            </w:pPr>
            <w:r w:rsidRPr="005624A8">
              <w:rPr>
                <w:rFonts w:ascii="Arial" w:hAnsi="Arial" w:cs="Arial"/>
                <w:sz w:val="18"/>
                <w:szCs w:val="18"/>
              </w:rPr>
              <w:t>Any Respiratory Disorder</w:t>
            </w:r>
            <w:r w:rsidRPr="005624A8">
              <w:rPr>
                <w:rFonts w:ascii="Arial" w:hAnsi="Arial" w:cs="Arial"/>
                <w:sz w:val="18"/>
                <w:szCs w:val="18"/>
                <w:vertAlign w:val="superscript"/>
              </w:rPr>
              <w:t>7</w:t>
            </w:r>
          </w:p>
        </w:tc>
        <w:tc>
          <w:tcPr>
            <w:tcW w:w="1060" w:type="dxa"/>
            <w:tcBorders>
              <w:top w:val="single" w:sz="12" w:space="0" w:color="auto"/>
              <w:left w:val="nil"/>
              <w:bottom w:val="nil"/>
              <w:right w:val="nil"/>
            </w:tcBorders>
            <w:noWrap/>
            <w:vAlign w:val="center"/>
          </w:tcPr>
          <w:p w:rsidR="00117F8D" w:rsidRPr="005624A8" w:rsidRDefault="003C06C7" w:rsidP="00F01EEA">
            <w:pPr>
              <w:jc w:val="center"/>
              <w:rPr>
                <w:rFonts w:ascii="Arial" w:hAnsi="Arial" w:cs="Arial"/>
                <w:sz w:val="18"/>
                <w:szCs w:val="18"/>
              </w:rPr>
            </w:pPr>
            <w:r>
              <w:rPr>
                <w:rFonts w:ascii="Arial" w:hAnsi="Arial" w:cs="Arial"/>
                <w:sz w:val="18"/>
                <w:szCs w:val="18"/>
              </w:rPr>
              <w:t>72</w:t>
            </w:r>
            <w:r w:rsidR="00117F8D" w:rsidRPr="005624A8">
              <w:rPr>
                <w:rFonts w:ascii="Arial" w:hAnsi="Arial" w:cs="Arial"/>
                <w:sz w:val="18"/>
                <w:szCs w:val="18"/>
              </w:rPr>
              <w:t>2</w:t>
            </w:r>
          </w:p>
        </w:tc>
        <w:tc>
          <w:tcPr>
            <w:tcW w:w="1156" w:type="dxa"/>
            <w:tcBorders>
              <w:top w:val="single" w:sz="12" w:space="0" w:color="auto"/>
              <w:left w:val="nil"/>
              <w:bottom w:val="nil"/>
              <w:right w:val="nil"/>
            </w:tcBorders>
            <w:noWrap/>
            <w:vAlign w:val="center"/>
          </w:tcPr>
          <w:p w:rsidR="00117F8D" w:rsidRPr="005624A8" w:rsidRDefault="00117F8D" w:rsidP="003C06C7">
            <w:pPr>
              <w:jc w:val="center"/>
              <w:rPr>
                <w:rFonts w:ascii="Arial" w:hAnsi="Arial" w:cs="Arial"/>
                <w:sz w:val="18"/>
                <w:szCs w:val="18"/>
              </w:rPr>
            </w:pPr>
            <w:r w:rsidRPr="005624A8">
              <w:rPr>
                <w:rFonts w:ascii="Arial" w:hAnsi="Arial" w:cs="Arial"/>
                <w:sz w:val="18"/>
                <w:szCs w:val="18"/>
              </w:rPr>
              <w:t>27.</w:t>
            </w:r>
            <w:r w:rsidR="003C06C7">
              <w:rPr>
                <w:rFonts w:ascii="Arial" w:hAnsi="Arial" w:cs="Arial"/>
                <w:sz w:val="18"/>
                <w:szCs w:val="18"/>
              </w:rPr>
              <w:t>4</w:t>
            </w:r>
          </w:p>
        </w:tc>
        <w:tc>
          <w:tcPr>
            <w:tcW w:w="1651" w:type="dxa"/>
            <w:tcBorders>
              <w:top w:val="single" w:sz="12" w:space="0" w:color="auto"/>
              <w:left w:val="nil"/>
              <w:bottom w:val="nil"/>
            </w:tcBorders>
            <w:noWrap/>
            <w:vAlign w:val="center"/>
          </w:tcPr>
          <w:p w:rsidR="00117F8D" w:rsidRPr="005624A8" w:rsidRDefault="00117F8D" w:rsidP="003C06C7">
            <w:pPr>
              <w:jc w:val="center"/>
              <w:rPr>
                <w:rFonts w:ascii="Arial" w:hAnsi="Arial" w:cs="Arial"/>
                <w:sz w:val="18"/>
                <w:szCs w:val="18"/>
              </w:rPr>
            </w:pPr>
            <w:r w:rsidRPr="005624A8">
              <w:rPr>
                <w:rFonts w:ascii="Arial" w:hAnsi="Arial" w:cs="Arial"/>
                <w:sz w:val="18"/>
                <w:szCs w:val="18"/>
              </w:rPr>
              <w:t>2</w:t>
            </w:r>
            <w:r w:rsidR="003C06C7">
              <w:rPr>
                <w:rFonts w:ascii="Arial" w:hAnsi="Arial" w:cs="Arial"/>
                <w:sz w:val="18"/>
                <w:szCs w:val="18"/>
              </w:rPr>
              <w:t>1</w:t>
            </w:r>
            <w:r w:rsidRPr="005624A8">
              <w:rPr>
                <w:rFonts w:ascii="Arial" w:hAnsi="Arial" w:cs="Arial"/>
                <w:sz w:val="18"/>
                <w:szCs w:val="18"/>
              </w:rPr>
              <w:t>.</w:t>
            </w:r>
            <w:r w:rsidR="003C06C7">
              <w:rPr>
                <w:rFonts w:ascii="Arial" w:hAnsi="Arial" w:cs="Arial"/>
                <w:sz w:val="18"/>
                <w:szCs w:val="18"/>
              </w:rPr>
              <w:t>5</w:t>
            </w:r>
            <w:r>
              <w:rPr>
                <w:rFonts w:ascii="Arial" w:hAnsi="Arial" w:cs="Arial"/>
                <w:sz w:val="18"/>
                <w:szCs w:val="18"/>
              </w:rPr>
              <w:t xml:space="preserve"> </w:t>
            </w:r>
            <w:r w:rsidRPr="005624A8">
              <w:rPr>
                <w:rFonts w:ascii="Arial" w:hAnsi="Arial" w:cs="Arial"/>
                <w:sz w:val="18"/>
                <w:szCs w:val="18"/>
              </w:rPr>
              <w:t>- 3</w:t>
            </w:r>
            <w:r w:rsidR="003C06C7">
              <w:rPr>
                <w:rFonts w:ascii="Arial" w:hAnsi="Arial" w:cs="Arial"/>
                <w:sz w:val="18"/>
                <w:szCs w:val="18"/>
              </w:rPr>
              <w:t>3</w:t>
            </w:r>
            <w:r w:rsidRPr="005624A8">
              <w:rPr>
                <w:rFonts w:ascii="Arial" w:hAnsi="Arial" w:cs="Arial"/>
                <w:sz w:val="18"/>
                <w:szCs w:val="18"/>
              </w:rPr>
              <w:t>.</w:t>
            </w:r>
            <w:r w:rsidR="003C06C7">
              <w:rPr>
                <w:rFonts w:ascii="Arial" w:hAnsi="Arial" w:cs="Arial"/>
                <w:sz w:val="18"/>
                <w:szCs w:val="18"/>
              </w:rPr>
              <w:t>4</w:t>
            </w:r>
          </w:p>
        </w:tc>
      </w:tr>
      <w:tr w:rsidR="00117F8D" w:rsidRPr="005624A8" w:rsidTr="00F01EEA">
        <w:trPr>
          <w:trHeight w:val="249"/>
        </w:trPr>
        <w:tc>
          <w:tcPr>
            <w:tcW w:w="4954" w:type="dxa"/>
            <w:tcBorders>
              <w:top w:val="nil"/>
              <w:bottom w:val="nil"/>
              <w:right w:val="nil"/>
            </w:tcBorders>
            <w:noWrap/>
            <w:vAlign w:val="center"/>
            <w:hideMark/>
          </w:tcPr>
          <w:p w:rsidR="00117F8D" w:rsidRPr="005624A8" w:rsidRDefault="00117F8D" w:rsidP="00E11409">
            <w:pPr>
              <w:ind w:left="720"/>
              <w:rPr>
                <w:rFonts w:ascii="Arial" w:hAnsi="Arial" w:cs="Arial"/>
                <w:sz w:val="18"/>
                <w:szCs w:val="18"/>
                <w:vertAlign w:val="superscript"/>
              </w:rPr>
            </w:pPr>
            <w:r>
              <w:rPr>
                <w:rFonts w:ascii="Arial" w:hAnsi="Arial" w:cs="Arial"/>
                <w:sz w:val="18"/>
                <w:szCs w:val="18"/>
              </w:rPr>
              <w:t xml:space="preserve">Chronic </w:t>
            </w:r>
            <w:r w:rsidRPr="005624A8">
              <w:rPr>
                <w:rFonts w:ascii="Arial" w:hAnsi="Arial" w:cs="Arial"/>
                <w:sz w:val="18"/>
                <w:szCs w:val="18"/>
              </w:rPr>
              <w:t>Bronchitis</w:t>
            </w:r>
            <w:r w:rsidRPr="005624A8">
              <w:rPr>
                <w:rFonts w:ascii="Arial" w:hAnsi="Arial" w:cs="Arial"/>
                <w:sz w:val="18"/>
                <w:szCs w:val="18"/>
                <w:vertAlign w:val="superscript"/>
              </w:rPr>
              <w:t>4</w:t>
            </w:r>
          </w:p>
        </w:tc>
        <w:tc>
          <w:tcPr>
            <w:tcW w:w="1060" w:type="dxa"/>
            <w:tcBorders>
              <w:top w:val="nil"/>
              <w:left w:val="nil"/>
              <w:bottom w:val="nil"/>
              <w:right w:val="nil"/>
            </w:tcBorders>
            <w:noWrap/>
            <w:vAlign w:val="center"/>
            <w:hideMark/>
          </w:tcPr>
          <w:p w:rsidR="00117F8D" w:rsidRPr="005624A8" w:rsidRDefault="003C06C7" w:rsidP="00F01EEA">
            <w:pPr>
              <w:jc w:val="center"/>
              <w:rPr>
                <w:rFonts w:ascii="Arial" w:hAnsi="Arial" w:cs="Arial"/>
                <w:sz w:val="18"/>
                <w:szCs w:val="18"/>
              </w:rPr>
            </w:pPr>
            <w:r>
              <w:rPr>
                <w:rFonts w:ascii="Arial" w:hAnsi="Arial" w:cs="Arial"/>
                <w:sz w:val="18"/>
                <w:szCs w:val="18"/>
              </w:rPr>
              <w:t>715</w:t>
            </w:r>
          </w:p>
        </w:tc>
        <w:tc>
          <w:tcPr>
            <w:tcW w:w="1156" w:type="dxa"/>
            <w:tcBorders>
              <w:top w:val="nil"/>
              <w:left w:val="nil"/>
              <w:bottom w:val="nil"/>
              <w:right w:val="nil"/>
            </w:tcBorders>
            <w:noWrap/>
            <w:vAlign w:val="center"/>
            <w:hideMark/>
          </w:tcPr>
          <w:p w:rsidR="00117F8D" w:rsidRPr="005624A8" w:rsidRDefault="00117F8D" w:rsidP="003C06C7">
            <w:pPr>
              <w:jc w:val="center"/>
              <w:rPr>
                <w:rFonts w:ascii="Arial" w:hAnsi="Arial" w:cs="Arial"/>
                <w:sz w:val="18"/>
                <w:szCs w:val="18"/>
              </w:rPr>
            </w:pPr>
            <w:r w:rsidRPr="005624A8">
              <w:rPr>
                <w:rFonts w:ascii="Arial" w:hAnsi="Arial" w:cs="Arial"/>
                <w:sz w:val="18"/>
                <w:szCs w:val="18"/>
              </w:rPr>
              <w:t>2</w:t>
            </w:r>
            <w:r w:rsidR="003C06C7">
              <w:rPr>
                <w:rFonts w:ascii="Arial" w:hAnsi="Arial" w:cs="Arial"/>
                <w:sz w:val="18"/>
                <w:szCs w:val="18"/>
              </w:rPr>
              <w:t>3</w:t>
            </w:r>
            <w:r w:rsidRPr="005624A8">
              <w:rPr>
                <w:rFonts w:ascii="Arial" w:hAnsi="Arial" w:cs="Arial"/>
                <w:sz w:val="18"/>
                <w:szCs w:val="18"/>
              </w:rPr>
              <w:t>.2</w:t>
            </w:r>
          </w:p>
        </w:tc>
        <w:tc>
          <w:tcPr>
            <w:tcW w:w="1651" w:type="dxa"/>
            <w:tcBorders>
              <w:top w:val="nil"/>
              <w:left w:val="nil"/>
              <w:bottom w:val="nil"/>
            </w:tcBorders>
            <w:noWrap/>
            <w:vAlign w:val="center"/>
            <w:hideMark/>
          </w:tcPr>
          <w:p w:rsidR="00117F8D" w:rsidRPr="005624A8" w:rsidRDefault="00117F8D" w:rsidP="003C06C7">
            <w:pPr>
              <w:jc w:val="center"/>
              <w:rPr>
                <w:rFonts w:ascii="Arial" w:hAnsi="Arial" w:cs="Arial"/>
                <w:sz w:val="18"/>
                <w:szCs w:val="18"/>
              </w:rPr>
            </w:pPr>
            <w:r w:rsidRPr="005624A8">
              <w:rPr>
                <w:rFonts w:ascii="Arial" w:hAnsi="Arial" w:cs="Arial"/>
                <w:sz w:val="18"/>
                <w:szCs w:val="18"/>
              </w:rPr>
              <w:t>1</w:t>
            </w:r>
            <w:r w:rsidR="003C06C7">
              <w:rPr>
                <w:rFonts w:ascii="Arial" w:hAnsi="Arial" w:cs="Arial"/>
                <w:sz w:val="18"/>
                <w:szCs w:val="18"/>
              </w:rPr>
              <w:t>7</w:t>
            </w:r>
            <w:r w:rsidRPr="005624A8">
              <w:rPr>
                <w:rFonts w:ascii="Arial" w:hAnsi="Arial" w:cs="Arial"/>
                <w:sz w:val="18"/>
                <w:szCs w:val="18"/>
              </w:rPr>
              <w:t>.</w:t>
            </w:r>
            <w:r w:rsidR="003C06C7">
              <w:rPr>
                <w:rFonts w:ascii="Arial" w:hAnsi="Arial" w:cs="Arial"/>
                <w:sz w:val="18"/>
                <w:szCs w:val="18"/>
              </w:rPr>
              <w:t>6</w:t>
            </w:r>
            <w:r>
              <w:rPr>
                <w:rFonts w:ascii="Arial" w:hAnsi="Arial" w:cs="Arial"/>
                <w:sz w:val="18"/>
                <w:szCs w:val="18"/>
              </w:rPr>
              <w:t xml:space="preserve"> </w:t>
            </w:r>
            <w:r w:rsidRPr="005624A8">
              <w:rPr>
                <w:rFonts w:ascii="Arial" w:hAnsi="Arial" w:cs="Arial"/>
                <w:sz w:val="18"/>
                <w:szCs w:val="18"/>
              </w:rPr>
              <w:t>- 2</w:t>
            </w:r>
            <w:r w:rsidR="003C06C7">
              <w:rPr>
                <w:rFonts w:ascii="Arial" w:hAnsi="Arial" w:cs="Arial"/>
                <w:sz w:val="18"/>
                <w:szCs w:val="18"/>
              </w:rPr>
              <w:t>8</w:t>
            </w:r>
            <w:r w:rsidRPr="005624A8">
              <w:rPr>
                <w:rFonts w:ascii="Arial" w:hAnsi="Arial" w:cs="Arial"/>
                <w:sz w:val="18"/>
                <w:szCs w:val="18"/>
              </w:rPr>
              <w:t>.</w:t>
            </w:r>
            <w:r w:rsidR="003C06C7">
              <w:rPr>
                <w:rFonts w:ascii="Arial" w:hAnsi="Arial" w:cs="Arial"/>
                <w:sz w:val="18"/>
                <w:szCs w:val="18"/>
              </w:rPr>
              <w:t>9</w:t>
            </w:r>
          </w:p>
        </w:tc>
      </w:tr>
      <w:tr w:rsidR="00117F8D" w:rsidRPr="005624A8" w:rsidTr="00F01EEA">
        <w:trPr>
          <w:trHeight w:val="249"/>
        </w:trPr>
        <w:tc>
          <w:tcPr>
            <w:tcW w:w="4954" w:type="dxa"/>
            <w:tcBorders>
              <w:top w:val="nil"/>
              <w:bottom w:val="nil"/>
              <w:right w:val="nil"/>
            </w:tcBorders>
            <w:noWrap/>
            <w:vAlign w:val="center"/>
            <w:hideMark/>
          </w:tcPr>
          <w:p w:rsidR="00117F8D" w:rsidRPr="005624A8" w:rsidRDefault="00117F8D" w:rsidP="00E11409">
            <w:pPr>
              <w:ind w:left="720"/>
              <w:rPr>
                <w:rFonts w:ascii="Arial" w:hAnsi="Arial" w:cs="Arial"/>
                <w:sz w:val="18"/>
                <w:szCs w:val="18"/>
                <w:vertAlign w:val="superscript"/>
              </w:rPr>
            </w:pPr>
            <w:r w:rsidRPr="005624A8">
              <w:rPr>
                <w:rFonts w:ascii="Arial" w:hAnsi="Arial" w:cs="Arial"/>
                <w:sz w:val="18"/>
                <w:szCs w:val="18"/>
              </w:rPr>
              <w:t>Emphysema</w:t>
            </w:r>
            <w:r w:rsidRPr="005624A8">
              <w:rPr>
                <w:rFonts w:ascii="Arial" w:hAnsi="Arial" w:cs="Arial"/>
                <w:sz w:val="18"/>
                <w:szCs w:val="18"/>
                <w:vertAlign w:val="superscript"/>
              </w:rPr>
              <w:t>5</w:t>
            </w:r>
          </w:p>
        </w:tc>
        <w:tc>
          <w:tcPr>
            <w:tcW w:w="1060" w:type="dxa"/>
            <w:tcBorders>
              <w:top w:val="nil"/>
              <w:left w:val="nil"/>
              <w:bottom w:val="nil"/>
              <w:right w:val="nil"/>
            </w:tcBorders>
            <w:noWrap/>
            <w:vAlign w:val="center"/>
            <w:hideMark/>
          </w:tcPr>
          <w:p w:rsidR="00117F8D" w:rsidRPr="005624A8" w:rsidRDefault="003C06C7" w:rsidP="00F01EEA">
            <w:pPr>
              <w:jc w:val="center"/>
              <w:rPr>
                <w:rFonts w:ascii="Arial" w:hAnsi="Arial" w:cs="Arial"/>
                <w:sz w:val="18"/>
                <w:szCs w:val="18"/>
              </w:rPr>
            </w:pPr>
            <w:r>
              <w:rPr>
                <w:rFonts w:ascii="Arial" w:hAnsi="Arial" w:cs="Arial"/>
                <w:sz w:val="18"/>
                <w:szCs w:val="18"/>
              </w:rPr>
              <w:t>715</w:t>
            </w:r>
          </w:p>
        </w:tc>
        <w:tc>
          <w:tcPr>
            <w:tcW w:w="1156" w:type="dxa"/>
            <w:tcBorders>
              <w:top w:val="nil"/>
              <w:left w:val="nil"/>
              <w:bottom w:val="nil"/>
              <w:right w:val="nil"/>
            </w:tcBorders>
            <w:noWrap/>
            <w:vAlign w:val="center"/>
            <w:hideMark/>
          </w:tcPr>
          <w:p w:rsidR="00117F8D" w:rsidRPr="005624A8" w:rsidRDefault="00117F8D" w:rsidP="003C06C7">
            <w:pPr>
              <w:jc w:val="center"/>
              <w:rPr>
                <w:rFonts w:ascii="Arial" w:hAnsi="Arial" w:cs="Arial"/>
                <w:sz w:val="18"/>
                <w:szCs w:val="18"/>
              </w:rPr>
            </w:pPr>
            <w:r>
              <w:rPr>
                <w:rFonts w:ascii="Arial" w:hAnsi="Arial" w:cs="Arial"/>
                <w:sz w:val="18"/>
                <w:szCs w:val="18"/>
              </w:rPr>
              <w:t xml:space="preserve">  </w:t>
            </w:r>
            <w:r w:rsidR="003C06C7">
              <w:rPr>
                <w:rFonts w:ascii="Arial" w:hAnsi="Arial" w:cs="Arial"/>
                <w:sz w:val="18"/>
                <w:szCs w:val="18"/>
              </w:rPr>
              <w:t>8</w:t>
            </w:r>
            <w:r w:rsidRPr="005624A8">
              <w:rPr>
                <w:rFonts w:ascii="Arial" w:hAnsi="Arial" w:cs="Arial"/>
                <w:sz w:val="18"/>
                <w:szCs w:val="18"/>
              </w:rPr>
              <w:t>.</w:t>
            </w:r>
            <w:r w:rsidR="003C06C7">
              <w:rPr>
                <w:rFonts w:ascii="Arial" w:hAnsi="Arial" w:cs="Arial"/>
                <w:sz w:val="18"/>
                <w:szCs w:val="18"/>
              </w:rPr>
              <w:t>0</w:t>
            </w:r>
          </w:p>
        </w:tc>
        <w:tc>
          <w:tcPr>
            <w:tcW w:w="1651" w:type="dxa"/>
            <w:tcBorders>
              <w:top w:val="nil"/>
              <w:left w:val="nil"/>
              <w:bottom w:val="nil"/>
            </w:tcBorders>
            <w:noWrap/>
            <w:vAlign w:val="center"/>
            <w:hideMark/>
          </w:tcPr>
          <w:p w:rsidR="00117F8D" w:rsidRPr="005624A8" w:rsidRDefault="00117F8D" w:rsidP="003C06C7">
            <w:pPr>
              <w:jc w:val="center"/>
              <w:rPr>
                <w:rFonts w:ascii="Arial" w:hAnsi="Arial" w:cs="Arial"/>
                <w:sz w:val="18"/>
                <w:szCs w:val="18"/>
              </w:rPr>
            </w:pPr>
            <w:r>
              <w:rPr>
                <w:rFonts w:ascii="Arial" w:hAnsi="Arial" w:cs="Arial"/>
                <w:sz w:val="18"/>
                <w:szCs w:val="18"/>
              </w:rPr>
              <w:t xml:space="preserve">  </w:t>
            </w:r>
            <w:r w:rsidRPr="005624A8">
              <w:rPr>
                <w:rFonts w:ascii="Arial" w:hAnsi="Arial" w:cs="Arial"/>
                <w:sz w:val="18"/>
                <w:szCs w:val="18"/>
              </w:rPr>
              <w:t>4.</w:t>
            </w:r>
            <w:r w:rsidR="003C06C7">
              <w:rPr>
                <w:rFonts w:ascii="Arial" w:hAnsi="Arial" w:cs="Arial"/>
                <w:sz w:val="18"/>
                <w:szCs w:val="18"/>
              </w:rPr>
              <w:t>7</w:t>
            </w:r>
            <w:r>
              <w:rPr>
                <w:rFonts w:ascii="Arial" w:hAnsi="Arial" w:cs="Arial"/>
                <w:sz w:val="18"/>
                <w:szCs w:val="18"/>
              </w:rPr>
              <w:t xml:space="preserve"> </w:t>
            </w:r>
            <w:r w:rsidRPr="005624A8">
              <w:rPr>
                <w:rFonts w:ascii="Arial" w:hAnsi="Arial" w:cs="Arial"/>
                <w:sz w:val="18"/>
                <w:szCs w:val="18"/>
              </w:rPr>
              <w:t xml:space="preserve">- </w:t>
            </w:r>
            <w:r w:rsidR="003C06C7">
              <w:rPr>
                <w:rFonts w:ascii="Arial" w:hAnsi="Arial" w:cs="Arial"/>
                <w:sz w:val="18"/>
                <w:szCs w:val="18"/>
              </w:rPr>
              <w:t xml:space="preserve"> 11.3</w:t>
            </w:r>
          </w:p>
        </w:tc>
      </w:tr>
      <w:tr w:rsidR="00117F8D" w:rsidRPr="005624A8" w:rsidTr="00F01EEA">
        <w:trPr>
          <w:trHeight w:val="249"/>
        </w:trPr>
        <w:tc>
          <w:tcPr>
            <w:tcW w:w="4954" w:type="dxa"/>
            <w:tcBorders>
              <w:top w:val="nil"/>
              <w:bottom w:val="nil"/>
              <w:right w:val="nil"/>
            </w:tcBorders>
            <w:noWrap/>
            <w:vAlign w:val="center"/>
            <w:hideMark/>
          </w:tcPr>
          <w:p w:rsidR="00117F8D" w:rsidRPr="005624A8" w:rsidRDefault="00117F8D" w:rsidP="00E11409">
            <w:pPr>
              <w:ind w:left="720"/>
              <w:rPr>
                <w:rFonts w:ascii="Arial" w:hAnsi="Arial" w:cs="Arial"/>
                <w:sz w:val="18"/>
                <w:szCs w:val="18"/>
                <w:vertAlign w:val="superscript"/>
              </w:rPr>
            </w:pPr>
            <w:r w:rsidRPr="005624A8">
              <w:rPr>
                <w:rFonts w:ascii="Arial" w:hAnsi="Arial" w:cs="Arial"/>
                <w:sz w:val="18"/>
                <w:szCs w:val="18"/>
              </w:rPr>
              <w:t>C</w:t>
            </w:r>
            <w:r>
              <w:rPr>
                <w:rFonts w:ascii="Arial" w:hAnsi="Arial" w:cs="Arial"/>
                <w:sz w:val="18"/>
                <w:szCs w:val="18"/>
              </w:rPr>
              <w:t>hronic</w:t>
            </w:r>
            <w:r w:rsidRPr="005624A8">
              <w:rPr>
                <w:rFonts w:ascii="Arial" w:hAnsi="Arial" w:cs="Arial"/>
                <w:sz w:val="18"/>
                <w:szCs w:val="18"/>
              </w:rPr>
              <w:t xml:space="preserve"> Obstructive Pulmonary Disease</w:t>
            </w:r>
            <w:r>
              <w:rPr>
                <w:rFonts w:ascii="Arial" w:hAnsi="Arial" w:cs="Arial"/>
                <w:sz w:val="18"/>
                <w:szCs w:val="18"/>
              </w:rPr>
              <w:t xml:space="preserve"> (COPD)</w:t>
            </w:r>
            <w:r w:rsidR="00B32A05">
              <w:rPr>
                <w:rFonts w:ascii="Arial" w:hAnsi="Arial" w:cs="Arial"/>
                <w:sz w:val="18"/>
                <w:szCs w:val="18"/>
                <w:vertAlign w:val="superscript"/>
              </w:rPr>
              <w:t>6</w:t>
            </w:r>
          </w:p>
        </w:tc>
        <w:tc>
          <w:tcPr>
            <w:tcW w:w="1060" w:type="dxa"/>
            <w:tcBorders>
              <w:top w:val="nil"/>
              <w:left w:val="nil"/>
              <w:bottom w:val="nil"/>
              <w:right w:val="nil"/>
            </w:tcBorders>
            <w:noWrap/>
            <w:vAlign w:val="center"/>
            <w:hideMark/>
          </w:tcPr>
          <w:p w:rsidR="00117F8D" w:rsidRPr="005624A8" w:rsidRDefault="003C06C7" w:rsidP="00F01EEA">
            <w:pPr>
              <w:jc w:val="center"/>
              <w:rPr>
                <w:rFonts w:ascii="Arial" w:hAnsi="Arial" w:cs="Arial"/>
                <w:sz w:val="18"/>
                <w:szCs w:val="18"/>
              </w:rPr>
            </w:pPr>
            <w:r>
              <w:rPr>
                <w:rFonts w:ascii="Arial" w:hAnsi="Arial" w:cs="Arial"/>
                <w:sz w:val="18"/>
                <w:szCs w:val="18"/>
              </w:rPr>
              <w:t>711</w:t>
            </w:r>
          </w:p>
        </w:tc>
        <w:tc>
          <w:tcPr>
            <w:tcW w:w="1156" w:type="dxa"/>
            <w:tcBorders>
              <w:top w:val="nil"/>
              <w:left w:val="nil"/>
              <w:bottom w:val="nil"/>
              <w:right w:val="nil"/>
            </w:tcBorders>
            <w:noWrap/>
            <w:vAlign w:val="center"/>
            <w:hideMark/>
          </w:tcPr>
          <w:p w:rsidR="00117F8D" w:rsidRPr="005624A8" w:rsidRDefault="00117F8D" w:rsidP="003C06C7">
            <w:pPr>
              <w:jc w:val="center"/>
              <w:rPr>
                <w:rFonts w:ascii="Arial" w:hAnsi="Arial" w:cs="Arial"/>
                <w:sz w:val="18"/>
                <w:szCs w:val="18"/>
              </w:rPr>
            </w:pPr>
            <w:r w:rsidRPr="005624A8">
              <w:rPr>
                <w:rFonts w:ascii="Arial" w:hAnsi="Arial" w:cs="Arial"/>
                <w:sz w:val="18"/>
                <w:szCs w:val="18"/>
              </w:rPr>
              <w:t>1</w:t>
            </w:r>
            <w:r w:rsidR="003C06C7">
              <w:rPr>
                <w:rFonts w:ascii="Arial" w:hAnsi="Arial" w:cs="Arial"/>
                <w:sz w:val="18"/>
                <w:szCs w:val="18"/>
              </w:rPr>
              <w:t>4</w:t>
            </w:r>
            <w:r w:rsidRPr="005624A8">
              <w:rPr>
                <w:rFonts w:ascii="Arial" w:hAnsi="Arial" w:cs="Arial"/>
                <w:sz w:val="18"/>
                <w:szCs w:val="18"/>
              </w:rPr>
              <w:t>.</w:t>
            </w:r>
            <w:r w:rsidR="003C06C7">
              <w:rPr>
                <w:rFonts w:ascii="Arial" w:hAnsi="Arial" w:cs="Arial"/>
                <w:sz w:val="18"/>
                <w:szCs w:val="18"/>
              </w:rPr>
              <w:t>7</w:t>
            </w:r>
          </w:p>
        </w:tc>
        <w:tc>
          <w:tcPr>
            <w:tcW w:w="1651" w:type="dxa"/>
            <w:tcBorders>
              <w:top w:val="nil"/>
              <w:left w:val="nil"/>
              <w:bottom w:val="nil"/>
            </w:tcBorders>
            <w:noWrap/>
            <w:vAlign w:val="center"/>
            <w:hideMark/>
          </w:tcPr>
          <w:p w:rsidR="00117F8D" w:rsidRPr="005624A8" w:rsidRDefault="003C06C7" w:rsidP="003C06C7">
            <w:pPr>
              <w:jc w:val="center"/>
              <w:rPr>
                <w:rFonts w:ascii="Arial" w:hAnsi="Arial" w:cs="Arial"/>
                <w:sz w:val="18"/>
                <w:szCs w:val="18"/>
              </w:rPr>
            </w:pPr>
            <w:r>
              <w:rPr>
                <w:rFonts w:ascii="Arial" w:hAnsi="Arial" w:cs="Arial"/>
                <w:sz w:val="18"/>
                <w:szCs w:val="18"/>
              </w:rPr>
              <w:t>10</w:t>
            </w:r>
            <w:r w:rsidR="00117F8D" w:rsidRPr="005624A8">
              <w:rPr>
                <w:rFonts w:ascii="Arial" w:hAnsi="Arial" w:cs="Arial"/>
                <w:sz w:val="18"/>
                <w:szCs w:val="18"/>
              </w:rPr>
              <w:t>.</w:t>
            </w:r>
            <w:r>
              <w:rPr>
                <w:rFonts w:ascii="Arial" w:hAnsi="Arial" w:cs="Arial"/>
                <w:sz w:val="18"/>
                <w:szCs w:val="18"/>
              </w:rPr>
              <w:t>6</w:t>
            </w:r>
            <w:r w:rsidR="00117F8D">
              <w:rPr>
                <w:rFonts w:ascii="Arial" w:hAnsi="Arial" w:cs="Arial"/>
                <w:sz w:val="18"/>
                <w:szCs w:val="18"/>
              </w:rPr>
              <w:t xml:space="preserve"> </w:t>
            </w:r>
            <w:r w:rsidR="00117F8D" w:rsidRPr="005624A8">
              <w:rPr>
                <w:rFonts w:ascii="Arial" w:hAnsi="Arial" w:cs="Arial"/>
                <w:sz w:val="18"/>
                <w:szCs w:val="18"/>
              </w:rPr>
              <w:t>- 1</w:t>
            </w:r>
            <w:r>
              <w:rPr>
                <w:rFonts w:ascii="Arial" w:hAnsi="Arial" w:cs="Arial"/>
                <w:sz w:val="18"/>
                <w:szCs w:val="18"/>
              </w:rPr>
              <w:t>8</w:t>
            </w:r>
            <w:r w:rsidR="00117F8D" w:rsidRPr="005624A8">
              <w:rPr>
                <w:rFonts w:ascii="Arial" w:hAnsi="Arial" w:cs="Arial"/>
                <w:sz w:val="18"/>
                <w:szCs w:val="18"/>
              </w:rPr>
              <w:t>.</w:t>
            </w:r>
            <w:r>
              <w:rPr>
                <w:rFonts w:ascii="Arial" w:hAnsi="Arial" w:cs="Arial"/>
                <w:sz w:val="18"/>
                <w:szCs w:val="18"/>
              </w:rPr>
              <w:t>9</w:t>
            </w:r>
          </w:p>
        </w:tc>
      </w:tr>
      <w:tr w:rsidR="00117F8D" w:rsidRPr="005624A8" w:rsidTr="00F01EEA">
        <w:trPr>
          <w:trHeight w:val="249"/>
        </w:trPr>
        <w:tc>
          <w:tcPr>
            <w:tcW w:w="4954" w:type="dxa"/>
            <w:tcBorders>
              <w:top w:val="nil"/>
              <w:bottom w:val="single" w:sz="12" w:space="0" w:color="auto"/>
              <w:right w:val="nil"/>
            </w:tcBorders>
            <w:noWrap/>
            <w:vAlign w:val="center"/>
            <w:hideMark/>
          </w:tcPr>
          <w:p w:rsidR="00117F8D" w:rsidRPr="005624A8" w:rsidRDefault="00117F8D" w:rsidP="00F01EEA">
            <w:pPr>
              <w:rPr>
                <w:rFonts w:ascii="Arial" w:hAnsi="Arial" w:cs="Arial"/>
                <w:sz w:val="18"/>
                <w:szCs w:val="18"/>
                <w:vertAlign w:val="superscript"/>
              </w:rPr>
            </w:pPr>
            <w:r w:rsidRPr="005624A8">
              <w:rPr>
                <w:rFonts w:ascii="Arial" w:hAnsi="Arial" w:cs="Arial"/>
                <w:sz w:val="18"/>
                <w:szCs w:val="18"/>
              </w:rPr>
              <w:t>Depression</w:t>
            </w:r>
            <w:r w:rsidRPr="005624A8">
              <w:rPr>
                <w:rFonts w:ascii="Arial" w:hAnsi="Arial" w:cs="Arial"/>
                <w:sz w:val="18"/>
                <w:szCs w:val="18"/>
                <w:vertAlign w:val="superscript"/>
              </w:rPr>
              <w:t>8</w:t>
            </w:r>
          </w:p>
        </w:tc>
        <w:tc>
          <w:tcPr>
            <w:tcW w:w="1060" w:type="dxa"/>
            <w:tcBorders>
              <w:top w:val="nil"/>
              <w:left w:val="nil"/>
              <w:bottom w:val="single" w:sz="12" w:space="0" w:color="auto"/>
              <w:right w:val="nil"/>
            </w:tcBorders>
            <w:noWrap/>
            <w:vAlign w:val="center"/>
            <w:hideMark/>
          </w:tcPr>
          <w:p w:rsidR="00117F8D" w:rsidRPr="005624A8" w:rsidRDefault="003C06C7" w:rsidP="00F01EEA">
            <w:pPr>
              <w:jc w:val="center"/>
              <w:rPr>
                <w:rFonts w:ascii="Arial" w:hAnsi="Arial" w:cs="Arial"/>
                <w:sz w:val="18"/>
                <w:szCs w:val="18"/>
              </w:rPr>
            </w:pPr>
            <w:r>
              <w:rPr>
                <w:rFonts w:ascii="Arial" w:hAnsi="Arial" w:cs="Arial"/>
                <w:sz w:val="18"/>
                <w:szCs w:val="18"/>
              </w:rPr>
              <w:t>717</w:t>
            </w:r>
          </w:p>
        </w:tc>
        <w:tc>
          <w:tcPr>
            <w:tcW w:w="1156" w:type="dxa"/>
            <w:tcBorders>
              <w:top w:val="nil"/>
              <w:left w:val="nil"/>
              <w:bottom w:val="single" w:sz="12" w:space="0" w:color="auto"/>
              <w:right w:val="nil"/>
            </w:tcBorders>
            <w:noWrap/>
            <w:vAlign w:val="center"/>
            <w:hideMark/>
          </w:tcPr>
          <w:p w:rsidR="00117F8D" w:rsidRPr="005624A8" w:rsidRDefault="00117F8D" w:rsidP="003C06C7">
            <w:pPr>
              <w:jc w:val="center"/>
              <w:rPr>
                <w:rFonts w:ascii="Arial" w:hAnsi="Arial" w:cs="Arial"/>
                <w:sz w:val="18"/>
                <w:szCs w:val="18"/>
              </w:rPr>
            </w:pPr>
            <w:r w:rsidRPr="005624A8">
              <w:rPr>
                <w:rFonts w:ascii="Arial" w:hAnsi="Arial" w:cs="Arial"/>
                <w:sz w:val="18"/>
                <w:szCs w:val="18"/>
              </w:rPr>
              <w:t>3</w:t>
            </w:r>
            <w:r w:rsidR="003C06C7">
              <w:rPr>
                <w:rFonts w:ascii="Arial" w:hAnsi="Arial" w:cs="Arial"/>
                <w:sz w:val="18"/>
                <w:szCs w:val="18"/>
              </w:rPr>
              <w:t>7</w:t>
            </w:r>
            <w:r w:rsidRPr="005624A8">
              <w:rPr>
                <w:rFonts w:ascii="Arial" w:hAnsi="Arial" w:cs="Arial"/>
                <w:sz w:val="18"/>
                <w:szCs w:val="18"/>
              </w:rPr>
              <w:t>.</w:t>
            </w:r>
            <w:r w:rsidR="003C06C7">
              <w:rPr>
                <w:rFonts w:ascii="Arial" w:hAnsi="Arial" w:cs="Arial"/>
                <w:sz w:val="18"/>
                <w:szCs w:val="18"/>
              </w:rPr>
              <w:t>5</w:t>
            </w:r>
          </w:p>
        </w:tc>
        <w:tc>
          <w:tcPr>
            <w:tcW w:w="1651" w:type="dxa"/>
            <w:tcBorders>
              <w:top w:val="nil"/>
              <w:left w:val="nil"/>
              <w:bottom w:val="single" w:sz="12" w:space="0" w:color="auto"/>
            </w:tcBorders>
            <w:noWrap/>
            <w:vAlign w:val="center"/>
            <w:hideMark/>
          </w:tcPr>
          <w:p w:rsidR="00117F8D" w:rsidRPr="005624A8" w:rsidRDefault="003C06C7" w:rsidP="003C06C7">
            <w:pPr>
              <w:jc w:val="center"/>
              <w:rPr>
                <w:rFonts w:ascii="Arial" w:hAnsi="Arial" w:cs="Arial"/>
                <w:sz w:val="18"/>
                <w:szCs w:val="18"/>
              </w:rPr>
            </w:pPr>
            <w:r>
              <w:rPr>
                <w:rFonts w:ascii="Arial" w:hAnsi="Arial" w:cs="Arial"/>
                <w:sz w:val="18"/>
                <w:szCs w:val="18"/>
              </w:rPr>
              <w:t>30.0</w:t>
            </w:r>
            <w:r w:rsidR="00117F8D">
              <w:rPr>
                <w:rFonts w:ascii="Arial" w:hAnsi="Arial" w:cs="Arial"/>
                <w:sz w:val="18"/>
                <w:szCs w:val="18"/>
              </w:rPr>
              <w:t xml:space="preserve"> </w:t>
            </w:r>
            <w:r>
              <w:rPr>
                <w:rFonts w:ascii="Arial" w:hAnsi="Arial" w:cs="Arial"/>
                <w:sz w:val="18"/>
                <w:szCs w:val="18"/>
              </w:rPr>
              <w:t>–</w:t>
            </w:r>
            <w:r w:rsidR="00117F8D" w:rsidRPr="005624A8">
              <w:rPr>
                <w:rFonts w:ascii="Arial" w:hAnsi="Arial" w:cs="Arial"/>
                <w:sz w:val="18"/>
                <w:szCs w:val="18"/>
              </w:rPr>
              <w:t xml:space="preserve"> </w:t>
            </w:r>
            <w:r>
              <w:rPr>
                <w:rFonts w:ascii="Arial" w:hAnsi="Arial" w:cs="Arial"/>
                <w:sz w:val="18"/>
                <w:szCs w:val="18"/>
              </w:rPr>
              <w:t>45.0</w:t>
            </w:r>
          </w:p>
        </w:tc>
      </w:tr>
    </w:tbl>
    <w:p w:rsidR="00117F8D" w:rsidRPr="00454804" w:rsidRDefault="00117F8D" w:rsidP="00117F8D">
      <w:pPr>
        <w:ind w:left="720"/>
        <w:rPr>
          <w:rFonts w:ascii="Arial" w:eastAsia="SimSun" w:hAnsi="Arial" w:cs="Arial"/>
          <w:sz w:val="16"/>
          <w:szCs w:val="16"/>
          <w:lang w:eastAsia="zh-CN"/>
        </w:rPr>
      </w:pPr>
      <w:r w:rsidRPr="00454804">
        <w:rPr>
          <w:rFonts w:ascii="Arial" w:eastAsia="SimSun" w:hAnsi="Arial" w:cs="Arial"/>
          <w:sz w:val="16"/>
          <w:szCs w:val="16"/>
          <w:lang w:eastAsia="zh-CN"/>
        </w:rPr>
        <w:t>1</w:t>
      </w:r>
      <w:r w:rsidR="008F1AE7">
        <w:rPr>
          <w:rFonts w:ascii="Arial" w:eastAsia="SimSun" w:hAnsi="Arial" w:cs="Arial"/>
          <w:sz w:val="16"/>
          <w:szCs w:val="16"/>
          <w:lang w:eastAsia="zh-CN"/>
        </w:rPr>
        <w:t>.</w:t>
      </w:r>
      <w:r w:rsidRPr="00454804">
        <w:rPr>
          <w:rFonts w:ascii="Arial" w:eastAsia="SimSun" w:hAnsi="Arial" w:cs="Arial"/>
          <w:sz w:val="16"/>
          <w:szCs w:val="16"/>
          <w:lang w:eastAsia="zh-CN"/>
        </w:rPr>
        <w:t xml:space="preserve"> </w:t>
      </w:r>
      <w:r>
        <w:rPr>
          <w:rFonts w:ascii="Arial" w:eastAsia="SimSun" w:hAnsi="Arial" w:cs="Arial"/>
          <w:sz w:val="16"/>
          <w:szCs w:val="16"/>
          <w:lang w:eastAsia="zh-CN"/>
        </w:rPr>
        <w:t xml:space="preserve">N </w:t>
      </w:r>
      <w:r w:rsidRPr="00454804">
        <w:rPr>
          <w:rFonts w:ascii="Arial" w:eastAsia="SimSun" w:hAnsi="Arial" w:cs="Arial"/>
          <w:sz w:val="16"/>
          <w:szCs w:val="16"/>
          <w:lang w:eastAsia="zh-CN"/>
        </w:rPr>
        <w:t xml:space="preserve">is the number of respondents who </w:t>
      </w:r>
      <w:r w:rsidR="00C52785">
        <w:rPr>
          <w:rFonts w:ascii="Arial" w:eastAsia="SimSun" w:hAnsi="Arial" w:cs="Arial"/>
          <w:sz w:val="16"/>
          <w:szCs w:val="16"/>
          <w:lang w:eastAsia="zh-CN"/>
        </w:rPr>
        <w:t xml:space="preserve">has current asthma </w:t>
      </w:r>
      <w:r w:rsidRPr="00454804">
        <w:rPr>
          <w:rFonts w:ascii="Arial" w:eastAsia="SimSun" w:hAnsi="Arial" w:cs="Arial"/>
          <w:sz w:val="16"/>
          <w:szCs w:val="16"/>
          <w:lang w:eastAsia="zh-CN"/>
        </w:rPr>
        <w:t>answered the corresponding question(s).</w:t>
      </w:r>
    </w:p>
    <w:p w:rsidR="00117F8D" w:rsidRPr="00454804" w:rsidRDefault="00117F8D" w:rsidP="00117F8D">
      <w:pPr>
        <w:ind w:left="720"/>
        <w:rPr>
          <w:rFonts w:ascii="Arial" w:eastAsia="SimSun" w:hAnsi="Arial" w:cs="Arial"/>
          <w:sz w:val="16"/>
          <w:szCs w:val="16"/>
          <w:lang w:eastAsia="zh-CN"/>
        </w:rPr>
      </w:pPr>
      <w:r w:rsidRPr="00454804">
        <w:rPr>
          <w:rFonts w:ascii="Arial" w:eastAsia="SimSun" w:hAnsi="Arial" w:cs="Arial"/>
          <w:sz w:val="16"/>
          <w:szCs w:val="16"/>
          <w:lang w:eastAsia="zh-CN"/>
        </w:rPr>
        <w:t>2</w:t>
      </w:r>
      <w:r w:rsidR="008F1AE7">
        <w:rPr>
          <w:rFonts w:ascii="Arial" w:eastAsia="SimSun" w:hAnsi="Arial" w:cs="Arial"/>
          <w:sz w:val="16"/>
          <w:szCs w:val="16"/>
          <w:lang w:eastAsia="zh-CN"/>
        </w:rPr>
        <w:t>.</w:t>
      </w:r>
      <w:r w:rsidRPr="00454804">
        <w:rPr>
          <w:rFonts w:ascii="Arial" w:eastAsia="SimSun" w:hAnsi="Arial" w:cs="Arial"/>
          <w:sz w:val="16"/>
          <w:szCs w:val="16"/>
          <w:lang w:eastAsia="zh-CN"/>
        </w:rPr>
        <w:t xml:space="preserve"> Percent is weighted to population characteristics</w:t>
      </w:r>
      <w:r w:rsidR="00090FEE">
        <w:rPr>
          <w:rFonts w:ascii="Arial" w:eastAsia="SimSun" w:hAnsi="Arial" w:cs="Arial"/>
          <w:sz w:val="16"/>
          <w:szCs w:val="16"/>
          <w:lang w:eastAsia="zh-CN"/>
        </w:rPr>
        <w:t xml:space="preserve"> by </w:t>
      </w:r>
      <w:r w:rsidR="00090FEE" w:rsidRPr="000431DB">
        <w:rPr>
          <w:rFonts w:ascii="Arial" w:eastAsia="SimSun" w:hAnsi="Arial" w:cs="Arial"/>
          <w:sz w:val="16"/>
          <w:szCs w:val="16"/>
          <w:lang w:eastAsia="zh-CN"/>
        </w:rPr>
        <w:t>sex, age,</w:t>
      </w:r>
      <w:r w:rsidR="00090FEE">
        <w:rPr>
          <w:rFonts w:ascii="Arial" w:eastAsia="SimSun" w:hAnsi="Arial" w:cs="Arial"/>
          <w:sz w:val="16"/>
          <w:szCs w:val="16"/>
          <w:lang w:eastAsia="zh-CN"/>
        </w:rPr>
        <w:t xml:space="preserve"> </w:t>
      </w:r>
      <w:r w:rsidR="00090FEE" w:rsidRPr="000431DB">
        <w:rPr>
          <w:rFonts w:ascii="Arial" w:eastAsia="SimSun" w:hAnsi="Arial" w:cs="Arial"/>
          <w:sz w:val="16"/>
          <w:szCs w:val="16"/>
          <w:lang w:eastAsia="zh-CN"/>
        </w:rPr>
        <w:t>race/ethnicity, marital status, education, and owner/renter status</w:t>
      </w:r>
      <w:r w:rsidRPr="00454804">
        <w:rPr>
          <w:rFonts w:ascii="Arial" w:eastAsia="SimSun" w:hAnsi="Arial" w:cs="Arial"/>
          <w:sz w:val="16"/>
          <w:szCs w:val="16"/>
          <w:lang w:eastAsia="zh-CN"/>
        </w:rPr>
        <w:t>.</w:t>
      </w:r>
    </w:p>
    <w:p w:rsidR="00117F8D" w:rsidRPr="00454804" w:rsidRDefault="00117F8D" w:rsidP="00117F8D">
      <w:pPr>
        <w:autoSpaceDE w:val="0"/>
        <w:autoSpaceDN w:val="0"/>
        <w:adjustRightInd w:val="0"/>
        <w:ind w:left="720"/>
        <w:rPr>
          <w:rFonts w:ascii="Arial" w:hAnsi="Arial" w:cs="Arial"/>
          <w:bCs/>
          <w:iCs/>
          <w:sz w:val="16"/>
          <w:szCs w:val="16"/>
        </w:rPr>
      </w:pPr>
      <w:r w:rsidRPr="00454804">
        <w:rPr>
          <w:rFonts w:ascii="Arial" w:hAnsi="Arial" w:cs="Arial"/>
          <w:sz w:val="16"/>
          <w:szCs w:val="16"/>
        </w:rPr>
        <w:t>3</w:t>
      </w:r>
      <w:r w:rsidR="008F1AE7">
        <w:rPr>
          <w:rFonts w:ascii="Arial" w:hAnsi="Arial" w:cs="Arial"/>
          <w:sz w:val="16"/>
          <w:szCs w:val="16"/>
        </w:rPr>
        <w:t>.</w:t>
      </w:r>
      <w:r w:rsidRPr="00454804">
        <w:rPr>
          <w:rFonts w:ascii="Arial" w:hAnsi="Arial" w:cs="Arial"/>
          <w:sz w:val="16"/>
          <w:szCs w:val="16"/>
        </w:rPr>
        <w:t xml:space="preserve"> </w:t>
      </w:r>
      <w:r w:rsidRPr="00454804">
        <w:rPr>
          <w:rFonts w:ascii="Arial" w:hAnsi="Arial" w:cs="Arial"/>
          <w:bCs/>
          <w:iCs/>
          <w:sz w:val="16"/>
          <w:szCs w:val="16"/>
        </w:rPr>
        <w:t>95% Confidence Interval.</w:t>
      </w:r>
    </w:p>
    <w:p w:rsidR="00117F8D" w:rsidRPr="00454804" w:rsidRDefault="00117F8D" w:rsidP="00117F8D">
      <w:pPr>
        <w:ind w:left="720"/>
        <w:rPr>
          <w:rFonts w:ascii="Arial" w:hAnsi="Arial" w:cs="Arial"/>
          <w:sz w:val="16"/>
          <w:szCs w:val="16"/>
        </w:rPr>
      </w:pPr>
      <w:r w:rsidRPr="00454804">
        <w:rPr>
          <w:rFonts w:ascii="Arial" w:hAnsi="Arial" w:cs="Arial"/>
          <w:sz w:val="16"/>
          <w:szCs w:val="16"/>
        </w:rPr>
        <w:t>4</w:t>
      </w:r>
      <w:r w:rsidR="008F1AE7">
        <w:rPr>
          <w:rFonts w:ascii="Arial" w:hAnsi="Arial" w:cs="Arial"/>
          <w:sz w:val="16"/>
          <w:szCs w:val="16"/>
        </w:rPr>
        <w:t>.</w:t>
      </w:r>
      <w:r w:rsidRPr="00454804">
        <w:rPr>
          <w:rFonts w:ascii="Arial" w:hAnsi="Arial" w:cs="Arial"/>
          <w:sz w:val="16"/>
          <w:szCs w:val="16"/>
        </w:rPr>
        <w:t xml:space="preserve"> “Yes” to “Have you been told by a doctor or health professional that you have chronic bronchitis?”  </w:t>
      </w:r>
    </w:p>
    <w:p w:rsidR="00117F8D" w:rsidRPr="00454804" w:rsidRDefault="00117F8D" w:rsidP="00117F8D">
      <w:pPr>
        <w:ind w:left="720"/>
        <w:rPr>
          <w:rFonts w:ascii="Arial" w:hAnsi="Arial" w:cs="Arial"/>
          <w:sz w:val="16"/>
          <w:szCs w:val="16"/>
        </w:rPr>
      </w:pPr>
      <w:r w:rsidRPr="00454804">
        <w:rPr>
          <w:rFonts w:ascii="Arial" w:hAnsi="Arial" w:cs="Arial"/>
          <w:sz w:val="16"/>
          <w:szCs w:val="16"/>
        </w:rPr>
        <w:t>5</w:t>
      </w:r>
      <w:r w:rsidR="008F1AE7">
        <w:rPr>
          <w:rFonts w:ascii="Arial" w:hAnsi="Arial" w:cs="Arial"/>
          <w:sz w:val="16"/>
          <w:szCs w:val="16"/>
        </w:rPr>
        <w:t>.</w:t>
      </w:r>
      <w:r w:rsidRPr="00454804">
        <w:rPr>
          <w:rFonts w:ascii="Arial" w:hAnsi="Arial" w:cs="Arial"/>
          <w:sz w:val="16"/>
          <w:szCs w:val="16"/>
        </w:rPr>
        <w:t xml:space="preserve"> “Yes” to “Have you been told by a doctor or health professional that you have emphysema?”</w:t>
      </w:r>
    </w:p>
    <w:p w:rsidR="00117F8D" w:rsidRPr="00454804" w:rsidRDefault="00117F8D" w:rsidP="00117F8D">
      <w:pPr>
        <w:ind w:left="720"/>
        <w:rPr>
          <w:rFonts w:ascii="Arial" w:hAnsi="Arial" w:cs="Arial"/>
          <w:sz w:val="16"/>
          <w:szCs w:val="16"/>
        </w:rPr>
      </w:pPr>
      <w:r w:rsidRPr="00454804">
        <w:rPr>
          <w:rFonts w:ascii="Arial" w:hAnsi="Arial" w:cs="Arial"/>
          <w:sz w:val="16"/>
          <w:szCs w:val="16"/>
        </w:rPr>
        <w:t>6</w:t>
      </w:r>
      <w:r w:rsidR="008F1AE7">
        <w:rPr>
          <w:rFonts w:ascii="Arial" w:hAnsi="Arial" w:cs="Arial"/>
          <w:sz w:val="16"/>
          <w:szCs w:val="16"/>
        </w:rPr>
        <w:t>.</w:t>
      </w:r>
      <w:r w:rsidRPr="00454804">
        <w:rPr>
          <w:rFonts w:ascii="Arial" w:hAnsi="Arial" w:cs="Arial"/>
          <w:sz w:val="16"/>
          <w:szCs w:val="16"/>
        </w:rPr>
        <w:t xml:space="preserve"> “Yes” to “Have you been told by a doctor or health professional that you have chronic obstructive pulmonary disease also known as COPD?”</w:t>
      </w:r>
      <w:r w:rsidRPr="00454804">
        <w:rPr>
          <w:rFonts w:ascii="Arial" w:hAnsi="Arial" w:cs="Arial"/>
          <w:sz w:val="16"/>
          <w:szCs w:val="16"/>
        </w:rPr>
        <w:br/>
        <w:t>7</w:t>
      </w:r>
      <w:r w:rsidR="008F1AE7">
        <w:rPr>
          <w:rFonts w:ascii="Arial" w:hAnsi="Arial" w:cs="Arial"/>
          <w:sz w:val="16"/>
          <w:szCs w:val="16"/>
        </w:rPr>
        <w:t>.</w:t>
      </w:r>
      <w:r w:rsidRPr="00454804">
        <w:rPr>
          <w:rFonts w:ascii="Arial" w:hAnsi="Arial" w:cs="Arial"/>
          <w:sz w:val="16"/>
          <w:szCs w:val="16"/>
        </w:rPr>
        <w:t xml:space="preserve"> “Yes” to any of the following: 1) “Have you ever been told by a doctor or health professional that you have chronic obstructive pulmonary disease also known as COPD?”, 2)”Have you ever been told by a doctor or health professional that you have emphysema?”, or 3) Have you ever been told by a doctor or health professional that you have chronic bronchitis?”</w:t>
      </w:r>
    </w:p>
    <w:p w:rsidR="00117F8D" w:rsidRPr="00454804" w:rsidRDefault="00117F8D" w:rsidP="00117F8D">
      <w:pPr>
        <w:ind w:left="720"/>
        <w:rPr>
          <w:rFonts w:ascii="Arial" w:hAnsi="Arial" w:cs="Arial"/>
          <w:sz w:val="16"/>
          <w:szCs w:val="16"/>
        </w:rPr>
      </w:pPr>
      <w:r w:rsidRPr="00454804">
        <w:rPr>
          <w:rFonts w:ascii="Arial" w:hAnsi="Arial" w:cs="Arial"/>
          <w:sz w:val="16"/>
          <w:szCs w:val="16"/>
        </w:rPr>
        <w:t>8</w:t>
      </w:r>
      <w:r w:rsidR="008F1AE7">
        <w:rPr>
          <w:rFonts w:ascii="Arial" w:hAnsi="Arial" w:cs="Arial"/>
          <w:sz w:val="16"/>
          <w:szCs w:val="16"/>
        </w:rPr>
        <w:t>.</w:t>
      </w:r>
      <w:r w:rsidRPr="00454804">
        <w:rPr>
          <w:rFonts w:ascii="Arial" w:hAnsi="Arial" w:cs="Arial"/>
          <w:sz w:val="16"/>
          <w:szCs w:val="16"/>
        </w:rPr>
        <w:t xml:space="preserve"> “Yes” to “Have you ever been told by a doctor or health professional that you were depressed?”</w:t>
      </w:r>
    </w:p>
    <w:p w:rsidR="00117F8D" w:rsidRPr="00454804" w:rsidRDefault="00117F8D" w:rsidP="00117F8D">
      <w:pPr>
        <w:spacing w:after="360"/>
        <w:ind w:left="720"/>
        <w:rPr>
          <w:rFonts w:ascii="Arial" w:eastAsia="SimSun" w:hAnsi="Arial" w:cs="Arial"/>
          <w:sz w:val="16"/>
          <w:szCs w:val="16"/>
          <w:lang w:eastAsia="zh-CN"/>
        </w:rPr>
      </w:pPr>
      <w:r w:rsidRPr="00454804">
        <w:rPr>
          <w:rFonts w:ascii="Arial" w:hAnsi="Arial" w:cs="Arial"/>
          <w:sz w:val="16"/>
          <w:szCs w:val="16"/>
        </w:rPr>
        <w:t xml:space="preserve">Data Source: </w:t>
      </w:r>
      <w:r w:rsidRPr="00454804">
        <w:rPr>
          <w:rFonts w:ascii="Arial" w:eastAsia="SimSun" w:hAnsi="Arial" w:cs="Arial"/>
          <w:sz w:val="16"/>
          <w:szCs w:val="16"/>
          <w:lang w:eastAsia="zh-CN"/>
        </w:rPr>
        <w:t>20</w:t>
      </w:r>
      <w:r w:rsidR="00C52785">
        <w:rPr>
          <w:rFonts w:ascii="Arial" w:eastAsia="SimSun" w:hAnsi="Arial" w:cs="Arial"/>
          <w:sz w:val="16"/>
          <w:szCs w:val="16"/>
          <w:lang w:eastAsia="zh-CN"/>
        </w:rPr>
        <w:t>11</w:t>
      </w:r>
      <w:r w:rsidRPr="00454804">
        <w:rPr>
          <w:rFonts w:ascii="Arial" w:eastAsia="SimSun" w:hAnsi="Arial" w:cs="Arial"/>
          <w:sz w:val="16"/>
          <w:szCs w:val="16"/>
          <w:lang w:eastAsia="zh-CN"/>
        </w:rPr>
        <w:t>-201</w:t>
      </w:r>
      <w:r w:rsidR="00C52785">
        <w:rPr>
          <w:rFonts w:ascii="Arial" w:eastAsia="SimSun" w:hAnsi="Arial" w:cs="Arial"/>
          <w:sz w:val="16"/>
          <w:szCs w:val="16"/>
          <w:lang w:eastAsia="zh-CN"/>
        </w:rPr>
        <w:t>4</w:t>
      </w:r>
      <w:r w:rsidRPr="00454804">
        <w:rPr>
          <w:rFonts w:ascii="Arial" w:eastAsia="SimSun" w:hAnsi="Arial" w:cs="Arial"/>
          <w:sz w:val="16"/>
          <w:szCs w:val="16"/>
          <w:lang w:eastAsia="zh-CN"/>
        </w:rPr>
        <w:t xml:space="preserve"> MA BRFSS Adult Asthma Call-back Survey</w:t>
      </w:r>
    </w:p>
    <w:p w:rsidR="00DA3E54" w:rsidRDefault="00117F8D" w:rsidP="00B90BB9">
      <w:pPr>
        <w:ind w:left="360"/>
        <w:rPr>
          <w:rFonts w:ascii="Arial" w:hAnsi="Arial" w:cs="Arial"/>
        </w:rPr>
      </w:pPr>
      <w:r>
        <w:rPr>
          <w:rFonts w:ascii="Arial" w:hAnsi="Arial" w:cs="Arial"/>
        </w:rPr>
        <w:t>Among adults with current asthma</w:t>
      </w:r>
      <w:r w:rsidR="00592892">
        <w:rPr>
          <w:rFonts w:ascii="Arial" w:hAnsi="Arial" w:cs="Arial"/>
        </w:rPr>
        <w:t>:</w:t>
      </w:r>
      <w:r>
        <w:rPr>
          <w:rFonts w:ascii="Arial" w:hAnsi="Arial" w:cs="Arial"/>
        </w:rPr>
        <w:t xml:space="preserve"> </w:t>
      </w:r>
    </w:p>
    <w:p w:rsidR="00117F8D" w:rsidRDefault="00117F8D" w:rsidP="00506496">
      <w:pPr>
        <w:numPr>
          <w:ilvl w:val="0"/>
          <w:numId w:val="3"/>
        </w:numPr>
        <w:rPr>
          <w:rFonts w:ascii="Arial" w:hAnsi="Arial" w:cs="Arial"/>
        </w:rPr>
      </w:pPr>
      <w:r>
        <w:rPr>
          <w:rFonts w:ascii="Arial" w:hAnsi="Arial" w:cs="Arial"/>
        </w:rPr>
        <w:t>27.</w:t>
      </w:r>
      <w:r w:rsidR="003C06C7">
        <w:rPr>
          <w:rFonts w:ascii="Arial" w:hAnsi="Arial" w:cs="Arial"/>
        </w:rPr>
        <w:t>4</w:t>
      </w:r>
      <w:r>
        <w:rPr>
          <w:rFonts w:ascii="Arial" w:hAnsi="Arial" w:cs="Arial"/>
        </w:rPr>
        <w:t xml:space="preserve">% reported </w:t>
      </w:r>
      <w:r w:rsidR="00DA3E54">
        <w:rPr>
          <w:rFonts w:ascii="Arial" w:hAnsi="Arial" w:cs="Arial"/>
        </w:rPr>
        <w:t>being told by a health professional that they also had another</w:t>
      </w:r>
      <w:r>
        <w:rPr>
          <w:rFonts w:ascii="Arial" w:hAnsi="Arial" w:cs="Arial"/>
        </w:rPr>
        <w:t xml:space="preserve"> respiratory disorder (chronic bronchitis, emphysema</w:t>
      </w:r>
      <w:r w:rsidR="00965E97">
        <w:rPr>
          <w:rFonts w:ascii="Arial" w:hAnsi="Arial" w:cs="Arial"/>
        </w:rPr>
        <w:t>,</w:t>
      </w:r>
      <w:r>
        <w:rPr>
          <w:rFonts w:ascii="Arial" w:hAnsi="Arial" w:cs="Arial"/>
        </w:rPr>
        <w:t xml:space="preserve"> or COPD)</w:t>
      </w:r>
      <w:r w:rsidR="00592892">
        <w:rPr>
          <w:rFonts w:ascii="Arial" w:hAnsi="Arial" w:cs="Arial"/>
        </w:rPr>
        <w:t>.</w:t>
      </w:r>
    </w:p>
    <w:p w:rsidR="00117F8D" w:rsidRPr="00383ED7" w:rsidRDefault="00965E97" w:rsidP="00506496">
      <w:pPr>
        <w:numPr>
          <w:ilvl w:val="0"/>
          <w:numId w:val="3"/>
        </w:numPr>
        <w:rPr>
          <w:rFonts w:ascii="Arial" w:hAnsi="Arial" w:cs="Arial"/>
        </w:rPr>
      </w:pPr>
      <w:r>
        <w:rPr>
          <w:rFonts w:ascii="Arial" w:hAnsi="Arial" w:cs="Arial"/>
        </w:rPr>
        <w:t>D</w:t>
      </w:r>
      <w:r w:rsidR="00E802A9">
        <w:rPr>
          <w:rFonts w:ascii="Arial" w:hAnsi="Arial" w:cs="Arial"/>
        </w:rPr>
        <w:t xml:space="preserve">epression </w:t>
      </w:r>
      <w:r w:rsidR="00117F8D">
        <w:rPr>
          <w:rFonts w:ascii="Arial" w:hAnsi="Arial" w:cs="Arial"/>
        </w:rPr>
        <w:t xml:space="preserve">was the most prevalent comorbidity with </w:t>
      </w:r>
      <w:r w:rsidR="003C06C7">
        <w:rPr>
          <w:rFonts w:ascii="Arial" w:hAnsi="Arial" w:cs="Arial"/>
        </w:rPr>
        <w:t>37.5</w:t>
      </w:r>
      <w:r w:rsidR="00117F8D">
        <w:rPr>
          <w:rFonts w:ascii="Arial" w:hAnsi="Arial" w:cs="Arial"/>
        </w:rPr>
        <w:t xml:space="preserve">% </w:t>
      </w:r>
      <w:r w:rsidR="001A132D">
        <w:rPr>
          <w:rFonts w:ascii="Arial" w:hAnsi="Arial" w:cs="Arial"/>
        </w:rPr>
        <w:t>receiving a diagnosis of depression from a health care professional</w:t>
      </w:r>
      <w:r w:rsidR="00117F8D">
        <w:rPr>
          <w:rFonts w:ascii="Arial" w:hAnsi="Arial" w:cs="Arial"/>
        </w:rPr>
        <w:t>.</w:t>
      </w:r>
    </w:p>
    <w:p w:rsidR="00123CCF" w:rsidRDefault="00123CCF" w:rsidP="009B6270">
      <w:pPr>
        <w:spacing w:after="360"/>
        <w:rPr>
          <w:rFonts w:ascii="Arial" w:hAnsi="Arial" w:cs="Arial"/>
          <w:b/>
        </w:rPr>
      </w:pPr>
    </w:p>
    <w:p w:rsidR="00117F8D" w:rsidRPr="009B6270" w:rsidRDefault="00117F8D" w:rsidP="00B11A9D">
      <w:pPr>
        <w:pStyle w:val="Heading2"/>
      </w:pPr>
      <w:bookmarkStart w:id="19" w:name="_Toc531870369"/>
      <w:r w:rsidRPr="009B6270">
        <w:t>Environmental Triggers in Homes</w:t>
      </w:r>
      <w:bookmarkEnd w:id="19"/>
    </w:p>
    <w:p w:rsidR="00BE674C" w:rsidRDefault="00BE674C" w:rsidP="00117F8D">
      <w:pPr>
        <w:rPr>
          <w:rFonts w:ascii="Arial" w:hAnsi="Arial" w:cs="Arial"/>
        </w:rPr>
      </w:pPr>
    </w:p>
    <w:p w:rsidR="00117F8D" w:rsidRDefault="00117F8D" w:rsidP="00117F8D">
      <w:pPr>
        <w:rPr>
          <w:rFonts w:ascii="Arial" w:hAnsi="Arial" w:cs="Arial"/>
        </w:rPr>
      </w:pPr>
      <w:r>
        <w:rPr>
          <w:rFonts w:ascii="Arial" w:hAnsi="Arial" w:cs="Arial"/>
        </w:rPr>
        <w:t xml:space="preserve">Asthma triggers are allergens or irritants that can cause asthma or </w:t>
      </w:r>
      <w:r w:rsidR="00774943">
        <w:rPr>
          <w:rFonts w:ascii="Arial" w:hAnsi="Arial" w:cs="Arial"/>
        </w:rPr>
        <w:t>make one’s</w:t>
      </w:r>
      <w:r>
        <w:rPr>
          <w:rFonts w:ascii="Arial" w:hAnsi="Arial" w:cs="Arial"/>
        </w:rPr>
        <w:t xml:space="preserve"> asthma symptoms, episodes</w:t>
      </w:r>
      <w:r w:rsidR="00965E97">
        <w:rPr>
          <w:rFonts w:ascii="Arial" w:hAnsi="Arial" w:cs="Arial"/>
        </w:rPr>
        <w:t>,</w:t>
      </w:r>
      <w:r>
        <w:rPr>
          <w:rFonts w:ascii="Arial" w:hAnsi="Arial" w:cs="Arial"/>
        </w:rPr>
        <w:t xml:space="preserve"> or asthma attacks </w:t>
      </w:r>
      <w:r w:rsidR="00774943">
        <w:rPr>
          <w:rFonts w:ascii="Arial" w:hAnsi="Arial" w:cs="Arial"/>
        </w:rPr>
        <w:t xml:space="preserve">worse. </w:t>
      </w:r>
      <w:r>
        <w:rPr>
          <w:rFonts w:ascii="Arial" w:hAnsi="Arial" w:cs="Arial"/>
        </w:rPr>
        <w:t xml:space="preserve">Reducing exposure to known asthma triggers is imperative for effective asthma control. </w:t>
      </w:r>
      <w:r w:rsidR="0089132D">
        <w:rPr>
          <w:rFonts w:ascii="Arial" w:hAnsi="Arial" w:cs="Arial"/>
        </w:rPr>
        <w:t xml:space="preserve">Common asthma triggers include </w:t>
      </w:r>
      <w:r w:rsidR="0089132D" w:rsidRPr="0089132D">
        <w:rPr>
          <w:rFonts w:ascii="Arial" w:hAnsi="Arial" w:cs="Arial"/>
        </w:rPr>
        <w:t>any chemical, pollutant,</w:t>
      </w:r>
      <w:r w:rsidR="0089132D">
        <w:rPr>
          <w:rFonts w:ascii="Arial" w:hAnsi="Arial" w:cs="Arial"/>
        </w:rPr>
        <w:t xml:space="preserve"> s</w:t>
      </w:r>
      <w:r w:rsidR="0089132D" w:rsidRPr="0089132D">
        <w:rPr>
          <w:rFonts w:ascii="Arial" w:hAnsi="Arial" w:cs="Arial"/>
        </w:rPr>
        <w:t>moke</w:t>
      </w:r>
      <w:r w:rsidR="0089132D">
        <w:rPr>
          <w:rFonts w:ascii="Arial" w:hAnsi="Arial" w:cs="Arial"/>
        </w:rPr>
        <w:t xml:space="preserve">, pets, pests, </w:t>
      </w:r>
      <w:r w:rsidR="008A5511">
        <w:rPr>
          <w:rFonts w:ascii="Arial" w:hAnsi="Arial" w:cs="Arial"/>
        </w:rPr>
        <w:t xml:space="preserve">mold, and dust mites. </w:t>
      </w:r>
      <w:r>
        <w:rPr>
          <w:rFonts w:ascii="Arial" w:hAnsi="Arial" w:cs="Arial"/>
        </w:rPr>
        <w:t>Methods for reducing asthma trigger exposure include</w:t>
      </w:r>
      <w:r w:rsidR="00965E97">
        <w:rPr>
          <w:rFonts w:ascii="Arial" w:hAnsi="Arial" w:cs="Arial"/>
        </w:rPr>
        <w:t>:</w:t>
      </w:r>
      <w:r>
        <w:rPr>
          <w:rFonts w:ascii="Arial" w:hAnsi="Arial" w:cs="Arial"/>
        </w:rPr>
        <w:t xml:space="preserve"> preventing exposure to tobacco smoke indoors, using mattress and pillow covers</w:t>
      </w:r>
      <w:r w:rsidR="00965E97">
        <w:rPr>
          <w:rFonts w:ascii="Arial" w:hAnsi="Arial" w:cs="Arial"/>
        </w:rPr>
        <w:t>,</w:t>
      </w:r>
      <w:r>
        <w:rPr>
          <w:rFonts w:ascii="Arial" w:hAnsi="Arial" w:cs="Arial"/>
        </w:rPr>
        <w:t xml:space="preserve"> and washing sheets and bed covers in hot water</w:t>
      </w:r>
      <w:r w:rsidR="0089132D">
        <w:rPr>
          <w:rFonts w:ascii="Arial" w:hAnsi="Arial" w:cs="Arial"/>
        </w:rPr>
        <w:t xml:space="preserve"> to reduce exposure to dust mite</w:t>
      </w:r>
      <w:r>
        <w:rPr>
          <w:rFonts w:ascii="Arial" w:hAnsi="Arial" w:cs="Arial"/>
        </w:rPr>
        <w:t>.</w:t>
      </w:r>
    </w:p>
    <w:p w:rsidR="00117F8D" w:rsidRDefault="00117F8D" w:rsidP="00117F8D">
      <w:pPr>
        <w:ind w:left="720"/>
        <w:rPr>
          <w:rFonts w:ascii="Arial" w:hAnsi="Arial" w:cs="Arial"/>
          <w:b/>
          <w:sz w:val="20"/>
          <w:szCs w:val="20"/>
        </w:rPr>
      </w:pPr>
    </w:p>
    <w:p w:rsidR="00117F8D" w:rsidRPr="000E58AB" w:rsidRDefault="00117F8D" w:rsidP="00525573">
      <w:pPr>
        <w:ind w:left="720"/>
      </w:pPr>
      <w:bookmarkStart w:id="20" w:name="_Toc393809627"/>
      <w:proofErr w:type="gramStart"/>
      <w:r w:rsidRPr="000E58AB">
        <w:t xml:space="preserve">Figure </w:t>
      </w:r>
      <w:r w:rsidR="00D75994" w:rsidRPr="000E58AB">
        <w:t>5</w:t>
      </w:r>
      <w:r w:rsidRPr="000E58AB">
        <w:t>.</w:t>
      </w:r>
      <w:proofErr w:type="gramEnd"/>
      <w:r w:rsidR="00FA5626" w:rsidRPr="000E58AB">
        <w:t xml:space="preserve"> </w:t>
      </w:r>
      <w:r w:rsidRPr="000E58AB">
        <w:t>Environmental Asthma Triggers in Homes of Massachusetts Adults with Current Asthma, 20</w:t>
      </w:r>
      <w:r w:rsidR="00774943" w:rsidRPr="000E58AB">
        <w:t>11</w:t>
      </w:r>
      <w:r w:rsidRPr="000E58AB">
        <w:t>-201</w:t>
      </w:r>
      <w:bookmarkEnd w:id="20"/>
      <w:r w:rsidR="00774943" w:rsidRPr="000E58AB">
        <w:t>4</w:t>
      </w:r>
    </w:p>
    <w:p w:rsidR="003C4609" w:rsidRDefault="003C4609" w:rsidP="003C4609"/>
    <w:p w:rsidR="00117F8D" w:rsidRDefault="003C6CF3" w:rsidP="00117F8D">
      <w:pPr>
        <w:rPr>
          <w:rFonts w:ascii="Arial" w:hAnsi="Arial" w:cs="Arial"/>
          <w:b/>
        </w:rPr>
      </w:pPr>
      <w:r>
        <w:rPr>
          <w:noProof/>
        </w:rPr>
        <w:drawing>
          <wp:inline distT="0" distB="0" distL="0" distR="0" wp14:anchorId="2CB0A61A" wp14:editId="0FE0F84F">
            <wp:extent cx="5943600" cy="3148642"/>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17F8D" w:rsidRPr="00B417AD" w:rsidRDefault="00117F8D" w:rsidP="00117F8D">
      <w:pPr>
        <w:ind w:left="720"/>
        <w:rPr>
          <w:rFonts w:ascii="Arial" w:hAnsi="Arial" w:cs="Arial"/>
          <w:b/>
        </w:rPr>
      </w:pPr>
    </w:p>
    <w:tbl>
      <w:tblPr>
        <w:tblW w:w="8893" w:type="dxa"/>
        <w:tblBorders>
          <w:top w:val="single" w:sz="12" w:space="0" w:color="auto"/>
          <w:bottom w:val="single" w:sz="12" w:space="0" w:color="auto"/>
        </w:tblBorders>
        <w:tblLook w:val="04A0" w:firstRow="1" w:lastRow="0" w:firstColumn="1" w:lastColumn="0" w:noHBand="0" w:noVBand="1"/>
      </w:tblPr>
      <w:tblGrid>
        <w:gridCol w:w="5232"/>
        <w:gridCol w:w="1046"/>
        <w:gridCol w:w="1221"/>
        <w:gridCol w:w="1394"/>
      </w:tblGrid>
      <w:tr w:rsidR="00117F8D" w:rsidRPr="00B5758F" w:rsidTr="00F01EEA">
        <w:trPr>
          <w:trHeight w:val="341"/>
        </w:trPr>
        <w:tc>
          <w:tcPr>
            <w:tcW w:w="5232" w:type="dxa"/>
            <w:tcBorders>
              <w:top w:val="single" w:sz="12" w:space="0" w:color="auto"/>
              <w:bottom w:val="single" w:sz="12" w:space="0" w:color="auto"/>
            </w:tcBorders>
            <w:noWrap/>
            <w:vAlign w:val="center"/>
            <w:hideMark/>
          </w:tcPr>
          <w:p w:rsidR="00117F8D" w:rsidRPr="00B5758F" w:rsidRDefault="00117F8D" w:rsidP="00F01EEA">
            <w:pPr>
              <w:rPr>
                <w:rFonts w:ascii="Arial" w:hAnsi="Arial" w:cs="Arial"/>
                <w:b/>
                <w:sz w:val="18"/>
                <w:szCs w:val="18"/>
              </w:rPr>
            </w:pPr>
            <w:r w:rsidRPr="00B5758F">
              <w:rPr>
                <w:rFonts w:ascii="Arial" w:hAnsi="Arial" w:cs="Arial"/>
                <w:b/>
                <w:sz w:val="18"/>
                <w:szCs w:val="18"/>
              </w:rPr>
              <w:t>Environmental Triggers in The Home</w:t>
            </w:r>
          </w:p>
        </w:tc>
        <w:tc>
          <w:tcPr>
            <w:tcW w:w="1046" w:type="dxa"/>
            <w:tcBorders>
              <w:top w:val="single" w:sz="12" w:space="0" w:color="auto"/>
              <w:bottom w:val="single" w:sz="12" w:space="0" w:color="auto"/>
            </w:tcBorders>
            <w:noWrap/>
            <w:vAlign w:val="center"/>
            <w:hideMark/>
          </w:tcPr>
          <w:p w:rsidR="00117F8D" w:rsidRPr="00B5758F" w:rsidRDefault="00117F8D" w:rsidP="00F01EEA">
            <w:pPr>
              <w:jc w:val="center"/>
              <w:rPr>
                <w:rFonts w:ascii="Arial" w:hAnsi="Arial" w:cs="Arial"/>
                <w:b/>
                <w:sz w:val="18"/>
                <w:szCs w:val="18"/>
                <w:vertAlign w:val="superscript"/>
              </w:rPr>
            </w:pPr>
            <w:r w:rsidRPr="00B5758F">
              <w:rPr>
                <w:rFonts w:ascii="Arial" w:hAnsi="Arial" w:cs="Arial"/>
                <w:b/>
                <w:sz w:val="18"/>
                <w:szCs w:val="18"/>
              </w:rPr>
              <w:t>N</w:t>
            </w:r>
            <w:r w:rsidRPr="00B5758F">
              <w:rPr>
                <w:rFonts w:ascii="Arial" w:hAnsi="Arial" w:cs="Arial"/>
                <w:b/>
                <w:sz w:val="18"/>
                <w:szCs w:val="18"/>
                <w:vertAlign w:val="superscript"/>
              </w:rPr>
              <w:t>1</w:t>
            </w:r>
          </w:p>
        </w:tc>
        <w:tc>
          <w:tcPr>
            <w:tcW w:w="1221" w:type="dxa"/>
            <w:tcBorders>
              <w:top w:val="single" w:sz="12" w:space="0" w:color="auto"/>
              <w:bottom w:val="single" w:sz="12" w:space="0" w:color="auto"/>
            </w:tcBorders>
            <w:noWrap/>
            <w:vAlign w:val="center"/>
            <w:hideMark/>
          </w:tcPr>
          <w:p w:rsidR="00117F8D" w:rsidRPr="00B5758F" w:rsidRDefault="00117F8D" w:rsidP="00F01EEA">
            <w:pPr>
              <w:jc w:val="center"/>
              <w:rPr>
                <w:rFonts w:ascii="Arial" w:hAnsi="Arial" w:cs="Arial"/>
                <w:b/>
                <w:sz w:val="18"/>
                <w:szCs w:val="18"/>
                <w:vertAlign w:val="superscript"/>
              </w:rPr>
            </w:pPr>
            <w:r w:rsidRPr="00B5758F">
              <w:rPr>
                <w:rFonts w:ascii="Arial" w:hAnsi="Arial" w:cs="Arial"/>
                <w:b/>
                <w:sz w:val="18"/>
                <w:szCs w:val="18"/>
              </w:rPr>
              <w:t>%</w:t>
            </w:r>
            <w:r w:rsidRPr="00B5758F">
              <w:rPr>
                <w:rFonts w:ascii="Arial" w:hAnsi="Arial" w:cs="Arial"/>
                <w:b/>
                <w:sz w:val="18"/>
                <w:szCs w:val="18"/>
                <w:vertAlign w:val="superscript"/>
              </w:rPr>
              <w:t>2</w:t>
            </w:r>
          </w:p>
        </w:tc>
        <w:tc>
          <w:tcPr>
            <w:tcW w:w="1394" w:type="dxa"/>
            <w:tcBorders>
              <w:top w:val="single" w:sz="12" w:space="0" w:color="auto"/>
              <w:bottom w:val="single" w:sz="12" w:space="0" w:color="auto"/>
            </w:tcBorders>
            <w:noWrap/>
            <w:vAlign w:val="center"/>
            <w:hideMark/>
          </w:tcPr>
          <w:p w:rsidR="00117F8D" w:rsidRPr="00B5758F" w:rsidRDefault="00117F8D" w:rsidP="00F01EEA">
            <w:pPr>
              <w:rPr>
                <w:rFonts w:ascii="Arial" w:hAnsi="Arial" w:cs="Arial"/>
                <w:b/>
                <w:sz w:val="18"/>
                <w:szCs w:val="18"/>
                <w:vertAlign w:val="superscript"/>
              </w:rPr>
            </w:pPr>
            <w:r>
              <w:rPr>
                <w:rFonts w:ascii="Arial" w:hAnsi="Arial" w:cs="Arial"/>
                <w:b/>
                <w:sz w:val="18"/>
                <w:szCs w:val="18"/>
              </w:rPr>
              <w:t xml:space="preserve">   </w:t>
            </w:r>
            <w:r w:rsidRPr="00B5758F">
              <w:rPr>
                <w:rFonts w:ascii="Arial" w:hAnsi="Arial" w:cs="Arial"/>
                <w:b/>
                <w:sz w:val="18"/>
                <w:szCs w:val="18"/>
              </w:rPr>
              <w:t>95% CI</w:t>
            </w:r>
            <w:r w:rsidRPr="00B5758F">
              <w:rPr>
                <w:rFonts w:ascii="Arial" w:hAnsi="Arial" w:cs="Arial"/>
                <w:b/>
                <w:sz w:val="18"/>
                <w:szCs w:val="18"/>
                <w:vertAlign w:val="superscript"/>
              </w:rPr>
              <w:t>3</w:t>
            </w:r>
          </w:p>
        </w:tc>
      </w:tr>
      <w:tr w:rsidR="00117F8D" w:rsidRPr="00B5758F" w:rsidTr="00F01EEA">
        <w:trPr>
          <w:trHeight w:val="256"/>
        </w:trPr>
        <w:tc>
          <w:tcPr>
            <w:tcW w:w="5232" w:type="dxa"/>
            <w:tcBorders>
              <w:top w:val="single" w:sz="12" w:space="0" w:color="auto"/>
            </w:tcBorders>
            <w:noWrap/>
            <w:vAlign w:val="center"/>
            <w:hideMark/>
          </w:tcPr>
          <w:p w:rsidR="00117F8D" w:rsidRPr="00B5758F" w:rsidRDefault="00117F8D" w:rsidP="00F01EEA">
            <w:pPr>
              <w:rPr>
                <w:rFonts w:ascii="Arial" w:hAnsi="Arial" w:cs="Arial"/>
                <w:sz w:val="18"/>
                <w:szCs w:val="18"/>
                <w:vertAlign w:val="superscript"/>
              </w:rPr>
            </w:pPr>
            <w:r>
              <w:rPr>
                <w:rFonts w:ascii="Arial" w:hAnsi="Arial" w:cs="Arial"/>
                <w:sz w:val="18"/>
                <w:szCs w:val="18"/>
              </w:rPr>
              <w:t>Has p</w:t>
            </w:r>
            <w:r w:rsidRPr="00B5758F">
              <w:rPr>
                <w:rFonts w:ascii="Arial" w:hAnsi="Arial" w:cs="Arial"/>
                <w:sz w:val="18"/>
                <w:szCs w:val="18"/>
              </w:rPr>
              <w:t>ets</w:t>
            </w:r>
            <w:r>
              <w:rPr>
                <w:rFonts w:ascii="Arial" w:hAnsi="Arial" w:cs="Arial"/>
                <w:sz w:val="18"/>
                <w:szCs w:val="18"/>
              </w:rPr>
              <w:t xml:space="preserve"> inside home</w:t>
            </w:r>
            <w:r w:rsidRPr="00B5758F">
              <w:rPr>
                <w:rFonts w:ascii="Arial" w:hAnsi="Arial" w:cs="Arial"/>
                <w:sz w:val="18"/>
                <w:szCs w:val="18"/>
                <w:vertAlign w:val="superscript"/>
              </w:rPr>
              <w:t>4</w:t>
            </w:r>
          </w:p>
        </w:tc>
        <w:tc>
          <w:tcPr>
            <w:tcW w:w="1046" w:type="dxa"/>
            <w:tcBorders>
              <w:top w:val="single" w:sz="12" w:space="0" w:color="auto"/>
            </w:tcBorders>
            <w:noWrap/>
            <w:vAlign w:val="center"/>
            <w:hideMark/>
          </w:tcPr>
          <w:p w:rsidR="00117F8D" w:rsidRPr="00B5758F" w:rsidRDefault="008B6209" w:rsidP="00F01EEA">
            <w:pPr>
              <w:jc w:val="center"/>
              <w:rPr>
                <w:rFonts w:ascii="Arial" w:hAnsi="Arial" w:cs="Arial"/>
                <w:sz w:val="18"/>
                <w:szCs w:val="18"/>
              </w:rPr>
            </w:pPr>
            <w:r>
              <w:rPr>
                <w:rFonts w:ascii="Arial" w:hAnsi="Arial" w:cs="Arial"/>
                <w:sz w:val="18"/>
                <w:szCs w:val="18"/>
              </w:rPr>
              <w:t>722</w:t>
            </w:r>
          </w:p>
        </w:tc>
        <w:tc>
          <w:tcPr>
            <w:tcW w:w="1221" w:type="dxa"/>
            <w:tcBorders>
              <w:top w:val="single" w:sz="12" w:space="0" w:color="auto"/>
            </w:tcBorders>
            <w:noWrap/>
            <w:vAlign w:val="center"/>
            <w:hideMark/>
          </w:tcPr>
          <w:p w:rsidR="00117F8D" w:rsidRPr="00B5758F" w:rsidRDefault="008B6209" w:rsidP="00F01EEA">
            <w:pPr>
              <w:jc w:val="center"/>
              <w:rPr>
                <w:rFonts w:ascii="Arial" w:hAnsi="Arial" w:cs="Arial"/>
                <w:sz w:val="18"/>
                <w:szCs w:val="18"/>
              </w:rPr>
            </w:pPr>
            <w:r>
              <w:rPr>
                <w:rFonts w:ascii="Arial" w:hAnsi="Arial" w:cs="Arial"/>
                <w:sz w:val="18"/>
                <w:szCs w:val="18"/>
              </w:rPr>
              <w:t>57.2</w:t>
            </w:r>
          </w:p>
        </w:tc>
        <w:tc>
          <w:tcPr>
            <w:tcW w:w="1394" w:type="dxa"/>
            <w:tcBorders>
              <w:top w:val="single" w:sz="12" w:space="0" w:color="auto"/>
            </w:tcBorders>
            <w:noWrap/>
            <w:vAlign w:val="center"/>
            <w:hideMark/>
          </w:tcPr>
          <w:p w:rsidR="00117F8D" w:rsidRPr="00B5758F" w:rsidRDefault="008B6209" w:rsidP="008B6209">
            <w:pPr>
              <w:rPr>
                <w:rFonts w:ascii="Arial" w:hAnsi="Arial" w:cs="Arial"/>
                <w:sz w:val="18"/>
                <w:szCs w:val="18"/>
              </w:rPr>
            </w:pPr>
            <w:r>
              <w:rPr>
                <w:rFonts w:ascii="Arial" w:hAnsi="Arial" w:cs="Arial"/>
                <w:sz w:val="18"/>
                <w:szCs w:val="18"/>
              </w:rPr>
              <w:t>49.5</w:t>
            </w:r>
            <w:r w:rsidR="00117F8D">
              <w:rPr>
                <w:rFonts w:ascii="Arial" w:hAnsi="Arial" w:cs="Arial"/>
                <w:sz w:val="18"/>
                <w:szCs w:val="18"/>
              </w:rPr>
              <w:t xml:space="preserve"> </w:t>
            </w:r>
            <w:r w:rsidR="009A124F" w:rsidRPr="00B5758F">
              <w:rPr>
                <w:rFonts w:ascii="Arial" w:hAnsi="Arial" w:cs="Arial"/>
                <w:sz w:val="18"/>
                <w:szCs w:val="18"/>
              </w:rPr>
              <w:t>-</w:t>
            </w:r>
            <w:r w:rsidR="00117F8D" w:rsidRPr="00B5758F">
              <w:rPr>
                <w:rFonts w:ascii="Arial" w:hAnsi="Arial" w:cs="Arial"/>
                <w:sz w:val="18"/>
                <w:szCs w:val="18"/>
              </w:rPr>
              <w:t xml:space="preserve"> </w:t>
            </w:r>
            <w:r>
              <w:rPr>
                <w:rFonts w:ascii="Arial" w:hAnsi="Arial" w:cs="Arial"/>
                <w:sz w:val="18"/>
                <w:szCs w:val="18"/>
              </w:rPr>
              <w:t>65.0</w:t>
            </w:r>
          </w:p>
        </w:tc>
      </w:tr>
      <w:tr w:rsidR="00117F8D" w:rsidRPr="00B5758F" w:rsidTr="00F01EEA">
        <w:trPr>
          <w:trHeight w:val="256"/>
        </w:trPr>
        <w:tc>
          <w:tcPr>
            <w:tcW w:w="5232" w:type="dxa"/>
            <w:noWrap/>
            <w:vAlign w:val="center"/>
            <w:hideMark/>
          </w:tcPr>
          <w:p w:rsidR="00117F8D" w:rsidRPr="00B5758F" w:rsidRDefault="00117F8D" w:rsidP="00F01EEA">
            <w:pPr>
              <w:rPr>
                <w:rFonts w:ascii="Arial" w:hAnsi="Arial" w:cs="Arial"/>
                <w:sz w:val="18"/>
                <w:szCs w:val="18"/>
                <w:vertAlign w:val="superscript"/>
              </w:rPr>
            </w:pPr>
            <w:r w:rsidRPr="00B5758F">
              <w:rPr>
                <w:rFonts w:ascii="Arial" w:hAnsi="Arial" w:cs="Arial"/>
                <w:sz w:val="18"/>
                <w:szCs w:val="18"/>
              </w:rPr>
              <w:t>Carpet</w:t>
            </w:r>
            <w:r>
              <w:rPr>
                <w:rFonts w:ascii="Arial" w:hAnsi="Arial" w:cs="Arial"/>
                <w:sz w:val="18"/>
                <w:szCs w:val="18"/>
              </w:rPr>
              <w:t>ing or rugs</w:t>
            </w:r>
            <w:r w:rsidRPr="00B5758F">
              <w:rPr>
                <w:rFonts w:ascii="Arial" w:hAnsi="Arial" w:cs="Arial"/>
                <w:sz w:val="18"/>
                <w:szCs w:val="18"/>
              </w:rPr>
              <w:t xml:space="preserve"> in </w:t>
            </w:r>
            <w:r>
              <w:rPr>
                <w:rFonts w:ascii="Arial" w:hAnsi="Arial" w:cs="Arial"/>
                <w:sz w:val="18"/>
                <w:szCs w:val="18"/>
              </w:rPr>
              <w:t>b</w:t>
            </w:r>
            <w:r w:rsidRPr="00B5758F">
              <w:rPr>
                <w:rFonts w:ascii="Arial" w:hAnsi="Arial" w:cs="Arial"/>
                <w:sz w:val="18"/>
                <w:szCs w:val="18"/>
              </w:rPr>
              <w:t>edroom</w:t>
            </w:r>
            <w:r w:rsidRPr="00B5758F">
              <w:rPr>
                <w:rFonts w:ascii="Arial" w:hAnsi="Arial" w:cs="Arial"/>
                <w:sz w:val="18"/>
                <w:szCs w:val="18"/>
                <w:vertAlign w:val="superscript"/>
              </w:rPr>
              <w:t>5</w:t>
            </w:r>
          </w:p>
        </w:tc>
        <w:tc>
          <w:tcPr>
            <w:tcW w:w="1046" w:type="dxa"/>
            <w:noWrap/>
            <w:vAlign w:val="center"/>
            <w:hideMark/>
          </w:tcPr>
          <w:p w:rsidR="00117F8D" w:rsidRPr="00B5758F" w:rsidRDefault="008B6209" w:rsidP="00F01EEA">
            <w:pPr>
              <w:jc w:val="center"/>
              <w:rPr>
                <w:rFonts w:ascii="Arial" w:hAnsi="Arial" w:cs="Arial"/>
                <w:sz w:val="18"/>
                <w:szCs w:val="18"/>
              </w:rPr>
            </w:pPr>
            <w:r>
              <w:rPr>
                <w:rFonts w:ascii="Arial" w:hAnsi="Arial" w:cs="Arial"/>
                <w:sz w:val="18"/>
                <w:szCs w:val="18"/>
              </w:rPr>
              <w:t>721</w:t>
            </w:r>
          </w:p>
        </w:tc>
        <w:tc>
          <w:tcPr>
            <w:tcW w:w="1221" w:type="dxa"/>
            <w:noWrap/>
            <w:vAlign w:val="center"/>
            <w:hideMark/>
          </w:tcPr>
          <w:p w:rsidR="00117F8D" w:rsidRPr="00B5758F" w:rsidRDefault="00117F8D" w:rsidP="008B6209">
            <w:pPr>
              <w:jc w:val="center"/>
              <w:rPr>
                <w:rFonts w:ascii="Arial" w:hAnsi="Arial" w:cs="Arial"/>
                <w:sz w:val="18"/>
                <w:szCs w:val="18"/>
              </w:rPr>
            </w:pPr>
            <w:r w:rsidRPr="00B5758F">
              <w:rPr>
                <w:rFonts w:ascii="Arial" w:hAnsi="Arial" w:cs="Arial"/>
                <w:sz w:val="18"/>
                <w:szCs w:val="18"/>
              </w:rPr>
              <w:t>5</w:t>
            </w:r>
            <w:r w:rsidR="008B6209">
              <w:rPr>
                <w:rFonts w:ascii="Arial" w:hAnsi="Arial" w:cs="Arial"/>
                <w:sz w:val="18"/>
                <w:szCs w:val="18"/>
              </w:rPr>
              <w:t>1</w:t>
            </w:r>
            <w:r w:rsidRPr="00B5758F">
              <w:rPr>
                <w:rFonts w:ascii="Arial" w:hAnsi="Arial" w:cs="Arial"/>
                <w:sz w:val="18"/>
                <w:szCs w:val="18"/>
              </w:rPr>
              <w:t>.</w:t>
            </w:r>
            <w:r w:rsidR="008B6209">
              <w:rPr>
                <w:rFonts w:ascii="Arial" w:hAnsi="Arial" w:cs="Arial"/>
                <w:sz w:val="18"/>
                <w:szCs w:val="18"/>
              </w:rPr>
              <w:t>0</w:t>
            </w:r>
          </w:p>
        </w:tc>
        <w:tc>
          <w:tcPr>
            <w:tcW w:w="1394" w:type="dxa"/>
            <w:noWrap/>
            <w:vAlign w:val="center"/>
            <w:hideMark/>
          </w:tcPr>
          <w:p w:rsidR="00117F8D" w:rsidRPr="00B5758F" w:rsidRDefault="008B6209" w:rsidP="008B6209">
            <w:pPr>
              <w:rPr>
                <w:rFonts w:ascii="Arial" w:hAnsi="Arial" w:cs="Arial"/>
                <w:sz w:val="18"/>
                <w:szCs w:val="18"/>
              </w:rPr>
            </w:pPr>
            <w:r>
              <w:rPr>
                <w:rFonts w:ascii="Arial" w:hAnsi="Arial" w:cs="Arial"/>
                <w:sz w:val="18"/>
                <w:szCs w:val="18"/>
              </w:rPr>
              <w:t>4</w:t>
            </w:r>
            <w:r w:rsidR="00117F8D" w:rsidRPr="00B5758F">
              <w:rPr>
                <w:rFonts w:ascii="Arial" w:hAnsi="Arial" w:cs="Arial"/>
                <w:sz w:val="18"/>
                <w:szCs w:val="18"/>
              </w:rPr>
              <w:t>3.</w:t>
            </w:r>
            <w:r>
              <w:rPr>
                <w:rFonts w:ascii="Arial" w:hAnsi="Arial" w:cs="Arial"/>
                <w:sz w:val="18"/>
                <w:szCs w:val="18"/>
              </w:rPr>
              <w:t>3</w:t>
            </w:r>
            <w:r w:rsidR="00117F8D">
              <w:rPr>
                <w:rFonts w:ascii="Arial" w:hAnsi="Arial" w:cs="Arial"/>
                <w:sz w:val="18"/>
                <w:szCs w:val="18"/>
              </w:rPr>
              <w:t xml:space="preserve"> </w:t>
            </w:r>
            <w:r w:rsidR="00117F8D" w:rsidRPr="00B5758F">
              <w:rPr>
                <w:rFonts w:ascii="Arial" w:hAnsi="Arial" w:cs="Arial"/>
                <w:sz w:val="18"/>
                <w:szCs w:val="18"/>
              </w:rPr>
              <w:t xml:space="preserve">- </w:t>
            </w:r>
            <w:r>
              <w:rPr>
                <w:rFonts w:ascii="Arial" w:hAnsi="Arial" w:cs="Arial"/>
                <w:sz w:val="18"/>
                <w:szCs w:val="18"/>
              </w:rPr>
              <w:t>58</w:t>
            </w:r>
            <w:r w:rsidR="00117F8D" w:rsidRPr="00B5758F">
              <w:rPr>
                <w:rFonts w:ascii="Arial" w:hAnsi="Arial" w:cs="Arial"/>
                <w:sz w:val="18"/>
                <w:szCs w:val="18"/>
              </w:rPr>
              <w:t>.</w:t>
            </w:r>
            <w:r>
              <w:rPr>
                <w:rFonts w:ascii="Arial" w:hAnsi="Arial" w:cs="Arial"/>
                <w:sz w:val="18"/>
                <w:szCs w:val="18"/>
              </w:rPr>
              <w:t>8</w:t>
            </w:r>
          </w:p>
        </w:tc>
      </w:tr>
      <w:tr w:rsidR="00117F8D" w:rsidRPr="00B5758F" w:rsidTr="00F01EEA">
        <w:trPr>
          <w:trHeight w:val="256"/>
        </w:trPr>
        <w:tc>
          <w:tcPr>
            <w:tcW w:w="5232" w:type="dxa"/>
            <w:noWrap/>
            <w:vAlign w:val="center"/>
          </w:tcPr>
          <w:p w:rsidR="00117F8D" w:rsidRPr="00B5758F" w:rsidRDefault="00117F8D" w:rsidP="00F01EEA">
            <w:pPr>
              <w:rPr>
                <w:rFonts w:ascii="Arial" w:hAnsi="Arial" w:cs="Arial"/>
                <w:sz w:val="18"/>
                <w:szCs w:val="18"/>
              </w:rPr>
            </w:pPr>
            <w:r w:rsidRPr="00B5758F">
              <w:rPr>
                <w:rFonts w:ascii="Arial" w:hAnsi="Arial" w:cs="Arial"/>
                <w:sz w:val="18"/>
                <w:szCs w:val="18"/>
              </w:rPr>
              <w:t xml:space="preserve">Gas used for </w:t>
            </w:r>
            <w:r>
              <w:rPr>
                <w:rFonts w:ascii="Arial" w:hAnsi="Arial" w:cs="Arial"/>
                <w:sz w:val="18"/>
                <w:szCs w:val="18"/>
              </w:rPr>
              <w:t>c</w:t>
            </w:r>
            <w:r w:rsidRPr="00B5758F">
              <w:rPr>
                <w:rFonts w:ascii="Arial" w:hAnsi="Arial" w:cs="Arial"/>
                <w:sz w:val="18"/>
                <w:szCs w:val="18"/>
              </w:rPr>
              <w:t>ooking</w:t>
            </w:r>
            <w:r>
              <w:rPr>
                <w:rFonts w:ascii="Arial" w:hAnsi="Arial" w:cs="Arial"/>
                <w:sz w:val="18"/>
                <w:szCs w:val="18"/>
                <w:vertAlign w:val="superscript"/>
              </w:rPr>
              <w:t>6</w:t>
            </w:r>
          </w:p>
        </w:tc>
        <w:tc>
          <w:tcPr>
            <w:tcW w:w="1046" w:type="dxa"/>
            <w:noWrap/>
            <w:vAlign w:val="center"/>
          </w:tcPr>
          <w:p w:rsidR="00117F8D" w:rsidRPr="00B5758F" w:rsidRDefault="008B6209" w:rsidP="009A124F">
            <w:pPr>
              <w:jc w:val="center"/>
              <w:rPr>
                <w:rFonts w:ascii="Arial" w:hAnsi="Arial" w:cs="Arial"/>
                <w:sz w:val="18"/>
                <w:szCs w:val="18"/>
              </w:rPr>
            </w:pPr>
            <w:r>
              <w:rPr>
                <w:rFonts w:ascii="Arial" w:hAnsi="Arial" w:cs="Arial"/>
                <w:sz w:val="18"/>
                <w:szCs w:val="18"/>
              </w:rPr>
              <w:t>7</w:t>
            </w:r>
            <w:r w:rsidR="009A124F">
              <w:rPr>
                <w:rFonts w:ascii="Arial" w:hAnsi="Arial" w:cs="Arial"/>
                <w:sz w:val="18"/>
                <w:szCs w:val="18"/>
              </w:rPr>
              <w:t>2</w:t>
            </w:r>
            <w:r>
              <w:rPr>
                <w:rFonts w:ascii="Arial" w:hAnsi="Arial" w:cs="Arial"/>
                <w:sz w:val="18"/>
                <w:szCs w:val="18"/>
              </w:rPr>
              <w:t>1</w:t>
            </w:r>
          </w:p>
        </w:tc>
        <w:tc>
          <w:tcPr>
            <w:tcW w:w="1221" w:type="dxa"/>
            <w:noWrap/>
            <w:vAlign w:val="center"/>
          </w:tcPr>
          <w:p w:rsidR="00117F8D" w:rsidRPr="00B5758F" w:rsidRDefault="00117F8D" w:rsidP="008B6209">
            <w:pPr>
              <w:jc w:val="center"/>
              <w:rPr>
                <w:rFonts w:ascii="Arial" w:hAnsi="Arial" w:cs="Arial"/>
                <w:sz w:val="18"/>
                <w:szCs w:val="18"/>
              </w:rPr>
            </w:pPr>
            <w:r w:rsidRPr="00B5758F">
              <w:rPr>
                <w:rFonts w:ascii="Arial" w:hAnsi="Arial" w:cs="Arial"/>
                <w:sz w:val="18"/>
                <w:szCs w:val="18"/>
              </w:rPr>
              <w:t>4</w:t>
            </w:r>
            <w:r w:rsidR="008B6209">
              <w:rPr>
                <w:rFonts w:ascii="Arial" w:hAnsi="Arial" w:cs="Arial"/>
                <w:sz w:val="18"/>
                <w:szCs w:val="18"/>
              </w:rPr>
              <w:t>8</w:t>
            </w:r>
            <w:r w:rsidRPr="00B5758F">
              <w:rPr>
                <w:rFonts w:ascii="Arial" w:hAnsi="Arial" w:cs="Arial"/>
                <w:sz w:val="18"/>
                <w:szCs w:val="18"/>
              </w:rPr>
              <w:t>.8</w:t>
            </w:r>
          </w:p>
        </w:tc>
        <w:tc>
          <w:tcPr>
            <w:tcW w:w="1394" w:type="dxa"/>
            <w:noWrap/>
            <w:vAlign w:val="center"/>
          </w:tcPr>
          <w:p w:rsidR="00117F8D" w:rsidRPr="00B5758F" w:rsidRDefault="00117F8D" w:rsidP="008B6209">
            <w:pPr>
              <w:rPr>
                <w:rFonts w:ascii="Arial" w:hAnsi="Arial" w:cs="Arial"/>
                <w:sz w:val="18"/>
                <w:szCs w:val="18"/>
              </w:rPr>
            </w:pPr>
            <w:r w:rsidRPr="00B5758F">
              <w:rPr>
                <w:rFonts w:ascii="Arial" w:hAnsi="Arial" w:cs="Arial"/>
                <w:sz w:val="18"/>
                <w:szCs w:val="18"/>
              </w:rPr>
              <w:t>4</w:t>
            </w:r>
            <w:r w:rsidR="008B6209">
              <w:rPr>
                <w:rFonts w:ascii="Arial" w:hAnsi="Arial" w:cs="Arial"/>
                <w:sz w:val="18"/>
                <w:szCs w:val="18"/>
              </w:rPr>
              <w:t>1</w:t>
            </w:r>
            <w:r w:rsidRPr="00B5758F">
              <w:rPr>
                <w:rFonts w:ascii="Arial" w:hAnsi="Arial" w:cs="Arial"/>
                <w:sz w:val="18"/>
                <w:szCs w:val="18"/>
              </w:rPr>
              <w:t>.</w:t>
            </w:r>
            <w:r w:rsidR="008B6209">
              <w:rPr>
                <w:rFonts w:ascii="Arial" w:hAnsi="Arial" w:cs="Arial"/>
                <w:sz w:val="18"/>
                <w:szCs w:val="18"/>
              </w:rPr>
              <w:t>1</w:t>
            </w:r>
            <w:r>
              <w:rPr>
                <w:rFonts w:ascii="Arial" w:hAnsi="Arial" w:cs="Arial"/>
                <w:sz w:val="18"/>
                <w:szCs w:val="18"/>
              </w:rPr>
              <w:t xml:space="preserve"> </w:t>
            </w:r>
            <w:r w:rsidRPr="00B5758F">
              <w:rPr>
                <w:rFonts w:ascii="Arial" w:hAnsi="Arial" w:cs="Arial"/>
                <w:sz w:val="18"/>
                <w:szCs w:val="18"/>
              </w:rPr>
              <w:t>- 5</w:t>
            </w:r>
            <w:r w:rsidR="008B6209">
              <w:rPr>
                <w:rFonts w:ascii="Arial" w:hAnsi="Arial" w:cs="Arial"/>
                <w:sz w:val="18"/>
                <w:szCs w:val="18"/>
              </w:rPr>
              <w:t>6</w:t>
            </w:r>
            <w:r w:rsidRPr="00B5758F">
              <w:rPr>
                <w:rFonts w:ascii="Arial" w:hAnsi="Arial" w:cs="Arial"/>
                <w:sz w:val="18"/>
                <w:szCs w:val="18"/>
              </w:rPr>
              <w:t>.</w:t>
            </w:r>
            <w:r w:rsidR="008B6209">
              <w:rPr>
                <w:rFonts w:ascii="Arial" w:hAnsi="Arial" w:cs="Arial"/>
                <w:sz w:val="18"/>
                <w:szCs w:val="18"/>
              </w:rPr>
              <w:t>6</w:t>
            </w:r>
          </w:p>
        </w:tc>
      </w:tr>
      <w:tr w:rsidR="00117F8D" w:rsidRPr="00B5758F" w:rsidTr="00F01EEA">
        <w:trPr>
          <w:trHeight w:val="256"/>
        </w:trPr>
        <w:tc>
          <w:tcPr>
            <w:tcW w:w="5232" w:type="dxa"/>
            <w:noWrap/>
            <w:vAlign w:val="center"/>
            <w:hideMark/>
          </w:tcPr>
          <w:p w:rsidR="00117F8D" w:rsidRPr="00B5758F" w:rsidRDefault="00117F8D" w:rsidP="00F01EEA">
            <w:pPr>
              <w:rPr>
                <w:rFonts w:ascii="Arial" w:hAnsi="Arial" w:cs="Arial"/>
                <w:sz w:val="18"/>
                <w:szCs w:val="18"/>
              </w:rPr>
            </w:pPr>
            <w:r w:rsidRPr="00B5758F">
              <w:rPr>
                <w:rFonts w:ascii="Arial" w:hAnsi="Arial" w:cs="Arial"/>
                <w:sz w:val="18"/>
                <w:szCs w:val="18"/>
              </w:rPr>
              <w:t xml:space="preserve">Pets </w:t>
            </w:r>
            <w:r>
              <w:rPr>
                <w:rFonts w:ascii="Arial" w:hAnsi="Arial" w:cs="Arial"/>
                <w:sz w:val="18"/>
                <w:szCs w:val="18"/>
              </w:rPr>
              <w:t xml:space="preserve">allowed </w:t>
            </w:r>
            <w:r w:rsidRPr="00B5758F">
              <w:rPr>
                <w:rFonts w:ascii="Arial" w:hAnsi="Arial" w:cs="Arial"/>
                <w:sz w:val="18"/>
                <w:szCs w:val="18"/>
              </w:rPr>
              <w:t>in bedroom</w:t>
            </w:r>
            <w:r>
              <w:rPr>
                <w:rFonts w:ascii="Arial" w:hAnsi="Arial" w:cs="Arial"/>
                <w:sz w:val="18"/>
                <w:szCs w:val="18"/>
                <w:vertAlign w:val="superscript"/>
              </w:rPr>
              <w:t>7</w:t>
            </w:r>
          </w:p>
        </w:tc>
        <w:tc>
          <w:tcPr>
            <w:tcW w:w="1046" w:type="dxa"/>
            <w:noWrap/>
            <w:vAlign w:val="center"/>
            <w:hideMark/>
          </w:tcPr>
          <w:p w:rsidR="00117F8D" w:rsidRPr="00B5758F" w:rsidRDefault="008B6209" w:rsidP="009A124F">
            <w:pPr>
              <w:jc w:val="center"/>
              <w:rPr>
                <w:rFonts w:ascii="Arial" w:hAnsi="Arial" w:cs="Arial"/>
                <w:sz w:val="18"/>
                <w:szCs w:val="18"/>
              </w:rPr>
            </w:pPr>
            <w:r>
              <w:rPr>
                <w:rFonts w:ascii="Arial" w:hAnsi="Arial" w:cs="Arial"/>
                <w:sz w:val="18"/>
                <w:szCs w:val="18"/>
              </w:rPr>
              <w:t>7</w:t>
            </w:r>
            <w:r w:rsidR="009A124F">
              <w:rPr>
                <w:rFonts w:ascii="Arial" w:hAnsi="Arial" w:cs="Arial"/>
                <w:sz w:val="18"/>
                <w:szCs w:val="18"/>
              </w:rPr>
              <w:t>2</w:t>
            </w:r>
            <w:r>
              <w:rPr>
                <w:rFonts w:ascii="Arial" w:hAnsi="Arial" w:cs="Arial"/>
                <w:sz w:val="18"/>
                <w:szCs w:val="18"/>
              </w:rPr>
              <w:t>2</w:t>
            </w:r>
          </w:p>
        </w:tc>
        <w:tc>
          <w:tcPr>
            <w:tcW w:w="1221" w:type="dxa"/>
            <w:noWrap/>
            <w:vAlign w:val="center"/>
            <w:hideMark/>
          </w:tcPr>
          <w:p w:rsidR="00117F8D" w:rsidRPr="00B5758F" w:rsidRDefault="00117F8D" w:rsidP="008B6209">
            <w:pPr>
              <w:jc w:val="center"/>
              <w:rPr>
                <w:rFonts w:ascii="Arial" w:hAnsi="Arial" w:cs="Arial"/>
                <w:sz w:val="18"/>
                <w:szCs w:val="18"/>
              </w:rPr>
            </w:pPr>
            <w:r w:rsidRPr="00B5758F">
              <w:rPr>
                <w:rFonts w:ascii="Arial" w:hAnsi="Arial" w:cs="Arial"/>
                <w:sz w:val="18"/>
                <w:szCs w:val="18"/>
              </w:rPr>
              <w:t>43.</w:t>
            </w:r>
            <w:r w:rsidR="008B6209">
              <w:rPr>
                <w:rFonts w:ascii="Arial" w:hAnsi="Arial" w:cs="Arial"/>
                <w:sz w:val="18"/>
                <w:szCs w:val="18"/>
              </w:rPr>
              <w:t>7</w:t>
            </w:r>
          </w:p>
        </w:tc>
        <w:tc>
          <w:tcPr>
            <w:tcW w:w="1394" w:type="dxa"/>
            <w:noWrap/>
            <w:vAlign w:val="center"/>
            <w:hideMark/>
          </w:tcPr>
          <w:p w:rsidR="00117F8D" w:rsidRPr="00B5758F" w:rsidRDefault="00117F8D" w:rsidP="009A124F">
            <w:pPr>
              <w:rPr>
                <w:rFonts w:ascii="Arial" w:hAnsi="Arial" w:cs="Arial"/>
                <w:sz w:val="18"/>
                <w:szCs w:val="18"/>
              </w:rPr>
            </w:pPr>
            <w:r w:rsidRPr="00B5758F">
              <w:rPr>
                <w:rFonts w:ascii="Arial" w:hAnsi="Arial" w:cs="Arial"/>
                <w:sz w:val="18"/>
                <w:szCs w:val="18"/>
              </w:rPr>
              <w:t>3</w:t>
            </w:r>
            <w:r w:rsidR="008B6209">
              <w:rPr>
                <w:rFonts w:ascii="Arial" w:hAnsi="Arial" w:cs="Arial"/>
                <w:sz w:val="18"/>
                <w:szCs w:val="18"/>
              </w:rPr>
              <w:t>6</w:t>
            </w:r>
            <w:r w:rsidRPr="00B5758F">
              <w:rPr>
                <w:rFonts w:ascii="Arial" w:hAnsi="Arial" w:cs="Arial"/>
                <w:sz w:val="18"/>
                <w:szCs w:val="18"/>
              </w:rPr>
              <w:t>.</w:t>
            </w:r>
            <w:r w:rsidR="008B6209">
              <w:rPr>
                <w:rFonts w:ascii="Arial" w:hAnsi="Arial" w:cs="Arial"/>
                <w:sz w:val="18"/>
                <w:szCs w:val="18"/>
              </w:rPr>
              <w:t>1</w:t>
            </w:r>
            <w:r>
              <w:rPr>
                <w:rFonts w:ascii="Arial" w:hAnsi="Arial" w:cs="Arial"/>
                <w:sz w:val="18"/>
                <w:szCs w:val="18"/>
              </w:rPr>
              <w:t xml:space="preserve"> </w:t>
            </w:r>
            <w:r w:rsidRPr="00B5758F">
              <w:rPr>
                <w:rFonts w:ascii="Arial" w:hAnsi="Arial" w:cs="Arial"/>
                <w:sz w:val="18"/>
                <w:szCs w:val="18"/>
              </w:rPr>
              <w:t xml:space="preserve">- </w:t>
            </w:r>
            <w:r w:rsidR="009A124F">
              <w:rPr>
                <w:rFonts w:ascii="Arial" w:hAnsi="Arial" w:cs="Arial"/>
                <w:sz w:val="18"/>
                <w:szCs w:val="18"/>
              </w:rPr>
              <w:t>51</w:t>
            </w:r>
            <w:r w:rsidRPr="00B5758F">
              <w:rPr>
                <w:rFonts w:ascii="Arial" w:hAnsi="Arial" w:cs="Arial"/>
                <w:sz w:val="18"/>
                <w:szCs w:val="18"/>
              </w:rPr>
              <w:t>.</w:t>
            </w:r>
            <w:r w:rsidR="009A124F">
              <w:rPr>
                <w:rFonts w:ascii="Arial" w:hAnsi="Arial" w:cs="Arial"/>
                <w:sz w:val="18"/>
                <w:szCs w:val="18"/>
              </w:rPr>
              <w:t>3</w:t>
            </w:r>
          </w:p>
        </w:tc>
      </w:tr>
      <w:tr w:rsidR="00117F8D" w:rsidRPr="00B5758F" w:rsidTr="00F01EEA">
        <w:trPr>
          <w:trHeight w:val="256"/>
        </w:trPr>
        <w:tc>
          <w:tcPr>
            <w:tcW w:w="5232" w:type="dxa"/>
            <w:noWrap/>
            <w:vAlign w:val="center"/>
            <w:hideMark/>
          </w:tcPr>
          <w:p w:rsidR="00117F8D" w:rsidRPr="00B5758F" w:rsidRDefault="00117F8D" w:rsidP="00F01EEA">
            <w:pPr>
              <w:rPr>
                <w:rFonts w:ascii="Arial" w:hAnsi="Arial" w:cs="Arial"/>
                <w:sz w:val="18"/>
                <w:szCs w:val="18"/>
              </w:rPr>
            </w:pPr>
            <w:r>
              <w:rPr>
                <w:rFonts w:ascii="Arial" w:hAnsi="Arial" w:cs="Arial"/>
                <w:sz w:val="18"/>
                <w:szCs w:val="18"/>
              </w:rPr>
              <w:t>W</w:t>
            </w:r>
            <w:r w:rsidRPr="00B5758F">
              <w:rPr>
                <w:rFonts w:ascii="Arial" w:hAnsi="Arial" w:cs="Arial"/>
                <w:sz w:val="18"/>
                <w:szCs w:val="18"/>
              </w:rPr>
              <w:t xml:space="preserve">ood </w:t>
            </w:r>
            <w:r>
              <w:rPr>
                <w:rFonts w:ascii="Arial" w:hAnsi="Arial" w:cs="Arial"/>
                <w:sz w:val="18"/>
                <w:szCs w:val="18"/>
              </w:rPr>
              <w:t>burning fireplace/</w:t>
            </w:r>
            <w:r w:rsidRPr="00B5758F">
              <w:rPr>
                <w:rFonts w:ascii="Arial" w:hAnsi="Arial" w:cs="Arial"/>
                <w:sz w:val="18"/>
                <w:szCs w:val="18"/>
              </w:rPr>
              <w:t>stove</w:t>
            </w:r>
            <w:r w:rsidRPr="00B5758F">
              <w:rPr>
                <w:rFonts w:ascii="Arial" w:hAnsi="Arial" w:cs="Arial"/>
                <w:sz w:val="18"/>
                <w:szCs w:val="18"/>
                <w:vertAlign w:val="superscript"/>
              </w:rPr>
              <w:t>8</w:t>
            </w:r>
          </w:p>
        </w:tc>
        <w:tc>
          <w:tcPr>
            <w:tcW w:w="1046" w:type="dxa"/>
            <w:noWrap/>
            <w:vAlign w:val="center"/>
            <w:hideMark/>
          </w:tcPr>
          <w:p w:rsidR="00117F8D" w:rsidRPr="00B5758F" w:rsidRDefault="009A124F" w:rsidP="00F01EEA">
            <w:pPr>
              <w:jc w:val="center"/>
              <w:rPr>
                <w:rFonts w:ascii="Arial" w:hAnsi="Arial" w:cs="Arial"/>
                <w:sz w:val="18"/>
                <w:szCs w:val="18"/>
              </w:rPr>
            </w:pPr>
            <w:r>
              <w:rPr>
                <w:rFonts w:ascii="Arial" w:hAnsi="Arial" w:cs="Arial"/>
                <w:sz w:val="18"/>
                <w:szCs w:val="18"/>
              </w:rPr>
              <w:t>722</w:t>
            </w:r>
          </w:p>
        </w:tc>
        <w:tc>
          <w:tcPr>
            <w:tcW w:w="1221" w:type="dxa"/>
            <w:noWrap/>
            <w:vAlign w:val="center"/>
            <w:hideMark/>
          </w:tcPr>
          <w:p w:rsidR="00117F8D" w:rsidRPr="00B5758F" w:rsidRDefault="00117F8D" w:rsidP="009A124F">
            <w:pPr>
              <w:jc w:val="center"/>
              <w:rPr>
                <w:rFonts w:ascii="Arial" w:hAnsi="Arial" w:cs="Arial"/>
                <w:sz w:val="18"/>
                <w:szCs w:val="18"/>
              </w:rPr>
            </w:pPr>
            <w:r w:rsidRPr="00B5758F">
              <w:rPr>
                <w:rFonts w:ascii="Arial" w:hAnsi="Arial" w:cs="Arial"/>
                <w:sz w:val="18"/>
                <w:szCs w:val="18"/>
              </w:rPr>
              <w:t>2</w:t>
            </w:r>
            <w:r w:rsidR="009A124F">
              <w:rPr>
                <w:rFonts w:ascii="Arial" w:hAnsi="Arial" w:cs="Arial"/>
                <w:sz w:val="18"/>
                <w:szCs w:val="18"/>
              </w:rPr>
              <w:t>0</w:t>
            </w:r>
            <w:r w:rsidRPr="00B5758F">
              <w:rPr>
                <w:rFonts w:ascii="Arial" w:hAnsi="Arial" w:cs="Arial"/>
                <w:sz w:val="18"/>
                <w:szCs w:val="18"/>
              </w:rPr>
              <w:t>.</w:t>
            </w:r>
            <w:r w:rsidR="009A124F">
              <w:rPr>
                <w:rFonts w:ascii="Arial" w:hAnsi="Arial" w:cs="Arial"/>
                <w:sz w:val="18"/>
                <w:szCs w:val="18"/>
              </w:rPr>
              <w:t>0</w:t>
            </w:r>
          </w:p>
        </w:tc>
        <w:tc>
          <w:tcPr>
            <w:tcW w:w="1394" w:type="dxa"/>
            <w:noWrap/>
            <w:vAlign w:val="center"/>
            <w:hideMark/>
          </w:tcPr>
          <w:p w:rsidR="00117F8D" w:rsidRPr="00B5758F" w:rsidRDefault="00117F8D" w:rsidP="009A124F">
            <w:pPr>
              <w:rPr>
                <w:rFonts w:ascii="Arial" w:hAnsi="Arial" w:cs="Arial"/>
                <w:sz w:val="18"/>
                <w:szCs w:val="18"/>
              </w:rPr>
            </w:pPr>
            <w:r w:rsidRPr="00B5758F">
              <w:rPr>
                <w:rFonts w:ascii="Arial" w:hAnsi="Arial" w:cs="Arial"/>
                <w:sz w:val="18"/>
                <w:szCs w:val="18"/>
              </w:rPr>
              <w:t>1</w:t>
            </w:r>
            <w:r w:rsidR="009A124F">
              <w:rPr>
                <w:rFonts w:ascii="Arial" w:hAnsi="Arial" w:cs="Arial"/>
                <w:sz w:val="18"/>
                <w:szCs w:val="18"/>
              </w:rPr>
              <w:t>3</w:t>
            </w:r>
            <w:r w:rsidRPr="00B5758F">
              <w:rPr>
                <w:rFonts w:ascii="Arial" w:hAnsi="Arial" w:cs="Arial"/>
                <w:sz w:val="18"/>
                <w:szCs w:val="18"/>
              </w:rPr>
              <w:t>.</w:t>
            </w:r>
            <w:r w:rsidR="009A124F">
              <w:rPr>
                <w:rFonts w:ascii="Arial" w:hAnsi="Arial" w:cs="Arial"/>
                <w:sz w:val="18"/>
                <w:szCs w:val="18"/>
              </w:rPr>
              <w:t>4</w:t>
            </w:r>
            <w:r>
              <w:rPr>
                <w:rFonts w:ascii="Arial" w:hAnsi="Arial" w:cs="Arial"/>
                <w:sz w:val="18"/>
                <w:szCs w:val="18"/>
              </w:rPr>
              <w:t xml:space="preserve"> </w:t>
            </w:r>
            <w:r w:rsidRPr="00B5758F">
              <w:rPr>
                <w:rFonts w:ascii="Arial" w:hAnsi="Arial" w:cs="Arial"/>
                <w:sz w:val="18"/>
                <w:szCs w:val="18"/>
              </w:rPr>
              <w:t>- 26.</w:t>
            </w:r>
            <w:r w:rsidR="009A124F">
              <w:rPr>
                <w:rFonts w:ascii="Arial" w:hAnsi="Arial" w:cs="Arial"/>
                <w:sz w:val="18"/>
                <w:szCs w:val="18"/>
              </w:rPr>
              <w:t>6</w:t>
            </w:r>
          </w:p>
        </w:tc>
      </w:tr>
      <w:tr w:rsidR="00117F8D" w:rsidRPr="00B5758F" w:rsidTr="00F01EEA">
        <w:trPr>
          <w:trHeight w:val="256"/>
        </w:trPr>
        <w:tc>
          <w:tcPr>
            <w:tcW w:w="5232" w:type="dxa"/>
            <w:noWrap/>
            <w:vAlign w:val="center"/>
            <w:hideMark/>
          </w:tcPr>
          <w:p w:rsidR="00117F8D" w:rsidRPr="00B5758F" w:rsidRDefault="00117F8D" w:rsidP="00F01EEA">
            <w:pPr>
              <w:rPr>
                <w:rFonts w:ascii="Arial" w:hAnsi="Arial" w:cs="Arial"/>
                <w:sz w:val="18"/>
                <w:szCs w:val="18"/>
              </w:rPr>
            </w:pPr>
            <w:r>
              <w:rPr>
                <w:rFonts w:ascii="Arial" w:hAnsi="Arial" w:cs="Arial"/>
                <w:sz w:val="18"/>
                <w:szCs w:val="18"/>
              </w:rPr>
              <w:t>Smoking inside the home, past week</w:t>
            </w:r>
            <w:r w:rsidRPr="00B5758F">
              <w:rPr>
                <w:rFonts w:ascii="Arial" w:hAnsi="Arial" w:cs="Arial"/>
                <w:sz w:val="18"/>
                <w:szCs w:val="18"/>
                <w:vertAlign w:val="superscript"/>
              </w:rPr>
              <w:t>9</w:t>
            </w:r>
          </w:p>
        </w:tc>
        <w:tc>
          <w:tcPr>
            <w:tcW w:w="1046" w:type="dxa"/>
            <w:noWrap/>
            <w:vAlign w:val="center"/>
            <w:hideMark/>
          </w:tcPr>
          <w:p w:rsidR="00117F8D" w:rsidRPr="00B5758F" w:rsidRDefault="009A124F" w:rsidP="00F01EEA">
            <w:pPr>
              <w:jc w:val="center"/>
              <w:rPr>
                <w:rFonts w:ascii="Arial" w:hAnsi="Arial" w:cs="Arial"/>
                <w:sz w:val="18"/>
                <w:szCs w:val="18"/>
              </w:rPr>
            </w:pPr>
            <w:r>
              <w:rPr>
                <w:rFonts w:ascii="Arial" w:hAnsi="Arial" w:cs="Arial"/>
                <w:sz w:val="18"/>
                <w:szCs w:val="18"/>
              </w:rPr>
              <w:t>722</w:t>
            </w:r>
          </w:p>
        </w:tc>
        <w:tc>
          <w:tcPr>
            <w:tcW w:w="1221" w:type="dxa"/>
            <w:noWrap/>
            <w:vAlign w:val="center"/>
            <w:hideMark/>
          </w:tcPr>
          <w:p w:rsidR="00117F8D" w:rsidRPr="00B5758F" w:rsidRDefault="00117F8D" w:rsidP="009A124F">
            <w:pPr>
              <w:jc w:val="center"/>
              <w:rPr>
                <w:rFonts w:ascii="Arial" w:hAnsi="Arial" w:cs="Arial"/>
                <w:sz w:val="18"/>
                <w:szCs w:val="18"/>
              </w:rPr>
            </w:pPr>
            <w:r w:rsidRPr="00B5758F">
              <w:rPr>
                <w:rFonts w:ascii="Arial" w:hAnsi="Arial" w:cs="Arial"/>
                <w:sz w:val="18"/>
                <w:szCs w:val="18"/>
              </w:rPr>
              <w:t>16.</w:t>
            </w:r>
            <w:r w:rsidR="009A124F">
              <w:rPr>
                <w:rFonts w:ascii="Arial" w:hAnsi="Arial" w:cs="Arial"/>
                <w:sz w:val="18"/>
                <w:szCs w:val="18"/>
              </w:rPr>
              <w:t>2</w:t>
            </w:r>
          </w:p>
        </w:tc>
        <w:tc>
          <w:tcPr>
            <w:tcW w:w="1394" w:type="dxa"/>
            <w:noWrap/>
            <w:vAlign w:val="center"/>
            <w:hideMark/>
          </w:tcPr>
          <w:p w:rsidR="00117F8D" w:rsidRPr="00B5758F" w:rsidRDefault="00117F8D" w:rsidP="009A124F">
            <w:pPr>
              <w:rPr>
                <w:rFonts w:ascii="Arial" w:hAnsi="Arial" w:cs="Arial"/>
                <w:sz w:val="18"/>
                <w:szCs w:val="18"/>
              </w:rPr>
            </w:pPr>
            <w:r w:rsidRPr="00B5758F">
              <w:rPr>
                <w:rFonts w:ascii="Arial" w:hAnsi="Arial" w:cs="Arial"/>
                <w:sz w:val="18"/>
                <w:szCs w:val="18"/>
              </w:rPr>
              <w:t>11.</w:t>
            </w:r>
            <w:r w:rsidR="009A124F">
              <w:rPr>
                <w:rFonts w:ascii="Arial" w:hAnsi="Arial" w:cs="Arial"/>
                <w:sz w:val="18"/>
                <w:szCs w:val="18"/>
              </w:rPr>
              <w:t>1</w:t>
            </w:r>
            <w:r>
              <w:rPr>
                <w:rFonts w:ascii="Arial" w:hAnsi="Arial" w:cs="Arial"/>
                <w:sz w:val="18"/>
                <w:szCs w:val="18"/>
              </w:rPr>
              <w:t xml:space="preserve"> </w:t>
            </w:r>
            <w:r w:rsidRPr="00B5758F">
              <w:rPr>
                <w:rFonts w:ascii="Arial" w:hAnsi="Arial" w:cs="Arial"/>
                <w:sz w:val="18"/>
                <w:szCs w:val="18"/>
              </w:rPr>
              <w:t>- 2</w:t>
            </w:r>
            <w:r w:rsidR="009A124F">
              <w:rPr>
                <w:rFonts w:ascii="Arial" w:hAnsi="Arial" w:cs="Arial"/>
                <w:sz w:val="18"/>
                <w:szCs w:val="18"/>
              </w:rPr>
              <w:t>1</w:t>
            </w:r>
            <w:r w:rsidRPr="00B5758F">
              <w:rPr>
                <w:rFonts w:ascii="Arial" w:hAnsi="Arial" w:cs="Arial"/>
                <w:sz w:val="18"/>
                <w:szCs w:val="18"/>
              </w:rPr>
              <w:t>.</w:t>
            </w:r>
            <w:r w:rsidR="009A124F">
              <w:rPr>
                <w:rFonts w:ascii="Arial" w:hAnsi="Arial" w:cs="Arial"/>
                <w:sz w:val="18"/>
                <w:szCs w:val="18"/>
              </w:rPr>
              <w:t>3</w:t>
            </w:r>
          </w:p>
        </w:tc>
      </w:tr>
      <w:tr w:rsidR="00117F8D" w:rsidRPr="00B5758F" w:rsidTr="00F01EEA">
        <w:trPr>
          <w:trHeight w:val="256"/>
        </w:trPr>
        <w:tc>
          <w:tcPr>
            <w:tcW w:w="5232" w:type="dxa"/>
            <w:noWrap/>
            <w:vAlign w:val="center"/>
            <w:hideMark/>
          </w:tcPr>
          <w:p w:rsidR="00117F8D" w:rsidRPr="00B5758F" w:rsidRDefault="00117F8D" w:rsidP="00F01EEA">
            <w:pPr>
              <w:rPr>
                <w:rFonts w:ascii="Arial" w:hAnsi="Arial" w:cs="Arial"/>
                <w:sz w:val="18"/>
                <w:szCs w:val="18"/>
              </w:rPr>
            </w:pPr>
            <w:r>
              <w:rPr>
                <w:rFonts w:ascii="Arial" w:hAnsi="Arial" w:cs="Arial"/>
                <w:sz w:val="18"/>
                <w:szCs w:val="18"/>
              </w:rPr>
              <w:t>Mold inside the home, past 30 days</w:t>
            </w:r>
            <w:r w:rsidRPr="00B5758F">
              <w:rPr>
                <w:rFonts w:ascii="Arial" w:hAnsi="Arial" w:cs="Arial"/>
                <w:sz w:val="18"/>
                <w:szCs w:val="18"/>
                <w:vertAlign w:val="superscript"/>
              </w:rPr>
              <w:t>10</w:t>
            </w:r>
          </w:p>
        </w:tc>
        <w:tc>
          <w:tcPr>
            <w:tcW w:w="1046" w:type="dxa"/>
            <w:noWrap/>
            <w:vAlign w:val="center"/>
            <w:hideMark/>
          </w:tcPr>
          <w:p w:rsidR="00117F8D" w:rsidRPr="00B5758F" w:rsidRDefault="009A124F" w:rsidP="00F01EEA">
            <w:pPr>
              <w:jc w:val="center"/>
              <w:rPr>
                <w:rFonts w:ascii="Arial" w:hAnsi="Arial" w:cs="Arial"/>
                <w:sz w:val="18"/>
                <w:szCs w:val="18"/>
              </w:rPr>
            </w:pPr>
            <w:r>
              <w:rPr>
                <w:rFonts w:ascii="Arial" w:hAnsi="Arial" w:cs="Arial"/>
                <w:sz w:val="18"/>
                <w:szCs w:val="18"/>
              </w:rPr>
              <w:t>722</w:t>
            </w:r>
          </w:p>
        </w:tc>
        <w:tc>
          <w:tcPr>
            <w:tcW w:w="1221" w:type="dxa"/>
            <w:noWrap/>
            <w:vAlign w:val="center"/>
            <w:hideMark/>
          </w:tcPr>
          <w:p w:rsidR="00117F8D" w:rsidRPr="00B5758F" w:rsidRDefault="00117F8D" w:rsidP="009A124F">
            <w:pPr>
              <w:jc w:val="center"/>
              <w:rPr>
                <w:rFonts w:ascii="Arial" w:hAnsi="Arial" w:cs="Arial"/>
                <w:sz w:val="18"/>
                <w:szCs w:val="18"/>
              </w:rPr>
            </w:pPr>
            <w:r w:rsidRPr="00B5758F">
              <w:rPr>
                <w:rFonts w:ascii="Arial" w:hAnsi="Arial" w:cs="Arial"/>
                <w:sz w:val="18"/>
                <w:szCs w:val="18"/>
              </w:rPr>
              <w:t>1</w:t>
            </w:r>
            <w:r w:rsidR="009A124F">
              <w:rPr>
                <w:rFonts w:ascii="Arial" w:hAnsi="Arial" w:cs="Arial"/>
                <w:sz w:val="18"/>
                <w:szCs w:val="18"/>
              </w:rPr>
              <w:t>2</w:t>
            </w:r>
            <w:r w:rsidRPr="00B5758F">
              <w:rPr>
                <w:rFonts w:ascii="Arial" w:hAnsi="Arial" w:cs="Arial"/>
                <w:sz w:val="18"/>
                <w:szCs w:val="18"/>
              </w:rPr>
              <w:t>.7</w:t>
            </w:r>
          </w:p>
        </w:tc>
        <w:tc>
          <w:tcPr>
            <w:tcW w:w="1394" w:type="dxa"/>
            <w:noWrap/>
            <w:vAlign w:val="center"/>
            <w:hideMark/>
          </w:tcPr>
          <w:p w:rsidR="00117F8D" w:rsidRPr="00B5758F" w:rsidRDefault="009A124F" w:rsidP="009A124F">
            <w:pPr>
              <w:rPr>
                <w:rFonts w:ascii="Arial" w:hAnsi="Arial" w:cs="Arial"/>
                <w:sz w:val="18"/>
                <w:szCs w:val="18"/>
              </w:rPr>
            </w:pPr>
            <w:r>
              <w:rPr>
                <w:rFonts w:ascii="Arial" w:hAnsi="Arial" w:cs="Arial"/>
                <w:sz w:val="18"/>
                <w:szCs w:val="18"/>
              </w:rPr>
              <w:t xml:space="preserve">  8</w:t>
            </w:r>
            <w:r w:rsidR="00117F8D" w:rsidRPr="00B5758F">
              <w:rPr>
                <w:rFonts w:ascii="Arial" w:hAnsi="Arial" w:cs="Arial"/>
                <w:sz w:val="18"/>
                <w:szCs w:val="18"/>
              </w:rPr>
              <w:t>.</w:t>
            </w:r>
            <w:r>
              <w:rPr>
                <w:rFonts w:ascii="Arial" w:hAnsi="Arial" w:cs="Arial"/>
                <w:sz w:val="18"/>
                <w:szCs w:val="18"/>
              </w:rPr>
              <w:t>2</w:t>
            </w:r>
            <w:r w:rsidR="00117F8D">
              <w:rPr>
                <w:rFonts w:ascii="Arial" w:hAnsi="Arial" w:cs="Arial"/>
                <w:sz w:val="18"/>
                <w:szCs w:val="18"/>
              </w:rPr>
              <w:t xml:space="preserve"> </w:t>
            </w:r>
            <w:r w:rsidR="00117F8D" w:rsidRPr="00B5758F">
              <w:rPr>
                <w:rFonts w:ascii="Arial" w:hAnsi="Arial" w:cs="Arial"/>
                <w:sz w:val="18"/>
                <w:szCs w:val="18"/>
              </w:rPr>
              <w:t>- 1</w:t>
            </w:r>
            <w:r>
              <w:rPr>
                <w:rFonts w:ascii="Arial" w:hAnsi="Arial" w:cs="Arial"/>
                <w:sz w:val="18"/>
                <w:szCs w:val="18"/>
              </w:rPr>
              <w:t>7</w:t>
            </w:r>
            <w:r w:rsidR="00117F8D" w:rsidRPr="00B5758F">
              <w:rPr>
                <w:rFonts w:ascii="Arial" w:hAnsi="Arial" w:cs="Arial"/>
                <w:sz w:val="18"/>
                <w:szCs w:val="18"/>
              </w:rPr>
              <w:t>.</w:t>
            </w:r>
            <w:r>
              <w:rPr>
                <w:rFonts w:ascii="Arial" w:hAnsi="Arial" w:cs="Arial"/>
                <w:sz w:val="18"/>
                <w:szCs w:val="18"/>
              </w:rPr>
              <w:t>3</w:t>
            </w:r>
          </w:p>
        </w:tc>
      </w:tr>
      <w:tr w:rsidR="00117F8D" w:rsidRPr="00B5758F" w:rsidTr="00F01EEA">
        <w:trPr>
          <w:trHeight w:val="256"/>
        </w:trPr>
        <w:tc>
          <w:tcPr>
            <w:tcW w:w="5232" w:type="dxa"/>
            <w:noWrap/>
            <w:vAlign w:val="center"/>
          </w:tcPr>
          <w:p w:rsidR="00117F8D" w:rsidRDefault="00117F8D" w:rsidP="00F01EEA">
            <w:pPr>
              <w:rPr>
                <w:rFonts w:ascii="Arial" w:hAnsi="Arial" w:cs="Arial"/>
                <w:sz w:val="18"/>
                <w:szCs w:val="18"/>
              </w:rPr>
            </w:pPr>
            <w:r>
              <w:rPr>
                <w:rFonts w:ascii="Arial" w:hAnsi="Arial" w:cs="Arial"/>
                <w:sz w:val="18"/>
                <w:szCs w:val="18"/>
              </w:rPr>
              <w:t>Mice or rats inside the home, past 30 days</w:t>
            </w:r>
            <w:r w:rsidRPr="00B5758F">
              <w:rPr>
                <w:rFonts w:ascii="Arial" w:hAnsi="Arial" w:cs="Arial"/>
                <w:sz w:val="18"/>
                <w:szCs w:val="18"/>
                <w:vertAlign w:val="superscript"/>
              </w:rPr>
              <w:t>1</w:t>
            </w:r>
            <w:r>
              <w:rPr>
                <w:rFonts w:ascii="Arial" w:hAnsi="Arial" w:cs="Arial"/>
                <w:sz w:val="18"/>
                <w:szCs w:val="18"/>
                <w:vertAlign w:val="superscript"/>
              </w:rPr>
              <w:t>1</w:t>
            </w:r>
          </w:p>
        </w:tc>
        <w:tc>
          <w:tcPr>
            <w:tcW w:w="1046" w:type="dxa"/>
            <w:noWrap/>
            <w:vAlign w:val="center"/>
          </w:tcPr>
          <w:p w:rsidR="00117F8D" w:rsidRPr="00B5758F" w:rsidRDefault="009A124F" w:rsidP="00F01EEA">
            <w:pPr>
              <w:jc w:val="center"/>
              <w:rPr>
                <w:rFonts w:ascii="Arial" w:hAnsi="Arial" w:cs="Arial"/>
                <w:sz w:val="18"/>
                <w:szCs w:val="18"/>
              </w:rPr>
            </w:pPr>
            <w:r>
              <w:rPr>
                <w:rFonts w:ascii="Arial" w:hAnsi="Arial" w:cs="Arial"/>
                <w:sz w:val="18"/>
                <w:szCs w:val="18"/>
              </w:rPr>
              <w:t>722</w:t>
            </w:r>
          </w:p>
        </w:tc>
        <w:tc>
          <w:tcPr>
            <w:tcW w:w="1221" w:type="dxa"/>
            <w:noWrap/>
            <w:vAlign w:val="center"/>
          </w:tcPr>
          <w:p w:rsidR="00117F8D" w:rsidRPr="00B5758F" w:rsidRDefault="009A124F" w:rsidP="009A124F">
            <w:pPr>
              <w:jc w:val="center"/>
              <w:rPr>
                <w:rFonts w:ascii="Arial" w:hAnsi="Arial" w:cs="Arial"/>
                <w:sz w:val="18"/>
                <w:szCs w:val="18"/>
              </w:rPr>
            </w:pPr>
            <w:r>
              <w:rPr>
                <w:rFonts w:ascii="Arial" w:hAnsi="Arial" w:cs="Arial"/>
                <w:sz w:val="18"/>
                <w:szCs w:val="18"/>
              </w:rPr>
              <w:t xml:space="preserve">  7</w:t>
            </w:r>
            <w:r w:rsidR="00117F8D" w:rsidRPr="00B5758F">
              <w:rPr>
                <w:rFonts w:ascii="Arial" w:hAnsi="Arial" w:cs="Arial"/>
                <w:sz w:val="18"/>
                <w:szCs w:val="18"/>
              </w:rPr>
              <w:t>.</w:t>
            </w:r>
            <w:r>
              <w:rPr>
                <w:rFonts w:ascii="Arial" w:hAnsi="Arial" w:cs="Arial"/>
                <w:sz w:val="18"/>
                <w:szCs w:val="18"/>
              </w:rPr>
              <w:t>0</w:t>
            </w:r>
          </w:p>
        </w:tc>
        <w:tc>
          <w:tcPr>
            <w:tcW w:w="1394" w:type="dxa"/>
            <w:noWrap/>
            <w:vAlign w:val="center"/>
          </w:tcPr>
          <w:p w:rsidR="00117F8D" w:rsidRPr="00B5758F" w:rsidRDefault="00117F8D" w:rsidP="009A124F">
            <w:pPr>
              <w:rPr>
                <w:rFonts w:ascii="Arial" w:hAnsi="Arial" w:cs="Arial"/>
                <w:sz w:val="18"/>
                <w:szCs w:val="18"/>
              </w:rPr>
            </w:pPr>
            <w:r>
              <w:rPr>
                <w:rFonts w:ascii="Arial" w:hAnsi="Arial" w:cs="Arial"/>
                <w:sz w:val="18"/>
                <w:szCs w:val="18"/>
              </w:rPr>
              <w:t xml:space="preserve">  </w:t>
            </w:r>
            <w:r w:rsidR="009A124F">
              <w:rPr>
                <w:rFonts w:ascii="Arial" w:hAnsi="Arial" w:cs="Arial"/>
                <w:sz w:val="18"/>
                <w:szCs w:val="18"/>
              </w:rPr>
              <w:t>4</w:t>
            </w:r>
            <w:r w:rsidRPr="00B5758F">
              <w:rPr>
                <w:rFonts w:ascii="Arial" w:hAnsi="Arial" w:cs="Arial"/>
                <w:sz w:val="18"/>
                <w:szCs w:val="18"/>
              </w:rPr>
              <w:t>.1</w:t>
            </w:r>
            <w:r>
              <w:rPr>
                <w:rFonts w:ascii="Arial" w:hAnsi="Arial" w:cs="Arial"/>
                <w:sz w:val="18"/>
                <w:szCs w:val="18"/>
              </w:rPr>
              <w:t xml:space="preserve"> </w:t>
            </w:r>
            <w:r w:rsidRPr="00B5758F">
              <w:rPr>
                <w:rFonts w:ascii="Arial" w:hAnsi="Arial" w:cs="Arial"/>
                <w:sz w:val="18"/>
                <w:szCs w:val="18"/>
              </w:rPr>
              <w:t xml:space="preserve">- </w:t>
            </w:r>
            <w:r w:rsidR="009A124F">
              <w:rPr>
                <w:rFonts w:ascii="Arial" w:hAnsi="Arial" w:cs="Arial"/>
                <w:sz w:val="18"/>
                <w:szCs w:val="18"/>
              </w:rPr>
              <w:t xml:space="preserve">  9</w:t>
            </w:r>
            <w:r w:rsidRPr="00B5758F">
              <w:rPr>
                <w:rFonts w:ascii="Arial" w:hAnsi="Arial" w:cs="Arial"/>
                <w:sz w:val="18"/>
                <w:szCs w:val="18"/>
              </w:rPr>
              <w:t>.8</w:t>
            </w:r>
          </w:p>
        </w:tc>
      </w:tr>
      <w:tr w:rsidR="00117F8D" w:rsidRPr="00B5758F" w:rsidTr="00F01EEA">
        <w:trPr>
          <w:trHeight w:val="256"/>
        </w:trPr>
        <w:tc>
          <w:tcPr>
            <w:tcW w:w="5232" w:type="dxa"/>
            <w:noWrap/>
            <w:vAlign w:val="center"/>
          </w:tcPr>
          <w:p w:rsidR="00117F8D" w:rsidRDefault="00117F8D" w:rsidP="00F01EEA">
            <w:pPr>
              <w:rPr>
                <w:rFonts w:ascii="Arial" w:hAnsi="Arial" w:cs="Arial"/>
                <w:sz w:val="18"/>
                <w:szCs w:val="18"/>
              </w:rPr>
            </w:pPr>
            <w:r>
              <w:rPr>
                <w:rFonts w:ascii="Arial" w:hAnsi="Arial" w:cs="Arial"/>
                <w:sz w:val="18"/>
                <w:szCs w:val="18"/>
              </w:rPr>
              <w:t>G</w:t>
            </w:r>
            <w:r w:rsidRPr="00B5758F">
              <w:rPr>
                <w:rFonts w:ascii="Arial" w:hAnsi="Arial" w:cs="Arial"/>
                <w:sz w:val="18"/>
                <w:szCs w:val="18"/>
              </w:rPr>
              <w:t>as fireplace</w:t>
            </w:r>
            <w:r>
              <w:rPr>
                <w:rFonts w:ascii="Arial" w:hAnsi="Arial" w:cs="Arial"/>
                <w:sz w:val="18"/>
                <w:szCs w:val="18"/>
              </w:rPr>
              <w:t xml:space="preserve"> or unvented gas stove</w:t>
            </w:r>
            <w:r w:rsidRPr="00B5758F">
              <w:rPr>
                <w:rFonts w:ascii="Arial" w:hAnsi="Arial" w:cs="Arial"/>
                <w:sz w:val="18"/>
                <w:szCs w:val="18"/>
                <w:vertAlign w:val="superscript"/>
              </w:rPr>
              <w:t>12</w:t>
            </w:r>
          </w:p>
        </w:tc>
        <w:tc>
          <w:tcPr>
            <w:tcW w:w="1046" w:type="dxa"/>
            <w:noWrap/>
            <w:vAlign w:val="center"/>
          </w:tcPr>
          <w:p w:rsidR="00117F8D" w:rsidRPr="00B5758F" w:rsidRDefault="009A124F" w:rsidP="00F01EEA">
            <w:pPr>
              <w:jc w:val="center"/>
              <w:rPr>
                <w:rFonts w:ascii="Arial" w:hAnsi="Arial" w:cs="Arial"/>
                <w:sz w:val="18"/>
                <w:szCs w:val="18"/>
              </w:rPr>
            </w:pPr>
            <w:r>
              <w:rPr>
                <w:rFonts w:ascii="Arial" w:hAnsi="Arial" w:cs="Arial"/>
                <w:sz w:val="18"/>
                <w:szCs w:val="18"/>
              </w:rPr>
              <w:t>719</w:t>
            </w:r>
          </w:p>
        </w:tc>
        <w:tc>
          <w:tcPr>
            <w:tcW w:w="1221" w:type="dxa"/>
            <w:noWrap/>
            <w:vAlign w:val="center"/>
          </w:tcPr>
          <w:p w:rsidR="00117F8D" w:rsidRPr="00B5758F" w:rsidRDefault="009A124F" w:rsidP="009A124F">
            <w:pPr>
              <w:jc w:val="center"/>
              <w:rPr>
                <w:rFonts w:ascii="Arial" w:hAnsi="Arial" w:cs="Arial"/>
                <w:sz w:val="18"/>
                <w:szCs w:val="18"/>
              </w:rPr>
            </w:pPr>
            <w:r>
              <w:rPr>
                <w:rFonts w:ascii="Arial" w:hAnsi="Arial" w:cs="Arial"/>
                <w:sz w:val="18"/>
                <w:szCs w:val="18"/>
              </w:rPr>
              <w:t xml:space="preserve">  4</w:t>
            </w:r>
            <w:r w:rsidR="00117F8D" w:rsidRPr="00B5758F">
              <w:rPr>
                <w:rFonts w:ascii="Arial" w:hAnsi="Arial" w:cs="Arial"/>
                <w:sz w:val="18"/>
                <w:szCs w:val="18"/>
              </w:rPr>
              <w:t>.</w:t>
            </w:r>
            <w:r>
              <w:rPr>
                <w:rFonts w:ascii="Arial" w:hAnsi="Arial" w:cs="Arial"/>
                <w:sz w:val="18"/>
                <w:szCs w:val="18"/>
              </w:rPr>
              <w:t>4</w:t>
            </w:r>
          </w:p>
        </w:tc>
        <w:tc>
          <w:tcPr>
            <w:tcW w:w="1394" w:type="dxa"/>
            <w:noWrap/>
            <w:vAlign w:val="center"/>
          </w:tcPr>
          <w:p w:rsidR="00117F8D" w:rsidRPr="00B5758F" w:rsidRDefault="00117F8D" w:rsidP="009A124F">
            <w:pPr>
              <w:rPr>
                <w:rFonts w:ascii="Arial" w:hAnsi="Arial" w:cs="Arial"/>
                <w:sz w:val="18"/>
                <w:szCs w:val="18"/>
              </w:rPr>
            </w:pPr>
            <w:r>
              <w:rPr>
                <w:rFonts w:ascii="Arial" w:hAnsi="Arial" w:cs="Arial"/>
                <w:sz w:val="18"/>
                <w:szCs w:val="18"/>
              </w:rPr>
              <w:t xml:space="preserve">  </w:t>
            </w:r>
            <w:r w:rsidR="009A124F">
              <w:rPr>
                <w:rFonts w:ascii="Arial" w:hAnsi="Arial" w:cs="Arial"/>
                <w:sz w:val="18"/>
                <w:szCs w:val="18"/>
              </w:rPr>
              <w:t>2</w:t>
            </w:r>
            <w:r w:rsidRPr="00B5758F">
              <w:rPr>
                <w:rFonts w:ascii="Arial" w:hAnsi="Arial" w:cs="Arial"/>
                <w:sz w:val="18"/>
                <w:szCs w:val="18"/>
              </w:rPr>
              <w:t>.</w:t>
            </w:r>
            <w:r w:rsidR="009A124F">
              <w:rPr>
                <w:rFonts w:ascii="Arial" w:hAnsi="Arial" w:cs="Arial"/>
                <w:sz w:val="18"/>
                <w:szCs w:val="18"/>
              </w:rPr>
              <w:t>3</w:t>
            </w:r>
            <w:r>
              <w:rPr>
                <w:rFonts w:ascii="Arial" w:hAnsi="Arial" w:cs="Arial"/>
                <w:sz w:val="18"/>
                <w:szCs w:val="18"/>
              </w:rPr>
              <w:t xml:space="preserve"> </w:t>
            </w:r>
            <w:r w:rsidRPr="00B5758F">
              <w:rPr>
                <w:rFonts w:ascii="Arial" w:hAnsi="Arial" w:cs="Arial"/>
                <w:sz w:val="18"/>
                <w:szCs w:val="18"/>
              </w:rPr>
              <w:t xml:space="preserve">- </w:t>
            </w:r>
            <w:r>
              <w:rPr>
                <w:rFonts w:ascii="Arial" w:hAnsi="Arial" w:cs="Arial"/>
                <w:sz w:val="18"/>
                <w:szCs w:val="18"/>
              </w:rPr>
              <w:t xml:space="preserve">  </w:t>
            </w:r>
            <w:r w:rsidR="009A124F">
              <w:rPr>
                <w:rFonts w:ascii="Arial" w:hAnsi="Arial" w:cs="Arial"/>
                <w:sz w:val="18"/>
                <w:szCs w:val="18"/>
              </w:rPr>
              <w:t>6</w:t>
            </w:r>
            <w:r w:rsidRPr="00B5758F">
              <w:rPr>
                <w:rFonts w:ascii="Arial" w:hAnsi="Arial" w:cs="Arial"/>
                <w:sz w:val="18"/>
                <w:szCs w:val="18"/>
              </w:rPr>
              <w:t>.</w:t>
            </w:r>
            <w:r w:rsidR="009A124F">
              <w:rPr>
                <w:rFonts w:ascii="Arial" w:hAnsi="Arial" w:cs="Arial"/>
                <w:sz w:val="18"/>
                <w:szCs w:val="18"/>
              </w:rPr>
              <w:t>4</w:t>
            </w:r>
          </w:p>
        </w:tc>
      </w:tr>
      <w:tr w:rsidR="00117F8D" w:rsidRPr="00B5758F" w:rsidTr="00F01EEA">
        <w:trPr>
          <w:trHeight w:val="256"/>
        </w:trPr>
        <w:tc>
          <w:tcPr>
            <w:tcW w:w="5232" w:type="dxa"/>
            <w:tcBorders>
              <w:bottom w:val="single" w:sz="12" w:space="0" w:color="auto"/>
            </w:tcBorders>
            <w:noWrap/>
            <w:vAlign w:val="center"/>
            <w:hideMark/>
          </w:tcPr>
          <w:p w:rsidR="00117F8D" w:rsidRPr="00B5758F" w:rsidRDefault="00117F8D" w:rsidP="00F01EEA">
            <w:pPr>
              <w:rPr>
                <w:rFonts w:ascii="Arial" w:hAnsi="Arial" w:cs="Arial"/>
                <w:sz w:val="18"/>
                <w:szCs w:val="18"/>
              </w:rPr>
            </w:pPr>
            <w:r>
              <w:rPr>
                <w:rFonts w:ascii="Arial" w:hAnsi="Arial" w:cs="Arial"/>
                <w:sz w:val="18"/>
                <w:szCs w:val="18"/>
              </w:rPr>
              <w:t>C</w:t>
            </w:r>
            <w:r w:rsidRPr="00B5758F">
              <w:rPr>
                <w:rFonts w:ascii="Arial" w:hAnsi="Arial" w:cs="Arial"/>
                <w:sz w:val="18"/>
                <w:szCs w:val="18"/>
              </w:rPr>
              <w:t>ockroaches</w:t>
            </w:r>
            <w:r>
              <w:rPr>
                <w:rFonts w:ascii="Arial" w:hAnsi="Arial" w:cs="Arial"/>
                <w:sz w:val="18"/>
                <w:szCs w:val="18"/>
              </w:rPr>
              <w:t xml:space="preserve"> inside the home, past 30 days</w:t>
            </w:r>
            <w:r>
              <w:rPr>
                <w:rFonts w:ascii="Arial" w:hAnsi="Arial" w:cs="Arial"/>
                <w:sz w:val="18"/>
                <w:szCs w:val="18"/>
                <w:vertAlign w:val="superscript"/>
              </w:rPr>
              <w:t>13</w:t>
            </w:r>
          </w:p>
        </w:tc>
        <w:tc>
          <w:tcPr>
            <w:tcW w:w="1046" w:type="dxa"/>
            <w:tcBorders>
              <w:bottom w:val="single" w:sz="12" w:space="0" w:color="auto"/>
            </w:tcBorders>
            <w:noWrap/>
            <w:vAlign w:val="center"/>
            <w:hideMark/>
          </w:tcPr>
          <w:p w:rsidR="00117F8D" w:rsidRPr="00B5758F" w:rsidRDefault="009A124F" w:rsidP="00F01EEA">
            <w:pPr>
              <w:jc w:val="center"/>
              <w:rPr>
                <w:rFonts w:ascii="Arial" w:hAnsi="Arial" w:cs="Arial"/>
                <w:sz w:val="18"/>
                <w:szCs w:val="18"/>
              </w:rPr>
            </w:pPr>
            <w:r>
              <w:rPr>
                <w:rFonts w:ascii="Arial" w:hAnsi="Arial" w:cs="Arial"/>
                <w:sz w:val="18"/>
                <w:szCs w:val="18"/>
              </w:rPr>
              <w:t>721</w:t>
            </w:r>
          </w:p>
        </w:tc>
        <w:tc>
          <w:tcPr>
            <w:tcW w:w="1221" w:type="dxa"/>
            <w:tcBorders>
              <w:bottom w:val="single" w:sz="12" w:space="0" w:color="auto"/>
            </w:tcBorders>
            <w:noWrap/>
            <w:vAlign w:val="center"/>
            <w:hideMark/>
          </w:tcPr>
          <w:p w:rsidR="00117F8D" w:rsidRPr="00B5758F" w:rsidRDefault="00117F8D" w:rsidP="009A124F">
            <w:pPr>
              <w:jc w:val="center"/>
              <w:rPr>
                <w:rFonts w:ascii="Arial" w:hAnsi="Arial" w:cs="Arial"/>
                <w:sz w:val="18"/>
                <w:szCs w:val="18"/>
              </w:rPr>
            </w:pPr>
            <w:r>
              <w:rPr>
                <w:rFonts w:ascii="Arial" w:hAnsi="Arial" w:cs="Arial"/>
                <w:sz w:val="18"/>
                <w:szCs w:val="18"/>
              </w:rPr>
              <w:t xml:space="preserve">  </w:t>
            </w:r>
            <w:r w:rsidRPr="00B5758F">
              <w:rPr>
                <w:rFonts w:ascii="Arial" w:hAnsi="Arial" w:cs="Arial"/>
                <w:sz w:val="18"/>
                <w:szCs w:val="18"/>
              </w:rPr>
              <w:t>2.</w:t>
            </w:r>
            <w:r w:rsidR="009A124F">
              <w:rPr>
                <w:rFonts w:ascii="Arial" w:hAnsi="Arial" w:cs="Arial"/>
                <w:sz w:val="18"/>
                <w:szCs w:val="18"/>
              </w:rPr>
              <w:t>1</w:t>
            </w:r>
            <w:r w:rsidRPr="00B5758F">
              <w:rPr>
                <w:rFonts w:ascii="Arial" w:hAnsi="Arial" w:cs="Arial"/>
                <w:sz w:val="18"/>
                <w:szCs w:val="18"/>
              </w:rPr>
              <w:t>*</w:t>
            </w:r>
          </w:p>
        </w:tc>
        <w:tc>
          <w:tcPr>
            <w:tcW w:w="1394" w:type="dxa"/>
            <w:tcBorders>
              <w:bottom w:val="single" w:sz="12" w:space="0" w:color="auto"/>
            </w:tcBorders>
            <w:noWrap/>
            <w:vAlign w:val="center"/>
            <w:hideMark/>
          </w:tcPr>
          <w:p w:rsidR="00117F8D" w:rsidRPr="00B5758F" w:rsidRDefault="00117F8D" w:rsidP="009A124F">
            <w:pPr>
              <w:rPr>
                <w:rFonts w:ascii="Arial" w:hAnsi="Arial" w:cs="Arial"/>
                <w:sz w:val="18"/>
                <w:szCs w:val="18"/>
              </w:rPr>
            </w:pPr>
            <w:r>
              <w:rPr>
                <w:rFonts w:ascii="Arial" w:hAnsi="Arial" w:cs="Arial"/>
                <w:sz w:val="18"/>
                <w:szCs w:val="18"/>
              </w:rPr>
              <w:t xml:space="preserve">  </w:t>
            </w:r>
            <w:r w:rsidR="009A124F">
              <w:rPr>
                <w:rFonts w:ascii="Arial" w:hAnsi="Arial" w:cs="Arial"/>
                <w:sz w:val="18"/>
                <w:szCs w:val="18"/>
              </w:rPr>
              <w:t>0.3</w:t>
            </w:r>
            <w:r>
              <w:rPr>
                <w:rFonts w:ascii="Arial" w:hAnsi="Arial" w:cs="Arial"/>
                <w:sz w:val="18"/>
                <w:szCs w:val="18"/>
              </w:rPr>
              <w:t xml:space="preserve"> </w:t>
            </w:r>
            <w:r w:rsidRPr="00B5758F">
              <w:rPr>
                <w:rFonts w:ascii="Arial" w:hAnsi="Arial" w:cs="Arial"/>
                <w:sz w:val="18"/>
                <w:szCs w:val="18"/>
              </w:rPr>
              <w:t xml:space="preserve">- </w:t>
            </w:r>
            <w:r>
              <w:rPr>
                <w:rFonts w:ascii="Arial" w:hAnsi="Arial" w:cs="Arial"/>
                <w:sz w:val="18"/>
                <w:szCs w:val="18"/>
              </w:rPr>
              <w:t xml:space="preserve">  </w:t>
            </w:r>
            <w:r w:rsidR="009A124F">
              <w:rPr>
                <w:rFonts w:ascii="Arial" w:hAnsi="Arial" w:cs="Arial"/>
                <w:sz w:val="18"/>
                <w:szCs w:val="18"/>
              </w:rPr>
              <w:t>3</w:t>
            </w:r>
            <w:r w:rsidRPr="00B5758F">
              <w:rPr>
                <w:rFonts w:ascii="Arial" w:hAnsi="Arial" w:cs="Arial"/>
                <w:sz w:val="18"/>
                <w:szCs w:val="18"/>
              </w:rPr>
              <w:t>.</w:t>
            </w:r>
            <w:r w:rsidR="009A124F">
              <w:rPr>
                <w:rFonts w:ascii="Arial" w:hAnsi="Arial" w:cs="Arial"/>
                <w:sz w:val="18"/>
                <w:szCs w:val="18"/>
              </w:rPr>
              <w:t>9</w:t>
            </w:r>
          </w:p>
        </w:tc>
      </w:tr>
    </w:tbl>
    <w:p w:rsidR="00123CCF" w:rsidRDefault="00123CCF" w:rsidP="00117F8D">
      <w:pPr>
        <w:ind w:left="720"/>
        <w:rPr>
          <w:rFonts w:ascii="Arial" w:hAnsi="Arial" w:cs="Arial"/>
          <w:sz w:val="16"/>
          <w:szCs w:val="16"/>
        </w:rPr>
      </w:pPr>
    </w:p>
    <w:p w:rsidR="00BE674C" w:rsidRDefault="00BE674C" w:rsidP="00117F8D">
      <w:pPr>
        <w:ind w:left="720"/>
        <w:rPr>
          <w:rFonts w:ascii="Arial" w:hAnsi="Arial" w:cs="Arial"/>
          <w:sz w:val="16"/>
          <w:szCs w:val="16"/>
        </w:rPr>
      </w:pPr>
    </w:p>
    <w:p w:rsidR="00117F8D" w:rsidRPr="00B417AD" w:rsidRDefault="00117F8D" w:rsidP="00117F8D">
      <w:pPr>
        <w:ind w:left="720"/>
        <w:rPr>
          <w:rFonts w:ascii="Arial" w:hAnsi="Arial" w:cs="Arial"/>
          <w:sz w:val="16"/>
          <w:szCs w:val="16"/>
        </w:rPr>
      </w:pPr>
      <w:r w:rsidRPr="00B417AD">
        <w:rPr>
          <w:rFonts w:ascii="Arial" w:hAnsi="Arial" w:cs="Arial"/>
          <w:sz w:val="16"/>
          <w:szCs w:val="16"/>
        </w:rPr>
        <w:lastRenderedPageBreak/>
        <w:t>1</w:t>
      </w:r>
      <w:r w:rsidR="00D10D39">
        <w:rPr>
          <w:rFonts w:ascii="Arial" w:hAnsi="Arial" w:cs="Arial"/>
          <w:sz w:val="16"/>
          <w:szCs w:val="16"/>
        </w:rPr>
        <w:t>.</w:t>
      </w:r>
      <w:r w:rsidRPr="00B417AD">
        <w:rPr>
          <w:rFonts w:ascii="Arial" w:hAnsi="Arial" w:cs="Arial"/>
          <w:sz w:val="16"/>
          <w:szCs w:val="16"/>
        </w:rPr>
        <w:t xml:space="preserve"> </w:t>
      </w:r>
      <w:r>
        <w:rPr>
          <w:rFonts w:ascii="Arial" w:hAnsi="Arial" w:cs="Arial"/>
          <w:sz w:val="16"/>
          <w:szCs w:val="16"/>
        </w:rPr>
        <w:t xml:space="preserve">N </w:t>
      </w:r>
      <w:r w:rsidRPr="00B417AD">
        <w:rPr>
          <w:rFonts w:ascii="Arial" w:hAnsi="Arial" w:cs="Arial"/>
          <w:sz w:val="16"/>
          <w:szCs w:val="16"/>
        </w:rPr>
        <w:t xml:space="preserve">is the number of respondents who </w:t>
      </w:r>
      <w:r w:rsidR="008B6209">
        <w:rPr>
          <w:rFonts w:ascii="Arial" w:hAnsi="Arial" w:cs="Arial"/>
          <w:sz w:val="16"/>
          <w:szCs w:val="16"/>
        </w:rPr>
        <w:t xml:space="preserve">had current asthma </w:t>
      </w:r>
      <w:r w:rsidRPr="00B417AD">
        <w:rPr>
          <w:rFonts w:ascii="Arial" w:hAnsi="Arial" w:cs="Arial"/>
          <w:sz w:val="16"/>
          <w:szCs w:val="16"/>
        </w:rPr>
        <w:t xml:space="preserve">answered the corresponding questions(s). </w:t>
      </w:r>
    </w:p>
    <w:p w:rsidR="00117F8D" w:rsidRPr="00B417AD" w:rsidRDefault="00117F8D" w:rsidP="00117F8D">
      <w:pPr>
        <w:ind w:left="720"/>
        <w:rPr>
          <w:rFonts w:ascii="Arial" w:hAnsi="Arial" w:cs="Arial"/>
          <w:sz w:val="16"/>
          <w:szCs w:val="16"/>
        </w:rPr>
      </w:pPr>
      <w:r w:rsidRPr="00B417AD">
        <w:rPr>
          <w:rFonts w:ascii="Arial" w:hAnsi="Arial" w:cs="Arial"/>
          <w:sz w:val="16"/>
          <w:szCs w:val="16"/>
        </w:rPr>
        <w:t>2</w:t>
      </w:r>
      <w:r w:rsidR="00D10D39">
        <w:rPr>
          <w:rFonts w:ascii="Arial" w:hAnsi="Arial" w:cs="Arial"/>
          <w:sz w:val="16"/>
          <w:szCs w:val="16"/>
        </w:rPr>
        <w:t>.</w:t>
      </w:r>
      <w:r w:rsidRPr="00B417AD">
        <w:rPr>
          <w:rFonts w:ascii="Arial" w:hAnsi="Arial" w:cs="Arial"/>
          <w:sz w:val="16"/>
          <w:szCs w:val="16"/>
        </w:rPr>
        <w:t xml:space="preserve"> Percent are weighted to population characteristics</w:t>
      </w:r>
      <w:r w:rsidR="00090FEE">
        <w:rPr>
          <w:rFonts w:ascii="Arial" w:hAnsi="Arial" w:cs="Arial"/>
          <w:sz w:val="16"/>
          <w:szCs w:val="16"/>
        </w:rPr>
        <w:t xml:space="preserve"> </w:t>
      </w:r>
      <w:r w:rsidR="00090FEE">
        <w:rPr>
          <w:rFonts w:ascii="Arial" w:eastAsia="SimSun" w:hAnsi="Arial" w:cs="Arial"/>
          <w:sz w:val="16"/>
          <w:szCs w:val="16"/>
          <w:lang w:eastAsia="zh-CN"/>
        </w:rPr>
        <w:t xml:space="preserve">by </w:t>
      </w:r>
      <w:r w:rsidR="00090FEE" w:rsidRPr="000431DB">
        <w:rPr>
          <w:rFonts w:ascii="Arial" w:eastAsia="SimSun" w:hAnsi="Arial" w:cs="Arial"/>
          <w:sz w:val="16"/>
          <w:szCs w:val="16"/>
          <w:lang w:eastAsia="zh-CN"/>
        </w:rPr>
        <w:t>sex, age,</w:t>
      </w:r>
      <w:r w:rsidR="00090FEE">
        <w:rPr>
          <w:rFonts w:ascii="Arial" w:eastAsia="SimSun" w:hAnsi="Arial" w:cs="Arial"/>
          <w:sz w:val="16"/>
          <w:szCs w:val="16"/>
          <w:lang w:eastAsia="zh-CN"/>
        </w:rPr>
        <w:t xml:space="preserve"> </w:t>
      </w:r>
      <w:r w:rsidR="00090FEE" w:rsidRPr="000431DB">
        <w:rPr>
          <w:rFonts w:ascii="Arial" w:eastAsia="SimSun" w:hAnsi="Arial" w:cs="Arial"/>
          <w:sz w:val="16"/>
          <w:szCs w:val="16"/>
          <w:lang w:eastAsia="zh-CN"/>
        </w:rPr>
        <w:t>race/ethnicity, marital status, education, and owner/renter status</w:t>
      </w:r>
      <w:r w:rsidRPr="00B417AD">
        <w:rPr>
          <w:rFonts w:ascii="Arial" w:hAnsi="Arial" w:cs="Arial"/>
          <w:sz w:val="16"/>
          <w:szCs w:val="16"/>
        </w:rPr>
        <w:t xml:space="preserve">. </w:t>
      </w:r>
    </w:p>
    <w:p w:rsidR="00117F8D" w:rsidRPr="00B417AD" w:rsidRDefault="00117F8D" w:rsidP="00117F8D">
      <w:pPr>
        <w:ind w:left="720"/>
        <w:rPr>
          <w:rFonts w:ascii="Arial" w:hAnsi="Arial" w:cs="Arial"/>
          <w:sz w:val="16"/>
          <w:szCs w:val="16"/>
        </w:rPr>
      </w:pPr>
      <w:r w:rsidRPr="00B417AD">
        <w:rPr>
          <w:rFonts w:ascii="Arial" w:hAnsi="Arial" w:cs="Arial"/>
          <w:sz w:val="16"/>
          <w:szCs w:val="16"/>
        </w:rPr>
        <w:t>3</w:t>
      </w:r>
      <w:r w:rsidR="00D10D39">
        <w:rPr>
          <w:rFonts w:ascii="Arial" w:hAnsi="Arial" w:cs="Arial"/>
          <w:sz w:val="16"/>
          <w:szCs w:val="16"/>
        </w:rPr>
        <w:t>.</w:t>
      </w:r>
      <w:r w:rsidRPr="00B417AD">
        <w:rPr>
          <w:rFonts w:ascii="Arial" w:hAnsi="Arial" w:cs="Arial"/>
          <w:sz w:val="16"/>
          <w:szCs w:val="16"/>
        </w:rPr>
        <w:t xml:space="preserve"> 95% Confidence Interval.</w:t>
      </w:r>
    </w:p>
    <w:p w:rsidR="00117F8D" w:rsidRPr="008C7E35" w:rsidRDefault="00117F8D" w:rsidP="00117F8D">
      <w:pPr>
        <w:ind w:left="720"/>
        <w:rPr>
          <w:rFonts w:ascii="Arial" w:hAnsi="Arial" w:cs="Arial"/>
          <w:sz w:val="16"/>
          <w:szCs w:val="16"/>
        </w:rPr>
      </w:pPr>
      <w:r w:rsidRPr="00B417AD">
        <w:rPr>
          <w:rFonts w:ascii="Arial" w:hAnsi="Arial" w:cs="Arial"/>
          <w:sz w:val="16"/>
          <w:szCs w:val="16"/>
        </w:rPr>
        <w:t>4</w:t>
      </w:r>
      <w:r w:rsidR="00D10D39">
        <w:rPr>
          <w:rFonts w:ascii="Arial" w:hAnsi="Arial" w:cs="Arial"/>
          <w:sz w:val="16"/>
          <w:szCs w:val="16"/>
        </w:rPr>
        <w:t>.</w:t>
      </w:r>
      <w:r w:rsidRPr="00B417AD">
        <w:rPr>
          <w:rFonts w:ascii="Arial" w:hAnsi="Arial" w:cs="Arial"/>
          <w:sz w:val="16"/>
          <w:szCs w:val="16"/>
        </w:rPr>
        <w:t xml:space="preserve"> “Yes” to </w:t>
      </w:r>
      <w:proofErr w:type="gramStart"/>
      <w:r w:rsidRPr="00B417AD">
        <w:rPr>
          <w:rFonts w:ascii="Arial" w:hAnsi="Arial" w:cs="Arial"/>
          <w:sz w:val="16"/>
          <w:szCs w:val="16"/>
        </w:rPr>
        <w:t>Does</w:t>
      </w:r>
      <w:proofErr w:type="gramEnd"/>
      <w:r w:rsidRPr="00B417AD">
        <w:rPr>
          <w:rFonts w:ascii="Arial" w:hAnsi="Arial" w:cs="Arial"/>
          <w:sz w:val="16"/>
          <w:szCs w:val="16"/>
        </w:rPr>
        <w:t xml:space="preserve"> your household have pets such as dogs, cats, hamsters, birds or other feathered or furry pets that spend time </w:t>
      </w:r>
      <w:r w:rsidRPr="008C7E35">
        <w:rPr>
          <w:rFonts w:ascii="Arial" w:hAnsi="Arial" w:cs="Arial"/>
          <w:sz w:val="16"/>
          <w:szCs w:val="16"/>
        </w:rPr>
        <w:t>indoors?</w:t>
      </w:r>
    </w:p>
    <w:p w:rsidR="00117F8D" w:rsidRDefault="00117F8D" w:rsidP="00117F8D">
      <w:pPr>
        <w:ind w:left="720"/>
        <w:rPr>
          <w:rFonts w:ascii="Arial" w:hAnsi="Arial" w:cs="Arial"/>
          <w:sz w:val="16"/>
          <w:szCs w:val="16"/>
        </w:rPr>
      </w:pPr>
      <w:r w:rsidRPr="008C7E35">
        <w:rPr>
          <w:rFonts w:ascii="Arial" w:hAnsi="Arial" w:cs="Arial"/>
          <w:sz w:val="16"/>
          <w:szCs w:val="16"/>
        </w:rPr>
        <w:t>5</w:t>
      </w:r>
      <w:r w:rsidR="00D10D39">
        <w:rPr>
          <w:rFonts w:ascii="Arial" w:hAnsi="Arial" w:cs="Arial"/>
          <w:sz w:val="16"/>
          <w:szCs w:val="16"/>
        </w:rPr>
        <w:t>.</w:t>
      </w:r>
      <w:r w:rsidRPr="008C7E35">
        <w:rPr>
          <w:rFonts w:ascii="Arial" w:hAnsi="Arial" w:cs="Arial"/>
          <w:sz w:val="16"/>
          <w:szCs w:val="16"/>
        </w:rPr>
        <w:t xml:space="preserve"> “Yes” to “Do you have carpeting or rugs in your bedroom?”</w:t>
      </w:r>
    </w:p>
    <w:p w:rsidR="00117F8D" w:rsidRDefault="00117F8D" w:rsidP="00117F8D">
      <w:pPr>
        <w:ind w:left="720"/>
        <w:rPr>
          <w:rFonts w:ascii="Arial" w:hAnsi="Arial" w:cs="Arial"/>
          <w:sz w:val="16"/>
          <w:szCs w:val="16"/>
        </w:rPr>
      </w:pPr>
      <w:r>
        <w:rPr>
          <w:rFonts w:ascii="Arial" w:hAnsi="Arial" w:cs="Arial"/>
          <w:sz w:val="16"/>
          <w:szCs w:val="16"/>
        </w:rPr>
        <w:t>6</w:t>
      </w:r>
      <w:r w:rsidR="00D10D39">
        <w:rPr>
          <w:rFonts w:ascii="Arial" w:hAnsi="Arial" w:cs="Arial"/>
          <w:sz w:val="16"/>
          <w:szCs w:val="16"/>
        </w:rPr>
        <w:t>.</w:t>
      </w:r>
      <w:r w:rsidRPr="008C7E35">
        <w:rPr>
          <w:rFonts w:ascii="Arial" w:hAnsi="Arial" w:cs="Arial"/>
          <w:sz w:val="16"/>
          <w:szCs w:val="16"/>
        </w:rPr>
        <w:t xml:space="preserve"> “Yes” to “</w:t>
      </w:r>
      <w:proofErr w:type="gramStart"/>
      <w:r w:rsidRPr="008C7E35">
        <w:rPr>
          <w:rFonts w:ascii="Arial" w:hAnsi="Arial" w:cs="Arial"/>
          <w:sz w:val="16"/>
          <w:szCs w:val="16"/>
        </w:rPr>
        <w:t>Is</w:t>
      </w:r>
      <w:proofErr w:type="gramEnd"/>
      <w:r w:rsidRPr="008C7E35">
        <w:rPr>
          <w:rFonts w:ascii="Arial" w:hAnsi="Arial" w:cs="Arial"/>
          <w:sz w:val="16"/>
          <w:szCs w:val="16"/>
        </w:rPr>
        <w:t xml:space="preserve"> gas used for cooking?”</w:t>
      </w:r>
    </w:p>
    <w:p w:rsidR="00117F8D" w:rsidRPr="008C7E35" w:rsidRDefault="00117F8D" w:rsidP="00117F8D">
      <w:pPr>
        <w:ind w:left="720"/>
        <w:rPr>
          <w:rFonts w:ascii="Arial" w:hAnsi="Arial" w:cs="Arial"/>
          <w:sz w:val="16"/>
          <w:szCs w:val="16"/>
        </w:rPr>
      </w:pPr>
      <w:r>
        <w:rPr>
          <w:rFonts w:ascii="Arial" w:hAnsi="Arial" w:cs="Arial"/>
          <w:sz w:val="16"/>
          <w:szCs w:val="16"/>
        </w:rPr>
        <w:t>7</w:t>
      </w:r>
      <w:r w:rsidR="00D10D39">
        <w:rPr>
          <w:rFonts w:ascii="Arial" w:hAnsi="Arial" w:cs="Arial"/>
          <w:sz w:val="16"/>
          <w:szCs w:val="16"/>
        </w:rPr>
        <w:t>.</w:t>
      </w:r>
      <w:r w:rsidRPr="008C7E35">
        <w:rPr>
          <w:rFonts w:ascii="Arial" w:hAnsi="Arial" w:cs="Arial"/>
          <w:sz w:val="16"/>
          <w:szCs w:val="16"/>
        </w:rPr>
        <w:t xml:space="preserve"> “Yes” to </w:t>
      </w:r>
      <w:proofErr w:type="gramStart"/>
      <w:r w:rsidRPr="008C7E35">
        <w:rPr>
          <w:rFonts w:ascii="Arial" w:hAnsi="Arial" w:cs="Arial"/>
          <w:sz w:val="16"/>
          <w:szCs w:val="16"/>
        </w:rPr>
        <w:t>“ Are</w:t>
      </w:r>
      <w:proofErr w:type="gramEnd"/>
      <w:r w:rsidRPr="008C7E35">
        <w:rPr>
          <w:rFonts w:ascii="Arial" w:hAnsi="Arial" w:cs="Arial"/>
          <w:sz w:val="16"/>
          <w:szCs w:val="16"/>
        </w:rPr>
        <w:t xml:space="preserve"> pets allowed in your bedroom?”</w:t>
      </w:r>
    </w:p>
    <w:p w:rsidR="00117F8D" w:rsidRPr="008C7E35" w:rsidRDefault="00117F8D" w:rsidP="00117F8D">
      <w:pPr>
        <w:ind w:left="720"/>
        <w:rPr>
          <w:rFonts w:ascii="Arial" w:hAnsi="Arial" w:cs="Arial"/>
          <w:sz w:val="16"/>
          <w:szCs w:val="16"/>
        </w:rPr>
      </w:pPr>
      <w:r w:rsidRPr="008C7E35">
        <w:rPr>
          <w:rFonts w:ascii="Arial" w:hAnsi="Arial" w:cs="Arial"/>
          <w:sz w:val="16"/>
          <w:szCs w:val="16"/>
        </w:rPr>
        <w:t>8</w:t>
      </w:r>
      <w:r w:rsidR="00D10D39">
        <w:rPr>
          <w:rFonts w:ascii="Arial" w:hAnsi="Arial" w:cs="Arial"/>
          <w:sz w:val="16"/>
          <w:szCs w:val="16"/>
        </w:rPr>
        <w:t>.</w:t>
      </w:r>
      <w:r w:rsidRPr="008C7E35">
        <w:rPr>
          <w:rFonts w:ascii="Arial" w:hAnsi="Arial" w:cs="Arial"/>
          <w:sz w:val="16"/>
          <w:szCs w:val="16"/>
        </w:rPr>
        <w:t xml:space="preserve"> “Yes” to “</w:t>
      </w:r>
      <w:proofErr w:type="gramStart"/>
      <w:r w:rsidRPr="008C7E35">
        <w:rPr>
          <w:rFonts w:ascii="Arial" w:hAnsi="Arial" w:cs="Arial"/>
          <w:sz w:val="16"/>
          <w:szCs w:val="16"/>
        </w:rPr>
        <w:t>Is</w:t>
      </w:r>
      <w:proofErr w:type="gramEnd"/>
      <w:r w:rsidRPr="008C7E35">
        <w:rPr>
          <w:rFonts w:ascii="Arial" w:hAnsi="Arial" w:cs="Arial"/>
          <w:sz w:val="16"/>
          <w:szCs w:val="16"/>
        </w:rPr>
        <w:t xml:space="preserve"> a wood burning fireplace or wood burning stove used in your home?”</w:t>
      </w:r>
    </w:p>
    <w:p w:rsidR="00117F8D" w:rsidRPr="008C7E35" w:rsidRDefault="00117F8D" w:rsidP="00117F8D">
      <w:pPr>
        <w:ind w:left="720"/>
        <w:rPr>
          <w:rFonts w:ascii="Arial" w:hAnsi="Arial" w:cs="Arial"/>
          <w:sz w:val="16"/>
          <w:szCs w:val="16"/>
        </w:rPr>
      </w:pPr>
      <w:r w:rsidRPr="008C7E35">
        <w:rPr>
          <w:rFonts w:ascii="Arial" w:hAnsi="Arial" w:cs="Arial"/>
          <w:sz w:val="16"/>
          <w:szCs w:val="16"/>
        </w:rPr>
        <w:t>9</w:t>
      </w:r>
      <w:r w:rsidR="00D10D39">
        <w:rPr>
          <w:rFonts w:ascii="Arial" w:hAnsi="Arial" w:cs="Arial"/>
          <w:sz w:val="16"/>
          <w:szCs w:val="16"/>
        </w:rPr>
        <w:t>.</w:t>
      </w:r>
      <w:r w:rsidRPr="008C7E35">
        <w:rPr>
          <w:rFonts w:ascii="Arial" w:hAnsi="Arial" w:cs="Arial"/>
          <w:sz w:val="16"/>
          <w:szCs w:val="16"/>
        </w:rPr>
        <w:t xml:space="preserve"> “Yes” to “In the past week, has anyone smoked inside your home?”</w:t>
      </w:r>
    </w:p>
    <w:p w:rsidR="00117F8D" w:rsidRPr="008C7E35" w:rsidRDefault="00117F8D" w:rsidP="00117F8D">
      <w:pPr>
        <w:ind w:left="720"/>
        <w:rPr>
          <w:rFonts w:ascii="Arial" w:hAnsi="Arial" w:cs="Arial"/>
          <w:sz w:val="16"/>
          <w:szCs w:val="16"/>
        </w:rPr>
      </w:pPr>
      <w:r w:rsidRPr="008C7E35">
        <w:rPr>
          <w:rFonts w:ascii="Arial" w:hAnsi="Arial" w:cs="Arial"/>
          <w:sz w:val="16"/>
          <w:szCs w:val="16"/>
        </w:rPr>
        <w:t>10</w:t>
      </w:r>
      <w:r w:rsidR="00D10D39">
        <w:rPr>
          <w:rFonts w:ascii="Arial" w:hAnsi="Arial" w:cs="Arial"/>
          <w:sz w:val="16"/>
          <w:szCs w:val="16"/>
        </w:rPr>
        <w:t>.</w:t>
      </w:r>
      <w:r w:rsidRPr="008C7E35">
        <w:rPr>
          <w:rFonts w:ascii="Arial" w:hAnsi="Arial" w:cs="Arial"/>
          <w:sz w:val="16"/>
          <w:szCs w:val="16"/>
        </w:rPr>
        <w:t xml:space="preserve"> “Yes” to “In the past 30 days, has anyone seen or smelled mold or a musty odor inside your home?”</w:t>
      </w:r>
    </w:p>
    <w:p w:rsidR="00117F8D" w:rsidRDefault="00117F8D" w:rsidP="00117F8D">
      <w:pPr>
        <w:ind w:left="720"/>
        <w:rPr>
          <w:rFonts w:ascii="Arial" w:hAnsi="Arial" w:cs="Arial"/>
          <w:sz w:val="16"/>
          <w:szCs w:val="16"/>
        </w:rPr>
      </w:pPr>
      <w:r>
        <w:rPr>
          <w:rFonts w:ascii="Arial" w:hAnsi="Arial" w:cs="Arial"/>
          <w:sz w:val="16"/>
          <w:szCs w:val="16"/>
        </w:rPr>
        <w:t>11</w:t>
      </w:r>
      <w:r w:rsidR="00D10D39">
        <w:rPr>
          <w:rFonts w:ascii="Arial" w:hAnsi="Arial" w:cs="Arial"/>
          <w:sz w:val="16"/>
          <w:szCs w:val="16"/>
        </w:rPr>
        <w:t>.</w:t>
      </w:r>
      <w:r w:rsidRPr="008C7E35">
        <w:rPr>
          <w:rFonts w:ascii="Arial" w:hAnsi="Arial" w:cs="Arial"/>
          <w:sz w:val="16"/>
          <w:szCs w:val="16"/>
        </w:rPr>
        <w:t xml:space="preserve"> “Yes” to “In the past 30 days, has anyone seen mice or rats inside your home?”</w:t>
      </w:r>
    </w:p>
    <w:p w:rsidR="00117F8D" w:rsidRDefault="00117F8D" w:rsidP="00117F8D">
      <w:pPr>
        <w:ind w:left="720"/>
        <w:rPr>
          <w:rFonts w:ascii="Arial" w:hAnsi="Arial" w:cs="Arial"/>
          <w:sz w:val="16"/>
          <w:szCs w:val="16"/>
        </w:rPr>
      </w:pPr>
      <w:r w:rsidRPr="008C7E35">
        <w:rPr>
          <w:rFonts w:ascii="Arial" w:hAnsi="Arial" w:cs="Arial"/>
          <w:sz w:val="16"/>
          <w:szCs w:val="16"/>
        </w:rPr>
        <w:t>1</w:t>
      </w:r>
      <w:r>
        <w:rPr>
          <w:rFonts w:ascii="Arial" w:hAnsi="Arial" w:cs="Arial"/>
          <w:sz w:val="16"/>
          <w:szCs w:val="16"/>
        </w:rPr>
        <w:t>2</w:t>
      </w:r>
      <w:r w:rsidR="00D10D39">
        <w:rPr>
          <w:rFonts w:ascii="Arial" w:hAnsi="Arial" w:cs="Arial"/>
          <w:sz w:val="16"/>
          <w:szCs w:val="16"/>
        </w:rPr>
        <w:t>.</w:t>
      </w:r>
      <w:r w:rsidRPr="008C7E35">
        <w:rPr>
          <w:rFonts w:ascii="Arial" w:hAnsi="Arial" w:cs="Arial"/>
          <w:sz w:val="16"/>
          <w:szCs w:val="16"/>
        </w:rPr>
        <w:t xml:space="preserve"> “Yes” to “</w:t>
      </w:r>
      <w:proofErr w:type="gramStart"/>
      <w:r w:rsidRPr="008C7E35">
        <w:rPr>
          <w:rFonts w:ascii="Arial" w:hAnsi="Arial" w:cs="Arial"/>
          <w:sz w:val="16"/>
          <w:szCs w:val="16"/>
        </w:rPr>
        <w:t>Are</w:t>
      </w:r>
      <w:proofErr w:type="gramEnd"/>
      <w:r w:rsidRPr="008C7E35">
        <w:rPr>
          <w:rFonts w:ascii="Arial" w:hAnsi="Arial" w:cs="Arial"/>
          <w:sz w:val="16"/>
          <w:szCs w:val="16"/>
        </w:rPr>
        <w:t xml:space="preserve"> unvented gas logs, unvented gas fireplaces, or unvented gas stoves used in your home?”</w:t>
      </w:r>
    </w:p>
    <w:p w:rsidR="00117F8D" w:rsidRDefault="00117F8D" w:rsidP="00117F8D">
      <w:pPr>
        <w:ind w:left="720"/>
        <w:rPr>
          <w:rFonts w:ascii="Arial" w:hAnsi="Arial" w:cs="Arial"/>
          <w:sz w:val="16"/>
          <w:szCs w:val="16"/>
        </w:rPr>
      </w:pPr>
      <w:r>
        <w:rPr>
          <w:rFonts w:ascii="Arial" w:hAnsi="Arial" w:cs="Arial"/>
          <w:sz w:val="16"/>
          <w:szCs w:val="16"/>
        </w:rPr>
        <w:t>13</w:t>
      </w:r>
      <w:r w:rsidR="00D10D39">
        <w:rPr>
          <w:rFonts w:ascii="Arial" w:hAnsi="Arial" w:cs="Arial"/>
          <w:sz w:val="16"/>
          <w:szCs w:val="16"/>
        </w:rPr>
        <w:t>.</w:t>
      </w:r>
      <w:r w:rsidRPr="008C7E35">
        <w:rPr>
          <w:rFonts w:ascii="Arial" w:hAnsi="Arial" w:cs="Arial"/>
          <w:sz w:val="16"/>
          <w:szCs w:val="16"/>
        </w:rPr>
        <w:t xml:space="preserve"> “Yes” to “In the past 30 days, has anyone seen a cockroach inside your home?”</w:t>
      </w:r>
    </w:p>
    <w:p w:rsidR="00E802A9" w:rsidRPr="009547DE" w:rsidRDefault="00E802A9" w:rsidP="00E802A9">
      <w:pPr>
        <w:ind w:left="720"/>
        <w:rPr>
          <w:rFonts w:ascii="Arial" w:eastAsia="SimSun" w:hAnsi="Arial" w:cs="Arial"/>
          <w:sz w:val="16"/>
          <w:szCs w:val="16"/>
          <w:lang w:eastAsia="zh-CN"/>
        </w:rPr>
      </w:pPr>
      <w:r w:rsidRPr="009547DE">
        <w:rPr>
          <w:rFonts w:ascii="Arial" w:eastAsia="SimSun" w:hAnsi="Arial" w:cs="Arial"/>
          <w:sz w:val="16"/>
          <w:szCs w:val="16"/>
          <w:lang w:eastAsia="zh-CN"/>
        </w:rPr>
        <w:t>*Relative Standard Error is &gt; 30%. Results should be interpreted with caution due to instability of the estimate.</w:t>
      </w:r>
    </w:p>
    <w:p w:rsidR="00117F8D" w:rsidRPr="008C7E35" w:rsidRDefault="00117F8D" w:rsidP="00117F8D">
      <w:pPr>
        <w:spacing w:after="360"/>
        <w:ind w:left="720"/>
        <w:rPr>
          <w:rFonts w:ascii="Arial" w:hAnsi="Arial" w:cs="Arial"/>
          <w:sz w:val="16"/>
          <w:szCs w:val="16"/>
        </w:rPr>
      </w:pPr>
      <w:r w:rsidRPr="008C7E35">
        <w:rPr>
          <w:rFonts w:ascii="Arial" w:eastAsia="SimSun" w:hAnsi="Arial" w:cs="Arial"/>
          <w:sz w:val="16"/>
          <w:szCs w:val="16"/>
          <w:lang w:eastAsia="zh-CN"/>
        </w:rPr>
        <w:t>Data Source: 20</w:t>
      </w:r>
      <w:r w:rsidR="008B6209">
        <w:rPr>
          <w:rFonts w:ascii="Arial" w:eastAsia="SimSun" w:hAnsi="Arial" w:cs="Arial"/>
          <w:sz w:val="16"/>
          <w:szCs w:val="16"/>
          <w:lang w:eastAsia="zh-CN"/>
        </w:rPr>
        <w:t>11</w:t>
      </w:r>
      <w:r w:rsidRPr="008C7E35">
        <w:rPr>
          <w:rFonts w:ascii="Arial" w:eastAsia="SimSun" w:hAnsi="Arial" w:cs="Arial"/>
          <w:sz w:val="16"/>
          <w:szCs w:val="16"/>
          <w:lang w:eastAsia="zh-CN"/>
        </w:rPr>
        <w:t>-201</w:t>
      </w:r>
      <w:r w:rsidR="008B6209">
        <w:rPr>
          <w:rFonts w:ascii="Arial" w:eastAsia="SimSun" w:hAnsi="Arial" w:cs="Arial"/>
          <w:sz w:val="16"/>
          <w:szCs w:val="16"/>
          <w:lang w:eastAsia="zh-CN"/>
        </w:rPr>
        <w:t>4</w:t>
      </w:r>
      <w:r w:rsidRPr="008C7E35">
        <w:rPr>
          <w:rFonts w:ascii="Arial" w:eastAsia="SimSun" w:hAnsi="Arial" w:cs="Arial"/>
          <w:sz w:val="16"/>
          <w:szCs w:val="16"/>
          <w:lang w:eastAsia="zh-CN"/>
        </w:rPr>
        <w:t xml:space="preserve"> MA BRFSS Adult Asthma Call-back Survey</w:t>
      </w:r>
    </w:p>
    <w:p w:rsidR="00E802A9" w:rsidRDefault="00117F8D" w:rsidP="00B90BB9">
      <w:pPr>
        <w:rPr>
          <w:rFonts w:ascii="Arial" w:hAnsi="Arial" w:cs="Arial"/>
        </w:rPr>
      </w:pPr>
      <w:r>
        <w:rPr>
          <w:rFonts w:ascii="Arial" w:hAnsi="Arial" w:cs="Arial"/>
        </w:rPr>
        <w:t>Among adults with current asthma</w:t>
      </w:r>
      <w:r w:rsidR="008C7B35">
        <w:rPr>
          <w:rFonts w:ascii="Arial" w:hAnsi="Arial" w:cs="Arial"/>
        </w:rPr>
        <w:t>:</w:t>
      </w:r>
      <w:r w:rsidR="00E802A9">
        <w:rPr>
          <w:rFonts w:ascii="Arial" w:hAnsi="Arial" w:cs="Arial"/>
        </w:rPr>
        <w:t xml:space="preserve"> </w:t>
      </w:r>
    </w:p>
    <w:p w:rsidR="00117F8D" w:rsidRDefault="00965E97" w:rsidP="00506496">
      <w:pPr>
        <w:numPr>
          <w:ilvl w:val="0"/>
          <w:numId w:val="4"/>
        </w:numPr>
        <w:rPr>
          <w:rFonts w:ascii="Arial" w:hAnsi="Arial" w:cs="Arial"/>
        </w:rPr>
      </w:pPr>
      <w:r>
        <w:rPr>
          <w:rFonts w:ascii="Arial" w:hAnsi="Arial" w:cs="Arial"/>
        </w:rPr>
        <w:t>T</w:t>
      </w:r>
      <w:r w:rsidR="00117F8D">
        <w:rPr>
          <w:rFonts w:ascii="Arial" w:hAnsi="Arial" w:cs="Arial"/>
        </w:rPr>
        <w:t>he most commonly reported environmental exposures in the home were pets (</w:t>
      </w:r>
      <w:r w:rsidR="00DE773D">
        <w:rPr>
          <w:rFonts w:ascii="Arial" w:hAnsi="Arial" w:cs="Arial"/>
        </w:rPr>
        <w:t>57.2</w:t>
      </w:r>
      <w:r w:rsidR="00117F8D">
        <w:rPr>
          <w:rFonts w:ascii="Arial" w:hAnsi="Arial" w:cs="Arial"/>
        </w:rPr>
        <w:t>%)</w:t>
      </w:r>
      <w:r>
        <w:rPr>
          <w:rFonts w:ascii="Arial" w:hAnsi="Arial" w:cs="Arial"/>
        </w:rPr>
        <w:t>,</w:t>
      </w:r>
      <w:r w:rsidR="00117F8D">
        <w:rPr>
          <w:rFonts w:ascii="Arial" w:hAnsi="Arial" w:cs="Arial"/>
        </w:rPr>
        <w:t xml:space="preserve"> and carpeting or rugs in bedrooms (</w:t>
      </w:r>
      <w:r w:rsidR="00DE773D">
        <w:rPr>
          <w:rFonts w:ascii="Arial" w:hAnsi="Arial" w:cs="Arial"/>
        </w:rPr>
        <w:t>51.0</w:t>
      </w:r>
      <w:r w:rsidR="00117F8D">
        <w:rPr>
          <w:rFonts w:ascii="Arial" w:hAnsi="Arial" w:cs="Arial"/>
        </w:rPr>
        <w:t>%)</w:t>
      </w:r>
      <w:r w:rsidR="008C7B35">
        <w:rPr>
          <w:rFonts w:ascii="Arial" w:hAnsi="Arial" w:cs="Arial"/>
        </w:rPr>
        <w:t>.</w:t>
      </w:r>
    </w:p>
    <w:p w:rsidR="00117F8D" w:rsidRDefault="00965E97" w:rsidP="00506496">
      <w:pPr>
        <w:numPr>
          <w:ilvl w:val="0"/>
          <w:numId w:val="4"/>
        </w:numPr>
        <w:rPr>
          <w:rFonts w:ascii="Arial" w:hAnsi="Arial" w:cs="Arial"/>
        </w:rPr>
      </w:pPr>
      <w:r>
        <w:rPr>
          <w:rFonts w:ascii="Arial" w:hAnsi="Arial" w:cs="Arial"/>
        </w:rPr>
        <w:t>L</w:t>
      </w:r>
      <w:r w:rsidR="00117F8D">
        <w:rPr>
          <w:rFonts w:ascii="Arial" w:hAnsi="Arial" w:cs="Arial"/>
        </w:rPr>
        <w:t>ess commonly reported were use of gas fireplaces (</w:t>
      </w:r>
      <w:r w:rsidR="00DE773D">
        <w:rPr>
          <w:rFonts w:ascii="Arial" w:hAnsi="Arial" w:cs="Arial"/>
        </w:rPr>
        <w:t>4</w:t>
      </w:r>
      <w:r w:rsidR="00117F8D">
        <w:rPr>
          <w:rFonts w:ascii="Arial" w:hAnsi="Arial" w:cs="Arial"/>
        </w:rPr>
        <w:t>.</w:t>
      </w:r>
      <w:r w:rsidR="00DE773D">
        <w:rPr>
          <w:rFonts w:ascii="Arial" w:hAnsi="Arial" w:cs="Arial"/>
        </w:rPr>
        <w:t>0</w:t>
      </w:r>
      <w:r w:rsidR="00117F8D">
        <w:rPr>
          <w:rFonts w:ascii="Arial" w:hAnsi="Arial" w:cs="Arial"/>
        </w:rPr>
        <w:t>%)</w:t>
      </w:r>
      <w:r>
        <w:rPr>
          <w:rFonts w:ascii="Arial" w:hAnsi="Arial" w:cs="Arial"/>
        </w:rPr>
        <w:t>,</w:t>
      </w:r>
      <w:r w:rsidR="00117F8D">
        <w:rPr>
          <w:rFonts w:ascii="Arial" w:hAnsi="Arial" w:cs="Arial"/>
        </w:rPr>
        <w:t xml:space="preserve"> and exposure to rodents (</w:t>
      </w:r>
      <w:r w:rsidR="00DE773D">
        <w:rPr>
          <w:rFonts w:ascii="Arial" w:hAnsi="Arial" w:cs="Arial"/>
        </w:rPr>
        <w:t>7</w:t>
      </w:r>
      <w:r w:rsidR="00117F8D">
        <w:rPr>
          <w:rFonts w:ascii="Arial" w:hAnsi="Arial" w:cs="Arial"/>
        </w:rPr>
        <w:t>.</w:t>
      </w:r>
      <w:r w:rsidR="00DE773D">
        <w:rPr>
          <w:rFonts w:ascii="Arial" w:hAnsi="Arial" w:cs="Arial"/>
        </w:rPr>
        <w:t>0</w:t>
      </w:r>
      <w:r w:rsidR="00117F8D">
        <w:rPr>
          <w:rFonts w:ascii="Arial" w:hAnsi="Arial" w:cs="Arial"/>
        </w:rPr>
        <w:t>%).</w:t>
      </w:r>
    </w:p>
    <w:p w:rsidR="00E11409" w:rsidRDefault="00E11409" w:rsidP="00117F8D">
      <w:pPr>
        <w:pStyle w:val="Heading3"/>
      </w:pPr>
      <w:bookmarkStart w:id="21" w:name="_Toc393809628"/>
    </w:p>
    <w:p w:rsidR="00117F8D" w:rsidRPr="000E58AB" w:rsidRDefault="00117F8D" w:rsidP="00525573">
      <w:proofErr w:type="gramStart"/>
      <w:r w:rsidRPr="000E58AB">
        <w:t xml:space="preserve">Figure </w:t>
      </w:r>
      <w:r w:rsidR="00C91322" w:rsidRPr="000E58AB">
        <w:t>6</w:t>
      </w:r>
      <w:r w:rsidRPr="000E58AB">
        <w:t>.</w:t>
      </w:r>
      <w:proofErr w:type="gramEnd"/>
      <w:r w:rsidR="00FA5626" w:rsidRPr="000E58AB">
        <w:t xml:space="preserve"> </w:t>
      </w:r>
      <w:r w:rsidRPr="000E58AB">
        <w:t>Home Modifications among Massachusetts Adults with Current Asthma, 20</w:t>
      </w:r>
      <w:r w:rsidR="00FB7BFF" w:rsidRPr="000E58AB">
        <w:t>11</w:t>
      </w:r>
      <w:r w:rsidRPr="000E58AB">
        <w:t>-201</w:t>
      </w:r>
      <w:bookmarkEnd w:id="21"/>
      <w:r w:rsidR="00FB7BFF" w:rsidRPr="000E58AB">
        <w:t>4</w:t>
      </w:r>
    </w:p>
    <w:p w:rsidR="00117F8D" w:rsidRDefault="00117F8D" w:rsidP="00117F8D">
      <w:pPr>
        <w:rPr>
          <w:noProof/>
        </w:rPr>
      </w:pPr>
    </w:p>
    <w:p w:rsidR="00FB7BFF" w:rsidRDefault="00353B48" w:rsidP="00117F8D">
      <w:pPr>
        <w:rPr>
          <w:rFonts w:ascii="Arial" w:hAnsi="Arial" w:cs="Arial"/>
          <w:b/>
          <w:sz w:val="20"/>
          <w:szCs w:val="20"/>
        </w:rPr>
      </w:pPr>
      <w:r>
        <w:rPr>
          <w:noProof/>
        </w:rPr>
        <w:drawing>
          <wp:inline distT="0" distB="0" distL="0" distR="0" wp14:anchorId="44A29F67" wp14:editId="2DCA0ECE">
            <wp:extent cx="5723906" cy="2268187"/>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B7BFF" w:rsidRDefault="00FB7BFF" w:rsidP="00117F8D">
      <w:pPr>
        <w:rPr>
          <w:rFonts w:ascii="Arial" w:hAnsi="Arial" w:cs="Arial"/>
          <w:b/>
          <w:sz w:val="20"/>
          <w:szCs w:val="20"/>
        </w:rPr>
      </w:pPr>
    </w:p>
    <w:tbl>
      <w:tblPr>
        <w:tblW w:w="9014" w:type="dxa"/>
        <w:tblBorders>
          <w:top w:val="single" w:sz="12" w:space="0" w:color="auto"/>
          <w:bottom w:val="single" w:sz="12" w:space="0" w:color="auto"/>
        </w:tblBorders>
        <w:tblLook w:val="04A0" w:firstRow="1" w:lastRow="0" w:firstColumn="1" w:lastColumn="0" w:noHBand="0" w:noVBand="1"/>
      </w:tblPr>
      <w:tblGrid>
        <w:gridCol w:w="5302"/>
        <w:gridCol w:w="132"/>
        <w:gridCol w:w="929"/>
        <w:gridCol w:w="1237"/>
        <w:gridCol w:w="1414"/>
      </w:tblGrid>
      <w:tr w:rsidR="00117F8D" w:rsidRPr="00C646D8" w:rsidTr="00F01EEA">
        <w:trPr>
          <w:trHeight w:val="353"/>
        </w:trPr>
        <w:tc>
          <w:tcPr>
            <w:tcW w:w="5434" w:type="dxa"/>
            <w:gridSpan w:val="2"/>
            <w:tcBorders>
              <w:top w:val="single" w:sz="12" w:space="0" w:color="auto"/>
              <w:bottom w:val="single" w:sz="12" w:space="0" w:color="auto"/>
            </w:tcBorders>
            <w:noWrap/>
            <w:vAlign w:val="center"/>
            <w:hideMark/>
          </w:tcPr>
          <w:p w:rsidR="00117F8D" w:rsidRPr="00C646D8" w:rsidRDefault="00117F8D" w:rsidP="00F01EEA">
            <w:pPr>
              <w:rPr>
                <w:rFonts w:ascii="Arial" w:hAnsi="Arial" w:cs="Arial"/>
                <w:b/>
                <w:sz w:val="18"/>
                <w:szCs w:val="18"/>
              </w:rPr>
            </w:pPr>
            <w:r w:rsidRPr="00C646D8">
              <w:rPr>
                <w:rFonts w:ascii="Arial" w:hAnsi="Arial" w:cs="Arial"/>
                <w:b/>
                <w:sz w:val="18"/>
                <w:szCs w:val="18"/>
              </w:rPr>
              <w:t>Modifications</w:t>
            </w:r>
          </w:p>
        </w:tc>
        <w:tc>
          <w:tcPr>
            <w:tcW w:w="929" w:type="dxa"/>
            <w:tcBorders>
              <w:top w:val="single" w:sz="12" w:space="0" w:color="auto"/>
              <w:bottom w:val="single" w:sz="12" w:space="0" w:color="auto"/>
            </w:tcBorders>
            <w:vAlign w:val="center"/>
          </w:tcPr>
          <w:p w:rsidR="00117F8D" w:rsidRPr="00C646D8" w:rsidRDefault="00117F8D" w:rsidP="00F01EEA">
            <w:pPr>
              <w:jc w:val="center"/>
              <w:rPr>
                <w:rFonts w:ascii="Arial" w:hAnsi="Arial" w:cs="Arial"/>
                <w:b/>
                <w:sz w:val="18"/>
                <w:szCs w:val="18"/>
              </w:rPr>
            </w:pPr>
            <w:r w:rsidRPr="00C646D8">
              <w:rPr>
                <w:rFonts w:ascii="Arial" w:hAnsi="Arial" w:cs="Arial"/>
                <w:b/>
                <w:sz w:val="18"/>
                <w:szCs w:val="18"/>
              </w:rPr>
              <w:t>N</w:t>
            </w:r>
            <w:r w:rsidRPr="00C646D8">
              <w:rPr>
                <w:rFonts w:ascii="Arial" w:hAnsi="Arial" w:cs="Arial"/>
                <w:b/>
                <w:sz w:val="18"/>
                <w:szCs w:val="18"/>
                <w:vertAlign w:val="superscript"/>
              </w:rPr>
              <w:t>1</w:t>
            </w:r>
          </w:p>
        </w:tc>
        <w:tc>
          <w:tcPr>
            <w:tcW w:w="1237" w:type="dxa"/>
            <w:tcBorders>
              <w:top w:val="single" w:sz="12" w:space="0" w:color="auto"/>
              <w:bottom w:val="single" w:sz="12" w:space="0" w:color="auto"/>
            </w:tcBorders>
            <w:noWrap/>
            <w:vAlign w:val="center"/>
            <w:hideMark/>
          </w:tcPr>
          <w:p w:rsidR="00117F8D" w:rsidRPr="00C646D8" w:rsidRDefault="00117F8D" w:rsidP="00F01EEA">
            <w:pPr>
              <w:jc w:val="center"/>
              <w:rPr>
                <w:rFonts w:ascii="Arial" w:hAnsi="Arial" w:cs="Arial"/>
                <w:sz w:val="18"/>
                <w:szCs w:val="18"/>
              </w:rPr>
            </w:pPr>
            <w:r w:rsidRPr="00C646D8">
              <w:rPr>
                <w:rFonts w:ascii="Arial" w:hAnsi="Arial" w:cs="Arial"/>
                <w:b/>
                <w:sz w:val="18"/>
                <w:szCs w:val="18"/>
              </w:rPr>
              <w:t>%</w:t>
            </w:r>
            <w:r w:rsidRPr="00C646D8">
              <w:rPr>
                <w:rFonts w:ascii="Arial" w:hAnsi="Arial" w:cs="Arial"/>
                <w:b/>
                <w:sz w:val="18"/>
                <w:szCs w:val="18"/>
                <w:vertAlign w:val="superscript"/>
              </w:rPr>
              <w:t>2</w:t>
            </w:r>
          </w:p>
        </w:tc>
        <w:tc>
          <w:tcPr>
            <w:tcW w:w="1414" w:type="dxa"/>
            <w:tcBorders>
              <w:top w:val="single" w:sz="12" w:space="0" w:color="auto"/>
              <w:bottom w:val="single" w:sz="12" w:space="0" w:color="auto"/>
            </w:tcBorders>
            <w:noWrap/>
            <w:vAlign w:val="center"/>
            <w:hideMark/>
          </w:tcPr>
          <w:p w:rsidR="00117F8D" w:rsidRPr="00C646D8" w:rsidRDefault="00117F8D" w:rsidP="00F01EEA">
            <w:pPr>
              <w:jc w:val="center"/>
              <w:rPr>
                <w:rFonts w:ascii="Arial" w:hAnsi="Arial" w:cs="Arial"/>
                <w:sz w:val="18"/>
                <w:szCs w:val="18"/>
              </w:rPr>
            </w:pPr>
            <w:r w:rsidRPr="00C646D8">
              <w:rPr>
                <w:rFonts w:ascii="Arial" w:hAnsi="Arial" w:cs="Arial"/>
                <w:b/>
                <w:sz w:val="18"/>
                <w:szCs w:val="18"/>
              </w:rPr>
              <w:t>95% CI</w:t>
            </w:r>
            <w:r w:rsidRPr="00C646D8">
              <w:rPr>
                <w:rFonts w:ascii="Arial" w:hAnsi="Arial" w:cs="Arial"/>
                <w:b/>
                <w:sz w:val="18"/>
                <w:szCs w:val="18"/>
                <w:vertAlign w:val="superscript"/>
              </w:rPr>
              <w:t>3</w:t>
            </w:r>
          </w:p>
        </w:tc>
      </w:tr>
      <w:tr w:rsidR="00117F8D" w:rsidRPr="00C646D8" w:rsidTr="00F01EEA">
        <w:trPr>
          <w:trHeight w:val="251"/>
        </w:trPr>
        <w:tc>
          <w:tcPr>
            <w:tcW w:w="5302" w:type="dxa"/>
            <w:tcBorders>
              <w:top w:val="single" w:sz="12" w:space="0" w:color="auto"/>
            </w:tcBorders>
            <w:noWrap/>
            <w:vAlign w:val="center"/>
            <w:hideMark/>
          </w:tcPr>
          <w:p w:rsidR="00117F8D" w:rsidRPr="00C646D8" w:rsidRDefault="00117F8D" w:rsidP="00F01EEA">
            <w:pPr>
              <w:rPr>
                <w:rFonts w:ascii="Arial" w:hAnsi="Arial" w:cs="Arial"/>
                <w:sz w:val="18"/>
                <w:szCs w:val="18"/>
              </w:rPr>
            </w:pPr>
            <w:r w:rsidRPr="00C646D8">
              <w:rPr>
                <w:rFonts w:ascii="Arial" w:hAnsi="Arial" w:cs="Arial"/>
                <w:sz w:val="18"/>
                <w:szCs w:val="18"/>
              </w:rPr>
              <w:t xml:space="preserve">Exhaust </w:t>
            </w:r>
            <w:r>
              <w:rPr>
                <w:rFonts w:ascii="Arial" w:hAnsi="Arial" w:cs="Arial"/>
                <w:sz w:val="18"/>
                <w:szCs w:val="18"/>
              </w:rPr>
              <w:t>f</w:t>
            </w:r>
            <w:r w:rsidRPr="00C646D8">
              <w:rPr>
                <w:rFonts w:ascii="Arial" w:hAnsi="Arial" w:cs="Arial"/>
                <w:sz w:val="18"/>
                <w:szCs w:val="18"/>
              </w:rPr>
              <w:t xml:space="preserve">an </w:t>
            </w:r>
            <w:r>
              <w:rPr>
                <w:rFonts w:ascii="Arial" w:hAnsi="Arial" w:cs="Arial"/>
                <w:sz w:val="18"/>
                <w:szCs w:val="18"/>
              </w:rPr>
              <w:t>u</w:t>
            </w:r>
            <w:r w:rsidRPr="00C646D8">
              <w:rPr>
                <w:rFonts w:ascii="Arial" w:hAnsi="Arial" w:cs="Arial"/>
                <w:sz w:val="18"/>
                <w:szCs w:val="18"/>
              </w:rPr>
              <w:t xml:space="preserve">sed in </w:t>
            </w:r>
            <w:r>
              <w:rPr>
                <w:rFonts w:ascii="Arial" w:hAnsi="Arial" w:cs="Arial"/>
                <w:sz w:val="18"/>
                <w:szCs w:val="18"/>
              </w:rPr>
              <w:t>b</w:t>
            </w:r>
            <w:r w:rsidRPr="00C646D8">
              <w:rPr>
                <w:rFonts w:ascii="Arial" w:hAnsi="Arial" w:cs="Arial"/>
                <w:sz w:val="18"/>
                <w:szCs w:val="18"/>
              </w:rPr>
              <w:t>athroom</w:t>
            </w:r>
            <w:r w:rsidRPr="00C646D8">
              <w:rPr>
                <w:rFonts w:ascii="Arial" w:hAnsi="Arial" w:cs="Arial"/>
                <w:sz w:val="18"/>
                <w:szCs w:val="18"/>
                <w:vertAlign w:val="superscript"/>
              </w:rPr>
              <w:t>4</w:t>
            </w:r>
          </w:p>
        </w:tc>
        <w:tc>
          <w:tcPr>
            <w:tcW w:w="1061" w:type="dxa"/>
            <w:gridSpan w:val="2"/>
            <w:tcBorders>
              <w:top w:val="single" w:sz="12" w:space="0" w:color="auto"/>
            </w:tcBorders>
            <w:noWrap/>
            <w:vAlign w:val="center"/>
            <w:hideMark/>
          </w:tcPr>
          <w:p w:rsidR="00117F8D" w:rsidRPr="00C646D8" w:rsidRDefault="00971D2F" w:rsidP="00F01EEA">
            <w:pPr>
              <w:jc w:val="center"/>
              <w:rPr>
                <w:rFonts w:ascii="Arial" w:hAnsi="Arial" w:cs="Arial"/>
                <w:sz w:val="18"/>
                <w:szCs w:val="18"/>
              </w:rPr>
            </w:pPr>
            <w:r>
              <w:rPr>
                <w:rFonts w:ascii="Arial" w:hAnsi="Arial" w:cs="Arial"/>
                <w:sz w:val="18"/>
                <w:szCs w:val="18"/>
              </w:rPr>
              <w:t>713</w:t>
            </w:r>
          </w:p>
        </w:tc>
        <w:tc>
          <w:tcPr>
            <w:tcW w:w="1237" w:type="dxa"/>
            <w:tcBorders>
              <w:top w:val="single" w:sz="12" w:space="0" w:color="auto"/>
            </w:tcBorders>
            <w:noWrap/>
            <w:vAlign w:val="center"/>
            <w:hideMark/>
          </w:tcPr>
          <w:p w:rsidR="00117F8D" w:rsidRPr="00C646D8" w:rsidRDefault="00117F8D" w:rsidP="00971D2F">
            <w:pPr>
              <w:jc w:val="center"/>
              <w:rPr>
                <w:rFonts w:ascii="Arial" w:hAnsi="Arial" w:cs="Arial"/>
                <w:sz w:val="18"/>
                <w:szCs w:val="18"/>
              </w:rPr>
            </w:pPr>
            <w:r w:rsidRPr="00C646D8">
              <w:rPr>
                <w:rFonts w:ascii="Arial" w:hAnsi="Arial" w:cs="Arial"/>
                <w:sz w:val="18"/>
                <w:szCs w:val="18"/>
              </w:rPr>
              <w:t>6</w:t>
            </w:r>
            <w:r w:rsidR="00971D2F">
              <w:rPr>
                <w:rFonts w:ascii="Arial" w:hAnsi="Arial" w:cs="Arial"/>
                <w:sz w:val="18"/>
                <w:szCs w:val="18"/>
              </w:rPr>
              <w:t>7</w:t>
            </w:r>
            <w:r w:rsidRPr="00C646D8">
              <w:rPr>
                <w:rFonts w:ascii="Arial" w:hAnsi="Arial" w:cs="Arial"/>
                <w:sz w:val="18"/>
                <w:szCs w:val="18"/>
              </w:rPr>
              <w:t>.</w:t>
            </w:r>
            <w:r w:rsidR="00971D2F">
              <w:rPr>
                <w:rFonts w:ascii="Arial" w:hAnsi="Arial" w:cs="Arial"/>
                <w:sz w:val="18"/>
                <w:szCs w:val="18"/>
              </w:rPr>
              <w:t>4</w:t>
            </w:r>
          </w:p>
        </w:tc>
        <w:tc>
          <w:tcPr>
            <w:tcW w:w="1414" w:type="dxa"/>
            <w:tcBorders>
              <w:top w:val="single" w:sz="12" w:space="0" w:color="auto"/>
            </w:tcBorders>
            <w:noWrap/>
            <w:vAlign w:val="center"/>
            <w:hideMark/>
          </w:tcPr>
          <w:p w:rsidR="00117F8D" w:rsidRPr="00C646D8" w:rsidRDefault="00971D2F" w:rsidP="00971D2F">
            <w:pPr>
              <w:jc w:val="center"/>
              <w:rPr>
                <w:rFonts w:ascii="Arial" w:hAnsi="Arial" w:cs="Arial"/>
                <w:sz w:val="18"/>
                <w:szCs w:val="18"/>
              </w:rPr>
            </w:pPr>
            <w:r>
              <w:rPr>
                <w:rFonts w:ascii="Arial" w:hAnsi="Arial" w:cs="Arial"/>
                <w:sz w:val="18"/>
                <w:szCs w:val="18"/>
              </w:rPr>
              <w:t>60</w:t>
            </w:r>
            <w:r w:rsidR="00117F8D" w:rsidRPr="00C646D8">
              <w:rPr>
                <w:rFonts w:ascii="Arial" w:hAnsi="Arial" w:cs="Arial"/>
                <w:sz w:val="18"/>
                <w:szCs w:val="18"/>
              </w:rPr>
              <w:t>.</w:t>
            </w:r>
            <w:r>
              <w:rPr>
                <w:rFonts w:ascii="Arial" w:hAnsi="Arial" w:cs="Arial"/>
                <w:sz w:val="18"/>
                <w:szCs w:val="18"/>
              </w:rPr>
              <w:t>5</w:t>
            </w:r>
            <w:r w:rsidR="00117F8D" w:rsidRPr="00C646D8">
              <w:rPr>
                <w:rFonts w:ascii="Arial" w:hAnsi="Arial" w:cs="Arial"/>
                <w:sz w:val="18"/>
                <w:szCs w:val="18"/>
              </w:rPr>
              <w:t xml:space="preserve">- </w:t>
            </w:r>
            <w:r>
              <w:rPr>
                <w:rFonts w:ascii="Arial" w:hAnsi="Arial" w:cs="Arial"/>
                <w:sz w:val="18"/>
                <w:szCs w:val="18"/>
              </w:rPr>
              <w:t>74</w:t>
            </w:r>
            <w:r w:rsidR="00117F8D" w:rsidRPr="00C646D8">
              <w:rPr>
                <w:rFonts w:ascii="Arial" w:hAnsi="Arial" w:cs="Arial"/>
                <w:sz w:val="18"/>
                <w:szCs w:val="18"/>
              </w:rPr>
              <w:t>.</w:t>
            </w:r>
            <w:r>
              <w:rPr>
                <w:rFonts w:ascii="Arial" w:hAnsi="Arial" w:cs="Arial"/>
                <w:sz w:val="18"/>
                <w:szCs w:val="18"/>
              </w:rPr>
              <w:t>4</w:t>
            </w:r>
          </w:p>
        </w:tc>
      </w:tr>
      <w:tr w:rsidR="00117F8D" w:rsidRPr="00C646D8" w:rsidTr="00F01EEA">
        <w:trPr>
          <w:trHeight w:val="251"/>
        </w:trPr>
        <w:tc>
          <w:tcPr>
            <w:tcW w:w="5302" w:type="dxa"/>
            <w:noWrap/>
            <w:vAlign w:val="center"/>
            <w:hideMark/>
          </w:tcPr>
          <w:p w:rsidR="00117F8D" w:rsidRPr="00C646D8" w:rsidRDefault="00117F8D" w:rsidP="00F01EEA">
            <w:pPr>
              <w:rPr>
                <w:rFonts w:ascii="Arial" w:hAnsi="Arial" w:cs="Arial"/>
                <w:sz w:val="18"/>
                <w:szCs w:val="18"/>
              </w:rPr>
            </w:pPr>
            <w:r w:rsidRPr="00C646D8">
              <w:rPr>
                <w:rFonts w:ascii="Arial" w:hAnsi="Arial" w:cs="Arial"/>
                <w:sz w:val="18"/>
                <w:szCs w:val="18"/>
              </w:rPr>
              <w:t xml:space="preserve">Exhaust </w:t>
            </w:r>
            <w:r>
              <w:rPr>
                <w:rFonts w:ascii="Arial" w:hAnsi="Arial" w:cs="Arial"/>
                <w:sz w:val="18"/>
                <w:szCs w:val="18"/>
              </w:rPr>
              <w:t>f</w:t>
            </w:r>
            <w:r w:rsidRPr="00C646D8">
              <w:rPr>
                <w:rFonts w:ascii="Arial" w:hAnsi="Arial" w:cs="Arial"/>
                <w:sz w:val="18"/>
                <w:szCs w:val="18"/>
              </w:rPr>
              <w:t xml:space="preserve">an </w:t>
            </w:r>
            <w:r>
              <w:rPr>
                <w:rFonts w:ascii="Arial" w:hAnsi="Arial" w:cs="Arial"/>
                <w:sz w:val="18"/>
                <w:szCs w:val="18"/>
              </w:rPr>
              <w:t>regularly u</w:t>
            </w:r>
            <w:r w:rsidRPr="00C646D8">
              <w:rPr>
                <w:rFonts w:ascii="Arial" w:hAnsi="Arial" w:cs="Arial"/>
                <w:sz w:val="18"/>
                <w:szCs w:val="18"/>
              </w:rPr>
              <w:t xml:space="preserve">sed in </w:t>
            </w:r>
            <w:r>
              <w:rPr>
                <w:rFonts w:ascii="Arial" w:hAnsi="Arial" w:cs="Arial"/>
                <w:sz w:val="18"/>
                <w:szCs w:val="18"/>
              </w:rPr>
              <w:t>k</w:t>
            </w:r>
            <w:r w:rsidRPr="00C646D8">
              <w:rPr>
                <w:rFonts w:ascii="Arial" w:hAnsi="Arial" w:cs="Arial"/>
                <w:sz w:val="18"/>
                <w:szCs w:val="18"/>
              </w:rPr>
              <w:t>itchen</w:t>
            </w:r>
            <w:r w:rsidRPr="00C646D8">
              <w:rPr>
                <w:rFonts w:ascii="Arial" w:hAnsi="Arial" w:cs="Arial"/>
                <w:sz w:val="18"/>
                <w:szCs w:val="18"/>
                <w:vertAlign w:val="superscript"/>
              </w:rPr>
              <w:t>5</w:t>
            </w:r>
          </w:p>
        </w:tc>
        <w:tc>
          <w:tcPr>
            <w:tcW w:w="1061" w:type="dxa"/>
            <w:gridSpan w:val="2"/>
            <w:noWrap/>
            <w:vAlign w:val="center"/>
            <w:hideMark/>
          </w:tcPr>
          <w:p w:rsidR="00117F8D" w:rsidRPr="00C646D8" w:rsidRDefault="00971D2F" w:rsidP="00F01EEA">
            <w:pPr>
              <w:jc w:val="center"/>
              <w:rPr>
                <w:rFonts w:ascii="Arial" w:hAnsi="Arial" w:cs="Arial"/>
                <w:sz w:val="18"/>
                <w:szCs w:val="18"/>
              </w:rPr>
            </w:pPr>
            <w:r>
              <w:rPr>
                <w:rFonts w:ascii="Arial" w:hAnsi="Arial" w:cs="Arial"/>
                <w:sz w:val="18"/>
                <w:szCs w:val="18"/>
              </w:rPr>
              <w:t>712</w:t>
            </w:r>
          </w:p>
        </w:tc>
        <w:tc>
          <w:tcPr>
            <w:tcW w:w="1237" w:type="dxa"/>
            <w:noWrap/>
            <w:vAlign w:val="center"/>
            <w:hideMark/>
          </w:tcPr>
          <w:p w:rsidR="00117F8D" w:rsidRPr="00C646D8" w:rsidRDefault="00117F8D" w:rsidP="00971D2F">
            <w:pPr>
              <w:jc w:val="center"/>
              <w:rPr>
                <w:rFonts w:ascii="Arial" w:hAnsi="Arial" w:cs="Arial"/>
                <w:sz w:val="18"/>
                <w:szCs w:val="18"/>
              </w:rPr>
            </w:pPr>
            <w:r w:rsidRPr="00C646D8">
              <w:rPr>
                <w:rFonts w:ascii="Arial" w:hAnsi="Arial" w:cs="Arial"/>
                <w:sz w:val="18"/>
                <w:szCs w:val="18"/>
              </w:rPr>
              <w:t>5</w:t>
            </w:r>
            <w:r w:rsidR="00971D2F">
              <w:rPr>
                <w:rFonts w:ascii="Arial" w:hAnsi="Arial" w:cs="Arial"/>
                <w:sz w:val="18"/>
                <w:szCs w:val="18"/>
              </w:rPr>
              <w:t>6</w:t>
            </w:r>
            <w:r w:rsidRPr="00C646D8">
              <w:rPr>
                <w:rFonts w:ascii="Arial" w:hAnsi="Arial" w:cs="Arial"/>
                <w:sz w:val="18"/>
                <w:szCs w:val="18"/>
              </w:rPr>
              <w:t>.</w:t>
            </w:r>
            <w:r w:rsidR="00971D2F">
              <w:rPr>
                <w:rFonts w:ascii="Arial" w:hAnsi="Arial" w:cs="Arial"/>
                <w:sz w:val="18"/>
                <w:szCs w:val="18"/>
              </w:rPr>
              <w:t>9</w:t>
            </w:r>
          </w:p>
        </w:tc>
        <w:tc>
          <w:tcPr>
            <w:tcW w:w="1414" w:type="dxa"/>
            <w:noWrap/>
            <w:vAlign w:val="center"/>
            <w:hideMark/>
          </w:tcPr>
          <w:p w:rsidR="00117F8D" w:rsidRPr="00C646D8" w:rsidRDefault="00117F8D" w:rsidP="00971D2F">
            <w:pPr>
              <w:jc w:val="center"/>
              <w:rPr>
                <w:rFonts w:ascii="Arial" w:hAnsi="Arial" w:cs="Arial"/>
                <w:sz w:val="18"/>
                <w:szCs w:val="18"/>
              </w:rPr>
            </w:pPr>
            <w:r w:rsidRPr="00C646D8">
              <w:rPr>
                <w:rFonts w:ascii="Arial" w:hAnsi="Arial" w:cs="Arial"/>
                <w:sz w:val="18"/>
                <w:szCs w:val="18"/>
              </w:rPr>
              <w:t>49.</w:t>
            </w:r>
            <w:r w:rsidR="00971D2F">
              <w:rPr>
                <w:rFonts w:ascii="Arial" w:hAnsi="Arial" w:cs="Arial"/>
                <w:sz w:val="18"/>
                <w:szCs w:val="18"/>
              </w:rPr>
              <w:t>3</w:t>
            </w:r>
            <w:r w:rsidRPr="00C646D8">
              <w:rPr>
                <w:rFonts w:ascii="Arial" w:hAnsi="Arial" w:cs="Arial"/>
                <w:sz w:val="18"/>
                <w:szCs w:val="18"/>
              </w:rPr>
              <w:t xml:space="preserve">- </w:t>
            </w:r>
            <w:r w:rsidR="00971D2F">
              <w:rPr>
                <w:rFonts w:ascii="Arial" w:hAnsi="Arial" w:cs="Arial"/>
                <w:sz w:val="18"/>
                <w:szCs w:val="18"/>
              </w:rPr>
              <w:t>64</w:t>
            </w:r>
            <w:r w:rsidRPr="00C646D8">
              <w:rPr>
                <w:rFonts w:ascii="Arial" w:hAnsi="Arial" w:cs="Arial"/>
                <w:sz w:val="18"/>
                <w:szCs w:val="18"/>
              </w:rPr>
              <w:t>.</w:t>
            </w:r>
            <w:r w:rsidR="00971D2F">
              <w:rPr>
                <w:rFonts w:ascii="Arial" w:hAnsi="Arial" w:cs="Arial"/>
                <w:sz w:val="18"/>
                <w:szCs w:val="18"/>
              </w:rPr>
              <w:t>6</w:t>
            </w:r>
          </w:p>
        </w:tc>
      </w:tr>
      <w:tr w:rsidR="00117F8D" w:rsidRPr="00C646D8" w:rsidTr="00F01EEA">
        <w:trPr>
          <w:trHeight w:val="251"/>
        </w:trPr>
        <w:tc>
          <w:tcPr>
            <w:tcW w:w="5302" w:type="dxa"/>
            <w:noWrap/>
            <w:vAlign w:val="center"/>
            <w:hideMark/>
          </w:tcPr>
          <w:p w:rsidR="00117F8D" w:rsidRPr="00C646D8" w:rsidRDefault="00117F8D" w:rsidP="00F01EEA">
            <w:pPr>
              <w:rPr>
                <w:rFonts w:ascii="Arial" w:hAnsi="Arial" w:cs="Arial"/>
                <w:sz w:val="18"/>
                <w:szCs w:val="18"/>
              </w:rPr>
            </w:pPr>
            <w:r w:rsidRPr="00C646D8">
              <w:rPr>
                <w:rFonts w:ascii="Arial" w:hAnsi="Arial" w:cs="Arial"/>
                <w:sz w:val="18"/>
                <w:szCs w:val="18"/>
              </w:rPr>
              <w:t xml:space="preserve">Sheets and </w:t>
            </w:r>
            <w:r>
              <w:rPr>
                <w:rFonts w:ascii="Arial" w:hAnsi="Arial" w:cs="Arial"/>
                <w:sz w:val="18"/>
                <w:szCs w:val="18"/>
              </w:rPr>
              <w:t>p</w:t>
            </w:r>
            <w:r w:rsidRPr="00C646D8">
              <w:rPr>
                <w:rFonts w:ascii="Arial" w:hAnsi="Arial" w:cs="Arial"/>
                <w:sz w:val="18"/>
                <w:szCs w:val="18"/>
              </w:rPr>
              <w:t xml:space="preserve">illowcases </w:t>
            </w:r>
            <w:r>
              <w:rPr>
                <w:rFonts w:ascii="Arial" w:hAnsi="Arial" w:cs="Arial"/>
                <w:sz w:val="18"/>
                <w:szCs w:val="18"/>
              </w:rPr>
              <w:t>w</w:t>
            </w:r>
            <w:r w:rsidRPr="00C646D8">
              <w:rPr>
                <w:rFonts w:ascii="Arial" w:hAnsi="Arial" w:cs="Arial"/>
                <w:sz w:val="18"/>
                <w:szCs w:val="18"/>
              </w:rPr>
              <w:t xml:space="preserve">ashed in </w:t>
            </w:r>
            <w:r>
              <w:rPr>
                <w:rFonts w:ascii="Arial" w:hAnsi="Arial" w:cs="Arial"/>
                <w:sz w:val="18"/>
                <w:szCs w:val="18"/>
              </w:rPr>
              <w:t>h</w:t>
            </w:r>
            <w:r w:rsidRPr="00C646D8">
              <w:rPr>
                <w:rFonts w:ascii="Arial" w:hAnsi="Arial" w:cs="Arial"/>
                <w:sz w:val="18"/>
                <w:szCs w:val="18"/>
              </w:rPr>
              <w:t xml:space="preserve">ot </w:t>
            </w:r>
            <w:r>
              <w:rPr>
                <w:rFonts w:ascii="Arial" w:hAnsi="Arial" w:cs="Arial"/>
                <w:sz w:val="18"/>
                <w:szCs w:val="18"/>
              </w:rPr>
              <w:t>w</w:t>
            </w:r>
            <w:r w:rsidRPr="00C646D8">
              <w:rPr>
                <w:rFonts w:ascii="Arial" w:hAnsi="Arial" w:cs="Arial"/>
                <w:sz w:val="18"/>
                <w:szCs w:val="18"/>
              </w:rPr>
              <w:t>ater</w:t>
            </w:r>
            <w:r w:rsidRPr="00C646D8">
              <w:rPr>
                <w:rFonts w:ascii="Arial" w:hAnsi="Arial" w:cs="Arial"/>
                <w:sz w:val="18"/>
                <w:szCs w:val="18"/>
                <w:vertAlign w:val="superscript"/>
              </w:rPr>
              <w:t>6</w:t>
            </w:r>
          </w:p>
        </w:tc>
        <w:tc>
          <w:tcPr>
            <w:tcW w:w="1061" w:type="dxa"/>
            <w:gridSpan w:val="2"/>
            <w:noWrap/>
            <w:vAlign w:val="center"/>
            <w:hideMark/>
          </w:tcPr>
          <w:p w:rsidR="00117F8D" w:rsidRPr="00C646D8" w:rsidRDefault="00971D2F" w:rsidP="00F01EEA">
            <w:pPr>
              <w:jc w:val="center"/>
              <w:rPr>
                <w:rFonts w:ascii="Arial" w:hAnsi="Arial" w:cs="Arial"/>
                <w:sz w:val="18"/>
                <w:szCs w:val="18"/>
              </w:rPr>
            </w:pPr>
            <w:r>
              <w:rPr>
                <w:rFonts w:ascii="Arial" w:hAnsi="Arial" w:cs="Arial"/>
                <w:sz w:val="18"/>
                <w:szCs w:val="18"/>
              </w:rPr>
              <w:t>703</w:t>
            </w:r>
          </w:p>
        </w:tc>
        <w:tc>
          <w:tcPr>
            <w:tcW w:w="1237" w:type="dxa"/>
            <w:noWrap/>
            <w:vAlign w:val="center"/>
            <w:hideMark/>
          </w:tcPr>
          <w:p w:rsidR="00117F8D" w:rsidRPr="00C646D8" w:rsidRDefault="00971D2F" w:rsidP="00971D2F">
            <w:pPr>
              <w:jc w:val="center"/>
              <w:rPr>
                <w:rFonts w:ascii="Arial" w:hAnsi="Arial" w:cs="Arial"/>
                <w:sz w:val="18"/>
                <w:szCs w:val="18"/>
              </w:rPr>
            </w:pPr>
            <w:r>
              <w:rPr>
                <w:rFonts w:ascii="Arial" w:hAnsi="Arial" w:cs="Arial"/>
                <w:sz w:val="18"/>
                <w:szCs w:val="18"/>
              </w:rPr>
              <w:t>37.6</w:t>
            </w:r>
          </w:p>
        </w:tc>
        <w:tc>
          <w:tcPr>
            <w:tcW w:w="1414" w:type="dxa"/>
            <w:noWrap/>
            <w:vAlign w:val="center"/>
            <w:hideMark/>
          </w:tcPr>
          <w:p w:rsidR="00117F8D" w:rsidRPr="00C646D8" w:rsidRDefault="00117F8D" w:rsidP="00971D2F">
            <w:pPr>
              <w:jc w:val="center"/>
              <w:rPr>
                <w:rFonts w:ascii="Arial" w:hAnsi="Arial" w:cs="Arial"/>
                <w:sz w:val="18"/>
                <w:szCs w:val="18"/>
              </w:rPr>
            </w:pPr>
            <w:r w:rsidRPr="00C646D8">
              <w:rPr>
                <w:rFonts w:ascii="Arial" w:hAnsi="Arial" w:cs="Arial"/>
                <w:sz w:val="18"/>
                <w:szCs w:val="18"/>
              </w:rPr>
              <w:t>3</w:t>
            </w:r>
            <w:r w:rsidR="00971D2F">
              <w:rPr>
                <w:rFonts w:ascii="Arial" w:hAnsi="Arial" w:cs="Arial"/>
                <w:sz w:val="18"/>
                <w:szCs w:val="18"/>
              </w:rPr>
              <w:t>0</w:t>
            </w:r>
            <w:r w:rsidRPr="00C646D8">
              <w:rPr>
                <w:rFonts w:ascii="Arial" w:hAnsi="Arial" w:cs="Arial"/>
                <w:sz w:val="18"/>
                <w:szCs w:val="18"/>
              </w:rPr>
              <w:t>.</w:t>
            </w:r>
            <w:r w:rsidR="00971D2F">
              <w:rPr>
                <w:rFonts w:ascii="Arial" w:hAnsi="Arial" w:cs="Arial"/>
                <w:sz w:val="18"/>
                <w:szCs w:val="18"/>
              </w:rPr>
              <w:t>5</w:t>
            </w:r>
            <w:r w:rsidRPr="00C646D8">
              <w:rPr>
                <w:rFonts w:ascii="Arial" w:hAnsi="Arial" w:cs="Arial"/>
                <w:sz w:val="18"/>
                <w:szCs w:val="18"/>
              </w:rPr>
              <w:t>- 47.7</w:t>
            </w:r>
          </w:p>
        </w:tc>
      </w:tr>
      <w:tr w:rsidR="00117F8D" w:rsidRPr="00C646D8" w:rsidTr="00F01EEA">
        <w:trPr>
          <w:trHeight w:val="251"/>
        </w:trPr>
        <w:tc>
          <w:tcPr>
            <w:tcW w:w="5302" w:type="dxa"/>
            <w:noWrap/>
            <w:vAlign w:val="center"/>
          </w:tcPr>
          <w:p w:rsidR="00117F8D" w:rsidRPr="00C646D8" w:rsidRDefault="00117F8D" w:rsidP="00F01EEA">
            <w:pPr>
              <w:rPr>
                <w:rFonts w:ascii="Arial" w:hAnsi="Arial" w:cs="Arial"/>
                <w:sz w:val="18"/>
                <w:szCs w:val="18"/>
              </w:rPr>
            </w:pPr>
            <w:r w:rsidRPr="00C646D8">
              <w:rPr>
                <w:rFonts w:ascii="Arial" w:hAnsi="Arial" w:cs="Arial"/>
                <w:sz w:val="18"/>
                <w:szCs w:val="18"/>
              </w:rPr>
              <w:t xml:space="preserve">Mattress </w:t>
            </w:r>
            <w:r>
              <w:rPr>
                <w:rFonts w:ascii="Arial" w:hAnsi="Arial" w:cs="Arial"/>
                <w:sz w:val="18"/>
                <w:szCs w:val="18"/>
              </w:rPr>
              <w:t>c</w:t>
            </w:r>
            <w:r w:rsidRPr="00C646D8">
              <w:rPr>
                <w:rFonts w:ascii="Arial" w:hAnsi="Arial" w:cs="Arial"/>
                <w:sz w:val="18"/>
                <w:szCs w:val="18"/>
              </w:rPr>
              <w:t xml:space="preserve">over </w:t>
            </w:r>
            <w:r>
              <w:rPr>
                <w:rFonts w:ascii="Arial" w:hAnsi="Arial" w:cs="Arial"/>
                <w:sz w:val="18"/>
                <w:szCs w:val="18"/>
              </w:rPr>
              <w:t>u</w:t>
            </w:r>
            <w:r w:rsidRPr="00C646D8">
              <w:rPr>
                <w:rFonts w:ascii="Arial" w:hAnsi="Arial" w:cs="Arial"/>
                <w:sz w:val="18"/>
                <w:szCs w:val="18"/>
              </w:rPr>
              <w:t>sed</w:t>
            </w:r>
            <w:r>
              <w:rPr>
                <w:rFonts w:ascii="Arial" w:hAnsi="Arial" w:cs="Arial"/>
                <w:sz w:val="18"/>
                <w:szCs w:val="18"/>
                <w:vertAlign w:val="superscript"/>
              </w:rPr>
              <w:t>7</w:t>
            </w:r>
          </w:p>
        </w:tc>
        <w:tc>
          <w:tcPr>
            <w:tcW w:w="1061" w:type="dxa"/>
            <w:gridSpan w:val="2"/>
            <w:noWrap/>
            <w:vAlign w:val="center"/>
          </w:tcPr>
          <w:p w:rsidR="00117F8D" w:rsidRPr="00C646D8" w:rsidRDefault="00971D2F" w:rsidP="00F01EEA">
            <w:pPr>
              <w:jc w:val="center"/>
              <w:rPr>
                <w:rFonts w:ascii="Arial" w:hAnsi="Arial" w:cs="Arial"/>
                <w:sz w:val="18"/>
                <w:szCs w:val="18"/>
              </w:rPr>
            </w:pPr>
            <w:r>
              <w:rPr>
                <w:rFonts w:ascii="Arial" w:hAnsi="Arial" w:cs="Arial"/>
                <w:sz w:val="18"/>
                <w:szCs w:val="18"/>
              </w:rPr>
              <w:t>701</w:t>
            </w:r>
          </w:p>
        </w:tc>
        <w:tc>
          <w:tcPr>
            <w:tcW w:w="1237" w:type="dxa"/>
            <w:noWrap/>
            <w:vAlign w:val="center"/>
          </w:tcPr>
          <w:p w:rsidR="00117F8D" w:rsidRPr="00C646D8" w:rsidRDefault="00971D2F" w:rsidP="00971D2F">
            <w:pPr>
              <w:jc w:val="center"/>
              <w:rPr>
                <w:rFonts w:ascii="Arial" w:hAnsi="Arial" w:cs="Arial"/>
                <w:sz w:val="18"/>
                <w:szCs w:val="18"/>
              </w:rPr>
            </w:pPr>
            <w:r>
              <w:rPr>
                <w:rFonts w:ascii="Arial" w:hAnsi="Arial" w:cs="Arial"/>
                <w:sz w:val="18"/>
                <w:szCs w:val="18"/>
              </w:rPr>
              <w:t>44</w:t>
            </w:r>
            <w:r w:rsidR="00117F8D" w:rsidRPr="00C646D8">
              <w:rPr>
                <w:rFonts w:ascii="Arial" w:hAnsi="Arial" w:cs="Arial"/>
                <w:sz w:val="18"/>
                <w:szCs w:val="18"/>
              </w:rPr>
              <w:t>.</w:t>
            </w:r>
            <w:r>
              <w:rPr>
                <w:rFonts w:ascii="Arial" w:hAnsi="Arial" w:cs="Arial"/>
                <w:sz w:val="18"/>
                <w:szCs w:val="18"/>
              </w:rPr>
              <w:t>1</w:t>
            </w:r>
          </w:p>
        </w:tc>
        <w:tc>
          <w:tcPr>
            <w:tcW w:w="1414" w:type="dxa"/>
            <w:noWrap/>
            <w:vAlign w:val="center"/>
          </w:tcPr>
          <w:p w:rsidR="00117F8D" w:rsidRPr="00C646D8" w:rsidRDefault="00117F8D" w:rsidP="00971D2F">
            <w:pPr>
              <w:jc w:val="center"/>
              <w:rPr>
                <w:rFonts w:ascii="Arial" w:hAnsi="Arial" w:cs="Arial"/>
                <w:sz w:val="18"/>
                <w:szCs w:val="18"/>
              </w:rPr>
            </w:pPr>
            <w:r w:rsidRPr="00C646D8">
              <w:rPr>
                <w:rFonts w:ascii="Arial" w:hAnsi="Arial" w:cs="Arial"/>
                <w:sz w:val="18"/>
                <w:szCs w:val="18"/>
              </w:rPr>
              <w:t>3</w:t>
            </w:r>
            <w:r w:rsidR="00971D2F">
              <w:rPr>
                <w:rFonts w:ascii="Arial" w:hAnsi="Arial" w:cs="Arial"/>
                <w:sz w:val="18"/>
                <w:szCs w:val="18"/>
              </w:rPr>
              <w:t>6</w:t>
            </w:r>
            <w:r w:rsidRPr="00C646D8">
              <w:rPr>
                <w:rFonts w:ascii="Arial" w:hAnsi="Arial" w:cs="Arial"/>
                <w:sz w:val="18"/>
                <w:szCs w:val="18"/>
              </w:rPr>
              <w:t>.</w:t>
            </w:r>
            <w:r w:rsidR="00971D2F">
              <w:rPr>
                <w:rFonts w:ascii="Arial" w:hAnsi="Arial" w:cs="Arial"/>
                <w:sz w:val="18"/>
                <w:szCs w:val="18"/>
              </w:rPr>
              <w:t>5</w:t>
            </w:r>
            <w:r w:rsidRPr="00C646D8">
              <w:rPr>
                <w:rFonts w:ascii="Arial" w:hAnsi="Arial" w:cs="Arial"/>
                <w:sz w:val="18"/>
                <w:szCs w:val="18"/>
              </w:rPr>
              <w:t xml:space="preserve">- </w:t>
            </w:r>
            <w:r w:rsidR="00971D2F">
              <w:rPr>
                <w:rFonts w:ascii="Arial" w:hAnsi="Arial" w:cs="Arial"/>
                <w:sz w:val="18"/>
                <w:szCs w:val="18"/>
              </w:rPr>
              <w:t>51</w:t>
            </w:r>
            <w:r w:rsidRPr="00C646D8">
              <w:rPr>
                <w:rFonts w:ascii="Arial" w:hAnsi="Arial" w:cs="Arial"/>
                <w:sz w:val="18"/>
                <w:szCs w:val="18"/>
              </w:rPr>
              <w:t>.</w:t>
            </w:r>
            <w:r w:rsidR="00971D2F">
              <w:rPr>
                <w:rFonts w:ascii="Arial" w:hAnsi="Arial" w:cs="Arial"/>
                <w:sz w:val="18"/>
                <w:szCs w:val="18"/>
              </w:rPr>
              <w:t>8</w:t>
            </w:r>
          </w:p>
        </w:tc>
      </w:tr>
      <w:tr w:rsidR="00117F8D" w:rsidRPr="00C646D8" w:rsidTr="00F01EEA">
        <w:trPr>
          <w:trHeight w:val="251"/>
        </w:trPr>
        <w:tc>
          <w:tcPr>
            <w:tcW w:w="5302" w:type="dxa"/>
            <w:noWrap/>
            <w:vAlign w:val="center"/>
            <w:hideMark/>
          </w:tcPr>
          <w:p w:rsidR="00117F8D" w:rsidRPr="00C646D8" w:rsidRDefault="00117F8D" w:rsidP="00F01EEA">
            <w:pPr>
              <w:rPr>
                <w:rFonts w:ascii="Arial" w:hAnsi="Arial" w:cs="Arial"/>
                <w:sz w:val="18"/>
                <w:szCs w:val="18"/>
              </w:rPr>
            </w:pPr>
            <w:r w:rsidRPr="00C646D8">
              <w:rPr>
                <w:rFonts w:ascii="Arial" w:hAnsi="Arial" w:cs="Arial"/>
                <w:sz w:val="18"/>
                <w:szCs w:val="18"/>
              </w:rPr>
              <w:t xml:space="preserve">Dehumidifier </w:t>
            </w:r>
            <w:r>
              <w:rPr>
                <w:rFonts w:ascii="Arial" w:hAnsi="Arial" w:cs="Arial"/>
                <w:sz w:val="18"/>
                <w:szCs w:val="18"/>
              </w:rPr>
              <w:t>r</w:t>
            </w:r>
            <w:r w:rsidRPr="00C646D8">
              <w:rPr>
                <w:rFonts w:ascii="Arial" w:hAnsi="Arial" w:cs="Arial"/>
                <w:sz w:val="18"/>
                <w:szCs w:val="18"/>
              </w:rPr>
              <w:t xml:space="preserve">egularly </w:t>
            </w:r>
            <w:r>
              <w:rPr>
                <w:rFonts w:ascii="Arial" w:hAnsi="Arial" w:cs="Arial"/>
                <w:sz w:val="18"/>
                <w:szCs w:val="18"/>
              </w:rPr>
              <w:t>u</w:t>
            </w:r>
            <w:r w:rsidRPr="00C646D8">
              <w:rPr>
                <w:rFonts w:ascii="Arial" w:hAnsi="Arial" w:cs="Arial"/>
                <w:sz w:val="18"/>
                <w:szCs w:val="18"/>
              </w:rPr>
              <w:t>sed</w:t>
            </w:r>
            <w:r>
              <w:rPr>
                <w:rFonts w:ascii="Arial" w:hAnsi="Arial" w:cs="Arial"/>
                <w:sz w:val="18"/>
                <w:szCs w:val="18"/>
                <w:vertAlign w:val="superscript"/>
              </w:rPr>
              <w:t>8</w:t>
            </w:r>
          </w:p>
        </w:tc>
        <w:tc>
          <w:tcPr>
            <w:tcW w:w="1061" w:type="dxa"/>
            <w:gridSpan w:val="2"/>
            <w:noWrap/>
            <w:vAlign w:val="center"/>
            <w:hideMark/>
          </w:tcPr>
          <w:p w:rsidR="00117F8D" w:rsidRPr="00C646D8" w:rsidRDefault="00971D2F" w:rsidP="00F01EEA">
            <w:pPr>
              <w:jc w:val="center"/>
              <w:rPr>
                <w:rFonts w:ascii="Arial" w:hAnsi="Arial" w:cs="Arial"/>
                <w:sz w:val="18"/>
                <w:szCs w:val="18"/>
              </w:rPr>
            </w:pPr>
            <w:r>
              <w:rPr>
                <w:rFonts w:ascii="Arial" w:hAnsi="Arial" w:cs="Arial"/>
                <w:sz w:val="18"/>
                <w:szCs w:val="18"/>
              </w:rPr>
              <w:t>721</w:t>
            </w:r>
          </w:p>
        </w:tc>
        <w:tc>
          <w:tcPr>
            <w:tcW w:w="1237" w:type="dxa"/>
            <w:noWrap/>
            <w:vAlign w:val="center"/>
            <w:hideMark/>
          </w:tcPr>
          <w:p w:rsidR="00117F8D" w:rsidRPr="00C646D8" w:rsidRDefault="00117F8D" w:rsidP="00971D2F">
            <w:pPr>
              <w:jc w:val="center"/>
              <w:rPr>
                <w:rFonts w:ascii="Arial" w:hAnsi="Arial" w:cs="Arial"/>
                <w:sz w:val="18"/>
                <w:szCs w:val="18"/>
              </w:rPr>
            </w:pPr>
            <w:r w:rsidRPr="00C646D8">
              <w:rPr>
                <w:rFonts w:ascii="Arial" w:hAnsi="Arial" w:cs="Arial"/>
                <w:sz w:val="18"/>
                <w:szCs w:val="18"/>
              </w:rPr>
              <w:t>3</w:t>
            </w:r>
            <w:r w:rsidR="00971D2F">
              <w:rPr>
                <w:rFonts w:ascii="Arial" w:hAnsi="Arial" w:cs="Arial"/>
                <w:sz w:val="18"/>
                <w:szCs w:val="18"/>
              </w:rPr>
              <w:t>1</w:t>
            </w:r>
            <w:r w:rsidRPr="00C646D8">
              <w:rPr>
                <w:rFonts w:ascii="Arial" w:hAnsi="Arial" w:cs="Arial"/>
                <w:sz w:val="18"/>
                <w:szCs w:val="18"/>
              </w:rPr>
              <w:t>.</w:t>
            </w:r>
            <w:r w:rsidR="00971D2F">
              <w:rPr>
                <w:rFonts w:ascii="Arial" w:hAnsi="Arial" w:cs="Arial"/>
                <w:sz w:val="18"/>
                <w:szCs w:val="18"/>
              </w:rPr>
              <w:t>6</w:t>
            </w:r>
          </w:p>
        </w:tc>
        <w:tc>
          <w:tcPr>
            <w:tcW w:w="1414" w:type="dxa"/>
            <w:noWrap/>
            <w:vAlign w:val="center"/>
            <w:hideMark/>
          </w:tcPr>
          <w:p w:rsidR="00117F8D" w:rsidRPr="00C646D8" w:rsidRDefault="00971D2F" w:rsidP="00971D2F">
            <w:pPr>
              <w:jc w:val="center"/>
              <w:rPr>
                <w:rFonts w:ascii="Arial" w:hAnsi="Arial" w:cs="Arial"/>
                <w:sz w:val="18"/>
                <w:szCs w:val="18"/>
              </w:rPr>
            </w:pPr>
            <w:r>
              <w:rPr>
                <w:rFonts w:ascii="Arial" w:hAnsi="Arial" w:cs="Arial"/>
                <w:sz w:val="18"/>
                <w:szCs w:val="18"/>
              </w:rPr>
              <w:t>25</w:t>
            </w:r>
            <w:r w:rsidR="00117F8D" w:rsidRPr="00C646D8">
              <w:rPr>
                <w:rFonts w:ascii="Arial" w:hAnsi="Arial" w:cs="Arial"/>
                <w:sz w:val="18"/>
                <w:szCs w:val="18"/>
              </w:rPr>
              <w:t>.</w:t>
            </w:r>
            <w:r>
              <w:rPr>
                <w:rFonts w:ascii="Arial" w:hAnsi="Arial" w:cs="Arial"/>
                <w:sz w:val="18"/>
                <w:szCs w:val="18"/>
              </w:rPr>
              <w:t>0</w:t>
            </w:r>
            <w:r w:rsidR="00117F8D" w:rsidRPr="00C646D8">
              <w:rPr>
                <w:rFonts w:ascii="Arial" w:hAnsi="Arial" w:cs="Arial"/>
                <w:sz w:val="18"/>
                <w:szCs w:val="18"/>
              </w:rPr>
              <w:t xml:space="preserve">- </w:t>
            </w:r>
            <w:r>
              <w:rPr>
                <w:rFonts w:ascii="Arial" w:hAnsi="Arial" w:cs="Arial"/>
                <w:sz w:val="18"/>
                <w:szCs w:val="18"/>
              </w:rPr>
              <w:t>38</w:t>
            </w:r>
            <w:r w:rsidR="00117F8D" w:rsidRPr="00C646D8">
              <w:rPr>
                <w:rFonts w:ascii="Arial" w:hAnsi="Arial" w:cs="Arial"/>
                <w:sz w:val="18"/>
                <w:szCs w:val="18"/>
              </w:rPr>
              <w:t>.</w:t>
            </w:r>
            <w:r>
              <w:rPr>
                <w:rFonts w:ascii="Arial" w:hAnsi="Arial" w:cs="Arial"/>
                <w:sz w:val="18"/>
                <w:szCs w:val="18"/>
              </w:rPr>
              <w:t>2</w:t>
            </w:r>
          </w:p>
        </w:tc>
      </w:tr>
      <w:tr w:rsidR="00117F8D" w:rsidRPr="00C646D8" w:rsidTr="00F01EEA">
        <w:trPr>
          <w:trHeight w:val="251"/>
        </w:trPr>
        <w:tc>
          <w:tcPr>
            <w:tcW w:w="5302" w:type="dxa"/>
            <w:noWrap/>
            <w:vAlign w:val="center"/>
            <w:hideMark/>
          </w:tcPr>
          <w:p w:rsidR="00117F8D" w:rsidRPr="00C646D8" w:rsidRDefault="00117F8D" w:rsidP="00F01EEA">
            <w:pPr>
              <w:rPr>
                <w:rFonts w:ascii="Arial" w:hAnsi="Arial" w:cs="Arial"/>
                <w:sz w:val="18"/>
                <w:szCs w:val="18"/>
              </w:rPr>
            </w:pPr>
            <w:r w:rsidRPr="00C646D8">
              <w:rPr>
                <w:rFonts w:ascii="Arial" w:hAnsi="Arial" w:cs="Arial"/>
                <w:sz w:val="18"/>
                <w:szCs w:val="18"/>
              </w:rPr>
              <w:t xml:space="preserve">Pillow </w:t>
            </w:r>
            <w:r>
              <w:rPr>
                <w:rFonts w:ascii="Arial" w:hAnsi="Arial" w:cs="Arial"/>
                <w:sz w:val="18"/>
                <w:szCs w:val="18"/>
              </w:rPr>
              <w:t>c</w:t>
            </w:r>
            <w:r w:rsidRPr="00C646D8">
              <w:rPr>
                <w:rFonts w:ascii="Arial" w:hAnsi="Arial" w:cs="Arial"/>
                <w:sz w:val="18"/>
                <w:szCs w:val="18"/>
              </w:rPr>
              <w:t xml:space="preserve">over </w:t>
            </w:r>
            <w:r>
              <w:rPr>
                <w:rFonts w:ascii="Arial" w:hAnsi="Arial" w:cs="Arial"/>
                <w:sz w:val="18"/>
                <w:szCs w:val="18"/>
              </w:rPr>
              <w:t>u</w:t>
            </w:r>
            <w:r w:rsidRPr="00C646D8">
              <w:rPr>
                <w:rFonts w:ascii="Arial" w:hAnsi="Arial" w:cs="Arial"/>
                <w:sz w:val="18"/>
                <w:szCs w:val="18"/>
              </w:rPr>
              <w:t>sed</w:t>
            </w:r>
            <w:r w:rsidRPr="00C646D8">
              <w:rPr>
                <w:rFonts w:ascii="Arial" w:hAnsi="Arial" w:cs="Arial"/>
                <w:sz w:val="18"/>
                <w:szCs w:val="18"/>
                <w:vertAlign w:val="superscript"/>
              </w:rPr>
              <w:t>9</w:t>
            </w:r>
          </w:p>
        </w:tc>
        <w:tc>
          <w:tcPr>
            <w:tcW w:w="1061" w:type="dxa"/>
            <w:gridSpan w:val="2"/>
            <w:noWrap/>
            <w:vAlign w:val="center"/>
            <w:hideMark/>
          </w:tcPr>
          <w:p w:rsidR="00117F8D" w:rsidRPr="00C646D8" w:rsidRDefault="005552BA" w:rsidP="00F01EEA">
            <w:pPr>
              <w:jc w:val="center"/>
              <w:rPr>
                <w:rFonts w:ascii="Arial" w:hAnsi="Arial" w:cs="Arial"/>
                <w:sz w:val="18"/>
                <w:szCs w:val="18"/>
              </w:rPr>
            </w:pPr>
            <w:r>
              <w:rPr>
                <w:rFonts w:ascii="Arial" w:hAnsi="Arial" w:cs="Arial"/>
                <w:sz w:val="18"/>
                <w:szCs w:val="18"/>
              </w:rPr>
              <w:t>712</w:t>
            </w:r>
          </w:p>
        </w:tc>
        <w:tc>
          <w:tcPr>
            <w:tcW w:w="1237" w:type="dxa"/>
            <w:noWrap/>
            <w:vAlign w:val="center"/>
            <w:hideMark/>
          </w:tcPr>
          <w:p w:rsidR="00117F8D" w:rsidRPr="00C646D8" w:rsidRDefault="005552BA" w:rsidP="00F01EEA">
            <w:pPr>
              <w:jc w:val="center"/>
              <w:rPr>
                <w:rFonts w:ascii="Arial" w:hAnsi="Arial" w:cs="Arial"/>
                <w:sz w:val="18"/>
                <w:szCs w:val="18"/>
              </w:rPr>
            </w:pPr>
            <w:r>
              <w:rPr>
                <w:rFonts w:ascii="Arial" w:hAnsi="Arial" w:cs="Arial"/>
                <w:sz w:val="18"/>
                <w:szCs w:val="18"/>
              </w:rPr>
              <w:t>38.3</w:t>
            </w:r>
          </w:p>
        </w:tc>
        <w:tc>
          <w:tcPr>
            <w:tcW w:w="1414" w:type="dxa"/>
            <w:noWrap/>
            <w:vAlign w:val="center"/>
            <w:hideMark/>
          </w:tcPr>
          <w:p w:rsidR="00117F8D" w:rsidRPr="00C646D8" w:rsidRDefault="00117F8D" w:rsidP="005552BA">
            <w:pPr>
              <w:jc w:val="center"/>
              <w:rPr>
                <w:rFonts w:ascii="Arial" w:hAnsi="Arial" w:cs="Arial"/>
                <w:sz w:val="18"/>
                <w:szCs w:val="18"/>
              </w:rPr>
            </w:pPr>
            <w:r w:rsidRPr="00C646D8">
              <w:rPr>
                <w:rFonts w:ascii="Arial" w:hAnsi="Arial" w:cs="Arial"/>
                <w:sz w:val="18"/>
                <w:szCs w:val="18"/>
              </w:rPr>
              <w:t>30.</w:t>
            </w:r>
            <w:r w:rsidR="005552BA">
              <w:rPr>
                <w:rFonts w:ascii="Arial" w:hAnsi="Arial" w:cs="Arial"/>
                <w:sz w:val="18"/>
                <w:szCs w:val="18"/>
              </w:rPr>
              <w:t>7</w:t>
            </w:r>
            <w:r w:rsidRPr="00C646D8">
              <w:rPr>
                <w:rFonts w:ascii="Arial" w:hAnsi="Arial" w:cs="Arial"/>
                <w:sz w:val="18"/>
                <w:szCs w:val="18"/>
              </w:rPr>
              <w:t xml:space="preserve">- </w:t>
            </w:r>
            <w:r w:rsidR="005552BA">
              <w:rPr>
                <w:rFonts w:ascii="Arial" w:hAnsi="Arial" w:cs="Arial"/>
                <w:sz w:val="18"/>
                <w:szCs w:val="18"/>
              </w:rPr>
              <w:t>45</w:t>
            </w:r>
            <w:r w:rsidRPr="00C646D8">
              <w:rPr>
                <w:rFonts w:ascii="Arial" w:hAnsi="Arial" w:cs="Arial"/>
                <w:sz w:val="18"/>
                <w:szCs w:val="18"/>
              </w:rPr>
              <w:t>.</w:t>
            </w:r>
            <w:r w:rsidR="005552BA">
              <w:rPr>
                <w:rFonts w:ascii="Arial" w:hAnsi="Arial" w:cs="Arial"/>
                <w:sz w:val="18"/>
                <w:szCs w:val="18"/>
              </w:rPr>
              <w:t>8</w:t>
            </w:r>
          </w:p>
        </w:tc>
      </w:tr>
      <w:tr w:rsidR="00117F8D" w:rsidRPr="00C646D8" w:rsidTr="00F01EEA">
        <w:trPr>
          <w:trHeight w:val="266"/>
        </w:trPr>
        <w:tc>
          <w:tcPr>
            <w:tcW w:w="5302" w:type="dxa"/>
            <w:tcBorders>
              <w:bottom w:val="single" w:sz="12" w:space="0" w:color="auto"/>
            </w:tcBorders>
            <w:noWrap/>
            <w:vAlign w:val="center"/>
            <w:hideMark/>
          </w:tcPr>
          <w:p w:rsidR="00117F8D" w:rsidRPr="00C646D8" w:rsidRDefault="00117F8D" w:rsidP="00F01EEA">
            <w:pPr>
              <w:rPr>
                <w:rFonts w:ascii="Arial" w:hAnsi="Arial" w:cs="Arial"/>
                <w:sz w:val="18"/>
                <w:szCs w:val="18"/>
              </w:rPr>
            </w:pPr>
            <w:r w:rsidRPr="00C646D8">
              <w:rPr>
                <w:rFonts w:ascii="Arial" w:hAnsi="Arial" w:cs="Arial"/>
                <w:sz w:val="18"/>
                <w:szCs w:val="18"/>
              </w:rPr>
              <w:t xml:space="preserve">Air </w:t>
            </w:r>
            <w:r>
              <w:rPr>
                <w:rFonts w:ascii="Arial" w:hAnsi="Arial" w:cs="Arial"/>
                <w:sz w:val="18"/>
                <w:szCs w:val="18"/>
              </w:rPr>
              <w:t>c</w:t>
            </w:r>
            <w:r w:rsidRPr="00C646D8">
              <w:rPr>
                <w:rFonts w:ascii="Arial" w:hAnsi="Arial" w:cs="Arial"/>
                <w:sz w:val="18"/>
                <w:szCs w:val="18"/>
              </w:rPr>
              <w:t xml:space="preserve">leaner or </w:t>
            </w:r>
            <w:r>
              <w:rPr>
                <w:rFonts w:ascii="Arial" w:hAnsi="Arial" w:cs="Arial"/>
                <w:sz w:val="18"/>
                <w:szCs w:val="18"/>
              </w:rPr>
              <w:t>p</w:t>
            </w:r>
            <w:r w:rsidRPr="00C646D8">
              <w:rPr>
                <w:rFonts w:ascii="Arial" w:hAnsi="Arial" w:cs="Arial"/>
                <w:sz w:val="18"/>
                <w:szCs w:val="18"/>
              </w:rPr>
              <w:t xml:space="preserve">urifier </w:t>
            </w:r>
            <w:r>
              <w:rPr>
                <w:rFonts w:ascii="Arial" w:hAnsi="Arial" w:cs="Arial"/>
                <w:sz w:val="18"/>
                <w:szCs w:val="18"/>
              </w:rPr>
              <w:t>r</w:t>
            </w:r>
            <w:r w:rsidRPr="00C646D8">
              <w:rPr>
                <w:rFonts w:ascii="Arial" w:hAnsi="Arial" w:cs="Arial"/>
                <w:sz w:val="18"/>
                <w:szCs w:val="18"/>
              </w:rPr>
              <w:t xml:space="preserve">egularly </w:t>
            </w:r>
            <w:r>
              <w:rPr>
                <w:rFonts w:ascii="Arial" w:hAnsi="Arial" w:cs="Arial"/>
                <w:sz w:val="18"/>
                <w:szCs w:val="18"/>
              </w:rPr>
              <w:t>u</w:t>
            </w:r>
            <w:r w:rsidRPr="00C646D8">
              <w:rPr>
                <w:rFonts w:ascii="Arial" w:hAnsi="Arial" w:cs="Arial"/>
                <w:sz w:val="18"/>
                <w:szCs w:val="18"/>
              </w:rPr>
              <w:t>sed</w:t>
            </w:r>
            <w:r w:rsidRPr="00C646D8">
              <w:rPr>
                <w:rFonts w:ascii="Arial" w:hAnsi="Arial" w:cs="Arial"/>
                <w:sz w:val="18"/>
                <w:szCs w:val="18"/>
                <w:vertAlign w:val="superscript"/>
              </w:rPr>
              <w:t>10</w:t>
            </w:r>
          </w:p>
        </w:tc>
        <w:tc>
          <w:tcPr>
            <w:tcW w:w="1061" w:type="dxa"/>
            <w:gridSpan w:val="2"/>
            <w:tcBorders>
              <w:bottom w:val="single" w:sz="12" w:space="0" w:color="auto"/>
            </w:tcBorders>
            <w:noWrap/>
            <w:vAlign w:val="center"/>
            <w:hideMark/>
          </w:tcPr>
          <w:p w:rsidR="00117F8D" w:rsidRPr="00C646D8" w:rsidRDefault="005552BA" w:rsidP="00F01EEA">
            <w:pPr>
              <w:jc w:val="center"/>
              <w:rPr>
                <w:rFonts w:ascii="Arial" w:hAnsi="Arial" w:cs="Arial"/>
                <w:sz w:val="18"/>
                <w:szCs w:val="18"/>
              </w:rPr>
            </w:pPr>
            <w:r>
              <w:rPr>
                <w:rFonts w:ascii="Arial" w:hAnsi="Arial" w:cs="Arial"/>
                <w:sz w:val="18"/>
                <w:szCs w:val="18"/>
              </w:rPr>
              <w:t>716</w:t>
            </w:r>
          </w:p>
        </w:tc>
        <w:tc>
          <w:tcPr>
            <w:tcW w:w="1237" w:type="dxa"/>
            <w:tcBorders>
              <w:bottom w:val="single" w:sz="12" w:space="0" w:color="auto"/>
            </w:tcBorders>
            <w:noWrap/>
            <w:vAlign w:val="center"/>
            <w:hideMark/>
          </w:tcPr>
          <w:p w:rsidR="00117F8D" w:rsidRPr="00C646D8" w:rsidRDefault="00117F8D" w:rsidP="005552BA">
            <w:pPr>
              <w:jc w:val="center"/>
              <w:rPr>
                <w:rFonts w:ascii="Arial" w:hAnsi="Arial" w:cs="Arial"/>
                <w:sz w:val="18"/>
                <w:szCs w:val="18"/>
              </w:rPr>
            </w:pPr>
            <w:r w:rsidRPr="00C646D8">
              <w:rPr>
                <w:rFonts w:ascii="Arial" w:hAnsi="Arial" w:cs="Arial"/>
                <w:sz w:val="18"/>
                <w:szCs w:val="18"/>
              </w:rPr>
              <w:t>2</w:t>
            </w:r>
            <w:r w:rsidR="005552BA">
              <w:rPr>
                <w:rFonts w:ascii="Arial" w:hAnsi="Arial" w:cs="Arial"/>
                <w:sz w:val="18"/>
                <w:szCs w:val="18"/>
              </w:rPr>
              <w:t>2</w:t>
            </w:r>
            <w:r w:rsidRPr="00C646D8">
              <w:rPr>
                <w:rFonts w:ascii="Arial" w:hAnsi="Arial" w:cs="Arial"/>
                <w:sz w:val="18"/>
                <w:szCs w:val="18"/>
              </w:rPr>
              <w:t>.</w:t>
            </w:r>
            <w:r w:rsidR="005552BA">
              <w:rPr>
                <w:rFonts w:ascii="Arial" w:hAnsi="Arial" w:cs="Arial"/>
                <w:sz w:val="18"/>
                <w:szCs w:val="18"/>
              </w:rPr>
              <w:t>0</w:t>
            </w:r>
          </w:p>
        </w:tc>
        <w:tc>
          <w:tcPr>
            <w:tcW w:w="1414" w:type="dxa"/>
            <w:tcBorders>
              <w:bottom w:val="single" w:sz="12" w:space="0" w:color="auto"/>
            </w:tcBorders>
            <w:noWrap/>
            <w:vAlign w:val="center"/>
            <w:hideMark/>
          </w:tcPr>
          <w:p w:rsidR="00117F8D" w:rsidRPr="00C646D8" w:rsidRDefault="005552BA" w:rsidP="005552BA">
            <w:pPr>
              <w:jc w:val="center"/>
              <w:rPr>
                <w:rFonts w:ascii="Arial" w:hAnsi="Arial" w:cs="Arial"/>
                <w:sz w:val="18"/>
                <w:szCs w:val="18"/>
              </w:rPr>
            </w:pPr>
            <w:r>
              <w:rPr>
                <w:rFonts w:ascii="Arial" w:hAnsi="Arial" w:cs="Arial"/>
                <w:sz w:val="18"/>
                <w:szCs w:val="18"/>
              </w:rPr>
              <w:t>16</w:t>
            </w:r>
            <w:r w:rsidR="00117F8D" w:rsidRPr="00C646D8">
              <w:rPr>
                <w:rFonts w:ascii="Arial" w:hAnsi="Arial" w:cs="Arial"/>
                <w:sz w:val="18"/>
                <w:szCs w:val="18"/>
              </w:rPr>
              <w:t>.</w:t>
            </w:r>
            <w:r>
              <w:rPr>
                <w:rFonts w:ascii="Arial" w:hAnsi="Arial" w:cs="Arial"/>
                <w:sz w:val="18"/>
                <w:szCs w:val="18"/>
              </w:rPr>
              <w:t>1</w:t>
            </w:r>
            <w:r w:rsidR="00117F8D" w:rsidRPr="00C646D8">
              <w:rPr>
                <w:rFonts w:ascii="Arial" w:hAnsi="Arial" w:cs="Arial"/>
                <w:sz w:val="18"/>
                <w:szCs w:val="18"/>
              </w:rPr>
              <w:t>- 2</w:t>
            </w:r>
            <w:r>
              <w:rPr>
                <w:rFonts w:ascii="Arial" w:hAnsi="Arial" w:cs="Arial"/>
                <w:sz w:val="18"/>
                <w:szCs w:val="18"/>
              </w:rPr>
              <w:t>7</w:t>
            </w:r>
            <w:r w:rsidR="00117F8D" w:rsidRPr="00C646D8">
              <w:rPr>
                <w:rFonts w:ascii="Arial" w:hAnsi="Arial" w:cs="Arial"/>
                <w:sz w:val="18"/>
                <w:szCs w:val="18"/>
              </w:rPr>
              <w:t>.</w:t>
            </w:r>
            <w:r>
              <w:rPr>
                <w:rFonts w:ascii="Arial" w:hAnsi="Arial" w:cs="Arial"/>
                <w:sz w:val="18"/>
                <w:szCs w:val="18"/>
              </w:rPr>
              <w:t>9</w:t>
            </w:r>
          </w:p>
        </w:tc>
      </w:tr>
    </w:tbl>
    <w:p w:rsidR="00117F8D" w:rsidRPr="008C7E35" w:rsidRDefault="00117F8D" w:rsidP="00117F8D">
      <w:pPr>
        <w:ind w:left="720"/>
        <w:rPr>
          <w:rFonts w:ascii="Arial" w:hAnsi="Arial" w:cs="Arial"/>
          <w:sz w:val="16"/>
          <w:szCs w:val="16"/>
        </w:rPr>
      </w:pPr>
      <w:r w:rsidRPr="008C7E35">
        <w:rPr>
          <w:rFonts w:ascii="Arial" w:hAnsi="Arial" w:cs="Arial"/>
          <w:sz w:val="16"/>
          <w:szCs w:val="16"/>
        </w:rPr>
        <w:t>1</w:t>
      </w:r>
      <w:r w:rsidR="00ED31B6">
        <w:rPr>
          <w:rFonts w:ascii="Arial" w:hAnsi="Arial" w:cs="Arial"/>
          <w:sz w:val="16"/>
          <w:szCs w:val="16"/>
        </w:rPr>
        <w:t>.</w:t>
      </w:r>
      <w:r w:rsidRPr="008C7E35">
        <w:rPr>
          <w:rFonts w:ascii="Arial" w:hAnsi="Arial" w:cs="Arial"/>
          <w:sz w:val="16"/>
          <w:szCs w:val="16"/>
        </w:rPr>
        <w:t xml:space="preserve"> </w:t>
      </w:r>
      <w:r>
        <w:rPr>
          <w:rFonts w:ascii="Arial" w:hAnsi="Arial" w:cs="Arial"/>
          <w:sz w:val="16"/>
          <w:szCs w:val="16"/>
        </w:rPr>
        <w:t xml:space="preserve">N </w:t>
      </w:r>
      <w:r w:rsidRPr="008C7E35">
        <w:rPr>
          <w:rFonts w:ascii="Arial" w:hAnsi="Arial" w:cs="Arial"/>
          <w:sz w:val="16"/>
          <w:szCs w:val="16"/>
        </w:rPr>
        <w:t xml:space="preserve">is the number of respondents who </w:t>
      </w:r>
      <w:r w:rsidR="00FB7BFF">
        <w:rPr>
          <w:rFonts w:ascii="Arial" w:hAnsi="Arial" w:cs="Arial"/>
          <w:sz w:val="16"/>
          <w:szCs w:val="16"/>
        </w:rPr>
        <w:t xml:space="preserve">had current asthma </w:t>
      </w:r>
      <w:r w:rsidRPr="008C7E35">
        <w:rPr>
          <w:rFonts w:ascii="Arial" w:hAnsi="Arial" w:cs="Arial"/>
          <w:sz w:val="16"/>
          <w:szCs w:val="16"/>
        </w:rPr>
        <w:t xml:space="preserve">answered the corresponding questions(s). </w:t>
      </w:r>
    </w:p>
    <w:p w:rsidR="00117F8D" w:rsidRPr="008C7E35" w:rsidRDefault="00117F8D" w:rsidP="00117F8D">
      <w:pPr>
        <w:ind w:left="720"/>
        <w:rPr>
          <w:rFonts w:ascii="Arial" w:hAnsi="Arial" w:cs="Arial"/>
          <w:sz w:val="16"/>
          <w:szCs w:val="16"/>
        </w:rPr>
      </w:pPr>
      <w:r w:rsidRPr="008C7E35">
        <w:rPr>
          <w:rFonts w:ascii="Arial" w:hAnsi="Arial" w:cs="Arial"/>
          <w:sz w:val="16"/>
          <w:szCs w:val="16"/>
        </w:rPr>
        <w:t>2</w:t>
      </w:r>
      <w:r w:rsidR="00ED31B6">
        <w:rPr>
          <w:rFonts w:ascii="Arial" w:hAnsi="Arial" w:cs="Arial"/>
          <w:sz w:val="16"/>
          <w:szCs w:val="16"/>
        </w:rPr>
        <w:t xml:space="preserve">. </w:t>
      </w:r>
      <w:r w:rsidRPr="008C7E35">
        <w:rPr>
          <w:rFonts w:ascii="Arial" w:hAnsi="Arial" w:cs="Arial"/>
          <w:sz w:val="16"/>
          <w:szCs w:val="16"/>
        </w:rPr>
        <w:t xml:space="preserve">Percent are weighted to population characteristics. </w:t>
      </w:r>
    </w:p>
    <w:p w:rsidR="00117F8D" w:rsidRPr="008C7E35" w:rsidRDefault="00117F8D" w:rsidP="00117F8D">
      <w:pPr>
        <w:ind w:left="720"/>
        <w:rPr>
          <w:rFonts w:ascii="Arial" w:hAnsi="Arial" w:cs="Arial"/>
          <w:sz w:val="16"/>
          <w:szCs w:val="16"/>
        </w:rPr>
      </w:pPr>
      <w:r w:rsidRPr="008C7E35">
        <w:rPr>
          <w:rFonts w:ascii="Arial" w:hAnsi="Arial" w:cs="Arial"/>
          <w:sz w:val="16"/>
          <w:szCs w:val="16"/>
        </w:rPr>
        <w:t>3</w:t>
      </w:r>
      <w:r w:rsidR="00ED31B6">
        <w:rPr>
          <w:rFonts w:ascii="Arial" w:hAnsi="Arial" w:cs="Arial"/>
          <w:sz w:val="16"/>
          <w:szCs w:val="16"/>
        </w:rPr>
        <w:t>.</w:t>
      </w:r>
      <w:r w:rsidRPr="008C7E35">
        <w:rPr>
          <w:rFonts w:ascii="Arial" w:hAnsi="Arial" w:cs="Arial"/>
          <w:sz w:val="16"/>
          <w:szCs w:val="16"/>
        </w:rPr>
        <w:t xml:space="preserve"> 95% Confidence Interval.</w:t>
      </w:r>
      <w:r w:rsidR="00965E97">
        <w:rPr>
          <w:rFonts w:ascii="Arial" w:hAnsi="Arial" w:cs="Arial"/>
          <w:sz w:val="16"/>
          <w:szCs w:val="16"/>
        </w:rPr>
        <w:t xml:space="preserve"> </w:t>
      </w:r>
    </w:p>
    <w:p w:rsidR="00117F8D" w:rsidRPr="008C7E35" w:rsidRDefault="00117F8D" w:rsidP="00117F8D">
      <w:pPr>
        <w:ind w:left="720"/>
        <w:rPr>
          <w:rFonts w:ascii="Arial" w:hAnsi="Arial" w:cs="Arial"/>
          <w:sz w:val="16"/>
          <w:szCs w:val="16"/>
        </w:rPr>
      </w:pPr>
      <w:r w:rsidRPr="008C7E35">
        <w:rPr>
          <w:rFonts w:ascii="Arial" w:hAnsi="Arial" w:cs="Arial"/>
          <w:sz w:val="16"/>
          <w:szCs w:val="16"/>
        </w:rPr>
        <w:t>4</w:t>
      </w:r>
      <w:r w:rsidR="00ED31B6">
        <w:rPr>
          <w:rFonts w:ascii="Arial" w:hAnsi="Arial" w:cs="Arial"/>
          <w:sz w:val="16"/>
          <w:szCs w:val="16"/>
        </w:rPr>
        <w:t>.</w:t>
      </w:r>
      <w:r w:rsidRPr="008C7E35">
        <w:rPr>
          <w:rFonts w:ascii="Arial" w:hAnsi="Arial" w:cs="Arial"/>
          <w:sz w:val="16"/>
          <w:szCs w:val="16"/>
        </w:rPr>
        <w:t xml:space="preserve"> “Yes” to “In your bathroom, do you regularly use an exhaust fan that vents to the outside?”</w:t>
      </w:r>
    </w:p>
    <w:p w:rsidR="00117F8D" w:rsidRPr="008C7E35" w:rsidRDefault="00117F8D" w:rsidP="00117F8D">
      <w:pPr>
        <w:ind w:left="720"/>
        <w:rPr>
          <w:rFonts w:ascii="Arial" w:hAnsi="Arial" w:cs="Arial"/>
          <w:sz w:val="16"/>
          <w:szCs w:val="16"/>
        </w:rPr>
      </w:pPr>
      <w:r w:rsidRPr="008C7E35">
        <w:rPr>
          <w:rFonts w:ascii="Arial" w:hAnsi="Arial" w:cs="Arial"/>
          <w:sz w:val="16"/>
          <w:szCs w:val="16"/>
        </w:rPr>
        <w:t>5</w:t>
      </w:r>
      <w:r w:rsidR="00ED31B6">
        <w:rPr>
          <w:rFonts w:ascii="Arial" w:hAnsi="Arial" w:cs="Arial"/>
          <w:sz w:val="16"/>
          <w:szCs w:val="16"/>
        </w:rPr>
        <w:t>.</w:t>
      </w:r>
      <w:r w:rsidRPr="008C7E35">
        <w:rPr>
          <w:rFonts w:ascii="Arial" w:hAnsi="Arial" w:cs="Arial"/>
          <w:sz w:val="16"/>
          <w:szCs w:val="16"/>
        </w:rPr>
        <w:t xml:space="preserve"> “Yes” to “</w:t>
      </w:r>
      <w:proofErr w:type="gramStart"/>
      <w:r w:rsidRPr="008C7E35">
        <w:rPr>
          <w:rFonts w:ascii="Arial" w:hAnsi="Arial" w:cs="Arial"/>
          <w:sz w:val="16"/>
          <w:szCs w:val="16"/>
        </w:rPr>
        <w:t>Is</w:t>
      </w:r>
      <w:proofErr w:type="gramEnd"/>
      <w:r w:rsidRPr="008C7E35">
        <w:rPr>
          <w:rFonts w:ascii="Arial" w:hAnsi="Arial" w:cs="Arial"/>
          <w:sz w:val="16"/>
          <w:szCs w:val="16"/>
        </w:rPr>
        <w:t xml:space="preserve"> an exhaust fan that vents to the outside used regularly when cooking in your kitchen?”</w:t>
      </w:r>
    </w:p>
    <w:p w:rsidR="00117F8D" w:rsidRPr="008C7E35" w:rsidRDefault="00117F8D" w:rsidP="00117F8D">
      <w:pPr>
        <w:ind w:left="720"/>
        <w:rPr>
          <w:rFonts w:ascii="Arial" w:hAnsi="Arial" w:cs="Arial"/>
          <w:sz w:val="16"/>
          <w:szCs w:val="16"/>
        </w:rPr>
      </w:pPr>
      <w:r w:rsidRPr="008C7E35">
        <w:rPr>
          <w:rFonts w:ascii="Arial" w:hAnsi="Arial" w:cs="Arial"/>
          <w:sz w:val="16"/>
          <w:szCs w:val="16"/>
        </w:rPr>
        <w:lastRenderedPageBreak/>
        <w:t>6</w:t>
      </w:r>
      <w:r w:rsidR="00ED31B6">
        <w:rPr>
          <w:rFonts w:ascii="Arial" w:hAnsi="Arial" w:cs="Arial"/>
          <w:sz w:val="16"/>
          <w:szCs w:val="16"/>
        </w:rPr>
        <w:t>.</w:t>
      </w:r>
      <w:r w:rsidRPr="008C7E35">
        <w:rPr>
          <w:rFonts w:ascii="Arial" w:hAnsi="Arial" w:cs="Arial"/>
          <w:sz w:val="16"/>
          <w:szCs w:val="16"/>
        </w:rPr>
        <w:t xml:space="preserve"> “Hot” to “</w:t>
      </w:r>
      <w:proofErr w:type="gramStart"/>
      <w:r w:rsidRPr="008C7E35">
        <w:rPr>
          <w:rFonts w:ascii="Arial" w:hAnsi="Arial" w:cs="Arial"/>
          <w:sz w:val="16"/>
          <w:szCs w:val="16"/>
        </w:rPr>
        <w:t>Are</w:t>
      </w:r>
      <w:proofErr w:type="gramEnd"/>
      <w:r w:rsidRPr="008C7E35">
        <w:rPr>
          <w:rFonts w:ascii="Arial" w:hAnsi="Arial" w:cs="Arial"/>
          <w:sz w:val="16"/>
          <w:szCs w:val="16"/>
        </w:rPr>
        <w:t xml:space="preserve"> your sheets and pillowcases washed in cold, warm or hot water?”</w:t>
      </w:r>
    </w:p>
    <w:p w:rsidR="00117F8D" w:rsidRDefault="00117F8D" w:rsidP="00117F8D">
      <w:pPr>
        <w:ind w:left="720"/>
        <w:rPr>
          <w:rFonts w:ascii="Arial" w:hAnsi="Arial" w:cs="Arial"/>
          <w:sz w:val="16"/>
          <w:szCs w:val="16"/>
        </w:rPr>
      </w:pPr>
      <w:r>
        <w:rPr>
          <w:rFonts w:ascii="Arial" w:hAnsi="Arial" w:cs="Arial"/>
          <w:sz w:val="16"/>
          <w:szCs w:val="16"/>
        </w:rPr>
        <w:t>7</w:t>
      </w:r>
      <w:r w:rsidR="00ED31B6">
        <w:rPr>
          <w:rFonts w:ascii="Arial" w:hAnsi="Arial" w:cs="Arial"/>
          <w:sz w:val="16"/>
          <w:szCs w:val="16"/>
        </w:rPr>
        <w:t>.</w:t>
      </w:r>
      <w:r w:rsidRPr="008C7E35">
        <w:rPr>
          <w:rFonts w:ascii="Arial" w:hAnsi="Arial" w:cs="Arial"/>
          <w:sz w:val="16"/>
          <w:szCs w:val="16"/>
        </w:rPr>
        <w:t xml:space="preserve"> “Yes” to “Do you use a mattress cover that is made especially for controlling dust mites?”</w:t>
      </w:r>
      <w:r>
        <w:rPr>
          <w:rFonts w:ascii="Arial" w:hAnsi="Arial" w:cs="Arial"/>
          <w:sz w:val="16"/>
          <w:szCs w:val="16"/>
        </w:rPr>
        <w:t xml:space="preserve"> </w:t>
      </w:r>
    </w:p>
    <w:p w:rsidR="00117F8D" w:rsidRDefault="00117F8D" w:rsidP="00117F8D">
      <w:pPr>
        <w:ind w:left="720"/>
        <w:rPr>
          <w:rFonts w:ascii="Arial" w:hAnsi="Arial" w:cs="Arial"/>
          <w:sz w:val="16"/>
          <w:szCs w:val="16"/>
        </w:rPr>
      </w:pPr>
      <w:r>
        <w:rPr>
          <w:rFonts w:ascii="Arial" w:hAnsi="Arial" w:cs="Arial"/>
          <w:sz w:val="16"/>
          <w:szCs w:val="16"/>
        </w:rPr>
        <w:t>8</w:t>
      </w:r>
      <w:r w:rsidR="00ED31B6">
        <w:rPr>
          <w:rFonts w:ascii="Arial" w:hAnsi="Arial" w:cs="Arial"/>
          <w:sz w:val="16"/>
          <w:szCs w:val="16"/>
        </w:rPr>
        <w:t>.</w:t>
      </w:r>
      <w:r w:rsidRPr="008C7E35">
        <w:rPr>
          <w:rFonts w:ascii="Arial" w:hAnsi="Arial" w:cs="Arial"/>
          <w:sz w:val="16"/>
          <w:szCs w:val="16"/>
        </w:rPr>
        <w:t xml:space="preserve"> “Yes” to “</w:t>
      </w:r>
      <w:proofErr w:type="gramStart"/>
      <w:r w:rsidRPr="008C7E35">
        <w:rPr>
          <w:rFonts w:ascii="Arial" w:hAnsi="Arial" w:cs="Arial"/>
          <w:sz w:val="16"/>
          <w:szCs w:val="16"/>
        </w:rPr>
        <w:t>Is</w:t>
      </w:r>
      <w:proofErr w:type="gramEnd"/>
      <w:r w:rsidRPr="008C7E35">
        <w:rPr>
          <w:rFonts w:ascii="Arial" w:hAnsi="Arial" w:cs="Arial"/>
          <w:sz w:val="16"/>
          <w:szCs w:val="16"/>
        </w:rPr>
        <w:t xml:space="preserve"> a dehumidifier regularly used to reduce moisture inside your home?”</w:t>
      </w:r>
    </w:p>
    <w:p w:rsidR="00117F8D" w:rsidRPr="008C7E35" w:rsidRDefault="00117F8D" w:rsidP="00117F8D">
      <w:pPr>
        <w:ind w:left="720"/>
        <w:rPr>
          <w:rFonts w:ascii="Arial" w:hAnsi="Arial" w:cs="Arial"/>
          <w:sz w:val="16"/>
          <w:szCs w:val="16"/>
        </w:rPr>
      </w:pPr>
      <w:r w:rsidRPr="008C7E35">
        <w:rPr>
          <w:rFonts w:ascii="Arial" w:hAnsi="Arial" w:cs="Arial"/>
          <w:sz w:val="16"/>
          <w:szCs w:val="16"/>
        </w:rPr>
        <w:t>9</w:t>
      </w:r>
      <w:r w:rsidR="00ED31B6">
        <w:rPr>
          <w:rFonts w:ascii="Arial" w:hAnsi="Arial" w:cs="Arial"/>
          <w:sz w:val="16"/>
          <w:szCs w:val="16"/>
        </w:rPr>
        <w:t>.</w:t>
      </w:r>
      <w:r w:rsidRPr="008C7E35">
        <w:rPr>
          <w:rFonts w:ascii="Arial" w:hAnsi="Arial" w:cs="Arial"/>
          <w:sz w:val="16"/>
          <w:szCs w:val="16"/>
        </w:rPr>
        <w:t xml:space="preserve"> “Yes” to “Do you use a pillow cover that is made especially for controlling dust mites?”</w:t>
      </w:r>
    </w:p>
    <w:p w:rsidR="00117F8D" w:rsidRPr="008C7E35" w:rsidRDefault="00117F8D" w:rsidP="00117F8D">
      <w:pPr>
        <w:ind w:left="720"/>
        <w:rPr>
          <w:rFonts w:ascii="Arial" w:hAnsi="Arial" w:cs="Arial"/>
          <w:sz w:val="16"/>
          <w:szCs w:val="16"/>
        </w:rPr>
      </w:pPr>
      <w:r w:rsidRPr="008C7E35">
        <w:rPr>
          <w:rFonts w:ascii="Arial" w:hAnsi="Arial" w:cs="Arial"/>
          <w:sz w:val="16"/>
          <w:szCs w:val="16"/>
        </w:rPr>
        <w:t>10</w:t>
      </w:r>
      <w:r w:rsidR="00ED31B6">
        <w:rPr>
          <w:rFonts w:ascii="Arial" w:hAnsi="Arial" w:cs="Arial"/>
          <w:sz w:val="16"/>
          <w:szCs w:val="16"/>
        </w:rPr>
        <w:t>.</w:t>
      </w:r>
      <w:r w:rsidRPr="008C7E35">
        <w:rPr>
          <w:rFonts w:ascii="Arial" w:hAnsi="Arial" w:cs="Arial"/>
          <w:sz w:val="16"/>
          <w:szCs w:val="16"/>
        </w:rPr>
        <w:t xml:space="preserve"> “Yes” to “</w:t>
      </w:r>
      <w:proofErr w:type="gramStart"/>
      <w:r w:rsidRPr="008C7E35">
        <w:rPr>
          <w:rFonts w:ascii="Arial" w:hAnsi="Arial" w:cs="Arial"/>
          <w:sz w:val="16"/>
          <w:szCs w:val="16"/>
        </w:rPr>
        <w:t>Is</w:t>
      </w:r>
      <w:proofErr w:type="gramEnd"/>
      <w:r w:rsidRPr="008C7E35">
        <w:rPr>
          <w:rFonts w:ascii="Arial" w:hAnsi="Arial" w:cs="Arial"/>
          <w:sz w:val="16"/>
          <w:szCs w:val="16"/>
        </w:rPr>
        <w:t xml:space="preserve"> an air cleaner or purifier regularly used inside your home?”</w:t>
      </w:r>
    </w:p>
    <w:p w:rsidR="00117F8D" w:rsidRPr="008C7E35" w:rsidRDefault="00117F8D" w:rsidP="00117F8D">
      <w:pPr>
        <w:spacing w:after="360"/>
        <w:ind w:left="720"/>
        <w:rPr>
          <w:rFonts w:ascii="Arial" w:eastAsia="SimSun" w:hAnsi="Arial" w:cs="Arial"/>
          <w:sz w:val="16"/>
          <w:szCs w:val="16"/>
          <w:lang w:eastAsia="zh-CN"/>
        </w:rPr>
      </w:pPr>
      <w:r w:rsidRPr="008C7E35">
        <w:rPr>
          <w:rFonts w:ascii="Arial" w:eastAsia="SimSun" w:hAnsi="Arial" w:cs="Arial"/>
          <w:sz w:val="16"/>
          <w:szCs w:val="16"/>
          <w:lang w:eastAsia="zh-CN"/>
        </w:rPr>
        <w:t>Data Source: 20</w:t>
      </w:r>
      <w:r w:rsidR="00FB7BFF">
        <w:rPr>
          <w:rFonts w:ascii="Arial" w:eastAsia="SimSun" w:hAnsi="Arial" w:cs="Arial"/>
          <w:sz w:val="16"/>
          <w:szCs w:val="16"/>
          <w:lang w:eastAsia="zh-CN"/>
        </w:rPr>
        <w:t>11</w:t>
      </w:r>
      <w:r w:rsidRPr="008C7E35">
        <w:rPr>
          <w:rFonts w:ascii="Arial" w:eastAsia="SimSun" w:hAnsi="Arial" w:cs="Arial"/>
          <w:sz w:val="16"/>
          <w:szCs w:val="16"/>
          <w:lang w:eastAsia="zh-CN"/>
        </w:rPr>
        <w:t>-201</w:t>
      </w:r>
      <w:r w:rsidR="00FB7BFF">
        <w:rPr>
          <w:rFonts w:ascii="Arial" w:eastAsia="SimSun" w:hAnsi="Arial" w:cs="Arial"/>
          <w:sz w:val="16"/>
          <w:szCs w:val="16"/>
          <w:lang w:eastAsia="zh-CN"/>
        </w:rPr>
        <w:t>4</w:t>
      </w:r>
      <w:r w:rsidRPr="008C7E35">
        <w:rPr>
          <w:rFonts w:ascii="Arial" w:eastAsia="SimSun" w:hAnsi="Arial" w:cs="Arial"/>
          <w:sz w:val="16"/>
          <w:szCs w:val="16"/>
          <w:lang w:eastAsia="zh-CN"/>
        </w:rPr>
        <w:t xml:space="preserve"> MA BRFSS Adult Asthma Call-back Survey</w:t>
      </w:r>
    </w:p>
    <w:p w:rsidR="00EC6889" w:rsidRDefault="00EC6889" w:rsidP="000F2371">
      <w:pPr>
        <w:rPr>
          <w:rFonts w:ascii="Arial" w:hAnsi="Arial" w:cs="Arial"/>
        </w:rPr>
      </w:pPr>
      <w:r>
        <w:rPr>
          <w:rFonts w:ascii="Arial" w:hAnsi="Arial" w:cs="Arial"/>
        </w:rPr>
        <w:t>Among adults with current asthma</w:t>
      </w:r>
      <w:r w:rsidR="00FE4596">
        <w:rPr>
          <w:rFonts w:ascii="Arial" w:hAnsi="Arial" w:cs="Arial"/>
        </w:rPr>
        <w:t>:</w:t>
      </w:r>
    </w:p>
    <w:p w:rsidR="00117F8D" w:rsidRDefault="00117F8D" w:rsidP="00506496">
      <w:pPr>
        <w:numPr>
          <w:ilvl w:val="0"/>
          <w:numId w:val="4"/>
        </w:numPr>
        <w:rPr>
          <w:rFonts w:ascii="Arial" w:hAnsi="Arial" w:cs="Arial"/>
        </w:rPr>
      </w:pPr>
      <w:proofErr w:type="gramStart"/>
      <w:r>
        <w:rPr>
          <w:rFonts w:ascii="Arial" w:hAnsi="Arial" w:cs="Arial"/>
        </w:rPr>
        <w:t>Use of an exhaust fan in the bathroom (6</w:t>
      </w:r>
      <w:r w:rsidR="00F242CC">
        <w:rPr>
          <w:rFonts w:ascii="Arial" w:hAnsi="Arial" w:cs="Arial"/>
        </w:rPr>
        <w:t>7</w:t>
      </w:r>
      <w:r>
        <w:rPr>
          <w:rFonts w:ascii="Arial" w:hAnsi="Arial" w:cs="Arial"/>
        </w:rPr>
        <w:t>.</w:t>
      </w:r>
      <w:r w:rsidR="00F242CC">
        <w:rPr>
          <w:rFonts w:ascii="Arial" w:hAnsi="Arial" w:cs="Arial"/>
        </w:rPr>
        <w:t>4</w:t>
      </w:r>
      <w:r>
        <w:rPr>
          <w:rFonts w:ascii="Arial" w:hAnsi="Arial" w:cs="Arial"/>
        </w:rPr>
        <w:t>%)</w:t>
      </w:r>
      <w:r w:rsidR="00965E97">
        <w:rPr>
          <w:rFonts w:ascii="Arial" w:hAnsi="Arial" w:cs="Arial"/>
        </w:rPr>
        <w:t>,</w:t>
      </w:r>
      <w:r>
        <w:rPr>
          <w:rFonts w:ascii="Arial" w:hAnsi="Arial" w:cs="Arial"/>
        </w:rPr>
        <w:t xml:space="preserve"> and in the kitchen (5</w:t>
      </w:r>
      <w:r w:rsidR="00F242CC">
        <w:rPr>
          <w:rFonts w:ascii="Arial" w:hAnsi="Arial" w:cs="Arial"/>
        </w:rPr>
        <w:t>6</w:t>
      </w:r>
      <w:r>
        <w:rPr>
          <w:rFonts w:ascii="Arial" w:hAnsi="Arial" w:cs="Arial"/>
        </w:rPr>
        <w:t>.</w:t>
      </w:r>
      <w:r w:rsidR="00F242CC">
        <w:rPr>
          <w:rFonts w:ascii="Arial" w:hAnsi="Arial" w:cs="Arial"/>
        </w:rPr>
        <w:t>9</w:t>
      </w:r>
      <w:r>
        <w:rPr>
          <w:rFonts w:ascii="Arial" w:hAnsi="Arial" w:cs="Arial"/>
        </w:rPr>
        <w:t>%) w</w:t>
      </w:r>
      <w:r w:rsidR="00965E97">
        <w:rPr>
          <w:rFonts w:ascii="Arial" w:hAnsi="Arial" w:cs="Arial"/>
        </w:rPr>
        <w:t>ere</w:t>
      </w:r>
      <w:proofErr w:type="gramEnd"/>
      <w:r>
        <w:rPr>
          <w:rFonts w:ascii="Arial" w:hAnsi="Arial" w:cs="Arial"/>
        </w:rPr>
        <w:t xml:space="preserve"> reported most often as an environmental modification</w:t>
      </w:r>
      <w:r w:rsidR="00C67161">
        <w:rPr>
          <w:rFonts w:ascii="Arial" w:hAnsi="Arial" w:cs="Arial"/>
        </w:rPr>
        <w:t>.</w:t>
      </w:r>
      <w:r>
        <w:rPr>
          <w:rFonts w:ascii="Arial" w:hAnsi="Arial" w:cs="Arial"/>
        </w:rPr>
        <w:t xml:space="preserve"> </w:t>
      </w:r>
    </w:p>
    <w:p w:rsidR="00117F8D" w:rsidRDefault="00117F8D" w:rsidP="00506496">
      <w:pPr>
        <w:numPr>
          <w:ilvl w:val="0"/>
          <w:numId w:val="4"/>
        </w:numPr>
        <w:rPr>
          <w:rFonts w:ascii="Arial" w:hAnsi="Arial" w:cs="Arial"/>
        </w:rPr>
      </w:pPr>
      <w:r>
        <w:rPr>
          <w:rFonts w:ascii="Arial" w:hAnsi="Arial" w:cs="Arial"/>
        </w:rPr>
        <w:t>Regular use of an air cleaner or purifier was reported least often (2</w:t>
      </w:r>
      <w:r w:rsidR="00F242CC">
        <w:rPr>
          <w:rFonts w:ascii="Arial" w:hAnsi="Arial" w:cs="Arial"/>
        </w:rPr>
        <w:t>2</w:t>
      </w:r>
      <w:r>
        <w:rPr>
          <w:rFonts w:ascii="Arial" w:hAnsi="Arial" w:cs="Arial"/>
        </w:rPr>
        <w:t>.</w:t>
      </w:r>
      <w:r w:rsidR="00F242CC">
        <w:rPr>
          <w:rFonts w:ascii="Arial" w:hAnsi="Arial" w:cs="Arial"/>
        </w:rPr>
        <w:t>0</w:t>
      </w:r>
      <w:r>
        <w:rPr>
          <w:rFonts w:ascii="Arial" w:hAnsi="Arial" w:cs="Arial"/>
        </w:rPr>
        <w:t>%).</w:t>
      </w:r>
    </w:p>
    <w:p w:rsidR="00117F8D" w:rsidRDefault="00117F8D" w:rsidP="00117F8D">
      <w:pPr>
        <w:spacing w:after="120"/>
        <w:ind w:left="720"/>
        <w:rPr>
          <w:rFonts w:ascii="Arial" w:hAnsi="Arial" w:cs="Arial"/>
        </w:rPr>
      </w:pPr>
    </w:p>
    <w:p w:rsidR="00117F8D" w:rsidRDefault="00117F8D" w:rsidP="00117F8D">
      <w:pPr>
        <w:ind w:left="720"/>
        <w:rPr>
          <w:rFonts w:ascii="Arial" w:hAnsi="Arial" w:cs="Arial"/>
          <w:b/>
          <w:sz w:val="20"/>
          <w:szCs w:val="20"/>
        </w:rPr>
      </w:pPr>
    </w:p>
    <w:p w:rsidR="00117F8D" w:rsidRDefault="00117F8D" w:rsidP="00117F8D">
      <w:pPr>
        <w:ind w:left="720"/>
        <w:rPr>
          <w:rFonts w:ascii="Arial" w:hAnsi="Arial" w:cs="Arial"/>
          <w:b/>
          <w:sz w:val="20"/>
          <w:szCs w:val="20"/>
        </w:rPr>
      </w:pPr>
    </w:p>
    <w:p w:rsidR="00117F8D" w:rsidRDefault="00117F8D" w:rsidP="00117F8D">
      <w:pPr>
        <w:ind w:left="720"/>
        <w:rPr>
          <w:rFonts w:ascii="Arial" w:hAnsi="Arial" w:cs="Arial"/>
          <w:b/>
          <w:sz w:val="20"/>
          <w:szCs w:val="20"/>
        </w:rPr>
      </w:pPr>
    </w:p>
    <w:p w:rsidR="00117F8D" w:rsidRDefault="00117F8D" w:rsidP="00117F8D">
      <w:pPr>
        <w:ind w:left="720"/>
        <w:rPr>
          <w:rFonts w:ascii="Arial" w:hAnsi="Arial" w:cs="Arial"/>
          <w:b/>
          <w:sz w:val="20"/>
          <w:szCs w:val="20"/>
        </w:rPr>
      </w:pPr>
    </w:p>
    <w:p w:rsidR="00117F8D" w:rsidRDefault="00117F8D" w:rsidP="00117F8D">
      <w:pPr>
        <w:ind w:left="720"/>
        <w:rPr>
          <w:rFonts w:ascii="Arial" w:hAnsi="Arial" w:cs="Arial"/>
          <w:b/>
          <w:sz w:val="20"/>
          <w:szCs w:val="20"/>
        </w:rPr>
      </w:pPr>
    </w:p>
    <w:p w:rsidR="00FA5626" w:rsidRPr="0021119E" w:rsidRDefault="00117F8D" w:rsidP="00B11A9D">
      <w:pPr>
        <w:pStyle w:val="Heading1"/>
      </w:pPr>
      <w:r>
        <w:br w:type="page"/>
      </w:r>
      <w:bookmarkStart w:id="22" w:name="_Toc531870370"/>
      <w:r w:rsidR="00FA5626">
        <w:lastRenderedPageBreak/>
        <w:t>Factors Associated with Asthma Management in Children</w:t>
      </w:r>
      <w:bookmarkEnd w:id="22"/>
    </w:p>
    <w:p w:rsidR="00FA5626" w:rsidRDefault="00FA5626" w:rsidP="00FA5626">
      <w:pPr>
        <w:pStyle w:val="ListParagraph"/>
        <w:spacing w:after="360"/>
        <w:rPr>
          <w:rFonts w:ascii="Arial" w:hAnsi="Arial" w:cs="Arial"/>
          <w:b/>
        </w:rPr>
      </w:pPr>
      <w:bookmarkStart w:id="23" w:name="_Toc393809630"/>
    </w:p>
    <w:p w:rsidR="001D31ED" w:rsidRPr="00BB4FAD" w:rsidRDefault="00BB4FAD" w:rsidP="00B11A9D">
      <w:pPr>
        <w:pStyle w:val="ListParagraph"/>
        <w:spacing w:after="360"/>
        <w:ind w:left="0"/>
        <w:rPr>
          <w:rFonts w:ascii="Arial" w:hAnsi="Arial" w:cs="Arial"/>
        </w:rPr>
      </w:pPr>
      <w:r>
        <w:rPr>
          <w:rFonts w:ascii="Arial" w:hAnsi="Arial" w:cs="Arial"/>
        </w:rPr>
        <w:t>This section present</w:t>
      </w:r>
      <w:r w:rsidR="00E05F93">
        <w:rPr>
          <w:rFonts w:ascii="Arial" w:hAnsi="Arial" w:cs="Arial"/>
        </w:rPr>
        <w:t>s</w:t>
      </w:r>
      <w:r>
        <w:rPr>
          <w:rFonts w:ascii="Arial" w:hAnsi="Arial" w:cs="Arial"/>
        </w:rPr>
        <w:t xml:space="preserve"> the data on </w:t>
      </w:r>
      <w:r w:rsidR="00E7180E">
        <w:rPr>
          <w:rFonts w:ascii="Arial" w:hAnsi="Arial" w:cs="Arial"/>
        </w:rPr>
        <w:t xml:space="preserve">a variety of </w:t>
      </w:r>
      <w:r w:rsidRPr="00BB4FAD">
        <w:rPr>
          <w:rFonts w:ascii="Arial" w:hAnsi="Arial" w:cs="Arial"/>
        </w:rPr>
        <w:t>f</w:t>
      </w:r>
      <w:r>
        <w:rPr>
          <w:rFonts w:ascii="Arial" w:hAnsi="Arial" w:cs="Arial"/>
        </w:rPr>
        <w:t xml:space="preserve">actors of </w:t>
      </w:r>
      <w:r w:rsidR="00E7180E">
        <w:rPr>
          <w:rFonts w:ascii="Arial" w:hAnsi="Arial" w:cs="Arial"/>
        </w:rPr>
        <w:t xml:space="preserve">associated with </w:t>
      </w:r>
      <w:r>
        <w:rPr>
          <w:rFonts w:ascii="Arial" w:hAnsi="Arial" w:cs="Arial"/>
        </w:rPr>
        <w:t xml:space="preserve">asthma management </w:t>
      </w:r>
      <w:r w:rsidR="00E7180E">
        <w:rPr>
          <w:rFonts w:ascii="Arial" w:hAnsi="Arial" w:cs="Arial"/>
        </w:rPr>
        <w:t xml:space="preserve">and classification for asthma control among </w:t>
      </w:r>
      <w:r w:rsidR="00132FDA">
        <w:rPr>
          <w:rFonts w:ascii="Arial" w:hAnsi="Arial" w:cs="Arial"/>
        </w:rPr>
        <w:t>children</w:t>
      </w:r>
      <w:r w:rsidR="00E7180E">
        <w:rPr>
          <w:rFonts w:ascii="Arial" w:hAnsi="Arial" w:cs="Arial"/>
        </w:rPr>
        <w:t xml:space="preserve"> with current asthma</w:t>
      </w:r>
      <w:r>
        <w:rPr>
          <w:rFonts w:ascii="Arial" w:hAnsi="Arial" w:cs="Arial"/>
        </w:rPr>
        <w:t xml:space="preserve">. </w:t>
      </w:r>
      <w:r w:rsidR="00241E41">
        <w:rPr>
          <w:rFonts w:ascii="Arial" w:hAnsi="Arial" w:cs="Arial"/>
        </w:rPr>
        <w:t xml:space="preserve">The limited sample sizes for children restricted the subgroup analysis and therefore the analyses among children are not as extensive as those among adults. </w:t>
      </w:r>
      <w:r>
        <w:rPr>
          <w:rFonts w:ascii="Arial" w:hAnsi="Arial" w:cs="Arial"/>
        </w:rPr>
        <w:t xml:space="preserve"> </w:t>
      </w:r>
      <w:r w:rsidRPr="00BB4FAD">
        <w:rPr>
          <w:rFonts w:ascii="Arial" w:hAnsi="Arial" w:cs="Arial"/>
        </w:rPr>
        <w:t xml:space="preserve"> </w:t>
      </w:r>
    </w:p>
    <w:p w:rsidR="005A27E9" w:rsidRDefault="005A27E9" w:rsidP="00FA5626">
      <w:pPr>
        <w:pStyle w:val="ListParagraph"/>
        <w:spacing w:after="360"/>
        <w:rPr>
          <w:rFonts w:ascii="Arial" w:hAnsi="Arial" w:cs="Arial"/>
          <w:b/>
        </w:rPr>
      </w:pPr>
    </w:p>
    <w:p w:rsidR="00FA5626" w:rsidRPr="00FA5626" w:rsidRDefault="00FA5626" w:rsidP="00B11A9D">
      <w:pPr>
        <w:pStyle w:val="Heading2"/>
        <w:rPr>
          <w:iCs/>
        </w:rPr>
      </w:pPr>
      <w:bookmarkStart w:id="24" w:name="_Toc531870371"/>
      <w:r w:rsidRPr="00FA5626">
        <w:t>General Asthma Management</w:t>
      </w:r>
      <w:bookmarkEnd w:id="24"/>
    </w:p>
    <w:p w:rsidR="00525573" w:rsidRDefault="00525573" w:rsidP="00525573">
      <w:pPr>
        <w:ind w:firstLine="90"/>
      </w:pPr>
    </w:p>
    <w:p w:rsidR="00117F8D" w:rsidRPr="00A81507" w:rsidRDefault="00117F8D" w:rsidP="00525573">
      <w:pPr>
        <w:ind w:firstLine="90"/>
      </w:pPr>
      <w:proofErr w:type="gramStart"/>
      <w:r w:rsidRPr="00A81507">
        <w:t xml:space="preserve">Figure </w:t>
      </w:r>
      <w:r w:rsidR="00A81507" w:rsidRPr="00A81507">
        <w:t>7.</w:t>
      </w:r>
      <w:proofErr w:type="gramEnd"/>
      <w:r w:rsidR="00A81507" w:rsidRPr="00A81507">
        <w:t xml:space="preserve"> </w:t>
      </w:r>
      <w:r w:rsidRPr="00A81507">
        <w:t>Level of Control among Massachusetts Children with Current Asthma, 20</w:t>
      </w:r>
      <w:r w:rsidR="00151E6B" w:rsidRPr="00A81507">
        <w:t>06</w:t>
      </w:r>
      <w:r w:rsidRPr="00A81507">
        <w:t>-201</w:t>
      </w:r>
      <w:bookmarkEnd w:id="23"/>
      <w:r w:rsidR="00151E6B" w:rsidRPr="00A81507">
        <w:t>0</w:t>
      </w:r>
    </w:p>
    <w:p w:rsidR="00117F8D" w:rsidRDefault="00550D55" w:rsidP="00550D55">
      <w:pPr>
        <w:spacing w:before="360" w:after="120"/>
        <w:ind w:left="90" w:hanging="270"/>
        <w:rPr>
          <w:rFonts w:ascii="Arial" w:hAnsi="Arial" w:cs="Arial"/>
          <w:b/>
          <w:bCs/>
          <w:iCs/>
        </w:rPr>
      </w:pPr>
      <w:r>
        <w:rPr>
          <w:noProof/>
        </w:rPr>
        <w:drawing>
          <wp:inline distT="0" distB="0" distL="0" distR="0" wp14:anchorId="3BA6CD40" wp14:editId="091CF6FB">
            <wp:extent cx="5943600" cy="274574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17F8D" w:rsidRPr="00DD5C38" w:rsidRDefault="00117F8D" w:rsidP="00117F8D">
      <w:pPr>
        <w:tabs>
          <w:tab w:val="center" w:pos="5328"/>
        </w:tabs>
        <w:spacing w:before="360" w:after="120"/>
        <w:ind w:left="720"/>
        <w:rPr>
          <w:rFonts w:ascii="Arial" w:hAnsi="Arial" w:cs="Arial"/>
        </w:rPr>
      </w:pPr>
      <w:r>
        <w:rPr>
          <w:rFonts w:ascii="Arial" w:hAnsi="Arial" w:cs="Arial"/>
        </w:rPr>
        <w:tab/>
      </w:r>
    </w:p>
    <w:tbl>
      <w:tblPr>
        <w:tblW w:w="0" w:type="auto"/>
        <w:tblInd w:w="720" w:type="dxa"/>
        <w:tblBorders>
          <w:top w:val="single" w:sz="12" w:space="0" w:color="auto"/>
          <w:bottom w:val="single" w:sz="12" w:space="0" w:color="auto"/>
        </w:tblBorders>
        <w:tblLook w:val="04A0" w:firstRow="1" w:lastRow="0" w:firstColumn="1" w:lastColumn="0" w:noHBand="0" w:noVBand="1"/>
      </w:tblPr>
      <w:tblGrid>
        <w:gridCol w:w="4257"/>
        <w:gridCol w:w="1234"/>
        <w:gridCol w:w="1396"/>
        <w:gridCol w:w="1969"/>
      </w:tblGrid>
      <w:tr w:rsidR="00117F8D" w:rsidRPr="003B6275" w:rsidTr="00F01EEA">
        <w:trPr>
          <w:trHeight w:val="436"/>
        </w:trPr>
        <w:tc>
          <w:tcPr>
            <w:tcW w:w="4406" w:type="dxa"/>
            <w:tcBorders>
              <w:top w:val="single" w:sz="12" w:space="0" w:color="auto"/>
              <w:bottom w:val="single" w:sz="12" w:space="0" w:color="auto"/>
            </w:tcBorders>
            <w:noWrap/>
            <w:vAlign w:val="center"/>
          </w:tcPr>
          <w:p w:rsidR="00117F8D" w:rsidRPr="00F8687A" w:rsidRDefault="00117F8D" w:rsidP="00F01EEA">
            <w:pPr>
              <w:rPr>
                <w:rFonts w:ascii="Arial" w:hAnsi="Arial" w:cs="Arial"/>
                <w:b/>
                <w:sz w:val="18"/>
                <w:szCs w:val="20"/>
              </w:rPr>
            </w:pPr>
          </w:p>
        </w:tc>
        <w:tc>
          <w:tcPr>
            <w:tcW w:w="1271" w:type="dxa"/>
            <w:tcBorders>
              <w:top w:val="single" w:sz="12" w:space="0" w:color="auto"/>
              <w:bottom w:val="single" w:sz="12" w:space="0" w:color="auto"/>
            </w:tcBorders>
            <w:noWrap/>
            <w:vAlign w:val="center"/>
          </w:tcPr>
          <w:p w:rsidR="00117F8D" w:rsidRPr="00F8687A" w:rsidRDefault="00117F8D" w:rsidP="00F01EEA">
            <w:pPr>
              <w:jc w:val="center"/>
              <w:rPr>
                <w:rFonts w:ascii="Arial" w:hAnsi="Arial" w:cs="Arial"/>
                <w:b/>
                <w:sz w:val="18"/>
                <w:szCs w:val="20"/>
                <w:vertAlign w:val="superscript"/>
              </w:rPr>
            </w:pPr>
            <w:r w:rsidRPr="00F8687A">
              <w:rPr>
                <w:rFonts w:ascii="Arial" w:hAnsi="Arial" w:cs="Arial"/>
                <w:b/>
                <w:sz w:val="18"/>
                <w:szCs w:val="20"/>
              </w:rPr>
              <w:t>N</w:t>
            </w:r>
            <w:r w:rsidRPr="00F8687A">
              <w:rPr>
                <w:rFonts w:ascii="Arial" w:hAnsi="Arial" w:cs="Arial"/>
                <w:b/>
                <w:sz w:val="18"/>
                <w:szCs w:val="20"/>
                <w:vertAlign w:val="superscript"/>
              </w:rPr>
              <w:t>1</w:t>
            </w:r>
          </w:p>
        </w:tc>
        <w:tc>
          <w:tcPr>
            <w:tcW w:w="1439" w:type="dxa"/>
            <w:tcBorders>
              <w:top w:val="single" w:sz="12" w:space="0" w:color="auto"/>
              <w:bottom w:val="single" w:sz="12" w:space="0" w:color="auto"/>
            </w:tcBorders>
            <w:noWrap/>
            <w:vAlign w:val="center"/>
          </w:tcPr>
          <w:p w:rsidR="00117F8D" w:rsidRPr="00F8687A" w:rsidRDefault="00117F8D" w:rsidP="00F01EEA">
            <w:pPr>
              <w:jc w:val="center"/>
              <w:rPr>
                <w:rFonts w:ascii="Arial" w:hAnsi="Arial" w:cs="Arial"/>
                <w:b/>
                <w:sz w:val="18"/>
                <w:szCs w:val="20"/>
                <w:vertAlign w:val="superscript"/>
              </w:rPr>
            </w:pPr>
            <w:r w:rsidRPr="00F8687A">
              <w:rPr>
                <w:rFonts w:ascii="Arial" w:hAnsi="Arial" w:cs="Arial"/>
                <w:b/>
                <w:sz w:val="18"/>
                <w:szCs w:val="20"/>
              </w:rPr>
              <w:t>%</w:t>
            </w:r>
            <w:r w:rsidRPr="00F8687A">
              <w:rPr>
                <w:rFonts w:ascii="Arial" w:hAnsi="Arial" w:cs="Arial"/>
                <w:b/>
                <w:sz w:val="18"/>
                <w:szCs w:val="20"/>
                <w:vertAlign w:val="superscript"/>
              </w:rPr>
              <w:t>2</w:t>
            </w:r>
          </w:p>
        </w:tc>
        <w:tc>
          <w:tcPr>
            <w:tcW w:w="2033" w:type="dxa"/>
            <w:tcBorders>
              <w:top w:val="single" w:sz="12" w:space="0" w:color="auto"/>
              <w:bottom w:val="single" w:sz="12" w:space="0" w:color="auto"/>
            </w:tcBorders>
            <w:noWrap/>
            <w:vAlign w:val="center"/>
          </w:tcPr>
          <w:p w:rsidR="00117F8D" w:rsidRPr="00F8687A" w:rsidRDefault="00117F8D" w:rsidP="00F01EEA">
            <w:pPr>
              <w:jc w:val="center"/>
              <w:rPr>
                <w:rFonts w:ascii="Arial" w:hAnsi="Arial" w:cs="Arial"/>
                <w:b/>
                <w:sz w:val="18"/>
                <w:szCs w:val="20"/>
                <w:vertAlign w:val="superscript"/>
              </w:rPr>
            </w:pPr>
            <w:r w:rsidRPr="00F8687A">
              <w:rPr>
                <w:rFonts w:ascii="Arial" w:hAnsi="Arial" w:cs="Arial"/>
                <w:b/>
                <w:sz w:val="18"/>
                <w:szCs w:val="20"/>
              </w:rPr>
              <w:t>95% CI</w:t>
            </w:r>
            <w:r w:rsidRPr="00F8687A">
              <w:rPr>
                <w:rFonts w:ascii="Arial" w:hAnsi="Arial" w:cs="Arial"/>
                <w:b/>
                <w:sz w:val="18"/>
                <w:szCs w:val="20"/>
                <w:vertAlign w:val="superscript"/>
              </w:rPr>
              <w:t>3</w:t>
            </w:r>
          </w:p>
        </w:tc>
      </w:tr>
      <w:tr w:rsidR="00117F8D" w:rsidRPr="003B6275" w:rsidTr="00F01EEA">
        <w:trPr>
          <w:trHeight w:hRule="exact" w:val="269"/>
        </w:trPr>
        <w:tc>
          <w:tcPr>
            <w:tcW w:w="4406" w:type="dxa"/>
            <w:tcBorders>
              <w:top w:val="single" w:sz="12" w:space="0" w:color="auto"/>
              <w:bottom w:val="nil"/>
            </w:tcBorders>
            <w:noWrap/>
            <w:vAlign w:val="center"/>
          </w:tcPr>
          <w:p w:rsidR="00117F8D" w:rsidRPr="009C6B80" w:rsidRDefault="00117F8D" w:rsidP="00F01EEA">
            <w:pPr>
              <w:rPr>
                <w:rFonts w:ascii="Arial" w:hAnsi="Arial" w:cs="Arial"/>
                <w:b/>
                <w:sz w:val="18"/>
                <w:szCs w:val="20"/>
              </w:rPr>
            </w:pPr>
            <w:r>
              <w:rPr>
                <w:rFonts w:ascii="Arial" w:hAnsi="Arial" w:cs="Arial"/>
                <w:b/>
                <w:sz w:val="18"/>
                <w:szCs w:val="20"/>
              </w:rPr>
              <w:t xml:space="preserve">Level of </w:t>
            </w:r>
            <w:r w:rsidRPr="009C6B80">
              <w:rPr>
                <w:rFonts w:ascii="Arial" w:hAnsi="Arial" w:cs="Arial"/>
                <w:b/>
                <w:sz w:val="18"/>
                <w:szCs w:val="20"/>
              </w:rPr>
              <w:t>Asthma Control</w:t>
            </w:r>
          </w:p>
        </w:tc>
        <w:tc>
          <w:tcPr>
            <w:tcW w:w="1271" w:type="dxa"/>
            <w:tcBorders>
              <w:top w:val="single" w:sz="12" w:space="0" w:color="auto"/>
              <w:bottom w:val="nil"/>
            </w:tcBorders>
            <w:noWrap/>
            <w:vAlign w:val="center"/>
          </w:tcPr>
          <w:p w:rsidR="00117F8D" w:rsidRPr="003B6275" w:rsidRDefault="00117F8D" w:rsidP="00F01EEA">
            <w:pPr>
              <w:jc w:val="center"/>
              <w:rPr>
                <w:rFonts w:ascii="Arial" w:hAnsi="Arial" w:cs="Arial"/>
                <w:sz w:val="18"/>
                <w:szCs w:val="20"/>
              </w:rPr>
            </w:pPr>
            <w:r>
              <w:rPr>
                <w:rFonts w:ascii="Arial" w:hAnsi="Arial" w:cs="Arial"/>
                <w:sz w:val="18"/>
                <w:szCs w:val="20"/>
              </w:rPr>
              <w:t>254</w:t>
            </w:r>
          </w:p>
        </w:tc>
        <w:tc>
          <w:tcPr>
            <w:tcW w:w="1439" w:type="dxa"/>
            <w:tcBorders>
              <w:top w:val="single" w:sz="12" w:space="0" w:color="auto"/>
              <w:bottom w:val="nil"/>
            </w:tcBorders>
            <w:noWrap/>
            <w:vAlign w:val="center"/>
          </w:tcPr>
          <w:p w:rsidR="00117F8D" w:rsidRPr="003B6275" w:rsidRDefault="00117F8D" w:rsidP="00F01EEA">
            <w:pPr>
              <w:jc w:val="center"/>
              <w:rPr>
                <w:rFonts w:ascii="Arial" w:hAnsi="Arial" w:cs="Arial"/>
                <w:sz w:val="18"/>
                <w:szCs w:val="20"/>
              </w:rPr>
            </w:pPr>
          </w:p>
        </w:tc>
        <w:tc>
          <w:tcPr>
            <w:tcW w:w="2033" w:type="dxa"/>
            <w:tcBorders>
              <w:top w:val="single" w:sz="12" w:space="0" w:color="auto"/>
              <w:bottom w:val="nil"/>
            </w:tcBorders>
            <w:noWrap/>
            <w:vAlign w:val="center"/>
          </w:tcPr>
          <w:p w:rsidR="00117F8D" w:rsidRPr="003B6275" w:rsidRDefault="00117F8D" w:rsidP="00F01EEA">
            <w:pPr>
              <w:jc w:val="center"/>
              <w:rPr>
                <w:rFonts w:ascii="Arial" w:hAnsi="Arial" w:cs="Arial"/>
                <w:sz w:val="18"/>
                <w:szCs w:val="20"/>
              </w:rPr>
            </w:pPr>
          </w:p>
        </w:tc>
      </w:tr>
      <w:tr w:rsidR="00117F8D" w:rsidRPr="003B6275" w:rsidTr="00F01EEA">
        <w:trPr>
          <w:trHeight w:hRule="exact" w:val="269"/>
        </w:trPr>
        <w:tc>
          <w:tcPr>
            <w:tcW w:w="4406" w:type="dxa"/>
            <w:tcBorders>
              <w:top w:val="nil"/>
            </w:tcBorders>
            <w:noWrap/>
            <w:vAlign w:val="center"/>
            <w:hideMark/>
          </w:tcPr>
          <w:p w:rsidR="00117F8D" w:rsidRPr="003B6275" w:rsidRDefault="00117F8D" w:rsidP="00F01EEA">
            <w:pPr>
              <w:rPr>
                <w:rFonts w:ascii="Arial" w:hAnsi="Arial" w:cs="Arial"/>
                <w:sz w:val="18"/>
                <w:szCs w:val="20"/>
              </w:rPr>
            </w:pPr>
            <w:r>
              <w:rPr>
                <w:rFonts w:ascii="Arial" w:hAnsi="Arial" w:cs="Arial"/>
                <w:sz w:val="18"/>
                <w:szCs w:val="20"/>
              </w:rPr>
              <w:t xml:space="preserve">          </w:t>
            </w:r>
            <w:r w:rsidRPr="003B6275">
              <w:rPr>
                <w:rFonts w:ascii="Arial" w:hAnsi="Arial" w:cs="Arial"/>
                <w:sz w:val="18"/>
                <w:szCs w:val="20"/>
              </w:rPr>
              <w:t>Well Controlled</w:t>
            </w:r>
          </w:p>
        </w:tc>
        <w:tc>
          <w:tcPr>
            <w:tcW w:w="1271" w:type="dxa"/>
            <w:tcBorders>
              <w:top w:val="nil"/>
            </w:tcBorders>
            <w:noWrap/>
            <w:vAlign w:val="center"/>
          </w:tcPr>
          <w:p w:rsidR="00117F8D" w:rsidRPr="003B6275" w:rsidRDefault="00117F8D" w:rsidP="00F01EEA">
            <w:pPr>
              <w:jc w:val="center"/>
              <w:rPr>
                <w:rFonts w:ascii="Arial" w:hAnsi="Arial" w:cs="Arial"/>
                <w:sz w:val="18"/>
                <w:szCs w:val="20"/>
              </w:rPr>
            </w:pPr>
          </w:p>
        </w:tc>
        <w:tc>
          <w:tcPr>
            <w:tcW w:w="1439" w:type="dxa"/>
            <w:tcBorders>
              <w:top w:val="nil"/>
            </w:tcBorders>
            <w:noWrap/>
            <w:vAlign w:val="center"/>
            <w:hideMark/>
          </w:tcPr>
          <w:p w:rsidR="00117F8D" w:rsidRPr="003B6275" w:rsidRDefault="00117F8D" w:rsidP="00F01EEA">
            <w:pPr>
              <w:jc w:val="center"/>
              <w:rPr>
                <w:rFonts w:ascii="Arial" w:hAnsi="Arial" w:cs="Arial"/>
                <w:sz w:val="18"/>
                <w:szCs w:val="20"/>
              </w:rPr>
            </w:pPr>
            <w:r w:rsidRPr="003B6275">
              <w:rPr>
                <w:rFonts w:ascii="Arial" w:hAnsi="Arial" w:cs="Arial"/>
                <w:sz w:val="18"/>
                <w:szCs w:val="20"/>
              </w:rPr>
              <w:t>33.8</w:t>
            </w:r>
          </w:p>
        </w:tc>
        <w:tc>
          <w:tcPr>
            <w:tcW w:w="2033" w:type="dxa"/>
            <w:tcBorders>
              <w:top w:val="nil"/>
            </w:tcBorders>
            <w:noWrap/>
            <w:vAlign w:val="center"/>
            <w:hideMark/>
          </w:tcPr>
          <w:p w:rsidR="00117F8D" w:rsidRPr="003B6275" w:rsidRDefault="00117F8D" w:rsidP="00F01EEA">
            <w:pPr>
              <w:jc w:val="center"/>
              <w:rPr>
                <w:rFonts w:ascii="Arial" w:hAnsi="Arial" w:cs="Arial"/>
                <w:sz w:val="18"/>
                <w:szCs w:val="20"/>
              </w:rPr>
            </w:pPr>
            <w:r w:rsidRPr="003B6275">
              <w:rPr>
                <w:rFonts w:ascii="Arial" w:hAnsi="Arial" w:cs="Arial"/>
                <w:sz w:val="18"/>
                <w:szCs w:val="20"/>
              </w:rPr>
              <w:t>24.8- 42.8</w:t>
            </w:r>
          </w:p>
        </w:tc>
      </w:tr>
      <w:tr w:rsidR="00117F8D" w:rsidRPr="003B6275" w:rsidTr="00F01EEA">
        <w:trPr>
          <w:trHeight w:hRule="exact" w:val="269"/>
        </w:trPr>
        <w:tc>
          <w:tcPr>
            <w:tcW w:w="4406" w:type="dxa"/>
            <w:noWrap/>
            <w:vAlign w:val="center"/>
            <w:hideMark/>
          </w:tcPr>
          <w:p w:rsidR="00117F8D" w:rsidRPr="003B6275" w:rsidRDefault="00117F8D" w:rsidP="00F01EEA">
            <w:pPr>
              <w:rPr>
                <w:rFonts w:ascii="Arial" w:hAnsi="Arial" w:cs="Arial"/>
                <w:sz w:val="18"/>
                <w:szCs w:val="20"/>
              </w:rPr>
            </w:pPr>
            <w:r>
              <w:rPr>
                <w:rFonts w:ascii="Arial" w:hAnsi="Arial" w:cs="Arial"/>
                <w:sz w:val="18"/>
                <w:szCs w:val="20"/>
              </w:rPr>
              <w:t xml:space="preserve">          </w:t>
            </w:r>
            <w:r w:rsidRPr="003B6275">
              <w:rPr>
                <w:rFonts w:ascii="Arial" w:hAnsi="Arial" w:cs="Arial"/>
                <w:sz w:val="18"/>
                <w:szCs w:val="20"/>
              </w:rPr>
              <w:t>Not Well Controlled</w:t>
            </w:r>
          </w:p>
        </w:tc>
        <w:tc>
          <w:tcPr>
            <w:tcW w:w="1271" w:type="dxa"/>
            <w:noWrap/>
            <w:vAlign w:val="center"/>
          </w:tcPr>
          <w:p w:rsidR="00117F8D" w:rsidRPr="003B6275" w:rsidRDefault="00117F8D" w:rsidP="00F01EEA">
            <w:pPr>
              <w:jc w:val="center"/>
              <w:rPr>
                <w:rFonts w:ascii="Arial" w:hAnsi="Arial" w:cs="Arial"/>
                <w:sz w:val="18"/>
                <w:szCs w:val="20"/>
              </w:rPr>
            </w:pPr>
          </w:p>
        </w:tc>
        <w:tc>
          <w:tcPr>
            <w:tcW w:w="1439" w:type="dxa"/>
            <w:noWrap/>
            <w:vAlign w:val="center"/>
            <w:hideMark/>
          </w:tcPr>
          <w:p w:rsidR="00117F8D" w:rsidRPr="003B6275" w:rsidRDefault="00117F8D" w:rsidP="00F01EEA">
            <w:pPr>
              <w:jc w:val="center"/>
              <w:rPr>
                <w:rFonts w:ascii="Arial" w:hAnsi="Arial" w:cs="Arial"/>
                <w:sz w:val="18"/>
                <w:szCs w:val="20"/>
              </w:rPr>
            </w:pPr>
            <w:r w:rsidRPr="003B6275">
              <w:rPr>
                <w:rFonts w:ascii="Arial" w:hAnsi="Arial" w:cs="Arial"/>
                <w:sz w:val="18"/>
                <w:szCs w:val="20"/>
              </w:rPr>
              <w:t>48.0</w:t>
            </w:r>
          </w:p>
        </w:tc>
        <w:tc>
          <w:tcPr>
            <w:tcW w:w="2033" w:type="dxa"/>
            <w:noWrap/>
            <w:vAlign w:val="center"/>
            <w:hideMark/>
          </w:tcPr>
          <w:p w:rsidR="00117F8D" w:rsidRPr="003B6275" w:rsidRDefault="00117F8D" w:rsidP="00F01EEA">
            <w:pPr>
              <w:jc w:val="center"/>
              <w:rPr>
                <w:rFonts w:ascii="Arial" w:hAnsi="Arial" w:cs="Arial"/>
                <w:sz w:val="18"/>
                <w:szCs w:val="20"/>
              </w:rPr>
            </w:pPr>
            <w:r w:rsidRPr="003B6275">
              <w:rPr>
                <w:rFonts w:ascii="Arial" w:hAnsi="Arial" w:cs="Arial"/>
                <w:sz w:val="18"/>
                <w:szCs w:val="20"/>
              </w:rPr>
              <w:t>38.8- 57.2</w:t>
            </w:r>
          </w:p>
        </w:tc>
      </w:tr>
      <w:tr w:rsidR="00117F8D" w:rsidRPr="003B6275" w:rsidTr="00F01EEA">
        <w:trPr>
          <w:trHeight w:hRule="exact" w:val="269"/>
        </w:trPr>
        <w:tc>
          <w:tcPr>
            <w:tcW w:w="4406" w:type="dxa"/>
            <w:tcBorders>
              <w:bottom w:val="single" w:sz="12" w:space="0" w:color="auto"/>
            </w:tcBorders>
            <w:noWrap/>
            <w:vAlign w:val="center"/>
            <w:hideMark/>
          </w:tcPr>
          <w:p w:rsidR="00117F8D" w:rsidRPr="003B6275" w:rsidRDefault="00117F8D" w:rsidP="00F01EEA">
            <w:pPr>
              <w:rPr>
                <w:rFonts w:ascii="Arial" w:hAnsi="Arial" w:cs="Arial"/>
                <w:sz w:val="18"/>
                <w:szCs w:val="20"/>
              </w:rPr>
            </w:pPr>
            <w:r>
              <w:rPr>
                <w:rFonts w:ascii="Arial" w:hAnsi="Arial" w:cs="Arial"/>
                <w:sz w:val="18"/>
                <w:szCs w:val="20"/>
              </w:rPr>
              <w:t xml:space="preserve">          </w:t>
            </w:r>
            <w:r w:rsidRPr="003B6275">
              <w:rPr>
                <w:rFonts w:ascii="Arial" w:hAnsi="Arial" w:cs="Arial"/>
                <w:sz w:val="18"/>
                <w:szCs w:val="20"/>
              </w:rPr>
              <w:t>Very Poorly Controlled</w:t>
            </w:r>
          </w:p>
        </w:tc>
        <w:tc>
          <w:tcPr>
            <w:tcW w:w="1271" w:type="dxa"/>
            <w:tcBorders>
              <w:bottom w:val="single" w:sz="12" w:space="0" w:color="auto"/>
            </w:tcBorders>
            <w:noWrap/>
            <w:vAlign w:val="center"/>
          </w:tcPr>
          <w:p w:rsidR="00117F8D" w:rsidRPr="003B6275" w:rsidRDefault="00117F8D" w:rsidP="00F01EEA">
            <w:pPr>
              <w:jc w:val="center"/>
              <w:rPr>
                <w:rFonts w:ascii="Arial" w:hAnsi="Arial" w:cs="Arial"/>
                <w:sz w:val="18"/>
                <w:szCs w:val="20"/>
              </w:rPr>
            </w:pPr>
          </w:p>
        </w:tc>
        <w:tc>
          <w:tcPr>
            <w:tcW w:w="1439" w:type="dxa"/>
            <w:tcBorders>
              <w:bottom w:val="single" w:sz="12" w:space="0" w:color="auto"/>
            </w:tcBorders>
            <w:noWrap/>
            <w:vAlign w:val="center"/>
            <w:hideMark/>
          </w:tcPr>
          <w:p w:rsidR="00117F8D" w:rsidRPr="003B6275" w:rsidRDefault="00117F8D" w:rsidP="00F01EEA">
            <w:pPr>
              <w:jc w:val="center"/>
              <w:rPr>
                <w:rFonts w:ascii="Arial" w:hAnsi="Arial" w:cs="Arial"/>
                <w:sz w:val="18"/>
                <w:szCs w:val="20"/>
              </w:rPr>
            </w:pPr>
            <w:r w:rsidRPr="003B6275">
              <w:rPr>
                <w:rFonts w:ascii="Arial" w:hAnsi="Arial" w:cs="Arial"/>
                <w:sz w:val="18"/>
                <w:szCs w:val="20"/>
              </w:rPr>
              <w:t>18.2</w:t>
            </w:r>
          </w:p>
        </w:tc>
        <w:tc>
          <w:tcPr>
            <w:tcW w:w="2033" w:type="dxa"/>
            <w:tcBorders>
              <w:bottom w:val="single" w:sz="12" w:space="0" w:color="auto"/>
            </w:tcBorders>
            <w:noWrap/>
            <w:vAlign w:val="center"/>
            <w:hideMark/>
          </w:tcPr>
          <w:p w:rsidR="00117F8D" w:rsidRPr="003B6275" w:rsidRDefault="00117F8D" w:rsidP="00F01EEA">
            <w:pPr>
              <w:jc w:val="center"/>
              <w:rPr>
                <w:rFonts w:ascii="Arial" w:hAnsi="Arial" w:cs="Arial"/>
                <w:sz w:val="18"/>
                <w:szCs w:val="20"/>
              </w:rPr>
            </w:pPr>
            <w:r w:rsidRPr="003B6275">
              <w:rPr>
                <w:rFonts w:ascii="Arial" w:hAnsi="Arial" w:cs="Arial"/>
                <w:sz w:val="18"/>
                <w:szCs w:val="20"/>
              </w:rPr>
              <w:t>10.9- 25.5</w:t>
            </w:r>
          </w:p>
        </w:tc>
      </w:tr>
    </w:tbl>
    <w:p w:rsidR="00117F8D" w:rsidRPr="0087240D" w:rsidRDefault="00117F8D" w:rsidP="00117F8D">
      <w:pPr>
        <w:ind w:left="720"/>
        <w:rPr>
          <w:rFonts w:ascii="Arial" w:hAnsi="Arial" w:cs="Arial"/>
          <w:sz w:val="16"/>
          <w:szCs w:val="16"/>
        </w:rPr>
      </w:pPr>
      <w:r w:rsidRPr="0087240D">
        <w:rPr>
          <w:rFonts w:ascii="Arial" w:hAnsi="Arial" w:cs="Arial"/>
          <w:sz w:val="16"/>
          <w:szCs w:val="16"/>
        </w:rPr>
        <w:t xml:space="preserve">1 </w:t>
      </w:r>
      <w:r>
        <w:rPr>
          <w:rFonts w:ascii="Arial" w:hAnsi="Arial" w:cs="Arial"/>
          <w:sz w:val="16"/>
          <w:szCs w:val="16"/>
        </w:rPr>
        <w:t xml:space="preserve">N is the </w:t>
      </w:r>
      <w:r w:rsidRPr="0087240D">
        <w:rPr>
          <w:rFonts w:ascii="Arial" w:hAnsi="Arial" w:cs="Arial"/>
          <w:sz w:val="16"/>
          <w:szCs w:val="16"/>
        </w:rPr>
        <w:t xml:space="preserve">number of respondents who </w:t>
      </w:r>
      <w:r w:rsidR="00D534CE">
        <w:rPr>
          <w:rFonts w:ascii="Arial" w:hAnsi="Arial" w:cs="Arial"/>
          <w:sz w:val="16"/>
          <w:szCs w:val="16"/>
        </w:rPr>
        <w:t xml:space="preserve">had current asthma </w:t>
      </w:r>
      <w:r w:rsidRPr="0087240D">
        <w:rPr>
          <w:rFonts w:ascii="Arial" w:hAnsi="Arial" w:cs="Arial"/>
          <w:sz w:val="16"/>
          <w:szCs w:val="16"/>
        </w:rPr>
        <w:t xml:space="preserve">answered the corresponding questions(s). </w:t>
      </w:r>
    </w:p>
    <w:p w:rsidR="00117F8D" w:rsidRPr="0087240D" w:rsidRDefault="00117F8D" w:rsidP="00117F8D">
      <w:pPr>
        <w:ind w:left="720"/>
        <w:rPr>
          <w:rFonts w:ascii="Arial" w:hAnsi="Arial" w:cs="Arial"/>
          <w:sz w:val="16"/>
          <w:szCs w:val="16"/>
        </w:rPr>
      </w:pPr>
      <w:r w:rsidRPr="0087240D">
        <w:rPr>
          <w:rFonts w:ascii="Arial" w:hAnsi="Arial" w:cs="Arial"/>
          <w:sz w:val="16"/>
          <w:szCs w:val="16"/>
        </w:rPr>
        <w:t>2 Percent are weighted to population characteristics</w:t>
      </w:r>
      <w:r w:rsidR="00090FEE">
        <w:rPr>
          <w:rFonts w:ascii="Arial" w:hAnsi="Arial" w:cs="Arial"/>
          <w:sz w:val="16"/>
          <w:szCs w:val="16"/>
        </w:rPr>
        <w:t xml:space="preserve"> </w:t>
      </w:r>
      <w:r w:rsidR="00090FEE">
        <w:rPr>
          <w:rFonts w:ascii="Arial" w:eastAsia="SimSun" w:hAnsi="Arial" w:cs="Arial"/>
          <w:sz w:val="16"/>
          <w:szCs w:val="16"/>
          <w:lang w:eastAsia="zh-CN"/>
        </w:rPr>
        <w:t xml:space="preserve">by </w:t>
      </w:r>
      <w:r w:rsidR="00090FEE" w:rsidRPr="000431DB">
        <w:rPr>
          <w:rFonts w:ascii="Arial" w:eastAsia="SimSun" w:hAnsi="Arial" w:cs="Arial"/>
          <w:sz w:val="16"/>
          <w:szCs w:val="16"/>
          <w:lang w:eastAsia="zh-CN"/>
        </w:rPr>
        <w:t>sex, age,</w:t>
      </w:r>
      <w:r w:rsidR="00090FEE">
        <w:rPr>
          <w:rFonts w:ascii="Arial" w:eastAsia="SimSun" w:hAnsi="Arial" w:cs="Arial"/>
          <w:sz w:val="16"/>
          <w:szCs w:val="16"/>
          <w:lang w:eastAsia="zh-CN"/>
        </w:rPr>
        <w:t xml:space="preserve"> </w:t>
      </w:r>
      <w:r w:rsidR="00090FEE" w:rsidRPr="000431DB">
        <w:rPr>
          <w:rFonts w:ascii="Arial" w:eastAsia="SimSun" w:hAnsi="Arial" w:cs="Arial"/>
          <w:sz w:val="16"/>
          <w:szCs w:val="16"/>
          <w:lang w:eastAsia="zh-CN"/>
        </w:rPr>
        <w:t>race/ethnicity, marital status, education, and owner/renter status</w:t>
      </w:r>
      <w:r w:rsidRPr="0087240D">
        <w:rPr>
          <w:rFonts w:ascii="Arial" w:hAnsi="Arial" w:cs="Arial"/>
          <w:sz w:val="16"/>
          <w:szCs w:val="16"/>
        </w:rPr>
        <w:t xml:space="preserve">. </w:t>
      </w:r>
    </w:p>
    <w:p w:rsidR="00117F8D" w:rsidRPr="0087240D" w:rsidRDefault="00117F8D" w:rsidP="00117F8D">
      <w:pPr>
        <w:ind w:left="720"/>
        <w:rPr>
          <w:rFonts w:ascii="Arial" w:hAnsi="Arial" w:cs="Arial"/>
          <w:sz w:val="16"/>
          <w:szCs w:val="16"/>
        </w:rPr>
      </w:pPr>
      <w:proofErr w:type="gramStart"/>
      <w:r w:rsidRPr="0087240D">
        <w:rPr>
          <w:rFonts w:ascii="Arial" w:hAnsi="Arial" w:cs="Arial"/>
          <w:sz w:val="16"/>
          <w:szCs w:val="16"/>
        </w:rPr>
        <w:t>3 95% Confidence Interval.</w:t>
      </w:r>
      <w:proofErr w:type="gramEnd"/>
    </w:p>
    <w:p w:rsidR="00117F8D" w:rsidRDefault="00117F8D" w:rsidP="00117F8D">
      <w:pPr>
        <w:spacing w:after="360"/>
        <w:ind w:left="720"/>
        <w:rPr>
          <w:rFonts w:ascii="Arial" w:eastAsia="SimSun" w:hAnsi="Arial" w:cs="Arial"/>
          <w:sz w:val="16"/>
          <w:szCs w:val="16"/>
          <w:lang w:eastAsia="zh-CN"/>
        </w:rPr>
      </w:pPr>
      <w:r w:rsidRPr="0087240D">
        <w:rPr>
          <w:rFonts w:ascii="Arial" w:eastAsia="SimSun" w:hAnsi="Arial" w:cs="Arial"/>
          <w:sz w:val="16"/>
          <w:szCs w:val="16"/>
          <w:lang w:eastAsia="zh-CN"/>
        </w:rPr>
        <w:t>Data Source: 20</w:t>
      </w:r>
      <w:r w:rsidR="00660E71">
        <w:rPr>
          <w:rFonts w:ascii="Arial" w:eastAsia="SimSun" w:hAnsi="Arial" w:cs="Arial"/>
          <w:sz w:val="16"/>
          <w:szCs w:val="16"/>
          <w:lang w:eastAsia="zh-CN"/>
        </w:rPr>
        <w:t>06</w:t>
      </w:r>
      <w:r w:rsidRPr="0087240D">
        <w:rPr>
          <w:rFonts w:ascii="Arial" w:eastAsia="SimSun" w:hAnsi="Arial" w:cs="Arial"/>
          <w:sz w:val="16"/>
          <w:szCs w:val="16"/>
          <w:lang w:eastAsia="zh-CN"/>
        </w:rPr>
        <w:t>-201</w:t>
      </w:r>
      <w:r w:rsidR="00660E71">
        <w:rPr>
          <w:rFonts w:ascii="Arial" w:eastAsia="SimSun" w:hAnsi="Arial" w:cs="Arial"/>
          <w:sz w:val="16"/>
          <w:szCs w:val="16"/>
          <w:lang w:eastAsia="zh-CN"/>
        </w:rPr>
        <w:t>0</w:t>
      </w:r>
      <w:r w:rsidRPr="0087240D">
        <w:rPr>
          <w:rFonts w:ascii="Arial" w:eastAsia="SimSun" w:hAnsi="Arial" w:cs="Arial"/>
          <w:sz w:val="16"/>
          <w:szCs w:val="16"/>
          <w:lang w:eastAsia="zh-CN"/>
        </w:rPr>
        <w:t xml:space="preserve"> MA BRFSS Child Asthma Call-back Survey</w:t>
      </w:r>
    </w:p>
    <w:p w:rsidR="00525573" w:rsidRDefault="00525573" w:rsidP="00CE2AF4">
      <w:pPr>
        <w:spacing w:after="120"/>
        <w:rPr>
          <w:rFonts w:ascii="Arial" w:hAnsi="Arial" w:cs="Arial"/>
          <w:bCs/>
          <w:iCs/>
        </w:rPr>
      </w:pPr>
    </w:p>
    <w:p w:rsidR="00525573" w:rsidRDefault="00525573" w:rsidP="00CE2AF4">
      <w:pPr>
        <w:spacing w:after="120"/>
        <w:rPr>
          <w:rFonts w:ascii="Arial" w:hAnsi="Arial" w:cs="Arial"/>
          <w:bCs/>
          <w:iCs/>
        </w:rPr>
      </w:pPr>
    </w:p>
    <w:p w:rsidR="00F57293" w:rsidRDefault="00A55BC3" w:rsidP="00CE2AF4">
      <w:pPr>
        <w:spacing w:after="120"/>
        <w:rPr>
          <w:rFonts w:ascii="Arial" w:hAnsi="Arial" w:cs="Arial"/>
          <w:bCs/>
          <w:iCs/>
        </w:rPr>
      </w:pPr>
      <w:r>
        <w:rPr>
          <w:rFonts w:ascii="Arial" w:hAnsi="Arial" w:cs="Arial"/>
          <w:bCs/>
          <w:iCs/>
        </w:rPr>
        <w:lastRenderedPageBreak/>
        <w:t>Among</w:t>
      </w:r>
      <w:r w:rsidR="00117F8D">
        <w:rPr>
          <w:rFonts w:ascii="Arial" w:hAnsi="Arial" w:cs="Arial"/>
          <w:bCs/>
          <w:iCs/>
        </w:rPr>
        <w:t xml:space="preserve"> children with current asthma</w:t>
      </w:r>
      <w:r w:rsidR="00E05F93">
        <w:rPr>
          <w:rFonts w:ascii="Arial" w:hAnsi="Arial" w:cs="Arial"/>
          <w:bCs/>
          <w:iCs/>
        </w:rPr>
        <w:t>:</w:t>
      </w:r>
      <w:r w:rsidR="00117F8D">
        <w:rPr>
          <w:rFonts w:ascii="Arial" w:hAnsi="Arial" w:cs="Arial"/>
          <w:bCs/>
          <w:iCs/>
        </w:rPr>
        <w:t xml:space="preserve"> </w:t>
      </w:r>
    </w:p>
    <w:p w:rsidR="00F57293" w:rsidRDefault="00117F8D" w:rsidP="00F03611">
      <w:pPr>
        <w:numPr>
          <w:ilvl w:val="0"/>
          <w:numId w:val="4"/>
        </w:numPr>
        <w:rPr>
          <w:rFonts w:ascii="Arial" w:hAnsi="Arial" w:cs="Arial"/>
          <w:bCs/>
          <w:iCs/>
        </w:rPr>
      </w:pPr>
      <w:r>
        <w:rPr>
          <w:rFonts w:ascii="Arial" w:hAnsi="Arial" w:cs="Arial"/>
          <w:bCs/>
          <w:iCs/>
        </w:rPr>
        <w:t>33.8</w:t>
      </w:r>
      <w:r w:rsidRPr="00967A96">
        <w:rPr>
          <w:rFonts w:ascii="Arial" w:hAnsi="Arial" w:cs="Arial"/>
          <w:bCs/>
          <w:iCs/>
        </w:rPr>
        <w:t>%</w:t>
      </w:r>
      <w:r>
        <w:rPr>
          <w:rFonts w:ascii="Arial" w:hAnsi="Arial" w:cs="Arial"/>
          <w:bCs/>
          <w:iCs/>
        </w:rPr>
        <w:t xml:space="preserve"> were classified as having </w:t>
      </w:r>
      <w:r w:rsidR="00965E97">
        <w:rPr>
          <w:rFonts w:ascii="Arial" w:hAnsi="Arial" w:cs="Arial"/>
          <w:bCs/>
          <w:iCs/>
        </w:rPr>
        <w:t>“W</w:t>
      </w:r>
      <w:r>
        <w:rPr>
          <w:rFonts w:ascii="Arial" w:hAnsi="Arial" w:cs="Arial"/>
          <w:bCs/>
          <w:iCs/>
        </w:rPr>
        <w:t xml:space="preserve">ell </w:t>
      </w:r>
      <w:r w:rsidR="00965E97">
        <w:rPr>
          <w:rFonts w:ascii="Arial" w:hAnsi="Arial" w:cs="Arial"/>
          <w:bCs/>
          <w:iCs/>
        </w:rPr>
        <w:t>C</w:t>
      </w:r>
      <w:r>
        <w:rPr>
          <w:rFonts w:ascii="Arial" w:hAnsi="Arial" w:cs="Arial"/>
          <w:bCs/>
          <w:iCs/>
        </w:rPr>
        <w:t>ontrolled</w:t>
      </w:r>
      <w:r w:rsidR="00F57293">
        <w:rPr>
          <w:rFonts w:ascii="Arial" w:hAnsi="Arial" w:cs="Arial"/>
          <w:bCs/>
          <w:iCs/>
        </w:rPr>
        <w:t>”</w:t>
      </w:r>
      <w:r>
        <w:rPr>
          <w:rFonts w:ascii="Arial" w:hAnsi="Arial" w:cs="Arial"/>
          <w:bCs/>
          <w:iCs/>
        </w:rPr>
        <w:t xml:space="preserve"> </w:t>
      </w:r>
      <w:r w:rsidR="00F57293">
        <w:rPr>
          <w:rFonts w:ascii="Arial" w:hAnsi="Arial" w:cs="Arial"/>
          <w:bCs/>
          <w:iCs/>
        </w:rPr>
        <w:t>a</w:t>
      </w:r>
      <w:r>
        <w:rPr>
          <w:rFonts w:ascii="Arial" w:hAnsi="Arial" w:cs="Arial"/>
          <w:bCs/>
          <w:iCs/>
        </w:rPr>
        <w:t>sthma</w:t>
      </w:r>
    </w:p>
    <w:p w:rsidR="00117F8D" w:rsidRDefault="00117F8D" w:rsidP="00F03611">
      <w:pPr>
        <w:numPr>
          <w:ilvl w:val="0"/>
          <w:numId w:val="4"/>
        </w:numPr>
        <w:rPr>
          <w:rFonts w:ascii="Arial" w:hAnsi="Arial" w:cs="Arial"/>
          <w:bCs/>
          <w:iCs/>
        </w:rPr>
      </w:pPr>
      <w:r>
        <w:rPr>
          <w:rFonts w:ascii="Arial" w:hAnsi="Arial" w:cs="Arial"/>
          <w:bCs/>
          <w:iCs/>
        </w:rPr>
        <w:t xml:space="preserve">66.2% were classified as having </w:t>
      </w:r>
      <w:r w:rsidR="00E05F93">
        <w:rPr>
          <w:rFonts w:ascii="Arial" w:hAnsi="Arial" w:cs="Arial"/>
          <w:bCs/>
          <w:iCs/>
        </w:rPr>
        <w:t>“</w:t>
      </w:r>
      <w:r w:rsidR="00965E97">
        <w:rPr>
          <w:rFonts w:ascii="Arial" w:hAnsi="Arial" w:cs="Arial"/>
          <w:bCs/>
          <w:iCs/>
        </w:rPr>
        <w:t>N</w:t>
      </w:r>
      <w:r>
        <w:rPr>
          <w:rFonts w:ascii="Arial" w:hAnsi="Arial" w:cs="Arial"/>
          <w:bCs/>
          <w:iCs/>
        </w:rPr>
        <w:t xml:space="preserve">ot </w:t>
      </w:r>
      <w:r w:rsidR="00965E97">
        <w:rPr>
          <w:rFonts w:ascii="Arial" w:hAnsi="Arial" w:cs="Arial"/>
          <w:bCs/>
          <w:iCs/>
        </w:rPr>
        <w:t>W</w:t>
      </w:r>
      <w:r>
        <w:rPr>
          <w:rFonts w:ascii="Arial" w:hAnsi="Arial" w:cs="Arial"/>
          <w:bCs/>
          <w:iCs/>
        </w:rPr>
        <w:t xml:space="preserve">ell </w:t>
      </w:r>
      <w:r w:rsidR="00965E97">
        <w:rPr>
          <w:rFonts w:ascii="Arial" w:hAnsi="Arial" w:cs="Arial"/>
          <w:bCs/>
          <w:iCs/>
        </w:rPr>
        <w:t>C</w:t>
      </w:r>
      <w:r>
        <w:rPr>
          <w:rFonts w:ascii="Arial" w:hAnsi="Arial" w:cs="Arial"/>
          <w:bCs/>
          <w:iCs/>
        </w:rPr>
        <w:t>ontrolled</w:t>
      </w:r>
      <w:r w:rsidR="00965E97">
        <w:rPr>
          <w:rFonts w:ascii="Arial" w:hAnsi="Arial" w:cs="Arial"/>
          <w:bCs/>
          <w:iCs/>
        </w:rPr>
        <w:t>”</w:t>
      </w:r>
      <w:r>
        <w:rPr>
          <w:rFonts w:ascii="Arial" w:hAnsi="Arial" w:cs="Arial"/>
          <w:bCs/>
          <w:iCs/>
        </w:rPr>
        <w:t xml:space="preserve"> (48.0 %)</w:t>
      </w:r>
      <w:r w:rsidR="00965E97">
        <w:rPr>
          <w:rFonts w:ascii="Arial" w:hAnsi="Arial" w:cs="Arial"/>
          <w:bCs/>
          <w:iCs/>
        </w:rPr>
        <w:t>,</w:t>
      </w:r>
      <w:r>
        <w:rPr>
          <w:rFonts w:ascii="Arial" w:hAnsi="Arial" w:cs="Arial"/>
          <w:bCs/>
          <w:iCs/>
        </w:rPr>
        <w:t xml:space="preserve"> or </w:t>
      </w:r>
      <w:r w:rsidR="00E05F93">
        <w:rPr>
          <w:rFonts w:ascii="Arial" w:hAnsi="Arial" w:cs="Arial"/>
          <w:bCs/>
          <w:iCs/>
        </w:rPr>
        <w:t>“</w:t>
      </w:r>
      <w:r w:rsidR="00965E97">
        <w:rPr>
          <w:rFonts w:ascii="Arial" w:hAnsi="Arial" w:cs="Arial"/>
          <w:bCs/>
          <w:iCs/>
        </w:rPr>
        <w:t>V</w:t>
      </w:r>
      <w:r>
        <w:rPr>
          <w:rFonts w:ascii="Arial" w:hAnsi="Arial" w:cs="Arial"/>
          <w:bCs/>
          <w:iCs/>
        </w:rPr>
        <w:t xml:space="preserve">ery </w:t>
      </w:r>
      <w:r w:rsidR="00965E97">
        <w:rPr>
          <w:rFonts w:ascii="Arial" w:hAnsi="Arial" w:cs="Arial"/>
          <w:bCs/>
          <w:iCs/>
        </w:rPr>
        <w:t>P</w:t>
      </w:r>
      <w:r>
        <w:rPr>
          <w:rFonts w:ascii="Arial" w:hAnsi="Arial" w:cs="Arial"/>
          <w:bCs/>
          <w:iCs/>
        </w:rPr>
        <w:t xml:space="preserve">oorly </w:t>
      </w:r>
      <w:r w:rsidR="00965E97">
        <w:rPr>
          <w:rFonts w:ascii="Arial" w:hAnsi="Arial" w:cs="Arial"/>
          <w:bCs/>
          <w:iCs/>
        </w:rPr>
        <w:t>C</w:t>
      </w:r>
      <w:r>
        <w:rPr>
          <w:rFonts w:ascii="Arial" w:hAnsi="Arial" w:cs="Arial"/>
          <w:bCs/>
          <w:iCs/>
        </w:rPr>
        <w:t>ontrolled</w:t>
      </w:r>
      <w:r w:rsidR="00965E97">
        <w:rPr>
          <w:rFonts w:ascii="Arial" w:hAnsi="Arial" w:cs="Arial"/>
          <w:bCs/>
          <w:iCs/>
        </w:rPr>
        <w:t>”</w:t>
      </w:r>
      <w:r>
        <w:rPr>
          <w:rFonts w:ascii="Arial" w:hAnsi="Arial" w:cs="Arial"/>
          <w:bCs/>
          <w:iCs/>
        </w:rPr>
        <w:t xml:space="preserve"> asthma (18.2%)</w:t>
      </w:r>
      <w:r w:rsidR="00CE2AF4">
        <w:rPr>
          <w:rFonts w:ascii="Arial" w:hAnsi="Arial" w:cs="Arial"/>
          <w:bCs/>
          <w:iCs/>
        </w:rPr>
        <w:t>.</w:t>
      </w:r>
    </w:p>
    <w:p w:rsidR="00CE2AF4" w:rsidRDefault="00CE2AF4" w:rsidP="00F03611">
      <w:pPr>
        <w:numPr>
          <w:ilvl w:val="0"/>
          <w:numId w:val="4"/>
        </w:numPr>
        <w:rPr>
          <w:rFonts w:ascii="Arial" w:hAnsi="Arial" w:cs="Arial"/>
          <w:bCs/>
          <w:iCs/>
        </w:rPr>
      </w:pPr>
      <w:r>
        <w:rPr>
          <w:rFonts w:ascii="Arial" w:hAnsi="Arial" w:cs="Arial"/>
          <w:bCs/>
          <w:iCs/>
        </w:rPr>
        <w:t xml:space="preserve">However, </w:t>
      </w:r>
      <w:r w:rsidRPr="00CE2AF4">
        <w:rPr>
          <w:rFonts w:ascii="Arial" w:hAnsi="Arial" w:cs="Arial"/>
          <w:bCs/>
          <w:iCs/>
        </w:rPr>
        <w:t xml:space="preserve">due to small sample size, the equivalent Table </w:t>
      </w:r>
      <w:r w:rsidR="00E05F93">
        <w:rPr>
          <w:rFonts w:ascii="Arial" w:hAnsi="Arial" w:cs="Arial"/>
          <w:bCs/>
          <w:iCs/>
        </w:rPr>
        <w:t>3</w:t>
      </w:r>
      <w:r w:rsidRPr="00CE2AF4">
        <w:rPr>
          <w:rFonts w:ascii="Arial" w:hAnsi="Arial" w:cs="Arial"/>
          <w:bCs/>
          <w:iCs/>
        </w:rPr>
        <w:t xml:space="preserve"> could not be generated for children</w:t>
      </w:r>
      <w:r w:rsidR="00F03611">
        <w:rPr>
          <w:rFonts w:ascii="Arial" w:hAnsi="Arial" w:cs="Arial"/>
          <w:bCs/>
          <w:iCs/>
        </w:rPr>
        <w:t>.</w:t>
      </w:r>
    </w:p>
    <w:p w:rsidR="00833DC9" w:rsidRDefault="00833DC9" w:rsidP="00833DC9">
      <w:pPr>
        <w:rPr>
          <w:rFonts w:ascii="Arial" w:hAnsi="Arial" w:cs="Arial"/>
          <w:bCs/>
          <w:iCs/>
        </w:rPr>
      </w:pPr>
    </w:p>
    <w:p w:rsidR="00833DC9" w:rsidRPr="00BB69CF" w:rsidRDefault="00833DC9" w:rsidP="00833DC9">
      <w:pPr>
        <w:rPr>
          <w:rFonts w:ascii="Arial" w:hAnsi="Arial" w:cs="Arial"/>
          <w:bCs/>
          <w:iCs/>
        </w:rPr>
      </w:pPr>
    </w:p>
    <w:p w:rsidR="00117F8D" w:rsidRDefault="00FA5626" w:rsidP="00525573">
      <w:pPr>
        <w:ind w:left="360"/>
      </w:pPr>
      <w:bookmarkStart w:id="25" w:name="_Toc393809631"/>
      <w:proofErr w:type="gramStart"/>
      <w:r>
        <w:t>Table</w:t>
      </w:r>
      <w:r w:rsidR="00117F8D" w:rsidRPr="009B5F75">
        <w:t xml:space="preserve"> </w:t>
      </w:r>
      <w:r w:rsidR="00770DC9">
        <w:t>6</w:t>
      </w:r>
      <w:r w:rsidR="00A81507">
        <w:t>.</w:t>
      </w:r>
      <w:proofErr w:type="gramEnd"/>
      <w:r w:rsidR="00117F8D" w:rsidRPr="009B5F75">
        <w:t xml:space="preserve"> Measures of Impairment among Massachusetts Children with Current Asthma</w:t>
      </w:r>
      <w:r w:rsidR="00117F8D">
        <w:t>, 20</w:t>
      </w:r>
      <w:r w:rsidR="00151E6B">
        <w:t>06</w:t>
      </w:r>
      <w:r w:rsidR="00117F8D">
        <w:t>-201</w:t>
      </w:r>
      <w:bookmarkEnd w:id="25"/>
      <w:r w:rsidR="00151E6B">
        <w:t>0</w:t>
      </w:r>
    </w:p>
    <w:p w:rsidR="00833DC9" w:rsidRPr="00833DC9" w:rsidRDefault="00833DC9" w:rsidP="00833DC9"/>
    <w:tbl>
      <w:tblPr>
        <w:tblW w:w="9252"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3746"/>
        <w:gridCol w:w="3155"/>
        <w:gridCol w:w="588"/>
        <w:gridCol w:w="672"/>
        <w:gridCol w:w="1091"/>
      </w:tblGrid>
      <w:tr w:rsidR="00117F8D" w:rsidRPr="00A67BD0" w:rsidTr="00F01EEA">
        <w:trPr>
          <w:trHeight w:hRule="exact" w:val="418"/>
        </w:trPr>
        <w:tc>
          <w:tcPr>
            <w:tcW w:w="6901" w:type="dxa"/>
            <w:gridSpan w:val="2"/>
            <w:tcBorders>
              <w:top w:val="single" w:sz="12" w:space="0" w:color="auto"/>
              <w:bottom w:val="single" w:sz="12" w:space="0" w:color="auto"/>
              <w:right w:val="nil"/>
            </w:tcBorders>
            <w:noWrap/>
            <w:vAlign w:val="center"/>
            <w:hideMark/>
          </w:tcPr>
          <w:p w:rsidR="00117F8D" w:rsidRPr="00A67BD0" w:rsidRDefault="00117F8D" w:rsidP="00F01EEA">
            <w:pPr>
              <w:rPr>
                <w:rFonts w:ascii="Arial" w:hAnsi="Arial" w:cs="Arial"/>
                <w:b/>
                <w:sz w:val="18"/>
                <w:szCs w:val="18"/>
              </w:rPr>
            </w:pPr>
            <w:r>
              <w:rPr>
                <w:rFonts w:ascii="Arial" w:hAnsi="Arial" w:cs="Arial"/>
                <w:b/>
                <w:bCs/>
                <w:iCs/>
                <w:sz w:val="18"/>
                <w:szCs w:val="18"/>
              </w:rPr>
              <w:t xml:space="preserve">Measures of </w:t>
            </w:r>
            <w:r w:rsidRPr="00A67BD0">
              <w:rPr>
                <w:rFonts w:ascii="Arial" w:hAnsi="Arial" w:cs="Arial"/>
                <w:b/>
                <w:bCs/>
                <w:iCs/>
                <w:sz w:val="18"/>
                <w:szCs w:val="18"/>
              </w:rPr>
              <w:t>Impairment</w:t>
            </w:r>
          </w:p>
        </w:tc>
        <w:tc>
          <w:tcPr>
            <w:tcW w:w="588" w:type="dxa"/>
            <w:tcBorders>
              <w:top w:val="single" w:sz="12" w:space="0" w:color="auto"/>
              <w:left w:val="nil"/>
              <w:bottom w:val="single" w:sz="12" w:space="0" w:color="auto"/>
              <w:right w:val="nil"/>
            </w:tcBorders>
            <w:noWrap/>
            <w:vAlign w:val="center"/>
            <w:hideMark/>
          </w:tcPr>
          <w:p w:rsidR="00117F8D" w:rsidRPr="00A67BD0" w:rsidRDefault="00117F8D" w:rsidP="00F01EEA">
            <w:pPr>
              <w:jc w:val="center"/>
              <w:rPr>
                <w:rFonts w:ascii="Arial" w:hAnsi="Arial" w:cs="Arial"/>
                <w:b/>
                <w:sz w:val="18"/>
                <w:szCs w:val="18"/>
                <w:vertAlign w:val="superscript"/>
              </w:rPr>
            </w:pPr>
            <w:r w:rsidRPr="00A67BD0">
              <w:rPr>
                <w:rFonts w:ascii="Arial" w:hAnsi="Arial" w:cs="Arial"/>
                <w:b/>
                <w:sz w:val="18"/>
                <w:szCs w:val="18"/>
              </w:rPr>
              <w:t>N</w:t>
            </w:r>
            <w:r w:rsidRPr="00A67BD0">
              <w:rPr>
                <w:rFonts w:ascii="Arial" w:hAnsi="Arial" w:cs="Arial"/>
                <w:b/>
                <w:sz w:val="18"/>
                <w:szCs w:val="18"/>
                <w:vertAlign w:val="superscript"/>
              </w:rPr>
              <w:t>1</w:t>
            </w:r>
          </w:p>
        </w:tc>
        <w:tc>
          <w:tcPr>
            <w:tcW w:w="672" w:type="dxa"/>
            <w:tcBorders>
              <w:top w:val="single" w:sz="12" w:space="0" w:color="auto"/>
              <w:left w:val="nil"/>
              <w:bottom w:val="single" w:sz="12" w:space="0" w:color="auto"/>
              <w:right w:val="nil"/>
            </w:tcBorders>
            <w:noWrap/>
            <w:vAlign w:val="center"/>
            <w:hideMark/>
          </w:tcPr>
          <w:p w:rsidR="00117F8D" w:rsidRPr="00A67BD0" w:rsidRDefault="00117F8D" w:rsidP="00F01EEA">
            <w:pPr>
              <w:jc w:val="center"/>
              <w:rPr>
                <w:rFonts w:ascii="Arial" w:hAnsi="Arial" w:cs="Arial"/>
                <w:b/>
                <w:sz w:val="18"/>
                <w:szCs w:val="18"/>
                <w:vertAlign w:val="superscript"/>
              </w:rPr>
            </w:pPr>
            <w:r w:rsidRPr="00A67BD0">
              <w:rPr>
                <w:rFonts w:ascii="Arial" w:hAnsi="Arial" w:cs="Arial"/>
                <w:b/>
                <w:sz w:val="18"/>
                <w:szCs w:val="18"/>
              </w:rPr>
              <w:t>%</w:t>
            </w:r>
            <w:r w:rsidRPr="00A67BD0">
              <w:rPr>
                <w:rFonts w:ascii="Arial" w:hAnsi="Arial" w:cs="Arial"/>
                <w:b/>
                <w:sz w:val="18"/>
                <w:szCs w:val="18"/>
                <w:vertAlign w:val="superscript"/>
              </w:rPr>
              <w:t>2</w:t>
            </w:r>
          </w:p>
        </w:tc>
        <w:tc>
          <w:tcPr>
            <w:tcW w:w="1091" w:type="dxa"/>
            <w:tcBorders>
              <w:top w:val="single" w:sz="12" w:space="0" w:color="auto"/>
              <w:left w:val="nil"/>
              <w:bottom w:val="single" w:sz="12" w:space="0" w:color="auto"/>
            </w:tcBorders>
            <w:noWrap/>
            <w:vAlign w:val="center"/>
            <w:hideMark/>
          </w:tcPr>
          <w:p w:rsidR="00117F8D" w:rsidRPr="00A67BD0" w:rsidRDefault="00117F8D" w:rsidP="00F01EEA">
            <w:pPr>
              <w:rPr>
                <w:rFonts w:ascii="Arial" w:hAnsi="Arial" w:cs="Arial"/>
                <w:b/>
                <w:sz w:val="18"/>
                <w:szCs w:val="18"/>
                <w:vertAlign w:val="superscript"/>
              </w:rPr>
            </w:pPr>
            <w:r>
              <w:rPr>
                <w:rFonts w:ascii="Arial" w:hAnsi="Arial" w:cs="Arial"/>
                <w:b/>
                <w:sz w:val="18"/>
                <w:szCs w:val="18"/>
              </w:rPr>
              <w:t xml:space="preserve">  </w:t>
            </w:r>
            <w:r w:rsidRPr="00A67BD0">
              <w:rPr>
                <w:rFonts w:ascii="Arial" w:hAnsi="Arial" w:cs="Arial"/>
                <w:b/>
                <w:sz w:val="18"/>
                <w:szCs w:val="18"/>
              </w:rPr>
              <w:t>95% CI</w:t>
            </w:r>
            <w:r w:rsidRPr="00A67BD0">
              <w:rPr>
                <w:rFonts w:ascii="Arial" w:hAnsi="Arial" w:cs="Arial"/>
                <w:b/>
                <w:sz w:val="18"/>
                <w:szCs w:val="18"/>
                <w:vertAlign w:val="superscript"/>
              </w:rPr>
              <w:t>3</w:t>
            </w:r>
          </w:p>
        </w:tc>
      </w:tr>
      <w:tr w:rsidR="00117F8D" w:rsidRPr="00A67BD0" w:rsidTr="00F01EEA">
        <w:trPr>
          <w:trHeight w:hRule="exact" w:val="251"/>
        </w:trPr>
        <w:tc>
          <w:tcPr>
            <w:tcW w:w="6901" w:type="dxa"/>
            <w:gridSpan w:val="2"/>
            <w:tcBorders>
              <w:top w:val="nil"/>
              <w:bottom w:val="nil"/>
              <w:right w:val="nil"/>
            </w:tcBorders>
            <w:vAlign w:val="center"/>
            <w:hideMark/>
          </w:tcPr>
          <w:p w:rsidR="00117F8D" w:rsidRDefault="00117F8D" w:rsidP="00F01EEA">
            <w:pPr>
              <w:rPr>
                <w:rFonts w:ascii="Arial" w:hAnsi="Arial" w:cs="Arial"/>
                <w:b/>
                <w:color w:val="000000"/>
                <w:sz w:val="18"/>
                <w:szCs w:val="18"/>
                <w:vertAlign w:val="superscript"/>
              </w:rPr>
            </w:pPr>
            <w:r>
              <w:rPr>
                <w:rFonts w:ascii="Arial" w:hAnsi="Arial" w:cs="Arial"/>
                <w:b/>
                <w:color w:val="000000"/>
                <w:sz w:val="18"/>
                <w:szCs w:val="18"/>
              </w:rPr>
              <w:t>Had s</w:t>
            </w:r>
            <w:r w:rsidRPr="00A67BD0">
              <w:rPr>
                <w:rFonts w:ascii="Arial" w:hAnsi="Arial" w:cs="Arial"/>
                <w:b/>
                <w:color w:val="000000"/>
                <w:sz w:val="18"/>
                <w:szCs w:val="18"/>
              </w:rPr>
              <w:t>ymptoms</w:t>
            </w:r>
            <w:r>
              <w:rPr>
                <w:rFonts w:ascii="Arial" w:hAnsi="Arial" w:cs="Arial"/>
                <w:b/>
                <w:color w:val="000000"/>
                <w:sz w:val="18"/>
                <w:szCs w:val="18"/>
              </w:rPr>
              <w:t xml:space="preserve"> of asthma, past 30 days</w:t>
            </w:r>
            <w:r w:rsidRPr="00A67BD0">
              <w:rPr>
                <w:rFonts w:ascii="Arial" w:hAnsi="Arial" w:cs="Arial"/>
                <w:b/>
                <w:color w:val="000000"/>
                <w:sz w:val="18"/>
                <w:szCs w:val="18"/>
                <w:vertAlign w:val="superscript"/>
              </w:rPr>
              <w:t>4</w:t>
            </w:r>
          </w:p>
          <w:p w:rsidR="00117F8D" w:rsidRPr="009F4BED" w:rsidRDefault="00117F8D" w:rsidP="00F01EEA">
            <w:pPr>
              <w:ind w:left="288"/>
              <w:rPr>
                <w:rFonts w:ascii="Arial" w:hAnsi="Arial" w:cs="Arial"/>
                <w:b/>
                <w:color w:val="000000"/>
                <w:sz w:val="18"/>
                <w:szCs w:val="18"/>
                <w:vertAlign w:val="superscript"/>
              </w:rPr>
            </w:pPr>
          </w:p>
        </w:tc>
        <w:tc>
          <w:tcPr>
            <w:tcW w:w="588" w:type="dxa"/>
            <w:tcBorders>
              <w:top w:val="nil"/>
              <w:left w:val="nil"/>
              <w:bottom w:val="nil"/>
              <w:right w:val="nil"/>
            </w:tcBorders>
            <w:vAlign w:val="center"/>
          </w:tcPr>
          <w:p w:rsidR="00117F8D" w:rsidRPr="00A67BD0" w:rsidRDefault="00117F8D" w:rsidP="00F01EEA">
            <w:pPr>
              <w:jc w:val="center"/>
              <w:rPr>
                <w:rFonts w:ascii="Arial" w:hAnsi="Arial" w:cs="Arial"/>
                <w:color w:val="000000"/>
                <w:sz w:val="18"/>
                <w:szCs w:val="18"/>
              </w:rPr>
            </w:pPr>
          </w:p>
        </w:tc>
        <w:tc>
          <w:tcPr>
            <w:tcW w:w="672" w:type="dxa"/>
            <w:tcBorders>
              <w:top w:val="nil"/>
              <w:left w:val="nil"/>
              <w:bottom w:val="nil"/>
              <w:right w:val="nil"/>
            </w:tcBorders>
            <w:vAlign w:val="center"/>
          </w:tcPr>
          <w:p w:rsidR="00117F8D" w:rsidRPr="00A67BD0" w:rsidRDefault="00117F8D" w:rsidP="00F01EEA">
            <w:pPr>
              <w:jc w:val="center"/>
              <w:rPr>
                <w:rFonts w:ascii="Arial" w:hAnsi="Arial" w:cs="Arial"/>
                <w:color w:val="000000"/>
                <w:sz w:val="18"/>
                <w:szCs w:val="18"/>
              </w:rPr>
            </w:pPr>
          </w:p>
        </w:tc>
        <w:tc>
          <w:tcPr>
            <w:tcW w:w="1091" w:type="dxa"/>
            <w:tcBorders>
              <w:top w:val="nil"/>
              <w:left w:val="nil"/>
              <w:bottom w:val="nil"/>
            </w:tcBorders>
            <w:noWrap/>
            <w:vAlign w:val="center"/>
          </w:tcPr>
          <w:p w:rsidR="00117F8D" w:rsidRPr="00A67BD0" w:rsidRDefault="00117F8D" w:rsidP="00F01EEA">
            <w:pPr>
              <w:rPr>
                <w:rFonts w:ascii="Arial" w:hAnsi="Arial" w:cs="Arial"/>
                <w:sz w:val="18"/>
                <w:szCs w:val="18"/>
              </w:rPr>
            </w:pPr>
          </w:p>
        </w:tc>
      </w:tr>
      <w:tr w:rsidR="00117F8D" w:rsidRPr="00A67BD0" w:rsidTr="00F01EEA">
        <w:trPr>
          <w:trHeight w:hRule="exact" w:val="251"/>
        </w:trPr>
        <w:tc>
          <w:tcPr>
            <w:tcW w:w="6901" w:type="dxa"/>
            <w:gridSpan w:val="2"/>
            <w:tcBorders>
              <w:top w:val="nil"/>
              <w:bottom w:val="nil"/>
              <w:right w:val="nil"/>
            </w:tcBorders>
            <w:vAlign w:val="center"/>
          </w:tcPr>
          <w:p w:rsidR="00117F8D" w:rsidRDefault="0015391B" w:rsidP="00F01EEA">
            <w:pPr>
              <w:rPr>
                <w:rFonts w:ascii="Arial" w:hAnsi="Arial" w:cs="Arial"/>
                <w:b/>
                <w:color w:val="000000"/>
                <w:sz w:val="18"/>
                <w:szCs w:val="18"/>
              </w:rPr>
            </w:pPr>
            <w:r>
              <w:rPr>
                <w:rFonts w:ascii="Arial" w:hAnsi="Arial" w:cs="Arial"/>
                <w:color w:val="000000"/>
                <w:sz w:val="18"/>
                <w:szCs w:val="18"/>
              </w:rPr>
              <w:t xml:space="preserve">      </w:t>
            </w:r>
            <w:r w:rsidR="00117F8D">
              <w:rPr>
                <w:rFonts w:ascii="Arial" w:hAnsi="Arial" w:cs="Arial"/>
                <w:color w:val="000000"/>
                <w:sz w:val="18"/>
                <w:szCs w:val="18"/>
              </w:rPr>
              <w:t>1</w:t>
            </w:r>
            <w:r>
              <w:rPr>
                <w:rFonts w:ascii="Arial" w:hAnsi="Arial" w:cs="Arial"/>
                <w:color w:val="000000"/>
                <w:sz w:val="18"/>
                <w:szCs w:val="18"/>
              </w:rPr>
              <w:t>+</w:t>
            </w:r>
            <w:r w:rsidR="00117F8D">
              <w:rPr>
                <w:rFonts w:ascii="Arial" w:hAnsi="Arial" w:cs="Arial"/>
                <w:color w:val="000000"/>
                <w:sz w:val="18"/>
                <w:szCs w:val="18"/>
              </w:rPr>
              <w:t xml:space="preserve"> </w:t>
            </w:r>
            <w:r w:rsidR="00117F8D" w:rsidRPr="00A67BD0">
              <w:rPr>
                <w:rFonts w:ascii="Arial" w:hAnsi="Arial" w:cs="Arial"/>
                <w:color w:val="000000"/>
                <w:sz w:val="18"/>
                <w:szCs w:val="18"/>
              </w:rPr>
              <w:t>Days</w:t>
            </w:r>
          </w:p>
        </w:tc>
        <w:tc>
          <w:tcPr>
            <w:tcW w:w="588" w:type="dxa"/>
            <w:tcBorders>
              <w:top w:val="nil"/>
              <w:left w:val="nil"/>
              <w:bottom w:val="nil"/>
              <w:right w:val="nil"/>
            </w:tcBorders>
            <w:vAlign w:val="center"/>
          </w:tcPr>
          <w:p w:rsidR="00117F8D" w:rsidRPr="00A67BD0" w:rsidRDefault="00117F8D" w:rsidP="00F01EEA">
            <w:pPr>
              <w:jc w:val="center"/>
              <w:rPr>
                <w:rFonts w:ascii="Arial" w:hAnsi="Arial" w:cs="Arial"/>
                <w:color w:val="000000"/>
                <w:sz w:val="18"/>
                <w:szCs w:val="18"/>
              </w:rPr>
            </w:pPr>
            <w:r>
              <w:rPr>
                <w:rFonts w:ascii="Arial" w:hAnsi="Arial" w:cs="Arial"/>
                <w:color w:val="000000"/>
                <w:sz w:val="18"/>
                <w:szCs w:val="18"/>
              </w:rPr>
              <w:t>268</w:t>
            </w:r>
          </w:p>
        </w:tc>
        <w:tc>
          <w:tcPr>
            <w:tcW w:w="672" w:type="dxa"/>
            <w:tcBorders>
              <w:top w:val="nil"/>
              <w:left w:val="nil"/>
              <w:bottom w:val="nil"/>
              <w:right w:val="nil"/>
            </w:tcBorders>
            <w:vAlign w:val="center"/>
          </w:tcPr>
          <w:p w:rsidR="00117F8D" w:rsidRPr="00A67BD0" w:rsidRDefault="00117F8D" w:rsidP="00F01EEA">
            <w:pPr>
              <w:jc w:val="center"/>
              <w:rPr>
                <w:rFonts w:ascii="Arial" w:hAnsi="Arial" w:cs="Arial"/>
                <w:color w:val="000000"/>
                <w:sz w:val="18"/>
                <w:szCs w:val="18"/>
              </w:rPr>
            </w:pPr>
            <w:r>
              <w:rPr>
                <w:rFonts w:ascii="Arial" w:hAnsi="Arial" w:cs="Arial"/>
                <w:color w:val="000000"/>
                <w:sz w:val="18"/>
                <w:szCs w:val="18"/>
              </w:rPr>
              <w:t>45.0</w:t>
            </w:r>
          </w:p>
        </w:tc>
        <w:tc>
          <w:tcPr>
            <w:tcW w:w="1091" w:type="dxa"/>
            <w:tcBorders>
              <w:top w:val="nil"/>
              <w:left w:val="nil"/>
              <w:bottom w:val="nil"/>
            </w:tcBorders>
            <w:noWrap/>
            <w:vAlign w:val="center"/>
          </w:tcPr>
          <w:p w:rsidR="00117F8D" w:rsidRPr="00A67BD0" w:rsidRDefault="00117F8D" w:rsidP="00F01EEA">
            <w:pPr>
              <w:rPr>
                <w:rFonts w:ascii="Arial" w:hAnsi="Arial" w:cs="Arial"/>
                <w:sz w:val="18"/>
                <w:szCs w:val="18"/>
              </w:rPr>
            </w:pPr>
            <w:r>
              <w:rPr>
                <w:rFonts w:ascii="Arial" w:hAnsi="Arial" w:cs="Arial"/>
                <w:sz w:val="18"/>
                <w:szCs w:val="18"/>
              </w:rPr>
              <w:t xml:space="preserve">36.2 </w:t>
            </w:r>
            <w:r w:rsidRPr="00A67BD0">
              <w:rPr>
                <w:rFonts w:ascii="Arial" w:hAnsi="Arial" w:cs="Arial"/>
                <w:sz w:val="18"/>
                <w:szCs w:val="18"/>
              </w:rPr>
              <w:t>-</w:t>
            </w:r>
            <w:r>
              <w:rPr>
                <w:rFonts w:ascii="Arial" w:hAnsi="Arial" w:cs="Arial"/>
                <w:sz w:val="18"/>
                <w:szCs w:val="18"/>
              </w:rPr>
              <w:t xml:space="preserve"> 53.9</w:t>
            </w:r>
          </w:p>
        </w:tc>
      </w:tr>
      <w:tr w:rsidR="00117F8D" w:rsidRPr="00A67BD0" w:rsidTr="00F01EEA">
        <w:trPr>
          <w:trHeight w:hRule="exact" w:val="251"/>
        </w:trPr>
        <w:tc>
          <w:tcPr>
            <w:tcW w:w="3746" w:type="dxa"/>
            <w:tcBorders>
              <w:top w:val="nil"/>
              <w:bottom w:val="nil"/>
              <w:right w:val="nil"/>
            </w:tcBorders>
            <w:vAlign w:val="center"/>
            <w:hideMark/>
          </w:tcPr>
          <w:p w:rsidR="00117F8D" w:rsidRPr="00A67BD0" w:rsidRDefault="00117F8D" w:rsidP="00965E97">
            <w:pPr>
              <w:rPr>
                <w:rFonts w:ascii="Arial" w:hAnsi="Arial" w:cs="Arial"/>
                <w:color w:val="000000"/>
                <w:sz w:val="18"/>
                <w:szCs w:val="18"/>
              </w:rPr>
            </w:pPr>
            <w:r w:rsidRPr="00A67BD0">
              <w:rPr>
                <w:rFonts w:ascii="Arial" w:hAnsi="Arial" w:cs="Arial"/>
                <w:b/>
                <w:color w:val="000000"/>
                <w:sz w:val="18"/>
                <w:szCs w:val="18"/>
              </w:rPr>
              <w:t xml:space="preserve">Nighttime </w:t>
            </w:r>
            <w:r>
              <w:rPr>
                <w:rFonts w:ascii="Arial" w:hAnsi="Arial" w:cs="Arial"/>
                <w:b/>
                <w:color w:val="000000"/>
                <w:sz w:val="18"/>
                <w:szCs w:val="18"/>
              </w:rPr>
              <w:t>a</w:t>
            </w:r>
            <w:r w:rsidRPr="00A67BD0">
              <w:rPr>
                <w:rFonts w:ascii="Arial" w:hAnsi="Arial" w:cs="Arial"/>
                <w:b/>
                <w:color w:val="000000"/>
                <w:sz w:val="18"/>
                <w:szCs w:val="18"/>
              </w:rPr>
              <w:t>wakenings</w:t>
            </w:r>
            <w:r>
              <w:rPr>
                <w:rFonts w:ascii="Arial" w:hAnsi="Arial" w:cs="Arial"/>
                <w:b/>
                <w:color w:val="000000"/>
                <w:sz w:val="18"/>
                <w:szCs w:val="18"/>
              </w:rPr>
              <w:t xml:space="preserve">, past </w:t>
            </w:r>
            <w:r w:rsidR="00965E97">
              <w:rPr>
                <w:rFonts w:ascii="Arial" w:hAnsi="Arial" w:cs="Arial"/>
                <w:b/>
                <w:color w:val="000000"/>
                <w:sz w:val="18"/>
                <w:szCs w:val="18"/>
              </w:rPr>
              <w:t>two</w:t>
            </w:r>
            <w:r>
              <w:rPr>
                <w:rFonts w:ascii="Arial" w:hAnsi="Arial" w:cs="Arial"/>
                <w:b/>
                <w:color w:val="000000"/>
                <w:sz w:val="18"/>
                <w:szCs w:val="18"/>
              </w:rPr>
              <w:t xml:space="preserve"> weeks</w:t>
            </w:r>
            <w:r w:rsidRPr="00A67BD0">
              <w:rPr>
                <w:rFonts w:ascii="Arial" w:hAnsi="Arial" w:cs="Arial"/>
                <w:b/>
                <w:color w:val="000000"/>
                <w:sz w:val="18"/>
                <w:szCs w:val="18"/>
                <w:vertAlign w:val="superscript"/>
              </w:rPr>
              <w:t>5</w:t>
            </w:r>
          </w:p>
        </w:tc>
        <w:tc>
          <w:tcPr>
            <w:tcW w:w="3155" w:type="dxa"/>
            <w:tcBorders>
              <w:top w:val="nil"/>
              <w:left w:val="nil"/>
              <w:bottom w:val="nil"/>
              <w:right w:val="nil"/>
            </w:tcBorders>
            <w:vAlign w:val="center"/>
            <w:hideMark/>
          </w:tcPr>
          <w:p w:rsidR="00117F8D" w:rsidRPr="00A67BD0" w:rsidRDefault="00117F8D" w:rsidP="00F01EEA">
            <w:pPr>
              <w:rPr>
                <w:rFonts w:ascii="Arial" w:hAnsi="Arial" w:cs="Arial"/>
                <w:color w:val="000000"/>
                <w:sz w:val="18"/>
                <w:szCs w:val="18"/>
              </w:rPr>
            </w:pPr>
          </w:p>
        </w:tc>
        <w:tc>
          <w:tcPr>
            <w:tcW w:w="588" w:type="dxa"/>
            <w:tcBorders>
              <w:top w:val="nil"/>
              <w:left w:val="nil"/>
              <w:bottom w:val="nil"/>
              <w:right w:val="nil"/>
            </w:tcBorders>
            <w:vAlign w:val="center"/>
            <w:hideMark/>
          </w:tcPr>
          <w:p w:rsidR="00117F8D" w:rsidRPr="00A67BD0" w:rsidRDefault="00117F8D" w:rsidP="00F01EEA">
            <w:pPr>
              <w:jc w:val="center"/>
              <w:rPr>
                <w:rFonts w:ascii="Arial" w:hAnsi="Arial" w:cs="Arial"/>
                <w:color w:val="000000"/>
                <w:sz w:val="18"/>
                <w:szCs w:val="18"/>
              </w:rPr>
            </w:pPr>
            <w:r w:rsidRPr="00A67BD0">
              <w:rPr>
                <w:rFonts w:ascii="Arial" w:hAnsi="Arial" w:cs="Arial"/>
                <w:color w:val="000000"/>
                <w:sz w:val="18"/>
                <w:szCs w:val="18"/>
              </w:rPr>
              <w:t>270</w:t>
            </w:r>
          </w:p>
        </w:tc>
        <w:tc>
          <w:tcPr>
            <w:tcW w:w="672" w:type="dxa"/>
            <w:tcBorders>
              <w:top w:val="nil"/>
              <w:left w:val="nil"/>
              <w:bottom w:val="nil"/>
              <w:right w:val="nil"/>
            </w:tcBorders>
            <w:vAlign w:val="center"/>
            <w:hideMark/>
          </w:tcPr>
          <w:p w:rsidR="00117F8D" w:rsidRPr="00A67BD0" w:rsidRDefault="00117F8D" w:rsidP="00F01EEA">
            <w:pPr>
              <w:jc w:val="center"/>
              <w:rPr>
                <w:rFonts w:ascii="Arial" w:hAnsi="Arial" w:cs="Arial"/>
                <w:color w:val="000000"/>
                <w:sz w:val="18"/>
                <w:szCs w:val="18"/>
              </w:rPr>
            </w:pPr>
            <w:r w:rsidRPr="00A67BD0">
              <w:rPr>
                <w:rFonts w:ascii="Arial" w:hAnsi="Arial" w:cs="Arial"/>
                <w:color w:val="000000"/>
                <w:sz w:val="18"/>
                <w:szCs w:val="18"/>
              </w:rPr>
              <w:t>21.6</w:t>
            </w:r>
          </w:p>
        </w:tc>
        <w:tc>
          <w:tcPr>
            <w:tcW w:w="1091" w:type="dxa"/>
            <w:tcBorders>
              <w:top w:val="nil"/>
              <w:left w:val="nil"/>
              <w:bottom w:val="nil"/>
            </w:tcBorders>
            <w:noWrap/>
            <w:vAlign w:val="center"/>
            <w:hideMark/>
          </w:tcPr>
          <w:p w:rsidR="00117F8D" w:rsidRPr="00A67BD0" w:rsidRDefault="00117F8D" w:rsidP="00F01EEA">
            <w:pPr>
              <w:rPr>
                <w:rFonts w:ascii="Arial" w:hAnsi="Arial" w:cs="Arial"/>
                <w:sz w:val="18"/>
                <w:szCs w:val="18"/>
              </w:rPr>
            </w:pPr>
            <w:r w:rsidRPr="00A67BD0">
              <w:rPr>
                <w:rFonts w:ascii="Arial" w:hAnsi="Arial" w:cs="Arial"/>
                <w:sz w:val="18"/>
                <w:szCs w:val="18"/>
              </w:rPr>
              <w:t>13.9</w:t>
            </w:r>
            <w:r>
              <w:rPr>
                <w:rFonts w:ascii="Arial" w:hAnsi="Arial" w:cs="Arial"/>
                <w:sz w:val="18"/>
                <w:szCs w:val="18"/>
              </w:rPr>
              <w:t xml:space="preserve"> </w:t>
            </w:r>
            <w:r w:rsidRPr="00A67BD0">
              <w:rPr>
                <w:rFonts w:ascii="Arial" w:hAnsi="Arial" w:cs="Arial"/>
                <w:sz w:val="18"/>
                <w:szCs w:val="18"/>
              </w:rPr>
              <w:t>- 29.2</w:t>
            </w:r>
          </w:p>
        </w:tc>
      </w:tr>
      <w:tr w:rsidR="00117F8D" w:rsidRPr="00A67BD0" w:rsidTr="00F01EEA">
        <w:trPr>
          <w:trHeight w:hRule="exact" w:val="251"/>
        </w:trPr>
        <w:tc>
          <w:tcPr>
            <w:tcW w:w="6901" w:type="dxa"/>
            <w:gridSpan w:val="2"/>
            <w:tcBorders>
              <w:top w:val="nil"/>
              <w:bottom w:val="nil"/>
              <w:right w:val="nil"/>
            </w:tcBorders>
            <w:vAlign w:val="center"/>
            <w:hideMark/>
          </w:tcPr>
          <w:p w:rsidR="00117F8D" w:rsidRPr="00A67BD0" w:rsidRDefault="00117F8D" w:rsidP="00F01EEA">
            <w:pPr>
              <w:ind w:left="288"/>
              <w:rPr>
                <w:rFonts w:ascii="Arial" w:hAnsi="Arial" w:cs="Arial"/>
                <w:color w:val="000000"/>
                <w:sz w:val="18"/>
                <w:szCs w:val="18"/>
              </w:rPr>
            </w:pPr>
            <w:r w:rsidRPr="00A67BD0">
              <w:rPr>
                <w:rFonts w:ascii="Arial" w:hAnsi="Arial" w:cs="Arial"/>
                <w:color w:val="000000"/>
                <w:sz w:val="18"/>
                <w:szCs w:val="18"/>
              </w:rPr>
              <w:t>0-10 Days</w:t>
            </w:r>
          </w:p>
        </w:tc>
        <w:tc>
          <w:tcPr>
            <w:tcW w:w="588" w:type="dxa"/>
            <w:tcBorders>
              <w:top w:val="nil"/>
              <w:left w:val="nil"/>
              <w:bottom w:val="nil"/>
              <w:right w:val="nil"/>
            </w:tcBorders>
            <w:vAlign w:val="center"/>
          </w:tcPr>
          <w:p w:rsidR="00117F8D" w:rsidRPr="00A67BD0" w:rsidRDefault="00117F8D" w:rsidP="00F01EEA">
            <w:pPr>
              <w:jc w:val="center"/>
              <w:rPr>
                <w:rFonts w:ascii="Arial" w:hAnsi="Arial" w:cs="Arial"/>
                <w:color w:val="000000"/>
                <w:sz w:val="18"/>
                <w:szCs w:val="18"/>
              </w:rPr>
            </w:pPr>
          </w:p>
        </w:tc>
        <w:tc>
          <w:tcPr>
            <w:tcW w:w="672" w:type="dxa"/>
            <w:tcBorders>
              <w:top w:val="nil"/>
              <w:left w:val="nil"/>
              <w:bottom w:val="nil"/>
              <w:right w:val="nil"/>
            </w:tcBorders>
            <w:vAlign w:val="center"/>
            <w:hideMark/>
          </w:tcPr>
          <w:p w:rsidR="00117F8D" w:rsidRPr="00A67BD0" w:rsidRDefault="00117F8D" w:rsidP="00F01EEA">
            <w:pPr>
              <w:jc w:val="center"/>
              <w:rPr>
                <w:rFonts w:ascii="Arial" w:hAnsi="Arial" w:cs="Arial"/>
                <w:color w:val="000000"/>
                <w:sz w:val="18"/>
                <w:szCs w:val="18"/>
              </w:rPr>
            </w:pPr>
            <w:r w:rsidRPr="00A67BD0">
              <w:rPr>
                <w:rFonts w:ascii="Arial" w:hAnsi="Arial" w:cs="Arial"/>
                <w:color w:val="000000"/>
                <w:sz w:val="18"/>
                <w:szCs w:val="18"/>
              </w:rPr>
              <w:t>29.3</w:t>
            </w:r>
          </w:p>
        </w:tc>
        <w:tc>
          <w:tcPr>
            <w:tcW w:w="1091" w:type="dxa"/>
            <w:tcBorders>
              <w:top w:val="nil"/>
              <w:left w:val="nil"/>
              <w:bottom w:val="nil"/>
            </w:tcBorders>
            <w:noWrap/>
            <w:vAlign w:val="center"/>
            <w:hideMark/>
          </w:tcPr>
          <w:p w:rsidR="00117F8D" w:rsidRPr="00A67BD0" w:rsidRDefault="00117F8D" w:rsidP="00F01EEA">
            <w:pPr>
              <w:rPr>
                <w:rFonts w:ascii="Arial" w:hAnsi="Arial" w:cs="Arial"/>
                <w:sz w:val="18"/>
                <w:szCs w:val="18"/>
              </w:rPr>
            </w:pPr>
            <w:r w:rsidRPr="00A67BD0">
              <w:rPr>
                <w:rFonts w:ascii="Arial" w:hAnsi="Arial" w:cs="Arial"/>
                <w:sz w:val="18"/>
                <w:szCs w:val="18"/>
              </w:rPr>
              <w:t>21.1</w:t>
            </w:r>
            <w:r>
              <w:rPr>
                <w:rFonts w:ascii="Arial" w:hAnsi="Arial" w:cs="Arial"/>
                <w:sz w:val="18"/>
                <w:szCs w:val="18"/>
              </w:rPr>
              <w:t xml:space="preserve"> </w:t>
            </w:r>
            <w:r w:rsidRPr="00A67BD0">
              <w:rPr>
                <w:rFonts w:ascii="Arial" w:hAnsi="Arial" w:cs="Arial"/>
                <w:sz w:val="18"/>
                <w:szCs w:val="18"/>
              </w:rPr>
              <w:t>- 37.5</w:t>
            </w:r>
          </w:p>
        </w:tc>
      </w:tr>
      <w:tr w:rsidR="00117F8D" w:rsidRPr="00A67BD0" w:rsidTr="00F01EEA">
        <w:trPr>
          <w:trHeight w:hRule="exact" w:val="251"/>
        </w:trPr>
        <w:tc>
          <w:tcPr>
            <w:tcW w:w="6901" w:type="dxa"/>
            <w:gridSpan w:val="2"/>
            <w:tcBorders>
              <w:top w:val="nil"/>
              <w:bottom w:val="nil"/>
              <w:right w:val="nil"/>
            </w:tcBorders>
            <w:vAlign w:val="center"/>
            <w:hideMark/>
          </w:tcPr>
          <w:p w:rsidR="00117F8D" w:rsidRPr="00A67BD0" w:rsidRDefault="00117F8D" w:rsidP="00F01EEA">
            <w:pPr>
              <w:ind w:left="288"/>
              <w:rPr>
                <w:rFonts w:ascii="Arial" w:hAnsi="Arial" w:cs="Arial"/>
                <w:color w:val="000000"/>
                <w:sz w:val="18"/>
                <w:szCs w:val="18"/>
              </w:rPr>
            </w:pPr>
            <w:r w:rsidRPr="00A67BD0">
              <w:rPr>
                <w:rFonts w:ascii="Arial" w:hAnsi="Arial" w:cs="Arial"/>
                <w:color w:val="000000"/>
                <w:sz w:val="18"/>
                <w:szCs w:val="18"/>
              </w:rPr>
              <w:t>11-14 Days</w:t>
            </w:r>
          </w:p>
        </w:tc>
        <w:tc>
          <w:tcPr>
            <w:tcW w:w="588" w:type="dxa"/>
            <w:tcBorders>
              <w:top w:val="nil"/>
              <w:left w:val="nil"/>
              <w:bottom w:val="nil"/>
              <w:right w:val="nil"/>
            </w:tcBorders>
            <w:vAlign w:val="center"/>
          </w:tcPr>
          <w:p w:rsidR="00117F8D" w:rsidRPr="00A67BD0" w:rsidRDefault="00117F8D" w:rsidP="00F01EEA">
            <w:pPr>
              <w:jc w:val="center"/>
              <w:rPr>
                <w:rFonts w:ascii="Arial" w:hAnsi="Arial" w:cs="Arial"/>
                <w:color w:val="000000"/>
                <w:sz w:val="18"/>
                <w:szCs w:val="18"/>
              </w:rPr>
            </w:pPr>
          </w:p>
        </w:tc>
        <w:tc>
          <w:tcPr>
            <w:tcW w:w="672" w:type="dxa"/>
            <w:tcBorders>
              <w:top w:val="nil"/>
              <w:left w:val="nil"/>
              <w:bottom w:val="nil"/>
              <w:right w:val="nil"/>
            </w:tcBorders>
            <w:vAlign w:val="center"/>
            <w:hideMark/>
          </w:tcPr>
          <w:p w:rsidR="00117F8D" w:rsidRPr="00A67BD0" w:rsidRDefault="00117F8D" w:rsidP="00F01EEA">
            <w:pPr>
              <w:jc w:val="center"/>
              <w:rPr>
                <w:rFonts w:ascii="Arial" w:hAnsi="Arial" w:cs="Arial"/>
                <w:color w:val="000000"/>
                <w:sz w:val="18"/>
                <w:szCs w:val="18"/>
              </w:rPr>
            </w:pPr>
            <w:r w:rsidRPr="00A67BD0">
              <w:rPr>
                <w:rFonts w:ascii="Arial" w:hAnsi="Arial" w:cs="Arial"/>
                <w:color w:val="000000"/>
                <w:sz w:val="18"/>
                <w:szCs w:val="18"/>
              </w:rPr>
              <w:t>70.7</w:t>
            </w:r>
          </w:p>
        </w:tc>
        <w:tc>
          <w:tcPr>
            <w:tcW w:w="1091" w:type="dxa"/>
            <w:tcBorders>
              <w:top w:val="nil"/>
              <w:left w:val="nil"/>
              <w:bottom w:val="nil"/>
            </w:tcBorders>
            <w:noWrap/>
            <w:vAlign w:val="center"/>
            <w:hideMark/>
          </w:tcPr>
          <w:p w:rsidR="00117F8D" w:rsidRPr="00A67BD0" w:rsidRDefault="00117F8D" w:rsidP="00F01EEA">
            <w:pPr>
              <w:rPr>
                <w:rFonts w:ascii="Arial" w:hAnsi="Arial" w:cs="Arial"/>
                <w:sz w:val="18"/>
                <w:szCs w:val="18"/>
              </w:rPr>
            </w:pPr>
            <w:r w:rsidRPr="00A67BD0">
              <w:rPr>
                <w:rFonts w:ascii="Arial" w:hAnsi="Arial" w:cs="Arial"/>
                <w:sz w:val="18"/>
                <w:szCs w:val="18"/>
              </w:rPr>
              <w:t>62.5</w:t>
            </w:r>
            <w:r>
              <w:rPr>
                <w:rFonts w:ascii="Arial" w:hAnsi="Arial" w:cs="Arial"/>
                <w:sz w:val="18"/>
                <w:szCs w:val="18"/>
              </w:rPr>
              <w:t xml:space="preserve"> </w:t>
            </w:r>
            <w:r w:rsidRPr="00A67BD0">
              <w:rPr>
                <w:rFonts w:ascii="Arial" w:hAnsi="Arial" w:cs="Arial"/>
                <w:sz w:val="18"/>
                <w:szCs w:val="18"/>
              </w:rPr>
              <w:t>- 78.9</w:t>
            </w:r>
          </w:p>
        </w:tc>
      </w:tr>
      <w:tr w:rsidR="00117F8D" w:rsidRPr="00A67BD0" w:rsidTr="00F01EEA">
        <w:trPr>
          <w:trHeight w:hRule="exact" w:val="251"/>
        </w:trPr>
        <w:tc>
          <w:tcPr>
            <w:tcW w:w="6901" w:type="dxa"/>
            <w:gridSpan w:val="2"/>
            <w:tcBorders>
              <w:top w:val="nil"/>
              <w:bottom w:val="nil"/>
              <w:right w:val="nil"/>
            </w:tcBorders>
            <w:vAlign w:val="center"/>
          </w:tcPr>
          <w:p w:rsidR="00117F8D" w:rsidRPr="00314A0E" w:rsidRDefault="00117F8D" w:rsidP="00965E97">
            <w:pPr>
              <w:rPr>
                <w:rFonts w:ascii="Arial" w:hAnsi="Arial" w:cs="Arial"/>
                <w:b/>
                <w:color w:val="000000"/>
                <w:sz w:val="18"/>
                <w:szCs w:val="18"/>
              </w:rPr>
            </w:pPr>
            <w:r w:rsidRPr="00314A0E">
              <w:rPr>
                <w:rFonts w:ascii="Arial" w:hAnsi="Arial" w:cs="Arial"/>
                <w:b/>
                <w:color w:val="000000"/>
                <w:sz w:val="18"/>
                <w:szCs w:val="18"/>
              </w:rPr>
              <w:t>Symptom</w:t>
            </w:r>
            <w:r w:rsidR="00965E97">
              <w:rPr>
                <w:rFonts w:ascii="Arial" w:hAnsi="Arial" w:cs="Arial"/>
                <w:b/>
                <w:color w:val="000000"/>
                <w:sz w:val="18"/>
                <w:szCs w:val="18"/>
              </w:rPr>
              <w:t>-</w:t>
            </w:r>
            <w:r w:rsidRPr="00314A0E">
              <w:rPr>
                <w:rFonts w:ascii="Arial" w:hAnsi="Arial" w:cs="Arial"/>
                <w:b/>
                <w:color w:val="000000"/>
                <w:sz w:val="18"/>
                <w:szCs w:val="18"/>
              </w:rPr>
              <w:t xml:space="preserve">free days, past </w:t>
            </w:r>
            <w:r w:rsidR="00965E97">
              <w:rPr>
                <w:rFonts w:ascii="Arial" w:hAnsi="Arial" w:cs="Arial"/>
                <w:b/>
                <w:color w:val="000000"/>
                <w:sz w:val="18"/>
                <w:szCs w:val="18"/>
              </w:rPr>
              <w:t>two</w:t>
            </w:r>
            <w:r w:rsidRPr="00314A0E">
              <w:rPr>
                <w:rFonts w:ascii="Arial" w:hAnsi="Arial" w:cs="Arial"/>
                <w:b/>
                <w:color w:val="000000"/>
                <w:sz w:val="18"/>
                <w:szCs w:val="18"/>
              </w:rPr>
              <w:t xml:space="preserve"> weeks</w:t>
            </w:r>
            <w:r>
              <w:rPr>
                <w:rFonts w:ascii="Arial" w:hAnsi="Arial" w:cs="Arial"/>
                <w:b/>
                <w:color w:val="000000"/>
                <w:sz w:val="18"/>
                <w:szCs w:val="18"/>
                <w:vertAlign w:val="superscript"/>
              </w:rPr>
              <w:t>6</w:t>
            </w:r>
          </w:p>
        </w:tc>
        <w:tc>
          <w:tcPr>
            <w:tcW w:w="588" w:type="dxa"/>
            <w:tcBorders>
              <w:top w:val="nil"/>
              <w:left w:val="nil"/>
              <w:bottom w:val="nil"/>
              <w:right w:val="nil"/>
            </w:tcBorders>
            <w:vAlign w:val="center"/>
          </w:tcPr>
          <w:p w:rsidR="00117F8D" w:rsidRPr="00A67BD0" w:rsidRDefault="00117F8D" w:rsidP="00F01EEA">
            <w:pPr>
              <w:jc w:val="center"/>
              <w:rPr>
                <w:rFonts w:ascii="Arial" w:hAnsi="Arial" w:cs="Arial"/>
                <w:color w:val="000000"/>
                <w:sz w:val="18"/>
                <w:szCs w:val="18"/>
              </w:rPr>
            </w:pPr>
            <w:r>
              <w:rPr>
                <w:rFonts w:ascii="Arial" w:hAnsi="Arial" w:cs="Arial"/>
                <w:color w:val="000000"/>
                <w:sz w:val="18"/>
                <w:szCs w:val="18"/>
              </w:rPr>
              <w:t>273</w:t>
            </w:r>
          </w:p>
        </w:tc>
        <w:tc>
          <w:tcPr>
            <w:tcW w:w="672" w:type="dxa"/>
            <w:tcBorders>
              <w:top w:val="nil"/>
              <w:left w:val="nil"/>
              <w:bottom w:val="nil"/>
              <w:right w:val="nil"/>
            </w:tcBorders>
            <w:vAlign w:val="center"/>
          </w:tcPr>
          <w:p w:rsidR="00117F8D" w:rsidRPr="00A67BD0" w:rsidRDefault="00117F8D" w:rsidP="00F01EEA">
            <w:pPr>
              <w:jc w:val="center"/>
              <w:rPr>
                <w:rFonts w:ascii="Arial" w:hAnsi="Arial" w:cs="Arial"/>
                <w:color w:val="000000"/>
                <w:sz w:val="18"/>
                <w:szCs w:val="18"/>
              </w:rPr>
            </w:pPr>
          </w:p>
        </w:tc>
        <w:tc>
          <w:tcPr>
            <w:tcW w:w="1091" w:type="dxa"/>
            <w:tcBorders>
              <w:top w:val="nil"/>
              <w:left w:val="nil"/>
              <w:bottom w:val="nil"/>
            </w:tcBorders>
            <w:noWrap/>
            <w:vAlign w:val="center"/>
          </w:tcPr>
          <w:p w:rsidR="00117F8D" w:rsidRPr="00A67BD0" w:rsidRDefault="00117F8D" w:rsidP="00F01EEA">
            <w:pPr>
              <w:rPr>
                <w:rFonts w:ascii="Arial" w:hAnsi="Arial" w:cs="Arial"/>
                <w:sz w:val="18"/>
                <w:szCs w:val="18"/>
              </w:rPr>
            </w:pPr>
          </w:p>
        </w:tc>
      </w:tr>
      <w:tr w:rsidR="00117F8D" w:rsidRPr="00A67BD0" w:rsidTr="00F01EEA">
        <w:trPr>
          <w:trHeight w:hRule="exact" w:val="297"/>
        </w:trPr>
        <w:tc>
          <w:tcPr>
            <w:tcW w:w="6901" w:type="dxa"/>
            <w:gridSpan w:val="2"/>
            <w:tcBorders>
              <w:top w:val="nil"/>
              <w:bottom w:val="nil"/>
              <w:right w:val="nil"/>
            </w:tcBorders>
            <w:vAlign w:val="center"/>
          </w:tcPr>
          <w:p w:rsidR="00117F8D" w:rsidRPr="009F4BED" w:rsidRDefault="00117F8D" w:rsidP="00F01EEA">
            <w:pPr>
              <w:ind w:left="144"/>
              <w:rPr>
                <w:rFonts w:ascii="Arial" w:hAnsi="Arial" w:cs="Arial"/>
                <w:color w:val="000000"/>
                <w:sz w:val="18"/>
                <w:szCs w:val="18"/>
              </w:rPr>
            </w:pPr>
            <w:r w:rsidRPr="009F4BED">
              <w:rPr>
                <w:rFonts w:ascii="Arial" w:hAnsi="Arial" w:cs="Arial"/>
                <w:color w:val="000000"/>
                <w:sz w:val="18"/>
                <w:szCs w:val="18"/>
              </w:rPr>
              <w:t>0-10 Days</w:t>
            </w:r>
          </w:p>
        </w:tc>
        <w:tc>
          <w:tcPr>
            <w:tcW w:w="588" w:type="dxa"/>
            <w:tcBorders>
              <w:top w:val="nil"/>
              <w:left w:val="nil"/>
              <w:bottom w:val="nil"/>
              <w:right w:val="nil"/>
            </w:tcBorders>
            <w:vAlign w:val="center"/>
          </w:tcPr>
          <w:p w:rsidR="00117F8D" w:rsidRPr="00A67BD0" w:rsidRDefault="00117F8D" w:rsidP="00F01EEA">
            <w:pPr>
              <w:jc w:val="center"/>
              <w:rPr>
                <w:rFonts w:ascii="Arial" w:hAnsi="Arial" w:cs="Arial"/>
                <w:color w:val="000000"/>
                <w:sz w:val="18"/>
                <w:szCs w:val="18"/>
              </w:rPr>
            </w:pPr>
          </w:p>
        </w:tc>
        <w:tc>
          <w:tcPr>
            <w:tcW w:w="672" w:type="dxa"/>
            <w:tcBorders>
              <w:top w:val="nil"/>
              <w:left w:val="nil"/>
              <w:bottom w:val="nil"/>
              <w:right w:val="nil"/>
            </w:tcBorders>
            <w:vAlign w:val="center"/>
          </w:tcPr>
          <w:p w:rsidR="00117F8D" w:rsidRPr="00A67BD0" w:rsidRDefault="00117F8D" w:rsidP="00F01EEA">
            <w:pPr>
              <w:jc w:val="center"/>
              <w:rPr>
                <w:rFonts w:ascii="Arial" w:hAnsi="Arial" w:cs="Arial"/>
                <w:color w:val="000000"/>
                <w:sz w:val="18"/>
                <w:szCs w:val="18"/>
              </w:rPr>
            </w:pPr>
            <w:r>
              <w:rPr>
                <w:rFonts w:ascii="Arial" w:hAnsi="Arial" w:cs="Arial"/>
                <w:color w:val="000000"/>
                <w:sz w:val="18"/>
                <w:szCs w:val="18"/>
              </w:rPr>
              <w:t>29.3</w:t>
            </w:r>
          </w:p>
        </w:tc>
        <w:tc>
          <w:tcPr>
            <w:tcW w:w="1091" w:type="dxa"/>
            <w:tcBorders>
              <w:top w:val="nil"/>
              <w:left w:val="nil"/>
              <w:bottom w:val="nil"/>
            </w:tcBorders>
            <w:noWrap/>
            <w:vAlign w:val="center"/>
          </w:tcPr>
          <w:p w:rsidR="00117F8D" w:rsidRPr="00A67BD0" w:rsidRDefault="00117F8D" w:rsidP="00F01EEA">
            <w:pPr>
              <w:rPr>
                <w:rFonts w:ascii="Arial" w:hAnsi="Arial" w:cs="Arial"/>
                <w:sz w:val="18"/>
                <w:szCs w:val="18"/>
              </w:rPr>
            </w:pPr>
            <w:r>
              <w:rPr>
                <w:rFonts w:ascii="Arial" w:hAnsi="Arial" w:cs="Arial"/>
                <w:sz w:val="18"/>
                <w:szCs w:val="18"/>
              </w:rPr>
              <w:t xml:space="preserve">21.1 </w:t>
            </w:r>
            <w:r w:rsidRPr="00A67BD0">
              <w:rPr>
                <w:rFonts w:ascii="Arial" w:hAnsi="Arial" w:cs="Arial"/>
                <w:sz w:val="18"/>
                <w:szCs w:val="18"/>
              </w:rPr>
              <w:t>-</w:t>
            </w:r>
            <w:r>
              <w:rPr>
                <w:rFonts w:ascii="Arial" w:hAnsi="Arial" w:cs="Arial"/>
                <w:sz w:val="18"/>
                <w:szCs w:val="18"/>
              </w:rPr>
              <w:t xml:space="preserve"> 37.5</w:t>
            </w:r>
          </w:p>
        </w:tc>
      </w:tr>
      <w:tr w:rsidR="00117F8D" w:rsidRPr="00A67BD0" w:rsidTr="00F01EEA">
        <w:trPr>
          <w:trHeight w:hRule="exact" w:val="251"/>
        </w:trPr>
        <w:tc>
          <w:tcPr>
            <w:tcW w:w="6901" w:type="dxa"/>
            <w:gridSpan w:val="2"/>
            <w:tcBorders>
              <w:top w:val="nil"/>
              <w:bottom w:val="nil"/>
              <w:right w:val="nil"/>
            </w:tcBorders>
            <w:vAlign w:val="center"/>
          </w:tcPr>
          <w:p w:rsidR="00117F8D" w:rsidRPr="009F4BED" w:rsidRDefault="00117F8D" w:rsidP="00F01EEA">
            <w:pPr>
              <w:ind w:left="144"/>
              <w:rPr>
                <w:rFonts w:ascii="Arial" w:hAnsi="Arial" w:cs="Arial"/>
                <w:color w:val="000000"/>
                <w:sz w:val="18"/>
                <w:szCs w:val="18"/>
              </w:rPr>
            </w:pPr>
            <w:r w:rsidRPr="009F4BED">
              <w:rPr>
                <w:rFonts w:ascii="Arial" w:hAnsi="Arial" w:cs="Arial"/>
                <w:color w:val="000000"/>
                <w:sz w:val="18"/>
                <w:szCs w:val="18"/>
              </w:rPr>
              <w:t>11-14 Days</w:t>
            </w:r>
          </w:p>
        </w:tc>
        <w:tc>
          <w:tcPr>
            <w:tcW w:w="588" w:type="dxa"/>
            <w:tcBorders>
              <w:top w:val="nil"/>
              <w:left w:val="nil"/>
              <w:bottom w:val="nil"/>
              <w:right w:val="nil"/>
            </w:tcBorders>
            <w:vAlign w:val="center"/>
          </w:tcPr>
          <w:p w:rsidR="00117F8D" w:rsidRPr="00A67BD0" w:rsidRDefault="00117F8D" w:rsidP="00F01EEA">
            <w:pPr>
              <w:jc w:val="center"/>
              <w:rPr>
                <w:rFonts w:ascii="Arial" w:hAnsi="Arial" w:cs="Arial"/>
                <w:color w:val="000000"/>
                <w:sz w:val="18"/>
                <w:szCs w:val="18"/>
              </w:rPr>
            </w:pPr>
          </w:p>
        </w:tc>
        <w:tc>
          <w:tcPr>
            <w:tcW w:w="672" w:type="dxa"/>
            <w:tcBorders>
              <w:top w:val="nil"/>
              <w:left w:val="nil"/>
              <w:bottom w:val="nil"/>
              <w:right w:val="nil"/>
            </w:tcBorders>
            <w:vAlign w:val="center"/>
          </w:tcPr>
          <w:p w:rsidR="00117F8D" w:rsidRPr="00A67BD0" w:rsidRDefault="00117F8D" w:rsidP="00F01EEA">
            <w:pPr>
              <w:jc w:val="center"/>
              <w:rPr>
                <w:rFonts w:ascii="Arial" w:hAnsi="Arial" w:cs="Arial"/>
                <w:color w:val="000000"/>
                <w:sz w:val="18"/>
                <w:szCs w:val="18"/>
              </w:rPr>
            </w:pPr>
            <w:r>
              <w:rPr>
                <w:rFonts w:ascii="Arial" w:hAnsi="Arial" w:cs="Arial"/>
                <w:color w:val="000000"/>
                <w:sz w:val="18"/>
                <w:szCs w:val="18"/>
              </w:rPr>
              <w:t>70.7</w:t>
            </w:r>
          </w:p>
        </w:tc>
        <w:tc>
          <w:tcPr>
            <w:tcW w:w="1091" w:type="dxa"/>
            <w:tcBorders>
              <w:top w:val="nil"/>
              <w:left w:val="nil"/>
              <w:bottom w:val="nil"/>
            </w:tcBorders>
            <w:noWrap/>
            <w:vAlign w:val="center"/>
          </w:tcPr>
          <w:p w:rsidR="00117F8D" w:rsidRPr="00A67BD0" w:rsidRDefault="00117F8D" w:rsidP="00F01EEA">
            <w:pPr>
              <w:rPr>
                <w:rFonts w:ascii="Arial" w:hAnsi="Arial" w:cs="Arial"/>
                <w:sz w:val="18"/>
                <w:szCs w:val="18"/>
              </w:rPr>
            </w:pPr>
            <w:r>
              <w:rPr>
                <w:rFonts w:ascii="Arial" w:hAnsi="Arial" w:cs="Arial"/>
                <w:sz w:val="18"/>
                <w:szCs w:val="18"/>
              </w:rPr>
              <w:t>62.5 - 78.9</w:t>
            </w:r>
          </w:p>
        </w:tc>
      </w:tr>
      <w:tr w:rsidR="00117F8D" w:rsidRPr="00A67BD0" w:rsidTr="00F01EEA">
        <w:trPr>
          <w:trHeight w:hRule="exact" w:val="251"/>
        </w:trPr>
        <w:tc>
          <w:tcPr>
            <w:tcW w:w="6901" w:type="dxa"/>
            <w:gridSpan w:val="2"/>
            <w:tcBorders>
              <w:top w:val="nil"/>
              <w:bottom w:val="nil"/>
              <w:right w:val="nil"/>
            </w:tcBorders>
            <w:vAlign w:val="center"/>
            <w:hideMark/>
          </w:tcPr>
          <w:p w:rsidR="00117F8D" w:rsidRPr="00A67BD0" w:rsidRDefault="00117F8D" w:rsidP="00F01EEA">
            <w:pPr>
              <w:rPr>
                <w:rFonts w:ascii="Arial" w:hAnsi="Arial" w:cs="Arial"/>
                <w:b/>
                <w:color w:val="000000"/>
                <w:sz w:val="18"/>
                <w:szCs w:val="18"/>
                <w:vertAlign w:val="superscript"/>
              </w:rPr>
            </w:pPr>
            <w:r w:rsidRPr="00A67BD0">
              <w:rPr>
                <w:rFonts w:ascii="Arial" w:hAnsi="Arial" w:cs="Arial"/>
                <w:b/>
                <w:color w:val="000000"/>
                <w:sz w:val="18"/>
                <w:szCs w:val="18"/>
              </w:rPr>
              <w:t xml:space="preserve">Asthma </w:t>
            </w:r>
            <w:r>
              <w:rPr>
                <w:rFonts w:ascii="Arial" w:hAnsi="Arial" w:cs="Arial"/>
                <w:b/>
                <w:color w:val="000000"/>
                <w:sz w:val="18"/>
                <w:szCs w:val="18"/>
              </w:rPr>
              <w:t>a</w:t>
            </w:r>
            <w:r w:rsidRPr="00A67BD0">
              <w:rPr>
                <w:rFonts w:ascii="Arial" w:hAnsi="Arial" w:cs="Arial"/>
                <w:b/>
                <w:color w:val="000000"/>
                <w:sz w:val="18"/>
                <w:szCs w:val="18"/>
              </w:rPr>
              <w:t>ttack</w:t>
            </w:r>
            <w:r>
              <w:rPr>
                <w:rFonts w:ascii="Arial" w:hAnsi="Arial" w:cs="Arial"/>
                <w:b/>
                <w:color w:val="000000"/>
                <w:sz w:val="18"/>
                <w:szCs w:val="18"/>
              </w:rPr>
              <w:t xml:space="preserve"> or episode, past 12 months</w:t>
            </w:r>
            <w:r w:rsidRPr="00A67BD0">
              <w:rPr>
                <w:rFonts w:ascii="Arial" w:hAnsi="Arial" w:cs="Arial"/>
                <w:b/>
                <w:color w:val="000000"/>
                <w:sz w:val="18"/>
                <w:szCs w:val="18"/>
                <w:vertAlign w:val="superscript"/>
              </w:rPr>
              <w:t>7</w:t>
            </w:r>
          </w:p>
          <w:p w:rsidR="00117F8D" w:rsidRPr="00A67BD0" w:rsidRDefault="00117F8D" w:rsidP="00F01EEA">
            <w:pPr>
              <w:rPr>
                <w:rFonts w:ascii="Arial" w:hAnsi="Arial" w:cs="Arial"/>
                <w:color w:val="000000"/>
                <w:sz w:val="18"/>
                <w:szCs w:val="18"/>
              </w:rPr>
            </w:pPr>
          </w:p>
        </w:tc>
        <w:tc>
          <w:tcPr>
            <w:tcW w:w="588" w:type="dxa"/>
            <w:tcBorders>
              <w:top w:val="nil"/>
              <w:left w:val="nil"/>
              <w:bottom w:val="nil"/>
              <w:right w:val="nil"/>
            </w:tcBorders>
            <w:vAlign w:val="center"/>
            <w:hideMark/>
          </w:tcPr>
          <w:p w:rsidR="00117F8D" w:rsidRPr="00A67BD0" w:rsidRDefault="00117F8D" w:rsidP="00F01EEA">
            <w:pPr>
              <w:jc w:val="center"/>
              <w:rPr>
                <w:rFonts w:ascii="Arial" w:hAnsi="Arial" w:cs="Arial"/>
                <w:color w:val="000000"/>
                <w:sz w:val="18"/>
                <w:szCs w:val="18"/>
              </w:rPr>
            </w:pPr>
            <w:r w:rsidRPr="00A67BD0">
              <w:rPr>
                <w:rFonts w:ascii="Arial" w:hAnsi="Arial" w:cs="Arial"/>
                <w:color w:val="000000"/>
                <w:sz w:val="18"/>
                <w:szCs w:val="18"/>
              </w:rPr>
              <w:t>273</w:t>
            </w:r>
          </w:p>
        </w:tc>
        <w:tc>
          <w:tcPr>
            <w:tcW w:w="672" w:type="dxa"/>
            <w:tcBorders>
              <w:top w:val="nil"/>
              <w:left w:val="nil"/>
              <w:bottom w:val="nil"/>
              <w:right w:val="nil"/>
            </w:tcBorders>
            <w:vAlign w:val="center"/>
            <w:hideMark/>
          </w:tcPr>
          <w:p w:rsidR="00117F8D" w:rsidRPr="00A67BD0" w:rsidRDefault="00117F8D" w:rsidP="00F01EEA">
            <w:pPr>
              <w:jc w:val="center"/>
              <w:rPr>
                <w:rFonts w:ascii="Arial" w:hAnsi="Arial" w:cs="Arial"/>
                <w:color w:val="000000"/>
                <w:sz w:val="18"/>
                <w:szCs w:val="18"/>
              </w:rPr>
            </w:pPr>
            <w:r w:rsidRPr="00A67BD0">
              <w:rPr>
                <w:rFonts w:ascii="Arial" w:hAnsi="Arial" w:cs="Arial"/>
                <w:color w:val="000000"/>
                <w:sz w:val="18"/>
                <w:szCs w:val="18"/>
              </w:rPr>
              <w:t>52.3</w:t>
            </w:r>
          </w:p>
        </w:tc>
        <w:tc>
          <w:tcPr>
            <w:tcW w:w="1091" w:type="dxa"/>
            <w:tcBorders>
              <w:top w:val="nil"/>
              <w:left w:val="nil"/>
              <w:bottom w:val="nil"/>
            </w:tcBorders>
            <w:noWrap/>
            <w:vAlign w:val="center"/>
            <w:hideMark/>
          </w:tcPr>
          <w:p w:rsidR="00117F8D" w:rsidRPr="00A67BD0" w:rsidRDefault="00117F8D" w:rsidP="00F01EEA">
            <w:pPr>
              <w:rPr>
                <w:rFonts w:ascii="Arial" w:hAnsi="Arial" w:cs="Arial"/>
                <w:sz w:val="18"/>
                <w:szCs w:val="18"/>
              </w:rPr>
            </w:pPr>
            <w:r w:rsidRPr="00A67BD0">
              <w:rPr>
                <w:rFonts w:ascii="Arial" w:hAnsi="Arial" w:cs="Arial"/>
                <w:sz w:val="18"/>
                <w:szCs w:val="18"/>
              </w:rPr>
              <w:t>43.4</w:t>
            </w:r>
            <w:r>
              <w:rPr>
                <w:rFonts w:ascii="Arial" w:hAnsi="Arial" w:cs="Arial"/>
                <w:sz w:val="18"/>
                <w:szCs w:val="18"/>
              </w:rPr>
              <w:t xml:space="preserve"> </w:t>
            </w:r>
            <w:r w:rsidRPr="00A67BD0">
              <w:rPr>
                <w:rFonts w:ascii="Arial" w:hAnsi="Arial" w:cs="Arial"/>
                <w:sz w:val="18"/>
                <w:szCs w:val="18"/>
              </w:rPr>
              <w:t>- 61.2</w:t>
            </w:r>
          </w:p>
        </w:tc>
      </w:tr>
      <w:tr w:rsidR="00117F8D" w:rsidRPr="00A67BD0" w:rsidTr="00F01EEA">
        <w:trPr>
          <w:trHeight w:hRule="exact" w:val="251"/>
        </w:trPr>
        <w:tc>
          <w:tcPr>
            <w:tcW w:w="6901" w:type="dxa"/>
            <w:gridSpan w:val="2"/>
            <w:tcBorders>
              <w:top w:val="nil"/>
              <w:bottom w:val="nil"/>
              <w:right w:val="nil"/>
            </w:tcBorders>
            <w:vAlign w:val="center"/>
          </w:tcPr>
          <w:p w:rsidR="00117F8D" w:rsidRPr="00A67BD0" w:rsidRDefault="00117F8D" w:rsidP="00F01EEA">
            <w:pPr>
              <w:rPr>
                <w:rFonts w:ascii="Arial" w:hAnsi="Arial" w:cs="Arial"/>
                <w:i/>
                <w:sz w:val="18"/>
                <w:szCs w:val="18"/>
              </w:rPr>
            </w:pPr>
            <w:r w:rsidRPr="00A67BD0">
              <w:rPr>
                <w:rFonts w:ascii="Arial" w:hAnsi="Arial" w:cs="Arial"/>
                <w:b/>
                <w:color w:val="000000"/>
                <w:sz w:val="18"/>
                <w:szCs w:val="18"/>
              </w:rPr>
              <w:t xml:space="preserve">Limited </w:t>
            </w:r>
            <w:r>
              <w:rPr>
                <w:rFonts w:ascii="Arial" w:hAnsi="Arial" w:cs="Arial"/>
                <w:b/>
                <w:color w:val="000000"/>
                <w:sz w:val="18"/>
                <w:szCs w:val="18"/>
              </w:rPr>
              <w:t>a</w:t>
            </w:r>
            <w:r w:rsidRPr="00A67BD0">
              <w:rPr>
                <w:rFonts w:ascii="Arial" w:hAnsi="Arial" w:cs="Arial"/>
                <w:b/>
                <w:color w:val="000000"/>
                <w:sz w:val="18"/>
                <w:szCs w:val="18"/>
              </w:rPr>
              <w:t>ctivity</w:t>
            </w:r>
            <w:r>
              <w:rPr>
                <w:rFonts w:ascii="Arial" w:hAnsi="Arial" w:cs="Arial"/>
                <w:b/>
                <w:color w:val="000000"/>
                <w:sz w:val="18"/>
                <w:szCs w:val="18"/>
              </w:rPr>
              <w:t>, past 12 months</w:t>
            </w:r>
            <w:r w:rsidRPr="00A67BD0">
              <w:rPr>
                <w:rFonts w:ascii="Arial" w:hAnsi="Arial" w:cs="Arial"/>
                <w:b/>
                <w:color w:val="000000"/>
                <w:sz w:val="18"/>
                <w:szCs w:val="18"/>
                <w:vertAlign w:val="superscript"/>
              </w:rPr>
              <w:t>8</w:t>
            </w:r>
            <w:r>
              <w:rPr>
                <w:rFonts w:ascii="Arial" w:hAnsi="Arial" w:cs="Arial"/>
                <w:b/>
                <w:color w:val="000000"/>
                <w:sz w:val="18"/>
                <w:szCs w:val="18"/>
                <w:vertAlign w:val="superscript"/>
              </w:rPr>
              <w:t xml:space="preserve"> </w:t>
            </w:r>
          </w:p>
        </w:tc>
        <w:tc>
          <w:tcPr>
            <w:tcW w:w="588" w:type="dxa"/>
            <w:tcBorders>
              <w:top w:val="nil"/>
              <w:left w:val="nil"/>
              <w:bottom w:val="nil"/>
              <w:right w:val="nil"/>
            </w:tcBorders>
            <w:vAlign w:val="center"/>
          </w:tcPr>
          <w:p w:rsidR="00117F8D" w:rsidRPr="00736810" w:rsidRDefault="00117F8D" w:rsidP="00F01EEA">
            <w:pPr>
              <w:jc w:val="center"/>
              <w:rPr>
                <w:rFonts w:ascii="Arial" w:hAnsi="Arial" w:cs="Arial"/>
                <w:sz w:val="18"/>
                <w:szCs w:val="18"/>
              </w:rPr>
            </w:pPr>
            <w:r w:rsidRPr="00736810">
              <w:rPr>
                <w:rFonts w:ascii="Arial" w:hAnsi="Arial" w:cs="Arial"/>
                <w:sz w:val="18"/>
                <w:szCs w:val="18"/>
              </w:rPr>
              <w:t>272</w:t>
            </w:r>
          </w:p>
        </w:tc>
        <w:tc>
          <w:tcPr>
            <w:tcW w:w="672" w:type="dxa"/>
            <w:tcBorders>
              <w:top w:val="nil"/>
              <w:left w:val="nil"/>
              <w:bottom w:val="nil"/>
              <w:right w:val="nil"/>
            </w:tcBorders>
            <w:vAlign w:val="center"/>
          </w:tcPr>
          <w:p w:rsidR="00117F8D" w:rsidRPr="00736810" w:rsidRDefault="00117F8D" w:rsidP="00F01EEA">
            <w:pPr>
              <w:jc w:val="center"/>
              <w:rPr>
                <w:rFonts w:ascii="Arial" w:hAnsi="Arial" w:cs="Arial"/>
                <w:sz w:val="18"/>
                <w:szCs w:val="18"/>
              </w:rPr>
            </w:pPr>
          </w:p>
        </w:tc>
        <w:tc>
          <w:tcPr>
            <w:tcW w:w="1091" w:type="dxa"/>
            <w:tcBorders>
              <w:top w:val="nil"/>
              <w:left w:val="nil"/>
              <w:bottom w:val="nil"/>
            </w:tcBorders>
            <w:vAlign w:val="center"/>
          </w:tcPr>
          <w:p w:rsidR="00117F8D" w:rsidRPr="00A67BD0" w:rsidRDefault="00117F8D" w:rsidP="00F01EEA">
            <w:pPr>
              <w:rPr>
                <w:rFonts w:ascii="Arial" w:hAnsi="Arial" w:cs="Arial"/>
                <w:i/>
                <w:sz w:val="18"/>
                <w:szCs w:val="18"/>
              </w:rPr>
            </w:pPr>
          </w:p>
        </w:tc>
      </w:tr>
      <w:tr w:rsidR="00117F8D" w:rsidRPr="00A67BD0" w:rsidTr="00F01EEA">
        <w:trPr>
          <w:trHeight w:hRule="exact" w:val="251"/>
        </w:trPr>
        <w:tc>
          <w:tcPr>
            <w:tcW w:w="6901" w:type="dxa"/>
            <w:gridSpan w:val="2"/>
            <w:tcBorders>
              <w:top w:val="nil"/>
              <w:bottom w:val="nil"/>
              <w:right w:val="nil"/>
            </w:tcBorders>
            <w:vAlign w:val="center"/>
          </w:tcPr>
          <w:p w:rsidR="00117F8D" w:rsidRPr="00A67BD0" w:rsidRDefault="00117F8D" w:rsidP="00F01EEA">
            <w:pPr>
              <w:ind w:left="288"/>
              <w:rPr>
                <w:rFonts w:ascii="Arial" w:hAnsi="Arial" w:cs="Arial"/>
                <w:color w:val="000000"/>
                <w:sz w:val="18"/>
                <w:szCs w:val="18"/>
              </w:rPr>
            </w:pPr>
            <w:r w:rsidRPr="00A67BD0">
              <w:rPr>
                <w:rFonts w:ascii="Arial" w:hAnsi="Arial" w:cs="Arial"/>
                <w:color w:val="000000"/>
                <w:sz w:val="18"/>
                <w:szCs w:val="18"/>
              </w:rPr>
              <w:t>Not at all</w:t>
            </w:r>
          </w:p>
        </w:tc>
        <w:tc>
          <w:tcPr>
            <w:tcW w:w="588" w:type="dxa"/>
            <w:tcBorders>
              <w:top w:val="nil"/>
              <w:left w:val="nil"/>
              <w:bottom w:val="nil"/>
              <w:right w:val="nil"/>
            </w:tcBorders>
            <w:vAlign w:val="center"/>
          </w:tcPr>
          <w:p w:rsidR="00117F8D" w:rsidRPr="00A67BD0" w:rsidRDefault="00117F8D" w:rsidP="00F01EEA">
            <w:pPr>
              <w:jc w:val="center"/>
              <w:rPr>
                <w:rFonts w:ascii="Arial" w:hAnsi="Arial" w:cs="Arial"/>
                <w:color w:val="000000"/>
                <w:sz w:val="18"/>
                <w:szCs w:val="18"/>
              </w:rPr>
            </w:pPr>
          </w:p>
        </w:tc>
        <w:tc>
          <w:tcPr>
            <w:tcW w:w="672" w:type="dxa"/>
            <w:tcBorders>
              <w:top w:val="nil"/>
              <w:left w:val="nil"/>
              <w:bottom w:val="nil"/>
              <w:right w:val="nil"/>
            </w:tcBorders>
            <w:vAlign w:val="center"/>
            <w:hideMark/>
          </w:tcPr>
          <w:p w:rsidR="00117F8D" w:rsidRPr="00A67BD0" w:rsidRDefault="00117F8D" w:rsidP="00F01EEA">
            <w:pPr>
              <w:jc w:val="center"/>
              <w:rPr>
                <w:rFonts w:ascii="Arial" w:hAnsi="Arial" w:cs="Arial"/>
                <w:color w:val="000000"/>
                <w:sz w:val="18"/>
                <w:szCs w:val="18"/>
              </w:rPr>
            </w:pPr>
            <w:r w:rsidRPr="00A67BD0">
              <w:rPr>
                <w:rFonts w:ascii="Arial" w:hAnsi="Arial" w:cs="Arial"/>
                <w:color w:val="000000"/>
                <w:sz w:val="18"/>
                <w:szCs w:val="18"/>
              </w:rPr>
              <w:t>44.8</w:t>
            </w:r>
          </w:p>
        </w:tc>
        <w:tc>
          <w:tcPr>
            <w:tcW w:w="1091" w:type="dxa"/>
            <w:tcBorders>
              <w:top w:val="nil"/>
              <w:left w:val="nil"/>
              <w:bottom w:val="nil"/>
            </w:tcBorders>
            <w:noWrap/>
            <w:vAlign w:val="center"/>
            <w:hideMark/>
          </w:tcPr>
          <w:p w:rsidR="00117F8D" w:rsidRPr="00A67BD0" w:rsidRDefault="00117F8D" w:rsidP="00F01EEA">
            <w:pPr>
              <w:rPr>
                <w:rFonts w:ascii="Arial" w:hAnsi="Arial" w:cs="Arial"/>
                <w:sz w:val="18"/>
                <w:szCs w:val="18"/>
              </w:rPr>
            </w:pPr>
            <w:r w:rsidRPr="00A67BD0">
              <w:rPr>
                <w:rFonts w:ascii="Arial" w:hAnsi="Arial" w:cs="Arial"/>
                <w:sz w:val="18"/>
                <w:szCs w:val="18"/>
              </w:rPr>
              <w:t>35.9</w:t>
            </w:r>
            <w:r>
              <w:rPr>
                <w:rFonts w:ascii="Arial" w:hAnsi="Arial" w:cs="Arial"/>
                <w:sz w:val="18"/>
                <w:szCs w:val="18"/>
              </w:rPr>
              <w:t xml:space="preserve"> </w:t>
            </w:r>
            <w:r w:rsidRPr="00A67BD0">
              <w:rPr>
                <w:rFonts w:ascii="Arial" w:hAnsi="Arial" w:cs="Arial"/>
                <w:sz w:val="18"/>
                <w:szCs w:val="18"/>
              </w:rPr>
              <w:t>- 53.7</w:t>
            </w:r>
          </w:p>
        </w:tc>
      </w:tr>
      <w:tr w:rsidR="00117F8D" w:rsidRPr="00A67BD0" w:rsidTr="00F01EEA">
        <w:trPr>
          <w:trHeight w:hRule="exact" w:val="251"/>
        </w:trPr>
        <w:tc>
          <w:tcPr>
            <w:tcW w:w="6901" w:type="dxa"/>
            <w:gridSpan w:val="2"/>
            <w:tcBorders>
              <w:top w:val="nil"/>
              <w:bottom w:val="nil"/>
              <w:right w:val="nil"/>
            </w:tcBorders>
            <w:vAlign w:val="center"/>
          </w:tcPr>
          <w:p w:rsidR="00117F8D" w:rsidRPr="00A67BD0" w:rsidRDefault="00117F8D" w:rsidP="00F01EEA">
            <w:pPr>
              <w:ind w:left="288"/>
              <w:rPr>
                <w:rFonts w:ascii="Arial" w:hAnsi="Arial" w:cs="Arial"/>
                <w:color w:val="000000"/>
                <w:sz w:val="18"/>
                <w:szCs w:val="18"/>
              </w:rPr>
            </w:pPr>
            <w:r w:rsidRPr="00A67BD0">
              <w:rPr>
                <w:rFonts w:ascii="Arial" w:hAnsi="Arial" w:cs="Arial"/>
                <w:color w:val="000000"/>
                <w:sz w:val="18"/>
                <w:szCs w:val="18"/>
              </w:rPr>
              <w:t>A little</w:t>
            </w:r>
          </w:p>
        </w:tc>
        <w:tc>
          <w:tcPr>
            <w:tcW w:w="588" w:type="dxa"/>
            <w:tcBorders>
              <w:top w:val="nil"/>
              <w:left w:val="nil"/>
              <w:bottom w:val="nil"/>
              <w:right w:val="nil"/>
            </w:tcBorders>
            <w:vAlign w:val="center"/>
          </w:tcPr>
          <w:p w:rsidR="00117F8D" w:rsidRPr="00A67BD0" w:rsidRDefault="00117F8D" w:rsidP="00F01EEA">
            <w:pPr>
              <w:jc w:val="center"/>
              <w:rPr>
                <w:rFonts w:ascii="Arial" w:hAnsi="Arial" w:cs="Arial"/>
                <w:color w:val="000000"/>
                <w:sz w:val="18"/>
                <w:szCs w:val="18"/>
              </w:rPr>
            </w:pPr>
          </w:p>
        </w:tc>
        <w:tc>
          <w:tcPr>
            <w:tcW w:w="672" w:type="dxa"/>
            <w:tcBorders>
              <w:top w:val="nil"/>
              <w:left w:val="nil"/>
              <w:bottom w:val="nil"/>
              <w:right w:val="nil"/>
            </w:tcBorders>
            <w:vAlign w:val="center"/>
            <w:hideMark/>
          </w:tcPr>
          <w:p w:rsidR="00117F8D" w:rsidRPr="00A67BD0" w:rsidRDefault="00117F8D" w:rsidP="00F01EEA">
            <w:pPr>
              <w:jc w:val="center"/>
              <w:rPr>
                <w:rFonts w:ascii="Arial" w:hAnsi="Arial" w:cs="Arial"/>
                <w:color w:val="000000"/>
                <w:sz w:val="18"/>
                <w:szCs w:val="18"/>
              </w:rPr>
            </w:pPr>
            <w:r w:rsidRPr="00A67BD0">
              <w:rPr>
                <w:rFonts w:ascii="Arial" w:hAnsi="Arial" w:cs="Arial"/>
                <w:color w:val="000000"/>
                <w:sz w:val="18"/>
                <w:szCs w:val="18"/>
              </w:rPr>
              <w:t>39.2</w:t>
            </w:r>
          </w:p>
        </w:tc>
        <w:tc>
          <w:tcPr>
            <w:tcW w:w="1091" w:type="dxa"/>
            <w:tcBorders>
              <w:top w:val="nil"/>
              <w:left w:val="nil"/>
              <w:bottom w:val="nil"/>
            </w:tcBorders>
            <w:noWrap/>
            <w:vAlign w:val="center"/>
            <w:hideMark/>
          </w:tcPr>
          <w:p w:rsidR="00117F8D" w:rsidRPr="00A67BD0" w:rsidRDefault="00117F8D" w:rsidP="00F01EEA">
            <w:pPr>
              <w:rPr>
                <w:rFonts w:ascii="Arial" w:hAnsi="Arial" w:cs="Arial"/>
                <w:sz w:val="18"/>
                <w:szCs w:val="18"/>
              </w:rPr>
            </w:pPr>
            <w:r w:rsidRPr="00A67BD0">
              <w:rPr>
                <w:rFonts w:ascii="Arial" w:hAnsi="Arial" w:cs="Arial"/>
                <w:sz w:val="18"/>
                <w:szCs w:val="18"/>
              </w:rPr>
              <w:t>30.6</w:t>
            </w:r>
            <w:r>
              <w:rPr>
                <w:rFonts w:ascii="Arial" w:hAnsi="Arial" w:cs="Arial"/>
                <w:sz w:val="18"/>
                <w:szCs w:val="18"/>
              </w:rPr>
              <w:t xml:space="preserve"> </w:t>
            </w:r>
            <w:r w:rsidRPr="00A67BD0">
              <w:rPr>
                <w:rFonts w:ascii="Arial" w:hAnsi="Arial" w:cs="Arial"/>
                <w:sz w:val="18"/>
                <w:szCs w:val="18"/>
              </w:rPr>
              <w:t>- 47.8</w:t>
            </w:r>
          </w:p>
        </w:tc>
      </w:tr>
      <w:tr w:rsidR="00117F8D" w:rsidRPr="00A67BD0" w:rsidTr="00F01EEA">
        <w:trPr>
          <w:trHeight w:hRule="exact" w:val="251"/>
        </w:trPr>
        <w:tc>
          <w:tcPr>
            <w:tcW w:w="6901" w:type="dxa"/>
            <w:gridSpan w:val="2"/>
            <w:tcBorders>
              <w:top w:val="nil"/>
              <w:bottom w:val="nil"/>
              <w:right w:val="nil"/>
            </w:tcBorders>
            <w:vAlign w:val="center"/>
          </w:tcPr>
          <w:p w:rsidR="00117F8D" w:rsidRPr="00A67BD0" w:rsidRDefault="00117F8D" w:rsidP="00F01EEA">
            <w:pPr>
              <w:ind w:left="288"/>
              <w:rPr>
                <w:rFonts w:ascii="Arial" w:hAnsi="Arial" w:cs="Arial"/>
                <w:color w:val="000000"/>
                <w:sz w:val="18"/>
                <w:szCs w:val="18"/>
              </w:rPr>
            </w:pPr>
            <w:r w:rsidRPr="00A67BD0">
              <w:rPr>
                <w:rFonts w:ascii="Arial" w:hAnsi="Arial" w:cs="Arial"/>
                <w:color w:val="000000"/>
                <w:sz w:val="18"/>
                <w:szCs w:val="18"/>
              </w:rPr>
              <w:t>A moderate amount to a lot</w:t>
            </w:r>
          </w:p>
        </w:tc>
        <w:tc>
          <w:tcPr>
            <w:tcW w:w="588" w:type="dxa"/>
            <w:tcBorders>
              <w:top w:val="nil"/>
              <w:left w:val="nil"/>
              <w:bottom w:val="nil"/>
              <w:right w:val="nil"/>
            </w:tcBorders>
            <w:vAlign w:val="center"/>
          </w:tcPr>
          <w:p w:rsidR="00117F8D" w:rsidRPr="00A67BD0" w:rsidRDefault="00117F8D" w:rsidP="00F01EEA">
            <w:pPr>
              <w:jc w:val="center"/>
              <w:rPr>
                <w:rFonts w:ascii="Arial" w:hAnsi="Arial" w:cs="Arial"/>
                <w:color w:val="000000"/>
                <w:sz w:val="18"/>
                <w:szCs w:val="18"/>
              </w:rPr>
            </w:pPr>
          </w:p>
        </w:tc>
        <w:tc>
          <w:tcPr>
            <w:tcW w:w="672" w:type="dxa"/>
            <w:tcBorders>
              <w:top w:val="nil"/>
              <w:left w:val="nil"/>
              <w:bottom w:val="nil"/>
              <w:right w:val="nil"/>
            </w:tcBorders>
            <w:vAlign w:val="center"/>
            <w:hideMark/>
          </w:tcPr>
          <w:p w:rsidR="00117F8D" w:rsidRPr="00A67BD0" w:rsidRDefault="00117F8D" w:rsidP="00F01EEA">
            <w:pPr>
              <w:jc w:val="center"/>
              <w:rPr>
                <w:rFonts w:ascii="Arial" w:hAnsi="Arial" w:cs="Arial"/>
                <w:color w:val="000000"/>
                <w:sz w:val="18"/>
                <w:szCs w:val="18"/>
              </w:rPr>
            </w:pPr>
            <w:r w:rsidRPr="00A67BD0">
              <w:rPr>
                <w:rFonts w:ascii="Arial" w:hAnsi="Arial" w:cs="Arial"/>
                <w:color w:val="000000"/>
                <w:sz w:val="18"/>
                <w:szCs w:val="18"/>
              </w:rPr>
              <w:t>16.0</w:t>
            </w:r>
          </w:p>
        </w:tc>
        <w:tc>
          <w:tcPr>
            <w:tcW w:w="1091" w:type="dxa"/>
            <w:tcBorders>
              <w:top w:val="nil"/>
              <w:left w:val="nil"/>
              <w:bottom w:val="nil"/>
            </w:tcBorders>
            <w:noWrap/>
            <w:vAlign w:val="center"/>
            <w:hideMark/>
          </w:tcPr>
          <w:p w:rsidR="00117F8D" w:rsidRPr="00A67BD0" w:rsidRDefault="00117F8D" w:rsidP="00F01EEA">
            <w:pPr>
              <w:rPr>
                <w:rFonts w:ascii="Arial" w:hAnsi="Arial" w:cs="Arial"/>
                <w:sz w:val="18"/>
                <w:szCs w:val="18"/>
              </w:rPr>
            </w:pPr>
            <w:r>
              <w:rPr>
                <w:rFonts w:ascii="Arial" w:hAnsi="Arial" w:cs="Arial"/>
                <w:sz w:val="18"/>
                <w:szCs w:val="18"/>
              </w:rPr>
              <w:t xml:space="preserve">  </w:t>
            </w:r>
            <w:r w:rsidRPr="00A67BD0">
              <w:rPr>
                <w:rFonts w:ascii="Arial" w:hAnsi="Arial" w:cs="Arial"/>
                <w:sz w:val="18"/>
                <w:szCs w:val="18"/>
              </w:rPr>
              <w:t>9.2</w:t>
            </w:r>
            <w:r>
              <w:rPr>
                <w:rFonts w:ascii="Arial" w:hAnsi="Arial" w:cs="Arial"/>
                <w:sz w:val="18"/>
                <w:szCs w:val="18"/>
              </w:rPr>
              <w:t xml:space="preserve"> </w:t>
            </w:r>
            <w:r w:rsidRPr="00A67BD0">
              <w:rPr>
                <w:rFonts w:ascii="Arial" w:hAnsi="Arial" w:cs="Arial"/>
                <w:sz w:val="18"/>
                <w:szCs w:val="18"/>
              </w:rPr>
              <w:t>- 22.8</w:t>
            </w:r>
          </w:p>
        </w:tc>
      </w:tr>
      <w:tr w:rsidR="00117F8D" w:rsidRPr="00A67BD0" w:rsidTr="00F01EEA">
        <w:trPr>
          <w:trHeight w:hRule="exact" w:val="251"/>
        </w:trPr>
        <w:tc>
          <w:tcPr>
            <w:tcW w:w="6901" w:type="dxa"/>
            <w:gridSpan w:val="2"/>
            <w:tcBorders>
              <w:top w:val="nil"/>
              <w:bottom w:val="nil"/>
              <w:right w:val="nil"/>
            </w:tcBorders>
            <w:vAlign w:val="center"/>
            <w:hideMark/>
          </w:tcPr>
          <w:p w:rsidR="00117F8D" w:rsidRPr="00A67BD0" w:rsidRDefault="00117F8D" w:rsidP="00F01EEA">
            <w:pPr>
              <w:rPr>
                <w:rFonts w:ascii="Arial" w:hAnsi="Arial" w:cs="Arial"/>
                <w:color w:val="000000"/>
                <w:sz w:val="18"/>
                <w:szCs w:val="18"/>
              </w:rPr>
            </w:pPr>
            <w:r w:rsidRPr="00A67BD0">
              <w:rPr>
                <w:rFonts w:ascii="Arial" w:hAnsi="Arial" w:cs="Arial"/>
                <w:b/>
                <w:color w:val="000000"/>
                <w:sz w:val="18"/>
                <w:szCs w:val="18"/>
              </w:rPr>
              <w:t xml:space="preserve">Missed </w:t>
            </w:r>
            <w:r>
              <w:rPr>
                <w:rFonts w:ascii="Arial" w:hAnsi="Arial" w:cs="Arial"/>
                <w:b/>
                <w:color w:val="000000"/>
                <w:sz w:val="18"/>
                <w:szCs w:val="18"/>
              </w:rPr>
              <w:t>s</w:t>
            </w:r>
            <w:r w:rsidRPr="00A67BD0">
              <w:rPr>
                <w:rFonts w:ascii="Arial" w:hAnsi="Arial" w:cs="Arial"/>
                <w:b/>
                <w:color w:val="000000"/>
                <w:sz w:val="18"/>
                <w:szCs w:val="18"/>
              </w:rPr>
              <w:t xml:space="preserve">chool </w:t>
            </w:r>
            <w:r>
              <w:rPr>
                <w:rFonts w:ascii="Arial" w:hAnsi="Arial" w:cs="Arial"/>
                <w:b/>
                <w:color w:val="000000"/>
                <w:sz w:val="18"/>
                <w:szCs w:val="18"/>
              </w:rPr>
              <w:t>or daycare due to asthma, past 12 months</w:t>
            </w:r>
            <w:r w:rsidRPr="00A67BD0">
              <w:rPr>
                <w:rFonts w:ascii="Arial" w:hAnsi="Arial" w:cs="Arial"/>
                <w:b/>
                <w:color w:val="000000"/>
                <w:sz w:val="18"/>
                <w:szCs w:val="18"/>
                <w:vertAlign w:val="superscript"/>
              </w:rPr>
              <w:t>9</w:t>
            </w:r>
          </w:p>
        </w:tc>
        <w:tc>
          <w:tcPr>
            <w:tcW w:w="588" w:type="dxa"/>
            <w:tcBorders>
              <w:top w:val="nil"/>
              <w:left w:val="nil"/>
              <w:bottom w:val="nil"/>
              <w:right w:val="nil"/>
            </w:tcBorders>
            <w:vAlign w:val="center"/>
            <w:hideMark/>
          </w:tcPr>
          <w:p w:rsidR="00117F8D" w:rsidRPr="00A67BD0" w:rsidRDefault="00117F8D" w:rsidP="00F01EEA">
            <w:pPr>
              <w:jc w:val="center"/>
              <w:rPr>
                <w:rFonts w:ascii="Arial" w:hAnsi="Arial" w:cs="Arial"/>
                <w:color w:val="000000"/>
                <w:sz w:val="18"/>
                <w:szCs w:val="18"/>
              </w:rPr>
            </w:pPr>
            <w:r w:rsidRPr="00A67BD0">
              <w:rPr>
                <w:rFonts w:ascii="Arial" w:hAnsi="Arial" w:cs="Arial"/>
                <w:color w:val="000000"/>
                <w:sz w:val="18"/>
                <w:szCs w:val="18"/>
              </w:rPr>
              <w:t>247</w:t>
            </w:r>
          </w:p>
        </w:tc>
        <w:tc>
          <w:tcPr>
            <w:tcW w:w="672" w:type="dxa"/>
            <w:tcBorders>
              <w:top w:val="nil"/>
              <w:left w:val="nil"/>
              <w:bottom w:val="nil"/>
              <w:right w:val="nil"/>
            </w:tcBorders>
            <w:vAlign w:val="center"/>
            <w:hideMark/>
          </w:tcPr>
          <w:p w:rsidR="00117F8D" w:rsidRPr="00A67BD0" w:rsidRDefault="00117F8D" w:rsidP="00F01EEA">
            <w:pPr>
              <w:jc w:val="center"/>
              <w:rPr>
                <w:rFonts w:ascii="Arial" w:hAnsi="Arial" w:cs="Arial"/>
                <w:color w:val="000000"/>
                <w:sz w:val="18"/>
                <w:szCs w:val="18"/>
              </w:rPr>
            </w:pPr>
            <w:r w:rsidRPr="00A67BD0">
              <w:rPr>
                <w:rFonts w:ascii="Arial" w:hAnsi="Arial" w:cs="Arial"/>
                <w:color w:val="000000"/>
                <w:sz w:val="18"/>
                <w:szCs w:val="18"/>
              </w:rPr>
              <w:t>41.1</w:t>
            </w:r>
          </w:p>
        </w:tc>
        <w:tc>
          <w:tcPr>
            <w:tcW w:w="1091" w:type="dxa"/>
            <w:tcBorders>
              <w:top w:val="nil"/>
              <w:left w:val="nil"/>
              <w:bottom w:val="nil"/>
            </w:tcBorders>
            <w:noWrap/>
            <w:vAlign w:val="center"/>
            <w:hideMark/>
          </w:tcPr>
          <w:p w:rsidR="00117F8D" w:rsidRPr="00A67BD0" w:rsidRDefault="00117F8D" w:rsidP="00F01EEA">
            <w:pPr>
              <w:rPr>
                <w:rFonts w:ascii="Arial" w:hAnsi="Arial" w:cs="Arial"/>
                <w:sz w:val="18"/>
                <w:szCs w:val="18"/>
              </w:rPr>
            </w:pPr>
            <w:r w:rsidRPr="00A67BD0">
              <w:rPr>
                <w:rFonts w:ascii="Arial" w:hAnsi="Arial" w:cs="Arial"/>
                <w:sz w:val="18"/>
                <w:szCs w:val="18"/>
              </w:rPr>
              <w:t>32.2</w:t>
            </w:r>
            <w:r>
              <w:rPr>
                <w:rFonts w:ascii="Arial" w:hAnsi="Arial" w:cs="Arial"/>
                <w:sz w:val="18"/>
                <w:szCs w:val="18"/>
              </w:rPr>
              <w:t xml:space="preserve"> </w:t>
            </w:r>
            <w:r w:rsidRPr="00A67BD0">
              <w:rPr>
                <w:rFonts w:ascii="Arial" w:hAnsi="Arial" w:cs="Arial"/>
                <w:sz w:val="18"/>
                <w:szCs w:val="18"/>
              </w:rPr>
              <w:t>- 50.0</w:t>
            </w:r>
          </w:p>
        </w:tc>
      </w:tr>
      <w:tr w:rsidR="00117F8D" w:rsidRPr="00A67BD0" w:rsidTr="00F01EEA">
        <w:trPr>
          <w:trHeight w:hRule="exact" w:val="459"/>
        </w:trPr>
        <w:tc>
          <w:tcPr>
            <w:tcW w:w="6901" w:type="dxa"/>
            <w:gridSpan w:val="2"/>
            <w:tcBorders>
              <w:top w:val="nil"/>
              <w:bottom w:val="nil"/>
              <w:right w:val="nil"/>
            </w:tcBorders>
            <w:vAlign w:val="bottom"/>
          </w:tcPr>
          <w:p w:rsidR="00117F8D" w:rsidRPr="00A67BD0" w:rsidRDefault="00117F8D" w:rsidP="00F01EEA">
            <w:pPr>
              <w:rPr>
                <w:rFonts w:ascii="Arial" w:hAnsi="Arial" w:cs="Arial"/>
                <w:b/>
                <w:color w:val="000000"/>
                <w:sz w:val="18"/>
                <w:szCs w:val="18"/>
                <w:vertAlign w:val="superscript"/>
              </w:rPr>
            </w:pPr>
            <w:r>
              <w:rPr>
                <w:rFonts w:ascii="Arial" w:hAnsi="Arial" w:cs="Arial"/>
                <w:b/>
                <w:bCs/>
                <w:color w:val="000000"/>
                <w:sz w:val="18"/>
                <w:szCs w:val="18"/>
              </w:rPr>
              <w:t>Had emergency department v</w:t>
            </w:r>
            <w:r w:rsidRPr="00AB4E56">
              <w:rPr>
                <w:rFonts w:ascii="Arial" w:hAnsi="Arial" w:cs="Arial"/>
                <w:b/>
                <w:bCs/>
                <w:color w:val="000000"/>
                <w:sz w:val="18"/>
                <w:szCs w:val="18"/>
              </w:rPr>
              <w:t>isits</w:t>
            </w:r>
            <w:r>
              <w:rPr>
                <w:rFonts w:ascii="Arial" w:hAnsi="Arial" w:cs="Arial"/>
                <w:b/>
                <w:bCs/>
                <w:color w:val="000000"/>
                <w:sz w:val="18"/>
                <w:szCs w:val="18"/>
              </w:rPr>
              <w:t xml:space="preserve"> or other urgent care for asthma</w:t>
            </w:r>
            <w:r>
              <w:rPr>
                <w:rFonts w:ascii="Arial" w:hAnsi="Arial" w:cs="Arial"/>
                <w:b/>
                <w:sz w:val="18"/>
                <w:szCs w:val="18"/>
              </w:rPr>
              <w:t>, past 12 months</w:t>
            </w:r>
            <w:r w:rsidRPr="00A67BD0">
              <w:rPr>
                <w:rFonts w:ascii="Arial" w:hAnsi="Arial" w:cs="Arial"/>
                <w:b/>
                <w:sz w:val="18"/>
                <w:szCs w:val="18"/>
                <w:vertAlign w:val="superscript"/>
              </w:rPr>
              <w:t>10</w:t>
            </w:r>
          </w:p>
        </w:tc>
        <w:tc>
          <w:tcPr>
            <w:tcW w:w="588" w:type="dxa"/>
            <w:tcBorders>
              <w:top w:val="nil"/>
              <w:left w:val="nil"/>
              <w:bottom w:val="nil"/>
              <w:right w:val="nil"/>
            </w:tcBorders>
            <w:vAlign w:val="center"/>
          </w:tcPr>
          <w:p w:rsidR="00117F8D" w:rsidRPr="00A67BD0" w:rsidRDefault="00117F8D" w:rsidP="00F01EEA">
            <w:pPr>
              <w:jc w:val="center"/>
              <w:rPr>
                <w:rFonts w:ascii="Arial" w:hAnsi="Arial" w:cs="Arial"/>
                <w:color w:val="000000"/>
                <w:sz w:val="18"/>
                <w:szCs w:val="18"/>
              </w:rPr>
            </w:pPr>
            <w:r w:rsidRPr="00A67BD0">
              <w:rPr>
                <w:rFonts w:ascii="Arial" w:hAnsi="Arial" w:cs="Arial"/>
                <w:sz w:val="18"/>
                <w:szCs w:val="18"/>
              </w:rPr>
              <w:t>274</w:t>
            </w:r>
          </w:p>
        </w:tc>
        <w:tc>
          <w:tcPr>
            <w:tcW w:w="672" w:type="dxa"/>
            <w:tcBorders>
              <w:top w:val="nil"/>
              <w:left w:val="nil"/>
              <w:bottom w:val="nil"/>
              <w:right w:val="nil"/>
            </w:tcBorders>
            <w:vAlign w:val="center"/>
          </w:tcPr>
          <w:p w:rsidR="00117F8D" w:rsidRPr="00A67BD0" w:rsidRDefault="00117F8D" w:rsidP="00F01EEA">
            <w:pPr>
              <w:jc w:val="center"/>
              <w:rPr>
                <w:rFonts w:ascii="Arial" w:hAnsi="Arial" w:cs="Arial"/>
                <w:color w:val="000000"/>
                <w:sz w:val="18"/>
                <w:szCs w:val="18"/>
              </w:rPr>
            </w:pPr>
            <w:r w:rsidRPr="00A67BD0">
              <w:rPr>
                <w:rFonts w:ascii="Arial" w:hAnsi="Arial" w:cs="Arial"/>
                <w:sz w:val="18"/>
                <w:szCs w:val="18"/>
              </w:rPr>
              <w:t>18.5</w:t>
            </w:r>
          </w:p>
        </w:tc>
        <w:tc>
          <w:tcPr>
            <w:tcW w:w="1091" w:type="dxa"/>
            <w:tcBorders>
              <w:top w:val="nil"/>
              <w:left w:val="nil"/>
              <w:bottom w:val="nil"/>
            </w:tcBorders>
            <w:noWrap/>
            <w:vAlign w:val="center"/>
          </w:tcPr>
          <w:p w:rsidR="00117F8D" w:rsidRPr="00A67BD0" w:rsidRDefault="00117F8D" w:rsidP="00F01EEA">
            <w:pPr>
              <w:rPr>
                <w:rFonts w:ascii="Arial" w:hAnsi="Arial" w:cs="Arial"/>
                <w:sz w:val="18"/>
                <w:szCs w:val="18"/>
              </w:rPr>
            </w:pPr>
            <w:r w:rsidRPr="00A67BD0">
              <w:rPr>
                <w:rFonts w:ascii="Arial" w:hAnsi="Arial" w:cs="Arial"/>
                <w:sz w:val="18"/>
                <w:szCs w:val="18"/>
              </w:rPr>
              <w:t>11.3</w:t>
            </w:r>
            <w:r>
              <w:rPr>
                <w:rFonts w:ascii="Arial" w:hAnsi="Arial" w:cs="Arial"/>
                <w:sz w:val="18"/>
                <w:szCs w:val="18"/>
              </w:rPr>
              <w:t xml:space="preserve"> </w:t>
            </w:r>
            <w:r w:rsidRPr="00A67BD0">
              <w:rPr>
                <w:rFonts w:ascii="Arial" w:hAnsi="Arial" w:cs="Arial"/>
                <w:sz w:val="18"/>
                <w:szCs w:val="18"/>
              </w:rPr>
              <w:t>- 25.6</w:t>
            </w:r>
          </w:p>
        </w:tc>
      </w:tr>
      <w:tr w:rsidR="00117F8D" w:rsidRPr="00A67BD0" w:rsidTr="00F01EEA">
        <w:trPr>
          <w:trHeight w:hRule="exact" w:val="251"/>
        </w:trPr>
        <w:tc>
          <w:tcPr>
            <w:tcW w:w="6901" w:type="dxa"/>
            <w:gridSpan w:val="2"/>
            <w:tcBorders>
              <w:top w:val="nil"/>
              <w:bottom w:val="single" w:sz="12" w:space="0" w:color="auto"/>
              <w:right w:val="nil"/>
            </w:tcBorders>
            <w:vAlign w:val="center"/>
          </w:tcPr>
          <w:p w:rsidR="00117F8D" w:rsidRPr="00A67BD0" w:rsidRDefault="00117F8D" w:rsidP="00F01EEA">
            <w:pPr>
              <w:rPr>
                <w:rFonts w:ascii="Arial" w:hAnsi="Arial" w:cs="Arial"/>
                <w:b/>
                <w:sz w:val="18"/>
                <w:szCs w:val="18"/>
                <w:vertAlign w:val="superscript"/>
              </w:rPr>
            </w:pPr>
            <w:r w:rsidRPr="00A67BD0">
              <w:rPr>
                <w:rFonts w:ascii="Arial" w:hAnsi="Arial" w:cs="Arial"/>
                <w:b/>
                <w:sz w:val="18"/>
                <w:szCs w:val="18"/>
              </w:rPr>
              <w:t xml:space="preserve">Overnight </w:t>
            </w:r>
            <w:r>
              <w:rPr>
                <w:rFonts w:ascii="Arial" w:hAnsi="Arial" w:cs="Arial"/>
                <w:b/>
                <w:sz w:val="18"/>
                <w:szCs w:val="18"/>
              </w:rPr>
              <w:t>h</w:t>
            </w:r>
            <w:r w:rsidRPr="00A67BD0">
              <w:rPr>
                <w:rFonts w:ascii="Arial" w:hAnsi="Arial" w:cs="Arial"/>
                <w:b/>
                <w:sz w:val="18"/>
                <w:szCs w:val="18"/>
              </w:rPr>
              <w:t xml:space="preserve">ospital </w:t>
            </w:r>
            <w:r>
              <w:rPr>
                <w:rFonts w:ascii="Arial" w:hAnsi="Arial" w:cs="Arial"/>
                <w:b/>
                <w:sz w:val="18"/>
                <w:szCs w:val="18"/>
              </w:rPr>
              <w:t>s</w:t>
            </w:r>
            <w:r w:rsidRPr="00A67BD0">
              <w:rPr>
                <w:rFonts w:ascii="Arial" w:hAnsi="Arial" w:cs="Arial"/>
                <w:b/>
                <w:sz w:val="18"/>
                <w:szCs w:val="18"/>
              </w:rPr>
              <w:t>tay</w:t>
            </w:r>
            <w:r>
              <w:rPr>
                <w:rFonts w:ascii="Arial" w:hAnsi="Arial" w:cs="Arial"/>
                <w:b/>
                <w:sz w:val="18"/>
                <w:szCs w:val="18"/>
              </w:rPr>
              <w:t>, past 12 months</w:t>
            </w:r>
            <w:r w:rsidRPr="00A67BD0">
              <w:rPr>
                <w:rFonts w:ascii="Arial" w:hAnsi="Arial" w:cs="Arial"/>
                <w:b/>
                <w:sz w:val="18"/>
                <w:szCs w:val="18"/>
                <w:vertAlign w:val="superscript"/>
              </w:rPr>
              <w:t>11</w:t>
            </w:r>
          </w:p>
        </w:tc>
        <w:tc>
          <w:tcPr>
            <w:tcW w:w="588" w:type="dxa"/>
            <w:tcBorders>
              <w:top w:val="nil"/>
              <w:left w:val="nil"/>
              <w:bottom w:val="single" w:sz="12" w:space="0" w:color="auto"/>
              <w:right w:val="nil"/>
            </w:tcBorders>
            <w:vAlign w:val="center"/>
          </w:tcPr>
          <w:p w:rsidR="00117F8D" w:rsidRPr="00A67BD0" w:rsidRDefault="00117F8D" w:rsidP="00F01EEA">
            <w:pPr>
              <w:jc w:val="center"/>
              <w:rPr>
                <w:rFonts w:ascii="Arial" w:hAnsi="Arial" w:cs="Arial"/>
                <w:sz w:val="18"/>
                <w:szCs w:val="18"/>
              </w:rPr>
            </w:pPr>
            <w:r w:rsidRPr="00A67BD0">
              <w:rPr>
                <w:rFonts w:ascii="Arial" w:hAnsi="Arial" w:cs="Arial"/>
                <w:sz w:val="18"/>
                <w:szCs w:val="18"/>
              </w:rPr>
              <w:t>276</w:t>
            </w:r>
          </w:p>
        </w:tc>
        <w:tc>
          <w:tcPr>
            <w:tcW w:w="672" w:type="dxa"/>
            <w:tcBorders>
              <w:top w:val="nil"/>
              <w:left w:val="nil"/>
              <w:bottom w:val="single" w:sz="12" w:space="0" w:color="auto"/>
              <w:right w:val="nil"/>
            </w:tcBorders>
            <w:vAlign w:val="center"/>
          </w:tcPr>
          <w:p w:rsidR="00117F8D" w:rsidRPr="00A67BD0" w:rsidRDefault="00117F8D" w:rsidP="00F01EEA">
            <w:pPr>
              <w:jc w:val="center"/>
              <w:rPr>
                <w:rFonts w:ascii="Arial" w:hAnsi="Arial" w:cs="Arial"/>
                <w:sz w:val="18"/>
                <w:szCs w:val="18"/>
              </w:rPr>
            </w:pPr>
            <w:r>
              <w:rPr>
                <w:rFonts w:ascii="Arial" w:hAnsi="Arial" w:cs="Arial"/>
                <w:sz w:val="18"/>
                <w:szCs w:val="18"/>
              </w:rPr>
              <w:t xml:space="preserve">  </w:t>
            </w:r>
            <w:r w:rsidRPr="00A67BD0">
              <w:rPr>
                <w:rFonts w:ascii="Arial" w:hAnsi="Arial" w:cs="Arial"/>
                <w:sz w:val="18"/>
                <w:szCs w:val="18"/>
              </w:rPr>
              <w:t>6.5*</w:t>
            </w:r>
          </w:p>
        </w:tc>
        <w:tc>
          <w:tcPr>
            <w:tcW w:w="1091" w:type="dxa"/>
            <w:tcBorders>
              <w:top w:val="nil"/>
              <w:left w:val="nil"/>
              <w:bottom w:val="single" w:sz="12" w:space="0" w:color="auto"/>
            </w:tcBorders>
            <w:noWrap/>
            <w:vAlign w:val="center"/>
          </w:tcPr>
          <w:p w:rsidR="00117F8D" w:rsidRPr="00A67BD0" w:rsidRDefault="00117F8D" w:rsidP="00F01EEA">
            <w:pPr>
              <w:rPr>
                <w:rFonts w:ascii="Arial" w:hAnsi="Arial" w:cs="Arial"/>
                <w:sz w:val="18"/>
                <w:szCs w:val="18"/>
              </w:rPr>
            </w:pPr>
            <w:r>
              <w:rPr>
                <w:rFonts w:ascii="Arial" w:hAnsi="Arial" w:cs="Arial"/>
                <w:sz w:val="18"/>
                <w:szCs w:val="18"/>
              </w:rPr>
              <w:t xml:space="preserve">  </w:t>
            </w:r>
            <w:r w:rsidRPr="00A67BD0">
              <w:rPr>
                <w:rFonts w:ascii="Arial" w:hAnsi="Arial" w:cs="Arial"/>
                <w:sz w:val="18"/>
                <w:szCs w:val="18"/>
              </w:rPr>
              <w:t>1.2</w:t>
            </w:r>
            <w:r>
              <w:rPr>
                <w:rFonts w:ascii="Arial" w:hAnsi="Arial" w:cs="Arial"/>
                <w:sz w:val="18"/>
                <w:szCs w:val="18"/>
              </w:rPr>
              <w:t xml:space="preserve"> </w:t>
            </w:r>
            <w:r w:rsidRPr="00A67BD0">
              <w:rPr>
                <w:rFonts w:ascii="Arial" w:hAnsi="Arial" w:cs="Arial"/>
                <w:sz w:val="18"/>
                <w:szCs w:val="18"/>
              </w:rPr>
              <w:t>- 11.7</w:t>
            </w:r>
          </w:p>
        </w:tc>
      </w:tr>
    </w:tbl>
    <w:p w:rsidR="00117F8D" w:rsidRPr="00A67BD0" w:rsidRDefault="00117F8D" w:rsidP="00117F8D">
      <w:pPr>
        <w:ind w:left="720"/>
        <w:rPr>
          <w:rFonts w:ascii="Arial" w:hAnsi="Arial" w:cs="Arial"/>
          <w:sz w:val="16"/>
          <w:szCs w:val="16"/>
        </w:rPr>
      </w:pPr>
      <w:r w:rsidRPr="00A67BD0">
        <w:rPr>
          <w:rFonts w:ascii="Arial" w:hAnsi="Arial" w:cs="Arial"/>
          <w:sz w:val="16"/>
          <w:szCs w:val="16"/>
        </w:rPr>
        <w:t>1</w:t>
      </w:r>
      <w:r w:rsidR="00A3485C">
        <w:rPr>
          <w:rFonts w:ascii="Arial" w:hAnsi="Arial" w:cs="Arial"/>
          <w:sz w:val="16"/>
          <w:szCs w:val="16"/>
        </w:rPr>
        <w:t>.</w:t>
      </w:r>
      <w:r w:rsidRPr="00A67BD0">
        <w:rPr>
          <w:rFonts w:ascii="Arial" w:hAnsi="Arial" w:cs="Arial"/>
          <w:sz w:val="16"/>
          <w:szCs w:val="16"/>
        </w:rPr>
        <w:t xml:space="preserve"> </w:t>
      </w:r>
      <w:r>
        <w:rPr>
          <w:rFonts w:ascii="Arial" w:hAnsi="Arial" w:cs="Arial"/>
          <w:sz w:val="16"/>
          <w:szCs w:val="16"/>
        </w:rPr>
        <w:t>N</w:t>
      </w:r>
      <w:r w:rsidRPr="00A67BD0">
        <w:rPr>
          <w:rFonts w:ascii="Arial" w:hAnsi="Arial" w:cs="Arial"/>
          <w:sz w:val="16"/>
          <w:szCs w:val="16"/>
        </w:rPr>
        <w:t xml:space="preserve"> is the number of respondents who </w:t>
      </w:r>
      <w:r w:rsidR="00874C07">
        <w:rPr>
          <w:rFonts w:ascii="Arial" w:hAnsi="Arial" w:cs="Arial"/>
          <w:sz w:val="16"/>
          <w:szCs w:val="16"/>
        </w:rPr>
        <w:t xml:space="preserve">had current asthma </w:t>
      </w:r>
      <w:r w:rsidRPr="00A67BD0">
        <w:rPr>
          <w:rFonts w:ascii="Arial" w:hAnsi="Arial" w:cs="Arial"/>
          <w:sz w:val="16"/>
          <w:szCs w:val="16"/>
        </w:rPr>
        <w:t xml:space="preserve">answered the corresponding questions(s). </w:t>
      </w:r>
    </w:p>
    <w:p w:rsidR="00117F8D" w:rsidRPr="00A67BD0" w:rsidRDefault="00117F8D" w:rsidP="00117F8D">
      <w:pPr>
        <w:ind w:left="720"/>
        <w:rPr>
          <w:rFonts w:ascii="Arial" w:hAnsi="Arial" w:cs="Arial"/>
          <w:sz w:val="16"/>
          <w:szCs w:val="16"/>
        </w:rPr>
      </w:pPr>
      <w:r w:rsidRPr="00A67BD0">
        <w:rPr>
          <w:rFonts w:ascii="Arial" w:hAnsi="Arial" w:cs="Arial"/>
          <w:sz w:val="16"/>
          <w:szCs w:val="16"/>
        </w:rPr>
        <w:t>2</w:t>
      </w:r>
      <w:r w:rsidR="00A3485C">
        <w:rPr>
          <w:rFonts w:ascii="Arial" w:hAnsi="Arial" w:cs="Arial"/>
          <w:sz w:val="16"/>
          <w:szCs w:val="16"/>
        </w:rPr>
        <w:t>.</w:t>
      </w:r>
      <w:r w:rsidRPr="00A67BD0">
        <w:rPr>
          <w:rFonts w:ascii="Arial" w:hAnsi="Arial" w:cs="Arial"/>
          <w:sz w:val="16"/>
          <w:szCs w:val="16"/>
        </w:rPr>
        <w:t xml:space="preserve"> Percent are weighted to population characteristics</w:t>
      </w:r>
      <w:r w:rsidR="00090FEE">
        <w:rPr>
          <w:rFonts w:ascii="Arial" w:hAnsi="Arial" w:cs="Arial"/>
          <w:sz w:val="16"/>
          <w:szCs w:val="16"/>
        </w:rPr>
        <w:t xml:space="preserve"> </w:t>
      </w:r>
      <w:r w:rsidR="00090FEE">
        <w:rPr>
          <w:rFonts w:ascii="Arial" w:eastAsia="SimSun" w:hAnsi="Arial" w:cs="Arial"/>
          <w:sz w:val="16"/>
          <w:szCs w:val="16"/>
          <w:lang w:eastAsia="zh-CN"/>
        </w:rPr>
        <w:t xml:space="preserve">by </w:t>
      </w:r>
      <w:r w:rsidR="00090FEE" w:rsidRPr="000431DB">
        <w:rPr>
          <w:rFonts w:ascii="Arial" w:eastAsia="SimSun" w:hAnsi="Arial" w:cs="Arial"/>
          <w:sz w:val="16"/>
          <w:szCs w:val="16"/>
          <w:lang w:eastAsia="zh-CN"/>
        </w:rPr>
        <w:t>sex, age,</w:t>
      </w:r>
      <w:r w:rsidR="00090FEE">
        <w:rPr>
          <w:rFonts w:ascii="Arial" w:eastAsia="SimSun" w:hAnsi="Arial" w:cs="Arial"/>
          <w:sz w:val="16"/>
          <w:szCs w:val="16"/>
          <w:lang w:eastAsia="zh-CN"/>
        </w:rPr>
        <w:t xml:space="preserve"> </w:t>
      </w:r>
      <w:r w:rsidR="00090FEE" w:rsidRPr="000431DB">
        <w:rPr>
          <w:rFonts w:ascii="Arial" w:eastAsia="SimSun" w:hAnsi="Arial" w:cs="Arial"/>
          <w:sz w:val="16"/>
          <w:szCs w:val="16"/>
          <w:lang w:eastAsia="zh-CN"/>
        </w:rPr>
        <w:t>race/ethnicity, marital status, education, and owner/renter status</w:t>
      </w:r>
      <w:r w:rsidRPr="00A67BD0">
        <w:rPr>
          <w:rFonts w:ascii="Arial" w:hAnsi="Arial" w:cs="Arial"/>
          <w:sz w:val="16"/>
          <w:szCs w:val="16"/>
        </w:rPr>
        <w:t xml:space="preserve">. </w:t>
      </w:r>
    </w:p>
    <w:p w:rsidR="00117F8D" w:rsidRPr="00A67BD0" w:rsidRDefault="00117F8D" w:rsidP="00117F8D">
      <w:pPr>
        <w:ind w:left="720"/>
        <w:rPr>
          <w:rFonts w:ascii="Arial" w:hAnsi="Arial" w:cs="Arial"/>
          <w:sz w:val="16"/>
          <w:szCs w:val="16"/>
        </w:rPr>
      </w:pPr>
      <w:r w:rsidRPr="00A67BD0">
        <w:rPr>
          <w:rFonts w:ascii="Arial" w:hAnsi="Arial" w:cs="Arial"/>
          <w:sz w:val="16"/>
          <w:szCs w:val="16"/>
        </w:rPr>
        <w:t>3</w:t>
      </w:r>
      <w:r w:rsidR="00A3485C">
        <w:rPr>
          <w:rFonts w:ascii="Arial" w:hAnsi="Arial" w:cs="Arial"/>
          <w:sz w:val="16"/>
          <w:szCs w:val="16"/>
        </w:rPr>
        <w:t>.</w:t>
      </w:r>
      <w:r w:rsidRPr="00A67BD0">
        <w:rPr>
          <w:rFonts w:ascii="Arial" w:hAnsi="Arial" w:cs="Arial"/>
          <w:sz w:val="16"/>
          <w:szCs w:val="16"/>
        </w:rPr>
        <w:t xml:space="preserve"> 95% Confidence Interval.</w:t>
      </w:r>
      <w:r w:rsidR="00965E97">
        <w:rPr>
          <w:rFonts w:ascii="Arial" w:hAnsi="Arial" w:cs="Arial"/>
          <w:sz w:val="16"/>
          <w:szCs w:val="16"/>
        </w:rPr>
        <w:t xml:space="preserve"> </w:t>
      </w:r>
    </w:p>
    <w:p w:rsidR="00117F8D" w:rsidRPr="00A67BD0" w:rsidRDefault="00117F8D" w:rsidP="00117F8D">
      <w:pPr>
        <w:ind w:left="720"/>
        <w:rPr>
          <w:rFonts w:ascii="Arial" w:hAnsi="Arial" w:cs="Arial"/>
          <w:color w:val="000000"/>
          <w:sz w:val="16"/>
          <w:szCs w:val="16"/>
        </w:rPr>
      </w:pPr>
      <w:r w:rsidRPr="00A67BD0">
        <w:rPr>
          <w:rFonts w:ascii="Arial" w:hAnsi="Arial" w:cs="Arial"/>
          <w:sz w:val="16"/>
          <w:szCs w:val="16"/>
        </w:rPr>
        <w:t>4</w:t>
      </w:r>
      <w:r w:rsidR="00A3485C">
        <w:rPr>
          <w:rFonts w:ascii="Arial" w:hAnsi="Arial" w:cs="Arial"/>
          <w:sz w:val="16"/>
          <w:szCs w:val="16"/>
        </w:rPr>
        <w:t>.</w:t>
      </w:r>
      <w:r w:rsidRPr="00A67BD0">
        <w:rPr>
          <w:rFonts w:ascii="Arial" w:hAnsi="Arial" w:cs="Arial"/>
          <w:sz w:val="16"/>
          <w:szCs w:val="16"/>
        </w:rPr>
        <w:t xml:space="preserve"> </w:t>
      </w:r>
      <w:r w:rsidRPr="00A67BD0">
        <w:rPr>
          <w:rFonts w:ascii="Arial" w:hAnsi="Arial" w:cs="Arial"/>
          <w:color w:val="000000"/>
          <w:sz w:val="16"/>
          <w:szCs w:val="16"/>
        </w:rPr>
        <w:t>“During the past 30 days, how many days did [child] have symptoms of asthma?”</w:t>
      </w:r>
    </w:p>
    <w:p w:rsidR="00117F8D" w:rsidRPr="00A67BD0" w:rsidRDefault="00117F8D" w:rsidP="00117F8D">
      <w:pPr>
        <w:ind w:left="720"/>
        <w:rPr>
          <w:rFonts w:ascii="Arial" w:hAnsi="Arial" w:cs="Arial"/>
          <w:color w:val="000000"/>
          <w:sz w:val="16"/>
          <w:szCs w:val="16"/>
        </w:rPr>
      </w:pPr>
      <w:r w:rsidRPr="00A67BD0">
        <w:rPr>
          <w:rFonts w:ascii="Arial" w:hAnsi="Arial" w:cs="Arial"/>
          <w:sz w:val="16"/>
          <w:szCs w:val="16"/>
        </w:rPr>
        <w:t>5</w:t>
      </w:r>
      <w:r w:rsidR="00A3485C">
        <w:rPr>
          <w:rFonts w:ascii="Arial" w:hAnsi="Arial" w:cs="Arial"/>
          <w:sz w:val="16"/>
          <w:szCs w:val="16"/>
        </w:rPr>
        <w:t>.</w:t>
      </w:r>
      <w:r w:rsidRPr="00A67BD0">
        <w:rPr>
          <w:rFonts w:ascii="Arial" w:hAnsi="Arial" w:cs="Arial"/>
          <w:sz w:val="16"/>
          <w:szCs w:val="16"/>
        </w:rPr>
        <w:t xml:space="preserve"> </w:t>
      </w:r>
      <w:r w:rsidRPr="00A67BD0">
        <w:rPr>
          <w:rFonts w:ascii="Arial" w:hAnsi="Arial" w:cs="Arial"/>
          <w:color w:val="000000"/>
          <w:sz w:val="16"/>
          <w:szCs w:val="16"/>
        </w:rPr>
        <w:t>“During the past 30 days, how many days did asthma make it difficult for [child] to sleep?”</w:t>
      </w:r>
    </w:p>
    <w:p w:rsidR="00117F8D" w:rsidRPr="00A67BD0" w:rsidRDefault="00117F8D" w:rsidP="00117F8D">
      <w:pPr>
        <w:ind w:left="720"/>
        <w:rPr>
          <w:rFonts w:ascii="Arial" w:hAnsi="Arial" w:cs="Arial"/>
          <w:color w:val="000000"/>
          <w:sz w:val="16"/>
          <w:szCs w:val="16"/>
        </w:rPr>
      </w:pPr>
      <w:r w:rsidRPr="00A67BD0">
        <w:rPr>
          <w:rFonts w:ascii="Arial" w:hAnsi="Arial" w:cs="Arial"/>
          <w:sz w:val="16"/>
          <w:szCs w:val="16"/>
        </w:rPr>
        <w:t>6</w:t>
      </w:r>
      <w:r w:rsidR="00A3485C">
        <w:rPr>
          <w:rFonts w:ascii="Arial" w:hAnsi="Arial" w:cs="Arial"/>
          <w:sz w:val="16"/>
          <w:szCs w:val="16"/>
        </w:rPr>
        <w:t>.</w:t>
      </w:r>
      <w:r w:rsidRPr="00A67BD0">
        <w:rPr>
          <w:rFonts w:ascii="Arial" w:hAnsi="Arial" w:cs="Arial"/>
          <w:sz w:val="16"/>
          <w:szCs w:val="16"/>
        </w:rPr>
        <w:t xml:space="preserve"> </w:t>
      </w:r>
      <w:r w:rsidRPr="00A67BD0">
        <w:rPr>
          <w:rFonts w:ascii="Arial" w:hAnsi="Arial" w:cs="Arial"/>
          <w:color w:val="000000"/>
          <w:sz w:val="16"/>
          <w:szCs w:val="16"/>
        </w:rPr>
        <w:t>“During the past 2 weeks, how many days was [child] completely symptom free, that is no coughing, wheezing, or other symptoms of asthma?”</w:t>
      </w:r>
    </w:p>
    <w:p w:rsidR="00117F8D" w:rsidRPr="00A67BD0" w:rsidRDefault="00117F8D" w:rsidP="00117F8D">
      <w:pPr>
        <w:ind w:left="720"/>
        <w:rPr>
          <w:rFonts w:ascii="Arial" w:hAnsi="Arial" w:cs="Arial"/>
          <w:color w:val="000000"/>
          <w:sz w:val="16"/>
          <w:szCs w:val="16"/>
        </w:rPr>
      </w:pPr>
      <w:r w:rsidRPr="00A67BD0">
        <w:rPr>
          <w:rFonts w:ascii="Arial" w:hAnsi="Arial" w:cs="Arial"/>
          <w:sz w:val="16"/>
          <w:szCs w:val="16"/>
        </w:rPr>
        <w:t>7</w:t>
      </w:r>
      <w:r w:rsidR="00A3485C">
        <w:rPr>
          <w:rFonts w:ascii="Arial" w:hAnsi="Arial" w:cs="Arial"/>
          <w:sz w:val="16"/>
          <w:szCs w:val="16"/>
        </w:rPr>
        <w:t>.</w:t>
      </w:r>
      <w:r w:rsidRPr="00A67BD0">
        <w:rPr>
          <w:rFonts w:ascii="Arial" w:hAnsi="Arial" w:cs="Arial"/>
          <w:sz w:val="16"/>
          <w:szCs w:val="16"/>
        </w:rPr>
        <w:t xml:space="preserve"> </w:t>
      </w:r>
      <w:r w:rsidRPr="00A67BD0">
        <w:rPr>
          <w:rFonts w:ascii="Arial" w:hAnsi="Arial" w:cs="Arial"/>
          <w:color w:val="000000"/>
          <w:sz w:val="16"/>
          <w:szCs w:val="16"/>
        </w:rPr>
        <w:t>“During the past 12 months, how many times did [child] have an episode of asthma or an asthma attack?”</w:t>
      </w:r>
    </w:p>
    <w:p w:rsidR="00117F8D" w:rsidRPr="00A67BD0" w:rsidRDefault="00117F8D" w:rsidP="00117F8D">
      <w:pPr>
        <w:ind w:left="720"/>
        <w:rPr>
          <w:rFonts w:ascii="Arial" w:hAnsi="Arial" w:cs="Arial"/>
          <w:sz w:val="16"/>
          <w:szCs w:val="16"/>
        </w:rPr>
      </w:pPr>
      <w:r w:rsidRPr="00A67BD0">
        <w:rPr>
          <w:rFonts w:ascii="Arial" w:hAnsi="Arial" w:cs="Arial"/>
          <w:sz w:val="16"/>
          <w:szCs w:val="16"/>
        </w:rPr>
        <w:t>8</w:t>
      </w:r>
      <w:r w:rsidR="00A3485C">
        <w:rPr>
          <w:rFonts w:ascii="Arial" w:hAnsi="Arial" w:cs="Arial"/>
          <w:sz w:val="16"/>
          <w:szCs w:val="16"/>
        </w:rPr>
        <w:t>.</w:t>
      </w:r>
      <w:r w:rsidRPr="00A67BD0">
        <w:rPr>
          <w:rFonts w:ascii="Arial" w:hAnsi="Arial" w:cs="Arial"/>
          <w:sz w:val="16"/>
          <w:szCs w:val="16"/>
        </w:rPr>
        <w:t xml:space="preserve"> “During the past 12 months, would you say [child] limited [his/her] usual activities due to asthma not at all, a little, a moderate amount, or a lot?”</w:t>
      </w:r>
    </w:p>
    <w:p w:rsidR="00117F8D" w:rsidRPr="00A67BD0" w:rsidRDefault="00117F8D" w:rsidP="00117F8D">
      <w:pPr>
        <w:ind w:left="720"/>
        <w:rPr>
          <w:rFonts w:ascii="Arial" w:hAnsi="Arial" w:cs="Arial"/>
          <w:color w:val="000000"/>
          <w:sz w:val="16"/>
          <w:szCs w:val="16"/>
        </w:rPr>
      </w:pPr>
      <w:r w:rsidRPr="00A67BD0">
        <w:rPr>
          <w:rFonts w:ascii="Arial" w:hAnsi="Arial" w:cs="Arial"/>
          <w:sz w:val="16"/>
          <w:szCs w:val="16"/>
        </w:rPr>
        <w:t>9</w:t>
      </w:r>
      <w:r w:rsidR="00A3485C">
        <w:rPr>
          <w:rFonts w:ascii="Arial" w:hAnsi="Arial" w:cs="Arial"/>
          <w:sz w:val="16"/>
          <w:szCs w:val="16"/>
        </w:rPr>
        <w:t>.</w:t>
      </w:r>
      <w:r w:rsidRPr="00A67BD0">
        <w:rPr>
          <w:rFonts w:ascii="Arial" w:hAnsi="Arial" w:cs="Arial"/>
          <w:sz w:val="16"/>
          <w:szCs w:val="16"/>
        </w:rPr>
        <w:t xml:space="preserve"> </w:t>
      </w:r>
      <w:r w:rsidRPr="00A67BD0">
        <w:rPr>
          <w:rFonts w:ascii="Arial" w:hAnsi="Arial" w:cs="Arial"/>
          <w:color w:val="000000"/>
          <w:sz w:val="16"/>
          <w:szCs w:val="16"/>
        </w:rPr>
        <w:t>“During the past 12 months, about how many days or school did [child] miss because of his/her asthma?” or “During the past 12 months, about how many days of daycare did [child] miss because of his/her asthma?”</w:t>
      </w:r>
    </w:p>
    <w:p w:rsidR="00117F8D" w:rsidRPr="00A67BD0" w:rsidRDefault="00117F8D" w:rsidP="00117F8D">
      <w:pPr>
        <w:ind w:left="720"/>
        <w:rPr>
          <w:sz w:val="16"/>
          <w:szCs w:val="16"/>
        </w:rPr>
      </w:pPr>
      <w:r w:rsidRPr="00A67BD0">
        <w:rPr>
          <w:rFonts w:ascii="Arial" w:hAnsi="Arial" w:cs="Arial"/>
          <w:sz w:val="16"/>
          <w:szCs w:val="16"/>
        </w:rPr>
        <w:t>10</w:t>
      </w:r>
      <w:r w:rsidR="00A3485C">
        <w:rPr>
          <w:rFonts w:ascii="Arial" w:hAnsi="Arial" w:cs="Arial"/>
          <w:sz w:val="16"/>
          <w:szCs w:val="16"/>
        </w:rPr>
        <w:t>.</w:t>
      </w:r>
      <w:r w:rsidRPr="00A67BD0">
        <w:rPr>
          <w:rFonts w:ascii="Arial" w:hAnsi="Arial" w:cs="Arial"/>
          <w:sz w:val="16"/>
          <w:szCs w:val="16"/>
        </w:rPr>
        <w:t xml:space="preserve"> “During the past 12 months, has [child] had to visit an emergency room or urgent care center because of his/her asthma?” and “During the past 12 months how many times did [child] visit an emergency room or urgent care center because of his/her asthma?”</w:t>
      </w:r>
    </w:p>
    <w:p w:rsidR="00117F8D" w:rsidRPr="00A67BD0" w:rsidRDefault="00117F8D" w:rsidP="00117F8D">
      <w:pPr>
        <w:ind w:left="720"/>
        <w:rPr>
          <w:sz w:val="16"/>
          <w:szCs w:val="16"/>
        </w:rPr>
      </w:pPr>
      <w:r w:rsidRPr="00A67BD0">
        <w:rPr>
          <w:rFonts w:ascii="Arial" w:hAnsi="Arial" w:cs="Arial"/>
          <w:sz w:val="16"/>
          <w:szCs w:val="16"/>
        </w:rPr>
        <w:t>11</w:t>
      </w:r>
      <w:r w:rsidR="00A3485C">
        <w:rPr>
          <w:rFonts w:ascii="Arial" w:hAnsi="Arial" w:cs="Arial"/>
          <w:sz w:val="16"/>
          <w:szCs w:val="16"/>
        </w:rPr>
        <w:t>.</w:t>
      </w:r>
      <w:r w:rsidRPr="00A67BD0">
        <w:rPr>
          <w:rFonts w:ascii="Arial" w:hAnsi="Arial" w:cs="Arial"/>
          <w:sz w:val="16"/>
          <w:szCs w:val="16"/>
        </w:rPr>
        <w:t xml:space="preserve"> “During the past 12 months, has [child] had to stay overnight in a hospital because of his/her asthma?” and “During the past 12 months how many different times did [child] stay overnight in a hospital because of his/her asthma?”</w:t>
      </w:r>
    </w:p>
    <w:p w:rsidR="00117F8D" w:rsidRDefault="00117F8D" w:rsidP="00117F8D">
      <w:pPr>
        <w:ind w:left="720"/>
        <w:rPr>
          <w:rFonts w:ascii="Arial" w:eastAsia="SimSun" w:hAnsi="Arial" w:cs="Arial"/>
          <w:sz w:val="16"/>
          <w:szCs w:val="16"/>
          <w:lang w:eastAsia="zh-CN"/>
        </w:rPr>
      </w:pPr>
      <w:r>
        <w:rPr>
          <w:rFonts w:ascii="Arial" w:eastAsia="SimSun" w:hAnsi="Arial" w:cs="Arial"/>
          <w:sz w:val="16"/>
          <w:szCs w:val="16"/>
          <w:lang w:eastAsia="zh-CN"/>
        </w:rPr>
        <w:t xml:space="preserve">Note: Subcategories were selected to correspond to the EPR-3 Guidelines when possible. Subcategories were collapsed to derive </w:t>
      </w:r>
      <w:r w:rsidRPr="0057310C">
        <w:rPr>
          <w:rFonts w:ascii="Arial" w:eastAsia="SimSun" w:hAnsi="Arial" w:cs="Arial"/>
          <w:sz w:val="16"/>
          <w:szCs w:val="16"/>
          <w:lang w:eastAsia="zh-CN"/>
        </w:rPr>
        <w:t>more stable estimates</w:t>
      </w:r>
      <w:r>
        <w:rPr>
          <w:rFonts w:ascii="Arial" w:eastAsia="SimSun" w:hAnsi="Arial" w:cs="Arial"/>
          <w:sz w:val="16"/>
          <w:szCs w:val="16"/>
          <w:lang w:eastAsia="zh-CN"/>
        </w:rPr>
        <w:t xml:space="preserve"> when possible.</w:t>
      </w:r>
    </w:p>
    <w:p w:rsidR="00117F8D" w:rsidRPr="00BA7085" w:rsidRDefault="00117F8D" w:rsidP="00117F8D">
      <w:pPr>
        <w:spacing w:after="360"/>
        <w:ind w:left="720"/>
        <w:rPr>
          <w:rFonts w:ascii="Arial" w:eastAsia="SimSun" w:hAnsi="Arial" w:cs="Arial"/>
          <w:sz w:val="16"/>
          <w:szCs w:val="16"/>
          <w:lang w:eastAsia="zh-CN"/>
        </w:rPr>
      </w:pPr>
      <w:r w:rsidRPr="00A67BD0">
        <w:rPr>
          <w:rFonts w:ascii="Arial" w:eastAsia="SimSun" w:hAnsi="Arial" w:cs="Arial"/>
          <w:sz w:val="16"/>
          <w:szCs w:val="16"/>
          <w:lang w:eastAsia="zh-CN"/>
        </w:rPr>
        <w:t>Data Source: 20</w:t>
      </w:r>
      <w:r w:rsidR="00151E6B">
        <w:rPr>
          <w:rFonts w:ascii="Arial" w:eastAsia="SimSun" w:hAnsi="Arial" w:cs="Arial"/>
          <w:sz w:val="16"/>
          <w:szCs w:val="16"/>
          <w:lang w:eastAsia="zh-CN"/>
        </w:rPr>
        <w:t>06</w:t>
      </w:r>
      <w:r w:rsidRPr="00A67BD0">
        <w:rPr>
          <w:rFonts w:ascii="Arial" w:eastAsia="SimSun" w:hAnsi="Arial" w:cs="Arial"/>
          <w:sz w:val="16"/>
          <w:szCs w:val="16"/>
          <w:lang w:eastAsia="zh-CN"/>
        </w:rPr>
        <w:t>-201</w:t>
      </w:r>
      <w:r w:rsidR="00151E6B">
        <w:rPr>
          <w:rFonts w:ascii="Arial" w:eastAsia="SimSun" w:hAnsi="Arial" w:cs="Arial"/>
          <w:sz w:val="16"/>
          <w:szCs w:val="16"/>
          <w:lang w:eastAsia="zh-CN"/>
        </w:rPr>
        <w:t>0</w:t>
      </w:r>
      <w:r w:rsidRPr="00A67BD0">
        <w:rPr>
          <w:rFonts w:ascii="Arial" w:eastAsia="SimSun" w:hAnsi="Arial" w:cs="Arial"/>
          <w:sz w:val="16"/>
          <w:szCs w:val="16"/>
          <w:lang w:eastAsia="zh-CN"/>
        </w:rPr>
        <w:t xml:space="preserve"> MA BRFSS Child Asthma Call-back Survey</w:t>
      </w:r>
    </w:p>
    <w:p w:rsidR="00525573" w:rsidRDefault="00525573" w:rsidP="00B65B7F">
      <w:pPr>
        <w:ind w:left="360"/>
        <w:rPr>
          <w:rFonts w:ascii="Arial" w:hAnsi="Arial" w:cs="Arial"/>
        </w:rPr>
      </w:pPr>
    </w:p>
    <w:p w:rsidR="00525573" w:rsidRDefault="00525573" w:rsidP="00B65B7F">
      <w:pPr>
        <w:ind w:left="360"/>
        <w:rPr>
          <w:rFonts w:ascii="Arial" w:hAnsi="Arial" w:cs="Arial"/>
        </w:rPr>
      </w:pPr>
    </w:p>
    <w:p w:rsidR="00117F8D" w:rsidRDefault="00117F8D" w:rsidP="00B65B7F">
      <w:pPr>
        <w:ind w:left="360"/>
        <w:rPr>
          <w:rFonts w:ascii="Arial" w:hAnsi="Arial" w:cs="Arial"/>
        </w:rPr>
      </w:pPr>
      <w:r>
        <w:rPr>
          <w:rFonts w:ascii="Arial" w:hAnsi="Arial" w:cs="Arial"/>
        </w:rPr>
        <w:lastRenderedPageBreak/>
        <w:t>From 20</w:t>
      </w:r>
      <w:r w:rsidR="00151E6B">
        <w:rPr>
          <w:rFonts w:ascii="Arial" w:hAnsi="Arial" w:cs="Arial"/>
        </w:rPr>
        <w:t>06</w:t>
      </w:r>
      <w:r>
        <w:rPr>
          <w:rFonts w:ascii="Arial" w:hAnsi="Arial" w:cs="Arial"/>
        </w:rPr>
        <w:t xml:space="preserve"> to 201</w:t>
      </w:r>
      <w:r w:rsidR="00151E6B">
        <w:rPr>
          <w:rFonts w:ascii="Arial" w:hAnsi="Arial" w:cs="Arial"/>
        </w:rPr>
        <w:t>0</w:t>
      </w:r>
      <w:r>
        <w:rPr>
          <w:rFonts w:ascii="Arial" w:hAnsi="Arial" w:cs="Arial"/>
        </w:rPr>
        <w:t>, among Massachusetts children with current asthma, approximately:</w:t>
      </w:r>
    </w:p>
    <w:p w:rsidR="00117F8D" w:rsidRDefault="00117F8D" w:rsidP="00B65B7F">
      <w:pPr>
        <w:numPr>
          <w:ilvl w:val="1"/>
          <w:numId w:val="14"/>
        </w:numPr>
        <w:rPr>
          <w:rFonts w:ascii="Arial" w:hAnsi="Arial" w:cs="Arial"/>
        </w:rPr>
      </w:pPr>
      <w:r>
        <w:rPr>
          <w:rFonts w:ascii="Arial" w:hAnsi="Arial" w:cs="Arial"/>
        </w:rPr>
        <w:t>45.</w:t>
      </w:r>
      <w:r w:rsidR="00E04F73">
        <w:rPr>
          <w:rFonts w:ascii="Arial" w:hAnsi="Arial" w:cs="Arial"/>
        </w:rPr>
        <w:t>0</w:t>
      </w:r>
      <w:r>
        <w:rPr>
          <w:rFonts w:ascii="Arial" w:hAnsi="Arial" w:cs="Arial"/>
        </w:rPr>
        <w:t>% experienced symptoms of asthma at least once within the past 30 days</w:t>
      </w:r>
      <w:r w:rsidR="00FC4208">
        <w:rPr>
          <w:rFonts w:ascii="Arial" w:hAnsi="Arial" w:cs="Arial"/>
        </w:rPr>
        <w:t>.</w:t>
      </w:r>
    </w:p>
    <w:p w:rsidR="00117F8D" w:rsidRDefault="00117F8D" w:rsidP="00B65B7F">
      <w:pPr>
        <w:numPr>
          <w:ilvl w:val="1"/>
          <w:numId w:val="14"/>
        </w:numPr>
        <w:rPr>
          <w:rFonts w:ascii="Arial" w:hAnsi="Arial" w:cs="Arial"/>
        </w:rPr>
      </w:pPr>
      <w:r w:rsidRPr="00807221">
        <w:rPr>
          <w:rFonts w:ascii="Arial" w:hAnsi="Arial" w:cs="Arial"/>
        </w:rPr>
        <w:t xml:space="preserve">70.7% were </w:t>
      </w:r>
      <w:r>
        <w:rPr>
          <w:rFonts w:ascii="Arial" w:hAnsi="Arial" w:cs="Arial"/>
        </w:rPr>
        <w:t>completely symptom-free for more than 10 days in the last two weeks</w:t>
      </w:r>
      <w:r w:rsidR="00FC4208">
        <w:rPr>
          <w:rFonts w:ascii="Arial" w:hAnsi="Arial" w:cs="Arial"/>
        </w:rPr>
        <w:t>.</w:t>
      </w:r>
      <w:r>
        <w:rPr>
          <w:rFonts w:ascii="Arial" w:hAnsi="Arial" w:cs="Arial"/>
        </w:rPr>
        <w:t xml:space="preserve"> </w:t>
      </w:r>
    </w:p>
    <w:p w:rsidR="00117F8D" w:rsidRDefault="00117F8D" w:rsidP="00B65B7F">
      <w:pPr>
        <w:numPr>
          <w:ilvl w:val="1"/>
          <w:numId w:val="14"/>
        </w:numPr>
        <w:rPr>
          <w:rFonts w:ascii="Arial" w:hAnsi="Arial" w:cs="Arial"/>
        </w:rPr>
      </w:pPr>
      <w:r>
        <w:rPr>
          <w:rFonts w:ascii="Arial" w:hAnsi="Arial" w:cs="Arial"/>
        </w:rPr>
        <w:t>52.3% reported having at least one asthma attack in the last 12 months</w:t>
      </w:r>
      <w:r w:rsidR="00FC4208">
        <w:rPr>
          <w:rFonts w:ascii="Arial" w:hAnsi="Arial" w:cs="Arial"/>
        </w:rPr>
        <w:t>.</w:t>
      </w:r>
    </w:p>
    <w:p w:rsidR="00117F8D" w:rsidRDefault="00117F8D" w:rsidP="00B65B7F">
      <w:pPr>
        <w:numPr>
          <w:ilvl w:val="1"/>
          <w:numId w:val="14"/>
        </w:numPr>
        <w:rPr>
          <w:rFonts w:ascii="Arial" w:hAnsi="Arial" w:cs="Arial"/>
        </w:rPr>
      </w:pPr>
      <w:r w:rsidRPr="0037605B">
        <w:rPr>
          <w:rFonts w:ascii="Arial" w:hAnsi="Arial" w:cs="Arial"/>
        </w:rPr>
        <w:t xml:space="preserve">41.1% </w:t>
      </w:r>
      <w:r w:rsidRPr="00455D27">
        <w:rPr>
          <w:rFonts w:ascii="Arial" w:hAnsi="Arial" w:cs="Arial"/>
        </w:rPr>
        <w:t>reported</w:t>
      </w:r>
      <w:r>
        <w:rPr>
          <w:rFonts w:ascii="Arial" w:hAnsi="Arial" w:cs="Arial"/>
        </w:rPr>
        <w:t xml:space="preserve"> having </w:t>
      </w:r>
      <w:r w:rsidRPr="00455D27">
        <w:rPr>
          <w:rFonts w:ascii="Arial" w:hAnsi="Arial" w:cs="Arial"/>
        </w:rPr>
        <w:t xml:space="preserve">missed </w:t>
      </w:r>
      <w:r>
        <w:rPr>
          <w:rFonts w:ascii="Arial" w:hAnsi="Arial" w:cs="Arial"/>
        </w:rPr>
        <w:t>s</w:t>
      </w:r>
      <w:r w:rsidRPr="00455D27">
        <w:rPr>
          <w:rFonts w:ascii="Arial" w:hAnsi="Arial" w:cs="Arial"/>
        </w:rPr>
        <w:t xml:space="preserve">chool </w:t>
      </w:r>
      <w:r>
        <w:rPr>
          <w:rFonts w:ascii="Arial" w:hAnsi="Arial" w:cs="Arial"/>
        </w:rPr>
        <w:t xml:space="preserve">or daycare </w:t>
      </w:r>
      <w:r w:rsidRPr="00455D27">
        <w:rPr>
          <w:rFonts w:ascii="Arial" w:hAnsi="Arial" w:cs="Arial"/>
        </w:rPr>
        <w:t>in the past 12 months</w:t>
      </w:r>
      <w:r>
        <w:rPr>
          <w:rFonts w:ascii="Arial" w:hAnsi="Arial" w:cs="Arial"/>
        </w:rPr>
        <w:t xml:space="preserve"> due to asthma (average of approximately 2.1 days)</w:t>
      </w:r>
      <w:r w:rsidR="00FC4208">
        <w:rPr>
          <w:rFonts w:ascii="Arial" w:hAnsi="Arial" w:cs="Arial"/>
        </w:rPr>
        <w:t>.</w:t>
      </w:r>
    </w:p>
    <w:p w:rsidR="00117F8D" w:rsidRPr="00A67BD0" w:rsidRDefault="00117F8D" w:rsidP="00B65B7F">
      <w:pPr>
        <w:numPr>
          <w:ilvl w:val="1"/>
          <w:numId w:val="14"/>
        </w:numPr>
        <w:rPr>
          <w:rFonts w:ascii="Arial" w:hAnsi="Arial" w:cs="Arial"/>
        </w:rPr>
      </w:pPr>
      <w:r w:rsidRPr="00E72A2F">
        <w:rPr>
          <w:rFonts w:ascii="Arial" w:hAnsi="Arial" w:cs="Arial"/>
        </w:rPr>
        <w:t xml:space="preserve">18.5% </w:t>
      </w:r>
      <w:r>
        <w:rPr>
          <w:rFonts w:ascii="Arial" w:hAnsi="Arial" w:cs="Arial"/>
        </w:rPr>
        <w:t>visited the</w:t>
      </w:r>
      <w:r w:rsidRPr="00F77CC2">
        <w:rPr>
          <w:rFonts w:ascii="Arial" w:hAnsi="Arial" w:cs="Arial"/>
        </w:rPr>
        <w:t xml:space="preserve"> emergency </w:t>
      </w:r>
      <w:r>
        <w:rPr>
          <w:rFonts w:ascii="Arial" w:hAnsi="Arial" w:cs="Arial"/>
        </w:rPr>
        <w:t>room or urgent care centers</w:t>
      </w:r>
      <w:r w:rsidRPr="007A0653">
        <w:rPr>
          <w:rFonts w:ascii="Arial" w:hAnsi="Arial" w:cs="Arial"/>
        </w:rPr>
        <w:t xml:space="preserve"> </w:t>
      </w:r>
      <w:r>
        <w:rPr>
          <w:rFonts w:ascii="Arial" w:hAnsi="Arial" w:cs="Arial"/>
        </w:rPr>
        <w:t>in the past 12 months due of their asthma.</w:t>
      </w:r>
    </w:p>
    <w:p w:rsidR="00117F8D" w:rsidRDefault="00117F8D" w:rsidP="00525573">
      <w:pPr>
        <w:ind w:left="720"/>
      </w:pPr>
      <w:r>
        <w:rPr>
          <w:sz w:val="20"/>
          <w:szCs w:val="20"/>
        </w:rPr>
        <w:br w:type="page"/>
      </w:r>
      <w:bookmarkStart w:id="26" w:name="_Toc393809632"/>
      <w:proofErr w:type="gramStart"/>
      <w:r w:rsidR="00FA5626">
        <w:lastRenderedPageBreak/>
        <w:t>Table</w:t>
      </w:r>
      <w:r w:rsidRPr="00B675D7">
        <w:t xml:space="preserve"> </w:t>
      </w:r>
      <w:r w:rsidR="00770DC9">
        <w:t>7</w:t>
      </w:r>
      <w:r w:rsidRPr="00B675D7">
        <w:t>.</w:t>
      </w:r>
      <w:proofErr w:type="gramEnd"/>
      <w:r w:rsidRPr="00B675D7">
        <w:t xml:space="preserve"> Asthma Self-Management Education among Massachusetts Children </w:t>
      </w:r>
      <w:r>
        <w:t xml:space="preserve">or Caretakers </w:t>
      </w:r>
      <w:r w:rsidRPr="00B675D7">
        <w:t>with Current Asthma, 20</w:t>
      </w:r>
      <w:r w:rsidR="00151E6B">
        <w:t>06</w:t>
      </w:r>
      <w:r w:rsidRPr="00B675D7">
        <w:t>-201</w:t>
      </w:r>
      <w:bookmarkEnd w:id="26"/>
      <w:r w:rsidR="00151E6B">
        <w:t>0</w:t>
      </w:r>
    </w:p>
    <w:p w:rsidR="00117F8D" w:rsidRDefault="00117F8D" w:rsidP="00117F8D">
      <w:pPr>
        <w:ind w:left="720"/>
        <w:rPr>
          <w:rFonts w:ascii="Arial" w:hAnsi="Arial" w:cs="Arial"/>
          <w:b/>
        </w:rPr>
      </w:pPr>
    </w:p>
    <w:p w:rsidR="001266F5" w:rsidRPr="00B675D7" w:rsidRDefault="001266F5" w:rsidP="001266F5">
      <w:pPr>
        <w:ind w:hanging="270"/>
        <w:rPr>
          <w:rFonts w:ascii="Arial" w:hAnsi="Arial" w:cs="Arial"/>
          <w:b/>
        </w:rPr>
      </w:pPr>
      <w:r>
        <w:rPr>
          <w:noProof/>
        </w:rPr>
        <w:drawing>
          <wp:inline distT="0" distB="0" distL="0" distR="0" wp14:anchorId="373BAFC9" wp14:editId="07D37921">
            <wp:extent cx="5943600" cy="317452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17F8D" w:rsidRDefault="00117F8D" w:rsidP="00117F8D">
      <w:pPr>
        <w:ind w:left="360"/>
        <w:rPr>
          <w:rFonts w:ascii="Arial" w:hAnsi="Arial" w:cs="Arial"/>
        </w:rPr>
      </w:pPr>
    </w:p>
    <w:p w:rsidR="001266F5" w:rsidRDefault="001266F5" w:rsidP="00117F8D">
      <w:pPr>
        <w:ind w:left="360"/>
        <w:rPr>
          <w:rFonts w:ascii="Arial" w:hAnsi="Arial" w:cs="Arial"/>
        </w:rPr>
      </w:pPr>
    </w:p>
    <w:tbl>
      <w:tblPr>
        <w:tblW w:w="9118"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319"/>
        <w:gridCol w:w="1109"/>
        <w:gridCol w:w="1475"/>
        <w:gridCol w:w="2215"/>
      </w:tblGrid>
      <w:tr w:rsidR="00117F8D" w:rsidRPr="00A17ECE" w:rsidTr="00F01EEA">
        <w:trPr>
          <w:trHeight w:val="402"/>
        </w:trPr>
        <w:tc>
          <w:tcPr>
            <w:tcW w:w="4319" w:type="dxa"/>
            <w:tcBorders>
              <w:top w:val="single" w:sz="12" w:space="0" w:color="auto"/>
              <w:bottom w:val="single" w:sz="12" w:space="0" w:color="auto"/>
              <w:right w:val="nil"/>
            </w:tcBorders>
            <w:noWrap/>
            <w:vAlign w:val="center"/>
            <w:hideMark/>
          </w:tcPr>
          <w:p w:rsidR="00117F8D" w:rsidRPr="00A17ECE" w:rsidRDefault="00117F8D" w:rsidP="00F01EEA">
            <w:pPr>
              <w:rPr>
                <w:rFonts w:ascii="Arial" w:hAnsi="Arial" w:cs="Arial"/>
                <w:b/>
                <w:sz w:val="18"/>
                <w:szCs w:val="18"/>
              </w:rPr>
            </w:pPr>
            <w:r w:rsidRPr="00A17ECE">
              <w:rPr>
                <w:rFonts w:ascii="Arial" w:hAnsi="Arial" w:cs="Arial"/>
                <w:b/>
                <w:sz w:val="18"/>
                <w:szCs w:val="18"/>
              </w:rPr>
              <w:t> Self-Management</w:t>
            </w:r>
            <w:r>
              <w:rPr>
                <w:rFonts w:ascii="Arial" w:hAnsi="Arial" w:cs="Arial"/>
                <w:b/>
                <w:sz w:val="18"/>
                <w:szCs w:val="18"/>
              </w:rPr>
              <w:t xml:space="preserve"> Education</w:t>
            </w:r>
          </w:p>
        </w:tc>
        <w:tc>
          <w:tcPr>
            <w:tcW w:w="1109" w:type="dxa"/>
            <w:tcBorders>
              <w:top w:val="single" w:sz="12" w:space="0" w:color="auto"/>
              <w:left w:val="nil"/>
              <w:bottom w:val="single" w:sz="12" w:space="0" w:color="auto"/>
              <w:right w:val="nil"/>
            </w:tcBorders>
            <w:noWrap/>
            <w:vAlign w:val="center"/>
            <w:hideMark/>
          </w:tcPr>
          <w:p w:rsidR="00117F8D" w:rsidRPr="00A17ECE" w:rsidRDefault="00117F8D" w:rsidP="00F01EEA">
            <w:pPr>
              <w:rPr>
                <w:rFonts w:ascii="Arial" w:hAnsi="Arial" w:cs="Arial"/>
                <w:b/>
                <w:sz w:val="18"/>
                <w:szCs w:val="18"/>
                <w:vertAlign w:val="superscript"/>
              </w:rPr>
            </w:pPr>
            <w:r w:rsidRPr="00A17ECE">
              <w:rPr>
                <w:rFonts w:ascii="Arial" w:hAnsi="Arial" w:cs="Arial"/>
                <w:b/>
                <w:sz w:val="18"/>
                <w:szCs w:val="18"/>
              </w:rPr>
              <w:t>N</w:t>
            </w:r>
            <w:r>
              <w:rPr>
                <w:rFonts w:ascii="Arial" w:hAnsi="Arial" w:cs="Arial"/>
                <w:b/>
                <w:sz w:val="18"/>
                <w:szCs w:val="18"/>
                <w:vertAlign w:val="superscript"/>
              </w:rPr>
              <w:t>1</w:t>
            </w:r>
          </w:p>
        </w:tc>
        <w:tc>
          <w:tcPr>
            <w:tcW w:w="1475" w:type="dxa"/>
            <w:tcBorders>
              <w:top w:val="single" w:sz="12" w:space="0" w:color="auto"/>
              <w:left w:val="nil"/>
              <w:bottom w:val="single" w:sz="12" w:space="0" w:color="auto"/>
              <w:right w:val="nil"/>
            </w:tcBorders>
            <w:noWrap/>
            <w:vAlign w:val="center"/>
            <w:hideMark/>
          </w:tcPr>
          <w:p w:rsidR="00117F8D" w:rsidRPr="00A17ECE" w:rsidRDefault="00117F8D" w:rsidP="00F01EEA">
            <w:pPr>
              <w:rPr>
                <w:rFonts w:ascii="Arial" w:hAnsi="Arial" w:cs="Arial"/>
                <w:b/>
                <w:sz w:val="18"/>
                <w:szCs w:val="18"/>
                <w:vertAlign w:val="superscript"/>
              </w:rPr>
            </w:pPr>
            <w:r>
              <w:rPr>
                <w:rFonts w:ascii="Arial" w:hAnsi="Arial" w:cs="Arial"/>
                <w:b/>
                <w:sz w:val="18"/>
                <w:szCs w:val="18"/>
              </w:rPr>
              <w:t xml:space="preserve"> </w:t>
            </w:r>
            <w:r w:rsidRPr="00A17ECE">
              <w:rPr>
                <w:rFonts w:ascii="Arial" w:hAnsi="Arial" w:cs="Arial"/>
                <w:b/>
                <w:sz w:val="18"/>
                <w:szCs w:val="18"/>
              </w:rPr>
              <w:t>%</w:t>
            </w:r>
            <w:r>
              <w:rPr>
                <w:rFonts w:ascii="Arial" w:hAnsi="Arial" w:cs="Arial"/>
                <w:b/>
                <w:sz w:val="18"/>
                <w:szCs w:val="18"/>
                <w:vertAlign w:val="superscript"/>
              </w:rPr>
              <w:t>2</w:t>
            </w:r>
          </w:p>
        </w:tc>
        <w:tc>
          <w:tcPr>
            <w:tcW w:w="2215" w:type="dxa"/>
            <w:tcBorders>
              <w:top w:val="single" w:sz="12" w:space="0" w:color="auto"/>
              <w:left w:val="nil"/>
              <w:bottom w:val="single" w:sz="12" w:space="0" w:color="auto"/>
            </w:tcBorders>
            <w:noWrap/>
            <w:vAlign w:val="center"/>
            <w:hideMark/>
          </w:tcPr>
          <w:p w:rsidR="00117F8D" w:rsidRPr="00A17ECE" w:rsidRDefault="00117F8D" w:rsidP="00F01EEA">
            <w:pPr>
              <w:rPr>
                <w:rFonts w:ascii="Arial" w:hAnsi="Arial" w:cs="Arial"/>
                <w:b/>
                <w:sz w:val="18"/>
                <w:szCs w:val="18"/>
                <w:vertAlign w:val="superscript"/>
              </w:rPr>
            </w:pPr>
            <w:r>
              <w:rPr>
                <w:rFonts w:ascii="Arial" w:hAnsi="Arial" w:cs="Arial"/>
                <w:b/>
                <w:sz w:val="18"/>
                <w:szCs w:val="18"/>
              </w:rPr>
              <w:t xml:space="preserve">  </w:t>
            </w:r>
            <w:r w:rsidRPr="00A17ECE">
              <w:rPr>
                <w:rFonts w:ascii="Arial" w:hAnsi="Arial" w:cs="Arial"/>
                <w:b/>
                <w:sz w:val="18"/>
                <w:szCs w:val="18"/>
              </w:rPr>
              <w:t>95% CI</w:t>
            </w:r>
            <w:r>
              <w:rPr>
                <w:rFonts w:ascii="Arial" w:hAnsi="Arial" w:cs="Arial"/>
                <w:b/>
                <w:sz w:val="18"/>
                <w:szCs w:val="18"/>
                <w:vertAlign w:val="superscript"/>
              </w:rPr>
              <w:t>3</w:t>
            </w:r>
          </w:p>
        </w:tc>
      </w:tr>
      <w:tr w:rsidR="00117F8D" w:rsidRPr="00A17ECE" w:rsidTr="00F01EEA">
        <w:trPr>
          <w:trHeight w:val="255"/>
        </w:trPr>
        <w:tc>
          <w:tcPr>
            <w:tcW w:w="4319" w:type="dxa"/>
            <w:tcBorders>
              <w:top w:val="nil"/>
              <w:bottom w:val="nil"/>
              <w:right w:val="nil"/>
            </w:tcBorders>
            <w:noWrap/>
            <w:vAlign w:val="center"/>
            <w:hideMark/>
          </w:tcPr>
          <w:p w:rsidR="00117F8D" w:rsidRPr="009C6B80" w:rsidRDefault="00117F8D" w:rsidP="00F01EEA">
            <w:pPr>
              <w:rPr>
                <w:rFonts w:ascii="Arial" w:hAnsi="Arial" w:cs="Arial"/>
                <w:sz w:val="18"/>
                <w:szCs w:val="18"/>
                <w:vertAlign w:val="superscript"/>
              </w:rPr>
            </w:pPr>
            <w:r w:rsidRPr="009C6B80">
              <w:rPr>
                <w:rFonts w:ascii="Arial" w:hAnsi="Arial" w:cs="Arial"/>
                <w:sz w:val="18"/>
                <w:szCs w:val="18"/>
              </w:rPr>
              <w:t xml:space="preserve">Taken a class </w:t>
            </w:r>
            <w:r>
              <w:rPr>
                <w:rFonts w:ascii="Arial" w:hAnsi="Arial" w:cs="Arial"/>
                <w:sz w:val="18"/>
                <w:szCs w:val="18"/>
              </w:rPr>
              <w:t>on asthma management</w:t>
            </w:r>
            <w:r w:rsidRPr="009C6B80">
              <w:rPr>
                <w:rFonts w:ascii="Arial" w:hAnsi="Arial" w:cs="Arial"/>
                <w:sz w:val="18"/>
                <w:szCs w:val="18"/>
                <w:vertAlign w:val="superscript"/>
              </w:rPr>
              <w:t>4</w:t>
            </w:r>
          </w:p>
        </w:tc>
        <w:tc>
          <w:tcPr>
            <w:tcW w:w="1109" w:type="dxa"/>
            <w:tcBorders>
              <w:top w:val="nil"/>
              <w:left w:val="nil"/>
              <w:bottom w:val="nil"/>
              <w:right w:val="nil"/>
            </w:tcBorders>
            <w:noWrap/>
            <w:vAlign w:val="center"/>
            <w:hideMark/>
          </w:tcPr>
          <w:p w:rsidR="00117F8D" w:rsidRPr="00A17ECE" w:rsidRDefault="00117F8D" w:rsidP="00F01EEA">
            <w:pPr>
              <w:rPr>
                <w:rFonts w:ascii="Arial" w:hAnsi="Arial" w:cs="Arial"/>
                <w:sz w:val="18"/>
                <w:szCs w:val="18"/>
              </w:rPr>
            </w:pPr>
            <w:r>
              <w:rPr>
                <w:rFonts w:ascii="Arial" w:hAnsi="Arial" w:cs="Arial"/>
                <w:sz w:val="18"/>
                <w:szCs w:val="18"/>
              </w:rPr>
              <w:t>275</w:t>
            </w:r>
          </w:p>
        </w:tc>
        <w:tc>
          <w:tcPr>
            <w:tcW w:w="1475" w:type="dxa"/>
            <w:tcBorders>
              <w:top w:val="nil"/>
              <w:left w:val="nil"/>
              <w:bottom w:val="nil"/>
              <w:right w:val="nil"/>
            </w:tcBorders>
            <w:noWrap/>
            <w:vAlign w:val="center"/>
            <w:hideMark/>
          </w:tcPr>
          <w:p w:rsidR="00117F8D" w:rsidRPr="00A17ECE" w:rsidRDefault="00117F8D" w:rsidP="00F01EEA">
            <w:pPr>
              <w:rPr>
                <w:rFonts w:ascii="Arial" w:hAnsi="Arial" w:cs="Arial"/>
                <w:sz w:val="18"/>
                <w:szCs w:val="18"/>
              </w:rPr>
            </w:pPr>
            <w:r>
              <w:rPr>
                <w:rFonts w:ascii="Arial" w:hAnsi="Arial" w:cs="Arial"/>
                <w:sz w:val="18"/>
                <w:szCs w:val="18"/>
              </w:rPr>
              <w:t xml:space="preserve">  </w:t>
            </w:r>
            <w:r w:rsidRPr="00A17ECE">
              <w:rPr>
                <w:rFonts w:ascii="Arial" w:hAnsi="Arial" w:cs="Arial"/>
                <w:sz w:val="18"/>
                <w:szCs w:val="18"/>
              </w:rPr>
              <w:t>8.</w:t>
            </w:r>
            <w:r>
              <w:rPr>
                <w:rFonts w:ascii="Arial" w:hAnsi="Arial" w:cs="Arial"/>
                <w:sz w:val="18"/>
                <w:szCs w:val="18"/>
              </w:rPr>
              <w:t>4</w:t>
            </w:r>
          </w:p>
        </w:tc>
        <w:tc>
          <w:tcPr>
            <w:tcW w:w="2215" w:type="dxa"/>
            <w:tcBorders>
              <w:top w:val="nil"/>
              <w:left w:val="nil"/>
              <w:bottom w:val="nil"/>
            </w:tcBorders>
            <w:noWrap/>
            <w:vAlign w:val="center"/>
            <w:hideMark/>
          </w:tcPr>
          <w:p w:rsidR="00117F8D" w:rsidRPr="00A17ECE" w:rsidRDefault="00117F8D" w:rsidP="00F01EEA">
            <w:pPr>
              <w:rPr>
                <w:rFonts w:ascii="Arial" w:hAnsi="Arial" w:cs="Arial"/>
                <w:sz w:val="18"/>
                <w:szCs w:val="18"/>
              </w:rPr>
            </w:pPr>
            <w:r>
              <w:rPr>
                <w:rFonts w:ascii="Arial" w:hAnsi="Arial" w:cs="Arial"/>
                <w:sz w:val="18"/>
                <w:szCs w:val="18"/>
              </w:rPr>
              <w:t xml:space="preserve">  </w:t>
            </w:r>
            <w:r w:rsidRPr="00A17ECE">
              <w:rPr>
                <w:rFonts w:ascii="Arial" w:hAnsi="Arial" w:cs="Arial"/>
                <w:sz w:val="18"/>
                <w:szCs w:val="18"/>
              </w:rPr>
              <w:t>4.6</w:t>
            </w:r>
            <w:r>
              <w:rPr>
                <w:rFonts w:ascii="Arial" w:hAnsi="Arial" w:cs="Arial"/>
                <w:sz w:val="18"/>
                <w:szCs w:val="18"/>
              </w:rPr>
              <w:t xml:space="preserve"> </w:t>
            </w:r>
            <w:r w:rsidRPr="00A17ECE">
              <w:rPr>
                <w:rFonts w:ascii="Arial" w:hAnsi="Arial" w:cs="Arial"/>
                <w:sz w:val="18"/>
                <w:szCs w:val="18"/>
              </w:rPr>
              <w:t xml:space="preserve">- </w:t>
            </w:r>
            <w:r>
              <w:rPr>
                <w:rFonts w:ascii="Arial" w:hAnsi="Arial" w:cs="Arial"/>
                <w:sz w:val="18"/>
                <w:szCs w:val="18"/>
              </w:rPr>
              <w:t xml:space="preserve"> </w:t>
            </w:r>
            <w:r w:rsidRPr="00A17ECE">
              <w:rPr>
                <w:rFonts w:ascii="Arial" w:hAnsi="Arial" w:cs="Arial"/>
                <w:sz w:val="18"/>
                <w:szCs w:val="18"/>
              </w:rPr>
              <w:t>12.1</w:t>
            </w:r>
          </w:p>
        </w:tc>
      </w:tr>
      <w:tr w:rsidR="00117F8D" w:rsidRPr="00A17ECE" w:rsidTr="00F01EEA">
        <w:trPr>
          <w:trHeight w:val="255"/>
        </w:trPr>
        <w:tc>
          <w:tcPr>
            <w:tcW w:w="4319" w:type="dxa"/>
            <w:tcBorders>
              <w:top w:val="nil"/>
              <w:bottom w:val="nil"/>
              <w:right w:val="nil"/>
            </w:tcBorders>
            <w:noWrap/>
            <w:vAlign w:val="center"/>
            <w:hideMark/>
          </w:tcPr>
          <w:p w:rsidR="00117F8D" w:rsidRPr="009C6B80" w:rsidRDefault="00117F8D" w:rsidP="00F01EEA">
            <w:pPr>
              <w:rPr>
                <w:rFonts w:ascii="Arial" w:hAnsi="Arial" w:cs="Arial"/>
                <w:sz w:val="18"/>
                <w:szCs w:val="18"/>
              </w:rPr>
            </w:pPr>
            <w:r>
              <w:rPr>
                <w:rFonts w:ascii="Arial" w:hAnsi="Arial" w:cs="Arial"/>
                <w:sz w:val="18"/>
                <w:szCs w:val="18"/>
              </w:rPr>
              <w:t>Received</w:t>
            </w:r>
            <w:r w:rsidRPr="009C6B80">
              <w:rPr>
                <w:rFonts w:ascii="Arial" w:hAnsi="Arial" w:cs="Arial"/>
                <w:sz w:val="18"/>
                <w:szCs w:val="18"/>
              </w:rPr>
              <w:t xml:space="preserve"> an asthma action plan</w:t>
            </w:r>
            <w:r w:rsidRPr="009C6B80">
              <w:rPr>
                <w:rFonts w:ascii="Arial" w:hAnsi="Arial" w:cs="Arial"/>
                <w:sz w:val="18"/>
                <w:szCs w:val="18"/>
                <w:vertAlign w:val="superscript"/>
              </w:rPr>
              <w:t>5</w:t>
            </w:r>
          </w:p>
        </w:tc>
        <w:tc>
          <w:tcPr>
            <w:tcW w:w="1109" w:type="dxa"/>
            <w:tcBorders>
              <w:top w:val="nil"/>
              <w:left w:val="nil"/>
              <w:bottom w:val="nil"/>
              <w:right w:val="nil"/>
            </w:tcBorders>
            <w:noWrap/>
            <w:vAlign w:val="center"/>
            <w:hideMark/>
          </w:tcPr>
          <w:p w:rsidR="00117F8D" w:rsidRPr="00A17ECE" w:rsidRDefault="00117F8D" w:rsidP="00F01EEA">
            <w:pPr>
              <w:rPr>
                <w:rFonts w:ascii="Arial" w:hAnsi="Arial" w:cs="Arial"/>
                <w:sz w:val="18"/>
                <w:szCs w:val="18"/>
              </w:rPr>
            </w:pPr>
            <w:r>
              <w:rPr>
                <w:rFonts w:ascii="Arial" w:hAnsi="Arial" w:cs="Arial"/>
                <w:sz w:val="18"/>
                <w:szCs w:val="18"/>
              </w:rPr>
              <w:t>269</w:t>
            </w:r>
          </w:p>
        </w:tc>
        <w:tc>
          <w:tcPr>
            <w:tcW w:w="1475" w:type="dxa"/>
            <w:tcBorders>
              <w:top w:val="nil"/>
              <w:left w:val="nil"/>
              <w:bottom w:val="nil"/>
              <w:right w:val="nil"/>
            </w:tcBorders>
            <w:noWrap/>
            <w:vAlign w:val="center"/>
            <w:hideMark/>
          </w:tcPr>
          <w:p w:rsidR="00117F8D" w:rsidRPr="00A17ECE" w:rsidRDefault="00117F8D" w:rsidP="00F01EEA">
            <w:pPr>
              <w:rPr>
                <w:rFonts w:ascii="Arial" w:hAnsi="Arial" w:cs="Arial"/>
                <w:sz w:val="18"/>
                <w:szCs w:val="18"/>
              </w:rPr>
            </w:pPr>
            <w:r w:rsidRPr="00A17ECE">
              <w:rPr>
                <w:rFonts w:ascii="Arial" w:hAnsi="Arial" w:cs="Arial"/>
                <w:sz w:val="18"/>
                <w:szCs w:val="18"/>
              </w:rPr>
              <w:t>49.</w:t>
            </w:r>
            <w:r>
              <w:rPr>
                <w:rFonts w:ascii="Arial" w:hAnsi="Arial" w:cs="Arial"/>
                <w:sz w:val="18"/>
                <w:szCs w:val="18"/>
              </w:rPr>
              <w:t>6</w:t>
            </w:r>
          </w:p>
        </w:tc>
        <w:tc>
          <w:tcPr>
            <w:tcW w:w="2215" w:type="dxa"/>
            <w:tcBorders>
              <w:top w:val="nil"/>
              <w:left w:val="nil"/>
              <w:bottom w:val="nil"/>
            </w:tcBorders>
            <w:noWrap/>
            <w:vAlign w:val="center"/>
            <w:hideMark/>
          </w:tcPr>
          <w:p w:rsidR="00117F8D" w:rsidRPr="00A17ECE" w:rsidRDefault="00117F8D" w:rsidP="00F01EEA">
            <w:pPr>
              <w:rPr>
                <w:rFonts w:ascii="Arial" w:hAnsi="Arial" w:cs="Arial"/>
                <w:sz w:val="18"/>
                <w:szCs w:val="18"/>
              </w:rPr>
            </w:pPr>
            <w:r w:rsidRPr="00A17ECE">
              <w:rPr>
                <w:rFonts w:ascii="Arial" w:hAnsi="Arial" w:cs="Arial"/>
                <w:sz w:val="18"/>
                <w:szCs w:val="18"/>
              </w:rPr>
              <w:t>40.7</w:t>
            </w:r>
            <w:r>
              <w:rPr>
                <w:rFonts w:ascii="Arial" w:hAnsi="Arial" w:cs="Arial"/>
                <w:sz w:val="18"/>
                <w:szCs w:val="18"/>
              </w:rPr>
              <w:t xml:space="preserve"> </w:t>
            </w:r>
            <w:r w:rsidRPr="00A17ECE">
              <w:rPr>
                <w:rFonts w:ascii="Arial" w:hAnsi="Arial" w:cs="Arial"/>
                <w:sz w:val="18"/>
                <w:szCs w:val="18"/>
              </w:rPr>
              <w:t xml:space="preserve">- </w:t>
            </w:r>
            <w:r>
              <w:rPr>
                <w:rFonts w:ascii="Arial" w:hAnsi="Arial" w:cs="Arial"/>
                <w:sz w:val="18"/>
                <w:szCs w:val="18"/>
              </w:rPr>
              <w:t xml:space="preserve"> </w:t>
            </w:r>
            <w:r w:rsidRPr="00A17ECE">
              <w:rPr>
                <w:rFonts w:ascii="Arial" w:hAnsi="Arial" w:cs="Arial"/>
                <w:sz w:val="18"/>
                <w:szCs w:val="18"/>
              </w:rPr>
              <w:t>58.4</w:t>
            </w:r>
          </w:p>
        </w:tc>
      </w:tr>
      <w:tr w:rsidR="00117F8D" w:rsidRPr="00A17ECE" w:rsidTr="00F01EEA">
        <w:trPr>
          <w:trHeight w:val="255"/>
        </w:trPr>
        <w:tc>
          <w:tcPr>
            <w:tcW w:w="4319" w:type="dxa"/>
            <w:tcBorders>
              <w:top w:val="nil"/>
              <w:bottom w:val="nil"/>
              <w:right w:val="nil"/>
            </w:tcBorders>
            <w:noWrap/>
            <w:vAlign w:val="center"/>
            <w:hideMark/>
          </w:tcPr>
          <w:p w:rsidR="00117F8D" w:rsidRPr="009C6B80" w:rsidRDefault="00117F8D" w:rsidP="00F01EEA">
            <w:pPr>
              <w:rPr>
                <w:rFonts w:ascii="Arial" w:hAnsi="Arial" w:cs="Arial"/>
                <w:sz w:val="18"/>
                <w:szCs w:val="18"/>
              </w:rPr>
            </w:pPr>
            <w:r>
              <w:rPr>
                <w:rFonts w:ascii="Arial" w:hAnsi="Arial" w:cs="Arial"/>
                <w:sz w:val="18"/>
                <w:szCs w:val="18"/>
              </w:rPr>
              <w:t>Taught h</w:t>
            </w:r>
            <w:r w:rsidRPr="009C6B80">
              <w:rPr>
                <w:rFonts w:ascii="Arial" w:hAnsi="Arial" w:cs="Arial"/>
                <w:sz w:val="18"/>
                <w:szCs w:val="18"/>
              </w:rPr>
              <w:t>ow to use a peak flow meter</w:t>
            </w:r>
            <w:r w:rsidRPr="009C6B80">
              <w:rPr>
                <w:rFonts w:ascii="Arial" w:hAnsi="Arial" w:cs="Arial"/>
                <w:sz w:val="18"/>
                <w:szCs w:val="18"/>
                <w:vertAlign w:val="superscript"/>
              </w:rPr>
              <w:t>6</w:t>
            </w:r>
          </w:p>
        </w:tc>
        <w:tc>
          <w:tcPr>
            <w:tcW w:w="1109" w:type="dxa"/>
            <w:tcBorders>
              <w:top w:val="nil"/>
              <w:left w:val="nil"/>
              <w:bottom w:val="nil"/>
              <w:right w:val="nil"/>
            </w:tcBorders>
            <w:noWrap/>
            <w:vAlign w:val="center"/>
            <w:hideMark/>
          </w:tcPr>
          <w:p w:rsidR="00117F8D" w:rsidRPr="00A17ECE" w:rsidRDefault="00117F8D" w:rsidP="00F01EEA">
            <w:pPr>
              <w:rPr>
                <w:rFonts w:ascii="Arial" w:hAnsi="Arial" w:cs="Arial"/>
                <w:sz w:val="18"/>
                <w:szCs w:val="18"/>
              </w:rPr>
            </w:pPr>
            <w:r>
              <w:rPr>
                <w:rFonts w:ascii="Arial" w:hAnsi="Arial" w:cs="Arial"/>
                <w:sz w:val="18"/>
                <w:szCs w:val="18"/>
              </w:rPr>
              <w:t>272</w:t>
            </w:r>
          </w:p>
        </w:tc>
        <w:tc>
          <w:tcPr>
            <w:tcW w:w="1475" w:type="dxa"/>
            <w:tcBorders>
              <w:top w:val="nil"/>
              <w:left w:val="nil"/>
              <w:bottom w:val="nil"/>
              <w:right w:val="nil"/>
            </w:tcBorders>
            <w:noWrap/>
            <w:vAlign w:val="center"/>
            <w:hideMark/>
          </w:tcPr>
          <w:p w:rsidR="00117F8D" w:rsidRPr="00A17ECE" w:rsidRDefault="00117F8D" w:rsidP="00F01EEA">
            <w:pPr>
              <w:rPr>
                <w:rFonts w:ascii="Arial" w:hAnsi="Arial" w:cs="Arial"/>
                <w:sz w:val="18"/>
                <w:szCs w:val="18"/>
              </w:rPr>
            </w:pPr>
            <w:r w:rsidRPr="00A17ECE">
              <w:rPr>
                <w:rFonts w:ascii="Arial" w:hAnsi="Arial" w:cs="Arial"/>
                <w:sz w:val="18"/>
                <w:szCs w:val="18"/>
              </w:rPr>
              <w:t>50.</w:t>
            </w:r>
            <w:r>
              <w:rPr>
                <w:rFonts w:ascii="Arial" w:hAnsi="Arial" w:cs="Arial"/>
                <w:sz w:val="18"/>
                <w:szCs w:val="18"/>
              </w:rPr>
              <w:t>8</w:t>
            </w:r>
          </w:p>
        </w:tc>
        <w:tc>
          <w:tcPr>
            <w:tcW w:w="2215" w:type="dxa"/>
            <w:tcBorders>
              <w:top w:val="nil"/>
              <w:left w:val="nil"/>
              <w:bottom w:val="nil"/>
            </w:tcBorders>
            <w:noWrap/>
            <w:vAlign w:val="center"/>
            <w:hideMark/>
          </w:tcPr>
          <w:p w:rsidR="00117F8D" w:rsidRPr="00A17ECE" w:rsidRDefault="00117F8D" w:rsidP="00F01EEA">
            <w:pPr>
              <w:rPr>
                <w:rFonts w:ascii="Arial" w:hAnsi="Arial" w:cs="Arial"/>
                <w:sz w:val="18"/>
                <w:szCs w:val="18"/>
              </w:rPr>
            </w:pPr>
            <w:r w:rsidRPr="00A17ECE">
              <w:rPr>
                <w:rFonts w:ascii="Arial" w:hAnsi="Arial" w:cs="Arial"/>
                <w:sz w:val="18"/>
                <w:szCs w:val="18"/>
              </w:rPr>
              <w:t>41.8</w:t>
            </w:r>
            <w:r>
              <w:rPr>
                <w:rFonts w:ascii="Arial" w:hAnsi="Arial" w:cs="Arial"/>
                <w:sz w:val="18"/>
                <w:szCs w:val="18"/>
              </w:rPr>
              <w:t xml:space="preserve"> </w:t>
            </w:r>
            <w:r w:rsidRPr="00A17ECE">
              <w:rPr>
                <w:rFonts w:ascii="Arial" w:hAnsi="Arial" w:cs="Arial"/>
                <w:sz w:val="18"/>
                <w:szCs w:val="18"/>
              </w:rPr>
              <w:t xml:space="preserve">- </w:t>
            </w:r>
            <w:r>
              <w:rPr>
                <w:rFonts w:ascii="Arial" w:hAnsi="Arial" w:cs="Arial"/>
                <w:sz w:val="18"/>
                <w:szCs w:val="18"/>
              </w:rPr>
              <w:t xml:space="preserve"> </w:t>
            </w:r>
            <w:r w:rsidRPr="00A17ECE">
              <w:rPr>
                <w:rFonts w:ascii="Arial" w:hAnsi="Arial" w:cs="Arial"/>
                <w:sz w:val="18"/>
                <w:szCs w:val="18"/>
              </w:rPr>
              <w:t>59.7</w:t>
            </w:r>
          </w:p>
        </w:tc>
      </w:tr>
      <w:tr w:rsidR="00117F8D" w:rsidRPr="00A17ECE" w:rsidTr="00F01EEA">
        <w:trPr>
          <w:trHeight w:val="255"/>
        </w:trPr>
        <w:tc>
          <w:tcPr>
            <w:tcW w:w="4319" w:type="dxa"/>
            <w:tcBorders>
              <w:top w:val="nil"/>
              <w:bottom w:val="nil"/>
              <w:right w:val="nil"/>
            </w:tcBorders>
            <w:noWrap/>
            <w:vAlign w:val="center"/>
            <w:hideMark/>
          </w:tcPr>
          <w:p w:rsidR="00117F8D" w:rsidRPr="009C6B80" w:rsidRDefault="00117F8D" w:rsidP="00F01EEA">
            <w:pPr>
              <w:rPr>
                <w:rFonts w:ascii="Arial" w:hAnsi="Arial" w:cs="Arial"/>
                <w:sz w:val="18"/>
                <w:szCs w:val="18"/>
              </w:rPr>
            </w:pPr>
            <w:r w:rsidRPr="009C6B80">
              <w:rPr>
                <w:rFonts w:ascii="Arial" w:hAnsi="Arial" w:cs="Arial"/>
                <w:sz w:val="18"/>
                <w:szCs w:val="18"/>
              </w:rPr>
              <w:t xml:space="preserve">Taught </w:t>
            </w:r>
            <w:r>
              <w:rPr>
                <w:rFonts w:ascii="Arial" w:hAnsi="Arial" w:cs="Arial"/>
                <w:sz w:val="18"/>
                <w:szCs w:val="18"/>
              </w:rPr>
              <w:t xml:space="preserve">to recognize early </w:t>
            </w:r>
            <w:r w:rsidRPr="009C6B80">
              <w:rPr>
                <w:rFonts w:ascii="Arial" w:hAnsi="Arial" w:cs="Arial"/>
                <w:sz w:val="18"/>
                <w:szCs w:val="18"/>
              </w:rPr>
              <w:t>signs and symptoms</w:t>
            </w:r>
            <w:r>
              <w:rPr>
                <w:rFonts w:ascii="Arial" w:hAnsi="Arial" w:cs="Arial"/>
                <w:sz w:val="18"/>
                <w:szCs w:val="18"/>
              </w:rPr>
              <w:t xml:space="preserve"> of an asthma attack</w:t>
            </w:r>
            <w:r w:rsidRPr="009C6B80">
              <w:rPr>
                <w:rFonts w:ascii="Arial" w:hAnsi="Arial" w:cs="Arial"/>
                <w:sz w:val="18"/>
                <w:szCs w:val="18"/>
              </w:rPr>
              <w:t xml:space="preserve"> </w:t>
            </w:r>
            <w:r w:rsidRPr="009C6B80">
              <w:rPr>
                <w:rFonts w:ascii="Arial" w:hAnsi="Arial" w:cs="Arial"/>
                <w:sz w:val="18"/>
                <w:szCs w:val="18"/>
                <w:vertAlign w:val="superscript"/>
              </w:rPr>
              <w:t>7</w:t>
            </w:r>
          </w:p>
        </w:tc>
        <w:tc>
          <w:tcPr>
            <w:tcW w:w="1109" w:type="dxa"/>
            <w:tcBorders>
              <w:top w:val="nil"/>
              <w:left w:val="nil"/>
              <w:bottom w:val="nil"/>
              <w:right w:val="nil"/>
            </w:tcBorders>
            <w:noWrap/>
            <w:vAlign w:val="center"/>
            <w:hideMark/>
          </w:tcPr>
          <w:p w:rsidR="00117F8D" w:rsidRPr="00A17ECE" w:rsidRDefault="00117F8D" w:rsidP="00F01EEA">
            <w:pPr>
              <w:rPr>
                <w:rFonts w:ascii="Arial" w:hAnsi="Arial" w:cs="Arial"/>
                <w:sz w:val="18"/>
                <w:szCs w:val="18"/>
              </w:rPr>
            </w:pPr>
            <w:r>
              <w:rPr>
                <w:rFonts w:ascii="Arial" w:hAnsi="Arial" w:cs="Arial"/>
                <w:sz w:val="18"/>
                <w:szCs w:val="18"/>
              </w:rPr>
              <w:t>275</w:t>
            </w:r>
          </w:p>
        </w:tc>
        <w:tc>
          <w:tcPr>
            <w:tcW w:w="1475" w:type="dxa"/>
            <w:tcBorders>
              <w:top w:val="nil"/>
              <w:left w:val="nil"/>
              <w:bottom w:val="nil"/>
              <w:right w:val="nil"/>
            </w:tcBorders>
            <w:noWrap/>
            <w:vAlign w:val="center"/>
            <w:hideMark/>
          </w:tcPr>
          <w:p w:rsidR="00117F8D" w:rsidRPr="00A17ECE" w:rsidRDefault="00117F8D" w:rsidP="00F01EEA">
            <w:pPr>
              <w:rPr>
                <w:rFonts w:ascii="Arial" w:hAnsi="Arial" w:cs="Arial"/>
                <w:sz w:val="18"/>
                <w:szCs w:val="18"/>
              </w:rPr>
            </w:pPr>
            <w:r w:rsidRPr="00A17ECE">
              <w:rPr>
                <w:rFonts w:ascii="Arial" w:hAnsi="Arial" w:cs="Arial"/>
                <w:sz w:val="18"/>
                <w:szCs w:val="18"/>
              </w:rPr>
              <w:t>85.9</w:t>
            </w:r>
          </w:p>
        </w:tc>
        <w:tc>
          <w:tcPr>
            <w:tcW w:w="2215" w:type="dxa"/>
            <w:tcBorders>
              <w:top w:val="nil"/>
              <w:left w:val="nil"/>
              <w:bottom w:val="nil"/>
            </w:tcBorders>
            <w:noWrap/>
            <w:vAlign w:val="center"/>
            <w:hideMark/>
          </w:tcPr>
          <w:p w:rsidR="00117F8D" w:rsidRPr="00A17ECE" w:rsidRDefault="00117F8D" w:rsidP="00F01EEA">
            <w:pPr>
              <w:rPr>
                <w:rFonts w:ascii="Arial" w:hAnsi="Arial" w:cs="Arial"/>
                <w:sz w:val="18"/>
                <w:szCs w:val="18"/>
              </w:rPr>
            </w:pPr>
            <w:r w:rsidRPr="00A17ECE">
              <w:rPr>
                <w:rFonts w:ascii="Arial" w:hAnsi="Arial" w:cs="Arial"/>
                <w:sz w:val="18"/>
                <w:szCs w:val="18"/>
              </w:rPr>
              <w:t>79.3</w:t>
            </w:r>
            <w:r>
              <w:rPr>
                <w:rFonts w:ascii="Arial" w:hAnsi="Arial" w:cs="Arial"/>
                <w:sz w:val="18"/>
                <w:szCs w:val="18"/>
              </w:rPr>
              <w:t xml:space="preserve"> </w:t>
            </w:r>
            <w:r w:rsidRPr="00A17ECE">
              <w:rPr>
                <w:rFonts w:ascii="Arial" w:hAnsi="Arial" w:cs="Arial"/>
                <w:sz w:val="18"/>
                <w:szCs w:val="18"/>
              </w:rPr>
              <w:t>-</w:t>
            </w:r>
            <w:r>
              <w:rPr>
                <w:rFonts w:ascii="Arial" w:hAnsi="Arial" w:cs="Arial"/>
                <w:sz w:val="18"/>
                <w:szCs w:val="18"/>
              </w:rPr>
              <w:t xml:space="preserve"> </w:t>
            </w:r>
            <w:r w:rsidRPr="00A17ECE">
              <w:rPr>
                <w:rFonts w:ascii="Arial" w:hAnsi="Arial" w:cs="Arial"/>
                <w:sz w:val="18"/>
                <w:szCs w:val="18"/>
              </w:rPr>
              <w:t xml:space="preserve"> 92.5</w:t>
            </w:r>
          </w:p>
        </w:tc>
      </w:tr>
      <w:tr w:rsidR="00117F8D" w:rsidRPr="00A17ECE" w:rsidTr="00F01EEA">
        <w:trPr>
          <w:trHeight w:val="255"/>
        </w:trPr>
        <w:tc>
          <w:tcPr>
            <w:tcW w:w="4319" w:type="dxa"/>
            <w:tcBorders>
              <w:top w:val="nil"/>
              <w:bottom w:val="nil"/>
              <w:right w:val="nil"/>
            </w:tcBorders>
            <w:noWrap/>
            <w:vAlign w:val="center"/>
            <w:hideMark/>
          </w:tcPr>
          <w:p w:rsidR="00117F8D" w:rsidRPr="009C6B80" w:rsidRDefault="00117F8D" w:rsidP="00F01EEA">
            <w:pPr>
              <w:rPr>
                <w:rFonts w:ascii="Arial" w:hAnsi="Arial" w:cs="Arial"/>
                <w:sz w:val="18"/>
                <w:szCs w:val="18"/>
              </w:rPr>
            </w:pPr>
            <w:r w:rsidRPr="009C6B80">
              <w:rPr>
                <w:rFonts w:ascii="Arial" w:hAnsi="Arial" w:cs="Arial"/>
                <w:sz w:val="18"/>
                <w:szCs w:val="18"/>
              </w:rPr>
              <w:t xml:space="preserve">Taught response to </w:t>
            </w:r>
            <w:r>
              <w:rPr>
                <w:rFonts w:ascii="Arial" w:hAnsi="Arial" w:cs="Arial"/>
                <w:sz w:val="18"/>
                <w:szCs w:val="18"/>
              </w:rPr>
              <w:t xml:space="preserve">an </w:t>
            </w:r>
            <w:r w:rsidRPr="009C6B80">
              <w:rPr>
                <w:rFonts w:ascii="Arial" w:hAnsi="Arial" w:cs="Arial"/>
                <w:sz w:val="18"/>
                <w:szCs w:val="18"/>
              </w:rPr>
              <w:t xml:space="preserve">asthma attack </w:t>
            </w:r>
            <w:r w:rsidRPr="009C6B80">
              <w:rPr>
                <w:rFonts w:ascii="Arial" w:hAnsi="Arial" w:cs="Arial"/>
                <w:sz w:val="18"/>
                <w:szCs w:val="18"/>
                <w:vertAlign w:val="superscript"/>
              </w:rPr>
              <w:t>8</w:t>
            </w:r>
          </w:p>
        </w:tc>
        <w:tc>
          <w:tcPr>
            <w:tcW w:w="1109" w:type="dxa"/>
            <w:tcBorders>
              <w:top w:val="nil"/>
              <w:left w:val="nil"/>
              <w:bottom w:val="nil"/>
              <w:right w:val="nil"/>
            </w:tcBorders>
            <w:noWrap/>
            <w:vAlign w:val="center"/>
            <w:hideMark/>
          </w:tcPr>
          <w:p w:rsidR="00117F8D" w:rsidRPr="00A17ECE" w:rsidRDefault="00117F8D" w:rsidP="00F01EEA">
            <w:pPr>
              <w:rPr>
                <w:rFonts w:ascii="Arial" w:hAnsi="Arial" w:cs="Arial"/>
                <w:sz w:val="18"/>
                <w:szCs w:val="18"/>
              </w:rPr>
            </w:pPr>
            <w:r w:rsidRPr="00A17ECE">
              <w:rPr>
                <w:rFonts w:ascii="Arial" w:hAnsi="Arial" w:cs="Arial"/>
                <w:sz w:val="18"/>
                <w:szCs w:val="18"/>
              </w:rPr>
              <w:t>2</w:t>
            </w:r>
            <w:r>
              <w:rPr>
                <w:rFonts w:ascii="Arial" w:hAnsi="Arial" w:cs="Arial"/>
                <w:sz w:val="18"/>
                <w:szCs w:val="18"/>
              </w:rPr>
              <w:t>74</w:t>
            </w:r>
          </w:p>
        </w:tc>
        <w:tc>
          <w:tcPr>
            <w:tcW w:w="1475" w:type="dxa"/>
            <w:tcBorders>
              <w:top w:val="nil"/>
              <w:left w:val="nil"/>
              <w:bottom w:val="nil"/>
              <w:right w:val="nil"/>
            </w:tcBorders>
            <w:noWrap/>
            <w:vAlign w:val="center"/>
            <w:hideMark/>
          </w:tcPr>
          <w:p w:rsidR="00117F8D" w:rsidRPr="00A17ECE" w:rsidRDefault="00117F8D" w:rsidP="00F01EEA">
            <w:pPr>
              <w:rPr>
                <w:rFonts w:ascii="Arial" w:hAnsi="Arial" w:cs="Arial"/>
                <w:sz w:val="18"/>
                <w:szCs w:val="18"/>
              </w:rPr>
            </w:pPr>
            <w:r w:rsidRPr="00A17ECE">
              <w:rPr>
                <w:rFonts w:ascii="Arial" w:hAnsi="Arial" w:cs="Arial"/>
                <w:sz w:val="18"/>
                <w:szCs w:val="18"/>
              </w:rPr>
              <w:t>91.7</w:t>
            </w:r>
          </w:p>
        </w:tc>
        <w:tc>
          <w:tcPr>
            <w:tcW w:w="2215" w:type="dxa"/>
            <w:tcBorders>
              <w:top w:val="nil"/>
              <w:left w:val="nil"/>
              <w:bottom w:val="nil"/>
            </w:tcBorders>
            <w:noWrap/>
            <w:vAlign w:val="center"/>
            <w:hideMark/>
          </w:tcPr>
          <w:p w:rsidR="00117F8D" w:rsidRPr="00A17ECE" w:rsidRDefault="00117F8D" w:rsidP="00F01EEA">
            <w:pPr>
              <w:rPr>
                <w:rFonts w:ascii="Arial" w:hAnsi="Arial" w:cs="Arial"/>
                <w:sz w:val="18"/>
                <w:szCs w:val="18"/>
              </w:rPr>
            </w:pPr>
            <w:r w:rsidRPr="00A17ECE">
              <w:rPr>
                <w:rFonts w:ascii="Arial" w:hAnsi="Arial" w:cs="Arial"/>
                <w:sz w:val="18"/>
                <w:szCs w:val="18"/>
              </w:rPr>
              <w:t>87.7</w:t>
            </w:r>
            <w:r>
              <w:rPr>
                <w:rFonts w:ascii="Arial" w:hAnsi="Arial" w:cs="Arial"/>
                <w:sz w:val="18"/>
                <w:szCs w:val="18"/>
              </w:rPr>
              <w:t xml:space="preserve"> </w:t>
            </w:r>
            <w:r w:rsidRPr="00A17ECE">
              <w:rPr>
                <w:rFonts w:ascii="Arial" w:hAnsi="Arial" w:cs="Arial"/>
                <w:sz w:val="18"/>
                <w:szCs w:val="18"/>
              </w:rPr>
              <w:t xml:space="preserve">- </w:t>
            </w:r>
            <w:r>
              <w:rPr>
                <w:rFonts w:ascii="Arial" w:hAnsi="Arial" w:cs="Arial"/>
                <w:sz w:val="18"/>
                <w:szCs w:val="18"/>
              </w:rPr>
              <w:t xml:space="preserve"> </w:t>
            </w:r>
            <w:r w:rsidRPr="00A17ECE">
              <w:rPr>
                <w:rFonts w:ascii="Arial" w:hAnsi="Arial" w:cs="Arial"/>
                <w:sz w:val="18"/>
                <w:szCs w:val="18"/>
              </w:rPr>
              <w:t>95.8</w:t>
            </w:r>
          </w:p>
        </w:tc>
      </w:tr>
      <w:tr w:rsidR="00117F8D" w:rsidRPr="00A17ECE" w:rsidTr="00F01EEA">
        <w:trPr>
          <w:trHeight w:val="255"/>
        </w:trPr>
        <w:tc>
          <w:tcPr>
            <w:tcW w:w="4319" w:type="dxa"/>
            <w:tcBorders>
              <w:top w:val="nil"/>
              <w:bottom w:val="nil"/>
              <w:right w:val="nil"/>
            </w:tcBorders>
            <w:noWrap/>
            <w:vAlign w:val="center"/>
            <w:hideMark/>
          </w:tcPr>
          <w:p w:rsidR="00117F8D" w:rsidRPr="009C6B80" w:rsidRDefault="00117F8D" w:rsidP="00F01EEA">
            <w:pPr>
              <w:rPr>
                <w:rFonts w:ascii="Arial" w:hAnsi="Arial" w:cs="Arial"/>
                <w:sz w:val="18"/>
                <w:szCs w:val="18"/>
              </w:rPr>
            </w:pPr>
            <w:r w:rsidRPr="009C6B80">
              <w:rPr>
                <w:rFonts w:ascii="Arial" w:hAnsi="Arial" w:cs="Arial"/>
                <w:sz w:val="18"/>
                <w:szCs w:val="18"/>
              </w:rPr>
              <w:t>HCP showed how to use inhaler</w:t>
            </w:r>
            <w:r w:rsidRPr="009C6B80">
              <w:rPr>
                <w:rFonts w:ascii="Arial" w:hAnsi="Arial" w:cs="Arial"/>
                <w:sz w:val="18"/>
                <w:szCs w:val="18"/>
                <w:vertAlign w:val="superscript"/>
              </w:rPr>
              <w:t>9</w:t>
            </w:r>
          </w:p>
        </w:tc>
        <w:tc>
          <w:tcPr>
            <w:tcW w:w="1109" w:type="dxa"/>
            <w:tcBorders>
              <w:top w:val="nil"/>
              <w:left w:val="nil"/>
              <w:bottom w:val="nil"/>
              <w:right w:val="nil"/>
            </w:tcBorders>
            <w:noWrap/>
            <w:vAlign w:val="center"/>
            <w:hideMark/>
          </w:tcPr>
          <w:p w:rsidR="00117F8D" w:rsidRPr="00A17ECE" w:rsidRDefault="00117F8D" w:rsidP="00F01EEA">
            <w:pPr>
              <w:rPr>
                <w:rFonts w:ascii="Arial" w:hAnsi="Arial" w:cs="Arial"/>
                <w:sz w:val="18"/>
                <w:szCs w:val="18"/>
              </w:rPr>
            </w:pPr>
            <w:r w:rsidRPr="00A17ECE">
              <w:rPr>
                <w:rFonts w:ascii="Arial" w:hAnsi="Arial" w:cs="Arial"/>
                <w:sz w:val="18"/>
                <w:szCs w:val="18"/>
              </w:rPr>
              <w:t>2</w:t>
            </w:r>
            <w:r>
              <w:rPr>
                <w:rFonts w:ascii="Arial" w:hAnsi="Arial" w:cs="Arial"/>
                <w:sz w:val="18"/>
                <w:szCs w:val="18"/>
              </w:rPr>
              <w:t>42</w:t>
            </w:r>
          </w:p>
        </w:tc>
        <w:tc>
          <w:tcPr>
            <w:tcW w:w="1475" w:type="dxa"/>
            <w:tcBorders>
              <w:top w:val="nil"/>
              <w:left w:val="nil"/>
              <w:bottom w:val="nil"/>
              <w:right w:val="nil"/>
            </w:tcBorders>
            <w:noWrap/>
            <w:vAlign w:val="center"/>
            <w:hideMark/>
          </w:tcPr>
          <w:p w:rsidR="00117F8D" w:rsidRPr="00A17ECE" w:rsidRDefault="00117F8D" w:rsidP="00F01EEA">
            <w:pPr>
              <w:rPr>
                <w:rFonts w:ascii="Arial" w:hAnsi="Arial" w:cs="Arial"/>
                <w:sz w:val="18"/>
                <w:szCs w:val="18"/>
              </w:rPr>
            </w:pPr>
            <w:r w:rsidRPr="00A17ECE">
              <w:rPr>
                <w:rFonts w:ascii="Arial" w:hAnsi="Arial" w:cs="Arial"/>
                <w:sz w:val="18"/>
                <w:szCs w:val="18"/>
              </w:rPr>
              <w:t>98.</w:t>
            </w:r>
            <w:r>
              <w:rPr>
                <w:rFonts w:ascii="Arial" w:hAnsi="Arial" w:cs="Arial"/>
                <w:sz w:val="18"/>
                <w:szCs w:val="18"/>
              </w:rPr>
              <w:t>1</w:t>
            </w:r>
          </w:p>
        </w:tc>
        <w:tc>
          <w:tcPr>
            <w:tcW w:w="2215" w:type="dxa"/>
            <w:tcBorders>
              <w:top w:val="nil"/>
              <w:left w:val="nil"/>
              <w:bottom w:val="nil"/>
            </w:tcBorders>
            <w:noWrap/>
            <w:vAlign w:val="center"/>
            <w:hideMark/>
          </w:tcPr>
          <w:p w:rsidR="00117F8D" w:rsidRPr="00A17ECE" w:rsidRDefault="00117F8D" w:rsidP="00F01EEA">
            <w:pPr>
              <w:rPr>
                <w:rFonts w:ascii="Arial" w:hAnsi="Arial" w:cs="Arial"/>
                <w:sz w:val="18"/>
                <w:szCs w:val="18"/>
              </w:rPr>
            </w:pPr>
            <w:r w:rsidRPr="00A17ECE">
              <w:rPr>
                <w:rFonts w:ascii="Arial" w:hAnsi="Arial" w:cs="Arial"/>
                <w:sz w:val="18"/>
                <w:szCs w:val="18"/>
              </w:rPr>
              <w:t>95.9</w:t>
            </w:r>
            <w:r>
              <w:rPr>
                <w:rFonts w:ascii="Arial" w:hAnsi="Arial" w:cs="Arial"/>
                <w:sz w:val="18"/>
                <w:szCs w:val="18"/>
              </w:rPr>
              <w:t xml:space="preserve"> -</w:t>
            </w:r>
            <w:r w:rsidRPr="00A17ECE">
              <w:rPr>
                <w:rFonts w:ascii="Arial" w:hAnsi="Arial" w:cs="Arial"/>
                <w:sz w:val="18"/>
                <w:szCs w:val="18"/>
              </w:rPr>
              <w:t>100.0</w:t>
            </w:r>
          </w:p>
        </w:tc>
      </w:tr>
      <w:tr w:rsidR="00117F8D" w:rsidRPr="00A17ECE" w:rsidTr="00F01EEA">
        <w:trPr>
          <w:trHeight w:val="255"/>
        </w:trPr>
        <w:tc>
          <w:tcPr>
            <w:tcW w:w="4319" w:type="dxa"/>
            <w:tcBorders>
              <w:top w:val="nil"/>
              <w:bottom w:val="single" w:sz="12" w:space="0" w:color="auto"/>
              <w:right w:val="nil"/>
            </w:tcBorders>
            <w:noWrap/>
            <w:vAlign w:val="center"/>
            <w:hideMark/>
          </w:tcPr>
          <w:p w:rsidR="00117F8D" w:rsidRPr="009C6B80" w:rsidRDefault="00117F8D" w:rsidP="00F01EEA">
            <w:pPr>
              <w:rPr>
                <w:rFonts w:ascii="Arial" w:hAnsi="Arial" w:cs="Arial"/>
                <w:sz w:val="18"/>
                <w:szCs w:val="18"/>
              </w:rPr>
            </w:pPr>
            <w:r w:rsidRPr="009C6B80">
              <w:rPr>
                <w:rFonts w:ascii="Arial" w:hAnsi="Arial" w:cs="Arial"/>
                <w:sz w:val="18"/>
                <w:szCs w:val="18"/>
              </w:rPr>
              <w:t xml:space="preserve">HCP advise to change </w:t>
            </w:r>
            <w:r>
              <w:rPr>
                <w:rFonts w:ascii="Arial" w:hAnsi="Arial" w:cs="Arial"/>
                <w:sz w:val="18"/>
                <w:szCs w:val="18"/>
              </w:rPr>
              <w:t>environment (such as aspects of home, school or work)</w:t>
            </w:r>
            <w:r w:rsidRPr="009C6B80">
              <w:rPr>
                <w:rFonts w:ascii="Arial" w:hAnsi="Arial" w:cs="Arial"/>
                <w:sz w:val="18"/>
                <w:szCs w:val="18"/>
                <w:vertAlign w:val="superscript"/>
              </w:rPr>
              <w:t>10</w:t>
            </w:r>
          </w:p>
        </w:tc>
        <w:tc>
          <w:tcPr>
            <w:tcW w:w="1109" w:type="dxa"/>
            <w:tcBorders>
              <w:top w:val="nil"/>
              <w:left w:val="nil"/>
              <w:bottom w:val="single" w:sz="12" w:space="0" w:color="auto"/>
              <w:right w:val="nil"/>
            </w:tcBorders>
            <w:noWrap/>
            <w:vAlign w:val="center"/>
            <w:hideMark/>
          </w:tcPr>
          <w:p w:rsidR="00117F8D" w:rsidRPr="00A17ECE" w:rsidRDefault="00117F8D" w:rsidP="00F01EEA">
            <w:pPr>
              <w:rPr>
                <w:rFonts w:ascii="Arial" w:hAnsi="Arial" w:cs="Arial"/>
                <w:sz w:val="18"/>
                <w:szCs w:val="18"/>
              </w:rPr>
            </w:pPr>
            <w:r>
              <w:rPr>
                <w:rFonts w:ascii="Arial" w:hAnsi="Arial" w:cs="Arial"/>
                <w:sz w:val="18"/>
                <w:szCs w:val="18"/>
              </w:rPr>
              <w:t>272</w:t>
            </w:r>
          </w:p>
        </w:tc>
        <w:tc>
          <w:tcPr>
            <w:tcW w:w="1475" w:type="dxa"/>
            <w:tcBorders>
              <w:top w:val="nil"/>
              <w:left w:val="nil"/>
              <w:bottom w:val="single" w:sz="12" w:space="0" w:color="auto"/>
              <w:right w:val="nil"/>
            </w:tcBorders>
            <w:noWrap/>
            <w:vAlign w:val="center"/>
            <w:hideMark/>
          </w:tcPr>
          <w:p w:rsidR="00117F8D" w:rsidRPr="00A17ECE" w:rsidRDefault="00117F8D" w:rsidP="00F01EEA">
            <w:pPr>
              <w:rPr>
                <w:rFonts w:ascii="Arial" w:hAnsi="Arial" w:cs="Arial"/>
                <w:sz w:val="18"/>
                <w:szCs w:val="18"/>
              </w:rPr>
            </w:pPr>
            <w:r w:rsidRPr="00A17ECE">
              <w:rPr>
                <w:rFonts w:ascii="Arial" w:hAnsi="Arial" w:cs="Arial"/>
                <w:sz w:val="18"/>
                <w:szCs w:val="18"/>
              </w:rPr>
              <w:t>4</w:t>
            </w:r>
            <w:r>
              <w:rPr>
                <w:rFonts w:ascii="Arial" w:hAnsi="Arial" w:cs="Arial"/>
                <w:sz w:val="18"/>
                <w:szCs w:val="18"/>
              </w:rPr>
              <w:t>5</w:t>
            </w:r>
            <w:r w:rsidRPr="00A17ECE">
              <w:rPr>
                <w:rFonts w:ascii="Arial" w:hAnsi="Arial" w:cs="Arial"/>
                <w:sz w:val="18"/>
                <w:szCs w:val="18"/>
              </w:rPr>
              <w:t>.</w:t>
            </w:r>
            <w:r>
              <w:rPr>
                <w:rFonts w:ascii="Arial" w:hAnsi="Arial" w:cs="Arial"/>
                <w:sz w:val="18"/>
                <w:szCs w:val="18"/>
              </w:rPr>
              <w:t>0</w:t>
            </w:r>
          </w:p>
        </w:tc>
        <w:tc>
          <w:tcPr>
            <w:tcW w:w="2215" w:type="dxa"/>
            <w:tcBorders>
              <w:top w:val="nil"/>
              <w:left w:val="nil"/>
              <w:bottom w:val="single" w:sz="12" w:space="0" w:color="auto"/>
            </w:tcBorders>
            <w:noWrap/>
            <w:vAlign w:val="center"/>
            <w:hideMark/>
          </w:tcPr>
          <w:p w:rsidR="00117F8D" w:rsidRPr="00A17ECE" w:rsidRDefault="00117F8D" w:rsidP="00F01EEA">
            <w:pPr>
              <w:rPr>
                <w:rFonts w:ascii="Arial" w:hAnsi="Arial" w:cs="Arial"/>
                <w:sz w:val="18"/>
                <w:szCs w:val="18"/>
              </w:rPr>
            </w:pPr>
            <w:r w:rsidRPr="00A17ECE">
              <w:rPr>
                <w:rFonts w:ascii="Arial" w:hAnsi="Arial" w:cs="Arial"/>
                <w:sz w:val="18"/>
                <w:szCs w:val="18"/>
              </w:rPr>
              <w:t>36.1</w:t>
            </w:r>
            <w:r>
              <w:rPr>
                <w:rFonts w:ascii="Arial" w:hAnsi="Arial" w:cs="Arial"/>
                <w:sz w:val="18"/>
                <w:szCs w:val="18"/>
              </w:rPr>
              <w:t xml:space="preserve"> </w:t>
            </w:r>
            <w:r w:rsidRPr="00A17ECE">
              <w:rPr>
                <w:rFonts w:ascii="Arial" w:hAnsi="Arial" w:cs="Arial"/>
                <w:sz w:val="18"/>
                <w:szCs w:val="18"/>
              </w:rPr>
              <w:t xml:space="preserve">- </w:t>
            </w:r>
            <w:r>
              <w:rPr>
                <w:rFonts w:ascii="Arial" w:hAnsi="Arial" w:cs="Arial"/>
                <w:sz w:val="18"/>
                <w:szCs w:val="18"/>
              </w:rPr>
              <w:t xml:space="preserve"> </w:t>
            </w:r>
            <w:r w:rsidRPr="00A17ECE">
              <w:rPr>
                <w:rFonts w:ascii="Arial" w:hAnsi="Arial" w:cs="Arial"/>
                <w:sz w:val="18"/>
                <w:szCs w:val="18"/>
              </w:rPr>
              <w:t>53.8</w:t>
            </w:r>
          </w:p>
        </w:tc>
      </w:tr>
    </w:tbl>
    <w:p w:rsidR="00117F8D" w:rsidRPr="00B675D7" w:rsidRDefault="00117F8D" w:rsidP="00117F8D">
      <w:pPr>
        <w:ind w:left="720"/>
        <w:rPr>
          <w:rFonts w:ascii="Arial" w:hAnsi="Arial" w:cs="Arial"/>
          <w:sz w:val="16"/>
          <w:szCs w:val="16"/>
        </w:rPr>
      </w:pPr>
      <w:r w:rsidRPr="00B675D7">
        <w:rPr>
          <w:rFonts w:ascii="Arial" w:hAnsi="Arial" w:cs="Arial"/>
          <w:sz w:val="16"/>
          <w:szCs w:val="16"/>
        </w:rPr>
        <w:t>1</w:t>
      </w:r>
      <w:r w:rsidR="00A3485C">
        <w:rPr>
          <w:rFonts w:ascii="Arial" w:hAnsi="Arial" w:cs="Arial"/>
          <w:sz w:val="16"/>
          <w:szCs w:val="16"/>
        </w:rPr>
        <w:t>.</w:t>
      </w:r>
      <w:r w:rsidRPr="00B675D7">
        <w:rPr>
          <w:rFonts w:ascii="Arial" w:hAnsi="Arial" w:cs="Arial"/>
          <w:sz w:val="16"/>
          <w:szCs w:val="16"/>
        </w:rPr>
        <w:t xml:space="preserve"> </w:t>
      </w:r>
      <w:r>
        <w:rPr>
          <w:rFonts w:ascii="Arial" w:hAnsi="Arial" w:cs="Arial"/>
          <w:sz w:val="16"/>
          <w:szCs w:val="16"/>
        </w:rPr>
        <w:t xml:space="preserve">N </w:t>
      </w:r>
      <w:r w:rsidRPr="00B675D7">
        <w:rPr>
          <w:rFonts w:ascii="Arial" w:hAnsi="Arial" w:cs="Arial"/>
          <w:sz w:val="16"/>
          <w:szCs w:val="16"/>
        </w:rPr>
        <w:t xml:space="preserve">is the number of respondents who </w:t>
      </w:r>
      <w:r w:rsidR="00151E6B">
        <w:rPr>
          <w:rFonts w:ascii="Arial" w:hAnsi="Arial" w:cs="Arial"/>
          <w:sz w:val="16"/>
          <w:szCs w:val="16"/>
        </w:rPr>
        <w:t xml:space="preserve">had current asthma </w:t>
      </w:r>
      <w:r w:rsidRPr="00B675D7">
        <w:rPr>
          <w:rFonts w:ascii="Arial" w:hAnsi="Arial" w:cs="Arial"/>
          <w:sz w:val="16"/>
          <w:szCs w:val="16"/>
        </w:rPr>
        <w:t xml:space="preserve">answered the corresponding questions(s). </w:t>
      </w:r>
    </w:p>
    <w:p w:rsidR="00117F8D" w:rsidRPr="00865A38" w:rsidRDefault="00117F8D" w:rsidP="00117F8D">
      <w:pPr>
        <w:ind w:left="720"/>
        <w:rPr>
          <w:rFonts w:ascii="Arial" w:hAnsi="Arial" w:cs="Arial"/>
          <w:sz w:val="16"/>
          <w:szCs w:val="16"/>
        </w:rPr>
      </w:pPr>
      <w:r w:rsidRPr="00255663">
        <w:rPr>
          <w:rFonts w:ascii="Arial" w:hAnsi="Arial" w:cs="Arial"/>
          <w:sz w:val="16"/>
          <w:szCs w:val="16"/>
        </w:rPr>
        <w:t>2</w:t>
      </w:r>
      <w:r w:rsidR="00A3485C">
        <w:rPr>
          <w:rFonts w:ascii="Arial" w:hAnsi="Arial" w:cs="Arial"/>
          <w:sz w:val="16"/>
          <w:szCs w:val="16"/>
        </w:rPr>
        <w:t>.</w:t>
      </w:r>
      <w:r w:rsidRPr="00255663">
        <w:rPr>
          <w:rFonts w:ascii="Arial" w:hAnsi="Arial" w:cs="Arial"/>
          <w:sz w:val="16"/>
          <w:szCs w:val="16"/>
        </w:rPr>
        <w:t xml:space="preserve"> </w:t>
      </w:r>
      <w:r w:rsidRPr="00CC29DF">
        <w:rPr>
          <w:rFonts w:ascii="Arial" w:hAnsi="Arial" w:cs="Arial"/>
          <w:sz w:val="16"/>
          <w:szCs w:val="16"/>
        </w:rPr>
        <w:t>Percent</w:t>
      </w:r>
      <w:r w:rsidRPr="00865A38">
        <w:rPr>
          <w:rFonts w:ascii="Arial" w:hAnsi="Arial" w:cs="Arial"/>
          <w:sz w:val="16"/>
          <w:szCs w:val="16"/>
        </w:rPr>
        <w:t xml:space="preserve"> are weighted to population characteristics</w:t>
      </w:r>
      <w:r w:rsidR="00090FEE">
        <w:rPr>
          <w:rFonts w:ascii="Arial" w:hAnsi="Arial" w:cs="Arial"/>
          <w:sz w:val="16"/>
          <w:szCs w:val="16"/>
        </w:rPr>
        <w:t xml:space="preserve"> </w:t>
      </w:r>
      <w:r w:rsidR="00090FEE">
        <w:rPr>
          <w:rFonts w:ascii="Arial" w:eastAsia="SimSun" w:hAnsi="Arial" w:cs="Arial"/>
          <w:sz w:val="16"/>
          <w:szCs w:val="16"/>
          <w:lang w:eastAsia="zh-CN"/>
        </w:rPr>
        <w:t xml:space="preserve">by </w:t>
      </w:r>
      <w:r w:rsidR="00090FEE" w:rsidRPr="000431DB">
        <w:rPr>
          <w:rFonts w:ascii="Arial" w:eastAsia="SimSun" w:hAnsi="Arial" w:cs="Arial"/>
          <w:sz w:val="16"/>
          <w:szCs w:val="16"/>
          <w:lang w:eastAsia="zh-CN"/>
        </w:rPr>
        <w:t>sex, age,</w:t>
      </w:r>
      <w:r w:rsidR="00090FEE">
        <w:rPr>
          <w:rFonts w:ascii="Arial" w:eastAsia="SimSun" w:hAnsi="Arial" w:cs="Arial"/>
          <w:sz w:val="16"/>
          <w:szCs w:val="16"/>
          <w:lang w:eastAsia="zh-CN"/>
        </w:rPr>
        <w:t xml:space="preserve"> </w:t>
      </w:r>
      <w:r w:rsidR="00090FEE" w:rsidRPr="000431DB">
        <w:rPr>
          <w:rFonts w:ascii="Arial" w:eastAsia="SimSun" w:hAnsi="Arial" w:cs="Arial"/>
          <w:sz w:val="16"/>
          <w:szCs w:val="16"/>
          <w:lang w:eastAsia="zh-CN"/>
        </w:rPr>
        <w:t>race/ethnicity, marital status, education, and owner/renter status</w:t>
      </w:r>
      <w:r w:rsidRPr="00865A38">
        <w:rPr>
          <w:rFonts w:ascii="Arial" w:hAnsi="Arial" w:cs="Arial"/>
          <w:sz w:val="16"/>
          <w:szCs w:val="16"/>
        </w:rPr>
        <w:t xml:space="preserve">. </w:t>
      </w:r>
    </w:p>
    <w:p w:rsidR="00117F8D" w:rsidRPr="00A4515F" w:rsidRDefault="00117F8D" w:rsidP="00117F8D">
      <w:pPr>
        <w:ind w:left="720"/>
        <w:rPr>
          <w:rFonts w:ascii="Arial" w:hAnsi="Arial" w:cs="Arial"/>
          <w:sz w:val="16"/>
          <w:szCs w:val="16"/>
        </w:rPr>
      </w:pPr>
      <w:r w:rsidRPr="00A4515F">
        <w:rPr>
          <w:rFonts w:ascii="Arial" w:hAnsi="Arial" w:cs="Arial"/>
          <w:sz w:val="16"/>
          <w:szCs w:val="16"/>
        </w:rPr>
        <w:t>3</w:t>
      </w:r>
      <w:r w:rsidR="00A3485C">
        <w:rPr>
          <w:rFonts w:ascii="Arial" w:hAnsi="Arial" w:cs="Arial"/>
          <w:sz w:val="16"/>
          <w:szCs w:val="16"/>
        </w:rPr>
        <w:t>.</w:t>
      </w:r>
      <w:r w:rsidRPr="00A4515F">
        <w:rPr>
          <w:rFonts w:ascii="Arial" w:hAnsi="Arial" w:cs="Arial"/>
          <w:sz w:val="16"/>
          <w:szCs w:val="16"/>
        </w:rPr>
        <w:t xml:space="preserve"> 95% Confidence Interval.</w:t>
      </w:r>
    </w:p>
    <w:p w:rsidR="00117F8D" w:rsidRPr="00B675D7" w:rsidRDefault="00117F8D" w:rsidP="00117F8D">
      <w:pPr>
        <w:ind w:left="720"/>
      </w:pPr>
      <w:r w:rsidRPr="00A4515F">
        <w:rPr>
          <w:rFonts w:ascii="Arial" w:hAnsi="Arial" w:cs="Arial"/>
          <w:sz w:val="16"/>
          <w:szCs w:val="16"/>
        </w:rPr>
        <w:t>4</w:t>
      </w:r>
      <w:r w:rsidR="00A3485C">
        <w:rPr>
          <w:rFonts w:ascii="Arial" w:hAnsi="Arial" w:cs="Arial"/>
          <w:sz w:val="16"/>
          <w:szCs w:val="16"/>
        </w:rPr>
        <w:t>.</w:t>
      </w:r>
      <w:r w:rsidRPr="00A4515F">
        <w:rPr>
          <w:rFonts w:ascii="Arial" w:hAnsi="Arial" w:cs="Arial"/>
          <w:sz w:val="16"/>
          <w:szCs w:val="16"/>
        </w:rPr>
        <w:t xml:space="preserve"> </w:t>
      </w:r>
      <w:r w:rsidRPr="00081BE9">
        <w:rPr>
          <w:rFonts w:ascii="Arial" w:hAnsi="Arial" w:cs="Arial"/>
          <w:sz w:val="16"/>
          <w:szCs w:val="16"/>
        </w:rPr>
        <w:t>“Have you [or child] ever taken a course or class on how to manage your asthma?”</w:t>
      </w:r>
    </w:p>
    <w:p w:rsidR="00117F8D" w:rsidRPr="00B675D7" w:rsidRDefault="00117F8D" w:rsidP="00117F8D">
      <w:pPr>
        <w:ind w:left="720"/>
      </w:pPr>
      <w:r w:rsidRPr="00081BE9">
        <w:rPr>
          <w:rFonts w:ascii="Arial" w:hAnsi="Arial" w:cs="Arial"/>
          <w:sz w:val="16"/>
          <w:szCs w:val="16"/>
        </w:rPr>
        <w:t>5</w:t>
      </w:r>
      <w:r w:rsidR="00A3485C">
        <w:rPr>
          <w:rFonts w:ascii="Arial" w:hAnsi="Arial" w:cs="Arial"/>
          <w:sz w:val="16"/>
          <w:szCs w:val="16"/>
        </w:rPr>
        <w:t>.</w:t>
      </w:r>
      <w:r w:rsidRPr="00081BE9">
        <w:rPr>
          <w:rFonts w:ascii="Arial" w:hAnsi="Arial" w:cs="Arial"/>
          <w:sz w:val="16"/>
          <w:szCs w:val="16"/>
        </w:rPr>
        <w:t xml:space="preserve"> “Has a doctor or other health professional ever given you [or child] an asthma action plan?”</w:t>
      </w:r>
    </w:p>
    <w:p w:rsidR="00117F8D" w:rsidRPr="00B675D7" w:rsidRDefault="00117F8D" w:rsidP="00117F8D">
      <w:pPr>
        <w:ind w:left="720"/>
      </w:pPr>
      <w:r w:rsidRPr="00081BE9">
        <w:rPr>
          <w:rFonts w:ascii="Arial" w:hAnsi="Arial" w:cs="Arial"/>
          <w:sz w:val="16"/>
          <w:szCs w:val="16"/>
        </w:rPr>
        <w:t>6</w:t>
      </w:r>
      <w:r w:rsidR="00A3485C">
        <w:rPr>
          <w:rFonts w:ascii="Arial" w:hAnsi="Arial" w:cs="Arial"/>
          <w:sz w:val="16"/>
          <w:szCs w:val="16"/>
        </w:rPr>
        <w:t>.</w:t>
      </w:r>
      <w:r w:rsidRPr="00081BE9">
        <w:rPr>
          <w:rFonts w:ascii="Arial" w:hAnsi="Arial" w:cs="Arial"/>
          <w:sz w:val="16"/>
          <w:szCs w:val="16"/>
        </w:rPr>
        <w:t xml:space="preserve"> “Has a doctor or other health professional ever taught you [or child] how to use a peak flow meter to adjust your daily medications?”</w:t>
      </w:r>
    </w:p>
    <w:p w:rsidR="00117F8D" w:rsidRPr="00B675D7" w:rsidRDefault="00117F8D" w:rsidP="00117F8D">
      <w:pPr>
        <w:ind w:left="720"/>
      </w:pPr>
      <w:r w:rsidRPr="00081BE9">
        <w:rPr>
          <w:rFonts w:ascii="Arial" w:hAnsi="Arial" w:cs="Arial"/>
          <w:sz w:val="16"/>
          <w:szCs w:val="16"/>
        </w:rPr>
        <w:t>7</w:t>
      </w:r>
      <w:r w:rsidR="00A3485C">
        <w:rPr>
          <w:rFonts w:ascii="Arial" w:hAnsi="Arial" w:cs="Arial"/>
          <w:sz w:val="16"/>
          <w:szCs w:val="16"/>
        </w:rPr>
        <w:t>.</w:t>
      </w:r>
      <w:r w:rsidRPr="00081BE9">
        <w:rPr>
          <w:rFonts w:ascii="Arial" w:hAnsi="Arial" w:cs="Arial"/>
          <w:sz w:val="16"/>
          <w:szCs w:val="16"/>
        </w:rPr>
        <w:t xml:space="preserve"> “Has a doctor or other health professional ever taught you [or child] how to recognize early signs or symptoms of an asthma episode?”</w:t>
      </w:r>
    </w:p>
    <w:p w:rsidR="00117F8D" w:rsidRPr="00B675D7" w:rsidRDefault="00117F8D" w:rsidP="00117F8D">
      <w:pPr>
        <w:ind w:left="720"/>
      </w:pPr>
      <w:r w:rsidRPr="00081BE9">
        <w:rPr>
          <w:rFonts w:ascii="Arial" w:hAnsi="Arial" w:cs="Arial"/>
          <w:sz w:val="16"/>
          <w:szCs w:val="16"/>
        </w:rPr>
        <w:t>8</w:t>
      </w:r>
      <w:r w:rsidR="00A3485C">
        <w:rPr>
          <w:rFonts w:ascii="Arial" w:hAnsi="Arial" w:cs="Arial"/>
          <w:sz w:val="16"/>
          <w:szCs w:val="16"/>
        </w:rPr>
        <w:t>.</w:t>
      </w:r>
      <w:r w:rsidRPr="00081BE9">
        <w:rPr>
          <w:rFonts w:ascii="Arial" w:hAnsi="Arial" w:cs="Arial"/>
          <w:sz w:val="16"/>
          <w:szCs w:val="16"/>
        </w:rPr>
        <w:t xml:space="preserve"> “Has a doctor or other health professional ever taught you [or child] what to do during an asthma attack or episode?”</w:t>
      </w:r>
    </w:p>
    <w:p w:rsidR="00117F8D" w:rsidRPr="00B675D7" w:rsidRDefault="00117F8D" w:rsidP="00117F8D">
      <w:pPr>
        <w:ind w:left="720"/>
      </w:pPr>
      <w:r w:rsidRPr="00081BE9">
        <w:rPr>
          <w:rFonts w:ascii="Arial" w:hAnsi="Arial" w:cs="Arial"/>
          <w:sz w:val="16"/>
          <w:szCs w:val="16"/>
        </w:rPr>
        <w:t>9</w:t>
      </w:r>
      <w:r w:rsidR="00A3485C">
        <w:rPr>
          <w:rFonts w:ascii="Arial" w:hAnsi="Arial" w:cs="Arial"/>
          <w:sz w:val="16"/>
          <w:szCs w:val="16"/>
        </w:rPr>
        <w:t>.</w:t>
      </w:r>
      <w:r w:rsidRPr="00081BE9">
        <w:rPr>
          <w:rFonts w:ascii="Arial" w:hAnsi="Arial" w:cs="Arial"/>
          <w:sz w:val="16"/>
          <w:szCs w:val="16"/>
        </w:rPr>
        <w:t xml:space="preserve"> “Did a doctor or other health professional show [child] how to use the inhaler?” or “Did a doctor or health professional watch [child] use the inhaler?”</w:t>
      </w:r>
    </w:p>
    <w:p w:rsidR="00117F8D" w:rsidRPr="00B675D7" w:rsidRDefault="00117F8D" w:rsidP="00117F8D">
      <w:pPr>
        <w:ind w:left="720"/>
      </w:pPr>
      <w:r w:rsidRPr="00081BE9">
        <w:rPr>
          <w:rFonts w:ascii="Arial" w:hAnsi="Arial" w:cs="Arial"/>
          <w:sz w:val="16"/>
          <w:szCs w:val="16"/>
        </w:rPr>
        <w:t>10</w:t>
      </w:r>
      <w:r w:rsidR="00A3485C">
        <w:rPr>
          <w:rFonts w:ascii="Arial" w:hAnsi="Arial" w:cs="Arial"/>
          <w:sz w:val="16"/>
          <w:szCs w:val="16"/>
        </w:rPr>
        <w:t>.</w:t>
      </w:r>
      <w:r w:rsidRPr="00081BE9">
        <w:rPr>
          <w:rFonts w:ascii="Arial" w:hAnsi="Arial" w:cs="Arial"/>
          <w:sz w:val="16"/>
          <w:szCs w:val="16"/>
        </w:rPr>
        <w:t xml:space="preserve"> “Has a health professional ever advised you to change things in [child’s] home, school, or work to improve his/her asthma?”</w:t>
      </w:r>
    </w:p>
    <w:p w:rsidR="00117F8D" w:rsidRPr="00CC29DF" w:rsidRDefault="00117F8D" w:rsidP="00117F8D">
      <w:pPr>
        <w:spacing w:after="360"/>
        <w:ind w:left="720"/>
        <w:rPr>
          <w:rFonts w:ascii="Arial" w:eastAsia="SimSun" w:hAnsi="Arial" w:cs="Arial"/>
          <w:sz w:val="16"/>
          <w:szCs w:val="16"/>
          <w:lang w:eastAsia="zh-CN"/>
        </w:rPr>
      </w:pPr>
      <w:r w:rsidRPr="00255663">
        <w:rPr>
          <w:rFonts w:ascii="Arial" w:eastAsia="SimSun" w:hAnsi="Arial" w:cs="Arial"/>
          <w:sz w:val="16"/>
          <w:szCs w:val="16"/>
          <w:lang w:eastAsia="zh-CN"/>
        </w:rPr>
        <w:t>Data Source: 20</w:t>
      </w:r>
      <w:r w:rsidR="00151E6B">
        <w:rPr>
          <w:rFonts w:ascii="Arial" w:eastAsia="SimSun" w:hAnsi="Arial" w:cs="Arial"/>
          <w:sz w:val="16"/>
          <w:szCs w:val="16"/>
          <w:lang w:eastAsia="zh-CN"/>
        </w:rPr>
        <w:t>06</w:t>
      </w:r>
      <w:r w:rsidRPr="00255663">
        <w:rPr>
          <w:rFonts w:ascii="Arial" w:eastAsia="SimSun" w:hAnsi="Arial" w:cs="Arial"/>
          <w:sz w:val="16"/>
          <w:szCs w:val="16"/>
          <w:lang w:eastAsia="zh-CN"/>
        </w:rPr>
        <w:t>-201</w:t>
      </w:r>
      <w:r w:rsidR="00151E6B">
        <w:rPr>
          <w:rFonts w:ascii="Arial" w:eastAsia="SimSun" w:hAnsi="Arial" w:cs="Arial"/>
          <w:sz w:val="16"/>
          <w:szCs w:val="16"/>
          <w:lang w:eastAsia="zh-CN"/>
        </w:rPr>
        <w:t>0</w:t>
      </w:r>
      <w:r w:rsidRPr="00255663">
        <w:rPr>
          <w:rFonts w:ascii="Arial" w:eastAsia="SimSun" w:hAnsi="Arial" w:cs="Arial"/>
          <w:sz w:val="16"/>
          <w:szCs w:val="16"/>
          <w:lang w:eastAsia="zh-CN"/>
        </w:rPr>
        <w:t xml:space="preserve"> MA BRFSS Child Asthma</w:t>
      </w:r>
      <w:r w:rsidRPr="00CC29DF">
        <w:rPr>
          <w:rFonts w:ascii="Arial" w:eastAsia="SimSun" w:hAnsi="Arial" w:cs="Arial"/>
          <w:sz w:val="16"/>
          <w:szCs w:val="16"/>
          <w:lang w:eastAsia="zh-CN"/>
        </w:rPr>
        <w:t xml:space="preserve"> Call-back Survey</w:t>
      </w:r>
    </w:p>
    <w:p w:rsidR="001266F5" w:rsidRDefault="001266F5" w:rsidP="00117F8D">
      <w:pPr>
        <w:rPr>
          <w:rFonts w:ascii="Arial" w:hAnsi="Arial" w:cs="Arial"/>
        </w:rPr>
      </w:pPr>
    </w:p>
    <w:p w:rsidR="00525573" w:rsidRDefault="00525573" w:rsidP="00117F8D">
      <w:pPr>
        <w:rPr>
          <w:rFonts w:ascii="Arial" w:hAnsi="Arial" w:cs="Arial"/>
        </w:rPr>
      </w:pPr>
    </w:p>
    <w:p w:rsidR="00117F8D" w:rsidRDefault="00E15C46" w:rsidP="00117F8D">
      <w:pPr>
        <w:rPr>
          <w:rFonts w:ascii="Arial" w:hAnsi="Arial" w:cs="Arial"/>
        </w:rPr>
      </w:pPr>
      <w:r>
        <w:rPr>
          <w:rFonts w:ascii="Arial" w:hAnsi="Arial" w:cs="Arial"/>
        </w:rPr>
        <w:lastRenderedPageBreak/>
        <w:t>A</w:t>
      </w:r>
      <w:r w:rsidR="00117F8D">
        <w:rPr>
          <w:rFonts w:ascii="Arial" w:hAnsi="Arial" w:cs="Arial"/>
        </w:rPr>
        <w:t>mong children with current asthma:</w:t>
      </w:r>
    </w:p>
    <w:p w:rsidR="00117F8D" w:rsidRPr="000C7978" w:rsidRDefault="00117F8D" w:rsidP="00506496">
      <w:pPr>
        <w:numPr>
          <w:ilvl w:val="0"/>
          <w:numId w:val="5"/>
        </w:numPr>
        <w:rPr>
          <w:rFonts w:ascii="Arial" w:hAnsi="Arial" w:cs="Arial"/>
        </w:rPr>
      </w:pPr>
      <w:r>
        <w:rPr>
          <w:rFonts w:ascii="Arial" w:hAnsi="Arial" w:cs="Arial"/>
        </w:rPr>
        <w:t>T</w:t>
      </w:r>
      <w:r w:rsidRPr="000C7978">
        <w:rPr>
          <w:rFonts w:ascii="Arial" w:hAnsi="Arial" w:cs="Arial"/>
        </w:rPr>
        <w:t>he five-year average annual percentage of asthma self-management education varied by educational components</w:t>
      </w:r>
      <w:r w:rsidR="00FC4208">
        <w:rPr>
          <w:rFonts w:ascii="Arial" w:hAnsi="Arial" w:cs="Arial"/>
        </w:rPr>
        <w:t>.</w:t>
      </w:r>
    </w:p>
    <w:p w:rsidR="00117F8D" w:rsidRPr="000C7978" w:rsidRDefault="00117F8D" w:rsidP="00506496">
      <w:pPr>
        <w:numPr>
          <w:ilvl w:val="0"/>
          <w:numId w:val="5"/>
        </w:numPr>
        <w:rPr>
          <w:rFonts w:ascii="Arial" w:hAnsi="Arial" w:cs="Arial"/>
        </w:rPr>
      </w:pPr>
      <w:r w:rsidRPr="000C7978">
        <w:rPr>
          <w:rFonts w:ascii="Arial" w:hAnsi="Arial" w:cs="Arial"/>
        </w:rPr>
        <w:t xml:space="preserve">A majority of children </w:t>
      </w:r>
      <w:r w:rsidRPr="003B3161">
        <w:rPr>
          <w:rFonts w:ascii="Arial" w:hAnsi="Arial" w:cs="Arial"/>
        </w:rPr>
        <w:t xml:space="preserve">or </w:t>
      </w:r>
      <w:r>
        <w:rPr>
          <w:rFonts w:ascii="Arial" w:hAnsi="Arial" w:cs="Arial"/>
        </w:rPr>
        <w:t>c</w:t>
      </w:r>
      <w:r w:rsidRPr="003B3161">
        <w:rPr>
          <w:rFonts w:ascii="Arial" w:hAnsi="Arial" w:cs="Arial"/>
        </w:rPr>
        <w:t>aretakers</w:t>
      </w:r>
      <w:r>
        <w:rPr>
          <w:rFonts w:ascii="Arial" w:hAnsi="Arial" w:cs="Arial"/>
          <w:b/>
        </w:rPr>
        <w:t xml:space="preserve"> </w:t>
      </w:r>
      <w:r w:rsidRPr="000C7978">
        <w:rPr>
          <w:rFonts w:ascii="Arial" w:hAnsi="Arial" w:cs="Arial"/>
        </w:rPr>
        <w:t>were taught to recognize early signs and symptoms of an asthma episode, taught what to do during an asthma attack and shown how to use an inhaler (85.9%, 91.7%</w:t>
      </w:r>
      <w:r w:rsidR="00965E97">
        <w:rPr>
          <w:rFonts w:ascii="Arial" w:hAnsi="Arial" w:cs="Arial"/>
        </w:rPr>
        <w:t>,</w:t>
      </w:r>
      <w:r w:rsidRPr="000C7978">
        <w:rPr>
          <w:rFonts w:ascii="Arial" w:hAnsi="Arial" w:cs="Arial"/>
        </w:rPr>
        <w:t xml:space="preserve"> and 98.1% respectively)</w:t>
      </w:r>
      <w:r w:rsidR="00FC4208">
        <w:rPr>
          <w:rFonts w:ascii="Arial" w:hAnsi="Arial" w:cs="Arial"/>
        </w:rPr>
        <w:t>.</w:t>
      </w:r>
    </w:p>
    <w:p w:rsidR="00117F8D" w:rsidRPr="000C7978" w:rsidRDefault="00117F8D" w:rsidP="00506496">
      <w:pPr>
        <w:numPr>
          <w:ilvl w:val="0"/>
          <w:numId w:val="5"/>
        </w:numPr>
        <w:rPr>
          <w:rFonts w:ascii="Arial" w:hAnsi="Arial" w:cs="Arial"/>
        </w:rPr>
      </w:pPr>
      <w:r>
        <w:rPr>
          <w:rFonts w:ascii="Arial" w:hAnsi="Arial" w:cs="Arial"/>
        </w:rPr>
        <w:t xml:space="preserve">Approximately </w:t>
      </w:r>
      <w:r w:rsidRPr="000C7978">
        <w:rPr>
          <w:rFonts w:ascii="Arial" w:hAnsi="Arial" w:cs="Arial"/>
        </w:rPr>
        <w:t xml:space="preserve">8.4% of children </w:t>
      </w:r>
      <w:r w:rsidRPr="003B3161">
        <w:rPr>
          <w:rFonts w:ascii="Arial" w:hAnsi="Arial" w:cs="Arial"/>
        </w:rPr>
        <w:t xml:space="preserve">or </w:t>
      </w:r>
      <w:r>
        <w:rPr>
          <w:rFonts w:ascii="Arial" w:hAnsi="Arial" w:cs="Arial"/>
        </w:rPr>
        <w:t>c</w:t>
      </w:r>
      <w:r w:rsidRPr="003B3161">
        <w:rPr>
          <w:rFonts w:ascii="Arial" w:hAnsi="Arial" w:cs="Arial"/>
        </w:rPr>
        <w:t>aretakers</w:t>
      </w:r>
      <w:r>
        <w:rPr>
          <w:rFonts w:ascii="Arial" w:hAnsi="Arial" w:cs="Arial"/>
          <w:b/>
        </w:rPr>
        <w:t xml:space="preserve"> </w:t>
      </w:r>
      <w:r w:rsidRPr="000C7978">
        <w:rPr>
          <w:rFonts w:ascii="Arial" w:hAnsi="Arial" w:cs="Arial"/>
        </w:rPr>
        <w:t>with current asthma had taken a class on how to manage their asthma; the least commonly reported method of self-management education.</w:t>
      </w:r>
    </w:p>
    <w:p w:rsidR="00117F8D" w:rsidRDefault="00117F8D" w:rsidP="00117F8D">
      <w:pPr>
        <w:ind w:left="720"/>
        <w:rPr>
          <w:rFonts w:ascii="Arial" w:hAnsi="Arial" w:cs="Arial"/>
          <w:b/>
          <w:sz w:val="20"/>
          <w:szCs w:val="20"/>
        </w:rPr>
      </w:pPr>
    </w:p>
    <w:p w:rsidR="00117F8D" w:rsidRDefault="00117F8D" w:rsidP="00117F8D">
      <w:pPr>
        <w:ind w:left="720"/>
        <w:rPr>
          <w:rFonts w:ascii="Arial" w:hAnsi="Arial" w:cs="Arial"/>
          <w:b/>
          <w:sz w:val="20"/>
          <w:szCs w:val="20"/>
        </w:rPr>
      </w:pPr>
    </w:p>
    <w:p w:rsidR="00117F8D" w:rsidRDefault="005C2581" w:rsidP="00B11A9D">
      <w:pPr>
        <w:pStyle w:val="Heading2"/>
      </w:pPr>
      <w:bookmarkStart w:id="27" w:name="_Toc531870372"/>
      <w:r>
        <w:t>Proactive</w:t>
      </w:r>
      <w:r w:rsidRPr="00B777F5">
        <w:t xml:space="preserve"> </w:t>
      </w:r>
      <w:r w:rsidR="00117F8D" w:rsidRPr="00B777F5">
        <w:t>Health</w:t>
      </w:r>
      <w:r w:rsidR="00986A70">
        <w:t xml:space="preserve"> C</w:t>
      </w:r>
      <w:r w:rsidR="00117F8D" w:rsidRPr="00B777F5">
        <w:t>are Utilization</w:t>
      </w:r>
      <w:bookmarkEnd w:id="27"/>
    </w:p>
    <w:p w:rsidR="00525573" w:rsidRDefault="00525573" w:rsidP="00525573">
      <w:pPr>
        <w:ind w:left="720"/>
      </w:pPr>
    </w:p>
    <w:p w:rsidR="00117F8D" w:rsidRPr="003A2C52" w:rsidRDefault="00FA5626" w:rsidP="00525573">
      <w:pPr>
        <w:ind w:left="720"/>
      </w:pPr>
      <w:proofErr w:type="gramStart"/>
      <w:r w:rsidRPr="003A2C52">
        <w:t>Table</w:t>
      </w:r>
      <w:r w:rsidR="00117F8D" w:rsidRPr="003A2C52">
        <w:t xml:space="preserve"> </w:t>
      </w:r>
      <w:r w:rsidR="00770DC9">
        <w:t>8</w:t>
      </w:r>
      <w:r w:rsidR="00117F8D" w:rsidRPr="003A2C52">
        <w:t>.</w:t>
      </w:r>
      <w:proofErr w:type="gramEnd"/>
      <w:r w:rsidR="00117F8D" w:rsidRPr="003A2C52">
        <w:t xml:space="preserve"> Proactive Healthcare Utilization among Massachusetts Children with Current Asthma, 2006- 2010</w:t>
      </w:r>
    </w:p>
    <w:p w:rsidR="00117F8D" w:rsidRDefault="00117F8D" w:rsidP="00117F8D">
      <w:pPr>
        <w:ind w:left="720"/>
        <w:rPr>
          <w:rFonts w:ascii="Arial" w:hAnsi="Arial" w:cs="Arial"/>
          <w:b/>
        </w:rPr>
      </w:pPr>
    </w:p>
    <w:p w:rsidR="00525573" w:rsidRDefault="00525573" w:rsidP="00117F8D">
      <w:pPr>
        <w:ind w:left="720"/>
        <w:rPr>
          <w:rFonts w:ascii="Arial" w:hAnsi="Arial" w:cs="Arial"/>
          <w:b/>
        </w:rPr>
      </w:pPr>
    </w:p>
    <w:p w:rsidR="00117F8D" w:rsidRPr="00B675D7" w:rsidRDefault="00117F8D" w:rsidP="00117F8D">
      <w:pPr>
        <w:ind w:left="720"/>
        <w:rPr>
          <w:rFonts w:ascii="Arial" w:hAnsi="Arial" w:cs="Arial"/>
          <w:b/>
        </w:rPr>
      </w:pPr>
    </w:p>
    <w:tbl>
      <w:tblPr>
        <w:tblW w:w="9225" w:type="dxa"/>
        <w:tblBorders>
          <w:top w:val="single" w:sz="12" w:space="0" w:color="auto"/>
          <w:bottom w:val="single" w:sz="12" w:space="0" w:color="auto"/>
        </w:tblBorders>
        <w:tblLook w:val="04A0" w:firstRow="1" w:lastRow="0" w:firstColumn="1" w:lastColumn="0" w:noHBand="0" w:noVBand="1"/>
      </w:tblPr>
      <w:tblGrid>
        <w:gridCol w:w="4823"/>
        <w:gridCol w:w="1258"/>
        <w:gridCol w:w="1467"/>
        <w:gridCol w:w="1677"/>
      </w:tblGrid>
      <w:tr w:rsidR="00117F8D" w:rsidRPr="003B6275" w:rsidTr="00F01EEA">
        <w:trPr>
          <w:trHeight w:val="339"/>
        </w:trPr>
        <w:tc>
          <w:tcPr>
            <w:tcW w:w="4823" w:type="dxa"/>
            <w:tcBorders>
              <w:top w:val="single" w:sz="12" w:space="0" w:color="auto"/>
              <w:bottom w:val="single" w:sz="12" w:space="0" w:color="auto"/>
            </w:tcBorders>
            <w:noWrap/>
            <w:vAlign w:val="center"/>
            <w:hideMark/>
          </w:tcPr>
          <w:p w:rsidR="00117F8D" w:rsidRPr="00A17ECE" w:rsidRDefault="00117F8D" w:rsidP="00F01EEA">
            <w:pPr>
              <w:rPr>
                <w:rFonts w:ascii="Arial" w:hAnsi="Arial" w:cs="Arial"/>
                <w:b/>
                <w:bCs/>
                <w:sz w:val="18"/>
                <w:szCs w:val="18"/>
              </w:rPr>
            </w:pPr>
            <w:r>
              <w:rPr>
                <w:rFonts w:ascii="Arial" w:hAnsi="Arial" w:cs="Arial"/>
                <w:b/>
                <w:bCs/>
                <w:sz w:val="18"/>
                <w:szCs w:val="18"/>
              </w:rPr>
              <w:t xml:space="preserve">Proactive </w:t>
            </w:r>
            <w:r w:rsidRPr="00A17ECE">
              <w:rPr>
                <w:rFonts w:ascii="Arial" w:hAnsi="Arial" w:cs="Arial"/>
                <w:b/>
                <w:bCs/>
                <w:sz w:val="18"/>
                <w:szCs w:val="18"/>
              </w:rPr>
              <w:t>Healthcare Utilization</w:t>
            </w:r>
          </w:p>
        </w:tc>
        <w:tc>
          <w:tcPr>
            <w:tcW w:w="1258" w:type="dxa"/>
            <w:tcBorders>
              <w:top w:val="single" w:sz="12" w:space="0" w:color="auto"/>
              <w:bottom w:val="single" w:sz="12" w:space="0" w:color="auto"/>
            </w:tcBorders>
            <w:vAlign w:val="center"/>
            <w:hideMark/>
          </w:tcPr>
          <w:p w:rsidR="00117F8D" w:rsidRPr="00A17ECE" w:rsidRDefault="00117F8D" w:rsidP="00F01EEA">
            <w:pPr>
              <w:rPr>
                <w:rFonts w:ascii="Arial" w:hAnsi="Arial" w:cs="Arial"/>
                <w:b/>
                <w:bCs/>
                <w:color w:val="000000"/>
                <w:sz w:val="18"/>
                <w:szCs w:val="18"/>
                <w:vertAlign w:val="superscript"/>
              </w:rPr>
            </w:pPr>
            <w:r w:rsidRPr="00A17ECE">
              <w:rPr>
                <w:rFonts w:ascii="Arial" w:hAnsi="Arial" w:cs="Arial"/>
                <w:b/>
                <w:bCs/>
                <w:color w:val="000000"/>
                <w:sz w:val="18"/>
                <w:szCs w:val="18"/>
              </w:rPr>
              <w:t>N</w:t>
            </w:r>
            <w:r w:rsidRPr="00A17ECE">
              <w:rPr>
                <w:rFonts w:ascii="Arial" w:hAnsi="Arial" w:cs="Arial"/>
                <w:b/>
                <w:bCs/>
                <w:color w:val="000000"/>
                <w:sz w:val="18"/>
                <w:szCs w:val="18"/>
                <w:vertAlign w:val="superscript"/>
              </w:rPr>
              <w:t>1</w:t>
            </w:r>
          </w:p>
        </w:tc>
        <w:tc>
          <w:tcPr>
            <w:tcW w:w="1467" w:type="dxa"/>
            <w:tcBorders>
              <w:top w:val="single" w:sz="12" w:space="0" w:color="auto"/>
              <w:bottom w:val="single" w:sz="12" w:space="0" w:color="auto"/>
            </w:tcBorders>
            <w:noWrap/>
            <w:vAlign w:val="center"/>
            <w:hideMark/>
          </w:tcPr>
          <w:p w:rsidR="00117F8D" w:rsidRPr="00A17ECE" w:rsidRDefault="00117F8D" w:rsidP="00F01EEA">
            <w:pPr>
              <w:rPr>
                <w:rFonts w:ascii="Arial" w:hAnsi="Arial" w:cs="Arial"/>
                <w:b/>
                <w:bCs/>
                <w:sz w:val="18"/>
                <w:szCs w:val="18"/>
                <w:vertAlign w:val="superscript"/>
              </w:rPr>
            </w:pPr>
            <w:r w:rsidRPr="00A17ECE">
              <w:rPr>
                <w:rFonts w:ascii="Arial" w:hAnsi="Arial" w:cs="Arial"/>
                <w:b/>
                <w:bCs/>
                <w:sz w:val="18"/>
                <w:szCs w:val="18"/>
              </w:rPr>
              <w:t>%</w:t>
            </w:r>
            <w:r w:rsidRPr="00A17ECE">
              <w:rPr>
                <w:rFonts w:ascii="Arial" w:hAnsi="Arial" w:cs="Arial"/>
                <w:b/>
                <w:bCs/>
                <w:sz w:val="18"/>
                <w:szCs w:val="18"/>
                <w:vertAlign w:val="superscript"/>
              </w:rPr>
              <w:t>2</w:t>
            </w:r>
          </w:p>
        </w:tc>
        <w:tc>
          <w:tcPr>
            <w:tcW w:w="1677" w:type="dxa"/>
            <w:tcBorders>
              <w:top w:val="single" w:sz="12" w:space="0" w:color="auto"/>
              <w:bottom w:val="single" w:sz="12" w:space="0" w:color="auto"/>
            </w:tcBorders>
            <w:noWrap/>
            <w:vAlign w:val="center"/>
            <w:hideMark/>
          </w:tcPr>
          <w:p w:rsidR="00117F8D" w:rsidRPr="00A17ECE" w:rsidRDefault="00117F8D" w:rsidP="00F01EEA">
            <w:pPr>
              <w:rPr>
                <w:rFonts w:ascii="Arial" w:hAnsi="Arial" w:cs="Arial"/>
                <w:b/>
                <w:bCs/>
                <w:sz w:val="18"/>
                <w:szCs w:val="18"/>
                <w:vertAlign w:val="superscript"/>
              </w:rPr>
            </w:pPr>
            <w:r w:rsidRPr="00A17ECE">
              <w:rPr>
                <w:rFonts w:ascii="Arial" w:hAnsi="Arial" w:cs="Arial"/>
                <w:b/>
                <w:bCs/>
                <w:sz w:val="18"/>
                <w:szCs w:val="18"/>
              </w:rPr>
              <w:t>95% CI</w:t>
            </w:r>
            <w:r w:rsidRPr="00A17ECE">
              <w:rPr>
                <w:rFonts w:ascii="Arial" w:hAnsi="Arial" w:cs="Arial"/>
                <w:b/>
                <w:bCs/>
                <w:sz w:val="18"/>
                <w:szCs w:val="18"/>
                <w:vertAlign w:val="superscript"/>
              </w:rPr>
              <w:t>3</w:t>
            </w:r>
          </w:p>
        </w:tc>
      </w:tr>
      <w:tr w:rsidR="00117F8D" w:rsidRPr="003B6275" w:rsidTr="00F01EEA">
        <w:trPr>
          <w:trHeight w:val="259"/>
        </w:trPr>
        <w:tc>
          <w:tcPr>
            <w:tcW w:w="4823" w:type="dxa"/>
            <w:tcBorders>
              <w:top w:val="nil"/>
              <w:bottom w:val="nil"/>
              <w:right w:val="nil"/>
            </w:tcBorders>
            <w:noWrap/>
            <w:vAlign w:val="center"/>
            <w:hideMark/>
          </w:tcPr>
          <w:p w:rsidR="00117F8D" w:rsidRPr="009C6B80" w:rsidRDefault="00117F8D" w:rsidP="00F01EEA">
            <w:pPr>
              <w:rPr>
                <w:rFonts w:ascii="Arial" w:hAnsi="Arial" w:cs="Arial"/>
                <w:sz w:val="18"/>
                <w:szCs w:val="18"/>
                <w:vertAlign w:val="superscript"/>
              </w:rPr>
            </w:pPr>
            <w:r>
              <w:rPr>
                <w:rFonts w:ascii="Arial" w:hAnsi="Arial" w:cs="Arial"/>
                <w:sz w:val="18"/>
                <w:szCs w:val="18"/>
              </w:rPr>
              <w:t>Had routine checkup for asthma, past 12 months</w:t>
            </w:r>
            <w:r w:rsidRPr="009C6B80">
              <w:rPr>
                <w:rFonts w:ascii="Arial" w:hAnsi="Arial" w:cs="Arial"/>
                <w:sz w:val="18"/>
                <w:szCs w:val="18"/>
                <w:vertAlign w:val="superscript"/>
              </w:rPr>
              <w:t>4</w:t>
            </w:r>
          </w:p>
        </w:tc>
        <w:tc>
          <w:tcPr>
            <w:tcW w:w="1258" w:type="dxa"/>
            <w:tcBorders>
              <w:top w:val="nil"/>
              <w:left w:val="nil"/>
              <w:bottom w:val="nil"/>
              <w:right w:val="nil"/>
            </w:tcBorders>
            <w:noWrap/>
            <w:vAlign w:val="center"/>
            <w:hideMark/>
          </w:tcPr>
          <w:p w:rsidR="00117F8D" w:rsidRPr="003B6275" w:rsidRDefault="00117F8D" w:rsidP="00F01EEA">
            <w:pPr>
              <w:rPr>
                <w:rFonts w:ascii="Arial" w:hAnsi="Arial" w:cs="Arial"/>
                <w:sz w:val="18"/>
                <w:szCs w:val="18"/>
              </w:rPr>
            </w:pPr>
            <w:r w:rsidRPr="003B6275">
              <w:rPr>
                <w:rFonts w:ascii="Arial" w:hAnsi="Arial" w:cs="Arial"/>
                <w:sz w:val="18"/>
                <w:szCs w:val="18"/>
              </w:rPr>
              <w:t>2</w:t>
            </w:r>
            <w:r>
              <w:rPr>
                <w:rFonts w:ascii="Arial" w:hAnsi="Arial" w:cs="Arial"/>
                <w:sz w:val="18"/>
                <w:szCs w:val="18"/>
              </w:rPr>
              <w:t>7</w:t>
            </w:r>
            <w:r w:rsidRPr="003B6275">
              <w:rPr>
                <w:rFonts w:ascii="Arial" w:hAnsi="Arial" w:cs="Arial"/>
                <w:sz w:val="18"/>
                <w:szCs w:val="18"/>
              </w:rPr>
              <w:t>1</w:t>
            </w:r>
          </w:p>
        </w:tc>
        <w:tc>
          <w:tcPr>
            <w:tcW w:w="1467" w:type="dxa"/>
            <w:tcBorders>
              <w:top w:val="nil"/>
              <w:left w:val="nil"/>
              <w:bottom w:val="nil"/>
              <w:right w:val="nil"/>
            </w:tcBorders>
            <w:vAlign w:val="center"/>
            <w:hideMark/>
          </w:tcPr>
          <w:p w:rsidR="00117F8D" w:rsidRPr="003B6275" w:rsidRDefault="00117F8D" w:rsidP="00F01EEA">
            <w:pPr>
              <w:rPr>
                <w:rFonts w:ascii="Arial" w:hAnsi="Arial" w:cs="Arial"/>
                <w:color w:val="000000"/>
                <w:sz w:val="18"/>
                <w:szCs w:val="18"/>
              </w:rPr>
            </w:pPr>
            <w:r w:rsidRPr="003B6275">
              <w:rPr>
                <w:rFonts w:ascii="Arial" w:hAnsi="Arial" w:cs="Arial"/>
                <w:color w:val="000000"/>
                <w:sz w:val="18"/>
                <w:szCs w:val="18"/>
              </w:rPr>
              <w:t>79.3</w:t>
            </w:r>
          </w:p>
        </w:tc>
        <w:tc>
          <w:tcPr>
            <w:tcW w:w="1677" w:type="dxa"/>
            <w:tcBorders>
              <w:top w:val="nil"/>
              <w:left w:val="nil"/>
              <w:bottom w:val="nil"/>
            </w:tcBorders>
            <w:noWrap/>
            <w:vAlign w:val="center"/>
            <w:hideMark/>
          </w:tcPr>
          <w:p w:rsidR="00117F8D" w:rsidRPr="003B6275" w:rsidRDefault="00117F8D" w:rsidP="00F01EEA">
            <w:pPr>
              <w:rPr>
                <w:rFonts w:ascii="Arial" w:hAnsi="Arial" w:cs="Arial"/>
                <w:sz w:val="18"/>
                <w:szCs w:val="18"/>
              </w:rPr>
            </w:pPr>
            <w:r w:rsidRPr="003B6275">
              <w:rPr>
                <w:rFonts w:ascii="Arial" w:hAnsi="Arial" w:cs="Arial"/>
                <w:sz w:val="18"/>
                <w:szCs w:val="18"/>
              </w:rPr>
              <w:t>72.8- 85.9</w:t>
            </w:r>
          </w:p>
        </w:tc>
      </w:tr>
      <w:tr w:rsidR="00117F8D" w:rsidRPr="003B6275" w:rsidTr="00F01EEA">
        <w:trPr>
          <w:trHeight w:val="259"/>
        </w:trPr>
        <w:tc>
          <w:tcPr>
            <w:tcW w:w="4823" w:type="dxa"/>
            <w:tcBorders>
              <w:top w:val="nil"/>
              <w:bottom w:val="single" w:sz="12" w:space="0" w:color="auto"/>
            </w:tcBorders>
            <w:noWrap/>
            <w:vAlign w:val="center"/>
            <w:hideMark/>
          </w:tcPr>
          <w:p w:rsidR="00117F8D" w:rsidRPr="009C6B80" w:rsidRDefault="00117F8D" w:rsidP="00F01EEA">
            <w:pPr>
              <w:rPr>
                <w:rFonts w:ascii="Arial" w:hAnsi="Arial" w:cs="Arial"/>
                <w:sz w:val="18"/>
                <w:szCs w:val="18"/>
                <w:vertAlign w:val="superscript"/>
              </w:rPr>
            </w:pPr>
            <w:r>
              <w:rPr>
                <w:rFonts w:ascii="Arial" w:hAnsi="Arial" w:cs="Arial"/>
                <w:sz w:val="18"/>
                <w:szCs w:val="18"/>
              </w:rPr>
              <w:t>Received f</w:t>
            </w:r>
            <w:r w:rsidRPr="009C6B80">
              <w:rPr>
                <w:rFonts w:ascii="Arial" w:hAnsi="Arial" w:cs="Arial"/>
                <w:sz w:val="18"/>
                <w:szCs w:val="18"/>
              </w:rPr>
              <w:t xml:space="preserve">lu </w:t>
            </w:r>
            <w:r>
              <w:rPr>
                <w:rFonts w:ascii="Arial" w:hAnsi="Arial" w:cs="Arial"/>
                <w:sz w:val="18"/>
                <w:szCs w:val="18"/>
              </w:rPr>
              <w:t>v</w:t>
            </w:r>
            <w:r w:rsidRPr="009C6B80">
              <w:rPr>
                <w:rFonts w:ascii="Arial" w:hAnsi="Arial" w:cs="Arial"/>
                <w:sz w:val="18"/>
                <w:szCs w:val="18"/>
              </w:rPr>
              <w:t>accination</w:t>
            </w:r>
            <w:r>
              <w:rPr>
                <w:rFonts w:ascii="Arial" w:hAnsi="Arial" w:cs="Arial"/>
                <w:sz w:val="18"/>
                <w:szCs w:val="18"/>
              </w:rPr>
              <w:t>, past 12 months</w:t>
            </w:r>
            <w:r w:rsidRPr="009C6B80">
              <w:rPr>
                <w:rFonts w:ascii="Arial" w:hAnsi="Arial" w:cs="Arial"/>
                <w:sz w:val="18"/>
                <w:szCs w:val="18"/>
                <w:vertAlign w:val="superscript"/>
              </w:rPr>
              <w:t>5</w:t>
            </w:r>
          </w:p>
        </w:tc>
        <w:tc>
          <w:tcPr>
            <w:tcW w:w="1258" w:type="dxa"/>
            <w:tcBorders>
              <w:top w:val="nil"/>
              <w:bottom w:val="single" w:sz="12" w:space="0" w:color="auto"/>
            </w:tcBorders>
            <w:noWrap/>
            <w:vAlign w:val="center"/>
            <w:hideMark/>
          </w:tcPr>
          <w:p w:rsidR="00117F8D" w:rsidRPr="003B6275" w:rsidRDefault="00117F8D" w:rsidP="00F01EEA">
            <w:pPr>
              <w:rPr>
                <w:rFonts w:ascii="Arial" w:hAnsi="Arial" w:cs="Arial"/>
                <w:sz w:val="18"/>
                <w:szCs w:val="18"/>
              </w:rPr>
            </w:pPr>
            <w:r>
              <w:rPr>
                <w:rFonts w:ascii="Arial" w:hAnsi="Arial" w:cs="Arial"/>
                <w:sz w:val="18"/>
                <w:szCs w:val="18"/>
              </w:rPr>
              <w:t>275</w:t>
            </w:r>
          </w:p>
        </w:tc>
        <w:tc>
          <w:tcPr>
            <w:tcW w:w="1467" w:type="dxa"/>
            <w:tcBorders>
              <w:top w:val="nil"/>
              <w:bottom w:val="single" w:sz="12" w:space="0" w:color="auto"/>
            </w:tcBorders>
            <w:vAlign w:val="center"/>
          </w:tcPr>
          <w:p w:rsidR="00117F8D" w:rsidRPr="003B6275" w:rsidRDefault="00117F8D" w:rsidP="00F01EEA">
            <w:pPr>
              <w:rPr>
                <w:rFonts w:ascii="Arial" w:hAnsi="Arial" w:cs="Arial"/>
                <w:color w:val="000000"/>
                <w:sz w:val="18"/>
                <w:szCs w:val="18"/>
              </w:rPr>
            </w:pPr>
            <w:r w:rsidRPr="003B6275">
              <w:rPr>
                <w:rFonts w:ascii="Arial" w:hAnsi="Arial" w:cs="Arial"/>
                <w:color w:val="000000"/>
                <w:sz w:val="18"/>
                <w:szCs w:val="18"/>
              </w:rPr>
              <w:t>61.</w:t>
            </w:r>
            <w:r>
              <w:rPr>
                <w:rFonts w:ascii="Arial" w:hAnsi="Arial" w:cs="Arial"/>
                <w:color w:val="000000"/>
                <w:sz w:val="18"/>
                <w:szCs w:val="18"/>
              </w:rPr>
              <w:t>9</w:t>
            </w:r>
          </w:p>
        </w:tc>
        <w:tc>
          <w:tcPr>
            <w:tcW w:w="1677" w:type="dxa"/>
            <w:tcBorders>
              <w:top w:val="nil"/>
              <w:bottom w:val="single" w:sz="12" w:space="0" w:color="auto"/>
            </w:tcBorders>
            <w:noWrap/>
            <w:vAlign w:val="center"/>
            <w:hideMark/>
          </w:tcPr>
          <w:p w:rsidR="00117F8D" w:rsidRPr="003B6275" w:rsidRDefault="00117F8D" w:rsidP="00F01EEA">
            <w:pPr>
              <w:rPr>
                <w:rFonts w:ascii="Arial" w:hAnsi="Arial" w:cs="Arial"/>
                <w:sz w:val="18"/>
                <w:szCs w:val="18"/>
              </w:rPr>
            </w:pPr>
            <w:r w:rsidRPr="003B6275">
              <w:rPr>
                <w:rFonts w:ascii="Arial" w:hAnsi="Arial" w:cs="Arial"/>
                <w:sz w:val="18"/>
                <w:szCs w:val="18"/>
              </w:rPr>
              <w:t>53.1- 70.6</w:t>
            </w:r>
          </w:p>
        </w:tc>
      </w:tr>
    </w:tbl>
    <w:p w:rsidR="00117F8D" w:rsidRPr="00B675D7" w:rsidRDefault="00117F8D" w:rsidP="00117F8D">
      <w:pPr>
        <w:ind w:left="720"/>
        <w:rPr>
          <w:rFonts w:ascii="Arial" w:hAnsi="Arial" w:cs="Arial"/>
          <w:sz w:val="16"/>
          <w:szCs w:val="16"/>
        </w:rPr>
      </w:pPr>
      <w:r w:rsidRPr="00B675D7">
        <w:rPr>
          <w:rFonts w:ascii="Arial" w:hAnsi="Arial" w:cs="Arial"/>
          <w:sz w:val="16"/>
          <w:szCs w:val="16"/>
        </w:rPr>
        <w:t>1</w:t>
      </w:r>
      <w:r w:rsidR="00A3485C">
        <w:rPr>
          <w:rFonts w:ascii="Arial" w:hAnsi="Arial" w:cs="Arial"/>
          <w:sz w:val="16"/>
          <w:szCs w:val="16"/>
        </w:rPr>
        <w:t>.</w:t>
      </w:r>
      <w:r w:rsidRPr="00B675D7">
        <w:rPr>
          <w:rFonts w:ascii="Arial" w:hAnsi="Arial" w:cs="Arial"/>
          <w:sz w:val="16"/>
          <w:szCs w:val="16"/>
        </w:rPr>
        <w:t xml:space="preserve"> </w:t>
      </w:r>
      <w:r>
        <w:rPr>
          <w:rFonts w:ascii="Arial" w:hAnsi="Arial" w:cs="Arial"/>
          <w:sz w:val="16"/>
          <w:szCs w:val="16"/>
        </w:rPr>
        <w:t xml:space="preserve">N </w:t>
      </w:r>
      <w:r w:rsidRPr="00B675D7">
        <w:rPr>
          <w:rFonts w:ascii="Arial" w:hAnsi="Arial" w:cs="Arial"/>
          <w:sz w:val="16"/>
          <w:szCs w:val="16"/>
        </w:rPr>
        <w:t xml:space="preserve">is the number of respondents who </w:t>
      </w:r>
      <w:r w:rsidR="00F91A2A">
        <w:rPr>
          <w:rFonts w:ascii="Arial" w:hAnsi="Arial" w:cs="Arial"/>
          <w:sz w:val="16"/>
          <w:szCs w:val="16"/>
        </w:rPr>
        <w:t xml:space="preserve">had current asthma </w:t>
      </w:r>
      <w:r w:rsidRPr="00B675D7">
        <w:rPr>
          <w:rFonts w:ascii="Arial" w:hAnsi="Arial" w:cs="Arial"/>
          <w:sz w:val="16"/>
          <w:szCs w:val="16"/>
        </w:rPr>
        <w:t xml:space="preserve">answered the corresponding questions(s). </w:t>
      </w:r>
    </w:p>
    <w:p w:rsidR="00117F8D" w:rsidRPr="00B675D7" w:rsidRDefault="00117F8D" w:rsidP="00117F8D">
      <w:pPr>
        <w:ind w:left="720"/>
        <w:rPr>
          <w:rFonts w:ascii="Arial" w:hAnsi="Arial" w:cs="Arial"/>
          <w:sz w:val="16"/>
          <w:szCs w:val="16"/>
        </w:rPr>
      </w:pPr>
      <w:r w:rsidRPr="00B675D7">
        <w:rPr>
          <w:rFonts w:ascii="Arial" w:hAnsi="Arial" w:cs="Arial"/>
          <w:sz w:val="16"/>
          <w:szCs w:val="16"/>
        </w:rPr>
        <w:t>2</w:t>
      </w:r>
      <w:r w:rsidR="00A3485C">
        <w:rPr>
          <w:rFonts w:ascii="Arial" w:hAnsi="Arial" w:cs="Arial"/>
          <w:sz w:val="16"/>
          <w:szCs w:val="16"/>
        </w:rPr>
        <w:t>.</w:t>
      </w:r>
      <w:r w:rsidRPr="00B675D7">
        <w:rPr>
          <w:rFonts w:ascii="Arial" w:hAnsi="Arial" w:cs="Arial"/>
          <w:sz w:val="16"/>
          <w:szCs w:val="16"/>
        </w:rPr>
        <w:t xml:space="preserve"> Percent is weighted to population characteristics</w:t>
      </w:r>
      <w:r w:rsidR="00090FEE">
        <w:rPr>
          <w:rFonts w:ascii="Arial" w:hAnsi="Arial" w:cs="Arial"/>
          <w:sz w:val="16"/>
          <w:szCs w:val="16"/>
        </w:rPr>
        <w:t xml:space="preserve"> </w:t>
      </w:r>
      <w:r w:rsidR="00090FEE">
        <w:rPr>
          <w:rFonts w:ascii="Arial" w:eastAsia="SimSun" w:hAnsi="Arial" w:cs="Arial"/>
          <w:sz w:val="16"/>
          <w:szCs w:val="16"/>
          <w:lang w:eastAsia="zh-CN"/>
        </w:rPr>
        <w:t xml:space="preserve">by </w:t>
      </w:r>
      <w:r w:rsidR="00090FEE" w:rsidRPr="000431DB">
        <w:rPr>
          <w:rFonts w:ascii="Arial" w:eastAsia="SimSun" w:hAnsi="Arial" w:cs="Arial"/>
          <w:sz w:val="16"/>
          <w:szCs w:val="16"/>
          <w:lang w:eastAsia="zh-CN"/>
        </w:rPr>
        <w:t>sex, age,</w:t>
      </w:r>
      <w:r w:rsidR="00090FEE">
        <w:rPr>
          <w:rFonts w:ascii="Arial" w:eastAsia="SimSun" w:hAnsi="Arial" w:cs="Arial"/>
          <w:sz w:val="16"/>
          <w:szCs w:val="16"/>
          <w:lang w:eastAsia="zh-CN"/>
        </w:rPr>
        <w:t xml:space="preserve"> </w:t>
      </w:r>
      <w:r w:rsidR="00090FEE" w:rsidRPr="000431DB">
        <w:rPr>
          <w:rFonts w:ascii="Arial" w:eastAsia="SimSun" w:hAnsi="Arial" w:cs="Arial"/>
          <w:sz w:val="16"/>
          <w:szCs w:val="16"/>
          <w:lang w:eastAsia="zh-CN"/>
        </w:rPr>
        <w:t>race/ethnicity, marital status, education, and owner/renter status</w:t>
      </w:r>
      <w:r w:rsidRPr="00B675D7">
        <w:rPr>
          <w:rFonts w:ascii="Arial" w:hAnsi="Arial" w:cs="Arial"/>
          <w:sz w:val="16"/>
          <w:szCs w:val="16"/>
        </w:rPr>
        <w:t xml:space="preserve">. </w:t>
      </w:r>
    </w:p>
    <w:p w:rsidR="00117F8D" w:rsidRPr="00B675D7" w:rsidRDefault="00117F8D" w:rsidP="00117F8D">
      <w:pPr>
        <w:ind w:left="720"/>
        <w:rPr>
          <w:rFonts w:ascii="Arial" w:hAnsi="Arial" w:cs="Arial"/>
          <w:sz w:val="16"/>
          <w:szCs w:val="16"/>
        </w:rPr>
      </w:pPr>
      <w:r w:rsidRPr="00B675D7">
        <w:rPr>
          <w:rFonts w:ascii="Arial" w:hAnsi="Arial" w:cs="Arial"/>
          <w:sz w:val="16"/>
          <w:szCs w:val="16"/>
        </w:rPr>
        <w:t>3</w:t>
      </w:r>
      <w:r w:rsidR="00A3485C">
        <w:rPr>
          <w:rFonts w:ascii="Arial" w:hAnsi="Arial" w:cs="Arial"/>
          <w:sz w:val="16"/>
          <w:szCs w:val="16"/>
        </w:rPr>
        <w:t>.</w:t>
      </w:r>
      <w:r w:rsidRPr="00B675D7">
        <w:rPr>
          <w:rFonts w:ascii="Arial" w:hAnsi="Arial" w:cs="Arial"/>
          <w:sz w:val="16"/>
          <w:szCs w:val="16"/>
        </w:rPr>
        <w:t xml:space="preserve"> 95% Confidence Interval.</w:t>
      </w:r>
      <w:r w:rsidR="00965E97">
        <w:rPr>
          <w:rFonts w:ascii="Arial" w:hAnsi="Arial" w:cs="Arial"/>
          <w:sz w:val="16"/>
          <w:szCs w:val="16"/>
        </w:rPr>
        <w:t xml:space="preserve"> </w:t>
      </w:r>
    </w:p>
    <w:p w:rsidR="00117F8D" w:rsidRPr="00B675D7" w:rsidRDefault="00117F8D" w:rsidP="00117F8D">
      <w:pPr>
        <w:ind w:left="720"/>
        <w:rPr>
          <w:sz w:val="16"/>
          <w:szCs w:val="16"/>
        </w:rPr>
      </w:pPr>
      <w:r w:rsidRPr="00B675D7">
        <w:rPr>
          <w:rFonts w:ascii="Arial" w:hAnsi="Arial" w:cs="Arial"/>
          <w:sz w:val="16"/>
          <w:szCs w:val="16"/>
        </w:rPr>
        <w:t>4</w:t>
      </w:r>
      <w:r w:rsidR="00A3485C">
        <w:rPr>
          <w:rFonts w:ascii="Arial" w:hAnsi="Arial" w:cs="Arial"/>
          <w:sz w:val="16"/>
          <w:szCs w:val="16"/>
        </w:rPr>
        <w:t>.</w:t>
      </w:r>
      <w:r w:rsidRPr="00B675D7">
        <w:rPr>
          <w:rFonts w:ascii="Arial" w:hAnsi="Arial" w:cs="Arial"/>
          <w:sz w:val="16"/>
          <w:szCs w:val="16"/>
        </w:rPr>
        <w:t xml:space="preserve"> </w:t>
      </w:r>
      <w:proofErr w:type="gramStart"/>
      <w:r w:rsidRPr="00B675D7">
        <w:rPr>
          <w:rFonts w:ascii="Arial" w:hAnsi="Arial" w:cs="Arial"/>
          <w:sz w:val="16"/>
          <w:szCs w:val="16"/>
        </w:rPr>
        <w:t>During</w:t>
      </w:r>
      <w:proofErr w:type="gramEnd"/>
      <w:r w:rsidRPr="00B675D7">
        <w:rPr>
          <w:rFonts w:ascii="Arial" w:hAnsi="Arial" w:cs="Arial"/>
          <w:sz w:val="16"/>
          <w:szCs w:val="16"/>
        </w:rPr>
        <w:t xml:space="preserve"> the past 12 months how many times did [child] see a doctor or health professional for a routine checkup for your asthma?”</w:t>
      </w:r>
    </w:p>
    <w:p w:rsidR="00117F8D" w:rsidRPr="00B675D7" w:rsidRDefault="00117F8D" w:rsidP="00117F8D">
      <w:pPr>
        <w:ind w:left="720"/>
        <w:rPr>
          <w:rFonts w:ascii="Arial" w:hAnsi="Arial" w:cs="Arial"/>
          <w:sz w:val="16"/>
          <w:szCs w:val="16"/>
        </w:rPr>
      </w:pPr>
      <w:r w:rsidRPr="00B675D7">
        <w:rPr>
          <w:rFonts w:ascii="Arial" w:hAnsi="Arial" w:cs="Arial"/>
          <w:color w:val="000000"/>
          <w:sz w:val="16"/>
          <w:szCs w:val="16"/>
        </w:rPr>
        <w:t>5</w:t>
      </w:r>
      <w:r w:rsidR="00A3485C">
        <w:rPr>
          <w:rFonts w:ascii="Arial" w:hAnsi="Arial" w:cs="Arial"/>
          <w:color w:val="000000"/>
          <w:sz w:val="16"/>
          <w:szCs w:val="16"/>
        </w:rPr>
        <w:t>.</w:t>
      </w:r>
      <w:r w:rsidRPr="00B675D7">
        <w:rPr>
          <w:rFonts w:ascii="Arial" w:hAnsi="Arial" w:cs="Arial"/>
          <w:color w:val="000000"/>
          <w:sz w:val="16"/>
          <w:szCs w:val="16"/>
        </w:rPr>
        <w:t xml:space="preserve"> “During the past 12 months, has [child] had a flu shot?” or “During the past 12 months, has [child] had a flu vaccine that was sprayed in his/her nose?”</w:t>
      </w:r>
      <w:r w:rsidRPr="00B675D7">
        <w:rPr>
          <w:rFonts w:ascii="Arial" w:hAnsi="Arial" w:cs="Arial"/>
          <w:sz w:val="16"/>
          <w:szCs w:val="16"/>
          <w:vertAlign w:val="superscript"/>
        </w:rPr>
        <w:t xml:space="preserve"> </w:t>
      </w:r>
    </w:p>
    <w:p w:rsidR="00117F8D" w:rsidRDefault="00117F8D" w:rsidP="00117F8D">
      <w:pPr>
        <w:spacing w:after="360"/>
        <w:ind w:left="720"/>
        <w:rPr>
          <w:rFonts w:ascii="Arial" w:eastAsia="SimSun" w:hAnsi="Arial" w:cs="Arial"/>
          <w:sz w:val="16"/>
          <w:szCs w:val="16"/>
          <w:lang w:eastAsia="zh-CN"/>
        </w:rPr>
      </w:pPr>
      <w:r w:rsidRPr="009A613E">
        <w:rPr>
          <w:rFonts w:ascii="Arial" w:eastAsia="SimSun" w:hAnsi="Arial" w:cs="Arial"/>
          <w:sz w:val="16"/>
          <w:szCs w:val="16"/>
          <w:lang w:eastAsia="zh-CN"/>
        </w:rPr>
        <w:t>Data Source: 2006-2010 MA BRFSS Child Asthma Call-back Survey</w:t>
      </w:r>
    </w:p>
    <w:p w:rsidR="00117F8D" w:rsidRDefault="00E15C46" w:rsidP="00117F8D">
      <w:pPr>
        <w:rPr>
          <w:rFonts w:ascii="Arial" w:hAnsi="Arial" w:cs="Arial"/>
        </w:rPr>
      </w:pPr>
      <w:r>
        <w:rPr>
          <w:rFonts w:ascii="Arial" w:hAnsi="Arial" w:cs="Arial"/>
        </w:rPr>
        <w:t>A</w:t>
      </w:r>
      <w:r w:rsidR="00117F8D">
        <w:rPr>
          <w:rFonts w:ascii="Arial" w:hAnsi="Arial" w:cs="Arial"/>
        </w:rPr>
        <w:t>mong children with current asthma:</w:t>
      </w:r>
    </w:p>
    <w:p w:rsidR="00117F8D" w:rsidRPr="004134D8" w:rsidRDefault="00117F8D" w:rsidP="00506496">
      <w:pPr>
        <w:numPr>
          <w:ilvl w:val="0"/>
          <w:numId w:val="5"/>
        </w:numPr>
        <w:rPr>
          <w:rFonts w:ascii="Arial" w:hAnsi="Arial" w:cs="Arial"/>
        </w:rPr>
      </w:pPr>
      <w:r w:rsidRPr="004134D8">
        <w:rPr>
          <w:rFonts w:ascii="Arial" w:hAnsi="Arial" w:cs="Arial"/>
        </w:rPr>
        <w:t>More than t</w:t>
      </w:r>
      <w:r w:rsidR="00FC3EA7">
        <w:rPr>
          <w:rFonts w:ascii="Arial" w:hAnsi="Arial" w:cs="Arial"/>
        </w:rPr>
        <w:t>hree quarters (79.3%) reported</w:t>
      </w:r>
      <w:r w:rsidRPr="004134D8">
        <w:rPr>
          <w:rFonts w:ascii="Arial" w:hAnsi="Arial" w:cs="Arial"/>
        </w:rPr>
        <w:t xml:space="preserve"> </w:t>
      </w:r>
      <w:r w:rsidR="00FC3EA7">
        <w:rPr>
          <w:rFonts w:ascii="Arial" w:hAnsi="Arial" w:cs="Arial"/>
        </w:rPr>
        <w:t>having</w:t>
      </w:r>
      <w:r w:rsidR="00E15C46" w:rsidRPr="004134D8">
        <w:rPr>
          <w:rFonts w:ascii="Arial" w:hAnsi="Arial" w:cs="Arial"/>
        </w:rPr>
        <w:t xml:space="preserve"> </w:t>
      </w:r>
      <w:r w:rsidRPr="004134D8">
        <w:rPr>
          <w:rFonts w:ascii="Arial" w:hAnsi="Arial" w:cs="Arial"/>
        </w:rPr>
        <w:t xml:space="preserve">routine visits </w:t>
      </w:r>
      <w:r w:rsidR="00E15C46">
        <w:rPr>
          <w:rFonts w:ascii="Arial" w:hAnsi="Arial" w:cs="Arial"/>
        </w:rPr>
        <w:t>with</w:t>
      </w:r>
      <w:r w:rsidR="00E15C46" w:rsidRPr="004134D8">
        <w:rPr>
          <w:rFonts w:ascii="Arial" w:hAnsi="Arial" w:cs="Arial"/>
        </w:rPr>
        <w:t xml:space="preserve"> </w:t>
      </w:r>
      <w:r w:rsidRPr="004134D8">
        <w:rPr>
          <w:rFonts w:ascii="Arial" w:hAnsi="Arial" w:cs="Arial"/>
        </w:rPr>
        <w:t>their health provider</w:t>
      </w:r>
      <w:r w:rsidR="00965E97">
        <w:rPr>
          <w:rFonts w:ascii="Arial" w:hAnsi="Arial" w:cs="Arial"/>
        </w:rPr>
        <w:t>,</w:t>
      </w:r>
      <w:r w:rsidRPr="004134D8">
        <w:rPr>
          <w:rFonts w:ascii="Arial" w:hAnsi="Arial" w:cs="Arial"/>
        </w:rPr>
        <w:t xml:space="preserve"> and 61.8% received a flu vaccination in the past 12 months</w:t>
      </w:r>
      <w:r w:rsidR="00FC3EA7">
        <w:rPr>
          <w:rFonts w:ascii="Arial" w:hAnsi="Arial" w:cs="Arial"/>
        </w:rPr>
        <w:t>.</w:t>
      </w:r>
      <w:r w:rsidRPr="004134D8">
        <w:rPr>
          <w:rFonts w:ascii="Arial" w:hAnsi="Arial" w:cs="Arial"/>
          <w:b/>
          <w:sz w:val="20"/>
          <w:szCs w:val="20"/>
        </w:rPr>
        <w:t xml:space="preserve"> </w:t>
      </w:r>
    </w:p>
    <w:p w:rsidR="00117F8D" w:rsidRPr="004134D8" w:rsidRDefault="002F6406" w:rsidP="00506496">
      <w:pPr>
        <w:numPr>
          <w:ilvl w:val="0"/>
          <w:numId w:val="5"/>
        </w:numPr>
        <w:rPr>
          <w:rFonts w:ascii="Arial" w:hAnsi="Arial" w:cs="Arial"/>
        </w:rPr>
      </w:pPr>
      <w:r>
        <w:rPr>
          <w:rFonts w:ascii="Arial" w:hAnsi="Arial" w:cs="Arial"/>
        </w:rPr>
        <w:t>Lack use</w:t>
      </w:r>
      <w:r w:rsidR="00117F8D" w:rsidRPr="004134D8">
        <w:rPr>
          <w:rFonts w:ascii="Arial" w:hAnsi="Arial" w:cs="Arial"/>
        </w:rPr>
        <w:t xml:space="preserve"> of routine healthcare services is a risk factor in asthma exacerbations and flu vaccinations are recommended for all patients over 6 months of age</w:t>
      </w:r>
      <w:r w:rsidR="00117F8D">
        <w:rPr>
          <w:rFonts w:ascii="Arial" w:hAnsi="Arial" w:cs="Arial"/>
        </w:rPr>
        <w:t>.</w:t>
      </w:r>
      <w:r w:rsidR="004F5DD3" w:rsidRPr="004134D8">
        <w:rPr>
          <w:rFonts w:ascii="Arial" w:hAnsi="Arial" w:cs="Arial"/>
        </w:rPr>
        <w:t xml:space="preserve"> </w:t>
      </w:r>
    </w:p>
    <w:p w:rsidR="00117F8D" w:rsidRDefault="00117F8D" w:rsidP="00506496">
      <w:pPr>
        <w:numPr>
          <w:ilvl w:val="0"/>
          <w:numId w:val="5"/>
        </w:numPr>
        <w:spacing w:after="360"/>
        <w:rPr>
          <w:rFonts w:ascii="Arial" w:hAnsi="Arial" w:cs="Arial"/>
          <w:b/>
          <w:sz w:val="20"/>
          <w:szCs w:val="20"/>
        </w:rPr>
      </w:pPr>
      <w:r>
        <w:rPr>
          <w:rFonts w:ascii="Arial" w:hAnsi="Arial" w:cs="Arial"/>
          <w:b/>
          <w:sz w:val="20"/>
          <w:szCs w:val="20"/>
        </w:rPr>
        <w:br w:type="page"/>
      </w:r>
    </w:p>
    <w:p w:rsidR="00117F8D" w:rsidRDefault="00117F8D" w:rsidP="00B11A9D">
      <w:pPr>
        <w:pStyle w:val="Heading2"/>
      </w:pPr>
      <w:bookmarkStart w:id="28" w:name="_Toc531870373"/>
      <w:r w:rsidRPr="00B777F5">
        <w:lastRenderedPageBreak/>
        <w:t>Medication Use</w:t>
      </w:r>
      <w:bookmarkEnd w:id="28"/>
    </w:p>
    <w:p w:rsidR="00117F8D" w:rsidRPr="00B777F5" w:rsidRDefault="00117F8D" w:rsidP="00117F8D">
      <w:pPr>
        <w:rPr>
          <w:rFonts w:ascii="Arial" w:hAnsi="Arial" w:cs="Arial"/>
          <w:b/>
        </w:rPr>
      </w:pPr>
    </w:p>
    <w:p w:rsidR="00117F8D" w:rsidRDefault="00FA5626" w:rsidP="00525573">
      <w:pPr>
        <w:ind w:left="720"/>
      </w:pPr>
      <w:bookmarkStart w:id="29" w:name="_Toc393809633"/>
      <w:proofErr w:type="gramStart"/>
      <w:r>
        <w:t>Table</w:t>
      </w:r>
      <w:r w:rsidR="00117F8D" w:rsidRPr="00D96E1D">
        <w:t xml:space="preserve"> </w:t>
      </w:r>
      <w:r w:rsidR="00770DC9">
        <w:t>9</w:t>
      </w:r>
      <w:r w:rsidR="00117F8D" w:rsidRPr="00D96E1D">
        <w:t>.</w:t>
      </w:r>
      <w:proofErr w:type="gramEnd"/>
      <w:r w:rsidR="00117F8D" w:rsidRPr="00D96E1D">
        <w:t xml:space="preserve"> Medication Use </w:t>
      </w:r>
      <w:r w:rsidR="00117F8D">
        <w:t xml:space="preserve">in the Past 3 Months </w:t>
      </w:r>
      <w:r w:rsidR="00117F8D" w:rsidRPr="00D96E1D">
        <w:t xml:space="preserve">among </w:t>
      </w:r>
      <w:r w:rsidR="00117F8D">
        <w:t xml:space="preserve">Massachusetts </w:t>
      </w:r>
      <w:r w:rsidR="00117F8D" w:rsidRPr="00D96E1D">
        <w:t>Children with Current Asthma, 2006-2010</w:t>
      </w:r>
      <w:bookmarkEnd w:id="29"/>
    </w:p>
    <w:p w:rsidR="00525573" w:rsidRDefault="00525573" w:rsidP="00525573">
      <w:pPr>
        <w:ind w:left="720"/>
      </w:pPr>
    </w:p>
    <w:p w:rsidR="00FD6A04" w:rsidRDefault="003A72FA" w:rsidP="00FD6A04">
      <w:r>
        <w:rPr>
          <w:noProof/>
        </w:rPr>
        <mc:AlternateContent>
          <mc:Choice Requires="wps">
            <w:drawing>
              <wp:anchor distT="0" distB="0" distL="114300" distR="114300" simplePos="0" relativeHeight="251664384" behindDoc="0" locked="0" layoutInCell="1" allowOverlap="1" wp14:anchorId="56DAA8ED" wp14:editId="1D8F5FF2">
                <wp:simplePos x="0" y="0"/>
                <wp:positionH relativeFrom="column">
                  <wp:posOffset>4353620</wp:posOffset>
                </wp:positionH>
                <wp:positionV relativeFrom="paragraph">
                  <wp:posOffset>1634550</wp:posOffset>
                </wp:positionV>
                <wp:extent cx="232913" cy="140398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3" cy="1403985"/>
                        </a:xfrm>
                        <a:prstGeom prst="rect">
                          <a:avLst/>
                        </a:prstGeom>
                        <a:solidFill>
                          <a:srgbClr val="FFFFFF"/>
                        </a:solidFill>
                        <a:ln w="9525">
                          <a:noFill/>
                          <a:miter lim="800000"/>
                          <a:headEnd/>
                          <a:tailEnd/>
                        </a:ln>
                      </wps:spPr>
                      <wps:txbx>
                        <w:txbxContent>
                          <w:p w:rsidR="00E04F73" w:rsidRPr="003A72FA" w:rsidRDefault="00E04F73" w:rsidP="003A72FA">
                            <w:pPr>
                              <w:rPr>
                                <w:sz w:val="18"/>
                                <w:szCs w:val="18"/>
                              </w:rPr>
                            </w:pPr>
                            <w:r w:rsidRPr="003A72FA">
                              <w:rPr>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42.8pt;margin-top:128.7pt;width:18.3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" stroked="f">
                <v:textbox style="mso-fit-shape-to-text:t">
                  <w:txbxContent>
                    <w:p w:rsidR="00E04F73" w:rsidRPr="003A72FA" w:rsidRDefault="00E04F73" w:rsidP="003A72FA">
                      <w:pPr>
                        <w:rPr>
                          <w:sz w:val="18"/>
                          <w:szCs w:val="18"/>
                        </w:rPr>
                      </w:pPr>
                      <w:r w:rsidRPr="003A72FA">
                        <w:rPr>
                          <w:sz w:val="18"/>
                          <w:szCs w:val="18"/>
                        </w:rPr>
                        <w:t>*</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0608435" wp14:editId="31BCAF0F">
                <wp:simplePos x="0" y="0"/>
                <wp:positionH relativeFrom="column">
                  <wp:posOffset>2727205</wp:posOffset>
                </wp:positionH>
                <wp:positionV relativeFrom="paragraph">
                  <wp:posOffset>1630392</wp:posOffset>
                </wp:positionV>
                <wp:extent cx="232913"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3" cy="1403985"/>
                        </a:xfrm>
                        <a:prstGeom prst="rect">
                          <a:avLst/>
                        </a:prstGeom>
                        <a:solidFill>
                          <a:srgbClr val="FFFFFF"/>
                        </a:solidFill>
                        <a:ln w="9525">
                          <a:noFill/>
                          <a:miter lim="800000"/>
                          <a:headEnd/>
                          <a:tailEnd/>
                        </a:ln>
                      </wps:spPr>
                      <wps:txbx>
                        <w:txbxContent>
                          <w:p w:rsidR="00E04F73" w:rsidRPr="003A72FA" w:rsidRDefault="00E04F73">
                            <w:pPr>
                              <w:rPr>
                                <w:sz w:val="18"/>
                                <w:szCs w:val="18"/>
                              </w:rPr>
                            </w:pPr>
                            <w:r w:rsidRPr="003A72FA">
                              <w:rPr>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214.75pt;margin-top:128.4pt;width:18.3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" stroked="f">
                <v:textbox style="mso-fit-shape-to-text:t">
                  <w:txbxContent>
                    <w:p w:rsidR="00E04F73" w:rsidRPr="003A72FA" w:rsidRDefault="00E04F73">
                      <w:pPr>
                        <w:rPr>
                          <w:sz w:val="18"/>
                          <w:szCs w:val="18"/>
                        </w:rPr>
                      </w:pPr>
                      <w:r w:rsidRPr="003A72FA">
                        <w:rPr>
                          <w:sz w:val="18"/>
                          <w:szCs w:val="18"/>
                        </w:rPr>
                        <w:t>*</w:t>
                      </w:r>
                    </w:p>
                  </w:txbxContent>
                </v:textbox>
              </v:shape>
            </w:pict>
          </mc:Fallback>
        </mc:AlternateContent>
      </w:r>
      <w:r>
        <w:rPr>
          <w:noProof/>
        </w:rPr>
        <w:drawing>
          <wp:inline distT="0" distB="0" distL="0" distR="0" wp14:anchorId="2E94A911" wp14:editId="1826CA1E">
            <wp:extent cx="5943600" cy="2846705"/>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17F8D" w:rsidRDefault="00117F8D" w:rsidP="00117F8D">
      <w:pPr>
        <w:ind w:left="720"/>
        <w:rPr>
          <w:rFonts w:ascii="Arial" w:hAnsi="Arial" w:cs="Arial"/>
          <w:b/>
        </w:rPr>
      </w:pPr>
    </w:p>
    <w:p w:rsidR="003A72FA" w:rsidRDefault="003A72FA" w:rsidP="00117F8D">
      <w:pPr>
        <w:ind w:left="720"/>
        <w:rPr>
          <w:rFonts w:ascii="Arial" w:hAnsi="Arial" w:cs="Arial"/>
          <w:b/>
        </w:rPr>
      </w:pPr>
    </w:p>
    <w:tbl>
      <w:tblPr>
        <w:tblW w:w="9226"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5497"/>
        <w:gridCol w:w="981"/>
        <w:gridCol w:w="1177"/>
        <w:gridCol w:w="1571"/>
      </w:tblGrid>
      <w:tr w:rsidR="00117F8D" w:rsidRPr="00DA6947" w:rsidTr="00F01EEA">
        <w:trPr>
          <w:trHeight w:val="312"/>
        </w:trPr>
        <w:tc>
          <w:tcPr>
            <w:tcW w:w="5497" w:type="dxa"/>
            <w:tcBorders>
              <w:top w:val="single" w:sz="12" w:space="0" w:color="auto"/>
              <w:left w:val="nil"/>
              <w:bottom w:val="single" w:sz="12" w:space="0" w:color="auto"/>
              <w:right w:val="nil"/>
            </w:tcBorders>
            <w:noWrap/>
            <w:vAlign w:val="center"/>
            <w:hideMark/>
          </w:tcPr>
          <w:p w:rsidR="00117F8D" w:rsidRPr="00081BE9" w:rsidRDefault="00117F8D" w:rsidP="00F01EEA">
            <w:pPr>
              <w:rPr>
                <w:rFonts w:ascii="Arial" w:hAnsi="Arial" w:cs="Arial"/>
                <w:b/>
                <w:bCs/>
                <w:color w:val="000000"/>
                <w:sz w:val="18"/>
                <w:szCs w:val="18"/>
              </w:rPr>
            </w:pPr>
            <w:r w:rsidRPr="00DA6947">
              <w:rPr>
                <w:rFonts w:ascii="Arial" w:hAnsi="Arial" w:cs="Arial"/>
                <w:b/>
                <w:bCs/>
                <w:sz w:val="18"/>
                <w:szCs w:val="18"/>
              </w:rPr>
              <w:t>Medication Use, past 3 months</w:t>
            </w:r>
          </w:p>
        </w:tc>
        <w:tc>
          <w:tcPr>
            <w:tcW w:w="981" w:type="dxa"/>
            <w:tcBorders>
              <w:top w:val="single" w:sz="12" w:space="0" w:color="auto"/>
              <w:left w:val="nil"/>
              <w:bottom w:val="single" w:sz="12" w:space="0" w:color="auto"/>
              <w:right w:val="nil"/>
            </w:tcBorders>
            <w:vAlign w:val="center"/>
            <w:hideMark/>
          </w:tcPr>
          <w:p w:rsidR="00117F8D" w:rsidRPr="00081BE9" w:rsidRDefault="00117F8D" w:rsidP="00F01EEA">
            <w:pPr>
              <w:rPr>
                <w:rFonts w:ascii="Arial" w:hAnsi="Arial" w:cs="Arial"/>
                <w:b/>
                <w:bCs/>
                <w:color w:val="000000"/>
                <w:sz w:val="18"/>
                <w:szCs w:val="18"/>
                <w:vertAlign w:val="superscript"/>
              </w:rPr>
            </w:pPr>
            <w:r w:rsidRPr="00DA6947">
              <w:rPr>
                <w:rFonts w:ascii="Arial" w:hAnsi="Arial" w:cs="Arial"/>
                <w:b/>
                <w:bCs/>
                <w:sz w:val="18"/>
                <w:szCs w:val="18"/>
              </w:rPr>
              <w:t>N</w:t>
            </w:r>
            <w:r w:rsidRPr="00DA6947">
              <w:rPr>
                <w:rFonts w:ascii="Arial" w:hAnsi="Arial" w:cs="Arial"/>
                <w:b/>
                <w:bCs/>
                <w:sz w:val="18"/>
                <w:szCs w:val="18"/>
                <w:vertAlign w:val="superscript"/>
              </w:rPr>
              <w:t>1</w:t>
            </w:r>
          </w:p>
        </w:tc>
        <w:tc>
          <w:tcPr>
            <w:tcW w:w="1177" w:type="dxa"/>
            <w:tcBorders>
              <w:top w:val="single" w:sz="12" w:space="0" w:color="auto"/>
              <w:left w:val="nil"/>
              <w:bottom w:val="single" w:sz="12" w:space="0" w:color="auto"/>
              <w:right w:val="nil"/>
            </w:tcBorders>
            <w:noWrap/>
            <w:vAlign w:val="center"/>
            <w:hideMark/>
          </w:tcPr>
          <w:p w:rsidR="00117F8D" w:rsidRPr="00081BE9" w:rsidRDefault="00117F8D" w:rsidP="00F01EEA">
            <w:pPr>
              <w:rPr>
                <w:rFonts w:ascii="Arial" w:hAnsi="Arial" w:cs="Arial"/>
                <w:b/>
                <w:bCs/>
                <w:sz w:val="18"/>
                <w:szCs w:val="18"/>
                <w:vertAlign w:val="superscript"/>
              </w:rPr>
            </w:pPr>
            <w:r w:rsidRPr="00DA6947">
              <w:rPr>
                <w:rFonts w:ascii="Arial" w:hAnsi="Arial" w:cs="Arial"/>
                <w:b/>
                <w:bCs/>
                <w:sz w:val="18"/>
                <w:szCs w:val="18"/>
              </w:rPr>
              <w:t>%</w:t>
            </w:r>
            <w:r w:rsidRPr="00DA6947">
              <w:rPr>
                <w:rFonts w:ascii="Arial" w:hAnsi="Arial" w:cs="Arial"/>
                <w:b/>
                <w:bCs/>
                <w:sz w:val="18"/>
                <w:szCs w:val="18"/>
                <w:vertAlign w:val="superscript"/>
              </w:rPr>
              <w:t>2</w:t>
            </w:r>
          </w:p>
        </w:tc>
        <w:tc>
          <w:tcPr>
            <w:tcW w:w="1571" w:type="dxa"/>
            <w:tcBorders>
              <w:top w:val="single" w:sz="12" w:space="0" w:color="auto"/>
              <w:left w:val="nil"/>
              <w:bottom w:val="single" w:sz="12" w:space="0" w:color="auto"/>
              <w:right w:val="nil"/>
            </w:tcBorders>
            <w:noWrap/>
            <w:vAlign w:val="center"/>
            <w:hideMark/>
          </w:tcPr>
          <w:p w:rsidR="00117F8D" w:rsidRPr="00081BE9" w:rsidRDefault="00117F8D" w:rsidP="00F01EEA">
            <w:pPr>
              <w:rPr>
                <w:rFonts w:ascii="Arial" w:hAnsi="Arial" w:cs="Arial"/>
                <w:b/>
                <w:bCs/>
                <w:sz w:val="18"/>
                <w:szCs w:val="18"/>
                <w:vertAlign w:val="superscript"/>
              </w:rPr>
            </w:pPr>
            <w:r w:rsidRPr="00DA6947">
              <w:rPr>
                <w:rFonts w:ascii="Arial" w:hAnsi="Arial" w:cs="Arial"/>
                <w:b/>
                <w:bCs/>
                <w:sz w:val="18"/>
                <w:szCs w:val="18"/>
              </w:rPr>
              <w:t>95% CI</w:t>
            </w:r>
            <w:r w:rsidRPr="00DA6947">
              <w:rPr>
                <w:rFonts w:ascii="Arial" w:hAnsi="Arial" w:cs="Arial"/>
                <w:b/>
                <w:bCs/>
                <w:sz w:val="18"/>
                <w:szCs w:val="18"/>
                <w:vertAlign w:val="superscript"/>
              </w:rPr>
              <w:t>3</w:t>
            </w:r>
          </w:p>
        </w:tc>
      </w:tr>
      <w:tr w:rsidR="00117F8D" w:rsidRPr="00DA6947" w:rsidTr="00F01EEA">
        <w:trPr>
          <w:trHeight w:val="264"/>
        </w:trPr>
        <w:tc>
          <w:tcPr>
            <w:tcW w:w="5497" w:type="dxa"/>
            <w:tcBorders>
              <w:top w:val="single" w:sz="12" w:space="0" w:color="auto"/>
              <w:left w:val="nil"/>
              <w:bottom w:val="nil"/>
              <w:right w:val="nil"/>
            </w:tcBorders>
            <w:noWrap/>
            <w:vAlign w:val="center"/>
          </w:tcPr>
          <w:p w:rsidR="00117F8D" w:rsidRPr="00DA6947" w:rsidRDefault="00117F8D" w:rsidP="00F01EEA">
            <w:pPr>
              <w:rPr>
                <w:rFonts w:ascii="Arial" w:hAnsi="Arial" w:cs="Arial"/>
                <w:sz w:val="18"/>
                <w:szCs w:val="18"/>
              </w:rPr>
            </w:pPr>
            <w:r w:rsidRPr="00DA6947">
              <w:rPr>
                <w:rFonts w:ascii="Arial" w:hAnsi="Arial" w:cs="Arial"/>
                <w:sz w:val="18"/>
                <w:szCs w:val="18"/>
              </w:rPr>
              <w:t xml:space="preserve">Used any </w:t>
            </w:r>
            <w:r>
              <w:rPr>
                <w:rFonts w:ascii="Arial" w:hAnsi="Arial" w:cs="Arial"/>
                <w:sz w:val="18"/>
                <w:szCs w:val="18"/>
              </w:rPr>
              <w:t xml:space="preserve">asthma </w:t>
            </w:r>
            <w:r w:rsidRPr="00DA6947">
              <w:rPr>
                <w:rFonts w:ascii="Arial" w:hAnsi="Arial" w:cs="Arial"/>
                <w:sz w:val="18"/>
                <w:szCs w:val="18"/>
              </w:rPr>
              <w:t>prescription medication</w:t>
            </w:r>
            <w:r w:rsidRPr="00DA6947">
              <w:rPr>
                <w:rFonts w:ascii="Arial" w:hAnsi="Arial" w:cs="Arial"/>
                <w:sz w:val="18"/>
                <w:szCs w:val="18"/>
                <w:vertAlign w:val="superscript"/>
              </w:rPr>
              <w:t xml:space="preserve">4  </w:t>
            </w:r>
          </w:p>
        </w:tc>
        <w:tc>
          <w:tcPr>
            <w:tcW w:w="981" w:type="dxa"/>
            <w:tcBorders>
              <w:top w:val="single" w:sz="12" w:space="0" w:color="auto"/>
              <w:left w:val="nil"/>
              <w:bottom w:val="nil"/>
              <w:right w:val="nil"/>
            </w:tcBorders>
            <w:noWrap/>
            <w:vAlign w:val="center"/>
          </w:tcPr>
          <w:p w:rsidR="00117F8D" w:rsidRPr="00DA6947" w:rsidDel="00005512" w:rsidRDefault="00117F8D" w:rsidP="00F01EEA">
            <w:pPr>
              <w:rPr>
                <w:rFonts w:ascii="Arial" w:hAnsi="Arial" w:cs="Arial"/>
                <w:sz w:val="18"/>
                <w:szCs w:val="18"/>
              </w:rPr>
            </w:pPr>
            <w:r w:rsidRPr="00DA6947">
              <w:rPr>
                <w:rFonts w:ascii="Arial" w:hAnsi="Arial" w:cs="Arial"/>
                <w:sz w:val="18"/>
                <w:szCs w:val="18"/>
              </w:rPr>
              <w:t>275</w:t>
            </w:r>
          </w:p>
        </w:tc>
        <w:tc>
          <w:tcPr>
            <w:tcW w:w="1177" w:type="dxa"/>
            <w:tcBorders>
              <w:top w:val="single" w:sz="12" w:space="0" w:color="auto"/>
              <w:left w:val="nil"/>
              <w:bottom w:val="nil"/>
              <w:right w:val="nil"/>
            </w:tcBorders>
            <w:noWrap/>
            <w:vAlign w:val="center"/>
          </w:tcPr>
          <w:p w:rsidR="00117F8D" w:rsidRPr="00DA6947" w:rsidRDefault="00117F8D" w:rsidP="00F01EEA">
            <w:pPr>
              <w:rPr>
                <w:rFonts w:ascii="Arial" w:hAnsi="Arial" w:cs="Arial"/>
                <w:sz w:val="18"/>
                <w:szCs w:val="18"/>
              </w:rPr>
            </w:pPr>
            <w:r w:rsidRPr="00DA6947">
              <w:rPr>
                <w:rFonts w:ascii="Arial" w:hAnsi="Arial" w:cs="Arial"/>
                <w:sz w:val="18"/>
                <w:szCs w:val="18"/>
              </w:rPr>
              <w:t>68.8</w:t>
            </w:r>
          </w:p>
        </w:tc>
        <w:tc>
          <w:tcPr>
            <w:tcW w:w="1571" w:type="dxa"/>
            <w:tcBorders>
              <w:top w:val="single" w:sz="12" w:space="0" w:color="auto"/>
              <w:left w:val="nil"/>
              <w:bottom w:val="nil"/>
              <w:right w:val="nil"/>
            </w:tcBorders>
            <w:noWrap/>
            <w:vAlign w:val="center"/>
          </w:tcPr>
          <w:p w:rsidR="00117F8D" w:rsidRPr="00DA6947" w:rsidRDefault="00117F8D" w:rsidP="00F01EEA">
            <w:pPr>
              <w:rPr>
                <w:rFonts w:ascii="Arial" w:hAnsi="Arial" w:cs="Arial"/>
                <w:sz w:val="18"/>
                <w:szCs w:val="18"/>
              </w:rPr>
            </w:pPr>
            <w:r w:rsidRPr="00DA6947">
              <w:rPr>
                <w:rFonts w:ascii="Arial" w:hAnsi="Arial" w:cs="Arial"/>
                <w:sz w:val="18"/>
                <w:szCs w:val="18"/>
              </w:rPr>
              <w:t>60.2</w:t>
            </w:r>
            <w:r>
              <w:rPr>
                <w:rFonts w:ascii="Arial" w:hAnsi="Arial" w:cs="Arial"/>
                <w:sz w:val="18"/>
                <w:szCs w:val="18"/>
              </w:rPr>
              <w:t xml:space="preserve"> -</w:t>
            </w:r>
            <w:r w:rsidRPr="00DA6947">
              <w:rPr>
                <w:rFonts w:ascii="Arial" w:hAnsi="Arial" w:cs="Arial"/>
                <w:sz w:val="18"/>
                <w:szCs w:val="18"/>
              </w:rPr>
              <w:t xml:space="preserve"> 77.3</w:t>
            </w:r>
          </w:p>
        </w:tc>
      </w:tr>
      <w:tr w:rsidR="00117F8D" w:rsidRPr="00DA6947" w:rsidTr="00F01EEA">
        <w:trPr>
          <w:trHeight w:val="264"/>
        </w:trPr>
        <w:tc>
          <w:tcPr>
            <w:tcW w:w="5497" w:type="dxa"/>
            <w:tcBorders>
              <w:top w:val="nil"/>
              <w:left w:val="nil"/>
              <w:bottom w:val="nil"/>
              <w:right w:val="nil"/>
            </w:tcBorders>
            <w:noWrap/>
            <w:vAlign w:val="center"/>
          </w:tcPr>
          <w:p w:rsidR="00117F8D" w:rsidRPr="00DA6947" w:rsidRDefault="00117F8D" w:rsidP="00F01EEA">
            <w:pPr>
              <w:rPr>
                <w:rFonts w:ascii="Arial" w:hAnsi="Arial" w:cs="Arial"/>
                <w:sz w:val="18"/>
                <w:szCs w:val="18"/>
              </w:rPr>
            </w:pPr>
            <w:r w:rsidRPr="00DD5C38">
              <w:rPr>
                <w:rFonts w:ascii="Arial" w:hAnsi="Arial" w:cs="Arial"/>
                <w:b/>
                <w:sz w:val="18"/>
                <w:szCs w:val="18"/>
              </w:rPr>
              <w:t>Control Medications</w:t>
            </w:r>
          </w:p>
        </w:tc>
        <w:tc>
          <w:tcPr>
            <w:tcW w:w="981" w:type="dxa"/>
            <w:tcBorders>
              <w:top w:val="nil"/>
              <w:left w:val="nil"/>
              <w:bottom w:val="nil"/>
              <w:right w:val="nil"/>
            </w:tcBorders>
            <w:noWrap/>
            <w:vAlign w:val="center"/>
          </w:tcPr>
          <w:p w:rsidR="00117F8D" w:rsidRPr="00DA6947" w:rsidRDefault="00117F8D" w:rsidP="00F01EEA">
            <w:pPr>
              <w:rPr>
                <w:rFonts w:ascii="Arial" w:hAnsi="Arial" w:cs="Arial"/>
                <w:sz w:val="18"/>
                <w:szCs w:val="18"/>
              </w:rPr>
            </w:pPr>
          </w:p>
        </w:tc>
        <w:tc>
          <w:tcPr>
            <w:tcW w:w="1177" w:type="dxa"/>
            <w:tcBorders>
              <w:top w:val="nil"/>
              <w:left w:val="nil"/>
              <w:bottom w:val="nil"/>
              <w:right w:val="nil"/>
            </w:tcBorders>
            <w:noWrap/>
            <w:vAlign w:val="center"/>
          </w:tcPr>
          <w:p w:rsidR="00117F8D" w:rsidRPr="00DA6947" w:rsidRDefault="00117F8D" w:rsidP="00F01EEA">
            <w:pPr>
              <w:rPr>
                <w:rFonts w:ascii="Arial" w:hAnsi="Arial" w:cs="Arial"/>
                <w:sz w:val="18"/>
                <w:szCs w:val="18"/>
              </w:rPr>
            </w:pPr>
          </w:p>
        </w:tc>
        <w:tc>
          <w:tcPr>
            <w:tcW w:w="1571" w:type="dxa"/>
            <w:tcBorders>
              <w:top w:val="nil"/>
              <w:left w:val="nil"/>
              <w:bottom w:val="nil"/>
              <w:right w:val="nil"/>
            </w:tcBorders>
            <w:noWrap/>
            <w:vAlign w:val="center"/>
          </w:tcPr>
          <w:p w:rsidR="00117F8D" w:rsidRPr="00DA6947" w:rsidRDefault="00117F8D" w:rsidP="00F01EEA">
            <w:pPr>
              <w:rPr>
                <w:rFonts w:ascii="Arial" w:hAnsi="Arial" w:cs="Arial"/>
                <w:sz w:val="18"/>
                <w:szCs w:val="18"/>
              </w:rPr>
            </w:pPr>
          </w:p>
        </w:tc>
      </w:tr>
      <w:tr w:rsidR="00117F8D" w:rsidRPr="00DA6947" w:rsidTr="00F01EEA">
        <w:trPr>
          <w:trHeight w:val="264"/>
        </w:trPr>
        <w:tc>
          <w:tcPr>
            <w:tcW w:w="5497" w:type="dxa"/>
            <w:tcBorders>
              <w:top w:val="nil"/>
              <w:left w:val="nil"/>
              <w:bottom w:val="nil"/>
              <w:right w:val="nil"/>
            </w:tcBorders>
            <w:noWrap/>
            <w:vAlign w:val="center"/>
            <w:hideMark/>
          </w:tcPr>
          <w:p w:rsidR="00117F8D" w:rsidRPr="00DA6947" w:rsidRDefault="00117F8D" w:rsidP="00F01EEA">
            <w:pPr>
              <w:rPr>
                <w:rFonts w:ascii="Arial" w:hAnsi="Arial" w:cs="Arial"/>
                <w:sz w:val="18"/>
                <w:szCs w:val="18"/>
                <w:vertAlign w:val="superscript"/>
              </w:rPr>
            </w:pPr>
            <w:r w:rsidRPr="00DA6947">
              <w:rPr>
                <w:rFonts w:ascii="Arial" w:hAnsi="Arial" w:cs="Arial"/>
                <w:sz w:val="18"/>
                <w:szCs w:val="18"/>
              </w:rPr>
              <w:t>Used inhaled corticosteroids</w:t>
            </w:r>
            <w:r>
              <w:rPr>
                <w:rFonts w:ascii="Arial" w:hAnsi="Arial" w:cs="Arial"/>
                <w:sz w:val="18"/>
                <w:szCs w:val="18"/>
                <w:vertAlign w:val="superscript"/>
              </w:rPr>
              <w:t>5</w:t>
            </w:r>
          </w:p>
        </w:tc>
        <w:tc>
          <w:tcPr>
            <w:tcW w:w="981" w:type="dxa"/>
            <w:tcBorders>
              <w:top w:val="nil"/>
              <w:left w:val="nil"/>
              <w:bottom w:val="nil"/>
              <w:right w:val="nil"/>
            </w:tcBorders>
            <w:noWrap/>
            <w:vAlign w:val="center"/>
            <w:hideMark/>
          </w:tcPr>
          <w:p w:rsidR="00117F8D" w:rsidRPr="00DA6947" w:rsidRDefault="00117F8D" w:rsidP="00F01EEA">
            <w:pPr>
              <w:rPr>
                <w:rFonts w:ascii="Arial" w:hAnsi="Arial" w:cs="Arial"/>
                <w:sz w:val="18"/>
                <w:szCs w:val="18"/>
              </w:rPr>
            </w:pPr>
            <w:r w:rsidRPr="00DA6947">
              <w:rPr>
                <w:rFonts w:ascii="Arial" w:hAnsi="Arial" w:cs="Arial"/>
                <w:sz w:val="18"/>
                <w:szCs w:val="18"/>
              </w:rPr>
              <w:t>276</w:t>
            </w:r>
          </w:p>
        </w:tc>
        <w:tc>
          <w:tcPr>
            <w:tcW w:w="1177" w:type="dxa"/>
            <w:tcBorders>
              <w:top w:val="nil"/>
              <w:left w:val="nil"/>
              <w:bottom w:val="nil"/>
              <w:right w:val="nil"/>
            </w:tcBorders>
            <w:noWrap/>
            <w:vAlign w:val="center"/>
            <w:hideMark/>
          </w:tcPr>
          <w:p w:rsidR="00117F8D" w:rsidRPr="00DA6947" w:rsidRDefault="00117F8D" w:rsidP="00F01EEA">
            <w:pPr>
              <w:rPr>
                <w:rFonts w:ascii="Arial" w:hAnsi="Arial" w:cs="Arial"/>
                <w:sz w:val="18"/>
                <w:szCs w:val="18"/>
              </w:rPr>
            </w:pPr>
            <w:r w:rsidRPr="00DA6947">
              <w:rPr>
                <w:rFonts w:ascii="Arial" w:hAnsi="Arial" w:cs="Arial"/>
                <w:sz w:val="18"/>
                <w:szCs w:val="18"/>
              </w:rPr>
              <w:t>31.1</w:t>
            </w:r>
          </w:p>
        </w:tc>
        <w:tc>
          <w:tcPr>
            <w:tcW w:w="1571" w:type="dxa"/>
            <w:tcBorders>
              <w:top w:val="nil"/>
              <w:left w:val="nil"/>
              <w:bottom w:val="nil"/>
              <w:right w:val="nil"/>
            </w:tcBorders>
            <w:noWrap/>
            <w:vAlign w:val="center"/>
            <w:hideMark/>
          </w:tcPr>
          <w:p w:rsidR="00117F8D" w:rsidRPr="00DA6947" w:rsidRDefault="00117F8D" w:rsidP="00F01EEA">
            <w:pPr>
              <w:rPr>
                <w:rFonts w:ascii="Arial" w:hAnsi="Arial" w:cs="Arial"/>
                <w:sz w:val="18"/>
                <w:szCs w:val="18"/>
              </w:rPr>
            </w:pPr>
            <w:r w:rsidRPr="00DA6947">
              <w:rPr>
                <w:rFonts w:ascii="Arial" w:hAnsi="Arial" w:cs="Arial"/>
                <w:sz w:val="18"/>
                <w:szCs w:val="18"/>
              </w:rPr>
              <w:t>23.0</w:t>
            </w:r>
            <w:r>
              <w:rPr>
                <w:rFonts w:ascii="Arial" w:hAnsi="Arial" w:cs="Arial"/>
                <w:sz w:val="18"/>
                <w:szCs w:val="18"/>
              </w:rPr>
              <w:t xml:space="preserve"> -</w:t>
            </w:r>
            <w:r w:rsidRPr="00DA6947">
              <w:rPr>
                <w:rFonts w:ascii="Arial" w:hAnsi="Arial" w:cs="Arial"/>
                <w:sz w:val="18"/>
                <w:szCs w:val="18"/>
              </w:rPr>
              <w:t xml:space="preserve"> 39.2</w:t>
            </w:r>
          </w:p>
        </w:tc>
      </w:tr>
      <w:tr w:rsidR="00117F8D" w:rsidRPr="00DA6947" w:rsidTr="00F01EEA">
        <w:trPr>
          <w:trHeight w:val="264"/>
        </w:trPr>
        <w:tc>
          <w:tcPr>
            <w:tcW w:w="5497" w:type="dxa"/>
            <w:tcBorders>
              <w:top w:val="nil"/>
              <w:left w:val="nil"/>
              <w:bottom w:val="nil"/>
              <w:right w:val="nil"/>
            </w:tcBorders>
            <w:noWrap/>
            <w:vAlign w:val="center"/>
            <w:hideMark/>
          </w:tcPr>
          <w:p w:rsidR="00117F8D" w:rsidRPr="00DA6947" w:rsidRDefault="00117F8D" w:rsidP="00F01EEA">
            <w:pPr>
              <w:rPr>
                <w:rFonts w:ascii="Arial" w:hAnsi="Arial" w:cs="Arial"/>
                <w:sz w:val="18"/>
                <w:szCs w:val="18"/>
                <w:vertAlign w:val="superscript"/>
              </w:rPr>
            </w:pPr>
            <w:r w:rsidRPr="00DA6947">
              <w:rPr>
                <w:rFonts w:ascii="Arial" w:hAnsi="Arial" w:cs="Arial"/>
                <w:sz w:val="18"/>
                <w:szCs w:val="18"/>
              </w:rPr>
              <w:t xml:space="preserve">Used </w:t>
            </w:r>
            <w:r>
              <w:rPr>
                <w:rFonts w:ascii="Arial" w:hAnsi="Arial" w:cs="Arial"/>
                <w:sz w:val="18"/>
                <w:szCs w:val="18"/>
              </w:rPr>
              <w:t xml:space="preserve"> </w:t>
            </w:r>
            <w:r w:rsidRPr="00DA6947">
              <w:rPr>
                <w:rFonts w:ascii="Arial" w:hAnsi="Arial" w:cs="Arial"/>
                <w:sz w:val="18"/>
                <w:szCs w:val="18"/>
              </w:rPr>
              <w:t>inhaled long-acting beta2 agonist</w:t>
            </w:r>
            <w:r>
              <w:rPr>
                <w:rFonts w:ascii="Arial" w:hAnsi="Arial" w:cs="Arial"/>
                <w:sz w:val="18"/>
                <w:szCs w:val="18"/>
                <w:vertAlign w:val="superscript"/>
              </w:rPr>
              <w:t>6</w:t>
            </w:r>
          </w:p>
        </w:tc>
        <w:tc>
          <w:tcPr>
            <w:tcW w:w="981" w:type="dxa"/>
            <w:tcBorders>
              <w:top w:val="nil"/>
              <w:left w:val="nil"/>
              <w:bottom w:val="nil"/>
              <w:right w:val="nil"/>
            </w:tcBorders>
            <w:noWrap/>
            <w:vAlign w:val="center"/>
            <w:hideMark/>
          </w:tcPr>
          <w:p w:rsidR="00117F8D" w:rsidRPr="00DA6947" w:rsidRDefault="00117F8D" w:rsidP="00F01EEA">
            <w:pPr>
              <w:rPr>
                <w:rFonts w:ascii="Arial" w:hAnsi="Arial" w:cs="Arial"/>
                <w:sz w:val="18"/>
                <w:szCs w:val="18"/>
              </w:rPr>
            </w:pPr>
            <w:r w:rsidRPr="00DA6947">
              <w:rPr>
                <w:rFonts w:ascii="Arial" w:hAnsi="Arial" w:cs="Arial"/>
                <w:sz w:val="18"/>
                <w:szCs w:val="18"/>
              </w:rPr>
              <w:t>276</w:t>
            </w:r>
          </w:p>
        </w:tc>
        <w:tc>
          <w:tcPr>
            <w:tcW w:w="1177" w:type="dxa"/>
            <w:tcBorders>
              <w:top w:val="nil"/>
              <w:left w:val="nil"/>
              <w:bottom w:val="nil"/>
              <w:right w:val="nil"/>
            </w:tcBorders>
            <w:noWrap/>
            <w:vAlign w:val="center"/>
            <w:hideMark/>
          </w:tcPr>
          <w:p w:rsidR="00117F8D" w:rsidRPr="00DA6947" w:rsidRDefault="00117F8D" w:rsidP="004C7CD0">
            <w:pPr>
              <w:rPr>
                <w:rFonts w:ascii="Arial" w:hAnsi="Arial" w:cs="Arial"/>
                <w:sz w:val="18"/>
                <w:szCs w:val="18"/>
              </w:rPr>
            </w:pPr>
            <w:r w:rsidRPr="00DA6947">
              <w:rPr>
                <w:rFonts w:ascii="Arial" w:hAnsi="Arial" w:cs="Arial"/>
                <w:sz w:val="18"/>
                <w:szCs w:val="18"/>
              </w:rPr>
              <w:t xml:space="preserve">  </w:t>
            </w:r>
            <w:r w:rsidR="004C7CD0">
              <w:rPr>
                <w:rFonts w:ascii="Arial" w:hAnsi="Arial" w:cs="Arial"/>
                <w:sz w:val="18"/>
                <w:szCs w:val="18"/>
              </w:rPr>
              <w:t>- -*</w:t>
            </w:r>
          </w:p>
        </w:tc>
        <w:tc>
          <w:tcPr>
            <w:tcW w:w="1571" w:type="dxa"/>
            <w:tcBorders>
              <w:top w:val="nil"/>
              <w:left w:val="nil"/>
              <w:bottom w:val="nil"/>
              <w:right w:val="nil"/>
            </w:tcBorders>
            <w:noWrap/>
            <w:vAlign w:val="center"/>
            <w:hideMark/>
          </w:tcPr>
          <w:p w:rsidR="00117F8D" w:rsidRPr="00DA6947" w:rsidRDefault="00117F8D" w:rsidP="00F01EEA">
            <w:pPr>
              <w:rPr>
                <w:rFonts w:ascii="Arial" w:hAnsi="Arial" w:cs="Arial"/>
                <w:sz w:val="18"/>
                <w:szCs w:val="18"/>
              </w:rPr>
            </w:pPr>
            <w:r w:rsidRPr="00DA6947">
              <w:rPr>
                <w:rFonts w:ascii="Arial" w:hAnsi="Arial" w:cs="Arial"/>
                <w:sz w:val="18"/>
                <w:szCs w:val="18"/>
              </w:rPr>
              <w:t xml:space="preserve">  </w:t>
            </w:r>
            <w:r w:rsidR="004C7CD0">
              <w:rPr>
                <w:rFonts w:ascii="Arial" w:hAnsi="Arial" w:cs="Arial"/>
                <w:sz w:val="18"/>
                <w:szCs w:val="18"/>
              </w:rPr>
              <w:t xml:space="preserve"> - -</w:t>
            </w:r>
            <w:r>
              <w:rPr>
                <w:rFonts w:ascii="Arial" w:hAnsi="Arial" w:cs="Arial"/>
                <w:sz w:val="18"/>
                <w:szCs w:val="18"/>
              </w:rPr>
              <w:t xml:space="preserve"> -</w:t>
            </w:r>
            <w:r w:rsidRPr="00DA6947">
              <w:rPr>
                <w:rFonts w:ascii="Arial" w:hAnsi="Arial" w:cs="Arial"/>
                <w:sz w:val="18"/>
                <w:szCs w:val="18"/>
              </w:rPr>
              <w:t xml:space="preserve"> </w:t>
            </w:r>
            <w:r w:rsidR="004C7CD0">
              <w:rPr>
                <w:rFonts w:ascii="Arial" w:hAnsi="Arial" w:cs="Arial"/>
                <w:sz w:val="18"/>
                <w:szCs w:val="18"/>
              </w:rPr>
              <w:t>- -</w:t>
            </w:r>
          </w:p>
        </w:tc>
      </w:tr>
      <w:tr w:rsidR="00117F8D" w:rsidRPr="00DA6947" w:rsidTr="00F01EEA">
        <w:trPr>
          <w:trHeight w:val="264"/>
        </w:trPr>
        <w:tc>
          <w:tcPr>
            <w:tcW w:w="5497" w:type="dxa"/>
            <w:tcBorders>
              <w:top w:val="nil"/>
              <w:left w:val="nil"/>
              <w:bottom w:val="nil"/>
              <w:right w:val="nil"/>
            </w:tcBorders>
            <w:noWrap/>
            <w:vAlign w:val="center"/>
            <w:hideMark/>
          </w:tcPr>
          <w:p w:rsidR="00117F8D" w:rsidRPr="00DA6947" w:rsidRDefault="00117F8D" w:rsidP="00F01EEA">
            <w:pPr>
              <w:rPr>
                <w:rFonts w:ascii="Arial" w:hAnsi="Arial" w:cs="Arial"/>
                <w:sz w:val="18"/>
                <w:szCs w:val="18"/>
              </w:rPr>
            </w:pPr>
            <w:r w:rsidRPr="00DA6947">
              <w:rPr>
                <w:rFonts w:ascii="Arial" w:hAnsi="Arial" w:cs="Arial"/>
                <w:sz w:val="18"/>
                <w:szCs w:val="18"/>
              </w:rPr>
              <w:t>Used leukotriene modifiers</w:t>
            </w:r>
            <w:r>
              <w:rPr>
                <w:rFonts w:ascii="Arial" w:hAnsi="Arial" w:cs="Arial"/>
                <w:sz w:val="18"/>
                <w:szCs w:val="18"/>
                <w:vertAlign w:val="superscript"/>
              </w:rPr>
              <w:t>7</w:t>
            </w:r>
            <w:r w:rsidRPr="00DA6947">
              <w:rPr>
                <w:rFonts w:ascii="Arial" w:hAnsi="Arial" w:cs="Arial"/>
                <w:sz w:val="18"/>
                <w:szCs w:val="18"/>
              </w:rPr>
              <w:t xml:space="preserve"> </w:t>
            </w:r>
          </w:p>
        </w:tc>
        <w:tc>
          <w:tcPr>
            <w:tcW w:w="981" w:type="dxa"/>
            <w:tcBorders>
              <w:top w:val="nil"/>
              <w:left w:val="nil"/>
              <w:bottom w:val="nil"/>
              <w:right w:val="nil"/>
            </w:tcBorders>
            <w:noWrap/>
            <w:vAlign w:val="center"/>
            <w:hideMark/>
          </w:tcPr>
          <w:p w:rsidR="00117F8D" w:rsidRPr="00DA6947" w:rsidRDefault="00117F8D" w:rsidP="00F01EEA">
            <w:pPr>
              <w:rPr>
                <w:rFonts w:ascii="Arial" w:hAnsi="Arial" w:cs="Arial"/>
                <w:sz w:val="18"/>
                <w:szCs w:val="18"/>
              </w:rPr>
            </w:pPr>
            <w:r w:rsidRPr="00DA6947">
              <w:rPr>
                <w:rFonts w:ascii="Arial" w:hAnsi="Arial" w:cs="Arial"/>
                <w:sz w:val="18"/>
                <w:szCs w:val="18"/>
              </w:rPr>
              <w:t>276</w:t>
            </w:r>
          </w:p>
        </w:tc>
        <w:tc>
          <w:tcPr>
            <w:tcW w:w="1177" w:type="dxa"/>
            <w:tcBorders>
              <w:top w:val="nil"/>
              <w:left w:val="nil"/>
              <w:bottom w:val="nil"/>
              <w:right w:val="nil"/>
            </w:tcBorders>
            <w:noWrap/>
            <w:vAlign w:val="center"/>
            <w:hideMark/>
          </w:tcPr>
          <w:p w:rsidR="00117F8D" w:rsidRPr="00DA6947" w:rsidRDefault="00117F8D" w:rsidP="00F01EEA">
            <w:pPr>
              <w:rPr>
                <w:rFonts w:ascii="Arial" w:hAnsi="Arial" w:cs="Arial"/>
                <w:sz w:val="18"/>
                <w:szCs w:val="18"/>
              </w:rPr>
            </w:pPr>
            <w:r w:rsidRPr="00DA6947">
              <w:rPr>
                <w:rFonts w:ascii="Arial" w:hAnsi="Arial" w:cs="Arial"/>
                <w:sz w:val="18"/>
                <w:szCs w:val="18"/>
              </w:rPr>
              <w:t>12.4</w:t>
            </w:r>
          </w:p>
        </w:tc>
        <w:tc>
          <w:tcPr>
            <w:tcW w:w="1571" w:type="dxa"/>
            <w:tcBorders>
              <w:top w:val="nil"/>
              <w:left w:val="nil"/>
              <w:bottom w:val="nil"/>
              <w:right w:val="nil"/>
            </w:tcBorders>
            <w:noWrap/>
            <w:vAlign w:val="center"/>
            <w:hideMark/>
          </w:tcPr>
          <w:p w:rsidR="00117F8D" w:rsidRPr="00DA6947" w:rsidRDefault="00117F8D" w:rsidP="00F01EEA">
            <w:pPr>
              <w:rPr>
                <w:rFonts w:ascii="Arial" w:hAnsi="Arial" w:cs="Arial"/>
                <w:sz w:val="18"/>
                <w:szCs w:val="18"/>
              </w:rPr>
            </w:pPr>
            <w:r w:rsidRPr="00DA6947">
              <w:rPr>
                <w:rFonts w:ascii="Arial" w:hAnsi="Arial" w:cs="Arial"/>
                <w:sz w:val="18"/>
                <w:szCs w:val="18"/>
              </w:rPr>
              <w:t xml:space="preserve">  7.4</w:t>
            </w:r>
            <w:r>
              <w:rPr>
                <w:rFonts w:ascii="Arial" w:hAnsi="Arial" w:cs="Arial"/>
                <w:sz w:val="18"/>
                <w:szCs w:val="18"/>
              </w:rPr>
              <w:t xml:space="preserve"> -</w:t>
            </w:r>
            <w:r w:rsidRPr="00DA6947">
              <w:rPr>
                <w:rFonts w:ascii="Arial" w:hAnsi="Arial" w:cs="Arial"/>
                <w:sz w:val="18"/>
                <w:szCs w:val="18"/>
              </w:rPr>
              <w:t xml:space="preserve"> 17.4</w:t>
            </w:r>
          </w:p>
        </w:tc>
      </w:tr>
      <w:tr w:rsidR="00117F8D" w:rsidRPr="00DA6947" w:rsidTr="00F01EEA">
        <w:trPr>
          <w:trHeight w:val="264"/>
        </w:trPr>
        <w:tc>
          <w:tcPr>
            <w:tcW w:w="5497" w:type="dxa"/>
            <w:tcBorders>
              <w:top w:val="nil"/>
              <w:left w:val="nil"/>
              <w:bottom w:val="nil"/>
              <w:right w:val="nil"/>
            </w:tcBorders>
            <w:noWrap/>
            <w:vAlign w:val="center"/>
          </w:tcPr>
          <w:p w:rsidR="00117F8D" w:rsidRPr="00DA6947" w:rsidRDefault="00117F8D" w:rsidP="00F01EEA">
            <w:pPr>
              <w:rPr>
                <w:rFonts w:ascii="Arial" w:hAnsi="Arial" w:cs="Arial"/>
                <w:sz w:val="18"/>
                <w:szCs w:val="18"/>
              </w:rPr>
            </w:pPr>
            <w:r w:rsidRPr="00DD5C38">
              <w:rPr>
                <w:rFonts w:ascii="Arial" w:hAnsi="Arial" w:cs="Arial"/>
                <w:b/>
                <w:sz w:val="18"/>
                <w:szCs w:val="18"/>
              </w:rPr>
              <w:t>Rescue Medications</w:t>
            </w:r>
          </w:p>
        </w:tc>
        <w:tc>
          <w:tcPr>
            <w:tcW w:w="981" w:type="dxa"/>
            <w:tcBorders>
              <w:top w:val="nil"/>
              <w:left w:val="nil"/>
              <w:bottom w:val="nil"/>
              <w:right w:val="nil"/>
            </w:tcBorders>
            <w:noWrap/>
            <w:vAlign w:val="center"/>
          </w:tcPr>
          <w:p w:rsidR="00117F8D" w:rsidRPr="00DA6947" w:rsidRDefault="00117F8D" w:rsidP="00F01EEA">
            <w:pPr>
              <w:rPr>
                <w:rFonts w:ascii="Arial" w:hAnsi="Arial" w:cs="Arial"/>
                <w:sz w:val="18"/>
                <w:szCs w:val="18"/>
              </w:rPr>
            </w:pPr>
          </w:p>
        </w:tc>
        <w:tc>
          <w:tcPr>
            <w:tcW w:w="1177" w:type="dxa"/>
            <w:tcBorders>
              <w:top w:val="nil"/>
              <w:left w:val="nil"/>
              <w:bottom w:val="nil"/>
              <w:right w:val="nil"/>
            </w:tcBorders>
            <w:noWrap/>
            <w:vAlign w:val="center"/>
          </w:tcPr>
          <w:p w:rsidR="00117F8D" w:rsidRPr="00DA6947" w:rsidRDefault="00117F8D" w:rsidP="00F01EEA">
            <w:pPr>
              <w:rPr>
                <w:rFonts w:ascii="Arial" w:hAnsi="Arial" w:cs="Arial"/>
                <w:sz w:val="18"/>
                <w:szCs w:val="18"/>
              </w:rPr>
            </w:pPr>
          </w:p>
        </w:tc>
        <w:tc>
          <w:tcPr>
            <w:tcW w:w="1571" w:type="dxa"/>
            <w:tcBorders>
              <w:top w:val="nil"/>
              <w:left w:val="nil"/>
              <w:bottom w:val="nil"/>
              <w:right w:val="nil"/>
            </w:tcBorders>
            <w:noWrap/>
            <w:vAlign w:val="center"/>
          </w:tcPr>
          <w:p w:rsidR="00117F8D" w:rsidRPr="00DA6947" w:rsidRDefault="00117F8D" w:rsidP="00F01EEA">
            <w:pPr>
              <w:rPr>
                <w:rFonts w:ascii="Arial" w:hAnsi="Arial" w:cs="Arial"/>
                <w:sz w:val="18"/>
                <w:szCs w:val="18"/>
              </w:rPr>
            </w:pPr>
          </w:p>
        </w:tc>
      </w:tr>
      <w:tr w:rsidR="00117F8D" w:rsidRPr="00DA6947" w:rsidTr="00F01EEA">
        <w:trPr>
          <w:trHeight w:val="264"/>
        </w:trPr>
        <w:tc>
          <w:tcPr>
            <w:tcW w:w="5497" w:type="dxa"/>
            <w:tcBorders>
              <w:top w:val="nil"/>
              <w:left w:val="nil"/>
              <w:bottom w:val="nil"/>
              <w:right w:val="nil"/>
            </w:tcBorders>
            <w:noWrap/>
            <w:vAlign w:val="center"/>
            <w:hideMark/>
          </w:tcPr>
          <w:p w:rsidR="00117F8D" w:rsidRPr="00DA6947" w:rsidRDefault="00117F8D" w:rsidP="00F01EEA">
            <w:pPr>
              <w:rPr>
                <w:rFonts w:ascii="Arial" w:hAnsi="Arial" w:cs="Arial"/>
                <w:sz w:val="18"/>
                <w:szCs w:val="18"/>
                <w:vertAlign w:val="superscript"/>
              </w:rPr>
            </w:pPr>
            <w:r w:rsidRPr="00DA6947">
              <w:rPr>
                <w:rFonts w:ascii="Arial" w:hAnsi="Arial" w:cs="Arial"/>
                <w:sz w:val="18"/>
                <w:szCs w:val="18"/>
              </w:rPr>
              <w:t>Used inhaled anticholinergic</w:t>
            </w:r>
            <w:r>
              <w:rPr>
                <w:rFonts w:ascii="Arial" w:hAnsi="Arial" w:cs="Arial"/>
                <w:sz w:val="18"/>
                <w:szCs w:val="18"/>
                <w:vertAlign w:val="superscript"/>
              </w:rPr>
              <w:t>8</w:t>
            </w:r>
          </w:p>
        </w:tc>
        <w:tc>
          <w:tcPr>
            <w:tcW w:w="981" w:type="dxa"/>
            <w:tcBorders>
              <w:top w:val="nil"/>
              <w:left w:val="nil"/>
              <w:bottom w:val="nil"/>
              <w:right w:val="nil"/>
            </w:tcBorders>
            <w:noWrap/>
            <w:vAlign w:val="center"/>
            <w:hideMark/>
          </w:tcPr>
          <w:p w:rsidR="00117F8D" w:rsidRPr="00DA6947" w:rsidRDefault="00117F8D" w:rsidP="00F01EEA">
            <w:pPr>
              <w:rPr>
                <w:rFonts w:ascii="Arial" w:hAnsi="Arial" w:cs="Arial"/>
                <w:sz w:val="18"/>
                <w:szCs w:val="18"/>
              </w:rPr>
            </w:pPr>
            <w:r w:rsidRPr="00DA6947">
              <w:rPr>
                <w:rFonts w:ascii="Arial" w:hAnsi="Arial" w:cs="Arial"/>
                <w:sz w:val="18"/>
                <w:szCs w:val="18"/>
              </w:rPr>
              <w:t>276</w:t>
            </w:r>
          </w:p>
        </w:tc>
        <w:tc>
          <w:tcPr>
            <w:tcW w:w="1177" w:type="dxa"/>
            <w:tcBorders>
              <w:top w:val="nil"/>
              <w:left w:val="nil"/>
              <w:bottom w:val="nil"/>
              <w:right w:val="nil"/>
            </w:tcBorders>
            <w:noWrap/>
            <w:vAlign w:val="center"/>
            <w:hideMark/>
          </w:tcPr>
          <w:p w:rsidR="00117F8D" w:rsidRPr="00DA6947" w:rsidRDefault="00117F8D" w:rsidP="00F01EEA">
            <w:pPr>
              <w:rPr>
                <w:rFonts w:ascii="Arial" w:hAnsi="Arial" w:cs="Arial"/>
                <w:sz w:val="18"/>
                <w:szCs w:val="18"/>
              </w:rPr>
            </w:pPr>
            <w:r w:rsidRPr="00DA6947">
              <w:rPr>
                <w:rFonts w:ascii="Arial" w:hAnsi="Arial" w:cs="Arial"/>
                <w:sz w:val="18"/>
                <w:szCs w:val="18"/>
              </w:rPr>
              <w:t xml:space="preserve">  </w:t>
            </w:r>
            <w:r w:rsidR="004C7CD0">
              <w:rPr>
                <w:rFonts w:ascii="Arial" w:hAnsi="Arial" w:cs="Arial"/>
                <w:sz w:val="18"/>
                <w:szCs w:val="18"/>
              </w:rPr>
              <w:t>- -*</w:t>
            </w:r>
          </w:p>
        </w:tc>
        <w:tc>
          <w:tcPr>
            <w:tcW w:w="1571" w:type="dxa"/>
            <w:tcBorders>
              <w:top w:val="nil"/>
              <w:left w:val="nil"/>
              <w:bottom w:val="nil"/>
              <w:right w:val="nil"/>
            </w:tcBorders>
            <w:noWrap/>
            <w:vAlign w:val="center"/>
            <w:hideMark/>
          </w:tcPr>
          <w:p w:rsidR="00117F8D" w:rsidRPr="00DA6947" w:rsidRDefault="00117F8D" w:rsidP="00F01EEA">
            <w:pPr>
              <w:rPr>
                <w:rFonts w:ascii="Arial" w:hAnsi="Arial" w:cs="Arial"/>
                <w:sz w:val="18"/>
                <w:szCs w:val="18"/>
              </w:rPr>
            </w:pPr>
            <w:r w:rsidRPr="00DA6947">
              <w:rPr>
                <w:rFonts w:ascii="Arial" w:hAnsi="Arial" w:cs="Arial"/>
                <w:sz w:val="18"/>
                <w:szCs w:val="18"/>
              </w:rPr>
              <w:t xml:space="preserve">  </w:t>
            </w:r>
            <w:r w:rsidR="004C7CD0">
              <w:rPr>
                <w:rFonts w:ascii="Arial" w:hAnsi="Arial" w:cs="Arial"/>
                <w:sz w:val="18"/>
                <w:szCs w:val="18"/>
              </w:rPr>
              <w:t>- - -</w:t>
            </w:r>
            <w:r w:rsidR="004C7CD0" w:rsidRPr="00DA6947">
              <w:rPr>
                <w:rFonts w:ascii="Arial" w:hAnsi="Arial" w:cs="Arial"/>
                <w:sz w:val="18"/>
                <w:szCs w:val="18"/>
              </w:rPr>
              <w:t xml:space="preserve"> </w:t>
            </w:r>
            <w:r w:rsidR="004C7CD0">
              <w:rPr>
                <w:rFonts w:ascii="Arial" w:hAnsi="Arial" w:cs="Arial"/>
                <w:sz w:val="18"/>
                <w:szCs w:val="18"/>
              </w:rPr>
              <w:t>- -</w:t>
            </w:r>
          </w:p>
        </w:tc>
      </w:tr>
      <w:tr w:rsidR="00117F8D" w:rsidRPr="00DA6947" w:rsidTr="00F01EEA">
        <w:trPr>
          <w:trHeight w:val="264"/>
        </w:trPr>
        <w:tc>
          <w:tcPr>
            <w:tcW w:w="5497" w:type="dxa"/>
            <w:tcBorders>
              <w:top w:val="nil"/>
              <w:left w:val="nil"/>
              <w:bottom w:val="nil"/>
              <w:right w:val="nil"/>
            </w:tcBorders>
            <w:noWrap/>
            <w:vAlign w:val="center"/>
            <w:hideMark/>
          </w:tcPr>
          <w:p w:rsidR="00117F8D" w:rsidRPr="00DA6947" w:rsidRDefault="00117F8D" w:rsidP="00F01EEA">
            <w:pPr>
              <w:rPr>
                <w:rFonts w:ascii="Arial" w:hAnsi="Arial" w:cs="Arial"/>
                <w:sz w:val="18"/>
                <w:szCs w:val="18"/>
                <w:vertAlign w:val="superscript"/>
              </w:rPr>
            </w:pPr>
            <w:r w:rsidRPr="00DA6947">
              <w:rPr>
                <w:rFonts w:ascii="Arial" w:hAnsi="Arial" w:cs="Arial"/>
                <w:sz w:val="18"/>
                <w:szCs w:val="18"/>
              </w:rPr>
              <w:t>Used inhaled short-acting beta2 agonist</w:t>
            </w:r>
            <w:r>
              <w:rPr>
                <w:rFonts w:ascii="Arial" w:hAnsi="Arial" w:cs="Arial"/>
                <w:sz w:val="18"/>
                <w:szCs w:val="18"/>
                <w:vertAlign w:val="superscript"/>
              </w:rPr>
              <w:t>9</w:t>
            </w:r>
          </w:p>
        </w:tc>
        <w:tc>
          <w:tcPr>
            <w:tcW w:w="981" w:type="dxa"/>
            <w:tcBorders>
              <w:top w:val="nil"/>
              <w:left w:val="nil"/>
              <w:bottom w:val="nil"/>
              <w:right w:val="nil"/>
            </w:tcBorders>
            <w:noWrap/>
            <w:vAlign w:val="center"/>
            <w:hideMark/>
          </w:tcPr>
          <w:p w:rsidR="00117F8D" w:rsidRPr="00DA6947" w:rsidRDefault="00117F8D" w:rsidP="00F01EEA">
            <w:pPr>
              <w:rPr>
                <w:rFonts w:ascii="Arial" w:hAnsi="Arial" w:cs="Arial"/>
                <w:sz w:val="18"/>
                <w:szCs w:val="18"/>
              </w:rPr>
            </w:pPr>
            <w:r w:rsidRPr="00DA6947">
              <w:rPr>
                <w:rFonts w:ascii="Arial" w:hAnsi="Arial" w:cs="Arial"/>
                <w:sz w:val="18"/>
                <w:szCs w:val="18"/>
              </w:rPr>
              <w:t>276</w:t>
            </w:r>
          </w:p>
        </w:tc>
        <w:tc>
          <w:tcPr>
            <w:tcW w:w="1177" w:type="dxa"/>
            <w:tcBorders>
              <w:top w:val="nil"/>
              <w:left w:val="nil"/>
              <w:bottom w:val="nil"/>
              <w:right w:val="nil"/>
            </w:tcBorders>
            <w:noWrap/>
            <w:vAlign w:val="center"/>
            <w:hideMark/>
          </w:tcPr>
          <w:p w:rsidR="00117F8D" w:rsidRPr="00DA6947" w:rsidRDefault="00117F8D" w:rsidP="00F01EEA">
            <w:pPr>
              <w:rPr>
                <w:rFonts w:ascii="Arial" w:hAnsi="Arial" w:cs="Arial"/>
                <w:sz w:val="18"/>
                <w:szCs w:val="18"/>
              </w:rPr>
            </w:pPr>
            <w:r w:rsidRPr="00DA6947">
              <w:rPr>
                <w:rFonts w:ascii="Arial" w:hAnsi="Arial" w:cs="Arial"/>
                <w:sz w:val="18"/>
                <w:szCs w:val="18"/>
              </w:rPr>
              <w:t>42.6</w:t>
            </w:r>
          </w:p>
        </w:tc>
        <w:tc>
          <w:tcPr>
            <w:tcW w:w="1571" w:type="dxa"/>
            <w:tcBorders>
              <w:top w:val="nil"/>
              <w:left w:val="nil"/>
              <w:bottom w:val="nil"/>
              <w:right w:val="nil"/>
            </w:tcBorders>
            <w:noWrap/>
            <w:vAlign w:val="center"/>
            <w:hideMark/>
          </w:tcPr>
          <w:p w:rsidR="00117F8D" w:rsidRPr="00DA6947" w:rsidRDefault="00117F8D" w:rsidP="00F01EEA">
            <w:pPr>
              <w:rPr>
                <w:rFonts w:ascii="Arial" w:hAnsi="Arial" w:cs="Arial"/>
                <w:sz w:val="18"/>
                <w:szCs w:val="18"/>
              </w:rPr>
            </w:pPr>
            <w:r w:rsidRPr="00DA6947">
              <w:rPr>
                <w:rFonts w:ascii="Arial" w:hAnsi="Arial" w:cs="Arial"/>
                <w:sz w:val="18"/>
                <w:szCs w:val="18"/>
              </w:rPr>
              <w:t>34.1</w:t>
            </w:r>
            <w:r>
              <w:rPr>
                <w:rFonts w:ascii="Arial" w:hAnsi="Arial" w:cs="Arial"/>
                <w:sz w:val="18"/>
                <w:szCs w:val="18"/>
              </w:rPr>
              <w:t xml:space="preserve"> -</w:t>
            </w:r>
            <w:r w:rsidRPr="00DA6947">
              <w:rPr>
                <w:rFonts w:ascii="Arial" w:hAnsi="Arial" w:cs="Arial"/>
                <w:sz w:val="18"/>
                <w:szCs w:val="18"/>
              </w:rPr>
              <w:t xml:space="preserve"> 51.2</w:t>
            </w:r>
          </w:p>
        </w:tc>
      </w:tr>
      <w:tr w:rsidR="00117F8D" w:rsidRPr="00DA6947" w:rsidTr="00F01EEA">
        <w:trPr>
          <w:trHeight w:val="264"/>
        </w:trPr>
        <w:tc>
          <w:tcPr>
            <w:tcW w:w="5497" w:type="dxa"/>
            <w:tcBorders>
              <w:top w:val="nil"/>
              <w:left w:val="nil"/>
              <w:bottom w:val="nil"/>
              <w:right w:val="nil"/>
            </w:tcBorders>
            <w:noWrap/>
            <w:vAlign w:val="center"/>
          </w:tcPr>
          <w:p w:rsidR="00117F8D" w:rsidRPr="00DA6947" w:rsidRDefault="00117F8D" w:rsidP="00F01EEA">
            <w:pPr>
              <w:rPr>
                <w:rFonts w:ascii="Arial" w:hAnsi="Arial" w:cs="Arial"/>
                <w:sz w:val="18"/>
                <w:szCs w:val="18"/>
              </w:rPr>
            </w:pPr>
            <w:r w:rsidRPr="00DA6947">
              <w:rPr>
                <w:rFonts w:ascii="Arial" w:hAnsi="Arial" w:cs="Arial"/>
                <w:sz w:val="18"/>
                <w:szCs w:val="18"/>
              </w:rPr>
              <w:t>Used an</w:t>
            </w:r>
            <w:r>
              <w:rPr>
                <w:rFonts w:ascii="Arial" w:hAnsi="Arial" w:cs="Arial"/>
                <w:sz w:val="18"/>
                <w:szCs w:val="18"/>
              </w:rPr>
              <w:t>y</w:t>
            </w:r>
            <w:r w:rsidRPr="00DA6947">
              <w:rPr>
                <w:rFonts w:ascii="Arial" w:hAnsi="Arial" w:cs="Arial"/>
                <w:sz w:val="18"/>
                <w:szCs w:val="18"/>
              </w:rPr>
              <w:t xml:space="preserve"> inhaled prescription medication</w:t>
            </w:r>
            <w:r w:rsidRPr="00DA6947">
              <w:rPr>
                <w:rFonts w:ascii="Arial" w:hAnsi="Arial" w:cs="Arial"/>
                <w:sz w:val="18"/>
                <w:szCs w:val="18"/>
                <w:vertAlign w:val="superscript"/>
              </w:rPr>
              <w:t>1</w:t>
            </w:r>
            <w:r>
              <w:rPr>
                <w:rFonts w:ascii="Arial" w:hAnsi="Arial" w:cs="Arial"/>
                <w:sz w:val="18"/>
                <w:szCs w:val="18"/>
                <w:vertAlign w:val="superscript"/>
              </w:rPr>
              <w:t>0</w:t>
            </w:r>
          </w:p>
        </w:tc>
        <w:tc>
          <w:tcPr>
            <w:tcW w:w="981" w:type="dxa"/>
            <w:tcBorders>
              <w:top w:val="nil"/>
              <w:left w:val="nil"/>
              <w:bottom w:val="nil"/>
              <w:right w:val="nil"/>
            </w:tcBorders>
            <w:noWrap/>
            <w:vAlign w:val="center"/>
          </w:tcPr>
          <w:p w:rsidR="00117F8D" w:rsidRPr="00DA6947" w:rsidDel="00005512" w:rsidRDefault="00117F8D" w:rsidP="00F01EEA">
            <w:pPr>
              <w:rPr>
                <w:rFonts w:ascii="Arial" w:hAnsi="Arial" w:cs="Arial"/>
                <w:sz w:val="18"/>
                <w:szCs w:val="18"/>
              </w:rPr>
            </w:pPr>
            <w:r w:rsidRPr="00DA6947">
              <w:rPr>
                <w:rFonts w:ascii="Arial" w:hAnsi="Arial" w:cs="Arial"/>
                <w:sz w:val="18"/>
                <w:szCs w:val="18"/>
              </w:rPr>
              <w:t>272</w:t>
            </w:r>
          </w:p>
        </w:tc>
        <w:tc>
          <w:tcPr>
            <w:tcW w:w="1177" w:type="dxa"/>
            <w:tcBorders>
              <w:top w:val="nil"/>
              <w:left w:val="nil"/>
              <w:bottom w:val="nil"/>
              <w:right w:val="nil"/>
            </w:tcBorders>
            <w:noWrap/>
            <w:vAlign w:val="center"/>
          </w:tcPr>
          <w:p w:rsidR="00117F8D" w:rsidRPr="00DA6947" w:rsidRDefault="00117F8D" w:rsidP="00F01EEA">
            <w:pPr>
              <w:rPr>
                <w:rFonts w:ascii="Arial" w:hAnsi="Arial" w:cs="Arial"/>
                <w:sz w:val="18"/>
                <w:szCs w:val="18"/>
              </w:rPr>
            </w:pPr>
            <w:r w:rsidRPr="00DA6947">
              <w:rPr>
                <w:rFonts w:ascii="Arial" w:hAnsi="Arial" w:cs="Arial"/>
                <w:sz w:val="18"/>
                <w:szCs w:val="18"/>
              </w:rPr>
              <w:t>56.1</w:t>
            </w:r>
          </w:p>
        </w:tc>
        <w:tc>
          <w:tcPr>
            <w:tcW w:w="1571" w:type="dxa"/>
            <w:tcBorders>
              <w:top w:val="nil"/>
              <w:left w:val="nil"/>
              <w:bottom w:val="nil"/>
              <w:right w:val="nil"/>
            </w:tcBorders>
            <w:noWrap/>
            <w:vAlign w:val="center"/>
          </w:tcPr>
          <w:p w:rsidR="00117F8D" w:rsidRPr="00DA6947" w:rsidRDefault="00117F8D" w:rsidP="00F01EEA">
            <w:pPr>
              <w:rPr>
                <w:rFonts w:ascii="Arial" w:hAnsi="Arial" w:cs="Arial"/>
                <w:sz w:val="18"/>
                <w:szCs w:val="18"/>
              </w:rPr>
            </w:pPr>
            <w:r w:rsidRPr="00DA6947">
              <w:rPr>
                <w:rFonts w:ascii="Arial" w:hAnsi="Arial" w:cs="Arial"/>
                <w:sz w:val="18"/>
                <w:szCs w:val="18"/>
              </w:rPr>
              <w:t>47.2</w:t>
            </w:r>
            <w:r>
              <w:rPr>
                <w:rFonts w:ascii="Arial" w:hAnsi="Arial" w:cs="Arial"/>
                <w:sz w:val="18"/>
                <w:szCs w:val="18"/>
              </w:rPr>
              <w:t xml:space="preserve"> -</w:t>
            </w:r>
            <w:r w:rsidRPr="00DA6947">
              <w:rPr>
                <w:rFonts w:ascii="Arial" w:hAnsi="Arial" w:cs="Arial"/>
                <w:sz w:val="18"/>
                <w:szCs w:val="18"/>
              </w:rPr>
              <w:t xml:space="preserve"> 64.9</w:t>
            </w:r>
          </w:p>
        </w:tc>
      </w:tr>
      <w:tr w:rsidR="00117F8D" w:rsidRPr="00DA6947" w:rsidTr="00F01EEA">
        <w:trPr>
          <w:trHeight w:val="264"/>
        </w:trPr>
        <w:tc>
          <w:tcPr>
            <w:tcW w:w="5497" w:type="dxa"/>
            <w:tcBorders>
              <w:top w:val="nil"/>
              <w:left w:val="nil"/>
              <w:bottom w:val="single" w:sz="12" w:space="0" w:color="auto"/>
              <w:right w:val="nil"/>
            </w:tcBorders>
            <w:noWrap/>
            <w:vAlign w:val="center"/>
          </w:tcPr>
          <w:p w:rsidR="00117F8D" w:rsidRPr="00DA6947" w:rsidRDefault="00117F8D" w:rsidP="00FD6A04">
            <w:pPr>
              <w:ind w:left="720" w:hanging="720"/>
              <w:rPr>
                <w:rFonts w:ascii="Arial" w:hAnsi="Arial" w:cs="Arial"/>
                <w:sz w:val="18"/>
                <w:szCs w:val="18"/>
              </w:rPr>
            </w:pPr>
            <w:r w:rsidRPr="00DA6947">
              <w:rPr>
                <w:rFonts w:ascii="Arial" w:hAnsi="Arial" w:cs="Arial"/>
                <w:sz w:val="18"/>
                <w:szCs w:val="18"/>
              </w:rPr>
              <w:t>Used spacers</w:t>
            </w:r>
            <w:r>
              <w:rPr>
                <w:rFonts w:ascii="Arial" w:hAnsi="Arial" w:cs="Arial"/>
                <w:sz w:val="18"/>
                <w:szCs w:val="18"/>
                <w:vertAlign w:val="superscript"/>
              </w:rPr>
              <w:t>11</w:t>
            </w:r>
          </w:p>
        </w:tc>
        <w:tc>
          <w:tcPr>
            <w:tcW w:w="981" w:type="dxa"/>
            <w:tcBorders>
              <w:top w:val="nil"/>
              <w:left w:val="nil"/>
              <w:bottom w:val="single" w:sz="12" w:space="0" w:color="auto"/>
              <w:right w:val="nil"/>
            </w:tcBorders>
            <w:noWrap/>
            <w:vAlign w:val="center"/>
          </w:tcPr>
          <w:p w:rsidR="00117F8D" w:rsidRPr="00DA6947" w:rsidRDefault="00117F8D" w:rsidP="00F01EEA">
            <w:pPr>
              <w:rPr>
                <w:rFonts w:ascii="Arial" w:hAnsi="Arial" w:cs="Arial"/>
                <w:sz w:val="18"/>
                <w:szCs w:val="18"/>
              </w:rPr>
            </w:pPr>
            <w:r w:rsidRPr="00DA6947">
              <w:rPr>
                <w:rFonts w:ascii="Arial" w:hAnsi="Arial" w:cs="Arial"/>
                <w:sz w:val="18"/>
                <w:szCs w:val="18"/>
              </w:rPr>
              <w:t>162</w:t>
            </w:r>
          </w:p>
        </w:tc>
        <w:tc>
          <w:tcPr>
            <w:tcW w:w="1177" w:type="dxa"/>
            <w:tcBorders>
              <w:top w:val="nil"/>
              <w:left w:val="nil"/>
              <w:bottom w:val="single" w:sz="12" w:space="0" w:color="auto"/>
              <w:right w:val="nil"/>
            </w:tcBorders>
            <w:noWrap/>
            <w:vAlign w:val="center"/>
          </w:tcPr>
          <w:p w:rsidR="00117F8D" w:rsidRPr="00DA6947" w:rsidRDefault="00117F8D" w:rsidP="00F01EEA">
            <w:pPr>
              <w:rPr>
                <w:rFonts w:ascii="Arial" w:hAnsi="Arial" w:cs="Arial"/>
                <w:sz w:val="18"/>
                <w:szCs w:val="18"/>
              </w:rPr>
            </w:pPr>
            <w:r w:rsidRPr="00DA6947">
              <w:rPr>
                <w:rFonts w:ascii="Arial" w:hAnsi="Arial" w:cs="Arial"/>
                <w:sz w:val="18"/>
                <w:szCs w:val="18"/>
              </w:rPr>
              <w:t>66.3</w:t>
            </w:r>
          </w:p>
        </w:tc>
        <w:tc>
          <w:tcPr>
            <w:tcW w:w="1571" w:type="dxa"/>
            <w:tcBorders>
              <w:top w:val="nil"/>
              <w:left w:val="nil"/>
              <w:bottom w:val="single" w:sz="12" w:space="0" w:color="auto"/>
              <w:right w:val="nil"/>
            </w:tcBorders>
            <w:noWrap/>
            <w:vAlign w:val="center"/>
          </w:tcPr>
          <w:p w:rsidR="00117F8D" w:rsidRPr="00DA6947" w:rsidRDefault="00117F8D" w:rsidP="00F01EEA">
            <w:pPr>
              <w:rPr>
                <w:rFonts w:ascii="Arial" w:hAnsi="Arial" w:cs="Arial"/>
                <w:sz w:val="18"/>
                <w:szCs w:val="18"/>
              </w:rPr>
            </w:pPr>
            <w:r w:rsidRPr="00DA6947">
              <w:rPr>
                <w:rFonts w:ascii="Arial" w:hAnsi="Arial" w:cs="Arial"/>
                <w:sz w:val="18"/>
                <w:szCs w:val="18"/>
              </w:rPr>
              <w:t>56.2</w:t>
            </w:r>
            <w:r>
              <w:rPr>
                <w:rFonts w:ascii="Arial" w:hAnsi="Arial" w:cs="Arial"/>
                <w:sz w:val="18"/>
                <w:szCs w:val="18"/>
              </w:rPr>
              <w:t xml:space="preserve"> -</w:t>
            </w:r>
            <w:r w:rsidRPr="00DA6947">
              <w:rPr>
                <w:rFonts w:ascii="Arial" w:hAnsi="Arial" w:cs="Arial"/>
                <w:sz w:val="18"/>
                <w:szCs w:val="18"/>
              </w:rPr>
              <w:t xml:space="preserve"> 76.5</w:t>
            </w:r>
          </w:p>
        </w:tc>
      </w:tr>
    </w:tbl>
    <w:p w:rsidR="00117F8D" w:rsidRPr="0087240D" w:rsidRDefault="00117F8D" w:rsidP="00117F8D">
      <w:pPr>
        <w:ind w:left="720"/>
        <w:rPr>
          <w:rFonts w:ascii="Arial" w:hAnsi="Arial" w:cs="Arial"/>
          <w:sz w:val="16"/>
          <w:szCs w:val="16"/>
        </w:rPr>
      </w:pPr>
      <w:r w:rsidRPr="0087240D">
        <w:rPr>
          <w:rFonts w:ascii="Arial" w:hAnsi="Arial" w:cs="Arial"/>
          <w:sz w:val="16"/>
          <w:szCs w:val="16"/>
        </w:rPr>
        <w:t>1</w:t>
      </w:r>
      <w:r w:rsidR="00A83485">
        <w:rPr>
          <w:rFonts w:ascii="Arial" w:hAnsi="Arial" w:cs="Arial"/>
          <w:sz w:val="16"/>
          <w:szCs w:val="16"/>
        </w:rPr>
        <w:t>.</w:t>
      </w:r>
      <w:r w:rsidRPr="0087240D">
        <w:rPr>
          <w:rFonts w:ascii="Arial" w:hAnsi="Arial" w:cs="Arial"/>
          <w:sz w:val="16"/>
          <w:szCs w:val="16"/>
        </w:rPr>
        <w:t xml:space="preserve"> </w:t>
      </w:r>
      <w:r>
        <w:rPr>
          <w:rFonts w:ascii="Arial" w:hAnsi="Arial" w:cs="Arial"/>
          <w:sz w:val="16"/>
          <w:szCs w:val="16"/>
        </w:rPr>
        <w:t xml:space="preserve">N </w:t>
      </w:r>
      <w:r w:rsidRPr="0087240D">
        <w:rPr>
          <w:rFonts w:ascii="Arial" w:hAnsi="Arial" w:cs="Arial"/>
          <w:sz w:val="16"/>
          <w:szCs w:val="16"/>
        </w:rPr>
        <w:t xml:space="preserve">is the number of respondents who answered the corresponding questions(s). </w:t>
      </w:r>
    </w:p>
    <w:p w:rsidR="00117F8D" w:rsidRPr="0087240D" w:rsidRDefault="00117F8D" w:rsidP="00117F8D">
      <w:pPr>
        <w:ind w:left="720"/>
        <w:rPr>
          <w:rFonts w:ascii="Arial" w:hAnsi="Arial" w:cs="Arial"/>
          <w:sz w:val="16"/>
          <w:szCs w:val="16"/>
        </w:rPr>
      </w:pPr>
      <w:r w:rsidRPr="0087240D">
        <w:rPr>
          <w:rFonts w:ascii="Arial" w:hAnsi="Arial" w:cs="Arial"/>
          <w:sz w:val="16"/>
          <w:szCs w:val="16"/>
        </w:rPr>
        <w:t>2</w:t>
      </w:r>
      <w:r w:rsidR="00A83485">
        <w:rPr>
          <w:rFonts w:ascii="Arial" w:hAnsi="Arial" w:cs="Arial"/>
          <w:sz w:val="16"/>
          <w:szCs w:val="16"/>
        </w:rPr>
        <w:t>.</w:t>
      </w:r>
      <w:r w:rsidRPr="0087240D">
        <w:rPr>
          <w:rFonts w:ascii="Arial" w:hAnsi="Arial" w:cs="Arial"/>
          <w:sz w:val="16"/>
          <w:szCs w:val="16"/>
        </w:rPr>
        <w:t xml:space="preserve"> Percent are weighted to population characteristics</w:t>
      </w:r>
      <w:r w:rsidR="00090FEE">
        <w:rPr>
          <w:rFonts w:ascii="Arial" w:hAnsi="Arial" w:cs="Arial"/>
          <w:sz w:val="16"/>
          <w:szCs w:val="16"/>
        </w:rPr>
        <w:t xml:space="preserve"> </w:t>
      </w:r>
      <w:r w:rsidR="00090FEE">
        <w:rPr>
          <w:rFonts w:ascii="Arial" w:eastAsia="SimSun" w:hAnsi="Arial" w:cs="Arial"/>
          <w:sz w:val="16"/>
          <w:szCs w:val="16"/>
          <w:lang w:eastAsia="zh-CN"/>
        </w:rPr>
        <w:t xml:space="preserve">by </w:t>
      </w:r>
      <w:r w:rsidR="00090FEE" w:rsidRPr="000431DB">
        <w:rPr>
          <w:rFonts w:ascii="Arial" w:eastAsia="SimSun" w:hAnsi="Arial" w:cs="Arial"/>
          <w:sz w:val="16"/>
          <w:szCs w:val="16"/>
          <w:lang w:eastAsia="zh-CN"/>
        </w:rPr>
        <w:t>sex, age,</w:t>
      </w:r>
      <w:r w:rsidR="00090FEE">
        <w:rPr>
          <w:rFonts w:ascii="Arial" w:eastAsia="SimSun" w:hAnsi="Arial" w:cs="Arial"/>
          <w:sz w:val="16"/>
          <w:szCs w:val="16"/>
          <w:lang w:eastAsia="zh-CN"/>
        </w:rPr>
        <w:t xml:space="preserve"> </w:t>
      </w:r>
      <w:r w:rsidR="00090FEE" w:rsidRPr="000431DB">
        <w:rPr>
          <w:rFonts w:ascii="Arial" w:eastAsia="SimSun" w:hAnsi="Arial" w:cs="Arial"/>
          <w:sz w:val="16"/>
          <w:szCs w:val="16"/>
          <w:lang w:eastAsia="zh-CN"/>
        </w:rPr>
        <w:t>race/ethnicity, marital status, education, and owner/renter status</w:t>
      </w:r>
      <w:r w:rsidRPr="0087240D">
        <w:rPr>
          <w:rFonts w:ascii="Arial" w:hAnsi="Arial" w:cs="Arial"/>
          <w:sz w:val="16"/>
          <w:szCs w:val="16"/>
        </w:rPr>
        <w:t xml:space="preserve">. </w:t>
      </w:r>
    </w:p>
    <w:p w:rsidR="00117F8D" w:rsidRPr="0087240D" w:rsidRDefault="00117F8D" w:rsidP="00117F8D">
      <w:pPr>
        <w:ind w:left="720"/>
        <w:rPr>
          <w:rFonts w:ascii="Arial" w:hAnsi="Arial" w:cs="Arial"/>
          <w:sz w:val="16"/>
          <w:szCs w:val="16"/>
        </w:rPr>
      </w:pPr>
      <w:r w:rsidRPr="0087240D">
        <w:rPr>
          <w:rFonts w:ascii="Arial" w:hAnsi="Arial" w:cs="Arial"/>
          <w:sz w:val="16"/>
          <w:szCs w:val="16"/>
        </w:rPr>
        <w:t>3</w:t>
      </w:r>
      <w:r w:rsidR="00A83485">
        <w:rPr>
          <w:rFonts w:ascii="Arial" w:hAnsi="Arial" w:cs="Arial"/>
          <w:sz w:val="16"/>
          <w:szCs w:val="16"/>
        </w:rPr>
        <w:t>.</w:t>
      </w:r>
      <w:r w:rsidRPr="0087240D">
        <w:rPr>
          <w:rFonts w:ascii="Arial" w:hAnsi="Arial" w:cs="Arial"/>
          <w:sz w:val="16"/>
          <w:szCs w:val="16"/>
        </w:rPr>
        <w:t xml:space="preserve"> 95% Confidence Interval.</w:t>
      </w:r>
      <w:r w:rsidR="00965E97">
        <w:rPr>
          <w:rFonts w:ascii="Arial" w:hAnsi="Arial" w:cs="Arial"/>
          <w:sz w:val="16"/>
          <w:szCs w:val="16"/>
        </w:rPr>
        <w:t xml:space="preserve"> </w:t>
      </w:r>
    </w:p>
    <w:p w:rsidR="00117F8D" w:rsidRPr="0087240D" w:rsidRDefault="00117F8D" w:rsidP="00117F8D">
      <w:pPr>
        <w:ind w:left="720"/>
        <w:rPr>
          <w:rFonts w:ascii="Arial" w:hAnsi="Arial" w:cs="Arial"/>
          <w:sz w:val="16"/>
          <w:szCs w:val="16"/>
        </w:rPr>
      </w:pPr>
      <w:r w:rsidRPr="0087240D">
        <w:rPr>
          <w:rFonts w:ascii="Arial" w:hAnsi="Arial" w:cs="Arial"/>
          <w:sz w:val="16"/>
          <w:szCs w:val="16"/>
        </w:rPr>
        <w:t>4</w:t>
      </w:r>
      <w:r w:rsidR="00A83485">
        <w:rPr>
          <w:rFonts w:ascii="Arial" w:hAnsi="Arial" w:cs="Arial"/>
          <w:sz w:val="16"/>
          <w:szCs w:val="16"/>
        </w:rPr>
        <w:t>.</w:t>
      </w:r>
      <w:r w:rsidRPr="0087240D">
        <w:rPr>
          <w:rFonts w:ascii="Arial" w:hAnsi="Arial" w:cs="Arial"/>
          <w:sz w:val="16"/>
          <w:szCs w:val="16"/>
        </w:rPr>
        <w:t xml:space="preserve"> “Yes” to “In the past </w:t>
      </w:r>
      <w:r w:rsidR="00965E97">
        <w:rPr>
          <w:rFonts w:ascii="Arial" w:hAnsi="Arial" w:cs="Arial"/>
          <w:sz w:val="16"/>
          <w:szCs w:val="16"/>
        </w:rPr>
        <w:t>three</w:t>
      </w:r>
      <w:r w:rsidRPr="0087240D">
        <w:rPr>
          <w:rFonts w:ascii="Arial" w:hAnsi="Arial" w:cs="Arial"/>
          <w:sz w:val="16"/>
          <w:szCs w:val="16"/>
        </w:rPr>
        <w:t xml:space="preserve"> months, ________” to any of the following:</w:t>
      </w:r>
    </w:p>
    <w:p w:rsidR="00117F8D" w:rsidRPr="0087240D" w:rsidRDefault="00117F8D" w:rsidP="00117F8D">
      <w:pPr>
        <w:ind w:left="720" w:firstLine="720"/>
        <w:rPr>
          <w:rFonts w:ascii="Arial" w:hAnsi="Arial" w:cs="Arial"/>
          <w:sz w:val="16"/>
          <w:szCs w:val="16"/>
        </w:rPr>
      </w:pPr>
      <w:r w:rsidRPr="0087240D">
        <w:rPr>
          <w:rFonts w:ascii="Arial" w:hAnsi="Arial" w:cs="Arial"/>
          <w:sz w:val="16"/>
          <w:szCs w:val="16"/>
        </w:rPr>
        <w:t xml:space="preserve">Has [child] taken prescription asthma medicine using an inhaler?” </w:t>
      </w:r>
    </w:p>
    <w:p w:rsidR="00117F8D" w:rsidRPr="0087240D" w:rsidRDefault="00117F8D" w:rsidP="00117F8D">
      <w:pPr>
        <w:ind w:left="720" w:firstLine="720"/>
        <w:rPr>
          <w:rFonts w:ascii="Arial" w:hAnsi="Arial" w:cs="Arial"/>
          <w:sz w:val="16"/>
          <w:szCs w:val="16"/>
        </w:rPr>
      </w:pPr>
      <w:r w:rsidRPr="0087240D">
        <w:rPr>
          <w:rFonts w:ascii="Arial" w:hAnsi="Arial" w:cs="Arial"/>
          <w:sz w:val="16"/>
          <w:szCs w:val="16"/>
        </w:rPr>
        <w:t>Has [child] taken prescription asthma medication in pill form?”</w:t>
      </w:r>
    </w:p>
    <w:p w:rsidR="00117F8D" w:rsidRPr="0087240D" w:rsidRDefault="00117F8D" w:rsidP="00117F8D">
      <w:pPr>
        <w:ind w:left="720" w:firstLine="720"/>
        <w:rPr>
          <w:rFonts w:ascii="Arial" w:hAnsi="Arial" w:cs="Arial"/>
          <w:sz w:val="16"/>
          <w:szCs w:val="16"/>
        </w:rPr>
      </w:pPr>
      <w:r w:rsidRPr="0087240D">
        <w:rPr>
          <w:rFonts w:ascii="Arial" w:hAnsi="Arial" w:cs="Arial"/>
          <w:sz w:val="16"/>
          <w:szCs w:val="16"/>
        </w:rPr>
        <w:t>Has [child] taken prescription asthma medication in syrup form?”</w:t>
      </w:r>
    </w:p>
    <w:p w:rsidR="00117F8D" w:rsidRDefault="00117F8D" w:rsidP="00117F8D">
      <w:pPr>
        <w:ind w:left="720" w:firstLine="720"/>
        <w:rPr>
          <w:rFonts w:ascii="Arial" w:hAnsi="Arial" w:cs="Arial"/>
          <w:sz w:val="16"/>
          <w:szCs w:val="16"/>
        </w:rPr>
      </w:pPr>
      <w:r w:rsidRPr="0087240D">
        <w:rPr>
          <w:rFonts w:ascii="Arial" w:hAnsi="Arial" w:cs="Arial"/>
          <w:sz w:val="16"/>
          <w:szCs w:val="16"/>
        </w:rPr>
        <w:t>Were any of [child’s] asthma medicines used with a nebulizer?”</w:t>
      </w:r>
    </w:p>
    <w:p w:rsidR="00117F8D" w:rsidRPr="0087240D" w:rsidRDefault="00117F8D" w:rsidP="00117F8D">
      <w:pPr>
        <w:ind w:left="720"/>
        <w:rPr>
          <w:rFonts w:ascii="Arial" w:hAnsi="Arial" w:cs="Arial"/>
          <w:sz w:val="16"/>
          <w:szCs w:val="16"/>
        </w:rPr>
      </w:pPr>
      <w:r>
        <w:rPr>
          <w:rFonts w:ascii="Arial" w:hAnsi="Arial" w:cs="Arial"/>
          <w:sz w:val="16"/>
          <w:szCs w:val="16"/>
        </w:rPr>
        <w:t>5</w:t>
      </w:r>
      <w:r w:rsidR="00A83485">
        <w:rPr>
          <w:rFonts w:ascii="Arial" w:hAnsi="Arial" w:cs="Arial"/>
          <w:sz w:val="16"/>
          <w:szCs w:val="16"/>
        </w:rPr>
        <w:t>.</w:t>
      </w:r>
      <w:r w:rsidRPr="0087240D">
        <w:rPr>
          <w:rFonts w:ascii="Arial" w:hAnsi="Arial" w:cs="Arial"/>
          <w:sz w:val="16"/>
          <w:szCs w:val="16"/>
        </w:rPr>
        <w:t xml:space="preserve"> “One or more” inhaled corticosteroid in the past </w:t>
      </w:r>
      <w:r w:rsidR="00965E97">
        <w:rPr>
          <w:rFonts w:ascii="Arial" w:hAnsi="Arial" w:cs="Arial"/>
          <w:sz w:val="16"/>
          <w:szCs w:val="16"/>
        </w:rPr>
        <w:t>three</w:t>
      </w:r>
      <w:r w:rsidRPr="0087240D">
        <w:rPr>
          <w:rFonts w:ascii="Arial" w:hAnsi="Arial" w:cs="Arial"/>
          <w:sz w:val="16"/>
          <w:szCs w:val="16"/>
        </w:rPr>
        <w:t xml:space="preserve"> months</w:t>
      </w:r>
    </w:p>
    <w:p w:rsidR="00117F8D" w:rsidRPr="0087240D" w:rsidRDefault="00117F8D" w:rsidP="00117F8D">
      <w:pPr>
        <w:ind w:left="720"/>
        <w:rPr>
          <w:rFonts w:ascii="Arial" w:hAnsi="Arial" w:cs="Arial"/>
          <w:sz w:val="16"/>
          <w:szCs w:val="16"/>
        </w:rPr>
      </w:pPr>
      <w:r>
        <w:rPr>
          <w:rFonts w:ascii="Arial" w:hAnsi="Arial" w:cs="Arial"/>
          <w:sz w:val="16"/>
          <w:szCs w:val="16"/>
        </w:rPr>
        <w:t>6</w:t>
      </w:r>
      <w:r w:rsidR="00A83485">
        <w:rPr>
          <w:rFonts w:ascii="Arial" w:hAnsi="Arial" w:cs="Arial"/>
          <w:sz w:val="16"/>
          <w:szCs w:val="16"/>
        </w:rPr>
        <w:t>.</w:t>
      </w:r>
      <w:r w:rsidRPr="0087240D">
        <w:rPr>
          <w:rFonts w:ascii="Arial" w:hAnsi="Arial" w:cs="Arial"/>
          <w:sz w:val="16"/>
          <w:szCs w:val="16"/>
        </w:rPr>
        <w:t xml:space="preserve"> “One or more” inhaled long-acting beta2-agonists in the past </w:t>
      </w:r>
      <w:r w:rsidR="00965E97">
        <w:rPr>
          <w:rFonts w:ascii="Arial" w:hAnsi="Arial" w:cs="Arial"/>
          <w:sz w:val="16"/>
          <w:szCs w:val="16"/>
        </w:rPr>
        <w:t>three</w:t>
      </w:r>
      <w:r w:rsidRPr="0087240D">
        <w:rPr>
          <w:rFonts w:ascii="Arial" w:hAnsi="Arial" w:cs="Arial"/>
          <w:sz w:val="16"/>
          <w:szCs w:val="16"/>
        </w:rPr>
        <w:t xml:space="preserve"> months</w:t>
      </w:r>
    </w:p>
    <w:p w:rsidR="00117F8D" w:rsidRPr="0087240D" w:rsidRDefault="00117F8D" w:rsidP="00117F8D">
      <w:pPr>
        <w:ind w:left="720"/>
        <w:rPr>
          <w:rFonts w:ascii="Arial" w:hAnsi="Arial" w:cs="Arial"/>
          <w:sz w:val="16"/>
          <w:szCs w:val="16"/>
        </w:rPr>
      </w:pPr>
      <w:r>
        <w:rPr>
          <w:rFonts w:ascii="Arial" w:hAnsi="Arial" w:cs="Arial"/>
          <w:sz w:val="16"/>
          <w:szCs w:val="16"/>
        </w:rPr>
        <w:t>7</w:t>
      </w:r>
      <w:r w:rsidR="00A83485">
        <w:rPr>
          <w:rFonts w:ascii="Arial" w:hAnsi="Arial" w:cs="Arial"/>
          <w:sz w:val="16"/>
          <w:szCs w:val="16"/>
        </w:rPr>
        <w:t>.</w:t>
      </w:r>
      <w:r w:rsidRPr="0087240D">
        <w:rPr>
          <w:rFonts w:ascii="Arial" w:hAnsi="Arial" w:cs="Arial"/>
          <w:sz w:val="16"/>
          <w:szCs w:val="16"/>
        </w:rPr>
        <w:t xml:space="preserve"> “One or more” leukotriene modifier in the past </w:t>
      </w:r>
      <w:r w:rsidR="00965E97">
        <w:rPr>
          <w:rFonts w:ascii="Arial" w:hAnsi="Arial" w:cs="Arial"/>
          <w:sz w:val="16"/>
          <w:szCs w:val="16"/>
        </w:rPr>
        <w:t>three</w:t>
      </w:r>
      <w:r w:rsidRPr="0087240D">
        <w:rPr>
          <w:rFonts w:ascii="Arial" w:hAnsi="Arial" w:cs="Arial"/>
          <w:sz w:val="16"/>
          <w:szCs w:val="16"/>
        </w:rPr>
        <w:t xml:space="preserve"> months</w:t>
      </w:r>
    </w:p>
    <w:p w:rsidR="00117F8D" w:rsidRPr="0087240D" w:rsidRDefault="00117F8D" w:rsidP="00117F8D">
      <w:pPr>
        <w:ind w:left="720"/>
        <w:rPr>
          <w:rFonts w:ascii="Arial" w:hAnsi="Arial" w:cs="Arial"/>
          <w:sz w:val="16"/>
          <w:szCs w:val="16"/>
        </w:rPr>
      </w:pPr>
      <w:r>
        <w:rPr>
          <w:rFonts w:ascii="Arial" w:hAnsi="Arial" w:cs="Arial"/>
          <w:sz w:val="16"/>
          <w:szCs w:val="16"/>
        </w:rPr>
        <w:t>8</w:t>
      </w:r>
      <w:r w:rsidR="00A83485">
        <w:rPr>
          <w:rFonts w:ascii="Arial" w:hAnsi="Arial" w:cs="Arial"/>
          <w:sz w:val="16"/>
          <w:szCs w:val="16"/>
        </w:rPr>
        <w:t>.</w:t>
      </w:r>
      <w:r w:rsidRPr="0087240D">
        <w:rPr>
          <w:rFonts w:ascii="Arial" w:hAnsi="Arial" w:cs="Arial"/>
          <w:sz w:val="16"/>
          <w:szCs w:val="16"/>
        </w:rPr>
        <w:t xml:space="preserve"> “One or more” inhaled anti</w:t>
      </w:r>
      <w:r>
        <w:rPr>
          <w:rFonts w:ascii="Arial" w:hAnsi="Arial" w:cs="Arial"/>
          <w:sz w:val="16"/>
          <w:szCs w:val="16"/>
        </w:rPr>
        <w:t>cholinergic</w:t>
      </w:r>
      <w:r w:rsidRPr="0087240D">
        <w:rPr>
          <w:rFonts w:ascii="Arial" w:hAnsi="Arial" w:cs="Arial"/>
          <w:sz w:val="16"/>
          <w:szCs w:val="16"/>
        </w:rPr>
        <w:t xml:space="preserve"> in the past </w:t>
      </w:r>
      <w:r w:rsidR="00965E97">
        <w:rPr>
          <w:rFonts w:ascii="Arial" w:hAnsi="Arial" w:cs="Arial"/>
          <w:sz w:val="16"/>
          <w:szCs w:val="16"/>
        </w:rPr>
        <w:t>three</w:t>
      </w:r>
      <w:r w:rsidRPr="0087240D">
        <w:rPr>
          <w:rFonts w:ascii="Arial" w:hAnsi="Arial" w:cs="Arial"/>
          <w:sz w:val="16"/>
          <w:szCs w:val="16"/>
        </w:rPr>
        <w:t xml:space="preserve"> months</w:t>
      </w:r>
    </w:p>
    <w:p w:rsidR="00117F8D" w:rsidRPr="0087240D" w:rsidRDefault="00117F8D" w:rsidP="00117F8D">
      <w:pPr>
        <w:ind w:left="720"/>
        <w:rPr>
          <w:rFonts w:ascii="Arial" w:hAnsi="Arial" w:cs="Arial"/>
          <w:sz w:val="16"/>
          <w:szCs w:val="16"/>
        </w:rPr>
      </w:pPr>
      <w:r>
        <w:rPr>
          <w:rFonts w:ascii="Arial" w:hAnsi="Arial" w:cs="Arial"/>
          <w:sz w:val="16"/>
          <w:szCs w:val="16"/>
        </w:rPr>
        <w:t>9</w:t>
      </w:r>
      <w:r w:rsidR="00A83485">
        <w:rPr>
          <w:rFonts w:ascii="Arial" w:hAnsi="Arial" w:cs="Arial"/>
          <w:sz w:val="16"/>
          <w:szCs w:val="16"/>
        </w:rPr>
        <w:t>.</w:t>
      </w:r>
      <w:r w:rsidRPr="0087240D">
        <w:rPr>
          <w:rFonts w:ascii="Arial" w:hAnsi="Arial" w:cs="Arial"/>
          <w:sz w:val="16"/>
          <w:szCs w:val="16"/>
        </w:rPr>
        <w:t xml:space="preserve"> “One or more” inhaled short-acting beta2-agonists in the past </w:t>
      </w:r>
      <w:r w:rsidR="00965E97">
        <w:rPr>
          <w:rFonts w:ascii="Arial" w:hAnsi="Arial" w:cs="Arial"/>
          <w:sz w:val="16"/>
          <w:szCs w:val="16"/>
        </w:rPr>
        <w:t>three</w:t>
      </w:r>
      <w:r w:rsidRPr="0087240D">
        <w:rPr>
          <w:rFonts w:ascii="Arial" w:hAnsi="Arial" w:cs="Arial"/>
          <w:sz w:val="16"/>
          <w:szCs w:val="16"/>
        </w:rPr>
        <w:t xml:space="preserve"> months</w:t>
      </w:r>
    </w:p>
    <w:p w:rsidR="00117F8D" w:rsidRDefault="00117F8D" w:rsidP="00117F8D">
      <w:pPr>
        <w:ind w:left="720"/>
        <w:rPr>
          <w:rFonts w:ascii="Arial" w:hAnsi="Arial" w:cs="Arial"/>
          <w:sz w:val="16"/>
          <w:szCs w:val="16"/>
        </w:rPr>
      </w:pPr>
      <w:r>
        <w:rPr>
          <w:rFonts w:ascii="Arial" w:hAnsi="Arial" w:cs="Arial"/>
          <w:sz w:val="16"/>
          <w:szCs w:val="16"/>
        </w:rPr>
        <w:t>10</w:t>
      </w:r>
      <w:r w:rsidR="00A83485">
        <w:rPr>
          <w:rFonts w:ascii="Arial" w:hAnsi="Arial" w:cs="Arial"/>
          <w:sz w:val="16"/>
          <w:szCs w:val="16"/>
        </w:rPr>
        <w:t>.</w:t>
      </w:r>
      <w:r w:rsidRPr="0087240D">
        <w:rPr>
          <w:rFonts w:ascii="Arial" w:hAnsi="Arial" w:cs="Arial"/>
          <w:sz w:val="16"/>
          <w:szCs w:val="16"/>
        </w:rPr>
        <w:t xml:space="preserve"> “One or more” inhaled prescription asthma medications in the past </w:t>
      </w:r>
      <w:r w:rsidR="00965E97">
        <w:rPr>
          <w:rFonts w:ascii="Arial" w:hAnsi="Arial" w:cs="Arial"/>
          <w:sz w:val="16"/>
          <w:szCs w:val="16"/>
        </w:rPr>
        <w:t>three</w:t>
      </w:r>
      <w:r w:rsidRPr="0087240D">
        <w:rPr>
          <w:rFonts w:ascii="Arial" w:hAnsi="Arial" w:cs="Arial"/>
          <w:sz w:val="16"/>
          <w:szCs w:val="16"/>
        </w:rPr>
        <w:t xml:space="preserve"> months</w:t>
      </w:r>
    </w:p>
    <w:p w:rsidR="00117F8D" w:rsidRDefault="00117F8D" w:rsidP="00117F8D">
      <w:pPr>
        <w:ind w:left="720"/>
        <w:rPr>
          <w:rFonts w:ascii="Arial" w:hAnsi="Arial" w:cs="Arial"/>
          <w:sz w:val="16"/>
          <w:szCs w:val="16"/>
        </w:rPr>
      </w:pPr>
      <w:r>
        <w:rPr>
          <w:rFonts w:ascii="Arial" w:hAnsi="Arial" w:cs="Arial"/>
          <w:sz w:val="16"/>
          <w:szCs w:val="16"/>
        </w:rPr>
        <w:t>11</w:t>
      </w:r>
      <w:r w:rsidR="00A83485">
        <w:rPr>
          <w:rFonts w:ascii="Arial" w:hAnsi="Arial" w:cs="Arial"/>
          <w:sz w:val="16"/>
          <w:szCs w:val="16"/>
        </w:rPr>
        <w:t>.</w:t>
      </w:r>
      <w:r>
        <w:rPr>
          <w:rFonts w:ascii="Arial" w:hAnsi="Arial" w:cs="Arial"/>
          <w:sz w:val="16"/>
          <w:szCs w:val="16"/>
        </w:rPr>
        <w:t xml:space="preserve"> </w:t>
      </w:r>
      <w:r w:rsidRPr="0087240D">
        <w:rPr>
          <w:rFonts w:ascii="Arial" w:hAnsi="Arial" w:cs="Arial"/>
          <w:sz w:val="16"/>
          <w:szCs w:val="16"/>
        </w:rPr>
        <w:t>“Yes” to “Does [child] use a spacer with [list of medications taken with an inhaler]?”</w:t>
      </w:r>
    </w:p>
    <w:p w:rsidR="004C7CD0" w:rsidRPr="00E01912" w:rsidRDefault="004C7CD0" w:rsidP="004C7CD0">
      <w:pPr>
        <w:ind w:firstLine="720"/>
        <w:rPr>
          <w:rFonts w:ascii="Arial" w:hAnsi="Arial" w:cs="Arial"/>
          <w:sz w:val="16"/>
          <w:szCs w:val="16"/>
        </w:rPr>
      </w:pPr>
      <w:r w:rsidRPr="00E01912">
        <w:rPr>
          <w:rFonts w:ascii="Arial" w:hAnsi="Arial" w:cs="Arial"/>
          <w:sz w:val="16"/>
          <w:szCs w:val="16"/>
        </w:rPr>
        <w:t xml:space="preserve">* </w:t>
      </w:r>
      <w:r>
        <w:rPr>
          <w:rFonts w:ascii="Arial" w:hAnsi="Arial" w:cs="Arial"/>
          <w:sz w:val="16"/>
          <w:szCs w:val="16"/>
        </w:rPr>
        <w:t>Sample size is too small, cannot be reported.</w:t>
      </w:r>
    </w:p>
    <w:p w:rsidR="00117F8D" w:rsidRDefault="00117F8D" w:rsidP="00117F8D">
      <w:pPr>
        <w:spacing w:after="360"/>
        <w:ind w:left="720"/>
        <w:rPr>
          <w:rFonts w:ascii="Arial" w:eastAsia="SimSun" w:hAnsi="Arial" w:cs="Arial"/>
          <w:sz w:val="16"/>
          <w:szCs w:val="16"/>
          <w:lang w:eastAsia="zh-CN"/>
        </w:rPr>
      </w:pPr>
      <w:r w:rsidRPr="0087240D">
        <w:rPr>
          <w:rFonts w:ascii="Arial" w:eastAsia="SimSun" w:hAnsi="Arial" w:cs="Arial"/>
          <w:sz w:val="16"/>
          <w:szCs w:val="16"/>
          <w:lang w:eastAsia="zh-CN"/>
        </w:rPr>
        <w:t>Data Source: 2006-2010 MA BRFSS Child Asthma Call-back Survey</w:t>
      </w:r>
    </w:p>
    <w:p w:rsidR="007508E4" w:rsidRPr="007508E4" w:rsidRDefault="00E15C46" w:rsidP="007508E4">
      <w:pPr>
        <w:rPr>
          <w:rFonts w:ascii="Arial" w:eastAsia="SimSun" w:hAnsi="Arial" w:cs="Arial"/>
          <w:sz w:val="16"/>
          <w:szCs w:val="16"/>
          <w:lang w:eastAsia="zh-CN"/>
        </w:rPr>
      </w:pPr>
      <w:r w:rsidRPr="007508E4">
        <w:rPr>
          <w:rFonts w:ascii="Arial" w:hAnsi="Arial" w:cs="Arial"/>
        </w:rPr>
        <w:lastRenderedPageBreak/>
        <w:t>A</w:t>
      </w:r>
      <w:r w:rsidR="00117F8D" w:rsidRPr="007508E4">
        <w:rPr>
          <w:rFonts w:ascii="Arial" w:hAnsi="Arial" w:cs="Arial"/>
        </w:rPr>
        <w:t>mong children with current asthma:</w:t>
      </w:r>
      <w:r w:rsidR="00117F8D" w:rsidRPr="007508E4" w:rsidDel="00B06619">
        <w:rPr>
          <w:rFonts w:ascii="Arial" w:eastAsia="SimSun" w:hAnsi="Arial" w:cs="Arial"/>
          <w:sz w:val="16"/>
          <w:szCs w:val="16"/>
          <w:lang w:eastAsia="zh-CN"/>
        </w:rPr>
        <w:t xml:space="preserve"> </w:t>
      </w:r>
    </w:p>
    <w:p w:rsidR="00117F8D" w:rsidRPr="00172027" w:rsidRDefault="00117F8D" w:rsidP="007508E4">
      <w:pPr>
        <w:pStyle w:val="ListParagraph"/>
        <w:numPr>
          <w:ilvl w:val="0"/>
          <w:numId w:val="7"/>
        </w:numPr>
        <w:rPr>
          <w:rFonts w:ascii="Arial" w:eastAsia="SimSun" w:hAnsi="Arial" w:cs="Arial"/>
          <w:sz w:val="16"/>
          <w:szCs w:val="16"/>
          <w:lang w:eastAsia="zh-CN"/>
        </w:rPr>
      </w:pPr>
      <w:r w:rsidRPr="00DD2193">
        <w:rPr>
          <w:rFonts w:ascii="Arial" w:hAnsi="Arial" w:cs="Arial"/>
          <w:noProof/>
        </w:rPr>
        <w:t xml:space="preserve">66.3% </w:t>
      </w:r>
      <w:r w:rsidR="00E15C46">
        <w:rPr>
          <w:rFonts w:ascii="Arial" w:hAnsi="Arial" w:cs="Arial"/>
          <w:noProof/>
        </w:rPr>
        <w:t>o</w:t>
      </w:r>
      <w:r w:rsidR="00E15C46" w:rsidRPr="003720D7">
        <w:rPr>
          <w:rFonts w:ascii="Arial" w:hAnsi="Arial" w:cs="Arial"/>
          <w:noProof/>
        </w:rPr>
        <w:t>f those using an inhaled prescription asthma medication</w:t>
      </w:r>
      <w:r w:rsidR="00E15C46">
        <w:rPr>
          <w:rFonts w:ascii="Arial" w:hAnsi="Arial" w:cs="Arial"/>
          <w:noProof/>
        </w:rPr>
        <w:t xml:space="preserve"> </w:t>
      </w:r>
      <w:r w:rsidRPr="00DD2193">
        <w:rPr>
          <w:rFonts w:ascii="Arial" w:hAnsi="Arial" w:cs="Arial"/>
          <w:noProof/>
        </w:rPr>
        <w:t>used a spacer.</w:t>
      </w:r>
      <w:r w:rsidRPr="00751EF6">
        <w:rPr>
          <w:rFonts w:ascii="Arial" w:hAnsi="Arial" w:cs="Arial"/>
          <w:noProof/>
        </w:rPr>
        <w:t xml:space="preserve"> </w:t>
      </w:r>
      <w:r w:rsidRPr="00033809">
        <w:rPr>
          <w:rFonts w:ascii="Arial" w:hAnsi="Arial" w:cs="Arial"/>
          <w:noProof/>
        </w:rPr>
        <w:t xml:space="preserve">The use </w:t>
      </w:r>
      <w:r w:rsidRPr="00867702">
        <w:rPr>
          <w:rFonts w:ascii="Arial" w:hAnsi="Arial" w:cs="Arial"/>
          <w:noProof/>
        </w:rPr>
        <w:t>of a spacer or holding chamber</w:t>
      </w:r>
      <w:r w:rsidRPr="00172027">
        <w:rPr>
          <w:rFonts w:ascii="Arial" w:hAnsi="Arial" w:cs="Arial"/>
          <w:noProof/>
        </w:rPr>
        <w:t xml:space="preserve"> with an inhaler can decrease oral bioavilability and thus enhance safety</w:t>
      </w:r>
      <w:r w:rsidR="00A83485">
        <w:rPr>
          <w:rFonts w:ascii="Arial" w:hAnsi="Arial" w:cs="Arial"/>
          <w:noProof/>
        </w:rPr>
        <w:t xml:space="preserve"> and e</w:t>
      </w:r>
      <w:r w:rsidR="00A83485" w:rsidRPr="00A83485">
        <w:rPr>
          <w:rFonts w:ascii="Arial" w:hAnsi="Arial" w:cs="Arial"/>
          <w:noProof/>
        </w:rPr>
        <w:t>fficacy</w:t>
      </w:r>
      <w:r w:rsidRPr="00172027">
        <w:rPr>
          <w:rFonts w:ascii="Arial" w:hAnsi="Arial" w:cs="Arial"/>
          <w:noProof/>
        </w:rPr>
        <w:t>.</w:t>
      </w:r>
      <w:r w:rsidR="00965E97">
        <w:rPr>
          <w:rFonts w:ascii="Arial" w:hAnsi="Arial" w:cs="Arial"/>
          <w:noProof/>
        </w:rPr>
        <w:t xml:space="preserve"> </w:t>
      </w:r>
      <w:r w:rsidRPr="00172027">
        <w:rPr>
          <w:rFonts w:ascii="Arial" w:hAnsi="Arial" w:cs="Arial"/>
          <w:noProof/>
        </w:rPr>
        <w:t xml:space="preserve"> </w:t>
      </w:r>
    </w:p>
    <w:p w:rsidR="00781857" w:rsidRDefault="00781857" w:rsidP="00117F8D">
      <w:pPr>
        <w:rPr>
          <w:rFonts w:ascii="Arial" w:hAnsi="Arial" w:cs="Arial"/>
          <w:b/>
        </w:rPr>
      </w:pPr>
    </w:p>
    <w:p w:rsidR="00781857" w:rsidRDefault="00781857" w:rsidP="00117F8D">
      <w:pPr>
        <w:rPr>
          <w:rFonts w:ascii="Arial" w:hAnsi="Arial" w:cs="Arial"/>
          <w:b/>
        </w:rPr>
      </w:pPr>
    </w:p>
    <w:p w:rsidR="00781857" w:rsidRDefault="00781857" w:rsidP="00117F8D">
      <w:pPr>
        <w:rPr>
          <w:rFonts w:ascii="Arial" w:hAnsi="Arial" w:cs="Arial"/>
          <w:b/>
        </w:rPr>
      </w:pPr>
    </w:p>
    <w:p w:rsidR="00117F8D" w:rsidRDefault="00117F8D" w:rsidP="00B11A9D">
      <w:pPr>
        <w:pStyle w:val="Heading2"/>
      </w:pPr>
      <w:bookmarkStart w:id="30" w:name="_Toc531870374"/>
      <w:r w:rsidRPr="0057310C">
        <w:t>Environmental</w:t>
      </w:r>
      <w:r>
        <w:t xml:space="preserve"> Triggers in Homes</w:t>
      </w:r>
      <w:bookmarkEnd w:id="30"/>
    </w:p>
    <w:p w:rsidR="00525573" w:rsidRPr="00525573" w:rsidRDefault="00525573" w:rsidP="00525573"/>
    <w:p w:rsidR="00117F8D" w:rsidRDefault="00FA5626" w:rsidP="00525573">
      <w:pPr>
        <w:ind w:left="720"/>
      </w:pPr>
      <w:bookmarkStart w:id="31" w:name="_Toc393809634"/>
      <w:proofErr w:type="gramStart"/>
      <w:r>
        <w:t>Table</w:t>
      </w:r>
      <w:r w:rsidR="00117F8D" w:rsidRPr="00DC6699">
        <w:t xml:space="preserve"> </w:t>
      </w:r>
      <w:r w:rsidR="00770DC9">
        <w:t>10</w:t>
      </w:r>
      <w:r w:rsidR="00117F8D" w:rsidRPr="00DC6699">
        <w:t>.</w:t>
      </w:r>
      <w:proofErr w:type="gramEnd"/>
      <w:r w:rsidR="00117F8D" w:rsidRPr="00DC6699">
        <w:t xml:space="preserve"> Environmental Asthma Triggers in Home </w:t>
      </w:r>
      <w:r w:rsidR="00117F8D">
        <w:t>among</w:t>
      </w:r>
      <w:r w:rsidR="00117F8D" w:rsidRPr="00DC6699">
        <w:t xml:space="preserve"> Massachusetts Children with Current Asthma, 2006-2010</w:t>
      </w:r>
      <w:bookmarkEnd w:id="31"/>
    </w:p>
    <w:p w:rsidR="00781857" w:rsidRDefault="00781857" w:rsidP="00781857"/>
    <w:p w:rsidR="00781857" w:rsidRPr="00781857" w:rsidRDefault="00781857" w:rsidP="00781857">
      <w:r>
        <w:rPr>
          <w:noProof/>
        </w:rPr>
        <w:drawing>
          <wp:inline distT="0" distB="0" distL="0" distR="0" wp14:anchorId="2324ABAE" wp14:editId="50DAF053">
            <wp:extent cx="5943600" cy="2825115"/>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17F8D" w:rsidRDefault="00117F8D" w:rsidP="00117F8D">
      <w:pPr>
        <w:ind w:left="720"/>
        <w:rPr>
          <w:rFonts w:ascii="Arial" w:hAnsi="Arial" w:cs="Arial"/>
          <w:b/>
        </w:rPr>
      </w:pPr>
    </w:p>
    <w:tbl>
      <w:tblPr>
        <w:tblW w:w="9213" w:type="dxa"/>
        <w:tblInd w:w="720"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4006"/>
        <w:gridCol w:w="1402"/>
        <w:gridCol w:w="1402"/>
        <w:gridCol w:w="2403"/>
      </w:tblGrid>
      <w:tr w:rsidR="00117F8D" w:rsidRPr="009C6B80" w:rsidTr="00F01EEA">
        <w:trPr>
          <w:trHeight w:val="384"/>
        </w:trPr>
        <w:tc>
          <w:tcPr>
            <w:tcW w:w="4006" w:type="dxa"/>
            <w:tcBorders>
              <w:top w:val="single" w:sz="12" w:space="0" w:color="auto"/>
              <w:left w:val="nil"/>
              <w:bottom w:val="single" w:sz="12" w:space="0" w:color="auto"/>
              <w:right w:val="nil"/>
            </w:tcBorders>
            <w:noWrap/>
            <w:vAlign w:val="center"/>
            <w:hideMark/>
          </w:tcPr>
          <w:p w:rsidR="00117F8D" w:rsidRPr="009C6B80" w:rsidRDefault="00117F8D" w:rsidP="00F01EEA">
            <w:pPr>
              <w:rPr>
                <w:rFonts w:ascii="Arial" w:hAnsi="Arial" w:cs="Arial"/>
                <w:b/>
                <w:sz w:val="18"/>
                <w:szCs w:val="18"/>
              </w:rPr>
            </w:pPr>
            <w:r w:rsidRPr="009C6B80">
              <w:rPr>
                <w:rFonts w:ascii="Arial" w:hAnsi="Arial" w:cs="Arial"/>
                <w:b/>
                <w:sz w:val="18"/>
                <w:szCs w:val="18"/>
              </w:rPr>
              <w:t> Environmental Triggers</w:t>
            </w:r>
            <w:r>
              <w:rPr>
                <w:rFonts w:ascii="Arial" w:hAnsi="Arial" w:cs="Arial"/>
                <w:b/>
                <w:sz w:val="18"/>
                <w:szCs w:val="18"/>
              </w:rPr>
              <w:t xml:space="preserve"> in the Home</w:t>
            </w:r>
          </w:p>
        </w:tc>
        <w:tc>
          <w:tcPr>
            <w:tcW w:w="1402" w:type="dxa"/>
            <w:tcBorders>
              <w:top w:val="single" w:sz="12" w:space="0" w:color="auto"/>
              <w:left w:val="nil"/>
              <w:bottom w:val="single" w:sz="12" w:space="0" w:color="auto"/>
              <w:right w:val="nil"/>
            </w:tcBorders>
            <w:noWrap/>
            <w:vAlign w:val="center"/>
            <w:hideMark/>
          </w:tcPr>
          <w:p w:rsidR="00117F8D" w:rsidRPr="009C6B80" w:rsidRDefault="00117F8D" w:rsidP="00F01EEA">
            <w:pPr>
              <w:jc w:val="center"/>
              <w:rPr>
                <w:rFonts w:ascii="Arial" w:hAnsi="Arial" w:cs="Arial"/>
                <w:b/>
                <w:sz w:val="18"/>
                <w:szCs w:val="18"/>
                <w:vertAlign w:val="superscript"/>
              </w:rPr>
            </w:pPr>
            <w:r w:rsidRPr="009C6B80">
              <w:rPr>
                <w:rFonts w:ascii="Arial" w:hAnsi="Arial" w:cs="Arial"/>
                <w:b/>
                <w:sz w:val="18"/>
                <w:szCs w:val="18"/>
              </w:rPr>
              <w:t>N</w:t>
            </w:r>
            <w:r w:rsidRPr="009C6B80">
              <w:rPr>
                <w:rFonts w:ascii="Arial" w:hAnsi="Arial" w:cs="Arial"/>
                <w:b/>
                <w:sz w:val="18"/>
                <w:szCs w:val="18"/>
                <w:vertAlign w:val="superscript"/>
              </w:rPr>
              <w:t>1</w:t>
            </w:r>
          </w:p>
        </w:tc>
        <w:tc>
          <w:tcPr>
            <w:tcW w:w="1402" w:type="dxa"/>
            <w:tcBorders>
              <w:top w:val="single" w:sz="12" w:space="0" w:color="auto"/>
              <w:left w:val="nil"/>
              <w:bottom w:val="single" w:sz="12" w:space="0" w:color="auto"/>
              <w:right w:val="nil"/>
            </w:tcBorders>
            <w:noWrap/>
            <w:vAlign w:val="center"/>
            <w:hideMark/>
          </w:tcPr>
          <w:p w:rsidR="00117F8D" w:rsidRPr="009C6B80" w:rsidRDefault="00117F8D" w:rsidP="00F01EEA">
            <w:pPr>
              <w:jc w:val="center"/>
              <w:rPr>
                <w:rFonts w:ascii="Arial" w:hAnsi="Arial" w:cs="Arial"/>
                <w:b/>
                <w:sz w:val="18"/>
                <w:szCs w:val="18"/>
                <w:vertAlign w:val="superscript"/>
              </w:rPr>
            </w:pPr>
            <w:r w:rsidRPr="009C6B80">
              <w:rPr>
                <w:rFonts w:ascii="Arial" w:hAnsi="Arial" w:cs="Arial"/>
                <w:b/>
                <w:sz w:val="18"/>
                <w:szCs w:val="18"/>
              </w:rPr>
              <w:t>%</w:t>
            </w:r>
            <w:r w:rsidRPr="009C6B80">
              <w:rPr>
                <w:rFonts w:ascii="Arial" w:hAnsi="Arial" w:cs="Arial"/>
                <w:b/>
                <w:sz w:val="18"/>
                <w:szCs w:val="18"/>
                <w:vertAlign w:val="superscript"/>
              </w:rPr>
              <w:t>2</w:t>
            </w:r>
          </w:p>
        </w:tc>
        <w:tc>
          <w:tcPr>
            <w:tcW w:w="2403" w:type="dxa"/>
            <w:tcBorders>
              <w:top w:val="single" w:sz="12" w:space="0" w:color="auto"/>
              <w:left w:val="nil"/>
              <w:bottom w:val="single" w:sz="12" w:space="0" w:color="auto"/>
              <w:right w:val="nil"/>
            </w:tcBorders>
            <w:noWrap/>
            <w:vAlign w:val="center"/>
            <w:hideMark/>
          </w:tcPr>
          <w:p w:rsidR="00117F8D" w:rsidRPr="009C6B80" w:rsidRDefault="00117F8D" w:rsidP="00F01EEA">
            <w:pPr>
              <w:rPr>
                <w:rFonts w:ascii="Arial" w:hAnsi="Arial" w:cs="Arial"/>
                <w:b/>
                <w:sz w:val="18"/>
                <w:szCs w:val="18"/>
                <w:vertAlign w:val="superscript"/>
              </w:rPr>
            </w:pPr>
            <w:r w:rsidRPr="009C6B80">
              <w:rPr>
                <w:rFonts w:ascii="Arial" w:hAnsi="Arial" w:cs="Arial"/>
                <w:b/>
                <w:sz w:val="18"/>
                <w:szCs w:val="18"/>
              </w:rPr>
              <w:t>95% CI</w:t>
            </w:r>
            <w:r w:rsidRPr="009C6B80">
              <w:rPr>
                <w:rFonts w:ascii="Arial" w:hAnsi="Arial" w:cs="Arial"/>
                <w:b/>
                <w:sz w:val="18"/>
                <w:szCs w:val="18"/>
                <w:vertAlign w:val="superscript"/>
              </w:rPr>
              <w:t>3</w:t>
            </w:r>
          </w:p>
        </w:tc>
      </w:tr>
      <w:tr w:rsidR="00117F8D" w:rsidRPr="009C6B80" w:rsidTr="00F01EEA">
        <w:trPr>
          <w:trHeight w:val="254"/>
        </w:trPr>
        <w:tc>
          <w:tcPr>
            <w:tcW w:w="4006" w:type="dxa"/>
            <w:tcBorders>
              <w:top w:val="single" w:sz="12" w:space="0" w:color="auto"/>
              <w:left w:val="nil"/>
              <w:bottom w:val="nil"/>
              <w:right w:val="nil"/>
            </w:tcBorders>
            <w:noWrap/>
            <w:vAlign w:val="center"/>
          </w:tcPr>
          <w:p w:rsidR="00117F8D" w:rsidRPr="004F128F" w:rsidRDefault="00117F8D" w:rsidP="00F01EEA">
            <w:pPr>
              <w:rPr>
                <w:rFonts w:ascii="Arial" w:hAnsi="Arial" w:cs="Arial"/>
                <w:sz w:val="18"/>
                <w:szCs w:val="18"/>
                <w:vertAlign w:val="superscript"/>
              </w:rPr>
            </w:pPr>
            <w:r>
              <w:rPr>
                <w:rFonts w:ascii="Arial" w:hAnsi="Arial" w:cs="Arial"/>
                <w:sz w:val="18"/>
                <w:szCs w:val="18"/>
              </w:rPr>
              <w:t>Gas used for cooking</w:t>
            </w:r>
            <w:r>
              <w:rPr>
                <w:rFonts w:ascii="Arial" w:hAnsi="Arial" w:cs="Arial"/>
                <w:sz w:val="18"/>
                <w:szCs w:val="18"/>
                <w:vertAlign w:val="superscript"/>
              </w:rPr>
              <w:t>4</w:t>
            </w:r>
          </w:p>
        </w:tc>
        <w:tc>
          <w:tcPr>
            <w:tcW w:w="1402" w:type="dxa"/>
            <w:tcBorders>
              <w:top w:val="single" w:sz="12" w:space="0" w:color="auto"/>
              <w:left w:val="nil"/>
              <w:bottom w:val="nil"/>
              <w:right w:val="nil"/>
            </w:tcBorders>
            <w:noWrap/>
            <w:vAlign w:val="center"/>
          </w:tcPr>
          <w:p w:rsidR="00117F8D" w:rsidRPr="009C6B80" w:rsidRDefault="00117F8D" w:rsidP="00F01EEA">
            <w:pPr>
              <w:jc w:val="center"/>
              <w:rPr>
                <w:rFonts w:ascii="Arial" w:hAnsi="Arial" w:cs="Arial"/>
                <w:sz w:val="18"/>
                <w:szCs w:val="18"/>
              </w:rPr>
            </w:pPr>
            <w:r>
              <w:rPr>
                <w:rFonts w:ascii="Arial" w:hAnsi="Arial" w:cs="Arial"/>
                <w:sz w:val="18"/>
                <w:szCs w:val="18"/>
              </w:rPr>
              <w:t>274</w:t>
            </w:r>
          </w:p>
        </w:tc>
        <w:tc>
          <w:tcPr>
            <w:tcW w:w="1402" w:type="dxa"/>
            <w:tcBorders>
              <w:top w:val="single" w:sz="12" w:space="0" w:color="auto"/>
              <w:left w:val="nil"/>
              <w:bottom w:val="nil"/>
              <w:right w:val="nil"/>
            </w:tcBorders>
            <w:noWrap/>
            <w:vAlign w:val="center"/>
          </w:tcPr>
          <w:p w:rsidR="00117F8D" w:rsidRPr="009C6B80" w:rsidRDefault="00117F8D" w:rsidP="00F01EEA">
            <w:pPr>
              <w:rPr>
                <w:rFonts w:ascii="Arial" w:hAnsi="Arial" w:cs="Arial"/>
                <w:sz w:val="18"/>
                <w:szCs w:val="18"/>
              </w:rPr>
            </w:pPr>
            <w:r>
              <w:rPr>
                <w:rFonts w:ascii="Arial" w:hAnsi="Arial" w:cs="Arial"/>
                <w:sz w:val="18"/>
                <w:szCs w:val="18"/>
              </w:rPr>
              <w:t>54.3</w:t>
            </w:r>
          </w:p>
        </w:tc>
        <w:tc>
          <w:tcPr>
            <w:tcW w:w="2403" w:type="dxa"/>
            <w:tcBorders>
              <w:top w:val="single" w:sz="12" w:space="0" w:color="auto"/>
              <w:left w:val="nil"/>
              <w:bottom w:val="nil"/>
              <w:right w:val="nil"/>
            </w:tcBorders>
            <w:noWrap/>
            <w:vAlign w:val="center"/>
          </w:tcPr>
          <w:p w:rsidR="00117F8D" w:rsidRPr="009C6B80" w:rsidRDefault="00117F8D" w:rsidP="00F01EEA">
            <w:pPr>
              <w:rPr>
                <w:rFonts w:ascii="Arial" w:hAnsi="Arial" w:cs="Arial"/>
                <w:sz w:val="18"/>
                <w:szCs w:val="18"/>
              </w:rPr>
            </w:pPr>
            <w:r>
              <w:rPr>
                <w:rFonts w:ascii="Arial" w:hAnsi="Arial" w:cs="Arial"/>
                <w:sz w:val="18"/>
                <w:szCs w:val="18"/>
              </w:rPr>
              <w:t xml:space="preserve">45.4 </w:t>
            </w:r>
            <w:r w:rsidRPr="009C6B80">
              <w:rPr>
                <w:rFonts w:ascii="Arial" w:hAnsi="Arial" w:cs="Arial"/>
                <w:sz w:val="18"/>
                <w:szCs w:val="18"/>
              </w:rPr>
              <w:t>-</w:t>
            </w:r>
            <w:r>
              <w:rPr>
                <w:rFonts w:ascii="Arial" w:hAnsi="Arial" w:cs="Arial"/>
                <w:sz w:val="18"/>
                <w:szCs w:val="18"/>
              </w:rPr>
              <w:t xml:space="preserve"> 63.1</w:t>
            </w:r>
          </w:p>
        </w:tc>
      </w:tr>
      <w:tr w:rsidR="00117F8D" w:rsidRPr="009C6B80" w:rsidTr="00F01EEA">
        <w:trPr>
          <w:trHeight w:val="254"/>
        </w:trPr>
        <w:tc>
          <w:tcPr>
            <w:tcW w:w="4006" w:type="dxa"/>
            <w:tcBorders>
              <w:top w:val="nil"/>
              <w:left w:val="nil"/>
              <w:bottom w:val="nil"/>
              <w:right w:val="nil"/>
            </w:tcBorders>
            <w:noWrap/>
            <w:vAlign w:val="center"/>
          </w:tcPr>
          <w:p w:rsidR="00117F8D" w:rsidRPr="004F128F" w:rsidRDefault="00117F8D" w:rsidP="00F01EEA">
            <w:pPr>
              <w:rPr>
                <w:rFonts w:ascii="Arial" w:hAnsi="Arial" w:cs="Arial"/>
                <w:sz w:val="18"/>
                <w:szCs w:val="18"/>
                <w:vertAlign w:val="superscript"/>
              </w:rPr>
            </w:pPr>
            <w:r>
              <w:rPr>
                <w:rFonts w:ascii="Arial" w:hAnsi="Arial" w:cs="Arial"/>
                <w:sz w:val="18"/>
                <w:szCs w:val="18"/>
              </w:rPr>
              <w:t>Has pets inside the home</w:t>
            </w:r>
            <w:r>
              <w:rPr>
                <w:rFonts w:ascii="Arial" w:hAnsi="Arial" w:cs="Arial"/>
                <w:sz w:val="18"/>
                <w:szCs w:val="18"/>
                <w:vertAlign w:val="superscript"/>
              </w:rPr>
              <w:t>5</w:t>
            </w:r>
          </w:p>
        </w:tc>
        <w:tc>
          <w:tcPr>
            <w:tcW w:w="1402" w:type="dxa"/>
            <w:tcBorders>
              <w:top w:val="nil"/>
              <w:left w:val="nil"/>
              <w:bottom w:val="nil"/>
              <w:right w:val="nil"/>
            </w:tcBorders>
            <w:noWrap/>
            <w:vAlign w:val="center"/>
          </w:tcPr>
          <w:p w:rsidR="00117F8D" w:rsidRPr="009C6B80" w:rsidRDefault="00117F8D" w:rsidP="00F01EEA">
            <w:pPr>
              <w:jc w:val="center"/>
              <w:rPr>
                <w:rFonts w:ascii="Arial" w:hAnsi="Arial" w:cs="Arial"/>
                <w:sz w:val="18"/>
                <w:szCs w:val="18"/>
              </w:rPr>
            </w:pPr>
            <w:r w:rsidRPr="009C6B80">
              <w:rPr>
                <w:rFonts w:ascii="Arial" w:hAnsi="Arial" w:cs="Arial"/>
                <w:sz w:val="18"/>
                <w:szCs w:val="18"/>
              </w:rPr>
              <w:t>274</w:t>
            </w:r>
          </w:p>
        </w:tc>
        <w:tc>
          <w:tcPr>
            <w:tcW w:w="1402" w:type="dxa"/>
            <w:tcBorders>
              <w:top w:val="nil"/>
              <w:left w:val="nil"/>
              <w:bottom w:val="nil"/>
              <w:right w:val="nil"/>
            </w:tcBorders>
            <w:noWrap/>
            <w:vAlign w:val="center"/>
          </w:tcPr>
          <w:p w:rsidR="00117F8D" w:rsidRPr="009C6B80" w:rsidRDefault="00117F8D" w:rsidP="00F01EEA">
            <w:pPr>
              <w:rPr>
                <w:rFonts w:ascii="Arial" w:hAnsi="Arial" w:cs="Arial"/>
                <w:sz w:val="18"/>
                <w:szCs w:val="18"/>
              </w:rPr>
            </w:pPr>
            <w:r w:rsidRPr="009C6B80">
              <w:rPr>
                <w:rFonts w:ascii="Arial" w:hAnsi="Arial" w:cs="Arial"/>
                <w:sz w:val="18"/>
                <w:szCs w:val="18"/>
              </w:rPr>
              <w:t>53.3</w:t>
            </w:r>
          </w:p>
        </w:tc>
        <w:tc>
          <w:tcPr>
            <w:tcW w:w="2403" w:type="dxa"/>
            <w:tcBorders>
              <w:top w:val="nil"/>
              <w:left w:val="nil"/>
              <w:bottom w:val="nil"/>
              <w:right w:val="nil"/>
            </w:tcBorders>
            <w:noWrap/>
            <w:vAlign w:val="center"/>
          </w:tcPr>
          <w:p w:rsidR="00117F8D" w:rsidRPr="009C6B80" w:rsidRDefault="00117F8D" w:rsidP="00F01EEA">
            <w:pPr>
              <w:rPr>
                <w:rFonts w:ascii="Arial" w:hAnsi="Arial" w:cs="Arial"/>
                <w:sz w:val="18"/>
                <w:szCs w:val="18"/>
              </w:rPr>
            </w:pPr>
            <w:r w:rsidRPr="009C6B80">
              <w:rPr>
                <w:rFonts w:ascii="Arial" w:hAnsi="Arial" w:cs="Arial"/>
                <w:sz w:val="18"/>
                <w:szCs w:val="18"/>
              </w:rPr>
              <w:t>44.5</w:t>
            </w:r>
            <w:r>
              <w:rPr>
                <w:rFonts w:ascii="Arial" w:hAnsi="Arial" w:cs="Arial"/>
                <w:sz w:val="18"/>
                <w:szCs w:val="18"/>
              </w:rPr>
              <w:t xml:space="preserve"> </w:t>
            </w:r>
            <w:r w:rsidRPr="009C6B80">
              <w:rPr>
                <w:rFonts w:ascii="Arial" w:hAnsi="Arial" w:cs="Arial"/>
                <w:sz w:val="18"/>
                <w:szCs w:val="18"/>
              </w:rPr>
              <w:t>- 62.1</w:t>
            </w:r>
          </w:p>
        </w:tc>
      </w:tr>
      <w:tr w:rsidR="00117F8D" w:rsidRPr="009C6B80" w:rsidTr="00F01EEA">
        <w:trPr>
          <w:trHeight w:val="254"/>
        </w:trPr>
        <w:tc>
          <w:tcPr>
            <w:tcW w:w="4006" w:type="dxa"/>
            <w:tcBorders>
              <w:top w:val="nil"/>
              <w:left w:val="nil"/>
              <w:bottom w:val="nil"/>
              <w:right w:val="nil"/>
            </w:tcBorders>
            <w:noWrap/>
            <w:vAlign w:val="center"/>
          </w:tcPr>
          <w:p w:rsidR="00117F8D" w:rsidRPr="009C6B80" w:rsidRDefault="00117F8D" w:rsidP="00F01EEA">
            <w:pPr>
              <w:rPr>
                <w:rFonts w:ascii="Arial" w:hAnsi="Arial" w:cs="Arial"/>
                <w:sz w:val="18"/>
                <w:szCs w:val="18"/>
              </w:rPr>
            </w:pPr>
            <w:r w:rsidRPr="009C6B80">
              <w:rPr>
                <w:rFonts w:ascii="Arial" w:hAnsi="Arial" w:cs="Arial"/>
                <w:sz w:val="18"/>
                <w:szCs w:val="18"/>
              </w:rPr>
              <w:t>Carpet</w:t>
            </w:r>
            <w:r>
              <w:rPr>
                <w:rFonts w:ascii="Arial" w:hAnsi="Arial" w:cs="Arial"/>
                <w:sz w:val="18"/>
                <w:szCs w:val="18"/>
              </w:rPr>
              <w:t>ing or rugs</w:t>
            </w:r>
            <w:r w:rsidRPr="009C6B80">
              <w:rPr>
                <w:rFonts w:ascii="Arial" w:hAnsi="Arial" w:cs="Arial"/>
                <w:sz w:val="18"/>
                <w:szCs w:val="18"/>
              </w:rPr>
              <w:t xml:space="preserve"> in </w:t>
            </w:r>
            <w:r>
              <w:rPr>
                <w:rFonts w:ascii="Arial" w:hAnsi="Arial" w:cs="Arial"/>
                <w:sz w:val="18"/>
                <w:szCs w:val="18"/>
              </w:rPr>
              <w:t>b</w:t>
            </w:r>
            <w:r w:rsidRPr="009C6B80">
              <w:rPr>
                <w:rFonts w:ascii="Arial" w:hAnsi="Arial" w:cs="Arial"/>
                <w:sz w:val="18"/>
                <w:szCs w:val="18"/>
              </w:rPr>
              <w:t>edroom</w:t>
            </w:r>
            <w:r>
              <w:rPr>
                <w:rFonts w:ascii="Arial" w:hAnsi="Arial" w:cs="Arial"/>
                <w:sz w:val="18"/>
                <w:szCs w:val="18"/>
                <w:vertAlign w:val="superscript"/>
              </w:rPr>
              <w:t>6</w:t>
            </w:r>
          </w:p>
        </w:tc>
        <w:tc>
          <w:tcPr>
            <w:tcW w:w="1402" w:type="dxa"/>
            <w:tcBorders>
              <w:top w:val="nil"/>
              <w:left w:val="nil"/>
              <w:bottom w:val="nil"/>
              <w:right w:val="nil"/>
            </w:tcBorders>
            <w:noWrap/>
            <w:vAlign w:val="center"/>
          </w:tcPr>
          <w:p w:rsidR="00117F8D" w:rsidRPr="009C6B80" w:rsidRDefault="00117F8D" w:rsidP="00F01EEA">
            <w:pPr>
              <w:jc w:val="center"/>
              <w:rPr>
                <w:rFonts w:ascii="Arial" w:hAnsi="Arial" w:cs="Arial"/>
                <w:sz w:val="18"/>
                <w:szCs w:val="18"/>
              </w:rPr>
            </w:pPr>
            <w:r w:rsidRPr="009C6B80">
              <w:rPr>
                <w:rFonts w:ascii="Arial" w:hAnsi="Arial" w:cs="Arial"/>
                <w:sz w:val="18"/>
                <w:szCs w:val="18"/>
              </w:rPr>
              <w:t>274</w:t>
            </w:r>
          </w:p>
        </w:tc>
        <w:tc>
          <w:tcPr>
            <w:tcW w:w="1402" w:type="dxa"/>
            <w:tcBorders>
              <w:top w:val="nil"/>
              <w:left w:val="nil"/>
              <w:bottom w:val="nil"/>
              <w:right w:val="nil"/>
            </w:tcBorders>
            <w:noWrap/>
            <w:vAlign w:val="center"/>
          </w:tcPr>
          <w:p w:rsidR="00117F8D" w:rsidRPr="009C6B80" w:rsidRDefault="00117F8D" w:rsidP="00F01EEA">
            <w:pPr>
              <w:rPr>
                <w:rFonts w:ascii="Arial" w:hAnsi="Arial" w:cs="Arial"/>
                <w:sz w:val="18"/>
                <w:szCs w:val="18"/>
              </w:rPr>
            </w:pPr>
            <w:r w:rsidRPr="009C6B80">
              <w:rPr>
                <w:rFonts w:ascii="Arial" w:hAnsi="Arial" w:cs="Arial"/>
                <w:sz w:val="18"/>
                <w:szCs w:val="18"/>
              </w:rPr>
              <w:t>53.0</w:t>
            </w:r>
          </w:p>
        </w:tc>
        <w:tc>
          <w:tcPr>
            <w:tcW w:w="2403" w:type="dxa"/>
            <w:tcBorders>
              <w:top w:val="nil"/>
              <w:left w:val="nil"/>
              <w:bottom w:val="nil"/>
              <w:right w:val="nil"/>
            </w:tcBorders>
            <w:noWrap/>
            <w:vAlign w:val="center"/>
          </w:tcPr>
          <w:p w:rsidR="00117F8D" w:rsidRPr="009C6B80" w:rsidRDefault="00117F8D" w:rsidP="00F01EEA">
            <w:pPr>
              <w:rPr>
                <w:rFonts w:ascii="Arial" w:hAnsi="Arial" w:cs="Arial"/>
                <w:sz w:val="18"/>
                <w:szCs w:val="18"/>
              </w:rPr>
            </w:pPr>
            <w:r w:rsidRPr="009C6B80">
              <w:rPr>
                <w:rFonts w:ascii="Arial" w:hAnsi="Arial" w:cs="Arial"/>
                <w:sz w:val="18"/>
                <w:szCs w:val="18"/>
              </w:rPr>
              <w:t>44.2</w:t>
            </w:r>
            <w:r>
              <w:rPr>
                <w:rFonts w:ascii="Arial" w:hAnsi="Arial" w:cs="Arial"/>
                <w:sz w:val="18"/>
                <w:szCs w:val="18"/>
              </w:rPr>
              <w:t xml:space="preserve"> </w:t>
            </w:r>
            <w:r w:rsidRPr="009C6B80">
              <w:rPr>
                <w:rFonts w:ascii="Arial" w:hAnsi="Arial" w:cs="Arial"/>
                <w:sz w:val="18"/>
                <w:szCs w:val="18"/>
              </w:rPr>
              <w:t>- 61.9</w:t>
            </w:r>
          </w:p>
        </w:tc>
      </w:tr>
      <w:tr w:rsidR="00117F8D" w:rsidRPr="009C6B80" w:rsidTr="00F01EEA">
        <w:trPr>
          <w:trHeight w:val="254"/>
        </w:trPr>
        <w:tc>
          <w:tcPr>
            <w:tcW w:w="4006" w:type="dxa"/>
            <w:tcBorders>
              <w:top w:val="nil"/>
              <w:left w:val="nil"/>
              <w:bottom w:val="nil"/>
              <w:right w:val="nil"/>
            </w:tcBorders>
            <w:noWrap/>
            <w:vAlign w:val="center"/>
          </w:tcPr>
          <w:p w:rsidR="00117F8D" w:rsidRPr="004F128F" w:rsidRDefault="00117F8D" w:rsidP="00F01EEA">
            <w:pPr>
              <w:rPr>
                <w:rFonts w:ascii="Arial" w:hAnsi="Arial" w:cs="Arial"/>
                <w:sz w:val="18"/>
                <w:szCs w:val="18"/>
                <w:vertAlign w:val="superscript"/>
              </w:rPr>
            </w:pPr>
            <w:r w:rsidRPr="009C6B80">
              <w:rPr>
                <w:rFonts w:ascii="Arial" w:hAnsi="Arial" w:cs="Arial"/>
                <w:sz w:val="18"/>
                <w:szCs w:val="18"/>
              </w:rPr>
              <w:t>Wood</w:t>
            </w:r>
            <w:r>
              <w:rPr>
                <w:rFonts w:ascii="Arial" w:hAnsi="Arial" w:cs="Arial"/>
                <w:sz w:val="18"/>
                <w:szCs w:val="18"/>
              </w:rPr>
              <w:t>-burning fireplace/s</w:t>
            </w:r>
            <w:r w:rsidRPr="009C6B80">
              <w:rPr>
                <w:rFonts w:ascii="Arial" w:hAnsi="Arial" w:cs="Arial"/>
                <w:sz w:val="18"/>
                <w:szCs w:val="18"/>
              </w:rPr>
              <w:t>tove</w:t>
            </w:r>
            <w:r>
              <w:rPr>
                <w:rFonts w:ascii="Arial" w:hAnsi="Arial" w:cs="Arial"/>
                <w:sz w:val="18"/>
                <w:szCs w:val="18"/>
                <w:vertAlign w:val="superscript"/>
              </w:rPr>
              <w:t>7</w:t>
            </w:r>
          </w:p>
        </w:tc>
        <w:tc>
          <w:tcPr>
            <w:tcW w:w="1402" w:type="dxa"/>
            <w:tcBorders>
              <w:top w:val="nil"/>
              <w:left w:val="nil"/>
              <w:bottom w:val="nil"/>
              <w:right w:val="nil"/>
            </w:tcBorders>
            <w:noWrap/>
            <w:vAlign w:val="center"/>
          </w:tcPr>
          <w:p w:rsidR="00117F8D" w:rsidRPr="009C6B80" w:rsidRDefault="00117F8D" w:rsidP="00F01EEA">
            <w:pPr>
              <w:jc w:val="center"/>
              <w:rPr>
                <w:rFonts w:ascii="Arial" w:hAnsi="Arial" w:cs="Arial"/>
                <w:sz w:val="18"/>
                <w:szCs w:val="18"/>
              </w:rPr>
            </w:pPr>
            <w:r w:rsidRPr="009C6B80">
              <w:rPr>
                <w:rFonts w:ascii="Arial" w:hAnsi="Arial" w:cs="Arial"/>
                <w:sz w:val="18"/>
                <w:szCs w:val="18"/>
              </w:rPr>
              <w:t>274</w:t>
            </w:r>
          </w:p>
        </w:tc>
        <w:tc>
          <w:tcPr>
            <w:tcW w:w="1402" w:type="dxa"/>
            <w:tcBorders>
              <w:top w:val="nil"/>
              <w:left w:val="nil"/>
              <w:bottom w:val="nil"/>
              <w:right w:val="nil"/>
            </w:tcBorders>
            <w:noWrap/>
            <w:vAlign w:val="center"/>
          </w:tcPr>
          <w:p w:rsidR="00117F8D" w:rsidRPr="009C6B80" w:rsidRDefault="00117F8D" w:rsidP="00F01EEA">
            <w:pPr>
              <w:rPr>
                <w:rFonts w:ascii="Arial" w:hAnsi="Arial" w:cs="Arial"/>
                <w:sz w:val="18"/>
                <w:szCs w:val="18"/>
              </w:rPr>
            </w:pPr>
            <w:r w:rsidRPr="009C6B80">
              <w:rPr>
                <w:rFonts w:ascii="Arial" w:hAnsi="Arial" w:cs="Arial"/>
                <w:sz w:val="18"/>
                <w:szCs w:val="18"/>
              </w:rPr>
              <w:t>28.4</w:t>
            </w:r>
          </w:p>
        </w:tc>
        <w:tc>
          <w:tcPr>
            <w:tcW w:w="2403" w:type="dxa"/>
            <w:tcBorders>
              <w:top w:val="nil"/>
              <w:left w:val="nil"/>
              <w:bottom w:val="nil"/>
              <w:right w:val="nil"/>
            </w:tcBorders>
            <w:noWrap/>
            <w:vAlign w:val="center"/>
          </w:tcPr>
          <w:p w:rsidR="00117F8D" w:rsidRPr="009C6B80" w:rsidRDefault="00117F8D" w:rsidP="00F01EEA">
            <w:pPr>
              <w:rPr>
                <w:rFonts w:ascii="Arial" w:hAnsi="Arial" w:cs="Arial"/>
                <w:sz w:val="18"/>
                <w:szCs w:val="18"/>
              </w:rPr>
            </w:pPr>
            <w:r w:rsidRPr="009C6B80">
              <w:rPr>
                <w:rFonts w:ascii="Arial" w:hAnsi="Arial" w:cs="Arial"/>
                <w:sz w:val="18"/>
                <w:szCs w:val="18"/>
              </w:rPr>
              <w:t>19.8</w:t>
            </w:r>
            <w:r>
              <w:rPr>
                <w:rFonts w:ascii="Arial" w:hAnsi="Arial" w:cs="Arial"/>
                <w:sz w:val="18"/>
                <w:szCs w:val="18"/>
              </w:rPr>
              <w:t xml:space="preserve"> </w:t>
            </w:r>
            <w:r w:rsidRPr="009C6B80">
              <w:rPr>
                <w:rFonts w:ascii="Arial" w:hAnsi="Arial" w:cs="Arial"/>
                <w:sz w:val="18"/>
                <w:szCs w:val="18"/>
              </w:rPr>
              <w:t>- 36.9</w:t>
            </w:r>
          </w:p>
        </w:tc>
      </w:tr>
      <w:tr w:rsidR="00117F8D" w:rsidRPr="009C6B80" w:rsidTr="00F01EEA">
        <w:trPr>
          <w:trHeight w:val="254"/>
        </w:trPr>
        <w:tc>
          <w:tcPr>
            <w:tcW w:w="4006" w:type="dxa"/>
            <w:tcBorders>
              <w:top w:val="nil"/>
              <w:left w:val="nil"/>
              <w:bottom w:val="nil"/>
              <w:right w:val="nil"/>
            </w:tcBorders>
            <w:noWrap/>
            <w:vAlign w:val="center"/>
          </w:tcPr>
          <w:p w:rsidR="00117F8D" w:rsidRPr="004F128F" w:rsidRDefault="00117F8D" w:rsidP="00F01EEA">
            <w:pPr>
              <w:rPr>
                <w:rFonts w:ascii="Arial" w:hAnsi="Arial" w:cs="Arial"/>
                <w:sz w:val="18"/>
                <w:szCs w:val="18"/>
                <w:vertAlign w:val="superscript"/>
              </w:rPr>
            </w:pPr>
            <w:r w:rsidRPr="009C6B80">
              <w:rPr>
                <w:rFonts w:ascii="Arial" w:hAnsi="Arial" w:cs="Arial"/>
                <w:sz w:val="18"/>
                <w:szCs w:val="18"/>
              </w:rPr>
              <w:t xml:space="preserve">Pets </w:t>
            </w:r>
            <w:r>
              <w:rPr>
                <w:rFonts w:ascii="Arial" w:hAnsi="Arial" w:cs="Arial"/>
                <w:sz w:val="18"/>
                <w:szCs w:val="18"/>
              </w:rPr>
              <w:t>a</w:t>
            </w:r>
            <w:r w:rsidRPr="009C6B80">
              <w:rPr>
                <w:rFonts w:ascii="Arial" w:hAnsi="Arial" w:cs="Arial"/>
                <w:sz w:val="18"/>
                <w:szCs w:val="18"/>
              </w:rPr>
              <w:t xml:space="preserve">llowed in </w:t>
            </w:r>
            <w:r>
              <w:rPr>
                <w:rFonts w:ascii="Arial" w:hAnsi="Arial" w:cs="Arial"/>
                <w:sz w:val="18"/>
                <w:szCs w:val="18"/>
              </w:rPr>
              <w:t>b</w:t>
            </w:r>
            <w:r w:rsidRPr="009C6B80">
              <w:rPr>
                <w:rFonts w:ascii="Arial" w:hAnsi="Arial" w:cs="Arial"/>
                <w:sz w:val="18"/>
                <w:szCs w:val="18"/>
              </w:rPr>
              <w:t>edroom</w:t>
            </w:r>
            <w:r>
              <w:rPr>
                <w:rFonts w:ascii="Arial" w:hAnsi="Arial" w:cs="Arial"/>
                <w:sz w:val="18"/>
                <w:szCs w:val="18"/>
                <w:vertAlign w:val="superscript"/>
              </w:rPr>
              <w:t>8</w:t>
            </w:r>
          </w:p>
        </w:tc>
        <w:tc>
          <w:tcPr>
            <w:tcW w:w="1402" w:type="dxa"/>
            <w:tcBorders>
              <w:top w:val="nil"/>
              <w:left w:val="nil"/>
              <w:bottom w:val="nil"/>
              <w:right w:val="nil"/>
            </w:tcBorders>
            <w:noWrap/>
            <w:vAlign w:val="center"/>
          </w:tcPr>
          <w:p w:rsidR="00117F8D" w:rsidRPr="009C6B80" w:rsidRDefault="00117F8D" w:rsidP="00F01EEA">
            <w:pPr>
              <w:jc w:val="center"/>
              <w:rPr>
                <w:rFonts w:ascii="Arial" w:hAnsi="Arial" w:cs="Arial"/>
                <w:sz w:val="18"/>
                <w:szCs w:val="18"/>
              </w:rPr>
            </w:pPr>
            <w:r w:rsidRPr="009C6B80">
              <w:rPr>
                <w:rFonts w:ascii="Arial" w:hAnsi="Arial" w:cs="Arial"/>
                <w:sz w:val="18"/>
                <w:szCs w:val="18"/>
              </w:rPr>
              <w:t>274</w:t>
            </w:r>
          </w:p>
        </w:tc>
        <w:tc>
          <w:tcPr>
            <w:tcW w:w="1402" w:type="dxa"/>
            <w:tcBorders>
              <w:top w:val="nil"/>
              <w:left w:val="nil"/>
              <w:bottom w:val="nil"/>
              <w:right w:val="nil"/>
            </w:tcBorders>
            <w:noWrap/>
            <w:vAlign w:val="center"/>
          </w:tcPr>
          <w:p w:rsidR="00117F8D" w:rsidRPr="009C6B80" w:rsidRDefault="00117F8D" w:rsidP="00F01EEA">
            <w:pPr>
              <w:rPr>
                <w:rFonts w:ascii="Arial" w:hAnsi="Arial" w:cs="Arial"/>
                <w:sz w:val="18"/>
                <w:szCs w:val="18"/>
              </w:rPr>
            </w:pPr>
            <w:r w:rsidRPr="009C6B80">
              <w:rPr>
                <w:rFonts w:ascii="Arial" w:hAnsi="Arial" w:cs="Arial"/>
                <w:sz w:val="18"/>
                <w:szCs w:val="18"/>
              </w:rPr>
              <w:t>27.1</w:t>
            </w:r>
          </w:p>
        </w:tc>
        <w:tc>
          <w:tcPr>
            <w:tcW w:w="2403" w:type="dxa"/>
            <w:tcBorders>
              <w:top w:val="nil"/>
              <w:left w:val="nil"/>
              <w:bottom w:val="nil"/>
              <w:right w:val="nil"/>
            </w:tcBorders>
            <w:noWrap/>
            <w:vAlign w:val="center"/>
          </w:tcPr>
          <w:p w:rsidR="00117F8D" w:rsidRPr="009C6B80" w:rsidRDefault="00117F8D" w:rsidP="00F01EEA">
            <w:pPr>
              <w:rPr>
                <w:rFonts w:ascii="Arial" w:hAnsi="Arial" w:cs="Arial"/>
                <w:sz w:val="18"/>
                <w:szCs w:val="18"/>
              </w:rPr>
            </w:pPr>
            <w:r w:rsidRPr="009C6B80">
              <w:rPr>
                <w:rFonts w:ascii="Arial" w:hAnsi="Arial" w:cs="Arial"/>
                <w:sz w:val="18"/>
                <w:szCs w:val="18"/>
              </w:rPr>
              <w:t>19.2</w:t>
            </w:r>
            <w:r>
              <w:rPr>
                <w:rFonts w:ascii="Arial" w:hAnsi="Arial" w:cs="Arial"/>
                <w:sz w:val="18"/>
                <w:szCs w:val="18"/>
              </w:rPr>
              <w:t xml:space="preserve"> </w:t>
            </w:r>
            <w:r w:rsidRPr="009C6B80">
              <w:rPr>
                <w:rFonts w:ascii="Arial" w:hAnsi="Arial" w:cs="Arial"/>
                <w:sz w:val="18"/>
                <w:szCs w:val="18"/>
              </w:rPr>
              <w:t>- 35.0</w:t>
            </w:r>
          </w:p>
        </w:tc>
      </w:tr>
      <w:tr w:rsidR="00117F8D" w:rsidRPr="009C6B80" w:rsidTr="00F01EEA">
        <w:trPr>
          <w:trHeight w:val="254"/>
        </w:trPr>
        <w:tc>
          <w:tcPr>
            <w:tcW w:w="4006" w:type="dxa"/>
            <w:tcBorders>
              <w:top w:val="nil"/>
              <w:left w:val="nil"/>
              <w:bottom w:val="nil"/>
              <w:right w:val="nil"/>
            </w:tcBorders>
            <w:noWrap/>
            <w:vAlign w:val="center"/>
          </w:tcPr>
          <w:p w:rsidR="00117F8D" w:rsidRPr="004F128F" w:rsidRDefault="00117F8D" w:rsidP="00F01EEA">
            <w:pPr>
              <w:rPr>
                <w:rFonts w:ascii="Arial" w:hAnsi="Arial" w:cs="Arial"/>
                <w:sz w:val="18"/>
                <w:szCs w:val="18"/>
                <w:vertAlign w:val="superscript"/>
              </w:rPr>
            </w:pPr>
            <w:r>
              <w:rPr>
                <w:rFonts w:ascii="Arial" w:hAnsi="Arial" w:cs="Arial"/>
                <w:sz w:val="18"/>
                <w:szCs w:val="18"/>
              </w:rPr>
              <w:t>Mice or rats inside the home, past 30 days</w:t>
            </w:r>
            <w:r>
              <w:rPr>
                <w:rFonts w:ascii="Arial" w:hAnsi="Arial" w:cs="Arial"/>
                <w:sz w:val="18"/>
                <w:szCs w:val="18"/>
                <w:vertAlign w:val="superscript"/>
              </w:rPr>
              <w:t>9</w:t>
            </w:r>
          </w:p>
        </w:tc>
        <w:tc>
          <w:tcPr>
            <w:tcW w:w="1402" w:type="dxa"/>
            <w:tcBorders>
              <w:top w:val="nil"/>
              <w:left w:val="nil"/>
              <w:bottom w:val="nil"/>
              <w:right w:val="nil"/>
            </w:tcBorders>
            <w:noWrap/>
            <w:vAlign w:val="center"/>
          </w:tcPr>
          <w:p w:rsidR="00117F8D" w:rsidRPr="009C6B80" w:rsidRDefault="00117F8D" w:rsidP="00F01EEA">
            <w:pPr>
              <w:jc w:val="center"/>
              <w:rPr>
                <w:rFonts w:ascii="Arial" w:hAnsi="Arial" w:cs="Arial"/>
                <w:sz w:val="18"/>
                <w:szCs w:val="18"/>
              </w:rPr>
            </w:pPr>
            <w:r>
              <w:rPr>
                <w:rFonts w:ascii="Arial" w:hAnsi="Arial" w:cs="Arial"/>
                <w:sz w:val="18"/>
                <w:szCs w:val="18"/>
              </w:rPr>
              <w:t>274</w:t>
            </w:r>
          </w:p>
        </w:tc>
        <w:tc>
          <w:tcPr>
            <w:tcW w:w="1402" w:type="dxa"/>
            <w:tcBorders>
              <w:top w:val="nil"/>
              <w:left w:val="nil"/>
              <w:bottom w:val="nil"/>
              <w:right w:val="nil"/>
            </w:tcBorders>
            <w:noWrap/>
            <w:vAlign w:val="center"/>
          </w:tcPr>
          <w:p w:rsidR="00117F8D" w:rsidRPr="009C6B80" w:rsidRDefault="00117F8D" w:rsidP="00F01EEA">
            <w:pPr>
              <w:rPr>
                <w:rFonts w:ascii="Arial" w:hAnsi="Arial" w:cs="Arial"/>
                <w:sz w:val="18"/>
                <w:szCs w:val="18"/>
              </w:rPr>
            </w:pPr>
            <w:r>
              <w:rPr>
                <w:rFonts w:ascii="Arial" w:hAnsi="Arial" w:cs="Arial"/>
                <w:sz w:val="18"/>
                <w:szCs w:val="18"/>
              </w:rPr>
              <w:t>11.9</w:t>
            </w:r>
          </w:p>
        </w:tc>
        <w:tc>
          <w:tcPr>
            <w:tcW w:w="2403" w:type="dxa"/>
            <w:tcBorders>
              <w:top w:val="nil"/>
              <w:left w:val="nil"/>
              <w:bottom w:val="nil"/>
              <w:right w:val="nil"/>
            </w:tcBorders>
            <w:noWrap/>
            <w:vAlign w:val="center"/>
          </w:tcPr>
          <w:p w:rsidR="00117F8D" w:rsidRPr="009C6B80" w:rsidRDefault="00117F8D" w:rsidP="00F01EEA">
            <w:pPr>
              <w:rPr>
                <w:rFonts w:ascii="Arial" w:hAnsi="Arial" w:cs="Arial"/>
                <w:sz w:val="18"/>
                <w:szCs w:val="18"/>
              </w:rPr>
            </w:pPr>
            <w:r>
              <w:rPr>
                <w:rFonts w:ascii="Arial" w:hAnsi="Arial" w:cs="Arial"/>
                <w:sz w:val="18"/>
                <w:szCs w:val="18"/>
              </w:rPr>
              <w:t xml:space="preserve">  6.4 </w:t>
            </w:r>
            <w:r w:rsidRPr="009C6B80">
              <w:rPr>
                <w:rFonts w:ascii="Arial" w:hAnsi="Arial" w:cs="Arial"/>
                <w:sz w:val="18"/>
                <w:szCs w:val="18"/>
              </w:rPr>
              <w:t>-</w:t>
            </w:r>
            <w:r>
              <w:rPr>
                <w:rFonts w:ascii="Arial" w:hAnsi="Arial" w:cs="Arial"/>
                <w:sz w:val="18"/>
                <w:szCs w:val="18"/>
              </w:rPr>
              <w:t xml:space="preserve"> 17.5</w:t>
            </w:r>
          </w:p>
        </w:tc>
      </w:tr>
      <w:tr w:rsidR="00117F8D" w:rsidRPr="009C6B80" w:rsidTr="00F01EEA">
        <w:trPr>
          <w:trHeight w:val="254"/>
        </w:trPr>
        <w:tc>
          <w:tcPr>
            <w:tcW w:w="4006" w:type="dxa"/>
            <w:tcBorders>
              <w:top w:val="nil"/>
              <w:left w:val="nil"/>
              <w:bottom w:val="nil"/>
              <w:right w:val="nil"/>
            </w:tcBorders>
            <w:noWrap/>
            <w:vAlign w:val="center"/>
            <w:hideMark/>
          </w:tcPr>
          <w:p w:rsidR="00117F8D" w:rsidRPr="004F128F" w:rsidRDefault="00117F8D" w:rsidP="00F01EEA">
            <w:pPr>
              <w:rPr>
                <w:rFonts w:ascii="Arial" w:hAnsi="Arial" w:cs="Arial"/>
                <w:sz w:val="18"/>
                <w:szCs w:val="18"/>
                <w:vertAlign w:val="superscript"/>
              </w:rPr>
            </w:pPr>
            <w:r>
              <w:rPr>
                <w:rFonts w:ascii="Arial" w:hAnsi="Arial" w:cs="Arial"/>
                <w:sz w:val="18"/>
                <w:szCs w:val="18"/>
              </w:rPr>
              <w:t>Mold inside the home, past 30 days</w:t>
            </w:r>
            <w:r>
              <w:rPr>
                <w:rFonts w:ascii="Arial" w:hAnsi="Arial" w:cs="Arial"/>
                <w:sz w:val="18"/>
                <w:szCs w:val="18"/>
                <w:vertAlign w:val="superscript"/>
              </w:rPr>
              <w:t>10</w:t>
            </w:r>
          </w:p>
        </w:tc>
        <w:tc>
          <w:tcPr>
            <w:tcW w:w="1402" w:type="dxa"/>
            <w:tcBorders>
              <w:top w:val="nil"/>
              <w:left w:val="nil"/>
              <w:bottom w:val="nil"/>
              <w:right w:val="nil"/>
            </w:tcBorders>
            <w:noWrap/>
            <w:vAlign w:val="center"/>
            <w:hideMark/>
          </w:tcPr>
          <w:p w:rsidR="00117F8D" w:rsidRPr="009C6B80" w:rsidRDefault="00117F8D" w:rsidP="00F01EEA">
            <w:pPr>
              <w:jc w:val="center"/>
              <w:rPr>
                <w:rFonts w:ascii="Arial" w:hAnsi="Arial" w:cs="Arial"/>
                <w:sz w:val="18"/>
                <w:szCs w:val="18"/>
              </w:rPr>
            </w:pPr>
            <w:r w:rsidRPr="009C6B80">
              <w:rPr>
                <w:rFonts w:ascii="Arial" w:hAnsi="Arial" w:cs="Arial"/>
                <w:sz w:val="18"/>
                <w:szCs w:val="18"/>
              </w:rPr>
              <w:t>274</w:t>
            </w:r>
          </w:p>
        </w:tc>
        <w:tc>
          <w:tcPr>
            <w:tcW w:w="1402" w:type="dxa"/>
            <w:tcBorders>
              <w:top w:val="nil"/>
              <w:left w:val="nil"/>
              <w:bottom w:val="nil"/>
              <w:right w:val="nil"/>
            </w:tcBorders>
            <w:noWrap/>
            <w:vAlign w:val="center"/>
            <w:hideMark/>
          </w:tcPr>
          <w:p w:rsidR="00117F8D" w:rsidRPr="009C6B80" w:rsidRDefault="00117F8D" w:rsidP="00F01EEA">
            <w:pPr>
              <w:rPr>
                <w:rFonts w:ascii="Arial" w:hAnsi="Arial" w:cs="Arial"/>
                <w:sz w:val="18"/>
                <w:szCs w:val="18"/>
              </w:rPr>
            </w:pPr>
            <w:r w:rsidRPr="009C6B80">
              <w:rPr>
                <w:rFonts w:ascii="Arial" w:hAnsi="Arial" w:cs="Arial"/>
                <w:sz w:val="18"/>
                <w:szCs w:val="18"/>
              </w:rPr>
              <w:t>11.3</w:t>
            </w:r>
          </w:p>
        </w:tc>
        <w:tc>
          <w:tcPr>
            <w:tcW w:w="2403" w:type="dxa"/>
            <w:tcBorders>
              <w:top w:val="nil"/>
              <w:left w:val="nil"/>
              <w:bottom w:val="nil"/>
              <w:right w:val="nil"/>
            </w:tcBorders>
            <w:noWrap/>
            <w:vAlign w:val="center"/>
            <w:hideMark/>
          </w:tcPr>
          <w:p w:rsidR="00117F8D" w:rsidRPr="009C6B80" w:rsidRDefault="00117F8D" w:rsidP="00F01EEA">
            <w:pPr>
              <w:rPr>
                <w:rFonts w:ascii="Arial" w:hAnsi="Arial" w:cs="Arial"/>
                <w:sz w:val="18"/>
                <w:szCs w:val="18"/>
              </w:rPr>
            </w:pPr>
            <w:r>
              <w:rPr>
                <w:rFonts w:ascii="Arial" w:hAnsi="Arial" w:cs="Arial"/>
                <w:sz w:val="18"/>
                <w:szCs w:val="18"/>
              </w:rPr>
              <w:t xml:space="preserve">  </w:t>
            </w:r>
            <w:r w:rsidRPr="009C6B80">
              <w:rPr>
                <w:rFonts w:ascii="Arial" w:hAnsi="Arial" w:cs="Arial"/>
                <w:sz w:val="18"/>
                <w:szCs w:val="18"/>
              </w:rPr>
              <w:t>6.0</w:t>
            </w:r>
            <w:r>
              <w:rPr>
                <w:rFonts w:ascii="Arial" w:hAnsi="Arial" w:cs="Arial"/>
                <w:sz w:val="18"/>
                <w:szCs w:val="18"/>
              </w:rPr>
              <w:t xml:space="preserve"> </w:t>
            </w:r>
            <w:r w:rsidRPr="009C6B80">
              <w:rPr>
                <w:rFonts w:ascii="Arial" w:hAnsi="Arial" w:cs="Arial"/>
                <w:sz w:val="18"/>
                <w:szCs w:val="18"/>
              </w:rPr>
              <w:t>- 16.6</w:t>
            </w:r>
          </w:p>
        </w:tc>
      </w:tr>
      <w:tr w:rsidR="00117F8D" w:rsidRPr="009C6B80" w:rsidTr="00F01EEA">
        <w:trPr>
          <w:trHeight w:val="254"/>
        </w:trPr>
        <w:tc>
          <w:tcPr>
            <w:tcW w:w="4006" w:type="dxa"/>
            <w:tcBorders>
              <w:top w:val="nil"/>
              <w:left w:val="nil"/>
              <w:bottom w:val="nil"/>
              <w:right w:val="nil"/>
            </w:tcBorders>
            <w:noWrap/>
            <w:vAlign w:val="center"/>
          </w:tcPr>
          <w:p w:rsidR="00117F8D" w:rsidRPr="004F128F" w:rsidRDefault="00117F8D" w:rsidP="00F01EEA">
            <w:pPr>
              <w:rPr>
                <w:rFonts w:ascii="Arial" w:hAnsi="Arial" w:cs="Arial"/>
                <w:sz w:val="18"/>
                <w:szCs w:val="18"/>
                <w:vertAlign w:val="superscript"/>
              </w:rPr>
            </w:pPr>
            <w:r>
              <w:rPr>
                <w:rFonts w:ascii="Arial" w:hAnsi="Arial" w:cs="Arial"/>
                <w:sz w:val="18"/>
                <w:szCs w:val="18"/>
              </w:rPr>
              <w:t>Smoking inside the home, past week</w:t>
            </w:r>
            <w:r>
              <w:rPr>
                <w:rFonts w:ascii="Arial" w:hAnsi="Arial" w:cs="Arial"/>
                <w:sz w:val="18"/>
                <w:szCs w:val="18"/>
                <w:vertAlign w:val="superscript"/>
              </w:rPr>
              <w:t>11</w:t>
            </w:r>
          </w:p>
        </w:tc>
        <w:tc>
          <w:tcPr>
            <w:tcW w:w="1402" w:type="dxa"/>
            <w:tcBorders>
              <w:top w:val="nil"/>
              <w:left w:val="nil"/>
              <w:bottom w:val="nil"/>
              <w:right w:val="nil"/>
            </w:tcBorders>
            <w:noWrap/>
            <w:vAlign w:val="center"/>
          </w:tcPr>
          <w:p w:rsidR="00117F8D" w:rsidRPr="009C6B80" w:rsidRDefault="00117F8D" w:rsidP="00F01EEA">
            <w:pPr>
              <w:jc w:val="center"/>
              <w:rPr>
                <w:rFonts w:ascii="Arial" w:hAnsi="Arial" w:cs="Arial"/>
                <w:sz w:val="18"/>
                <w:szCs w:val="18"/>
              </w:rPr>
            </w:pPr>
            <w:r w:rsidRPr="009C6B80">
              <w:rPr>
                <w:rFonts w:ascii="Arial" w:hAnsi="Arial" w:cs="Arial"/>
                <w:sz w:val="18"/>
                <w:szCs w:val="18"/>
              </w:rPr>
              <w:t>274</w:t>
            </w:r>
          </w:p>
        </w:tc>
        <w:tc>
          <w:tcPr>
            <w:tcW w:w="1402" w:type="dxa"/>
            <w:tcBorders>
              <w:top w:val="nil"/>
              <w:left w:val="nil"/>
              <w:bottom w:val="nil"/>
              <w:right w:val="nil"/>
            </w:tcBorders>
            <w:noWrap/>
            <w:vAlign w:val="center"/>
          </w:tcPr>
          <w:p w:rsidR="00117F8D" w:rsidRPr="009C6B80" w:rsidRDefault="00117F8D" w:rsidP="00F01EEA">
            <w:pPr>
              <w:rPr>
                <w:rFonts w:ascii="Arial" w:hAnsi="Arial" w:cs="Arial"/>
                <w:sz w:val="18"/>
                <w:szCs w:val="18"/>
              </w:rPr>
            </w:pPr>
            <w:r>
              <w:rPr>
                <w:rFonts w:ascii="Arial" w:hAnsi="Arial" w:cs="Arial"/>
                <w:sz w:val="18"/>
                <w:szCs w:val="18"/>
              </w:rPr>
              <w:t xml:space="preserve">  </w:t>
            </w:r>
            <w:r w:rsidRPr="009C6B80">
              <w:rPr>
                <w:rFonts w:ascii="Arial" w:hAnsi="Arial" w:cs="Arial"/>
                <w:sz w:val="18"/>
                <w:szCs w:val="18"/>
              </w:rPr>
              <w:t>4.7</w:t>
            </w:r>
          </w:p>
        </w:tc>
        <w:tc>
          <w:tcPr>
            <w:tcW w:w="2403" w:type="dxa"/>
            <w:tcBorders>
              <w:top w:val="nil"/>
              <w:left w:val="nil"/>
              <w:bottom w:val="nil"/>
              <w:right w:val="nil"/>
            </w:tcBorders>
            <w:noWrap/>
            <w:vAlign w:val="center"/>
          </w:tcPr>
          <w:p w:rsidR="00117F8D" w:rsidRDefault="00117F8D" w:rsidP="00F01EEA">
            <w:pPr>
              <w:rPr>
                <w:rFonts w:ascii="Arial" w:hAnsi="Arial" w:cs="Arial"/>
                <w:sz w:val="18"/>
                <w:szCs w:val="18"/>
              </w:rPr>
            </w:pPr>
            <w:r>
              <w:rPr>
                <w:rFonts w:ascii="Arial" w:hAnsi="Arial" w:cs="Arial"/>
                <w:sz w:val="18"/>
                <w:szCs w:val="18"/>
              </w:rPr>
              <w:t xml:space="preserve">  </w:t>
            </w:r>
            <w:r w:rsidRPr="009C6B80">
              <w:rPr>
                <w:rFonts w:ascii="Arial" w:hAnsi="Arial" w:cs="Arial"/>
                <w:sz w:val="18"/>
                <w:szCs w:val="18"/>
              </w:rPr>
              <w:t>2.3</w:t>
            </w:r>
            <w:r>
              <w:rPr>
                <w:rFonts w:ascii="Arial" w:hAnsi="Arial" w:cs="Arial"/>
                <w:sz w:val="18"/>
                <w:szCs w:val="18"/>
              </w:rPr>
              <w:t xml:space="preserve"> </w:t>
            </w:r>
            <w:r w:rsidRPr="009C6B80">
              <w:rPr>
                <w:rFonts w:ascii="Arial" w:hAnsi="Arial" w:cs="Arial"/>
                <w:sz w:val="18"/>
                <w:szCs w:val="18"/>
              </w:rPr>
              <w:t>-</w:t>
            </w:r>
            <w:r>
              <w:rPr>
                <w:rFonts w:ascii="Arial" w:hAnsi="Arial" w:cs="Arial"/>
                <w:sz w:val="18"/>
                <w:szCs w:val="18"/>
              </w:rPr>
              <w:t xml:space="preserve">  </w:t>
            </w:r>
            <w:r w:rsidRPr="009C6B80">
              <w:rPr>
                <w:rFonts w:ascii="Arial" w:hAnsi="Arial" w:cs="Arial"/>
                <w:sz w:val="18"/>
                <w:szCs w:val="18"/>
              </w:rPr>
              <w:t xml:space="preserve"> 7.2</w:t>
            </w:r>
          </w:p>
        </w:tc>
      </w:tr>
      <w:tr w:rsidR="00117F8D" w:rsidRPr="009C6B80" w:rsidTr="00F01EEA">
        <w:trPr>
          <w:trHeight w:val="254"/>
        </w:trPr>
        <w:tc>
          <w:tcPr>
            <w:tcW w:w="4006" w:type="dxa"/>
            <w:tcBorders>
              <w:top w:val="nil"/>
              <w:left w:val="nil"/>
              <w:bottom w:val="nil"/>
              <w:right w:val="nil"/>
            </w:tcBorders>
            <w:noWrap/>
            <w:vAlign w:val="center"/>
            <w:hideMark/>
          </w:tcPr>
          <w:p w:rsidR="00117F8D" w:rsidRPr="004F128F" w:rsidRDefault="00117F8D" w:rsidP="00F01EEA">
            <w:pPr>
              <w:rPr>
                <w:rFonts w:ascii="Arial" w:hAnsi="Arial" w:cs="Arial"/>
                <w:sz w:val="18"/>
                <w:szCs w:val="18"/>
                <w:vertAlign w:val="superscript"/>
              </w:rPr>
            </w:pPr>
            <w:r w:rsidRPr="009C6B80">
              <w:rPr>
                <w:rFonts w:ascii="Arial" w:hAnsi="Arial" w:cs="Arial"/>
                <w:sz w:val="18"/>
                <w:szCs w:val="18"/>
              </w:rPr>
              <w:t xml:space="preserve">Gas </w:t>
            </w:r>
            <w:r>
              <w:rPr>
                <w:rFonts w:ascii="Arial" w:hAnsi="Arial" w:cs="Arial"/>
                <w:sz w:val="18"/>
                <w:szCs w:val="18"/>
              </w:rPr>
              <w:t>f</w:t>
            </w:r>
            <w:r w:rsidRPr="009C6B80">
              <w:rPr>
                <w:rFonts w:ascii="Arial" w:hAnsi="Arial" w:cs="Arial"/>
                <w:sz w:val="18"/>
                <w:szCs w:val="18"/>
              </w:rPr>
              <w:t>ireplace</w:t>
            </w:r>
            <w:r>
              <w:rPr>
                <w:rFonts w:ascii="Arial" w:hAnsi="Arial" w:cs="Arial"/>
                <w:sz w:val="18"/>
                <w:szCs w:val="18"/>
              </w:rPr>
              <w:t xml:space="preserve"> or unvented gas stove</w:t>
            </w:r>
            <w:r>
              <w:rPr>
                <w:rFonts w:ascii="Arial" w:hAnsi="Arial" w:cs="Arial"/>
                <w:sz w:val="18"/>
                <w:szCs w:val="18"/>
                <w:vertAlign w:val="superscript"/>
              </w:rPr>
              <w:t>12</w:t>
            </w:r>
          </w:p>
        </w:tc>
        <w:tc>
          <w:tcPr>
            <w:tcW w:w="1402" w:type="dxa"/>
            <w:tcBorders>
              <w:top w:val="nil"/>
              <w:left w:val="nil"/>
              <w:bottom w:val="nil"/>
              <w:right w:val="nil"/>
            </w:tcBorders>
            <w:noWrap/>
            <w:vAlign w:val="center"/>
            <w:hideMark/>
          </w:tcPr>
          <w:p w:rsidR="00117F8D" w:rsidRPr="009C6B80" w:rsidRDefault="00117F8D" w:rsidP="00F01EEA">
            <w:pPr>
              <w:jc w:val="center"/>
              <w:rPr>
                <w:rFonts w:ascii="Arial" w:hAnsi="Arial" w:cs="Arial"/>
                <w:sz w:val="18"/>
                <w:szCs w:val="18"/>
              </w:rPr>
            </w:pPr>
            <w:r w:rsidRPr="009C6B80">
              <w:rPr>
                <w:rFonts w:ascii="Arial" w:hAnsi="Arial" w:cs="Arial"/>
                <w:sz w:val="18"/>
                <w:szCs w:val="18"/>
              </w:rPr>
              <w:t>271</w:t>
            </w:r>
          </w:p>
        </w:tc>
        <w:tc>
          <w:tcPr>
            <w:tcW w:w="1402" w:type="dxa"/>
            <w:tcBorders>
              <w:top w:val="nil"/>
              <w:left w:val="nil"/>
              <w:bottom w:val="nil"/>
              <w:right w:val="nil"/>
            </w:tcBorders>
            <w:noWrap/>
            <w:vAlign w:val="center"/>
            <w:hideMark/>
          </w:tcPr>
          <w:p w:rsidR="00117F8D" w:rsidRPr="009C6B80" w:rsidRDefault="00117F8D" w:rsidP="00F01EEA">
            <w:pPr>
              <w:rPr>
                <w:rFonts w:ascii="Arial" w:hAnsi="Arial" w:cs="Arial"/>
                <w:sz w:val="18"/>
                <w:szCs w:val="18"/>
              </w:rPr>
            </w:pPr>
            <w:r>
              <w:rPr>
                <w:rFonts w:ascii="Arial" w:hAnsi="Arial" w:cs="Arial"/>
                <w:sz w:val="18"/>
                <w:szCs w:val="18"/>
              </w:rPr>
              <w:t xml:space="preserve">  </w:t>
            </w:r>
            <w:r w:rsidRPr="009C6B80">
              <w:rPr>
                <w:rFonts w:ascii="Arial" w:hAnsi="Arial" w:cs="Arial"/>
                <w:sz w:val="18"/>
                <w:szCs w:val="18"/>
              </w:rPr>
              <w:t>3.8*</w:t>
            </w:r>
          </w:p>
        </w:tc>
        <w:tc>
          <w:tcPr>
            <w:tcW w:w="2403" w:type="dxa"/>
            <w:tcBorders>
              <w:top w:val="nil"/>
              <w:left w:val="nil"/>
              <w:bottom w:val="nil"/>
              <w:right w:val="nil"/>
            </w:tcBorders>
            <w:noWrap/>
            <w:vAlign w:val="center"/>
            <w:hideMark/>
          </w:tcPr>
          <w:p w:rsidR="00117F8D" w:rsidRPr="009C6B80" w:rsidRDefault="00117F8D" w:rsidP="00F01EEA">
            <w:pPr>
              <w:rPr>
                <w:rFonts w:ascii="Arial" w:hAnsi="Arial" w:cs="Arial"/>
                <w:sz w:val="18"/>
                <w:szCs w:val="18"/>
              </w:rPr>
            </w:pPr>
            <w:r>
              <w:rPr>
                <w:rFonts w:ascii="Arial" w:hAnsi="Arial" w:cs="Arial"/>
                <w:sz w:val="18"/>
                <w:szCs w:val="18"/>
              </w:rPr>
              <w:t xml:space="preserve">  </w:t>
            </w:r>
            <w:r w:rsidRPr="009C6B80">
              <w:rPr>
                <w:rFonts w:ascii="Arial" w:hAnsi="Arial" w:cs="Arial"/>
                <w:sz w:val="18"/>
                <w:szCs w:val="18"/>
              </w:rPr>
              <w:t>1.0</w:t>
            </w:r>
            <w:r>
              <w:rPr>
                <w:rFonts w:ascii="Arial" w:hAnsi="Arial" w:cs="Arial"/>
                <w:sz w:val="18"/>
                <w:szCs w:val="18"/>
              </w:rPr>
              <w:t xml:space="preserve"> </w:t>
            </w:r>
            <w:r w:rsidRPr="009C6B80">
              <w:rPr>
                <w:rFonts w:ascii="Arial" w:hAnsi="Arial" w:cs="Arial"/>
                <w:sz w:val="18"/>
                <w:szCs w:val="18"/>
              </w:rPr>
              <w:t>-</w:t>
            </w:r>
            <w:r>
              <w:rPr>
                <w:rFonts w:ascii="Arial" w:hAnsi="Arial" w:cs="Arial"/>
                <w:sz w:val="18"/>
                <w:szCs w:val="18"/>
              </w:rPr>
              <w:t xml:space="preserve">  </w:t>
            </w:r>
            <w:r w:rsidRPr="009C6B80">
              <w:rPr>
                <w:rFonts w:ascii="Arial" w:hAnsi="Arial" w:cs="Arial"/>
                <w:sz w:val="18"/>
                <w:szCs w:val="18"/>
              </w:rPr>
              <w:t xml:space="preserve"> 6.7</w:t>
            </w:r>
          </w:p>
        </w:tc>
      </w:tr>
      <w:tr w:rsidR="00117F8D" w:rsidRPr="009C6B80" w:rsidTr="00F01EEA">
        <w:trPr>
          <w:trHeight w:val="254"/>
        </w:trPr>
        <w:tc>
          <w:tcPr>
            <w:tcW w:w="4006" w:type="dxa"/>
            <w:tcBorders>
              <w:top w:val="nil"/>
              <w:left w:val="nil"/>
              <w:bottom w:val="single" w:sz="12" w:space="0" w:color="auto"/>
              <w:right w:val="nil"/>
            </w:tcBorders>
            <w:noWrap/>
            <w:vAlign w:val="center"/>
            <w:hideMark/>
          </w:tcPr>
          <w:p w:rsidR="00117F8D" w:rsidRPr="004F128F" w:rsidRDefault="00117F8D" w:rsidP="00F01EEA">
            <w:pPr>
              <w:rPr>
                <w:rFonts w:ascii="Arial" w:hAnsi="Arial" w:cs="Arial"/>
                <w:sz w:val="18"/>
                <w:szCs w:val="18"/>
                <w:vertAlign w:val="superscript"/>
              </w:rPr>
            </w:pPr>
            <w:r w:rsidRPr="009C6B80">
              <w:rPr>
                <w:rFonts w:ascii="Arial" w:hAnsi="Arial" w:cs="Arial"/>
                <w:sz w:val="18"/>
                <w:szCs w:val="18"/>
              </w:rPr>
              <w:t>Cockroaches</w:t>
            </w:r>
            <w:r>
              <w:rPr>
                <w:rFonts w:ascii="Arial" w:hAnsi="Arial" w:cs="Arial"/>
                <w:sz w:val="18"/>
                <w:szCs w:val="18"/>
              </w:rPr>
              <w:t xml:space="preserve"> inside the home, past  30 days</w:t>
            </w:r>
            <w:r>
              <w:rPr>
                <w:rFonts w:ascii="Arial" w:hAnsi="Arial" w:cs="Arial"/>
                <w:sz w:val="18"/>
                <w:szCs w:val="18"/>
                <w:vertAlign w:val="superscript"/>
              </w:rPr>
              <w:t>13</w:t>
            </w:r>
          </w:p>
        </w:tc>
        <w:tc>
          <w:tcPr>
            <w:tcW w:w="1402" w:type="dxa"/>
            <w:tcBorders>
              <w:top w:val="nil"/>
              <w:left w:val="nil"/>
              <w:bottom w:val="single" w:sz="12" w:space="0" w:color="auto"/>
              <w:right w:val="nil"/>
            </w:tcBorders>
            <w:noWrap/>
            <w:vAlign w:val="center"/>
            <w:hideMark/>
          </w:tcPr>
          <w:p w:rsidR="00117F8D" w:rsidRPr="009C6B80" w:rsidRDefault="00117F8D" w:rsidP="00F01EEA">
            <w:pPr>
              <w:jc w:val="center"/>
              <w:rPr>
                <w:rFonts w:ascii="Arial" w:hAnsi="Arial" w:cs="Arial"/>
                <w:sz w:val="18"/>
                <w:szCs w:val="18"/>
              </w:rPr>
            </w:pPr>
            <w:r w:rsidRPr="009C6B80">
              <w:rPr>
                <w:rFonts w:ascii="Arial" w:hAnsi="Arial" w:cs="Arial"/>
                <w:sz w:val="18"/>
                <w:szCs w:val="18"/>
              </w:rPr>
              <w:t>274</w:t>
            </w:r>
          </w:p>
        </w:tc>
        <w:tc>
          <w:tcPr>
            <w:tcW w:w="1402" w:type="dxa"/>
            <w:tcBorders>
              <w:top w:val="nil"/>
              <w:left w:val="nil"/>
              <w:bottom w:val="single" w:sz="12" w:space="0" w:color="auto"/>
              <w:right w:val="nil"/>
            </w:tcBorders>
            <w:noWrap/>
            <w:vAlign w:val="center"/>
            <w:hideMark/>
          </w:tcPr>
          <w:p w:rsidR="00117F8D" w:rsidRPr="009C6B80" w:rsidRDefault="00117F8D" w:rsidP="00F01EEA">
            <w:pPr>
              <w:rPr>
                <w:rFonts w:ascii="Arial" w:hAnsi="Arial" w:cs="Arial"/>
                <w:sz w:val="18"/>
                <w:szCs w:val="18"/>
              </w:rPr>
            </w:pPr>
            <w:r>
              <w:rPr>
                <w:rFonts w:ascii="Arial" w:hAnsi="Arial" w:cs="Arial"/>
                <w:sz w:val="18"/>
                <w:szCs w:val="18"/>
              </w:rPr>
              <w:t xml:space="preserve">  </w:t>
            </w:r>
            <w:r w:rsidRPr="009C6B80">
              <w:rPr>
                <w:rFonts w:ascii="Arial" w:hAnsi="Arial" w:cs="Arial"/>
                <w:sz w:val="18"/>
                <w:szCs w:val="18"/>
              </w:rPr>
              <w:t>2.5*</w:t>
            </w:r>
          </w:p>
        </w:tc>
        <w:tc>
          <w:tcPr>
            <w:tcW w:w="2403" w:type="dxa"/>
            <w:tcBorders>
              <w:top w:val="nil"/>
              <w:left w:val="nil"/>
              <w:bottom w:val="single" w:sz="12" w:space="0" w:color="auto"/>
              <w:right w:val="nil"/>
            </w:tcBorders>
            <w:noWrap/>
            <w:vAlign w:val="center"/>
            <w:hideMark/>
          </w:tcPr>
          <w:p w:rsidR="00117F8D" w:rsidRPr="009C6B80" w:rsidRDefault="00117F8D" w:rsidP="00F01EEA">
            <w:pPr>
              <w:rPr>
                <w:rFonts w:ascii="Arial" w:hAnsi="Arial" w:cs="Arial"/>
                <w:sz w:val="18"/>
                <w:szCs w:val="18"/>
              </w:rPr>
            </w:pPr>
            <w:r>
              <w:rPr>
                <w:rFonts w:ascii="Arial" w:hAnsi="Arial" w:cs="Arial"/>
                <w:sz w:val="18"/>
                <w:szCs w:val="18"/>
              </w:rPr>
              <w:t xml:space="preserve">  </w:t>
            </w:r>
            <w:r w:rsidRPr="009C6B80">
              <w:rPr>
                <w:rFonts w:ascii="Arial" w:hAnsi="Arial" w:cs="Arial"/>
                <w:sz w:val="18"/>
                <w:szCs w:val="18"/>
              </w:rPr>
              <w:t>0.5</w:t>
            </w:r>
            <w:r>
              <w:rPr>
                <w:rFonts w:ascii="Arial" w:hAnsi="Arial" w:cs="Arial"/>
                <w:sz w:val="18"/>
                <w:szCs w:val="18"/>
              </w:rPr>
              <w:t xml:space="preserve"> </w:t>
            </w:r>
            <w:r w:rsidRPr="009C6B80">
              <w:rPr>
                <w:rFonts w:ascii="Arial" w:hAnsi="Arial" w:cs="Arial"/>
                <w:sz w:val="18"/>
                <w:szCs w:val="18"/>
              </w:rPr>
              <w:t xml:space="preserve">- </w:t>
            </w:r>
            <w:r>
              <w:rPr>
                <w:rFonts w:ascii="Arial" w:hAnsi="Arial" w:cs="Arial"/>
                <w:sz w:val="18"/>
                <w:szCs w:val="18"/>
              </w:rPr>
              <w:t xml:space="preserve">  </w:t>
            </w:r>
            <w:r w:rsidRPr="009C6B80">
              <w:rPr>
                <w:rFonts w:ascii="Arial" w:hAnsi="Arial" w:cs="Arial"/>
                <w:sz w:val="18"/>
                <w:szCs w:val="18"/>
              </w:rPr>
              <w:t>4.4</w:t>
            </w:r>
          </w:p>
        </w:tc>
      </w:tr>
    </w:tbl>
    <w:p w:rsidR="00117F8D" w:rsidRPr="0087240D" w:rsidRDefault="00117F8D" w:rsidP="00117F8D">
      <w:pPr>
        <w:ind w:left="720"/>
        <w:rPr>
          <w:rFonts w:ascii="Arial" w:hAnsi="Arial" w:cs="Arial"/>
          <w:sz w:val="16"/>
          <w:szCs w:val="16"/>
        </w:rPr>
      </w:pPr>
      <w:r w:rsidRPr="0087240D">
        <w:rPr>
          <w:rFonts w:ascii="Arial" w:hAnsi="Arial" w:cs="Arial"/>
          <w:sz w:val="16"/>
          <w:szCs w:val="16"/>
        </w:rPr>
        <w:t>1</w:t>
      </w:r>
      <w:r w:rsidR="00A83485">
        <w:rPr>
          <w:rFonts w:ascii="Arial" w:hAnsi="Arial" w:cs="Arial"/>
          <w:sz w:val="16"/>
          <w:szCs w:val="16"/>
        </w:rPr>
        <w:t>.</w:t>
      </w:r>
      <w:r w:rsidRPr="0087240D">
        <w:rPr>
          <w:rFonts w:ascii="Arial" w:hAnsi="Arial" w:cs="Arial"/>
          <w:sz w:val="16"/>
          <w:szCs w:val="16"/>
        </w:rPr>
        <w:t xml:space="preserve"> </w:t>
      </w:r>
      <w:r>
        <w:rPr>
          <w:rFonts w:ascii="Arial" w:hAnsi="Arial" w:cs="Arial"/>
          <w:sz w:val="16"/>
          <w:szCs w:val="16"/>
        </w:rPr>
        <w:t xml:space="preserve">N </w:t>
      </w:r>
      <w:r w:rsidRPr="0087240D">
        <w:rPr>
          <w:rFonts w:ascii="Arial" w:hAnsi="Arial" w:cs="Arial"/>
          <w:sz w:val="16"/>
          <w:szCs w:val="16"/>
        </w:rPr>
        <w:t xml:space="preserve">is the number of respondents who answered the corresponding questions(s). </w:t>
      </w:r>
    </w:p>
    <w:p w:rsidR="00117F8D" w:rsidRPr="0087240D" w:rsidRDefault="00117F8D" w:rsidP="00117F8D">
      <w:pPr>
        <w:ind w:left="720"/>
        <w:rPr>
          <w:rFonts w:ascii="Arial" w:hAnsi="Arial" w:cs="Arial"/>
          <w:sz w:val="16"/>
          <w:szCs w:val="16"/>
        </w:rPr>
      </w:pPr>
      <w:r w:rsidRPr="0087240D">
        <w:rPr>
          <w:rFonts w:ascii="Arial" w:hAnsi="Arial" w:cs="Arial"/>
          <w:sz w:val="16"/>
          <w:szCs w:val="16"/>
        </w:rPr>
        <w:t>2</w:t>
      </w:r>
      <w:r w:rsidR="00A83485">
        <w:rPr>
          <w:rFonts w:ascii="Arial" w:hAnsi="Arial" w:cs="Arial"/>
          <w:sz w:val="16"/>
          <w:szCs w:val="16"/>
        </w:rPr>
        <w:t>.</w:t>
      </w:r>
      <w:r w:rsidRPr="0087240D">
        <w:rPr>
          <w:rFonts w:ascii="Arial" w:hAnsi="Arial" w:cs="Arial"/>
          <w:sz w:val="16"/>
          <w:szCs w:val="16"/>
        </w:rPr>
        <w:t xml:space="preserve"> Percent are weighted to population characteristics</w:t>
      </w:r>
      <w:r w:rsidR="00090FEE">
        <w:rPr>
          <w:rFonts w:ascii="Arial" w:hAnsi="Arial" w:cs="Arial"/>
          <w:sz w:val="16"/>
          <w:szCs w:val="16"/>
        </w:rPr>
        <w:t xml:space="preserve"> </w:t>
      </w:r>
      <w:r w:rsidR="00090FEE">
        <w:rPr>
          <w:rFonts w:ascii="Arial" w:eastAsia="SimSun" w:hAnsi="Arial" w:cs="Arial"/>
          <w:sz w:val="16"/>
          <w:szCs w:val="16"/>
          <w:lang w:eastAsia="zh-CN"/>
        </w:rPr>
        <w:t xml:space="preserve">by </w:t>
      </w:r>
      <w:r w:rsidR="00090FEE" w:rsidRPr="000431DB">
        <w:rPr>
          <w:rFonts w:ascii="Arial" w:eastAsia="SimSun" w:hAnsi="Arial" w:cs="Arial"/>
          <w:sz w:val="16"/>
          <w:szCs w:val="16"/>
          <w:lang w:eastAsia="zh-CN"/>
        </w:rPr>
        <w:t>sex, age,</w:t>
      </w:r>
      <w:r w:rsidR="00090FEE">
        <w:rPr>
          <w:rFonts w:ascii="Arial" w:eastAsia="SimSun" w:hAnsi="Arial" w:cs="Arial"/>
          <w:sz w:val="16"/>
          <w:szCs w:val="16"/>
          <w:lang w:eastAsia="zh-CN"/>
        </w:rPr>
        <w:t xml:space="preserve"> </w:t>
      </w:r>
      <w:r w:rsidR="00090FEE" w:rsidRPr="000431DB">
        <w:rPr>
          <w:rFonts w:ascii="Arial" w:eastAsia="SimSun" w:hAnsi="Arial" w:cs="Arial"/>
          <w:sz w:val="16"/>
          <w:szCs w:val="16"/>
          <w:lang w:eastAsia="zh-CN"/>
        </w:rPr>
        <w:t>race/ethnicity, marital status, education, and owner/renter status</w:t>
      </w:r>
      <w:r w:rsidRPr="0087240D">
        <w:rPr>
          <w:rFonts w:ascii="Arial" w:hAnsi="Arial" w:cs="Arial"/>
          <w:sz w:val="16"/>
          <w:szCs w:val="16"/>
        </w:rPr>
        <w:t xml:space="preserve">. </w:t>
      </w:r>
    </w:p>
    <w:p w:rsidR="00117F8D" w:rsidRDefault="00117F8D" w:rsidP="00117F8D">
      <w:pPr>
        <w:ind w:left="720"/>
        <w:rPr>
          <w:rFonts w:ascii="Arial" w:hAnsi="Arial" w:cs="Arial"/>
          <w:sz w:val="16"/>
          <w:szCs w:val="16"/>
        </w:rPr>
      </w:pPr>
      <w:r w:rsidRPr="0087240D">
        <w:rPr>
          <w:rFonts w:ascii="Arial" w:hAnsi="Arial" w:cs="Arial"/>
          <w:sz w:val="16"/>
          <w:szCs w:val="16"/>
        </w:rPr>
        <w:t>3</w:t>
      </w:r>
      <w:r w:rsidR="00A83485">
        <w:rPr>
          <w:rFonts w:ascii="Arial" w:hAnsi="Arial" w:cs="Arial"/>
          <w:sz w:val="16"/>
          <w:szCs w:val="16"/>
        </w:rPr>
        <w:t>.</w:t>
      </w:r>
      <w:r w:rsidRPr="0087240D">
        <w:rPr>
          <w:rFonts w:ascii="Arial" w:hAnsi="Arial" w:cs="Arial"/>
          <w:sz w:val="16"/>
          <w:szCs w:val="16"/>
        </w:rPr>
        <w:t xml:space="preserve"> 95% Confidence Interval.</w:t>
      </w:r>
    </w:p>
    <w:p w:rsidR="00117F8D" w:rsidRDefault="00117F8D" w:rsidP="00117F8D">
      <w:pPr>
        <w:ind w:left="720"/>
        <w:rPr>
          <w:rFonts w:ascii="Arial" w:hAnsi="Arial" w:cs="Arial"/>
          <w:sz w:val="16"/>
          <w:szCs w:val="16"/>
        </w:rPr>
      </w:pPr>
      <w:r>
        <w:rPr>
          <w:rFonts w:ascii="Arial" w:hAnsi="Arial" w:cs="Arial"/>
          <w:sz w:val="16"/>
          <w:szCs w:val="16"/>
        </w:rPr>
        <w:t>4</w:t>
      </w:r>
      <w:r w:rsidR="00A83485">
        <w:rPr>
          <w:rFonts w:ascii="Arial" w:hAnsi="Arial" w:cs="Arial"/>
          <w:sz w:val="16"/>
          <w:szCs w:val="16"/>
        </w:rPr>
        <w:t>.</w:t>
      </w:r>
      <w:r>
        <w:rPr>
          <w:rFonts w:ascii="Arial" w:hAnsi="Arial" w:cs="Arial"/>
          <w:sz w:val="16"/>
          <w:szCs w:val="16"/>
        </w:rPr>
        <w:t xml:space="preserve"> </w:t>
      </w:r>
      <w:r w:rsidRPr="008C7E35">
        <w:rPr>
          <w:rFonts w:ascii="Arial" w:hAnsi="Arial" w:cs="Arial"/>
          <w:sz w:val="16"/>
          <w:szCs w:val="16"/>
        </w:rPr>
        <w:t>“Yes” to “</w:t>
      </w:r>
      <w:proofErr w:type="gramStart"/>
      <w:r w:rsidRPr="008C7E35">
        <w:rPr>
          <w:rFonts w:ascii="Arial" w:hAnsi="Arial" w:cs="Arial"/>
          <w:sz w:val="16"/>
          <w:szCs w:val="16"/>
        </w:rPr>
        <w:t>Is</w:t>
      </w:r>
      <w:proofErr w:type="gramEnd"/>
      <w:r w:rsidRPr="008C7E35">
        <w:rPr>
          <w:rFonts w:ascii="Arial" w:hAnsi="Arial" w:cs="Arial"/>
          <w:sz w:val="16"/>
          <w:szCs w:val="16"/>
        </w:rPr>
        <w:t xml:space="preserve"> gas used for cooking?”</w:t>
      </w:r>
    </w:p>
    <w:p w:rsidR="00117F8D" w:rsidRPr="008C7E35" w:rsidRDefault="00117F8D" w:rsidP="00117F8D">
      <w:pPr>
        <w:ind w:left="720"/>
        <w:rPr>
          <w:rFonts w:ascii="Arial" w:hAnsi="Arial" w:cs="Arial"/>
          <w:sz w:val="16"/>
          <w:szCs w:val="16"/>
        </w:rPr>
      </w:pPr>
      <w:r>
        <w:rPr>
          <w:rFonts w:ascii="Arial" w:hAnsi="Arial" w:cs="Arial"/>
          <w:sz w:val="16"/>
          <w:szCs w:val="16"/>
        </w:rPr>
        <w:t>5</w:t>
      </w:r>
      <w:r w:rsidR="00A83485">
        <w:rPr>
          <w:rFonts w:ascii="Arial" w:hAnsi="Arial" w:cs="Arial"/>
          <w:sz w:val="16"/>
          <w:szCs w:val="16"/>
        </w:rPr>
        <w:t>.</w:t>
      </w:r>
      <w:r w:rsidRPr="00B417AD">
        <w:rPr>
          <w:rFonts w:ascii="Arial" w:hAnsi="Arial" w:cs="Arial"/>
          <w:sz w:val="16"/>
          <w:szCs w:val="16"/>
        </w:rPr>
        <w:t xml:space="preserve"> “Yes” to </w:t>
      </w:r>
      <w:proofErr w:type="gramStart"/>
      <w:r w:rsidRPr="00B417AD">
        <w:rPr>
          <w:rFonts w:ascii="Arial" w:hAnsi="Arial" w:cs="Arial"/>
          <w:sz w:val="16"/>
          <w:szCs w:val="16"/>
        </w:rPr>
        <w:t>Does</w:t>
      </w:r>
      <w:proofErr w:type="gramEnd"/>
      <w:r w:rsidRPr="00B417AD">
        <w:rPr>
          <w:rFonts w:ascii="Arial" w:hAnsi="Arial" w:cs="Arial"/>
          <w:sz w:val="16"/>
          <w:szCs w:val="16"/>
        </w:rPr>
        <w:t xml:space="preserve"> your household have pets such as dogs, cats, hamsters, birds or other feathered or furry pets that spend time </w:t>
      </w:r>
      <w:r w:rsidRPr="008C7E35">
        <w:rPr>
          <w:rFonts w:ascii="Arial" w:hAnsi="Arial" w:cs="Arial"/>
          <w:sz w:val="16"/>
          <w:szCs w:val="16"/>
        </w:rPr>
        <w:t>indoors?</w:t>
      </w:r>
    </w:p>
    <w:p w:rsidR="00117F8D" w:rsidRDefault="00117F8D" w:rsidP="00117F8D">
      <w:pPr>
        <w:ind w:left="720"/>
        <w:rPr>
          <w:rFonts w:ascii="Arial" w:hAnsi="Arial" w:cs="Arial"/>
          <w:sz w:val="16"/>
          <w:szCs w:val="16"/>
        </w:rPr>
      </w:pPr>
      <w:r>
        <w:rPr>
          <w:rFonts w:ascii="Arial" w:hAnsi="Arial" w:cs="Arial"/>
          <w:sz w:val="16"/>
          <w:szCs w:val="16"/>
        </w:rPr>
        <w:t>6</w:t>
      </w:r>
      <w:r w:rsidR="00A83485">
        <w:rPr>
          <w:rFonts w:ascii="Arial" w:hAnsi="Arial" w:cs="Arial"/>
          <w:sz w:val="16"/>
          <w:szCs w:val="16"/>
        </w:rPr>
        <w:t>.</w:t>
      </w:r>
      <w:r w:rsidRPr="008C7E35">
        <w:rPr>
          <w:rFonts w:ascii="Arial" w:hAnsi="Arial" w:cs="Arial"/>
          <w:sz w:val="16"/>
          <w:szCs w:val="16"/>
        </w:rPr>
        <w:t xml:space="preserve"> “Yes” to “Do you have carpeting or rugs in your bedroom?”</w:t>
      </w:r>
    </w:p>
    <w:p w:rsidR="00117F8D" w:rsidRPr="008C7E35" w:rsidRDefault="00117F8D" w:rsidP="00117F8D">
      <w:pPr>
        <w:ind w:left="720"/>
        <w:rPr>
          <w:rFonts w:ascii="Arial" w:hAnsi="Arial" w:cs="Arial"/>
          <w:sz w:val="16"/>
          <w:szCs w:val="16"/>
        </w:rPr>
      </w:pPr>
      <w:r>
        <w:rPr>
          <w:rFonts w:ascii="Arial" w:hAnsi="Arial" w:cs="Arial"/>
          <w:sz w:val="16"/>
          <w:szCs w:val="16"/>
        </w:rPr>
        <w:t>7</w:t>
      </w:r>
      <w:r w:rsidR="00A83485">
        <w:rPr>
          <w:rFonts w:ascii="Arial" w:hAnsi="Arial" w:cs="Arial"/>
          <w:sz w:val="16"/>
          <w:szCs w:val="16"/>
        </w:rPr>
        <w:t>.</w:t>
      </w:r>
      <w:r w:rsidRPr="008C7E35">
        <w:rPr>
          <w:rFonts w:ascii="Arial" w:hAnsi="Arial" w:cs="Arial"/>
          <w:sz w:val="16"/>
          <w:szCs w:val="16"/>
        </w:rPr>
        <w:t xml:space="preserve"> “Yes” to “</w:t>
      </w:r>
      <w:proofErr w:type="gramStart"/>
      <w:r w:rsidRPr="008C7E35">
        <w:rPr>
          <w:rFonts w:ascii="Arial" w:hAnsi="Arial" w:cs="Arial"/>
          <w:sz w:val="16"/>
          <w:szCs w:val="16"/>
        </w:rPr>
        <w:t>Is</w:t>
      </w:r>
      <w:proofErr w:type="gramEnd"/>
      <w:r w:rsidRPr="008C7E35">
        <w:rPr>
          <w:rFonts w:ascii="Arial" w:hAnsi="Arial" w:cs="Arial"/>
          <w:sz w:val="16"/>
          <w:szCs w:val="16"/>
        </w:rPr>
        <w:t xml:space="preserve"> a wood</w:t>
      </w:r>
      <w:r w:rsidR="00965E97">
        <w:rPr>
          <w:rFonts w:ascii="Arial" w:hAnsi="Arial" w:cs="Arial"/>
          <w:sz w:val="16"/>
          <w:szCs w:val="16"/>
        </w:rPr>
        <w:t>-</w:t>
      </w:r>
      <w:r w:rsidRPr="008C7E35">
        <w:rPr>
          <w:rFonts w:ascii="Arial" w:hAnsi="Arial" w:cs="Arial"/>
          <w:sz w:val="16"/>
          <w:szCs w:val="16"/>
        </w:rPr>
        <w:t>burning fireplace or wood burning stove used in your home?”</w:t>
      </w:r>
    </w:p>
    <w:p w:rsidR="00117F8D" w:rsidRDefault="00117F8D" w:rsidP="00117F8D">
      <w:pPr>
        <w:ind w:left="720"/>
        <w:rPr>
          <w:rFonts w:ascii="Arial" w:hAnsi="Arial" w:cs="Arial"/>
          <w:sz w:val="16"/>
          <w:szCs w:val="16"/>
        </w:rPr>
      </w:pPr>
      <w:r>
        <w:rPr>
          <w:rFonts w:ascii="Arial" w:hAnsi="Arial" w:cs="Arial"/>
          <w:sz w:val="16"/>
          <w:szCs w:val="16"/>
        </w:rPr>
        <w:lastRenderedPageBreak/>
        <w:t>8</w:t>
      </w:r>
      <w:r w:rsidR="00A83485">
        <w:rPr>
          <w:rFonts w:ascii="Arial" w:hAnsi="Arial" w:cs="Arial"/>
          <w:sz w:val="16"/>
          <w:szCs w:val="16"/>
        </w:rPr>
        <w:t>.</w:t>
      </w:r>
      <w:r w:rsidRPr="008C7E35">
        <w:rPr>
          <w:rFonts w:ascii="Arial" w:hAnsi="Arial" w:cs="Arial"/>
          <w:sz w:val="16"/>
          <w:szCs w:val="16"/>
        </w:rPr>
        <w:t xml:space="preserve"> “Yes” to </w:t>
      </w:r>
      <w:proofErr w:type="gramStart"/>
      <w:r w:rsidRPr="008C7E35">
        <w:rPr>
          <w:rFonts w:ascii="Arial" w:hAnsi="Arial" w:cs="Arial"/>
          <w:sz w:val="16"/>
          <w:szCs w:val="16"/>
        </w:rPr>
        <w:t>“ Are</w:t>
      </w:r>
      <w:proofErr w:type="gramEnd"/>
      <w:r w:rsidRPr="008C7E35">
        <w:rPr>
          <w:rFonts w:ascii="Arial" w:hAnsi="Arial" w:cs="Arial"/>
          <w:sz w:val="16"/>
          <w:szCs w:val="16"/>
        </w:rPr>
        <w:t xml:space="preserve"> pets allowed in your bedroom?”</w:t>
      </w:r>
    </w:p>
    <w:p w:rsidR="00117F8D" w:rsidRDefault="00117F8D" w:rsidP="00117F8D">
      <w:pPr>
        <w:ind w:left="720"/>
        <w:rPr>
          <w:rFonts w:ascii="Arial" w:hAnsi="Arial" w:cs="Arial"/>
          <w:sz w:val="16"/>
          <w:szCs w:val="16"/>
        </w:rPr>
      </w:pPr>
      <w:r>
        <w:rPr>
          <w:rFonts w:ascii="Arial" w:hAnsi="Arial" w:cs="Arial"/>
          <w:sz w:val="16"/>
          <w:szCs w:val="16"/>
        </w:rPr>
        <w:t>9</w:t>
      </w:r>
      <w:r w:rsidR="00A83485">
        <w:rPr>
          <w:rFonts w:ascii="Arial" w:hAnsi="Arial" w:cs="Arial"/>
          <w:sz w:val="16"/>
          <w:szCs w:val="16"/>
        </w:rPr>
        <w:t>.</w:t>
      </w:r>
      <w:r w:rsidRPr="008C7E35">
        <w:rPr>
          <w:rFonts w:ascii="Arial" w:hAnsi="Arial" w:cs="Arial"/>
          <w:sz w:val="16"/>
          <w:szCs w:val="16"/>
        </w:rPr>
        <w:t xml:space="preserve"> “Yes” to “In the past 30 days, has anyone seen mice or rats inside your home?”</w:t>
      </w:r>
    </w:p>
    <w:p w:rsidR="00117F8D" w:rsidRPr="008C7E35" w:rsidRDefault="00117F8D" w:rsidP="00117F8D">
      <w:pPr>
        <w:ind w:left="720"/>
        <w:rPr>
          <w:rFonts w:ascii="Arial" w:hAnsi="Arial" w:cs="Arial"/>
          <w:sz w:val="16"/>
          <w:szCs w:val="16"/>
        </w:rPr>
      </w:pPr>
      <w:r>
        <w:rPr>
          <w:rFonts w:ascii="Arial" w:hAnsi="Arial" w:cs="Arial"/>
          <w:sz w:val="16"/>
          <w:szCs w:val="16"/>
        </w:rPr>
        <w:t>10</w:t>
      </w:r>
      <w:r w:rsidR="00A83485">
        <w:rPr>
          <w:rFonts w:ascii="Arial" w:hAnsi="Arial" w:cs="Arial"/>
          <w:sz w:val="16"/>
          <w:szCs w:val="16"/>
        </w:rPr>
        <w:t>.</w:t>
      </w:r>
      <w:r w:rsidRPr="008C7E35">
        <w:rPr>
          <w:rFonts w:ascii="Arial" w:hAnsi="Arial" w:cs="Arial"/>
          <w:sz w:val="16"/>
          <w:szCs w:val="16"/>
        </w:rPr>
        <w:t xml:space="preserve"> “Yes” to “In the past 30 days, has anyone seen or smelled mold or a musty odor inside your home?”</w:t>
      </w:r>
    </w:p>
    <w:p w:rsidR="00117F8D" w:rsidRPr="008C7E35" w:rsidRDefault="00117F8D" w:rsidP="00117F8D">
      <w:pPr>
        <w:ind w:left="720"/>
        <w:rPr>
          <w:rFonts w:ascii="Arial" w:hAnsi="Arial" w:cs="Arial"/>
          <w:sz w:val="16"/>
          <w:szCs w:val="16"/>
        </w:rPr>
      </w:pPr>
      <w:r>
        <w:rPr>
          <w:rFonts w:ascii="Arial" w:hAnsi="Arial" w:cs="Arial"/>
          <w:sz w:val="16"/>
          <w:szCs w:val="16"/>
        </w:rPr>
        <w:t>11</w:t>
      </w:r>
      <w:r w:rsidR="00A83485">
        <w:rPr>
          <w:rFonts w:ascii="Arial" w:hAnsi="Arial" w:cs="Arial"/>
          <w:sz w:val="16"/>
          <w:szCs w:val="16"/>
        </w:rPr>
        <w:t>.</w:t>
      </w:r>
      <w:r w:rsidRPr="008C7E35">
        <w:rPr>
          <w:rFonts w:ascii="Arial" w:hAnsi="Arial" w:cs="Arial"/>
          <w:sz w:val="16"/>
          <w:szCs w:val="16"/>
        </w:rPr>
        <w:t xml:space="preserve"> “Yes” to “In the past week, has anyone smoked inside your home?”</w:t>
      </w:r>
    </w:p>
    <w:p w:rsidR="00117F8D" w:rsidRDefault="00117F8D" w:rsidP="00117F8D">
      <w:pPr>
        <w:ind w:left="720"/>
        <w:rPr>
          <w:rFonts w:ascii="Arial" w:hAnsi="Arial" w:cs="Arial"/>
          <w:sz w:val="16"/>
          <w:szCs w:val="16"/>
        </w:rPr>
      </w:pPr>
      <w:r>
        <w:rPr>
          <w:rFonts w:ascii="Arial" w:hAnsi="Arial" w:cs="Arial"/>
          <w:sz w:val="16"/>
          <w:szCs w:val="16"/>
        </w:rPr>
        <w:t>12</w:t>
      </w:r>
      <w:r w:rsidR="00A83485">
        <w:rPr>
          <w:rFonts w:ascii="Arial" w:hAnsi="Arial" w:cs="Arial"/>
          <w:sz w:val="16"/>
          <w:szCs w:val="16"/>
        </w:rPr>
        <w:t>.</w:t>
      </w:r>
      <w:r w:rsidRPr="008C7E35">
        <w:rPr>
          <w:rFonts w:ascii="Arial" w:hAnsi="Arial" w:cs="Arial"/>
          <w:sz w:val="16"/>
          <w:szCs w:val="16"/>
        </w:rPr>
        <w:t xml:space="preserve"> “Yes” to “</w:t>
      </w:r>
      <w:proofErr w:type="gramStart"/>
      <w:r w:rsidRPr="008C7E35">
        <w:rPr>
          <w:rFonts w:ascii="Arial" w:hAnsi="Arial" w:cs="Arial"/>
          <w:sz w:val="16"/>
          <w:szCs w:val="16"/>
        </w:rPr>
        <w:t>Are</w:t>
      </w:r>
      <w:proofErr w:type="gramEnd"/>
      <w:r w:rsidRPr="008C7E35">
        <w:rPr>
          <w:rFonts w:ascii="Arial" w:hAnsi="Arial" w:cs="Arial"/>
          <w:sz w:val="16"/>
          <w:szCs w:val="16"/>
        </w:rPr>
        <w:t xml:space="preserve"> unvented gas logs, unvented gas fireplaces, or unvented gas stoves used in your home?”</w:t>
      </w:r>
    </w:p>
    <w:p w:rsidR="00117F8D" w:rsidRDefault="00117F8D" w:rsidP="00117F8D">
      <w:pPr>
        <w:ind w:left="720"/>
        <w:rPr>
          <w:rFonts w:ascii="Arial" w:hAnsi="Arial" w:cs="Arial"/>
          <w:sz w:val="16"/>
          <w:szCs w:val="16"/>
        </w:rPr>
      </w:pPr>
      <w:r>
        <w:rPr>
          <w:rFonts w:ascii="Arial" w:hAnsi="Arial" w:cs="Arial"/>
          <w:sz w:val="16"/>
          <w:szCs w:val="16"/>
        </w:rPr>
        <w:t>13</w:t>
      </w:r>
      <w:r w:rsidR="00A83485">
        <w:rPr>
          <w:rFonts w:ascii="Arial" w:hAnsi="Arial" w:cs="Arial"/>
          <w:sz w:val="16"/>
          <w:szCs w:val="16"/>
        </w:rPr>
        <w:t>.</w:t>
      </w:r>
      <w:r w:rsidRPr="008C7E35">
        <w:rPr>
          <w:rFonts w:ascii="Arial" w:hAnsi="Arial" w:cs="Arial"/>
          <w:sz w:val="16"/>
          <w:szCs w:val="16"/>
        </w:rPr>
        <w:t xml:space="preserve"> “Yes” to “In the past 30 days, has anyone seen a cockroach inside your home?”</w:t>
      </w:r>
    </w:p>
    <w:p w:rsidR="00117F8D" w:rsidRPr="0087240D" w:rsidRDefault="00117F8D" w:rsidP="00117F8D">
      <w:pPr>
        <w:ind w:left="720"/>
        <w:rPr>
          <w:rFonts w:ascii="Arial" w:hAnsi="Arial" w:cs="Arial"/>
          <w:sz w:val="16"/>
          <w:szCs w:val="16"/>
        </w:rPr>
      </w:pPr>
      <w:r w:rsidRPr="00A67BD0">
        <w:rPr>
          <w:rFonts w:ascii="Arial" w:hAnsi="Arial" w:cs="Arial"/>
          <w:sz w:val="16"/>
          <w:szCs w:val="16"/>
        </w:rPr>
        <w:t xml:space="preserve">*Relative Standard Error &gt; 30%. </w:t>
      </w:r>
      <w:r w:rsidRPr="00A67BD0">
        <w:rPr>
          <w:rFonts w:ascii="Arial" w:hAnsi="Arial" w:cs="Arial"/>
          <w:bCs/>
          <w:iCs/>
          <w:sz w:val="16"/>
          <w:szCs w:val="16"/>
        </w:rPr>
        <w:t>Results should be interpreted with caution due to instability of the estimate.</w:t>
      </w:r>
    </w:p>
    <w:p w:rsidR="00117F8D" w:rsidRPr="00581BFD" w:rsidRDefault="00117F8D" w:rsidP="00117F8D">
      <w:pPr>
        <w:spacing w:after="360"/>
        <w:ind w:left="720"/>
        <w:rPr>
          <w:rFonts w:ascii="Arial" w:eastAsia="SimSun" w:hAnsi="Arial" w:cs="Arial"/>
          <w:sz w:val="16"/>
          <w:szCs w:val="16"/>
          <w:lang w:eastAsia="zh-CN"/>
        </w:rPr>
      </w:pPr>
      <w:r w:rsidRPr="00140460">
        <w:rPr>
          <w:rFonts w:ascii="Arial" w:eastAsia="SimSun" w:hAnsi="Arial" w:cs="Arial"/>
          <w:sz w:val="16"/>
          <w:szCs w:val="16"/>
          <w:lang w:eastAsia="zh-CN"/>
        </w:rPr>
        <w:t xml:space="preserve">Data Source: 2006-2010 MA BRFSS </w:t>
      </w:r>
      <w:r w:rsidR="005B4F77">
        <w:rPr>
          <w:rFonts w:ascii="Arial" w:eastAsia="SimSun" w:hAnsi="Arial" w:cs="Arial"/>
          <w:sz w:val="16"/>
          <w:szCs w:val="16"/>
          <w:lang w:eastAsia="zh-CN"/>
        </w:rPr>
        <w:t>Child</w:t>
      </w:r>
      <w:r w:rsidRPr="00140460">
        <w:rPr>
          <w:rFonts w:ascii="Arial" w:eastAsia="SimSun" w:hAnsi="Arial" w:cs="Arial"/>
          <w:sz w:val="16"/>
          <w:szCs w:val="16"/>
          <w:lang w:eastAsia="zh-CN"/>
        </w:rPr>
        <w:t xml:space="preserve"> </w:t>
      </w:r>
      <w:r w:rsidRPr="00567B5C">
        <w:rPr>
          <w:rFonts w:ascii="Arial" w:eastAsia="SimSun" w:hAnsi="Arial" w:cs="Arial"/>
          <w:sz w:val="16"/>
          <w:szCs w:val="16"/>
          <w:lang w:eastAsia="zh-CN"/>
        </w:rPr>
        <w:t>Asthma</w:t>
      </w:r>
      <w:r w:rsidRPr="00140460">
        <w:rPr>
          <w:rFonts w:ascii="Arial" w:eastAsia="SimSun" w:hAnsi="Arial" w:cs="Arial"/>
          <w:sz w:val="16"/>
          <w:szCs w:val="16"/>
          <w:lang w:eastAsia="zh-CN"/>
        </w:rPr>
        <w:t xml:space="preserve"> Call-back Survey</w:t>
      </w:r>
    </w:p>
    <w:p w:rsidR="00117F8D" w:rsidRDefault="00117F8D" w:rsidP="00117F8D">
      <w:pPr>
        <w:rPr>
          <w:rFonts w:ascii="Arial" w:hAnsi="Arial" w:cs="Arial"/>
        </w:rPr>
      </w:pPr>
    </w:p>
    <w:p w:rsidR="00117F8D" w:rsidRPr="003720D7" w:rsidRDefault="00E15C46" w:rsidP="00117F8D">
      <w:pPr>
        <w:rPr>
          <w:rFonts w:ascii="Arial" w:hAnsi="Arial" w:cs="Arial"/>
        </w:rPr>
      </w:pPr>
      <w:r>
        <w:rPr>
          <w:rFonts w:ascii="Arial" w:hAnsi="Arial" w:cs="Arial"/>
        </w:rPr>
        <w:t>A</w:t>
      </w:r>
      <w:r w:rsidR="00117F8D">
        <w:rPr>
          <w:rFonts w:ascii="Arial" w:hAnsi="Arial" w:cs="Arial"/>
        </w:rPr>
        <w:t>mong children with current asthma:</w:t>
      </w:r>
      <w:r w:rsidR="00117F8D" w:rsidRPr="0087240D" w:rsidDel="00B06619">
        <w:rPr>
          <w:rFonts w:ascii="Arial" w:eastAsia="SimSun" w:hAnsi="Arial" w:cs="Arial"/>
          <w:sz w:val="16"/>
          <w:szCs w:val="16"/>
          <w:lang w:eastAsia="zh-CN"/>
        </w:rPr>
        <w:t xml:space="preserve"> </w:t>
      </w:r>
    </w:p>
    <w:p w:rsidR="00117F8D" w:rsidRPr="00581BFD" w:rsidRDefault="00117F8D" w:rsidP="00506496">
      <w:pPr>
        <w:numPr>
          <w:ilvl w:val="0"/>
          <w:numId w:val="6"/>
        </w:numPr>
        <w:rPr>
          <w:rFonts w:ascii="Arial" w:hAnsi="Arial" w:cs="Arial"/>
        </w:rPr>
      </w:pPr>
      <w:r>
        <w:rPr>
          <w:rFonts w:ascii="Arial" w:hAnsi="Arial" w:cs="Arial"/>
        </w:rPr>
        <w:t>More than half reportedly were exposed to pets, carpeting</w:t>
      </w:r>
      <w:r w:rsidR="00965E97">
        <w:rPr>
          <w:rFonts w:ascii="Arial" w:hAnsi="Arial" w:cs="Arial"/>
        </w:rPr>
        <w:t>,</w:t>
      </w:r>
      <w:r>
        <w:rPr>
          <w:rFonts w:ascii="Arial" w:hAnsi="Arial" w:cs="Arial"/>
        </w:rPr>
        <w:t xml:space="preserve"> and gas used in cooking in their homes (53.3%, 53.0%</w:t>
      </w:r>
      <w:r w:rsidR="00965E97">
        <w:rPr>
          <w:rFonts w:ascii="Arial" w:hAnsi="Arial" w:cs="Arial"/>
        </w:rPr>
        <w:t>,</w:t>
      </w:r>
      <w:r>
        <w:rPr>
          <w:rFonts w:ascii="Arial" w:hAnsi="Arial" w:cs="Arial"/>
        </w:rPr>
        <w:t xml:space="preserve"> and 54.3%, respectively).</w:t>
      </w:r>
    </w:p>
    <w:p w:rsidR="005F1395" w:rsidRDefault="005F1395" w:rsidP="005F1395">
      <w:pPr>
        <w:ind w:left="360"/>
      </w:pPr>
      <w:bookmarkStart w:id="32" w:name="_Toc393809635"/>
    </w:p>
    <w:p w:rsidR="005F1395" w:rsidRDefault="005F1395" w:rsidP="005F1395">
      <w:pPr>
        <w:ind w:left="360"/>
      </w:pPr>
    </w:p>
    <w:p w:rsidR="00117F8D" w:rsidRDefault="00FA5626" w:rsidP="005F1395">
      <w:pPr>
        <w:ind w:left="360"/>
      </w:pPr>
      <w:proofErr w:type="gramStart"/>
      <w:r>
        <w:t>Table</w:t>
      </w:r>
      <w:r w:rsidR="00117F8D" w:rsidRPr="00DA6947">
        <w:t xml:space="preserve"> </w:t>
      </w:r>
      <w:r w:rsidR="00770DC9">
        <w:t>11</w:t>
      </w:r>
      <w:r w:rsidR="00117F8D" w:rsidRPr="00DA6947">
        <w:t>.</w:t>
      </w:r>
      <w:proofErr w:type="gramEnd"/>
      <w:r w:rsidR="00117F8D" w:rsidRPr="00DA6947">
        <w:t xml:space="preserve"> Modifications in Homes </w:t>
      </w:r>
      <w:r w:rsidR="00117F8D">
        <w:t>among</w:t>
      </w:r>
      <w:r w:rsidR="00117F8D" w:rsidRPr="00DA6947">
        <w:t xml:space="preserve"> Massachusetts Children with Current Asthma, 2006-2010</w:t>
      </w:r>
      <w:bookmarkEnd w:id="32"/>
    </w:p>
    <w:p w:rsidR="00781857" w:rsidRDefault="00781857" w:rsidP="00781857"/>
    <w:p w:rsidR="00781857" w:rsidRDefault="00781857" w:rsidP="00781857">
      <w:r>
        <w:rPr>
          <w:noProof/>
        </w:rPr>
        <w:drawing>
          <wp:inline distT="0" distB="0" distL="0" distR="0" wp14:anchorId="7A42903E" wp14:editId="66A49089">
            <wp:extent cx="5831457" cy="2363638"/>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81857" w:rsidRPr="00781857" w:rsidRDefault="00781857" w:rsidP="00781857"/>
    <w:tbl>
      <w:tblPr>
        <w:tblW w:w="9304" w:type="dxa"/>
        <w:tblInd w:w="720"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1416"/>
        <w:gridCol w:w="1416"/>
        <w:gridCol w:w="101"/>
        <w:gridCol w:w="2326"/>
      </w:tblGrid>
      <w:tr w:rsidR="00117F8D" w:rsidRPr="00964F9F" w:rsidTr="00F01EEA">
        <w:trPr>
          <w:trHeight w:val="332"/>
        </w:trPr>
        <w:tc>
          <w:tcPr>
            <w:tcW w:w="4045" w:type="dxa"/>
            <w:tcBorders>
              <w:top w:val="single" w:sz="12" w:space="0" w:color="auto"/>
              <w:left w:val="nil"/>
              <w:bottom w:val="single" w:sz="12" w:space="0" w:color="auto"/>
              <w:right w:val="nil"/>
            </w:tcBorders>
            <w:noWrap/>
            <w:vAlign w:val="center"/>
          </w:tcPr>
          <w:p w:rsidR="00117F8D" w:rsidRPr="00DA6947" w:rsidRDefault="00117F8D" w:rsidP="00F01EEA">
            <w:pPr>
              <w:rPr>
                <w:rFonts w:ascii="Arial" w:hAnsi="Arial" w:cs="Arial"/>
                <w:b/>
                <w:sz w:val="18"/>
                <w:szCs w:val="18"/>
              </w:rPr>
            </w:pPr>
            <w:r w:rsidRPr="00DA6947">
              <w:rPr>
                <w:rFonts w:ascii="Arial" w:hAnsi="Arial" w:cs="Arial"/>
                <w:b/>
                <w:sz w:val="18"/>
                <w:szCs w:val="18"/>
              </w:rPr>
              <w:t>Modifications</w:t>
            </w:r>
          </w:p>
        </w:tc>
        <w:tc>
          <w:tcPr>
            <w:tcW w:w="1416" w:type="dxa"/>
            <w:tcBorders>
              <w:top w:val="single" w:sz="12" w:space="0" w:color="auto"/>
              <w:left w:val="nil"/>
              <w:bottom w:val="single" w:sz="12" w:space="0" w:color="auto"/>
              <w:right w:val="nil"/>
            </w:tcBorders>
            <w:vAlign w:val="center"/>
          </w:tcPr>
          <w:p w:rsidR="00117F8D" w:rsidRPr="00DA6947" w:rsidRDefault="00117F8D" w:rsidP="00F01EEA">
            <w:pPr>
              <w:jc w:val="center"/>
              <w:rPr>
                <w:rFonts w:ascii="Arial" w:hAnsi="Arial" w:cs="Arial"/>
                <w:b/>
                <w:sz w:val="18"/>
                <w:szCs w:val="18"/>
                <w:vertAlign w:val="superscript"/>
              </w:rPr>
            </w:pPr>
            <w:r w:rsidRPr="00DA6947">
              <w:rPr>
                <w:rFonts w:ascii="Arial" w:hAnsi="Arial" w:cs="Arial"/>
                <w:b/>
                <w:sz w:val="18"/>
                <w:szCs w:val="18"/>
              </w:rPr>
              <w:t>N</w:t>
            </w:r>
            <w:r w:rsidRPr="00DA6947">
              <w:rPr>
                <w:rFonts w:ascii="Arial" w:hAnsi="Arial" w:cs="Arial"/>
                <w:b/>
                <w:sz w:val="18"/>
                <w:szCs w:val="18"/>
                <w:vertAlign w:val="superscript"/>
              </w:rPr>
              <w:t>1</w:t>
            </w:r>
          </w:p>
        </w:tc>
        <w:tc>
          <w:tcPr>
            <w:tcW w:w="1517" w:type="dxa"/>
            <w:gridSpan w:val="2"/>
            <w:tcBorders>
              <w:top w:val="single" w:sz="12" w:space="0" w:color="auto"/>
              <w:left w:val="nil"/>
              <w:bottom w:val="single" w:sz="12" w:space="0" w:color="auto"/>
              <w:right w:val="nil"/>
            </w:tcBorders>
            <w:vAlign w:val="center"/>
          </w:tcPr>
          <w:p w:rsidR="00117F8D" w:rsidRPr="00DA6947" w:rsidRDefault="00117F8D" w:rsidP="00F01EEA">
            <w:pPr>
              <w:jc w:val="center"/>
              <w:rPr>
                <w:rFonts w:ascii="Arial" w:hAnsi="Arial" w:cs="Arial"/>
                <w:b/>
                <w:sz w:val="18"/>
                <w:szCs w:val="18"/>
                <w:vertAlign w:val="superscript"/>
              </w:rPr>
            </w:pPr>
            <w:r w:rsidRPr="00DA6947">
              <w:rPr>
                <w:rFonts w:ascii="Arial" w:hAnsi="Arial" w:cs="Arial"/>
                <w:b/>
                <w:sz w:val="18"/>
                <w:szCs w:val="18"/>
              </w:rPr>
              <w:t>%</w:t>
            </w:r>
            <w:r w:rsidRPr="00DA6947">
              <w:rPr>
                <w:rFonts w:ascii="Arial" w:hAnsi="Arial" w:cs="Arial"/>
                <w:b/>
                <w:sz w:val="18"/>
                <w:szCs w:val="18"/>
                <w:vertAlign w:val="superscript"/>
              </w:rPr>
              <w:t>2</w:t>
            </w:r>
          </w:p>
        </w:tc>
        <w:tc>
          <w:tcPr>
            <w:tcW w:w="2326" w:type="dxa"/>
            <w:tcBorders>
              <w:top w:val="single" w:sz="12" w:space="0" w:color="auto"/>
              <w:left w:val="nil"/>
              <w:bottom w:val="single" w:sz="12" w:space="0" w:color="auto"/>
              <w:right w:val="nil"/>
            </w:tcBorders>
            <w:vAlign w:val="center"/>
          </w:tcPr>
          <w:p w:rsidR="00117F8D" w:rsidRPr="00DA6947" w:rsidRDefault="00117F8D" w:rsidP="00F01EEA">
            <w:pPr>
              <w:jc w:val="center"/>
              <w:rPr>
                <w:rFonts w:ascii="Arial" w:hAnsi="Arial" w:cs="Arial"/>
                <w:b/>
                <w:sz w:val="18"/>
                <w:szCs w:val="18"/>
                <w:vertAlign w:val="superscript"/>
              </w:rPr>
            </w:pPr>
            <w:r w:rsidRPr="00DA6947">
              <w:rPr>
                <w:rFonts w:ascii="Arial" w:hAnsi="Arial" w:cs="Arial"/>
                <w:b/>
                <w:sz w:val="18"/>
                <w:szCs w:val="18"/>
              </w:rPr>
              <w:t>95% CI</w:t>
            </w:r>
            <w:r w:rsidRPr="00DA6947">
              <w:rPr>
                <w:rFonts w:ascii="Arial" w:hAnsi="Arial" w:cs="Arial"/>
                <w:b/>
                <w:sz w:val="18"/>
                <w:szCs w:val="18"/>
                <w:vertAlign w:val="superscript"/>
              </w:rPr>
              <w:t>3</w:t>
            </w:r>
          </w:p>
        </w:tc>
      </w:tr>
      <w:tr w:rsidR="00117F8D" w:rsidRPr="00964F9F" w:rsidTr="00F01EEA">
        <w:trPr>
          <w:trHeight w:val="250"/>
        </w:trPr>
        <w:tc>
          <w:tcPr>
            <w:tcW w:w="4045" w:type="dxa"/>
            <w:tcBorders>
              <w:top w:val="nil"/>
              <w:left w:val="nil"/>
              <w:bottom w:val="nil"/>
              <w:right w:val="nil"/>
            </w:tcBorders>
            <w:noWrap/>
            <w:vAlign w:val="center"/>
          </w:tcPr>
          <w:p w:rsidR="00117F8D" w:rsidRPr="00461F87" w:rsidDel="00461F87" w:rsidRDefault="00117F8D" w:rsidP="00F01EEA">
            <w:pPr>
              <w:rPr>
                <w:rFonts w:ascii="Arial" w:hAnsi="Arial" w:cs="Arial"/>
                <w:sz w:val="18"/>
                <w:szCs w:val="18"/>
                <w:vertAlign w:val="superscript"/>
              </w:rPr>
            </w:pPr>
            <w:r w:rsidRPr="00964F9F">
              <w:rPr>
                <w:rFonts w:ascii="Arial" w:hAnsi="Arial" w:cs="Arial"/>
                <w:sz w:val="18"/>
                <w:szCs w:val="18"/>
              </w:rPr>
              <w:t xml:space="preserve">Exhaust </w:t>
            </w:r>
            <w:r>
              <w:rPr>
                <w:rFonts w:ascii="Arial" w:hAnsi="Arial" w:cs="Arial"/>
                <w:sz w:val="18"/>
                <w:szCs w:val="18"/>
              </w:rPr>
              <w:t>f</w:t>
            </w:r>
            <w:r w:rsidRPr="00964F9F">
              <w:rPr>
                <w:rFonts w:ascii="Arial" w:hAnsi="Arial" w:cs="Arial"/>
                <w:sz w:val="18"/>
                <w:szCs w:val="18"/>
              </w:rPr>
              <w:t xml:space="preserve">an </w:t>
            </w:r>
            <w:r>
              <w:rPr>
                <w:rFonts w:ascii="Arial" w:hAnsi="Arial" w:cs="Arial"/>
                <w:sz w:val="18"/>
                <w:szCs w:val="18"/>
              </w:rPr>
              <w:t>regularly used in kitchen</w:t>
            </w:r>
            <w:r>
              <w:rPr>
                <w:rFonts w:ascii="Arial" w:hAnsi="Arial" w:cs="Arial"/>
                <w:sz w:val="18"/>
                <w:szCs w:val="18"/>
                <w:vertAlign w:val="superscript"/>
              </w:rPr>
              <w:t>4</w:t>
            </w:r>
          </w:p>
        </w:tc>
        <w:tc>
          <w:tcPr>
            <w:tcW w:w="1416" w:type="dxa"/>
            <w:tcBorders>
              <w:top w:val="nil"/>
              <w:left w:val="nil"/>
              <w:bottom w:val="nil"/>
              <w:right w:val="nil"/>
            </w:tcBorders>
            <w:noWrap/>
            <w:vAlign w:val="center"/>
          </w:tcPr>
          <w:p w:rsidR="00117F8D" w:rsidRPr="00964F9F" w:rsidDel="00461F87" w:rsidRDefault="00117F8D" w:rsidP="00F01EEA">
            <w:pPr>
              <w:jc w:val="center"/>
              <w:rPr>
                <w:rFonts w:ascii="Arial" w:hAnsi="Arial" w:cs="Arial"/>
                <w:sz w:val="18"/>
                <w:szCs w:val="18"/>
              </w:rPr>
            </w:pPr>
            <w:r w:rsidRPr="00964F9F">
              <w:rPr>
                <w:rFonts w:ascii="Arial" w:hAnsi="Arial" w:cs="Arial"/>
                <w:sz w:val="18"/>
                <w:szCs w:val="18"/>
              </w:rPr>
              <w:t>274</w:t>
            </w:r>
          </w:p>
        </w:tc>
        <w:tc>
          <w:tcPr>
            <w:tcW w:w="1416" w:type="dxa"/>
            <w:tcBorders>
              <w:top w:val="nil"/>
              <w:left w:val="nil"/>
              <w:bottom w:val="nil"/>
              <w:right w:val="nil"/>
            </w:tcBorders>
            <w:noWrap/>
            <w:vAlign w:val="center"/>
          </w:tcPr>
          <w:p w:rsidR="00117F8D" w:rsidRPr="00964F9F" w:rsidDel="00461F87" w:rsidRDefault="00117F8D" w:rsidP="00F01EEA">
            <w:pPr>
              <w:jc w:val="center"/>
              <w:rPr>
                <w:rFonts w:ascii="Arial" w:hAnsi="Arial" w:cs="Arial"/>
                <w:sz w:val="18"/>
                <w:szCs w:val="18"/>
              </w:rPr>
            </w:pPr>
            <w:r w:rsidRPr="00964F9F">
              <w:rPr>
                <w:rFonts w:ascii="Arial" w:hAnsi="Arial" w:cs="Arial"/>
                <w:sz w:val="18"/>
                <w:szCs w:val="18"/>
              </w:rPr>
              <w:t>62.7</w:t>
            </w:r>
          </w:p>
        </w:tc>
        <w:tc>
          <w:tcPr>
            <w:tcW w:w="2427" w:type="dxa"/>
            <w:gridSpan w:val="2"/>
            <w:tcBorders>
              <w:top w:val="nil"/>
              <w:left w:val="nil"/>
              <w:bottom w:val="nil"/>
              <w:right w:val="nil"/>
            </w:tcBorders>
            <w:noWrap/>
            <w:vAlign w:val="center"/>
          </w:tcPr>
          <w:p w:rsidR="00117F8D" w:rsidRPr="00964F9F" w:rsidDel="00461F87" w:rsidRDefault="00117F8D" w:rsidP="00F01EEA">
            <w:pPr>
              <w:jc w:val="center"/>
              <w:rPr>
                <w:rFonts w:ascii="Arial" w:hAnsi="Arial" w:cs="Arial"/>
                <w:sz w:val="18"/>
                <w:szCs w:val="18"/>
              </w:rPr>
            </w:pPr>
            <w:r w:rsidRPr="00964F9F">
              <w:rPr>
                <w:rFonts w:ascii="Arial" w:hAnsi="Arial" w:cs="Arial"/>
                <w:sz w:val="18"/>
                <w:szCs w:val="18"/>
              </w:rPr>
              <w:t>54.4</w:t>
            </w:r>
            <w:r>
              <w:rPr>
                <w:rFonts w:ascii="Arial" w:hAnsi="Arial" w:cs="Arial"/>
                <w:sz w:val="18"/>
                <w:szCs w:val="18"/>
              </w:rPr>
              <w:t xml:space="preserve"> </w:t>
            </w:r>
            <w:r w:rsidRPr="00964F9F">
              <w:rPr>
                <w:rFonts w:ascii="Arial" w:hAnsi="Arial" w:cs="Arial"/>
                <w:sz w:val="18"/>
                <w:szCs w:val="18"/>
              </w:rPr>
              <w:t>- 70.9</w:t>
            </w:r>
          </w:p>
        </w:tc>
      </w:tr>
      <w:tr w:rsidR="00117F8D" w:rsidRPr="00964F9F" w:rsidTr="00F01EEA">
        <w:trPr>
          <w:trHeight w:val="250"/>
        </w:trPr>
        <w:tc>
          <w:tcPr>
            <w:tcW w:w="4045" w:type="dxa"/>
            <w:tcBorders>
              <w:top w:val="nil"/>
              <w:left w:val="nil"/>
              <w:bottom w:val="nil"/>
              <w:right w:val="nil"/>
            </w:tcBorders>
            <w:noWrap/>
            <w:vAlign w:val="center"/>
          </w:tcPr>
          <w:p w:rsidR="00117F8D" w:rsidRPr="00461F87" w:rsidDel="00461F87" w:rsidRDefault="00117F8D" w:rsidP="00F01EEA">
            <w:pPr>
              <w:rPr>
                <w:rFonts w:ascii="Arial" w:hAnsi="Arial" w:cs="Arial"/>
                <w:sz w:val="18"/>
                <w:szCs w:val="18"/>
                <w:vertAlign w:val="superscript"/>
              </w:rPr>
            </w:pPr>
            <w:r w:rsidRPr="00964F9F">
              <w:rPr>
                <w:rFonts w:ascii="Arial" w:hAnsi="Arial" w:cs="Arial"/>
                <w:sz w:val="18"/>
                <w:szCs w:val="18"/>
              </w:rPr>
              <w:t xml:space="preserve">Exhaust </w:t>
            </w:r>
            <w:r>
              <w:rPr>
                <w:rFonts w:ascii="Arial" w:hAnsi="Arial" w:cs="Arial"/>
                <w:sz w:val="18"/>
                <w:szCs w:val="18"/>
              </w:rPr>
              <w:t>fan used in bathroom</w:t>
            </w:r>
            <w:r>
              <w:rPr>
                <w:rFonts w:ascii="Arial" w:hAnsi="Arial" w:cs="Arial"/>
                <w:sz w:val="18"/>
                <w:szCs w:val="18"/>
                <w:vertAlign w:val="superscript"/>
              </w:rPr>
              <w:t>5</w:t>
            </w:r>
          </w:p>
        </w:tc>
        <w:tc>
          <w:tcPr>
            <w:tcW w:w="1416" w:type="dxa"/>
            <w:tcBorders>
              <w:top w:val="nil"/>
              <w:left w:val="nil"/>
              <w:bottom w:val="nil"/>
              <w:right w:val="nil"/>
            </w:tcBorders>
            <w:noWrap/>
            <w:vAlign w:val="center"/>
          </w:tcPr>
          <w:p w:rsidR="00117F8D" w:rsidRPr="00964F9F" w:rsidDel="00461F87" w:rsidRDefault="00117F8D" w:rsidP="00F01EEA">
            <w:pPr>
              <w:jc w:val="center"/>
              <w:rPr>
                <w:rFonts w:ascii="Arial" w:hAnsi="Arial" w:cs="Arial"/>
                <w:sz w:val="18"/>
                <w:szCs w:val="18"/>
              </w:rPr>
            </w:pPr>
            <w:r w:rsidRPr="00964F9F">
              <w:rPr>
                <w:rFonts w:ascii="Arial" w:hAnsi="Arial" w:cs="Arial"/>
                <w:sz w:val="18"/>
                <w:szCs w:val="18"/>
              </w:rPr>
              <w:t>274</w:t>
            </w:r>
          </w:p>
        </w:tc>
        <w:tc>
          <w:tcPr>
            <w:tcW w:w="1416" w:type="dxa"/>
            <w:tcBorders>
              <w:top w:val="nil"/>
              <w:left w:val="nil"/>
              <w:bottom w:val="nil"/>
              <w:right w:val="nil"/>
            </w:tcBorders>
            <w:noWrap/>
            <w:vAlign w:val="center"/>
          </w:tcPr>
          <w:p w:rsidR="00117F8D" w:rsidRPr="00964F9F" w:rsidDel="00461F87" w:rsidRDefault="00117F8D" w:rsidP="00F01EEA">
            <w:pPr>
              <w:jc w:val="center"/>
              <w:rPr>
                <w:rFonts w:ascii="Arial" w:hAnsi="Arial" w:cs="Arial"/>
                <w:sz w:val="18"/>
                <w:szCs w:val="18"/>
              </w:rPr>
            </w:pPr>
            <w:r w:rsidRPr="00964F9F">
              <w:rPr>
                <w:rFonts w:ascii="Arial" w:hAnsi="Arial" w:cs="Arial"/>
                <w:sz w:val="18"/>
                <w:szCs w:val="18"/>
              </w:rPr>
              <w:t>60.5</w:t>
            </w:r>
          </w:p>
        </w:tc>
        <w:tc>
          <w:tcPr>
            <w:tcW w:w="2427" w:type="dxa"/>
            <w:gridSpan w:val="2"/>
            <w:tcBorders>
              <w:top w:val="nil"/>
              <w:left w:val="nil"/>
              <w:bottom w:val="nil"/>
              <w:right w:val="nil"/>
            </w:tcBorders>
            <w:noWrap/>
            <w:vAlign w:val="center"/>
          </w:tcPr>
          <w:p w:rsidR="00117F8D" w:rsidRPr="00964F9F" w:rsidDel="00461F87" w:rsidRDefault="00117F8D" w:rsidP="00F01EEA">
            <w:pPr>
              <w:jc w:val="center"/>
              <w:rPr>
                <w:rFonts w:ascii="Arial" w:hAnsi="Arial" w:cs="Arial"/>
                <w:sz w:val="18"/>
                <w:szCs w:val="18"/>
              </w:rPr>
            </w:pPr>
            <w:r w:rsidRPr="00964F9F">
              <w:rPr>
                <w:rFonts w:ascii="Arial" w:hAnsi="Arial" w:cs="Arial"/>
                <w:sz w:val="18"/>
                <w:szCs w:val="18"/>
              </w:rPr>
              <w:t>51.6</w:t>
            </w:r>
            <w:r>
              <w:rPr>
                <w:rFonts w:ascii="Arial" w:hAnsi="Arial" w:cs="Arial"/>
                <w:sz w:val="18"/>
                <w:szCs w:val="18"/>
              </w:rPr>
              <w:t xml:space="preserve"> </w:t>
            </w:r>
            <w:r w:rsidRPr="00964F9F">
              <w:rPr>
                <w:rFonts w:ascii="Arial" w:hAnsi="Arial" w:cs="Arial"/>
                <w:sz w:val="18"/>
                <w:szCs w:val="18"/>
              </w:rPr>
              <w:t>- 69.4</w:t>
            </w:r>
          </w:p>
        </w:tc>
      </w:tr>
      <w:tr w:rsidR="00117F8D" w:rsidRPr="00964F9F" w:rsidTr="00F01EEA">
        <w:trPr>
          <w:trHeight w:val="250"/>
        </w:trPr>
        <w:tc>
          <w:tcPr>
            <w:tcW w:w="4045" w:type="dxa"/>
            <w:tcBorders>
              <w:top w:val="nil"/>
              <w:left w:val="nil"/>
              <w:bottom w:val="nil"/>
              <w:right w:val="nil"/>
            </w:tcBorders>
            <w:noWrap/>
            <w:vAlign w:val="center"/>
            <w:hideMark/>
          </w:tcPr>
          <w:p w:rsidR="00117F8D" w:rsidRPr="00964F9F" w:rsidRDefault="00117F8D" w:rsidP="00F01EEA">
            <w:pPr>
              <w:rPr>
                <w:rFonts w:ascii="Arial" w:hAnsi="Arial" w:cs="Arial"/>
                <w:sz w:val="18"/>
                <w:szCs w:val="18"/>
              </w:rPr>
            </w:pPr>
            <w:r w:rsidRPr="00964F9F">
              <w:rPr>
                <w:rFonts w:ascii="Arial" w:hAnsi="Arial" w:cs="Arial"/>
                <w:sz w:val="18"/>
                <w:szCs w:val="18"/>
              </w:rPr>
              <w:t xml:space="preserve">Sheets </w:t>
            </w:r>
            <w:r>
              <w:rPr>
                <w:rFonts w:ascii="Arial" w:hAnsi="Arial" w:cs="Arial"/>
                <w:sz w:val="18"/>
                <w:szCs w:val="18"/>
              </w:rPr>
              <w:t>and pillowcases washed in hot water</w:t>
            </w:r>
            <w:r>
              <w:rPr>
                <w:rFonts w:ascii="Arial" w:hAnsi="Arial" w:cs="Arial"/>
                <w:sz w:val="18"/>
                <w:szCs w:val="18"/>
                <w:vertAlign w:val="superscript"/>
              </w:rPr>
              <w:t>6</w:t>
            </w:r>
            <w:r>
              <w:rPr>
                <w:rFonts w:ascii="Arial" w:hAnsi="Arial" w:cs="Arial"/>
                <w:sz w:val="18"/>
                <w:szCs w:val="18"/>
              </w:rPr>
              <w:t xml:space="preserve"> </w:t>
            </w:r>
          </w:p>
        </w:tc>
        <w:tc>
          <w:tcPr>
            <w:tcW w:w="1416" w:type="dxa"/>
            <w:tcBorders>
              <w:top w:val="nil"/>
              <w:left w:val="nil"/>
              <w:bottom w:val="nil"/>
              <w:right w:val="nil"/>
            </w:tcBorders>
            <w:noWrap/>
            <w:vAlign w:val="center"/>
            <w:hideMark/>
          </w:tcPr>
          <w:p w:rsidR="00117F8D" w:rsidRPr="00964F9F" w:rsidRDefault="00117F8D" w:rsidP="00F01EEA">
            <w:pPr>
              <w:jc w:val="center"/>
              <w:rPr>
                <w:rFonts w:ascii="Arial" w:hAnsi="Arial" w:cs="Arial"/>
                <w:sz w:val="18"/>
                <w:szCs w:val="18"/>
              </w:rPr>
            </w:pPr>
            <w:r w:rsidRPr="00964F9F">
              <w:rPr>
                <w:rFonts w:ascii="Arial" w:hAnsi="Arial" w:cs="Arial"/>
                <w:sz w:val="18"/>
                <w:szCs w:val="18"/>
              </w:rPr>
              <w:t>269</w:t>
            </w:r>
          </w:p>
        </w:tc>
        <w:tc>
          <w:tcPr>
            <w:tcW w:w="1416" w:type="dxa"/>
            <w:tcBorders>
              <w:top w:val="nil"/>
              <w:left w:val="nil"/>
              <w:bottom w:val="nil"/>
              <w:right w:val="nil"/>
            </w:tcBorders>
            <w:noWrap/>
            <w:vAlign w:val="center"/>
            <w:hideMark/>
          </w:tcPr>
          <w:p w:rsidR="00117F8D" w:rsidRPr="00964F9F" w:rsidRDefault="00117F8D" w:rsidP="00F01EEA">
            <w:pPr>
              <w:jc w:val="center"/>
              <w:rPr>
                <w:rFonts w:ascii="Arial" w:hAnsi="Arial" w:cs="Arial"/>
                <w:sz w:val="18"/>
                <w:szCs w:val="18"/>
              </w:rPr>
            </w:pPr>
            <w:r w:rsidRPr="00964F9F">
              <w:rPr>
                <w:rFonts w:ascii="Arial" w:hAnsi="Arial" w:cs="Arial"/>
                <w:sz w:val="18"/>
                <w:szCs w:val="18"/>
              </w:rPr>
              <w:t>44.8</w:t>
            </w:r>
          </w:p>
        </w:tc>
        <w:tc>
          <w:tcPr>
            <w:tcW w:w="2427" w:type="dxa"/>
            <w:gridSpan w:val="2"/>
            <w:tcBorders>
              <w:top w:val="nil"/>
              <w:left w:val="nil"/>
              <w:bottom w:val="nil"/>
              <w:right w:val="nil"/>
            </w:tcBorders>
            <w:noWrap/>
            <w:vAlign w:val="center"/>
            <w:hideMark/>
          </w:tcPr>
          <w:p w:rsidR="00117F8D" w:rsidRPr="00964F9F" w:rsidRDefault="00117F8D" w:rsidP="00F01EEA">
            <w:pPr>
              <w:jc w:val="center"/>
              <w:rPr>
                <w:rFonts w:ascii="Arial" w:hAnsi="Arial" w:cs="Arial"/>
                <w:sz w:val="18"/>
                <w:szCs w:val="18"/>
              </w:rPr>
            </w:pPr>
            <w:r w:rsidRPr="00964F9F">
              <w:rPr>
                <w:rFonts w:ascii="Arial" w:hAnsi="Arial" w:cs="Arial"/>
                <w:sz w:val="18"/>
                <w:szCs w:val="18"/>
              </w:rPr>
              <w:t>35.9</w:t>
            </w:r>
            <w:r>
              <w:rPr>
                <w:rFonts w:ascii="Arial" w:hAnsi="Arial" w:cs="Arial"/>
                <w:sz w:val="18"/>
                <w:szCs w:val="18"/>
              </w:rPr>
              <w:t xml:space="preserve"> </w:t>
            </w:r>
            <w:r w:rsidRPr="00964F9F">
              <w:rPr>
                <w:rFonts w:ascii="Arial" w:hAnsi="Arial" w:cs="Arial"/>
                <w:sz w:val="18"/>
                <w:szCs w:val="18"/>
              </w:rPr>
              <w:t>- 53.6</w:t>
            </w:r>
          </w:p>
        </w:tc>
      </w:tr>
      <w:tr w:rsidR="00117F8D" w:rsidRPr="00964F9F" w:rsidTr="00F01EEA">
        <w:trPr>
          <w:trHeight w:val="250"/>
        </w:trPr>
        <w:tc>
          <w:tcPr>
            <w:tcW w:w="4045" w:type="dxa"/>
            <w:tcBorders>
              <w:top w:val="nil"/>
              <w:left w:val="nil"/>
              <w:bottom w:val="nil"/>
              <w:right w:val="nil"/>
            </w:tcBorders>
            <w:noWrap/>
            <w:vAlign w:val="center"/>
          </w:tcPr>
          <w:p w:rsidR="00117F8D" w:rsidRPr="00461F87" w:rsidRDefault="00117F8D" w:rsidP="00F01EEA">
            <w:pPr>
              <w:rPr>
                <w:rFonts w:ascii="Arial" w:hAnsi="Arial" w:cs="Arial"/>
                <w:sz w:val="18"/>
                <w:szCs w:val="18"/>
                <w:vertAlign w:val="superscript"/>
              </w:rPr>
            </w:pPr>
            <w:r w:rsidRPr="00964F9F">
              <w:rPr>
                <w:rFonts w:ascii="Arial" w:hAnsi="Arial" w:cs="Arial"/>
                <w:sz w:val="18"/>
                <w:szCs w:val="18"/>
              </w:rPr>
              <w:t xml:space="preserve">Mattress </w:t>
            </w:r>
            <w:r>
              <w:rPr>
                <w:rFonts w:ascii="Arial" w:hAnsi="Arial" w:cs="Arial"/>
                <w:sz w:val="18"/>
                <w:szCs w:val="18"/>
              </w:rPr>
              <w:t>c</w:t>
            </w:r>
            <w:r w:rsidRPr="00964F9F">
              <w:rPr>
                <w:rFonts w:ascii="Arial" w:hAnsi="Arial" w:cs="Arial"/>
                <w:sz w:val="18"/>
                <w:szCs w:val="18"/>
              </w:rPr>
              <w:t>over</w:t>
            </w:r>
            <w:r>
              <w:rPr>
                <w:rFonts w:ascii="Arial" w:hAnsi="Arial" w:cs="Arial"/>
                <w:sz w:val="18"/>
                <w:szCs w:val="18"/>
              </w:rPr>
              <w:t xml:space="preserve"> used</w:t>
            </w:r>
            <w:r>
              <w:rPr>
                <w:rFonts w:ascii="Arial" w:hAnsi="Arial" w:cs="Arial"/>
                <w:sz w:val="18"/>
                <w:szCs w:val="18"/>
                <w:vertAlign w:val="superscript"/>
              </w:rPr>
              <w:t>7</w:t>
            </w:r>
          </w:p>
        </w:tc>
        <w:tc>
          <w:tcPr>
            <w:tcW w:w="1416" w:type="dxa"/>
            <w:tcBorders>
              <w:top w:val="nil"/>
              <w:left w:val="nil"/>
              <w:bottom w:val="nil"/>
              <w:right w:val="nil"/>
            </w:tcBorders>
            <w:noWrap/>
            <w:vAlign w:val="center"/>
          </w:tcPr>
          <w:p w:rsidR="00117F8D" w:rsidRPr="00964F9F" w:rsidRDefault="00117F8D" w:rsidP="00F01EEA">
            <w:pPr>
              <w:jc w:val="center"/>
              <w:rPr>
                <w:rFonts w:ascii="Arial" w:hAnsi="Arial" w:cs="Arial"/>
                <w:sz w:val="18"/>
                <w:szCs w:val="18"/>
              </w:rPr>
            </w:pPr>
            <w:r w:rsidRPr="00964F9F">
              <w:rPr>
                <w:rFonts w:ascii="Arial" w:hAnsi="Arial" w:cs="Arial"/>
                <w:sz w:val="18"/>
                <w:szCs w:val="18"/>
              </w:rPr>
              <w:t>271</w:t>
            </w:r>
          </w:p>
        </w:tc>
        <w:tc>
          <w:tcPr>
            <w:tcW w:w="1416" w:type="dxa"/>
            <w:tcBorders>
              <w:top w:val="nil"/>
              <w:left w:val="nil"/>
              <w:bottom w:val="nil"/>
              <w:right w:val="nil"/>
            </w:tcBorders>
            <w:noWrap/>
            <w:vAlign w:val="center"/>
          </w:tcPr>
          <w:p w:rsidR="00117F8D" w:rsidRPr="00964F9F" w:rsidRDefault="00117F8D" w:rsidP="00F01EEA">
            <w:pPr>
              <w:jc w:val="center"/>
              <w:rPr>
                <w:rFonts w:ascii="Arial" w:hAnsi="Arial" w:cs="Arial"/>
                <w:sz w:val="18"/>
                <w:szCs w:val="18"/>
              </w:rPr>
            </w:pPr>
            <w:r w:rsidRPr="00964F9F">
              <w:rPr>
                <w:rFonts w:ascii="Arial" w:hAnsi="Arial" w:cs="Arial"/>
                <w:sz w:val="18"/>
                <w:szCs w:val="18"/>
              </w:rPr>
              <w:t>41.5</w:t>
            </w:r>
          </w:p>
        </w:tc>
        <w:tc>
          <w:tcPr>
            <w:tcW w:w="2427" w:type="dxa"/>
            <w:gridSpan w:val="2"/>
            <w:tcBorders>
              <w:top w:val="nil"/>
              <w:left w:val="nil"/>
              <w:bottom w:val="nil"/>
              <w:right w:val="nil"/>
            </w:tcBorders>
            <w:noWrap/>
            <w:vAlign w:val="center"/>
          </w:tcPr>
          <w:p w:rsidR="00117F8D" w:rsidRPr="00964F9F" w:rsidRDefault="00117F8D" w:rsidP="00F01EEA">
            <w:pPr>
              <w:jc w:val="center"/>
              <w:rPr>
                <w:rFonts w:ascii="Arial" w:hAnsi="Arial" w:cs="Arial"/>
                <w:sz w:val="18"/>
                <w:szCs w:val="18"/>
              </w:rPr>
            </w:pPr>
            <w:r w:rsidRPr="00964F9F">
              <w:rPr>
                <w:rFonts w:ascii="Arial" w:hAnsi="Arial" w:cs="Arial"/>
                <w:sz w:val="18"/>
                <w:szCs w:val="18"/>
              </w:rPr>
              <w:t>32.9</w:t>
            </w:r>
            <w:r>
              <w:rPr>
                <w:rFonts w:ascii="Arial" w:hAnsi="Arial" w:cs="Arial"/>
                <w:sz w:val="18"/>
                <w:szCs w:val="18"/>
              </w:rPr>
              <w:t xml:space="preserve"> </w:t>
            </w:r>
            <w:r w:rsidRPr="00964F9F">
              <w:rPr>
                <w:rFonts w:ascii="Arial" w:hAnsi="Arial" w:cs="Arial"/>
                <w:sz w:val="18"/>
                <w:szCs w:val="18"/>
              </w:rPr>
              <w:t>- 50.0</w:t>
            </w:r>
          </w:p>
        </w:tc>
      </w:tr>
      <w:tr w:rsidR="00117F8D" w:rsidRPr="00964F9F" w:rsidTr="00F01EEA">
        <w:trPr>
          <w:trHeight w:val="250"/>
        </w:trPr>
        <w:tc>
          <w:tcPr>
            <w:tcW w:w="4045" w:type="dxa"/>
            <w:tcBorders>
              <w:top w:val="nil"/>
              <w:left w:val="nil"/>
              <w:bottom w:val="nil"/>
              <w:right w:val="nil"/>
            </w:tcBorders>
            <w:noWrap/>
            <w:vAlign w:val="center"/>
            <w:hideMark/>
          </w:tcPr>
          <w:p w:rsidR="00117F8D" w:rsidRPr="00461F87" w:rsidRDefault="00117F8D" w:rsidP="00F01EEA">
            <w:pPr>
              <w:rPr>
                <w:rFonts w:ascii="Arial" w:hAnsi="Arial" w:cs="Arial"/>
                <w:sz w:val="18"/>
                <w:szCs w:val="18"/>
                <w:vertAlign w:val="superscript"/>
              </w:rPr>
            </w:pPr>
            <w:r w:rsidRPr="00964F9F">
              <w:rPr>
                <w:rFonts w:ascii="Arial" w:hAnsi="Arial" w:cs="Arial"/>
                <w:sz w:val="18"/>
                <w:szCs w:val="18"/>
              </w:rPr>
              <w:t xml:space="preserve">Dehumidifier </w:t>
            </w:r>
            <w:r>
              <w:rPr>
                <w:rFonts w:ascii="Arial" w:hAnsi="Arial" w:cs="Arial"/>
                <w:sz w:val="18"/>
                <w:szCs w:val="18"/>
              </w:rPr>
              <w:t>regularly u</w:t>
            </w:r>
            <w:r w:rsidRPr="00964F9F">
              <w:rPr>
                <w:rFonts w:ascii="Arial" w:hAnsi="Arial" w:cs="Arial"/>
                <w:sz w:val="18"/>
                <w:szCs w:val="18"/>
              </w:rPr>
              <w:t>sed</w:t>
            </w:r>
            <w:r>
              <w:rPr>
                <w:rFonts w:ascii="Arial" w:hAnsi="Arial" w:cs="Arial"/>
                <w:sz w:val="18"/>
                <w:szCs w:val="18"/>
                <w:vertAlign w:val="superscript"/>
              </w:rPr>
              <w:t>8</w:t>
            </w:r>
          </w:p>
        </w:tc>
        <w:tc>
          <w:tcPr>
            <w:tcW w:w="1416" w:type="dxa"/>
            <w:tcBorders>
              <w:top w:val="nil"/>
              <w:left w:val="nil"/>
              <w:bottom w:val="nil"/>
              <w:right w:val="nil"/>
            </w:tcBorders>
            <w:noWrap/>
            <w:vAlign w:val="center"/>
            <w:hideMark/>
          </w:tcPr>
          <w:p w:rsidR="00117F8D" w:rsidRPr="00964F9F" w:rsidRDefault="00117F8D" w:rsidP="00F01EEA">
            <w:pPr>
              <w:jc w:val="center"/>
              <w:rPr>
                <w:rFonts w:ascii="Arial" w:hAnsi="Arial" w:cs="Arial"/>
                <w:sz w:val="18"/>
                <w:szCs w:val="18"/>
              </w:rPr>
            </w:pPr>
            <w:r w:rsidRPr="00964F9F">
              <w:rPr>
                <w:rFonts w:ascii="Arial" w:hAnsi="Arial" w:cs="Arial"/>
                <w:sz w:val="18"/>
                <w:szCs w:val="18"/>
              </w:rPr>
              <w:t>274</w:t>
            </w:r>
          </w:p>
        </w:tc>
        <w:tc>
          <w:tcPr>
            <w:tcW w:w="1416" w:type="dxa"/>
            <w:tcBorders>
              <w:top w:val="nil"/>
              <w:left w:val="nil"/>
              <w:bottom w:val="nil"/>
              <w:right w:val="nil"/>
            </w:tcBorders>
            <w:noWrap/>
            <w:vAlign w:val="center"/>
            <w:hideMark/>
          </w:tcPr>
          <w:p w:rsidR="00117F8D" w:rsidRPr="00964F9F" w:rsidRDefault="00117F8D" w:rsidP="00F01EEA">
            <w:pPr>
              <w:jc w:val="center"/>
              <w:rPr>
                <w:rFonts w:ascii="Arial" w:hAnsi="Arial" w:cs="Arial"/>
                <w:sz w:val="18"/>
                <w:szCs w:val="18"/>
              </w:rPr>
            </w:pPr>
            <w:r w:rsidRPr="00964F9F">
              <w:rPr>
                <w:rFonts w:ascii="Arial" w:hAnsi="Arial" w:cs="Arial"/>
                <w:sz w:val="18"/>
                <w:szCs w:val="18"/>
              </w:rPr>
              <w:t>38.1</w:t>
            </w:r>
          </w:p>
        </w:tc>
        <w:tc>
          <w:tcPr>
            <w:tcW w:w="2427" w:type="dxa"/>
            <w:gridSpan w:val="2"/>
            <w:tcBorders>
              <w:top w:val="nil"/>
              <w:left w:val="nil"/>
              <w:bottom w:val="nil"/>
              <w:right w:val="nil"/>
            </w:tcBorders>
            <w:noWrap/>
            <w:vAlign w:val="center"/>
            <w:hideMark/>
          </w:tcPr>
          <w:p w:rsidR="00117F8D" w:rsidRPr="00964F9F" w:rsidRDefault="00117F8D" w:rsidP="00F01EEA">
            <w:pPr>
              <w:jc w:val="center"/>
              <w:rPr>
                <w:rFonts w:ascii="Arial" w:hAnsi="Arial" w:cs="Arial"/>
                <w:sz w:val="18"/>
                <w:szCs w:val="18"/>
              </w:rPr>
            </w:pPr>
            <w:r w:rsidRPr="00964F9F">
              <w:rPr>
                <w:rFonts w:ascii="Arial" w:hAnsi="Arial" w:cs="Arial"/>
                <w:sz w:val="18"/>
                <w:szCs w:val="18"/>
              </w:rPr>
              <w:t>29.7</w:t>
            </w:r>
            <w:r>
              <w:rPr>
                <w:rFonts w:ascii="Arial" w:hAnsi="Arial" w:cs="Arial"/>
                <w:sz w:val="18"/>
                <w:szCs w:val="18"/>
              </w:rPr>
              <w:t xml:space="preserve"> </w:t>
            </w:r>
            <w:r w:rsidRPr="00964F9F">
              <w:rPr>
                <w:rFonts w:ascii="Arial" w:hAnsi="Arial" w:cs="Arial"/>
                <w:sz w:val="18"/>
                <w:szCs w:val="18"/>
              </w:rPr>
              <w:t>- 46.5</w:t>
            </w:r>
          </w:p>
        </w:tc>
      </w:tr>
      <w:tr w:rsidR="00117F8D" w:rsidRPr="00964F9F" w:rsidTr="00F01EEA">
        <w:trPr>
          <w:trHeight w:val="250"/>
        </w:trPr>
        <w:tc>
          <w:tcPr>
            <w:tcW w:w="4045" w:type="dxa"/>
            <w:tcBorders>
              <w:top w:val="nil"/>
              <w:left w:val="nil"/>
              <w:bottom w:val="nil"/>
              <w:right w:val="nil"/>
            </w:tcBorders>
            <w:noWrap/>
            <w:vAlign w:val="center"/>
            <w:hideMark/>
          </w:tcPr>
          <w:p w:rsidR="00117F8D" w:rsidRPr="00461F87" w:rsidRDefault="00117F8D" w:rsidP="00F01EEA">
            <w:pPr>
              <w:rPr>
                <w:rFonts w:ascii="Arial" w:hAnsi="Arial" w:cs="Arial"/>
                <w:sz w:val="18"/>
                <w:szCs w:val="18"/>
                <w:vertAlign w:val="superscript"/>
              </w:rPr>
            </w:pPr>
            <w:r w:rsidRPr="00964F9F">
              <w:rPr>
                <w:rFonts w:ascii="Arial" w:hAnsi="Arial" w:cs="Arial"/>
                <w:sz w:val="18"/>
                <w:szCs w:val="18"/>
              </w:rPr>
              <w:t xml:space="preserve">Pillow </w:t>
            </w:r>
            <w:r>
              <w:rPr>
                <w:rFonts w:ascii="Arial" w:hAnsi="Arial" w:cs="Arial"/>
                <w:sz w:val="18"/>
                <w:szCs w:val="18"/>
              </w:rPr>
              <w:t>cover used</w:t>
            </w:r>
            <w:r>
              <w:rPr>
                <w:rFonts w:ascii="Arial" w:hAnsi="Arial" w:cs="Arial"/>
                <w:sz w:val="18"/>
                <w:szCs w:val="18"/>
                <w:vertAlign w:val="superscript"/>
              </w:rPr>
              <w:t>9</w:t>
            </w:r>
          </w:p>
        </w:tc>
        <w:tc>
          <w:tcPr>
            <w:tcW w:w="1416" w:type="dxa"/>
            <w:tcBorders>
              <w:top w:val="nil"/>
              <w:left w:val="nil"/>
              <w:bottom w:val="nil"/>
              <w:right w:val="nil"/>
            </w:tcBorders>
            <w:noWrap/>
            <w:vAlign w:val="center"/>
            <w:hideMark/>
          </w:tcPr>
          <w:p w:rsidR="00117F8D" w:rsidRPr="00964F9F" w:rsidRDefault="00117F8D" w:rsidP="00F01EEA">
            <w:pPr>
              <w:jc w:val="center"/>
              <w:rPr>
                <w:rFonts w:ascii="Arial" w:hAnsi="Arial" w:cs="Arial"/>
                <w:sz w:val="18"/>
                <w:szCs w:val="18"/>
              </w:rPr>
            </w:pPr>
            <w:r w:rsidRPr="00964F9F">
              <w:rPr>
                <w:rFonts w:ascii="Arial" w:hAnsi="Arial" w:cs="Arial"/>
                <w:sz w:val="18"/>
                <w:szCs w:val="18"/>
              </w:rPr>
              <w:t>272</w:t>
            </w:r>
          </w:p>
        </w:tc>
        <w:tc>
          <w:tcPr>
            <w:tcW w:w="1416" w:type="dxa"/>
            <w:tcBorders>
              <w:top w:val="nil"/>
              <w:left w:val="nil"/>
              <w:bottom w:val="nil"/>
              <w:right w:val="nil"/>
            </w:tcBorders>
            <w:noWrap/>
            <w:vAlign w:val="center"/>
            <w:hideMark/>
          </w:tcPr>
          <w:p w:rsidR="00117F8D" w:rsidRPr="00964F9F" w:rsidRDefault="00117F8D" w:rsidP="00F01EEA">
            <w:pPr>
              <w:jc w:val="center"/>
              <w:rPr>
                <w:rFonts w:ascii="Arial" w:hAnsi="Arial" w:cs="Arial"/>
                <w:sz w:val="18"/>
                <w:szCs w:val="18"/>
              </w:rPr>
            </w:pPr>
            <w:r w:rsidRPr="00964F9F">
              <w:rPr>
                <w:rFonts w:ascii="Arial" w:hAnsi="Arial" w:cs="Arial"/>
                <w:sz w:val="18"/>
                <w:szCs w:val="18"/>
              </w:rPr>
              <w:t>38.1</w:t>
            </w:r>
          </w:p>
        </w:tc>
        <w:tc>
          <w:tcPr>
            <w:tcW w:w="2427" w:type="dxa"/>
            <w:gridSpan w:val="2"/>
            <w:tcBorders>
              <w:top w:val="nil"/>
              <w:left w:val="nil"/>
              <w:bottom w:val="nil"/>
              <w:right w:val="nil"/>
            </w:tcBorders>
            <w:noWrap/>
            <w:vAlign w:val="center"/>
            <w:hideMark/>
          </w:tcPr>
          <w:p w:rsidR="00117F8D" w:rsidRPr="00964F9F" w:rsidRDefault="00117F8D" w:rsidP="00F01EEA">
            <w:pPr>
              <w:jc w:val="center"/>
              <w:rPr>
                <w:rFonts w:ascii="Arial" w:hAnsi="Arial" w:cs="Arial"/>
                <w:sz w:val="18"/>
                <w:szCs w:val="18"/>
              </w:rPr>
            </w:pPr>
            <w:r w:rsidRPr="00964F9F">
              <w:rPr>
                <w:rFonts w:ascii="Arial" w:hAnsi="Arial" w:cs="Arial"/>
                <w:sz w:val="18"/>
                <w:szCs w:val="18"/>
              </w:rPr>
              <w:t>29.6</w:t>
            </w:r>
            <w:r>
              <w:rPr>
                <w:rFonts w:ascii="Arial" w:hAnsi="Arial" w:cs="Arial"/>
                <w:sz w:val="18"/>
                <w:szCs w:val="18"/>
              </w:rPr>
              <w:t xml:space="preserve"> </w:t>
            </w:r>
            <w:r w:rsidRPr="00964F9F">
              <w:rPr>
                <w:rFonts w:ascii="Arial" w:hAnsi="Arial" w:cs="Arial"/>
                <w:sz w:val="18"/>
                <w:szCs w:val="18"/>
              </w:rPr>
              <w:t>- 46.5</w:t>
            </w:r>
          </w:p>
        </w:tc>
      </w:tr>
      <w:tr w:rsidR="00117F8D" w:rsidRPr="00964F9F" w:rsidTr="00F01EEA">
        <w:trPr>
          <w:trHeight w:val="250"/>
        </w:trPr>
        <w:tc>
          <w:tcPr>
            <w:tcW w:w="4045" w:type="dxa"/>
            <w:tcBorders>
              <w:top w:val="nil"/>
              <w:left w:val="nil"/>
              <w:bottom w:val="single" w:sz="12" w:space="0" w:color="auto"/>
              <w:right w:val="nil"/>
            </w:tcBorders>
            <w:noWrap/>
            <w:vAlign w:val="center"/>
            <w:hideMark/>
          </w:tcPr>
          <w:p w:rsidR="00117F8D" w:rsidRPr="00461F87" w:rsidRDefault="00117F8D" w:rsidP="00F01EEA">
            <w:pPr>
              <w:rPr>
                <w:rFonts w:ascii="Arial" w:hAnsi="Arial" w:cs="Arial"/>
                <w:sz w:val="18"/>
                <w:szCs w:val="18"/>
                <w:vertAlign w:val="superscript"/>
              </w:rPr>
            </w:pPr>
            <w:r w:rsidRPr="00964F9F">
              <w:rPr>
                <w:rFonts w:ascii="Arial" w:hAnsi="Arial" w:cs="Arial"/>
                <w:sz w:val="18"/>
                <w:szCs w:val="18"/>
              </w:rPr>
              <w:t xml:space="preserve">Air </w:t>
            </w:r>
            <w:r>
              <w:rPr>
                <w:rFonts w:ascii="Arial" w:hAnsi="Arial" w:cs="Arial"/>
                <w:sz w:val="18"/>
                <w:szCs w:val="18"/>
              </w:rPr>
              <w:t>cleaner or purifier regularly used</w:t>
            </w:r>
            <w:r>
              <w:rPr>
                <w:rFonts w:ascii="Arial" w:hAnsi="Arial" w:cs="Arial"/>
                <w:sz w:val="18"/>
                <w:szCs w:val="18"/>
                <w:vertAlign w:val="superscript"/>
              </w:rPr>
              <w:t>10</w:t>
            </w:r>
          </w:p>
        </w:tc>
        <w:tc>
          <w:tcPr>
            <w:tcW w:w="1416" w:type="dxa"/>
            <w:tcBorders>
              <w:top w:val="nil"/>
              <w:left w:val="nil"/>
              <w:bottom w:val="single" w:sz="12" w:space="0" w:color="auto"/>
              <w:right w:val="nil"/>
            </w:tcBorders>
            <w:noWrap/>
            <w:vAlign w:val="center"/>
            <w:hideMark/>
          </w:tcPr>
          <w:p w:rsidR="00117F8D" w:rsidRPr="00964F9F" w:rsidRDefault="00117F8D" w:rsidP="00F01EEA">
            <w:pPr>
              <w:jc w:val="center"/>
              <w:rPr>
                <w:rFonts w:ascii="Arial" w:hAnsi="Arial" w:cs="Arial"/>
                <w:sz w:val="18"/>
                <w:szCs w:val="18"/>
              </w:rPr>
            </w:pPr>
            <w:r w:rsidRPr="00964F9F">
              <w:rPr>
                <w:rFonts w:ascii="Arial" w:hAnsi="Arial" w:cs="Arial"/>
                <w:sz w:val="18"/>
                <w:szCs w:val="18"/>
              </w:rPr>
              <w:t>273</w:t>
            </w:r>
          </w:p>
        </w:tc>
        <w:tc>
          <w:tcPr>
            <w:tcW w:w="1416" w:type="dxa"/>
            <w:tcBorders>
              <w:top w:val="nil"/>
              <w:left w:val="nil"/>
              <w:bottom w:val="single" w:sz="12" w:space="0" w:color="auto"/>
              <w:right w:val="nil"/>
            </w:tcBorders>
            <w:noWrap/>
            <w:vAlign w:val="center"/>
            <w:hideMark/>
          </w:tcPr>
          <w:p w:rsidR="00117F8D" w:rsidRPr="00964F9F" w:rsidRDefault="00117F8D" w:rsidP="00F01EEA">
            <w:pPr>
              <w:jc w:val="center"/>
              <w:rPr>
                <w:rFonts w:ascii="Arial" w:hAnsi="Arial" w:cs="Arial"/>
                <w:sz w:val="18"/>
                <w:szCs w:val="18"/>
              </w:rPr>
            </w:pPr>
            <w:r w:rsidRPr="00964F9F">
              <w:rPr>
                <w:rFonts w:ascii="Arial" w:hAnsi="Arial" w:cs="Arial"/>
                <w:sz w:val="18"/>
                <w:szCs w:val="18"/>
              </w:rPr>
              <w:t>28.8</w:t>
            </w:r>
          </w:p>
        </w:tc>
        <w:tc>
          <w:tcPr>
            <w:tcW w:w="2427" w:type="dxa"/>
            <w:gridSpan w:val="2"/>
            <w:tcBorders>
              <w:top w:val="nil"/>
              <w:left w:val="nil"/>
              <w:bottom w:val="single" w:sz="12" w:space="0" w:color="auto"/>
              <w:right w:val="nil"/>
            </w:tcBorders>
            <w:noWrap/>
            <w:vAlign w:val="center"/>
            <w:hideMark/>
          </w:tcPr>
          <w:p w:rsidR="00117F8D" w:rsidRPr="00964F9F" w:rsidRDefault="00117F8D" w:rsidP="00F01EEA">
            <w:pPr>
              <w:jc w:val="center"/>
              <w:rPr>
                <w:rFonts w:ascii="Arial" w:hAnsi="Arial" w:cs="Arial"/>
                <w:sz w:val="18"/>
                <w:szCs w:val="18"/>
              </w:rPr>
            </w:pPr>
            <w:r w:rsidRPr="00964F9F">
              <w:rPr>
                <w:rFonts w:ascii="Arial" w:hAnsi="Arial" w:cs="Arial"/>
                <w:sz w:val="18"/>
                <w:szCs w:val="18"/>
              </w:rPr>
              <w:t>20.9</w:t>
            </w:r>
            <w:r>
              <w:rPr>
                <w:rFonts w:ascii="Arial" w:hAnsi="Arial" w:cs="Arial"/>
                <w:sz w:val="18"/>
                <w:szCs w:val="18"/>
              </w:rPr>
              <w:t xml:space="preserve"> </w:t>
            </w:r>
            <w:r w:rsidRPr="00964F9F">
              <w:rPr>
                <w:rFonts w:ascii="Arial" w:hAnsi="Arial" w:cs="Arial"/>
                <w:sz w:val="18"/>
                <w:szCs w:val="18"/>
              </w:rPr>
              <w:t>- 36.7</w:t>
            </w:r>
          </w:p>
        </w:tc>
      </w:tr>
    </w:tbl>
    <w:p w:rsidR="00117F8D" w:rsidRPr="0087240D" w:rsidRDefault="00117F8D" w:rsidP="00117F8D">
      <w:pPr>
        <w:ind w:left="720"/>
        <w:rPr>
          <w:rFonts w:ascii="Arial" w:hAnsi="Arial" w:cs="Arial"/>
          <w:sz w:val="16"/>
          <w:szCs w:val="16"/>
        </w:rPr>
      </w:pPr>
      <w:r w:rsidRPr="0087240D">
        <w:rPr>
          <w:rFonts w:ascii="Arial" w:hAnsi="Arial" w:cs="Arial"/>
          <w:sz w:val="16"/>
          <w:szCs w:val="16"/>
        </w:rPr>
        <w:t>1</w:t>
      </w:r>
      <w:r w:rsidR="00A83485">
        <w:rPr>
          <w:rFonts w:ascii="Arial" w:hAnsi="Arial" w:cs="Arial"/>
          <w:sz w:val="16"/>
          <w:szCs w:val="16"/>
        </w:rPr>
        <w:t>.</w:t>
      </w:r>
      <w:r w:rsidRPr="0087240D">
        <w:rPr>
          <w:rFonts w:ascii="Arial" w:hAnsi="Arial" w:cs="Arial"/>
          <w:sz w:val="16"/>
          <w:szCs w:val="16"/>
        </w:rPr>
        <w:t xml:space="preserve"> </w:t>
      </w:r>
      <w:r>
        <w:rPr>
          <w:rFonts w:ascii="Arial" w:hAnsi="Arial" w:cs="Arial"/>
          <w:sz w:val="16"/>
          <w:szCs w:val="16"/>
        </w:rPr>
        <w:t xml:space="preserve">N </w:t>
      </w:r>
      <w:r w:rsidRPr="0087240D">
        <w:rPr>
          <w:rFonts w:ascii="Arial" w:hAnsi="Arial" w:cs="Arial"/>
          <w:sz w:val="16"/>
          <w:szCs w:val="16"/>
        </w:rPr>
        <w:t xml:space="preserve">is the number of respondents who answered the corresponding questions(s). </w:t>
      </w:r>
    </w:p>
    <w:p w:rsidR="00117F8D" w:rsidRPr="0087240D" w:rsidRDefault="00117F8D" w:rsidP="00117F8D">
      <w:pPr>
        <w:ind w:left="720"/>
        <w:rPr>
          <w:rFonts w:ascii="Arial" w:hAnsi="Arial" w:cs="Arial"/>
          <w:sz w:val="16"/>
          <w:szCs w:val="16"/>
        </w:rPr>
      </w:pPr>
      <w:r w:rsidRPr="0087240D">
        <w:rPr>
          <w:rFonts w:ascii="Arial" w:hAnsi="Arial" w:cs="Arial"/>
          <w:sz w:val="16"/>
          <w:szCs w:val="16"/>
        </w:rPr>
        <w:t>2</w:t>
      </w:r>
      <w:r w:rsidR="00A83485">
        <w:rPr>
          <w:rFonts w:ascii="Arial" w:hAnsi="Arial" w:cs="Arial"/>
          <w:sz w:val="16"/>
          <w:szCs w:val="16"/>
        </w:rPr>
        <w:t>.</w:t>
      </w:r>
      <w:r w:rsidRPr="0087240D">
        <w:rPr>
          <w:rFonts w:ascii="Arial" w:hAnsi="Arial" w:cs="Arial"/>
          <w:sz w:val="16"/>
          <w:szCs w:val="16"/>
        </w:rPr>
        <w:t xml:space="preserve"> Percent are weighted to population characteristics</w:t>
      </w:r>
      <w:r w:rsidR="00090FEE">
        <w:rPr>
          <w:rFonts w:ascii="Arial" w:hAnsi="Arial" w:cs="Arial"/>
          <w:sz w:val="16"/>
          <w:szCs w:val="16"/>
        </w:rPr>
        <w:t xml:space="preserve"> </w:t>
      </w:r>
      <w:r w:rsidR="00090FEE">
        <w:rPr>
          <w:rFonts w:ascii="Arial" w:eastAsia="SimSun" w:hAnsi="Arial" w:cs="Arial"/>
          <w:sz w:val="16"/>
          <w:szCs w:val="16"/>
          <w:lang w:eastAsia="zh-CN"/>
        </w:rPr>
        <w:t xml:space="preserve">by </w:t>
      </w:r>
      <w:r w:rsidR="00090FEE" w:rsidRPr="000431DB">
        <w:rPr>
          <w:rFonts w:ascii="Arial" w:eastAsia="SimSun" w:hAnsi="Arial" w:cs="Arial"/>
          <w:sz w:val="16"/>
          <w:szCs w:val="16"/>
          <w:lang w:eastAsia="zh-CN"/>
        </w:rPr>
        <w:t>sex, age,</w:t>
      </w:r>
      <w:r w:rsidR="00090FEE">
        <w:rPr>
          <w:rFonts w:ascii="Arial" w:eastAsia="SimSun" w:hAnsi="Arial" w:cs="Arial"/>
          <w:sz w:val="16"/>
          <w:szCs w:val="16"/>
          <w:lang w:eastAsia="zh-CN"/>
        </w:rPr>
        <w:t xml:space="preserve"> </w:t>
      </w:r>
      <w:r w:rsidR="00090FEE" w:rsidRPr="000431DB">
        <w:rPr>
          <w:rFonts w:ascii="Arial" w:eastAsia="SimSun" w:hAnsi="Arial" w:cs="Arial"/>
          <w:sz w:val="16"/>
          <w:szCs w:val="16"/>
          <w:lang w:eastAsia="zh-CN"/>
        </w:rPr>
        <w:t>race/ethnicity, marital status, education, and owner/renter status</w:t>
      </w:r>
      <w:r w:rsidRPr="0087240D">
        <w:rPr>
          <w:rFonts w:ascii="Arial" w:hAnsi="Arial" w:cs="Arial"/>
          <w:sz w:val="16"/>
          <w:szCs w:val="16"/>
        </w:rPr>
        <w:t xml:space="preserve">. </w:t>
      </w:r>
    </w:p>
    <w:p w:rsidR="00117F8D" w:rsidRDefault="00117F8D" w:rsidP="00117F8D">
      <w:pPr>
        <w:ind w:left="720"/>
        <w:rPr>
          <w:rFonts w:ascii="Arial" w:hAnsi="Arial" w:cs="Arial"/>
          <w:sz w:val="16"/>
          <w:szCs w:val="16"/>
        </w:rPr>
      </w:pPr>
      <w:r w:rsidRPr="0087240D">
        <w:rPr>
          <w:rFonts w:ascii="Arial" w:hAnsi="Arial" w:cs="Arial"/>
          <w:sz w:val="16"/>
          <w:szCs w:val="16"/>
        </w:rPr>
        <w:t>3</w:t>
      </w:r>
      <w:r w:rsidR="00A83485">
        <w:rPr>
          <w:rFonts w:ascii="Arial" w:hAnsi="Arial" w:cs="Arial"/>
          <w:sz w:val="16"/>
          <w:szCs w:val="16"/>
        </w:rPr>
        <w:t>.</w:t>
      </w:r>
      <w:r w:rsidRPr="0087240D">
        <w:rPr>
          <w:rFonts w:ascii="Arial" w:hAnsi="Arial" w:cs="Arial"/>
          <w:sz w:val="16"/>
          <w:szCs w:val="16"/>
        </w:rPr>
        <w:t xml:space="preserve"> 95% Confidence Interval.</w:t>
      </w:r>
      <w:r w:rsidR="00965E97">
        <w:rPr>
          <w:rFonts w:ascii="Arial" w:hAnsi="Arial" w:cs="Arial"/>
          <w:sz w:val="16"/>
          <w:szCs w:val="16"/>
        </w:rPr>
        <w:t xml:space="preserve"> </w:t>
      </w:r>
    </w:p>
    <w:p w:rsidR="00117F8D" w:rsidRDefault="00117F8D" w:rsidP="00117F8D">
      <w:pPr>
        <w:ind w:left="720"/>
        <w:rPr>
          <w:rFonts w:ascii="Arial" w:hAnsi="Arial" w:cs="Arial"/>
          <w:sz w:val="16"/>
          <w:szCs w:val="16"/>
        </w:rPr>
      </w:pPr>
      <w:r>
        <w:rPr>
          <w:rFonts w:ascii="Arial" w:hAnsi="Arial" w:cs="Arial"/>
          <w:sz w:val="16"/>
          <w:szCs w:val="16"/>
        </w:rPr>
        <w:t>4</w:t>
      </w:r>
      <w:r w:rsidR="00A83485">
        <w:rPr>
          <w:rFonts w:ascii="Arial" w:hAnsi="Arial" w:cs="Arial"/>
          <w:sz w:val="16"/>
          <w:szCs w:val="16"/>
        </w:rPr>
        <w:t>.</w:t>
      </w:r>
      <w:r w:rsidRPr="008C7E35">
        <w:rPr>
          <w:rFonts w:ascii="Arial" w:hAnsi="Arial" w:cs="Arial"/>
          <w:sz w:val="16"/>
          <w:szCs w:val="16"/>
        </w:rPr>
        <w:t xml:space="preserve"> “Yes” to “</w:t>
      </w:r>
      <w:proofErr w:type="gramStart"/>
      <w:r w:rsidRPr="008C7E35">
        <w:rPr>
          <w:rFonts w:ascii="Arial" w:hAnsi="Arial" w:cs="Arial"/>
          <w:sz w:val="16"/>
          <w:szCs w:val="16"/>
        </w:rPr>
        <w:t>Is</w:t>
      </w:r>
      <w:proofErr w:type="gramEnd"/>
      <w:r w:rsidRPr="008C7E35">
        <w:rPr>
          <w:rFonts w:ascii="Arial" w:hAnsi="Arial" w:cs="Arial"/>
          <w:sz w:val="16"/>
          <w:szCs w:val="16"/>
        </w:rPr>
        <w:t xml:space="preserve"> an exhaust fan that vents to the outside used regularly when cooking in your kitchen?”</w:t>
      </w:r>
    </w:p>
    <w:p w:rsidR="00117F8D" w:rsidRPr="008C7E35" w:rsidRDefault="00117F8D" w:rsidP="00117F8D">
      <w:pPr>
        <w:ind w:left="720"/>
        <w:rPr>
          <w:rFonts w:ascii="Arial" w:hAnsi="Arial" w:cs="Arial"/>
          <w:sz w:val="16"/>
          <w:szCs w:val="16"/>
        </w:rPr>
      </w:pPr>
      <w:r>
        <w:rPr>
          <w:rFonts w:ascii="Arial" w:hAnsi="Arial" w:cs="Arial"/>
          <w:sz w:val="16"/>
          <w:szCs w:val="16"/>
        </w:rPr>
        <w:t>5</w:t>
      </w:r>
      <w:r w:rsidR="00A83485">
        <w:rPr>
          <w:rFonts w:ascii="Arial" w:hAnsi="Arial" w:cs="Arial"/>
          <w:sz w:val="16"/>
          <w:szCs w:val="16"/>
        </w:rPr>
        <w:t>.</w:t>
      </w:r>
      <w:r w:rsidRPr="008C7E35">
        <w:rPr>
          <w:rFonts w:ascii="Arial" w:hAnsi="Arial" w:cs="Arial"/>
          <w:sz w:val="16"/>
          <w:szCs w:val="16"/>
        </w:rPr>
        <w:t xml:space="preserve"> “Yes” to “In your bathroom, do you regularly use an exhaust fan that vents to the outside?”</w:t>
      </w:r>
    </w:p>
    <w:p w:rsidR="00117F8D" w:rsidRPr="008C7E35" w:rsidRDefault="00117F8D" w:rsidP="00117F8D">
      <w:pPr>
        <w:ind w:left="720"/>
        <w:rPr>
          <w:rFonts w:ascii="Arial" w:hAnsi="Arial" w:cs="Arial"/>
          <w:sz w:val="16"/>
          <w:szCs w:val="16"/>
        </w:rPr>
      </w:pPr>
      <w:r w:rsidRPr="008C7E35">
        <w:rPr>
          <w:rFonts w:ascii="Arial" w:hAnsi="Arial" w:cs="Arial"/>
          <w:sz w:val="16"/>
          <w:szCs w:val="16"/>
        </w:rPr>
        <w:t>6</w:t>
      </w:r>
      <w:r w:rsidR="00A83485">
        <w:rPr>
          <w:rFonts w:ascii="Arial" w:hAnsi="Arial" w:cs="Arial"/>
          <w:sz w:val="16"/>
          <w:szCs w:val="16"/>
        </w:rPr>
        <w:t>.</w:t>
      </w:r>
      <w:r w:rsidRPr="008C7E35">
        <w:rPr>
          <w:rFonts w:ascii="Arial" w:hAnsi="Arial" w:cs="Arial"/>
          <w:sz w:val="16"/>
          <w:szCs w:val="16"/>
        </w:rPr>
        <w:t xml:space="preserve"> “Hot” to “</w:t>
      </w:r>
      <w:proofErr w:type="gramStart"/>
      <w:r w:rsidRPr="008C7E35">
        <w:rPr>
          <w:rFonts w:ascii="Arial" w:hAnsi="Arial" w:cs="Arial"/>
          <w:sz w:val="16"/>
          <w:szCs w:val="16"/>
        </w:rPr>
        <w:t>Are</w:t>
      </w:r>
      <w:proofErr w:type="gramEnd"/>
      <w:r w:rsidRPr="008C7E35">
        <w:rPr>
          <w:rFonts w:ascii="Arial" w:hAnsi="Arial" w:cs="Arial"/>
          <w:sz w:val="16"/>
          <w:szCs w:val="16"/>
        </w:rPr>
        <w:t xml:space="preserve"> your sheets and pillowcases washed in cold, warm or hot water?”</w:t>
      </w:r>
    </w:p>
    <w:p w:rsidR="00117F8D" w:rsidRDefault="00117F8D" w:rsidP="00117F8D">
      <w:pPr>
        <w:ind w:left="720"/>
        <w:rPr>
          <w:rFonts w:ascii="Arial" w:hAnsi="Arial" w:cs="Arial"/>
          <w:sz w:val="16"/>
          <w:szCs w:val="16"/>
        </w:rPr>
      </w:pPr>
      <w:r>
        <w:rPr>
          <w:rFonts w:ascii="Arial" w:hAnsi="Arial" w:cs="Arial"/>
          <w:sz w:val="16"/>
          <w:szCs w:val="16"/>
        </w:rPr>
        <w:t>7</w:t>
      </w:r>
      <w:r w:rsidR="00A83485">
        <w:rPr>
          <w:rFonts w:ascii="Arial" w:hAnsi="Arial" w:cs="Arial"/>
          <w:sz w:val="16"/>
          <w:szCs w:val="16"/>
        </w:rPr>
        <w:t>.</w:t>
      </w:r>
      <w:r w:rsidRPr="008C7E35">
        <w:rPr>
          <w:rFonts w:ascii="Arial" w:hAnsi="Arial" w:cs="Arial"/>
          <w:sz w:val="16"/>
          <w:szCs w:val="16"/>
        </w:rPr>
        <w:t xml:space="preserve"> “Yes” to “Do you use a mattress cover that is made especially for controlling dust mites?”</w:t>
      </w:r>
      <w:r>
        <w:rPr>
          <w:rFonts w:ascii="Arial" w:hAnsi="Arial" w:cs="Arial"/>
          <w:sz w:val="16"/>
          <w:szCs w:val="16"/>
        </w:rPr>
        <w:t xml:space="preserve"> </w:t>
      </w:r>
    </w:p>
    <w:p w:rsidR="00117F8D" w:rsidRDefault="00117F8D" w:rsidP="00117F8D">
      <w:pPr>
        <w:ind w:left="720"/>
        <w:rPr>
          <w:rFonts w:ascii="Arial" w:hAnsi="Arial" w:cs="Arial"/>
          <w:sz w:val="16"/>
          <w:szCs w:val="16"/>
        </w:rPr>
      </w:pPr>
      <w:r>
        <w:rPr>
          <w:rFonts w:ascii="Arial" w:hAnsi="Arial" w:cs="Arial"/>
          <w:sz w:val="16"/>
          <w:szCs w:val="16"/>
        </w:rPr>
        <w:t>8</w:t>
      </w:r>
      <w:r w:rsidR="00A83485">
        <w:rPr>
          <w:rFonts w:ascii="Arial" w:hAnsi="Arial" w:cs="Arial"/>
          <w:sz w:val="16"/>
          <w:szCs w:val="16"/>
        </w:rPr>
        <w:t>.</w:t>
      </w:r>
      <w:r w:rsidRPr="008C7E35">
        <w:rPr>
          <w:rFonts w:ascii="Arial" w:hAnsi="Arial" w:cs="Arial"/>
          <w:sz w:val="16"/>
          <w:szCs w:val="16"/>
        </w:rPr>
        <w:t xml:space="preserve"> “Yes” to “</w:t>
      </w:r>
      <w:proofErr w:type="gramStart"/>
      <w:r w:rsidRPr="008C7E35">
        <w:rPr>
          <w:rFonts w:ascii="Arial" w:hAnsi="Arial" w:cs="Arial"/>
          <w:sz w:val="16"/>
          <w:szCs w:val="16"/>
        </w:rPr>
        <w:t>Is</w:t>
      </w:r>
      <w:proofErr w:type="gramEnd"/>
      <w:r w:rsidRPr="008C7E35">
        <w:rPr>
          <w:rFonts w:ascii="Arial" w:hAnsi="Arial" w:cs="Arial"/>
          <w:sz w:val="16"/>
          <w:szCs w:val="16"/>
        </w:rPr>
        <w:t xml:space="preserve"> a dehumidifier regularly used to reduce moisture inside your home?”</w:t>
      </w:r>
    </w:p>
    <w:p w:rsidR="00117F8D" w:rsidRPr="008C7E35" w:rsidRDefault="00117F8D" w:rsidP="00117F8D">
      <w:pPr>
        <w:ind w:left="720"/>
        <w:rPr>
          <w:rFonts w:ascii="Arial" w:hAnsi="Arial" w:cs="Arial"/>
          <w:sz w:val="16"/>
          <w:szCs w:val="16"/>
        </w:rPr>
      </w:pPr>
      <w:r w:rsidRPr="008C7E35">
        <w:rPr>
          <w:rFonts w:ascii="Arial" w:hAnsi="Arial" w:cs="Arial"/>
          <w:sz w:val="16"/>
          <w:szCs w:val="16"/>
        </w:rPr>
        <w:t>9</w:t>
      </w:r>
      <w:r w:rsidR="00A83485">
        <w:rPr>
          <w:rFonts w:ascii="Arial" w:hAnsi="Arial" w:cs="Arial"/>
          <w:sz w:val="16"/>
          <w:szCs w:val="16"/>
        </w:rPr>
        <w:t>.</w:t>
      </w:r>
      <w:r w:rsidRPr="008C7E35">
        <w:rPr>
          <w:rFonts w:ascii="Arial" w:hAnsi="Arial" w:cs="Arial"/>
          <w:sz w:val="16"/>
          <w:szCs w:val="16"/>
        </w:rPr>
        <w:t xml:space="preserve"> “Yes” to “Do you use a pillow cover that is made especially for controlling dust mites?”</w:t>
      </w:r>
    </w:p>
    <w:p w:rsidR="00117F8D" w:rsidRPr="008C7E35" w:rsidRDefault="00117F8D" w:rsidP="00117F8D">
      <w:pPr>
        <w:ind w:left="720"/>
        <w:rPr>
          <w:rFonts w:ascii="Arial" w:hAnsi="Arial" w:cs="Arial"/>
          <w:sz w:val="16"/>
          <w:szCs w:val="16"/>
        </w:rPr>
      </w:pPr>
      <w:r w:rsidRPr="008C7E35">
        <w:rPr>
          <w:rFonts w:ascii="Arial" w:hAnsi="Arial" w:cs="Arial"/>
          <w:sz w:val="16"/>
          <w:szCs w:val="16"/>
        </w:rPr>
        <w:t>10</w:t>
      </w:r>
      <w:r w:rsidR="00A83485">
        <w:rPr>
          <w:rFonts w:ascii="Arial" w:hAnsi="Arial" w:cs="Arial"/>
          <w:sz w:val="16"/>
          <w:szCs w:val="16"/>
        </w:rPr>
        <w:t>.</w:t>
      </w:r>
      <w:r w:rsidRPr="008C7E35">
        <w:rPr>
          <w:rFonts w:ascii="Arial" w:hAnsi="Arial" w:cs="Arial"/>
          <w:sz w:val="16"/>
          <w:szCs w:val="16"/>
        </w:rPr>
        <w:t xml:space="preserve"> “Yes” to “</w:t>
      </w:r>
      <w:proofErr w:type="gramStart"/>
      <w:r w:rsidRPr="008C7E35">
        <w:rPr>
          <w:rFonts w:ascii="Arial" w:hAnsi="Arial" w:cs="Arial"/>
          <w:sz w:val="16"/>
          <w:szCs w:val="16"/>
        </w:rPr>
        <w:t>Is</w:t>
      </w:r>
      <w:proofErr w:type="gramEnd"/>
      <w:r w:rsidRPr="008C7E35">
        <w:rPr>
          <w:rFonts w:ascii="Arial" w:hAnsi="Arial" w:cs="Arial"/>
          <w:sz w:val="16"/>
          <w:szCs w:val="16"/>
        </w:rPr>
        <w:t xml:space="preserve"> an air cleaner or purifier regularly used inside your home?”</w:t>
      </w:r>
    </w:p>
    <w:p w:rsidR="00117F8D" w:rsidRPr="0087240D" w:rsidRDefault="00117F8D" w:rsidP="00117F8D">
      <w:pPr>
        <w:spacing w:after="360"/>
        <w:ind w:left="720"/>
        <w:rPr>
          <w:rFonts w:ascii="Arial" w:hAnsi="Arial" w:cs="Arial"/>
          <w:sz w:val="16"/>
          <w:szCs w:val="16"/>
        </w:rPr>
      </w:pPr>
      <w:r w:rsidRPr="00140460">
        <w:rPr>
          <w:rFonts w:ascii="Arial" w:eastAsia="SimSun" w:hAnsi="Arial" w:cs="Arial"/>
          <w:sz w:val="16"/>
          <w:szCs w:val="16"/>
          <w:lang w:eastAsia="zh-CN"/>
        </w:rPr>
        <w:t xml:space="preserve">Data Source: 2006-2010 MA BRFSS </w:t>
      </w:r>
      <w:r w:rsidR="005B4F77">
        <w:rPr>
          <w:rFonts w:ascii="Arial" w:eastAsia="SimSun" w:hAnsi="Arial" w:cs="Arial"/>
          <w:sz w:val="16"/>
          <w:szCs w:val="16"/>
          <w:lang w:eastAsia="zh-CN"/>
        </w:rPr>
        <w:t>Child</w:t>
      </w:r>
      <w:r w:rsidRPr="00140460">
        <w:rPr>
          <w:rFonts w:ascii="Arial" w:eastAsia="SimSun" w:hAnsi="Arial" w:cs="Arial"/>
          <w:sz w:val="16"/>
          <w:szCs w:val="16"/>
          <w:lang w:eastAsia="zh-CN"/>
        </w:rPr>
        <w:t xml:space="preserve"> </w:t>
      </w:r>
      <w:r w:rsidRPr="00567B5C">
        <w:rPr>
          <w:rFonts w:ascii="Arial" w:eastAsia="SimSun" w:hAnsi="Arial" w:cs="Arial"/>
          <w:sz w:val="16"/>
          <w:szCs w:val="16"/>
          <w:lang w:eastAsia="zh-CN"/>
        </w:rPr>
        <w:t>Asthma</w:t>
      </w:r>
      <w:r w:rsidRPr="00140460">
        <w:rPr>
          <w:rFonts w:ascii="Arial" w:eastAsia="SimSun" w:hAnsi="Arial" w:cs="Arial"/>
          <w:sz w:val="16"/>
          <w:szCs w:val="16"/>
          <w:lang w:eastAsia="zh-CN"/>
        </w:rPr>
        <w:t xml:space="preserve"> Call-back Survey</w:t>
      </w:r>
    </w:p>
    <w:p w:rsidR="00117F8D" w:rsidRPr="004548B6" w:rsidRDefault="00E15C46" w:rsidP="00117F8D">
      <w:pPr>
        <w:pStyle w:val="ListParagraph"/>
        <w:ind w:left="0"/>
        <w:rPr>
          <w:rFonts w:ascii="Arial" w:hAnsi="Arial" w:cs="Arial"/>
        </w:rPr>
      </w:pPr>
      <w:r>
        <w:rPr>
          <w:rFonts w:ascii="Arial" w:hAnsi="Arial" w:cs="Arial"/>
        </w:rPr>
        <w:lastRenderedPageBreak/>
        <w:t>A</w:t>
      </w:r>
      <w:r w:rsidR="00117F8D" w:rsidRPr="004548B6">
        <w:rPr>
          <w:rFonts w:ascii="Arial" w:hAnsi="Arial" w:cs="Arial"/>
        </w:rPr>
        <w:t>mong children with current asthma:</w:t>
      </w:r>
      <w:r w:rsidR="00117F8D" w:rsidRPr="004548B6" w:rsidDel="00B06619">
        <w:rPr>
          <w:rFonts w:ascii="Arial" w:eastAsia="SimSun" w:hAnsi="Arial" w:cs="Arial"/>
          <w:sz w:val="16"/>
          <w:szCs w:val="16"/>
          <w:lang w:eastAsia="zh-CN"/>
        </w:rPr>
        <w:t xml:space="preserve"> </w:t>
      </w:r>
    </w:p>
    <w:p w:rsidR="00117F8D" w:rsidRDefault="00117F8D" w:rsidP="00506496">
      <w:pPr>
        <w:numPr>
          <w:ilvl w:val="0"/>
          <w:numId w:val="6"/>
        </w:numPr>
        <w:rPr>
          <w:rFonts w:ascii="Arial" w:hAnsi="Arial" w:cs="Arial"/>
        </w:rPr>
      </w:pPr>
      <w:r>
        <w:rPr>
          <w:rFonts w:ascii="Arial" w:hAnsi="Arial" w:cs="Arial"/>
        </w:rPr>
        <w:t>The most commonly reported home modifications were exhaust fans in the bathroom (60.5%)</w:t>
      </w:r>
      <w:r w:rsidR="00965E97">
        <w:rPr>
          <w:rFonts w:ascii="Arial" w:hAnsi="Arial" w:cs="Arial"/>
        </w:rPr>
        <w:t>,</w:t>
      </w:r>
      <w:r>
        <w:rPr>
          <w:rFonts w:ascii="Arial" w:hAnsi="Arial" w:cs="Arial"/>
        </w:rPr>
        <w:t xml:space="preserve"> and in the kitchen (62.7%)</w:t>
      </w:r>
      <w:r w:rsidR="00B11752">
        <w:rPr>
          <w:rFonts w:ascii="Arial" w:hAnsi="Arial" w:cs="Arial"/>
        </w:rPr>
        <w:t>.</w:t>
      </w:r>
    </w:p>
    <w:p w:rsidR="00117F8D" w:rsidRDefault="00117F8D" w:rsidP="00506496">
      <w:pPr>
        <w:numPr>
          <w:ilvl w:val="0"/>
          <w:numId w:val="6"/>
        </w:numPr>
        <w:rPr>
          <w:rFonts w:ascii="Arial" w:hAnsi="Arial" w:cs="Arial"/>
        </w:rPr>
      </w:pPr>
      <w:r>
        <w:rPr>
          <w:rFonts w:ascii="Arial" w:hAnsi="Arial" w:cs="Arial"/>
        </w:rPr>
        <w:t>44.8% of children’s sheets were washed in hot water, 41.4% used a mattress cover</w:t>
      </w:r>
      <w:r w:rsidR="00965E97">
        <w:rPr>
          <w:rFonts w:ascii="Arial" w:hAnsi="Arial" w:cs="Arial"/>
        </w:rPr>
        <w:t>,</w:t>
      </w:r>
      <w:r>
        <w:rPr>
          <w:rFonts w:ascii="Arial" w:hAnsi="Arial" w:cs="Arial"/>
        </w:rPr>
        <w:t xml:space="preserve"> and 38.1% used a dehumidifier.</w:t>
      </w:r>
    </w:p>
    <w:p w:rsidR="00DB024C" w:rsidRPr="00B11752" w:rsidRDefault="00117F8D" w:rsidP="00B11A9D">
      <w:pPr>
        <w:pStyle w:val="Heading1"/>
      </w:pPr>
      <w:r>
        <w:rPr>
          <w:sz w:val="20"/>
          <w:szCs w:val="20"/>
        </w:rPr>
        <w:br w:type="page"/>
      </w:r>
      <w:bookmarkStart w:id="33" w:name="_Toc393809691"/>
      <w:bookmarkStart w:id="34" w:name="_Toc531870375"/>
      <w:r w:rsidR="00DB024C" w:rsidRPr="00B11752">
        <w:lastRenderedPageBreak/>
        <w:t>Appendix A. Data Sources and Technical Notes</w:t>
      </w:r>
      <w:bookmarkEnd w:id="33"/>
      <w:bookmarkEnd w:id="34"/>
    </w:p>
    <w:p w:rsidR="00DB024C" w:rsidRDefault="00DB024C" w:rsidP="00DB024C">
      <w:pPr>
        <w:jc w:val="center"/>
        <w:rPr>
          <w:rFonts w:ascii="Arial" w:hAnsi="Arial" w:cs="Arial"/>
        </w:rPr>
      </w:pPr>
    </w:p>
    <w:p w:rsidR="00C843C6" w:rsidRPr="00B11752" w:rsidRDefault="00DB024C" w:rsidP="00DB024C">
      <w:pPr>
        <w:rPr>
          <w:rFonts w:ascii="Arial" w:hAnsi="Arial" w:cs="Arial"/>
          <w:b/>
          <w:u w:val="single"/>
        </w:rPr>
      </w:pPr>
      <w:bookmarkStart w:id="35" w:name="_Toc393809692"/>
      <w:r w:rsidRPr="00B11752">
        <w:rPr>
          <w:rFonts w:ascii="Arial" w:hAnsi="Arial" w:cs="Arial"/>
          <w:b/>
          <w:u w:val="single"/>
        </w:rPr>
        <w:t>Data Sources</w:t>
      </w:r>
      <w:bookmarkEnd w:id="35"/>
      <w:r w:rsidRPr="00B11752">
        <w:rPr>
          <w:rFonts w:ascii="Arial" w:hAnsi="Arial" w:cs="Arial"/>
          <w:b/>
          <w:u w:val="single"/>
        </w:rPr>
        <w:t xml:space="preserve">                                                                                                                              </w:t>
      </w:r>
    </w:p>
    <w:p w:rsidR="00DB024C" w:rsidRDefault="00DB024C" w:rsidP="00DB024C">
      <w:pPr>
        <w:rPr>
          <w:u w:val="single"/>
        </w:rPr>
      </w:pPr>
    </w:p>
    <w:p w:rsidR="00DB024C" w:rsidRPr="00B11752" w:rsidRDefault="00DB024C" w:rsidP="00DB024C">
      <w:pPr>
        <w:rPr>
          <w:rFonts w:ascii="Arial" w:hAnsi="Arial" w:cs="Arial"/>
          <w:b/>
        </w:rPr>
      </w:pPr>
      <w:r w:rsidRPr="00B11752">
        <w:rPr>
          <w:rFonts w:ascii="Arial" w:hAnsi="Arial" w:cs="Arial"/>
          <w:b/>
        </w:rPr>
        <w:t>Massachusetts Asthma Call-back Survey (Adult and Child)</w:t>
      </w:r>
    </w:p>
    <w:p w:rsidR="00DB024C" w:rsidRDefault="00DB024C" w:rsidP="00DB024C">
      <w:pPr>
        <w:rPr>
          <w:rFonts w:ascii="Arial" w:hAnsi="Arial" w:cs="Arial"/>
        </w:rPr>
      </w:pPr>
      <w:r>
        <w:rPr>
          <w:rFonts w:ascii="Arial" w:hAnsi="Arial" w:cs="Arial"/>
        </w:rPr>
        <w:t>Source: Health Survey Program, Massachusetts Department of Public Health</w:t>
      </w:r>
    </w:p>
    <w:p w:rsidR="00DB024C" w:rsidRDefault="00DB024C" w:rsidP="00DB024C">
      <w:pPr>
        <w:rPr>
          <w:rFonts w:ascii="Arial" w:hAnsi="Arial" w:cs="Arial"/>
        </w:rPr>
      </w:pPr>
    </w:p>
    <w:p w:rsidR="00DB024C" w:rsidRDefault="00DB024C" w:rsidP="00DB024C">
      <w:pPr>
        <w:rPr>
          <w:rFonts w:ascii="Arial" w:hAnsi="Arial" w:cs="Arial"/>
        </w:rPr>
      </w:pPr>
      <w:r>
        <w:rPr>
          <w:rFonts w:ascii="Arial" w:hAnsi="Arial" w:cs="Arial"/>
        </w:rPr>
        <w:t>The asthma call-back survey is a standardized questionnaire on asthma developed by the Centers for Disease Control and Prevention, administered on the telephone.</w:t>
      </w:r>
      <w:bookmarkStart w:id="36" w:name="_Ref223750089"/>
      <w:r w:rsidRPr="00B11752">
        <w:rPr>
          <w:rFonts w:ascii="Arial" w:hAnsi="Arial" w:cs="Arial"/>
        </w:rPr>
        <w:endnoteReference w:id="3"/>
      </w:r>
      <w:bookmarkEnd w:id="36"/>
      <w:r>
        <w:rPr>
          <w:rFonts w:ascii="Arial" w:hAnsi="Arial" w:cs="Arial"/>
        </w:rPr>
        <w:t xml:space="preserve"> The survey examines the health, socioeconomic, behavioral</w:t>
      </w:r>
      <w:r w:rsidR="00965E97">
        <w:rPr>
          <w:rFonts w:ascii="Arial" w:hAnsi="Arial" w:cs="Arial"/>
        </w:rPr>
        <w:t>,</w:t>
      </w:r>
      <w:r>
        <w:rPr>
          <w:rFonts w:ascii="Arial" w:hAnsi="Arial" w:cs="Arial"/>
        </w:rPr>
        <w:t xml:space="preserve"> and environmental predictors that </w:t>
      </w:r>
      <w:r w:rsidR="00965E97">
        <w:rPr>
          <w:rFonts w:ascii="Arial" w:hAnsi="Arial" w:cs="Arial"/>
        </w:rPr>
        <w:t>affect</w:t>
      </w:r>
      <w:r>
        <w:rPr>
          <w:rFonts w:ascii="Arial" w:hAnsi="Arial" w:cs="Arial"/>
        </w:rPr>
        <w:t xml:space="preserve"> </w:t>
      </w:r>
      <w:r w:rsidR="00965E97">
        <w:rPr>
          <w:rFonts w:ascii="Arial" w:hAnsi="Arial" w:cs="Arial"/>
        </w:rPr>
        <w:t xml:space="preserve">the </w:t>
      </w:r>
      <w:r>
        <w:rPr>
          <w:rFonts w:ascii="Arial" w:hAnsi="Arial" w:cs="Arial"/>
        </w:rPr>
        <w:t xml:space="preserve">control of asthma. It also is used to characterize the type of care and health care experiences of people with asthma. The data are available in Massachusetts beginning in 2006.  </w:t>
      </w:r>
    </w:p>
    <w:p w:rsidR="00DB024C" w:rsidRDefault="00DB024C" w:rsidP="00DB024C">
      <w:pPr>
        <w:rPr>
          <w:rFonts w:ascii="Arial" w:hAnsi="Arial" w:cs="Arial"/>
        </w:rPr>
      </w:pPr>
    </w:p>
    <w:p w:rsidR="00DB024C" w:rsidRDefault="00DB024C" w:rsidP="00DB024C">
      <w:pPr>
        <w:rPr>
          <w:rFonts w:ascii="Arial" w:hAnsi="Arial" w:cs="Arial"/>
        </w:rPr>
      </w:pPr>
      <w:r>
        <w:rPr>
          <w:rFonts w:ascii="Arial" w:hAnsi="Arial" w:cs="Arial"/>
        </w:rPr>
        <w:t>Respondents to the BRFSS who reported that they</w:t>
      </w:r>
      <w:r w:rsidR="00965E97">
        <w:rPr>
          <w:rFonts w:ascii="Arial" w:hAnsi="Arial" w:cs="Arial"/>
        </w:rPr>
        <w:t>,</w:t>
      </w:r>
      <w:r>
        <w:rPr>
          <w:rFonts w:ascii="Arial" w:hAnsi="Arial" w:cs="Arial"/>
        </w:rPr>
        <w:t xml:space="preserve"> or the selected child in their household</w:t>
      </w:r>
      <w:r w:rsidR="00965E97">
        <w:rPr>
          <w:rFonts w:ascii="Arial" w:hAnsi="Arial" w:cs="Arial"/>
        </w:rPr>
        <w:t>,</w:t>
      </w:r>
      <w:r>
        <w:rPr>
          <w:rFonts w:ascii="Arial" w:hAnsi="Arial" w:cs="Arial"/>
        </w:rPr>
        <w:t xml:space="preserve"> ha</w:t>
      </w:r>
      <w:r w:rsidR="00965E97">
        <w:rPr>
          <w:rFonts w:ascii="Arial" w:hAnsi="Arial" w:cs="Arial"/>
        </w:rPr>
        <w:t>ve</w:t>
      </w:r>
      <w:r>
        <w:rPr>
          <w:rFonts w:ascii="Arial" w:hAnsi="Arial" w:cs="Arial"/>
        </w:rPr>
        <w:t xml:space="preserve"> ever been diagnosed with asthma were asked at the end of the BRFSS interview if they would be willing to participate in a follow-up interview on asthma. Respondents who agreed to participate were called back within </w:t>
      </w:r>
      <w:r w:rsidR="00965E97">
        <w:rPr>
          <w:rFonts w:ascii="Arial" w:hAnsi="Arial" w:cs="Arial"/>
        </w:rPr>
        <w:t>two</w:t>
      </w:r>
      <w:r>
        <w:rPr>
          <w:rFonts w:ascii="Arial" w:hAnsi="Arial" w:cs="Arial"/>
        </w:rPr>
        <w:t xml:space="preserve"> weeks and administered the survey. Adult proxies include parents, legal guardian</w:t>
      </w:r>
      <w:r w:rsidR="00965E97">
        <w:rPr>
          <w:rFonts w:ascii="Arial" w:hAnsi="Arial" w:cs="Arial"/>
        </w:rPr>
        <w:t>s</w:t>
      </w:r>
      <w:r>
        <w:rPr>
          <w:rFonts w:ascii="Arial" w:hAnsi="Arial" w:cs="Arial"/>
        </w:rPr>
        <w:t>, grandparents, adult siblings, other relatives</w:t>
      </w:r>
      <w:r w:rsidR="00965E97">
        <w:rPr>
          <w:rFonts w:ascii="Arial" w:hAnsi="Arial" w:cs="Arial"/>
        </w:rPr>
        <w:t>,</w:t>
      </w:r>
      <w:r>
        <w:rPr>
          <w:rFonts w:ascii="Arial" w:hAnsi="Arial" w:cs="Arial"/>
        </w:rPr>
        <w:t xml:space="preserve"> </w:t>
      </w:r>
      <w:r w:rsidR="00965E97">
        <w:rPr>
          <w:rFonts w:ascii="Arial" w:hAnsi="Arial" w:cs="Arial"/>
        </w:rPr>
        <w:t>and</w:t>
      </w:r>
      <w:r>
        <w:rPr>
          <w:rFonts w:ascii="Arial" w:hAnsi="Arial" w:cs="Arial"/>
        </w:rPr>
        <w:t xml:space="preserve"> other non-related adults living in the selected child’s household. For more information on the call-back methodology, visit the CDC’s website. </w:t>
      </w:r>
    </w:p>
    <w:p w:rsidR="00DB024C" w:rsidRDefault="00DB024C" w:rsidP="00DB024C">
      <w:pPr>
        <w:rPr>
          <w:rFonts w:ascii="Arial" w:hAnsi="Arial" w:cs="Arial"/>
        </w:rPr>
      </w:pPr>
    </w:p>
    <w:p w:rsidR="00DB024C" w:rsidRDefault="00DB024C" w:rsidP="00DB024C">
      <w:pPr>
        <w:rPr>
          <w:rFonts w:ascii="Arial" w:hAnsi="Arial" w:cs="Arial"/>
        </w:rPr>
      </w:pPr>
      <w:r>
        <w:rPr>
          <w:rFonts w:ascii="Arial" w:hAnsi="Arial" w:cs="Arial"/>
        </w:rPr>
        <w:t>Topics covered on the ACS include:</w:t>
      </w:r>
    </w:p>
    <w:p w:rsidR="00DB024C" w:rsidRDefault="00DB024C" w:rsidP="00DB024C">
      <w:pPr>
        <w:numPr>
          <w:ilvl w:val="0"/>
          <w:numId w:val="15"/>
        </w:numPr>
        <w:rPr>
          <w:rFonts w:ascii="Arial" w:hAnsi="Arial" w:cs="Arial"/>
        </w:rPr>
      </w:pPr>
      <w:r>
        <w:rPr>
          <w:rFonts w:ascii="Arial" w:hAnsi="Arial" w:cs="Arial"/>
        </w:rPr>
        <w:t>History of asthma symptoms</w:t>
      </w:r>
    </w:p>
    <w:p w:rsidR="00DB024C" w:rsidRDefault="00DB024C" w:rsidP="00DB024C">
      <w:pPr>
        <w:numPr>
          <w:ilvl w:val="0"/>
          <w:numId w:val="15"/>
        </w:numPr>
        <w:rPr>
          <w:rFonts w:ascii="Arial" w:hAnsi="Arial" w:cs="Arial"/>
        </w:rPr>
      </w:pPr>
      <w:r>
        <w:rPr>
          <w:rFonts w:ascii="Arial" w:hAnsi="Arial" w:cs="Arial"/>
        </w:rPr>
        <w:t>Health care utilization</w:t>
      </w:r>
    </w:p>
    <w:p w:rsidR="00DB024C" w:rsidRDefault="00DB024C" w:rsidP="00DB024C">
      <w:pPr>
        <w:numPr>
          <w:ilvl w:val="0"/>
          <w:numId w:val="15"/>
        </w:numPr>
        <w:rPr>
          <w:rFonts w:ascii="Arial" w:hAnsi="Arial" w:cs="Arial"/>
        </w:rPr>
      </w:pPr>
      <w:r>
        <w:rPr>
          <w:rFonts w:ascii="Arial" w:hAnsi="Arial" w:cs="Arial"/>
        </w:rPr>
        <w:t>Asthma education</w:t>
      </w:r>
    </w:p>
    <w:p w:rsidR="00DB024C" w:rsidRDefault="00DB024C" w:rsidP="00DB024C">
      <w:pPr>
        <w:numPr>
          <w:ilvl w:val="0"/>
          <w:numId w:val="15"/>
        </w:numPr>
        <w:rPr>
          <w:rFonts w:ascii="Arial" w:hAnsi="Arial" w:cs="Arial"/>
        </w:rPr>
      </w:pPr>
      <w:r>
        <w:rPr>
          <w:rFonts w:ascii="Arial" w:hAnsi="Arial" w:cs="Arial"/>
        </w:rPr>
        <w:t>Modifications to the environment</w:t>
      </w:r>
    </w:p>
    <w:p w:rsidR="00DB024C" w:rsidRDefault="00DB024C" w:rsidP="00DB024C">
      <w:pPr>
        <w:numPr>
          <w:ilvl w:val="0"/>
          <w:numId w:val="15"/>
        </w:numPr>
        <w:rPr>
          <w:rFonts w:ascii="Arial" w:hAnsi="Arial" w:cs="Arial"/>
        </w:rPr>
      </w:pPr>
      <w:r>
        <w:rPr>
          <w:rFonts w:ascii="Arial" w:hAnsi="Arial" w:cs="Arial"/>
        </w:rPr>
        <w:t>Medications</w:t>
      </w:r>
    </w:p>
    <w:p w:rsidR="00DB024C" w:rsidRDefault="00DB024C" w:rsidP="00DB024C">
      <w:pPr>
        <w:numPr>
          <w:ilvl w:val="0"/>
          <w:numId w:val="15"/>
        </w:numPr>
        <w:rPr>
          <w:rFonts w:ascii="Arial" w:hAnsi="Arial" w:cs="Arial"/>
        </w:rPr>
      </w:pPr>
      <w:r>
        <w:rPr>
          <w:rFonts w:ascii="Arial" w:hAnsi="Arial" w:cs="Arial"/>
        </w:rPr>
        <w:t>Access to care</w:t>
      </w:r>
    </w:p>
    <w:p w:rsidR="00DB024C" w:rsidRDefault="00DB024C" w:rsidP="00DB024C">
      <w:pPr>
        <w:numPr>
          <w:ilvl w:val="0"/>
          <w:numId w:val="15"/>
        </w:numPr>
        <w:rPr>
          <w:rFonts w:ascii="Arial" w:hAnsi="Arial" w:cs="Arial"/>
        </w:rPr>
      </w:pPr>
      <w:r>
        <w:rPr>
          <w:rFonts w:ascii="Arial" w:hAnsi="Arial" w:cs="Arial"/>
        </w:rPr>
        <w:t>School, daycare, and workplace</w:t>
      </w:r>
    </w:p>
    <w:p w:rsidR="00DB024C" w:rsidRDefault="00DB024C" w:rsidP="00DB024C">
      <w:pPr>
        <w:numPr>
          <w:ilvl w:val="0"/>
          <w:numId w:val="15"/>
        </w:numPr>
        <w:rPr>
          <w:rFonts w:ascii="Arial" w:hAnsi="Arial" w:cs="Arial"/>
        </w:rPr>
      </w:pPr>
      <w:r>
        <w:rPr>
          <w:rFonts w:ascii="Arial" w:hAnsi="Arial" w:cs="Arial"/>
        </w:rPr>
        <w:t>Comorbid conditions</w:t>
      </w:r>
    </w:p>
    <w:p w:rsidR="00DB024C" w:rsidRDefault="00DB024C" w:rsidP="00DB024C">
      <w:pPr>
        <w:numPr>
          <w:ilvl w:val="0"/>
          <w:numId w:val="15"/>
        </w:numPr>
        <w:rPr>
          <w:rFonts w:ascii="Arial" w:hAnsi="Arial" w:cs="Arial"/>
        </w:rPr>
      </w:pPr>
      <w:r>
        <w:rPr>
          <w:rFonts w:ascii="Arial" w:hAnsi="Arial" w:cs="Arial"/>
        </w:rPr>
        <w:t>Compl</w:t>
      </w:r>
      <w:r w:rsidR="00965E97">
        <w:rPr>
          <w:rFonts w:ascii="Arial" w:hAnsi="Arial" w:cs="Arial"/>
        </w:rPr>
        <w:t>e</w:t>
      </w:r>
      <w:r>
        <w:rPr>
          <w:rFonts w:ascii="Arial" w:hAnsi="Arial" w:cs="Arial"/>
        </w:rPr>
        <w:t>mentary and alternative therapy</w:t>
      </w:r>
    </w:p>
    <w:p w:rsidR="00DB024C" w:rsidRDefault="00DB024C" w:rsidP="00DB024C">
      <w:pPr>
        <w:rPr>
          <w:rFonts w:ascii="Arial" w:hAnsi="Arial" w:cs="Arial"/>
        </w:rPr>
      </w:pPr>
      <w:r>
        <w:rPr>
          <w:rFonts w:ascii="Arial" w:hAnsi="Arial" w:cs="Arial"/>
        </w:rPr>
        <w:t xml:space="preserve">To view the complete survey for both children and adults, visit the CDC’s website. </w:t>
      </w:r>
    </w:p>
    <w:p w:rsidR="00DB024C" w:rsidRDefault="00DB024C" w:rsidP="00DB024C">
      <w:pPr>
        <w:rPr>
          <w:rFonts w:ascii="Arial" w:hAnsi="Arial" w:cs="Arial"/>
        </w:rPr>
      </w:pPr>
    </w:p>
    <w:p w:rsidR="00DB024C" w:rsidRDefault="00DB024C" w:rsidP="00DB024C">
      <w:pPr>
        <w:rPr>
          <w:rFonts w:ascii="Arial" w:hAnsi="Arial" w:cs="Arial"/>
        </w:rPr>
      </w:pPr>
      <w:r>
        <w:rPr>
          <w:rFonts w:ascii="Arial" w:hAnsi="Arial" w:cs="Arial"/>
        </w:rPr>
        <w:t xml:space="preserve">A combined total of </w:t>
      </w:r>
      <w:r w:rsidR="00FA54E8">
        <w:rPr>
          <w:rFonts w:ascii="Arial" w:hAnsi="Arial" w:cs="Arial"/>
        </w:rPr>
        <w:t>967</w:t>
      </w:r>
      <w:r>
        <w:rPr>
          <w:rFonts w:ascii="Arial" w:hAnsi="Arial" w:cs="Arial"/>
        </w:rPr>
        <w:t xml:space="preserve"> adults (ages 18 years and older)</w:t>
      </w:r>
      <w:r w:rsidR="00FA54E8">
        <w:rPr>
          <w:rFonts w:ascii="Arial" w:hAnsi="Arial" w:cs="Arial"/>
        </w:rPr>
        <w:t xml:space="preserve"> participated in the 2011-2014 adults call-back</w:t>
      </w:r>
      <w:r w:rsidR="00965E97">
        <w:rPr>
          <w:rFonts w:ascii="Arial" w:hAnsi="Arial" w:cs="Arial"/>
        </w:rPr>
        <w:t>,</w:t>
      </w:r>
      <w:r>
        <w:rPr>
          <w:rFonts w:ascii="Arial" w:hAnsi="Arial" w:cs="Arial"/>
        </w:rPr>
        <w:t xml:space="preserve"> and 419 adult proxies of children with asthma (ages 0-17 years)</w:t>
      </w:r>
      <w:r w:rsidR="00965E97">
        <w:rPr>
          <w:rFonts w:ascii="Arial" w:hAnsi="Arial" w:cs="Arial"/>
        </w:rPr>
        <w:t>,</w:t>
      </w:r>
      <w:r>
        <w:rPr>
          <w:rFonts w:ascii="Arial" w:hAnsi="Arial" w:cs="Arial"/>
        </w:rPr>
        <w:t xml:space="preserve"> participated in the 2006-2010 call-back. Among them, </w:t>
      </w:r>
      <w:r w:rsidR="00FA54E8">
        <w:rPr>
          <w:rFonts w:ascii="Arial" w:hAnsi="Arial" w:cs="Arial"/>
        </w:rPr>
        <w:t>677</w:t>
      </w:r>
      <w:r>
        <w:rPr>
          <w:rFonts w:ascii="Arial" w:hAnsi="Arial" w:cs="Arial"/>
        </w:rPr>
        <w:t xml:space="preserve"> adults and 254 children were classified as having current asthma. Because of the relatively small number of children included in this survey, the 95% confidence intervals for the reported percentages are wide (i.e.</w:t>
      </w:r>
      <w:r w:rsidR="00965E97">
        <w:rPr>
          <w:rFonts w:ascii="Arial" w:hAnsi="Arial" w:cs="Arial"/>
        </w:rPr>
        <w:t>,</w:t>
      </w:r>
      <w:r>
        <w:rPr>
          <w:rFonts w:ascii="Arial" w:hAnsi="Arial" w:cs="Arial"/>
        </w:rPr>
        <w:t xml:space="preserve"> the estimates are not as precise as those for the adults). The underlying sample size (Sample Size) in the presented tables is the number of people with current asthma who answered the corresponding questions or whose response was assumed based on an answer to a previous question. The crude proportion (%) in the presented tables is a weighted ratio of those who answered “</w:t>
      </w:r>
      <w:r w:rsidR="00965E97">
        <w:rPr>
          <w:rFonts w:ascii="Arial" w:hAnsi="Arial" w:cs="Arial"/>
        </w:rPr>
        <w:t>Y</w:t>
      </w:r>
      <w:r>
        <w:rPr>
          <w:rFonts w:ascii="Arial" w:hAnsi="Arial" w:cs="Arial"/>
        </w:rPr>
        <w:t xml:space="preserve">es” to the corresponding questions </w:t>
      </w:r>
      <w:r>
        <w:rPr>
          <w:rFonts w:ascii="Arial" w:hAnsi="Arial" w:cs="Arial"/>
        </w:rPr>
        <w:lastRenderedPageBreak/>
        <w:t>versus all who responded to the question. These percentages are designed to be representative of all Massachusetts adults and children with asthma.</w:t>
      </w:r>
    </w:p>
    <w:p w:rsidR="00DB024C" w:rsidRDefault="00DB024C" w:rsidP="00DB024C">
      <w:pPr>
        <w:rPr>
          <w:rFonts w:ascii="Arial" w:hAnsi="Arial" w:cs="Arial"/>
        </w:rPr>
      </w:pPr>
    </w:p>
    <w:p w:rsidR="00DB024C" w:rsidRDefault="00DB024C" w:rsidP="00DB024C">
      <w:pPr>
        <w:rPr>
          <w:rFonts w:ascii="Arial" w:hAnsi="Arial" w:cs="Arial"/>
        </w:rPr>
      </w:pPr>
      <w:r>
        <w:rPr>
          <w:rFonts w:ascii="Arial" w:hAnsi="Arial" w:cs="Arial"/>
        </w:rPr>
        <w:t>Call-back data are based on self-reported information from respondents</w:t>
      </w:r>
      <w:r w:rsidR="00965E97">
        <w:rPr>
          <w:rFonts w:ascii="Arial" w:hAnsi="Arial" w:cs="Arial"/>
        </w:rPr>
        <w:t>,</w:t>
      </w:r>
      <w:r>
        <w:rPr>
          <w:rFonts w:ascii="Arial" w:hAnsi="Arial" w:cs="Arial"/>
        </w:rPr>
        <w:t xml:space="preserve"> and therefore may be subject to error for several reasons: individuals may have difficultly remembering past events; individuals may respond differently to questions depending on what they perceive to be the socially desirable answer; and individuals may also respond to survey questions differently due to their respective cultural and linguistic backgrounds. The call-back survey is administered only to individuals with landline telephones</w:t>
      </w:r>
      <w:r w:rsidR="00965E97">
        <w:rPr>
          <w:rFonts w:ascii="Arial" w:hAnsi="Arial" w:cs="Arial"/>
        </w:rPr>
        <w:t>,</w:t>
      </w:r>
      <w:r>
        <w:rPr>
          <w:rFonts w:ascii="Arial" w:hAnsi="Arial" w:cs="Arial"/>
        </w:rPr>
        <w:t xml:space="preserve"> and can be conducted in English or Spanish only. Therefore, individuals who do not speak one of these two languages and individuals living in households without landline telephones are not included in the sample, and BRFSS results may not be generalizable to these populations. </w:t>
      </w:r>
    </w:p>
    <w:p w:rsidR="00DB024C" w:rsidRDefault="00DB024C" w:rsidP="00DB024C">
      <w:pPr>
        <w:rPr>
          <w:rFonts w:ascii="Arial" w:hAnsi="Arial" w:cs="Arial"/>
        </w:rPr>
      </w:pPr>
    </w:p>
    <w:p w:rsidR="00DE2894" w:rsidRDefault="00DE2894" w:rsidP="00DB024C">
      <w:pPr>
        <w:rPr>
          <w:rFonts w:ascii="Arial" w:hAnsi="Arial" w:cs="Arial"/>
        </w:rPr>
      </w:pPr>
      <w:r>
        <w:rPr>
          <w:rFonts w:ascii="Arial" w:hAnsi="Arial" w:cs="Arial"/>
        </w:rPr>
        <w:t>For all data set, percentages were not generated on counts less than 10.</w:t>
      </w:r>
    </w:p>
    <w:p w:rsidR="00DE2894" w:rsidRDefault="00DE2894" w:rsidP="00DB024C">
      <w:pPr>
        <w:rPr>
          <w:rFonts w:ascii="Arial" w:hAnsi="Arial" w:cs="Arial"/>
        </w:rPr>
      </w:pPr>
    </w:p>
    <w:p w:rsidR="00DB024C" w:rsidRDefault="00DB024C" w:rsidP="00DB024C">
      <w:pPr>
        <w:rPr>
          <w:rFonts w:ascii="Arial" w:hAnsi="Arial" w:cs="Arial"/>
          <w:i/>
        </w:rPr>
      </w:pPr>
      <w:r>
        <w:rPr>
          <w:rFonts w:ascii="Arial" w:hAnsi="Arial" w:cs="Arial"/>
          <w:i/>
        </w:rPr>
        <w:t>Definition of Asthma Control for Adults and Children with Current Asthma (all ages)</w:t>
      </w:r>
    </w:p>
    <w:p w:rsidR="00DB024C" w:rsidRDefault="00DB024C" w:rsidP="00DB024C">
      <w:pPr>
        <w:rPr>
          <w:rFonts w:ascii="Arial" w:hAnsi="Arial" w:cs="Arial"/>
          <w:i/>
        </w:rPr>
      </w:pPr>
    </w:p>
    <w:p w:rsidR="00DB024C" w:rsidRDefault="00DB024C" w:rsidP="00DB024C">
      <w:pPr>
        <w:rPr>
          <w:rFonts w:ascii="Arial" w:hAnsi="Arial" w:cs="Arial"/>
        </w:rPr>
      </w:pPr>
      <w:r>
        <w:rPr>
          <w:rFonts w:ascii="Arial" w:hAnsi="Arial" w:cs="Arial"/>
        </w:rPr>
        <w:t>Several questions are used to measure the impairment construct of asthma control from the ACS (see footnotes below table). These questions are summarized into four main categories based on the EPR-3 Guidelines: symptoms (frequency and duration), nighttime awakenings, use of short-acting beta agonists (SABA), and interference with normal activities.</w:t>
      </w:r>
      <w:r>
        <w:rPr>
          <w:rStyle w:val="EndnoteReference"/>
          <w:rFonts w:ascii="Arial" w:hAnsi="Arial" w:cs="Arial"/>
        </w:rPr>
        <w:endnoteReference w:id="4"/>
      </w:r>
      <w:r>
        <w:rPr>
          <w:rFonts w:ascii="Arial" w:hAnsi="Arial" w:cs="Arial"/>
        </w:rPr>
        <w:t xml:space="preserve"> Control status was based on the most severe level across the three categories. It is important to note that lung function measures (FEV1 and PEF)</w:t>
      </w:r>
      <w:r w:rsidR="00965E97">
        <w:rPr>
          <w:rFonts w:ascii="Arial" w:hAnsi="Arial" w:cs="Arial"/>
        </w:rPr>
        <w:t>,</w:t>
      </w:r>
      <w:r>
        <w:rPr>
          <w:rFonts w:ascii="Arial" w:hAnsi="Arial" w:cs="Arial"/>
        </w:rPr>
        <w:t xml:space="preserve"> are not available from the ACS and therefore, are not included in the classification of asthma control in this report.</w:t>
      </w:r>
    </w:p>
    <w:p w:rsidR="00DB024C" w:rsidRDefault="00DB024C" w:rsidP="00DB024C">
      <w:pPr>
        <w:rPr>
          <w:rFonts w:ascii="Arial" w:hAnsi="Arial" w:cs="Arial"/>
        </w:rPr>
      </w:pPr>
    </w:p>
    <w:p w:rsidR="00DB024C" w:rsidRDefault="00DB024C" w:rsidP="00DB024C">
      <w:pPr>
        <w:rPr>
          <w:rFonts w:ascii="Arial" w:hAnsi="Arial" w:cs="Arial"/>
        </w:rPr>
      </w:pPr>
      <w:r>
        <w:rPr>
          <w:rFonts w:ascii="Arial" w:hAnsi="Arial" w:cs="Arial"/>
        </w:rPr>
        <w:t xml:space="preserve">Cut points were derived by assuming “the past 30 days” refers to </w:t>
      </w:r>
      <w:r w:rsidR="00965E97">
        <w:rPr>
          <w:rFonts w:ascii="Arial" w:hAnsi="Arial" w:cs="Arial"/>
        </w:rPr>
        <w:t>one</w:t>
      </w:r>
      <w:r>
        <w:rPr>
          <w:rFonts w:ascii="Arial" w:hAnsi="Arial" w:cs="Arial"/>
        </w:rPr>
        <w:t xml:space="preserve"> month with </w:t>
      </w:r>
      <w:r w:rsidR="00965E97">
        <w:rPr>
          <w:rFonts w:ascii="Arial" w:hAnsi="Arial" w:cs="Arial"/>
        </w:rPr>
        <w:t>four</w:t>
      </w:r>
      <w:r>
        <w:rPr>
          <w:rFonts w:ascii="Arial" w:hAnsi="Arial" w:cs="Arial"/>
        </w:rPr>
        <w:t xml:space="preserve"> weeks</w:t>
      </w:r>
      <w:r w:rsidR="00965E97">
        <w:rPr>
          <w:rFonts w:ascii="Arial" w:hAnsi="Arial" w:cs="Arial"/>
        </w:rPr>
        <w:t>,</w:t>
      </w:r>
      <w:r>
        <w:rPr>
          <w:rFonts w:ascii="Arial" w:hAnsi="Arial" w:cs="Arial"/>
        </w:rPr>
        <w:t xml:space="preserve"> and were modified to meet the EPR-3 Guidelines where possible. For example, the ACS measures the number of days the respondent had symptoms in the past 30 days. Using the EPR-3 Guidelines, symptoms are classified </w:t>
      </w:r>
      <w:r w:rsidR="00B3163E">
        <w:rPr>
          <w:rFonts w:ascii="Arial" w:hAnsi="Arial" w:cs="Arial"/>
        </w:rPr>
        <w:t>as</w:t>
      </w:r>
      <w:r w:rsidR="00F4388D">
        <w:rPr>
          <w:rFonts w:ascii="Arial" w:hAnsi="Arial" w:cs="Arial"/>
        </w:rPr>
        <w:t xml:space="preserve"> “</w:t>
      </w:r>
      <w:r w:rsidR="00965E97">
        <w:rPr>
          <w:rFonts w:ascii="Arial" w:hAnsi="Arial" w:cs="Arial"/>
        </w:rPr>
        <w:t>W</w:t>
      </w:r>
      <w:r>
        <w:rPr>
          <w:rFonts w:ascii="Arial" w:hAnsi="Arial" w:cs="Arial"/>
        </w:rPr>
        <w:t xml:space="preserve">ell </w:t>
      </w:r>
      <w:r w:rsidR="00965E97">
        <w:rPr>
          <w:rFonts w:ascii="Arial" w:hAnsi="Arial" w:cs="Arial"/>
        </w:rPr>
        <w:t>C</w:t>
      </w:r>
      <w:r>
        <w:rPr>
          <w:rFonts w:ascii="Arial" w:hAnsi="Arial" w:cs="Arial"/>
        </w:rPr>
        <w:t>ontrolled</w:t>
      </w:r>
      <w:r w:rsidR="00965E97">
        <w:rPr>
          <w:rFonts w:ascii="Arial" w:hAnsi="Arial" w:cs="Arial"/>
        </w:rPr>
        <w:t>”</w:t>
      </w:r>
      <w:r>
        <w:rPr>
          <w:rFonts w:ascii="Arial" w:hAnsi="Arial" w:cs="Arial"/>
        </w:rPr>
        <w:t xml:space="preserve"> if they occur </w:t>
      </w:r>
      <w:r>
        <w:rPr>
          <w:rFonts w:ascii="Arial" w:hAnsi="Arial" w:cs="Arial"/>
        </w:rPr>
        <w:sym w:font="Symbol" w:char="F0A3"/>
      </w:r>
      <w:r>
        <w:rPr>
          <w:rFonts w:ascii="Arial" w:hAnsi="Arial" w:cs="Arial"/>
        </w:rPr>
        <w:t xml:space="preserve">2 days per </w:t>
      </w:r>
      <w:r>
        <w:rPr>
          <w:rFonts w:ascii="Arial" w:hAnsi="Arial" w:cs="Arial"/>
          <w:i/>
        </w:rPr>
        <w:t>week</w:t>
      </w:r>
      <w:r>
        <w:rPr>
          <w:rFonts w:ascii="Arial" w:hAnsi="Arial" w:cs="Arial"/>
        </w:rPr>
        <w:t xml:space="preserve">. Using the ACS, </w:t>
      </w:r>
      <w:r>
        <w:rPr>
          <w:rFonts w:ascii="Arial" w:hAnsi="Arial" w:cs="Arial"/>
        </w:rPr>
        <w:sym w:font="Symbol" w:char="F0A3"/>
      </w:r>
      <w:r>
        <w:rPr>
          <w:rFonts w:ascii="Arial" w:hAnsi="Arial" w:cs="Arial"/>
        </w:rPr>
        <w:t xml:space="preserve">2 days per week * </w:t>
      </w:r>
      <w:r w:rsidR="00965E97">
        <w:rPr>
          <w:rFonts w:ascii="Arial" w:hAnsi="Arial" w:cs="Arial"/>
        </w:rPr>
        <w:t>four</w:t>
      </w:r>
      <w:r>
        <w:rPr>
          <w:rFonts w:ascii="Arial" w:hAnsi="Arial" w:cs="Arial"/>
        </w:rPr>
        <w:t xml:space="preserve"> weeks is approximately </w:t>
      </w:r>
      <w:r w:rsidR="00965E97">
        <w:rPr>
          <w:rFonts w:ascii="Arial" w:hAnsi="Arial" w:cs="Arial"/>
        </w:rPr>
        <w:t>eight</w:t>
      </w:r>
      <w:r>
        <w:rPr>
          <w:rFonts w:ascii="Arial" w:hAnsi="Arial" w:cs="Arial"/>
        </w:rPr>
        <w:t xml:space="preserve"> days/month (x/7 = 8/30, x=1.86). Therefore, the cut point for “</w:t>
      </w:r>
      <w:r w:rsidR="00965E97">
        <w:rPr>
          <w:rFonts w:ascii="Arial" w:hAnsi="Arial" w:cs="Arial"/>
        </w:rPr>
        <w:t>W</w:t>
      </w:r>
      <w:r>
        <w:rPr>
          <w:rFonts w:ascii="Arial" w:hAnsi="Arial" w:cs="Arial"/>
        </w:rPr>
        <w:t xml:space="preserve">ell </w:t>
      </w:r>
      <w:r w:rsidR="00965E97">
        <w:rPr>
          <w:rFonts w:ascii="Arial" w:hAnsi="Arial" w:cs="Arial"/>
        </w:rPr>
        <w:t>C</w:t>
      </w:r>
      <w:r>
        <w:rPr>
          <w:rFonts w:ascii="Arial" w:hAnsi="Arial" w:cs="Arial"/>
        </w:rPr>
        <w:t xml:space="preserve">ontrolled” symptoms includes symptoms reported occurring on </w:t>
      </w:r>
      <w:r w:rsidR="00965E97">
        <w:rPr>
          <w:rFonts w:ascii="Arial" w:hAnsi="Arial" w:cs="Arial"/>
        </w:rPr>
        <w:t>eight</w:t>
      </w:r>
      <w:r>
        <w:rPr>
          <w:rFonts w:ascii="Arial" w:hAnsi="Arial" w:cs="Arial"/>
        </w:rPr>
        <w:t xml:space="preserve"> days or less in the past 30 days. </w:t>
      </w:r>
    </w:p>
    <w:p w:rsidR="00DB024C" w:rsidRDefault="00DB024C" w:rsidP="00DB024C">
      <w:pPr>
        <w:rPr>
          <w:rFonts w:ascii="Arial" w:hAnsi="Arial" w:cs="Arial"/>
        </w:rPr>
      </w:pPr>
    </w:p>
    <w:p w:rsidR="00DB024C" w:rsidRDefault="00DB024C" w:rsidP="00DB024C">
      <w:pPr>
        <w:rPr>
          <w:rFonts w:ascii="Arial" w:hAnsi="Arial" w:cs="Arial"/>
        </w:rPr>
      </w:pPr>
      <w:r>
        <w:rPr>
          <w:rFonts w:ascii="Arial" w:hAnsi="Arial" w:cs="Arial"/>
        </w:rPr>
        <w:t xml:space="preserve">The EPR-3 Guidelines for assessing asthma control are slightly different for children ages 0-4 years and 5-11 years. For the purpose of this report, the classification of asthma control for patients ages 12 years and older (see grid below) were also applied for children ages 0-4 and 5-11 years.  </w:t>
      </w:r>
    </w:p>
    <w:p w:rsidR="00DB024C" w:rsidRDefault="00DB024C" w:rsidP="00DB024C">
      <w:pPr>
        <w:rPr>
          <w:rFonts w:ascii="Arial" w:hAnsi="Arial" w:cs="Arial"/>
        </w:rPr>
      </w:pPr>
    </w:p>
    <w:p w:rsidR="0048538E" w:rsidRDefault="0048538E" w:rsidP="00DB024C">
      <w:pPr>
        <w:rPr>
          <w:rFonts w:ascii="Arial" w:hAnsi="Arial" w:cs="Arial"/>
        </w:rPr>
      </w:pPr>
    </w:p>
    <w:p w:rsidR="009C53D6" w:rsidRDefault="009C53D6">
      <w:pPr>
        <w:spacing w:after="200" w:line="276" w:lineRule="auto"/>
        <w:rPr>
          <w:rFonts w:ascii="Arial" w:hAnsi="Arial" w:cs="Arial"/>
        </w:rPr>
      </w:pPr>
      <w:r>
        <w:rPr>
          <w:rFonts w:ascii="Arial" w:hAnsi="Arial" w:cs="Arial"/>
        </w:rPr>
        <w:br w:type="page"/>
      </w:r>
    </w:p>
    <w:p w:rsidR="00DB024C" w:rsidRDefault="00DB024C" w:rsidP="00DB024C">
      <w:pPr>
        <w:rPr>
          <w:rFonts w:ascii="Arial" w:hAnsi="Arial" w:cs="Arial"/>
        </w:rPr>
      </w:pPr>
      <w:r>
        <w:rPr>
          <w:rFonts w:ascii="Arial" w:hAnsi="Arial" w:cs="Arial"/>
        </w:rPr>
        <w:lastRenderedPageBreak/>
        <w:t>Classification of Asthma Control for Adults and Children</w:t>
      </w:r>
    </w:p>
    <w:tbl>
      <w:tblPr>
        <w:tblStyle w:val="TableGrid"/>
        <w:tblW w:w="9108" w:type="dxa"/>
        <w:tblLook w:val="01E0" w:firstRow="1" w:lastRow="1" w:firstColumn="1" w:lastColumn="1" w:noHBand="0" w:noVBand="0"/>
      </w:tblPr>
      <w:tblGrid>
        <w:gridCol w:w="2233"/>
        <w:gridCol w:w="2012"/>
        <w:gridCol w:w="2407"/>
        <w:gridCol w:w="2456"/>
      </w:tblGrid>
      <w:tr w:rsidR="00DB024C" w:rsidTr="0048538E">
        <w:trPr>
          <w:trHeight w:val="323"/>
        </w:trPr>
        <w:tc>
          <w:tcPr>
            <w:tcW w:w="2233" w:type="dxa"/>
            <w:tcBorders>
              <w:top w:val="single" w:sz="4" w:space="0" w:color="auto"/>
              <w:left w:val="single" w:sz="4" w:space="0" w:color="auto"/>
              <w:bottom w:val="single" w:sz="4" w:space="0" w:color="auto"/>
              <w:right w:val="single" w:sz="4" w:space="0" w:color="auto"/>
            </w:tcBorders>
            <w:vAlign w:val="center"/>
            <w:hideMark/>
          </w:tcPr>
          <w:p w:rsidR="00DB024C" w:rsidRDefault="00DB024C">
            <w:pPr>
              <w:rPr>
                <w:rFonts w:ascii="Arial" w:hAnsi="Arial" w:cs="Arial"/>
                <w:sz w:val="20"/>
                <w:szCs w:val="20"/>
              </w:rPr>
            </w:pPr>
            <w:r>
              <w:rPr>
                <w:rFonts w:ascii="Arial" w:hAnsi="Arial" w:cs="Arial"/>
                <w:sz w:val="20"/>
                <w:szCs w:val="20"/>
              </w:rPr>
              <w:t>Variable</w:t>
            </w:r>
          </w:p>
        </w:tc>
        <w:tc>
          <w:tcPr>
            <w:tcW w:w="2012" w:type="dxa"/>
            <w:tcBorders>
              <w:top w:val="single" w:sz="4" w:space="0" w:color="auto"/>
              <w:left w:val="single" w:sz="4" w:space="0" w:color="auto"/>
              <w:bottom w:val="single" w:sz="4" w:space="0" w:color="auto"/>
              <w:right w:val="single" w:sz="4" w:space="0" w:color="auto"/>
            </w:tcBorders>
            <w:vAlign w:val="center"/>
            <w:hideMark/>
          </w:tcPr>
          <w:p w:rsidR="00DB024C" w:rsidRDefault="00DB024C">
            <w:pPr>
              <w:rPr>
                <w:rFonts w:ascii="Arial" w:hAnsi="Arial" w:cs="Arial"/>
                <w:sz w:val="20"/>
                <w:szCs w:val="20"/>
              </w:rPr>
            </w:pPr>
            <w:r>
              <w:rPr>
                <w:rFonts w:ascii="Arial" w:hAnsi="Arial" w:cs="Arial"/>
                <w:sz w:val="20"/>
                <w:szCs w:val="20"/>
              </w:rPr>
              <w:t>Well Controlled</w:t>
            </w:r>
          </w:p>
        </w:tc>
        <w:tc>
          <w:tcPr>
            <w:tcW w:w="2407" w:type="dxa"/>
            <w:tcBorders>
              <w:top w:val="single" w:sz="4" w:space="0" w:color="auto"/>
              <w:left w:val="single" w:sz="4" w:space="0" w:color="auto"/>
              <w:bottom w:val="single" w:sz="4" w:space="0" w:color="auto"/>
              <w:right w:val="single" w:sz="4" w:space="0" w:color="auto"/>
            </w:tcBorders>
            <w:vAlign w:val="center"/>
            <w:hideMark/>
          </w:tcPr>
          <w:p w:rsidR="00DB024C" w:rsidRDefault="00DB024C">
            <w:pPr>
              <w:rPr>
                <w:rFonts w:ascii="Arial" w:hAnsi="Arial" w:cs="Arial"/>
                <w:sz w:val="20"/>
                <w:szCs w:val="20"/>
              </w:rPr>
            </w:pPr>
            <w:r>
              <w:rPr>
                <w:rFonts w:ascii="Arial" w:hAnsi="Arial" w:cs="Arial"/>
                <w:sz w:val="20"/>
                <w:szCs w:val="20"/>
              </w:rPr>
              <w:t>Not Well Controlled</w:t>
            </w:r>
          </w:p>
        </w:tc>
        <w:tc>
          <w:tcPr>
            <w:tcW w:w="2456" w:type="dxa"/>
            <w:tcBorders>
              <w:top w:val="single" w:sz="4" w:space="0" w:color="auto"/>
              <w:left w:val="single" w:sz="4" w:space="0" w:color="auto"/>
              <w:bottom w:val="single" w:sz="4" w:space="0" w:color="auto"/>
              <w:right w:val="single" w:sz="4" w:space="0" w:color="auto"/>
            </w:tcBorders>
            <w:vAlign w:val="center"/>
            <w:hideMark/>
          </w:tcPr>
          <w:p w:rsidR="00DB024C" w:rsidRDefault="00DB024C">
            <w:pPr>
              <w:rPr>
                <w:rFonts w:ascii="Arial" w:hAnsi="Arial" w:cs="Arial"/>
                <w:sz w:val="20"/>
                <w:szCs w:val="20"/>
              </w:rPr>
            </w:pPr>
            <w:r>
              <w:rPr>
                <w:rFonts w:ascii="Arial" w:hAnsi="Arial" w:cs="Arial"/>
                <w:sz w:val="20"/>
                <w:szCs w:val="20"/>
              </w:rPr>
              <w:t>Very Poorly Controlled</w:t>
            </w:r>
          </w:p>
        </w:tc>
      </w:tr>
      <w:tr w:rsidR="00DB024C" w:rsidTr="00DB024C">
        <w:tc>
          <w:tcPr>
            <w:tcW w:w="2233" w:type="dxa"/>
            <w:tcBorders>
              <w:top w:val="single" w:sz="4" w:space="0" w:color="auto"/>
              <w:left w:val="single" w:sz="4" w:space="0" w:color="auto"/>
              <w:bottom w:val="single" w:sz="4" w:space="0" w:color="auto"/>
              <w:right w:val="single" w:sz="4" w:space="0" w:color="auto"/>
            </w:tcBorders>
            <w:hideMark/>
          </w:tcPr>
          <w:p w:rsidR="00DB024C" w:rsidRDefault="00DB024C">
            <w:pPr>
              <w:rPr>
                <w:rFonts w:ascii="Arial" w:hAnsi="Arial" w:cs="Arial"/>
                <w:sz w:val="20"/>
                <w:szCs w:val="20"/>
              </w:rPr>
            </w:pPr>
            <w:r>
              <w:rPr>
                <w:rFonts w:ascii="Arial" w:hAnsi="Arial" w:cs="Arial"/>
                <w:sz w:val="20"/>
                <w:szCs w:val="20"/>
              </w:rPr>
              <w:t>Symptoms</w:t>
            </w:r>
            <w:r>
              <w:rPr>
                <w:rFonts w:ascii="Arial" w:hAnsi="Arial" w:cs="Arial"/>
                <w:sz w:val="20"/>
                <w:szCs w:val="20"/>
                <w:vertAlign w:val="superscript"/>
              </w:rPr>
              <w:t>1</w:t>
            </w:r>
          </w:p>
        </w:tc>
        <w:tc>
          <w:tcPr>
            <w:tcW w:w="2012" w:type="dxa"/>
            <w:tcBorders>
              <w:top w:val="single" w:sz="4" w:space="0" w:color="auto"/>
              <w:left w:val="single" w:sz="4" w:space="0" w:color="auto"/>
              <w:bottom w:val="single" w:sz="4" w:space="0" w:color="auto"/>
              <w:right w:val="single" w:sz="4" w:space="0" w:color="auto"/>
            </w:tcBorders>
            <w:hideMark/>
          </w:tcPr>
          <w:p w:rsidR="00DB024C" w:rsidRDefault="00DB024C">
            <w:pPr>
              <w:rPr>
                <w:rFonts w:ascii="Arial" w:hAnsi="Arial" w:cs="Arial"/>
                <w:sz w:val="20"/>
                <w:szCs w:val="20"/>
              </w:rPr>
            </w:pPr>
            <w:r>
              <w:rPr>
                <w:rFonts w:ascii="Arial" w:hAnsi="Arial" w:cs="Arial"/>
                <w:sz w:val="20"/>
                <w:szCs w:val="20"/>
              </w:rPr>
              <w:t xml:space="preserve">0 </w:t>
            </w:r>
            <w:r>
              <w:rPr>
                <w:rFonts w:ascii="Arial" w:hAnsi="Arial" w:cs="Arial"/>
                <w:sz w:val="20"/>
                <w:szCs w:val="20"/>
              </w:rPr>
              <w:sym w:font="Symbol" w:char="F0A3"/>
            </w:r>
            <w:r>
              <w:rPr>
                <w:rFonts w:ascii="Arial" w:hAnsi="Arial" w:cs="Arial"/>
                <w:sz w:val="20"/>
                <w:szCs w:val="20"/>
              </w:rPr>
              <w:t xml:space="preserve"> x </w:t>
            </w:r>
            <w:r>
              <w:rPr>
                <w:rFonts w:ascii="Arial" w:hAnsi="Arial" w:cs="Arial"/>
                <w:sz w:val="20"/>
                <w:szCs w:val="20"/>
              </w:rPr>
              <w:sym w:font="Symbol" w:char="F0A3"/>
            </w:r>
            <w:r>
              <w:rPr>
                <w:rFonts w:ascii="Arial" w:hAnsi="Arial" w:cs="Arial"/>
                <w:sz w:val="20"/>
                <w:szCs w:val="20"/>
              </w:rPr>
              <w:t xml:space="preserve"> 8 days in the past 30 days</w:t>
            </w:r>
          </w:p>
        </w:tc>
        <w:tc>
          <w:tcPr>
            <w:tcW w:w="2407" w:type="dxa"/>
            <w:tcBorders>
              <w:top w:val="single" w:sz="4" w:space="0" w:color="auto"/>
              <w:left w:val="single" w:sz="4" w:space="0" w:color="auto"/>
              <w:bottom w:val="single" w:sz="4" w:space="0" w:color="auto"/>
              <w:right w:val="single" w:sz="4" w:space="0" w:color="auto"/>
            </w:tcBorders>
            <w:hideMark/>
          </w:tcPr>
          <w:p w:rsidR="00DB024C" w:rsidRDefault="00DB024C">
            <w:pPr>
              <w:rPr>
                <w:rFonts w:ascii="Arial" w:hAnsi="Arial" w:cs="Arial"/>
                <w:sz w:val="20"/>
                <w:szCs w:val="20"/>
              </w:rPr>
            </w:pPr>
            <w:r>
              <w:rPr>
                <w:rFonts w:ascii="Arial" w:hAnsi="Arial" w:cs="Arial"/>
                <w:sz w:val="20"/>
                <w:szCs w:val="20"/>
              </w:rPr>
              <w:t xml:space="preserve">9 </w:t>
            </w:r>
            <w:r>
              <w:rPr>
                <w:rFonts w:ascii="Arial" w:hAnsi="Arial" w:cs="Arial"/>
                <w:sz w:val="20"/>
                <w:szCs w:val="20"/>
              </w:rPr>
              <w:sym w:font="Symbol" w:char="F0A3"/>
            </w:r>
            <w:r>
              <w:rPr>
                <w:rFonts w:ascii="Arial" w:hAnsi="Arial" w:cs="Arial"/>
                <w:sz w:val="20"/>
                <w:szCs w:val="20"/>
              </w:rPr>
              <w:t xml:space="preserve"> x </w:t>
            </w:r>
            <w:r>
              <w:rPr>
                <w:rFonts w:ascii="Arial" w:hAnsi="Arial" w:cs="Arial"/>
                <w:sz w:val="20"/>
                <w:szCs w:val="20"/>
              </w:rPr>
              <w:sym w:font="Symbol" w:char="F0A3"/>
            </w:r>
            <w:r>
              <w:rPr>
                <w:rFonts w:ascii="Arial" w:hAnsi="Arial" w:cs="Arial"/>
                <w:sz w:val="20"/>
                <w:szCs w:val="20"/>
              </w:rPr>
              <w:t xml:space="preserve"> 29 days in the past 30 days, </w:t>
            </w:r>
          </w:p>
          <w:p w:rsidR="00DB024C" w:rsidRDefault="00DB024C">
            <w:pPr>
              <w:rPr>
                <w:rFonts w:ascii="Arial" w:hAnsi="Arial" w:cs="Arial"/>
                <w:sz w:val="20"/>
                <w:szCs w:val="20"/>
              </w:rPr>
            </w:pPr>
            <w:r>
              <w:rPr>
                <w:rFonts w:ascii="Arial" w:hAnsi="Arial" w:cs="Arial"/>
                <w:sz w:val="20"/>
                <w:szCs w:val="20"/>
              </w:rPr>
              <w:t xml:space="preserve">or </w:t>
            </w:r>
          </w:p>
          <w:p w:rsidR="00DB024C" w:rsidRDefault="00DB024C">
            <w:pPr>
              <w:rPr>
                <w:rFonts w:ascii="Arial" w:hAnsi="Arial" w:cs="Arial"/>
                <w:sz w:val="20"/>
                <w:szCs w:val="20"/>
              </w:rPr>
            </w:pPr>
            <w:r>
              <w:rPr>
                <w:rFonts w:ascii="Arial" w:hAnsi="Arial" w:cs="Arial"/>
                <w:sz w:val="20"/>
                <w:szCs w:val="20"/>
              </w:rPr>
              <w:t xml:space="preserve">x= 30 days in the past 30 days but not throughout the day </w:t>
            </w:r>
          </w:p>
        </w:tc>
        <w:tc>
          <w:tcPr>
            <w:tcW w:w="2456" w:type="dxa"/>
            <w:tcBorders>
              <w:top w:val="single" w:sz="4" w:space="0" w:color="auto"/>
              <w:left w:val="single" w:sz="4" w:space="0" w:color="auto"/>
              <w:bottom w:val="single" w:sz="4" w:space="0" w:color="auto"/>
              <w:right w:val="single" w:sz="4" w:space="0" w:color="auto"/>
            </w:tcBorders>
            <w:hideMark/>
          </w:tcPr>
          <w:p w:rsidR="00DB024C" w:rsidRDefault="00DB024C">
            <w:pPr>
              <w:rPr>
                <w:rFonts w:ascii="Arial" w:hAnsi="Arial" w:cs="Arial"/>
                <w:sz w:val="20"/>
                <w:szCs w:val="20"/>
              </w:rPr>
            </w:pPr>
            <w:r>
              <w:rPr>
                <w:rFonts w:ascii="Arial" w:hAnsi="Arial" w:cs="Arial"/>
                <w:sz w:val="20"/>
                <w:szCs w:val="20"/>
              </w:rPr>
              <w:t xml:space="preserve">x= 30 days in the past 30 days, </w:t>
            </w:r>
          </w:p>
          <w:p w:rsidR="00DB024C" w:rsidRDefault="00DB024C" w:rsidP="00965E97">
            <w:pPr>
              <w:rPr>
                <w:rFonts w:ascii="Arial" w:hAnsi="Arial" w:cs="Arial"/>
                <w:sz w:val="20"/>
                <w:szCs w:val="20"/>
              </w:rPr>
            </w:pPr>
            <w:r>
              <w:rPr>
                <w:rFonts w:ascii="Arial" w:hAnsi="Arial" w:cs="Arial"/>
                <w:sz w:val="20"/>
                <w:szCs w:val="20"/>
              </w:rPr>
              <w:t xml:space="preserve">and </w:t>
            </w:r>
          </w:p>
          <w:p w:rsidR="00DB024C" w:rsidRDefault="00DB024C">
            <w:pPr>
              <w:rPr>
                <w:rFonts w:ascii="Arial" w:hAnsi="Arial" w:cs="Arial"/>
                <w:sz w:val="20"/>
                <w:szCs w:val="20"/>
              </w:rPr>
            </w:pPr>
            <w:r>
              <w:rPr>
                <w:rFonts w:ascii="Arial" w:hAnsi="Arial" w:cs="Arial"/>
                <w:sz w:val="20"/>
                <w:szCs w:val="20"/>
              </w:rPr>
              <w:t xml:space="preserve">throughout the day </w:t>
            </w:r>
          </w:p>
        </w:tc>
      </w:tr>
      <w:tr w:rsidR="00DB024C" w:rsidTr="00DB024C">
        <w:tc>
          <w:tcPr>
            <w:tcW w:w="2233" w:type="dxa"/>
            <w:tcBorders>
              <w:top w:val="single" w:sz="4" w:space="0" w:color="auto"/>
              <w:left w:val="single" w:sz="4" w:space="0" w:color="auto"/>
              <w:bottom w:val="single" w:sz="4" w:space="0" w:color="auto"/>
              <w:right w:val="single" w:sz="4" w:space="0" w:color="auto"/>
            </w:tcBorders>
            <w:hideMark/>
          </w:tcPr>
          <w:p w:rsidR="00DB024C" w:rsidRDefault="00DB024C">
            <w:pPr>
              <w:rPr>
                <w:rFonts w:ascii="Arial" w:hAnsi="Arial" w:cs="Arial"/>
                <w:sz w:val="20"/>
                <w:szCs w:val="20"/>
              </w:rPr>
            </w:pPr>
            <w:r>
              <w:rPr>
                <w:rFonts w:ascii="Arial" w:hAnsi="Arial" w:cs="Arial"/>
                <w:sz w:val="20"/>
                <w:szCs w:val="20"/>
              </w:rPr>
              <w:t>Nighttime Awakenings</w:t>
            </w:r>
            <w:r>
              <w:rPr>
                <w:rFonts w:ascii="Arial" w:hAnsi="Arial" w:cs="Arial"/>
                <w:sz w:val="20"/>
                <w:szCs w:val="20"/>
                <w:vertAlign w:val="superscript"/>
              </w:rPr>
              <w:t>2</w:t>
            </w:r>
          </w:p>
        </w:tc>
        <w:tc>
          <w:tcPr>
            <w:tcW w:w="2012" w:type="dxa"/>
            <w:tcBorders>
              <w:top w:val="single" w:sz="4" w:space="0" w:color="auto"/>
              <w:left w:val="single" w:sz="4" w:space="0" w:color="auto"/>
              <w:bottom w:val="single" w:sz="4" w:space="0" w:color="auto"/>
              <w:right w:val="single" w:sz="4" w:space="0" w:color="auto"/>
            </w:tcBorders>
            <w:hideMark/>
          </w:tcPr>
          <w:p w:rsidR="00DB024C" w:rsidRDefault="00DB024C">
            <w:pPr>
              <w:rPr>
                <w:rFonts w:ascii="Arial" w:hAnsi="Arial" w:cs="Arial"/>
                <w:sz w:val="20"/>
                <w:szCs w:val="20"/>
              </w:rPr>
            </w:pPr>
            <w:r>
              <w:rPr>
                <w:rFonts w:ascii="Arial" w:hAnsi="Arial" w:cs="Arial"/>
                <w:sz w:val="20"/>
                <w:szCs w:val="20"/>
              </w:rPr>
              <w:t xml:space="preserve">0 </w:t>
            </w:r>
            <w:r>
              <w:rPr>
                <w:rFonts w:ascii="Arial" w:hAnsi="Arial" w:cs="Arial"/>
                <w:sz w:val="20"/>
                <w:szCs w:val="20"/>
              </w:rPr>
              <w:sym w:font="Symbol" w:char="F0A3"/>
            </w:r>
            <w:r>
              <w:rPr>
                <w:rFonts w:ascii="Arial" w:hAnsi="Arial" w:cs="Arial"/>
                <w:sz w:val="20"/>
                <w:szCs w:val="20"/>
              </w:rPr>
              <w:t xml:space="preserve"> x </w:t>
            </w:r>
            <w:r>
              <w:rPr>
                <w:rFonts w:ascii="Arial" w:hAnsi="Arial" w:cs="Arial"/>
                <w:sz w:val="20"/>
                <w:szCs w:val="20"/>
              </w:rPr>
              <w:sym w:font="Symbol" w:char="F0A3"/>
            </w:r>
            <w:r>
              <w:rPr>
                <w:rFonts w:ascii="Arial" w:hAnsi="Arial" w:cs="Arial"/>
                <w:sz w:val="20"/>
                <w:szCs w:val="20"/>
              </w:rPr>
              <w:t>2 nights in the past 30 days</w:t>
            </w:r>
          </w:p>
        </w:tc>
        <w:tc>
          <w:tcPr>
            <w:tcW w:w="2407" w:type="dxa"/>
            <w:tcBorders>
              <w:top w:val="single" w:sz="4" w:space="0" w:color="auto"/>
              <w:left w:val="single" w:sz="4" w:space="0" w:color="auto"/>
              <w:bottom w:val="single" w:sz="4" w:space="0" w:color="auto"/>
              <w:right w:val="single" w:sz="4" w:space="0" w:color="auto"/>
            </w:tcBorders>
          </w:tcPr>
          <w:p w:rsidR="00DB024C" w:rsidRDefault="00DB024C">
            <w:pPr>
              <w:rPr>
                <w:rFonts w:ascii="Arial" w:hAnsi="Arial" w:cs="Arial"/>
                <w:sz w:val="20"/>
                <w:szCs w:val="20"/>
              </w:rPr>
            </w:pPr>
            <w:r>
              <w:rPr>
                <w:rFonts w:ascii="Arial" w:hAnsi="Arial" w:cs="Arial"/>
                <w:sz w:val="20"/>
                <w:szCs w:val="20"/>
              </w:rPr>
              <w:t xml:space="preserve">3 </w:t>
            </w:r>
            <w:r>
              <w:rPr>
                <w:rFonts w:ascii="Arial" w:hAnsi="Arial" w:cs="Arial"/>
                <w:sz w:val="20"/>
                <w:szCs w:val="20"/>
              </w:rPr>
              <w:sym w:font="Symbol" w:char="F0A3"/>
            </w:r>
            <w:r>
              <w:rPr>
                <w:rFonts w:ascii="Arial" w:hAnsi="Arial" w:cs="Arial"/>
                <w:sz w:val="20"/>
                <w:szCs w:val="20"/>
              </w:rPr>
              <w:t xml:space="preserve"> x </w:t>
            </w:r>
            <w:r>
              <w:rPr>
                <w:rFonts w:ascii="Arial" w:hAnsi="Arial" w:cs="Arial"/>
                <w:sz w:val="20"/>
                <w:szCs w:val="20"/>
              </w:rPr>
              <w:sym w:font="Symbol" w:char="F0B3"/>
            </w:r>
            <w:r>
              <w:rPr>
                <w:rFonts w:ascii="Arial" w:hAnsi="Arial" w:cs="Arial"/>
                <w:sz w:val="20"/>
                <w:szCs w:val="20"/>
              </w:rPr>
              <w:t xml:space="preserve"> 12 nights in the past 30 days</w:t>
            </w:r>
          </w:p>
          <w:p w:rsidR="00DB024C" w:rsidRDefault="00DB024C">
            <w:pPr>
              <w:rPr>
                <w:rFonts w:ascii="Arial" w:hAnsi="Arial" w:cs="Arial"/>
                <w:sz w:val="20"/>
                <w:szCs w:val="20"/>
              </w:rPr>
            </w:pPr>
          </w:p>
        </w:tc>
        <w:tc>
          <w:tcPr>
            <w:tcW w:w="2456" w:type="dxa"/>
            <w:tcBorders>
              <w:top w:val="single" w:sz="4" w:space="0" w:color="auto"/>
              <w:left w:val="single" w:sz="4" w:space="0" w:color="auto"/>
              <w:bottom w:val="single" w:sz="4" w:space="0" w:color="auto"/>
              <w:right w:val="single" w:sz="4" w:space="0" w:color="auto"/>
            </w:tcBorders>
            <w:hideMark/>
          </w:tcPr>
          <w:p w:rsidR="00DB024C" w:rsidRDefault="00DB024C">
            <w:pPr>
              <w:rPr>
                <w:rFonts w:ascii="Arial" w:hAnsi="Arial" w:cs="Arial"/>
                <w:sz w:val="20"/>
                <w:szCs w:val="20"/>
              </w:rPr>
            </w:pPr>
            <w:r>
              <w:rPr>
                <w:rFonts w:ascii="Arial" w:hAnsi="Arial" w:cs="Arial"/>
                <w:sz w:val="20"/>
                <w:szCs w:val="20"/>
              </w:rPr>
              <w:t xml:space="preserve">13 </w:t>
            </w:r>
            <w:r>
              <w:rPr>
                <w:rFonts w:ascii="Arial" w:hAnsi="Arial" w:cs="Arial"/>
                <w:sz w:val="20"/>
                <w:szCs w:val="20"/>
              </w:rPr>
              <w:sym w:font="Symbol" w:char="F0A3"/>
            </w:r>
            <w:r>
              <w:rPr>
                <w:rFonts w:ascii="Arial" w:hAnsi="Arial" w:cs="Arial"/>
                <w:sz w:val="20"/>
                <w:szCs w:val="20"/>
              </w:rPr>
              <w:t xml:space="preserve"> x </w:t>
            </w:r>
            <w:r>
              <w:rPr>
                <w:rFonts w:ascii="Arial" w:hAnsi="Arial" w:cs="Arial"/>
                <w:sz w:val="20"/>
                <w:szCs w:val="20"/>
              </w:rPr>
              <w:sym w:font="Symbol" w:char="F0B3"/>
            </w:r>
            <w:r>
              <w:rPr>
                <w:rFonts w:ascii="Arial" w:hAnsi="Arial" w:cs="Arial"/>
                <w:sz w:val="20"/>
                <w:szCs w:val="20"/>
              </w:rPr>
              <w:t xml:space="preserve"> 30 nights in the past 30 days</w:t>
            </w:r>
          </w:p>
        </w:tc>
      </w:tr>
      <w:tr w:rsidR="00DB024C" w:rsidTr="00DB024C">
        <w:tc>
          <w:tcPr>
            <w:tcW w:w="2233" w:type="dxa"/>
            <w:tcBorders>
              <w:top w:val="single" w:sz="4" w:space="0" w:color="auto"/>
              <w:left w:val="single" w:sz="4" w:space="0" w:color="auto"/>
              <w:bottom w:val="single" w:sz="4" w:space="0" w:color="auto"/>
              <w:right w:val="single" w:sz="4" w:space="0" w:color="auto"/>
            </w:tcBorders>
            <w:hideMark/>
          </w:tcPr>
          <w:p w:rsidR="00DB024C" w:rsidRDefault="00DB024C">
            <w:pPr>
              <w:rPr>
                <w:rFonts w:ascii="Arial" w:hAnsi="Arial" w:cs="Arial"/>
                <w:sz w:val="20"/>
                <w:szCs w:val="20"/>
              </w:rPr>
            </w:pPr>
            <w:r>
              <w:rPr>
                <w:rFonts w:ascii="Arial" w:hAnsi="Arial" w:cs="Arial"/>
                <w:sz w:val="20"/>
                <w:szCs w:val="20"/>
              </w:rPr>
              <w:t>Inhaled SABA Use (uses per day)</w:t>
            </w:r>
            <w:r>
              <w:rPr>
                <w:rFonts w:ascii="Arial" w:hAnsi="Arial" w:cs="Arial"/>
                <w:sz w:val="20"/>
                <w:szCs w:val="20"/>
                <w:vertAlign w:val="superscript"/>
              </w:rPr>
              <w:t>3</w:t>
            </w:r>
          </w:p>
        </w:tc>
        <w:tc>
          <w:tcPr>
            <w:tcW w:w="2012" w:type="dxa"/>
            <w:tcBorders>
              <w:top w:val="single" w:sz="4" w:space="0" w:color="auto"/>
              <w:left w:val="single" w:sz="4" w:space="0" w:color="auto"/>
              <w:bottom w:val="single" w:sz="4" w:space="0" w:color="auto"/>
              <w:right w:val="single" w:sz="4" w:space="0" w:color="auto"/>
            </w:tcBorders>
            <w:hideMark/>
          </w:tcPr>
          <w:p w:rsidR="00DB024C" w:rsidRDefault="00DB024C">
            <w:pPr>
              <w:rPr>
                <w:rFonts w:ascii="Arial" w:hAnsi="Arial" w:cs="Arial"/>
                <w:sz w:val="20"/>
                <w:szCs w:val="20"/>
              </w:rPr>
            </w:pPr>
            <w:r>
              <w:rPr>
                <w:rFonts w:ascii="Arial" w:hAnsi="Arial" w:cs="Arial"/>
                <w:sz w:val="20"/>
                <w:szCs w:val="20"/>
              </w:rPr>
              <w:t xml:space="preserve">No prescription asthma medication with an inhaler use in the past </w:t>
            </w:r>
            <w:r w:rsidR="00965E97">
              <w:rPr>
                <w:rFonts w:ascii="Arial" w:hAnsi="Arial" w:cs="Arial"/>
                <w:sz w:val="20"/>
                <w:szCs w:val="20"/>
              </w:rPr>
              <w:t>three</w:t>
            </w:r>
            <w:r>
              <w:rPr>
                <w:rFonts w:ascii="Arial" w:hAnsi="Arial" w:cs="Arial"/>
                <w:sz w:val="20"/>
                <w:szCs w:val="20"/>
              </w:rPr>
              <w:t xml:space="preserve"> months,</w:t>
            </w:r>
          </w:p>
          <w:p w:rsidR="00DB024C" w:rsidRDefault="00DB024C">
            <w:pPr>
              <w:rPr>
                <w:rFonts w:ascii="Arial" w:hAnsi="Arial" w:cs="Arial"/>
                <w:sz w:val="20"/>
                <w:szCs w:val="20"/>
              </w:rPr>
            </w:pPr>
            <w:r>
              <w:rPr>
                <w:rFonts w:ascii="Arial" w:hAnsi="Arial" w:cs="Arial"/>
                <w:sz w:val="20"/>
                <w:szCs w:val="20"/>
              </w:rPr>
              <w:t>or</w:t>
            </w:r>
          </w:p>
          <w:p w:rsidR="00DB024C" w:rsidRDefault="00DB024C">
            <w:pPr>
              <w:rPr>
                <w:rFonts w:ascii="Arial" w:hAnsi="Arial" w:cs="Arial"/>
                <w:sz w:val="20"/>
                <w:szCs w:val="20"/>
              </w:rPr>
            </w:pPr>
            <w:r>
              <w:rPr>
                <w:rFonts w:ascii="Arial" w:hAnsi="Arial" w:cs="Arial"/>
                <w:sz w:val="20"/>
                <w:szCs w:val="20"/>
              </w:rPr>
              <w:t xml:space="preserve">no inhaled SABA medication use in the past </w:t>
            </w:r>
            <w:r w:rsidR="00965E97">
              <w:rPr>
                <w:rFonts w:ascii="Arial" w:hAnsi="Arial" w:cs="Arial"/>
                <w:sz w:val="20"/>
                <w:szCs w:val="20"/>
              </w:rPr>
              <w:t>three</w:t>
            </w:r>
            <w:r>
              <w:rPr>
                <w:rFonts w:ascii="Arial" w:hAnsi="Arial" w:cs="Arial"/>
                <w:sz w:val="20"/>
                <w:szCs w:val="20"/>
              </w:rPr>
              <w:t xml:space="preserve"> months, </w:t>
            </w:r>
          </w:p>
          <w:p w:rsidR="00DB024C" w:rsidRDefault="00DB024C">
            <w:pPr>
              <w:rPr>
                <w:rFonts w:ascii="Arial" w:hAnsi="Arial" w:cs="Arial"/>
                <w:sz w:val="20"/>
                <w:szCs w:val="20"/>
              </w:rPr>
            </w:pPr>
            <w:r>
              <w:rPr>
                <w:rFonts w:ascii="Arial" w:hAnsi="Arial" w:cs="Arial"/>
                <w:sz w:val="20"/>
                <w:szCs w:val="20"/>
              </w:rPr>
              <w:t>or</w:t>
            </w:r>
          </w:p>
          <w:p w:rsidR="00DB024C" w:rsidRDefault="00DB024C">
            <w:pPr>
              <w:rPr>
                <w:rFonts w:ascii="Arial" w:hAnsi="Arial" w:cs="Arial"/>
                <w:sz w:val="20"/>
                <w:szCs w:val="20"/>
              </w:rPr>
            </w:pPr>
            <w:proofErr w:type="gramStart"/>
            <w:r>
              <w:rPr>
                <w:rFonts w:ascii="Arial" w:hAnsi="Arial" w:cs="Arial"/>
                <w:sz w:val="20"/>
                <w:szCs w:val="20"/>
              </w:rPr>
              <w:t>total</w:t>
            </w:r>
            <w:proofErr w:type="gramEnd"/>
            <w:r>
              <w:rPr>
                <w:rFonts w:ascii="Arial" w:hAnsi="Arial" w:cs="Arial"/>
                <w:sz w:val="20"/>
                <w:szCs w:val="20"/>
              </w:rPr>
              <w:t xml:space="preserve"> inhaled SABA medication use </w:t>
            </w:r>
            <w:r>
              <w:rPr>
                <w:rFonts w:ascii="Arial" w:hAnsi="Arial" w:cs="Arial"/>
                <w:sz w:val="20"/>
                <w:szCs w:val="20"/>
              </w:rPr>
              <w:sym w:font="Symbol" w:char="F0A3"/>
            </w:r>
            <w:r>
              <w:rPr>
                <w:rFonts w:ascii="Arial" w:hAnsi="Arial" w:cs="Arial"/>
                <w:sz w:val="20"/>
                <w:szCs w:val="20"/>
              </w:rPr>
              <w:t xml:space="preserve"> 0.29x per day. </w:t>
            </w:r>
          </w:p>
        </w:tc>
        <w:tc>
          <w:tcPr>
            <w:tcW w:w="2407" w:type="dxa"/>
            <w:tcBorders>
              <w:top w:val="single" w:sz="4" w:space="0" w:color="auto"/>
              <w:left w:val="single" w:sz="4" w:space="0" w:color="auto"/>
              <w:bottom w:val="single" w:sz="4" w:space="0" w:color="auto"/>
              <w:right w:val="single" w:sz="4" w:space="0" w:color="auto"/>
            </w:tcBorders>
            <w:hideMark/>
          </w:tcPr>
          <w:p w:rsidR="00DB024C" w:rsidRDefault="00DB024C">
            <w:pPr>
              <w:rPr>
                <w:rFonts w:ascii="Arial" w:hAnsi="Arial" w:cs="Arial"/>
                <w:sz w:val="20"/>
                <w:szCs w:val="20"/>
              </w:rPr>
            </w:pPr>
            <w:r>
              <w:rPr>
                <w:rFonts w:ascii="Arial" w:hAnsi="Arial" w:cs="Arial"/>
                <w:sz w:val="20"/>
                <w:szCs w:val="20"/>
              </w:rPr>
              <w:t xml:space="preserve">0.29 </w:t>
            </w:r>
            <w:r>
              <w:rPr>
                <w:rFonts w:ascii="Arial" w:hAnsi="Arial" w:cs="Arial"/>
                <w:sz w:val="20"/>
                <w:szCs w:val="20"/>
              </w:rPr>
              <w:sym w:font="Symbol" w:char="F03C"/>
            </w:r>
            <w:r>
              <w:rPr>
                <w:rFonts w:ascii="Arial" w:hAnsi="Arial" w:cs="Arial"/>
                <w:sz w:val="20"/>
                <w:szCs w:val="20"/>
              </w:rPr>
              <w:t xml:space="preserve">Total inhaled SABA medication use </w:t>
            </w:r>
            <w:r>
              <w:rPr>
                <w:rFonts w:ascii="Arial" w:hAnsi="Arial" w:cs="Arial"/>
                <w:sz w:val="20"/>
                <w:szCs w:val="20"/>
              </w:rPr>
              <w:sym w:font="Symbol" w:char="F0A3"/>
            </w:r>
            <w:r>
              <w:rPr>
                <w:rFonts w:ascii="Arial" w:hAnsi="Arial" w:cs="Arial"/>
                <w:sz w:val="20"/>
                <w:szCs w:val="20"/>
              </w:rPr>
              <w:t xml:space="preserve"> 1.00x per day</w:t>
            </w:r>
          </w:p>
        </w:tc>
        <w:tc>
          <w:tcPr>
            <w:tcW w:w="2456" w:type="dxa"/>
            <w:tcBorders>
              <w:top w:val="single" w:sz="4" w:space="0" w:color="auto"/>
              <w:left w:val="single" w:sz="4" w:space="0" w:color="auto"/>
              <w:bottom w:val="single" w:sz="4" w:space="0" w:color="auto"/>
              <w:right w:val="single" w:sz="4" w:space="0" w:color="auto"/>
            </w:tcBorders>
            <w:hideMark/>
          </w:tcPr>
          <w:p w:rsidR="00DB024C" w:rsidRDefault="00DB024C">
            <w:pPr>
              <w:rPr>
                <w:rFonts w:ascii="Arial" w:hAnsi="Arial" w:cs="Arial"/>
                <w:sz w:val="20"/>
                <w:szCs w:val="20"/>
              </w:rPr>
            </w:pPr>
            <w:r>
              <w:rPr>
                <w:rFonts w:ascii="Arial" w:hAnsi="Arial" w:cs="Arial"/>
                <w:sz w:val="20"/>
                <w:szCs w:val="20"/>
              </w:rPr>
              <w:t xml:space="preserve">Total inhaled SABA medication use </w:t>
            </w:r>
            <w:r>
              <w:rPr>
                <w:rFonts w:ascii="Arial" w:hAnsi="Arial" w:cs="Arial"/>
                <w:sz w:val="20"/>
                <w:szCs w:val="20"/>
              </w:rPr>
              <w:sym w:font="Symbol" w:char="F0B3"/>
            </w:r>
            <w:r>
              <w:rPr>
                <w:rFonts w:ascii="Arial" w:hAnsi="Arial" w:cs="Arial"/>
                <w:sz w:val="20"/>
                <w:szCs w:val="20"/>
              </w:rPr>
              <w:t xml:space="preserve"> 1.00x per day</w:t>
            </w:r>
          </w:p>
        </w:tc>
      </w:tr>
      <w:tr w:rsidR="00DB024C" w:rsidTr="00DB024C">
        <w:tc>
          <w:tcPr>
            <w:tcW w:w="2233" w:type="dxa"/>
            <w:tcBorders>
              <w:top w:val="single" w:sz="4" w:space="0" w:color="auto"/>
              <w:left w:val="single" w:sz="4" w:space="0" w:color="auto"/>
              <w:bottom w:val="single" w:sz="4" w:space="0" w:color="auto"/>
              <w:right w:val="single" w:sz="4" w:space="0" w:color="auto"/>
            </w:tcBorders>
            <w:hideMark/>
          </w:tcPr>
          <w:p w:rsidR="00DB024C" w:rsidRDefault="00DB024C">
            <w:pPr>
              <w:rPr>
                <w:rFonts w:ascii="Arial" w:hAnsi="Arial" w:cs="Arial"/>
                <w:sz w:val="20"/>
                <w:szCs w:val="20"/>
              </w:rPr>
            </w:pPr>
            <w:r>
              <w:rPr>
                <w:rFonts w:ascii="Arial" w:hAnsi="Arial" w:cs="Arial"/>
                <w:sz w:val="20"/>
                <w:szCs w:val="20"/>
              </w:rPr>
              <w:t>Interference with Normal Activity</w:t>
            </w:r>
            <w:r>
              <w:rPr>
                <w:rFonts w:ascii="Arial" w:hAnsi="Arial" w:cs="Arial"/>
                <w:sz w:val="20"/>
                <w:szCs w:val="20"/>
                <w:vertAlign w:val="superscript"/>
              </w:rPr>
              <w:t>4</w:t>
            </w:r>
          </w:p>
        </w:tc>
        <w:tc>
          <w:tcPr>
            <w:tcW w:w="2012" w:type="dxa"/>
            <w:tcBorders>
              <w:top w:val="single" w:sz="4" w:space="0" w:color="auto"/>
              <w:left w:val="single" w:sz="4" w:space="0" w:color="auto"/>
              <w:bottom w:val="single" w:sz="4" w:space="0" w:color="auto"/>
              <w:right w:val="single" w:sz="4" w:space="0" w:color="auto"/>
            </w:tcBorders>
            <w:hideMark/>
          </w:tcPr>
          <w:p w:rsidR="00DB024C" w:rsidRDefault="00DB024C">
            <w:pPr>
              <w:rPr>
                <w:rFonts w:ascii="Arial" w:hAnsi="Arial" w:cs="Arial"/>
                <w:sz w:val="20"/>
                <w:szCs w:val="20"/>
              </w:rPr>
            </w:pPr>
            <w:r>
              <w:rPr>
                <w:rFonts w:ascii="Arial" w:hAnsi="Arial" w:cs="Arial"/>
                <w:sz w:val="20"/>
                <w:szCs w:val="20"/>
              </w:rPr>
              <w:t xml:space="preserve">Not at all, </w:t>
            </w:r>
          </w:p>
          <w:p w:rsidR="00DB024C" w:rsidRDefault="00DB024C" w:rsidP="00F4388D">
            <w:pPr>
              <w:rPr>
                <w:rFonts w:ascii="Arial" w:hAnsi="Arial" w:cs="Arial"/>
                <w:sz w:val="20"/>
                <w:szCs w:val="20"/>
              </w:rPr>
            </w:pPr>
            <w:r>
              <w:rPr>
                <w:rFonts w:ascii="Arial" w:hAnsi="Arial" w:cs="Arial"/>
                <w:sz w:val="20"/>
                <w:szCs w:val="20"/>
              </w:rPr>
              <w:t>or no symptoms past year</w:t>
            </w:r>
          </w:p>
        </w:tc>
        <w:tc>
          <w:tcPr>
            <w:tcW w:w="2407" w:type="dxa"/>
            <w:tcBorders>
              <w:top w:val="single" w:sz="4" w:space="0" w:color="auto"/>
              <w:left w:val="single" w:sz="4" w:space="0" w:color="auto"/>
              <w:bottom w:val="single" w:sz="4" w:space="0" w:color="auto"/>
              <w:right w:val="single" w:sz="4" w:space="0" w:color="auto"/>
            </w:tcBorders>
            <w:hideMark/>
          </w:tcPr>
          <w:p w:rsidR="00DB024C" w:rsidRDefault="00DB024C">
            <w:pPr>
              <w:rPr>
                <w:rFonts w:ascii="Arial" w:hAnsi="Arial" w:cs="Arial"/>
                <w:sz w:val="20"/>
                <w:szCs w:val="20"/>
              </w:rPr>
            </w:pPr>
            <w:r>
              <w:rPr>
                <w:rFonts w:ascii="Arial" w:hAnsi="Arial" w:cs="Arial"/>
                <w:sz w:val="20"/>
                <w:szCs w:val="20"/>
              </w:rPr>
              <w:t xml:space="preserve">A little, </w:t>
            </w:r>
          </w:p>
          <w:p w:rsidR="00DB024C" w:rsidRDefault="00DB024C" w:rsidP="00F4388D">
            <w:pPr>
              <w:rPr>
                <w:rFonts w:ascii="Arial" w:hAnsi="Arial" w:cs="Arial"/>
                <w:sz w:val="20"/>
                <w:szCs w:val="20"/>
              </w:rPr>
            </w:pPr>
            <w:r>
              <w:rPr>
                <w:rFonts w:ascii="Arial" w:hAnsi="Arial" w:cs="Arial"/>
                <w:sz w:val="20"/>
                <w:szCs w:val="20"/>
              </w:rPr>
              <w:t>or a moderate amount</w:t>
            </w:r>
          </w:p>
        </w:tc>
        <w:tc>
          <w:tcPr>
            <w:tcW w:w="2456" w:type="dxa"/>
            <w:tcBorders>
              <w:top w:val="single" w:sz="4" w:space="0" w:color="auto"/>
              <w:left w:val="single" w:sz="4" w:space="0" w:color="auto"/>
              <w:bottom w:val="single" w:sz="4" w:space="0" w:color="auto"/>
              <w:right w:val="single" w:sz="4" w:space="0" w:color="auto"/>
            </w:tcBorders>
            <w:hideMark/>
          </w:tcPr>
          <w:p w:rsidR="00DB024C" w:rsidRDefault="00DB024C">
            <w:pPr>
              <w:rPr>
                <w:rFonts w:ascii="Arial" w:hAnsi="Arial" w:cs="Arial"/>
                <w:sz w:val="20"/>
                <w:szCs w:val="20"/>
              </w:rPr>
            </w:pPr>
            <w:r>
              <w:rPr>
                <w:rFonts w:ascii="Arial" w:hAnsi="Arial" w:cs="Arial"/>
                <w:sz w:val="20"/>
                <w:szCs w:val="20"/>
              </w:rPr>
              <w:t xml:space="preserve">A lot </w:t>
            </w:r>
          </w:p>
        </w:tc>
      </w:tr>
    </w:tbl>
    <w:p w:rsidR="00DB024C" w:rsidRDefault="00DB024C" w:rsidP="00DB024C">
      <w:pPr>
        <w:rPr>
          <w:rFonts w:ascii="Arial" w:hAnsi="Arial" w:cs="Arial"/>
        </w:rPr>
      </w:pPr>
      <w:r>
        <w:rPr>
          <w:rFonts w:ascii="Arial" w:hAnsi="Arial" w:cs="Arial"/>
        </w:rPr>
        <w:t>1 “During the past 30 days, on how many days did you have any symptoms of asthma?”, “Do you have symptoms all the time?”</w:t>
      </w:r>
    </w:p>
    <w:p w:rsidR="00DB024C" w:rsidRDefault="00DB024C" w:rsidP="00DB024C">
      <w:pPr>
        <w:rPr>
          <w:rFonts w:ascii="Arial" w:hAnsi="Arial" w:cs="Arial"/>
        </w:rPr>
      </w:pPr>
      <w:proofErr w:type="gramStart"/>
      <w:r>
        <w:rPr>
          <w:rFonts w:ascii="Arial" w:hAnsi="Arial" w:cs="Arial"/>
        </w:rPr>
        <w:t>2 “During the past 30 days, on how many days did symptoms of asthma make it difficult for you to stay asleep?”</w:t>
      </w:r>
      <w:proofErr w:type="gramEnd"/>
    </w:p>
    <w:p w:rsidR="00DB024C" w:rsidRDefault="00DB024C" w:rsidP="00DB024C">
      <w:pPr>
        <w:rPr>
          <w:rFonts w:ascii="Arial" w:hAnsi="Arial" w:cs="Arial"/>
        </w:rPr>
      </w:pPr>
      <w:r>
        <w:rPr>
          <w:rFonts w:ascii="Arial" w:hAnsi="Arial" w:cs="Arial"/>
        </w:rPr>
        <w:t xml:space="preserve">3 “In the past </w:t>
      </w:r>
      <w:r w:rsidR="00965E97">
        <w:rPr>
          <w:rFonts w:ascii="Arial" w:hAnsi="Arial" w:cs="Arial"/>
        </w:rPr>
        <w:t>three</w:t>
      </w:r>
      <w:r>
        <w:rPr>
          <w:rFonts w:ascii="Arial" w:hAnsi="Arial" w:cs="Arial"/>
        </w:rPr>
        <w:t xml:space="preserve"> months, have you taken prescription asthma medications using an inhaler?”, “In the past </w:t>
      </w:r>
      <w:r w:rsidR="00965E97">
        <w:rPr>
          <w:rFonts w:ascii="Arial" w:hAnsi="Arial" w:cs="Arial"/>
        </w:rPr>
        <w:t>three</w:t>
      </w:r>
      <w:r>
        <w:rPr>
          <w:rFonts w:ascii="Arial" w:hAnsi="Arial" w:cs="Arial"/>
        </w:rPr>
        <w:t xml:space="preserve"> months, what prescription asthma medications did you take by inhaler?”, “How many times per day or per week do you use [list of medications]?”</w:t>
      </w:r>
    </w:p>
    <w:p w:rsidR="00DB024C" w:rsidRDefault="00DB024C" w:rsidP="00DB024C">
      <w:r>
        <w:rPr>
          <w:rFonts w:ascii="Arial" w:hAnsi="Arial" w:cs="Arial"/>
        </w:rPr>
        <w:t>4 During the past 12 months, would you say you limited your usual activities due to asthma not at all, a little, a moderate amount, or a lot?</w:t>
      </w:r>
      <w:r>
        <w:t xml:space="preserve"> </w:t>
      </w:r>
    </w:p>
    <w:p w:rsidR="00DB024C" w:rsidRDefault="00DB024C" w:rsidP="00DB024C">
      <w:pPr>
        <w:rPr>
          <w:u w:val="single"/>
        </w:rPr>
      </w:pPr>
    </w:p>
    <w:sectPr w:rsidR="00DB024C">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F73" w:rsidRDefault="00E04F73" w:rsidP="00117F8D">
      <w:r>
        <w:separator/>
      </w:r>
    </w:p>
  </w:endnote>
  <w:endnote w:type="continuationSeparator" w:id="0">
    <w:p w:rsidR="00E04F73" w:rsidRDefault="00E04F73" w:rsidP="00117F8D">
      <w:r>
        <w:continuationSeparator/>
      </w:r>
    </w:p>
  </w:endnote>
  <w:endnote w:id="1">
    <w:p w:rsidR="00E04F73" w:rsidRDefault="00E04F73" w:rsidP="00F93DCF">
      <w:pPr>
        <w:pStyle w:val="EndnoteText"/>
      </w:pPr>
      <w:r>
        <w:rPr>
          <w:rStyle w:val="EndnoteReference"/>
        </w:rPr>
        <w:endnoteRef/>
      </w:r>
      <w:r>
        <w:t xml:space="preserve"> </w:t>
      </w:r>
      <w:proofErr w:type="gramStart"/>
      <w:r w:rsidRPr="00146B4F">
        <w:rPr>
          <w:rFonts w:ascii="Arial" w:hAnsi="Arial" w:cs="Arial"/>
          <w:sz w:val="24"/>
          <w:szCs w:val="24"/>
        </w:rPr>
        <w:t>National Heart, Lung, and Blood Institute.</w:t>
      </w:r>
      <w:proofErr w:type="gramEnd"/>
      <w:r w:rsidRPr="00146B4F">
        <w:rPr>
          <w:rFonts w:ascii="Arial" w:hAnsi="Arial" w:cs="Arial"/>
          <w:sz w:val="24"/>
          <w:szCs w:val="24"/>
        </w:rPr>
        <w:t xml:space="preserve"> 2007. Expert Panel Report 3 (EPR3): Guidelines for the diagnosis and management of asthma. </w:t>
      </w:r>
      <w:proofErr w:type="gramStart"/>
      <w:r w:rsidRPr="00146B4F">
        <w:rPr>
          <w:rFonts w:ascii="Arial" w:hAnsi="Arial" w:cs="Arial"/>
          <w:sz w:val="24"/>
          <w:szCs w:val="24"/>
        </w:rPr>
        <w:t>National Institutes of Health, Bethesda, MD.</w:t>
      </w:r>
      <w:proofErr w:type="gramEnd"/>
    </w:p>
  </w:endnote>
  <w:endnote w:id="2">
    <w:p w:rsidR="00E04F73" w:rsidRDefault="00E04F73" w:rsidP="00117F8D">
      <w:pPr>
        <w:pStyle w:val="EndnoteText"/>
      </w:pPr>
      <w:r w:rsidRPr="00C02110">
        <w:rPr>
          <w:rStyle w:val="EndnoteReference"/>
          <w:rFonts w:ascii="Arial" w:hAnsi="Arial" w:cs="Arial"/>
          <w:sz w:val="24"/>
          <w:szCs w:val="24"/>
        </w:rPr>
        <w:endnoteRef/>
      </w:r>
      <w:r w:rsidRPr="00C02110">
        <w:rPr>
          <w:rFonts w:ascii="Arial" w:hAnsi="Arial" w:cs="Arial"/>
          <w:sz w:val="24"/>
          <w:szCs w:val="24"/>
        </w:rPr>
        <w:t xml:space="preserve"> </w:t>
      </w:r>
      <w:r w:rsidRPr="00E8096C">
        <w:rPr>
          <w:rFonts w:ascii="Arial" w:hAnsi="Arial" w:cs="Arial"/>
          <w:sz w:val="24"/>
          <w:szCs w:val="24"/>
        </w:rPr>
        <w:t>Centers for Disease Control and Prevention (CDC), Flu and People with Asthma</w:t>
      </w:r>
      <w:r>
        <w:rPr>
          <w:rFonts w:ascii="Arial" w:hAnsi="Arial" w:cs="Arial"/>
          <w:sz w:val="24"/>
          <w:szCs w:val="24"/>
        </w:rPr>
        <w:t xml:space="preserve">. </w:t>
      </w:r>
      <w:r w:rsidRPr="00E8096C">
        <w:rPr>
          <w:rFonts w:ascii="Arial" w:hAnsi="Arial" w:cs="Arial"/>
          <w:sz w:val="24"/>
          <w:szCs w:val="24"/>
        </w:rPr>
        <w:t>Available at</w:t>
      </w:r>
      <w:r>
        <w:rPr>
          <w:rFonts w:ascii="Arial" w:hAnsi="Arial" w:cs="Arial"/>
          <w:sz w:val="24"/>
          <w:szCs w:val="24"/>
        </w:rPr>
        <w:t>:</w:t>
      </w:r>
      <w:r w:rsidRPr="00E8096C">
        <w:rPr>
          <w:rFonts w:ascii="Arial" w:hAnsi="Arial" w:cs="Arial"/>
          <w:sz w:val="24"/>
          <w:szCs w:val="24"/>
        </w:rPr>
        <w:t xml:space="preserve"> </w:t>
      </w:r>
      <w:hyperlink r:id="rId1" w:history="1">
        <w:r w:rsidRPr="0057310C">
          <w:rPr>
            <w:rStyle w:val="Hyperlink"/>
            <w:rFonts w:ascii="Arial" w:hAnsi="Arial" w:cs="Arial"/>
            <w:sz w:val="24"/>
            <w:szCs w:val="24"/>
          </w:rPr>
          <w:t>http://www.cdc.gov/flu/asthma/</w:t>
        </w:r>
      </w:hyperlink>
    </w:p>
  </w:endnote>
  <w:endnote w:id="3">
    <w:p w:rsidR="00E04F73" w:rsidRDefault="00E04F73" w:rsidP="00DB024C">
      <w:pPr>
        <w:pStyle w:val="EndnoteText"/>
      </w:pPr>
      <w:r>
        <w:rPr>
          <w:rStyle w:val="EndnoteReference"/>
          <w:rFonts w:ascii="Arial" w:hAnsi="Arial" w:cs="Arial"/>
        </w:rPr>
        <w:endnoteRef/>
      </w:r>
      <w:r>
        <w:rPr>
          <w:rFonts w:ascii="Arial" w:hAnsi="Arial" w:cs="Arial"/>
        </w:rPr>
        <w:t xml:space="preserve"> </w:t>
      </w:r>
      <w:proofErr w:type="gramStart"/>
      <w:r w:rsidRPr="00E8096C">
        <w:rPr>
          <w:rFonts w:ascii="Arial" w:hAnsi="Arial" w:cs="Arial"/>
          <w:sz w:val="24"/>
          <w:szCs w:val="24"/>
        </w:rPr>
        <w:t>Centers for Disease Control and Prevention (CDC), National Center for Environmental Health.</w:t>
      </w:r>
      <w:proofErr w:type="gramEnd"/>
      <w:r w:rsidRPr="00E8096C">
        <w:rPr>
          <w:rFonts w:ascii="Arial" w:hAnsi="Arial" w:cs="Arial"/>
          <w:sz w:val="24"/>
          <w:szCs w:val="24"/>
        </w:rPr>
        <w:t xml:space="preserve"> Behavioral Risk Factor Surveillance Systems Call-back Surveys. Available at </w:t>
      </w:r>
      <w:hyperlink r:id="rId2" w:anchor="callback" w:tgtFrame="_parent" w:history="1">
        <w:r w:rsidRPr="00E8096C">
          <w:rPr>
            <w:rStyle w:val="Hyperlink"/>
            <w:rFonts w:ascii="Arial" w:eastAsiaTheme="majorEastAsia" w:hAnsi="Arial" w:cs="Arial"/>
            <w:sz w:val="24"/>
            <w:szCs w:val="24"/>
          </w:rPr>
          <w:t>http://www.cdc.gov/asthma/questions.htm#callback</w:t>
        </w:r>
      </w:hyperlink>
    </w:p>
  </w:endnote>
  <w:endnote w:id="4">
    <w:p w:rsidR="00E04F73" w:rsidRDefault="00E04F73" w:rsidP="00DB024C">
      <w:pPr>
        <w:pStyle w:val="EndnoteText"/>
      </w:pPr>
      <w:r>
        <w:rPr>
          <w:rStyle w:val="EndnoteReference"/>
          <w:rFonts w:ascii="Arial" w:hAnsi="Arial" w:cs="Arial"/>
        </w:rPr>
        <w:endnoteRef/>
      </w:r>
      <w:r>
        <w:rPr>
          <w:rFonts w:ascii="Arial" w:hAnsi="Arial" w:cs="Arial"/>
        </w:rPr>
        <w:t xml:space="preserve"> </w:t>
      </w:r>
      <w:proofErr w:type="gramStart"/>
      <w:r w:rsidRPr="00E8096C">
        <w:rPr>
          <w:rFonts w:ascii="Arial" w:hAnsi="Arial" w:cs="Arial"/>
          <w:sz w:val="24"/>
          <w:szCs w:val="24"/>
        </w:rPr>
        <w:t>National Heart, Lung, and Blood Institute.</w:t>
      </w:r>
      <w:proofErr w:type="gramEnd"/>
      <w:r w:rsidRPr="00E8096C">
        <w:rPr>
          <w:rFonts w:ascii="Arial" w:hAnsi="Arial" w:cs="Arial"/>
          <w:sz w:val="24"/>
          <w:szCs w:val="24"/>
        </w:rPr>
        <w:t xml:space="preserve"> 2007. Expert Panel Report 3 (EPR3): Guidelines for the diagnosis and management of asthma. </w:t>
      </w:r>
      <w:proofErr w:type="gramStart"/>
      <w:r w:rsidRPr="00E8096C">
        <w:rPr>
          <w:rFonts w:ascii="Arial" w:hAnsi="Arial" w:cs="Arial"/>
          <w:sz w:val="24"/>
          <w:szCs w:val="24"/>
        </w:rPr>
        <w:t>National Institutes of Health, Bethesda, MD.</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738816"/>
      <w:docPartObj>
        <w:docPartGallery w:val="Page Numbers (Bottom of Page)"/>
        <w:docPartUnique/>
      </w:docPartObj>
    </w:sdtPr>
    <w:sdtEndPr>
      <w:rPr>
        <w:noProof/>
      </w:rPr>
    </w:sdtEndPr>
    <w:sdtContent>
      <w:p w:rsidR="00E04F73" w:rsidRDefault="00E04F73">
        <w:pPr>
          <w:pStyle w:val="Footer"/>
          <w:jc w:val="right"/>
        </w:pPr>
        <w:r>
          <w:fldChar w:fldCharType="begin"/>
        </w:r>
        <w:r>
          <w:instrText xml:space="preserve"> PAGE   \* MERGEFORMAT </w:instrText>
        </w:r>
        <w:r>
          <w:fldChar w:fldCharType="separate"/>
        </w:r>
        <w:r w:rsidR="00F81A5A">
          <w:rPr>
            <w:noProof/>
          </w:rPr>
          <w:t>12</w:t>
        </w:r>
        <w:r>
          <w:rPr>
            <w:noProof/>
          </w:rPr>
          <w:fldChar w:fldCharType="end"/>
        </w:r>
      </w:p>
    </w:sdtContent>
  </w:sdt>
  <w:p w:rsidR="00E04F73" w:rsidRPr="0077445D" w:rsidRDefault="00E04F73" w:rsidP="00F01EEA">
    <w:pPr>
      <w:pStyle w:val="Footer"/>
      <w:ind w:right="36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F73" w:rsidRDefault="00E04F73" w:rsidP="00117F8D">
      <w:r>
        <w:separator/>
      </w:r>
    </w:p>
  </w:footnote>
  <w:footnote w:type="continuationSeparator" w:id="0">
    <w:p w:rsidR="00E04F73" w:rsidRDefault="00E04F73" w:rsidP="00117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
      </v:shape>
    </w:pict>
  </w:numPicBullet>
  <w:numPicBullet w:numPicBulletId="1">
    <w:pict>
      <v:shape id="_x0000_i1034" type="#_x0000_t75" style="width:9pt;height:9pt" o:bullet="t">
        <v:imagedata r:id="rId2" o:title=""/>
      </v:shape>
    </w:pict>
  </w:numPicBullet>
  <w:abstractNum w:abstractNumId="0">
    <w:nsid w:val="1E001D15"/>
    <w:multiLevelType w:val="hybridMultilevel"/>
    <w:tmpl w:val="533C88F8"/>
    <w:lvl w:ilvl="0" w:tplc="0C5C6F78">
      <w:start w:val="1"/>
      <w:numFmt w:val="bullet"/>
      <w:lvlText w:val=""/>
      <w:lvlPicBulletId w:val="0"/>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58440E"/>
    <w:multiLevelType w:val="hybridMultilevel"/>
    <w:tmpl w:val="11543CAE"/>
    <w:lvl w:ilvl="0" w:tplc="874E2510">
      <w:start w:val="1"/>
      <w:numFmt w:val="bullet"/>
      <w:lvlText w:val=""/>
      <w:lvlPicBulletId w:val="1"/>
      <w:lvlJc w:val="left"/>
      <w:pPr>
        <w:ind w:left="360" w:hanging="360"/>
      </w:pPr>
      <w:rPr>
        <w:rFonts w:ascii="Symbol" w:hAnsi="Symbol" w:hint="default"/>
        <w:color w:val="auto"/>
        <w:sz w:val="24"/>
      </w:rPr>
    </w:lvl>
    <w:lvl w:ilvl="1" w:tplc="874E2510">
      <w:start w:val="1"/>
      <w:numFmt w:val="bullet"/>
      <w:lvlText w:val=""/>
      <w:lvlPicBulletId w:val="1"/>
      <w:lvlJc w:val="left"/>
      <w:pPr>
        <w:ind w:left="720" w:hanging="360"/>
      </w:pPr>
      <w:rPr>
        <w:rFonts w:ascii="Symbol" w:hAnsi="Symbol" w:hint="default"/>
        <w:color w:val="auto"/>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43DA8"/>
    <w:multiLevelType w:val="hybridMultilevel"/>
    <w:tmpl w:val="454E1378"/>
    <w:lvl w:ilvl="0" w:tplc="DF543D7C">
      <w:start w:val="1"/>
      <w:numFmt w:val="bullet"/>
      <w:lvlText w:val=""/>
      <w:lvlPicBulletId w:val="0"/>
      <w:lvlJc w:val="left"/>
      <w:pPr>
        <w:ind w:left="360" w:hanging="360"/>
      </w:pPr>
      <w:rPr>
        <w:rFonts w:ascii="Symbol" w:hAnsi="Symbol" w:hint="default"/>
        <w:color w:val="auto"/>
        <w:sz w:val="24"/>
      </w:rPr>
    </w:lvl>
    <w:lvl w:ilvl="1" w:tplc="314A4FA8">
      <w:start w:val="1"/>
      <w:numFmt w:val="bullet"/>
      <w:lvlText w:val=""/>
      <w:lvlPicBulletId w:val="1"/>
      <w:lvlJc w:val="left"/>
      <w:pPr>
        <w:ind w:left="72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FF71D3"/>
    <w:multiLevelType w:val="hybridMultilevel"/>
    <w:tmpl w:val="DBD4EB9A"/>
    <w:lvl w:ilvl="0" w:tplc="DA102CB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CC012C"/>
    <w:multiLevelType w:val="hybridMultilevel"/>
    <w:tmpl w:val="5CF829FA"/>
    <w:lvl w:ilvl="0" w:tplc="2CEE0FC6">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037099"/>
    <w:multiLevelType w:val="hybridMultilevel"/>
    <w:tmpl w:val="D20EFB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E946861"/>
    <w:multiLevelType w:val="hybridMultilevel"/>
    <w:tmpl w:val="46F44C26"/>
    <w:lvl w:ilvl="0" w:tplc="DA102CB0">
      <w:start w:val="1"/>
      <w:numFmt w:val="bullet"/>
      <w:lvlText w:val=""/>
      <w:lvlPicBulletId w:val="0"/>
      <w:lvlJc w:val="left"/>
      <w:pPr>
        <w:ind w:left="360" w:hanging="360"/>
      </w:pPr>
      <w:rPr>
        <w:rFonts w:ascii="Symbol" w:hAnsi="Symbol" w:hint="default"/>
        <w:color w:val="auto"/>
      </w:rPr>
    </w:lvl>
    <w:lvl w:ilvl="1" w:tplc="874E2510">
      <w:start w:val="1"/>
      <w:numFmt w:val="bullet"/>
      <w:lvlText w:val=""/>
      <w:lvlPicBulletId w:val="1"/>
      <w:lvlJc w:val="left"/>
      <w:pPr>
        <w:ind w:left="720" w:hanging="360"/>
      </w:pPr>
      <w:rPr>
        <w:rFonts w:ascii="Symbol" w:hAnsi="Symbol" w:hint="default"/>
        <w:color w:val="auto"/>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8C20B3"/>
    <w:multiLevelType w:val="hybridMultilevel"/>
    <w:tmpl w:val="7C02DA12"/>
    <w:lvl w:ilvl="0" w:tplc="96D02826">
      <w:start w:val="1"/>
      <w:numFmt w:val="bullet"/>
      <w:lvlText w:val=""/>
      <w:lvlPicBulletId w:val="0"/>
      <w:lvlJc w:val="left"/>
      <w:pPr>
        <w:ind w:left="360" w:hanging="360"/>
      </w:pPr>
      <w:rPr>
        <w:rFonts w:ascii="Symbol" w:hAnsi="Symbol" w:hint="default"/>
        <w:color w:val="auto"/>
        <w:sz w:val="24"/>
      </w:rPr>
    </w:lvl>
    <w:lvl w:ilvl="1" w:tplc="DA102CB0">
      <w:start w:val="1"/>
      <w:numFmt w:val="bullet"/>
      <w:lvlText w:val=""/>
      <w:lvlPicBulletId w:val="0"/>
      <w:lvlJc w:val="left"/>
      <w:pPr>
        <w:ind w:left="1080" w:hanging="360"/>
      </w:pPr>
      <w:rPr>
        <w:rFonts w:ascii="Symbol" w:hAnsi="Symbol"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2123D3C"/>
    <w:multiLevelType w:val="hybridMultilevel"/>
    <w:tmpl w:val="C7209754"/>
    <w:lvl w:ilvl="0" w:tplc="2182C34C">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0E71B7"/>
    <w:multiLevelType w:val="hybridMultilevel"/>
    <w:tmpl w:val="716A6FCC"/>
    <w:lvl w:ilvl="0" w:tplc="DA102CB0">
      <w:start w:val="1"/>
      <w:numFmt w:val="bullet"/>
      <w:lvlText w:val=""/>
      <w:lvlPicBulletId w:val="0"/>
      <w:lvlJc w:val="left"/>
      <w:pPr>
        <w:ind w:left="360" w:hanging="360"/>
      </w:pPr>
      <w:rPr>
        <w:rFonts w:ascii="Symbol" w:hAnsi="Symbol" w:hint="default"/>
        <w:color w:val="auto"/>
        <w:sz w:val="24"/>
      </w:rPr>
    </w:lvl>
    <w:lvl w:ilvl="1" w:tplc="874E2510">
      <w:start w:val="1"/>
      <w:numFmt w:val="bullet"/>
      <w:lvlText w:val=""/>
      <w:lvlPicBulletId w:val="1"/>
      <w:lvlJc w:val="left"/>
      <w:pPr>
        <w:ind w:left="720" w:hanging="360"/>
      </w:pPr>
      <w:rPr>
        <w:rFonts w:ascii="Symbol" w:hAnsi="Symbol" w:hint="default"/>
        <w:color w:val="auto"/>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A84AA8"/>
    <w:multiLevelType w:val="hybridMultilevel"/>
    <w:tmpl w:val="85629B3E"/>
    <w:lvl w:ilvl="0" w:tplc="7C4600F6">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5E8439B8"/>
    <w:multiLevelType w:val="hybridMultilevel"/>
    <w:tmpl w:val="6330B73C"/>
    <w:lvl w:ilvl="0" w:tplc="7E48EDB0">
      <w:start w:val="1"/>
      <w:numFmt w:val="bullet"/>
      <w:lvlText w:val=""/>
      <w:lvlPicBulletId w:val="0"/>
      <w:lvlJc w:val="left"/>
      <w:pPr>
        <w:ind w:left="360" w:hanging="360"/>
      </w:pPr>
      <w:rPr>
        <w:rFonts w:ascii="Symbol" w:hAnsi="Symbol" w:hint="default"/>
        <w:color w:val="auto"/>
      </w:rPr>
    </w:lvl>
    <w:lvl w:ilvl="1" w:tplc="F1968B4A">
      <w:start w:val="1"/>
      <w:numFmt w:val="bullet"/>
      <w:lvlText w:val=""/>
      <w:lvlPicBulletId w:val="1"/>
      <w:lvlJc w:val="left"/>
      <w:pPr>
        <w:ind w:left="990" w:hanging="360"/>
      </w:pPr>
      <w:rPr>
        <w:rFonts w:ascii="Symbol" w:hAnsi="Symbol" w:hint="default"/>
        <w:color w:val="auto"/>
        <w:sz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583B14"/>
    <w:multiLevelType w:val="hybridMultilevel"/>
    <w:tmpl w:val="8070A99E"/>
    <w:lvl w:ilvl="0" w:tplc="96D02826">
      <w:start w:val="1"/>
      <w:numFmt w:val="bullet"/>
      <w:lvlText w:val=""/>
      <w:lvlPicBulletId w:val="0"/>
      <w:lvlJc w:val="left"/>
      <w:pPr>
        <w:ind w:left="360" w:hanging="360"/>
      </w:pPr>
      <w:rPr>
        <w:rFonts w:ascii="Symbol" w:hAnsi="Symbol" w:hint="default"/>
        <w:color w:val="auto"/>
        <w:sz w:val="24"/>
      </w:rPr>
    </w:lvl>
    <w:lvl w:ilvl="1" w:tplc="AB52FF0C">
      <w:start w:val="1"/>
      <w:numFmt w:val="bullet"/>
      <w:lvlText w:val=""/>
      <w:lvlPicBulletId w:val="1"/>
      <w:lvlJc w:val="left"/>
      <w:pPr>
        <w:ind w:left="1080" w:hanging="360"/>
      </w:pPr>
      <w:rPr>
        <w:rFonts w:ascii="Symbol" w:hAnsi="Symbol"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A13203"/>
    <w:multiLevelType w:val="hybridMultilevel"/>
    <w:tmpl w:val="E13EB03E"/>
    <w:lvl w:ilvl="0" w:tplc="2AD0CE96">
      <w:start w:val="1"/>
      <w:numFmt w:val="bullet"/>
      <w:lvlText w:val=""/>
      <w:lvlPicBulletId w:val="0"/>
      <w:lvlJc w:val="left"/>
      <w:pPr>
        <w:ind w:left="720" w:hanging="360"/>
      </w:pPr>
      <w:rPr>
        <w:rFonts w:ascii="Symbol" w:hAnsi="Symbol" w:hint="default"/>
        <w:color w:val="auto"/>
      </w:rPr>
    </w:lvl>
    <w:lvl w:ilvl="1" w:tplc="E522D3F0">
      <w:start w:val="1"/>
      <w:numFmt w:val="bullet"/>
      <w:lvlText w:val=""/>
      <w:lvlPicBulletId w:val="1"/>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183253"/>
    <w:multiLevelType w:val="hybridMultilevel"/>
    <w:tmpl w:val="B64E7AC8"/>
    <w:lvl w:ilvl="0" w:tplc="DA102CB0">
      <w:start w:val="1"/>
      <w:numFmt w:val="bullet"/>
      <w:lvlText w:val=""/>
      <w:lvlPicBulletId w:val="0"/>
      <w:lvlJc w:val="left"/>
      <w:pPr>
        <w:ind w:left="360" w:hanging="360"/>
      </w:pPr>
      <w:rPr>
        <w:rFonts w:ascii="Symbol" w:hAnsi="Symbol" w:hint="default"/>
        <w:color w:val="auto"/>
      </w:rPr>
    </w:lvl>
    <w:lvl w:ilvl="1" w:tplc="DA102CB0">
      <w:start w:val="1"/>
      <w:numFmt w:val="bullet"/>
      <w:lvlText w:val=""/>
      <w:lvlPicBulletId w:val="0"/>
      <w:lvlJc w:val="left"/>
      <w:pPr>
        <w:ind w:left="720" w:hanging="360"/>
      </w:pPr>
      <w:rPr>
        <w:rFonts w:ascii="Symbol" w:hAnsi="Symbol" w:hint="default"/>
        <w:color w:val="auto"/>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845EDA"/>
    <w:multiLevelType w:val="hybridMultilevel"/>
    <w:tmpl w:val="2196F12C"/>
    <w:lvl w:ilvl="0" w:tplc="DA102CB0">
      <w:start w:val="1"/>
      <w:numFmt w:val="bullet"/>
      <w:lvlText w:val=""/>
      <w:lvlPicBulletId w:val="0"/>
      <w:lvlJc w:val="left"/>
      <w:pPr>
        <w:ind w:left="360" w:hanging="360"/>
      </w:pPr>
      <w:rPr>
        <w:rFonts w:ascii="Symbol" w:hAnsi="Symbol" w:hint="default"/>
        <w:color w:val="auto"/>
      </w:rPr>
    </w:lvl>
    <w:lvl w:ilvl="1" w:tplc="DA102CB0">
      <w:start w:val="1"/>
      <w:numFmt w:val="bullet"/>
      <w:lvlText w:val=""/>
      <w:lvlPicBulletId w:val="0"/>
      <w:lvlJc w:val="left"/>
      <w:pPr>
        <w:ind w:left="720" w:hanging="360"/>
      </w:pPr>
      <w:rPr>
        <w:rFonts w:ascii="Symbol" w:hAnsi="Symbol" w:hint="default"/>
        <w:color w:val="auto"/>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3"/>
  </w:num>
  <w:num w:numId="4">
    <w:abstractNumId w:val="8"/>
  </w:num>
  <w:num w:numId="5">
    <w:abstractNumId w:val="12"/>
  </w:num>
  <w:num w:numId="6">
    <w:abstractNumId w:val="2"/>
  </w:num>
  <w:num w:numId="7">
    <w:abstractNumId w:val="0"/>
  </w:num>
  <w:num w:numId="8">
    <w:abstractNumId w:val="4"/>
  </w:num>
  <w:num w:numId="9">
    <w:abstractNumId w:val="3"/>
  </w:num>
  <w:num w:numId="10">
    <w:abstractNumId w:val="1"/>
  </w:num>
  <w:num w:numId="11">
    <w:abstractNumId w:val="9"/>
  </w:num>
  <w:num w:numId="12">
    <w:abstractNumId w:val="15"/>
  </w:num>
  <w:num w:numId="13">
    <w:abstractNumId w:val="14"/>
  </w:num>
  <w:num w:numId="14">
    <w:abstractNumId w:val="7"/>
  </w:num>
  <w:num w:numId="15">
    <w:abstractNumId w:val="10"/>
  </w:num>
  <w:num w:numId="1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F8D"/>
    <w:rsid w:val="0000641D"/>
    <w:rsid w:val="000064C5"/>
    <w:rsid w:val="0001272D"/>
    <w:rsid w:val="000177AA"/>
    <w:rsid w:val="00027FD1"/>
    <w:rsid w:val="0003162F"/>
    <w:rsid w:val="000431DB"/>
    <w:rsid w:val="000561B4"/>
    <w:rsid w:val="00057B0C"/>
    <w:rsid w:val="00073AA6"/>
    <w:rsid w:val="00090FEE"/>
    <w:rsid w:val="000B0164"/>
    <w:rsid w:val="000B72B6"/>
    <w:rsid w:val="000D1483"/>
    <w:rsid w:val="000D6A70"/>
    <w:rsid w:val="000E05E8"/>
    <w:rsid w:val="000E58AB"/>
    <w:rsid w:val="000E62F7"/>
    <w:rsid w:val="000F2371"/>
    <w:rsid w:val="000F48EA"/>
    <w:rsid w:val="0010337D"/>
    <w:rsid w:val="00116546"/>
    <w:rsid w:val="00117F8D"/>
    <w:rsid w:val="00123CCF"/>
    <w:rsid w:val="001266F5"/>
    <w:rsid w:val="00126A12"/>
    <w:rsid w:val="00131E7F"/>
    <w:rsid w:val="00132FDA"/>
    <w:rsid w:val="00135116"/>
    <w:rsid w:val="00135DFA"/>
    <w:rsid w:val="0014106F"/>
    <w:rsid w:val="0014575B"/>
    <w:rsid w:val="00147024"/>
    <w:rsid w:val="00151E6B"/>
    <w:rsid w:val="0015391B"/>
    <w:rsid w:val="00154C9A"/>
    <w:rsid w:val="00171360"/>
    <w:rsid w:val="001801BB"/>
    <w:rsid w:val="00181D4A"/>
    <w:rsid w:val="0018251B"/>
    <w:rsid w:val="00190672"/>
    <w:rsid w:val="001A132D"/>
    <w:rsid w:val="001A2BF4"/>
    <w:rsid w:val="001A4D43"/>
    <w:rsid w:val="001B0DF5"/>
    <w:rsid w:val="001B57A3"/>
    <w:rsid w:val="001C74CC"/>
    <w:rsid w:val="001D31ED"/>
    <w:rsid w:val="001E6F61"/>
    <w:rsid w:val="001E7013"/>
    <w:rsid w:val="001F01A2"/>
    <w:rsid w:val="00201102"/>
    <w:rsid w:val="00205E42"/>
    <w:rsid w:val="0021119E"/>
    <w:rsid w:val="00214DFD"/>
    <w:rsid w:val="002221F5"/>
    <w:rsid w:val="00241E41"/>
    <w:rsid w:val="0024446B"/>
    <w:rsid w:val="00267EA2"/>
    <w:rsid w:val="002B3206"/>
    <w:rsid w:val="002C2FB2"/>
    <w:rsid w:val="002D0EC0"/>
    <w:rsid w:val="002D2063"/>
    <w:rsid w:val="002D722E"/>
    <w:rsid w:val="002E575E"/>
    <w:rsid w:val="002E627F"/>
    <w:rsid w:val="002F1572"/>
    <w:rsid w:val="002F6406"/>
    <w:rsid w:val="00304065"/>
    <w:rsid w:val="00304833"/>
    <w:rsid w:val="00324AF1"/>
    <w:rsid w:val="00343F66"/>
    <w:rsid w:val="00353B48"/>
    <w:rsid w:val="0035735E"/>
    <w:rsid w:val="003739DA"/>
    <w:rsid w:val="003A1BD3"/>
    <w:rsid w:val="003A204F"/>
    <w:rsid w:val="003A28CF"/>
    <w:rsid w:val="003A2C52"/>
    <w:rsid w:val="003A32DC"/>
    <w:rsid w:val="003A72FA"/>
    <w:rsid w:val="003B176C"/>
    <w:rsid w:val="003B2E7D"/>
    <w:rsid w:val="003C06C7"/>
    <w:rsid w:val="003C2135"/>
    <w:rsid w:val="003C4609"/>
    <w:rsid w:val="003C6CF3"/>
    <w:rsid w:val="003E3EF9"/>
    <w:rsid w:val="003E76AE"/>
    <w:rsid w:val="003F5F86"/>
    <w:rsid w:val="0041143A"/>
    <w:rsid w:val="004175D2"/>
    <w:rsid w:val="0042374B"/>
    <w:rsid w:val="004337DE"/>
    <w:rsid w:val="0044076E"/>
    <w:rsid w:val="004420E9"/>
    <w:rsid w:val="0046034D"/>
    <w:rsid w:val="004678A7"/>
    <w:rsid w:val="004712CD"/>
    <w:rsid w:val="004758AF"/>
    <w:rsid w:val="00477CA2"/>
    <w:rsid w:val="00481952"/>
    <w:rsid w:val="0048538E"/>
    <w:rsid w:val="00492FEE"/>
    <w:rsid w:val="004B1B43"/>
    <w:rsid w:val="004C3505"/>
    <w:rsid w:val="004C7CD0"/>
    <w:rsid w:val="004D2551"/>
    <w:rsid w:val="004F240C"/>
    <w:rsid w:val="004F5DD3"/>
    <w:rsid w:val="004F686A"/>
    <w:rsid w:val="00506125"/>
    <w:rsid w:val="00506496"/>
    <w:rsid w:val="00510E4C"/>
    <w:rsid w:val="00525573"/>
    <w:rsid w:val="005321A7"/>
    <w:rsid w:val="00537707"/>
    <w:rsid w:val="00550D55"/>
    <w:rsid w:val="005552BA"/>
    <w:rsid w:val="005604D4"/>
    <w:rsid w:val="0056678D"/>
    <w:rsid w:val="00580D3F"/>
    <w:rsid w:val="00583AB9"/>
    <w:rsid w:val="00592892"/>
    <w:rsid w:val="005A0CD2"/>
    <w:rsid w:val="005A27E9"/>
    <w:rsid w:val="005B4F77"/>
    <w:rsid w:val="005C2581"/>
    <w:rsid w:val="005C573E"/>
    <w:rsid w:val="005C6267"/>
    <w:rsid w:val="005E2932"/>
    <w:rsid w:val="005F1395"/>
    <w:rsid w:val="005F2B83"/>
    <w:rsid w:val="006110D8"/>
    <w:rsid w:val="00617DE6"/>
    <w:rsid w:val="00620CE1"/>
    <w:rsid w:val="00630936"/>
    <w:rsid w:val="00640C4E"/>
    <w:rsid w:val="00652543"/>
    <w:rsid w:val="00654453"/>
    <w:rsid w:val="00660E71"/>
    <w:rsid w:val="006650C3"/>
    <w:rsid w:val="006A5F1C"/>
    <w:rsid w:val="006B5253"/>
    <w:rsid w:val="006C2747"/>
    <w:rsid w:val="006D6537"/>
    <w:rsid w:val="006E1046"/>
    <w:rsid w:val="006F50E5"/>
    <w:rsid w:val="00705BBD"/>
    <w:rsid w:val="00706418"/>
    <w:rsid w:val="00706AF9"/>
    <w:rsid w:val="00714FB8"/>
    <w:rsid w:val="00716CB8"/>
    <w:rsid w:val="00717DF6"/>
    <w:rsid w:val="007356D9"/>
    <w:rsid w:val="007502E2"/>
    <w:rsid w:val="007508E4"/>
    <w:rsid w:val="0075141C"/>
    <w:rsid w:val="0075280E"/>
    <w:rsid w:val="007639D0"/>
    <w:rsid w:val="00770DC9"/>
    <w:rsid w:val="00774943"/>
    <w:rsid w:val="00781857"/>
    <w:rsid w:val="00793C4D"/>
    <w:rsid w:val="007A3C74"/>
    <w:rsid w:val="007A4949"/>
    <w:rsid w:val="007B165A"/>
    <w:rsid w:val="007C09BA"/>
    <w:rsid w:val="007D4FDF"/>
    <w:rsid w:val="007F015B"/>
    <w:rsid w:val="007F5D84"/>
    <w:rsid w:val="00812CDE"/>
    <w:rsid w:val="00833DC9"/>
    <w:rsid w:val="00840B00"/>
    <w:rsid w:val="00842F82"/>
    <w:rsid w:val="00843DDD"/>
    <w:rsid w:val="00857AD6"/>
    <w:rsid w:val="008616C7"/>
    <w:rsid w:val="00874C07"/>
    <w:rsid w:val="0089132D"/>
    <w:rsid w:val="00896A41"/>
    <w:rsid w:val="008A3DEA"/>
    <w:rsid w:val="008A3E0F"/>
    <w:rsid w:val="008A5511"/>
    <w:rsid w:val="008A571F"/>
    <w:rsid w:val="008B6209"/>
    <w:rsid w:val="008C7B35"/>
    <w:rsid w:val="008F1AE7"/>
    <w:rsid w:val="009040C9"/>
    <w:rsid w:val="00914A80"/>
    <w:rsid w:val="00925402"/>
    <w:rsid w:val="009372B7"/>
    <w:rsid w:val="009379DB"/>
    <w:rsid w:val="00965E97"/>
    <w:rsid w:val="00967F6A"/>
    <w:rsid w:val="00967FB1"/>
    <w:rsid w:val="00971D2F"/>
    <w:rsid w:val="00975047"/>
    <w:rsid w:val="00986A70"/>
    <w:rsid w:val="00996D82"/>
    <w:rsid w:val="009A124F"/>
    <w:rsid w:val="009B6270"/>
    <w:rsid w:val="009B6740"/>
    <w:rsid w:val="009C53D6"/>
    <w:rsid w:val="009C70E8"/>
    <w:rsid w:val="009D0C83"/>
    <w:rsid w:val="009D0F17"/>
    <w:rsid w:val="009F24A1"/>
    <w:rsid w:val="009F31C6"/>
    <w:rsid w:val="00A00C53"/>
    <w:rsid w:val="00A04646"/>
    <w:rsid w:val="00A13A32"/>
    <w:rsid w:val="00A14125"/>
    <w:rsid w:val="00A20150"/>
    <w:rsid w:val="00A3485C"/>
    <w:rsid w:val="00A34DBC"/>
    <w:rsid w:val="00A41465"/>
    <w:rsid w:val="00A41686"/>
    <w:rsid w:val="00A41DDB"/>
    <w:rsid w:val="00A4722E"/>
    <w:rsid w:val="00A55BC3"/>
    <w:rsid w:val="00A71A99"/>
    <w:rsid w:val="00A71E64"/>
    <w:rsid w:val="00A81507"/>
    <w:rsid w:val="00A83485"/>
    <w:rsid w:val="00A868E7"/>
    <w:rsid w:val="00A941F6"/>
    <w:rsid w:val="00A95A3D"/>
    <w:rsid w:val="00A97450"/>
    <w:rsid w:val="00AA3D71"/>
    <w:rsid w:val="00AA5EA4"/>
    <w:rsid w:val="00AA7FD5"/>
    <w:rsid w:val="00AC2A16"/>
    <w:rsid w:val="00AC3FBF"/>
    <w:rsid w:val="00AE308B"/>
    <w:rsid w:val="00AF7661"/>
    <w:rsid w:val="00B07D5F"/>
    <w:rsid w:val="00B07E17"/>
    <w:rsid w:val="00B11752"/>
    <w:rsid w:val="00B11A9D"/>
    <w:rsid w:val="00B1528B"/>
    <w:rsid w:val="00B304BC"/>
    <w:rsid w:val="00B3163E"/>
    <w:rsid w:val="00B325AB"/>
    <w:rsid w:val="00B32A05"/>
    <w:rsid w:val="00B34417"/>
    <w:rsid w:val="00B4451A"/>
    <w:rsid w:val="00B47D04"/>
    <w:rsid w:val="00B65B7F"/>
    <w:rsid w:val="00B847D6"/>
    <w:rsid w:val="00B848ED"/>
    <w:rsid w:val="00B90BB9"/>
    <w:rsid w:val="00B93943"/>
    <w:rsid w:val="00BA1E00"/>
    <w:rsid w:val="00BA3E85"/>
    <w:rsid w:val="00BA437E"/>
    <w:rsid w:val="00BA661A"/>
    <w:rsid w:val="00BB4F4F"/>
    <w:rsid w:val="00BB4FAD"/>
    <w:rsid w:val="00BB5CC1"/>
    <w:rsid w:val="00BD6ED3"/>
    <w:rsid w:val="00BE1557"/>
    <w:rsid w:val="00BE674C"/>
    <w:rsid w:val="00BF3C96"/>
    <w:rsid w:val="00BF52E9"/>
    <w:rsid w:val="00BF57B9"/>
    <w:rsid w:val="00C14B5A"/>
    <w:rsid w:val="00C175C7"/>
    <w:rsid w:val="00C267C4"/>
    <w:rsid w:val="00C52785"/>
    <w:rsid w:val="00C63426"/>
    <w:rsid w:val="00C67161"/>
    <w:rsid w:val="00C671F1"/>
    <w:rsid w:val="00C72231"/>
    <w:rsid w:val="00C82E70"/>
    <w:rsid w:val="00C843C6"/>
    <w:rsid w:val="00C86D6F"/>
    <w:rsid w:val="00C91322"/>
    <w:rsid w:val="00CE2AF4"/>
    <w:rsid w:val="00CE4087"/>
    <w:rsid w:val="00CF423F"/>
    <w:rsid w:val="00CF6C9B"/>
    <w:rsid w:val="00D10D39"/>
    <w:rsid w:val="00D11064"/>
    <w:rsid w:val="00D1173C"/>
    <w:rsid w:val="00D134F4"/>
    <w:rsid w:val="00D13C27"/>
    <w:rsid w:val="00D227FC"/>
    <w:rsid w:val="00D23E03"/>
    <w:rsid w:val="00D24E23"/>
    <w:rsid w:val="00D31342"/>
    <w:rsid w:val="00D42D78"/>
    <w:rsid w:val="00D50A21"/>
    <w:rsid w:val="00D5196B"/>
    <w:rsid w:val="00D52362"/>
    <w:rsid w:val="00D534CE"/>
    <w:rsid w:val="00D6523B"/>
    <w:rsid w:val="00D73B0F"/>
    <w:rsid w:val="00D75994"/>
    <w:rsid w:val="00D80027"/>
    <w:rsid w:val="00D8349F"/>
    <w:rsid w:val="00D9682D"/>
    <w:rsid w:val="00DA3E54"/>
    <w:rsid w:val="00DA6275"/>
    <w:rsid w:val="00DB024C"/>
    <w:rsid w:val="00DB3787"/>
    <w:rsid w:val="00DD2566"/>
    <w:rsid w:val="00DD3153"/>
    <w:rsid w:val="00DD6A43"/>
    <w:rsid w:val="00DE2894"/>
    <w:rsid w:val="00DE773D"/>
    <w:rsid w:val="00E04F73"/>
    <w:rsid w:val="00E05F93"/>
    <w:rsid w:val="00E11409"/>
    <w:rsid w:val="00E1140A"/>
    <w:rsid w:val="00E15C46"/>
    <w:rsid w:val="00E425E0"/>
    <w:rsid w:val="00E55E8A"/>
    <w:rsid w:val="00E678B3"/>
    <w:rsid w:val="00E7180E"/>
    <w:rsid w:val="00E802A9"/>
    <w:rsid w:val="00E8096C"/>
    <w:rsid w:val="00E81A7F"/>
    <w:rsid w:val="00E83333"/>
    <w:rsid w:val="00EB39CB"/>
    <w:rsid w:val="00EC6889"/>
    <w:rsid w:val="00ED31B6"/>
    <w:rsid w:val="00EE42DA"/>
    <w:rsid w:val="00EF3990"/>
    <w:rsid w:val="00F000F1"/>
    <w:rsid w:val="00F01EEA"/>
    <w:rsid w:val="00F03611"/>
    <w:rsid w:val="00F242CC"/>
    <w:rsid w:val="00F41716"/>
    <w:rsid w:val="00F420D4"/>
    <w:rsid w:val="00F4388D"/>
    <w:rsid w:val="00F46432"/>
    <w:rsid w:val="00F50CDB"/>
    <w:rsid w:val="00F56D81"/>
    <w:rsid w:val="00F57293"/>
    <w:rsid w:val="00F6578F"/>
    <w:rsid w:val="00F71406"/>
    <w:rsid w:val="00F81A5A"/>
    <w:rsid w:val="00F8709A"/>
    <w:rsid w:val="00F87921"/>
    <w:rsid w:val="00F91A2A"/>
    <w:rsid w:val="00F93DCF"/>
    <w:rsid w:val="00FA13E1"/>
    <w:rsid w:val="00FA44D9"/>
    <w:rsid w:val="00FA54E8"/>
    <w:rsid w:val="00FA5626"/>
    <w:rsid w:val="00FB0B0F"/>
    <w:rsid w:val="00FB0FC2"/>
    <w:rsid w:val="00FB2905"/>
    <w:rsid w:val="00FB6C47"/>
    <w:rsid w:val="00FB7252"/>
    <w:rsid w:val="00FB7BFF"/>
    <w:rsid w:val="00FC3EA7"/>
    <w:rsid w:val="00FC4208"/>
    <w:rsid w:val="00FD119F"/>
    <w:rsid w:val="00FD2D62"/>
    <w:rsid w:val="00FD6A04"/>
    <w:rsid w:val="00FE4596"/>
    <w:rsid w:val="00FF3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F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17F8D"/>
    <w:pPr>
      <w:keepNext/>
      <w:keepLines/>
      <w:spacing w:before="480"/>
      <w:outlineLvl w:val="0"/>
    </w:pPr>
    <w:rPr>
      <w:rFonts w:asciiTheme="majorHAnsi" w:eastAsiaTheme="majorEastAsia" w:hAnsiTheme="majorHAnsi"/>
      <w:b/>
      <w:bCs/>
      <w:color w:val="1F497D" w:themeColor="text2"/>
      <w:sz w:val="28"/>
      <w:szCs w:val="28"/>
    </w:rPr>
  </w:style>
  <w:style w:type="paragraph" w:styleId="Heading2">
    <w:name w:val="heading 2"/>
    <w:basedOn w:val="Normal"/>
    <w:next w:val="Normal"/>
    <w:link w:val="Heading2Char"/>
    <w:uiPriority w:val="9"/>
    <w:unhideWhenUsed/>
    <w:qFormat/>
    <w:rsid w:val="00117F8D"/>
    <w:pPr>
      <w:keepNext/>
      <w:keepLines/>
      <w:spacing w:before="20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117F8D"/>
    <w:pPr>
      <w:keepNext/>
      <w:keepLines/>
      <w:spacing w:before="200"/>
      <w:ind w:left="720"/>
      <w:outlineLvl w:val="2"/>
    </w:pPr>
    <w:rPr>
      <w:rFonts w:asciiTheme="majorHAnsi" w:eastAsiaTheme="majorEastAsia"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F8D"/>
    <w:rPr>
      <w:rFonts w:asciiTheme="majorHAnsi" w:eastAsiaTheme="majorEastAsia" w:hAnsiTheme="majorHAnsi" w:cs="Times New Roman"/>
      <w:b/>
      <w:bCs/>
      <w:color w:val="1F497D" w:themeColor="text2"/>
      <w:sz w:val="28"/>
      <w:szCs w:val="28"/>
    </w:rPr>
  </w:style>
  <w:style w:type="character" w:customStyle="1" w:styleId="Heading2Char">
    <w:name w:val="Heading 2 Char"/>
    <w:basedOn w:val="DefaultParagraphFont"/>
    <w:link w:val="Heading2"/>
    <w:uiPriority w:val="9"/>
    <w:rsid w:val="00117F8D"/>
    <w:rPr>
      <w:rFonts w:asciiTheme="majorHAnsi" w:eastAsiaTheme="majorEastAsia" w:hAnsiTheme="majorHAnsi" w:cs="Times New Roman"/>
      <w:b/>
      <w:bCs/>
      <w:color w:val="4F81BD" w:themeColor="accent1"/>
      <w:sz w:val="26"/>
      <w:szCs w:val="26"/>
    </w:rPr>
  </w:style>
  <w:style w:type="character" w:customStyle="1" w:styleId="Heading3Char">
    <w:name w:val="Heading 3 Char"/>
    <w:basedOn w:val="DefaultParagraphFont"/>
    <w:link w:val="Heading3"/>
    <w:uiPriority w:val="9"/>
    <w:rsid w:val="00117F8D"/>
    <w:rPr>
      <w:rFonts w:asciiTheme="majorHAnsi" w:eastAsiaTheme="majorEastAsia" w:hAnsiTheme="majorHAnsi" w:cs="Times New Roman"/>
      <w:b/>
      <w:bCs/>
      <w:sz w:val="24"/>
      <w:szCs w:val="24"/>
    </w:rPr>
  </w:style>
  <w:style w:type="character" w:styleId="Hyperlink">
    <w:name w:val="Hyperlink"/>
    <w:basedOn w:val="DefaultParagraphFont"/>
    <w:uiPriority w:val="99"/>
    <w:rsid w:val="00117F8D"/>
    <w:rPr>
      <w:rFonts w:cs="Times New Roman"/>
      <w:color w:val="0000FF"/>
      <w:u w:val="single"/>
    </w:rPr>
  </w:style>
  <w:style w:type="table" w:styleId="TableGrid">
    <w:name w:val="Table Grid"/>
    <w:basedOn w:val="TableNormal"/>
    <w:uiPriority w:val="59"/>
    <w:rsid w:val="00117F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17F8D"/>
    <w:pPr>
      <w:tabs>
        <w:tab w:val="center" w:pos="4320"/>
        <w:tab w:val="right" w:pos="8640"/>
      </w:tabs>
    </w:pPr>
  </w:style>
  <w:style w:type="character" w:customStyle="1" w:styleId="FooterChar">
    <w:name w:val="Footer Char"/>
    <w:basedOn w:val="DefaultParagraphFont"/>
    <w:link w:val="Footer"/>
    <w:uiPriority w:val="99"/>
    <w:rsid w:val="00117F8D"/>
    <w:rPr>
      <w:rFonts w:ascii="Times New Roman" w:eastAsia="Times New Roman" w:hAnsi="Times New Roman" w:cs="Times New Roman"/>
      <w:sz w:val="24"/>
      <w:szCs w:val="24"/>
    </w:rPr>
  </w:style>
  <w:style w:type="character" w:styleId="PageNumber">
    <w:name w:val="page number"/>
    <w:basedOn w:val="DefaultParagraphFont"/>
    <w:uiPriority w:val="99"/>
    <w:rsid w:val="00117F8D"/>
    <w:rPr>
      <w:rFonts w:cs="Times New Roman"/>
    </w:rPr>
  </w:style>
  <w:style w:type="paragraph" w:styleId="ListParagraph">
    <w:name w:val="List Paragraph"/>
    <w:basedOn w:val="Normal"/>
    <w:uiPriority w:val="34"/>
    <w:qFormat/>
    <w:rsid w:val="00117F8D"/>
    <w:pPr>
      <w:ind w:left="720"/>
      <w:contextualSpacing/>
    </w:pPr>
  </w:style>
  <w:style w:type="paragraph" w:styleId="FootnoteText">
    <w:name w:val="footnote text"/>
    <w:basedOn w:val="Normal"/>
    <w:link w:val="FootnoteTextChar"/>
    <w:uiPriority w:val="99"/>
    <w:rsid w:val="00117F8D"/>
    <w:rPr>
      <w:sz w:val="20"/>
      <w:szCs w:val="20"/>
    </w:rPr>
  </w:style>
  <w:style w:type="character" w:customStyle="1" w:styleId="FootnoteTextChar">
    <w:name w:val="Footnote Text Char"/>
    <w:basedOn w:val="DefaultParagraphFont"/>
    <w:link w:val="FootnoteText"/>
    <w:uiPriority w:val="99"/>
    <w:rsid w:val="00117F8D"/>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117F8D"/>
    <w:rPr>
      <w:rFonts w:cs="Times New Roman"/>
      <w:vertAlign w:val="superscript"/>
    </w:rPr>
  </w:style>
  <w:style w:type="character" w:customStyle="1" w:styleId="apple-converted-space">
    <w:name w:val="apple-converted-space"/>
    <w:basedOn w:val="DefaultParagraphFont"/>
    <w:rsid w:val="00117F8D"/>
    <w:rPr>
      <w:rFonts w:cs="Times New Roman"/>
    </w:rPr>
  </w:style>
  <w:style w:type="paragraph" w:styleId="NormalWeb">
    <w:name w:val="Normal (Web)"/>
    <w:basedOn w:val="Normal"/>
    <w:uiPriority w:val="99"/>
    <w:rsid w:val="00117F8D"/>
    <w:pPr>
      <w:spacing w:before="100" w:beforeAutospacing="1" w:after="100" w:afterAutospacing="1"/>
    </w:pPr>
  </w:style>
  <w:style w:type="character" w:styleId="CommentReference">
    <w:name w:val="annotation reference"/>
    <w:basedOn w:val="DefaultParagraphFont"/>
    <w:uiPriority w:val="99"/>
    <w:rsid w:val="00117F8D"/>
    <w:rPr>
      <w:rFonts w:cs="Times New Roman"/>
      <w:sz w:val="16"/>
    </w:rPr>
  </w:style>
  <w:style w:type="paragraph" w:styleId="CommentText">
    <w:name w:val="annotation text"/>
    <w:basedOn w:val="Normal"/>
    <w:link w:val="CommentTextChar"/>
    <w:uiPriority w:val="99"/>
    <w:rsid w:val="00117F8D"/>
    <w:rPr>
      <w:sz w:val="20"/>
      <w:szCs w:val="20"/>
    </w:rPr>
  </w:style>
  <w:style w:type="character" w:customStyle="1" w:styleId="CommentTextChar">
    <w:name w:val="Comment Text Char"/>
    <w:basedOn w:val="DefaultParagraphFont"/>
    <w:link w:val="CommentText"/>
    <w:uiPriority w:val="99"/>
    <w:rsid w:val="00117F8D"/>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locked/>
    <w:rsid w:val="00117F8D"/>
    <w:rPr>
      <w:rFonts w:ascii="Tahoma" w:hAnsi="Tahoma" w:cs="Tahoma"/>
      <w:sz w:val="16"/>
      <w:szCs w:val="16"/>
    </w:rPr>
  </w:style>
  <w:style w:type="paragraph" w:styleId="BalloonText">
    <w:name w:val="Balloon Text"/>
    <w:basedOn w:val="Normal"/>
    <w:link w:val="BalloonTextChar"/>
    <w:rsid w:val="00117F8D"/>
    <w:rPr>
      <w:rFonts w:ascii="Tahoma" w:eastAsiaTheme="minorHAnsi" w:hAnsi="Tahoma" w:cs="Tahoma"/>
      <w:sz w:val="16"/>
      <w:szCs w:val="16"/>
    </w:rPr>
  </w:style>
  <w:style w:type="character" w:customStyle="1" w:styleId="BalloonTextChar1">
    <w:name w:val="Balloon Text Char1"/>
    <w:basedOn w:val="DefaultParagraphFont"/>
    <w:uiPriority w:val="99"/>
    <w:semiHidden/>
    <w:rsid w:val="00117F8D"/>
    <w:rPr>
      <w:rFonts w:ascii="Tahoma" w:eastAsia="Times New Roman" w:hAnsi="Tahoma" w:cs="Tahoma"/>
      <w:sz w:val="16"/>
      <w:szCs w:val="16"/>
    </w:rPr>
  </w:style>
  <w:style w:type="character" w:customStyle="1" w:styleId="BalloonTextChar11">
    <w:name w:val="Balloon Text Char11"/>
    <w:basedOn w:val="DefaultParagraphFont"/>
    <w:uiPriority w:val="99"/>
    <w:semiHidden/>
    <w:rsid w:val="00117F8D"/>
    <w:rPr>
      <w:rFonts w:ascii="Tahoma" w:hAnsi="Tahoma" w:cs="Tahoma"/>
      <w:sz w:val="16"/>
      <w:szCs w:val="16"/>
    </w:rPr>
  </w:style>
  <w:style w:type="paragraph" w:styleId="EndnoteText">
    <w:name w:val="endnote text"/>
    <w:basedOn w:val="Normal"/>
    <w:link w:val="EndnoteTextChar"/>
    <w:uiPriority w:val="99"/>
    <w:rsid w:val="00117F8D"/>
    <w:rPr>
      <w:sz w:val="20"/>
      <w:szCs w:val="20"/>
    </w:rPr>
  </w:style>
  <w:style w:type="character" w:customStyle="1" w:styleId="EndnoteTextChar">
    <w:name w:val="Endnote Text Char"/>
    <w:basedOn w:val="DefaultParagraphFont"/>
    <w:link w:val="EndnoteText"/>
    <w:uiPriority w:val="99"/>
    <w:rsid w:val="00117F8D"/>
    <w:rPr>
      <w:rFonts w:ascii="Times New Roman" w:eastAsia="Times New Roman" w:hAnsi="Times New Roman" w:cs="Times New Roman"/>
      <w:sz w:val="20"/>
      <w:szCs w:val="20"/>
    </w:rPr>
  </w:style>
  <w:style w:type="character" w:styleId="EndnoteReference">
    <w:name w:val="endnote reference"/>
    <w:basedOn w:val="DefaultParagraphFont"/>
    <w:uiPriority w:val="99"/>
    <w:rsid w:val="00117F8D"/>
    <w:rPr>
      <w:rFonts w:cs="Times New Roman"/>
      <w:vertAlign w:val="superscript"/>
    </w:rPr>
  </w:style>
  <w:style w:type="paragraph" w:styleId="Header">
    <w:name w:val="header"/>
    <w:basedOn w:val="Normal"/>
    <w:link w:val="HeaderChar"/>
    <w:uiPriority w:val="99"/>
    <w:rsid w:val="00117F8D"/>
    <w:pPr>
      <w:tabs>
        <w:tab w:val="center" w:pos="4320"/>
        <w:tab w:val="right" w:pos="8640"/>
      </w:tabs>
    </w:pPr>
  </w:style>
  <w:style w:type="character" w:customStyle="1" w:styleId="HeaderChar">
    <w:name w:val="Header Char"/>
    <w:basedOn w:val="DefaultParagraphFont"/>
    <w:link w:val="Header"/>
    <w:uiPriority w:val="99"/>
    <w:rsid w:val="00117F8D"/>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locked/>
    <w:rsid w:val="00117F8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rsid w:val="00117F8D"/>
    <w:rPr>
      <w:b/>
      <w:bCs/>
    </w:rPr>
  </w:style>
  <w:style w:type="character" w:customStyle="1" w:styleId="CommentSubjectChar1">
    <w:name w:val="Comment Subject Char1"/>
    <w:basedOn w:val="CommentTextChar"/>
    <w:uiPriority w:val="99"/>
    <w:semiHidden/>
    <w:rsid w:val="00117F8D"/>
    <w:rPr>
      <w:rFonts w:ascii="Times New Roman" w:eastAsia="Times New Roman" w:hAnsi="Times New Roman" w:cs="Times New Roman"/>
      <w:b/>
      <w:bCs/>
      <w:sz w:val="20"/>
      <w:szCs w:val="20"/>
    </w:rPr>
  </w:style>
  <w:style w:type="character" w:customStyle="1" w:styleId="CommentSubjectChar11">
    <w:name w:val="Comment Subject Char11"/>
    <w:basedOn w:val="CommentTextChar"/>
    <w:uiPriority w:val="99"/>
    <w:semiHidden/>
    <w:rsid w:val="00117F8D"/>
    <w:rPr>
      <w:rFonts w:ascii="Times New Roman" w:eastAsia="Times New Roman" w:hAnsi="Times New Roman" w:cs="Times New Roman"/>
      <w:b/>
      <w:bCs/>
      <w:sz w:val="20"/>
      <w:szCs w:val="20"/>
    </w:rPr>
  </w:style>
  <w:style w:type="paragraph" w:styleId="BodyTextIndent3">
    <w:name w:val="Body Text Indent 3"/>
    <w:basedOn w:val="Normal"/>
    <w:link w:val="BodyTextIndent3Char"/>
    <w:uiPriority w:val="99"/>
    <w:rsid w:val="00117F8D"/>
    <w:pPr>
      <w:ind w:left="360" w:firstLine="360"/>
    </w:pPr>
  </w:style>
  <w:style w:type="character" w:customStyle="1" w:styleId="BodyTextIndent3Char">
    <w:name w:val="Body Text Indent 3 Char"/>
    <w:basedOn w:val="DefaultParagraphFont"/>
    <w:link w:val="BodyTextIndent3"/>
    <w:uiPriority w:val="99"/>
    <w:rsid w:val="00117F8D"/>
    <w:rPr>
      <w:rFonts w:ascii="Times New Roman" w:eastAsia="Times New Roman" w:hAnsi="Times New Roman" w:cs="Times New Roman"/>
      <w:sz w:val="24"/>
      <w:szCs w:val="24"/>
    </w:rPr>
  </w:style>
  <w:style w:type="character" w:styleId="FollowedHyperlink">
    <w:name w:val="FollowedHyperlink"/>
    <w:basedOn w:val="DefaultParagraphFont"/>
    <w:uiPriority w:val="99"/>
    <w:rsid w:val="00117F8D"/>
    <w:rPr>
      <w:rFonts w:cs="Times New Roman"/>
      <w:color w:val="800080"/>
      <w:u w:val="single"/>
    </w:rPr>
  </w:style>
  <w:style w:type="paragraph" w:customStyle="1" w:styleId="tableclassic41">
    <w:name w:val="tableclassic41"/>
    <w:basedOn w:val="Normal"/>
    <w:rsid w:val="00117F8D"/>
  </w:style>
  <w:style w:type="character" w:styleId="Strong">
    <w:name w:val="Strong"/>
    <w:basedOn w:val="DefaultParagraphFont"/>
    <w:uiPriority w:val="22"/>
    <w:qFormat/>
    <w:rsid w:val="00117F8D"/>
    <w:rPr>
      <w:rFonts w:cs="Times New Roman"/>
      <w:b/>
    </w:rPr>
  </w:style>
  <w:style w:type="paragraph" w:styleId="Caption">
    <w:name w:val="caption"/>
    <w:basedOn w:val="Normal"/>
    <w:next w:val="Normal"/>
    <w:uiPriority w:val="35"/>
    <w:qFormat/>
    <w:rsid w:val="00117F8D"/>
    <w:rPr>
      <w:b/>
      <w:bCs/>
      <w:sz w:val="20"/>
      <w:szCs w:val="20"/>
    </w:rPr>
  </w:style>
  <w:style w:type="character" w:customStyle="1" w:styleId="cit-source">
    <w:name w:val="cit-source"/>
    <w:rsid w:val="00117F8D"/>
  </w:style>
  <w:style w:type="character" w:customStyle="1" w:styleId="cit-pub-date">
    <w:name w:val="cit-pub-date"/>
    <w:rsid w:val="00117F8D"/>
  </w:style>
  <w:style w:type="character" w:customStyle="1" w:styleId="cit-vol">
    <w:name w:val="cit-vol"/>
    <w:rsid w:val="00117F8D"/>
  </w:style>
  <w:style w:type="character" w:customStyle="1" w:styleId="cit-fpage">
    <w:name w:val="cit-fpage"/>
    <w:rsid w:val="00117F8D"/>
  </w:style>
  <w:style w:type="table" w:styleId="TableSimple1">
    <w:name w:val="Table Simple 1"/>
    <w:basedOn w:val="TableNormal"/>
    <w:uiPriority w:val="99"/>
    <w:rsid w:val="00117F8D"/>
    <w:pPr>
      <w:spacing w:after="0" w:line="240" w:lineRule="auto"/>
    </w:pPr>
    <w:rPr>
      <w:rFonts w:ascii="Arial" w:eastAsia="Times New Roman" w:hAnsi="Arial"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117F8D"/>
    <w:pPr>
      <w:spacing w:after="0" w:line="240" w:lineRule="auto"/>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117F8D"/>
    <w:rPr>
      <w:i/>
      <w:iCs/>
      <w:color w:val="000000" w:themeColor="text1"/>
    </w:rPr>
  </w:style>
  <w:style w:type="character" w:customStyle="1" w:styleId="QuoteChar">
    <w:name w:val="Quote Char"/>
    <w:basedOn w:val="DefaultParagraphFont"/>
    <w:link w:val="Quote"/>
    <w:uiPriority w:val="29"/>
    <w:rsid w:val="00117F8D"/>
    <w:rPr>
      <w:rFonts w:ascii="Times New Roman" w:eastAsia="Times New Roman" w:hAnsi="Times New Roman" w:cs="Times New Roman"/>
      <w:i/>
      <w:iCs/>
      <w:color w:val="000000" w:themeColor="text1"/>
      <w:sz w:val="24"/>
      <w:szCs w:val="24"/>
    </w:rPr>
  </w:style>
  <w:style w:type="paragraph" w:styleId="TOCHeading">
    <w:name w:val="TOC Heading"/>
    <w:basedOn w:val="Heading1"/>
    <w:next w:val="Normal"/>
    <w:uiPriority w:val="39"/>
    <w:semiHidden/>
    <w:unhideWhenUsed/>
    <w:qFormat/>
    <w:rsid w:val="00117F8D"/>
    <w:pPr>
      <w:spacing w:line="276" w:lineRule="auto"/>
      <w:outlineLvl w:val="9"/>
    </w:pPr>
    <w:rPr>
      <w:color w:val="365F91" w:themeColor="accent1" w:themeShade="BF"/>
      <w:lang w:eastAsia="ja-JP"/>
    </w:rPr>
  </w:style>
  <w:style w:type="paragraph" w:styleId="TOC1">
    <w:name w:val="toc 1"/>
    <w:basedOn w:val="Normal"/>
    <w:next w:val="Normal"/>
    <w:autoRedefine/>
    <w:uiPriority w:val="39"/>
    <w:unhideWhenUsed/>
    <w:rsid w:val="00CE4087"/>
    <w:pPr>
      <w:tabs>
        <w:tab w:val="right" w:leader="dot" w:pos="9350"/>
      </w:tabs>
      <w:spacing w:after="100" w:line="360" w:lineRule="auto"/>
    </w:pPr>
    <w:rPr>
      <w:noProof/>
      <w:sz w:val="28"/>
      <w:szCs w:val="28"/>
    </w:rPr>
  </w:style>
  <w:style w:type="paragraph" w:styleId="TOC2">
    <w:name w:val="toc 2"/>
    <w:basedOn w:val="Normal"/>
    <w:next w:val="Normal"/>
    <w:autoRedefine/>
    <w:uiPriority w:val="39"/>
    <w:unhideWhenUsed/>
    <w:rsid w:val="00117F8D"/>
    <w:pPr>
      <w:tabs>
        <w:tab w:val="left" w:pos="880"/>
        <w:tab w:val="right" w:leader="dot" w:pos="9350"/>
      </w:tabs>
      <w:spacing w:after="100"/>
      <w:ind w:left="240"/>
    </w:pPr>
    <w:rPr>
      <w:noProof/>
      <w:sz w:val="28"/>
      <w:szCs w:val="28"/>
    </w:rPr>
  </w:style>
  <w:style w:type="paragraph" w:styleId="TOC3">
    <w:name w:val="toc 3"/>
    <w:basedOn w:val="Normal"/>
    <w:next w:val="Normal"/>
    <w:autoRedefine/>
    <w:uiPriority w:val="39"/>
    <w:unhideWhenUsed/>
    <w:rsid w:val="00117F8D"/>
    <w:pPr>
      <w:spacing w:after="100"/>
      <w:ind w:left="480"/>
    </w:pPr>
  </w:style>
  <w:style w:type="paragraph" w:customStyle="1" w:styleId="Normal1">
    <w:name w:val="Normal1"/>
    <w:basedOn w:val="Normal"/>
    <w:rsid w:val="00117F8D"/>
    <w:pPr>
      <w:spacing w:before="100" w:beforeAutospacing="1" w:after="100" w:afterAutospacing="1"/>
    </w:pPr>
    <w:rPr>
      <w:rFonts w:eastAsia="Batang"/>
    </w:rPr>
  </w:style>
  <w:style w:type="character" w:customStyle="1" w:styleId="normalchar">
    <w:name w:val="normal__char"/>
    <w:rsid w:val="00117F8D"/>
  </w:style>
  <w:style w:type="character" w:customStyle="1" w:styleId="footnote0020referencechar">
    <w:name w:val="footnote_0020reference__char"/>
    <w:rsid w:val="00117F8D"/>
  </w:style>
  <w:style w:type="paragraph" w:customStyle="1" w:styleId="body0020text">
    <w:name w:val="body_0020text"/>
    <w:basedOn w:val="Normal"/>
    <w:rsid w:val="00117F8D"/>
    <w:pPr>
      <w:spacing w:before="100" w:beforeAutospacing="1" w:after="100" w:afterAutospacing="1"/>
    </w:pPr>
    <w:rPr>
      <w:rFonts w:eastAsia="Batang"/>
    </w:rPr>
  </w:style>
  <w:style w:type="paragraph" w:styleId="BodyText">
    <w:name w:val="Body Text"/>
    <w:basedOn w:val="Normal"/>
    <w:link w:val="BodyTextChar"/>
    <w:uiPriority w:val="99"/>
    <w:rsid w:val="00117F8D"/>
    <w:pPr>
      <w:spacing w:after="120"/>
    </w:pPr>
    <w:rPr>
      <w:rFonts w:eastAsia="Batang"/>
    </w:rPr>
  </w:style>
  <w:style w:type="character" w:customStyle="1" w:styleId="BodyTextChar">
    <w:name w:val="Body Text Char"/>
    <w:basedOn w:val="DefaultParagraphFont"/>
    <w:link w:val="BodyText"/>
    <w:uiPriority w:val="99"/>
    <w:rsid w:val="00117F8D"/>
    <w:rPr>
      <w:rFonts w:ascii="Times New Roman" w:eastAsia="Batang" w:hAnsi="Times New Roman" w:cs="Times New Roman"/>
      <w:sz w:val="24"/>
      <w:szCs w:val="24"/>
    </w:rPr>
  </w:style>
  <w:style w:type="table" w:styleId="TableColumns1">
    <w:name w:val="Table Columns 1"/>
    <w:basedOn w:val="TableNormal"/>
    <w:uiPriority w:val="99"/>
    <w:rsid w:val="00117F8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117F8D"/>
    <w:rPr>
      <w:rFonts w:ascii="Calibri" w:hAnsi="Calibri"/>
      <w:sz w:val="22"/>
      <w:szCs w:val="21"/>
    </w:rPr>
  </w:style>
  <w:style w:type="character" w:customStyle="1" w:styleId="PlainTextChar">
    <w:name w:val="Plain Text Char"/>
    <w:basedOn w:val="DefaultParagraphFont"/>
    <w:link w:val="PlainText"/>
    <w:uiPriority w:val="99"/>
    <w:rsid w:val="00117F8D"/>
    <w:rPr>
      <w:rFonts w:ascii="Calibri" w:eastAsia="Times New Roman" w:hAnsi="Calibri" w:cs="Times New Roman"/>
      <w:szCs w:val="21"/>
    </w:rPr>
  </w:style>
  <w:style w:type="paragraph" w:styleId="TOC4">
    <w:name w:val="toc 4"/>
    <w:basedOn w:val="Normal"/>
    <w:next w:val="Normal"/>
    <w:autoRedefine/>
    <w:uiPriority w:val="39"/>
    <w:unhideWhenUsed/>
    <w:rsid w:val="00117F8D"/>
    <w:pPr>
      <w:spacing w:after="100" w:line="276"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117F8D"/>
    <w:pPr>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117F8D"/>
    <w:pPr>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117F8D"/>
    <w:pPr>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117F8D"/>
    <w:pPr>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117F8D"/>
    <w:pPr>
      <w:spacing w:after="100" w:line="276" w:lineRule="auto"/>
      <w:ind w:left="1760"/>
    </w:pPr>
    <w:rPr>
      <w:rFonts w:asciiTheme="minorHAnsi" w:eastAsiaTheme="minorEastAsia" w:hAnsiTheme="minorHAnsi"/>
      <w:sz w:val="22"/>
      <w:szCs w:val="22"/>
    </w:rPr>
  </w:style>
  <w:style w:type="table" w:styleId="MediumList2">
    <w:name w:val="Medium List 2"/>
    <w:basedOn w:val="TableNormal"/>
    <w:uiPriority w:val="66"/>
    <w:rsid w:val="00117F8D"/>
    <w:pPr>
      <w:spacing w:after="0" w:line="240" w:lineRule="auto"/>
    </w:pPr>
    <w:rPr>
      <w:rFonts w:asciiTheme="majorHAnsi" w:eastAsiaTheme="majorEastAsia" w:hAnsiTheme="majorHAnsi" w:cs="Times New Roman"/>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single" w:sz="8" w:space="0" w:color="000000" w:themeColor="tex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LightGrid">
    <w:name w:val="Light Grid"/>
    <w:basedOn w:val="TableNormal"/>
    <w:uiPriority w:val="62"/>
    <w:rsid w:val="00117F8D"/>
    <w:pPr>
      <w:spacing w:after="0" w:line="240" w:lineRule="auto"/>
    </w:pPr>
    <w:rPr>
      <w:rFonts w:eastAsia="Times New Roman"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xl66">
    <w:name w:val="xl66"/>
    <w:basedOn w:val="Normal"/>
    <w:rsid w:val="00117F8D"/>
    <w:pPr>
      <w:pBdr>
        <w:bottom w:val="single" w:sz="4" w:space="0" w:color="auto"/>
      </w:pBdr>
      <w:spacing w:before="100" w:beforeAutospacing="1" w:after="100" w:afterAutospacing="1"/>
    </w:pPr>
    <w:rPr>
      <w:rFonts w:ascii="Arial" w:hAnsi="Arial" w:cs="Arial"/>
      <w:b/>
      <w:bCs/>
      <w:sz w:val="18"/>
      <w:szCs w:val="18"/>
    </w:rPr>
  </w:style>
  <w:style w:type="paragraph" w:customStyle="1" w:styleId="xl67">
    <w:name w:val="xl67"/>
    <w:basedOn w:val="Normal"/>
    <w:rsid w:val="00117F8D"/>
    <w:pPr>
      <w:pBdr>
        <w:bottom w:val="single" w:sz="4" w:space="0" w:color="auto"/>
      </w:pBdr>
      <w:spacing w:before="100" w:beforeAutospacing="1" w:after="100" w:afterAutospacing="1"/>
      <w:jc w:val="center"/>
    </w:pPr>
    <w:rPr>
      <w:rFonts w:ascii="Arial" w:hAnsi="Arial" w:cs="Arial"/>
      <w:b/>
      <w:bCs/>
      <w:sz w:val="18"/>
      <w:szCs w:val="18"/>
    </w:rPr>
  </w:style>
  <w:style w:type="paragraph" w:customStyle="1" w:styleId="xl68">
    <w:name w:val="xl68"/>
    <w:basedOn w:val="Normal"/>
    <w:rsid w:val="00117F8D"/>
    <w:pPr>
      <w:spacing w:before="100" w:beforeAutospacing="1" w:after="100" w:afterAutospacing="1"/>
    </w:pPr>
    <w:rPr>
      <w:rFonts w:ascii="Arial" w:hAnsi="Arial" w:cs="Arial"/>
      <w:sz w:val="18"/>
      <w:szCs w:val="18"/>
    </w:rPr>
  </w:style>
  <w:style w:type="paragraph" w:customStyle="1" w:styleId="xl69">
    <w:name w:val="xl69"/>
    <w:basedOn w:val="Normal"/>
    <w:rsid w:val="00117F8D"/>
    <w:pPr>
      <w:spacing w:before="100" w:beforeAutospacing="1" w:after="100" w:afterAutospacing="1"/>
      <w:jc w:val="center"/>
    </w:pPr>
    <w:rPr>
      <w:rFonts w:ascii="Arial" w:hAnsi="Arial" w:cs="Arial"/>
      <w:sz w:val="18"/>
      <w:szCs w:val="18"/>
    </w:rPr>
  </w:style>
  <w:style w:type="paragraph" w:customStyle="1" w:styleId="xl70">
    <w:name w:val="xl70"/>
    <w:basedOn w:val="Normal"/>
    <w:rsid w:val="00117F8D"/>
    <w:pPr>
      <w:spacing w:before="100" w:beforeAutospacing="1" w:after="100" w:afterAutospacing="1"/>
    </w:pPr>
    <w:rPr>
      <w:rFonts w:ascii="Arial" w:hAnsi="Arial" w:cs="Arial"/>
      <w:sz w:val="18"/>
      <w:szCs w:val="18"/>
    </w:rPr>
  </w:style>
  <w:style w:type="paragraph" w:customStyle="1" w:styleId="xl71">
    <w:name w:val="xl71"/>
    <w:basedOn w:val="Normal"/>
    <w:rsid w:val="00117F8D"/>
    <w:pPr>
      <w:spacing w:before="100" w:beforeAutospacing="1" w:after="100" w:afterAutospacing="1"/>
      <w:jc w:val="center"/>
    </w:pPr>
    <w:rPr>
      <w:rFonts w:ascii="Arial" w:hAnsi="Arial" w:cs="Arial"/>
      <w:sz w:val="18"/>
      <w:szCs w:val="18"/>
    </w:rPr>
  </w:style>
  <w:style w:type="paragraph" w:customStyle="1" w:styleId="xl72">
    <w:name w:val="xl72"/>
    <w:basedOn w:val="Normal"/>
    <w:rsid w:val="00117F8D"/>
    <w:pPr>
      <w:pBdr>
        <w:bottom w:val="single" w:sz="4" w:space="0" w:color="auto"/>
      </w:pBdr>
      <w:spacing w:before="100" w:beforeAutospacing="1" w:after="100" w:afterAutospacing="1"/>
    </w:pPr>
    <w:rPr>
      <w:rFonts w:ascii="Arial" w:hAnsi="Arial" w:cs="Arial"/>
      <w:b/>
      <w:bCs/>
      <w:sz w:val="18"/>
      <w:szCs w:val="18"/>
    </w:rPr>
  </w:style>
  <w:style w:type="paragraph" w:customStyle="1" w:styleId="xl73">
    <w:name w:val="xl73"/>
    <w:basedOn w:val="Normal"/>
    <w:rsid w:val="00117F8D"/>
    <w:pPr>
      <w:spacing w:before="100" w:beforeAutospacing="1" w:after="100" w:afterAutospacing="1"/>
    </w:pPr>
  </w:style>
  <w:style w:type="paragraph" w:customStyle="1" w:styleId="xl74">
    <w:name w:val="xl74"/>
    <w:basedOn w:val="Normal"/>
    <w:rsid w:val="00117F8D"/>
    <w:pPr>
      <w:pBdr>
        <w:bottom w:val="single" w:sz="4" w:space="0" w:color="auto"/>
      </w:pBdr>
      <w:spacing w:before="100" w:beforeAutospacing="1" w:after="100" w:afterAutospacing="1"/>
      <w:jc w:val="center"/>
    </w:pPr>
    <w:rPr>
      <w:rFonts w:ascii="Arial" w:hAnsi="Arial" w:cs="Arial"/>
      <w:b/>
      <w:bCs/>
      <w:sz w:val="18"/>
      <w:szCs w:val="18"/>
    </w:rPr>
  </w:style>
  <w:style w:type="paragraph" w:customStyle="1" w:styleId="xl75">
    <w:name w:val="xl75"/>
    <w:basedOn w:val="Normal"/>
    <w:rsid w:val="00117F8D"/>
    <w:pPr>
      <w:spacing w:before="100" w:beforeAutospacing="1" w:after="100" w:afterAutospacing="1"/>
      <w:jc w:val="center"/>
    </w:pPr>
    <w:rPr>
      <w:rFonts w:ascii="Arial" w:hAnsi="Arial" w:cs="Arial"/>
      <w:sz w:val="18"/>
      <w:szCs w:val="18"/>
    </w:rPr>
  </w:style>
  <w:style w:type="paragraph" w:customStyle="1" w:styleId="xl76">
    <w:name w:val="xl76"/>
    <w:basedOn w:val="Normal"/>
    <w:rsid w:val="00117F8D"/>
    <w:pPr>
      <w:spacing w:before="100" w:beforeAutospacing="1" w:after="100" w:afterAutospacing="1"/>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F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17F8D"/>
    <w:pPr>
      <w:keepNext/>
      <w:keepLines/>
      <w:spacing w:before="480"/>
      <w:outlineLvl w:val="0"/>
    </w:pPr>
    <w:rPr>
      <w:rFonts w:asciiTheme="majorHAnsi" w:eastAsiaTheme="majorEastAsia" w:hAnsiTheme="majorHAnsi"/>
      <w:b/>
      <w:bCs/>
      <w:color w:val="1F497D" w:themeColor="text2"/>
      <w:sz w:val="28"/>
      <w:szCs w:val="28"/>
    </w:rPr>
  </w:style>
  <w:style w:type="paragraph" w:styleId="Heading2">
    <w:name w:val="heading 2"/>
    <w:basedOn w:val="Normal"/>
    <w:next w:val="Normal"/>
    <w:link w:val="Heading2Char"/>
    <w:uiPriority w:val="9"/>
    <w:unhideWhenUsed/>
    <w:qFormat/>
    <w:rsid w:val="00117F8D"/>
    <w:pPr>
      <w:keepNext/>
      <w:keepLines/>
      <w:spacing w:before="20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117F8D"/>
    <w:pPr>
      <w:keepNext/>
      <w:keepLines/>
      <w:spacing w:before="200"/>
      <w:ind w:left="720"/>
      <w:outlineLvl w:val="2"/>
    </w:pPr>
    <w:rPr>
      <w:rFonts w:asciiTheme="majorHAnsi" w:eastAsiaTheme="majorEastAsia"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F8D"/>
    <w:rPr>
      <w:rFonts w:asciiTheme="majorHAnsi" w:eastAsiaTheme="majorEastAsia" w:hAnsiTheme="majorHAnsi" w:cs="Times New Roman"/>
      <w:b/>
      <w:bCs/>
      <w:color w:val="1F497D" w:themeColor="text2"/>
      <w:sz w:val="28"/>
      <w:szCs w:val="28"/>
    </w:rPr>
  </w:style>
  <w:style w:type="character" w:customStyle="1" w:styleId="Heading2Char">
    <w:name w:val="Heading 2 Char"/>
    <w:basedOn w:val="DefaultParagraphFont"/>
    <w:link w:val="Heading2"/>
    <w:uiPriority w:val="9"/>
    <w:rsid w:val="00117F8D"/>
    <w:rPr>
      <w:rFonts w:asciiTheme="majorHAnsi" w:eastAsiaTheme="majorEastAsia" w:hAnsiTheme="majorHAnsi" w:cs="Times New Roman"/>
      <w:b/>
      <w:bCs/>
      <w:color w:val="4F81BD" w:themeColor="accent1"/>
      <w:sz w:val="26"/>
      <w:szCs w:val="26"/>
    </w:rPr>
  </w:style>
  <w:style w:type="character" w:customStyle="1" w:styleId="Heading3Char">
    <w:name w:val="Heading 3 Char"/>
    <w:basedOn w:val="DefaultParagraphFont"/>
    <w:link w:val="Heading3"/>
    <w:uiPriority w:val="9"/>
    <w:rsid w:val="00117F8D"/>
    <w:rPr>
      <w:rFonts w:asciiTheme="majorHAnsi" w:eastAsiaTheme="majorEastAsia" w:hAnsiTheme="majorHAnsi" w:cs="Times New Roman"/>
      <w:b/>
      <w:bCs/>
      <w:sz w:val="24"/>
      <w:szCs w:val="24"/>
    </w:rPr>
  </w:style>
  <w:style w:type="character" w:styleId="Hyperlink">
    <w:name w:val="Hyperlink"/>
    <w:basedOn w:val="DefaultParagraphFont"/>
    <w:uiPriority w:val="99"/>
    <w:rsid w:val="00117F8D"/>
    <w:rPr>
      <w:rFonts w:cs="Times New Roman"/>
      <w:color w:val="0000FF"/>
      <w:u w:val="single"/>
    </w:rPr>
  </w:style>
  <w:style w:type="table" w:styleId="TableGrid">
    <w:name w:val="Table Grid"/>
    <w:basedOn w:val="TableNormal"/>
    <w:uiPriority w:val="59"/>
    <w:rsid w:val="00117F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17F8D"/>
    <w:pPr>
      <w:tabs>
        <w:tab w:val="center" w:pos="4320"/>
        <w:tab w:val="right" w:pos="8640"/>
      </w:tabs>
    </w:pPr>
  </w:style>
  <w:style w:type="character" w:customStyle="1" w:styleId="FooterChar">
    <w:name w:val="Footer Char"/>
    <w:basedOn w:val="DefaultParagraphFont"/>
    <w:link w:val="Footer"/>
    <w:uiPriority w:val="99"/>
    <w:rsid w:val="00117F8D"/>
    <w:rPr>
      <w:rFonts w:ascii="Times New Roman" w:eastAsia="Times New Roman" w:hAnsi="Times New Roman" w:cs="Times New Roman"/>
      <w:sz w:val="24"/>
      <w:szCs w:val="24"/>
    </w:rPr>
  </w:style>
  <w:style w:type="character" w:styleId="PageNumber">
    <w:name w:val="page number"/>
    <w:basedOn w:val="DefaultParagraphFont"/>
    <w:uiPriority w:val="99"/>
    <w:rsid w:val="00117F8D"/>
    <w:rPr>
      <w:rFonts w:cs="Times New Roman"/>
    </w:rPr>
  </w:style>
  <w:style w:type="paragraph" w:styleId="ListParagraph">
    <w:name w:val="List Paragraph"/>
    <w:basedOn w:val="Normal"/>
    <w:uiPriority w:val="34"/>
    <w:qFormat/>
    <w:rsid w:val="00117F8D"/>
    <w:pPr>
      <w:ind w:left="720"/>
      <w:contextualSpacing/>
    </w:pPr>
  </w:style>
  <w:style w:type="paragraph" w:styleId="FootnoteText">
    <w:name w:val="footnote text"/>
    <w:basedOn w:val="Normal"/>
    <w:link w:val="FootnoteTextChar"/>
    <w:uiPriority w:val="99"/>
    <w:rsid w:val="00117F8D"/>
    <w:rPr>
      <w:sz w:val="20"/>
      <w:szCs w:val="20"/>
    </w:rPr>
  </w:style>
  <w:style w:type="character" w:customStyle="1" w:styleId="FootnoteTextChar">
    <w:name w:val="Footnote Text Char"/>
    <w:basedOn w:val="DefaultParagraphFont"/>
    <w:link w:val="FootnoteText"/>
    <w:uiPriority w:val="99"/>
    <w:rsid w:val="00117F8D"/>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117F8D"/>
    <w:rPr>
      <w:rFonts w:cs="Times New Roman"/>
      <w:vertAlign w:val="superscript"/>
    </w:rPr>
  </w:style>
  <w:style w:type="character" w:customStyle="1" w:styleId="apple-converted-space">
    <w:name w:val="apple-converted-space"/>
    <w:basedOn w:val="DefaultParagraphFont"/>
    <w:rsid w:val="00117F8D"/>
    <w:rPr>
      <w:rFonts w:cs="Times New Roman"/>
    </w:rPr>
  </w:style>
  <w:style w:type="paragraph" w:styleId="NormalWeb">
    <w:name w:val="Normal (Web)"/>
    <w:basedOn w:val="Normal"/>
    <w:uiPriority w:val="99"/>
    <w:rsid w:val="00117F8D"/>
    <w:pPr>
      <w:spacing w:before="100" w:beforeAutospacing="1" w:after="100" w:afterAutospacing="1"/>
    </w:pPr>
  </w:style>
  <w:style w:type="character" w:styleId="CommentReference">
    <w:name w:val="annotation reference"/>
    <w:basedOn w:val="DefaultParagraphFont"/>
    <w:uiPriority w:val="99"/>
    <w:rsid w:val="00117F8D"/>
    <w:rPr>
      <w:rFonts w:cs="Times New Roman"/>
      <w:sz w:val="16"/>
    </w:rPr>
  </w:style>
  <w:style w:type="paragraph" w:styleId="CommentText">
    <w:name w:val="annotation text"/>
    <w:basedOn w:val="Normal"/>
    <w:link w:val="CommentTextChar"/>
    <w:uiPriority w:val="99"/>
    <w:rsid w:val="00117F8D"/>
    <w:rPr>
      <w:sz w:val="20"/>
      <w:szCs w:val="20"/>
    </w:rPr>
  </w:style>
  <w:style w:type="character" w:customStyle="1" w:styleId="CommentTextChar">
    <w:name w:val="Comment Text Char"/>
    <w:basedOn w:val="DefaultParagraphFont"/>
    <w:link w:val="CommentText"/>
    <w:uiPriority w:val="99"/>
    <w:rsid w:val="00117F8D"/>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locked/>
    <w:rsid w:val="00117F8D"/>
    <w:rPr>
      <w:rFonts w:ascii="Tahoma" w:hAnsi="Tahoma" w:cs="Tahoma"/>
      <w:sz w:val="16"/>
      <w:szCs w:val="16"/>
    </w:rPr>
  </w:style>
  <w:style w:type="paragraph" w:styleId="BalloonText">
    <w:name w:val="Balloon Text"/>
    <w:basedOn w:val="Normal"/>
    <w:link w:val="BalloonTextChar"/>
    <w:rsid w:val="00117F8D"/>
    <w:rPr>
      <w:rFonts w:ascii="Tahoma" w:eastAsiaTheme="minorHAnsi" w:hAnsi="Tahoma" w:cs="Tahoma"/>
      <w:sz w:val="16"/>
      <w:szCs w:val="16"/>
    </w:rPr>
  </w:style>
  <w:style w:type="character" w:customStyle="1" w:styleId="BalloonTextChar1">
    <w:name w:val="Balloon Text Char1"/>
    <w:basedOn w:val="DefaultParagraphFont"/>
    <w:uiPriority w:val="99"/>
    <w:semiHidden/>
    <w:rsid w:val="00117F8D"/>
    <w:rPr>
      <w:rFonts w:ascii="Tahoma" w:eastAsia="Times New Roman" w:hAnsi="Tahoma" w:cs="Tahoma"/>
      <w:sz w:val="16"/>
      <w:szCs w:val="16"/>
    </w:rPr>
  </w:style>
  <w:style w:type="character" w:customStyle="1" w:styleId="BalloonTextChar11">
    <w:name w:val="Balloon Text Char11"/>
    <w:basedOn w:val="DefaultParagraphFont"/>
    <w:uiPriority w:val="99"/>
    <w:semiHidden/>
    <w:rsid w:val="00117F8D"/>
    <w:rPr>
      <w:rFonts w:ascii="Tahoma" w:hAnsi="Tahoma" w:cs="Tahoma"/>
      <w:sz w:val="16"/>
      <w:szCs w:val="16"/>
    </w:rPr>
  </w:style>
  <w:style w:type="paragraph" w:styleId="EndnoteText">
    <w:name w:val="endnote text"/>
    <w:basedOn w:val="Normal"/>
    <w:link w:val="EndnoteTextChar"/>
    <w:uiPriority w:val="99"/>
    <w:rsid w:val="00117F8D"/>
    <w:rPr>
      <w:sz w:val="20"/>
      <w:szCs w:val="20"/>
    </w:rPr>
  </w:style>
  <w:style w:type="character" w:customStyle="1" w:styleId="EndnoteTextChar">
    <w:name w:val="Endnote Text Char"/>
    <w:basedOn w:val="DefaultParagraphFont"/>
    <w:link w:val="EndnoteText"/>
    <w:uiPriority w:val="99"/>
    <w:rsid w:val="00117F8D"/>
    <w:rPr>
      <w:rFonts w:ascii="Times New Roman" w:eastAsia="Times New Roman" w:hAnsi="Times New Roman" w:cs="Times New Roman"/>
      <w:sz w:val="20"/>
      <w:szCs w:val="20"/>
    </w:rPr>
  </w:style>
  <w:style w:type="character" w:styleId="EndnoteReference">
    <w:name w:val="endnote reference"/>
    <w:basedOn w:val="DefaultParagraphFont"/>
    <w:uiPriority w:val="99"/>
    <w:rsid w:val="00117F8D"/>
    <w:rPr>
      <w:rFonts w:cs="Times New Roman"/>
      <w:vertAlign w:val="superscript"/>
    </w:rPr>
  </w:style>
  <w:style w:type="paragraph" w:styleId="Header">
    <w:name w:val="header"/>
    <w:basedOn w:val="Normal"/>
    <w:link w:val="HeaderChar"/>
    <w:uiPriority w:val="99"/>
    <w:rsid w:val="00117F8D"/>
    <w:pPr>
      <w:tabs>
        <w:tab w:val="center" w:pos="4320"/>
        <w:tab w:val="right" w:pos="8640"/>
      </w:tabs>
    </w:pPr>
  </w:style>
  <w:style w:type="character" w:customStyle="1" w:styleId="HeaderChar">
    <w:name w:val="Header Char"/>
    <w:basedOn w:val="DefaultParagraphFont"/>
    <w:link w:val="Header"/>
    <w:uiPriority w:val="99"/>
    <w:rsid w:val="00117F8D"/>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locked/>
    <w:rsid w:val="00117F8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rsid w:val="00117F8D"/>
    <w:rPr>
      <w:b/>
      <w:bCs/>
    </w:rPr>
  </w:style>
  <w:style w:type="character" w:customStyle="1" w:styleId="CommentSubjectChar1">
    <w:name w:val="Comment Subject Char1"/>
    <w:basedOn w:val="CommentTextChar"/>
    <w:uiPriority w:val="99"/>
    <w:semiHidden/>
    <w:rsid w:val="00117F8D"/>
    <w:rPr>
      <w:rFonts w:ascii="Times New Roman" w:eastAsia="Times New Roman" w:hAnsi="Times New Roman" w:cs="Times New Roman"/>
      <w:b/>
      <w:bCs/>
      <w:sz w:val="20"/>
      <w:szCs w:val="20"/>
    </w:rPr>
  </w:style>
  <w:style w:type="character" w:customStyle="1" w:styleId="CommentSubjectChar11">
    <w:name w:val="Comment Subject Char11"/>
    <w:basedOn w:val="CommentTextChar"/>
    <w:uiPriority w:val="99"/>
    <w:semiHidden/>
    <w:rsid w:val="00117F8D"/>
    <w:rPr>
      <w:rFonts w:ascii="Times New Roman" w:eastAsia="Times New Roman" w:hAnsi="Times New Roman" w:cs="Times New Roman"/>
      <w:b/>
      <w:bCs/>
      <w:sz w:val="20"/>
      <w:szCs w:val="20"/>
    </w:rPr>
  </w:style>
  <w:style w:type="paragraph" w:styleId="BodyTextIndent3">
    <w:name w:val="Body Text Indent 3"/>
    <w:basedOn w:val="Normal"/>
    <w:link w:val="BodyTextIndent3Char"/>
    <w:uiPriority w:val="99"/>
    <w:rsid w:val="00117F8D"/>
    <w:pPr>
      <w:ind w:left="360" w:firstLine="360"/>
    </w:pPr>
  </w:style>
  <w:style w:type="character" w:customStyle="1" w:styleId="BodyTextIndent3Char">
    <w:name w:val="Body Text Indent 3 Char"/>
    <w:basedOn w:val="DefaultParagraphFont"/>
    <w:link w:val="BodyTextIndent3"/>
    <w:uiPriority w:val="99"/>
    <w:rsid w:val="00117F8D"/>
    <w:rPr>
      <w:rFonts w:ascii="Times New Roman" w:eastAsia="Times New Roman" w:hAnsi="Times New Roman" w:cs="Times New Roman"/>
      <w:sz w:val="24"/>
      <w:szCs w:val="24"/>
    </w:rPr>
  </w:style>
  <w:style w:type="character" w:styleId="FollowedHyperlink">
    <w:name w:val="FollowedHyperlink"/>
    <w:basedOn w:val="DefaultParagraphFont"/>
    <w:uiPriority w:val="99"/>
    <w:rsid w:val="00117F8D"/>
    <w:rPr>
      <w:rFonts w:cs="Times New Roman"/>
      <w:color w:val="800080"/>
      <w:u w:val="single"/>
    </w:rPr>
  </w:style>
  <w:style w:type="paragraph" w:customStyle="1" w:styleId="tableclassic41">
    <w:name w:val="tableclassic41"/>
    <w:basedOn w:val="Normal"/>
    <w:rsid w:val="00117F8D"/>
  </w:style>
  <w:style w:type="character" w:styleId="Strong">
    <w:name w:val="Strong"/>
    <w:basedOn w:val="DefaultParagraphFont"/>
    <w:uiPriority w:val="22"/>
    <w:qFormat/>
    <w:rsid w:val="00117F8D"/>
    <w:rPr>
      <w:rFonts w:cs="Times New Roman"/>
      <w:b/>
    </w:rPr>
  </w:style>
  <w:style w:type="paragraph" w:styleId="Caption">
    <w:name w:val="caption"/>
    <w:basedOn w:val="Normal"/>
    <w:next w:val="Normal"/>
    <w:uiPriority w:val="35"/>
    <w:qFormat/>
    <w:rsid w:val="00117F8D"/>
    <w:rPr>
      <w:b/>
      <w:bCs/>
      <w:sz w:val="20"/>
      <w:szCs w:val="20"/>
    </w:rPr>
  </w:style>
  <w:style w:type="character" w:customStyle="1" w:styleId="cit-source">
    <w:name w:val="cit-source"/>
    <w:rsid w:val="00117F8D"/>
  </w:style>
  <w:style w:type="character" w:customStyle="1" w:styleId="cit-pub-date">
    <w:name w:val="cit-pub-date"/>
    <w:rsid w:val="00117F8D"/>
  </w:style>
  <w:style w:type="character" w:customStyle="1" w:styleId="cit-vol">
    <w:name w:val="cit-vol"/>
    <w:rsid w:val="00117F8D"/>
  </w:style>
  <w:style w:type="character" w:customStyle="1" w:styleId="cit-fpage">
    <w:name w:val="cit-fpage"/>
    <w:rsid w:val="00117F8D"/>
  </w:style>
  <w:style w:type="table" w:styleId="TableSimple1">
    <w:name w:val="Table Simple 1"/>
    <w:basedOn w:val="TableNormal"/>
    <w:uiPriority w:val="99"/>
    <w:rsid w:val="00117F8D"/>
    <w:pPr>
      <w:spacing w:after="0" w:line="240" w:lineRule="auto"/>
    </w:pPr>
    <w:rPr>
      <w:rFonts w:ascii="Arial" w:eastAsia="Times New Roman" w:hAnsi="Arial"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117F8D"/>
    <w:pPr>
      <w:spacing w:after="0" w:line="240" w:lineRule="auto"/>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117F8D"/>
    <w:rPr>
      <w:i/>
      <w:iCs/>
      <w:color w:val="000000" w:themeColor="text1"/>
    </w:rPr>
  </w:style>
  <w:style w:type="character" w:customStyle="1" w:styleId="QuoteChar">
    <w:name w:val="Quote Char"/>
    <w:basedOn w:val="DefaultParagraphFont"/>
    <w:link w:val="Quote"/>
    <w:uiPriority w:val="29"/>
    <w:rsid w:val="00117F8D"/>
    <w:rPr>
      <w:rFonts w:ascii="Times New Roman" w:eastAsia="Times New Roman" w:hAnsi="Times New Roman" w:cs="Times New Roman"/>
      <w:i/>
      <w:iCs/>
      <w:color w:val="000000" w:themeColor="text1"/>
      <w:sz w:val="24"/>
      <w:szCs w:val="24"/>
    </w:rPr>
  </w:style>
  <w:style w:type="paragraph" w:styleId="TOCHeading">
    <w:name w:val="TOC Heading"/>
    <w:basedOn w:val="Heading1"/>
    <w:next w:val="Normal"/>
    <w:uiPriority w:val="39"/>
    <w:semiHidden/>
    <w:unhideWhenUsed/>
    <w:qFormat/>
    <w:rsid w:val="00117F8D"/>
    <w:pPr>
      <w:spacing w:line="276" w:lineRule="auto"/>
      <w:outlineLvl w:val="9"/>
    </w:pPr>
    <w:rPr>
      <w:color w:val="365F91" w:themeColor="accent1" w:themeShade="BF"/>
      <w:lang w:eastAsia="ja-JP"/>
    </w:rPr>
  </w:style>
  <w:style w:type="paragraph" w:styleId="TOC1">
    <w:name w:val="toc 1"/>
    <w:basedOn w:val="Normal"/>
    <w:next w:val="Normal"/>
    <w:autoRedefine/>
    <w:uiPriority w:val="39"/>
    <w:unhideWhenUsed/>
    <w:rsid w:val="00CE4087"/>
    <w:pPr>
      <w:tabs>
        <w:tab w:val="right" w:leader="dot" w:pos="9350"/>
      </w:tabs>
      <w:spacing w:after="100" w:line="360" w:lineRule="auto"/>
    </w:pPr>
    <w:rPr>
      <w:noProof/>
      <w:sz w:val="28"/>
      <w:szCs w:val="28"/>
    </w:rPr>
  </w:style>
  <w:style w:type="paragraph" w:styleId="TOC2">
    <w:name w:val="toc 2"/>
    <w:basedOn w:val="Normal"/>
    <w:next w:val="Normal"/>
    <w:autoRedefine/>
    <w:uiPriority w:val="39"/>
    <w:unhideWhenUsed/>
    <w:rsid w:val="00117F8D"/>
    <w:pPr>
      <w:tabs>
        <w:tab w:val="left" w:pos="880"/>
        <w:tab w:val="right" w:leader="dot" w:pos="9350"/>
      </w:tabs>
      <w:spacing w:after="100"/>
      <w:ind w:left="240"/>
    </w:pPr>
    <w:rPr>
      <w:noProof/>
      <w:sz w:val="28"/>
      <w:szCs w:val="28"/>
    </w:rPr>
  </w:style>
  <w:style w:type="paragraph" w:styleId="TOC3">
    <w:name w:val="toc 3"/>
    <w:basedOn w:val="Normal"/>
    <w:next w:val="Normal"/>
    <w:autoRedefine/>
    <w:uiPriority w:val="39"/>
    <w:unhideWhenUsed/>
    <w:rsid w:val="00117F8D"/>
    <w:pPr>
      <w:spacing w:after="100"/>
      <w:ind w:left="480"/>
    </w:pPr>
  </w:style>
  <w:style w:type="paragraph" w:customStyle="1" w:styleId="Normal1">
    <w:name w:val="Normal1"/>
    <w:basedOn w:val="Normal"/>
    <w:rsid w:val="00117F8D"/>
    <w:pPr>
      <w:spacing w:before="100" w:beforeAutospacing="1" w:after="100" w:afterAutospacing="1"/>
    </w:pPr>
    <w:rPr>
      <w:rFonts w:eastAsia="Batang"/>
    </w:rPr>
  </w:style>
  <w:style w:type="character" w:customStyle="1" w:styleId="normalchar">
    <w:name w:val="normal__char"/>
    <w:rsid w:val="00117F8D"/>
  </w:style>
  <w:style w:type="character" w:customStyle="1" w:styleId="footnote0020referencechar">
    <w:name w:val="footnote_0020reference__char"/>
    <w:rsid w:val="00117F8D"/>
  </w:style>
  <w:style w:type="paragraph" w:customStyle="1" w:styleId="body0020text">
    <w:name w:val="body_0020text"/>
    <w:basedOn w:val="Normal"/>
    <w:rsid w:val="00117F8D"/>
    <w:pPr>
      <w:spacing w:before="100" w:beforeAutospacing="1" w:after="100" w:afterAutospacing="1"/>
    </w:pPr>
    <w:rPr>
      <w:rFonts w:eastAsia="Batang"/>
    </w:rPr>
  </w:style>
  <w:style w:type="paragraph" w:styleId="BodyText">
    <w:name w:val="Body Text"/>
    <w:basedOn w:val="Normal"/>
    <w:link w:val="BodyTextChar"/>
    <w:uiPriority w:val="99"/>
    <w:rsid w:val="00117F8D"/>
    <w:pPr>
      <w:spacing w:after="120"/>
    </w:pPr>
    <w:rPr>
      <w:rFonts w:eastAsia="Batang"/>
    </w:rPr>
  </w:style>
  <w:style w:type="character" w:customStyle="1" w:styleId="BodyTextChar">
    <w:name w:val="Body Text Char"/>
    <w:basedOn w:val="DefaultParagraphFont"/>
    <w:link w:val="BodyText"/>
    <w:uiPriority w:val="99"/>
    <w:rsid w:val="00117F8D"/>
    <w:rPr>
      <w:rFonts w:ascii="Times New Roman" w:eastAsia="Batang" w:hAnsi="Times New Roman" w:cs="Times New Roman"/>
      <w:sz w:val="24"/>
      <w:szCs w:val="24"/>
    </w:rPr>
  </w:style>
  <w:style w:type="table" w:styleId="TableColumns1">
    <w:name w:val="Table Columns 1"/>
    <w:basedOn w:val="TableNormal"/>
    <w:uiPriority w:val="99"/>
    <w:rsid w:val="00117F8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117F8D"/>
    <w:rPr>
      <w:rFonts w:ascii="Calibri" w:hAnsi="Calibri"/>
      <w:sz w:val="22"/>
      <w:szCs w:val="21"/>
    </w:rPr>
  </w:style>
  <w:style w:type="character" w:customStyle="1" w:styleId="PlainTextChar">
    <w:name w:val="Plain Text Char"/>
    <w:basedOn w:val="DefaultParagraphFont"/>
    <w:link w:val="PlainText"/>
    <w:uiPriority w:val="99"/>
    <w:rsid w:val="00117F8D"/>
    <w:rPr>
      <w:rFonts w:ascii="Calibri" w:eastAsia="Times New Roman" w:hAnsi="Calibri" w:cs="Times New Roman"/>
      <w:szCs w:val="21"/>
    </w:rPr>
  </w:style>
  <w:style w:type="paragraph" w:styleId="TOC4">
    <w:name w:val="toc 4"/>
    <w:basedOn w:val="Normal"/>
    <w:next w:val="Normal"/>
    <w:autoRedefine/>
    <w:uiPriority w:val="39"/>
    <w:unhideWhenUsed/>
    <w:rsid w:val="00117F8D"/>
    <w:pPr>
      <w:spacing w:after="100" w:line="276"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117F8D"/>
    <w:pPr>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117F8D"/>
    <w:pPr>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117F8D"/>
    <w:pPr>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117F8D"/>
    <w:pPr>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117F8D"/>
    <w:pPr>
      <w:spacing w:after="100" w:line="276" w:lineRule="auto"/>
      <w:ind w:left="1760"/>
    </w:pPr>
    <w:rPr>
      <w:rFonts w:asciiTheme="minorHAnsi" w:eastAsiaTheme="minorEastAsia" w:hAnsiTheme="minorHAnsi"/>
      <w:sz w:val="22"/>
      <w:szCs w:val="22"/>
    </w:rPr>
  </w:style>
  <w:style w:type="table" w:styleId="MediumList2">
    <w:name w:val="Medium List 2"/>
    <w:basedOn w:val="TableNormal"/>
    <w:uiPriority w:val="66"/>
    <w:rsid w:val="00117F8D"/>
    <w:pPr>
      <w:spacing w:after="0" w:line="240" w:lineRule="auto"/>
    </w:pPr>
    <w:rPr>
      <w:rFonts w:asciiTheme="majorHAnsi" w:eastAsiaTheme="majorEastAsia" w:hAnsiTheme="majorHAnsi" w:cs="Times New Roman"/>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single" w:sz="8" w:space="0" w:color="000000" w:themeColor="tex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LightGrid">
    <w:name w:val="Light Grid"/>
    <w:basedOn w:val="TableNormal"/>
    <w:uiPriority w:val="62"/>
    <w:rsid w:val="00117F8D"/>
    <w:pPr>
      <w:spacing w:after="0" w:line="240" w:lineRule="auto"/>
    </w:pPr>
    <w:rPr>
      <w:rFonts w:eastAsia="Times New Roman"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xl66">
    <w:name w:val="xl66"/>
    <w:basedOn w:val="Normal"/>
    <w:rsid w:val="00117F8D"/>
    <w:pPr>
      <w:pBdr>
        <w:bottom w:val="single" w:sz="4" w:space="0" w:color="auto"/>
      </w:pBdr>
      <w:spacing w:before="100" w:beforeAutospacing="1" w:after="100" w:afterAutospacing="1"/>
    </w:pPr>
    <w:rPr>
      <w:rFonts w:ascii="Arial" w:hAnsi="Arial" w:cs="Arial"/>
      <w:b/>
      <w:bCs/>
      <w:sz w:val="18"/>
      <w:szCs w:val="18"/>
    </w:rPr>
  </w:style>
  <w:style w:type="paragraph" w:customStyle="1" w:styleId="xl67">
    <w:name w:val="xl67"/>
    <w:basedOn w:val="Normal"/>
    <w:rsid w:val="00117F8D"/>
    <w:pPr>
      <w:pBdr>
        <w:bottom w:val="single" w:sz="4" w:space="0" w:color="auto"/>
      </w:pBdr>
      <w:spacing w:before="100" w:beforeAutospacing="1" w:after="100" w:afterAutospacing="1"/>
      <w:jc w:val="center"/>
    </w:pPr>
    <w:rPr>
      <w:rFonts w:ascii="Arial" w:hAnsi="Arial" w:cs="Arial"/>
      <w:b/>
      <w:bCs/>
      <w:sz w:val="18"/>
      <w:szCs w:val="18"/>
    </w:rPr>
  </w:style>
  <w:style w:type="paragraph" w:customStyle="1" w:styleId="xl68">
    <w:name w:val="xl68"/>
    <w:basedOn w:val="Normal"/>
    <w:rsid w:val="00117F8D"/>
    <w:pPr>
      <w:spacing w:before="100" w:beforeAutospacing="1" w:after="100" w:afterAutospacing="1"/>
    </w:pPr>
    <w:rPr>
      <w:rFonts w:ascii="Arial" w:hAnsi="Arial" w:cs="Arial"/>
      <w:sz w:val="18"/>
      <w:szCs w:val="18"/>
    </w:rPr>
  </w:style>
  <w:style w:type="paragraph" w:customStyle="1" w:styleId="xl69">
    <w:name w:val="xl69"/>
    <w:basedOn w:val="Normal"/>
    <w:rsid w:val="00117F8D"/>
    <w:pPr>
      <w:spacing w:before="100" w:beforeAutospacing="1" w:after="100" w:afterAutospacing="1"/>
      <w:jc w:val="center"/>
    </w:pPr>
    <w:rPr>
      <w:rFonts w:ascii="Arial" w:hAnsi="Arial" w:cs="Arial"/>
      <w:sz w:val="18"/>
      <w:szCs w:val="18"/>
    </w:rPr>
  </w:style>
  <w:style w:type="paragraph" w:customStyle="1" w:styleId="xl70">
    <w:name w:val="xl70"/>
    <w:basedOn w:val="Normal"/>
    <w:rsid w:val="00117F8D"/>
    <w:pPr>
      <w:spacing w:before="100" w:beforeAutospacing="1" w:after="100" w:afterAutospacing="1"/>
    </w:pPr>
    <w:rPr>
      <w:rFonts w:ascii="Arial" w:hAnsi="Arial" w:cs="Arial"/>
      <w:sz w:val="18"/>
      <w:szCs w:val="18"/>
    </w:rPr>
  </w:style>
  <w:style w:type="paragraph" w:customStyle="1" w:styleId="xl71">
    <w:name w:val="xl71"/>
    <w:basedOn w:val="Normal"/>
    <w:rsid w:val="00117F8D"/>
    <w:pPr>
      <w:spacing w:before="100" w:beforeAutospacing="1" w:after="100" w:afterAutospacing="1"/>
      <w:jc w:val="center"/>
    </w:pPr>
    <w:rPr>
      <w:rFonts w:ascii="Arial" w:hAnsi="Arial" w:cs="Arial"/>
      <w:sz w:val="18"/>
      <w:szCs w:val="18"/>
    </w:rPr>
  </w:style>
  <w:style w:type="paragraph" w:customStyle="1" w:styleId="xl72">
    <w:name w:val="xl72"/>
    <w:basedOn w:val="Normal"/>
    <w:rsid w:val="00117F8D"/>
    <w:pPr>
      <w:pBdr>
        <w:bottom w:val="single" w:sz="4" w:space="0" w:color="auto"/>
      </w:pBdr>
      <w:spacing w:before="100" w:beforeAutospacing="1" w:after="100" w:afterAutospacing="1"/>
    </w:pPr>
    <w:rPr>
      <w:rFonts w:ascii="Arial" w:hAnsi="Arial" w:cs="Arial"/>
      <w:b/>
      <w:bCs/>
      <w:sz w:val="18"/>
      <w:szCs w:val="18"/>
    </w:rPr>
  </w:style>
  <w:style w:type="paragraph" w:customStyle="1" w:styleId="xl73">
    <w:name w:val="xl73"/>
    <w:basedOn w:val="Normal"/>
    <w:rsid w:val="00117F8D"/>
    <w:pPr>
      <w:spacing w:before="100" w:beforeAutospacing="1" w:after="100" w:afterAutospacing="1"/>
    </w:pPr>
  </w:style>
  <w:style w:type="paragraph" w:customStyle="1" w:styleId="xl74">
    <w:name w:val="xl74"/>
    <w:basedOn w:val="Normal"/>
    <w:rsid w:val="00117F8D"/>
    <w:pPr>
      <w:pBdr>
        <w:bottom w:val="single" w:sz="4" w:space="0" w:color="auto"/>
      </w:pBdr>
      <w:spacing w:before="100" w:beforeAutospacing="1" w:after="100" w:afterAutospacing="1"/>
      <w:jc w:val="center"/>
    </w:pPr>
    <w:rPr>
      <w:rFonts w:ascii="Arial" w:hAnsi="Arial" w:cs="Arial"/>
      <w:b/>
      <w:bCs/>
      <w:sz w:val="18"/>
      <w:szCs w:val="18"/>
    </w:rPr>
  </w:style>
  <w:style w:type="paragraph" w:customStyle="1" w:styleId="xl75">
    <w:name w:val="xl75"/>
    <w:basedOn w:val="Normal"/>
    <w:rsid w:val="00117F8D"/>
    <w:pPr>
      <w:spacing w:before="100" w:beforeAutospacing="1" w:after="100" w:afterAutospacing="1"/>
      <w:jc w:val="center"/>
    </w:pPr>
    <w:rPr>
      <w:rFonts w:ascii="Arial" w:hAnsi="Arial" w:cs="Arial"/>
      <w:sz w:val="18"/>
      <w:szCs w:val="18"/>
    </w:rPr>
  </w:style>
  <w:style w:type="paragraph" w:customStyle="1" w:styleId="xl76">
    <w:name w:val="xl76"/>
    <w:basedOn w:val="Normal"/>
    <w:rsid w:val="00117F8D"/>
    <w:pPr>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92569">
      <w:bodyDiv w:val="1"/>
      <w:marLeft w:val="0"/>
      <w:marRight w:val="0"/>
      <w:marTop w:val="0"/>
      <w:marBottom w:val="0"/>
      <w:divBdr>
        <w:top w:val="none" w:sz="0" w:space="0" w:color="auto"/>
        <w:left w:val="none" w:sz="0" w:space="0" w:color="auto"/>
        <w:bottom w:val="none" w:sz="0" w:space="0" w:color="auto"/>
        <w:right w:val="none" w:sz="0" w:space="0" w:color="auto"/>
      </w:divBdr>
    </w:div>
    <w:div w:id="771979101">
      <w:bodyDiv w:val="1"/>
      <w:marLeft w:val="0"/>
      <w:marRight w:val="0"/>
      <w:marTop w:val="0"/>
      <w:marBottom w:val="0"/>
      <w:divBdr>
        <w:top w:val="none" w:sz="0" w:space="0" w:color="auto"/>
        <w:left w:val="none" w:sz="0" w:space="0" w:color="auto"/>
        <w:bottom w:val="none" w:sz="0" w:space="0" w:color="auto"/>
        <w:right w:val="none" w:sz="0" w:space="0" w:color="auto"/>
      </w:divBdr>
    </w:div>
    <w:div w:id="824082097">
      <w:bodyDiv w:val="1"/>
      <w:marLeft w:val="0"/>
      <w:marRight w:val="0"/>
      <w:marTop w:val="0"/>
      <w:marBottom w:val="0"/>
      <w:divBdr>
        <w:top w:val="none" w:sz="0" w:space="0" w:color="auto"/>
        <w:left w:val="none" w:sz="0" w:space="0" w:color="auto"/>
        <w:bottom w:val="none" w:sz="0" w:space="0" w:color="auto"/>
        <w:right w:val="none" w:sz="0" w:space="0" w:color="auto"/>
      </w:divBdr>
    </w:div>
    <w:div w:id="143027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hyperlink" Target="https://www.cdc.gov/asthma/brfss/default.htm" TargetMode="External"/><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hsp"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ustomXml" Target="../customXml/item3.xml"/><Relationship Id="rId10" Type="http://schemas.openxmlformats.org/officeDocument/2006/relationships/hyperlink" Target="https://www.mass.gov/asthma-prevention-and-control" TargetMode="External"/><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hyperlink" Target="https://www.nhlbi.nih.gov/files/docs/guidelines/asthgdln.pdf" TargetMode="Externa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ustomXml" Target="../customXml/item2.xml"/></Relationships>
</file>

<file path=word/_rels/endnotes.xml.rels><?xml version="1.0" encoding="UTF-8" standalone="yes"?>
<Relationships xmlns="http://schemas.openxmlformats.org/package/2006/relationships"><Relationship Id="rId2" Type="http://schemas.openxmlformats.org/officeDocument/2006/relationships/hyperlink" Target="http://www.cdc.gov/asthma/questions.htm" TargetMode="External"/><Relationship Id="rId1" Type="http://schemas.openxmlformats.org/officeDocument/2006/relationships/hyperlink" Target="http://www.cdc.gov/flu/asthma/"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Health%20Promotion%20&amp;%20Disease%20Prevention\Chronic%20Disease\Asthma\Asthma%20Epi\Factors%20Associated%20with%20Asthma%20Management\1_1_Adults%20Control%20Level_v3.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X:\Bureau%20of%20Family%20&amp;%20Community%20Health\Division%20of%20Health%20Promotion%20&amp;%20Disease%20Prevention\Chronic%20Disease\Asthma\Asthma%20Burden%20Document\Datasets\DNN%20Latest%20Edits\Section%202\Children\2_14_Children%20Enviromental%20Triggers.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Health%20Promotion%20&amp;%20Disease%20Prevention\Chronic%20Disease\Asthma\Asthma%20Burden%20Document\Datasets\DNN%20Latest%20Edits\Section%202\Children\2_16_Children%20Modification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Health%20Promotion%20&amp;%20Disease%20Prevention\Chronic%20Disease\Asthma\Asthma%20Epi\Factors%20Associated%20with%20Asthma%20Management\3_Adults%20Self%20Management%20Education.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Health%20Promotion%20&amp;%20Disease%20Prevention\Chronic%20Disease\Asthma\Asthma%20Epi\Factors%20Associated%20with%20Asthma%20Management\5_Adults%20Medication%20Use.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Health%20Promotion%20&amp;%20Disease%20Prevention\Chronic%20Disease\Asthma\Asthma%20Epi\Factors%20Associated%20with%20Asthma%20Management\6_Adults%20Comorbid.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Health%20Promotion%20&amp;%20Disease%20Prevention\Chronic%20Disease\Asthma\Asthma%20Epi\Factors%20Associated%20with%20Asthma%20Management\7_Adults%20Enviromental%20Triggers.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Health%20Promotion%20&amp;%20Disease%20Prevention\Chronic%20Disease\Asthma\Asthma%20Epi\Factors%20Associated%20with%20Asthma%20Management\8_Adults%20Modifications.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Health%20Promotion%20&amp;%20Disease%20Prevention\Chronic%20Disease\Asthma\Asthma%20Burden%20Document\Datasets\DNN%20Latest%20Edits\Section%202\Children\2_2_Children%20Control%20Level.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X:\Bureau%20of%20Family%20&amp;%20Community%20Health\Division%20of%20Health%20Promotion%20&amp;%20Disease%20Prevention\Chronic%20Disease\Asthma\Asthma%20Burden%20Document\Datasets\DNN%20Latest%20Edits\Section%202\Children\2_6_Children%20Self%20Management%20Education.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Health%20Promotion%20&amp;%20Disease%20Prevention\Chronic%20Disease\Asthma\Asthma%20Burden%20Document\Datasets\DNN%20Latest%20Edits\Section%202\Children\2_10_Children%20Medication%20Us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828230375312675"/>
          <c:y val="9.2234950775557392E-2"/>
          <c:w val="0.40082695142559233"/>
          <c:h val="0.73943166851435993"/>
        </c:manualLayout>
      </c:layout>
      <c:pieChart>
        <c:varyColors val="1"/>
        <c:ser>
          <c:idx val="0"/>
          <c:order val="0"/>
          <c:spPr>
            <a:pattFill prst="wdUpDiag">
              <a:fgClr>
                <a:srgbClr val="9999FF"/>
              </a:fgClr>
              <a:bgClr>
                <a:srgbClr val="FFFFFF"/>
              </a:bgClr>
            </a:pattFill>
            <a:ln w="12700">
              <a:solidFill>
                <a:srgbClr val="000000"/>
              </a:solidFill>
              <a:prstDash val="solid"/>
            </a:ln>
          </c:spPr>
          <c:dPt>
            <c:idx val="0"/>
            <c:bubble3D val="0"/>
            <c:spPr>
              <a:solidFill>
                <a:srgbClr val="3333FF"/>
              </a:solidFill>
              <a:ln w="12700">
                <a:solidFill>
                  <a:srgbClr val="000000"/>
                </a:solidFill>
                <a:prstDash val="solid"/>
              </a:ln>
            </c:spPr>
          </c:dPt>
          <c:dPt>
            <c:idx val="1"/>
            <c:bubble3D val="0"/>
            <c:spPr>
              <a:solidFill>
                <a:srgbClr val="6699FF"/>
              </a:solidFill>
              <a:ln w="12700">
                <a:solidFill>
                  <a:srgbClr val="000000"/>
                </a:solidFill>
                <a:prstDash val="solid"/>
              </a:ln>
            </c:spPr>
          </c:dPt>
          <c:dPt>
            <c:idx val="2"/>
            <c:bubble3D val="0"/>
            <c:spPr>
              <a:pattFill prst="dkUpDiag">
                <a:fgClr>
                  <a:srgbClr val="FFFFFF"/>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Lbls>
            <c:spPr>
              <a:noFill/>
              <a:ln w="25400">
                <a:noFill/>
              </a:ln>
            </c:spPr>
            <c:txPr>
              <a:bodyPr/>
              <a:lstStyle/>
              <a:p>
                <a:pPr>
                  <a:defRPr sz="900" b="0" i="0" u="none" strike="noStrike" baseline="0">
                    <a:solidFill>
                      <a:srgbClr val="000000"/>
                    </a:solidFill>
                    <a:latin typeface="Arial"/>
                    <a:ea typeface="Arial"/>
                    <a:cs typeface="Arial"/>
                  </a:defRPr>
                </a:pPr>
                <a:endParaRPr lang="en-US"/>
              </a:p>
            </c:txPr>
            <c:dLblPos val="outEnd"/>
            <c:showLegendKey val="0"/>
            <c:showVal val="1"/>
            <c:showCatName val="1"/>
            <c:showSerName val="0"/>
            <c:showPercent val="0"/>
            <c:showBubbleSize val="0"/>
            <c:showLeaderLines val="1"/>
          </c:dLbls>
          <c:cat>
            <c:strRef>
              <c:f>Control!$B$5:$B$7</c:f>
              <c:strCache>
                <c:ptCount val="3"/>
                <c:pt idx="0">
                  <c:v>Well Controlled</c:v>
                </c:pt>
                <c:pt idx="1">
                  <c:v>Not Well Controlled</c:v>
                </c:pt>
                <c:pt idx="2">
                  <c:v>Very Poorly Controlled</c:v>
                </c:pt>
              </c:strCache>
            </c:strRef>
          </c:cat>
          <c:val>
            <c:numRef>
              <c:f>Control!$D$5:$D$7</c:f>
              <c:numCache>
                <c:formatCode>0.0%</c:formatCode>
                <c:ptCount val="3"/>
                <c:pt idx="0">
                  <c:v>0.36</c:v>
                </c:pt>
                <c:pt idx="1">
                  <c:v>0.436</c:v>
                </c:pt>
                <c:pt idx="2">
                  <c:v>0.20399999999999999</c:v>
                </c:pt>
              </c:numCache>
            </c:numRef>
          </c:val>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noFill/>
    <a:ln w="9525">
      <a:noFill/>
    </a:ln>
  </c:spPr>
  <c:txPr>
    <a:bodyPr/>
    <a:lstStyle/>
    <a:p>
      <a:pPr>
        <a:defRPr sz="975" b="0"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2508681607106804"/>
          <c:y val="0.18577226059824115"/>
          <c:w val="0.6017080557238037"/>
          <c:h val="0.76477842494907289"/>
        </c:manualLayout>
      </c:layout>
      <c:barChart>
        <c:barDir val="bar"/>
        <c:grouping val="clustered"/>
        <c:varyColors val="0"/>
        <c:ser>
          <c:idx val="0"/>
          <c:order val="0"/>
          <c:spPr>
            <a:solidFill>
              <a:srgbClr val="3333FF"/>
            </a:solidFill>
            <a:ln>
              <a:solidFill>
                <a:schemeClr val="tx1"/>
              </a:solidFill>
            </a:ln>
          </c:spPr>
          <c:invertIfNegative val="0"/>
          <c:dLbls>
            <c:txPr>
              <a:bodyPr/>
              <a:lstStyle/>
              <a:p>
                <a:pPr>
                  <a:defRPr sz="9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'Summary 2'!$D$49:$D$58</c:f>
              <c:strCache>
                <c:ptCount val="10"/>
                <c:pt idx="0">
                  <c:v>Gas Used for Cooking</c:v>
                </c:pt>
                <c:pt idx="1">
                  <c:v>Has pets inside the home</c:v>
                </c:pt>
                <c:pt idx="2">
                  <c:v>Carpeting or rugs in bedroom</c:v>
                </c:pt>
                <c:pt idx="3">
                  <c:v>Wood-burning fireplace/stove</c:v>
                </c:pt>
                <c:pt idx="4">
                  <c:v>Pets Allowed in Bedroom</c:v>
                </c:pt>
                <c:pt idx="5">
                  <c:v>Mice or rats inside the home</c:v>
                </c:pt>
                <c:pt idx="6">
                  <c:v>Mold inside the home</c:v>
                </c:pt>
                <c:pt idx="7">
                  <c:v>Smoking inside the home</c:v>
                </c:pt>
                <c:pt idx="8">
                  <c:v>Use Gas Fireplace</c:v>
                </c:pt>
                <c:pt idx="9">
                  <c:v>Cockroaches inside the home</c:v>
                </c:pt>
              </c:strCache>
            </c:strRef>
          </c:cat>
          <c:val>
            <c:numRef>
              <c:f>'Summary 2'!$F$49:$F$58</c:f>
              <c:numCache>
                <c:formatCode>0.0</c:formatCode>
                <c:ptCount val="10"/>
                <c:pt idx="0">
                  <c:v>54.269900000000007</c:v>
                </c:pt>
                <c:pt idx="1">
                  <c:v>53.305499999999995</c:v>
                </c:pt>
                <c:pt idx="2">
                  <c:v>53.012300000000003</c:v>
                </c:pt>
                <c:pt idx="3">
                  <c:v>28.347200000000001</c:v>
                </c:pt>
                <c:pt idx="4">
                  <c:v>27.098100000000002</c:v>
                </c:pt>
                <c:pt idx="5">
                  <c:v>11.9</c:v>
                </c:pt>
                <c:pt idx="6">
                  <c:v>11.305099999999999</c:v>
                </c:pt>
                <c:pt idx="7">
                  <c:v>4.7352999999999996</c:v>
                </c:pt>
                <c:pt idx="8">
                  <c:v>3.8420999999999998</c:v>
                </c:pt>
                <c:pt idx="9">
                  <c:v>2.4678999999999998</c:v>
                </c:pt>
              </c:numCache>
            </c:numRef>
          </c:val>
        </c:ser>
        <c:dLbls>
          <c:showLegendKey val="0"/>
          <c:showVal val="0"/>
          <c:showCatName val="0"/>
          <c:showSerName val="0"/>
          <c:showPercent val="0"/>
          <c:showBubbleSize val="0"/>
        </c:dLbls>
        <c:gapWidth val="69"/>
        <c:axId val="182433664"/>
        <c:axId val="182439936"/>
      </c:barChart>
      <c:catAx>
        <c:axId val="182433664"/>
        <c:scaling>
          <c:orientation val="maxMin"/>
        </c:scaling>
        <c:delete val="0"/>
        <c:axPos val="l"/>
        <c:title>
          <c:tx>
            <c:rich>
              <a:bodyPr/>
              <a:lstStyle/>
              <a:p>
                <a:pPr>
                  <a:defRPr sz="900" b="1" i="0" u="none" strike="noStrike" baseline="0">
                    <a:solidFill>
                      <a:srgbClr val="000000"/>
                    </a:solidFill>
                    <a:latin typeface="Arial"/>
                    <a:ea typeface="Arial"/>
                    <a:cs typeface="Arial"/>
                  </a:defRPr>
                </a:pPr>
                <a:r>
                  <a:rPr lang="en-US"/>
                  <a:t>Environmental Triggers</a:t>
                </a:r>
              </a:p>
            </c:rich>
          </c:tx>
          <c:layout>
            <c:manualLayout>
              <c:xMode val="edge"/>
              <c:yMode val="edge"/>
              <c:x val="1.6856300042140751E-3"/>
              <c:y val="0.32500000000000001"/>
            </c:manualLayout>
          </c:layout>
          <c:overlay val="0"/>
        </c:title>
        <c:numFmt formatCode="General" sourceLinked="1"/>
        <c:majorTickMark val="out"/>
        <c:minorTickMark val="none"/>
        <c:tickLblPos val="nextTo"/>
        <c:spPr>
          <a:noFill/>
        </c:spPr>
        <c:txPr>
          <a:bodyPr rot="0" vert="horz"/>
          <a:lstStyle/>
          <a:p>
            <a:pPr>
              <a:defRPr sz="900" b="0" i="0" u="none" strike="noStrike" baseline="0">
                <a:solidFill>
                  <a:srgbClr val="000000"/>
                </a:solidFill>
                <a:latin typeface="Arial"/>
                <a:ea typeface="Arial"/>
                <a:cs typeface="Arial"/>
              </a:defRPr>
            </a:pPr>
            <a:endParaRPr lang="en-US"/>
          </a:p>
        </c:txPr>
        <c:crossAx val="182439936"/>
        <c:crosses val="autoZero"/>
        <c:auto val="1"/>
        <c:lblAlgn val="ctr"/>
        <c:lblOffset val="100"/>
        <c:noMultiLvlLbl val="0"/>
      </c:catAx>
      <c:valAx>
        <c:axId val="182439936"/>
        <c:scaling>
          <c:orientation val="minMax"/>
          <c:max val="100"/>
        </c:scaling>
        <c:delete val="0"/>
        <c:axPos val="t"/>
        <c:title>
          <c:tx>
            <c:rich>
              <a:bodyPr/>
              <a:lstStyle/>
              <a:p>
                <a:pPr>
                  <a:defRPr sz="900" b="1" i="0" u="none" strike="noStrike" baseline="0">
                    <a:solidFill>
                      <a:srgbClr val="000000"/>
                    </a:solidFill>
                    <a:latin typeface="Arial"/>
                    <a:ea typeface="Arial"/>
                    <a:cs typeface="Arial"/>
                  </a:defRPr>
                </a:pPr>
                <a:r>
                  <a:rPr lang="en-US"/>
                  <a:t>Percent (%)</a:t>
                </a:r>
              </a:p>
            </c:rich>
          </c:tx>
          <c:layout>
            <c:manualLayout>
              <c:xMode val="edge"/>
              <c:yMode val="edge"/>
              <c:x val="0.56015648486417069"/>
              <c:y val="0"/>
            </c:manualLayout>
          </c:layout>
          <c:overlay val="0"/>
        </c:title>
        <c:numFmt formatCode="0.0" sourceLinked="1"/>
        <c:majorTickMark val="out"/>
        <c:minorTickMark val="none"/>
        <c:tickLblPos val="nextTo"/>
        <c:spPr>
          <a:noFill/>
        </c:spPr>
        <c:txPr>
          <a:bodyPr rot="0" vert="horz"/>
          <a:lstStyle/>
          <a:p>
            <a:pPr>
              <a:defRPr sz="900" b="0" i="0" u="none" strike="noStrike" baseline="0">
                <a:solidFill>
                  <a:srgbClr val="000000"/>
                </a:solidFill>
                <a:latin typeface="Arial"/>
                <a:ea typeface="Arial"/>
                <a:cs typeface="Arial"/>
              </a:defRPr>
            </a:pPr>
            <a:endParaRPr lang="en-US"/>
          </a:p>
        </c:txPr>
        <c:crossAx val="182433664"/>
        <c:crosses val="autoZero"/>
        <c:crossBetween val="between"/>
        <c:majorUnit val="10"/>
      </c:valAx>
      <c:spPr>
        <a:noFill/>
        <a:ln w="25400">
          <a:noFill/>
        </a:ln>
      </c:spPr>
    </c:plotArea>
    <c:plotVisOnly val="1"/>
    <c:dispBlanksAs val="gap"/>
    <c:showDLblsOverMax val="0"/>
  </c:chart>
  <c:spPr>
    <a:noFill/>
    <a:ln>
      <a:noFill/>
    </a:ln>
  </c:spPr>
  <c:txPr>
    <a:bodyPr/>
    <a:lstStyle/>
    <a:p>
      <a:pPr>
        <a:defRPr sz="900" b="0" i="0" u="none" strike="noStrike" baseline="0">
          <a:solidFill>
            <a:srgbClr val="000000"/>
          </a:solidFill>
          <a:latin typeface="Arial"/>
          <a:ea typeface="Arial"/>
          <a:cs typeface="Arial"/>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062167709805506"/>
          <c:y val="0.22181985705893043"/>
          <c:w val="0.51412191264553464"/>
          <c:h val="0.7191355911428946"/>
        </c:manualLayout>
      </c:layout>
      <c:barChart>
        <c:barDir val="bar"/>
        <c:grouping val="clustered"/>
        <c:varyColors val="0"/>
        <c:ser>
          <c:idx val="0"/>
          <c:order val="0"/>
          <c:tx>
            <c:v>Mean</c:v>
          </c:tx>
          <c:spPr>
            <a:solidFill>
              <a:srgbClr val="3333FF"/>
            </a:solidFill>
            <a:ln>
              <a:solidFill>
                <a:srgbClr val="000000"/>
              </a:solidFill>
            </a:ln>
          </c:spPr>
          <c:invertIfNegative val="0"/>
          <c:dLbls>
            <c:numFmt formatCode="#,##0.0" sourceLinked="0"/>
            <c:txPr>
              <a:bodyPr/>
              <a:lstStyle/>
              <a:p>
                <a:pPr>
                  <a:defRPr sz="9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'Summary 1'!$C$47:$C$53</c:f>
              <c:strCache>
                <c:ptCount val="7"/>
                <c:pt idx="0">
                  <c:v>Exhaust fan used in kitchen</c:v>
                </c:pt>
                <c:pt idx="1">
                  <c:v>Exhaust fan in bathroom</c:v>
                </c:pt>
                <c:pt idx="2">
                  <c:v>Sheets washed in hot water</c:v>
                </c:pt>
                <c:pt idx="3">
                  <c:v>Mattress cover used</c:v>
                </c:pt>
                <c:pt idx="4">
                  <c:v>Dehumidifier regularly used</c:v>
                </c:pt>
                <c:pt idx="5">
                  <c:v>Pillow cover used</c:v>
                </c:pt>
                <c:pt idx="6">
                  <c:v>Air Cleaner or purifier regularly used</c:v>
                </c:pt>
              </c:strCache>
            </c:strRef>
          </c:cat>
          <c:val>
            <c:numRef>
              <c:f>'Summary 1'!$E$47:$E$53</c:f>
              <c:numCache>
                <c:formatCode>0.0</c:formatCode>
                <c:ptCount val="7"/>
                <c:pt idx="0">
                  <c:v>62.652099999999997</c:v>
                </c:pt>
                <c:pt idx="1">
                  <c:v>60.491199999999999</c:v>
                </c:pt>
                <c:pt idx="2">
                  <c:v>44.774099999999997</c:v>
                </c:pt>
                <c:pt idx="3">
                  <c:v>41.449599999999997</c:v>
                </c:pt>
                <c:pt idx="4">
                  <c:v>38.085999999999999</c:v>
                </c:pt>
                <c:pt idx="5">
                  <c:v>38.0655</c:v>
                </c:pt>
                <c:pt idx="6">
                  <c:v>28.772799999999997</c:v>
                </c:pt>
              </c:numCache>
            </c:numRef>
          </c:val>
        </c:ser>
        <c:dLbls>
          <c:showLegendKey val="0"/>
          <c:showVal val="0"/>
          <c:showCatName val="0"/>
          <c:showSerName val="0"/>
          <c:showPercent val="0"/>
          <c:showBubbleSize val="0"/>
        </c:dLbls>
        <c:gapWidth val="74"/>
        <c:axId val="185151872"/>
        <c:axId val="185153792"/>
      </c:barChart>
      <c:catAx>
        <c:axId val="185151872"/>
        <c:scaling>
          <c:orientation val="maxMin"/>
        </c:scaling>
        <c:delete val="0"/>
        <c:axPos val="l"/>
        <c:title>
          <c:tx>
            <c:rich>
              <a:bodyPr/>
              <a:lstStyle/>
              <a:p>
                <a:pPr>
                  <a:defRPr sz="900" b="1" i="0" u="none" strike="noStrike" baseline="0">
                    <a:solidFill>
                      <a:srgbClr val="000000"/>
                    </a:solidFill>
                    <a:latin typeface="Arial"/>
                    <a:ea typeface="Arial"/>
                    <a:cs typeface="Arial"/>
                  </a:defRPr>
                </a:pPr>
                <a:r>
                  <a:rPr lang="en-US"/>
                  <a:t>Environmental Modifications</a:t>
                </a:r>
              </a:p>
            </c:rich>
          </c:tx>
          <c:layout>
            <c:manualLayout>
              <c:xMode val="edge"/>
              <c:yMode val="edge"/>
              <c:x val="1.0079190744933707E-2"/>
              <c:y val="0.25761940134841632"/>
            </c:manualLayout>
          </c:layout>
          <c:overlay val="0"/>
        </c:title>
        <c:numFmt formatCode="General" sourceLinked="1"/>
        <c:majorTickMark val="out"/>
        <c:minorTickMark val="none"/>
        <c:tickLblPos val="nextTo"/>
        <c:txPr>
          <a:bodyPr rot="0" vert="horz"/>
          <a:lstStyle/>
          <a:p>
            <a:pPr>
              <a:defRPr sz="900" b="0" i="0" u="none" strike="noStrike" baseline="0">
                <a:solidFill>
                  <a:srgbClr val="000000"/>
                </a:solidFill>
                <a:latin typeface="Arial"/>
                <a:ea typeface="Arial"/>
                <a:cs typeface="Arial"/>
              </a:defRPr>
            </a:pPr>
            <a:endParaRPr lang="en-US"/>
          </a:p>
        </c:txPr>
        <c:crossAx val="185153792"/>
        <c:crosses val="autoZero"/>
        <c:auto val="1"/>
        <c:lblAlgn val="ctr"/>
        <c:lblOffset val="100"/>
        <c:noMultiLvlLbl val="0"/>
      </c:catAx>
      <c:valAx>
        <c:axId val="185153792"/>
        <c:scaling>
          <c:orientation val="minMax"/>
          <c:max val="100"/>
        </c:scaling>
        <c:delete val="0"/>
        <c:axPos val="t"/>
        <c:title>
          <c:tx>
            <c:rich>
              <a:bodyPr/>
              <a:lstStyle/>
              <a:p>
                <a:pPr>
                  <a:defRPr sz="900" b="1" i="0" u="none" strike="noStrike" baseline="0">
                    <a:solidFill>
                      <a:srgbClr val="000000"/>
                    </a:solidFill>
                    <a:latin typeface="Arial"/>
                    <a:ea typeface="Arial"/>
                    <a:cs typeface="Arial"/>
                  </a:defRPr>
                </a:pPr>
                <a:r>
                  <a:rPr lang="en-US"/>
                  <a:t>Percent (%)</a:t>
                </a:r>
              </a:p>
            </c:rich>
          </c:tx>
          <c:layout/>
          <c:overlay val="0"/>
        </c:title>
        <c:numFmt formatCode="#,##0.0" sourceLinked="0"/>
        <c:majorTickMark val="out"/>
        <c:minorTickMark val="none"/>
        <c:tickLblPos val="nextTo"/>
        <c:txPr>
          <a:bodyPr rot="0" vert="horz"/>
          <a:lstStyle/>
          <a:p>
            <a:pPr>
              <a:defRPr sz="900" b="0" i="0" u="none" strike="noStrike" baseline="0">
                <a:solidFill>
                  <a:srgbClr val="000000"/>
                </a:solidFill>
                <a:latin typeface="Arial"/>
                <a:ea typeface="Arial"/>
                <a:cs typeface="Arial"/>
              </a:defRPr>
            </a:pPr>
            <a:endParaRPr lang="en-US"/>
          </a:p>
        </c:txPr>
        <c:crossAx val="185151872"/>
        <c:crosses val="autoZero"/>
        <c:crossBetween val="between"/>
        <c:majorUnit val="10"/>
      </c:valAx>
      <c:spPr>
        <a:noFill/>
        <a:ln w="25400">
          <a:noFill/>
        </a:ln>
      </c:spPr>
    </c:plotArea>
    <c:plotVisOnly val="1"/>
    <c:dispBlanksAs val="gap"/>
    <c:showDLblsOverMax val="0"/>
  </c:chart>
  <c:spPr>
    <a:noFill/>
    <a:ln>
      <a:noFill/>
    </a:ln>
  </c:spPr>
  <c:txPr>
    <a:bodyPr/>
    <a:lstStyle/>
    <a:p>
      <a:pPr>
        <a:defRPr sz="9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01433474661822"/>
          <c:y val="7.6246334310850442E-2"/>
          <c:w val="0.88796520627229292"/>
          <c:h val="0.50848562397832953"/>
        </c:manualLayout>
      </c:layout>
      <c:barChart>
        <c:barDir val="col"/>
        <c:grouping val="clustered"/>
        <c:varyColors val="0"/>
        <c:ser>
          <c:idx val="0"/>
          <c:order val="0"/>
          <c:tx>
            <c:v>Adults Self Management Education</c:v>
          </c:tx>
          <c:spPr>
            <a:solidFill>
              <a:srgbClr val="0000FF"/>
            </a:solidFill>
            <a:ln w="12700">
              <a:solidFill>
                <a:srgbClr val="000000"/>
              </a:solidFill>
              <a:prstDash val="solid"/>
            </a:ln>
          </c:spPr>
          <c:invertIfNegative val="0"/>
          <c:dLbls>
            <c:txPr>
              <a:bodyPr/>
              <a:lstStyle/>
              <a:p>
                <a:pPr>
                  <a:defRPr sz="10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(Summary1!$D$4,Summary1!$D$6,Summary1!$D$8,Summary1!$D$10,Summary1!$D$12,Summary1!$D$14,Summary1!$D$16)</c:f>
              <c:strCache>
                <c:ptCount val="7"/>
                <c:pt idx="0">
                  <c:v>Taken a class</c:v>
                </c:pt>
                <c:pt idx="1">
                  <c:v>Received an asthma action plan</c:v>
                </c:pt>
                <c:pt idx="2">
                  <c:v>Taught how to use a peak flow meter</c:v>
                </c:pt>
                <c:pt idx="3">
                  <c:v>Taught to recognize early signs or symptoms of an asthma attack</c:v>
                </c:pt>
                <c:pt idx="4">
                  <c:v>Taught to respond to an asthma attack</c:v>
                </c:pt>
                <c:pt idx="5">
                  <c:v>Taught how to use a prescribed inhaler</c:v>
                </c:pt>
                <c:pt idx="6">
                  <c:v>HP advised to change aspects of home, school or work</c:v>
                </c:pt>
              </c:strCache>
            </c:strRef>
          </c:cat>
          <c:val>
            <c:numRef>
              <c:f>(Summary1!$F$5,Summary1!$F$7,Summary1!$F$9,Summary1!$F$11,Summary1!$F$13,Summary1!$F$15,Summary1!$F$17)</c:f>
              <c:numCache>
                <c:formatCode>0.0</c:formatCode>
                <c:ptCount val="7"/>
                <c:pt idx="0">
                  <c:v>4.4474</c:v>
                </c:pt>
                <c:pt idx="1">
                  <c:v>31.6357</c:v>
                </c:pt>
                <c:pt idx="2">
                  <c:v>49.982599999999998</c:v>
                </c:pt>
                <c:pt idx="3">
                  <c:v>67.683499999999995</c:v>
                </c:pt>
                <c:pt idx="4">
                  <c:v>81.476399999999998</c:v>
                </c:pt>
                <c:pt idx="5">
                  <c:v>96.497699999999995</c:v>
                </c:pt>
                <c:pt idx="6">
                  <c:v>39.357199999999999</c:v>
                </c:pt>
              </c:numCache>
            </c:numRef>
          </c:val>
        </c:ser>
        <c:dLbls>
          <c:showLegendKey val="0"/>
          <c:showVal val="0"/>
          <c:showCatName val="0"/>
          <c:showSerName val="0"/>
          <c:showPercent val="0"/>
          <c:showBubbleSize val="0"/>
        </c:dLbls>
        <c:gapWidth val="150"/>
        <c:axId val="186804096"/>
        <c:axId val="187241984"/>
      </c:barChart>
      <c:catAx>
        <c:axId val="186804096"/>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Types of Asthma </a:t>
                </a:r>
                <a:r>
                  <a:rPr lang="en-US" sz="1000" b="1" i="0" u="none" strike="noStrike" baseline="0">
                    <a:effectLst/>
                  </a:rPr>
                  <a:t>Self-Management Education</a:t>
                </a:r>
                <a:endParaRPr lang="en-US"/>
              </a:p>
            </c:rich>
          </c:tx>
          <c:layout>
            <c:manualLayout>
              <c:xMode val="edge"/>
              <c:yMode val="edge"/>
              <c:x val="0.34471886345902092"/>
              <c:y val="0.9237536656891495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87241984"/>
        <c:crosses val="autoZero"/>
        <c:auto val="1"/>
        <c:lblAlgn val="ctr"/>
        <c:lblOffset val="100"/>
        <c:tickLblSkip val="1"/>
        <c:tickMarkSkip val="1"/>
        <c:noMultiLvlLbl val="0"/>
      </c:catAx>
      <c:valAx>
        <c:axId val="187241984"/>
        <c:scaling>
          <c:orientation val="minMax"/>
          <c:max val="100"/>
        </c:scaling>
        <c:delete val="0"/>
        <c:axPos val="l"/>
        <c:majorGridlines>
          <c:spPr>
            <a:ln w="3175">
              <a:solidFill>
                <a:srgbClr val="C0C0C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Percent (%)</a:t>
                </a:r>
              </a:p>
            </c:rich>
          </c:tx>
          <c:layout>
            <c:manualLayout>
              <c:xMode val="edge"/>
              <c:yMode val="edge"/>
              <c:x val="1.1348677569150013E-2"/>
              <c:y val="0.31382449571425952"/>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86804096"/>
        <c:crosses val="autoZero"/>
        <c:crossBetween val="between"/>
        <c:majorUnit val="20"/>
        <c:minorUnit val="0.2"/>
      </c:valAx>
      <c:spPr>
        <a:noFill/>
        <a:ln w="25400">
          <a:noFill/>
        </a:ln>
      </c:spPr>
    </c:plotArea>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05282054876671"/>
          <c:y val="1.9733065281733398E-2"/>
          <c:w val="0.82659999844233123"/>
          <c:h val="0.57549726666332301"/>
        </c:manualLayout>
      </c:layout>
      <c:barChart>
        <c:barDir val="col"/>
        <c:grouping val="clustered"/>
        <c:varyColors val="0"/>
        <c:ser>
          <c:idx val="0"/>
          <c:order val="0"/>
          <c:tx>
            <c:v>Types of Asthma Medications</c:v>
          </c:tx>
          <c:spPr>
            <a:solidFill>
              <a:srgbClr val="3333FF"/>
            </a:solidFill>
            <a:ln w="12700">
              <a:solidFill>
                <a:srgbClr val="000000"/>
              </a:solidFill>
              <a:prstDash val="solid"/>
            </a:ln>
          </c:spPr>
          <c:invertIfNegative val="0"/>
          <c:dLbls>
            <c:dLbl>
              <c:idx val="4"/>
              <c:delete val="1"/>
            </c:dLbl>
            <c:dLbl>
              <c:idx val="5"/>
              <c:delete val="1"/>
            </c:dLbl>
            <c:numFmt formatCode="#,##0.0" sourceLinked="0"/>
            <c:txPr>
              <a:bodyPr/>
              <a:lstStyle/>
              <a:p>
                <a:pPr>
                  <a:defRPr sz="9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multiLvlStrRef>
              <c:f>[1]Summary1!$A$65:$B$71</c:f>
              <c:multiLvlStrCache>
                <c:ptCount val="7"/>
                <c:lvl>
                  <c:pt idx="0">
                    <c:v>Used any type of medication</c:v>
                  </c:pt>
                  <c:pt idx="1">
                    <c:v>Used inhaled corticosteroids</c:v>
                  </c:pt>
                  <c:pt idx="2">
                    <c:v>Used long-acting beta2 agonist</c:v>
                  </c:pt>
                  <c:pt idx="3">
                    <c:v>Used leukotriene modifiers </c:v>
                  </c:pt>
                  <c:pt idx="4">
                    <c:v>Used inhaled anti-inflammatory</c:v>
                  </c:pt>
                  <c:pt idx="5">
                    <c:v>Used inhaled anticholinergic</c:v>
                  </c:pt>
                  <c:pt idx="6">
                    <c:v>Used short-acting beta2 agonist</c:v>
                  </c:pt>
                </c:lvl>
                <c:lvl>
                  <c:pt idx="0">
                    <c:v>Any Medication</c:v>
                  </c:pt>
                  <c:pt idx="1">
                    <c:v>Control Medications</c:v>
                  </c:pt>
                  <c:pt idx="4">
                    <c:v>Rescue Medications</c:v>
                  </c:pt>
                </c:lvl>
              </c:multiLvlStrCache>
            </c:multiLvlStrRef>
          </c:cat>
          <c:val>
            <c:numRef>
              <c:f>(Summary1!$E$55,Summary1!$E$57,Summary1!$E$59,Summary1!$E$61,Summary1!$E$63,Summary1!$E$65,Summary1!$E$67)</c:f>
              <c:numCache>
                <c:formatCode>General</c:formatCode>
                <c:ptCount val="7"/>
                <c:pt idx="0">
                  <c:v>65.539400000000001</c:v>
                </c:pt>
                <c:pt idx="1">
                  <c:v>30.854500000000002</c:v>
                </c:pt>
                <c:pt idx="2">
                  <c:v>14.8986</c:v>
                </c:pt>
                <c:pt idx="3">
                  <c:v>10.494</c:v>
                </c:pt>
                <c:pt idx="4">
                  <c:v>8.0199999999999994E-2</c:v>
                </c:pt>
                <c:pt idx="5">
                  <c:v>1.0901000000000001</c:v>
                </c:pt>
                <c:pt idx="6">
                  <c:v>24.0822</c:v>
                </c:pt>
              </c:numCache>
            </c:numRef>
          </c:val>
        </c:ser>
        <c:dLbls>
          <c:showLegendKey val="0"/>
          <c:showVal val="0"/>
          <c:showCatName val="0"/>
          <c:showSerName val="0"/>
          <c:showPercent val="0"/>
          <c:showBubbleSize val="0"/>
        </c:dLbls>
        <c:gapWidth val="96"/>
        <c:overlap val="-90"/>
        <c:axId val="150852352"/>
        <c:axId val="150854272"/>
      </c:barChart>
      <c:catAx>
        <c:axId val="150852352"/>
        <c:scaling>
          <c:orientation val="minMax"/>
        </c:scaling>
        <c:delete val="0"/>
        <c:axPos val="b"/>
        <c:title>
          <c:tx>
            <c:rich>
              <a:bodyPr/>
              <a:lstStyle/>
              <a:p>
                <a:pPr>
                  <a:defRPr sz="900" b="1" i="0" u="none" strike="noStrike" baseline="0">
                    <a:solidFill>
                      <a:srgbClr val="000000"/>
                    </a:solidFill>
                    <a:latin typeface="Arial"/>
                    <a:ea typeface="Arial"/>
                    <a:cs typeface="Arial"/>
                  </a:defRPr>
                </a:pPr>
                <a:r>
                  <a:rPr lang="en-US"/>
                  <a:t>Medication Use</a:t>
                </a:r>
              </a:p>
            </c:rich>
          </c:tx>
          <c:layout>
            <c:manualLayout>
              <c:xMode val="edge"/>
              <c:yMode val="edge"/>
              <c:x val="0.45387540207325711"/>
              <c:y val="0.90685323570222509"/>
            </c:manualLayout>
          </c:layout>
          <c:overlay val="0"/>
        </c:title>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0854272"/>
        <c:crosses val="autoZero"/>
        <c:auto val="1"/>
        <c:lblAlgn val="ctr"/>
        <c:lblOffset val="100"/>
        <c:tickLblSkip val="1"/>
        <c:tickMarkSkip val="1"/>
        <c:noMultiLvlLbl val="0"/>
      </c:catAx>
      <c:valAx>
        <c:axId val="150854272"/>
        <c:scaling>
          <c:orientation val="minMax"/>
          <c:max val="100"/>
        </c:scaling>
        <c:delete val="0"/>
        <c:axPos val="l"/>
        <c:title>
          <c:tx>
            <c:rich>
              <a:bodyPr/>
              <a:lstStyle/>
              <a:p>
                <a:pPr>
                  <a:defRPr sz="900" b="1" i="0" u="none" strike="noStrike" baseline="0">
                    <a:solidFill>
                      <a:srgbClr val="000000"/>
                    </a:solidFill>
                    <a:latin typeface="Arial"/>
                    <a:ea typeface="Arial"/>
                    <a:cs typeface="Arial"/>
                  </a:defRPr>
                </a:pPr>
                <a:r>
                  <a:rPr lang="en-US"/>
                  <a:t>Percent (%)</a:t>
                </a:r>
              </a:p>
            </c:rich>
          </c:tx>
          <c:layout>
            <c:manualLayout>
              <c:xMode val="edge"/>
              <c:yMode val="edge"/>
              <c:x val="2.6443064809206537E-2"/>
              <c:y val="0.21122540834116943"/>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0852352"/>
        <c:crosses val="autoZero"/>
        <c:crossBetween val="between"/>
        <c:majorUnit val="20"/>
      </c:valAx>
      <c:spPr>
        <a:noFill/>
        <a:ln w="25400">
          <a:noFill/>
        </a:ln>
      </c:spPr>
    </c:plotArea>
    <c:plotVisOnly val="1"/>
    <c:dispBlanksAs val="gap"/>
    <c:showDLblsOverMax val="0"/>
  </c:chart>
  <c:spPr>
    <a:noFill/>
    <a:ln w="9525">
      <a:noFill/>
    </a:ln>
  </c:spPr>
  <c:txPr>
    <a:bodyPr/>
    <a:lstStyle/>
    <a:p>
      <a:pPr>
        <a:defRPr sz="9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72545258765734"/>
          <c:y val="0.11639739947760769"/>
          <c:w val="0.79045578437310726"/>
          <c:h val="0.46294011839180599"/>
        </c:manualLayout>
      </c:layout>
      <c:barChart>
        <c:barDir val="col"/>
        <c:grouping val="clustered"/>
        <c:varyColors val="0"/>
        <c:ser>
          <c:idx val="1"/>
          <c:order val="0"/>
          <c:tx>
            <c:strRef>
              <c:f>'X:\Bureau of Family &amp; Community Health\Division of Health Promotion &amp; Disease Prevention\Chronic Disease\Asthma\Asthma Burden Document\Datasets\DNN Latest Edits\Section 2\Adults\Modified\[2_11_Adults Comorbid.xls]Summary 3'!$D$1</c:f>
              <c:strCache>
                <c:ptCount val="1"/>
                <c:pt idx="0">
                  <c:v>Mean</c:v>
                </c:pt>
              </c:strCache>
            </c:strRef>
          </c:tx>
          <c:spPr>
            <a:solidFill>
              <a:srgbClr val="3333FF"/>
            </a:solidFill>
            <a:ln>
              <a:solidFill>
                <a:schemeClr val="tx1"/>
              </a:solidFill>
            </a:ln>
          </c:spPr>
          <c:invertIfNegative val="0"/>
          <c:dPt>
            <c:idx val="0"/>
            <c:invertIfNegative val="0"/>
            <c:bubble3D val="0"/>
            <c:spPr>
              <a:solidFill>
                <a:srgbClr val="0070C0"/>
              </a:solidFill>
              <a:ln>
                <a:solidFill>
                  <a:schemeClr val="tx1"/>
                </a:solidFill>
              </a:ln>
            </c:spPr>
          </c:dPt>
          <c:dLbls>
            <c:numFmt formatCode="#,##0.0" sourceLinked="0"/>
            <c:showLegendKey val="0"/>
            <c:showVal val="1"/>
            <c:showCatName val="0"/>
            <c:showSerName val="0"/>
            <c:showPercent val="0"/>
            <c:showBubbleSize val="0"/>
            <c:showLeaderLines val="0"/>
          </c:dLbls>
          <c:cat>
            <c:strRef>
              <c:f>('X:\Bureau of Family &amp; Community Health\Division of Health Promotion &amp; Disease Prevention\Chronic Disease\Asthma\Asthma Burden Document\Datasets\DNN Latest Edits\Section 2\Adults\Modified\[2_11_Adults Comorbid.xls]Summary 3'!$A$2,'X:\Bureau of Family &amp; Community Health\Division of Health Promotion &amp; Disease Prevention\Chronic Disease\Asthma\Asthma Burden Document\Datasets\DNN Latest Edits\Section 2\Adults\Modified\[2_11_Adults Comorbid.xls]Summary 3'!$A$4,'X:\Bureau of Family &amp; Community Health\Division of Health Promotion &amp; Disease Prevention\Chronic Disease\Asthma\Asthma Burden Document\Datasets\DNN Latest Edits\Section 2\Adults\Modified\[2_11_Adults Comorbid.xls]Summary 3'!$A$6,'X:\Bureau of Family &amp; Community Health\Division of Health Promotion &amp; Disease Prevention\Chronic Disease\Asthma\Asthma Burden Document\Datasets\DNN Latest Edits\Section 2\Adults\Modified\[2_11_Adults Comorbid.xls]Summary 3'!$A$8,'X:\Bureau of Family &amp; Community Health\Division of Health Promotion &amp; Disease Prevention\Chronic Disease\Asthma\Asthma Burden Document\Datasets\DNN Latest Edits\Section 2\Adults\Modified\[2_11_Adults Comorbid.xls]Summary 3'!$A$12)</c:f>
              <c:strCache>
                <c:ptCount val="5"/>
                <c:pt idx="0">
                  <c:v>Any Respiratory Condition</c:v>
                </c:pt>
                <c:pt idx="1">
                  <c:v>Bronchitis</c:v>
                </c:pt>
                <c:pt idx="2">
                  <c:v>Emphysema</c:v>
                </c:pt>
                <c:pt idx="3">
                  <c:v>Chronic Obstructive Pulmonary Disease</c:v>
                </c:pt>
                <c:pt idx="4">
                  <c:v>Depression</c:v>
                </c:pt>
              </c:strCache>
            </c:strRef>
          </c:cat>
          <c:val>
            <c:numRef>
              <c:f>(Summary1!$E$47,Summary1!$E$41,Summary1!$E$43,Summary1!$E$45,Summary1!$E$49)</c:f>
              <c:numCache>
                <c:formatCode>General</c:formatCode>
                <c:ptCount val="5"/>
                <c:pt idx="0">
                  <c:v>27.424900000000001</c:v>
                </c:pt>
                <c:pt idx="1">
                  <c:v>23.244900000000001</c:v>
                </c:pt>
                <c:pt idx="2">
                  <c:v>7.9954000000000001</c:v>
                </c:pt>
                <c:pt idx="3">
                  <c:v>14.728199999999999</c:v>
                </c:pt>
                <c:pt idx="4">
                  <c:v>37.522199999999998</c:v>
                </c:pt>
              </c:numCache>
            </c:numRef>
          </c:val>
        </c:ser>
        <c:dLbls>
          <c:showLegendKey val="0"/>
          <c:showVal val="0"/>
          <c:showCatName val="0"/>
          <c:showSerName val="0"/>
          <c:showPercent val="0"/>
          <c:showBubbleSize val="0"/>
        </c:dLbls>
        <c:gapWidth val="138"/>
        <c:axId val="150907904"/>
        <c:axId val="150926464"/>
      </c:barChart>
      <c:catAx>
        <c:axId val="150907904"/>
        <c:scaling>
          <c:orientation val="minMax"/>
        </c:scaling>
        <c:delete val="0"/>
        <c:axPos val="b"/>
        <c:title>
          <c:tx>
            <c:rich>
              <a:bodyPr/>
              <a:lstStyle/>
              <a:p>
                <a:pPr>
                  <a:defRPr sz="1050"/>
                </a:pPr>
                <a:r>
                  <a:rPr lang="en-US" sz="1050"/>
                  <a:t>Co-Morbidities</a:t>
                </a:r>
              </a:p>
            </c:rich>
          </c:tx>
          <c:layout>
            <c:manualLayout>
              <c:xMode val="edge"/>
              <c:yMode val="edge"/>
              <c:x val="0.40826468806783767"/>
              <c:y val="0.81260273155800833"/>
            </c:manualLayout>
          </c:layout>
          <c:overlay val="0"/>
        </c:title>
        <c:numFmt formatCode="General" sourceLinked="1"/>
        <c:majorTickMark val="out"/>
        <c:minorTickMark val="none"/>
        <c:tickLblPos val="nextTo"/>
        <c:txPr>
          <a:bodyPr rot="0"/>
          <a:lstStyle/>
          <a:p>
            <a:pPr>
              <a:defRPr/>
            </a:pPr>
            <a:endParaRPr lang="en-US"/>
          </a:p>
        </c:txPr>
        <c:crossAx val="150926464"/>
        <c:crosses val="autoZero"/>
        <c:auto val="1"/>
        <c:lblAlgn val="ctr"/>
        <c:lblOffset val="100"/>
        <c:noMultiLvlLbl val="0"/>
      </c:catAx>
      <c:valAx>
        <c:axId val="150926464"/>
        <c:scaling>
          <c:orientation val="minMax"/>
          <c:max val="100"/>
        </c:scaling>
        <c:delete val="0"/>
        <c:axPos val="l"/>
        <c:title>
          <c:tx>
            <c:rich>
              <a:bodyPr rot="-5400000" vert="horz"/>
              <a:lstStyle/>
              <a:p>
                <a:pPr>
                  <a:defRPr/>
                </a:pPr>
                <a:r>
                  <a:rPr lang="en-US" sz="1050"/>
                  <a:t>Percent</a:t>
                </a:r>
                <a:r>
                  <a:rPr lang="en-US" sz="1050" baseline="0"/>
                  <a:t> (%)</a:t>
                </a:r>
                <a:endParaRPr lang="en-US" sz="1050"/>
              </a:p>
            </c:rich>
          </c:tx>
          <c:layout/>
          <c:overlay val="0"/>
        </c:title>
        <c:numFmt formatCode="#,##0.0" sourceLinked="0"/>
        <c:majorTickMark val="out"/>
        <c:minorTickMark val="none"/>
        <c:tickLblPos val="nextTo"/>
        <c:crossAx val="150907904"/>
        <c:crosses val="autoZero"/>
        <c:crossBetween val="between"/>
        <c:majorUnit val="10"/>
      </c:valAx>
      <c:spPr>
        <a:noFill/>
        <a:ln w="25400">
          <a:noFill/>
        </a:ln>
      </c:spPr>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508681607106804"/>
          <c:y val="0.15640008153349727"/>
          <c:w val="0.62734908136482936"/>
          <c:h val="0.72913109881022442"/>
        </c:manualLayout>
      </c:layout>
      <c:barChart>
        <c:barDir val="bar"/>
        <c:grouping val="clustered"/>
        <c:varyColors val="0"/>
        <c:ser>
          <c:idx val="0"/>
          <c:order val="0"/>
          <c:tx>
            <c:v>Mean</c:v>
          </c:tx>
          <c:spPr>
            <a:solidFill>
              <a:srgbClr val="3333FF"/>
            </a:solidFill>
            <a:ln>
              <a:solidFill>
                <a:schemeClr val="tx1"/>
              </a:solidFill>
            </a:ln>
          </c:spPr>
          <c:invertIfNegative val="0"/>
          <c:dLbls>
            <c:numFmt formatCode="#,##0.0" sourceLinked="0"/>
            <c:txPr>
              <a:bodyPr/>
              <a:lstStyle/>
              <a:p>
                <a:pPr>
                  <a:defRPr sz="900">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dLbls>
          <c:cat>
            <c:strRef>
              <c:f>(summary!$C$5,summary!$C$7,summary!$C$11,summary!$C$9,summary!$C$13,summary!$C$15,summary!$C$17,summary!$C$23,summary!$C$21,summary!$C$19)</c:f>
              <c:strCache>
                <c:ptCount val="10"/>
                <c:pt idx="0">
                  <c:v>Has pets inside home</c:v>
                </c:pt>
                <c:pt idx="1">
                  <c:v>Carpeting or rugs in bedroom</c:v>
                </c:pt>
                <c:pt idx="2">
                  <c:v>Gas used for cooking</c:v>
                </c:pt>
                <c:pt idx="3">
                  <c:v>Pets allowed in bedroom</c:v>
                </c:pt>
                <c:pt idx="4">
                  <c:v>Wood burning fireplace/stove</c:v>
                </c:pt>
                <c:pt idx="5">
                  <c:v>Smoking inside the home</c:v>
                </c:pt>
                <c:pt idx="6">
                  <c:v>Mold inside the home</c:v>
                </c:pt>
                <c:pt idx="7">
                  <c:v>Mice or rats inside the home</c:v>
                </c:pt>
                <c:pt idx="8">
                  <c:v>Use gas fireplace</c:v>
                </c:pt>
                <c:pt idx="9">
                  <c:v>Cockroaches inside the home</c:v>
                </c:pt>
              </c:strCache>
            </c:strRef>
          </c:cat>
          <c:val>
            <c:numRef>
              <c:f>(summary!$H$5,summary!$H$7,summary!$H$11,summary!$H$9,summary!$H$13,summary!$H$15,summary!$H$17,summary!$H$23,summary!$H$21,summary!$H$19)</c:f>
              <c:numCache>
                <c:formatCode>General</c:formatCode>
                <c:ptCount val="10"/>
                <c:pt idx="0">
                  <c:v>57.239600000000003</c:v>
                </c:pt>
                <c:pt idx="1">
                  <c:v>51.031399999999998</c:v>
                </c:pt>
                <c:pt idx="2">
                  <c:v>48.829000000000001</c:v>
                </c:pt>
                <c:pt idx="3">
                  <c:v>43.713000000000001</c:v>
                </c:pt>
                <c:pt idx="4">
                  <c:v>20.019400000000001</c:v>
                </c:pt>
                <c:pt idx="5">
                  <c:v>16.182500000000001</c:v>
                </c:pt>
                <c:pt idx="6">
                  <c:v>12.7372</c:v>
                </c:pt>
                <c:pt idx="7">
                  <c:v>6.9859999999999998</c:v>
                </c:pt>
                <c:pt idx="8">
                  <c:v>4.3719999999999999</c:v>
                </c:pt>
                <c:pt idx="9">
                  <c:v>2.0996999999999999</c:v>
                </c:pt>
              </c:numCache>
            </c:numRef>
          </c:val>
        </c:ser>
        <c:dLbls>
          <c:showLegendKey val="0"/>
          <c:showVal val="0"/>
          <c:showCatName val="0"/>
          <c:showSerName val="0"/>
          <c:showPercent val="0"/>
          <c:showBubbleSize val="0"/>
        </c:dLbls>
        <c:gapWidth val="61"/>
        <c:axId val="151995904"/>
        <c:axId val="151997824"/>
      </c:barChart>
      <c:catAx>
        <c:axId val="151995904"/>
        <c:scaling>
          <c:orientation val="maxMin"/>
        </c:scaling>
        <c:delete val="0"/>
        <c:axPos val="l"/>
        <c:title>
          <c:tx>
            <c:rich>
              <a:bodyPr rot="-5400000" vert="horz"/>
              <a:lstStyle/>
              <a:p>
                <a:pPr>
                  <a:defRPr sz="900">
                    <a:latin typeface="Arial" panose="020B0604020202020204" pitchFamily="34" charset="0"/>
                    <a:cs typeface="Arial" panose="020B0604020202020204" pitchFamily="34" charset="0"/>
                  </a:defRPr>
                </a:pPr>
                <a:r>
                  <a:rPr lang="en-US" sz="900">
                    <a:latin typeface="Arial" panose="020B0604020202020204" pitchFamily="34" charset="0"/>
                    <a:cs typeface="Arial" panose="020B0604020202020204" pitchFamily="34" charset="0"/>
                  </a:rPr>
                  <a:t>Environmental</a:t>
                </a:r>
                <a:r>
                  <a:rPr lang="en-US" sz="900" baseline="0">
                    <a:latin typeface="Arial" panose="020B0604020202020204" pitchFamily="34" charset="0"/>
                    <a:cs typeface="Arial" panose="020B0604020202020204" pitchFamily="34" charset="0"/>
                  </a:rPr>
                  <a:t> Triggers in the Home</a:t>
                </a:r>
              </a:p>
            </c:rich>
          </c:tx>
          <c:layout>
            <c:manualLayout>
              <c:xMode val="edge"/>
              <c:yMode val="edge"/>
              <c:x val="5.6551982726297141E-3"/>
              <c:y val="0.23845790518015314"/>
            </c:manualLayout>
          </c:layout>
          <c:overlay val="0"/>
        </c:title>
        <c:numFmt formatCode="General" sourceLinked="1"/>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n-US"/>
          </a:p>
        </c:txPr>
        <c:crossAx val="151997824"/>
        <c:crosses val="autoZero"/>
        <c:auto val="1"/>
        <c:lblAlgn val="ctr"/>
        <c:lblOffset val="100"/>
        <c:noMultiLvlLbl val="0"/>
      </c:catAx>
      <c:valAx>
        <c:axId val="151997824"/>
        <c:scaling>
          <c:orientation val="minMax"/>
          <c:max val="100"/>
        </c:scaling>
        <c:delete val="0"/>
        <c:axPos val="t"/>
        <c:title>
          <c:tx>
            <c:rich>
              <a:bodyPr rot="0" vert="horz"/>
              <a:lstStyle/>
              <a:p>
                <a:pPr>
                  <a:defRPr sz="900">
                    <a:latin typeface="Arial" panose="020B0604020202020204" pitchFamily="34" charset="0"/>
                    <a:cs typeface="Arial" panose="020B0604020202020204" pitchFamily="34" charset="0"/>
                  </a:defRPr>
                </a:pPr>
                <a:r>
                  <a:rPr lang="en-US" sz="900">
                    <a:latin typeface="Arial" panose="020B0604020202020204" pitchFamily="34" charset="0"/>
                    <a:cs typeface="Arial" panose="020B0604020202020204" pitchFamily="34" charset="0"/>
                  </a:rPr>
                  <a:t>Percent (%)</a:t>
                </a:r>
              </a:p>
            </c:rich>
          </c:tx>
          <c:layout>
            <c:manualLayout>
              <c:xMode val="edge"/>
              <c:yMode val="edge"/>
              <c:x val="0.57814773153355825"/>
              <c:y val="1.2490922294843864E-3"/>
            </c:manualLayout>
          </c:layout>
          <c:overlay val="0"/>
        </c:title>
        <c:numFmt formatCode="#,##0.0" sourceLinked="0"/>
        <c:majorTickMark val="out"/>
        <c:minorTickMark val="none"/>
        <c:tickLblPos val="nextTo"/>
        <c:txPr>
          <a:bodyPr/>
          <a:lstStyle/>
          <a:p>
            <a:pPr>
              <a:defRPr sz="900">
                <a:latin typeface="Arial" panose="020B0604020202020204" pitchFamily="34" charset="0"/>
                <a:cs typeface="Arial" panose="020B0604020202020204" pitchFamily="34" charset="0"/>
              </a:defRPr>
            </a:pPr>
            <a:endParaRPr lang="en-US"/>
          </a:p>
        </c:txPr>
        <c:crossAx val="151995904"/>
        <c:crosses val="autoZero"/>
        <c:crossBetween val="between"/>
      </c:valAx>
      <c:spPr>
        <a:noFill/>
        <a:ln w="25400">
          <a:noFill/>
        </a:ln>
      </c:spPr>
    </c:plotArea>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Mean</c:v>
          </c:tx>
          <c:spPr>
            <a:solidFill>
              <a:srgbClr val="3333FF"/>
            </a:solidFill>
            <a:ln>
              <a:solidFill>
                <a:srgbClr val="000000"/>
              </a:solidFill>
            </a:ln>
          </c:spPr>
          <c:invertIfNegative val="0"/>
          <c:dLbls>
            <c:numFmt formatCode="#,##0.0" sourceLinked="0"/>
            <c:showLegendKey val="0"/>
            <c:showVal val="1"/>
            <c:showCatName val="0"/>
            <c:showSerName val="0"/>
            <c:showPercent val="0"/>
            <c:showBubbleSize val="0"/>
            <c:showLeaderLines val="0"/>
          </c:dLbls>
          <c:cat>
            <c:strRef>
              <c:f>'Summary 1'!$B$20:$B$26</c:f>
              <c:strCache>
                <c:ptCount val="7"/>
                <c:pt idx="0">
                  <c:v>Exhaust fan used in bathroom</c:v>
                </c:pt>
                <c:pt idx="1">
                  <c:v>Exhaust fan used in kitchen</c:v>
                </c:pt>
                <c:pt idx="2">
                  <c:v>Sheets and pillowcases washed in hot water</c:v>
                </c:pt>
                <c:pt idx="3">
                  <c:v>Dehumidifier regularly used</c:v>
                </c:pt>
                <c:pt idx="4">
                  <c:v>Mattress cover used</c:v>
                </c:pt>
                <c:pt idx="5">
                  <c:v>Pillow cover used</c:v>
                </c:pt>
                <c:pt idx="6">
                  <c:v>Air cleaner or purifier regularly used</c:v>
                </c:pt>
              </c:strCache>
            </c:strRef>
          </c:cat>
          <c:val>
            <c:numRef>
              <c:f>'Summary 1'!$D$20:$D$26</c:f>
              <c:numCache>
                <c:formatCode>0.00</c:formatCode>
                <c:ptCount val="7"/>
                <c:pt idx="0">
                  <c:v>67.427300000000002</c:v>
                </c:pt>
                <c:pt idx="1">
                  <c:v>56.912599999999998</c:v>
                </c:pt>
                <c:pt idx="2">
                  <c:v>37.608699999999999</c:v>
                </c:pt>
                <c:pt idx="3">
                  <c:v>31.619800000000001</c:v>
                </c:pt>
                <c:pt idx="4">
                  <c:v>44.140700000000002</c:v>
                </c:pt>
                <c:pt idx="5">
                  <c:v>38.271700000000003</c:v>
                </c:pt>
                <c:pt idx="6">
                  <c:v>22.0078</c:v>
                </c:pt>
              </c:numCache>
            </c:numRef>
          </c:val>
        </c:ser>
        <c:dLbls>
          <c:showLegendKey val="0"/>
          <c:showVal val="0"/>
          <c:showCatName val="0"/>
          <c:showSerName val="0"/>
          <c:showPercent val="0"/>
          <c:showBubbleSize val="0"/>
        </c:dLbls>
        <c:gapWidth val="150"/>
        <c:axId val="152038784"/>
        <c:axId val="152045056"/>
      </c:barChart>
      <c:catAx>
        <c:axId val="152038784"/>
        <c:scaling>
          <c:orientation val="maxMin"/>
        </c:scaling>
        <c:delete val="0"/>
        <c:axPos val="l"/>
        <c:title>
          <c:tx>
            <c:rich>
              <a:bodyPr/>
              <a:lstStyle/>
              <a:p>
                <a:pPr>
                  <a:defRPr/>
                </a:pPr>
                <a:r>
                  <a:rPr lang="en-US"/>
                  <a:t>Modifications</a:t>
                </a:r>
                <a:r>
                  <a:rPr lang="en-US" baseline="0"/>
                  <a:t> in the Home</a:t>
                </a:r>
                <a:endParaRPr lang="en-US"/>
              </a:p>
            </c:rich>
          </c:tx>
          <c:layout>
            <c:manualLayout>
              <c:xMode val="edge"/>
              <c:yMode val="edge"/>
              <c:x val="1.112564028254486E-2"/>
              <c:y val="0.18743553163387477"/>
            </c:manualLayout>
          </c:layout>
          <c:overlay val="0"/>
        </c:title>
        <c:numFmt formatCode="General" sourceLinked="1"/>
        <c:majorTickMark val="out"/>
        <c:minorTickMark val="none"/>
        <c:tickLblPos val="nextTo"/>
        <c:crossAx val="152045056"/>
        <c:crosses val="autoZero"/>
        <c:auto val="1"/>
        <c:lblAlgn val="ctr"/>
        <c:lblOffset val="100"/>
        <c:noMultiLvlLbl val="0"/>
      </c:catAx>
      <c:valAx>
        <c:axId val="152045056"/>
        <c:scaling>
          <c:orientation val="minMax"/>
          <c:max val="100"/>
        </c:scaling>
        <c:delete val="0"/>
        <c:axPos val="t"/>
        <c:title>
          <c:tx>
            <c:rich>
              <a:bodyPr rot="0" vert="horz"/>
              <a:lstStyle/>
              <a:p>
                <a:pPr>
                  <a:defRPr/>
                </a:pPr>
                <a:r>
                  <a:rPr lang="en-US"/>
                  <a:t>Percent (%)</a:t>
                </a:r>
              </a:p>
            </c:rich>
          </c:tx>
          <c:layout>
            <c:manualLayout>
              <c:xMode val="edge"/>
              <c:yMode val="edge"/>
              <c:x val="0.62901009254042906"/>
              <c:y val="3.0217264508603091E-2"/>
            </c:manualLayout>
          </c:layout>
          <c:overlay val="0"/>
        </c:title>
        <c:numFmt formatCode="0.0" sourceLinked="0"/>
        <c:majorTickMark val="out"/>
        <c:minorTickMark val="none"/>
        <c:tickLblPos val="nextTo"/>
        <c:txPr>
          <a:bodyPr rot="0"/>
          <a:lstStyle/>
          <a:p>
            <a:pPr>
              <a:defRPr/>
            </a:pPr>
            <a:endParaRPr lang="en-US"/>
          </a:p>
        </c:txPr>
        <c:crossAx val="152038784"/>
        <c:crosses val="autoZero"/>
        <c:crossBetween val="between"/>
        <c:majorUnit val="10"/>
      </c:valAx>
      <c:spPr>
        <a:noFill/>
        <a:ln w="25400">
          <a:noFill/>
        </a:ln>
      </c:spPr>
    </c:plotArea>
    <c:plotVisOnly val="1"/>
    <c:dispBlanksAs val="gap"/>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347651255131571"/>
          <c:y val="0.1332664418335312"/>
          <c:w val="0.3298627094690087"/>
          <c:h val="0.71404138774975057"/>
        </c:manualLayout>
      </c:layout>
      <c:pieChart>
        <c:varyColors val="1"/>
        <c:ser>
          <c:idx val="0"/>
          <c:order val="0"/>
          <c:tx>
            <c:strRef>
              <c:f>Control!$B$4</c:f>
              <c:strCache>
                <c:ptCount val="1"/>
                <c:pt idx="0">
                  <c:v>Level of Asthma Control</c:v>
                </c:pt>
              </c:strCache>
            </c:strRef>
          </c:tx>
          <c:spPr>
            <a:ln>
              <a:solidFill>
                <a:schemeClr val="tx1"/>
              </a:solidFill>
            </a:ln>
          </c:spPr>
          <c:dPt>
            <c:idx val="0"/>
            <c:bubble3D val="0"/>
            <c:spPr>
              <a:solidFill>
                <a:srgbClr val="6699FF"/>
              </a:solidFill>
              <a:ln>
                <a:solidFill>
                  <a:schemeClr val="tx1"/>
                </a:solidFill>
              </a:ln>
            </c:spPr>
          </c:dPt>
          <c:dPt>
            <c:idx val="1"/>
            <c:bubble3D val="0"/>
            <c:spPr>
              <a:solidFill>
                <a:srgbClr val="3333FF"/>
              </a:solidFill>
              <a:ln>
                <a:solidFill>
                  <a:schemeClr val="tx1"/>
                </a:solidFill>
              </a:ln>
            </c:spPr>
          </c:dPt>
          <c:dPt>
            <c:idx val="2"/>
            <c:bubble3D val="0"/>
            <c:spPr>
              <a:solidFill>
                <a:schemeClr val="bg1"/>
              </a:solidFill>
              <a:ln>
                <a:solidFill>
                  <a:schemeClr val="tx1"/>
                </a:solidFill>
              </a:ln>
            </c:spPr>
          </c:dPt>
          <c:dLbls>
            <c:dLbl>
              <c:idx val="0"/>
              <c:layout>
                <c:manualLayout>
                  <c:x val="2.2739018087855296E-2"/>
                  <c:y val="-3.131991051454143E-2"/>
                </c:manualLayout>
              </c:layout>
              <c:dLblPos val="bestFit"/>
              <c:showLegendKey val="0"/>
              <c:showVal val="1"/>
              <c:showCatName val="1"/>
              <c:showSerName val="0"/>
              <c:showPercent val="0"/>
              <c:showBubbleSize val="0"/>
              <c:separator> </c:separator>
            </c:dLbl>
            <c:dLbl>
              <c:idx val="1"/>
              <c:layout>
                <c:manualLayout>
                  <c:x val="-3.5142118863049056E-2"/>
                  <c:y val="1.3422818791946308E-2"/>
                </c:manualLayout>
              </c:layout>
              <c:dLblPos val="bestFit"/>
              <c:showLegendKey val="0"/>
              <c:showVal val="1"/>
              <c:showCatName val="1"/>
              <c:showSerName val="0"/>
              <c:showPercent val="0"/>
              <c:showBubbleSize val="0"/>
              <c:separator> </c:separator>
            </c:dLbl>
            <c:txPr>
              <a:bodyPr/>
              <a:lstStyle/>
              <a:p>
                <a:pPr>
                  <a:defRPr sz="900" b="0" i="0" u="none" strike="noStrike" baseline="0">
                    <a:solidFill>
                      <a:srgbClr val="000000"/>
                    </a:solidFill>
                    <a:latin typeface="Arial"/>
                    <a:ea typeface="Arial"/>
                    <a:cs typeface="Arial"/>
                  </a:defRPr>
                </a:pPr>
                <a:endParaRPr lang="en-US"/>
              </a:p>
            </c:txPr>
            <c:dLblPos val="outEnd"/>
            <c:showLegendKey val="0"/>
            <c:showVal val="1"/>
            <c:showCatName val="1"/>
            <c:showSerName val="0"/>
            <c:showPercent val="0"/>
            <c:showBubbleSize val="0"/>
            <c:separator> </c:separator>
            <c:showLeaderLines val="0"/>
          </c:dLbls>
          <c:cat>
            <c:strRef>
              <c:f>Control!$B$5:$B$7</c:f>
              <c:strCache>
                <c:ptCount val="3"/>
                <c:pt idx="0">
                  <c:v>Well Controlled</c:v>
                </c:pt>
                <c:pt idx="1">
                  <c:v>Not Well Controlled</c:v>
                </c:pt>
                <c:pt idx="2">
                  <c:v>Very Poorly Controlled</c:v>
                </c:pt>
              </c:strCache>
            </c:strRef>
          </c:cat>
          <c:val>
            <c:numRef>
              <c:f>Control!$D$5:$D$7</c:f>
              <c:numCache>
                <c:formatCode>0.0%</c:formatCode>
                <c:ptCount val="3"/>
                <c:pt idx="0">
                  <c:v>0.33801100000000001</c:v>
                </c:pt>
                <c:pt idx="1">
                  <c:v>0.48003299999999999</c:v>
                </c:pt>
                <c:pt idx="2">
                  <c:v>0.18195600000000001</c:v>
                </c:pt>
              </c:numCache>
            </c:numRef>
          </c:val>
        </c:ser>
        <c:dLbls>
          <c:showLegendKey val="0"/>
          <c:showVal val="0"/>
          <c:showCatName val="0"/>
          <c:showSerName val="0"/>
          <c:showPercent val="0"/>
          <c:showBubbleSize val="0"/>
          <c:showLeaderLines val="0"/>
        </c:dLbls>
        <c:firstSliceAng val="0"/>
      </c:pieChart>
      <c:spPr>
        <a:noFill/>
        <a:ln w="25400">
          <a:noFill/>
        </a:ln>
      </c:spPr>
    </c:plotArea>
    <c:plotVisOnly val="1"/>
    <c:dispBlanksAs val="zero"/>
    <c:showDLblsOverMax val="0"/>
  </c:chart>
  <c:spPr>
    <a:noFill/>
    <a:ln w="9525">
      <a:noFill/>
    </a:ln>
  </c:spPr>
  <c:txPr>
    <a:bodyPr/>
    <a:lstStyle/>
    <a:p>
      <a:pPr>
        <a:defRPr sz="975" b="0" i="0" u="none" strike="noStrike" baseline="0">
          <a:solidFill>
            <a:srgbClr val="000000"/>
          </a:solidFill>
          <a:latin typeface="Arial"/>
          <a:ea typeface="Arial"/>
          <a:cs typeface="Aria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0"/>
          <c:tx>
            <c:strRef>
              <c:f>Summary!$B$4</c:f>
              <c:strCache>
                <c:ptCount val="1"/>
                <c:pt idx="0">
                  <c:v>yes</c:v>
                </c:pt>
              </c:strCache>
            </c:strRef>
          </c:tx>
          <c:spPr>
            <a:solidFill>
              <a:srgbClr val="3333FF"/>
            </a:solidFill>
            <a:ln>
              <a:solidFill>
                <a:schemeClr val="tx1">
                  <a:lumMod val="95000"/>
                  <a:lumOff val="5000"/>
                </a:schemeClr>
              </a:solidFill>
            </a:ln>
          </c:spPr>
          <c:invertIfNegative val="0"/>
          <c:dLbls>
            <c:numFmt formatCode="#,##0.0" sourceLinked="0"/>
            <c:txPr>
              <a:bodyPr/>
              <a:lstStyle/>
              <a:p>
                <a:pPr>
                  <a:defRPr sz="9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(Summary!$C$4,Summary!$C$6,Summary!$C$8,Summary!$C$10,Summary!$C$12,Summary!$C$14,Summary!$C$16)</c:f>
              <c:strCache>
                <c:ptCount val="7"/>
                <c:pt idx="0">
                  <c:v>Taken a class on asthma management</c:v>
                </c:pt>
                <c:pt idx="1">
                  <c:v>Received an asthma action plan</c:v>
                </c:pt>
                <c:pt idx="2">
                  <c:v>Taught how to use a peak flow meter</c:v>
                </c:pt>
                <c:pt idx="3">
                  <c:v>Taught to recognize early signs or symptoms of an asthma attack</c:v>
                </c:pt>
                <c:pt idx="4">
                  <c:v>Taught response to asthma attack</c:v>
                </c:pt>
                <c:pt idx="5">
                  <c:v>HCP showed how to use inhaler</c:v>
                </c:pt>
                <c:pt idx="6">
                  <c:v>HCP advise to change environment</c:v>
                </c:pt>
              </c:strCache>
            </c:strRef>
          </c:cat>
          <c:val>
            <c:numRef>
              <c:f>(Summary!$K$4,Summary!$K$6,Summary!$K$8,Summary!$K$10,Summary!$K$12,Summary!$K$14,Summary!$K$16)</c:f>
              <c:numCache>
                <c:formatCode>General</c:formatCode>
                <c:ptCount val="7"/>
                <c:pt idx="0">
                  <c:v>8.3570000000000011</c:v>
                </c:pt>
                <c:pt idx="1">
                  <c:v>49.579699999999995</c:v>
                </c:pt>
                <c:pt idx="2">
                  <c:v>50.755700000000004</c:v>
                </c:pt>
                <c:pt idx="3">
                  <c:v>85.919799999999995</c:v>
                </c:pt>
                <c:pt idx="4">
                  <c:v>91.734899999999996</c:v>
                </c:pt>
                <c:pt idx="5">
                  <c:v>98.083100000000002</c:v>
                </c:pt>
                <c:pt idx="6">
                  <c:v>44.953400000000002</c:v>
                </c:pt>
              </c:numCache>
            </c:numRef>
          </c:val>
        </c:ser>
        <c:dLbls>
          <c:showLegendKey val="0"/>
          <c:showVal val="0"/>
          <c:showCatName val="0"/>
          <c:showSerName val="0"/>
          <c:showPercent val="0"/>
          <c:showBubbleSize val="0"/>
        </c:dLbls>
        <c:gapWidth val="100"/>
        <c:axId val="159208192"/>
        <c:axId val="159210112"/>
      </c:barChart>
      <c:catAx>
        <c:axId val="159208192"/>
        <c:scaling>
          <c:orientation val="minMax"/>
        </c:scaling>
        <c:delete val="0"/>
        <c:axPos val="b"/>
        <c:title>
          <c:tx>
            <c:rich>
              <a:bodyPr/>
              <a:lstStyle/>
              <a:p>
                <a:pPr>
                  <a:defRPr sz="900" b="1" i="0" u="none" strike="noStrike" baseline="0">
                    <a:solidFill>
                      <a:srgbClr val="000000"/>
                    </a:solidFill>
                    <a:latin typeface="Arial"/>
                    <a:ea typeface="Arial"/>
                    <a:cs typeface="Arial"/>
                  </a:defRPr>
                </a:pPr>
                <a:r>
                  <a:rPr lang="en-US"/>
                  <a:t>Asthma Management Education</a:t>
                </a:r>
              </a:p>
            </c:rich>
          </c:tx>
          <c:layout>
            <c:manualLayout>
              <c:xMode val="edge"/>
              <c:yMode val="edge"/>
              <c:x val="0.42368212786562665"/>
              <c:y val="0.92547603873275641"/>
            </c:manualLayout>
          </c:layout>
          <c:overlay val="0"/>
        </c:title>
        <c:numFmt formatCode="General" sourceLinked="1"/>
        <c:majorTickMark val="out"/>
        <c:minorTickMark val="none"/>
        <c:tickLblPos val="nextTo"/>
        <c:txPr>
          <a:bodyPr rot="0" vert="horz"/>
          <a:lstStyle/>
          <a:p>
            <a:pPr>
              <a:defRPr sz="900" b="0" i="0" u="none" strike="noStrike" baseline="0">
                <a:solidFill>
                  <a:srgbClr val="000000"/>
                </a:solidFill>
                <a:latin typeface="Arial"/>
                <a:ea typeface="Arial"/>
                <a:cs typeface="Arial"/>
              </a:defRPr>
            </a:pPr>
            <a:endParaRPr lang="en-US"/>
          </a:p>
        </c:txPr>
        <c:crossAx val="159210112"/>
        <c:crosses val="autoZero"/>
        <c:auto val="1"/>
        <c:lblAlgn val="ctr"/>
        <c:lblOffset val="100"/>
        <c:noMultiLvlLbl val="0"/>
      </c:catAx>
      <c:valAx>
        <c:axId val="159210112"/>
        <c:scaling>
          <c:orientation val="minMax"/>
          <c:max val="100"/>
        </c:scaling>
        <c:delete val="0"/>
        <c:axPos val="l"/>
        <c:title>
          <c:tx>
            <c:rich>
              <a:bodyPr/>
              <a:lstStyle/>
              <a:p>
                <a:pPr>
                  <a:defRPr sz="900" b="1" i="0" u="none" strike="noStrike" baseline="0">
                    <a:solidFill>
                      <a:srgbClr val="000000"/>
                    </a:solidFill>
                    <a:latin typeface="Arial"/>
                    <a:ea typeface="Arial"/>
                    <a:cs typeface="Arial"/>
                  </a:defRPr>
                </a:pPr>
                <a:r>
                  <a:rPr lang="en-US"/>
                  <a:t>Percent (%)</a:t>
                </a:r>
              </a:p>
            </c:rich>
          </c:tx>
          <c:layout/>
          <c:overlay val="0"/>
        </c:title>
        <c:numFmt formatCode="#,##0.0" sourceLinked="0"/>
        <c:majorTickMark val="out"/>
        <c:minorTickMark val="none"/>
        <c:tickLblPos val="nextTo"/>
        <c:txPr>
          <a:bodyPr rot="0" vert="horz"/>
          <a:lstStyle/>
          <a:p>
            <a:pPr>
              <a:defRPr sz="900" b="0" i="0" u="none" strike="noStrike" baseline="0">
                <a:solidFill>
                  <a:srgbClr val="000000"/>
                </a:solidFill>
                <a:latin typeface="Arial"/>
                <a:ea typeface="Arial"/>
                <a:cs typeface="Arial"/>
              </a:defRPr>
            </a:pPr>
            <a:endParaRPr lang="en-US"/>
          </a:p>
        </c:txPr>
        <c:crossAx val="159208192"/>
        <c:crosses val="autoZero"/>
        <c:crossBetween val="between"/>
        <c:majorUnit val="10"/>
      </c:valAx>
      <c:spPr>
        <a:noFill/>
        <a:ln w="25400">
          <a:noFill/>
        </a:ln>
      </c:spPr>
    </c:plotArea>
    <c:plotVisOnly val="1"/>
    <c:dispBlanksAs val="gap"/>
    <c:showDLblsOverMax val="0"/>
  </c:chart>
  <c:spPr>
    <a:noFill/>
    <a:ln>
      <a:noFill/>
    </a:ln>
  </c:spPr>
  <c:txPr>
    <a:bodyPr/>
    <a:lstStyle/>
    <a:p>
      <a:pPr>
        <a:defRPr sz="900" b="0" i="0" u="none" strike="noStrike" baseline="0">
          <a:solidFill>
            <a:srgbClr val="000000"/>
          </a:solidFill>
          <a:latin typeface="Arial"/>
          <a:ea typeface="Arial"/>
          <a:cs typeface="Aria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406369876842317"/>
          <c:y val="6.6925127652290473E-2"/>
          <c:w val="0.81997694999663506"/>
          <c:h val="0.59824046920821117"/>
        </c:manualLayout>
      </c:layout>
      <c:barChart>
        <c:barDir val="col"/>
        <c:grouping val="clustered"/>
        <c:varyColors val="0"/>
        <c:ser>
          <c:idx val="0"/>
          <c:order val="0"/>
          <c:spPr>
            <a:solidFill>
              <a:srgbClr val="3333FF"/>
            </a:solidFill>
            <a:ln w="12700">
              <a:solidFill>
                <a:schemeClr val="tx1">
                  <a:lumMod val="85000"/>
                  <a:lumOff val="15000"/>
                </a:schemeClr>
              </a:solidFill>
              <a:prstDash val="solid"/>
            </a:ln>
          </c:spPr>
          <c:invertIfNegative val="0"/>
          <c:dLbls>
            <c:numFmt formatCode="#,##0.0" sourceLinked="0"/>
            <c:txPr>
              <a:bodyPr/>
              <a:lstStyle/>
              <a:p>
                <a:pPr>
                  <a:defRPr sz="9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multiLvlStrRef>
              <c:f>Summary1!$A$50:$B$57</c:f>
              <c:multiLvlStrCache>
                <c:ptCount val="6"/>
                <c:lvl>
                  <c:pt idx="0">
                    <c:v>Used any prescription medication</c:v>
                  </c:pt>
                  <c:pt idx="1">
                    <c:v>Used inhaled corticosteroids</c:v>
                  </c:pt>
                  <c:pt idx="2">
                    <c:v>Used long-acting beta2 agonis</c:v>
                  </c:pt>
                  <c:pt idx="3">
                    <c:v>Used leukotriene modifiers </c:v>
                  </c:pt>
                  <c:pt idx="4">
                    <c:v>Used inhaled anticholinergic</c:v>
                  </c:pt>
                  <c:pt idx="5">
                    <c:v>Used short-acting beta2 agonist</c:v>
                  </c:pt>
                </c:lvl>
                <c:lvl>
                  <c:pt idx="0">
                    <c:v>Any Medication</c:v>
                  </c:pt>
                  <c:pt idx="1">
                    <c:v>Control Medications</c:v>
                  </c:pt>
                  <c:pt idx="4">
                    <c:v>Rescue Medications</c:v>
                  </c:pt>
                </c:lvl>
              </c:multiLvlStrCache>
            </c:multiLvlStrRef>
          </c:cat>
          <c:val>
            <c:numRef>
              <c:f>Summary1!$D$50:$D$55</c:f>
              <c:numCache>
                <c:formatCode>0.0</c:formatCode>
                <c:ptCount val="6"/>
                <c:pt idx="0" formatCode="General">
                  <c:v>68.8</c:v>
                </c:pt>
                <c:pt idx="1">
                  <c:v>31.133400000000002</c:v>
                </c:pt>
                <c:pt idx="3">
                  <c:v>12.364700000000001</c:v>
                </c:pt>
                <c:pt idx="5">
                  <c:v>42.634799999999998</c:v>
                </c:pt>
              </c:numCache>
            </c:numRef>
          </c:val>
        </c:ser>
        <c:dLbls>
          <c:showLegendKey val="0"/>
          <c:showVal val="0"/>
          <c:showCatName val="0"/>
          <c:showSerName val="0"/>
          <c:showPercent val="0"/>
          <c:showBubbleSize val="0"/>
        </c:dLbls>
        <c:gapWidth val="129"/>
        <c:axId val="182411264"/>
        <c:axId val="182413184"/>
      </c:barChart>
      <c:catAx>
        <c:axId val="182411264"/>
        <c:scaling>
          <c:orientation val="minMax"/>
        </c:scaling>
        <c:delete val="0"/>
        <c:axPos val="b"/>
        <c:title>
          <c:tx>
            <c:rich>
              <a:bodyPr/>
              <a:lstStyle/>
              <a:p>
                <a:pPr>
                  <a:defRPr sz="900" b="1" i="0" u="none" strike="noStrike" baseline="0">
                    <a:solidFill>
                      <a:srgbClr val="000000"/>
                    </a:solidFill>
                    <a:latin typeface="Arial"/>
                    <a:ea typeface="Arial"/>
                    <a:cs typeface="Arial"/>
                  </a:defRPr>
                </a:pPr>
                <a:r>
                  <a:rPr lang="en-US"/>
                  <a:t>Asthma Medications</a:t>
                </a:r>
              </a:p>
            </c:rich>
          </c:tx>
          <c:layout>
            <c:manualLayout>
              <c:xMode val="edge"/>
              <c:yMode val="edge"/>
              <c:x val="0.44501345985597957"/>
              <c:y val="0.936090088646412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82413184"/>
        <c:crosses val="autoZero"/>
        <c:auto val="1"/>
        <c:lblAlgn val="ctr"/>
        <c:lblOffset val="100"/>
        <c:tickLblSkip val="1"/>
        <c:tickMarkSkip val="1"/>
        <c:noMultiLvlLbl val="0"/>
      </c:catAx>
      <c:valAx>
        <c:axId val="182413184"/>
        <c:scaling>
          <c:orientation val="minMax"/>
          <c:max val="100"/>
        </c:scaling>
        <c:delete val="0"/>
        <c:axPos val="l"/>
        <c:title>
          <c:tx>
            <c:rich>
              <a:bodyPr/>
              <a:lstStyle/>
              <a:p>
                <a:pPr>
                  <a:defRPr sz="900" b="1" i="0" u="none" strike="noStrike" baseline="0">
                    <a:solidFill>
                      <a:srgbClr val="000000"/>
                    </a:solidFill>
                    <a:latin typeface="Arial"/>
                    <a:ea typeface="Arial"/>
                    <a:cs typeface="Arial"/>
                  </a:defRPr>
                </a:pPr>
                <a:r>
                  <a:rPr lang="en-US"/>
                  <a:t>Percent (%)</a:t>
                </a:r>
              </a:p>
            </c:rich>
          </c:tx>
          <c:layout>
            <c:manualLayout>
              <c:xMode val="edge"/>
              <c:yMode val="edge"/>
              <c:x val="2.1361969176929806E-2"/>
              <c:y val="0.25859335617845897"/>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82411264"/>
        <c:crosses val="autoZero"/>
        <c:crossBetween val="between"/>
        <c:majorUnit val="10"/>
      </c:valAx>
      <c:spPr>
        <a:noFill/>
        <a:ln w="25400">
          <a:noFill/>
        </a:ln>
      </c:spPr>
    </c:plotArea>
    <c:plotVisOnly val="1"/>
    <c:dispBlanksAs val="gap"/>
    <c:showDLblsOverMax val="0"/>
  </c:chart>
  <c:spPr>
    <a:noFill/>
    <a:ln w="9525">
      <a:noFill/>
    </a:ln>
  </c:spPr>
  <c:txPr>
    <a:bodyPr/>
    <a:lstStyle/>
    <a:p>
      <a:pPr>
        <a:defRPr sz="9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0" ma:contentTypeDescription="Create a new document." ma:contentTypeScope="" ma:versionID="842fbb2af9bf3e6a04ede85d8b11e3b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5eaad1f5b7c36c638cbf5ff43a751bff"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693ab74-60ed-4b7c-a13e-70af1079caf2}"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1772AC-A72E-46A0-A3A4-FEE9711A4ADE}">
  <ds:schemaRefs>
    <ds:schemaRef ds:uri="http://schemas.openxmlformats.org/officeDocument/2006/bibliography"/>
  </ds:schemaRefs>
</ds:datastoreItem>
</file>

<file path=customXml/itemProps2.xml><?xml version="1.0" encoding="utf-8"?>
<ds:datastoreItem xmlns:ds="http://schemas.openxmlformats.org/officeDocument/2006/customXml" ds:itemID="{71411B54-A825-4132-8037-F6D4723D3607}"/>
</file>

<file path=customXml/itemProps3.xml><?xml version="1.0" encoding="utf-8"?>
<ds:datastoreItem xmlns:ds="http://schemas.openxmlformats.org/officeDocument/2006/customXml" ds:itemID="{2265BAC9-5A3A-491E-BC06-135F3E7F9127}"/>
</file>

<file path=customXml/itemProps4.xml><?xml version="1.0" encoding="utf-8"?>
<ds:datastoreItem xmlns:ds="http://schemas.openxmlformats.org/officeDocument/2006/customXml" ds:itemID="{832B3026-F4DC-40DD-8736-4374CE057974}"/>
</file>

<file path=docProps/app.xml><?xml version="1.0" encoding="utf-8"?>
<Properties xmlns="http://schemas.openxmlformats.org/officeDocument/2006/extended-properties" xmlns:vt="http://schemas.openxmlformats.org/officeDocument/2006/docPropsVTypes">
  <Template>Normal.dotm</Template>
  <TotalTime>90</TotalTime>
  <Pages>29</Pages>
  <Words>7411</Words>
  <Characters>42249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 Jing (DPH)</dc:creator>
  <cp:lastModifiedBy> </cp:lastModifiedBy>
  <cp:revision>4</cp:revision>
  <cp:lastPrinted>2018-02-20T15:08:00Z</cp:lastPrinted>
  <dcterms:created xsi:type="dcterms:W3CDTF">2019-05-24T16:06:00Z</dcterms:created>
  <dcterms:modified xsi:type="dcterms:W3CDTF">2019-05-24T17:42:00Z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-315016868</vt:i4>
  </property>
  <property fmtid="{D5CDD505-2E9C-101B-9397-08002B2CF9AE}" pid="3" name="ContentTypeId">
    <vt:lpwstr>0x010100ABFEDB9F107C6446B43D25A543876226</vt:lpwstr>
  </property>
</Properties>
</file>