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Massachusetts Commission </w:t>
      </w:r>
      <w:r w:rsidDel="00000000" w:rsidR="00000000" w:rsidRPr="00000000">
        <w:drawing>
          <wp:anchor allowOverlap="1" behindDoc="0" distB="0" distT="0" distL="114300" distR="114300" hidden="0" layoutInCell="1" locked="0" relativeHeight="0" simplePos="0">
            <wp:simplePos x="0" y="0"/>
            <wp:positionH relativeFrom="column">
              <wp:posOffset>4762500</wp:posOffset>
            </wp:positionH>
            <wp:positionV relativeFrom="paragraph">
              <wp:posOffset>19050</wp:posOffset>
            </wp:positionV>
            <wp:extent cx="1595438" cy="1595438"/>
            <wp:effectExtent b="0" l="0" r="0" t="0"/>
            <wp:wrapNone/>
            <wp:docPr descr="Description: Description: Massachusetts_state_seal" id="1" name="image1.png"/>
            <a:graphic>
              <a:graphicData uri="http://schemas.openxmlformats.org/drawingml/2006/picture">
                <pic:pic>
                  <pic:nvPicPr>
                    <pic:cNvPr descr="Description: Description: Massachusetts_state_seal" id="0" name="image1.png"/>
                    <pic:cNvPicPr preferRelativeResize="0"/>
                  </pic:nvPicPr>
                  <pic:blipFill>
                    <a:blip r:embed="rId6"/>
                    <a:srcRect b="0" l="0" r="0" t="0"/>
                    <a:stretch>
                      <a:fillRect/>
                    </a:stretch>
                  </pic:blipFill>
                  <pic:spPr>
                    <a:xfrm>
                      <a:off x="0" y="0"/>
                      <a:ext cx="1595438" cy="15954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114300</wp:posOffset>
            </wp:positionV>
            <wp:extent cx="1404938" cy="1404938"/>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04938" cy="1404938"/>
                    </a:xfrm>
                    <a:prstGeom prst="rect"/>
                    <a:ln/>
                  </pic:spPr>
                </pic:pic>
              </a:graphicData>
            </a:graphic>
          </wp:anchor>
        </w:drawing>
      </w:r>
    </w:p>
    <w:p w:rsidR="00000000" w:rsidDel="00000000" w:rsidP="00000000" w:rsidRDefault="00000000" w:rsidRPr="00000000" w14:paraId="00000002">
      <w:pPr>
        <w:pStyle w:val="Heading1"/>
        <w:keepLines w:val="0"/>
        <w:spacing w:after="6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on LGBTQ Youth</w:t>
      </w:r>
    </w:p>
    <w:p w:rsidR="00000000" w:rsidDel="00000000" w:rsidP="00000000" w:rsidRDefault="00000000" w:rsidRPr="00000000" w14:paraId="00000003">
      <w:pPr>
        <w:pStyle w:val="Heading1"/>
        <w:keepLines w:val="0"/>
        <w:spacing w:after="60" w:before="24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“Working for a Commonwealth where all youth thrive”</w:t>
      </w:r>
    </w:p>
    <w:p w:rsidR="00000000" w:rsidDel="00000000" w:rsidP="00000000" w:rsidRDefault="00000000" w:rsidRPr="00000000" w14:paraId="0000000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7">
      <w:pPr>
        <w:spacing w:line="240" w:lineRule="auto"/>
        <w:jc w:val="center"/>
        <w:rPr>
          <w:b w:val="1"/>
          <w:sz w:val="24"/>
          <w:szCs w:val="24"/>
        </w:rPr>
      </w:pPr>
      <w:r w:rsidDel="00000000" w:rsidR="00000000" w:rsidRPr="00000000">
        <w:rPr>
          <w:b w:val="1"/>
          <w:sz w:val="24"/>
          <w:szCs w:val="24"/>
          <w:rtl w:val="0"/>
        </w:rPr>
        <w:t xml:space="preserve">2022 Fall Quarterly Full Commission Meeting</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b w:val="1"/>
          <w:sz w:val="24"/>
          <w:szCs w:val="24"/>
          <w:rtl w:val="0"/>
        </w:rPr>
        <w:t xml:space="preserve">Monday, September 19, 2022 @ 6:00 pm</w:t>
      </w:r>
      <w:r w:rsidDel="00000000" w:rsidR="00000000" w:rsidRPr="00000000">
        <w:rPr>
          <w:rtl w:val="0"/>
        </w:rPr>
      </w:r>
    </w:p>
    <w:p w:rsidR="00000000" w:rsidDel="00000000" w:rsidP="00000000" w:rsidRDefault="00000000" w:rsidRPr="00000000" w14:paraId="00000009">
      <w:pPr>
        <w:spacing w:line="240" w:lineRule="auto"/>
        <w:jc w:val="center"/>
        <w:rPr>
          <w:b w:val="1"/>
          <w:sz w:val="24"/>
          <w:szCs w:val="24"/>
        </w:rPr>
      </w:pPr>
      <w:hyperlink r:id="rId8">
        <w:r w:rsidDel="00000000" w:rsidR="00000000" w:rsidRPr="00000000">
          <w:rPr>
            <w:b w:val="1"/>
            <w:color w:val="0563c1"/>
            <w:sz w:val="24"/>
            <w:szCs w:val="24"/>
            <w:u w:val="single"/>
            <w:rtl w:val="0"/>
          </w:rPr>
          <w:t xml:space="preserve">https://www.mass.gov/orgs/massachusetts-commission-on-lgbtq-youth</w:t>
        </w:r>
      </w:hyperlink>
      <w:r w:rsidDel="00000000" w:rsidR="00000000" w:rsidRPr="00000000">
        <w:rPr>
          <w:b w:val="1"/>
          <w:sz w:val="24"/>
          <w:szCs w:val="24"/>
          <w:rtl w:val="0"/>
        </w:rPr>
        <w:t xml:space="preserve"> </w:t>
      </w:r>
    </w:p>
    <w:p w:rsidR="00000000" w:rsidDel="00000000" w:rsidP="00000000" w:rsidRDefault="00000000" w:rsidRPr="00000000" w14:paraId="0000000A">
      <w:pPr>
        <w:spacing w:line="240" w:lineRule="auto"/>
        <w:rPr>
          <w:b w:val="1"/>
          <w:sz w:val="24"/>
          <w:szCs w:val="24"/>
        </w:rPr>
      </w:pPr>
      <w:r w:rsidDel="00000000" w:rsidR="00000000" w:rsidRPr="00000000">
        <w:rPr>
          <w:rtl w:val="0"/>
        </w:rPr>
      </w:r>
    </w:p>
    <w:p w:rsidR="00000000" w:rsidDel="00000000" w:rsidP="00000000" w:rsidRDefault="00000000" w:rsidRPr="00000000" w14:paraId="0000000B">
      <w:pPr>
        <w:spacing w:line="240" w:lineRule="auto"/>
        <w:jc w:val="left"/>
        <w:rPr>
          <w:sz w:val="20"/>
          <w:szCs w:val="20"/>
        </w:rPr>
      </w:pPr>
      <w:r w:rsidDel="00000000" w:rsidR="00000000" w:rsidRPr="00000000">
        <w:rPr>
          <w:sz w:val="20"/>
          <w:szCs w:val="20"/>
          <w:rtl w:val="0"/>
        </w:rPr>
        <w:t xml:space="preserve">Pursuant to Chapter 20 of the Acts of 2021, this meeting will be conducted via remote participation.</w:t>
      </w:r>
    </w:p>
    <w:p w:rsidR="00000000" w:rsidDel="00000000" w:rsidP="00000000" w:rsidRDefault="00000000" w:rsidRPr="00000000" w14:paraId="0000000C">
      <w:pPr>
        <w:spacing w:line="240" w:lineRule="auto"/>
        <w:rPr>
          <w:sz w:val="20"/>
          <w:szCs w:val="20"/>
        </w:rPr>
      </w:pPr>
      <w:hyperlink r:id="rId9">
        <w:r w:rsidDel="00000000" w:rsidR="00000000" w:rsidRPr="00000000">
          <w:rPr>
            <w:color w:val="1155cc"/>
            <w:sz w:val="20"/>
            <w:szCs w:val="20"/>
            <w:u w:val="single"/>
            <w:rtl w:val="0"/>
          </w:rPr>
          <w:t xml:space="preserve">https://us02web.zoom.us/meeting/register/tZ0vduuqqzwtGN2CZ-GwASOwJsmW4De9Nqos</w:t>
        </w:r>
      </w:hyperlink>
      <w:r w:rsidDel="00000000" w:rsidR="00000000" w:rsidRPr="00000000">
        <w:rPr>
          <w:sz w:val="20"/>
          <w:szCs w:val="20"/>
          <w:rtl w:val="0"/>
        </w:rPr>
        <w:t xml:space="preserve"> </w:t>
      </w:r>
    </w:p>
    <w:p w:rsidR="00000000" w:rsidDel="00000000" w:rsidP="00000000" w:rsidRDefault="00000000" w:rsidRPr="00000000" w14:paraId="0000000D">
      <w:pPr>
        <w:spacing w:line="240" w:lineRule="auto"/>
        <w:jc w:val="cente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line="240" w:lineRule="auto"/>
        <w:jc w:val="center"/>
        <w:rPr>
          <w:sz w:val="20"/>
          <w:szCs w:val="20"/>
        </w:rPr>
      </w:pPr>
      <w:r w:rsidDel="00000000" w:rsidR="00000000" w:rsidRPr="00000000">
        <w:rPr>
          <w:rtl w:val="0"/>
        </w:rPr>
      </w:r>
    </w:p>
    <w:p w:rsidR="00000000" w:rsidDel="00000000" w:rsidP="00000000" w:rsidRDefault="00000000" w:rsidRPr="00000000" w14:paraId="0000000F">
      <w:pPr>
        <w:spacing w:line="240" w:lineRule="auto"/>
        <w:rPr>
          <w:b w:val="1"/>
        </w:rPr>
      </w:pPr>
      <w:r w:rsidDel="00000000" w:rsidR="00000000" w:rsidRPr="00000000">
        <w:rPr>
          <w:b w:val="1"/>
          <w:rtl w:val="0"/>
        </w:rPr>
        <w:t xml:space="preserve">6:00 - 6:10 pm: Welcome and Approval of Minutes </w:t>
      </w:r>
      <w:r w:rsidDel="00000000" w:rsidR="00000000" w:rsidRPr="00000000">
        <w:rPr>
          <w:i w:val="1"/>
          <w:rtl w:val="0"/>
        </w:rPr>
        <w:t xml:space="preserve">Craig, Chair</w:t>
      </w:r>
      <w:r w:rsidDel="00000000" w:rsidR="00000000" w:rsidRPr="00000000">
        <w:rPr>
          <w:rtl w:val="0"/>
        </w:rPr>
      </w:r>
    </w:p>
    <w:p w:rsidR="00000000" w:rsidDel="00000000" w:rsidP="00000000" w:rsidRDefault="00000000" w:rsidRPr="00000000" w14:paraId="00000010">
      <w:pPr>
        <w:numPr>
          <w:ilvl w:val="0"/>
          <w:numId w:val="6"/>
        </w:numPr>
        <w:spacing w:line="240" w:lineRule="auto"/>
        <w:ind w:left="720" w:hanging="360"/>
      </w:pPr>
      <w:r w:rsidDel="00000000" w:rsidR="00000000" w:rsidRPr="00000000">
        <w:rPr>
          <w:rtl w:val="0"/>
        </w:rPr>
        <w:t xml:space="preserve">Land Acknowledgement</w:t>
      </w:r>
    </w:p>
    <w:p w:rsidR="00000000" w:rsidDel="00000000" w:rsidP="00000000" w:rsidRDefault="00000000" w:rsidRPr="00000000" w14:paraId="00000011">
      <w:pPr>
        <w:numPr>
          <w:ilvl w:val="0"/>
          <w:numId w:val="6"/>
        </w:numPr>
        <w:spacing w:line="240" w:lineRule="auto"/>
        <w:ind w:left="720" w:hanging="360"/>
      </w:pPr>
      <w:r w:rsidDel="00000000" w:rsidR="00000000" w:rsidRPr="00000000">
        <w:rPr>
          <w:rtl w:val="0"/>
        </w:rPr>
        <w:t xml:space="preserve">Public Comment</w:t>
      </w:r>
    </w:p>
    <w:p w:rsidR="00000000" w:rsidDel="00000000" w:rsidP="00000000" w:rsidRDefault="00000000" w:rsidRPr="00000000" w14:paraId="00000012">
      <w:pPr>
        <w:numPr>
          <w:ilvl w:val="0"/>
          <w:numId w:val="6"/>
        </w:numPr>
        <w:spacing w:line="240" w:lineRule="auto"/>
        <w:ind w:left="720" w:hanging="360"/>
      </w:pPr>
      <w:r w:rsidDel="00000000" w:rsidR="00000000" w:rsidRPr="00000000">
        <w:rPr>
          <w:rtl w:val="0"/>
        </w:rPr>
        <w:t xml:space="preserve">Approval of the Minutes (</w:t>
      </w:r>
      <w:hyperlink r:id="rId10">
        <w:r w:rsidDel="00000000" w:rsidR="00000000" w:rsidRPr="00000000">
          <w:rPr>
            <w:color w:val="1155cc"/>
            <w:u w:val="single"/>
            <w:rtl w:val="0"/>
          </w:rPr>
          <w:t xml:space="preserve">May</w:t>
        </w:r>
      </w:hyperlink>
      <w:r w:rsidDel="00000000" w:rsidR="00000000" w:rsidRPr="00000000">
        <w:rPr>
          <w:rtl w:val="0"/>
        </w:rPr>
        <w:t xml:space="preserve">/</w:t>
      </w:r>
      <w:hyperlink r:id="rId11">
        <w:r w:rsidDel="00000000" w:rsidR="00000000" w:rsidRPr="00000000">
          <w:rPr>
            <w:color w:val="1155cc"/>
            <w:u w:val="single"/>
            <w:rtl w:val="0"/>
          </w:rPr>
          <w:t xml:space="preserve">June</w:t>
        </w:r>
      </w:hyperlink>
      <w:r w:rsidDel="00000000" w:rsidR="00000000" w:rsidRPr="00000000">
        <w:rPr>
          <w:rtl w:val="0"/>
        </w:rPr>
        <w:t xml:space="preserve">)</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b w:val="1"/>
          <w:rtl w:val="0"/>
        </w:rPr>
        <w:t xml:space="preserve">6:10 - 6:20 pm: Introductions</w:t>
      </w:r>
      <w:r w:rsidDel="00000000" w:rsidR="00000000" w:rsidRPr="00000000">
        <w:rPr>
          <w:rtl w:val="0"/>
        </w:rPr>
        <w:t xml:space="preserve"> &amp; </w:t>
      </w:r>
      <w:r w:rsidDel="00000000" w:rsidR="00000000" w:rsidRPr="00000000">
        <w:rPr>
          <w:b w:val="1"/>
          <w:rtl w:val="0"/>
        </w:rPr>
        <w:t xml:space="preserve">Connection Time</w:t>
      </w:r>
      <w:r w:rsidDel="00000000" w:rsidR="00000000" w:rsidRPr="00000000">
        <w:rPr>
          <w:rtl w:val="0"/>
        </w:rPr>
      </w:r>
    </w:p>
    <w:p w:rsidR="00000000" w:rsidDel="00000000" w:rsidP="00000000" w:rsidRDefault="00000000" w:rsidRPr="00000000" w14:paraId="00000015">
      <w:pPr>
        <w:numPr>
          <w:ilvl w:val="0"/>
          <w:numId w:val="5"/>
        </w:numPr>
        <w:spacing w:line="240" w:lineRule="auto"/>
        <w:ind w:left="720" w:hanging="360"/>
      </w:pPr>
      <w:r w:rsidDel="00000000" w:rsidR="00000000" w:rsidRPr="00000000">
        <w:rPr>
          <w:rtl w:val="0"/>
        </w:rPr>
        <w:t xml:space="preserve">Icebreaker by Craig</w:t>
      </w:r>
    </w:p>
    <w:p w:rsidR="00000000" w:rsidDel="00000000" w:rsidP="00000000" w:rsidRDefault="00000000" w:rsidRPr="00000000" w14:paraId="00000016">
      <w:pPr>
        <w:spacing w:line="240" w:lineRule="auto"/>
        <w:rPr>
          <w:b w:val="1"/>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b w:val="1"/>
          <w:rtl w:val="0"/>
        </w:rPr>
        <w:t xml:space="preserve">6:20 - 7:00 pm: Executive Director Update </w:t>
      </w:r>
      <w:r w:rsidDel="00000000" w:rsidR="00000000" w:rsidRPr="00000000">
        <w:rPr>
          <w:i w:val="1"/>
          <w:rtl w:val="0"/>
        </w:rPr>
        <w:t xml:space="preserve">Shaplaie, Executive Director</w:t>
      </w: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pPr>
      <w:r w:rsidDel="00000000" w:rsidR="00000000" w:rsidRPr="00000000">
        <w:rPr>
          <w:rtl w:val="0"/>
        </w:rPr>
        <w:t xml:space="preserve">GSA Summit 2022 (20 minutes)</w:t>
      </w:r>
    </w:p>
    <w:p w:rsidR="00000000" w:rsidDel="00000000" w:rsidP="00000000" w:rsidRDefault="00000000" w:rsidRPr="00000000" w14:paraId="00000019">
      <w:pPr>
        <w:numPr>
          <w:ilvl w:val="0"/>
          <w:numId w:val="3"/>
        </w:numPr>
        <w:spacing w:line="240" w:lineRule="auto"/>
        <w:ind w:left="720" w:hanging="360"/>
      </w:pPr>
      <w:r w:rsidDel="00000000" w:rsidR="00000000" w:rsidRPr="00000000">
        <w:rPr>
          <w:rtl w:val="0"/>
        </w:rPr>
        <w:t xml:space="preserve">Strategic Planning Update (10 minutes)</w:t>
      </w:r>
    </w:p>
    <w:p w:rsidR="00000000" w:rsidDel="00000000" w:rsidP="00000000" w:rsidRDefault="00000000" w:rsidRPr="00000000" w14:paraId="0000001A">
      <w:pPr>
        <w:numPr>
          <w:ilvl w:val="0"/>
          <w:numId w:val="3"/>
        </w:numPr>
        <w:spacing w:line="240" w:lineRule="auto"/>
        <w:ind w:left="720" w:hanging="360"/>
        <w:rPr>
          <w:u w:val="none"/>
        </w:rPr>
      </w:pPr>
      <w:r w:rsidDel="00000000" w:rsidR="00000000" w:rsidRPr="00000000">
        <w:rPr>
          <w:rtl w:val="0"/>
        </w:rPr>
        <w:t xml:space="preserve">Gayla Update (10 minutes)</w:t>
      </w:r>
      <w:r w:rsidDel="00000000" w:rsidR="00000000" w:rsidRPr="00000000">
        <w:rPr>
          <w:rtl w:val="0"/>
        </w:rPr>
      </w:r>
    </w:p>
    <w:p w:rsidR="00000000" w:rsidDel="00000000" w:rsidP="00000000" w:rsidRDefault="00000000" w:rsidRPr="00000000" w14:paraId="0000001B">
      <w:pPr>
        <w:spacing w:line="240" w:lineRule="auto"/>
        <w:rPr>
          <w:b w:val="1"/>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b w:val="1"/>
          <w:rtl w:val="0"/>
        </w:rPr>
        <w:t xml:space="preserve">7:00 - 7:30 pm Committee Time </w:t>
      </w:r>
      <w:r w:rsidDel="00000000" w:rsidR="00000000" w:rsidRPr="00000000">
        <w:rPr>
          <w:i w:val="1"/>
          <w:rtl w:val="0"/>
        </w:rPr>
        <w:t xml:space="preserve">Craig, Chair</w:t>
      </w:r>
      <w:r w:rsidDel="00000000" w:rsidR="00000000" w:rsidRPr="00000000">
        <w:rPr>
          <w:rtl w:val="0"/>
        </w:rPr>
        <w:tab/>
      </w:r>
    </w:p>
    <w:p w:rsidR="00000000" w:rsidDel="00000000" w:rsidP="00000000" w:rsidRDefault="00000000" w:rsidRPr="00000000" w14:paraId="0000001D">
      <w:pPr>
        <w:numPr>
          <w:ilvl w:val="0"/>
          <w:numId w:val="4"/>
        </w:numPr>
        <w:spacing w:line="240" w:lineRule="auto"/>
        <w:ind w:left="720" w:hanging="360"/>
      </w:pPr>
      <w:hyperlink r:id="rId12">
        <w:r w:rsidDel="00000000" w:rsidR="00000000" w:rsidRPr="00000000">
          <w:rPr>
            <w:color w:val="1155cc"/>
            <w:u w:val="single"/>
            <w:rtl w:val="0"/>
          </w:rPr>
          <w:t xml:space="preserve">Team &amp; Committee Activities List</w:t>
        </w:r>
      </w:hyperlink>
      <w:r w:rsidDel="00000000" w:rsidR="00000000" w:rsidRPr="00000000">
        <w:rPr>
          <w:rtl w:val="0"/>
        </w:rPr>
      </w:r>
    </w:p>
    <w:p w:rsidR="00000000" w:rsidDel="00000000" w:rsidP="00000000" w:rsidRDefault="00000000" w:rsidRPr="00000000" w14:paraId="0000001E">
      <w:pPr>
        <w:numPr>
          <w:ilvl w:val="0"/>
          <w:numId w:val="4"/>
        </w:numPr>
        <w:spacing w:line="240" w:lineRule="auto"/>
        <w:ind w:left="720" w:hanging="360"/>
      </w:pPr>
      <w:r w:rsidDel="00000000" w:rsidR="00000000" w:rsidRPr="00000000">
        <w:rPr>
          <w:rtl w:val="0"/>
        </w:rPr>
        <w:t xml:space="preserve">Membership (Lead: Chris) </w:t>
      </w:r>
    </w:p>
    <w:p w:rsidR="00000000" w:rsidDel="00000000" w:rsidP="00000000" w:rsidRDefault="00000000" w:rsidRPr="00000000" w14:paraId="0000001F">
      <w:pPr>
        <w:numPr>
          <w:ilvl w:val="0"/>
          <w:numId w:val="4"/>
        </w:numPr>
        <w:spacing w:line="240" w:lineRule="auto"/>
        <w:ind w:left="720" w:hanging="360"/>
      </w:pPr>
      <w:r w:rsidDel="00000000" w:rsidR="00000000" w:rsidRPr="00000000">
        <w:rPr>
          <w:rtl w:val="0"/>
        </w:rPr>
        <w:t xml:space="preserve">Safe Schools (Leads: Ashley Waterberg)</w:t>
        <w:tab/>
        <w:tab/>
      </w:r>
    </w:p>
    <w:p w:rsidR="00000000" w:rsidDel="00000000" w:rsidP="00000000" w:rsidRDefault="00000000" w:rsidRPr="00000000" w14:paraId="00000020">
      <w:pPr>
        <w:numPr>
          <w:ilvl w:val="0"/>
          <w:numId w:val="4"/>
        </w:numPr>
        <w:spacing w:line="240" w:lineRule="auto"/>
        <w:ind w:left="720" w:hanging="360"/>
      </w:pPr>
      <w:r w:rsidDel="00000000" w:rsidR="00000000" w:rsidRPr="00000000">
        <w:rPr>
          <w:rtl w:val="0"/>
        </w:rPr>
        <w:t xml:space="preserve">Racial Justice Committee (Lead: Fahmina) </w:t>
      </w:r>
    </w:p>
    <w:p w:rsidR="00000000" w:rsidDel="00000000" w:rsidP="00000000" w:rsidRDefault="00000000" w:rsidRPr="00000000" w14:paraId="00000021">
      <w:pPr>
        <w:numPr>
          <w:ilvl w:val="0"/>
          <w:numId w:val="4"/>
        </w:numPr>
        <w:spacing w:line="240" w:lineRule="auto"/>
        <w:ind w:left="720" w:hanging="360"/>
      </w:pPr>
      <w:r w:rsidDel="00000000" w:rsidR="00000000" w:rsidRPr="00000000">
        <w:rPr>
          <w:rtl w:val="0"/>
        </w:rPr>
        <w:t xml:space="preserve">Legislative Team (Lead: Braxton)</w:t>
      </w:r>
    </w:p>
    <w:p w:rsidR="00000000" w:rsidDel="00000000" w:rsidP="00000000" w:rsidRDefault="00000000" w:rsidRPr="00000000" w14:paraId="00000022">
      <w:pPr>
        <w:numPr>
          <w:ilvl w:val="0"/>
          <w:numId w:val="4"/>
        </w:numPr>
        <w:spacing w:line="240" w:lineRule="auto"/>
        <w:ind w:left="720" w:hanging="360"/>
        <w:rPr>
          <w:u w:val="none"/>
        </w:rPr>
      </w:pPr>
      <w:r w:rsidDel="00000000" w:rsidR="00000000" w:rsidRPr="00000000">
        <w:rPr>
          <w:rtl w:val="0"/>
        </w:rPr>
        <w:t xml:space="preserve">Info Session for Members of the Public </w:t>
      </w:r>
    </w:p>
    <w:p w:rsidR="00000000" w:rsidDel="00000000" w:rsidP="00000000" w:rsidRDefault="00000000" w:rsidRPr="00000000" w14:paraId="00000023">
      <w:pPr>
        <w:spacing w:line="240" w:lineRule="auto"/>
        <w:ind w:left="720" w:firstLine="0"/>
        <w:rPr/>
      </w:pPr>
      <w:r w:rsidDel="00000000" w:rsidR="00000000" w:rsidRPr="00000000">
        <w:rPr>
          <w:rtl w:val="0"/>
        </w:rPr>
      </w:r>
    </w:p>
    <w:p w:rsidR="00000000" w:rsidDel="00000000" w:rsidP="00000000" w:rsidRDefault="00000000" w:rsidRPr="00000000" w14:paraId="00000024">
      <w:pPr>
        <w:spacing w:line="240" w:lineRule="auto"/>
        <w:ind w:left="0" w:firstLine="0"/>
        <w:rPr>
          <w:b w:val="1"/>
        </w:rPr>
      </w:pPr>
      <w:r w:rsidDel="00000000" w:rsidR="00000000" w:rsidRPr="00000000">
        <w:rPr>
          <w:b w:val="1"/>
          <w:rtl w:val="0"/>
        </w:rPr>
        <w:t xml:space="preserve">7:30-7:50 pm Membership Conversation on Michael Cox &amp; Charlese Horton</w:t>
      </w:r>
    </w:p>
    <w:p w:rsidR="00000000" w:rsidDel="00000000" w:rsidP="00000000" w:rsidRDefault="00000000" w:rsidRPr="00000000" w14:paraId="00000025">
      <w:pPr>
        <w:numPr>
          <w:ilvl w:val="0"/>
          <w:numId w:val="1"/>
        </w:numPr>
        <w:spacing w:line="240" w:lineRule="auto"/>
        <w:ind w:left="720" w:hanging="360"/>
        <w:rPr>
          <w:b w:val="1"/>
          <w:u w:val="none"/>
        </w:rPr>
      </w:pPr>
      <w:hyperlink r:id="rId13">
        <w:r w:rsidDel="00000000" w:rsidR="00000000" w:rsidRPr="00000000">
          <w:rPr>
            <w:b w:val="1"/>
            <w:color w:val="1155cc"/>
            <w:u w:val="single"/>
            <w:rtl w:val="0"/>
          </w:rPr>
          <w:t xml:space="preserve">Black &amp; Pink Media Post</w:t>
        </w:r>
      </w:hyperlink>
      <w:r w:rsidDel="00000000" w:rsidR="00000000" w:rsidRPr="00000000">
        <w:rPr>
          <w:b w:val="1"/>
          <w:rtl w:val="0"/>
        </w:rPr>
        <w:t xml:space="preserve"> </w:t>
      </w:r>
    </w:p>
    <w:p w:rsidR="00000000" w:rsidDel="00000000" w:rsidP="00000000" w:rsidRDefault="00000000" w:rsidRPr="00000000" w14:paraId="00000026">
      <w:pPr>
        <w:numPr>
          <w:ilvl w:val="0"/>
          <w:numId w:val="1"/>
        </w:numPr>
        <w:spacing w:line="240" w:lineRule="auto"/>
        <w:ind w:left="720" w:hanging="360"/>
        <w:rPr>
          <w:b w:val="1"/>
          <w:u w:val="none"/>
        </w:rPr>
      </w:pPr>
      <w:hyperlink r:id="rId14">
        <w:r w:rsidDel="00000000" w:rsidR="00000000" w:rsidRPr="00000000">
          <w:rPr>
            <w:b w:val="1"/>
            <w:color w:val="1155cc"/>
            <w:u w:val="single"/>
            <w:rtl w:val="0"/>
          </w:rPr>
          <w:t xml:space="preserve">https://linktr.ee/ChangeBNPMA</w:t>
        </w:r>
      </w:hyperlink>
      <w:r w:rsidDel="00000000" w:rsidR="00000000" w:rsidRPr="00000000">
        <w:rPr>
          <w:b w:val="1"/>
          <w:rtl w:val="0"/>
        </w:rPr>
        <w:t xml:space="preserve"> </w:t>
      </w:r>
    </w:p>
    <w:p w:rsidR="00000000" w:rsidDel="00000000" w:rsidP="00000000" w:rsidRDefault="00000000" w:rsidRPr="00000000" w14:paraId="00000027">
      <w:pPr>
        <w:spacing w:line="240" w:lineRule="auto"/>
        <w:rPr>
          <w:b w:val="1"/>
        </w:rPr>
      </w:pPr>
      <w:r w:rsidDel="00000000" w:rsidR="00000000" w:rsidRPr="00000000">
        <w:rPr>
          <w:rtl w:val="0"/>
        </w:rPr>
      </w:r>
    </w:p>
    <w:p w:rsidR="00000000" w:rsidDel="00000000" w:rsidP="00000000" w:rsidRDefault="00000000" w:rsidRPr="00000000" w14:paraId="00000028">
      <w:pPr>
        <w:spacing w:line="240" w:lineRule="auto"/>
        <w:rPr>
          <w:i w:val="1"/>
        </w:rPr>
      </w:pPr>
      <w:r w:rsidDel="00000000" w:rsidR="00000000" w:rsidRPr="00000000">
        <w:rPr>
          <w:b w:val="1"/>
          <w:rtl w:val="0"/>
        </w:rPr>
        <w:t xml:space="preserve">7:50-8:00 pm: Closing &amp; Next Steps </w:t>
      </w:r>
      <w:r w:rsidDel="00000000" w:rsidR="00000000" w:rsidRPr="00000000">
        <w:rPr>
          <w:i w:val="1"/>
          <w:rtl w:val="0"/>
        </w:rPr>
        <w:t xml:space="preserve">Craig</w:t>
      </w:r>
    </w:p>
    <w:p w:rsidR="00000000" w:rsidDel="00000000" w:rsidP="00000000" w:rsidRDefault="00000000" w:rsidRPr="00000000" w14:paraId="00000029">
      <w:pPr>
        <w:numPr>
          <w:ilvl w:val="0"/>
          <w:numId w:val="7"/>
        </w:numPr>
        <w:spacing w:line="240" w:lineRule="auto"/>
        <w:ind w:left="720" w:hanging="360"/>
        <w:rPr>
          <w:u w:val="none"/>
        </w:rPr>
      </w:pPr>
      <w:r w:rsidDel="00000000" w:rsidR="00000000" w:rsidRPr="00000000">
        <w:rPr>
          <w:rtl w:val="0"/>
        </w:rPr>
        <w:t xml:space="preserve">Scheduling Commission Meetings for Winter &amp; 2023</w:t>
      </w:r>
      <w:r w:rsidDel="00000000" w:rsidR="00000000" w:rsidRPr="00000000">
        <w:rPr>
          <w:b w:val="1"/>
          <w:rtl w:val="0"/>
        </w:rPr>
        <w:t xml:space="preserve"> (Vote)</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b w:val="1"/>
        </w:rPr>
      </w:pPr>
      <w:r w:rsidDel="00000000" w:rsidR="00000000" w:rsidRPr="00000000">
        <w:rPr>
          <w:b w:val="1"/>
          <w:rtl w:val="0"/>
        </w:rPr>
        <w:t xml:space="preserve">Members: </w:t>
      </w:r>
      <w:hyperlink r:id="rId15">
        <w:r w:rsidDel="00000000" w:rsidR="00000000" w:rsidRPr="00000000">
          <w:rPr>
            <w:b w:val="1"/>
            <w:color w:val="1155cc"/>
            <w:u w:val="single"/>
            <w:rtl w:val="0"/>
          </w:rPr>
          <w:t xml:space="preserve">Please share feedback on this meeting here!</w:t>
        </w:r>
      </w:hyperlink>
      <w:r w:rsidDel="00000000" w:rsidR="00000000" w:rsidRPr="00000000">
        <w:rPr>
          <w:rtl w:val="0"/>
        </w:rPr>
      </w:r>
    </w:p>
    <w:p w:rsidR="00000000" w:rsidDel="00000000" w:rsidP="00000000" w:rsidRDefault="00000000" w:rsidRPr="00000000" w14:paraId="0000002C">
      <w:pPr>
        <w:spacing w:line="240" w:lineRule="auto"/>
        <w:jc w:val="center"/>
        <w:rPr>
          <w:b w:val="1"/>
          <w:i w:val="1"/>
          <w:sz w:val="20"/>
          <w:szCs w:val="20"/>
        </w:rPr>
      </w:pPr>
      <w:r w:rsidDel="00000000" w:rsidR="00000000" w:rsidRPr="00000000">
        <w:rPr>
          <w:rtl w:val="0"/>
        </w:rPr>
      </w:r>
    </w:p>
    <w:p w:rsidR="00000000" w:rsidDel="00000000" w:rsidP="00000000" w:rsidRDefault="00000000" w:rsidRPr="00000000" w14:paraId="0000002D">
      <w:pPr>
        <w:spacing w:line="240" w:lineRule="auto"/>
        <w:jc w:val="center"/>
        <w:rPr>
          <w:b w:val="1"/>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40" w:lineRule="auto"/>
        <w:jc w:val="center"/>
        <w:rPr>
          <w:b w:val="1"/>
          <w:i w:val="1"/>
          <w:sz w:val="20"/>
          <w:szCs w:val="20"/>
        </w:rPr>
      </w:pPr>
      <w:r w:rsidDel="00000000" w:rsidR="00000000" w:rsidRPr="00000000">
        <w:rPr>
          <w:b w:val="1"/>
          <w:i w:val="1"/>
          <w:sz w:val="20"/>
          <w:szCs w:val="20"/>
          <w:rtl w:val="0"/>
        </w:rPr>
        <w:t xml:space="preserve">All meetings, with the exception of Special Meetings for Executive Session, are open to the public.</w:t>
      </w:r>
    </w:p>
    <w:p w:rsidR="00000000" w:rsidDel="00000000" w:rsidP="00000000" w:rsidRDefault="00000000" w:rsidRPr="00000000" w14:paraId="0000002F">
      <w:pPr>
        <w:spacing w:line="240" w:lineRule="auto"/>
        <w:rPr>
          <w:rFonts w:ascii="Calibri" w:cs="Calibri" w:eastAsia="Calibri" w:hAnsi="Calibri"/>
          <w:b w:val="1"/>
        </w:rPr>
      </w:pPr>
      <w:r w:rsidDel="00000000" w:rsidR="00000000" w:rsidRPr="00000000">
        <w:rPr>
          <w:i w:val="1"/>
          <w:rtl w:val="0"/>
        </w:rPr>
        <w:t xml:space="preserve">The items listed are those reasonably anticipated by the Chair to be discussed at the meeting. Not all items may in fact be discussed and other items not listed may also be brought up for discussion to the extent permitted by law. Meetings may be recorded for live stream and/or future posting to our website.</w:t>
      </w:r>
      <w:r w:rsidDel="00000000" w:rsidR="00000000" w:rsidRPr="00000000">
        <w:rPr>
          <w:rtl w:val="0"/>
        </w:rPr>
      </w:r>
    </w:p>
    <w:sectPr>
      <w:headerReference r:id="rId16"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AWotCxBrjXSgp1K6IMvzDNaG62NrRymYzENVPnCIT8A/edit?usp=sharing" TargetMode="External"/><Relationship Id="rId10" Type="http://schemas.openxmlformats.org/officeDocument/2006/relationships/hyperlink" Target="https://docs.google.com/document/d/1NNrqj1gScNRb57DCD3D2n6oTWn0cy6GOSIk69y4VVI4/edit?usp=sharing" TargetMode="External"/><Relationship Id="rId13" Type="http://schemas.openxmlformats.org/officeDocument/2006/relationships/hyperlink" Target="https://www.facebook.com/BlackAndPinkMA/photos/a.244896820247683/879264560144236/" TargetMode="External"/><Relationship Id="rId12" Type="http://schemas.openxmlformats.org/officeDocument/2006/relationships/hyperlink" Target="https://docs.google.com/document/d/1lAYpOATh9O4JxiL0TTcf_xAo0jCEvBCWzDelvP-a-_U/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meeting/register/tZ0vduuqqzwtGN2CZ-GwASOwJsmW4De9Nqos" TargetMode="External"/><Relationship Id="rId15" Type="http://schemas.openxmlformats.org/officeDocument/2006/relationships/hyperlink" Target="https://docs.google.com/forms/d/e/1FAIpQLSd_bFXQkldwyVEfMcrrOvwWjlt6umqbRUpb7fEvq_zhMsJPUQ/viewform" TargetMode="External"/><Relationship Id="rId14" Type="http://schemas.openxmlformats.org/officeDocument/2006/relationships/hyperlink" Target="https://linktr.ee/ChangeBNPMA"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mass.gov/orgs/massachusetts-commission-on-lgbtq-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