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57D7" w14:textId="7E0DDDE2" w:rsidR="001841E8" w:rsidRPr="00D01B2F" w:rsidRDefault="001841E8" w:rsidP="008D4F26">
      <w:pPr>
        <w:pStyle w:val="Heading1"/>
        <w:spacing w:before="0" w:after="0" w:line="360" w:lineRule="auto"/>
      </w:pPr>
      <w:bookmarkStart w:id="0" w:name="Slide_1:________Family_Planning_&amp;_Access"/>
      <w:bookmarkEnd w:id="0"/>
      <w:r w:rsidRPr="00D01B2F">
        <w:t>Family Planning &amp; Access to</w:t>
      </w:r>
      <w:r w:rsidR="001856AD">
        <w:t xml:space="preserve"> </w:t>
      </w:r>
      <w:r w:rsidRPr="00D01B2F">
        <w:t>Assets Presentation: ORI Community</w:t>
      </w:r>
      <w:r w:rsidR="001856AD">
        <w:t xml:space="preserve"> </w:t>
      </w:r>
      <w:r w:rsidRPr="00D01B2F">
        <w:t>Conversations</w:t>
      </w:r>
    </w:p>
    <w:p w14:paraId="4417B9C2" w14:textId="77777777" w:rsidR="001841E8" w:rsidRPr="00D01B2F" w:rsidRDefault="001841E8" w:rsidP="008D4F26">
      <w:pPr>
        <w:spacing w:line="360" w:lineRule="auto"/>
      </w:pPr>
    </w:p>
    <w:p w14:paraId="5D3E1B9F" w14:textId="2BF7D4BB" w:rsidR="001841E8" w:rsidRPr="00D01B2F" w:rsidRDefault="001841E8" w:rsidP="008D4F26">
      <w:pPr>
        <w:pStyle w:val="Heading2"/>
        <w:spacing w:line="360" w:lineRule="auto"/>
      </w:pPr>
      <w:r w:rsidRPr="00D01B2F">
        <w:t>Attorney Ruth Mattson</w:t>
      </w:r>
      <w:r w:rsidR="009B260C">
        <w:t>,</w:t>
      </w:r>
      <w:r w:rsidRPr="00D01B2F">
        <w:t xml:space="preserve"> November 12, 2025</w:t>
      </w:r>
    </w:p>
    <w:p w14:paraId="64C06829" w14:textId="77777777" w:rsidR="002F038A" w:rsidRPr="00D01B2F" w:rsidRDefault="002F038A" w:rsidP="008D4F26">
      <w:pPr>
        <w:spacing w:line="360" w:lineRule="auto"/>
      </w:pPr>
    </w:p>
    <w:p w14:paraId="01460B47" w14:textId="77777777" w:rsidR="00D01B2F" w:rsidRPr="00D01B2F" w:rsidRDefault="00D01B2F" w:rsidP="008D4F26">
      <w:pPr>
        <w:spacing w:line="360" w:lineRule="auto"/>
      </w:pPr>
    </w:p>
    <w:p w14:paraId="1740F30B" w14:textId="77777777" w:rsidR="00D01B2F" w:rsidRPr="00D01B2F" w:rsidRDefault="00D01B2F" w:rsidP="008D4F26">
      <w:pPr>
        <w:pStyle w:val="Heading3"/>
        <w:spacing w:line="360" w:lineRule="auto"/>
      </w:pPr>
      <w:r w:rsidRPr="00D01B2F">
        <w:t>Why Plan for all Possibilities</w:t>
      </w:r>
    </w:p>
    <w:p w14:paraId="31B8B484" w14:textId="77777777" w:rsidR="00D01B2F" w:rsidRPr="00D01B2F" w:rsidRDefault="00D01B2F" w:rsidP="008D4F26">
      <w:pPr>
        <w:spacing w:line="360" w:lineRule="auto"/>
      </w:pPr>
    </w:p>
    <w:p w14:paraId="001E86A2" w14:textId="0E9C95E9" w:rsidR="00D01B2F" w:rsidRPr="00D01B2F" w:rsidRDefault="00D01B2F" w:rsidP="008D4F26">
      <w:pPr>
        <w:pStyle w:val="Heading4"/>
        <w:spacing w:line="360" w:lineRule="auto"/>
      </w:pPr>
      <w:r w:rsidRPr="00D01B2F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3A58E1" wp14:editId="7270B48C">
                <wp:simplePos x="0" y="0"/>
                <wp:positionH relativeFrom="page">
                  <wp:posOffset>8435847</wp:posOffset>
                </wp:positionH>
                <wp:positionV relativeFrom="paragraph">
                  <wp:posOffset>-192627</wp:posOffset>
                </wp:positionV>
                <wp:extent cx="2938780" cy="17633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8780" cy="1763395"/>
                        </a:xfrm>
                        <a:prstGeom prst="rect">
                          <a:avLst/>
                        </a:prstGeom>
                        <a:solidFill>
                          <a:srgbClr val="155F82"/>
                        </a:solidFill>
                      </wps:spPr>
                      <wps:txbx>
                        <w:txbxContent>
                          <w:p w14:paraId="21676B91" w14:textId="77777777" w:rsidR="00D01B2F" w:rsidRDefault="00D01B2F" w:rsidP="00D01B2F">
                            <w:pPr>
                              <w:spacing w:before="478" w:line="216" w:lineRule="auto"/>
                              <w:ind w:left="250" w:right="247"/>
                              <w:jc w:val="center"/>
                              <w:rPr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54"/>
                              </w:rPr>
                              <w:t>Protect</w:t>
                            </w:r>
                            <w:r>
                              <w:rPr>
                                <w:color w:val="FFFFFF"/>
                                <w:spacing w:val="-21"/>
                                <w:w w:val="105"/>
                                <w:sz w:val="5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54"/>
                              </w:rPr>
                              <w:t xml:space="preserve">children from court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  <w:sz w:val="54"/>
                              </w:rPr>
                              <w:t>intervention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A58E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4.25pt;margin-top:-15.15pt;width:231.4pt;height:138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" fillcolor="#155f82" stroked="f">
                <v:textbox inset="0,0,0,0">
                  <w:txbxContent>
                    <w:p w14:paraId="21676B91" w14:textId="77777777" w:rsidR="00D01B2F" w:rsidRDefault="00D01B2F" w:rsidP="00D01B2F">
                      <w:pPr>
                        <w:spacing w:before="478" w:line="216" w:lineRule="auto"/>
                        <w:ind w:left="250" w:right="247"/>
                        <w:jc w:val="center"/>
                        <w:rPr>
                          <w:color w:val="000000"/>
                          <w:sz w:val="54"/>
                        </w:rPr>
                      </w:pPr>
                      <w:r>
                        <w:rPr>
                          <w:color w:val="FFFFFF"/>
                          <w:w w:val="105"/>
                          <w:sz w:val="54"/>
                        </w:rPr>
                        <w:t>Protect</w:t>
                      </w:r>
                      <w:r>
                        <w:rPr>
                          <w:color w:val="FFFFFF"/>
                          <w:spacing w:val="-21"/>
                          <w:w w:val="105"/>
                          <w:sz w:val="54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54"/>
                        </w:rPr>
                        <w:t xml:space="preserve">children from court </w:t>
                      </w:r>
                      <w:r>
                        <w:rPr>
                          <w:color w:val="FFFFFF"/>
                          <w:spacing w:val="-2"/>
                          <w:w w:val="105"/>
                          <w:sz w:val="54"/>
                        </w:rPr>
                        <w:t>intervention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1B2F">
        <w:t>Greater control</w:t>
      </w:r>
    </w:p>
    <w:p w14:paraId="11510BB2" w14:textId="77777777" w:rsidR="00D01B2F" w:rsidRPr="00D01B2F" w:rsidRDefault="00D01B2F" w:rsidP="008D4F26">
      <w:pPr>
        <w:pStyle w:val="Heading4"/>
        <w:spacing w:line="360" w:lineRule="auto"/>
      </w:pPr>
      <w:r w:rsidRPr="00D01B2F">
        <w:t>Greater ease</w:t>
      </w:r>
    </w:p>
    <w:p w14:paraId="53857327" w14:textId="77777777" w:rsidR="00D01B2F" w:rsidRPr="009B260C" w:rsidRDefault="00D01B2F" w:rsidP="008D4F26">
      <w:pPr>
        <w:spacing w:line="360" w:lineRule="auto"/>
      </w:pPr>
    </w:p>
    <w:p w14:paraId="6D3BF942" w14:textId="2634DAA6" w:rsidR="009B260C" w:rsidRPr="00F236C3" w:rsidRDefault="009B260C" w:rsidP="008D4F26">
      <w:pPr>
        <w:pStyle w:val="BodyText"/>
        <w:numPr>
          <w:ilvl w:val="0"/>
          <w:numId w:val="2"/>
        </w:numPr>
        <w:spacing w:line="360" w:lineRule="auto"/>
      </w:pPr>
      <w:r w:rsidRPr="009B260C">
        <w:t xml:space="preserve">Manage bank accounts, vehicles, </w:t>
      </w:r>
      <w:r w:rsidR="00441F9B">
        <w:t xml:space="preserve">and </w:t>
      </w:r>
      <w:r w:rsidRPr="009B260C">
        <w:t>other assets</w:t>
      </w:r>
    </w:p>
    <w:p w14:paraId="4BB1F1F7" w14:textId="77777777" w:rsidR="003F2BDD" w:rsidRPr="00F236C3" w:rsidRDefault="003F2BDD" w:rsidP="008D4F26">
      <w:pPr>
        <w:pStyle w:val="BodyText"/>
        <w:numPr>
          <w:ilvl w:val="0"/>
          <w:numId w:val="2"/>
        </w:numPr>
        <w:spacing w:line="360" w:lineRule="auto"/>
      </w:pPr>
      <w:r w:rsidRPr="00F236C3">
        <w:t>Protect children from court intervention</w:t>
      </w:r>
    </w:p>
    <w:p w14:paraId="039C94B0" w14:textId="77777777" w:rsidR="00F236C3" w:rsidRPr="00357A04" w:rsidRDefault="00F236C3" w:rsidP="008D4F26">
      <w:pPr>
        <w:pStyle w:val="BodyText"/>
        <w:numPr>
          <w:ilvl w:val="0"/>
          <w:numId w:val="2"/>
        </w:numPr>
        <w:spacing w:line="360" w:lineRule="auto"/>
      </w:pPr>
      <w:r w:rsidRPr="00357A04">
        <w:t>Identify people to be in charge</w:t>
      </w:r>
    </w:p>
    <w:p w14:paraId="095D6FBA" w14:textId="77777777" w:rsidR="00357A04" w:rsidRPr="00357A04" w:rsidRDefault="00357A04" w:rsidP="008D4F26">
      <w:pPr>
        <w:pStyle w:val="BodyText"/>
        <w:numPr>
          <w:ilvl w:val="0"/>
          <w:numId w:val="2"/>
        </w:numPr>
        <w:spacing w:line="360" w:lineRule="auto"/>
      </w:pPr>
      <w:r w:rsidRPr="00357A04">
        <w:t>Identify steps to take</w:t>
      </w:r>
    </w:p>
    <w:p w14:paraId="290A409C" w14:textId="77777777" w:rsidR="00357A04" w:rsidRDefault="00357A04" w:rsidP="008D4F26">
      <w:pPr>
        <w:spacing w:line="360" w:lineRule="auto"/>
      </w:pPr>
    </w:p>
    <w:p w14:paraId="172FF9F7" w14:textId="77777777" w:rsidR="0073682B" w:rsidRPr="00F236C3" w:rsidRDefault="0073682B" w:rsidP="008D4F26">
      <w:pPr>
        <w:spacing w:line="360" w:lineRule="auto"/>
      </w:pPr>
    </w:p>
    <w:p w14:paraId="55195552" w14:textId="77777777" w:rsidR="0073682B" w:rsidRDefault="0073682B" w:rsidP="008D4F26">
      <w:pPr>
        <w:pStyle w:val="Heading3"/>
        <w:spacing w:line="360" w:lineRule="auto"/>
        <w:rPr>
          <w:spacing w:val="-2"/>
        </w:rPr>
      </w:pPr>
      <w:r>
        <w:t>How</w:t>
      </w:r>
      <w:r>
        <w:rPr>
          <w:spacing w:val="-22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Plan</w:t>
      </w:r>
      <w:r>
        <w:rPr>
          <w:spacing w:val="-24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Property</w:t>
      </w:r>
      <w:r>
        <w:rPr>
          <w:spacing w:val="-18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2"/>
        </w:rPr>
        <w:t>Family</w:t>
      </w:r>
    </w:p>
    <w:p w14:paraId="5EEB635E" w14:textId="77777777" w:rsidR="001B5480" w:rsidRDefault="001B5480" w:rsidP="008D4F26">
      <w:pPr>
        <w:spacing w:line="360" w:lineRule="auto"/>
      </w:pPr>
    </w:p>
    <w:p w14:paraId="4703FF4D" w14:textId="77777777" w:rsidR="001B5480" w:rsidRPr="001B5480" w:rsidRDefault="001B5480" w:rsidP="008D4F26">
      <w:pPr>
        <w:pStyle w:val="BodyText"/>
        <w:numPr>
          <w:ilvl w:val="0"/>
          <w:numId w:val="3"/>
        </w:numPr>
        <w:spacing w:line="360" w:lineRule="auto"/>
      </w:pPr>
      <w:r w:rsidRPr="001B5480">
        <w:t>Immigration lawyers might prepare powers of attorney and caregiver affidavits as part of a representation</w:t>
      </w:r>
    </w:p>
    <w:p w14:paraId="7F6613EC" w14:textId="77777777" w:rsidR="001B5480" w:rsidRPr="001B5480" w:rsidRDefault="001B5480" w:rsidP="008D4F26">
      <w:pPr>
        <w:pStyle w:val="BodyText"/>
        <w:spacing w:line="360" w:lineRule="auto"/>
      </w:pPr>
    </w:p>
    <w:p w14:paraId="0A17349B" w14:textId="77777777" w:rsidR="001B5480" w:rsidRPr="001B5480" w:rsidRDefault="001B5480" w:rsidP="008D4F26">
      <w:pPr>
        <w:pStyle w:val="BodyText"/>
        <w:numPr>
          <w:ilvl w:val="0"/>
          <w:numId w:val="3"/>
        </w:numPr>
        <w:spacing w:line="360" w:lineRule="auto"/>
      </w:pPr>
      <w:r w:rsidRPr="001B5480">
        <w:t>Some organizations and legal aid clinics might provide free assistance</w:t>
      </w:r>
    </w:p>
    <w:p w14:paraId="3749D921" w14:textId="77777777" w:rsidR="001B5480" w:rsidRPr="001B5480" w:rsidRDefault="001B5480" w:rsidP="008D4F26">
      <w:pPr>
        <w:pStyle w:val="BodyText"/>
        <w:spacing w:line="360" w:lineRule="auto"/>
      </w:pPr>
    </w:p>
    <w:p w14:paraId="679731F9" w14:textId="6223217B" w:rsidR="001B5480" w:rsidRDefault="001B5480" w:rsidP="008D4F26">
      <w:pPr>
        <w:pStyle w:val="BodyText"/>
        <w:numPr>
          <w:ilvl w:val="0"/>
          <w:numId w:val="3"/>
        </w:numPr>
        <w:spacing w:line="360" w:lineRule="auto"/>
      </w:pPr>
      <w:r w:rsidRPr="001B5480">
        <w:t>Each person in Massachusetts can make a plan,</w:t>
      </w:r>
      <w:r w:rsidR="00C94638">
        <w:t xml:space="preserve"> </w:t>
      </w:r>
      <w:r w:rsidRPr="001B5480">
        <w:t>even without an attorney’s help</w:t>
      </w:r>
    </w:p>
    <w:p w14:paraId="5D4C524F" w14:textId="77777777" w:rsidR="00C94638" w:rsidRDefault="00C94638" w:rsidP="008D4F26">
      <w:pPr>
        <w:pStyle w:val="ListParagraph"/>
        <w:spacing w:line="360" w:lineRule="auto"/>
      </w:pPr>
    </w:p>
    <w:p w14:paraId="2A5AF77B" w14:textId="77777777" w:rsidR="00C94638" w:rsidRDefault="00C94638" w:rsidP="008D4F26">
      <w:pPr>
        <w:pStyle w:val="Heading3"/>
        <w:spacing w:line="360" w:lineRule="auto"/>
      </w:pPr>
      <w:r>
        <w:lastRenderedPageBreak/>
        <w:t>Relevant Documents</w:t>
      </w:r>
    </w:p>
    <w:p w14:paraId="7ED4E134" w14:textId="77777777" w:rsidR="00C94638" w:rsidRDefault="00C94638" w:rsidP="008D4F26">
      <w:pPr>
        <w:pStyle w:val="BodyText"/>
        <w:spacing w:line="360" w:lineRule="auto"/>
      </w:pPr>
    </w:p>
    <w:p w14:paraId="47D07895" w14:textId="7795D2B0" w:rsidR="00C94638" w:rsidRDefault="00C94638" w:rsidP="008D4F26">
      <w:pPr>
        <w:pStyle w:val="Heading4"/>
        <w:spacing w:line="360" w:lineRule="auto"/>
      </w:pPr>
      <w:r>
        <w:t>Manage Assets</w:t>
      </w:r>
    </w:p>
    <w:p w14:paraId="23AECD2A" w14:textId="0CE891EC" w:rsidR="00C94638" w:rsidRDefault="00C94638" w:rsidP="008D4F26">
      <w:pPr>
        <w:pStyle w:val="BodyText"/>
        <w:numPr>
          <w:ilvl w:val="0"/>
          <w:numId w:val="4"/>
        </w:numPr>
        <w:spacing w:line="360" w:lineRule="auto"/>
      </w:pPr>
      <w:r>
        <w:t>Power of Attorney (best)</w:t>
      </w:r>
    </w:p>
    <w:p w14:paraId="0401805B" w14:textId="458F4E1B" w:rsidR="00C94638" w:rsidRDefault="00C94638" w:rsidP="008D4F26">
      <w:pPr>
        <w:pStyle w:val="BodyText"/>
        <w:numPr>
          <w:ilvl w:val="0"/>
          <w:numId w:val="4"/>
        </w:numPr>
        <w:spacing w:line="360" w:lineRule="auto"/>
      </w:pPr>
      <w:r>
        <w:t>Joint Ownership</w:t>
      </w:r>
    </w:p>
    <w:p w14:paraId="48A5CA19" w14:textId="3FBAFBF9" w:rsidR="00C94638" w:rsidRDefault="00C94638" w:rsidP="008D4F26">
      <w:pPr>
        <w:pStyle w:val="BodyText"/>
        <w:numPr>
          <w:ilvl w:val="0"/>
          <w:numId w:val="4"/>
        </w:numPr>
        <w:spacing w:line="360" w:lineRule="auto"/>
      </w:pPr>
      <w:r>
        <w:t>Beneficiary Designations</w:t>
      </w:r>
    </w:p>
    <w:p w14:paraId="1B46ECE9" w14:textId="77777777" w:rsidR="00C94638" w:rsidRDefault="00C94638" w:rsidP="008D4F26">
      <w:pPr>
        <w:pStyle w:val="BodyText"/>
        <w:spacing w:line="360" w:lineRule="auto"/>
      </w:pPr>
    </w:p>
    <w:p w14:paraId="0AFB7998" w14:textId="00688C1A" w:rsidR="00C94638" w:rsidRDefault="00C94638" w:rsidP="008D4F26">
      <w:pPr>
        <w:pStyle w:val="Heading4"/>
        <w:spacing w:line="360" w:lineRule="auto"/>
      </w:pPr>
      <w:r>
        <w:t>Manage Care for Family</w:t>
      </w:r>
    </w:p>
    <w:p w14:paraId="6C74729D" w14:textId="7E6BD88C" w:rsidR="00C94638" w:rsidRDefault="00C94638" w:rsidP="008D4F26">
      <w:pPr>
        <w:pStyle w:val="BodyText"/>
        <w:numPr>
          <w:ilvl w:val="0"/>
          <w:numId w:val="5"/>
        </w:numPr>
        <w:spacing w:line="360" w:lineRule="auto"/>
      </w:pPr>
      <w:r>
        <w:t>Caregiver Affidavits (best)</w:t>
      </w:r>
    </w:p>
    <w:p w14:paraId="4A5DEC4B" w14:textId="0A5F7C22" w:rsidR="00C94638" w:rsidRDefault="00C94638" w:rsidP="008D4F26">
      <w:pPr>
        <w:pStyle w:val="BodyText"/>
        <w:numPr>
          <w:ilvl w:val="0"/>
          <w:numId w:val="5"/>
        </w:numPr>
        <w:spacing w:line="360" w:lineRule="auto"/>
      </w:pPr>
      <w:r>
        <w:t>Will or nomination of guardian</w:t>
      </w:r>
    </w:p>
    <w:p w14:paraId="3A1F4950" w14:textId="0C29CED7" w:rsidR="00C94638" w:rsidRDefault="00C94638" w:rsidP="008D4F26">
      <w:pPr>
        <w:pStyle w:val="BodyText"/>
        <w:numPr>
          <w:ilvl w:val="0"/>
          <w:numId w:val="5"/>
        </w:numPr>
        <w:spacing w:line="360" w:lineRule="auto"/>
      </w:pPr>
      <w:r>
        <w:t>Delegation of Parental Authority</w:t>
      </w:r>
    </w:p>
    <w:p w14:paraId="548D4743" w14:textId="77777777" w:rsidR="008946FC" w:rsidRDefault="008946FC" w:rsidP="008D4F26">
      <w:pPr>
        <w:pStyle w:val="Heading4"/>
        <w:spacing w:before="0" w:after="0" w:line="360" w:lineRule="auto"/>
      </w:pPr>
    </w:p>
    <w:p w14:paraId="59553A43" w14:textId="6FDEE1E7" w:rsidR="00C0156D" w:rsidRDefault="00C0156D" w:rsidP="008D4F26">
      <w:pPr>
        <w:pStyle w:val="Heading4"/>
        <w:spacing w:before="0" w:after="0" w:line="360" w:lineRule="auto"/>
      </w:pPr>
      <w:r>
        <w:t>Manage Assets</w:t>
      </w:r>
    </w:p>
    <w:p w14:paraId="35A8FBE0" w14:textId="252E2802" w:rsidR="00C0156D" w:rsidRPr="009537F4" w:rsidRDefault="00C0156D" w:rsidP="008D4F26">
      <w:pPr>
        <w:pStyle w:val="Heading5"/>
        <w:spacing w:line="360" w:lineRule="auto"/>
      </w:pPr>
      <w:r w:rsidRPr="009537F4">
        <w:t>Power of Attorney</w:t>
      </w:r>
    </w:p>
    <w:p w14:paraId="16FD37C1" w14:textId="77777777" w:rsidR="00415705" w:rsidRPr="00415705" w:rsidRDefault="00415705" w:rsidP="008D4F26">
      <w:pPr>
        <w:spacing w:line="360" w:lineRule="auto"/>
      </w:pPr>
    </w:p>
    <w:p w14:paraId="2ED38A8E" w14:textId="7E1C5050" w:rsidR="00C0156D" w:rsidRDefault="00C0156D" w:rsidP="008D4F26">
      <w:pPr>
        <w:pStyle w:val="BodyText"/>
        <w:numPr>
          <w:ilvl w:val="0"/>
          <w:numId w:val="6"/>
        </w:numPr>
        <w:spacing w:line="360" w:lineRule="auto"/>
      </w:pPr>
      <w:r>
        <w:t>Ask your bank (for bank accounts)</w:t>
      </w:r>
    </w:p>
    <w:p w14:paraId="04773CAF" w14:textId="41ADD65A" w:rsidR="00C0156D" w:rsidRDefault="00C0156D" w:rsidP="008D4F26">
      <w:pPr>
        <w:pStyle w:val="BodyText"/>
        <w:numPr>
          <w:ilvl w:val="0"/>
          <w:numId w:val="6"/>
        </w:numPr>
        <w:spacing w:line="360" w:lineRule="auto"/>
      </w:pPr>
      <w:r>
        <w:t>Search online for “free Massachusetts power of attorney”</w:t>
      </w:r>
    </w:p>
    <w:p w14:paraId="6D5FC9E8" w14:textId="6C25DDA4" w:rsidR="00C0156D" w:rsidRDefault="00C0156D" w:rsidP="008D4F26">
      <w:pPr>
        <w:pStyle w:val="BodyText"/>
        <w:numPr>
          <w:ilvl w:val="0"/>
          <w:numId w:val="6"/>
        </w:numPr>
        <w:spacing w:line="360" w:lineRule="auto"/>
      </w:pPr>
      <w:r>
        <w:t>Print and sign on paper in front of a notary</w:t>
      </w:r>
    </w:p>
    <w:p w14:paraId="0ED1BC4D" w14:textId="57ECAFD8" w:rsidR="00C0156D" w:rsidRDefault="00C0156D" w:rsidP="008D4F26">
      <w:pPr>
        <w:pStyle w:val="BodyText"/>
        <w:numPr>
          <w:ilvl w:val="0"/>
          <w:numId w:val="6"/>
        </w:numPr>
        <w:spacing w:line="360" w:lineRule="auto"/>
        <w:rPr>
          <w:lang w:val="pt-BR"/>
        </w:rPr>
      </w:pPr>
      <w:r w:rsidRPr="00C0156D">
        <w:rPr>
          <w:lang w:val="pt-BR"/>
        </w:rPr>
        <w:t xml:space="preserve">Questions? </w:t>
      </w:r>
      <w:hyperlink r:id="rId8" w:history="1">
        <w:r w:rsidRPr="007D6C5E">
          <w:rPr>
            <w:rStyle w:val="Hyperlink"/>
            <w:color w:val="003366"/>
            <w:lang w:val="pt-BR"/>
          </w:rPr>
          <w:t>¿Qué es un poder legal (POA)? | Oficina para la Protección Financiera del Consumidor</w:t>
        </w:r>
      </w:hyperlink>
    </w:p>
    <w:p w14:paraId="64D441D6" w14:textId="77777777" w:rsidR="005B7839" w:rsidRPr="007D6C5E" w:rsidRDefault="005B7839" w:rsidP="008D4F26">
      <w:pPr>
        <w:pStyle w:val="BodyText"/>
        <w:spacing w:line="360" w:lineRule="auto"/>
        <w:rPr>
          <w:lang w:val="pt-BR"/>
        </w:rPr>
      </w:pPr>
    </w:p>
    <w:p w14:paraId="1F31828F" w14:textId="50CB8022" w:rsidR="00C0156D" w:rsidRDefault="00C0156D" w:rsidP="008D4F26">
      <w:pPr>
        <w:pStyle w:val="Heading5"/>
        <w:spacing w:line="360" w:lineRule="auto"/>
      </w:pPr>
      <w:r>
        <w:t>Joint Ownership</w:t>
      </w:r>
    </w:p>
    <w:p w14:paraId="2E5E637E" w14:textId="77777777" w:rsidR="00415705" w:rsidRPr="00415705" w:rsidRDefault="00415705" w:rsidP="008D4F26">
      <w:pPr>
        <w:spacing w:line="360" w:lineRule="auto"/>
      </w:pPr>
    </w:p>
    <w:p w14:paraId="40B0B045" w14:textId="47F1F1CB" w:rsidR="00757058" w:rsidRDefault="00C0156D" w:rsidP="008D4F26">
      <w:pPr>
        <w:pStyle w:val="Heading5"/>
        <w:spacing w:line="360" w:lineRule="auto"/>
      </w:pPr>
      <w:r>
        <w:t>Beneficiary Designations</w:t>
      </w:r>
    </w:p>
    <w:p w14:paraId="7591DFBE" w14:textId="77777777" w:rsidR="0004303F" w:rsidRDefault="0004303F" w:rsidP="008D4F26">
      <w:pPr>
        <w:pStyle w:val="BodyText"/>
        <w:spacing w:line="360" w:lineRule="auto"/>
      </w:pPr>
    </w:p>
    <w:p w14:paraId="04A63F0B" w14:textId="6637C15E" w:rsidR="0004303F" w:rsidRPr="00A974E3" w:rsidRDefault="002F2FA4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Managing accounts and assets personally if detained</w:t>
      </w:r>
    </w:p>
    <w:p w14:paraId="40F85FE9" w14:textId="77777777" w:rsidR="00F83DB5" w:rsidRPr="00A974E3" w:rsidRDefault="00F83DB5" w:rsidP="008D4F26">
      <w:pPr>
        <w:pStyle w:val="BodyText"/>
        <w:spacing w:line="360" w:lineRule="auto"/>
        <w:rPr>
          <w:rStyle w:val="Highlight"/>
          <w:b/>
          <w:bCs w:val="0"/>
        </w:rPr>
      </w:pPr>
    </w:p>
    <w:p w14:paraId="6B705968" w14:textId="76B280A2" w:rsidR="00A21EDD" w:rsidRPr="00A974E3" w:rsidRDefault="00A21EDD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Managing accounts and assets personally if deported</w:t>
      </w:r>
    </w:p>
    <w:p w14:paraId="541BF8B4" w14:textId="77777777" w:rsidR="00F83DB5" w:rsidRPr="00A974E3" w:rsidRDefault="00F83DB5" w:rsidP="008D4F26">
      <w:pPr>
        <w:pStyle w:val="BodyText"/>
        <w:spacing w:line="360" w:lineRule="auto"/>
        <w:rPr>
          <w:rStyle w:val="Highlight"/>
          <w:b/>
          <w:bCs w:val="0"/>
        </w:rPr>
      </w:pPr>
    </w:p>
    <w:p w14:paraId="7993B6FF" w14:textId="13844371" w:rsidR="001D7839" w:rsidRPr="00A974E3" w:rsidRDefault="001D7839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Providing for family members who remain in the U.S.</w:t>
      </w:r>
    </w:p>
    <w:p w14:paraId="18B69613" w14:textId="77777777" w:rsidR="00F83DB5" w:rsidRPr="00A974E3" w:rsidRDefault="00F83DB5" w:rsidP="008D4F26">
      <w:pPr>
        <w:pStyle w:val="BodyText"/>
        <w:spacing w:line="360" w:lineRule="auto"/>
        <w:rPr>
          <w:rStyle w:val="Highlight"/>
          <w:b/>
          <w:bCs w:val="0"/>
        </w:rPr>
      </w:pPr>
    </w:p>
    <w:p w14:paraId="0E1A6C8E" w14:textId="5020E323" w:rsidR="00DB68BD" w:rsidRPr="00A974E3" w:rsidRDefault="00DB68BD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Managing a U.S. business if deported</w:t>
      </w:r>
    </w:p>
    <w:p w14:paraId="201B010C" w14:textId="77777777" w:rsidR="001B5480" w:rsidRPr="00A974E3" w:rsidRDefault="001B5480" w:rsidP="008D4F26">
      <w:pPr>
        <w:pStyle w:val="BodyText"/>
        <w:spacing w:line="360" w:lineRule="auto"/>
        <w:rPr>
          <w:rStyle w:val="Highlight"/>
          <w:b/>
          <w:bCs w:val="0"/>
        </w:rPr>
      </w:pPr>
    </w:p>
    <w:p w14:paraId="36D72FBE" w14:textId="77777777" w:rsidR="00427C88" w:rsidRPr="00427C88" w:rsidRDefault="00427C88" w:rsidP="008D4F26">
      <w:pPr>
        <w:pStyle w:val="BodyText"/>
        <w:spacing w:line="360" w:lineRule="auto"/>
      </w:pPr>
    </w:p>
    <w:p w14:paraId="784F64BC" w14:textId="77777777" w:rsidR="00427C88" w:rsidRPr="00427C88" w:rsidRDefault="00427C88" w:rsidP="008D4F26">
      <w:pPr>
        <w:pStyle w:val="Heading4"/>
        <w:spacing w:line="360" w:lineRule="auto"/>
      </w:pPr>
      <w:r w:rsidRPr="00427C88">
        <w:t>Manage Care for Family</w:t>
      </w:r>
    </w:p>
    <w:p w14:paraId="18D882E6" w14:textId="77777777" w:rsidR="00427C88" w:rsidRPr="00427C88" w:rsidRDefault="00427C88" w:rsidP="008D4F26">
      <w:pPr>
        <w:spacing w:line="360" w:lineRule="auto"/>
      </w:pPr>
    </w:p>
    <w:p w14:paraId="45227C1C" w14:textId="77777777" w:rsidR="00427C88" w:rsidRPr="00427C88" w:rsidRDefault="00427C88" w:rsidP="008D4F26">
      <w:pPr>
        <w:pStyle w:val="Heading5"/>
        <w:spacing w:line="360" w:lineRule="auto"/>
      </w:pPr>
      <w:r w:rsidRPr="00427C88">
        <w:t>Caregiver Affidavit</w:t>
      </w:r>
    </w:p>
    <w:p w14:paraId="57000DBF" w14:textId="77777777" w:rsidR="00427C88" w:rsidRPr="00427C88" w:rsidRDefault="00427C88" w:rsidP="008D4F26">
      <w:pPr>
        <w:pStyle w:val="BodyText"/>
        <w:numPr>
          <w:ilvl w:val="0"/>
          <w:numId w:val="8"/>
        </w:numPr>
        <w:spacing w:line="360" w:lineRule="auto"/>
      </w:pPr>
      <w:r w:rsidRPr="00427C88">
        <w:t>Simultaneous caregiver</w:t>
      </w:r>
    </w:p>
    <w:p w14:paraId="381C2E7B" w14:textId="77777777" w:rsidR="00427C88" w:rsidRPr="00427C88" w:rsidRDefault="00427C88" w:rsidP="008D4F26">
      <w:pPr>
        <w:pStyle w:val="BodyText"/>
        <w:numPr>
          <w:ilvl w:val="0"/>
          <w:numId w:val="8"/>
        </w:numPr>
        <w:spacing w:line="360" w:lineRule="auto"/>
      </w:pPr>
      <w:r w:rsidRPr="00427C88">
        <w:t>May obtain benefits for children</w:t>
      </w:r>
    </w:p>
    <w:p w14:paraId="2E322377" w14:textId="77777777" w:rsidR="00F15E4E" w:rsidRDefault="00F15E4E" w:rsidP="008D4F26">
      <w:pPr>
        <w:spacing w:line="360" w:lineRule="auto"/>
      </w:pPr>
    </w:p>
    <w:p w14:paraId="2C2FF336" w14:textId="17B24C9F" w:rsidR="00427C88" w:rsidRPr="00427C88" w:rsidRDefault="00427C88" w:rsidP="008D4F26">
      <w:pPr>
        <w:pStyle w:val="Heading5"/>
        <w:spacing w:line="360" w:lineRule="auto"/>
      </w:pPr>
      <w:r w:rsidRPr="00427C88">
        <w:t>Will or Nomination of Guardian</w:t>
      </w:r>
    </w:p>
    <w:p w14:paraId="46921FE1" w14:textId="77777777" w:rsidR="00427C88" w:rsidRPr="00427C88" w:rsidRDefault="00427C88" w:rsidP="008D4F26">
      <w:pPr>
        <w:pStyle w:val="BodyText"/>
        <w:numPr>
          <w:ilvl w:val="0"/>
          <w:numId w:val="9"/>
        </w:numPr>
        <w:spacing w:line="360" w:lineRule="auto"/>
      </w:pPr>
      <w:r w:rsidRPr="00427C88">
        <w:t>Must prove death or incapacity</w:t>
      </w:r>
    </w:p>
    <w:p w14:paraId="6EDDDC98" w14:textId="77777777" w:rsidR="00427C88" w:rsidRPr="00427C88" w:rsidRDefault="00427C88" w:rsidP="008D4F26">
      <w:pPr>
        <w:pStyle w:val="BodyText"/>
        <w:numPr>
          <w:ilvl w:val="0"/>
          <w:numId w:val="9"/>
        </w:numPr>
        <w:spacing w:line="360" w:lineRule="auto"/>
      </w:pPr>
      <w:r w:rsidRPr="00427C88">
        <w:t>Requires court action after 30 days</w:t>
      </w:r>
    </w:p>
    <w:p w14:paraId="658C7E70" w14:textId="77777777" w:rsidR="00F15E4E" w:rsidRDefault="00F15E4E" w:rsidP="008D4F26">
      <w:pPr>
        <w:spacing w:line="360" w:lineRule="auto"/>
      </w:pPr>
    </w:p>
    <w:p w14:paraId="50649599" w14:textId="54874C71" w:rsidR="00427C88" w:rsidRPr="00427C88" w:rsidRDefault="00427C88" w:rsidP="008D4F26">
      <w:pPr>
        <w:pStyle w:val="Heading5"/>
        <w:spacing w:line="360" w:lineRule="auto"/>
      </w:pPr>
      <w:r w:rsidRPr="00427C88">
        <w:t>Delegation of Parental Authority</w:t>
      </w:r>
    </w:p>
    <w:p w14:paraId="3DCBFB74" w14:textId="053ECFBF" w:rsidR="00427C88" w:rsidRDefault="00427C88" w:rsidP="008D4F26">
      <w:pPr>
        <w:pStyle w:val="BodyText"/>
        <w:numPr>
          <w:ilvl w:val="0"/>
          <w:numId w:val="10"/>
        </w:numPr>
        <w:spacing w:line="360" w:lineRule="auto"/>
      </w:pPr>
      <w:r w:rsidRPr="00427C88">
        <w:t>Must list specific dates</w:t>
      </w:r>
    </w:p>
    <w:p w14:paraId="396647FD" w14:textId="612A5110" w:rsidR="00B16195" w:rsidRDefault="00B16195" w:rsidP="008D4F26">
      <w:pPr>
        <w:pStyle w:val="BodyText"/>
        <w:numPr>
          <w:ilvl w:val="0"/>
          <w:numId w:val="10"/>
        </w:numPr>
        <w:spacing w:line="360" w:lineRule="auto"/>
      </w:pPr>
      <w:r>
        <w:t>Limited to 60 days</w:t>
      </w:r>
    </w:p>
    <w:p w14:paraId="501C7A7B" w14:textId="77777777" w:rsidR="006D3394" w:rsidRPr="00427C88" w:rsidRDefault="006D3394" w:rsidP="008D4F26">
      <w:pPr>
        <w:spacing w:line="360" w:lineRule="auto"/>
      </w:pPr>
    </w:p>
    <w:p w14:paraId="557A680E" w14:textId="55B4814A" w:rsidR="00427C88" w:rsidRDefault="004F4764" w:rsidP="008D4F26">
      <w:pPr>
        <w:pStyle w:val="Heading5"/>
        <w:spacing w:line="360" w:lineRule="auto"/>
      </w:pPr>
      <w:r w:rsidRPr="00427C88"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B60FF97" wp14:editId="601A677B">
                <wp:simplePos x="0" y="0"/>
                <wp:positionH relativeFrom="page">
                  <wp:posOffset>4197350</wp:posOffset>
                </wp:positionH>
                <wp:positionV relativeFrom="paragraph">
                  <wp:posOffset>78740</wp:posOffset>
                </wp:positionV>
                <wp:extent cx="215900" cy="158750"/>
                <wp:effectExtent l="0" t="0" r="0" b="0"/>
                <wp:wrapNone/>
                <wp:docPr id="641128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3A18D4" w14:textId="77777777" w:rsidR="00427C88" w:rsidRDefault="00427C88" w:rsidP="00225C7C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Limited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0FF97" id="Text Box 2" o:spid="_x0000_s1027" type="#_x0000_t202" style="position:absolute;margin-left:330.5pt;margin-top:6.2pt;width:17pt;height:12.5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" filled="f" stroked="f">
                <v:textbox inset="0,0,0,0">
                  <w:txbxContent>
                    <w:p w14:paraId="133A18D4" w14:textId="77777777" w:rsidR="00427C88" w:rsidRDefault="00427C88" w:rsidP="00225C7C">
                      <w:pPr>
                        <w:pStyle w:val="BodyText"/>
                        <w:numPr>
                          <w:ilvl w:val="0"/>
                          <w:numId w:val="7"/>
                        </w:numPr>
                      </w:pPr>
                      <w:r>
                        <w:t>Limited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days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7C88" w:rsidRPr="00427C88">
        <w:t xml:space="preserve">Letter to </w:t>
      </w:r>
      <w:r>
        <w:t xml:space="preserve">the </w:t>
      </w:r>
      <w:r w:rsidR="00427C88" w:rsidRPr="00427C88">
        <w:t>airline authorizing travel</w:t>
      </w:r>
    </w:p>
    <w:p w14:paraId="10368ED7" w14:textId="77777777" w:rsidR="006D3394" w:rsidRPr="00427C88" w:rsidRDefault="006D3394" w:rsidP="008D4F26">
      <w:pPr>
        <w:pStyle w:val="Heading5"/>
        <w:spacing w:line="360" w:lineRule="auto"/>
      </w:pPr>
    </w:p>
    <w:p w14:paraId="53F6D5E6" w14:textId="77777777" w:rsidR="00427C88" w:rsidRPr="00427C88" w:rsidRDefault="00427C88" w:rsidP="008D4F26">
      <w:pPr>
        <w:pStyle w:val="Heading5"/>
        <w:spacing w:line="360" w:lineRule="auto"/>
      </w:pPr>
      <w:r w:rsidRPr="00427C88">
        <w:t>School pickup list</w:t>
      </w:r>
    </w:p>
    <w:p w14:paraId="252A3327" w14:textId="77777777" w:rsidR="00427C88" w:rsidRPr="00A974E3" w:rsidRDefault="00427C88" w:rsidP="008D4F26">
      <w:pPr>
        <w:pStyle w:val="Heading5"/>
        <w:spacing w:line="360" w:lineRule="auto"/>
      </w:pPr>
    </w:p>
    <w:p w14:paraId="7509EB6A" w14:textId="77777777" w:rsidR="00AF0882" w:rsidRPr="00A974E3" w:rsidRDefault="00AF0882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Managing care if detained</w:t>
      </w:r>
    </w:p>
    <w:p w14:paraId="2BE90A4C" w14:textId="77777777" w:rsidR="00A974E3" w:rsidRPr="00A974E3" w:rsidRDefault="00A974E3" w:rsidP="008D4F26">
      <w:pPr>
        <w:pStyle w:val="BodyText"/>
        <w:spacing w:line="360" w:lineRule="auto"/>
        <w:rPr>
          <w:rStyle w:val="Highlight"/>
          <w:b/>
          <w:bCs w:val="0"/>
        </w:rPr>
      </w:pPr>
    </w:p>
    <w:p w14:paraId="18992BAF" w14:textId="77777777" w:rsidR="00AF0882" w:rsidRPr="00A974E3" w:rsidRDefault="00AF0882" w:rsidP="008D4F26">
      <w:pPr>
        <w:pStyle w:val="BodyText"/>
        <w:spacing w:line="360" w:lineRule="auto"/>
        <w:rPr>
          <w:rStyle w:val="Highlight"/>
          <w:b/>
          <w:bCs w:val="0"/>
        </w:rPr>
      </w:pPr>
      <w:r w:rsidRPr="00A974E3">
        <w:rPr>
          <w:rStyle w:val="Highlight"/>
          <w:b/>
          <w:bCs w:val="0"/>
        </w:rPr>
        <w:t>Managing care if deported</w:t>
      </w:r>
    </w:p>
    <w:p w14:paraId="2803C832" w14:textId="77777777" w:rsidR="00AF0882" w:rsidRDefault="00AF0882" w:rsidP="008D4F26">
      <w:pPr>
        <w:spacing w:line="360" w:lineRule="auto"/>
      </w:pPr>
    </w:p>
    <w:p w14:paraId="7C8D7CF5" w14:textId="77777777" w:rsidR="003D1957" w:rsidRDefault="003D1957" w:rsidP="008D4F26">
      <w:pPr>
        <w:spacing w:line="360" w:lineRule="auto"/>
      </w:pPr>
    </w:p>
    <w:p w14:paraId="0205B82C" w14:textId="77777777" w:rsidR="003D1957" w:rsidRPr="003D1957" w:rsidRDefault="003D1957" w:rsidP="008D4F26">
      <w:pPr>
        <w:pStyle w:val="Heading4"/>
        <w:spacing w:line="360" w:lineRule="auto"/>
      </w:pPr>
      <w:r w:rsidRPr="003D1957">
        <w:t>Practical Steps to Care for Family</w:t>
      </w:r>
    </w:p>
    <w:p w14:paraId="63FD2A08" w14:textId="2E29ACC1" w:rsidR="003D1957" w:rsidRPr="003D1957" w:rsidRDefault="003D1957" w:rsidP="008D4F26">
      <w:pPr>
        <w:pStyle w:val="Heading5"/>
        <w:spacing w:line="360" w:lineRule="auto"/>
      </w:pPr>
      <w:r w:rsidRPr="003D1957">
        <w:t>Consider</w:t>
      </w:r>
    </w:p>
    <w:p w14:paraId="0242732A" w14:textId="77777777" w:rsidR="003D1957" w:rsidRDefault="003D1957" w:rsidP="008D4F26">
      <w:pPr>
        <w:pStyle w:val="BodyText"/>
        <w:numPr>
          <w:ilvl w:val="0"/>
          <w:numId w:val="11"/>
        </w:numPr>
        <w:spacing w:line="360" w:lineRule="auto"/>
      </w:pPr>
      <w:r w:rsidRPr="003D1957">
        <w:t>Update school pickup lists</w:t>
      </w:r>
    </w:p>
    <w:p w14:paraId="4A48C835" w14:textId="77777777" w:rsidR="003D1957" w:rsidRDefault="003D1957" w:rsidP="008D4F26">
      <w:pPr>
        <w:pStyle w:val="BodyText"/>
        <w:numPr>
          <w:ilvl w:val="0"/>
          <w:numId w:val="11"/>
        </w:numPr>
        <w:spacing w:line="360" w:lineRule="auto"/>
      </w:pPr>
      <w:r w:rsidRPr="003D1957">
        <w:t>Obtain passports for all children</w:t>
      </w:r>
    </w:p>
    <w:p w14:paraId="65356AB4" w14:textId="77777777" w:rsidR="003D1957" w:rsidRDefault="003D1957" w:rsidP="008D4F26">
      <w:pPr>
        <w:pStyle w:val="BodyText"/>
        <w:numPr>
          <w:ilvl w:val="0"/>
          <w:numId w:val="11"/>
        </w:numPr>
        <w:spacing w:line="360" w:lineRule="auto"/>
      </w:pPr>
      <w:r w:rsidRPr="003D1957">
        <w:t>Write instructions for care (medical conditions or medications, any important notes you would give a babysitter)</w:t>
      </w:r>
    </w:p>
    <w:p w14:paraId="4D4B56E1" w14:textId="77777777" w:rsidR="003D1957" w:rsidRDefault="003D1957" w:rsidP="008D4F26">
      <w:pPr>
        <w:pStyle w:val="BodyText"/>
        <w:numPr>
          <w:ilvl w:val="0"/>
          <w:numId w:val="11"/>
        </w:numPr>
        <w:spacing w:line="360" w:lineRule="auto"/>
      </w:pPr>
      <w:r w:rsidRPr="003D1957">
        <w:t>Keep important documents safe and easy to find, give copies to people who will be responsible</w:t>
      </w:r>
    </w:p>
    <w:p w14:paraId="620C74A4" w14:textId="77777777" w:rsidR="000506CC" w:rsidRDefault="000506CC" w:rsidP="008D4F26">
      <w:pPr>
        <w:pStyle w:val="BodyText"/>
        <w:spacing w:line="360" w:lineRule="auto"/>
      </w:pPr>
    </w:p>
    <w:p w14:paraId="28A5E8FF" w14:textId="77777777" w:rsidR="00F84E00" w:rsidRDefault="00F84E00" w:rsidP="008D4F26">
      <w:pPr>
        <w:pStyle w:val="Heading4"/>
        <w:spacing w:line="360" w:lineRule="auto"/>
      </w:pPr>
      <w:r w:rsidRPr="00F84E00">
        <w:t>Family Plan Guides</w:t>
      </w:r>
    </w:p>
    <w:p w14:paraId="7F9E5CC5" w14:textId="77777777" w:rsidR="00F84E00" w:rsidRPr="00F84E00" w:rsidRDefault="00F84E00" w:rsidP="008D4F26">
      <w:pPr>
        <w:spacing w:line="360" w:lineRule="auto"/>
      </w:pPr>
    </w:p>
    <w:p w14:paraId="7FE84D3C" w14:textId="77777777" w:rsidR="00F84E00" w:rsidRPr="00F84E00" w:rsidRDefault="00F84E00" w:rsidP="008D4F26">
      <w:pPr>
        <w:pStyle w:val="Heading5"/>
        <w:spacing w:line="360" w:lineRule="auto"/>
      </w:pPr>
      <w:r w:rsidRPr="00F84E00">
        <w:t>AGO's Guide for those with uncertain immigration status:</w:t>
      </w:r>
    </w:p>
    <w:p w14:paraId="0DE7E565" w14:textId="5DEBCB58" w:rsidR="00F84E00" w:rsidRPr="00225C7C" w:rsidRDefault="00225C7C" w:rsidP="008D4F26">
      <w:pPr>
        <w:pStyle w:val="BodyText"/>
        <w:spacing w:line="360" w:lineRule="auto"/>
      </w:pPr>
      <w:hyperlink r:id="rId9" w:history="1">
        <w:r w:rsidRPr="00225C7C">
          <w:rPr>
            <w:rStyle w:val="Hyperlink"/>
            <w:color w:val="003366"/>
          </w:rPr>
          <w:t>www.mass.gov/emergency-planning-guide-for-families</w:t>
        </w:r>
      </w:hyperlink>
    </w:p>
    <w:p w14:paraId="3A4056FC" w14:textId="77777777" w:rsidR="00225C7C" w:rsidRPr="00F84E00" w:rsidRDefault="00225C7C" w:rsidP="008D4F26">
      <w:pPr>
        <w:pStyle w:val="BodyText"/>
        <w:spacing w:line="360" w:lineRule="auto"/>
      </w:pPr>
    </w:p>
    <w:p w14:paraId="197041FD" w14:textId="77777777" w:rsidR="00F84E00" w:rsidRPr="00225C7C" w:rsidRDefault="00F84E00" w:rsidP="008D4F26">
      <w:pPr>
        <w:pStyle w:val="Heading5"/>
        <w:spacing w:line="360" w:lineRule="auto"/>
      </w:pPr>
      <w:r w:rsidRPr="00225C7C">
        <w:rPr>
          <w:rStyle w:val="Heading4Char"/>
          <w:b w:val="0"/>
          <w:iCs w:val="0"/>
          <w:sz w:val="26"/>
        </w:rPr>
        <w:t>Boston Medical Center Family Plan</w:t>
      </w:r>
      <w:r w:rsidRPr="00225C7C">
        <w:t>:</w:t>
      </w:r>
    </w:p>
    <w:p w14:paraId="3F150A21" w14:textId="37040717" w:rsidR="000506CC" w:rsidRPr="00225C7C" w:rsidRDefault="00225C7C" w:rsidP="008D4F26">
      <w:pPr>
        <w:pStyle w:val="BodyText"/>
        <w:spacing w:line="360" w:lineRule="auto"/>
        <w:rPr>
          <w:color w:val="003366"/>
        </w:rPr>
      </w:pPr>
      <w:hyperlink r:id="rId10" w:history="1">
        <w:r w:rsidRPr="00225C7C">
          <w:rPr>
            <w:rStyle w:val="Hyperlink"/>
            <w:color w:val="003366"/>
          </w:rPr>
          <w:t>www.bmc.org/sites/default/files/Patient_Care/Specialty_ Care/IRHP/family_preparedness_plan.pdf</w:t>
        </w:r>
      </w:hyperlink>
    </w:p>
    <w:p w14:paraId="310C39F8" w14:textId="77777777" w:rsidR="00225C7C" w:rsidRPr="00225C7C" w:rsidRDefault="00225C7C" w:rsidP="008D4F26">
      <w:pPr>
        <w:pStyle w:val="BodyText"/>
        <w:spacing w:line="360" w:lineRule="auto"/>
        <w:rPr>
          <w:color w:val="003366"/>
        </w:rPr>
      </w:pPr>
    </w:p>
    <w:p w14:paraId="280F2911" w14:textId="77777777" w:rsidR="00BA6C13" w:rsidRDefault="00BA6C13" w:rsidP="008D4F26">
      <w:pPr>
        <w:pStyle w:val="BodyText"/>
        <w:spacing w:line="360" w:lineRule="auto"/>
      </w:pPr>
    </w:p>
    <w:p w14:paraId="7AD64B60" w14:textId="77777777" w:rsidR="007E4AD9" w:rsidRPr="007E4AD9" w:rsidRDefault="007E4AD9" w:rsidP="008D4F26">
      <w:pPr>
        <w:pStyle w:val="Heading4"/>
        <w:spacing w:line="360" w:lineRule="auto"/>
      </w:pPr>
      <w:r w:rsidRPr="007E4AD9">
        <w:t>New Tax on Certain Transfers Overseas</w:t>
      </w:r>
    </w:p>
    <w:p w14:paraId="0A169857" w14:textId="77777777" w:rsidR="007E4AD9" w:rsidRPr="007E4AD9" w:rsidRDefault="007E4AD9" w:rsidP="008D4F26">
      <w:pPr>
        <w:pStyle w:val="BodyText"/>
        <w:spacing w:line="360" w:lineRule="auto"/>
        <w:rPr>
          <w:color w:val="003366"/>
        </w:rPr>
      </w:pPr>
    </w:p>
    <w:p w14:paraId="1FDEFBD4" w14:textId="77777777" w:rsidR="007E4AD9" w:rsidRPr="007E4AD9" w:rsidRDefault="007E4AD9" w:rsidP="008D4F26">
      <w:pPr>
        <w:pStyle w:val="BodyText"/>
        <w:numPr>
          <w:ilvl w:val="0"/>
          <w:numId w:val="12"/>
        </w:numPr>
        <w:spacing w:line="360" w:lineRule="auto"/>
      </w:pPr>
      <w:r w:rsidRPr="007E4AD9">
        <w:t>Effective January 1, 2026</w:t>
      </w:r>
    </w:p>
    <w:p w14:paraId="486FACA9" w14:textId="77777777" w:rsidR="007E4AD9" w:rsidRPr="007E4AD9" w:rsidRDefault="007E4AD9" w:rsidP="008D4F26">
      <w:pPr>
        <w:pStyle w:val="BodyText"/>
        <w:numPr>
          <w:ilvl w:val="0"/>
          <w:numId w:val="12"/>
        </w:numPr>
        <w:spacing w:line="360" w:lineRule="auto"/>
      </w:pPr>
      <w:r w:rsidRPr="007E4AD9">
        <w:t>1% excise tax on certain transfers of money outside the</w:t>
      </w:r>
    </w:p>
    <w:p w14:paraId="7F3FB585" w14:textId="77777777" w:rsidR="007E4AD9" w:rsidRPr="007E4AD9" w:rsidRDefault="007E4AD9" w:rsidP="008D4F26">
      <w:pPr>
        <w:pStyle w:val="BodyText"/>
        <w:numPr>
          <w:ilvl w:val="0"/>
          <w:numId w:val="12"/>
        </w:numPr>
        <w:spacing w:line="360" w:lineRule="auto"/>
      </w:pPr>
      <w:r w:rsidRPr="007E4AD9">
        <w:t>U.S. (“remittance transfers”)</w:t>
      </w:r>
    </w:p>
    <w:p w14:paraId="4A239F42" w14:textId="77777777" w:rsidR="007E4AD9" w:rsidRDefault="007E4AD9" w:rsidP="008D4F26">
      <w:pPr>
        <w:pStyle w:val="BodyText"/>
        <w:numPr>
          <w:ilvl w:val="0"/>
          <w:numId w:val="12"/>
        </w:numPr>
        <w:spacing w:line="360" w:lineRule="auto"/>
      </w:pPr>
      <w:r w:rsidRPr="007E4AD9">
        <w:t>Applicable Law: 26 USC §§ 4475, 6656; Public Law No. 119-21, 139 Stat. 72 § 70604 (July 4, 2025, commonly known as OBBBA)</w:t>
      </w:r>
    </w:p>
    <w:p w14:paraId="2C062F02" w14:textId="77777777" w:rsidR="00167C34" w:rsidRDefault="00167C34" w:rsidP="008D4F26">
      <w:pPr>
        <w:pStyle w:val="BodyText"/>
        <w:spacing w:line="360" w:lineRule="auto"/>
        <w:ind w:left="720"/>
      </w:pPr>
    </w:p>
    <w:p w14:paraId="643F5401" w14:textId="77777777" w:rsidR="001856AD" w:rsidRPr="001856AD" w:rsidRDefault="001856AD" w:rsidP="008D4F26">
      <w:pPr>
        <w:pStyle w:val="Heading4"/>
        <w:spacing w:line="360" w:lineRule="auto"/>
      </w:pPr>
      <w:r w:rsidRPr="001856AD">
        <w:lastRenderedPageBreak/>
        <w:t>Does not apply to:</w:t>
      </w:r>
    </w:p>
    <w:p w14:paraId="6C86A432" w14:textId="77777777" w:rsidR="001856AD" w:rsidRPr="001856AD" w:rsidRDefault="001856AD" w:rsidP="008D4F26">
      <w:pPr>
        <w:pStyle w:val="BodyText"/>
        <w:numPr>
          <w:ilvl w:val="0"/>
          <w:numId w:val="13"/>
        </w:numPr>
        <w:spacing w:line="360" w:lineRule="auto"/>
      </w:pPr>
      <w:r w:rsidRPr="001856AD">
        <w:t>Transfers made through U.S. accredited banks</w:t>
      </w:r>
    </w:p>
    <w:p w14:paraId="0455F958" w14:textId="77777777" w:rsidR="001856AD" w:rsidRPr="001856AD" w:rsidRDefault="001856AD" w:rsidP="008D4F26">
      <w:pPr>
        <w:pStyle w:val="BodyText"/>
        <w:numPr>
          <w:ilvl w:val="0"/>
          <w:numId w:val="13"/>
        </w:numPr>
        <w:spacing w:line="360" w:lineRule="auto"/>
      </w:pPr>
      <w:r w:rsidRPr="001856AD">
        <w:t>Payments through U.S. debit cards and credit cards</w:t>
      </w:r>
    </w:p>
    <w:p w14:paraId="714B5D16" w14:textId="77777777" w:rsidR="001856AD" w:rsidRPr="001856AD" w:rsidRDefault="001856AD" w:rsidP="008D4F26">
      <w:pPr>
        <w:pStyle w:val="BodyText"/>
        <w:numPr>
          <w:ilvl w:val="0"/>
          <w:numId w:val="13"/>
        </w:numPr>
        <w:spacing w:line="360" w:lineRule="auto"/>
      </w:pPr>
      <w:r w:rsidRPr="001856AD">
        <w:t>Transfers of cryptocurrency</w:t>
      </w:r>
    </w:p>
    <w:p w14:paraId="733F1711" w14:textId="77777777" w:rsidR="001856AD" w:rsidRPr="001856AD" w:rsidRDefault="001856AD" w:rsidP="008D4F26">
      <w:pPr>
        <w:pStyle w:val="BodyText"/>
        <w:numPr>
          <w:ilvl w:val="0"/>
          <w:numId w:val="13"/>
        </w:numPr>
        <w:spacing w:line="360" w:lineRule="auto"/>
      </w:pPr>
      <w:r w:rsidRPr="001856AD">
        <w:t>Money transfer companies collect and pay the tax</w:t>
      </w:r>
    </w:p>
    <w:p w14:paraId="360EFC3C" w14:textId="77777777" w:rsidR="001856AD" w:rsidRPr="001856AD" w:rsidRDefault="001856AD" w:rsidP="008D4F26">
      <w:pPr>
        <w:pStyle w:val="BodyText"/>
        <w:spacing w:line="360" w:lineRule="auto"/>
      </w:pPr>
    </w:p>
    <w:p w14:paraId="53A18F33" w14:textId="77777777" w:rsidR="007E4AD9" w:rsidRPr="007E4AD9" w:rsidRDefault="007E4AD9" w:rsidP="008D4F26">
      <w:pPr>
        <w:pStyle w:val="BodyText"/>
        <w:spacing w:line="360" w:lineRule="auto"/>
        <w:rPr>
          <w:color w:val="003366"/>
        </w:rPr>
      </w:pPr>
    </w:p>
    <w:p w14:paraId="0285FEE0" w14:textId="77777777" w:rsidR="007E4AD9" w:rsidRPr="00AF0882" w:rsidRDefault="007E4AD9" w:rsidP="008D4F26">
      <w:pPr>
        <w:pStyle w:val="BodyText"/>
        <w:spacing w:line="360" w:lineRule="auto"/>
      </w:pPr>
    </w:p>
    <w:p w14:paraId="3EEB8AE3" w14:textId="77777777" w:rsidR="009B260C" w:rsidRPr="007B2F84" w:rsidRDefault="009B260C" w:rsidP="008D4F26">
      <w:pPr>
        <w:pStyle w:val="BodyText"/>
        <w:spacing w:line="360" w:lineRule="auto"/>
        <w:rPr>
          <w:rStyle w:val="Highlight"/>
        </w:rPr>
      </w:pPr>
    </w:p>
    <w:sectPr w:rsidR="009B260C" w:rsidRPr="007B2F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3492" w14:textId="77777777" w:rsidR="00771F8D" w:rsidRDefault="00771F8D" w:rsidP="006805D8">
      <w:r>
        <w:separator/>
      </w:r>
    </w:p>
  </w:endnote>
  <w:endnote w:type="continuationSeparator" w:id="0">
    <w:p w14:paraId="141F1085" w14:textId="77777777" w:rsidR="00771F8D" w:rsidRDefault="00771F8D" w:rsidP="0068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1F8" w14:textId="77777777" w:rsidR="006805D8" w:rsidRDefault="006805D8" w:rsidP="006805D8">
    <w:pPr>
      <w:pStyle w:val="Footer"/>
    </w:pPr>
    <w:r>
      <w:rPr>
        <w:w w:val="105"/>
      </w:rPr>
      <w:t>This</w:t>
    </w:r>
    <w:r>
      <w:rPr>
        <w:spacing w:val="-9"/>
        <w:w w:val="105"/>
      </w:rPr>
      <w:t xml:space="preserve"> </w:t>
    </w:r>
    <w:r>
      <w:rPr>
        <w:w w:val="105"/>
      </w:rPr>
      <w:t>presentation</w:t>
    </w:r>
    <w:r>
      <w:rPr>
        <w:spacing w:val="-3"/>
        <w:w w:val="105"/>
      </w:rPr>
      <w:t xml:space="preserve"> </w:t>
    </w:r>
    <w:r>
      <w:rPr>
        <w:w w:val="105"/>
      </w:rPr>
      <w:t>is</w:t>
    </w:r>
    <w:r>
      <w:rPr>
        <w:spacing w:val="-6"/>
        <w:w w:val="105"/>
      </w:rPr>
      <w:t xml:space="preserve"> </w:t>
    </w:r>
    <w:r>
      <w:rPr>
        <w:w w:val="105"/>
      </w:rPr>
      <w:t>for</w:t>
    </w:r>
    <w:r>
      <w:rPr>
        <w:spacing w:val="-9"/>
        <w:w w:val="105"/>
      </w:rPr>
      <w:t xml:space="preserve"> </w:t>
    </w:r>
    <w:r>
      <w:rPr>
        <w:w w:val="105"/>
      </w:rPr>
      <w:t>informational</w:t>
    </w:r>
    <w:r>
      <w:rPr>
        <w:spacing w:val="-13"/>
        <w:w w:val="105"/>
      </w:rPr>
      <w:t xml:space="preserve"> </w:t>
    </w:r>
    <w:r>
      <w:rPr>
        <w:w w:val="105"/>
      </w:rPr>
      <w:t>purposes</w:t>
    </w:r>
    <w:r>
      <w:rPr>
        <w:spacing w:val="-8"/>
        <w:w w:val="105"/>
      </w:rPr>
      <w:t xml:space="preserve"> </w:t>
    </w:r>
    <w:r>
      <w:rPr>
        <w:w w:val="105"/>
      </w:rPr>
      <w:t>only.</w:t>
    </w:r>
    <w:r>
      <w:rPr>
        <w:spacing w:val="-11"/>
        <w:w w:val="105"/>
      </w:rPr>
      <w:t xml:space="preserve"> </w:t>
    </w:r>
    <w:r>
      <w:rPr>
        <w:w w:val="105"/>
      </w:rPr>
      <w:t>For</w:t>
    </w:r>
    <w:r>
      <w:rPr>
        <w:spacing w:val="-5"/>
        <w:w w:val="105"/>
      </w:rPr>
      <w:t xml:space="preserve"> </w:t>
    </w:r>
    <w:r>
      <w:rPr>
        <w:w w:val="105"/>
      </w:rPr>
      <w:t>legal</w:t>
    </w:r>
    <w:r>
      <w:rPr>
        <w:spacing w:val="-7"/>
        <w:w w:val="105"/>
      </w:rPr>
      <w:t xml:space="preserve"> </w:t>
    </w:r>
    <w:r>
      <w:rPr>
        <w:w w:val="105"/>
      </w:rPr>
      <w:t>advice,</w:t>
    </w:r>
    <w:r>
      <w:rPr>
        <w:spacing w:val="-4"/>
        <w:w w:val="105"/>
      </w:rPr>
      <w:t xml:space="preserve"> </w:t>
    </w:r>
    <w:r>
      <w:rPr>
        <w:w w:val="105"/>
      </w:rPr>
      <w:t>please</w:t>
    </w:r>
    <w:r>
      <w:rPr>
        <w:spacing w:val="-5"/>
        <w:w w:val="105"/>
      </w:rPr>
      <w:t xml:space="preserve"> </w:t>
    </w:r>
    <w:r>
      <w:rPr>
        <w:w w:val="105"/>
      </w:rPr>
      <w:t>contact</w:t>
    </w:r>
    <w:r>
      <w:rPr>
        <w:spacing w:val="-3"/>
        <w:w w:val="105"/>
      </w:rPr>
      <w:t xml:space="preserve"> </w:t>
    </w:r>
    <w:r>
      <w:rPr>
        <w:w w:val="105"/>
      </w:rPr>
      <w:t>an</w:t>
    </w:r>
    <w:r>
      <w:rPr>
        <w:spacing w:val="-3"/>
        <w:w w:val="105"/>
      </w:rPr>
      <w:t xml:space="preserve"> </w:t>
    </w:r>
    <w:r>
      <w:rPr>
        <w:spacing w:val="-2"/>
        <w:w w:val="105"/>
      </w:rPr>
      <w:t>attorney</w:t>
    </w:r>
  </w:p>
  <w:p w14:paraId="45D65834" w14:textId="77777777" w:rsidR="006805D8" w:rsidRDefault="0068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98ED" w14:textId="77777777" w:rsidR="00771F8D" w:rsidRDefault="00771F8D" w:rsidP="006805D8">
      <w:r>
        <w:separator/>
      </w:r>
    </w:p>
  </w:footnote>
  <w:footnote w:type="continuationSeparator" w:id="0">
    <w:p w14:paraId="45F18B7C" w14:textId="77777777" w:rsidR="00771F8D" w:rsidRDefault="00771F8D" w:rsidP="0068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DE"/>
    <w:multiLevelType w:val="hybridMultilevel"/>
    <w:tmpl w:val="5978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4843"/>
    <w:multiLevelType w:val="hybridMultilevel"/>
    <w:tmpl w:val="DA16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703E1"/>
    <w:multiLevelType w:val="hybridMultilevel"/>
    <w:tmpl w:val="16E6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10261"/>
    <w:multiLevelType w:val="hybridMultilevel"/>
    <w:tmpl w:val="F1087818"/>
    <w:lvl w:ilvl="0" w:tplc="9EBC338E">
      <w:numFmt w:val="bullet"/>
      <w:lvlText w:val="•"/>
      <w:lvlJc w:val="left"/>
      <w:pPr>
        <w:ind w:left="2358" w:hanging="721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51B27668">
      <w:numFmt w:val="bullet"/>
      <w:lvlText w:val="•"/>
      <w:lvlJc w:val="left"/>
      <w:pPr>
        <w:ind w:left="30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52"/>
        <w:szCs w:val="52"/>
        <w:lang w:val="en-US" w:eastAsia="en-US" w:bidi="ar-SA"/>
      </w:rPr>
    </w:lvl>
    <w:lvl w:ilvl="2" w:tplc="FEDCC4D4">
      <w:numFmt w:val="bullet"/>
      <w:lvlText w:val="•"/>
      <w:lvlJc w:val="left"/>
      <w:pPr>
        <w:ind w:left="4855" w:hanging="720"/>
      </w:pPr>
      <w:rPr>
        <w:rFonts w:hint="default"/>
        <w:lang w:val="en-US" w:eastAsia="en-US" w:bidi="ar-SA"/>
      </w:rPr>
    </w:lvl>
    <w:lvl w:ilvl="3" w:tplc="9A0E968A">
      <w:numFmt w:val="bullet"/>
      <w:lvlText w:val="•"/>
      <w:lvlJc w:val="left"/>
      <w:pPr>
        <w:ind w:left="6630" w:hanging="720"/>
      </w:pPr>
      <w:rPr>
        <w:rFonts w:hint="default"/>
        <w:lang w:val="en-US" w:eastAsia="en-US" w:bidi="ar-SA"/>
      </w:rPr>
    </w:lvl>
    <w:lvl w:ilvl="4" w:tplc="C3926500">
      <w:numFmt w:val="bullet"/>
      <w:lvlText w:val="•"/>
      <w:lvlJc w:val="left"/>
      <w:pPr>
        <w:ind w:left="8406" w:hanging="720"/>
      </w:pPr>
      <w:rPr>
        <w:rFonts w:hint="default"/>
        <w:lang w:val="en-US" w:eastAsia="en-US" w:bidi="ar-SA"/>
      </w:rPr>
    </w:lvl>
    <w:lvl w:ilvl="5" w:tplc="0E7C1F38">
      <w:numFmt w:val="bullet"/>
      <w:lvlText w:val="•"/>
      <w:lvlJc w:val="left"/>
      <w:pPr>
        <w:ind w:left="10181" w:hanging="720"/>
      </w:pPr>
      <w:rPr>
        <w:rFonts w:hint="default"/>
        <w:lang w:val="en-US" w:eastAsia="en-US" w:bidi="ar-SA"/>
      </w:rPr>
    </w:lvl>
    <w:lvl w:ilvl="6" w:tplc="282CA4A4">
      <w:numFmt w:val="bullet"/>
      <w:lvlText w:val="•"/>
      <w:lvlJc w:val="left"/>
      <w:pPr>
        <w:ind w:left="11957" w:hanging="720"/>
      </w:pPr>
      <w:rPr>
        <w:rFonts w:hint="default"/>
        <w:lang w:val="en-US" w:eastAsia="en-US" w:bidi="ar-SA"/>
      </w:rPr>
    </w:lvl>
    <w:lvl w:ilvl="7" w:tplc="A6989552">
      <w:numFmt w:val="bullet"/>
      <w:lvlText w:val="•"/>
      <w:lvlJc w:val="left"/>
      <w:pPr>
        <w:ind w:left="13732" w:hanging="720"/>
      </w:pPr>
      <w:rPr>
        <w:rFonts w:hint="default"/>
        <w:lang w:val="en-US" w:eastAsia="en-US" w:bidi="ar-SA"/>
      </w:rPr>
    </w:lvl>
    <w:lvl w:ilvl="8" w:tplc="FF8AF8D8">
      <w:numFmt w:val="bullet"/>
      <w:lvlText w:val="•"/>
      <w:lvlJc w:val="left"/>
      <w:pPr>
        <w:ind w:left="1550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28A75F5"/>
    <w:multiLevelType w:val="hybridMultilevel"/>
    <w:tmpl w:val="EFD6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463D"/>
    <w:multiLevelType w:val="hybridMultilevel"/>
    <w:tmpl w:val="91D8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A6223"/>
    <w:multiLevelType w:val="hybridMultilevel"/>
    <w:tmpl w:val="45A0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17110"/>
    <w:multiLevelType w:val="hybridMultilevel"/>
    <w:tmpl w:val="9976ECD8"/>
    <w:lvl w:ilvl="0" w:tplc="9C2E0A14">
      <w:numFmt w:val="bullet"/>
      <w:lvlText w:val="•"/>
      <w:lvlJc w:val="left"/>
      <w:pPr>
        <w:ind w:left="71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52"/>
        <w:szCs w:val="52"/>
        <w:lang w:val="en-US" w:eastAsia="en-US" w:bidi="ar-SA"/>
      </w:rPr>
    </w:lvl>
    <w:lvl w:ilvl="1" w:tplc="00FE61BE">
      <w:numFmt w:val="bullet"/>
      <w:lvlText w:val="•"/>
      <w:lvlJc w:val="left"/>
      <w:pPr>
        <w:ind w:left="1144" w:hanging="720"/>
      </w:pPr>
      <w:rPr>
        <w:lang w:val="en-US" w:eastAsia="en-US" w:bidi="ar-SA"/>
      </w:rPr>
    </w:lvl>
    <w:lvl w:ilvl="2" w:tplc="3A4E40BE">
      <w:numFmt w:val="bullet"/>
      <w:lvlText w:val="•"/>
      <w:lvlJc w:val="left"/>
      <w:pPr>
        <w:ind w:left="1569" w:hanging="720"/>
      </w:pPr>
      <w:rPr>
        <w:lang w:val="en-US" w:eastAsia="en-US" w:bidi="ar-SA"/>
      </w:rPr>
    </w:lvl>
    <w:lvl w:ilvl="3" w:tplc="31F4AD76">
      <w:numFmt w:val="bullet"/>
      <w:lvlText w:val="•"/>
      <w:lvlJc w:val="left"/>
      <w:pPr>
        <w:ind w:left="1993" w:hanging="720"/>
      </w:pPr>
      <w:rPr>
        <w:lang w:val="en-US" w:eastAsia="en-US" w:bidi="ar-SA"/>
      </w:rPr>
    </w:lvl>
    <w:lvl w:ilvl="4" w:tplc="357AE692">
      <w:numFmt w:val="bullet"/>
      <w:lvlText w:val="•"/>
      <w:lvlJc w:val="left"/>
      <w:pPr>
        <w:ind w:left="2418" w:hanging="720"/>
      </w:pPr>
      <w:rPr>
        <w:lang w:val="en-US" w:eastAsia="en-US" w:bidi="ar-SA"/>
      </w:rPr>
    </w:lvl>
    <w:lvl w:ilvl="5" w:tplc="FAFE6C4C">
      <w:numFmt w:val="bullet"/>
      <w:lvlText w:val="•"/>
      <w:lvlJc w:val="left"/>
      <w:pPr>
        <w:ind w:left="2843" w:hanging="720"/>
      </w:pPr>
      <w:rPr>
        <w:lang w:val="en-US" w:eastAsia="en-US" w:bidi="ar-SA"/>
      </w:rPr>
    </w:lvl>
    <w:lvl w:ilvl="6" w:tplc="36943EA6">
      <w:numFmt w:val="bullet"/>
      <w:lvlText w:val="•"/>
      <w:lvlJc w:val="left"/>
      <w:pPr>
        <w:ind w:left="3267" w:hanging="720"/>
      </w:pPr>
      <w:rPr>
        <w:lang w:val="en-US" w:eastAsia="en-US" w:bidi="ar-SA"/>
      </w:rPr>
    </w:lvl>
    <w:lvl w:ilvl="7" w:tplc="F30E0CB8">
      <w:numFmt w:val="bullet"/>
      <w:lvlText w:val="•"/>
      <w:lvlJc w:val="left"/>
      <w:pPr>
        <w:ind w:left="3692" w:hanging="720"/>
      </w:pPr>
      <w:rPr>
        <w:lang w:val="en-US" w:eastAsia="en-US" w:bidi="ar-SA"/>
      </w:rPr>
    </w:lvl>
    <w:lvl w:ilvl="8" w:tplc="32F073D6">
      <w:numFmt w:val="bullet"/>
      <w:lvlText w:val="•"/>
      <w:lvlJc w:val="left"/>
      <w:pPr>
        <w:ind w:left="4116" w:hanging="720"/>
      </w:pPr>
      <w:rPr>
        <w:lang w:val="en-US" w:eastAsia="en-US" w:bidi="ar-SA"/>
      </w:rPr>
    </w:lvl>
  </w:abstractNum>
  <w:abstractNum w:abstractNumId="8" w15:restartNumberingAfterBreak="0">
    <w:nsid w:val="634E0143"/>
    <w:multiLevelType w:val="hybridMultilevel"/>
    <w:tmpl w:val="2FCA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56B5F"/>
    <w:multiLevelType w:val="hybridMultilevel"/>
    <w:tmpl w:val="DBBA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62744"/>
    <w:multiLevelType w:val="hybridMultilevel"/>
    <w:tmpl w:val="3C90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5928"/>
    <w:multiLevelType w:val="hybridMultilevel"/>
    <w:tmpl w:val="4ED6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C3FA4"/>
    <w:multiLevelType w:val="hybridMultilevel"/>
    <w:tmpl w:val="4CF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95665">
    <w:abstractNumId w:val="3"/>
  </w:num>
  <w:num w:numId="2" w16cid:durableId="1510287850">
    <w:abstractNumId w:val="2"/>
  </w:num>
  <w:num w:numId="3" w16cid:durableId="1345353267">
    <w:abstractNumId w:val="4"/>
  </w:num>
  <w:num w:numId="4" w16cid:durableId="367264690">
    <w:abstractNumId w:val="10"/>
  </w:num>
  <w:num w:numId="5" w16cid:durableId="1863083716">
    <w:abstractNumId w:val="5"/>
  </w:num>
  <w:num w:numId="6" w16cid:durableId="1499736887">
    <w:abstractNumId w:val="1"/>
  </w:num>
  <w:num w:numId="7" w16cid:durableId="1521814350">
    <w:abstractNumId w:val="7"/>
  </w:num>
  <w:num w:numId="8" w16cid:durableId="1326668678">
    <w:abstractNumId w:val="12"/>
  </w:num>
  <w:num w:numId="9" w16cid:durableId="858583">
    <w:abstractNumId w:val="0"/>
  </w:num>
  <w:num w:numId="10" w16cid:durableId="165638567">
    <w:abstractNumId w:val="8"/>
  </w:num>
  <w:num w:numId="11" w16cid:durableId="665284607">
    <w:abstractNumId w:val="6"/>
  </w:num>
  <w:num w:numId="12" w16cid:durableId="1510876181">
    <w:abstractNumId w:val="9"/>
  </w:num>
  <w:num w:numId="13" w16cid:durableId="1257590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A"/>
    <w:rsid w:val="0004303F"/>
    <w:rsid w:val="000430FB"/>
    <w:rsid w:val="000506CC"/>
    <w:rsid w:val="001042EA"/>
    <w:rsid w:val="00144281"/>
    <w:rsid w:val="00167C34"/>
    <w:rsid w:val="001841E8"/>
    <w:rsid w:val="001856AD"/>
    <w:rsid w:val="001B5480"/>
    <w:rsid w:val="001D7839"/>
    <w:rsid w:val="00201C49"/>
    <w:rsid w:val="00214FF8"/>
    <w:rsid w:val="0022243B"/>
    <w:rsid w:val="00225C7C"/>
    <w:rsid w:val="0024543C"/>
    <w:rsid w:val="00256C69"/>
    <w:rsid w:val="002F038A"/>
    <w:rsid w:val="002F1562"/>
    <w:rsid w:val="002F2FA4"/>
    <w:rsid w:val="00357A04"/>
    <w:rsid w:val="003D1957"/>
    <w:rsid w:val="003F2BDD"/>
    <w:rsid w:val="00406EB7"/>
    <w:rsid w:val="00415705"/>
    <w:rsid w:val="00427C88"/>
    <w:rsid w:val="00441F9B"/>
    <w:rsid w:val="004B0E1F"/>
    <w:rsid w:val="004F4764"/>
    <w:rsid w:val="005764A4"/>
    <w:rsid w:val="005B7839"/>
    <w:rsid w:val="00665E6B"/>
    <w:rsid w:val="006805D8"/>
    <w:rsid w:val="006B40ED"/>
    <w:rsid w:val="006D3394"/>
    <w:rsid w:val="00700A19"/>
    <w:rsid w:val="0073682B"/>
    <w:rsid w:val="00757058"/>
    <w:rsid w:val="00771F8D"/>
    <w:rsid w:val="007B2F84"/>
    <w:rsid w:val="007D6C5E"/>
    <w:rsid w:val="007E4AD9"/>
    <w:rsid w:val="008142B8"/>
    <w:rsid w:val="008946FC"/>
    <w:rsid w:val="008D4F26"/>
    <w:rsid w:val="0092340C"/>
    <w:rsid w:val="009537F4"/>
    <w:rsid w:val="009B260C"/>
    <w:rsid w:val="00A21EDD"/>
    <w:rsid w:val="00A5272E"/>
    <w:rsid w:val="00A974E3"/>
    <w:rsid w:val="00AF0882"/>
    <w:rsid w:val="00B16195"/>
    <w:rsid w:val="00BA6C13"/>
    <w:rsid w:val="00C0156D"/>
    <w:rsid w:val="00C13320"/>
    <w:rsid w:val="00C878FB"/>
    <w:rsid w:val="00C94638"/>
    <w:rsid w:val="00CE01FB"/>
    <w:rsid w:val="00D00B52"/>
    <w:rsid w:val="00D01B2F"/>
    <w:rsid w:val="00DB68BD"/>
    <w:rsid w:val="00DF5933"/>
    <w:rsid w:val="00E45625"/>
    <w:rsid w:val="00EB1C95"/>
    <w:rsid w:val="00ED1F0B"/>
    <w:rsid w:val="00F15E4E"/>
    <w:rsid w:val="00F236C3"/>
    <w:rsid w:val="00F714F9"/>
    <w:rsid w:val="00F83DB5"/>
    <w:rsid w:val="00F8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82FE"/>
  <w15:chartTrackingRefBased/>
  <w15:docId w15:val="{C7773FE9-F033-451F-B5E1-D7D0E1A4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FF8"/>
    <w:pPr>
      <w:keepNext/>
      <w:keepLines/>
      <w:spacing w:before="360" w:after="80"/>
      <w:jc w:val="center"/>
      <w:outlineLvl w:val="0"/>
    </w:pPr>
    <w:rPr>
      <w:rFonts w:ascii="Arial" w:eastAsiaTheme="majorEastAsia" w:hAnsi="Arial" w:cstheme="majorBidi"/>
      <w:b/>
      <w:color w:val="003366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42EA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color w:val="003366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7A04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042EA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25C7C"/>
    <w:pPr>
      <w:keepNext/>
      <w:keepLines/>
      <w:spacing w:before="80" w:after="40"/>
      <w:outlineLvl w:val="4"/>
    </w:pPr>
    <w:rPr>
      <w:rFonts w:ascii="Arial" w:eastAsiaTheme="majorEastAsia" w:hAnsi="Arial" w:cstheme="majorBidi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FF8"/>
    <w:rPr>
      <w:rFonts w:ascii="Arial" w:eastAsiaTheme="majorEastAsia" w:hAnsi="Arial" w:cstheme="majorBidi"/>
      <w:b/>
      <w:color w:val="003366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42EA"/>
    <w:rPr>
      <w:rFonts w:ascii="Arial" w:eastAsiaTheme="majorEastAsia" w:hAnsi="Arial" w:cstheme="majorBidi"/>
      <w:color w:val="003366"/>
      <w:kern w:val="0"/>
      <w:sz w:val="36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7A04"/>
    <w:rPr>
      <w:rFonts w:ascii="Arial" w:eastAsiaTheme="majorEastAsia" w:hAnsi="Arial" w:cstheme="majorBidi"/>
      <w:b/>
      <w:kern w:val="0"/>
      <w:sz w:val="32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042EA"/>
    <w:rPr>
      <w:rFonts w:ascii="Arial" w:eastAsiaTheme="majorEastAsia" w:hAnsi="Arial" w:cstheme="majorBidi"/>
      <w:b/>
      <w:iCs/>
      <w:kern w:val="0"/>
      <w:sz w:val="28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25C7C"/>
    <w:rPr>
      <w:rFonts w:ascii="Arial" w:eastAsiaTheme="majorEastAsia" w:hAnsi="Arial" w:cstheme="majorBidi"/>
      <w:kern w:val="0"/>
      <w:sz w:val="26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F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D8"/>
  </w:style>
  <w:style w:type="paragraph" w:styleId="Footer">
    <w:name w:val="footer"/>
    <w:basedOn w:val="Normal"/>
    <w:link w:val="FooterChar"/>
    <w:autoRedefine/>
    <w:uiPriority w:val="99"/>
    <w:unhideWhenUsed/>
    <w:rsid w:val="006805D8"/>
    <w:pPr>
      <w:tabs>
        <w:tab w:val="center" w:pos="4680"/>
        <w:tab w:val="right" w:pos="9360"/>
      </w:tabs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805D8"/>
    <w:rPr>
      <w:i/>
      <w:sz w:val="20"/>
    </w:rPr>
  </w:style>
  <w:style w:type="paragraph" w:styleId="BodyText">
    <w:name w:val="Body Text"/>
    <w:basedOn w:val="Normal"/>
    <w:link w:val="BodyTextChar"/>
    <w:autoRedefine/>
    <w:uiPriority w:val="1"/>
    <w:qFormat/>
    <w:rsid w:val="001856AD"/>
    <w:rPr>
      <w:rFonts w:ascii="Arial" w:hAnsi="Arial"/>
      <w:bCs/>
      <w:sz w:val="24"/>
      <w:szCs w:val="52"/>
    </w:rPr>
  </w:style>
  <w:style w:type="character" w:customStyle="1" w:styleId="BodyTextChar">
    <w:name w:val="Body Text Char"/>
    <w:basedOn w:val="DefaultParagraphFont"/>
    <w:link w:val="BodyText"/>
    <w:uiPriority w:val="1"/>
    <w:rsid w:val="001856AD"/>
    <w:rPr>
      <w:rFonts w:ascii="Arial" w:eastAsia="Calibri" w:hAnsi="Arial" w:cs="Calibri"/>
      <w:bCs/>
      <w:kern w:val="0"/>
      <w:szCs w:val="52"/>
      <w14:ligatures w14:val="none"/>
    </w:rPr>
  </w:style>
  <w:style w:type="character" w:styleId="Hyperlink">
    <w:name w:val="Hyperlink"/>
    <w:basedOn w:val="DefaultParagraphFont"/>
    <w:uiPriority w:val="99"/>
    <w:unhideWhenUsed/>
    <w:rsid w:val="007D6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5E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uiPriority w:val="1"/>
    <w:qFormat/>
    <w:rsid w:val="00F83DB5"/>
    <w:rPr>
      <w:rFonts w:ascii="Arial" w:hAnsi="Arial"/>
      <w:color w:val="auto"/>
      <w:bdr w:val="none" w:sz="0" w:space="0" w:color="auto"/>
      <w:shd w:val="clear" w:color="auto" w:fill="FFF2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merfinance.gov/es/obtener-respuestas/que-es-un-poder-legal-poa-es-114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mc.org/sites/default/files/Patient_Care/Specialty_%20Care/IRHP/family_preparedness_pl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emergency-planning-guide-for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E26F-6C4B-4375-88D0-56EEC6E1C0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Angelo, Fabiano F (ORI)</dc:creator>
  <cp:keywords/>
  <dc:description/>
  <cp:lastModifiedBy>Angelo, Fabiano F (ORI)</cp:lastModifiedBy>
  <cp:revision>2</cp:revision>
  <dcterms:created xsi:type="dcterms:W3CDTF">2026-02-12T18:42:00Z</dcterms:created>
  <dcterms:modified xsi:type="dcterms:W3CDTF">2026-02-12T18:42:00Z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b98de67a-78a9-494b-b579-1f76e61b880e</vt:lpwstr>
  </property>
</Properties>
</file>