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E3349" w14:textId="77777777" w:rsidR="00F576FA" w:rsidRPr="00F339B7" w:rsidRDefault="00F576FA" w:rsidP="00F576FA">
      <w:pPr>
        <w:spacing w:after="240"/>
        <w:rPr>
          <w:rFonts w:asciiTheme="minorHAnsi" w:hAnsiTheme="minorHAnsi" w:cstheme="minorHAnsi"/>
          <w:b/>
          <w:sz w:val="40"/>
        </w:rPr>
      </w:pPr>
      <w:r w:rsidRPr="00F339B7">
        <w:rPr>
          <w:rFonts w:asciiTheme="minorHAnsi" w:hAnsiTheme="minorHAnsi" w:cstheme="minorHAnsi"/>
          <w:b/>
          <w:sz w:val="40"/>
        </w:rPr>
        <w:t xml:space="preserve">FAQ for Cities and Towns </w:t>
      </w:r>
      <w:r w:rsidR="00F339B7" w:rsidRPr="00F339B7">
        <w:rPr>
          <w:rFonts w:asciiTheme="minorHAnsi" w:hAnsiTheme="minorHAnsi" w:cstheme="minorHAnsi"/>
          <w:b/>
          <w:sz w:val="40"/>
        </w:rPr>
        <w:t xml:space="preserve">regarding </w:t>
      </w:r>
      <w:r w:rsidR="003C478B" w:rsidRPr="00F339B7">
        <w:rPr>
          <w:rFonts w:asciiTheme="minorHAnsi" w:hAnsiTheme="minorHAnsi" w:cstheme="minorHAnsi"/>
          <w:b/>
          <w:sz w:val="40"/>
        </w:rPr>
        <w:t xml:space="preserve">FEMA </w:t>
      </w:r>
      <w:r w:rsidRPr="00F339B7">
        <w:rPr>
          <w:rFonts w:asciiTheme="minorHAnsi" w:hAnsiTheme="minorHAnsi" w:cstheme="minorHAnsi"/>
          <w:b/>
          <w:sz w:val="40"/>
        </w:rPr>
        <w:t>Reimbursement for Quarantine/Isolation Solutions</w:t>
      </w:r>
    </w:p>
    <w:p w14:paraId="24226DD5" w14:textId="633D7928" w:rsidR="00F576FA" w:rsidRPr="00484854" w:rsidRDefault="00897D4F" w:rsidP="00F576FA">
      <w:pPr>
        <w:rPr>
          <w:rFonts w:eastAsia="Times New Roman"/>
          <w:b/>
          <w:i/>
          <w:iCs/>
          <w:sz w:val="24"/>
          <w:szCs w:val="24"/>
        </w:rPr>
      </w:pPr>
      <w:r w:rsidRPr="00484854">
        <w:rPr>
          <w:rFonts w:eastAsia="Times New Roman"/>
          <w:i/>
          <w:iCs/>
          <w:sz w:val="24"/>
          <w:szCs w:val="24"/>
        </w:rPr>
        <w:t>On March 28, 2020</w:t>
      </w:r>
      <w:r w:rsidR="002174FD" w:rsidRPr="00484854">
        <w:rPr>
          <w:rFonts w:eastAsia="Times New Roman"/>
          <w:i/>
          <w:iCs/>
          <w:sz w:val="24"/>
          <w:szCs w:val="24"/>
        </w:rPr>
        <w:t xml:space="preserve"> </w:t>
      </w:r>
      <w:r w:rsidR="00F576FA" w:rsidRPr="00484854">
        <w:rPr>
          <w:rFonts w:eastAsia="Times New Roman"/>
          <w:i/>
          <w:iCs/>
          <w:sz w:val="24"/>
          <w:szCs w:val="24"/>
        </w:rPr>
        <w:t xml:space="preserve">the President issued a Major Disaster Declaration. Under FEMA’s Public Assistance Program within the Major Disaster Declaration, affected local governments </w:t>
      </w:r>
      <w:r w:rsidR="00162067">
        <w:rPr>
          <w:rFonts w:eastAsia="Times New Roman"/>
          <w:i/>
          <w:iCs/>
          <w:sz w:val="24"/>
          <w:szCs w:val="24"/>
        </w:rPr>
        <w:t>may</w:t>
      </w:r>
      <w:r w:rsidR="00162067" w:rsidRPr="00484854">
        <w:rPr>
          <w:rFonts w:eastAsia="Times New Roman"/>
          <w:i/>
          <w:iCs/>
          <w:sz w:val="24"/>
          <w:szCs w:val="24"/>
        </w:rPr>
        <w:t xml:space="preserve"> </w:t>
      </w:r>
      <w:r w:rsidR="00F576FA" w:rsidRPr="00484854">
        <w:rPr>
          <w:rFonts w:eastAsia="Times New Roman"/>
          <w:i/>
          <w:iCs/>
          <w:sz w:val="24"/>
          <w:szCs w:val="24"/>
        </w:rPr>
        <w:t xml:space="preserve">be </w:t>
      </w:r>
      <w:r w:rsidR="00F576FA" w:rsidRPr="00484854">
        <w:rPr>
          <w:rFonts w:eastAsia="Times New Roman"/>
          <w:b/>
          <w:i/>
          <w:iCs/>
          <w:sz w:val="24"/>
          <w:szCs w:val="24"/>
        </w:rPr>
        <w:t>reimbursed by the Federal Government for 75% of their costs</w:t>
      </w:r>
      <w:r w:rsidR="00F576FA" w:rsidRPr="00484854">
        <w:rPr>
          <w:rFonts w:eastAsia="Times New Roman"/>
          <w:i/>
          <w:iCs/>
          <w:sz w:val="24"/>
          <w:szCs w:val="24"/>
        </w:rPr>
        <w:t xml:space="preserve"> associated with response and emergency protective measures</w:t>
      </w:r>
      <w:r w:rsidR="00162067">
        <w:rPr>
          <w:rFonts w:eastAsia="Times New Roman"/>
          <w:i/>
          <w:iCs/>
          <w:sz w:val="24"/>
          <w:szCs w:val="24"/>
        </w:rPr>
        <w:t xml:space="preserve"> provided accurate records are kept</w:t>
      </w:r>
      <w:r w:rsidR="00F576FA" w:rsidRPr="00484854">
        <w:rPr>
          <w:rFonts w:eastAsia="Times New Roman"/>
          <w:i/>
          <w:iCs/>
          <w:sz w:val="24"/>
          <w:szCs w:val="24"/>
        </w:rPr>
        <w:t>.</w:t>
      </w:r>
      <w:r w:rsidR="00F576FA" w:rsidRPr="00484854">
        <w:rPr>
          <w:rFonts w:eastAsia="Times New Roman"/>
          <w:i/>
          <w:sz w:val="24"/>
          <w:szCs w:val="24"/>
        </w:rPr>
        <w:t xml:space="preserve"> </w:t>
      </w:r>
      <w:r w:rsidR="00F576FA" w:rsidRPr="00484854">
        <w:rPr>
          <w:rFonts w:eastAsia="Times New Roman"/>
          <w:b/>
          <w:i/>
          <w:sz w:val="24"/>
          <w:szCs w:val="24"/>
        </w:rPr>
        <w:t xml:space="preserve">These costs include </w:t>
      </w:r>
      <w:r w:rsidR="002174FD" w:rsidRPr="00484854">
        <w:rPr>
          <w:rFonts w:eastAsia="Times New Roman"/>
          <w:b/>
          <w:i/>
          <w:sz w:val="24"/>
          <w:szCs w:val="24"/>
        </w:rPr>
        <w:t>housing for</w:t>
      </w:r>
      <w:r w:rsidR="00F576FA" w:rsidRPr="00484854">
        <w:rPr>
          <w:rFonts w:eastAsia="Times New Roman"/>
          <w:b/>
          <w:i/>
          <w:sz w:val="24"/>
          <w:szCs w:val="24"/>
        </w:rPr>
        <w:t xml:space="preserve"> </w:t>
      </w:r>
      <w:r w:rsidR="00F339B7" w:rsidRPr="00484854">
        <w:rPr>
          <w:rFonts w:eastAsia="Times New Roman"/>
          <w:b/>
          <w:i/>
          <w:sz w:val="24"/>
          <w:szCs w:val="24"/>
        </w:rPr>
        <w:t>homeless individuals</w:t>
      </w:r>
      <w:r w:rsidR="00AD0138">
        <w:rPr>
          <w:rFonts w:eastAsia="Times New Roman"/>
          <w:b/>
          <w:i/>
          <w:sz w:val="24"/>
          <w:szCs w:val="24"/>
        </w:rPr>
        <w:t xml:space="preserve"> and families, and</w:t>
      </w:r>
      <w:r w:rsidR="00F339B7" w:rsidRPr="00484854">
        <w:rPr>
          <w:rFonts w:eastAsia="Times New Roman"/>
          <w:b/>
          <w:i/>
          <w:sz w:val="24"/>
          <w:szCs w:val="24"/>
        </w:rPr>
        <w:t xml:space="preserve"> first responders and healthcare workers who need to be quarantined or isolated. </w:t>
      </w:r>
    </w:p>
    <w:p w14:paraId="57DC56F3" w14:textId="77777777" w:rsidR="00F576FA" w:rsidRPr="00484854" w:rsidRDefault="00F576FA" w:rsidP="00F576FA">
      <w:pPr>
        <w:rPr>
          <w:rFonts w:eastAsia="Times New Roman"/>
          <w:sz w:val="24"/>
          <w:szCs w:val="24"/>
        </w:rPr>
      </w:pPr>
    </w:p>
    <w:p w14:paraId="3B008890" w14:textId="77777777" w:rsidR="00F576FA" w:rsidRPr="00484854" w:rsidRDefault="00F576FA" w:rsidP="00F576FA">
      <w:pPr>
        <w:spacing w:after="240"/>
        <w:rPr>
          <w:b/>
          <w:i/>
          <w:sz w:val="24"/>
          <w:szCs w:val="24"/>
        </w:rPr>
      </w:pPr>
      <w:r w:rsidRPr="00484854">
        <w:rPr>
          <w:b/>
          <w:i/>
          <w:sz w:val="24"/>
          <w:szCs w:val="24"/>
        </w:rPr>
        <w:t xml:space="preserve">What is the difference between quarantine and isolation? </w:t>
      </w:r>
    </w:p>
    <w:p w14:paraId="1E83BF73" w14:textId="6AFFFD1D" w:rsidR="00F339B7" w:rsidRPr="00484854" w:rsidRDefault="00F576FA" w:rsidP="00F576FA">
      <w:pPr>
        <w:spacing w:after="240"/>
        <w:rPr>
          <w:sz w:val="24"/>
          <w:szCs w:val="24"/>
        </w:rPr>
      </w:pPr>
      <w:r w:rsidRPr="00484854">
        <w:rPr>
          <w:i/>
          <w:sz w:val="24"/>
          <w:szCs w:val="24"/>
        </w:rPr>
        <w:t>Quarantine</w:t>
      </w:r>
      <w:r w:rsidRPr="00484854">
        <w:rPr>
          <w:sz w:val="24"/>
          <w:szCs w:val="24"/>
        </w:rPr>
        <w:t xml:space="preserve"> is for individuals who may have been exposed to someone who is COVID-19 positive, but are not exhibiting any symptoms and have not tested positive. </w:t>
      </w:r>
      <w:r w:rsidR="00706F12">
        <w:rPr>
          <w:sz w:val="24"/>
          <w:szCs w:val="24"/>
        </w:rPr>
        <w:t xml:space="preserve">Individuals who are </w:t>
      </w:r>
      <w:r w:rsidR="00EB17AA">
        <w:rPr>
          <w:sz w:val="24"/>
          <w:szCs w:val="24"/>
        </w:rPr>
        <w:t xml:space="preserve">in </w:t>
      </w:r>
      <w:r w:rsidR="00706F12">
        <w:rPr>
          <w:sz w:val="24"/>
          <w:szCs w:val="24"/>
        </w:rPr>
        <w:t>quarantine should stay in place for 14 days.</w:t>
      </w:r>
    </w:p>
    <w:p w14:paraId="3F546F07" w14:textId="485DD144" w:rsidR="00F576FA" w:rsidRPr="00484854" w:rsidRDefault="00F576FA" w:rsidP="00F576FA">
      <w:pPr>
        <w:spacing w:after="240"/>
        <w:rPr>
          <w:sz w:val="24"/>
          <w:szCs w:val="24"/>
        </w:rPr>
      </w:pPr>
      <w:r w:rsidRPr="00484854">
        <w:rPr>
          <w:i/>
          <w:sz w:val="24"/>
          <w:szCs w:val="24"/>
        </w:rPr>
        <w:t>Isolation</w:t>
      </w:r>
      <w:r w:rsidRPr="00484854">
        <w:rPr>
          <w:sz w:val="24"/>
          <w:szCs w:val="24"/>
        </w:rPr>
        <w:t xml:space="preserve"> is for individuals who have either tested positive for COVID-19 or who are exhibiting symptoms</w:t>
      </w:r>
      <w:r w:rsidR="00F339B7" w:rsidRPr="00484854">
        <w:rPr>
          <w:sz w:val="24"/>
          <w:szCs w:val="24"/>
        </w:rPr>
        <w:t xml:space="preserve"> of COVID-19</w:t>
      </w:r>
      <w:r w:rsidRPr="00484854">
        <w:rPr>
          <w:sz w:val="24"/>
          <w:szCs w:val="24"/>
        </w:rPr>
        <w:t xml:space="preserve"> </w:t>
      </w:r>
      <w:r w:rsidR="00EB17AA">
        <w:rPr>
          <w:sz w:val="24"/>
          <w:szCs w:val="24"/>
        </w:rPr>
        <w:t>(</w:t>
      </w:r>
      <w:r w:rsidRPr="00484854">
        <w:rPr>
          <w:sz w:val="24"/>
          <w:szCs w:val="24"/>
        </w:rPr>
        <w:t>including fever</w:t>
      </w:r>
      <w:r w:rsidR="00EB17AA">
        <w:rPr>
          <w:sz w:val="24"/>
          <w:szCs w:val="24"/>
        </w:rPr>
        <w:t>) and have been instructed to isolate by a medical professional</w:t>
      </w:r>
      <w:r w:rsidRPr="00484854">
        <w:rPr>
          <w:sz w:val="24"/>
          <w:szCs w:val="24"/>
        </w:rPr>
        <w:t>.</w:t>
      </w:r>
    </w:p>
    <w:p w14:paraId="253427A0" w14:textId="77777777" w:rsidR="00F576FA" w:rsidRPr="00484854" w:rsidRDefault="006E6E51" w:rsidP="00F576FA">
      <w:pPr>
        <w:spacing w:after="240"/>
        <w:rPr>
          <w:b/>
          <w:i/>
          <w:sz w:val="24"/>
          <w:szCs w:val="24"/>
        </w:rPr>
      </w:pPr>
      <w:r w:rsidRPr="00484854">
        <w:rPr>
          <w:b/>
          <w:i/>
          <w:sz w:val="24"/>
          <w:szCs w:val="24"/>
        </w:rPr>
        <w:t>Can</w:t>
      </w:r>
      <w:r w:rsidR="00F576FA" w:rsidRPr="00484854">
        <w:rPr>
          <w:b/>
          <w:i/>
          <w:sz w:val="24"/>
          <w:szCs w:val="24"/>
        </w:rPr>
        <w:t xml:space="preserve"> these two populations be in the same facility?</w:t>
      </w:r>
    </w:p>
    <w:p w14:paraId="5CE0F4EC" w14:textId="6D41C0FF" w:rsidR="00F576FA" w:rsidRPr="00484854" w:rsidRDefault="00F576FA" w:rsidP="00F576FA">
      <w:pPr>
        <w:spacing w:after="240"/>
        <w:rPr>
          <w:sz w:val="24"/>
          <w:szCs w:val="24"/>
        </w:rPr>
      </w:pPr>
      <w:r w:rsidRPr="00484854">
        <w:rPr>
          <w:sz w:val="24"/>
          <w:szCs w:val="24"/>
        </w:rPr>
        <w:t xml:space="preserve">If possible, separate </w:t>
      </w:r>
      <w:r w:rsidR="00A76DD0">
        <w:rPr>
          <w:sz w:val="24"/>
          <w:szCs w:val="24"/>
        </w:rPr>
        <w:t>facilities</w:t>
      </w:r>
      <w:r w:rsidRPr="00484854">
        <w:rPr>
          <w:sz w:val="24"/>
          <w:szCs w:val="24"/>
        </w:rPr>
        <w:t xml:space="preserve"> should be used for quarantine and isolation. If the same </w:t>
      </w:r>
      <w:r w:rsidR="00A76DD0">
        <w:rPr>
          <w:sz w:val="24"/>
          <w:szCs w:val="24"/>
        </w:rPr>
        <w:t>facility</w:t>
      </w:r>
      <w:r w:rsidRPr="00484854">
        <w:rPr>
          <w:sz w:val="24"/>
          <w:szCs w:val="24"/>
        </w:rPr>
        <w:t xml:space="preserve"> must be used, </w:t>
      </w:r>
      <w:r w:rsidR="0097328A">
        <w:rPr>
          <w:sz w:val="24"/>
          <w:szCs w:val="24"/>
        </w:rPr>
        <w:t>separate locations within the facility must be used to keep the quarantine and isolation populations separate. S</w:t>
      </w:r>
      <w:r w:rsidRPr="00484854">
        <w:rPr>
          <w:sz w:val="24"/>
          <w:szCs w:val="24"/>
        </w:rPr>
        <w:t xml:space="preserve">eparate entrances, hallways, elevators, and staff </w:t>
      </w:r>
      <w:r w:rsidR="006A5417">
        <w:rPr>
          <w:sz w:val="24"/>
          <w:szCs w:val="24"/>
        </w:rPr>
        <w:t xml:space="preserve">should </w:t>
      </w:r>
      <w:r w:rsidRPr="00484854">
        <w:rPr>
          <w:sz w:val="24"/>
          <w:szCs w:val="24"/>
        </w:rPr>
        <w:t>be used for each group</w:t>
      </w:r>
      <w:r w:rsidR="00F339B7" w:rsidRPr="00484854">
        <w:rPr>
          <w:sz w:val="24"/>
          <w:szCs w:val="24"/>
        </w:rPr>
        <w:t xml:space="preserve"> and appropriate infection control protocols should be in place</w:t>
      </w:r>
      <w:r w:rsidRPr="00484854">
        <w:rPr>
          <w:sz w:val="24"/>
          <w:szCs w:val="24"/>
        </w:rPr>
        <w:t>.</w:t>
      </w:r>
    </w:p>
    <w:p w14:paraId="3D20ECBC" w14:textId="07D83ACC" w:rsidR="00F339B7" w:rsidRPr="00484854" w:rsidRDefault="00F339B7" w:rsidP="002174FD">
      <w:pPr>
        <w:spacing w:after="240"/>
        <w:rPr>
          <w:b/>
          <w:i/>
          <w:sz w:val="24"/>
          <w:szCs w:val="24"/>
        </w:rPr>
      </w:pPr>
      <w:r w:rsidRPr="00484854">
        <w:rPr>
          <w:b/>
          <w:i/>
          <w:sz w:val="24"/>
          <w:szCs w:val="24"/>
        </w:rPr>
        <w:t>I want to stand up a hotel for isolation</w:t>
      </w:r>
      <w:r w:rsidR="00FB2D7D">
        <w:rPr>
          <w:b/>
          <w:i/>
          <w:sz w:val="24"/>
          <w:szCs w:val="24"/>
        </w:rPr>
        <w:t xml:space="preserve"> or quarantine </w:t>
      </w:r>
      <w:r w:rsidRPr="00484854">
        <w:rPr>
          <w:b/>
          <w:i/>
          <w:sz w:val="24"/>
          <w:szCs w:val="24"/>
        </w:rPr>
        <w:t>in my community, what will FEMA reimburse me for?</w:t>
      </w:r>
    </w:p>
    <w:p w14:paraId="3326AA76" w14:textId="5B94DF02" w:rsidR="002174FD" w:rsidRPr="00484854" w:rsidRDefault="00AD0138" w:rsidP="002174FD">
      <w:pPr>
        <w:spacing w:after="240"/>
        <w:rPr>
          <w:sz w:val="24"/>
          <w:szCs w:val="24"/>
        </w:rPr>
      </w:pPr>
      <w:r>
        <w:rPr>
          <w:sz w:val="24"/>
          <w:szCs w:val="24"/>
        </w:rPr>
        <w:t>This is known a</w:t>
      </w:r>
      <w:r w:rsidR="00FB2D7D">
        <w:rPr>
          <w:sz w:val="24"/>
          <w:szCs w:val="24"/>
        </w:rPr>
        <w:t>s</w:t>
      </w:r>
      <w:r>
        <w:rPr>
          <w:sz w:val="24"/>
          <w:szCs w:val="24"/>
        </w:rPr>
        <w:t xml:space="preserve"> </w:t>
      </w:r>
      <w:r w:rsidR="00FB2D7D">
        <w:rPr>
          <w:sz w:val="24"/>
          <w:szCs w:val="24"/>
        </w:rPr>
        <w:t>N</w:t>
      </w:r>
      <w:r>
        <w:rPr>
          <w:sz w:val="24"/>
          <w:szCs w:val="24"/>
        </w:rPr>
        <w:t xml:space="preserve">on-Congregate Medical Sheltering.  </w:t>
      </w:r>
      <w:r w:rsidR="00F339B7" w:rsidRPr="00484854">
        <w:rPr>
          <w:sz w:val="24"/>
          <w:szCs w:val="24"/>
        </w:rPr>
        <w:t>FEMA will reimburse 75% of</w:t>
      </w:r>
      <w:r w:rsidR="00E02D97" w:rsidRPr="00E02D97">
        <w:rPr>
          <w:sz w:val="24"/>
          <w:szCs w:val="24"/>
        </w:rPr>
        <w:t xml:space="preserve"> reasonable</w:t>
      </w:r>
      <w:r w:rsidR="001419E6">
        <w:rPr>
          <w:sz w:val="24"/>
          <w:szCs w:val="24"/>
        </w:rPr>
        <w:t xml:space="preserve">, </w:t>
      </w:r>
      <w:r w:rsidR="00E02D97" w:rsidRPr="00E02D97">
        <w:rPr>
          <w:sz w:val="24"/>
          <w:szCs w:val="24"/>
        </w:rPr>
        <w:t>necessary</w:t>
      </w:r>
      <w:r w:rsidR="001419E6">
        <w:rPr>
          <w:sz w:val="24"/>
          <w:szCs w:val="24"/>
        </w:rPr>
        <w:t>, and</w:t>
      </w:r>
      <w:r w:rsidR="00E02D97" w:rsidRPr="00E02D97" w:rsidDel="00E02D97">
        <w:rPr>
          <w:sz w:val="24"/>
          <w:szCs w:val="24"/>
        </w:rPr>
        <w:t xml:space="preserve"> </w:t>
      </w:r>
      <w:r w:rsidR="00162067">
        <w:rPr>
          <w:sz w:val="24"/>
          <w:szCs w:val="24"/>
        </w:rPr>
        <w:t xml:space="preserve">fully documented </w:t>
      </w:r>
      <w:r w:rsidR="00E02D97">
        <w:rPr>
          <w:sz w:val="24"/>
          <w:szCs w:val="24"/>
        </w:rPr>
        <w:t xml:space="preserve">costs </w:t>
      </w:r>
      <w:r w:rsidR="00F339B7" w:rsidRPr="00484854">
        <w:rPr>
          <w:sz w:val="24"/>
          <w:szCs w:val="24"/>
        </w:rPr>
        <w:t>associated with operating a quarantine or isolation hotel</w:t>
      </w:r>
      <w:r w:rsidR="00E02D97">
        <w:rPr>
          <w:sz w:val="24"/>
          <w:szCs w:val="24"/>
        </w:rPr>
        <w:t xml:space="preserve">, such as </w:t>
      </w:r>
      <w:r w:rsidR="00CF5499">
        <w:rPr>
          <w:sz w:val="24"/>
          <w:szCs w:val="24"/>
        </w:rPr>
        <w:t>lodging</w:t>
      </w:r>
      <w:r w:rsidR="00E02D97">
        <w:rPr>
          <w:sz w:val="24"/>
          <w:szCs w:val="24"/>
        </w:rPr>
        <w:t xml:space="preserve"> costs</w:t>
      </w:r>
      <w:r>
        <w:rPr>
          <w:sz w:val="24"/>
          <w:szCs w:val="24"/>
        </w:rPr>
        <w:t xml:space="preserve"> which are scalable to the need</w:t>
      </w:r>
      <w:r w:rsidR="00E02D97">
        <w:rPr>
          <w:sz w:val="24"/>
          <w:szCs w:val="24"/>
        </w:rPr>
        <w:t>, staff overtime</w:t>
      </w:r>
      <w:r w:rsidR="00CF5499">
        <w:rPr>
          <w:sz w:val="24"/>
          <w:szCs w:val="24"/>
        </w:rPr>
        <w:t xml:space="preserve"> needed to provide administration and security, and feeding and cleaning services</w:t>
      </w:r>
      <w:r w:rsidR="00F339B7" w:rsidRPr="00484854">
        <w:rPr>
          <w:sz w:val="24"/>
          <w:szCs w:val="24"/>
        </w:rPr>
        <w:t xml:space="preserve"> for the following populations: </w:t>
      </w:r>
    </w:p>
    <w:p w14:paraId="6D663340" w14:textId="77777777" w:rsidR="002174FD" w:rsidRPr="00484854" w:rsidRDefault="002174FD" w:rsidP="002174FD">
      <w:pPr>
        <w:numPr>
          <w:ilvl w:val="0"/>
          <w:numId w:val="5"/>
        </w:numPr>
        <w:spacing w:after="240"/>
        <w:contextualSpacing/>
        <w:rPr>
          <w:rFonts w:eastAsia="Times New Roman"/>
          <w:sz w:val="24"/>
          <w:szCs w:val="24"/>
        </w:rPr>
      </w:pPr>
      <w:r w:rsidRPr="00484854">
        <w:rPr>
          <w:rFonts w:eastAsia="Times New Roman"/>
          <w:b/>
          <w:sz w:val="24"/>
          <w:szCs w:val="24"/>
        </w:rPr>
        <w:t>First responders and healthcare workers</w:t>
      </w:r>
      <w:r w:rsidRPr="00484854">
        <w:rPr>
          <w:rFonts w:eastAsia="Times New Roman"/>
          <w:sz w:val="24"/>
          <w:szCs w:val="24"/>
        </w:rPr>
        <w:t xml:space="preserve"> who need to </w:t>
      </w:r>
      <w:r w:rsidR="00F339B7" w:rsidRPr="00484854">
        <w:rPr>
          <w:rFonts w:eastAsia="Times New Roman"/>
          <w:sz w:val="24"/>
          <w:szCs w:val="24"/>
        </w:rPr>
        <w:t xml:space="preserve">isolate or </w:t>
      </w:r>
      <w:r w:rsidRPr="00484854">
        <w:rPr>
          <w:rFonts w:eastAsia="Times New Roman"/>
          <w:sz w:val="24"/>
          <w:szCs w:val="24"/>
        </w:rPr>
        <w:t>quarantine safely without exposing their families</w:t>
      </w:r>
    </w:p>
    <w:p w14:paraId="04C91BE9" w14:textId="77777777" w:rsidR="002174FD" w:rsidRPr="00484854" w:rsidRDefault="002174FD" w:rsidP="002174FD">
      <w:pPr>
        <w:numPr>
          <w:ilvl w:val="0"/>
          <w:numId w:val="5"/>
        </w:numPr>
        <w:spacing w:after="240"/>
        <w:contextualSpacing/>
        <w:rPr>
          <w:rFonts w:eastAsia="Times New Roman"/>
          <w:sz w:val="24"/>
          <w:szCs w:val="24"/>
        </w:rPr>
      </w:pPr>
      <w:r w:rsidRPr="00484854">
        <w:rPr>
          <w:rFonts w:eastAsia="Times New Roman"/>
          <w:b/>
          <w:sz w:val="24"/>
          <w:szCs w:val="24"/>
        </w:rPr>
        <w:t>Homeless families</w:t>
      </w:r>
      <w:r w:rsidRPr="00484854">
        <w:rPr>
          <w:rFonts w:eastAsia="Times New Roman"/>
          <w:sz w:val="24"/>
          <w:szCs w:val="24"/>
        </w:rPr>
        <w:t>, with at least one member who tested positive for COVID-19, who live in congregate shelters and will require isolation</w:t>
      </w:r>
    </w:p>
    <w:p w14:paraId="32405E49" w14:textId="77777777" w:rsidR="002174FD" w:rsidRPr="00484854" w:rsidRDefault="002174FD" w:rsidP="002174FD">
      <w:pPr>
        <w:numPr>
          <w:ilvl w:val="0"/>
          <w:numId w:val="5"/>
        </w:numPr>
        <w:spacing w:after="240"/>
        <w:contextualSpacing/>
        <w:rPr>
          <w:rFonts w:eastAsia="Times New Roman"/>
          <w:sz w:val="24"/>
          <w:szCs w:val="24"/>
        </w:rPr>
      </w:pPr>
      <w:r w:rsidRPr="00484854">
        <w:rPr>
          <w:rFonts w:eastAsia="Times New Roman"/>
          <w:b/>
          <w:sz w:val="24"/>
          <w:szCs w:val="24"/>
        </w:rPr>
        <w:t>Homeless individuals</w:t>
      </w:r>
      <w:r w:rsidRPr="00484854">
        <w:rPr>
          <w:rFonts w:eastAsia="Times New Roman"/>
          <w:sz w:val="24"/>
          <w:szCs w:val="24"/>
        </w:rPr>
        <w:t xml:space="preserve"> who require quarantine or isolation</w:t>
      </w:r>
    </w:p>
    <w:p w14:paraId="6A6DE98A" w14:textId="1BBD8E7A" w:rsidR="002174FD" w:rsidRDefault="002174FD" w:rsidP="002174FD">
      <w:pPr>
        <w:spacing w:after="240"/>
        <w:contextualSpacing/>
        <w:rPr>
          <w:rFonts w:eastAsia="Times New Roman"/>
          <w:color w:val="FF0000"/>
          <w:sz w:val="24"/>
          <w:szCs w:val="24"/>
        </w:rPr>
      </w:pPr>
    </w:p>
    <w:p w14:paraId="3ED11D4F" w14:textId="77777777" w:rsidR="00546CA2" w:rsidRPr="00484854" w:rsidRDefault="00546CA2" w:rsidP="00546CA2">
      <w:pPr>
        <w:rPr>
          <w:rFonts w:eastAsia="Times New Roman"/>
          <w:sz w:val="24"/>
          <w:szCs w:val="24"/>
        </w:rPr>
      </w:pPr>
      <w:r w:rsidRPr="00484854">
        <w:rPr>
          <w:rFonts w:eastAsia="Times New Roman"/>
          <w:iCs/>
          <w:sz w:val="24"/>
          <w:szCs w:val="24"/>
        </w:rPr>
        <w:t xml:space="preserve">If you have questions, please </w:t>
      </w:r>
      <w:hyperlink r:id="rId8" w:history="1">
        <w:r w:rsidRPr="00484854">
          <w:rPr>
            <w:rStyle w:val="Hyperlink"/>
            <w:rFonts w:eastAsia="Times New Roman"/>
            <w:sz w:val="24"/>
            <w:szCs w:val="24"/>
          </w:rPr>
          <w:t>click here</w:t>
        </w:r>
      </w:hyperlink>
      <w:r w:rsidRPr="00484854">
        <w:rPr>
          <w:rFonts w:eastAsia="Times New Roman"/>
          <w:iCs/>
          <w:sz w:val="24"/>
          <w:szCs w:val="24"/>
        </w:rPr>
        <w:t>.</w:t>
      </w:r>
      <w:r w:rsidRPr="00484854">
        <w:rPr>
          <w:rFonts w:eastAsia="Times New Roman"/>
          <w:iCs/>
          <w:color w:val="1F497D"/>
          <w:sz w:val="24"/>
          <w:szCs w:val="24"/>
        </w:rPr>
        <w:t xml:space="preserve">  </w:t>
      </w:r>
    </w:p>
    <w:p w14:paraId="7E54F164" w14:textId="77777777" w:rsidR="00546CA2" w:rsidRDefault="00546CA2" w:rsidP="002174FD">
      <w:pPr>
        <w:spacing w:after="240"/>
        <w:contextualSpacing/>
        <w:rPr>
          <w:rFonts w:eastAsia="Times New Roman"/>
          <w:color w:val="FF0000"/>
          <w:sz w:val="24"/>
          <w:szCs w:val="24"/>
        </w:rPr>
      </w:pPr>
    </w:p>
    <w:p w14:paraId="0DCE4AF3" w14:textId="77777777" w:rsidR="00F339B7" w:rsidRPr="00484854" w:rsidRDefault="00F339B7" w:rsidP="002174FD">
      <w:pPr>
        <w:spacing w:after="240"/>
        <w:rPr>
          <w:b/>
          <w:sz w:val="24"/>
          <w:szCs w:val="24"/>
        </w:rPr>
      </w:pPr>
      <w:r w:rsidRPr="00484854">
        <w:rPr>
          <w:b/>
          <w:i/>
          <w:sz w:val="24"/>
          <w:szCs w:val="24"/>
        </w:rPr>
        <w:lastRenderedPageBreak/>
        <w:t>What if I want to provide an isolation location for individuals who do not fit into one of those categories (homeless, first responder, healthcare worker)?</w:t>
      </w:r>
    </w:p>
    <w:p w14:paraId="4979892C" w14:textId="6CC039EE" w:rsidR="00AD0138" w:rsidRPr="00484854" w:rsidRDefault="00F339B7" w:rsidP="00AD0138">
      <w:pPr>
        <w:spacing w:after="240"/>
        <w:contextualSpacing/>
        <w:rPr>
          <w:rFonts w:eastAsia="Times New Roman"/>
          <w:sz w:val="24"/>
          <w:szCs w:val="24"/>
        </w:rPr>
      </w:pPr>
      <w:r w:rsidRPr="00484854">
        <w:rPr>
          <w:sz w:val="24"/>
          <w:szCs w:val="24"/>
        </w:rPr>
        <w:t>FEMA will not reimburse for isolating/quarantining other populations</w:t>
      </w:r>
      <w:r w:rsidR="00162067">
        <w:rPr>
          <w:sz w:val="24"/>
          <w:szCs w:val="24"/>
        </w:rPr>
        <w:t xml:space="preserve"> without prior approval.  To request approval for additional populations please </w:t>
      </w:r>
      <w:hyperlink r:id="rId9" w:history="1">
        <w:r w:rsidR="00162067" w:rsidRPr="00484854">
          <w:rPr>
            <w:rStyle w:val="Hyperlink"/>
            <w:rFonts w:eastAsia="Times New Roman"/>
            <w:sz w:val="24"/>
            <w:szCs w:val="24"/>
          </w:rPr>
          <w:t>click here</w:t>
        </w:r>
      </w:hyperlink>
      <w:r w:rsidRPr="00484854">
        <w:rPr>
          <w:sz w:val="24"/>
          <w:szCs w:val="24"/>
        </w:rPr>
        <w:t>.</w:t>
      </w:r>
    </w:p>
    <w:p w14:paraId="617628C1" w14:textId="0EEB7055" w:rsidR="00EB17AA" w:rsidRDefault="00EB17AA" w:rsidP="00534F4F">
      <w:pPr>
        <w:rPr>
          <w:b/>
          <w:i/>
          <w:sz w:val="24"/>
          <w:szCs w:val="24"/>
        </w:rPr>
      </w:pPr>
    </w:p>
    <w:p w14:paraId="418C5D11" w14:textId="510C5719" w:rsidR="003C478B" w:rsidRPr="00484854" w:rsidRDefault="00505838" w:rsidP="002174FD">
      <w:pPr>
        <w:spacing w:after="240"/>
        <w:rPr>
          <w:b/>
          <w:i/>
          <w:sz w:val="24"/>
          <w:szCs w:val="24"/>
        </w:rPr>
      </w:pPr>
      <w:r w:rsidRPr="00484854">
        <w:rPr>
          <w:b/>
          <w:i/>
          <w:sz w:val="24"/>
          <w:szCs w:val="24"/>
        </w:rPr>
        <w:t>What sites are</w:t>
      </w:r>
      <w:r w:rsidR="003C478B" w:rsidRPr="00484854">
        <w:rPr>
          <w:b/>
          <w:i/>
          <w:sz w:val="24"/>
          <w:szCs w:val="24"/>
        </w:rPr>
        <w:t xml:space="preserve"> eligible for reimbursement?</w:t>
      </w:r>
    </w:p>
    <w:p w14:paraId="40DB2127" w14:textId="263B5995" w:rsidR="003C478B" w:rsidRPr="00484854" w:rsidRDefault="003C478B" w:rsidP="002174FD">
      <w:pPr>
        <w:spacing w:after="240"/>
        <w:contextualSpacing/>
        <w:rPr>
          <w:rFonts w:eastAsia="Times New Roman"/>
          <w:sz w:val="24"/>
          <w:szCs w:val="24"/>
        </w:rPr>
      </w:pPr>
      <w:r w:rsidRPr="00484854">
        <w:rPr>
          <w:rFonts w:eastAsia="Times New Roman"/>
          <w:sz w:val="24"/>
          <w:szCs w:val="24"/>
        </w:rPr>
        <w:t xml:space="preserve">You can be reimbursed for emergency non-congregate </w:t>
      </w:r>
      <w:r w:rsidR="00F339B7" w:rsidRPr="00484854">
        <w:rPr>
          <w:rFonts w:eastAsia="Times New Roman"/>
          <w:sz w:val="24"/>
          <w:szCs w:val="24"/>
        </w:rPr>
        <w:t xml:space="preserve">and congregate </w:t>
      </w:r>
      <w:r w:rsidRPr="00484854">
        <w:rPr>
          <w:rFonts w:eastAsia="Times New Roman"/>
          <w:sz w:val="24"/>
          <w:szCs w:val="24"/>
        </w:rPr>
        <w:t>sheltering costs that are reasonable and necessary to address the public health needs resulting from COVID-19.</w:t>
      </w:r>
      <w:r w:rsidR="00F339B7" w:rsidRPr="00484854">
        <w:rPr>
          <w:rFonts w:eastAsia="Times New Roman"/>
          <w:sz w:val="24"/>
          <w:szCs w:val="24"/>
        </w:rPr>
        <w:t xml:space="preserve"> For example, setting up an isolation or quarantine site in a hotel, motel, school gym, fieldhouse, tent, or warehouse </w:t>
      </w:r>
      <w:r w:rsidR="00AD0138">
        <w:rPr>
          <w:rFonts w:eastAsia="Times New Roman"/>
          <w:sz w:val="24"/>
          <w:szCs w:val="24"/>
        </w:rPr>
        <w:t>may</w:t>
      </w:r>
      <w:r w:rsidR="00AD0138" w:rsidRPr="00484854">
        <w:rPr>
          <w:rFonts w:eastAsia="Times New Roman"/>
          <w:sz w:val="24"/>
          <w:szCs w:val="24"/>
        </w:rPr>
        <w:t xml:space="preserve"> </w:t>
      </w:r>
      <w:r w:rsidR="00F339B7" w:rsidRPr="00484854">
        <w:rPr>
          <w:rFonts w:eastAsia="Times New Roman"/>
          <w:sz w:val="24"/>
          <w:szCs w:val="24"/>
        </w:rPr>
        <w:t xml:space="preserve">all be reimbursable. </w:t>
      </w:r>
    </w:p>
    <w:p w14:paraId="3193B60D" w14:textId="77777777" w:rsidR="003C478B" w:rsidRPr="00484854" w:rsidRDefault="003C478B" w:rsidP="002174FD">
      <w:pPr>
        <w:spacing w:after="240"/>
        <w:contextualSpacing/>
        <w:rPr>
          <w:rFonts w:eastAsia="Times New Roman"/>
          <w:sz w:val="24"/>
          <w:szCs w:val="24"/>
        </w:rPr>
      </w:pPr>
    </w:p>
    <w:p w14:paraId="0ABBE53F" w14:textId="5554A355" w:rsidR="003C478B" w:rsidRPr="00484854" w:rsidRDefault="00706F12" w:rsidP="003C478B">
      <w:pPr>
        <w:spacing w:after="240"/>
        <w:contextualSpacing/>
        <w:rPr>
          <w:rFonts w:eastAsia="Times New Roman"/>
          <w:sz w:val="24"/>
          <w:szCs w:val="24"/>
        </w:rPr>
      </w:pPr>
      <w:r>
        <w:rPr>
          <w:rFonts w:eastAsia="Times New Roman"/>
          <w:sz w:val="24"/>
          <w:szCs w:val="24"/>
        </w:rPr>
        <w:t>Expenses to repair damage that may occur to sites during use may be reimbursable. However, r</w:t>
      </w:r>
      <w:r w:rsidR="003C478B" w:rsidRPr="00484854">
        <w:rPr>
          <w:rFonts w:eastAsia="Times New Roman"/>
          <w:sz w:val="24"/>
          <w:szCs w:val="24"/>
        </w:rPr>
        <w:t xml:space="preserve">eimbursement is limited to costs associated with the provision and operation of emergency non-congregate shelters and </w:t>
      </w:r>
      <w:r w:rsidR="003C478B" w:rsidRPr="00484854">
        <w:rPr>
          <w:rFonts w:eastAsia="Times New Roman"/>
          <w:b/>
          <w:sz w:val="24"/>
          <w:szCs w:val="24"/>
        </w:rPr>
        <w:t xml:space="preserve">does not include </w:t>
      </w:r>
      <w:r w:rsidR="003C478B" w:rsidRPr="00484854">
        <w:rPr>
          <w:rFonts w:eastAsia="Times New Roman"/>
          <w:sz w:val="24"/>
          <w:szCs w:val="24"/>
        </w:rPr>
        <w:t>the approval of costs for the conversion of the proposed or any other facility for emergency medical care. Minor repairs or upgrades to existing facilities may be covered</w:t>
      </w:r>
      <w:r w:rsidR="00AD0138">
        <w:rPr>
          <w:rFonts w:eastAsia="Times New Roman"/>
          <w:sz w:val="24"/>
          <w:szCs w:val="24"/>
        </w:rPr>
        <w:t xml:space="preserve">. If you have any questions please </w:t>
      </w:r>
      <w:hyperlink r:id="rId10" w:history="1">
        <w:r w:rsidR="003C478B" w:rsidRPr="00484854">
          <w:rPr>
            <w:rStyle w:val="Hyperlink"/>
            <w:rFonts w:eastAsia="Times New Roman"/>
            <w:sz w:val="24"/>
            <w:szCs w:val="24"/>
          </w:rPr>
          <w:t>click here</w:t>
        </w:r>
      </w:hyperlink>
      <w:r w:rsidR="003C478B" w:rsidRPr="00484854">
        <w:rPr>
          <w:rFonts w:eastAsia="Times New Roman"/>
          <w:sz w:val="24"/>
          <w:szCs w:val="24"/>
        </w:rPr>
        <w:t xml:space="preserve">.  </w:t>
      </w:r>
    </w:p>
    <w:p w14:paraId="6556512A" w14:textId="77777777" w:rsidR="00505838" w:rsidRPr="00484854" w:rsidRDefault="00505838" w:rsidP="003C478B">
      <w:pPr>
        <w:spacing w:after="240"/>
        <w:contextualSpacing/>
        <w:rPr>
          <w:rFonts w:eastAsia="Times New Roman"/>
          <w:sz w:val="24"/>
          <w:szCs w:val="24"/>
        </w:rPr>
      </w:pPr>
    </w:p>
    <w:p w14:paraId="3B74A9B3" w14:textId="77777777" w:rsidR="00505838" w:rsidRPr="00484854" w:rsidRDefault="00505838" w:rsidP="00505838">
      <w:pPr>
        <w:spacing w:after="240"/>
        <w:contextualSpacing/>
        <w:rPr>
          <w:rFonts w:eastAsia="Times New Roman"/>
          <w:sz w:val="24"/>
          <w:szCs w:val="24"/>
        </w:rPr>
      </w:pPr>
      <w:r w:rsidRPr="00484854">
        <w:rPr>
          <w:rFonts w:eastAsia="Times New Roman"/>
          <w:sz w:val="24"/>
          <w:szCs w:val="24"/>
        </w:rPr>
        <w:t>Local governments must comply with, and enable FEMA to comply with, applicable environmental and historic preservation laws, regulations, and executive orders, or funding may be jeopardized.</w:t>
      </w:r>
    </w:p>
    <w:p w14:paraId="059F1205" w14:textId="77777777" w:rsidR="00505838" w:rsidRPr="00484854" w:rsidRDefault="00505838" w:rsidP="003C478B">
      <w:pPr>
        <w:spacing w:after="240"/>
        <w:contextualSpacing/>
        <w:rPr>
          <w:rFonts w:eastAsia="Times New Roman"/>
          <w:sz w:val="24"/>
          <w:szCs w:val="24"/>
        </w:rPr>
      </w:pPr>
    </w:p>
    <w:p w14:paraId="5C8DAEF5" w14:textId="6057C4F8" w:rsidR="00706F12" w:rsidRDefault="00706F12" w:rsidP="002174FD">
      <w:pPr>
        <w:spacing w:after="240"/>
        <w:rPr>
          <w:b/>
          <w:i/>
          <w:sz w:val="24"/>
          <w:szCs w:val="24"/>
        </w:rPr>
      </w:pPr>
      <w:r>
        <w:rPr>
          <w:b/>
          <w:i/>
          <w:sz w:val="24"/>
          <w:szCs w:val="24"/>
        </w:rPr>
        <w:t>Does reimbursement cover staffing costs?</w:t>
      </w:r>
    </w:p>
    <w:p w14:paraId="7013C930" w14:textId="2098124A" w:rsidR="00706F12" w:rsidRPr="00706F12" w:rsidRDefault="00706F12" w:rsidP="002174FD">
      <w:pPr>
        <w:spacing w:after="240"/>
        <w:rPr>
          <w:sz w:val="24"/>
          <w:szCs w:val="24"/>
        </w:rPr>
      </w:pPr>
      <w:r>
        <w:rPr>
          <w:sz w:val="24"/>
          <w:szCs w:val="24"/>
        </w:rPr>
        <w:t xml:space="preserve">Yes. You </w:t>
      </w:r>
      <w:r w:rsidRPr="00706F12">
        <w:rPr>
          <w:sz w:val="24"/>
          <w:szCs w:val="24"/>
        </w:rPr>
        <w:t>can apply for FEMA reimbursement to help with costs associated with increased staffing needs. For new hires brought in, full wages are reimbursable. For staff already employed, regular wages will continue to be paid by their employer, while overtime associated with running a quarantine/isolation site are reimbursable by FEMA.</w:t>
      </w:r>
    </w:p>
    <w:p w14:paraId="42830310" w14:textId="427DD2FB" w:rsidR="003C478B" w:rsidRPr="00484854" w:rsidRDefault="002115A0" w:rsidP="002174FD">
      <w:pPr>
        <w:spacing w:after="240"/>
        <w:rPr>
          <w:b/>
          <w:i/>
          <w:sz w:val="24"/>
          <w:szCs w:val="24"/>
        </w:rPr>
      </w:pPr>
      <w:r w:rsidRPr="00484854">
        <w:rPr>
          <w:b/>
          <w:i/>
          <w:sz w:val="24"/>
          <w:szCs w:val="24"/>
        </w:rPr>
        <w:t>When does FEMA reimbursement end for these costs?</w:t>
      </w:r>
    </w:p>
    <w:p w14:paraId="37194DF6" w14:textId="1667B5E5" w:rsidR="006E6E51" w:rsidRPr="00484854" w:rsidRDefault="006E6E51" w:rsidP="002174FD">
      <w:pPr>
        <w:spacing w:after="240"/>
        <w:contextualSpacing/>
        <w:rPr>
          <w:rFonts w:eastAsia="Times New Roman"/>
          <w:sz w:val="24"/>
          <w:szCs w:val="24"/>
        </w:rPr>
      </w:pPr>
      <w:r w:rsidRPr="00484854">
        <w:rPr>
          <w:rFonts w:eastAsia="Times New Roman"/>
          <w:sz w:val="24"/>
          <w:szCs w:val="24"/>
        </w:rPr>
        <w:t xml:space="preserve">Currently, </w:t>
      </w:r>
      <w:r w:rsidR="00546CA2">
        <w:rPr>
          <w:rFonts w:eastAsia="Times New Roman"/>
          <w:sz w:val="24"/>
          <w:szCs w:val="24"/>
        </w:rPr>
        <w:t xml:space="preserve">the Federal Government has indicated that </w:t>
      </w:r>
      <w:r w:rsidRPr="00484854">
        <w:rPr>
          <w:rFonts w:eastAsia="Times New Roman"/>
          <w:sz w:val="24"/>
          <w:szCs w:val="24"/>
        </w:rPr>
        <w:t>y</w:t>
      </w:r>
      <w:r w:rsidR="00A12FB8" w:rsidRPr="00484854">
        <w:rPr>
          <w:rFonts w:eastAsia="Times New Roman"/>
          <w:sz w:val="24"/>
          <w:szCs w:val="24"/>
        </w:rPr>
        <w:t>ou can be reimbursed for</w:t>
      </w:r>
      <w:r w:rsidR="003C478B" w:rsidRPr="00484854">
        <w:rPr>
          <w:rFonts w:eastAsia="Times New Roman"/>
          <w:sz w:val="24"/>
          <w:szCs w:val="24"/>
        </w:rPr>
        <w:t xml:space="preserve"> costs associated with sheltering individuals through </w:t>
      </w:r>
      <w:r w:rsidR="003C478B" w:rsidRPr="00484854">
        <w:rPr>
          <w:rFonts w:eastAsia="Times New Roman"/>
          <w:b/>
          <w:sz w:val="24"/>
          <w:szCs w:val="24"/>
        </w:rPr>
        <w:t>April 30, 2020</w:t>
      </w:r>
      <w:r w:rsidR="00546CA2">
        <w:rPr>
          <w:rFonts w:eastAsia="Times New Roman"/>
          <w:sz w:val="24"/>
          <w:szCs w:val="24"/>
        </w:rPr>
        <w:t xml:space="preserve">. The Commonwealth will seek an extension from FEMA and will update our local partners about any granted extensions. </w:t>
      </w:r>
    </w:p>
    <w:p w14:paraId="60D0A557" w14:textId="77777777" w:rsidR="001A023C" w:rsidRPr="00484854" w:rsidRDefault="001A023C" w:rsidP="002174FD">
      <w:pPr>
        <w:spacing w:after="240"/>
        <w:contextualSpacing/>
        <w:rPr>
          <w:rFonts w:eastAsia="Times New Roman"/>
          <w:sz w:val="24"/>
          <w:szCs w:val="24"/>
        </w:rPr>
      </w:pPr>
    </w:p>
    <w:p w14:paraId="3F63E5AE" w14:textId="60B179DB" w:rsidR="003C478B" w:rsidRPr="00484854" w:rsidRDefault="002174FD" w:rsidP="002174FD">
      <w:pPr>
        <w:spacing w:after="240"/>
        <w:rPr>
          <w:b/>
          <w:i/>
          <w:sz w:val="24"/>
          <w:szCs w:val="24"/>
        </w:rPr>
      </w:pPr>
      <w:r w:rsidRPr="00484854">
        <w:rPr>
          <w:b/>
          <w:i/>
          <w:sz w:val="24"/>
          <w:szCs w:val="24"/>
        </w:rPr>
        <w:t xml:space="preserve">I’m </w:t>
      </w:r>
      <w:r w:rsidR="003C478B" w:rsidRPr="00484854">
        <w:rPr>
          <w:b/>
          <w:i/>
          <w:sz w:val="24"/>
          <w:szCs w:val="24"/>
        </w:rPr>
        <w:t>trying to purchase hotel rooms</w:t>
      </w:r>
      <w:r w:rsidR="00484854" w:rsidRPr="00484854">
        <w:rPr>
          <w:b/>
          <w:i/>
          <w:sz w:val="24"/>
          <w:szCs w:val="24"/>
        </w:rPr>
        <w:t xml:space="preserve"> for isolation/quarantine</w:t>
      </w:r>
      <w:r w:rsidR="003C478B" w:rsidRPr="00484854">
        <w:rPr>
          <w:b/>
          <w:i/>
          <w:sz w:val="24"/>
          <w:szCs w:val="24"/>
        </w:rPr>
        <w:t xml:space="preserve">, but the hotel is saying that they cannot help because of </w:t>
      </w:r>
      <w:r w:rsidR="00F339B7" w:rsidRPr="00484854">
        <w:rPr>
          <w:b/>
          <w:i/>
          <w:sz w:val="24"/>
          <w:szCs w:val="24"/>
        </w:rPr>
        <w:t xml:space="preserve">the COVID-19 Essential Services </w:t>
      </w:r>
      <w:hyperlink r:id="rId11" w:history="1">
        <w:r w:rsidR="00F339B7" w:rsidRPr="00484854">
          <w:rPr>
            <w:rStyle w:val="Hyperlink"/>
            <w:b/>
            <w:i/>
            <w:sz w:val="24"/>
            <w:szCs w:val="24"/>
          </w:rPr>
          <w:t>order</w:t>
        </w:r>
      </w:hyperlink>
      <w:r w:rsidR="00132DDF" w:rsidRPr="00484854">
        <w:rPr>
          <w:b/>
          <w:i/>
          <w:sz w:val="24"/>
          <w:szCs w:val="24"/>
        </w:rPr>
        <w:t>,</w:t>
      </w:r>
      <w:r w:rsidR="00F339B7" w:rsidRPr="00484854">
        <w:rPr>
          <w:b/>
          <w:i/>
          <w:sz w:val="24"/>
          <w:szCs w:val="24"/>
        </w:rPr>
        <w:t xml:space="preserve"> </w:t>
      </w:r>
      <w:r w:rsidR="00132DDF" w:rsidRPr="00484854">
        <w:rPr>
          <w:b/>
          <w:i/>
          <w:sz w:val="24"/>
          <w:szCs w:val="24"/>
        </w:rPr>
        <w:t>is that true?</w:t>
      </w:r>
      <w:r w:rsidR="003C478B" w:rsidRPr="00484854">
        <w:rPr>
          <w:b/>
          <w:i/>
          <w:sz w:val="24"/>
          <w:szCs w:val="24"/>
        </w:rPr>
        <w:t xml:space="preserve"> </w:t>
      </w:r>
    </w:p>
    <w:p w14:paraId="766F0D57" w14:textId="1D8FB99F" w:rsidR="00132DDF" w:rsidRPr="00484854" w:rsidRDefault="00484854" w:rsidP="00897D4F">
      <w:pPr>
        <w:rPr>
          <w:sz w:val="24"/>
          <w:szCs w:val="24"/>
        </w:rPr>
      </w:pPr>
      <w:r w:rsidRPr="00484854">
        <w:rPr>
          <w:sz w:val="24"/>
          <w:szCs w:val="24"/>
        </w:rPr>
        <w:t xml:space="preserve">No. </w:t>
      </w:r>
      <w:r w:rsidR="003C478B" w:rsidRPr="00484854">
        <w:rPr>
          <w:sz w:val="24"/>
          <w:szCs w:val="24"/>
        </w:rPr>
        <w:t xml:space="preserve">The </w:t>
      </w:r>
      <w:hyperlink r:id="rId12" w:history="1">
        <w:r w:rsidR="003C478B" w:rsidRPr="00484854">
          <w:rPr>
            <w:rStyle w:val="Hyperlink"/>
            <w:sz w:val="24"/>
            <w:szCs w:val="24"/>
          </w:rPr>
          <w:t>guidance</w:t>
        </w:r>
      </w:hyperlink>
      <w:r w:rsidR="003C478B" w:rsidRPr="00484854">
        <w:rPr>
          <w:sz w:val="24"/>
          <w:szCs w:val="24"/>
        </w:rPr>
        <w:t xml:space="preserve"> implementing this order identifies </w:t>
      </w:r>
      <w:r w:rsidR="001A023C" w:rsidRPr="00484854">
        <w:rPr>
          <w:b/>
          <w:sz w:val="24"/>
          <w:szCs w:val="24"/>
        </w:rPr>
        <w:t>hotels</w:t>
      </w:r>
      <w:r w:rsidR="003C478B" w:rsidRPr="00484854">
        <w:rPr>
          <w:b/>
          <w:sz w:val="24"/>
          <w:szCs w:val="24"/>
        </w:rPr>
        <w:t xml:space="preserve"> providing accommodations to “vulnerable populations” </w:t>
      </w:r>
      <w:r w:rsidR="001A023C" w:rsidRPr="00484854">
        <w:rPr>
          <w:b/>
          <w:sz w:val="24"/>
          <w:szCs w:val="24"/>
        </w:rPr>
        <w:t>as</w:t>
      </w:r>
      <w:r w:rsidR="003C478B" w:rsidRPr="00484854">
        <w:rPr>
          <w:b/>
          <w:sz w:val="24"/>
          <w:szCs w:val="24"/>
        </w:rPr>
        <w:t xml:space="preserve"> essential businesses</w:t>
      </w:r>
      <w:r w:rsidR="003C478B" w:rsidRPr="00484854">
        <w:rPr>
          <w:sz w:val="24"/>
          <w:szCs w:val="24"/>
        </w:rPr>
        <w:t xml:space="preserve"> </w:t>
      </w:r>
      <w:r w:rsidR="001A023C" w:rsidRPr="00484854">
        <w:rPr>
          <w:sz w:val="24"/>
          <w:szCs w:val="24"/>
        </w:rPr>
        <w:t>that are</w:t>
      </w:r>
      <w:r w:rsidR="003C478B" w:rsidRPr="00484854">
        <w:rPr>
          <w:sz w:val="24"/>
          <w:szCs w:val="24"/>
        </w:rPr>
        <w:t xml:space="preserve"> permitted to continue to operate. Individuals and families experiencing homelessness are vulnerable populations. Hotels are able to participate in this effort, under this exemption from the emergency order.</w:t>
      </w:r>
    </w:p>
    <w:p w14:paraId="1D5FA73D" w14:textId="77777777" w:rsidR="00132DDF" w:rsidRPr="00484854" w:rsidRDefault="00132DDF" w:rsidP="00897D4F">
      <w:pPr>
        <w:rPr>
          <w:sz w:val="24"/>
          <w:szCs w:val="24"/>
        </w:rPr>
      </w:pPr>
    </w:p>
    <w:p w14:paraId="0CFED60B" w14:textId="77777777" w:rsidR="00484854" w:rsidRPr="00484854" w:rsidRDefault="00132DDF" w:rsidP="00897D4F">
      <w:pPr>
        <w:rPr>
          <w:sz w:val="24"/>
          <w:szCs w:val="24"/>
        </w:rPr>
      </w:pPr>
      <w:r w:rsidRPr="00484854">
        <w:rPr>
          <w:sz w:val="24"/>
          <w:szCs w:val="24"/>
        </w:rPr>
        <w:t>The guidance also clarifies that</w:t>
      </w:r>
      <w:r w:rsidR="00484854" w:rsidRPr="00484854">
        <w:rPr>
          <w:sz w:val="24"/>
          <w:szCs w:val="24"/>
        </w:rPr>
        <w:t xml:space="preserve"> hotels, motels, and other short-term lodging can be used to: </w:t>
      </w:r>
    </w:p>
    <w:p w14:paraId="1475C507" w14:textId="091139AE" w:rsidR="00484854" w:rsidRPr="00484854" w:rsidRDefault="00484854" w:rsidP="00484854">
      <w:pPr>
        <w:pStyle w:val="ListParagraph"/>
        <w:numPr>
          <w:ilvl w:val="0"/>
          <w:numId w:val="6"/>
        </w:numPr>
        <w:rPr>
          <w:sz w:val="24"/>
          <w:szCs w:val="24"/>
        </w:rPr>
      </w:pPr>
      <w:r w:rsidRPr="00484854">
        <w:rPr>
          <w:sz w:val="24"/>
          <w:szCs w:val="24"/>
        </w:rPr>
        <w:lastRenderedPageBreak/>
        <w:t>House health care workers, first responders, and other workers constituting the COVID-19 Essential Workforce; and</w:t>
      </w:r>
    </w:p>
    <w:p w14:paraId="799F8089" w14:textId="74DE83C7" w:rsidR="00505838" w:rsidRPr="00484854" w:rsidRDefault="00484854" w:rsidP="00484854">
      <w:pPr>
        <w:pStyle w:val="ListParagraph"/>
        <w:numPr>
          <w:ilvl w:val="0"/>
          <w:numId w:val="6"/>
        </w:numPr>
        <w:rPr>
          <w:sz w:val="24"/>
          <w:szCs w:val="24"/>
        </w:rPr>
      </w:pPr>
      <w:r w:rsidRPr="00484854">
        <w:rPr>
          <w:sz w:val="24"/>
          <w:szCs w:val="24"/>
        </w:rPr>
        <w:t>Housing and accommodation for Massachusetts residents (i) who are isolating or self-quarantining; and (ii) families or roommates of individuals who are isolating or self-quarantining; but (iii) in each case, for no longer than the period required to complete the necessary period of self-isolation or self-quarantining.</w:t>
      </w:r>
      <w:r w:rsidR="003C478B" w:rsidRPr="00484854">
        <w:rPr>
          <w:sz w:val="24"/>
          <w:szCs w:val="24"/>
        </w:rPr>
        <w:br/>
      </w:r>
    </w:p>
    <w:p w14:paraId="7712FC81" w14:textId="77777777" w:rsidR="00505838" w:rsidRPr="00484854" w:rsidRDefault="00505838" w:rsidP="00505838">
      <w:pPr>
        <w:spacing w:after="240"/>
        <w:rPr>
          <w:b/>
          <w:i/>
          <w:sz w:val="24"/>
          <w:szCs w:val="24"/>
        </w:rPr>
      </w:pPr>
      <w:r w:rsidRPr="00484854">
        <w:rPr>
          <w:b/>
          <w:i/>
          <w:sz w:val="24"/>
          <w:szCs w:val="24"/>
        </w:rPr>
        <w:t>What are the documentation requirements for FEMA reimbursement?</w:t>
      </w:r>
    </w:p>
    <w:p w14:paraId="2E6DE111" w14:textId="6D3BD7A9" w:rsidR="00897D4F" w:rsidRPr="00484854" w:rsidRDefault="00505838" w:rsidP="00F16E4B">
      <w:pPr>
        <w:rPr>
          <w:sz w:val="24"/>
          <w:szCs w:val="24"/>
        </w:rPr>
      </w:pPr>
      <w:r w:rsidRPr="00484854">
        <w:rPr>
          <w:color w:val="000000"/>
          <w:sz w:val="24"/>
          <w:szCs w:val="24"/>
        </w:rPr>
        <w:t xml:space="preserve">Cities and towns must maintain tracking mechanisms to provide sufficient data and documentation to </w:t>
      </w:r>
      <w:r w:rsidRPr="001419E6">
        <w:rPr>
          <w:color w:val="000000"/>
          <w:sz w:val="24"/>
          <w:szCs w:val="24"/>
        </w:rPr>
        <w:t>establish the eligibility of costs (including the need for non-congregate sheltering of each individual, length of stay, and costs). Lack of sufficient support documentation may result in FEMA determining that some or all of the costs are ineligible. </w:t>
      </w:r>
      <w:r w:rsidRPr="001419E6">
        <w:rPr>
          <w:sz w:val="24"/>
          <w:szCs w:val="24"/>
        </w:rPr>
        <w:t xml:space="preserve"> </w:t>
      </w:r>
      <w:r w:rsidR="00484854" w:rsidRPr="001419E6">
        <w:rPr>
          <w:sz w:val="24"/>
          <w:szCs w:val="24"/>
        </w:rPr>
        <w:t>For additional information</w:t>
      </w:r>
      <w:r w:rsidR="001419E6">
        <w:rPr>
          <w:sz w:val="24"/>
          <w:szCs w:val="24"/>
        </w:rPr>
        <w:t>,</w:t>
      </w:r>
      <w:r w:rsidR="00162067" w:rsidRPr="001419E6">
        <w:rPr>
          <w:rStyle w:val="Hyperlink"/>
          <w:rFonts w:eastAsia="Times New Roman"/>
          <w:sz w:val="24"/>
          <w:szCs w:val="24"/>
        </w:rPr>
        <w:t xml:space="preserve"> </w:t>
      </w:r>
      <w:hyperlink r:id="rId13" w:history="1">
        <w:r w:rsidR="00162067" w:rsidRPr="001419E6">
          <w:rPr>
            <w:rStyle w:val="Hyperlink"/>
            <w:sz w:val="24"/>
            <w:szCs w:val="24"/>
          </w:rPr>
          <w:t>click here</w:t>
        </w:r>
      </w:hyperlink>
      <w:r w:rsidR="00FB2D7D" w:rsidRPr="001419E6">
        <w:rPr>
          <w:sz w:val="24"/>
          <w:szCs w:val="24"/>
        </w:rPr>
        <w:t>.</w:t>
      </w:r>
    </w:p>
    <w:p w14:paraId="48601AEC" w14:textId="77777777" w:rsidR="00F16E4B" w:rsidRPr="00484854" w:rsidRDefault="00F16E4B" w:rsidP="00F16E4B">
      <w:pPr>
        <w:rPr>
          <w:sz w:val="24"/>
          <w:szCs w:val="24"/>
        </w:rPr>
      </w:pPr>
    </w:p>
    <w:p w14:paraId="29F5B018" w14:textId="77777777" w:rsidR="00897D4F" w:rsidRPr="00484854" w:rsidRDefault="00897D4F" w:rsidP="00897D4F">
      <w:pPr>
        <w:spacing w:after="240"/>
        <w:rPr>
          <w:b/>
          <w:i/>
          <w:sz w:val="24"/>
          <w:szCs w:val="24"/>
        </w:rPr>
      </w:pPr>
      <w:r w:rsidRPr="00484854">
        <w:rPr>
          <w:b/>
          <w:i/>
          <w:sz w:val="24"/>
          <w:szCs w:val="24"/>
        </w:rPr>
        <w:t xml:space="preserve">If my city/town is using a congregate setting for </w:t>
      </w:r>
      <w:r w:rsidR="00F16E4B" w:rsidRPr="00484854">
        <w:rPr>
          <w:b/>
          <w:i/>
          <w:sz w:val="24"/>
          <w:szCs w:val="24"/>
        </w:rPr>
        <w:t>quarantine or isolation</w:t>
      </w:r>
      <w:r w:rsidRPr="00484854">
        <w:rPr>
          <w:b/>
          <w:i/>
          <w:sz w:val="24"/>
          <w:szCs w:val="24"/>
        </w:rPr>
        <w:t xml:space="preserve">, like a school gym, how can </w:t>
      </w:r>
      <w:r w:rsidR="00E0262B" w:rsidRPr="00484854">
        <w:rPr>
          <w:b/>
          <w:i/>
          <w:sz w:val="24"/>
          <w:szCs w:val="24"/>
        </w:rPr>
        <w:t>I get help with costs related to that?</w:t>
      </w:r>
    </w:p>
    <w:p w14:paraId="6DE8778A" w14:textId="79D2C291" w:rsidR="00484854" w:rsidRPr="00484854" w:rsidRDefault="00484854" w:rsidP="00897D4F">
      <w:pPr>
        <w:spacing w:after="240"/>
        <w:rPr>
          <w:sz w:val="24"/>
          <w:szCs w:val="24"/>
        </w:rPr>
      </w:pPr>
      <w:r>
        <w:rPr>
          <w:sz w:val="24"/>
          <w:szCs w:val="24"/>
        </w:rPr>
        <w:t>Seventy-five percent (75%) of c</w:t>
      </w:r>
      <w:r w:rsidRPr="00484854">
        <w:rPr>
          <w:sz w:val="24"/>
          <w:szCs w:val="24"/>
        </w:rPr>
        <w:t>osts associated with standing up</w:t>
      </w:r>
      <w:r>
        <w:rPr>
          <w:sz w:val="24"/>
          <w:szCs w:val="24"/>
        </w:rPr>
        <w:t xml:space="preserve"> and operating</w:t>
      </w:r>
      <w:r w:rsidRPr="00484854">
        <w:rPr>
          <w:sz w:val="24"/>
          <w:szCs w:val="24"/>
        </w:rPr>
        <w:t xml:space="preserve"> a congregate setting for quarantine or isolation are reimbursable </w:t>
      </w:r>
      <w:r>
        <w:rPr>
          <w:sz w:val="24"/>
          <w:szCs w:val="24"/>
        </w:rPr>
        <w:t>from FEMA</w:t>
      </w:r>
      <w:r w:rsidR="003E33C1">
        <w:rPr>
          <w:sz w:val="24"/>
          <w:szCs w:val="24"/>
        </w:rPr>
        <w:t xml:space="preserve"> and do not require preapproval</w:t>
      </w:r>
      <w:r>
        <w:rPr>
          <w:sz w:val="24"/>
          <w:szCs w:val="24"/>
        </w:rPr>
        <w:t xml:space="preserve">. </w:t>
      </w:r>
    </w:p>
    <w:p w14:paraId="517152D2" w14:textId="257F28D1" w:rsidR="00F16E4B" w:rsidRPr="00484854" w:rsidRDefault="003E33C1" w:rsidP="00897D4F">
      <w:pPr>
        <w:spacing w:after="240"/>
        <w:rPr>
          <w:sz w:val="24"/>
          <w:szCs w:val="24"/>
        </w:rPr>
      </w:pPr>
      <w:r>
        <w:rPr>
          <w:sz w:val="24"/>
          <w:szCs w:val="24"/>
        </w:rPr>
        <w:t>In addition</w:t>
      </w:r>
      <w:r w:rsidR="00484854">
        <w:rPr>
          <w:sz w:val="24"/>
          <w:szCs w:val="24"/>
        </w:rPr>
        <w:t>, t</w:t>
      </w:r>
      <w:r w:rsidR="00897D4F" w:rsidRPr="00484854">
        <w:rPr>
          <w:sz w:val="24"/>
          <w:szCs w:val="24"/>
        </w:rPr>
        <w:t>he state is able to provide technical assistance</w:t>
      </w:r>
      <w:r w:rsidR="00484854">
        <w:rPr>
          <w:sz w:val="24"/>
          <w:szCs w:val="24"/>
        </w:rPr>
        <w:t xml:space="preserve"> and </w:t>
      </w:r>
      <w:r w:rsidR="00536061">
        <w:rPr>
          <w:sz w:val="24"/>
          <w:szCs w:val="24"/>
        </w:rPr>
        <w:t xml:space="preserve">will work in partnership with local municipalities to obtain </w:t>
      </w:r>
      <w:r w:rsidR="00897D4F" w:rsidRPr="00484854">
        <w:rPr>
          <w:sz w:val="24"/>
          <w:szCs w:val="24"/>
        </w:rPr>
        <w:t xml:space="preserve">supplies </w:t>
      </w:r>
      <w:r w:rsidR="00F16E4B" w:rsidRPr="00484854">
        <w:rPr>
          <w:sz w:val="24"/>
          <w:szCs w:val="24"/>
        </w:rPr>
        <w:t xml:space="preserve">like cleaning materials and furnishing </w:t>
      </w:r>
      <w:r w:rsidR="00897D4F" w:rsidRPr="00484854">
        <w:rPr>
          <w:sz w:val="24"/>
          <w:szCs w:val="24"/>
        </w:rPr>
        <w:t xml:space="preserve">such as cots, beds, blankets, </w:t>
      </w:r>
      <w:r w:rsidR="00F16E4B" w:rsidRPr="00484854">
        <w:rPr>
          <w:sz w:val="24"/>
          <w:szCs w:val="24"/>
        </w:rPr>
        <w:t xml:space="preserve">and </w:t>
      </w:r>
      <w:r w:rsidR="00897D4F" w:rsidRPr="00484854">
        <w:rPr>
          <w:sz w:val="24"/>
          <w:szCs w:val="24"/>
        </w:rPr>
        <w:t xml:space="preserve">portable showers, to support </w:t>
      </w:r>
      <w:r w:rsidR="00536061">
        <w:rPr>
          <w:sz w:val="24"/>
          <w:szCs w:val="24"/>
        </w:rPr>
        <w:t>the establishment of</w:t>
      </w:r>
      <w:r w:rsidR="00897D4F" w:rsidRPr="00484854">
        <w:rPr>
          <w:sz w:val="24"/>
          <w:szCs w:val="24"/>
        </w:rPr>
        <w:t xml:space="preserve"> congregate quarantine or isolation </w:t>
      </w:r>
      <w:r w:rsidR="00F16E4B" w:rsidRPr="00484854">
        <w:rPr>
          <w:sz w:val="24"/>
          <w:szCs w:val="24"/>
        </w:rPr>
        <w:t>sites</w:t>
      </w:r>
      <w:r w:rsidR="00897D4F" w:rsidRPr="00484854">
        <w:rPr>
          <w:sz w:val="24"/>
          <w:szCs w:val="24"/>
        </w:rPr>
        <w:t xml:space="preserve">. </w:t>
      </w:r>
      <w:r w:rsidR="00F16E4B" w:rsidRPr="00484854">
        <w:rPr>
          <w:sz w:val="24"/>
          <w:szCs w:val="24"/>
        </w:rPr>
        <w:t>For assistance</w:t>
      </w:r>
      <w:r w:rsidR="00534F4F">
        <w:rPr>
          <w:sz w:val="24"/>
          <w:szCs w:val="24"/>
        </w:rPr>
        <w:t>,</w:t>
      </w:r>
      <w:r w:rsidR="00F16E4B" w:rsidRPr="00484854">
        <w:rPr>
          <w:sz w:val="24"/>
          <w:szCs w:val="24"/>
        </w:rPr>
        <w:t xml:space="preserve"> </w:t>
      </w:r>
      <w:r w:rsidR="00706F12">
        <w:rPr>
          <w:sz w:val="24"/>
          <w:szCs w:val="24"/>
        </w:rPr>
        <w:t>please contact your MEMA Regional Office</w:t>
      </w:r>
      <w:r w:rsidR="00F16E4B" w:rsidRPr="00484854">
        <w:rPr>
          <w:sz w:val="24"/>
          <w:szCs w:val="24"/>
        </w:rPr>
        <w:t xml:space="preserve">. </w:t>
      </w:r>
      <w:r w:rsidR="00536061">
        <w:rPr>
          <w:sz w:val="24"/>
          <w:szCs w:val="24"/>
        </w:rPr>
        <w:t xml:space="preserve"> </w:t>
      </w:r>
    </w:p>
    <w:p w14:paraId="038334C9" w14:textId="77777777" w:rsidR="00897D4F" w:rsidRPr="00484854" w:rsidRDefault="00F16E4B" w:rsidP="002174FD">
      <w:pPr>
        <w:spacing w:after="240"/>
        <w:rPr>
          <w:sz w:val="24"/>
          <w:szCs w:val="24"/>
        </w:rPr>
      </w:pPr>
      <w:r w:rsidRPr="00484854">
        <w:rPr>
          <w:sz w:val="24"/>
          <w:szCs w:val="24"/>
        </w:rPr>
        <w:t>You can also apply for FEMA reimbursement to help with costs associated with increased staffing needs for these sites.</w:t>
      </w:r>
    </w:p>
    <w:p w14:paraId="5B8CA51C" w14:textId="77777777" w:rsidR="00F576FA" w:rsidRPr="00484854" w:rsidRDefault="00F576FA" w:rsidP="002174FD">
      <w:pPr>
        <w:spacing w:after="240"/>
        <w:rPr>
          <w:b/>
          <w:i/>
          <w:sz w:val="24"/>
          <w:szCs w:val="24"/>
        </w:rPr>
      </w:pPr>
      <w:r w:rsidRPr="00484854">
        <w:rPr>
          <w:b/>
          <w:i/>
          <w:sz w:val="24"/>
          <w:szCs w:val="24"/>
        </w:rPr>
        <w:t xml:space="preserve">How </w:t>
      </w:r>
      <w:r w:rsidR="002174FD" w:rsidRPr="00484854">
        <w:rPr>
          <w:b/>
          <w:i/>
          <w:sz w:val="24"/>
          <w:szCs w:val="24"/>
        </w:rPr>
        <w:t xml:space="preserve">do I sign up for </w:t>
      </w:r>
      <w:r w:rsidR="00505838" w:rsidRPr="00484854">
        <w:rPr>
          <w:b/>
          <w:i/>
          <w:sz w:val="24"/>
          <w:szCs w:val="24"/>
        </w:rPr>
        <w:t>Federal funding</w:t>
      </w:r>
      <w:r w:rsidRPr="00484854">
        <w:rPr>
          <w:b/>
          <w:i/>
          <w:sz w:val="24"/>
          <w:szCs w:val="24"/>
        </w:rPr>
        <w:t>?</w:t>
      </w:r>
    </w:p>
    <w:p w14:paraId="3DA715D0" w14:textId="77777777" w:rsidR="009A0900" w:rsidRPr="00484854" w:rsidRDefault="00F576FA" w:rsidP="002174FD">
      <w:pPr>
        <w:rPr>
          <w:rFonts w:eastAsia="Times New Roman"/>
          <w:sz w:val="24"/>
          <w:szCs w:val="24"/>
        </w:rPr>
      </w:pPr>
      <w:r w:rsidRPr="00484854">
        <w:rPr>
          <w:rFonts w:eastAsia="Times New Roman"/>
          <w:iCs/>
          <w:sz w:val="24"/>
          <w:szCs w:val="24"/>
        </w:rPr>
        <w:t xml:space="preserve">To request funding assistance, </w:t>
      </w:r>
      <w:r w:rsidR="002174FD" w:rsidRPr="00484854">
        <w:rPr>
          <w:rFonts w:eastAsia="Times New Roman"/>
          <w:iCs/>
          <w:sz w:val="24"/>
          <w:szCs w:val="24"/>
        </w:rPr>
        <w:t xml:space="preserve">click this </w:t>
      </w:r>
      <w:hyperlink r:id="rId14" w:history="1">
        <w:r w:rsidR="002174FD" w:rsidRPr="00484854">
          <w:rPr>
            <w:rStyle w:val="Hyperlink"/>
            <w:rFonts w:eastAsia="Times New Roman"/>
            <w:iCs/>
            <w:sz w:val="24"/>
            <w:szCs w:val="24"/>
          </w:rPr>
          <w:t>link</w:t>
        </w:r>
      </w:hyperlink>
      <w:r w:rsidR="00505838" w:rsidRPr="00484854">
        <w:rPr>
          <w:rFonts w:eastAsia="Times New Roman"/>
          <w:iCs/>
          <w:sz w:val="24"/>
          <w:szCs w:val="24"/>
        </w:rPr>
        <w:t>.</w:t>
      </w:r>
      <w:r w:rsidR="009A0900" w:rsidRPr="00484854">
        <w:rPr>
          <w:rFonts w:eastAsia="Times New Roman"/>
          <w:sz w:val="24"/>
          <w:szCs w:val="24"/>
        </w:rPr>
        <w:t xml:space="preserve"> </w:t>
      </w:r>
    </w:p>
    <w:p w14:paraId="4DFCA2F4" w14:textId="77777777" w:rsidR="009A0900" w:rsidRPr="00484854" w:rsidRDefault="009A0900" w:rsidP="002174FD">
      <w:pPr>
        <w:rPr>
          <w:rFonts w:eastAsia="Times New Roman"/>
          <w:sz w:val="24"/>
          <w:szCs w:val="24"/>
        </w:rPr>
      </w:pPr>
    </w:p>
    <w:p w14:paraId="70045509" w14:textId="722117F9" w:rsidR="00F576FA" w:rsidRPr="00484854" w:rsidRDefault="00F576FA" w:rsidP="002174FD">
      <w:pPr>
        <w:rPr>
          <w:rFonts w:eastAsia="Times New Roman"/>
          <w:sz w:val="24"/>
          <w:szCs w:val="24"/>
        </w:rPr>
      </w:pPr>
      <w:r w:rsidRPr="00484854">
        <w:rPr>
          <w:rFonts w:eastAsia="Times New Roman"/>
          <w:iCs/>
          <w:sz w:val="24"/>
          <w:szCs w:val="24"/>
        </w:rPr>
        <w:t xml:space="preserve">If you have questions, please </w:t>
      </w:r>
      <w:hyperlink r:id="rId15" w:history="1">
        <w:r w:rsidR="003E33C1" w:rsidRPr="00484854">
          <w:rPr>
            <w:rStyle w:val="Hyperlink"/>
            <w:rFonts w:eastAsia="Times New Roman"/>
            <w:sz w:val="24"/>
            <w:szCs w:val="24"/>
          </w:rPr>
          <w:t>click here</w:t>
        </w:r>
      </w:hyperlink>
      <w:r w:rsidRPr="00484854">
        <w:rPr>
          <w:rFonts w:eastAsia="Times New Roman"/>
          <w:iCs/>
          <w:sz w:val="24"/>
          <w:szCs w:val="24"/>
        </w:rPr>
        <w:t>.</w:t>
      </w:r>
      <w:r w:rsidRPr="00484854">
        <w:rPr>
          <w:rFonts w:eastAsia="Times New Roman"/>
          <w:iCs/>
          <w:color w:val="1F497D"/>
          <w:sz w:val="24"/>
          <w:szCs w:val="24"/>
        </w:rPr>
        <w:t xml:space="preserve">  </w:t>
      </w:r>
    </w:p>
    <w:p w14:paraId="713F37C6" w14:textId="77777777" w:rsidR="00F576FA" w:rsidRPr="00484854" w:rsidRDefault="00F576FA" w:rsidP="00F576FA">
      <w:pPr>
        <w:rPr>
          <w:color w:val="000000"/>
          <w:sz w:val="24"/>
          <w:szCs w:val="24"/>
        </w:rPr>
      </w:pPr>
    </w:p>
    <w:p w14:paraId="214B8A5D" w14:textId="67922506" w:rsidR="004509BF" w:rsidRDefault="00DF6D44">
      <w:pPr>
        <w:rPr>
          <w:b/>
          <w:i/>
          <w:sz w:val="24"/>
          <w:szCs w:val="24"/>
        </w:rPr>
      </w:pPr>
      <w:r>
        <w:rPr>
          <w:b/>
          <w:i/>
          <w:sz w:val="24"/>
          <w:szCs w:val="24"/>
        </w:rPr>
        <w:t xml:space="preserve">What </w:t>
      </w:r>
      <w:r w:rsidR="006A5417">
        <w:rPr>
          <w:b/>
          <w:i/>
          <w:sz w:val="24"/>
          <w:szCs w:val="24"/>
        </w:rPr>
        <w:t>is the State doing to support vulnerable populations?</w:t>
      </w:r>
    </w:p>
    <w:p w14:paraId="6CA348C5" w14:textId="4282AA11" w:rsidR="006A5417" w:rsidRDefault="006A5417">
      <w:pPr>
        <w:rPr>
          <w:b/>
          <w:sz w:val="24"/>
          <w:szCs w:val="24"/>
        </w:rPr>
      </w:pPr>
      <w:r>
        <w:rPr>
          <w:b/>
          <w:sz w:val="24"/>
          <w:szCs w:val="24"/>
        </w:rPr>
        <w:t xml:space="preserve"> </w:t>
      </w:r>
    </w:p>
    <w:p w14:paraId="50EACBF5" w14:textId="19B485A6" w:rsidR="00097F90" w:rsidRDefault="006A5417">
      <w:pPr>
        <w:rPr>
          <w:sz w:val="24"/>
          <w:szCs w:val="24"/>
        </w:rPr>
      </w:pPr>
      <w:r>
        <w:rPr>
          <w:sz w:val="24"/>
          <w:szCs w:val="24"/>
        </w:rPr>
        <w:t xml:space="preserve">The Commonwealth is establishing regional Isolation and Recovery </w:t>
      </w:r>
      <w:r w:rsidR="00534F4F">
        <w:rPr>
          <w:sz w:val="24"/>
          <w:szCs w:val="24"/>
        </w:rPr>
        <w:t xml:space="preserve">Sites </w:t>
      </w:r>
      <w:r w:rsidR="00706F12">
        <w:rPr>
          <w:sz w:val="24"/>
          <w:szCs w:val="24"/>
        </w:rPr>
        <w:t xml:space="preserve">for individuals who are homeless </w:t>
      </w:r>
      <w:r>
        <w:rPr>
          <w:sz w:val="24"/>
          <w:szCs w:val="24"/>
        </w:rPr>
        <w:t>across the Commonwealth</w:t>
      </w:r>
      <w:r w:rsidR="006737B0">
        <w:rPr>
          <w:sz w:val="24"/>
          <w:szCs w:val="24"/>
        </w:rPr>
        <w:t xml:space="preserve">. </w:t>
      </w:r>
      <w:r>
        <w:rPr>
          <w:sz w:val="24"/>
          <w:szCs w:val="24"/>
        </w:rPr>
        <w:t xml:space="preserve">These sites will accept individuals who have COVID-19 and are homeless. If you </w:t>
      </w:r>
      <w:r w:rsidR="003F6A9B">
        <w:rPr>
          <w:sz w:val="24"/>
          <w:szCs w:val="24"/>
        </w:rPr>
        <w:t>have a homeless individual who has COVID-19 and needs a safe place to isolate</w:t>
      </w:r>
      <w:r w:rsidR="00097F90">
        <w:rPr>
          <w:sz w:val="24"/>
          <w:szCs w:val="24"/>
        </w:rPr>
        <w:t>,</w:t>
      </w:r>
      <w:r w:rsidR="00B812F0">
        <w:rPr>
          <w:sz w:val="24"/>
          <w:szCs w:val="24"/>
        </w:rPr>
        <w:t xml:space="preserve"> please </w:t>
      </w:r>
      <w:r w:rsidR="00097F90">
        <w:rPr>
          <w:sz w:val="24"/>
          <w:szCs w:val="24"/>
        </w:rPr>
        <w:t>contact the appropriate number below:</w:t>
      </w:r>
    </w:p>
    <w:p w14:paraId="2B2BECA4" w14:textId="77777777" w:rsidR="00097F90" w:rsidRDefault="00097F90">
      <w:pPr>
        <w:rPr>
          <w:sz w:val="24"/>
          <w:szCs w:val="24"/>
        </w:rPr>
      </w:pPr>
    </w:p>
    <w:p w14:paraId="2D707616" w14:textId="5E699954" w:rsidR="00097F90" w:rsidRPr="00072244" w:rsidRDefault="00097F90">
      <w:pPr>
        <w:rPr>
          <w:sz w:val="24"/>
          <w:szCs w:val="24"/>
        </w:rPr>
      </w:pPr>
      <w:r w:rsidRPr="00072244">
        <w:rPr>
          <w:b/>
          <w:sz w:val="24"/>
          <w:szCs w:val="24"/>
        </w:rPr>
        <w:t>Boston</w:t>
      </w:r>
      <w:r w:rsidRPr="00072244">
        <w:rPr>
          <w:sz w:val="24"/>
          <w:szCs w:val="24"/>
        </w:rPr>
        <w:t>: 617-534-5050</w:t>
      </w:r>
      <w:bookmarkStart w:id="0" w:name="_GoBack"/>
      <w:bookmarkEnd w:id="0"/>
    </w:p>
    <w:p w14:paraId="29C32159" w14:textId="2BAA3C5C" w:rsidR="006A5417" w:rsidRPr="00072244" w:rsidRDefault="00097F90">
      <w:pPr>
        <w:rPr>
          <w:sz w:val="24"/>
          <w:szCs w:val="24"/>
        </w:rPr>
      </w:pPr>
      <w:r w:rsidRPr="00072244">
        <w:rPr>
          <w:b/>
          <w:sz w:val="24"/>
          <w:szCs w:val="24"/>
        </w:rPr>
        <w:t>Outside of Boston</w:t>
      </w:r>
      <w:r w:rsidRPr="00072244">
        <w:rPr>
          <w:sz w:val="24"/>
          <w:szCs w:val="24"/>
        </w:rPr>
        <w:t xml:space="preserve">: </w:t>
      </w:r>
      <w:r w:rsidR="00072244" w:rsidRPr="00072244">
        <w:rPr>
          <w:bCs/>
          <w:sz w:val="24"/>
          <w:szCs w:val="24"/>
        </w:rPr>
        <w:t>617-367-5150</w:t>
      </w:r>
      <w:r w:rsidR="00072244" w:rsidRPr="00072244">
        <w:rPr>
          <w:sz w:val="24"/>
          <w:szCs w:val="24"/>
        </w:rPr>
        <w:t xml:space="preserve"> </w:t>
      </w:r>
      <w:r w:rsidR="00B812F0" w:rsidRPr="00072244">
        <w:rPr>
          <w:sz w:val="24"/>
          <w:szCs w:val="24"/>
        </w:rPr>
        <w:t>between the hours of 7 a.m. and 7 p.m</w:t>
      </w:r>
      <w:r w:rsidR="003F6A9B" w:rsidRPr="00072244">
        <w:rPr>
          <w:sz w:val="24"/>
          <w:szCs w:val="24"/>
        </w:rPr>
        <w:t>.</w:t>
      </w:r>
      <w:r w:rsidR="006A5417" w:rsidRPr="00072244">
        <w:rPr>
          <w:sz w:val="24"/>
          <w:szCs w:val="24"/>
        </w:rPr>
        <w:t xml:space="preserve"> </w:t>
      </w:r>
    </w:p>
    <w:p w14:paraId="14BEBAC2" w14:textId="740F60B7" w:rsidR="006A5417" w:rsidRDefault="006A5417">
      <w:pPr>
        <w:rPr>
          <w:sz w:val="24"/>
          <w:szCs w:val="24"/>
        </w:rPr>
      </w:pPr>
    </w:p>
    <w:p w14:paraId="0CFE4E2F" w14:textId="5A02FE53" w:rsidR="006A5417" w:rsidRPr="006A5417" w:rsidRDefault="006A5417">
      <w:pPr>
        <w:rPr>
          <w:sz w:val="24"/>
          <w:szCs w:val="24"/>
        </w:rPr>
      </w:pPr>
      <w:r>
        <w:rPr>
          <w:sz w:val="24"/>
          <w:szCs w:val="24"/>
        </w:rPr>
        <w:lastRenderedPageBreak/>
        <w:t xml:space="preserve">The Commonwealth can provide logistical </w:t>
      </w:r>
      <w:hyperlink r:id="rId16" w:history="1">
        <w:r w:rsidRPr="006A5417">
          <w:rPr>
            <w:rStyle w:val="Hyperlink"/>
            <w:sz w:val="24"/>
            <w:szCs w:val="24"/>
          </w:rPr>
          <w:t>support</w:t>
        </w:r>
      </w:hyperlink>
      <w:r>
        <w:rPr>
          <w:sz w:val="24"/>
          <w:szCs w:val="24"/>
        </w:rPr>
        <w:t xml:space="preserve"> </w:t>
      </w:r>
      <w:r w:rsidR="003F6A9B">
        <w:rPr>
          <w:sz w:val="24"/>
          <w:szCs w:val="24"/>
        </w:rPr>
        <w:t xml:space="preserve">and technical assistance </w:t>
      </w:r>
      <w:r>
        <w:rPr>
          <w:sz w:val="24"/>
          <w:szCs w:val="24"/>
        </w:rPr>
        <w:t>to depopulate a shelter</w:t>
      </w:r>
      <w:r w:rsidR="003F6A9B">
        <w:rPr>
          <w:sz w:val="24"/>
          <w:szCs w:val="24"/>
        </w:rPr>
        <w:t xml:space="preserve"> or to stand up a quarantine or isolation location. The Commonwealth is not able to provide ongoing staff support or management support for these locally operated sites. If you would like to request logistical support</w:t>
      </w:r>
      <w:r w:rsidR="00534F4F">
        <w:rPr>
          <w:sz w:val="24"/>
          <w:szCs w:val="24"/>
        </w:rPr>
        <w:t>,</w:t>
      </w:r>
      <w:r w:rsidR="003F6A9B">
        <w:rPr>
          <w:sz w:val="24"/>
          <w:szCs w:val="24"/>
        </w:rPr>
        <w:t xml:space="preserve"> please </w:t>
      </w:r>
      <w:r w:rsidR="00706F12">
        <w:rPr>
          <w:sz w:val="24"/>
          <w:szCs w:val="24"/>
        </w:rPr>
        <w:t>coordinate through your MEMA Regional Office.</w:t>
      </w:r>
    </w:p>
    <w:sectPr w:rsidR="006A5417" w:rsidRPr="006A541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31969" w14:textId="77777777" w:rsidR="00294D49" w:rsidRDefault="00294D49" w:rsidP="00F576FA">
      <w:r>
        <w:separator/>
      </w:r>
    </w:p>
  </w:endnote>
  <w:endnote w:type="continuationSeparator" w:id="0">
    <w:p w14:paraId="6D2F7335" w14:textId="77777777" w:rsidR="00294D49" w:rsidRDefault="00294D49" w:rsidP="00F5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B8752" w14:textId="77777777" w:rsidR="00294D49" w:rsidRDefault="00294D49" w:rsidP="00F576FA">
      <w:r>
        <w:separator/>
      </w:r>
    </w:p>
  </w:footnote>
  <w:footnote w:type="continuationSeparator" w:id="0">
    <w:p w14:paraId="73B99ECA" w14:textId="77777777" w:rsidR="00294D49" w:rsidRDefault="00294D49" w:rsidP="00F57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63BA7" w14:textId="5CB9065A" w:rsidR="00F576FA" w:rsidRDefault="00F576FA">
    <w:pPr>
      <w:pStyle w:val="Header"/>
    </w:pPr>
    <w:r>
      <w:t xml:space="preserve">Current as of April </w:t>
    </w:r>
    <w:r w:rsidR="00072244">
      <w:t>27</w:t>
    </w:r>
    <w: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476A"/>
    <w:multiLevelType w:val="hybridMultilevel"/>
    <w:tmpl w:val="F9DE3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3E86EA3"/>
    <w:multiLevelType w:val="hybridMultilevel"/>
    <w:tmpl w:val="283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7651379"/>
    <w:multiLevelType w:val="hybridMultilevel"/>
    <w:tmpl w:val="82F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E082A"/>
    <w:multiLevelType w:val="hybridMultilevel"/>
    <w:tmpl w:val="B87E43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6BE1D35"/>
    <w:multiLevelType w:val="multilevel"/>
    <w:tmpl w:val="60BCA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2F"/>
    <w:rsid w:val="00041210"/>
    <w:rsid w:val="00056C2F"/>
    <w:rsid w:val="00072244"/>
    <w:rsid w:val="00097F90"/>
    <w:rsid w:val="00132DDF"/>
    <w:rsid w:val="001419E6"/>
    <w:rsid w:val="00162067"/>
    <w:rsid w:val="001A023C"/>
    <w:rsid w:val="002115A0"/>
    <w:rsid w:val="002174FD"/>
    <w:rsid w:val="0025102F"/>
    <w:rsid w:val="00266721"/>
    <w:rsid w:val="00294D49"/>
    <w:rsid w:val="003377D7"/>
    <w:rsid w:val="00381A73"/>
    <w:rsid w:val="003C478B"/>
    <w:rsid w:val="003E33C1"/>
    <w:rsid w:val="003F6A9B"/>
    <w:rsid w:val="004509BF"/>
    <w:rsid w:val="00472F43"/>
    <w:rsid w:val="00484854"/>
    <w:rsid w:val="00484E87"/>
    <w:rsid w:val="00505838"/>
    <w:rsid w:val="00534F4F"/>
    <w:rsid w:val="00536061"/>
    <w:rsid w:val="00546CA2"/>
    <w:rsid w:val="00556CF2"/>
    <w:rsid w:val="006737B0"/>
    <w:rsid w:val="006A5417"/>
    <w:rsid w:val="006E6E51"/>
    <w:rsid w:val="00706F12"/>
    <w:rsid w:val="00752801"/>
    <w:rsid w:val="00787671"/>
    <w:rsid w:val="007C24DB"/>
    <w:rsid w:val="00897D4F"/>
    <w:rsid w:val="0097328A"/>
    <w:rsid w:val="009A0900"/>
    <w:rsid w:val="009B1C75"/>
    <w:rsid w:val="00A12FB8"/>
    <w:rsid w:val="00A76DD0"/>
    <w:rsid w:val="00AD0138"/>
    <w:rsid w:val="00AD4965"/>
    <w:rsid w:val="00B60A17"/>
    <w:rsid w:val="00B812F0"/>
    <w:rsid w:val="00C579B6"/>
    <w:rsid w:val="00CB1C20"/>
    <w:rsid w:val="00CF5499"/>
    <w:rsid w:val="00DF6D44"/>
    <w:rsid w:val="00E0262B"/>
    <w:rsid w:val="00E02D97"/>
    <w:rsid w:val="00EB17AA"/>
    <w:rsid w:val="00EB1F41"/>
    <w:rsid w:val="00EC09ED"/>
    <w:rsid w:val="00F16E4B"/>
    <w:rsid w:val="00F339B7"/>
    <w:rsid w:val="00F576FA"/>
    <w:rsid w:val="00F848FA"/>
    <w:rsid w:val="00FB2D7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6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6FA"/>
    <w:rPr>
      <w:color w:val="0563C1"/>
      <w:u w:val="single"/>
    </w:rPr>
  </w:style>
  <w:style w:type="paragraph" w:styleId="Header">
    <w:name w:val="header"/>
    <w:basedOn w:val="Normal"/>
    <w:link w:val="HeaderChar"/>
    <w:uiPriority w:val="99"/>
    <w:unhideWhenUsed/>
    <w:rsid w:val="00F576FA"/>
    <w:pPr>
      <w:tabs>
        <w:tab w:val="center" w:pos="4680"/>
        <w:tab w:val="right" w:pos="9360"/>
      </w:tabs>
    </w:pPr>
  </w:style>
  <w:style w:type="character" w:customStyle="1" w:styleId="HeaderChar">
    <w:name w:val="Header Char"/>
    <w:basedOn w:val="DefaultParagraphFont"/>
    <w:link w:val="Header"/>
    <w:uiPriority w:val="99"/>
    <w:rsid w:val="00F576FA"/>
    <w:rPr>
      <w:rFonts w:ascii="Calibri" w:hAnsi="Calibri" w:cs="Calibri"/>
    </w:rPr>
  </w:style>
  <w:style w:type="paragraph" w:styleId="Footer">
    <w:name w:val="footer"/>
    <w:basedOn w:val="Normal"/>
    <w:link w:val="FooterChar"/>
    <w:uiPriority w:val="99"/>
    <w:unhideWhenUsed/>
    <w:rsid w:val="00F576FA"/>
    <w:pPr>
      <w:tabs>
        <w:tab w:val="center" w:pos="4680"/>
        <w:tab w:val="right" w:pos="9360"/>
      </w:tabs>
    </w:pPr>
  </w:style>
  <w:style w:type="character" w:customStyle="1" w:styleId="FooterChar">
    <w:name w:val="Footer Char"/>
    <w:basedOn w:val="DefaultParagraphFont"/>
    <w:link w:val="Footer"/>
    <w:uiPriority w:val="99"/>
    <w:rsid w:val="00F576FA"/>
    <w:rPr>
      <w:rFonts w:ascii="Calibri" w:hAnsi="Calibri" w:cs="Calibri"/>
    </w:rPr>
  </w:style>
  <w:style w:type="character" w:styleId="FollowedHyperlink">
    <w:name w:val="FollowedHyperlink"/>
    <w:basedOn w:val="DefaultParagraphFont"/>
    <w:uiPriority w:val="99"/>
    <w:semiHidden/>
    <w:unhideWhenUsed/>
    <w:rsid w:val="00897D4F"/>
    <w:rPr>
      <w:color w:val="800080" w:themeColor="followedHyperlink"/>
      <w:u w:val="single"/>
    </w:rPr>
  </w:style>
  <w:style w:type="character" w:styleId="CommentReference">
    <w:name w:val="annotation reference"/>
    <w:basedOn w:val="DefaultParagraphFont"/>
    <w:uiPriority w:val="99"/>
    <w:semiHidden/>
    <w:unhideWhenUsed/>
    <w:rsid w:val="00F339B7"/>
    <w:rPr>
      <w:sz w:val="16"/>
      <w:szCs w:val="16"/>
    </w:rPr>
  </w:style>
  <w:style w:type="paragraph" w:styleId="CommentText">
    <w:name w:val="annotation text"/>
    <w:basedOn w:val="Normal"/>
    <w:link w:val="CommentTextChar"/>
    <w:uiPriority w:val="99"/>
    <w:semiHidden/>
    <w:unhideWhenUsed/>
    <w:rsid w:val="00F339B7"/>
    <w:rPr>
      <w:sz w:val="20"/>
      <w:szCs w:val="20"/>
    </w:rPr>
  </w:style>
  <w:style w:type="character" w:customStyle="1" w:styleId="CommentTextChar">
    <w:name w:val="Comment Text Char"/>
    <w:basedOn w:val="DefaultParagraphFont"/>
    <w:link w:val="CommentText"/>
    <w:uiPriority w:val="99"/>
    <w:semiHidden/>
    <w:rsid w:val="00F339B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39B7"/>
    <w:rPr>
      <w:b/>
      <w:bCs/>
    </w:rPr>
  </w:style>
  <w:style w:type="character" w:customStyle="1" w:styleId="CommentSubjectChar">
    <w:name w:val="Comment Subject Char"/>
    <w:basedOn w:val="CommentTextChar"/>
    <w:link w:val="CommentSubject"/>
    <w:uiPriority w:val="99"/>
    <w:semiHidden/>
    <w:rsid w:val="00F339B7"/>
    <w:rPr>
      <w:rFonts w:ascii="Calibri" w:hAnsi="Calibri" w:cs="Calibri"/>
      <w:b/>
      <w:bCs/>
      <w:sz w:val="20"/>
      <w:szCs w:val="20"/>
    </w:rPr>
  </w:style>
  <w:style w:type="paragraph" w:styleId="BalloonText">
    <w:name w:val="Balloon Text"/>
    <w:basedOn w:val="Normal"/>
    <w:link w:val="BalloonTextChar"/>
    <w:uiPriority w:val="99"/>
    <w:semiHidden/>
    <w:unhideWhenUsed/>
    <w:rsid w:val="00F33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B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377D7"/>
    <w:rPr>
      <w:color w:val="605E5C"/>
      <w:shd w:val="clear" w:color="auto" w:fill="E1DFDD"/>
    </w:rPr>
  </w:style>
  <w:style w:type="paragraph" w:styleId="ListParagraph">
    <w:name w:val="List Paragraph"/>
    <w:basedOn w:val="Normal"/>
    <w:uiPriority w:val="34"/>
    <w:qFormat/>
    <w:rsid w:val="00484854"/>
    <w:pPr>
      <w:ind w:left="720"/>
      <w:contextualSpacing/>
    </w:pPr>
  </w:style>
  <w:style w:type="paragraph" w:styleId="Revision">
    <w:name w:val="Revision"/>
    <w:hidden/>
    <w:uiPriority w:val="99"/>
    <w:semiHidden/>
    <w:rsid w:val="00EB17AA"/>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6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6FA"/>
    <w:rPr>
      <w:color w:val="0563C1"/>
      <w:u w:val="single"/>
    </w:rPr>
  </w:style>
  <w:style w:type="paragraph" w:styleId="Header">
    <w:name w:val="header"/>
    <w:basedOn w:val="Normal"/>
    <w:link w:val="HeaderChar"/>
    <w:uiPriority w:val="99"/>
    <w:unhideWhenUsed/>
    <w:rsid w:val="00F576FA"/>
    <w:pPr>
      <w:tabs>
        <w:tab w:val="center" w:pos="4680"/>
        <w:tab w:val="right" w:pos="9360"/>
      </w:tabs>
    </w:pPr>
  </w:style>
  <w:style w:type="character" w:customStyle="1" w:styleId="HeaderChar">
    <w:name w:val="Header Char"/>
    <w:basedOn w:val="DefaultParagraphFont"/>
    <w:link w:val="Header"/>
    <w:uiPriority w:val="99"/>
    <w:rsid w:val="00F576FA"/>
    <w:rPr>
      <w:rFonts w:ascii="Calibri" w:hAnsi="Calibri" w:cs="Calibri"/>
    </w:rPr>
  </w:style>
  <w:style w:type="paragraph" w:styleId="Footer">
    <w:name w:val="footer"/>
    <w:basedOn w:val="Normal"/>
    <w:link w:val="FooterChar"/>
    <w:uiPriority w:val="99"/>
    <w:unhideWhenUsed/>
    <w:rsid w:val="00F576FA"/>
    <w:pPr>
      <w:tabs>
        <w:tab w:val="center" w:pos="4680"/>
        <w:tab w:val="right" w:pos="9360"/>
      </w:tabs>
    </w:pPr>
  </w:style>
  <w:style w:type="character" w:customStyle="1" w:styleId="FooterChar">
    <w:name w:val="Footer Char"/>
    <w:basedOn w:val="DefaultParagraphFont"/>
    <w:link w:val="Footer"/>
    <w:uiPriority w:val="99"/>
    <w:rsid w:val="00F576FA"/>
    <w:rPr>
      <w:rFonts w:ascii="Calibri" w:hAnsi="Calibri" w:cs="Calibri"/>
    </w:rPr>
  </w:style>
  <w:style w:type="character" w:styleId="FollowedHyperlink">
    <w:name w:val="FollowedHyperlink"/>
    <w:basedOn w:val="DefaultParagraphFont"/>
    <w:uiPriority w:val="99"/>
    <w:semiHidden/>
    <w:unhideWhenUsed/>
    <w:rsid w:val="00897D4F"/>
    <w:rPr>
      <w:color w:val="800080" w:themeColor="followedHyperlink"/>
      <w:u w:val="single"/>
    </w:rPr>
  </w:style>
  <w:style w:type="character" w:styleId="CommentReference">
    <w:name w:val="annotation reference"/>
    <w:basedOn w:val="DefaultParagraphFont"/>
    <w:uiPriority w:val="99"/>
    <w:semiHidden/>
    <w:unhideWhenUsed/>
    <w:rsid w:val="00F339B7"/>
    <w:rPr>
      <w:sz w:val="16"/>
      <w:szCs w:val="16"/>
    </w:rPr>
  </w:style>
  <w:style w:type="paragraph" w:styleId="CommentText">
    <w:name w:val="annotation text"/>
    <w:basedOn w:val="Normal"/>
    <w:link w:val="CommentTextChar"/>
    <w:uiPriority w:val="99"/>
    <w:semiHidden/>
    <w:unhideWhenUsed/>
    <w:rsid w:val="00F339B7"/>
    <w:rPr>
      <w:sz w:val="20"/>
      <w:szCs w:val="20"/>
    </w:rPr>
  </w:style>
  <w:style w:type="character" w:customStyle="1" w:styleId="CommentTextChar">
    <w:name w:val="Comment Text Char"/>
    <w:basedOn w:val="DefaultParagraphFont"/>
    <w:link w:val="CommentText"/>
    <w:uiPriority w:val="99"/>
    <w:semiHidden/>
    <w:rsid w:val="00F339B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39B7"/>
    <w:rPr>
      <w:b/>
      <w:bCs/>
    </w:rPr>
  </w:style>
  <w:style w:type="character" w:customStyle="1" w:styleId="CommentSubjectChar">
    <w:name w:val="Comment Subject Char"/>
    <w:basedOn w:val="CommentTextChar"/>
    <w:link w:val="CommentSubject"/>
    <w:uiPriority w:val="99"/>
    <w:semiHidden/>
    <w:rsid w:val="00F339B7"/>
    <w:rPr>
      <w:rFonts w:ascii="Calibri" w:hAnsi="Calibri" w:cs="Calibri"/>
      <w:b/>
      <w:bCs/>
      <w:sz w:val="20"/>
      <w:szCs w:val="20"/>
    </w:rPr>
  </w:style>
  <w:style w:type="paragraph" w:styleId="BalloonText">
    <w:name w:val="Balloon Text"/>
    <w:basedOn w:val="Normal"/>
    <w:link w:val="BalloonTextChar"/>
    <w:uiPriority w:val="99"/>
    <w:semiHidden/>
    <w:unhideWhenUsed/>
    <w:rsid w:val="00F33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B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377D7"/>
    <w:rPr>
      <w:color w:val="605E5C"/>
      <w:shd w:val="clear" w:color="auto" w:fill="E1DFDD"/>
    </w:rPr>
  </w:style>
  <w:style w:type="paragraph" w:styleId="ListParagraph">
    <w:name w:val="List Paragraph"/>
    <w:basedOn w:val="Normal"/>
    <w:uiPriority w:val="34"/>
    <w:qFormat/>
    <w:rsid w:val="00484854"/>
    <w:pPr>
      <w:ind w:left="720"/>
      <w:contextualSpacing/>
    </w:pPr>
  </w:style>
  <w:style w:type="paragraph" w:styleId="Revision">
    <w:name w:val="Revision"/>
    <w:hidden/>
    <w:uiPriority w:val="99"/>
    <w:semiHidden/>
    <w:rsid w:val="00EB17A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91546">
      <w:bodyDiv w:val="1"/>
      <w:marLeft w:val="0"/>
      <w:marRight w:val="0"/>
      <w:marTop w:val="0"/>
      <w:marBottom w:val="0"/>
      <w:divBdr>
        <w:top w:val="none" w:sz="0" w:space="0" w:color="auto"/>
        <w:left w:val="none" w:sz="0" w:space="0" w:color="auto"/>
        <w:bottom w:val="none" w:sz="0" w:space="0" w:color="auto"/>
        <w:right w:val="none" w:sz="0" w:space="0" w:color="auto"/>
      </w:divBdr>
    </w:div>
    <w:div w:id="802431794">
      <w:bodyDiv w:val="1"/>
      <w:marLeft w:val="0"/>
      <w:marRight w:val="0"/>
      <w:marTop w:val="0"/>
      <w:marBottom w:val="0"/>
      <w:divBdr>
        <w:top w:val="none" w:sz="0" w:space="0" w:color="auto"/>
        <w:left w:val="none" w:sz="0" w:space="0" w:color="auto"/>
        <w:bottom w:val="none" w:sz="0" w:space="0" w:color="auto"/>
        <w:right w:val="none" w:sz="0" w:space="0" w:color="auto"/>
      </w:divBdr>
    </w:div>
    <w:div w:id="1584143957">
      <w:bodyDiv w:val="1"/>
      <w:marLeft w:val="0"/>
      <w:marRight w:val="0"/>
      <w:marTop w:val="0"/>
      <w:marBottom w:val="0"/>
      <w:divBdr>
        <w:top w:val="none" w:sz="0" w:space="0" w:color="auto"/>
        <w:left w:val="none" w:sz="0" w:space="0" w:color="auto"/>
        <w:bottom w:val="none" w:sz="0" w:space="0" w:color="auto"/>
        <w:right w:val="none" w:sz="0" w:space="0" w:color="auto"/>
      </w:divBdr>
    </w:div>
    <w:div w:id="20806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gov.formstack.com/forms/em3438_declaration_fema_pa_questions" TargetMode="External"/><Relationship Id="rId13" Type="http://schemas.openxmlformats.org/officeDocument/2006/relationships/hyperlink" Target="https://www.mass.gov/info-details/covid-19-federal-disaster-declaratio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doc/march-31-2020-hotel-motel-guidance/downloa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ss.gov/doc/homeless-shelter-covid-19-faq/downloa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march-31-2020-essential-services-extension-order/download" TargetMode="External"/><Relationship Id="rId5" Type="http://schemas.openxmlformats.org/officeDocument/2006/relationships/webSettings" Target="webSettings.xml"/><Relationship Id="rId15" Type="http://schemas.openxmlformats.org/officeDocument/2006/relationships/hyperlink" Target="https://massgov.formstack.com/forms/em3438_declaration_fema_pa_questions" TargetMode="External"/><Relationship Id="rId10" Type="http://schemas.openxmlformats.org/officeDocument/2006/relationships/hyperlink" Target="https://massgov.formstack.com/forms/em3438_declaration_fema_pa_ques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ssgov.formstack.com/forms/em3438_declaration_fema_pa_questions" TargetMode="External"/><Relationship Id="rId14" Type="http://schemas.openxmlformats.org/officeDocument/2006/relationships/hyperlink" Target="https://urldefense.proofpoint.com/v2/url?u=https-3A__nam04.safelinks.protection.outlook.com_-3Furl-3Dhttps-253A-252F-252Fmassgov.formstack.com-252Fforms-252Fem3438-5Fdeclaration-5Ffema-5Fpa-5Fquestions-26data-3D02-257C01-257C-257C0e3195241df64d5a28a808d7d4a96a57-257C5f611a15e99141f4bb2b269beb2ddd61-257C0-257C0-257C637211696426367847-26sdata-3DwwMes8eCw-252FLCzN8yoAEcX5fmWjurbm26xZi07b1VK4U-253D-26reserved-3D0&amp;d=DwMGaQ&amp;c=lDF7oMaPKXpkYvev9V-fVahWL0QWnGCCAfCDz1Bns_w&amp;r=zYvJL9JvSOp4k-IG4ynfP8-l5xOWAhyi57HB55086ao&amp;m=MJOQF6Tmnm_3DYyjiVf6PErv6rtrsC_OoP7dbD-wkvk&amp;s=6I3tPDgF2f0l9arIz4B1uTS_yY_ujRUu9NzI4FgcfJ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Amy E. (EHS)</dc:creator>
  <cp:lastModifiedBy>Kaplan, Amy E. (EHS)</cp:lastModifiedBy>
  <cp:revision>2</cp:revision>
  <dcterms:created xsi:type="dcterms:W3CDTF">2020-04-27T15:29:00Z</dcterms:created>
  <dcterms:modified xsi:type="dcterms:W3CDTF">2020-04-27T15:29:00Z</dcterms:modified>
</cp:coreProperties>
</file>