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359" w:rsidRPr="00A25407" w:rsidRDefault="00B74806" w:rsidP="00302293">
      <w:pPr>
        <w:ind w:left="0"/>
        <w:rPr>
          <w:color w:val="4F6228"/>
        </w:rPr>
      </w:pPr>
      <w:r>
        <w:rPr>
          <w:noProof/>
        </w:rPr>
        <mc:AlternateContent>
          <mc:Choice Requires="wpg">
            <w:drawing>
              <wp:anchor distT="0" distB="0" distL="114300" distR="114300" simplePos="0" relativeHeight="251652096" behindDoc="0" locked="0" layoutInCell="1" allowOverlap="1">
                <wp:simplePos x="0" y="0"/>
                <wp:positionH relativeFrom="column">
                  <wp:posOffset>-793750</wp:posOffset>
                </wp:positionH>
                <wp:positionV relativeFrom="paragraph">
                  <wp:posOffset>-587375</wp:posOffset>
                </wp:positionV>
                <wp:extent cx="7567295" cy="9793605"/>
                <wp:effectExtent l="444500" t="450850" r="579755" b="556895"/>
                <wp:wrapNone/>
                <wp:docPr id="2" name="Group 4" descr="Title: Fatal Occupational Injuries in Massachusetts 2008-2013, Cover page - Description: Shows state house seal (top) and image of state house dome (bottom, righ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567295" cy="9793605"/>
                          <a:chOff x="0" y="0"/>
                          <a:chExt cx="75669" cy="97933"/>
                        </a:xfrm>
                      </wpg:grpSpPr>
                      <wpg:grpSp>
                        <wpg:cNvPr id="3" name="Group 1"/>
                        <wpg:cNvGrpSpPr>
                          <a:grpSpLocks noChangeAspect="1"/>
                        </wpg:cNvGrpSpPr>
                        <wpg:grpSpPr bwMode="auto">
                          <a:xfrm>
                            <a:off x="0" y="0"/>
                            <a:ext cx="75669" cy="97933"/>
                            <a:chOff x="0" y="0"/>
                            <a:chExt cx="75669" cy="97933"/>
                          </a:xfrm>
                        </wpg:grpSpPr>
                        <pic:pic xmlns:pic="http://schemas.openxmlformats.org/drawingml/2006/picture">
                          <pic:nvPicPr>
                            <pic:cNvPr id="4" name="Picture 2" descr="Shows logo and image of state house dom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8"/>
                                </a:srgbClr>
                              </a:outerShdw>
                            </a:effectLst>
                          </pic:spPr>
                        </pic:pic>
                        <wps:wsp>
                          <wps:cNvPr id="5" name="Text Box 2"/>
                          <wps:cNvSpPr txBox="1">
                            <a:spLocks noChangeAspect="1"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B89" w:rsidRPr="00E02475" w:rsidRDefault="00CA4B89" w:rsidP="003E10C1">
                                <w:pPr>
                                  <w:ind w:left="0"/>
                                  <w:jc w:val="center"/>
                                  <w:rPr>
                                    <w:rFonts w:ascii="Adobe Garamond Pro Bold" w:hAnsi="Adobe Garamond Pro Bold"/>
                                    <w:sz w:val="48"/>
                                    <w:szCs w:val="48"/>
                                  </w:rPr>
                                </w:pPr>
                                <w:r>
                                  <w:rPr>
                                    <w:rFonts w:ascii="Adobe Garamond Pro Bold" w:hAnsi="Adobe Garamond Pro Bold"/>
                                    <w:sz w:val="48"/>
                                    <w:szCs w:val="48"/>
                                  </w:rPr>
                                  <w:t>March 2017</w:t>
                                </w:r>
                              </w:p>
                            </w:txbxContent>
                          </wps:txbx>
                          <wps:bodyPr rot="0" vert="horz" wrap="square" lIns="91440" tIns="45720" rIns="91440" bIns="45720" anchor="t" anchorCtr="0" upright="1">
                            <a:noAutofit/>
                          </wps:bodyPr>
                        </wps:wsp>
                      </wpg:grpSp>
                      <wps:wsp>
                        <wps:cNvPr id="10" name="Text Box 2"/>
                        <wps:cNvSpPr txBox="1">
                          <a:spLocks noChangeAspect="1" noChangeArrowheads="1"/>
                        </wps:cNvSpPr>
                        <wps:spPr bwMode="auto">
                          <a:xfrm>
                            <a:off x="8348" y="37776"/>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B89" w:rsidRPr="00774658" w:rsidRDefault="00CA4B89" w:rsidP="003E10C1">
                              <w:pPr>
                                <w:spacing w:line="800" w:lineRule="exact"/>
                                <w:ind w:left="630"/>
                                <w:jc w:val="center"/>
                                <w:rPr>
                                  <w:rFonts w:ascii="Times New Roman" w:hAnsi="Times New Roman"/>
                                  <w:sz w:val="72"/>
                                  <w:szCs w:val="72"/>
                                </w:rPr>
                              </w:pPr>
                              <w:r w:rsidRPr="00774658">
                                <w:rPr>
                                  <w:rFonts w:ascii="Times New Roman" w:hAnsi="Times New Roman"/>
                                  <w:sz w:val="72"/>
                                  <w:szCs w:val="72"/>
                                </w:rPr>
                                <w:t>Fatal Occupational Injuries in Massachusetts</w:t>
                              </w:r>
                            </w:p>
                            <w:p w:rsidR="00CA4B89" w:rsidRPr="00774658" w:rsidRDefault="00CA4B89" w:rsidP="003E10C1">
                              <w:pPr>
                                <w:spacing w:line="800" w:lineRule="exact"/>
                                <w:ind w:left="630"/>
                                <w:jc w:val="center"/>
                                <w:rPr>
                                  <w:rFonts w:ascii="Times New Roman" w:hAnsi="Times New Roman"/>
                                  <w:sz w:val="72"/>
                                  <w:szCs w:val="72"/>
                                </w:rPr>
                              </w:pPr>
                              <w:r w:rsidRPr="00774658">
                                <w:rPr>
                                  <w:rFonts w:ascii="Times New Roman" w:hAnsi="Times New Roman"/>
                                  <w:sz w:val="72"/>
                                  <w:szCs w:val="72"/>
                                </w:rPr>
                                <w:t>2008–2013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 o:spid="_x0000_s1026" alt="Title: Fatal Occupational Injuries in Massachusetts 2008-2013, Cover page - Description: Shows state house seal (top) and image of state house dome (bottom, right)." style="position:absolute;margin-left:-62.5pt;margin-top:-46.25pt;width:595.85pt;height:771.15pt;z-index:251652096;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wooor+Wz+j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jHFVr7WrPTBm5u7a3A6mWVUx+ZqoxcnaKE5JK7LNFcrqXx18D6MSL&#10;zxl4VtCvUTatbx4/N6y/+GrPhaR/yUrwD/4UFp/8cr0KeT5hUV4UJteUZP8AQ45ZjhIO0qsV/wBv&#10;L/M76iuL079pD4d6wf8ARPHvgu65x+61u2fn8HrotN8Y6RrKBrPVNNulboYblJAfyNY1svxVH+NS&#10;lH1i1+aNKeLoVP4c0/RpmlRQORRXGd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vh3/h994b/AOhD1r/wPi/+Jo/4ffeG/wDoQ9a/8D4v/ia/Uf8A&#10;iC/Gn/QDL/wKn/8AJnxX/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P8A&#10;hyP4P/6HTxL/AN+IP8K+2aKP+IycZ/8AQfL/AMBh/wDIh/xD3h7/AKBV98v8z4m/4cj+D/8AodPE&#10;v/fiD/Cj/hyP4P8A+h08S/8AfiD/AAr7Zoo/4jJxn/0Hy/8AAYf/ACIf8Q94e/6BV98v8z4m/wCH&#10;I/g//odPEv8A34g/wo/4cj+D/wDodPEv/fiD/Cvtmij/AIjJxn/0Hy/8Bh/8iH/EPeHv+gVffL/M&#10;+Jv+HI/g/wD6HTxL/wB+IP8ACj/hyP4P/wCh08S/9+IP8K+2aKP+IycZ/wDQfL/wGH/yIf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FFFFegc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nf7WH/Ju3ir/r1H/oxK/Pev0I/aw/5N&#10;28Vf9eo/9GJX57i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c78Q/&#10;ilovwwsLefVrlka7lENvBEhlnuGPZI1yzY6nA4FAb7HRUVzfwu+Leg/GTw2dU8P3y3ltHK1vKpUp&#10;LbyqcMkiH5lYehHTFdJ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">
                <o:lock v:ext="edit" aspectratio="t"/>
                <v:group id="Group 1" o:spid="_x0000_s1027" style="position:absolute;width:75669;height:97933" coordsize="75669,97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hows logo and image of state house dome"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2+WW/AAAA2gAAAA8AAABkcnMvZG93bnJldi54bWxEj0GLwjAUhO8L/ofwBG9rqugqtamIIHhc&#10;XanXR/Nsi81LTaLWf78RFvY4zMw3TLbuTSse5HxjWcFknIAgLq1uuFJw+tl9LkH4gKyxtUwKXuRh&#10;nQ8+Mky1ffKBHsdQiQhhn6KCOoQuldKXNRn0Y9sRR+9incEQpaukdviMcNPKaZJ8SYMNx4UaO9rW&#10;VF6Pd6OA/OGWFO258m6BstiH7hsvc6VGw36zAhGoD//hv/ZeK5jB+0q8ATL/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dvllvwAAANoAAAAPAAAAAAAAAAAAAAAAAJ8CAABk&#10;cnMvZG93bnJldi54bWxQSwUGAAAAAAQABAD3AAAAiwMAAAAA&#10;" filled="t" fillcolor="black" stroked="t" strokecolor="white" strokeweight="35pt">
                    <v:stroke endcap="square"/>
                    <v:imagedata r:id="rId10" o:title="Shows logo and image of state house dome"/>
                    <v:shadow on="t" type="perspective" opacity="26213f" origin="-.5,.5" offset="3.74178mm,3.74178mm" matrix=",,,58982f"/>
                    <v:path arrowok="t"/>
                  </v:shape>
                  <v:shapetype id="_x0000_t202" coordsize="21600,21600" o:spt="202" path="m,l,21600r21600,l21600,xe">
                    <v:stroke joinstyle="miter"/>
                    <v:path gradientshapeok="t" o:connecttype="rect"/>
                  </v:shapetype>
                  <v:shape id="Text Box 2" o:sp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o:lock v:ext="edit" aspectratio="t"/>
                    <v:textbox>
                      <w:txbxContent>
                        <w:p w:rsidR="00CA4B89" w:rsidRPr="00E02475" w:rsidRDefault="00CA4B89" w:rsidP="003E10C1">
                          <w:pPr>
                            <w:ind w:left="0"/>
                            <w:jc w:val="center"/>
                            <w:rPr>
                              <w:rFonts w:ascii="Adobe Garamond Pro Bold" w:hAnsi="Adobe Garamond Pro Bold"/>
                              <w:sz w:val="48"/>
                              <w:szCs w:val="48"/>
                            </w:rPr>
                          </w:pPr>
                          <w:r>
                            <w:rPr>
                              <w:rFonts w:ascii="Adobe Garamond Pro Bold" w:hAnsi="Adobe Garamond Pro Bold"/>
                              <w:sz w:val="48"/>
                              <w:szCs w:val="48"/>
                            </w:rPr>
                            <w:t>March 2017</w:t>
                          </w:r>
                        </w:p>
                      </w:txbxContent>
                    </v:textbox>
                  </v:shape>
                </v:group>
                <v:shape id="Text Box 2" o:spid="_x0000_s1030" type="#_x0000_t202" style="position:absolute;left:8348;top:37776;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o:lock v:ext="edit" aspectratio="t"/>
                  <v:textbox>
                    <w:txbxContent>
                      <w:p w:rsidR="00CA4B89" w:rsidRPr="00774658" w:rsidRDefault="00CA4B89" w:rsidP="003E10C1">
                        <w:pPr>
                          <w:spacing w:line="800" w:lineRule="exact"/>
                          <w:ind w:left="630"/>
                          <w:jc w:val="center"/>
                          <w:rPr>
                            <w:rFonts w:ascii="Times New Roman" w:hAnsi="Times New Roman"/>
                            <w:sz w:val="72"/>
                            <w:szCs w:val="72"/>
                          </w:rPr>
                        </w:pPr>
                        <w:r w:rsidRPr="00774658">
                          <w:rPr>
                            <w:rFonts w:ascii="Times New Roman" w:hAnsi="Times New Roman"/>
                            <w:sz w:val="72"/>
                            <w:szCs w:val="72"/>
                          </w:rPr>
                          <w:t>Fatal Occupational Injuries in Massachusetts</w:t>
                        </w:r>
                      </w:p>
                      <w:p w:rsidR="00CA4B89" w:rsidRPr="00774658" w:rsidRDefault="00CA4B89" w:rsidP="003E10C1">
                        <w:pPr>
                          <w:spacing w:line="800" w:lineRule="exact"/>
                          <w:ind w:left="630"/>
                          <w:jc w:val="center"/>
                          <w:rPr>
                            <w:rFonts w:ascii="Times New Roman" w:hAnsi="Times New Roman"/>
                            <w:sz w:val="72"/>
                            <w:szCs w:val="72"/>
                          </w:rPr>
                        </w:pPr>
                        <w:r w:rsidRPr="00774658">
                          <w:rPr>
                            <w:rFonts w:ascii="Times New Roman" w:hAnsi="Times New Roman"/>
                            <w:sz w:val="72"/>
                            <w:szCs w:val="72"/>
                          </w:rPr>
                          <w:t>2008–2013</w:t>
                        </w:r>
                      </w:p>
                    </w:txbxContent>
                  </v:textbox>
                </v:shape>
              </v:group>
            </w:pict>
          </mc:Fallback>
        </mc:AlternateContent>
      </w: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Default="00D75057"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Default="004F1CF8" w:rsidP="00423359">
      <w:pPr>
        <w:tabs>
          <w:tab w:val="left" w:pos="-720"/>
        </w:tabs>
        <w:suppressAutoHyphens/>
        <w:ind w:left="0" w:right="-172"/>
        <w:rPr>
          <w:rFonts w:ascii="Times New Roman" w:hAnsi="Times New Roman"/>
          <w:b/>
          <w:color w:val="4F6228"/>
          <w:sz w:val="24"/>
          <w:szCs w:val="24"/>
        </w:rPr>
      </w:pPr>
    </w:p>
    <w:p w:rsidR="004F1CF8" w:rsidRPr="00302293" w:rsidRDefault="004F1CF8"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D75057" w:rsidRPr="00302293" w:rsidRDefault="00D75057" w:rsidP="00423359">
      <w:pPr>
        <w:tabs>
          <w:tab w:val="left" w:pos="-720"/>
        </w:tabs>
        <w:suppressAutoHyphens/>
        <w:ind w:left="0" w:right="-172"/>
        <w:rPr>
          <w:rFonts w:ascii="Times New Roman" w:hAnsi="Times New Roman"/>
          <w:b/>
          <w:color w:val="4F6228"/>
          <w:sz w:val="24"/>
          <w:szCs w:val="24"/>
        </w:rPr>
      </w:pPr>
    </w:p>
    <w:p w:rsidR="00423359" w:rsidRPr="00302293" w:rsidRDefault="001F33EC" w:rsidP="001F33EC">
      <w:pPr>
        <w:tabs>
          <w:tab w:val="left" w:pos="-720"/>
        </w:tabs>
        <w:suppressAutoHyphens/>
        <w:ind w:left="0" w:right="-172"/>
        <w:rPr>
          <w:rFonts w:ascii="Times New Roman" w:hAnsi="Times New Roman"/>
          <w:b/>
          <w:sz w:val="24"/>
          <w:szCs w:val="24"/>
        </w:rPr>
      </w:pPr>
      <w:r>
        <w:rPr>
          <w:rFonts w:ascii="Times New Roman" w:hAnsi="Times New Roman"/>
          <w:b/>
          <w:color w:val="4F6228"/>
          <w:sz w:val="24"/>
          <w:szCs w:val="24"/>
        </w:rPr>
        <w:br w:type="page"/>
      </w:r>
      <w:r>
        <w:rPr>
          <w:rFonts w:ascii="Times New Roman" w:hAnsi="Times New Roman"/>
          <w:b/>
          <w:color w:val="4F6228"/>
          <w:sz w:val="24"/>
          <w:szCs w:val="24"/>
        </w:rPr>
        <w:lastRenderedPageBreak/>
        <w:br w:type="page"/>
      </w:r>
      <w:r w:rsidR="00423359" w:rsidRPr="00302293">
        <w:rPr>
          <w:rFonts w:ascii="Times New Roman" w:hAnsi="Times New Roman"/>
          <w:b/>
          <w:sz w:val="24"/>
          <w:szCs w:val="24"/>
        </w:rPr>
        <w:lastRenderedPageBreak/>
        <w:t>Acknowledgements</w:t>
      </w:r>
    </w:p>
    <w:p w:rsidR="00423359" w:rsidRPr="00302293" w:rsidRDefault="00423359" w:rsidP="00423359">
      <w:pPr>
        <w:tabs>
          <w:tab w:val="left" w:pos="-720"/>
        </w:tabs>
        <w:suppressAutoHyphens/>
        <w:ind w:left="0" w:right="-172"/>
        <w:jc w:val="center"/>
        <w:rPr>
          <w:rFonts w:ascii="Times New Roman" w:hAnsi="Times New Roman"/>
          <w:sz w:val="24"/>
          <w:szCs w:val="24"/>
        </w:rPr>
      </w:pPr>
    </w:p>
    <w:p w:rsidR="00423359" w:rsidRPr="00302293" w:rsidRDefault="00423359" w:rsidP="00423359">
      <w:pPr>
        <w:tabs>
          <w:tab w:val="left" w:pos="-720"/>
        </w:tabs>
        <w:suppressAutoHyphens/>
        <w:ind w:left="0"/>
        <w:rPr>
          <w:rFonts w:ascii="Times New Roman" w:hAnsi="Times New Roman"/>
          <w:sz w:val="24"/>
          <w:szCs w:val="24"/>
        </w:rPr>
      </w:pPr>
      <w:r w:rsidRPr="00302293">
        <w:rPr>
          <w:rFonts w:ascii="Times New Roman" w:hAnsi="Times New Roman"/>
          <w:sz w:val="24"/>
          <w:szCs w:val="24"/>
        </w:rPr>
        <w:t xml:space="preserve">This report was prepared by </w:t>
      </w:r>
      <w:r w:rsidR="00C06157" w:rsidRPr="00302293">
        <w:rPr>
          <w:rFonts w:ascii="Times New Roman" w:hAnsi="Times New Roman"/>
          <w:sz w:val="24"/>
          <w:szCs w:val="24"/>
        </w:rPr>
        <w:t>James Laing</w:t>
      </w:r>
      <w:r w:rsidR="00535E3C" w:rsidRPr="00302293">
        <w:rPr>
          <w:rFonts w:ascii="Times New Roman" w:hAnsi="Times New Roman"/>
          <w:sz w:val="24"/>
          <w:szCs w:val="24"/>
        </w:rPr>
        <w:t xml:space="preserve">, Michael Fiore, </w:t>
      </w:r>
      <w:r w:rsidR="00C06157" w:rsidRPr="00302293">
        <w:rPr>
          <w:rFonts w:ascii="Times New Roman" w:hAnsi="Times New Roman"/>
          <w:sz w:val="24"/>
          <w:szCs w:val="24"/>
        </w:rPr>
        <w:t>Kathleen Grattan</w:t>
      </w:r>
      <w:r w:rsidR="00535E3C" w:rsidRPr="00302293">
        <w:rPr>
          <w:rFonts w:ascii="Times New Roman" w:hAnsi="Times New Roman"/>
          <w:sz w:val="24"/>
          <w:szCs w:val="24"/>
        </w:rPr>
        <w:t xml:space="preserve">, and Letitia K. Davis </w:t>
      </w:r>
      <w:r w:rsidRPr="00302293">
        <w:rPr>
          <w:rFonts w:ascii="Times New Roman" w:hAnsi="Times New Roman"/>
          <w:sz w:val="24"/>
          <w:szCs w:val="24"/>
        </w:rPr>
        <w:t>of the Occupational Health Surveillance Program (OHSP)</w:t>
      </w:r>
      <w:r w:rsidR="00F266F2" w:rsidRPr="00302293">
        <w:rPr>
          <w:rFonts w:ascii="Times New Roman" w:hAnsi="Times New Roman"/>
          <w:sz w:val="24"/>
          <w:szCs w:val="24"/>
        </w:rPr>
        <w:t xml:space="preserve"> of the Massachusetts Department of Public Health (DPH)</w:t>
      </w:r>
      <w:r w:rsidRPr="00302293">
        <w:rPr>
          <w:rFonts w:ascii="Times New Roman" w:hAnsi="Times New Roman"/>
          <w:sz w:val="24"/>
          <w:szCs w:val="24"/>
        </w:rPr>
        <w:t>.</w:t>
      </w:r>
      <w:r w:rsidR="00417CB8" w:rsidRPr="00302293">
        <w:rPr>
          <w:rFonts w:ascii="Times New Roman" w:hAnsi="Times New Roman"/>
          <w:sz w:val="24"/>
          <w:szCs w:val="24"/>
        </w:rPr>
        <w:t xml:space="preserve"> </w:t>
      </w:r>
      <w:r w:rsidR="00980D0B" w:rsidRPr="00302293">
        <w:rPr>
          <w:rFonts w:ascii="Times New Roman" w:hAnsi="Times New Roman"/>
          <w:sz w:val="24"/>
          <w:szCs w:val="24"/>
        </w:rPr>
        <w:t xml:space="preserve"> </w:t>
      </w:r>
      <w:r w:rsidR="00C06157" w:rsidRPr="00302293">
        <w:rPr>
          <w:rFonts w:ascii="Times New Roman" w:hAnsi="Times New Roman"/>
          <w:sz w:val="24"/>
          <w:szCs w:val="24"/>
        </w:rPr>
        <w:t>W</w:t>
      </w:r>
      <w:r w:rsidRPr="00302293">
        <w:rPr>
          <w:rFonts w:ascii="Times New Roman" w:hAnsi="Times New Roman"/>
          <w:sz w:val="24"/>
          <w:szCs w:val="24"/>
        </w:rPr>
        <w:t>e wish to thank the many agencies and individuals providing data on fatal occupational injuries to OHSP: the Massachusetts Registry of Vital Records</w:t>
      </w:r>
      <w:r w:rsidR="003E10C1">
        <w:rPr>
          <w:rFonts w:ascii="Times New Roman" w:hAnsi="Times New Roman"/>
          <w:sz w:val="24"/>
          <w:szCs w:val="24"/>
        </w:rPr>
        <w:t xml:space="preserve"> and Statistics</w:t>
      </w:r>
      <w:r w:rsidRPr="00302293">
        <w:rPr>
          <w:rFonts w:ascii="Times New Roman" w:hAnsi="Times New Roman"/>
          <w:sz w:val="24"/>
          <w:szCs w:val="24"/>
        </w:rPr>
        <w:t>, the Occupational Safety and Health Administration (OSHA) Region I Office, the Massachusetts Depa</w:t>
      </w:r>
      <w:r w:rsidR="00C06157" w:rsidRPr="00302293">
        <w:rPr>
          <w:rFonts w:ascii="Times New Roman" w:hAnsi="Times New Roman"/>
          <w:sz w:val="24"/>
          <w:szCs w:val="24"/>
        </w:rPr>
        <w:t>rtments of Industrial Accidents and Labor Standards</w:t>
      </w:r>
      <w:r w:rsidRPr="00302293">
        <w:rPr>
          <w:rFonts w:ascii="Times New Roman" w:hAnsi="Times New Roman"/>
          <w:sz w:val="24"/>
          <w:szCs w:val="24"/>
        </w:rPr>
        <w:t>,</w:t>
      </w:r>
      <w:r w:rsidR="00B811B8" w:rsidRPr="00302293">
        <w:rPr>
          <w:rFonts w:ascii="Times New Roman" w:hAnsi="Times New Roman"/>
          <w:sz w:val="24"/>
          <w:szCs w:val="24"/>
        </w:rPr>
        <w:t xml:space="preserve"> the Massachusetts State Police and Collision Analysis and Reconstruction Section,</w:t>
      </w:r>
      <w:r w:rsidRPr="00302293">
        <w:rPr>
          <w:rFonts w:ascii="Times New Roman" w:hAnsi="Times New Roman"/>
          <w:sz w:val="24"/>
          <w:szCs w:val="24"/>
        </w:rPr>
        <w:t xml:space="preserve"> the U.S. Coast Guard, </w:t>
      </w:r>
      <w:r w:rsidR="00C06157" w:rsidRPr="00302293">
        <w:rPr>
          <w:rFonts w:ascii="Times New Roman" w:hAnsi="Times New Roman"/>
          <w:sz w:val="24"/>
          <w:szCs w:val="24"/>
        </w:rPr>
        <w:t xml:space="preserve">the Injury Surveillance Program of DPH, </w:t>
      </w:r>
      <w:r w:rsidRPr="00302293">
        <w:rPr>
          <w:rFonts w:ascii="Times New Roman" w:hAnsi="Times New Roman"/>
          <w:sz w:val="24"/>
          <w:szCs w:val="24"/>
        </w:rPr>
        <w:t>medical examiners, city and town clerks, police departments, and fire departments of Massachusetts. We also appreciate the contribution of the U.S. Department of Lab</w:t>
      </w:r>
      <w:r w:rsidR="00535E3C" w:rsidRPr="00302293">
        <w:rPr>
          <w:rFonts w:ascii="Times New Roman" w:hAnsi="Times New Roman"/>
          <w:sz w:val="24"/>
          <w:szCs w:val="24"/>
        </w:rPr>
        <w:t xml:space="preserve">or, Bureau of Labor Statistics, </w:t>
      </w:r>
      <w:proofErr w:type="gramStart"/>
      <w:r w:rsidRPr="00302293">
        <w:rPr>
          <w:rFonts w:ascii="Times New Roman" w:hAnsi="Times New Roman"/>
          <w:sz w:val="24"/>
          <w:szCs w:val="24"/>
        </w:rPr>
        <w:t>Boston</w:t>
      </w:r>
      <w:proofErr w:type="gramEnd"/>
      <w:r w:rsidRPr="00302293">
        <w:rPr>
          <w:rFonts w:ascii="Times New Roman" w:hAnsi="Times New Roman"/>
          <w:sz w:val="24"/>
          <w:szCs w:val="24"/>
        </w:rPr>
        <w:t xml:space="preserve"> Regional</w:t>
      </w:r>
      <w:r w:rsidRPr="00302293">
        <w:rPr>
          <w:rFonts w:ascii="Times New Roman" w:hAnsi="Times New Roman"/>
          <w:b/>
          <w:sz w:val="24"/>
          <w:szCs w:val="24"/>
        </w:rPr>
        <w:t xml:space="preserve"> </w:t>
      </w:r>
      <w:r w:rsidRPr="00302293">
        <w:rPr>
          <w:rFonts w:ascii="Times New Roman" w:hAnsi="Times New Roman"/>
          <w:sz w:val="24"/>
          <w:szCs w:val="24"/>
        </w:rPr>
        <w:t>Office.</w:t>
      </w:r>
    </w:p>
    <w:p w:rsidR="00423359" w:rsidRPr="00302293" w:rsidRDefault="00423359" w:rsidP="00423359">
      <w:pPr>
        <w:tabs>
          <w:tab w:val="left" w:pos="-720"/>
        </w:tabs>
        <w:suppressAutoHyphens/>
        <w:ind w:left="0"/>
        <w:rPr>
          <w:rFonts w:ascii="Times New Roman" w:hAnsi="Times New Roman"/>
          <w:sz w:val="24"/>
          <w:szCs w:val="24"/>
        </w:rPr>
      </w:pPr>
    </w:p>
    <w:p w:rsidR="00423359" w:rsidRPr="00302293" w:rsidRDefault="00423359" w:rsidP="00D75057">
      <w:pPr>
        <w:tabs>
          <w:tab w:val="left" w:pos="-720"/>
        </w:tabs>
        <w:suppressAutoHyphens/>
        <w:ind w:left="0"/>
        <w:rPr>
          <w:rFonts w:ascii="Times New Roman" w:hAnsi="Times New Roman"/>
          <w:sz w:val="24"/>
          <w:szCs w:val="24"/>
        </w:rPr>
      </w:pPr>
      <w:r w:rsidRPr="00302293">
        <w:rPr>
          <w:rFonts w:ascii="Times New Roman" w:hAnsi="Times New Roman"/>
          <w:sz w:val="24"/>
          <w:szCs w:val="24"/>
        </w:rPr>
        <w:t>This work was funded in part through cooperative agreements with the Bureau of Labor Statistics</w:t>
      </w:r>
      <w:r w:rsidRPr="00302293">
        <w:rPr>
          <w:rFonts w:ascii="Times New Roman" w:hAnsi="Times New Roman"/>
          <w:color w:val="4F6228"/>
          <w:sz w:val="24"/>
          <w:szCs w:val="24"/>
        </w:rPr>
        <w:t xml:space="preserve"> </w:t>
      </w:r>
      <w:r w:rsidRPr="00302293">
        <w:rPr>
          <w:rFonts w:ascii="Times New Roman" w:hAnsi="Times New Roman"/>
          <w:sz w:val="24"/>
          <w:szCs w:val="24"/>
        </w:rPr>
        <w:t>(</w:t>
      </w:r>
      <w:r w:rsidR="00B03EC1" w:rsidRPr="00302293">
        <w:rPr>
          <w:rFonts w:ascii="Times New Roman" w:hAnsi="Times New Roman"/>
          <w:sz w:val="24"/>
          <w:szCs w:val="24"/>
        </w:rPr>
        <w:t>OS-25598-15-75-J-25 15Q</w:t>
      </w:r>
      <w:r w:rsidRPr="00302293">
        <w:rPr>
          <w:rFonts w:ascii="Times New Roman" w:hAnsi="Times New Roman"/>
          <w:sz w:val="24"/>
          <w:szCs w:val="24"/>
        </w:rPr>
        <w:t>) and the National Institute for Occupational Safety and Health (U60/OH008490)</w:t>
      </w:r>
      <w:r w:rsidR="00BA11BC" w:rsidRPr="00302293">
        <w:rPr>
          <w:rFonts w:ascii="Times New Roman" w:hAnsi="Times New Roman"/>
          <w:sz w:val="24"/>
          <w:szCs w:val="24"/>
        </w:rPr>
        <w:t>.</w:t>
      </w:r>
    </w:p>
    <w:p w:rsidR="00D75057" w:rsidRPr="00302293" w:rsidRDefault="00D75057" w:rsidP="00D75057">
      <w:pPr>
        <w:tabs>
          <w:tab w:val="left" w:pos="-720"/>
        </w:tabs>
        <w:suppressAutoHyphens/>
        <w:ind w:left="0"/>
        <w:rPr>
          <w:rFonts w:ascii="Times New Roman" w:hAnsi="Times New Roman"/>
          <w:b/>
          <w:color w:val="4F6228"/>
          <w:sz w:val="24"/>
          <w:szCs w:val="24"/>
        </w:rPr>
      </w:pPr>
    </w:p>
    <w:p w:rsidR="004F1CF8" w:rsidRDefault="004F1CF8" w:rsidP="00423359">
      <w:pPr>
        <w:tabs>
          <w:tab w:val="left" w:pos="-720"/>
        </w:tabs>
        <w:suppressAutoHyphens/>
        <w:ind w:left="0" w:right="-172"/>
        <w:jc w:val="center"/>
        <w:rPr>
          <w:rFonts w:ascii="Times New Roman" w:hAnsi="Times New Roman"/>
          <w:sz w:val="24"/>
          <w:szCs w:val="24"/>
        </w:rPr>
      </w:pPr>
    </w:p>
    <w:p w:rsidR="00423359" w:rsidRPr="00302293" w:rsidRDefault="00423359" w:rsidP="00423359">
      <w:pPr>
        <w:tabs>
          <w:tab w:val="left" w:pos="-720"/>
        </w:tabs>
        <w:suppressAutoHyphens/>
        <w:ind w:left="0" w:right="-172"/>
        <w:jc w:val="center"/>
        <w:rPr>
          <w:rFonts w:ascii="Times New Roman" w:hAnsi="Times New Roman"/>
          <w:sz w:val="24"/>
          <w:szCs w:val="24"/>
        </w:rPr>
      </w:pPr>
      <w:r w:rsidRPr="00302293">
        <w:rPr>
          <w:rFonts w:ascii="Times New Roman" w:hAnsi="Times New Roman"/>
          <w:sz w:val="24"/>
          <w:szCs w:val="24"/>
        </w:rPr>
        <w:t>To obtain additional copies of this report, contact:</w:t>
      </w:r>
    </w:p>
    <w:p w:rsidR="00423359" w:rsidRPr="00302293" w:rsidRDefault="00423359" w:rsidP="00423359">
      <w:pPr>
        <w:tabs>
          <w:tab w:val="left" w:pos="-720"/>
        </w:tabs>
        <w:suppressAutoHyphens/>
        <w:ind w:left="0" w:right="-172"/>
        <w:jc w:val="center"/>
        <w:rPr>
          <w:rFonts w:ascii="Times New Roman" w:hAnsi="Times New Roman"/>
          <w:b/>
          <w:sz w:val="24"/>
          <w:szCs w:val="24"/>
        </w:rPr>
      </w:pP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Massachusetts Department of Public Health</w:t>
      </w: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 xml:space="preserve">Bureau </w:t>
      </w:r>
      <w:r w:rsidR="00EC0D4D" w:rsidRPr="00302293">
        <w:rPr>
          <w:rFonts w:ascii="Times New Roman" w:hAnsi="Times New Roman"/>
          <w:b/>
          <w:sz w:val="24"/>
          <w:szCs w:val="24"/>
        </w:rPr>
        <w:t>of Community Health and Prevention</w:t>
      </w: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Occupational Health Surveillance Program</w:t>
      </w: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 xml:space="preserve">250 Washington Street, </w:t>
      </w:r>
      <w:r w:rsidR="00AB5158" w:rsidRPr="00302293">
        <w:rPr>
          <w:rFonts w:ascii="Times New Roman" w:hAnsi="Times New Roman"/>
          <w:b/>
          <w:sz w:val="24"/>
          <w:szCs w:val="24"/>
        </w:rPr>
        <w:t>4</w:t>
      </w:r>
      <w:r w:rsidRPr="00302293">
        <w:rPr>
          <w:rFonts w:ascii="Times New Roman" w:hAnsi="Times New Roman"/>
          <w:b/>
          <w:sz w:val="24"/>
          <w:szCs w:val="24"/>
          <w:vertAlign w:val="superscript"/>
        </w:rPr>
        <w:t>th</w:t>
      </w:r>
      <w:r w:rsidRPr="00302293">
        <w:rPr>
          <w:rFonts w:ascii="Times New Roman" w:hAnsi="Times New Roman"/>
          <w:b/>
          <w:sz w:val="24"/>
          <w:szCs w:val="24"/>
        </w:rPr>
        <w:t xml:space="preserve"> floor</w:t>
      </w: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Boston, MA 02108</w:t>
      </w:r>
    </w:p>
    <w:p w:rsidR="00423359" w:rsidRPr="00302293" w:rsidRDefault="00423359" w:rsidP="00423359">
      <w:pPr>
        <w:tabs>
          <w:tab w:val="left" w:pos="-720"/>
        </w:tabs>
        <w:suppressAutoHyphens/>
        <w:ind w:left="0" w:right="-172"/>
        <w:jc w:val="center"/>
        <w:rPr>
          <w:rFonts w:ascii="Times New Roman" w:hAnsi="Times New Roman"/>
          <w:b/>
          <w:sz w:val="24"/>
          <w:szCs w:val="24"/>
        </w:rPr>
      </w:pP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617-624-5632</w:t>
      </w:r>
    </w:p>
    <w:p w:rsidR="00423359" w:rsidRPr="00302293" w:rsidRDefault="00423359" w:rsidP="00423359">
      <w:pPr>
        <w:tabs>
          <w:tab w:val="left" w:pos="-720"/>
        </w:tabs>
        <w:suppressAutoHyphens/>
        <w:ind w:left="0" w:right="-172"/>
        <w:jc w:val="center"/>
        <w:rPr>
          <w:rFonts w:ascii="Times New Roman" w:hAnsi="Times New Roman"/>
          <w:b/>
          <w:sz w:val="24"/>
          <w:szCs w:val="24"/>
        </w:rPr>
      </w:pPr>
    </w:p>
    <w:p w:rsidR="00423359" w:rsidRPr="00302293" w:rsidRDefault="00423359" w:rsidP="00423359">
      <w:pPr>
        <w:tabs>
          <w:tab w:val="left" w:pos="-720"/>
        </w:tabs>
        <w:suppressAutoHyphens/>
        <w:ind w:left="0" w:right="-172"/>
        <w:jc w:val="center"/>
        <w:rPr>
          <w:rFonts w:ascii="Times New Roman" w:hAnsi="Times New Roman"/>
          <w:b/>
          <w:sz w:val="24"/>
          <w:szCs w:val="24"/>
        </w:rPr>
      </w:pP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This repo</w:t>
      </w:r>
      <w:r w:rsidR="00C74B3C">
        <w:rPr>
          <w:rFonts w:ascii="Times New Roman" w:hAnsi="Times New Roman"/>
          <w:b/>
          <w:sz w:val="24"/>
          <w:szCs w:val="24"/>
        </w:rPr>
        <w:t xml:space="preserve">rt is also available online on </w:t>
      </w:r>
      <w:r w:rsidRPr="00302293">
        <w:rPr>
          <w:rFonts w:ascii="Times New Roman" w:hAnsi="Times New Roman"/>
          <w:b/>
          <w:sz w:val="24"/>
          <w:szCs w:val="24"/>
        </w:rPr>
        <w:t>DPH’s web site</w:t>
      </w:r>
    </w:p>
    <w:p w:rsidR="00423359" w:rsidRPr="00302293" w:rsidRDefault="00423359" w:rsidP="00423359">
      <w:pPr>
        <w:tabs>
          <w:tab w:val="left" w:pos="-720"/>
        </w:tabs>
        <w:suppressAutoHyphens/>
        <w:ind w:left="0" w:right="-172"/>
        <w:jc w:val="center"/>
        <w:rPr>
          <w:rFonts w:ascii="Times New Roman" w:hAnsi="Times New Roman"/>
          <w:b/>
          <w:sz w:val="24"/>
          <w:szCs w:val="24"/>
        </w:rPr>
      </w:pPr>
      <w:r w:rsidRPr="00302293">
        <w:rPr>
          <w:rFonts w:ascii="Times New Roman" w:hAnsi="Times New Roman"/>
          <w:b/>
          <w:sz w:val="24"/>
          <w:szCs w:val="24"/>
        </w:rPr>
        <w:t>http://www.mass.gov/dph/ohsp</w:t>
      </w:r>
    </w:p>
    <w:p w:rsidR="00423359" w:rsidRPr="00302293" w:rsidRDefault="00423359" w:rsidP="00423359">
      <w:pPr>
        <w:tabs>
          <w:tab w:val="left" w:pos="-720"/>
        </w:tabs>
        <w:suppressAutoHyphens/>
        <w:ind w:left="0" w:right="-172"/>
        <w:jc w:val="center"/>
        <w:rPr>
          <w:rFonts w:ascii="Times New Roman" w:hAnsi="Times New Roman"/>
          <w:b/>
          <w:color w:val="4F6228"/>
          <w:sz w:val="24"/>
          <w:szCs w:val="24"/>
        </w:rPr>
      </w:pPr>
    </w:p>
    <w:p w:rsidR="00D75057" w:rsidRPr="00302293" w:rsidRDefault="00D75057" w:rsidP="00423359">
      <w:pPr>
        <w:pStyle w:val="Heading6"/>
        <w:spacing w:before="0" w:line="240" w:lineRule="auto"/>
        <w:ind w:left="0"/>
        <w:rPr>
          <w:rFonts w:ascii="Times New Roman" w:hAnsi="Times New Roman"/>
          <w:b/>
          <w:i w:val="0"/>
          <w:color w:val="4F6228"/>
          <w:sz w:val="24"/>
          <w:szCs w:val="24"/>
        </w:rPr>
      </w:pPr>
      <w:bookmarkStart w:id="0" w:name="_Toc15882869"/>
    </w:p>
    <w:p w:rsidR="00423359" w:rsidRPr="00302293" w:rsidRDefault="00D75057" w:rsidP="00423359">
      <w:pPr>
        <w:pStyle w:val="Heading6"/>
        <w:spacing w:before="0" w:line="240" w:lineRule="auto"/>
        <w:ind w:left="0"/>
        <w:rPr>
          <w:rFonts w:ascii="Times New Roman" w:hAnsi="Times New Roman"/>
          <w:b/>
          <w:i w:val="0"/>
          <w:sz w:val="24"/>
          <w:szCs w:val="24"/>
        </w:rPr>
      </w:pPr>
      <w:r w:rsidRPr="00302293">
        <w:rPr>
          <w:rFonts w:ascii="Times New Roman" w:hAnsi="Times New Roman"/>
          <w:b/>
          <w:i w:val="0"/>
          <w:color w:val="4F6228"/>
          <w:sz w:val="24"/>
          <w:szCs w:val="24"/>
        </w:rPr>
        <w:br w:type="page"/>
      </w:r>
      <w:r w:rsidR="00423359" w:rsidRPr="00302293">
        <w:rPr>
          <w:rFonts w:ascii="Times New Roman" w:hAnsi="Times New Roman"/>
          <w:b/>
          <w:i w:val="0"/>
          <w:sz w:val="24"/>
          <w:szCs w:val="24"/>
        </w:rPr>
        <w:lastRenderedPageBreak/>
        <w:t>Preface</w:t>
      </w:r>
      <w:bookmarkEnd w:id="0"/>
    </w:p>
    <w:p w:rsidR="00423359" w:rsidRPr="00302293" w:rsidRDefault="00423359" w:rsidP="00423359">
      <w:pPr>
        <w:keepLines/>
        <w:tabs>
          <w:tab w:val="left" w:pos="0"/>
        </w:tabs>
        <w:suppressAutoHyphens/>
        <w:ind w:left="0"/>
        <w:rPr>
          <w:rFonts w:ascii="Times New Roman" w:hAnsi="Times New Roman"/>
          <w:sz w:val="24"/>
          <w:szCs w:val="24"/>
        </w:rPr>
      </w:pPr>
    </w:p>
    <w:p w:rsidR="00423359" w:rsidRPr="00302293" w:rsidRDefault="00423359" w:rsidP="00423359">
      <w:pPr>
        <w:keepLines/>
        <w:tabs>
          <w:tab w:val="left" w:pos="0"/>
        </w:tabs>
        <w:suppressAutoHyphens/>
        <w:ind w:left="0"/>
        <w:rPr>
          <w:rFonts w:ascii="Times New Roman" w:hAnsi="Times New Roman"/>
          <w:sz w:val="24"/>
          <w:szCs w:val="24"/>
        </w:rPr>
      </w:pPr>
      <w:r w:rsidRPr="00302293">
        <w:rPr>
          <w:rFonts w:ascii="Times New Roman" w:hAnsi="Times New Roman"/>
          <w:sz w:val="24"/>
          <w:szCs w:val="24"/>
        </w:rPr>
        <w:t>This report tells the heartbreaking story of individuals who have been fatally injured at work in Massachusetts</w:t>
      </w:r>
      <w:r w:rsidR="007C1415" w:rsidRPr="00302293">
        <w:rPr>
          <w:rFonts w:ascii="Times New Roman" w:hAnsi="Times New Roman"/>
          <w:sz w:val="24"/>
          <w:szCs w:val="24"/>
        </w:rPr>
        <w:t xml:space="preserve"> </w:t>
      </w:r>
      <w:r w:rsidR="003E5DE9">
        <w:rPr>
          <w:rFonts w:ascii="Times New Roman" w:hAnsi="Times New Roman"/>
          <w:sz w:val="24"/>
          <w:szCs w:val="24"/>
        </w:rPr>
        <w:t xml:space="preserve">from </w:t>
      </w:r>
      <w:r w:rsidR="007C1415" w:rsidRPr="00302293">
        <w:rPr>
          <w:rFonts w:ascii="Times New Roman" w:hAnsi="Times New Roman"/>
          <w:sz w:val="24"/>
          <w:szCs w:val="24"/>
        </w:rPr>
        <w:t>20</w:t>
      </w:r>
      <w:r w:rsidR="00AB2964" w:rsidRPr="00302293">
        <w:rPr>
          <w:rFonts w:ascii="Times New Roman" w:hAnsi="Times New Roman"/>
          <w:sz w:val="24"/>
          <w:szCs w:val="24"/>
        </w:rPr>
        <w:t>08</w:t>
      </w:r>
      <w:r w:rsidR="00C81324" w:rsidRPr="00302293">
        <w:rPr>
          <w:rFonts w:ascii="Times New Roman" w:hAnsi="Times New Roman"/>
          <w:sz w:val="24"/>
          <w:szCs w:val="24"/>
        </w:rPr>
        <w:t>–</w:t>
      </w:r>
      <w:r w:rsidR="007C1415" w:rsidRPr="00302293">
        <w:rPr>
          <w:rFonts w:ascii="Times New Roman" w:hAnsi="Times New Roman"/>
          <w:sz w:val="24"/>
          <w:szCs w:val="24"/>
        </w:rPr>
        <w:t>20</w:t>
      </w:r>
      <w:r w:rsidR="00AB2964" w:rsidRPr="00302293">
        <w:rPr>
          <w:rFonts w:ascii="Times New Roman" w:hAnsi="Times New Roman"/>
          <w:sz w:val="24"/>
          <w:szCs w:val="24"/>
        </w:rPr>
        <w:t>13</w:t>
      </w:r>
      <w:r w:rsidR="007C1415" w:rsidRPr="00302293">
        <w:rPr>
          <w:rFonts w:ascii="Times New Roman" w:hAnsi="Times New Roman"/>
          <w:sz w:val="24"/>
          <w:szCs w:val="24"/>
        </w:rPr>
        <w:t>.</w:t>
      </w:r>
      <w:r w:rsidR="00417CB8" w:rsidRPr="00302293">
        <w:rPr>
          <w:rFonts w:ascii="Times New Roman" w:hAnsi="Times New Roman"/>
          <w:sz w:val="24"/>
          <w:szCs w:val="24"/>
        </w:rPr>
        <w:t xml:space="preserve"> </w:t>
      </w:r>
      <w:r w:rsidR="007C1415" w:rsidRPr="00302293">
        <w:rPr>
          <w:rFonts w:ascii="Times New Roman" w:hAnsi="Times New Roman"/>
          <w:sz w:val="24"/>
          <w:szCs w:val="24"/>
        </w:rPr>
        <w:t xml:space="preserve"> </w:t>
      </w:r>
      <w:r w:rsidRPr="00302293">
        <w:rPr>
          <w:rFonts w:ascii="Times New Roman" w:hAnsi="Times New Roman"/>
          <w:sz w:val="24"/>
          <w:szCs w:val="24"/>
        </w:rPr>
        <w:t xml:space="preserve">It is the story of workers who have died doing jobs that enable our communities to </w:t>
      </w:r>
      <w:r w:rsidR="003E5DE9" w:rsidRPr="00302293">
        <w:rPr>
          <w:rFonts w:ascii="Times New Roman" w:hAnsi="Times New Roman"/>
          <w:sz w:val="24"/>
          <w:szCs w:val="24"/>
        </w:rPr>
        <w:t>function</w:t>
      </w:r>
      <w:r w:rsidR="003E5DE9">
        <w:rPr>
          <w:rFonts w:ascii="Times New Roman" w:hAnsi="Times New Roman"/>
          <w:sz w:val="24"/>
          <w:szCs w:val="24"/>
        </w:rPr>
        <w:t>; of</w:t>
      </w:r>
      <w:r w:rsidRPr="00302293">
        <w:rPr>
          <w:rFonts w:ascii="Times New Roman" w:hAnsi="Times New Roman"/>
          <w:sz w:val="24"/>
          <w:szCs w:val="24"/>
        </w:rPr>
        <w:t xml:space="preserve"> construction workers who build our homes and schools and maintain our utility </w:t>
      </w:r>
      <w:r w:rsidR="003E5DE9" w:rsidRPr="00302293">
        <w:rPr>
          <w:rFonts w:ascii="Times New Roman" w:hAnsi="Times New Roman"/>
          <w:sz w:val="24"/>
          <w:szCs w:val="24"/>
        </w:rPr>
        <w:t>systems</w:t>
      </w:r>
      <w:r w:rsidR="003E5DE9">
        <w:rPr>
          <w:rFonts w:ascii="Times New Roman" w:hAnsi="Times New Roman"/>
          <w:sz w:val="24"/>
          <w:szCs w:val="24"/>
        </w:rPr>
        <w:t>;</w:t>
      </w:r>
      <w:r w:rsidR="003E5DE9" w:rsidRPr="00302293">
        <w:rPr>
          <w:rFonts w:ascii="Times New Roman" w:hAnsi="Times New Roman"/>
          <w:sz w:val="24"/>
          <w:szCs w:val="24"/>
        </w:rPr>
        <w:t xml:space="preserve"> of</w:t>
      </w:r>
      <w:r w:rsidRPr="00302293">
        <w:rPr>
          <w:rFonts w:ascii="Times New Roman" w:hAnsi="Times New Roman"/>
          <w:sz w:val="24"/>
          <w:szCs w:val="24"/>
        </w:rPr>
        <w:t xml:space="preserve"> fisher</w:t>
      </w:r>
      <w:r w:rsidR="00AB2964" w:rsidRPr="00302293">
        <w:rPr>
          <w:rFonts w:ascii="Times New Roman" w:hAnsi="Times New Roman"/>
          <w:sz w:val="24"/>
          <w:szCs w:val="24"/>
        </w:rPr>
        <w:t>men</w:t>
      </w:r>
      <w:r w:rsidRPr="00302293">
        <w:rPr>
          <w:rFonts w:ascii="Times New Roman" w:hAnsi="Times New Roman"/>
          <w:sz w:val="24"/>
          <w:szCs w:val="24"/>
        </w:rPr>
        <w:t xml:space="preserve"> and farm workers who provide us with the food we eat</w:t>
      </w:r>
      <w:r w:rsidR="003E5DE9">
        <w:rPr>
          <w:rFonts w:ascii="Times New Roman" w:hAnsi="Times New Roman"/>
          <w:sz w:val="24"/>
          <w:szCs w:val="24"/>
        </w:rPr>
        <w:t>;</w:t>
      </w:r>
      <w:r w:rsidRPr="00302293">
        <w:rPr>
          <w:rFonts w:ascii="Times New Roman" w:hAnsi="Times New Roman"/>
          <w:sz w:val="24"/>
          <w:szCs w:val="24"/>
        </w:rPr>
        <w:t xml:space="preserve"> of convenience store workers who work through the night</w:t>
      </w:r>
      <w:r w:rsidR="003E5DE9">
        <w:rPr>
          <w:rFonts w:ascii="Times New Roman" w:hAnsi="Times New Roman"/>
          <w:sz w:val="24"/>
          <w:szCs w:val="24"/>
        </w:rPr>
        <w:t>;</w:t>
      </w:r>
      <w:r w:rsidRPr="00302293">
        <w:rPr>
          <w:rFonts w:ascii="Times New Roman" w:hAnsi="Times New Roman"/>
          <w:sz w:val="24"/>
          <w:szCs w:val="24"/>
        </w:rPr>
        <w:t xml:space="preserve"> of firefighters, police, and other first responders who routinely put their lives on the line for the greater public good.  </w:t>
      </w:r>
    </w:p>
    <w:p w:rsidR="00423359" w:rsidRPr="00302293" w:rsidRDefault="00423359" w:rsidP="00423359">
      <w:pPr>
        <w:keepLines/>
        <w:tabs>
          <w:tab w:val="left" w:pos="0"/>
        </w:tabs>
        <w:suppressAutoHyphens/>
        <w:ind w:left="0"/>
        <w:rPr>
          <w:rFonts w:ascii="Times New Roman" w:hAnsi="Times New Roman"/>
          <w:sz w:val="24"/>
          <w:szCs w:val="24"/>
        </w:rPr>
      </w:pPr>
    </w:p>
    <w:p w:rsidR="00423359" w:rsidRPr="00302293" w:rsidRDefault="00423359" w:rsidP="00423359">
      <w:pPr>
        <w:keepLines/>
        <w:tabs>
          <w:tab w:val="left" w:pos="0"/>
        </w:tabs>
        <w:suppressAutoHyphens/>
        <w:ind w:left="0"/>
        <w:rPr>
          <w:rFonts w:ascii="Times New Roman" w:hAnsi="Times New Roman"/>
          <w:sz w:val="24"/>
          <w:szCs w:val="24"/>
        </w:rPr>
      </w:pPr>
      <w:r w:rsidRPr="00302293">
        <w:rPr>
          <w:rFonts w:ascii="Times New Roman" w:hAnsi="Times New Roman"/>
          <w:sz w:val="24"/>
          <w:szCs w:val="24"/>
        </w:rPr>
        <w:t xml:space="preserve">The hazards faced by these workers should not simply be accepted as part of the job. </w:t>
      </w:r>
      <w:r w:rsidR="00417CB8" w:rsidRPr="00302293">
        <w:rPr>
          <w:rFonts w:ascii="Times New Roman" w:hAnsi="Times New Roman"/>
          <w:sz w:val="24"/>
          <w:szCs w:val="24"/>
        </w:rPr>
        <w:t xml:space="preserve"> </w:t>
      </w:r>
      <w:r w:rsidRPr="00302293">
        <w:rPr>
          <w:rFonts w:ascii="Times New Roman" w:hAnsi="Times New Roman"/>
          <w:sz w:val="24"/>
          <w:szCs w:val="24"/>
        </w:rPr>
        <w:t xml:space="preserve">There is sound evidence that with effort, occupational risks and hazards can be reduced or eliminated.  </w:t>
      </w:r>
      <w:r w:rsidR="00CE1386" w:rsidRPr="00302293">
        <w:rPr>
          <w:rFonts w:ascii="Times New Roman" w:hAnsi="Times New Roman"/>
          <w:sz w:val="24"/>
          <w:szCs w:val="24"/>
        </w:rPr>
        <w:t>Alaska, for example, has documented significant reductions in the number and rate of fatalities in the commercial fishing industry</w:t>
      </w:r>
      <w:r w:rsidR="004F20ED" w:rsidRPr="00302293">
        <w:rPr>
          <w:rFonts w:ascii="Times New Roman" w:hAnsi="Times New Roman"/>
          <w:sz w:val="24"/>
          <w:szCs w:val="24"/>
        </w:rPr>
        <w:t xml:space="preserve"> and in aviation </w:t>
      </w:r>
      <w:r w:rsidR="00CE1386" w:rsidRPr="00302293">
        <w:rPr>
          <w:rFonts w:ascii="Times New Roman" w:hAnsi="Times New Roman"/>
          <w:sz w:val="24"/>
          <w:szCs w:val="24"/>
        </w:rPr>
        <w:t>after implementing</w:t>
      </w:r>
      <w:r w:rsidR="008E3976" w:rsidRPr="00302293">
        <w:rPr>
          <w:rFonts w:ascii="Times New Roman" w:hAnsi="Times New Roman"/>
          <w:sz w:val="24"/>
          <w:szCs w:val="24"/>
        </w:rPr>
        <w:t xml:space="preserve"> prevention programs</w:t>
      </w:r>
      <w:r w:rsidRPr="00302293">
        <w:rPr>
          <w:rFonts w:ascii="Times New Roman" w:hAnsi="Times New Roman"/>
          <w:sz w:val="24"/>
          <w:szCs w:val="24"/>
        </w:rPr>
        <w:t>.</w:t>
      </w:r>
      <w:r w:rsidR="005938B3" w:rsidRPr="00302293">
        <w:rPr>
          <w:rStyle w:val="FootnoteReference"/>
          <w:rFonts w:ascii="Times New Roman" w:hAnsi="Times New Roman"/>
          <w:sz w:val="24"/>
          <w:szCs w:val="24"/>
        </w:rPr>
        <w:footnoteReference w:id="1"/>
      </w:r>
      <w:r w:rsidR="00CE1386" w:rsidRPr="00302293">
        <w:rPr>
          <w:rFonts w:ascii="Times New Roman" w:hAnsi="Times New Roman"/>
          <w:sz w:val="24"/>
          <w:szCs w:val="24"/>
          <w:vertAlign w:val="superscript"/>
        </w:rPr>
        <w:t xml:space="preserve"> </w:t>
      </w:r>
      <w:r w:rsidR="00417CB8" w:rsidRPr="00302293">
        <w:rPr>
          <w:rFonts w:ascii="Times New Roman" w:hAnsi="Times New Roman"/>
          <w:sz w:val="24"/>
          <w:szCs w:val="24"/>
          <w:vertAlign w:val="superscript"/>
        </w:rPr>
        <w:t xml:space="preserve"> </w:t>
      </w:r>
      <w:r w:rsidR="00CE1386" w:rsidRPr="00302293">
        <w:rPr>
          <w:rFonts w:ascii="Times New Roman" w:hAnsi="Times New Roman"/>
          <w:sz w:val="24"/>
          <w:szCs w:val="24"/>
        </w:rPr>
        <w:t>Ontario, Canada has an extensive construction safety program and a rate of occupational injury in the construction industry that is about half the rate in the United States.</w:t>
      </w:r>
      <w:r w:rsidR="005938B3" w:rsidRPr="00302293">
        <w:rPr>
          <w:rStyle w:val="FootnoteReference"/>
          <w:rFonts w:ascii="Times New Roman" w:hAnsi="Times New Roman"/>
          <w:sz w:val="24"/>
          <w:szCs w:val="24"/>
        </w:rPr>
        <w:footnoteReference w:id="2"/>
      </w:r>
      <w:r w:rsidR="008E3976" w:rsidRPr="00302293">
        <w:rPr>
          <w:rFonts w:ascii="Times New Roman" w:hAnsi="Times New Roman"/>
          <w:sz w:val="24"/>
          <w:szCs w:val="24"/>
        </w:rPr>
        <w:t xml:space="preserve"> </w:t>
      </w:r>
      <w:r w:rsidR="00417CB8" w:rsidRPr="00302293">
        <w:rPr>
          <w:rFonts w:ascii="Times New Roman" w:hAnsi="Times New Roman"/>
          <w:sz w:val="24"/>
          <w:szCs w:val="24"/>
        </w:rPr>
        <w:t xml:space="preserve"> </w:t>
      </w:r>
      <w:r w:rsidR="008E3976" w:rsidRPr="00302293">
        <w:rPr>
          <w:rFonts w:ascii="Times New Roman" w:hAnsi="Times New Roman"/>
          <w:sz w:val="24"/>
          <w:szCs w:val="24"/>
        </w:rPr>
        <w:t>More recent efforts in the U.S. have demonstrated impact</w:t>
      </w:r>
      <w:r w:rsidR="00226052" w:rsidRPr="00302293">
        <w:rPr>
          <w:rFonts w:ascii="Times New Roman" w:hAnsi="Times New Roman"/>
          <w:sz w:val="24"/>
          <w:szCs w:val="24"/>
        </w:rPr>
        <w:t xml:space="preserve"> both </w:t>
      </w:r>
      <w:r w:rsidR="009242FD" w:rsidRPr="00302293">
        <w:rPr>
          <w:rFonts w:ascii="Times New Roman" w:hAnsi="Times New Roman"/>
          <w:sz w:val="24"/>
          <w:szCs w:val="24"/>
        </w:rPr>
        <w:t>in</w:t>
      </w:r>
      <w:r w:rsidR="008E3976" w:rsidRPr="00302293">
        <w:rPr>
          <w:rFonts w:ascii="Times New Roman" w:hAnsi="Times New Roman"/>
          <w:sz w:val="24"/>
          <w:szCs w:val="24"/>
        </w:rPr>
        <w:t xml:space="preserve"> reducing fatalities from specific hazards a</w:t>
      </w:r>
      <w:r w:rsidR="00BA08C4" w:rsidRPr="00302293">
        <w:rPr>
          <w:rFonts w:ascii="Times New Roman" w:hAnsi="Times New Roman"/>
          <w:sz w:val="24"/>
          <w:szCs w:val="24"/>
        </w:rPr>
        <w:t>t</w:t>
      </w:r>
      <w:r w:rsidR="008E3976" w:rsidRPr="00302293">
        <w:rPr>
          <w:rFonts w:ascii="Times New Roman" w:hAnsi="Times New Roman"/>
          <w:sz w:val="24"/>
          <w:szCs w:val="24"/>
        </w:rPr>
        <w:t xml:space="preserve"> the state level and</w:t>
      </w:r>
      <w:r w:rsidR="00BA08C4" w:rsidRPr="00302293">
        <w:rPr>
          <w:rFonts w:ascii="Times New Roman" w:hAnsi="Times New Roman"/>
          <w:sz w:val="24"/>
          <w:szCs w:val="24"/>
        </w:rPr>
        <w:t xml:space="preserve"> in</w:t>
      </w:r>
      <w:r w:rsidR="008E3976" w:rsidRPr="00302293">
        <w:rPr>
          <w:rFonts w:ascii="Times New Roman" w:hAnsi="Times New Roman"/>
          <w:sz w:val="24"/>
          <w:szCs w:val="24"/>
        </w:rPr>
        <w:t xml:space="preserve"> raising awareness of workplace safety through national campaigns</w:t>
      </w:r>
      <w:r w:rsidR="004F20ED" w:rsidRPr="00302293">
        <w:rPr>
          <w:rFonts w:ascii="Times New Roman" w:hAnsi="Times New Roman"/>
          <w:sz w:val="24"/>
          <w:szCs w:val="24"/>
        </w:rPr>
        <w:t>.</w:t>
      </w:r>
      <w:r w:rsidR="008E3976" w:rsidRPr="00302293">
        <w:rPr>
          <w:rStyle w:val="FootnoteReference"/>
          <w:rFonts w:ascii="Times New Roman" w:hAnsi="Times New Roman"/>
          <w:sz w:val="24"/>
          <w:szCs w:val="24"/>
        </w:rPr>
        <w:footnoteReference w:id="3"/>
      </w:r>
      <w:r w:rsidR="008E3976" w:rsidRPr="00302293">
        <w:rPr>
          <w:rFonts w:ascii="Times New Roman" w:hAnsi="Times New Roman"/>
          <w:sz w:val="24"/>
          <w:szCs w:val="24"/>
          <w:vertAlign w:val="superscript"/>
        </w:rPr>
        <w:t>,</w:t>
      </w:r>
      <w:r w:rsidR="008E3976" w:rsidRPr="00302293">
        <w:rPr>
          <w:rStyle w:val="FootnoteReference"/>
          <w:rFonts w:ascii="Times New Roman" w:hAnsi="Times New Roman"/>
          <w:sz w:val="24"/>
          <w:szCs w:val="24"/>
        </w:rPr>
        <w:footnoteReference w:id="4"/>
      </w:r>
      <w:r w:rsidR="004F20ED" w:rsidRPr="00302293">
        <w:rPr>
          <w:rFonts w:ascii="Times New Roman" w:hAnsi="Times New Roman"/>
          <w:sz w:val="24"/>
          <w:szCs w:val="24"/>
          <w:vertAlign w:val="superscript"/>
        </w:rPr>
        <w:t xml:space="preserve"> </w:t>
      </w:r>
      <w:r w:rsidR="00417CB8" w:rsidRPr="00302293">
        <w:rPr>
          <w:rFonts w:ascii="Times New Roman" w:hAnsi="Times New Roman"/>
          <w:sz w:val="24"/>
          <w:szCs w:val="24"/>
          <w:vertAlign w:val="superscript"/>
        </w:rPr>
        <w:t xml:space="preserve"> </w:t>
      </w:r>
      <w:r w:rsidR="004F20ED" w:rsidRPr="00302293">
        <w:rPr>
          <w:rFonts w:ascii="Times New Roman" w:hAnsi="Times New Roman"/>
          <w:sz w:val="24"/>
          <w:szCs w:val="24"/>
        </w:rPr>
        <w:t>Case reports and investigations have led to policy changes to eli</w:t>
      </w:r>
      <w:r w:rsidR="00BD6D70" w:rsidRPr="00302293">
        <w:rPr>
          <w:rFonts w:ascii="Times New Roman" w:hAnsi="Times New Roman"/>
          <w:sz w:val="24"/>
          <w:szCs w:val="24"/>
        </w:rPr>
        <w:t>minate life-threatening hazards, such as the</w:t>
      </w:r>
      <w:r w:rsidR="0050325A" w:rsidRPr="00302293">
        <w:rPr>
          <w:rFonts w:ascii="Times New Roman" w:hAnsi="Times New Roman"/>
          <w:sz w:val="24"/>
          <w:szCs w:val="24"/>
        </w:rPr>
        <w:t xml:space="preserve"> </w:t>
      </w:r>
      <w:r w:rsidR="00D97BD0" w:rsidRPr="00302293">
        <w:rPr>
          <w:rFonts w:ascii="Times New Roman" w:hAnsi="Times New Roman"/>
          <w:sz w:val="24"/>
          <w:szCs w:val="24"/>
        </w:rPr>
        <w:t>banning</w:t>
      </w:r>
      <w:r w:rsidR="0050325A" w:rsidRPr="00302293">
        <w:rPr>
          <w:rFonts w:ascii="Times New Roman" w:hAnsi="Times New Roman"/>
          <w:sz w:val="24"/>
          <w:szCs w:val="24"/>
        </w:rPr>
        <w:t xml:space="preserve"> of the</w:t>
      </w:r>
      <w:r w:rsidR="00BD6D70" w:rsidRPr="00302293">
        <w:rPr>
          <w:rFonts w:ascii="Times New Roman" w:hAnsi="Times New Roman"/>
          <w:sz w:val="24"/>
          <w:szCs w:val="24"/>
        </w:rPr>
        <w:t xml:space="preserve"> highly flammable floor finishing product that led to the deaths of three Massachusetts workers.</w:t>
      </w:r>
      <w:r w:rsidR="00BD6D70" w:rsidRPr="00302293">
        <w:rPr>
          <w:rStyle w:val="FootnoteReference"/>
          <w:rFonts w:ascii="Times New Roman" w:hAnsi="Times New Roman"/>
          <w:sz w:val="24"/>
          <w:szCs w:val="24"/>
        </w:rPr>
        <w:footnoteReference w:id="5"/>
      </w:r>
    </w:p>
    <w:p w:rsidR="00423359" w:rsidRPr="00302293" w:rsidRDefault="00423359" w:rsidP="00423359">
      <w:pPr>
        <w:keepLines/>
        <w:tabs>
          <w:tab w:val="left" w:pos="0"/>
        </w:tabs>
        <w:suppressAutoHyphens/>
        <w:ind w:left="0"/>
        <w:rPr>
          <w:rFonts w:ascii="Times New Roman" w:hAnsi="Times New Roman"/>
          <w:sz w:val="24"/>
          <w:szCs w:val="24"/>
        </w:rPr>
      </w:pPr>
    </w:p>
    <w:p w:rsidR="00423359" w:rsidRPr="00302293" w:rsidRDefault="00423359" w:rsidP="00423359">
      <w:pPr>
        <w:tabs>
          <w:tab w:val="left" w:pos="0"/>
        </w:tabs>
        <w:suppressAutoHyphens/>
        <w:ind w:left="0"/>
        <w:rPr>
          <w:rFonts w:ascii="Times New Roman" w:hAnsi="Times New Roman"/>
          <w:sz w:val="24"/>
          <w:szCs w:val="24"/>
        </w:rPr>
      </w:pPr>
      <w:r w:rsidRPr="00302293">
        <w:rPr>
          <w:rFonts w:ascii="Times New Roman" w:hAnsi="Times New Roman"/>
          <w:sz w:val="24"/>
          <w:szCs w:val="24"/>
        </w:rPr>
        <w:t xml:space="preserve">This report would not be complete without acknowledging </w:t>
      </w:r>
      <w:r w:rsidR="00A90B3E" w:rsidRPr="00302293">
        <w:rPr>
          <w:rFonts w:ascii="Times New Roman" w:hAnsi="Times New Roman"/>
          <w:sz w:val="24"/>
          <w:szCs w:val="24"/>
        </w:rPr>
        <w:t>a</w:t>
      </w:r>
      <w:r w:rsidRPr="00302293">
        <w:rPr>
          <w:rFonts w:ascii="Times New Roman" w:hAnsi="Times New Roman"/>
          <w:sz w:val="24"/>
          <w:szCs w:val="24"/>
        </w:rPr>
        <w:t xml:space="preserve"> group of Massachusetts workers who died during the period 20</w:t>
      </w:r>
      <w:r w:rsidR="00A90B3E" w:rsidRPr="00302293">
        <w:rPr>
          <w:rFonts w:ascii="Times New Roman" w:hAnsi="Times New Roman"/>
          <w:sz w:val="24"/>
          <w:szCs w:val="24"/>
        </w:rPr>
        <w:t>08</w:t>
      </w:r>
      <w:r w:rsidR="00C81324" w:rsidRPr="00302293">
        <w:rPr>
          <w:rFonts w:ascii="Times New Roman" w:hAnsi="Times New Roman"/>
          <w:sz w:val="24"/>
          <w:szCs w:val="24"/>
        </w:rPr>
        <w:t>–</w:t>
      </w:r>
      <w:r w:rsidRPr="00302293">
        <w:rPr>
          <w:rFonts w:ascii="Times New Roman" w:hAnsi="Times New Roman"/>
          <w:sz w:val="24"/>
          <w:szCs w:val="24"/>
        </w:rPr>
        <w:t>20</w:t>
      </w:r>
      <w:r w:rsidR="00A90B3E" w:rsidRPr="00302293">
        <w:rPr>
          <w:rFonts w:ascii="Times New Roman" w:hAnsi="Times New Roman"/>
          <w:sz w:val="24"/>
          <w:szCs w:val="24"/>
        </w:rPr>
        <w:t>13</w:t>
      </w:r>
      <w:r w:rsidRPr="00302293">
        <w:rPr>
          <w:rFonts w:ascii="Times New Roman" w:hAnsi="Times New Roman"/>
          <w:sz w:val="24"/>
          <w:szCs w:val="24"/>
        </w:rPr>
        <w:t xml:space="preserve"> but are not counted in this report</w:t>
      </w:r>
      <w:r w:rsidR="00A90B3E" w:rsidRPr="00302293">
        <w:rPr>
          <w:rFonts w:ascii="Times New Roman" w:hAnsi="Times New Roman"/>
          <w:sz w:val="24"/>
          <w:szCs w:val="24"/>
        </w:rPr>
        <w:t>:</w:t>
      </w:r>
      <w:r w:rsidRPr="00302293">
        <w:rPr>
          <w:rFonts w:ascii="Times New Roman" w:hAnsi="Times New Roman"/>
          <w:sz w:val="24"/>
          <w:szCs w:val="24"/>
        </w:rPr>
        <w:t xml:space="preserve"> Massachusetts servicemen and women as well as civilian workers who have died overseas.</w:t>
      </w:r>
      <w:r w:rsidR="00417CB8" w:rsidRPr="00302293">
        <w:rPr>
          <w:rFonts w:ascii="Times New Roman" w:hAnsi="Times New Roman"/>
          <w:sz w:val="24"/>
          <w:szCs w:val="24"/>
        </w:rPr>
        <w:t xml:space="preserve"> </w:t>
      </w:r>
      <w:r w:rsidRPr="00302293">
        <w:rPr>
          <w:rFonts w:ascii="Times New Roman" w:hAnsi="Times New Roman"/>
          <w:sz w:val="24"/>
          <w:szCs w:val="24"/>
        </w:rPr>
        <w:t xml:space="preserve"> We acknowledge the sacrifices of these individuals and honor their memory.  </w:t>
      </w:r>
    </w:p>
    <w:p w:rsidR="00423359" w:rsidRPr="00302293" w:rsidRDefault="00423359" w:rsidP="00423359">
      <w:pPr>
        <w:keepLines/>
        <w:tabs>
          <w:tab w:val="left" w:pos="0"/>
        </w:tabs>
        <w:suppressAutoHyphens/>
        <w:ind w:left="0"/>
        <w:rPr>
          <w:rFonts w:ascii="Times New Roman" w:hAnsi="Times New Roman"/>
          <w:color w:val="4F6228"/>
          <w:sz w:val="24"/>
          <w:szCs w:val="24"/>
        </w:rPr>
      </w:pPr>
    </w:p>
    <w:p w:rsidR="00D75057" w:rsidRPr="00302293" w:rsidRDefault="00D75057" w:rsidP="00423359">
      <w:pPr>
        <w:keepLines/>
        <w:tabs>
          <w:tab w:val="left" w:pos="0"/>
        </w:tabs>
        <w:suppressAutoHyphens/>
        <w:ind w:left="0"/>
        <w:rPr>
          <w:rFonts w:ascii="Times New Roman" w:hAnsi="Times New Roman"/>
          <w:color w:val="4F6228"/>
          <w:sz w:val="24"/>
          <w:szCs w:val="24"/>
        </w:rPr>
      </w:pPr>
    </w:p>
    <w:p w:rsidR="00423359" w:rsidRPr="00A25407" w:rsidRDefault="00423359" w:rsidP="00423359">
      <w:pPr>
        <w:pStyle w:val="Heading4"/>
        <w:spacing w:after="0"/>
        <w:ind w:left="0"/>
        <w:rPr>
          <w:b/>
          <w:color w:val="4F6228"/>
          <w:sz w:val="4"/>
        </w:rPr>
      </w:pPr>
      <w:r w:rsidRPr="00302293">
        <w:rPr>
          <w:rFonts w:ascii="Times New Roman" w:hAnsi="Times New Roman"/>
          <w:b/>
          <w:color w:val="4F6228"/>
          <w:sz w:val="24"/>
          <w:szCs w:val="24"/>
        </w:rPr>
        <w:br w:type="page"/>
      </w:r>
      <w:bookmarkStart w:id="1" w:name="_Toc15882870"/>
    </w:p>
    <w:tbl>
      <w:tblPr>
        <w:tblW w:w="0" w:type="auto"/>
        <w:tblLayout w:type="fixed"/>
        <w:tblLook w:val="0000" w:firstRow="0" w:lastRow="0" w:firstColumn="0" w:lastColumn="0" w:noHBand="0" w:noVBand="0"/>
      </w:tblPr>
      <w:tblGrid>
        <w:gridCol w:w="18"/>
        <w:gridCol w:w="7830"/>
        <w:gridCol w:w="450"/>
        <w:gridCol w:w="540"/>
      </w:tblGrid>
      <w:tr w:rsidR="005D15A9" w:rsidRPr="00162ECA" w:rsidTr="000C008C">
        <w:trPr>
          <w:gridBefore w:val="1"/>
          <w:wBefore w:w="18" w:type="dxa"/>
          <w:cantSplit/>
        </w:trPr>
        <w:tc>
          <w:tcPr>
            <w:tcW w:w="8820" w:type="dxa"/>
            <w:gridSpan w:val="3"/>
          </w:tcPr>
          <w:bookmarkEnd w:id="1"/>
          <w:p w:rsidR="005D15A9" w:rsidRPr="008161C6" w:rsidRDefault="005D15A9" w:rsidP="005F719E">
            <w:pPr>
              <w:pStyle w:val="Heading4"/>
              <w:spacing w:before="120" w:after="0"/>
              <w:ind w:left="0"/>
              <w:jc w:val="center"/>
              <w:rPr>
                <w:rFonts w:ascii="Times New Roman" w:hAnsi="Times New Roman"/>
                <w:b/>
                <w:sz w:val="24"/>
                <w:szCs w:val="24"/>
              </w:rPr>
            </w:pPr>
            <w:r w:rsidRPr="008161C6">
              <w:rPr>
                <w:rFonts w:ascii="Times New Roman" w:hAnsi="Times New Roman"/>
                <w:b/>
                <w:sz w:val="24"/>
                <w:szCs w:val="24"/>
              </w:rPr>
              <w:lastRenderedPageBreak/>
              <w:t>Table of Contents</w:t>
            </w:r>
          </w:p>
          <w:p w:rsidR="005D15A9" w:rsidRPr="0070712D" w:rsidRDefault="0070712D" w:rsidP="00D30517">
            <w:pPr>
              <w:keepNext/>
              <w:keepLines/>
              <w:tabs>
                <w:tab w:val="left" w:pos="0"/>
                <w:tab w:val="center" w:pos="4320"/>
                <w:tab w:val="right" w:pos="8442"/>
              </w:tabs>
              <w:suppressAutoHyphens/>
              <w:spacing w:before="120"/>
              <w:ind w:left="0"/>
              <w:jc w:val="center"/>
              <w:rPr>
                <w:rFonts w:ascii="Times New Roman" w:hAnsi="Times New Roman"/>
                <w:sz w:val="24"/>
                <w:szCs w:val="24"/>
                <w:u w:val="single"/>
              </w:rPr>
            </w:pPr>
            <w:r>
              <w:rPr>
                <w:rFonts w:ascii="Times New Roman" w:hAnsi="Times New Roman"/>
                <w:sz w:val="24"/>
                <w:szCs w:val="24"/>
              </w:rPr>
              <w:t xml:space="preserve">                                                                                                             </w:t>
            </w:r>
            <w:r w:rsidR="00914FDD">
              <w:rPr>
                <w:rFonts w:ascii="Times New Roman" w:hAnsi="Times New Roman"/>
                <w:sz w:val="24"/>
                <w:szCs w:val="24"/>
              </w:rPr>
              <w:t xml:space="preserve">             </w:t>
            </w:r>
            <w:r w:rsidRPr="0070712D">
              <w:rPr>
                <w:rFonts w:ascii="Times New Roman" w:hAnsi="Times New Roman"/>
                <w:sz w:val="24"/>
                <w:szCs w:val="24"/>
                <w:u w:val="single"/>
              </w:rPr>
              <w:t>Page</w:t>
            </w:r>
          </w:p>
        </w:tc>
      </w:tr>
      <w:tr w:rsidR="005D15A9" w:rsidRPr="00162ECA" w:rsidTr="000C008C">
        <w:trPr>
          <w:gridAfter w:val="1"/>
          <w:wAfter w:w="540" w:type="dxa"/>
        </w:trPr>
        <w:tc>
          <w:tcPr>
            <w:tcW w:w="7848" w:type="dxa"/>
            <w:gridSpan w:val="2"/>
            <w:vAlign w:val="bottom"/>
          </w:tcPr>
          <w:p w:rsidR="005D15A9" w:rsidRPr="008161C6" w:rsidRDefault="005D15A9" w:rsidP="00D30517">
            <w:pPr>
              <w:pStyle w:val="HeadingBase"/>
              <w:keepNext w:val="0"/>
              <w:keepLines w:val="0"/>
              <w:spacing w:before="0" w:line="240" w:lineRule="auto"/>
              <w:ind w:left="0"/>
              <w:rPr>
                <w:rFonts w:ascii="Times New Roman" w:hAnsi="Times New Roman"/>
                <w:spacing w:val="-5"/>
                <w:kern w:val="0"/>
                <w:sz w:val="24"/>
                <w:szCs w:val="24"/>
              </w:rPr>
            </w:pPr>
            <w:r w:rsidRPr="008161C6">
              <w:rPr>
                <w:rFonts w:ascii="Times New Roman" w:hAnsi="Times New Roman"/>
                <w:spacing w:val="-5"/>
                <w:kern w:val="0"/>
                <w:sz w:val="24"/>
                <w:szCs w:val="24"/>
              </w:rPr>
              <w:t>Executive Summary</w:t>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5D3F8F">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r w:rsidRPr="008161C6">
              <w:rPr>
                <w:rFonts w:ascii="Times New Roman" w:hAnsi="Times New Roman"/>
                <w:spacing w:val="-5"/>
                <w:kern w:val="0"/>
                <w:sz w:val="24"/>
                <w:szCs w:val="24"/>
              </w:rPr>
              <w:sym w:font="Symbol" w:char="F0D7"/>
            </w:r>
          </w:p>
        </w:tc>
        <w:tc>
          <w:tcPr>
            <w:tcW w:w="450" w:type="dxa"/>
            <w:vAlign w:val="bottom"/>
          </w:tcPr>
          <w:p w:rsidR="005D15A9" w:rsidRPr="00D979A0" w:rsidRDefault="005D15A9" w:rsidP="00D30517">
            <w:pPr>
              <w:ind w:left="0"/>
              <w:jc w:val="right"/>
              <w:rPr>
                <w:rFonts w:ascii="Times New Roman" w:hAnsi="Times New Roman"/>
                <w:sz w:val="24"/>
                <w:szCs w:val="24"/>
              </w:rPr>
            </w:pPr>
            <w:r w:rsidRPr="00D979A0">
              <w:rPr>
                <w:rFonts w:ascii="Times New Roman" w:hAnsi="Times New Roman"/>
                <w:sz w:val="24"/>
                <w:szCs w:val="24"/>
              </w:rPr>
              <w:t>1</w:t>
            </w:r>
          </w:p>
        </w:tc>
      </w:tr>
      <w:tr w:rsidR="005D15A9" w:rsidRPr="00162ECA" w:rsidTr="000C008C">
        <w:trPr>
          <w:gridAfter w:val="1"/>
          <w:wAfter w:w="540" w:type="dxa"/>
        </w:trPr>
        <w:tc>
          <w:tcPr>
            <w:tcW w:w="7848" w:type="dxa"/>
            <w:gridSpan w:val="2"/>
            <w:vAlign w:val="bottom"/>
          </w:tcPr>
          <w:p w:rsidR="005D15A9" w:rsidRPr="008161C6" w:rsidRDefault="005D15A9" w:rsidP="00D30517">
            <w:pPr>
              <w:ind w:left="0"/>
              <w:rPr>
                <w:rFonts w:ascii="Times New Roman" w:hAnsi="Times New Roman"/>
                <w:sz w:val="24"/>
                <w:szCs w:val="24"/>
              </w:rPr>
            </w:pPr>
            <w:r w:rsidRPr="008161C6">
              <w:rPr>
                <w:rFonts w:ascii="Times New Roman" w:hAnsi="Times New Roman"/>
                <w:sz w:val="24"/>
                <w:szCs w:val="24"/>
              </w:rPr>
              <w:t>Introduction</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D15A9" w:rsidP="00D30517">
            <w:pPr>
              <w:ind w:left="0"/>
              <w:jc w:val="right"/>
              <w:rPr>
                <w:rFonts w:ascii="Times New Roman" w:hAnsi="Times New Roman"/>
                <w:sz w:val="24"/>
                <w:szCs w:val="24"/>
              </w:rPr>
            </w:pPr>
            <w:r w:rsidRPr="00D979A0">
              <w:rPr>
                <w:rFonts w:ascii="Times New Roman" w:hAnsi="Times New Roman"/>
                <w:sz w:val="24"/>
                <w:szCs w:val="24"/>
              </w:rPr>
              <w:t>4</w:t>
            </w:r>
          </w:p>
        </w:tc>
      </w:tr>
      <w:tr w:rsidR="005D15A9" w:rsidRPr="00162ECA"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Methods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5</w:t>
            </w:r>
          </w:p>
        </w:tc>
      </w:tr>
      <w:tr w:rsidR="005D15A9" w:rsidRPr="00A25407"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b/>
                <w:color w:val="4F6228"/>
                <w:sz w:val="24"/>
                <w:szCs w:val="24"/>
              </w:rPr>
            </w:pP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b/>
                <w:color w:val="4F6228"/>
                <w:sz w:val="24"/>
                <w:szCs w:val="24"/>
              </w:rPr>
            </w:pPr>
          </w:p>
        </w:tc>
      </w:tr>
      <w:tr w:rsidR="005D15A9" w:rsidRPr="00A25407" w:rsidTr="000C008C">
        <w:trPr>
          <w:gridAfter w:val="1"/>
          <w:wAfter w:w="540" w:type="dxa"/>
        </w:trPr>
        <w:tc>
          <w:tcPr>
            <w:tcW w:w="7848" w:type="dxa"/>
            <w:gridSpan w:val="2"/>
            <w:vAlign w:val="bottom"/>
          </w:tcPr>
          <w:p w:rsidR="005D15A9" w:rsidRPr="008161C6" w:rsidRDefault="00524344"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b/>
                <w:sz w:val="24"/>
                <w:szCs w:val="24"/>
              </w:rPr>
              <w:t>I</w:t>
            </w:r>
            <w:r w:rsidR="005D15A9" w:rsidRPr="008161C6">
              <w:rPr>
                <w:rFonts w:ascii="Times New Roman" w:hAnsi="Times New Roman"/>
                <w:b/>
                <w:sz w:val="24"/>
                <w:szCs w:val="24"/>
              </w:rPr>
              <w:t>.   Fatal Occupational Injuries in Massachusetts</w:t>
            </w: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color w:val="FF0000"/>
                <w:sz w:val="24"/>
                <w:szCs w:val="24"/>
              </w:rPr>
            </w:pP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ind w:left="0"/>
              <w:rPr>
                <w:rFonts w:ascii="Times New Roman" w:hAnsi="Times New Roman"/>
                <w:sz w:val="24"/>
                <w:szCs w:val="24"/>
              </w:rPr>
            </w:pPr>
            <w:r w:rsidRPr="008161C6">
              <w:rPr>
                <w:rFonts w:ascii="Times New Roman" w:hAnsi="Times New Roman"/>
                <w:sz w:val="24"/>
                <w:szCs w:val="24"/>
              </w:rPr>
              <w:t>1.1  Overview</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D979A0" w:rsidP="00D30517">
            <w:pPr>
              <w:pStyle w:val="HeadingBase"/>
              <w:keepNext w:val="0"/>
              <w:keepLines w:val="0"/>
              <w:spacing w:before="0" w:line="240" w:lineRule="auto"/>
              <w:ind w:left="0"/>
              <w:jc w:val="right"/>
              <w:rPr>
                <w:rFonts w:ascii="Times New Roman" w:hAnsi="Times New Roman"/>
                <w:spacing w:val="-5"/>
                <w:kern w:val="0"/>
                <w:sz w:val="24"/>
                <w:szCs w:val="24"/>
              </w:rPr>
            </w:pPr>
            <w:r>
              <w:rPr>
                <w:rFonts w:ascii="Times New Roman" w:hAnsi="Times New Roman"/>
                <w:spacing w:val="-5"/>
                <w:kern w:val="0"/>
                <w:sz w:val="24"/>
                <w:szCs w:val="24"/>
              </w:rPr>
              <w:t>8</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ind w:left="0"/>
              <w:rPr>
                <w:rFonts w:ascii="Times New Roman" w:hAnsi="Times New Roman"/>
                <w:sz w:val="24"/>
                <w:szCs w:val="24"/>
              </w:rPr>
            </w:pPr>
            <w:r w:rsidRPr="008161C6">
              <w:rPr>
                <w:rFonts w:ascii="Times New Roman" w:hAnsi="Times New Roman"/>
                <w:sz w:val="24"/>
                <w:szCs w:val="24"/>
              </w:rPr>
              <w:t xml:space="preserve">1.2  Sex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00CF2632"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30517">
            <w:pPr>
              <w:ind w:left="0"/>
              <w:jc w:val="right"/>
              <w:rPr>
                <w:rFonts w:ascii="Times New Roman" w:hAnsi="Times New Roman"/>
                <w:sz w:val="24"/>
                <w:szCs w:val="24"/>
              </w:rPr>
            </w:pPr>
            <w:r w:rsidRPr="00D979A0">
              <w:rPr>
                <w:rFonts w:ascii="Times New Roman" w:hAnsi="Times New Roman"/>
                <w:sz w:val="24"/>
                <w:szCs w:val="24"/>
              </w:rPr>
              <w:t>9</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1.3  Age</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D15A9"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1</w:t>
            </w:r>
            <w:r w:rsidR="00D979A0">
              <w:rPr>
                <w:rFonts w:ascii="Times New Roman" w:hAnsi="Times New Roman"/>
                <w:sz w:val="24"/>
                <w:szCs w:val="24"/>
              </w:rPr>
              <w:t>0</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1.4  Race and Hispanic Origin</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1</w:t>
            </w:r>
            <w:r w:rsidR="00D979A0">
              <w:rPr>
                <w:rFonts w:ascii="Times New Roman" w:hAnsi="Times New Roman"/>
                <w:sz w:val="24"/>
                <w:szCs w:val="24"/>
              </w:rPr>
              <w:t>1</w:t>
            </w:r>
          </w:p>
        </w:tc>
      </w:tr>
      <w:tr w:rsidR="005D15A9" w:rsidRPr="00A25407" w:rsidTr="000C008C">
        <w:trPr>
          <w:gridAfter w:val="1"/>
          <w:wAfter w:w="540" w:type="dxa"/>
          <w:trHeight w:val="260"/>
        </w:trPr>
        <w:tc>
          <w:tcPr>
            <w:tcW w:w="7848" w:type="dxa"/>
            <w:gridSpan w:val="2"/>
            <w:vAlign w:val="bottom"/>
          </w:tcPr>
          <w:p w:rsidR="005D15A9" w:rsidRPr="008161C6" w:rsidRDefault="00F266F2"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 xml:space="preserve">1.5  Event or </w:t>
            </w:r>
            <w:r w:rsidR="005D15A9" w:rsidRPr="008161C6">
              <w:rPr>
                <w:rFonts w:ascii="Times New Roman" w:hAnsi="Times New Roman"/>
                <w:sz w:val="24"/>
                <w:szCs w:val="24"/>
              </w:rPr>
              <w:t>Exposure</w:t>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p>
        </w:tc>
        <w:tc>
          <w:tcPr>
            <w:tcW w:w="450" w:type="dxa"/>
            <w:vAlign w:val="bottom"/>
          </w:tcPr>
          <w:p w:rsidR="005D15A9" w:rsidRPr="00D979A0" w:rsidRDefault="00524344" w:rsidP="00D30517">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1</w:t>
            </w:r>
            <w:r w:rsidR="004F465B" w:rsidRPr="00D979A0">
              <w:rPr>
                <w:rFonts w:ascii="Times New Roman" w:hAnsi="Times New Roman"/>
                <w:sz w:val="24"/>
                <w:szCs w:val="24"/>
              </w:rPr>
              <w:t>3</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1.6  Industry</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30517">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1</w:t>
            </w:r>
            <w:r w:rsidR="004F465B" w:rsidRPr="00D979A0">
              <w:rPr>
                <w:rFonts w:ascii="Times New Roman" w:hAnsi="Times New Roman"/>
                <w:sz w:val="24"/>
                <w:szCs w:val="24"/>
              </w:rPr>
              <w:t>7</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1.7  Occupation</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D15A9"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D979A0">
              <w:rPr>
                <w:rFonts w:ascii="Times New Roman" w:hAnsi="Times New Roman"/>
                <w:sz w:val="24"/>
                <w:szCs w:val="24"/>
              </w:rPr>
              <w:t>1</w:t>
            </w:r>
          </w:p>
        </w:tc>
      </w:tr>
      <w:tr w:rsidR="005D15A9" w:rsidRPr="00A25407" w:rsidTr="000C008C">
        <w:trPr>
          <w:gridAfter w:val="1"/>
          <w:wAfter w:w="540" w:type="dxa"/>
          <w:trHeight w:val="260"/>
        </w:trPr>
        <w:tc>
          <w:tcPr>
            <w:tcW w:w="7848" w:type="dxa"/>
            <w:gridSpan w:val="2"/>
            <w:vAlign w:val="bottom"/>
          </w:tcPr>
          <w:p w:rsidR="005D15A9" w:rsidRPr="008161C6" w:rsidRDefault="00A762A4"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 xml:space="preserve">1.8  Government </w:t>
            </w:r>
            <w:r w:rsidR="005D15A9" w:rsidRPr="008161C6">
              <w:rPr>
                <w:rFonts w:ascii="Times New Roman" w:hAnsi="Times New Roman"/>
                <w:sz w:val="24"/>
                <w:szCs w:val="24"/>
              </w:rPr>
              <w:t>Workers</w:t>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D979A0">
              <w:rPr>
                <w:rFonts w:ascii="Times New Roman" w:hAnsi="Times New Roman"/>
                <w:sz w:val="24"/>
                <w:szCs w:val="24"/>
              </w:rPr>
              <w:t>5</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1.9  Self-employed Workers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D979A0">
              <w:rPr>
                <w:rFonts w:ascii="Times New Roman" w:hAnsi="Times New Roman"/>
                <w:sz w:val="24"/>
                <w:szCs w:val="24"/>
              </w:rPr>
              <w:t>6</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1.10  Foreign-born Workers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F266F2" w:rsidP="00D30517">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4F465B" w:rsidRPr="00D979A0">
              <w:rPr>
                <w:rFonts w:ascii="Times New Roman" w:hAnsi="Times New Roman"/>
                <w:sz w:val="24"/>
                <w:szCs w:val="24"/>
              </w:rPr>
              <w:t>6</w:t>
            </w:r>
          </w:p>
        </w:tc>
      </w:tr>
      <w:tr w:rsidR="005D15A9" w:rsidRPr="00A25407" w:rsidTr="000C008C">
        <w:trPr>
          <w:gridAfter w:val="1"/>
          <w:wAfter w:w="540" w:type="dxa"/>
          <w:trHeight w:val="260"/>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 xml:space="preserve">1.11  Employer Establishment Size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24344" w:rsidP="00D30517">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4F465B" w:rsidRPr="00D979A0">
              <w:rPr>
                <w:rFonts w:ascii="Times New Roman" w:hAnsi="Times New Roman"/>
                <w:sz w:val="24"/>
                <w:szCs w:val="24"/>
              </w:rPr>
              <w:t>7</w:t>
            </w:r>
          </w:p>
        </w:tc>
      </w:tr>
      <w:tr w:rsidR="005D15A9" w:rsidRPr="00A25407" w:rsidTr="000C008C">
        <w:trPr>
          <w:gridAfter w:val="1"/>
          <w:wAfter w:w="540" w:type="dxa"/>
          <w:trHeight w:val="260"/>
        </w:trPr>
        <w:tc>
          <w:tcPr>
            <w:tcW w:w="7848" w:type="dxa"/>
            <w:gridSpan w:val="2"/>
            <w:vAlign w:val="bottom"/>
          </w:tcPr>
          <w:p w:rsidR="005D15A9" w:rsidRPr="008161C6" w:rsidRDefault="005D15A9" w:rsidP="00DB165A">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1.1</w:t>
            </w:r>
            <w:r w:rsidR="00DB165A">
              <w:rPr>
                <w:rFonts w:ascii="Times New Roman" w:hAnsi="Times New Roman"/>
                <w:sz w:val="24"/>
                <w:szCs w:val="24"/>
              </w:rPr>
              <w:t>2</w:t>
            </w:r>
            <w:r w:rsidRPr="008161C6">
              <w:rPr>
                <w:rFonts w:ascii="Times New Roman" w:hAnsi="Times New Roman"/>
                <w:sz w:val="24"/>
                <w:szCs w:val="24"/>
              </w:rPr>
              <w:t xml:space="preserve">  </w:t>
            </w:r>
            <w:r w:rsidR="00FA6585" w:rsidRPr="008161C6">
              <w:rPr>
                <w:rFonts w:ascii="Times New Roman" w:hAnsi="Times New Roman"/>
                <w:sz w:val="24"/>
                <w:szCs w:val="24"/>
              </w:rPr>
              <w:t>Geographic Distribution of Fatal Occupational Injuries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EF34A3" w:rsidP="00D979A0">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2</w:t>
            </w:r>
            <w:r w:rsidR="00D979A0">
              <w:rPr>
                <w:rFonts w:ascii="Times New Roman" w:hAnsi="Times New Roman"/>
                <w:sz w:val="24"/>
                <w:szCs w:val="24"/>
              </w:rPr>
              <w:t>8</w:t>
            </w:r>
          </w:p>
        </w:tc>
      </w:tr>
      <w:tr w:rsidR="00F266F2" w:rsidRPr="00A25407" w:rsidTr="000C008C">
        <w:trPr>
          <w:gridAfter w:val="1"/>
          <w:wAfter w:w="540" w:type="dxa"/>
          <w:trHeight w:val="260"/>
        </w:trPr>
        <w:tc>
          <w:tcPr>
            <w:tcW w:w="7848" w:type="dxa"/>
            <w:gridSpan w:val="2"/>
            <w:vAlign w:val="bottom"/>
          </w:tcPr>
          <w:p w:rsidR="00F266F2" w:rsidRPr="008161C6" w:rsidRDefault="00F266F2" w:rsidP="00DB165A">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1.1</w:t>
            </w:r>
            <w:r w:rsidR="00DB165A">
              <w:rPr>
                <w:rFonts w:ascii="Times New Roman" w:hAnsi="Times New Roman"/>
                <w:sz w:val="24"/>
                <w:szCs w:val="24"/>
              </w:rPr>
              <w:t>3</w:t>
            </w:r>
            <w:r w:rsidRPr="008161C6">
              <w:rPr>
                <w:rFonts w:ascii="Times New Roman" w:hAnsi="Times New Roman"/>
                <w:sz w:val="24"/>
                <w:szCs w:val="24"/>
              </w:rPr>
              <w:t xml:space="preserve">  </w:t>
            </w:r>
            <w:r w:rsidR="00FA6585" w:rsidRPr="008161C6">
              <w:rPr>
                <w:rFonts w:ascii="Times New Roman" w:hAnsi="Times New Roman"/>
                <w:sz w:val="24"/>
                <w:szCs w:val="24"/>
              </w:rPr>
              <w:t xml:space="preserve">Fatal Occupational Injuries Inspected by OSHA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00FA6585"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F266F2" w:rsidRPr="00D979A0" w:rsidRDefault="004F465B" w:rsidP="00D30517">
            <w:pPr>
              <w:keepNext/>
              <w:keepLines/>
              <w:tabs>
                <w:tab w:val="left" w:pos="0"/>
                <w:tab w:val="center" w:pos="4320"/>
                <w:tab w:val="right" w:pos="8640"/>
              </w:tabs>
              <w:suppressAutoHyphens/>
              <w:ind w:left="-2358" w:firstLine="2358"/>
              <w:jc w:val="right"/>
              <w:rPr>
                <w:rFonts w:ascii="Times New Roman" w:hAnsi="Times New Roman"/>
                <w:sz w:val="24"/>
                <w:szCs w:val="24"/>
              </w:rPr>
            </w:pPr>
            <w:r w:rsidRPr="00D979A0">
              <w:rPr>
                <w:rFonts w:ascii="Times New Roman" w:hAnsi="Times New Roman"/>
                <w:sz w:val="24"/>
                <w:szCs w:val="24"/>
              </w:rPr>
              <w:t>30</w:t>
            </w:r>
          </w:p>
        </w:tc>
      </w:tr>
      <w:tr w:rsidR="005D15A9" w:rsidRPr="00A25407"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b/>
                <w:color w:val="FF0000"/>
                <w:sz w:val="24"/>
                <w:szCs w:val="24"/>
              </w:rPr>
            </w:pP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b/>
                <w:color w:val="FF0000"/>
                <w:sz w:val="24"/>
                <w:szCs w:val="24"/>
              </w:rPr>
            </w:pPr>
          </w:p>
        </w:tc>
      </w:tr>
      <w:tr w:rsidR="005D15A9" w:rsidRPr="00A25407" w:rsidTr="000C008C">
        <w:trPr>
          <w:gridAfter w:val="1"/>
          <w:wAfter w:w="540" w:type="dxa"/>
        </w:trPr>
        <w:tc>
          <w:tcPr>
            <w:tcW w:w="7848" w:type="dxa"/>
            <w:gridSpan w:val="2"/>
            <w:vAlign w:val="bottom"/>
          </w:tcPr>
          <w:p w:rsidR="00507682" w:rsidRPr="008161C6" w:rsidRDefault="005D15A9" w:rsidP="00D30517">
            <w:pPr>
              <w:keepNext/>
              <w:keepLines/>
              <w:tabs>
                <w:tab w:val="left" w:pos="0"/>
                <w:tab w:val="center" w:pos="4320"/>
                <w:tab w:val="right" w:pos="8640"/>
              </w:tabs>
              <w:suppressAutoHyphens/>
              <w:ind w:left="0"/>
              <w:rPr>
                <w:rFonts w:ascii="Times New Roman" w:hAnsi="Times New Roman"/>
                <w:b/>
                <w:sz w:val="24"/>
                <w:szCs w:val="24"/>
              </w:rPr>
            </w:pPr>
            <w:r w:rsidRPr="008161C6">
              <w:rPr>
                <w:rFonts w:ascii="Times New Roman" w:hAnsi="Times New Roman"/>
                <w:b/>
                <w:sz w:val="24"/>
                <w:szCs w:val="24"/>
              </w:rPr>
              <w:t>II.   The Fatal Occupational Injury Experience in Massachusetts: Comparison</w:t>
            </w:r>
          </w:p>
          <w:p w:rsidR="005D15A9" w:rsidRPr="008161C6" w:rsidRDefault="005D15A9" w:rsidP="00D30517">
            <w:pPr>
              <w:keepNext/>
              <w:keepLines/>
              <w:tabs>
                <w:tab w:val="left" w:pos="0"/>
                <w:tab w:val="center" w:pos="4320"/>
                <w:tab w:val="right" w:pos="8640"/>
              </w:tabs>
              <w:suppressAutoHyphens/>
              <w:ind w:left="0"/>
              <w:rPr>
                <w:rFonts w:ascii="Times New Roman" w:hAnsi="Times New Roman"/>
                <w:b/>
                <w:sz w:val="24"/>
                <w:szCs w:val="24"/>
              </w:rPr>
            </w:pPr>
            <w:r w:rsidRPr="008161C6">
              <w:rPr>
                <w:rFonts w:ascii="Times New Roman" w:hAnsi="Times New Roman"/>
                <w:b/>
                <w:sz w:val="24"/>
                <w:szCs w:val="24"/>
              </w:rPr>
              <w:t>o</w:t>
            </w:r>
            <w:r w:rsidR="00500CE1" w:rsidRPr="008161C6">
              <w:rPr>
                <w:rFonts w:ascii="Times New Roman" w:hAnsi="Times New Roman"/>
                <w:b/>
                <w:sz w:val="24"/>
                <w:szCs w:val="24"/>
              </w:rPr>
              <w:t>f Two Surveillance Periods, 2000</w:t>
            </w:r>
            <w:r w:rsidR="00C81324" w:rsidRPr="008161C6">
              <w:rPr>
                <w:rFonts w:ascii="Times New Roman" w:hAnsi="Times New Roman"/>
                <w:b/>
                <w:sz w:val="24"/>
                <w:szCs w:val="24"/>
              </w:rPr>
              <w:t>–</w:t>
            </w:r>
            <w:r w:rsidR="00500CE1" w:rsidRPr="008161C6">
              <w:rPr>
                <w:rFonts w:ascii="Times New Roman" w:hAnsi="Times New Roman"/>
                <w:b/>
                <w:sz w:val="24"/>
                <w:szCs w:val="24"/>
              </w:rPr>
              <w:t>2007</w:t>
            </w:r>
            <w:r w:rsidRPr="008161C6">
              <w:rPr>
                <w:rFonts w:ascii="Times New Roman" w:hAnsi="Times New Roman"/>
                <w:b/>
                <w:sz w:val="24"/>
                <w:szCs w:val="24"/>
              </w:rPr>
              <w:t xml:space="preserve"> and 200</w:t>
            </w:r>
            <w:r w:rsidR="00500CE1" w:rsidRPr="008161C6">
              <w:rPr>
                <w:rFonts w:ascii="Times New Roman" w:hAnsi="Times New Roman"/>
                <w:b/>
                <w:sz w:val="24"/>
                <w:szCs w:val="24"/>
              </w:rPr>
              <w:t>8</w:t>
            </w:r>
            <w:r w:rsidR="00C81324" w:rsidRPr="008161C6">
              <w:rPr>
                <w:rFonts w:ascii="Times New Roman" w:hAnsi="Times New Roman"/>
                <w:b/>
                <w:sz w:val="24"/>
                <w:szCs w:val="24"/>
              </w:rPr>
              <w:t>–</w:t>
            </w:r>
            <w:r w:rsidRPr="008161C6">
              <w:rPr>
                <w:rFonts w:ascii="Times New Roman" w:hAnsi="Times New Roman"/>
                <w:b/>
                <w:sz w:val="24"/>
                <w:szCs w:val="24"/>
              </w:rPr>
              <w:t>20</w:t>
            </w:r>
            <w:r w:rsidR="00500CE1" w:rsidRPr="008161C6">
              <w:rPr>
                <w:rFonts w:ascii="Times New Roman" w:hAnsi="Times New Roman"/>
                <w:b/>
                <w:sz w:val="24"/>
                <w:szCs w:val="24"/>
              </w:rPr>
              <w:t>13</w:t>
            </w: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b/>
                <w:sz w:val="24"/>
                <w:szCs w:val="24"/>
              </w:rPr>
            </w:pPr>
          </w:p>
        </w:tc>
      </w:tr>
      <w:tr w:rsidR="005D15A9" w:rsidRPr="00A25407" w:rsidTr="000C008C">
        <w:trPr>
          <w:gridAfter w:val="1"/>
          <w:wAfter w:w="540" w:type="dxa"/>
        </w:trPr>
        <w:tc>
          <w:tcPr>
            <w:tcW w:w="7848" w:type="dxa"/>
            <w:gridSpan w:val="2"/>
            <w:vAlign w:val="bottom"/>
          </w:tcPr>
          <w:p w:rsidR="005D15A9" w:rsidRPr="008161C6" w:rsidRDefault="005D15A9" w:rsidP="00D30517">
            <w:pPr>
              <w:ind w:left="0"/>
              <w:rPr>
                <w:rFonts w:ascii="Times New Roman" w:hAnsi="Times New Roman"/>
                <w:sz w:val="24"/>
                <w:szCs w:val="24"/>
              </w:rPr>
            </w:pPr>
            <w:r w:rsidRPr="008161C6">
              <w:rPr>
                <w:rFonts w:ascii="Times New Roman" w:hAnsi="Times New Roman"/>
                <w:sz w:val="24"/>
                <w:szCs w:val="24"/>
              </w:rPr>
              <w:t>2.1  Magnitude of the Problem</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1</w:t>
            </w:r>
          </w:p>
        </w:tc>
      </w:tr>
      <w:tr w:rsidR="005D15A9" w:rsidRPr="00A25407" w:rsidTr="000C008C">
        <w:trPr>
          <w:gridAfter w:val="1"/>
          <w:wAfter w:w="540" w:type="dxa"/>
        </w:trPr>
        <w:tc>
          <w:tcPr>
            <w:tcW w:w="7848" w:type="dxa"/>
            <w:gridSpan w:val="2"/>
            <w:vAlign w:val="bottom"/>
          </w:tcPr>
          <w:p w:rsidR="005D15A9" w:rsidRPr="008161C6" w:rsidRDefault="005D15A9" w:rsidP="00D30517">
            <w:pPr>
              <w:ind w:left="0"/>
              <w:rPr>
                <w:rFonts w:ascii="Times New Roman" w:hAnsi="Times New Roman"/>
                <w:sz w:val="24"/>
                <w:szCs w:val="24"/>
              </w:rPr>
            </w:pPr>
            <w:r w:rsidRPr="008161C6">
              <w:rPr>
                <w:rFonts w:ascii="Times New Roman" w:hAnsi="Times New Roman"/>
                <w:sz w:val="24"/>
                <w:szCs w:val="24"/>
              </w:rPr>
              <w:t xml:space="preserve">2.2  Sex and Age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182E30" w:rsidRPr="008161C6">
              <w:rPr>
                <w:rFonts w:ascii="Times New Roman" w:hAnsi="Times New Roman"/>
                <w:sz w:val="24"/>
                <w:szCs w:val="24"/>
              </w:rPr>
              <w:sym w:font="Symbol" w:char="F0D7"/>
            </w:r>
          </w:p>
        </w:tc>
        <w:tc>
          <w:tcPr>
            <w:tcW w:w="450" w:type="dxa"/>
            <w:vAlign w:val="bottom"/>
          </w:tcPr>
          <w:p w:rsidR="005D15A9"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1</w:t>
            </w:r>
          </w:p>
        </w:tc>
      </w:tr>
      <w:tr w:rsidR="005D15A9" w:rsidRPr="00A25407" w:rsidTr="000C008C">
        <w:trPr>
          <w:gridAfter w:val="1"/>
          <w:wAfter w:w="540" w:type="dxa"/>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2.3  Race and Ethnicity</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00E1749D"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2</w:t>
            </w:r>
          </w:p>
        </w:tc>
      </w:tr>
      <w:tr w:rsidR="005D15A9" w:rsidRPr="00A25407" w:rsidTr="000C008C">
        <w:trPr>
          <w:gridAfter w:val="1"/>
          <w:wAfter w:w="540" w:type="dxa"/>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2.4  Fatal Event</w:t>
            </w:r>
            <w:r w:rsidR="00E34875" w:rsidRPr="008161C6">
              <w:rPr>
                <w:rFonts w:ascii="Times New Roman" w:hAnsi="Times New Roman"/>
                <w:sz w:val="24"/>
                <w:szCs w:val="24"/>
              </w:rPr>
              <w:t xml:space="preserve"> or </w:t>
            </w:r>
            <w:r w:rsidRPr="008161C6">
              <w:rPr>
                <w:rFonts w:ascii="Times New Roman" w:hAnsi="Times New Roman"/>
                <w:sz w:val="24"/>
                <w:szCs w:val="24"/>
              </w:rPr>
              <w:t xml:space="preserve">Exposure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r w:rsidR="00126DA5" w:rsidRPr="008161C6">
              <w:rPr>
                <w:rFonts w:ascii="Times New Roman" w:hAnsi="Times New Roman"/>
                <w:sz w:val="24"/>
                <w:szCs w:val="24"/>
              </w:rPr>
              <w:sym w:font="Symbol" w:char="F0D7"/>
            </w:r>
          </w:p>
        </w:tc>
        <w:tc>
          <w:tcPr>
            <w:tcW w:w="450" w:type="dxa"/>
            <w:vAlign w:val="bottom"/>
          </w:tcPr>
          <w:p w:rsidR="005D15A9"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2</w:t>
            </w:r>
          </w:p>
        </w:tc>
      </w:tr>
      <w:tr w:rsidR="005D15A9" w:rsidRPr="00A25407" w:rsidTr="000C008C">
        <w:trPr>
          <w:gridAfter w:val="1"/>
          <w:wAfter w:w="540" w:type="dxa"/>
        </w:trPr>
        <w:tc>
          <w:tcPr>
            <w:tcW w:w="7848" w:type="dxa"/>
            <w:gridSpan w:val="2"/>
            <w:vAlign w:val="bottom"/>
          </w:tcPr>
          <w:p w:rsidR="005D15A9" w:rsidRPr="008161C6" w:rsidRDefault="005D15A9"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2.5  Industry and Occupation</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3F45BB"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2</w:t>
            </w:r>
          </w:p>
        </w:tc>
      </w:tr>
      <w:tr w:rsidR="005D15A9" w:rsidRPr="00A25407" w:rsidTr="000C008C">
        <w:trPr>
          <w:gridAfter w:val="1"/>
          <w:wAfter w:w="540" w:type="dxa"/>
        </w:trPr>
        <w:tc>
          <w:tcPr>
            <w:tcW w:w="7848" w:type="dxa"/>
            <w:gridSpan w:val="2"/>
            <w:vAlign w:val="bottom"/>
          </w:tcPr>
          <w:p w:rsidR="005D15A9" w:rsidRPr="008161C6" w:rsidRDefault="000A1057"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2.6  Self-employed W</w:t>
            </w:r>
            <w:r w:rsidR="005D15A9" w:rsidRPr="008161C6">
              <w:rPr>
                <w:rFonts w:ascii="Times New Roman" w:hAnsi="Times New Roman"/>
                <w:sz w:val="24"/>
                <w:szCs w:val="24"/>
              </w:rPr>
              <w:t>orkers</w:t>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3F45BB"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r w:rsidR="005D15A9" w:rsidRPr="008161C6">
              <w:rPr>
                <w:rFonts w:ascii="Times New Roman" w:hAnsi="Times New Roman"/>
                <w:sz w:val="24"/>
                <w:szCs w:val="24"/>
              </w:rPr>
              <w:sym w:font="Symbol" w:char="F0D7"/>
            </w:r>
          </w:p>
        </w:tc>
        <w:tc>
          <w:tcPr>
            <w:tcW w:w="450" w:type="dxa"/>
            <w:vAlign w:val="bottom"/>
          </w:tcPr>
          <w:p w:rsidR="005D15A9" w:rsidRPr="00D979A0" w:rsidRDefault="00E34875" w:rsidP="00D979A0">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D979A0">
              <w:rPr>
                <w:rFonts w:ascii="Times New Roman" w:hAnsi="Times New Roman"/>
                <w:sz w:val="24"/>
                <w:szCs w:val="24"/>
              </w:rPr>
              <w:t>3</w:t>
            </w:r>
          </w:p>
        </w:tc>
      </w:tr>
      <w:tr w:rsidR="00F266F2" w:rsidRPr="00A25407" w:rsidTr="000C008C">
        <w:trPr>
          <w:gridAfter w:val="1"/>
          <w:wAfter w:w="540" w:type="dxa"/>
        </w:trPr>
        <w:tc>
          <w:tcPr>
            <w:tcW w:w="7848" w:type="dxa"/>
            <w:gridSpan w:val="2"/>
            <w:vAlign w:val="bottom"/>
          </w:tcPr>
          <w:p w:rsidR="00F266F2" w:rsidRPr="008161C6" w:rsidRDefault="00F266F2" w:rsidP="00D30517">
            <w:pPr>
              <w:pStyle w:val="TOCBase"/>
              <w:keepNext/>
              <w:keepLines/>
              <w:tabs>
                <w:tab w:val="clear" w:pos="6480"/>
                <w:tab w:val="left" w:pos="0"/>
                <w:tab w:val="center" w:pos="4320"/>
                <w:tab w:val="right" w:pos="8640"/>
              </w:tabs>
              <w:suppressAutoHyphens/>
              <w:spacing w:after="0" w:line="240" w:lineRule="auto"/>
              <w:rPr>
                <w:rFonts w:ascii="Times New Roman" w:hAnsi="Times New Roman"/>
                <w:sz w:val="24"/>
                <w:szCs w:val="24"/>
              </w:rPr>
            </w:pPr>
            <w:r w:rsidRPr="008161C6">
              <w:rPr>
                <w:rFonts w:ascii="Times New Roman" w:hAnsi="Times New Roman"/>
                <w:sz w:val="24"/>
                <w:szCs w:val="24"/>
              </w:rPr>
              <w:t>2.7  Foreign-born Workers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F266F2"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3</w:t>
            </w:r>
          </w:p>
        </w:tc>
      </w:tr>
      <w:tr w:rsidR="005D15A9" w:rsidRPr="00A25407"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b/>
                <w:sz w:val="24"/>
                <w:szCs w:val="24"/>
              </w:rPr>
            </w:pP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b/>
                <w:sz w:val="24"/>
                <w:szCs w:val="24"/>
              </w:rPr>
            </w:pPr>
          </w:p>
        </w:tc>
      </w:tr>
      <w:tr w:rsidR="005D15A9" w:rsidRPr="00A25407"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b/>
                <w:sz w:val="24"/>
                <w:szCs w:val="24"/>
              </w:rPr>
            </w:pPr>
            <w:r w:rsidRPr="008161C6">
              <w:rPr>
                <w:rFonts w:ascii="Times New Roman" w:hAnsi="Times New Roman"/>
                <w:b/>
                <w:sz w:val="24"/>
                <w:szCs w:val="24"/>
              </w:rPr>
              <w:t>III.  Comparison of Massachusetts and the U.S.</w:t>
            </w: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sz w:val="24"/>
                <w:szCs w:val="24"/>
              </w:rPr>
            </w:pPr>
          </w:p>
        </w:tc>
      </w:tr>
      <w:tr w:rsidR="005D15A9" w:rsidRPr="00A25407" w:rsidTr="000C008C">
        <w:trPr>
          <w:gridAfter w:val="1"/>
          <w:wAfter w:w="540" w:type="dxa"/>
        </w:trPr>
        <w:tc>
          <w:tcPr>
            <w:tcW w:w="7848" w:type="dxa"/>
            <w:gridSpan w:val="2"/>
            <w:vAlign w:val="bottom"/>
          </w:tcPr>
          <w:p w:rsidR="005D15A9" w:rsidRPr="008161C6" w:rsidRDefault="005D15A9" w:rsidP="00D979A0">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 xml:space="preserve">3.1  </w:t>
            </w:r>
            <w:r w:rsidR="00D979A0">
              <w:rPr>
                <w:rFonts w:ascii="Times New Roman" w:hAnsi="Times New Roman"/>
                <w:sz w:val="24"/>
                <w:szCs w:val="24"/>
              </w:rPr>
              <w:t xml:space="preserve">Rates of </w:t>
            </w:r>
            <w:r w:rsidRPr="008161C6">
              <w:rPr>
                <w:rFonts w:ascii="Times New Roman" w:hAnsi="Times New Roman"/>
                <w:sz w:val="24"/>
                <w:szCs w:val="24"/>
              </w:rPr>
              <w:t>Fatal Occupational Injury</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4</w:t>
            </w:r>
          </w:p>
        </w:tc>
      </w:tr>
      <w:tr w:rsidR="005D15A9" w:rsidRPr="00A25407" w:rsidTr="000C008C">
        <w:trPr>
          <w:gridAfter w:val="1"/>
          <w:wAfter w:w="540" w:type="dxa"/>
        </w:trPr>
        <w:tc>
          <w:tcPr>
            <w:tcW w:w="7848" w:type="dxa"/>
            <w:gridSpan w:val="2"/>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3.2  Fatal Event</w:t>
            </w:r>
            <w:r w:rsidR="00E34875" w:rsidRPr="008161C6">
              <w:rPr>
                <w:rFonts w:ascii="Times New Roman" w:hAnsi="Times New Roman"/>
                <w:sz w:val="24"/>
                <w:szCs w:val="24"/>
              </w:rPr>
              <w:t xml:space="preserve"> or </w:t>
            </w:r>
            <w:r w:rsidRPr="008161C6">
              <w:rPr>
                <w:rFonts w:ascii="Times New Roman" w:hAnsi="Times New Roman"/>
                <w:sz w:val="24"/>
                <w:szCs w:val="24"/>
              </w:rPr>
              <w:t xml:space="preserve">Exposure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1055BA"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6</w:t>
            </w:r>
          </w:p>
        </w:tc>
      </w:tr>
      <w:tr w:rsidR="005D15A9" w:rsidRPr="00A25407" w:rsidTr="000C008C">
        <w:trPr>
          <w:gridAfter w:val="1"/>
          <w:wAfter w:w="540" w:type="dxa"/>
        </w:trPr>
        <w:tc>
          <w:tcPr>
            <w:tcW w:w="7848" w:type="dxa"/>
            <w:gridSpan w:val="2"/>
            <w:vAlign w:val="bottom"/>
          </w:tcPr>
          <w:p w:rsidR="005D15A9" w:rsidRPr="008161C6" w:rsidRDefault="005D15A9" w:rsidP="00D979A0">
            <w:pPr>
              <w:ind w:left="0"/>
              <w:rPr>
                <w:rFonts w:ascii="Times New Roman" w:hAnsi="Times New Roman"/>
                <w:sz w:val="24"/>
                <w:szCs w:val="24"/>
              </w:rPr>
            </w:pPr>
            <w:r w:rsidRPr="008161C6">
              <w:rPr>
                <w:rFonts w:ascii="Times New Roman" w:hAnsi="Times New Roman"/>
                <w:sz w:val="24"/>
                <w:szCs w:val="24"/>
              </w:rPr>
              <w:t xml:space="preserve">3.3  Sex, Age, Race and </w:t>
            </w:r>
            <w:r w:rsidR="00D979A0">
              <w:rPr>
                <w:rFonts w:ascii="Times New Roman" w:hAnsi="Times New Roman"/>
                <w:sz w:val="24"/>
                <w:szCs w:val="24"/>
              </w:rPr>
              <w:t>Hispanic Origin</w:t>
            </w:r>
            <w:r w:rsidRPr="008161C6">
              <w:rPr>
                <w:rFonts w:ascii="Times New Roman" w:hAnsi="Times New Roman"/>
                <w:sz w:val="24"/>
                <w:szCs w:val="24"/>
              </w:rPr>
              <w:t>, Employment Status</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5D15A9" w:rsidRPr="00D979A0" w:rsidRDefault="001055BA" w:rsidP="00D30517">
            <w:pPr>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6</w:t>
            </w:r>
          </w:p>
        </w:tc>
      </w:tr>
      <w:tr w:rsidR="005D15A9" w:rsidRPr="00A25407" w:rsidTr="000C008C">
        <w:trPr>
          <w:gridBefore w:val="1"/>
          <w:gridAfter w:val="1"/>
          <w:wBefore w:w="18" w:type="dxa"/>
          <w:wAfter w:w="540" w:type="dxa"/>
        </w:trPr>
        <w:tc>
          <w:tcPr>
            <w:tcW w:w="7830" w:type="dxa"/>
            <w:vAlign w:val="bottom"/>
          </w:tcPr>
          <w:p w:rsidR="005D15A9" w:rsidRPr="008161C6" w:rsidRDefault="005D15A9" w:rsidP="00D30517">
            <w:pPr>
              <w:keepNext/>
              <w:keepLines/>
              <w:tabs>
                <w:tab w:val="left" w:pos="0"/>
                <w:tab w:val="center" w:pos="4320"/>
                <w:tab w:val="right" w:pos="8640"/>
              </w:tabs>
              <w:suppressAutoHyphens/>
              <w:ind w:left="0"/>
              <w:rPr>
                <w:rFonts w:ascii="Times New Roman" w:hAnsi="Times New Roman"/>
                <w:b/>
                <w:sz w:val="24"/>
                <w:szCs w:val="24"/>
              </w:rPr>
            </w:pPr>
          </w:p>
        </w:tc>
        <w:tc>
          <w:tcPr>
            <w:tcW w:w="450" w:type="dxa"/>
            <w:vAlign w:val="bottom"/>
          </w:tcPr>
          <w:p w:rsidR="005D15A9" w:rsidRPr="00D979A0" w:rsidRDefault="005D15A9" w:rsidP="00D30517">
            <w:pPr>
              <w:keepNext/>
              <w:keepLines/>
              <w:tabs>
                <w:tab w:val="left" w:pos="0"/>
                <w:tab w:val="center" w:pos="4320"/>
                <w:tab w:val="right" w:pos="8640"/>
              </w:tabs>
              <w:suppressAutoHyphens/>
              <w:ind w:left="0"/>
              <w:jc w:val="right"/>
              <w:rPr>
                <w:rFonts w:ascii="Times New Roman" w:hAnsi="Times New Roman"/>
                <w:b/>
                <w:sz w:val="24"/>
                <w:szCs w:val="24"/>
              </w:rPr>
            </w:pPr>
          </w:p>
        </w:tc>
      </w:tr>
      <w:tr w:rsidR="00AF34C0" w:rsidRPr="00A25407" w:rsidTr="000C008C">
        <w:trPr>
          <w:gridBefore w:val="1"/>
          <w:gridAfter w:val="1"/>
          <w:wBefore w:w="18" w:type="dxa"/>
          <w:wAfter w:w="540" w:type="dxa"/>
        </w:trPr>
        <w:tc>
          <w:tcPr>
            <w:tcW w:w="7830" w:type="dxa"/>
            <w:vAlign w:val="bottom"/>
          </w:tcPr>
          <w:p w:rsidR="00AF34C0" w:rsidRPr="008161C6" w:rsidRDefault="00AF34C0"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b/>
                <w:sz w:val="24"/>
                <w:szCs w:val="24"/>
              </w:rPr>
              <w:t>IV.  Appendices</w:t>
            </w:r>
          </w:p>
        </w:tc>
        <w:tc>
          <w:tcPr>
            <w:tcW w:w="450" w:type="dxa"/>
            <w:vAlign w:val="bottom"/>
          </w:tcPr>
          <w:p w:rsidR="00AF34C0" w:rsidRPr="00D979A0" w:rsidRDefault="00AF34C0" w:rsidP="00D30517">
            <w:pPr>
              <w:keepNext/>
              <w:keepLines/>
              <w:tabs>
                <w:tab w:val="left" w:pos="0"/>
                <w:tab w:val="center" w:pos="4320"/>
                <w:tab w:val="right" w:pos="8640"/>
              </w:tabs>
              <w:suppressAutoHyphens/>
              <w:ind w:left="0"/>
              <w:jc w:val="right"/>
              <w:rPr>
                <w:rFonts w:ascii="Times New Roman" w:hAnsi="Times New Roman"/>
                <w:b/>
                <w:sz w:val="24"/>
                <w:szCs w:val="24"/>
              </w:rPr>
            </w:pPr>
          </w:p>
        </w:tc>
      </w:tr>
      <w:tr w:rsidR="00AF34C0" w:rsidRPr="00A25407" w:rsidTr="000C008C">
        <w:trPr>
          <w:gridBefore w:val="1"/>
          <w:gridAfter w:val="1"/>
          <w:wBefore w:w="18" w:type="dxa"/>
          <w:wAfter w:w="540" w:type="dxa"/>
        </w:trPr>
        <w:tc>
          <w:tcPr>
            <w:tcW w:w="7830" w:type="dxa"/>
            <w:vAlign w:val="bottom"/>
          </w:tcPr>
          <w:p w:rsidR="00AF34C0" w:rsidRPr="008161C6" w:rsidRDefault="00AF34C0"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Appendix 1</w:t>
            </w:r>
            <w:r w:rsidR="00B435BE" w:rsidRPr="008161C6">
              <w:rPr>
                <w:rFonts w:ascii="Times New Roman" w:hAnsi="Times New Roman"/>
                <w:sz w:val="24"/>
                <w:szCs w:val="24"/>
              </w:rPr>
              <w:t>: Leading Event and Industry by Race/Ethnicity</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Pr="008161C6">
              <w:rPr>
                <w:rFonts w:ascii="Times New Roman" w:hAnsi="Times New Roman"/>
                <w:sz w:val="24"/>
                <w:szCs w:val="24"/>
              </w:rPr>
              <w:sym w:font="Symbol" w:char="F0D7"/>
            </w:r>
          </w:p>
        </w:tc>
        <w:tc>
          <w:tcPr>
            <w:tcW w:w="450" w:type="dxa"/>
            <w:vAlign w:val="bottom"/>
          </w:tcPr>
          <w:p w:rsidR="00AF34C0" w:rsidRPr="00D979A0" w:rsidRDefault="00E34875"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3</w:t>
            </w:r>
            <w:r w:rsidR="004F465B" w:rsidRPr="00D979A0">
              <w:rPr>
                <w:rFonts w:ascii="Times New Roman" w:hAnsi="Times New Roman"/>
                <w:sz w:val="24"/>
                <w:szCs w:val="24"/>
              </w:rPr>
              <w:t>8</w:t>
            </w:r>
          </w:p>
        </w:tc>
      </w:tr>
      <w:tr w:rsidR="00AF34C0" w:rsidRPr="00A25407" w:rsidTr="000C008C">
        <w:trPr>
          <w:gridBefore w:val="1"/>
          <w:gridAfter w:val="1"/>
          <w:wBefore w:w="18" w:type="dxa"/>
          <w:wAfter w:w="540" w:type="dxa"/>
        </w:trPr>
        <w:tc>
          <w:tcPr>
            <w:tcW w:w="7830" w:type="dxa"/>
            <w:vAlign w:val="bottom"/>
          </w:tcPr>
          <w:p w:rsidR="00AF34C0" w:rsidRPr="008161C6" w:rsidRDefault="00AF34C0"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Appendix 2</w:t>
            </w:r>
            <w:r w:rsidR="00B435BE" w:rsidRPr="008161C6">
              <w:rPr>
                <w:rFonts w:ascii="Times New Roman" w:hAnsi="Times New Roman"/>
                <w:sz w:val="24"/>
                <w:szCs w:val="24"/>
              </w:rPr>
              <w:t>: Fatal Occupational Injuries by Select Characteristics, MA and U.S</w:t>
            </w:r>
            <w:r w:rsidR="005D3F8F">
              <w:rPr>
                <w:rFonts w:ascii="Times New Roman" w:hAnsi="Times New Roman"/>
                <w:sz w:val="24"/>
                <w:szCs w:val="24"/>
              </w:rPr>
              <w:t>.</w:t>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p>
        </w:tc>
        <w:tc>
          <w:tcPr>
            <w:tcW w:w="450" w:type="dxa"/>
            <w:vAlign w:val="bottom"/>
          </w:tcPr>
          <w:p w:rsidR="00AF34C0" w:rsidRPr="00D979A0" w:rsidRDefault="00D979A0" w:rsidP="00D979A0">
            <w:pPr>
              <w:keepNext/>
              <w:keepLines/>
              <w:tabs>
                <w:tab w:val="left" w:pos="0"/>
                <w:tab w:val="center" w:pos="4320"/>
                <w:tab w:val="right" w:pos="8640"/>
              </w:tabs>
              <w:suppressAutoHyphens/>
              <w:ind w:left="0"/>
              <w:jc w:val="right"/>
              <w:rPr>
                <w:rFonts w:ascii="Times New Roman" w:hAnsi="Times New Roman"/>
                <w:sz w:val="24"/>
                <w:szCs w:val="24"/>
              </w:rPr>
            </w:pPr>
            <w:r>
              <w:rPr>
                <w:rFonts w:ascii="Times New Roman" w:hAnsi="Times New Roman"/>
                <w:sz w:val="24"/>
                <w:szCs w:val="24"/>
              </w:rPr>
              <w:t>39</w:t>
            </w:r>
          </w:p>
        </w:tc>
      </w:tr>
      <w:tr w:rsidR="00AF34C0" w:rsidRPr="00A25407" w:rsidTr="000C008C">
        <w:trPr>
          <w:gridBefore w:val="1"/>
          <w:gridAfter w:val="1"/>
          <w:wBefore w:w="18" w:type="dxa"/>
          <w:wAfter w:w="540" w:type="dxa"/>
        </w:trPr>
        <w:tc>
          <w:tcPr>
            <w:tcW w:w="7830" w:type="dxa"/>
            <w:vAlign w:val="bottom"/>
          </w:tcPr>
          <w:p w:rsidR="00AF34C0" w:rsidRPr="008161C6" w:rsidRDefault="00AF34C0" w:rsidP="00D30517">
            <w:pPr>
              <w:keepNext/>
              <w:keepLines/>
              <w:tabs>
                <w:tab w:val="left" w:pos="0"/>
                <w:tab w:val="center" w:pos="4320"/>
                <w:tab w:val="right" w:pos="8640"/>
              </w:tabs>
              <w:suppressAutoHyphens/>
              <w:ind w:left="0"/>
              <w:rPr>
                <w:rFonts w:ascii="Times New Roman" w:hAnsi="Times New Roman"/>
                <w:sz w:val="24"/>
                <w:szCs w:val="24"/>
              </w:rPr>
            </w:pPr>
            <w:r w:rsidRPr="008161C6">
              <w:rPr>
                <w:rFonts w:ascii="Times New Roman" w:hAnsi="Times New Roman"/>
                <w:sz w:val="24"/>
                <w:szCs w:val="24"/>
              </w:rPr>
              <w:t>Appendix 3</w:t>
            </w:r>
            <w:r w:rsidR="004F163D" w:rsidRPr="008161C6">
              <w:rPr>
                <w:rFonts w:ascii="Times New Roman" w:hAnsi="Times New Roman"/>
                <w:sz w:val="24"/>
                <w:szCs w:val="24"/>
              </w:rPr>
              <w:t xml:space="preserve">: Further Discussion of Statistical Methods </w:t>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Pr="008161C6">
              <w:rPr>
                <w:rFonts w:ascii="Times New Roman" w:hAnsi="Times New Roman"/>
                <w:sz w:val="24"/>
                <w:szCs w:val="24"/>
              </w:rPr>
              <w:sym w:font="Symbol" w:char="F0D7"/>
            </w:r>
            <w:r w:rsidR="004F163D"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r w:rsidR="00D30517" w:rsidRPr="008161C6">
              <w:rPr>
                <w:rFonts w:ascii="Times New Roman" w:hAnsi="Times New Roman"/>
                <w:sz w:val="24"/>
                <w:szCs w:val="24"/>
              </w:rPr>
              <w:sym w:font="Symbol" w:char="F0D7"/>
            </w:r>
          </w:p>
        </w:tc>
        <w:tc>
          <w:tcPr>
            <w:tcW w:w="450" w:type="dxa"/>
            <w:vAlign w:val="bottom"/>
          </w:tcPr>
          <w:p w:rsidR="00AF34C0" w:rsidRPr="00D979A0" w:rsidRDefault="004F163D" w:rsidP="00D30517">
            <w:pPr>
              <w:keepNext/>
              <w:keepLines/>
              <w:tabs>
                <w:tab w:val="left" w:pos="0"/>
                <w:tab w:val="center" w:pos="4320"/>
                <w:tab w:val="right" w:pos="8640"/>
              </w:tabs>
              <w:suppressAutoHyphens/>
              <w:ind w:left="0"/>
              <w:jc w:val="right"/>
              <w:rPr>
                <w:rFonts w:ascii="Times New Roman" w:hAnsi="Times New Roman"/>
                <w:sz w:val="24"/>
                <w:szCs w:val="24"/>
              </w:rPr>
            </w:pPr>
            <w:r w:rsidRPr="00D979A0">
              <w:rPr>
                <w:rFonts w:ascii="Times New Roman" w:hAnsi="Times New Roman"/>
                <w:sz w:val="24"/>
                <w:szCs w:val="24"/>
              </w:rPr>
              <w:t>4</w:t>
            </w:r>
            <w:r w:rsidR="004F465B" w:rsidRPr="00D979A0">
              <w:rPr>
                <w:rFonts w:ascii="Times New Roman" w:hAnsi="Times New Roman"/>
                <w:sz w:val="24"/>
                <w:szCs w:val="24"/>
              </w:rPr>
              <w:t>1</w:t>
            </w:r>
          </w:p>
        </w:tc>
      </w:tr>
    </w:tbl>
    <w:p w:rsidR="00423359" w:rsidRPr="00A25407" w:rsidRDefault="00423359" w:rsidP="004F465B">
      <w:pPr>
        <w:pStyle w:val="Heading2"/>
        <w:keepLines w:val="0"/>
        <w:spacing w:line="240" w:lineRule="auto"/>
        <w:ind w:left="162"/>
        <w:rPr>
          <w:rFonts w:ascii="Arial" w:hAnsi="Arial"/>
          <w:color w:val="4F6228"/>
          <w:spacing w:val="0"/>
          <w:kern w:val="0"/>
          <w:sz w:val="24"/>
        </w:rPr>
      </w:pPr>
    </w:p>
    <w:p w:rsidR="00E33E32" w:rsidRDefault="00E33E32" w:rsidP="00ED7BDB">
      <w:pPr>
        <w:tabs>
          <w:tab w:val="left" w:pos="-720"/>
        </w:tabs>
        <w:suppressAutoHyphens/>
        <w:ind w:left="0" w:right="5"/>
        <w:rPr>
          <w:color w:val="4F6228"/>
        </w:rPr>
        <w:sectPr w:rsidR="00E33E32" w:rsidSect="006F7E40">
          <w:footerReference w:type="even" r:id="rId11"/>
          <w:footerReference w:type="default" r:id="rId12"/>
          <w:pgSz w:w="12240" w:h="15840" w:code="1"/>
          <w:pgMar w:top="1152" w:right="1440" w:bottom="806" w:left="1440" w:header="576" w:footer="711" w:gutter="0"/>
          <w:pgBorders w:zOrder="back" w:offsetFrom="page">
            <w:bottom w:val="single" w:sz="4" w:space="24" w:color="auto"/>
          </w:pgBorders>
          <w:pgNumType w:start="1"/>
          <w:cols w:space="720"/>
        </w:sectPr>
      </w:pPr>
    </w:p>
    <w:p w:rsidR="00423359" w:rsidRDefault="00EE0577" w:rsidP="00ED7BDB">
      <w:pPr>
        <w:tabs>
          <w:tab w:val="left" w:pos="-720"/>
        </w:tabs>
        <w:suppressAutoHyphens/>
        <w:ind w:left="0" w:right="5"/>
        <w:rPr>
          <w:rFonts w:ascii="Times New Roman" w:hAnsi="Times New Roman"/>
          <w:b/>
          <w:spacing w:val="0"/>
          <w:sz w:val="24"/>
          <w:szCs w:val="24"/>
        </w:rPr>
      </w:pPr>
      <w:r w:rsidRPr="00A25407">
        <w:rPr>
          <w:color w:val="4F6228"/>
        </w:rPr>
        <w:lastRenderedPageBreak/>
        <w:br w:type="page"/>
      </w:r>
      <w:bookmarkStart w:id="2" w:name="_Toc15882871"/>
      <w:r w:rsidR="00423359" w:rsidRPr="00760C1E">
        <w:rPr>
          <w:rFonts w:ascii="Times New Roman" w:hAnsi="Times New Roman"/>
          <w:b/>
          <w:spacing w:val="0"/>
          <w:sz w:val="24"/>
          <w:szCs w:val="24"/>
        </w:rPr>
        <w:lastRenderedPageBreak/>
        <w:t>Executive Summary</w:t>
      </w:r>
      <w:bookmarkEnd w:id="2"/>
      <w:r w:rsidR="00423359" w:rsidRPr="00760C1E">
        <w:rPr>
          <w:rFonts w:ascii="Times New Roman" w:hAnsi="Times New Roman"/>
          <w:b/>
          <w:spacing w:val="0"/>
          <w:sz w:val="24"/>
          <w:szCs w:val="24"/>
        </w:rPr>
        <w:t xml:space="preserve"> </w:t>
      </w:r>
    </w:p>
    <w:p w:rsidR="00ED7BDB" w:rsidRPr="00760C1E" w:rsidRDefault="00ED7BDB" w:rsidP="00ED7BDB">
      <w:pPr>
        <w:tabs>
          <w:tab w:val="left" w:pos="-720"/>
        </w:tabs>
        <w:suppressAutoHyphens/>
        <w:ind w:left="0" w:right="5"/>
        <w:rPr>
          <w:rFonts w:ascii="Times New Roman" w:hAnsi="Times New Roman"/>
          <w:b/>
          <w:spacing w:val="0"/>
          <w:sz w:val="24"/>
          <w:szCs w:val="24"/>
        </w:rPr>
      </w:pPr>
    </w:p>
    <w:p w:rsidR="00423359" w:rsidRPr="00760C1E" w:rsidRDefault="00423359" w:rsidP="00760C1E">
      <w:pPr>
        <w:pStyle w:val="BodyText"/>
        <w:suppressLineNumbers/>
        <w:spacing w:line="240" w:lineRule="auto"/>
        <w:ind w:left="0"/>
        <w:jc w:val="left"/>
        <w:rPr>
          <w:rFonts w:ascii="Times New Roman" w:hAnsi="Times New Roman"/>
          <w:sz w:val="24"/>
          <w:szCs w:val="24"/>
        </w:rPr>
      </w:pPr>
      <w:r w:rsidRPr="00760C1E">
        <w:rPr>
          <w:rFonts w:ascii="Times New Roman" w:hAnsi="Times New Roman"/>
          <w:sz w:val="24"/>
          <w:szCs w:val="24"/>
        </w:rPr>
        <w:t xml:space="preserve">Work-related fatalities are a significant public health problem in Massachusetts, as they are </w:t>
      </w:r>
      <w:proofErr w:type="gramStart"/>
      <w:r w:rsidR="003E5DE9">
        <w:rPr>
          <w:rFonts w:ascii="Times New Roman" w:hAnsi="Times New Roman"/>
          <w:sz w:val="24"/>
          <w:szCs w:val="24"/>
        </w:rPr>
        <w:t xml:space="preserve">throughout </w:t>
      </w:r>
      <w:r w:rsidRPr="00760C1E">
        <w:rPr>
          <w:rFonts w:ascii="Times New Roman" w:hAnsi="Times New Roman"/>
          <w:sz w:val="24"/>
          <w:szCs w:val="24"/>
        </w:rPr>
        <w:t xml:space="preserve"> the</w:t>
      </w:r>
      <w:proofErr w:type="gramEnd"/>
      <w:r w:rsidRPr="00760C1E">
        <w:rPr>
          <w:rFonts w:ascii="Times New Roman" w:hAnsi="Times New Roman"/>
          <w:sz w:val="24"/>
          <w:szCs w:val="24"/>
        </w:rPr>
        <w:t xml:space="preserve"> United States</w:t>
      </w:r>
      <w:r w:rsidR="00417CB8" w:rsidRPr="00760C1E">
        <w:rPr>
          <w:rFonts w:ascii="Times New Roman" w:hAnsi="Times New Roman"/>
          <w:sz w:val="24"/>
          <w:szCs w:val="24"/>
        </w:rPr>
        <w:t xml:space="preserve">.  </w:t>
      </w:r>
      <w:r w:rsidRPr="00760C1E">
        <w:rPr>
          <w:rFonts w:ascii="Times New Roman" w:hAnsi="Times New Roman"/>
          <w:sz w:val="24"/>
          <w:szCs w:val="24"/>
        </w:rPr>
        <w:t>Information about the occupations, industries and circumstances in which these fatalities occur is essential to guide efforts to prevent</w:t>
      </w:r>
      <w:r w:rsidR="00C674DD" w:rsidRPr="00760C1E">
        <w:rPr>
          <w:rFonts w:ascii="Times New Roman" w:hAnsi="Times New Roman"/>
          <w:sz w:val="24"/>
          <w:szCs w:val="24"/>
        </w:rPr>
        <w:t xml:space="preserve"> future fatalities</w:t>
      </w:r>
      <w:r w:rsidR="00417CB8" w:rsidRPr="00760C1E">
        <w:rPr>
          <w:rFonts w:ascii="Times New Roman" w:hAnsi="Times New Roman"/>
          <w:sz w:val="24"/>
          <w:szCs w:val="24"/>
        </w:rPr>
        <w:t xml:space="preserve">.  </w:t>
      </w:r>
      <w:r w:rsidR="00C674DD" w:rsidRPr="00760C1E">
        <w:rPr>
          <w:rFonts w:ascii="Times New Roman" w:hAnsi="Times New Roman"/>
          <w:sz w:val="24"/>
          <w:szCs w:val="24"/>
        </w:rPr>
        <w:t xml:space="preserve">Since 1991, </w:t>
      </w:r>
      <w:r w:rsidRPr="00760C1E">
        <w:rPr>
          <w:rFonts w:ascii="Times New Roman" w:hAnsi="Times New Roman"/>
          <w:sz w:val="24"/>
          <w:szCs w:val="24"/>
        </w:rPr>
        <w:t>the Mass</w:t>
      </w:r>
      <w:r w:rsidR="00C674DD" w:rsidRPr="00760C1E">
        <w:rPr>
          <w:rFonts w:ascii="Times New Roman" w:hAnsi="Times New Roman"/>
          <w:sz w:val="24"/>
          <w:szCs w:val="24"/>
        </w:rPr>
        <w:t>achusetts Department of Public H</w:t>
      </w:r>
      <w:r w:rsidRPr="00760C1E">
        <w:rPr>
          <w:rFonts w:ascii="Times New Roman" w:hAnsi="Times New Roman"/>
          <w:sz w:val="24"/>
          <w:szCs w:val="24"/>
        </w:rPr>
        <w:t>ealth has collected information on all fatal occupational injuries in the Commonwealth as part of the national Census of Fatal Occupational Injuries, conducted in cooperation with the Bureau of Labor Statistics in the U.S. Department of Labor</w:t>
      </w:r>
      <w:r w:rsidR="00417CB8" w:rsidRPr="00760C1E">
        <w:rPr>
          <w:rFonts w:ascii="Times New Roman" w:hAnsi="Times New Roman"/>
          <w:sz w:val="24"/>
          <w:szCs w:val="24"/>
        </w:rPr>
        <w:t xml:space="preserve">.  </w:t>
      </w:r>
      <w:r w:rsidR="00BE2292" w:rsidRPr="00760C1E">
        <w:rPr>
          <w:rFonts w:ascii="Times New Roman" w:hAnsi="Times New Roman"/>
          <w:sz w:val="24"/>
          <w:szCs w:val="24"/>
        </w:rPr>
        <w:t>The Department</w:t>
      </w:r>
      <w:r w:rsidR="00FE013D" w:rsidRPr="00760C1E">
        <w:rPr>
          <w:rFonts w:ascii="Times New Roman" w:hAnsi="Times New Roman"/>
          <w:sz w:val="24"/>
          <w:szCs w:val="24"/>
        </w:rPr>
        <w:t xml:space="preserve"> of Public Health</w:t>
      </w:r>
      <w:r w:rsidR="00BE2292" w:rsidRPr="00760C1E">
        <w:rPr>
          <w:rFonts w:ascii="Times New Roman" w:hAnsi="Times New Roman"/>
          <w:sz w:val="24"/>
          <w:szCs w:val="24"/>
        </w:rPr>
        <w:t xml:space="preserve"> also conducts on-site investigations of fatalities with the aim of identifying workplace factors that increase the risk of fatal injury</w:t>
      </w:r>
      <w:r w:rsidR="00FE013D" w:rsidRPr="00760C1E">
        <w:rPr>
          <w:rFonts w:ascii="Times New Roman" w:hAnsi="Times New Roman"/>
          <w:sz w:val="24"/>
          <w:szCs w:val="24"/>
        </w:rPr>
        <w:t>.</w:t>
      </w:r>
    </w:p>
    <w:p w:rsidR="00423359" w:rsidRPr="00760C1E" w:rsidRDefault="00423359" w:rsidP="00760C1E">
      <w:pPr>
        <w:pStyle w:val="BodyText"/>
        <w:suppressLineNumbers/>
        <w:spacing w:line="240" w:lineRule="auto"/>
        <w:ind w:left="0"/>
        <w:jc w:val="left"/>
        <w:rPr>
          <w:rFonts w:ascii="Times New Roman" w:hAnsi="Times New Roman"/>
          <w:sz w:val="24"/>
          <w:szCs w:val="24"/>
        </w:rPr>
      </w:pPr>
      <w:r w:rsidRPr="00760C1E">
        <w:rPr>
          <w:rFonts w:ascii="Times New Roman" w:hAnsi="Times New Roman"/>
          <w:sz w:val="24"/>
          <w:szCs w:val="24"/>
        </w:rPr>
        <w:t>This report provides a comprehensiv</w:t>
      </w:r>
      <w:r w:rsidR="00C674DD" w:rsidRPr="00760C1E">
        <w:rPr>
          <w:rFonts w:ascii="Times New Roman" w:hAnsi="Times New Roman"/>
          <w:sz w:val="24"/>
          <w:szCs w:val="24"/>
        </w:rPr>
        <w:t>e summary</w:t>
      </w:r>
      <w:r w:rsidRPr="00760C1E">
        <w:rPr>
          <w:rFonts w:ascii="Times New Roman" w:hAnsi="Times New Roman"/>
          <w:sz w:val="24"/>
          <w:szCs w:val="24"/>
        </w:rPr>
        <w:t xml:space="preserve"> of fatal occupational injuri</w:t>
      </w:r>
      <w:r w:rsidR="007F425B" w:rsidRPr="00760C1E">
        <w:rPr>
          <w:rFonts w:ascii="Times New Roman" w:hAnsi="Times New Roman"/>
          <w:sz w:val="24"/>
          <w:szCs w:val="24"/>
        </w:rPr>
        <w:t>es in Massachusetts during 20</w:t>
      </w:r>
      <w:r w:rsidR="00162ECA" w:rsidRPr="00760C1E">
        <w:rPr>
          <w:rFonts w:ascii="Times New Roman" w:hAnsi="Times New Roman"/>
          <w:sz w:val="24"/>
          <w:szCs w:val="24"/>
        </w:rPr>
        <w:t>08</w:t>
      </w:r>
      <w:r w:rsidR="00C81324" w:rsidRPr="00760C1E">
        <w:rPr>
          <w:rFonts w:ascii="Times New Roman" w:hAnsi="Times New Roman"/>
          <w:sz w:val="24"/>
          <w:szCs w:val="24"/>
        </w:rPr>
        <w:t>–</w:t>
      </w:r>
      <w:r w:rsidRPr="00760C1E">
        <w:rPr>
          <w:rFonts w:ascii="Times New Roman" w:hAnsi="Times New Roman"/>
          <w:sz w:val="24"/>
          <w:szCs w:val="24"/>
        </w:rPr>
        <w:t>20</w:t>
      </w:r>
      <w:r w:rsidR="00162ECA" w:rsidRPr="00760C1E">
        <w:rPr>
          <w:rFonts w:ascii="Times New Roman" w:hAnsi="Times New Roman"/>
          <w:sz w:val="24"/>
          <w:szCs w:val="24"/>
        </w:rPr>
        <w:t>13</w:t>
      </w:r>
      <w:r w:rsidR="00417CB8" w:rsidRPr="00760C1E">
        <w:rPr>
          <w:rFonts w:ascii="Times New Roman" w:hAnsi="Times New Roman"/>
          <w:sz w:val="24"/>
          <w:szCs w:val="24"/>
        </w:rPr>
        <w:t xml:space="preserve">.  </w:t>
      </w:r>
      <w:r w:rsidRPr="00760C1E">
        <w:rPr>
          <w:rFonts w:ascii="Times New Roman" w:hAnsi="Times New Roman"/>
          <w:sz w:val="24"/>
          <w:szCs w:val="24"/>
        </w:rPr>
        <w:t>It includes a comparison of the occupational fatality experience in Massachusetts during this time with that of the nation as a whole as well as with the Massachusetts findings for the</w:t>
      </w:r>
      <w:r w:rsidR="00162ECA" w:rsidRPr="00760C1E">
        <w:rPr>
          <w:rFonts w:ascii="Times New Roman" w:hAnsi="Times New Roman"/>
          <w:sz w:val="24"/>
          <w:szCs w:val="24"/>
        </w:rPr>
        <w:t xml:space="preserve"> previous surveillance period (2000</w:t>
      </w:r>
      <w:r w:rsidR="00C81324" w:rsidRPr="00760C1E">
        <w:rPr>
          <w:rFonts w:ascii="Times New Roman" w:hAnsi="Times New Roman"/>
          <w:sz w:val="24"/>
          <w:szCs w:val="24"/>
        </w:rPr>
        <w:t>–</w:t>
      </w:r>
      <w:r w:rsidR="00162ECA" w:rsidRPr="00760C1E">
        <w:rPr>
          <w:rFonts w:ascii="Times New Roman" w:hAnsi="Times New Roman"/>
          <w:sz w:val="24"/>
          <w:szCs w:val="24"/>
        </w:rPr>
        <w:t>2007</w:t>
      </w:r>
      <w:r w:rsidRPr="00760C1E">
        <w:rPr>
          <w:rFonts w:ascii="Times New Roman" w:hAnsi="Times New Roman"/>
          <w:sz w:val="24"/>
          <w:szCs w:val="24"/>
        </w:rPr>
        <w:t>)</w:t>
      </w:r>
      <w:r w:rsidR="00417CB8" w:rsidRPr="00760C1E">
        <w:rPr>
          <w:rFonts w:ascii="Times New Roman" w:hAnsi="Times New Roman"/>
          <w:sz w:val="24"/>
          <w:szCs w:val="24"/>
        </w:rPr>
        <w:t xml:space="preserve">.  </w:t>
      </w:r>
      <w:r w:rsidRPr="00760C1E">
        <w:rPr>
          <w:rFonts w:ascii="Times New Roman" w:hAnsi="Times New Roman"/>
          <w:sz w:val="24"/>
          <w:szCs w:val="24"/>
        </w:rPr>
        <w:t>Findings are intended to guide the many stakeholders</w:t>
      </w:r>
      <w:r w:rsidR="007C1415" w:rsidRPr="00760C1E">
        <w:rPr>
          <w:rFonts w:ascii="Times New Roman" w:hAnsi="Times New Roman"/>
          <w:sz w:val="24"/>
          <w:szCs w:val="24"/>
        </w:rPr>
        <w:t xml:space="preserve"> </w:t>
      </w:r>
      <w:r w:rsidRPr="00760C1E">
        <w:rPr>
          <w:rFonts w:ascii="Times New Roman" w:hAnsi="Times New Roman"/>
          <w:sz w:val="24"/>
          <w:szCs w:val="24"/>
        </w:rPr>
        <w:t>– government agencies, employers, unions, safety professionals, advocacy organizations, researchers, job trainers, and equipment design engineers</w:t>
      </w:r>
      <w:r w:rsidR="00C81324" w:rsidRPr="00760C1E">
        <w:rPr>
          <w:rFonts w:ascii="Times New Roman" w:hAnsi="Times New Roman"/>
          <w:sz w:val="24"/>
          <w:szCs w:val="24"/>
        </w:rPr>
        <w:t xml:space="preserve"> – </w:t>
      </w:r>
      <w:r w:rsidRPr="00760C1E">
        <w:rPr>
          <w:rFonts w:ascii="Times New Roman" w:hAnsi="Times New Roman"/>
          <w:sz w:val="24"/>
          <w:szCs w:val="24"/>
        </w:rPr>
        <w:t xml:space="preserve">all of whom have important roles to play in preventing fatal injuries at work. </w:t>
      </w:r>
    </w:p>
    <w:p w:rsidR="00423359" w:rsidRPr="00760C1E" w:rsidRDefault="00760C1E" w:rsidP="004F465B">
      <w:pPr>
        <w:pStyle w:val="BodyText"/>
        <w:ind w:left="0"/>
        <w:rPr>
          <w:rFonts w:ascii="Times New Roman" w:hAnsi="Times New Roman"/>
          <w:b/>
          <w:sz w:val="24"/>
          <w:szCs w:val="24"/>
        </w:rPr>
      </w:pPr>
      <w:r w:rsidRPr="00760C1E">
        <w:rPr>
          <w:rFonts w:ascii="Times New Roman" w:hAnsi="Times New Roman"/>
          <w:b/>
          <w:sz w:val="24"/>
          <w:szCs w:val="24"/>
        </w:rPr>
        <w:t>Key findings</w:t>
      </w:r>
    </w:p>
    <w:p w:rsidR="00423359" w:rsidRPr="00760C1E" w:rsidRDefault="00B75572" w:rsidP="004F465B">
      <w:pPr>
        <w:numPr>
          <w:ilvl w:val="0"/>
          <w:numId w:val="29"/>
        </w:numPr>
        <w:rPr>
          <w:rFonts w:ascii="Times New Roman" w:hAnsi="Times New Roman"/>
          <w:sz w:val="24"/>
          <w:szCs w:val="24"/>
        </w:rPr>
      </w:pPr>
      <w:r w:rsidRPr="00760C1E">
        <w:rPr>
          <w:rFonts w:ascii="Times New Roman" w:hAnsi="Times New Roman"/>
          <w:sz w:val="24"/>
          <w:szCs w:val="24"/>
        </w:rPr>
        <w:t>During 20</w:t>
      </w:r>
      <w:r w:rsidR="00162ECA" w:rsidRPr="00760C1E">
        <w:rPr>
          <w:rFonts w:ascii="Times New Roman" w:hAnsi="Times New Roman"/>
          <w:sz w:val="24"/>
          <w:szCs w:val="24"/>
        </w:rPr>
        <w:t>08</w:t>
      </w:r>
      <w:r w:rsidR="00C81324" w:rsidRPr="00760C1E">
        <w:rPr>
          <w:rFonts w:ascii="Times New Roman" w:hAnsi="Times New Roman"/>
          <w:sz w:val="24"/>
          <w:szCs w:val="24"/>
        </w:rPr>
        <w:t>–</w:t>
      </w:r>
      <w:r w:rsidRPr="00760C1E">
        <w:rPr>
          <w:rFonts w:ascii="Times New Roman" w:hAnsi="Times New Roman"/>
          <w:sz w:val="24"/>
          <w:szCs w:val="24"/>
        </w:rPr>
        <w:t>20</w:t>
      </w:r>
      <w:r w:rsidR="00162ECA" w:rsidRPr="00760C1E">
        <w:rPr>
          <w:rFonts w:ascii="Times New Roman" w:hAnsi="Times New Roman"/>
          <w:sz w:val="24"/>
          <w:szCs w:val="24"/>
        </w:rPr>
        <w:t>13</w:t>
      </w:r>
      <w:r w:rsidRPr="00760C1E">
        <w:rPr>
          <w:rFonts w:ascii="Times New Roman" w:hAnsi="Times New Roman"/>
          <w:sz w:val="24"/>
          <w:szCs w:val="24"/>
        </w:rPr>
        <w:t>, a</w:t>
      </w:r>
      <w:r w:rsidR="00423359" w:rsidRPr="00760C1E">
        <w:rPr>
          <w:rFonts w:ascii="Times New Roman" w:hAnsi="Times New Roman"/>
          <w:sz w:val="24"/>
          <w:szCs w:val="24"/>
        </w:rPr>
        <w:t xml:space="preserve"> total of </w:t>
      </w:r>
      <w:r w:rsidR="006567AB" w:rsidRPr="00760C1E">
        <w:rPr>
          <w:rFonts w:ascii="Times New Roman" w:hAnsi="Times New Roman"/>
          <w:sz w:val="24"/>
          <w:szCs w:val="24"/>
        </w:rPr>
        <w:t>356</w:t>
      </w:r>
      <w:r w:rsidR="00423359" w:rsidRPr="00760C1E">
        <w:rPr>
          <w:rFonts w:ascii="Times New Roman" w:hAnsi="Times New Roman"/>
          <w:sz w:val="24"/>
          <w:szCs w:val="24"/>
        </w:rPr>
        <w:t xml:space="preserve"> workers </w:t>
      </w:r>
      <w:r w:rsidRPr="00760C1E">
        <w:rPr>
          <w:rFonts w:ascii="Times New Roman" w:hAnsi="Times New Roman"/>
          <w:sz w:val="24"/>
          <w:szCs w:val="24"/>
        </w:rPr>
        <w:t>were fatally injured at work</w:t>
      </w:r>
      <w:r w:rsidR="00423359" w:rsidRPr="00760C1E">
        <w:rPr>
          <w:rFonts w:ascii="Times New Roman" w:hAnsi="Times New Roman"/>
          <w:sz w:val="24"/>
          <w:szCs w:val="24"/>
        </w:rPr>
        <w:t xml:space="preserve"> in Massachusetts – an average of more than one worker </w:t>
      </w:r>
      <w:r w:rsidRPr="00760C1E">
        <w:rPr>
          <w:rFonts w:ascii="Times New Roman" w:hAnsi="Times New Roman"/>
          <w:sz w:val="24"/>
          <w:szCs w:val="24"/>
        </w:rPr>
        <w:t xml:space="preserve">death </w:t>
      </w:r>
      <w:r w:rsidR="00423359" w:rsidRPr="00760C1E">
        <w:rPr>
          <w:rFonts w:ascii="Times New Roman" w:hAnsi="Times New Roman"/>
          <w:sz w:val="24"/>
          <w:szCs w:val="24"/>
        </w:rPr>
        <w:t>each week.</w:t>
      </w:r>
    </w:p>
    <w:p w:rsidR="00423359" w:rsidRPr="00760C1E" w:rsidRDefault="00423359" w:rsidP="004F465B">
      <w:pPr>
        <w:ind w:left="0"/>
        <w:rPr>
          <w:rFonts w:ascii="Times New Roman" w:hAnsi="Times New Roman"/>
          <w:sz w:val="24"/>
          <w:szCs w:val="24"/>
        </w:rPr>
      </w:pPr>
    </w:p>
    <w:p w:rsidR="00423359" w:rsidRPr="00760C1E" w:rsidRDefault="00423359" w:rsidP="00760C1E">
      <w:pPr>
        <w:numPr>
          <w:ilvl w:val="0"/>
          <w:numId w:val="63"/>
        </w:numPr>
        <w:rPr>
          <w:rFonts w:ascii="Times New Roman" w:hAnsi="Times New Roman"/>
          <w:sz w:val="24"/>
          <w:szCs w:val="24"/>
        </w:rPr>
      </w:pPr>
      <w:r w:rsidRPr="00760C1E">
        <w:rPr>
          <w:rFonts w:ascii="Times New Roman" w:hAnsi="Times New Roman"/>
          <w:sz w:val="24"/>
          <w:szCs w:val="24"/>
        </w:rPr>
        <w:t>The annual average rate of fatal occupational injury was 2.</w:t>
      </w:r>
      <w:r w:rsidR="004812C0" w:rsidRPr="00760C1E">
        <w:rPr>
          <w:rFonts w:ascii="Times New Roman" w:hAnsi="Times New Roman"/>
          <w:sz w:val="24"/>
          <w:szCs w:val="24"/>
        </w:rPr>
        <w:t>0</w:t>
      </w:r>
      <w:r w:rsidRPr="00760C1E">
        <w:rPr>
          <w:rFonts w:ascii="Times New Roman" w:hAnsi="Times New Roman"/>
          <w:sz w:val="24"/>
          <w:szCs w:val="24"/>
        </w:rPr>
        <w:t xml:space="preserve"> deaths per 100,000 </w:t>
      </w:r>
      <w:r w:rsidR="004812C0" w:rsidRPr="00760C1E">
        <w:rPr>
          <w:rFonts w:ascii="Times New Roman" w:hAnsi="Times New Roman"/>
          <w:sz w:val="24"/>
          <w:szCs w:val="24"/>
        </w:rPr>
        <w:t xml:space="preserve">full-time </w:t>
      </w:r>
      <w:r w:rsidRPr="00760C1E">
        <w:rPr>
          <w:rFonts w:ascii="Times New Roman" w:hAnsi="Times New Roman"/>
          <w:sz w:val="24"/>
          <w:szCs w:val="24"/>
        </w:rPr>
        <w:t>workers</w:t>
      </w:r>
      <w:r w:rsidR="00417CB8" w:rsidRPr="00760C1E">
        <w:rPr>
          <w:rFonts w:ascii="Times New Roman" w:hAnsi="Times New Roman"/>
          <w:sz w:val="24"/>
          <w:szCs w:val="24"/>
        </w:rPr>
        <w:t xml:space="preserve">.  </w:t>
      </w:r>
      <w:r w:rsidRPr="00760C1E">
        <w:rPr>
          <w:rFonts w:ascii="Times New Roman" w:hAnsi="Times New Roman"/>
          <w:sz w:val="24"/>
          <w:szCs w:val="24"/>
        </w:rPr>
        <w:t xml:space="preserve">There was no consistent upward or downward trend in the rate over the </w:t>
      </w:r>
      <w:r w:rsidR="00C45F06" w:rsidRPr="00760C1E">
        <w:rPr>
          <w:rFonts w:ascii="Times New Roman" w:hAnsi="Times New Roman"/>
          <w:sz w:val="24"/>
          <w:szCs w:val="24"/>
        </w:rPr>
        <w:t>six</w:t>
      </w:r>
      <w:r w:rsidRPr="00760C1E">
        <w:rPr>
          <w:rFonts w:ascii="Times New Roman" w:hAnsi="Times New Roman"/>
          <w:sz w:val="24"/>
          <w:szCs w:val="24"/>
        </w:rPr>
        <w:t>-year period (Chart 1)</w:t>
      </w:r>
      <w:r w:rsidR="008A7E4F" w:rsidRPr="00760C1E">
        <w:rPr>
          <w:rFonts w:ascii="Times New Roman" w:hAnsi="Times New Roman"/>
          <w:sz w:val="24"/>
          <w:szCs w:val="24"/>
        </w:rPr>
        <w:t xml:space="preserve">. </w:t>
      </w:r>
      <w:r w:rsidR="00134562" w:rsidRPr="00760C1E">
        <w:rPr>
          <w:rFonts w:ascii="Times New Roman" w:hAnsi="Times New Roman"/>
          <w:sz w:val="24"/>
          <w:szCs w:val="24"/>
        </w:rPr>
        <w:t xml:space="preserve"> T</w:t>
      </w:r>
      <w:r w:rsidR="00A512D0" w:rsidRPr="00760C1E">
        <w:rPr>
          <w:rFonts w:ascii="Times New Roman" w:hAnsi="Times New Roman"/>
          <w:sz w:val="24"/>
          <w:szCs w:val="24"/>
        </w:rPr>
        <w:t>h</w:t>
      </w:r>
      <w:r w:rsidR="00CF3B4A" w:rsidRPr="00760C1E">
        <w:rPr>
          <w:rFonts w:ascii="Times New Roman" w:hAnsi="Times New Roman"/>
          <w:sz w:val="24"/>
          <w:szCs w:val="24"/>
        </w:rPr>
        <w:t>ere was</w:t>
      </w:r>
      <w:r w:rsidR="00134562" w:rsidRPr="00760C1E">
        <w:rPr>
          <w:rFonts w:ascii="Times New Roman" w:hAnsi="Times New Roman"/>
          <w:sz w:val="24"/>
          <w:szCs w:val="24"/>
        </w:rPr>
        <w:t>, however,</w:t>
      </w:r>
      <w:r w:rsidR="00CF3B4A" w:rsidRPr="00760C1E">
        <w:rPr>
          <w:rFonts w:ascii="Times New Roman" w:hAnsi="Times New Roman"/>
          <w:sz w:val="24"/>
          <w:szCs w:val="24"/>
        </w:rPr>
        <w:t xml:space="preserve"> a decline in the rate over the ten-year period 2004-2013 (Chart 8).</w:t>
      </w:r>
      <w:r w:rsidR="0050325A" w:rsidRPr="00760C1E">
        <w:rPr>
          <w:rStyle w:val="FootnoteReference"/>
          <w:rFonts w:ascii="Times New Roman" w:hAnsi="Times New Roman"/>
          <w:sz w:val="24"/>
          <w:szCs w:val="24"/>
        </w:rPr>
        <w:footnoteReference w:id="6"/>
      </w:r>
    </w:p>
    <w:p w:rsidR="00423359" w:rsidRPr="00760C1E" w:rsidRDefault="00423359" w:rsidP="00760C1E">
      <w:pPr>
        <w:ind w:left="0"/>
        <w:rPr>
          <w:rFonts w:ascii="Times New Roman" w:hAnsi="Times New Roman"/>
          <w:sz w:val="24"/>
          <w:szCs w:val="24"/>
        </w:rPr>
      </w:pPr>
    </w:p>
    <w:p w:rsidR="00423359" w:rsidRPr="00760C1E" w:rsidRDefault="005D15A9" w:rsidP="00760C1E">
      <w:pPr>
        <w:ind w:left="0"/>
        <w:rPr>
          <w:rFonts w:ascii="Times New Roman" w:hAnsi="Times New Roman"/>
          <w:b/>
          <w:sz w:val="24"/>
          <w:szCs w:val="24"/>
        </w:rPr>
      </w:pPr>
      <w:r w:rsidRPr="00760C1E">
        <w:rPr>
          <w:rFonts w:ascii="Times New Roman" w:hAnsi="Times New Roman"/>
          <w:b/>
          <w:sz w:val="24"/>
          <w:szCs w:val="24"/>
        </w:rPr>
        <w:t>Sex</w:t>
      </w:r>
      <w:r w:rsidR="00423359" w:rsidRPr="00760C1E">
        <w:rPr>
          <w:rFonts w:ascii="Times New Roman" w:hAnsi="Times New Roman"/>
          <w:b/>
          <w:sz w:val="24"/>
          <w:szCs w:val="24"/>
        </w:rPr>
        <w:t xml:space="preserve"> and Age </w:t>
      </w:r>
    </w:p>
    <w:p w:rsidR="00423359" w:rsidRPr="00760C1E" w:rsidRDefault="00423359" w:rsidP="00760C1E">
      <w:pPr>
        <w:pStyle w:val="HeadingBase"/>
        <w:keepNext w:val="0"/>
        <w:keepLines w:val="0"/>
        <w:spacing w:before="0" w:line="240" w:lineRule="auto"/>
        <w:ind w:left="0"/>
        <w:rPr>
          <w:rFonts w:ascii="Times New Roman" w:hAnsi="Times New Roman"/>
          <w:spacing w:val="0"/>
          <w:kern w:val="0"/>
          <w:sz w:val="24"/>
          <w:szCs w:val="24"/>
        </w:rPr>
      </w:pPr>
    </w:p>
    <w:p w:rsidR="00423359" w:rsidRPr="00760C1E" w:rsidRDefault="00423359" w:rsidP="00760C1E">
      <w:pPr>
        <w:numPr>
          <w:ilvl w:val="0"/>
          <w:numId w:val="30"/>
        </w:numPr>
        <w:tabs>
          <w:tab w:val="clear" w:pos="360"/>
        </w:tabs>
        <w:rPr>
          <w:rFonts w:ascii="Times New Roman" w:hAnsi="Times New Roman"/>
          <w:sz w:val="24"/>
          <w:szCs w:val="24"/>
        </w:rPr>
      </w:pPr>
      <w:r w:rsidRPr="00760C1E">
        <w:rPr>
          <w:rFonts w:ascii="Times New Roman" w:hAnsi="Times New Roman"/>
          <w:sz w:val="24"/>
          <w:szCs w:val="24"/>
        </w:rPr>
        <w:t>The great</w:t>
      </w:r>
      <w:r w:rsidR="006567AB" w:rsidRPr="00760C1E">
        <w:rPr>
          <w:rFonts w:ascii="Times New Roman" w:hAnsi="Times New Roman"/>
          <w:sz w:val="24"/>
          <w:szCs w:val="24"/>
        </w:rPr>
        <w:t xml:space="preserve"> majority of victims (93</w:t>
      </w:r>
      <w:r w:rsidR="004C03D4" w:rsidRPr="00760C1E">
        <w:rPr>
          <w:rFonts w:ascii="Times New Roman" w:hAnsi="Times New Roman"/>
          <w:sz w:val="24"/>
          <w:szCs w:val="24"/>
        </w:rPr>
        <w:t>.0</w:t>
      </w:r>
      <w:r w:rsidR="006567AB" w:rsidRPr="00760C1E">
        <w:rPr>
          <w:rFonts w:ascii="Times New Roman" w:hAnsi="Times New Roman"/>
          <w:sz w:val="24"/>
          <w:szCs w:val="24"/>
        </w:rPr>
        <w:t>%</w:t>
      </w:r>
      <w:r w:rsidR="0098082E" w:rsidRPr="00760C1E">
        <w:rPr>
          <w:rFonts w:ascii="Times New Roman" w:hAnsi="Times New Roman"/>
          <w:sz w:val="24"/>
          <w:szCs w:val="24"/>
        </w:rPr>
        <w:t>,</w:t>
      </w:r>
      <w:r w:rsidR="006567AB" w:rsidRPr="00760C1E">
        <w:rPr>
          <w:rFonts w:ascii="Times New Roman" w:hAnsi="Times New Roman"/>
          <w:sz w:val="24"/>
          <w:szCs w:val="24"/>
        </w:rPr>
        <w:t xml:space="preserve"> </w:t>
      </w:r>
      <w:r w:rsidR="0000786C">
        <w:rPr>
          <w:rFonts w:ascii="Times New Roman" w:hAnsi="Times New Roman"/>
          <w:sz w:val="24"/>
          <w:szCs w:val="24"/>
        </w:rPr>
        <w:t>N=</w:t>
      </w:r>
      <w:r w:rsidR="006567AB" w:rsidRPr="00760C1E">
        <w:rPr>
          <w:rFonts w:ascii="Times New Roman" w:hAnsi="Times New Roman"/>
          <w:sz w:val="24"/>
          <w:szCs w:val="24"/>
        </w:rPr>
        <w:t>331</w:t>
      </w:r>
      <w:r w:rsidRPr="00760C1E">
        <w:rPr>
          <w:rFonts w:ascii="Times New Roman" w:hAnsi="Times New Roman"/>
          <w:sz w:val="24"/>
          <w:szCs w:val="24"/>
        </w:rPr>
        <w:t xml:space="preserve">) were male, and the </w:t>
      </w:r>
      <w:r w:rsidR="009A5717" w:rsidRPr="00760C1E">
        <w:rPr>
          <w:rFonts w:ascii="Times New Roman" w:hAnsi="Times New Roman"/>
          <w:sz w:val="24"/>
          <w:szCs w:val="24"/>
        </w:rPr>
        <w:t xml:space="preserve">fatality rate for male workers </w:t>
      </w:r>
      <w:r w:rsidRPr="00760C1E">
        <w:rPr>
          <w:rFonts w:ascii="Times New Roman" w:hAnsi="Times New Roman"/>
          <w:sz w:val="24"/>
          <w:szCs w:val="24"/>
        </w:rPr>
        <w:t xml:space="preserve">was </w:t>
      </w:r>
      <w:r w:rsidR="00C45F06" w:rsidRPr="00760C1E">
        <w:rPr>
          <w:rFonts w:ascii="Times New Roman" w:hAnsi="Times New Roman"/>
          <w:sz w:val="24"/>
          <w:szCs w:val="24"/>
        </w:rPr>
        <w:t>more than ten</w:t>
      </w:r>
      <w:r w:rsidRPr="00760C1E">
        <w:rPr>
          <w:rFonts w:ascii="Times New Roman" w:hAnsi="Times New Roman"/>
          <w:sz w:val="24"/>
          <w:szCs w:val="24"/>
        </w:rPr>
        <w:t xml:space="preserve"> times higher than the rate for female workers (Chart 2). </w:t>
      </w:r>
    </w:p>
    <w:p w:rsidR="00423359" w:rsidRPr="00760C1E" w:rsidRDefault="00423359" w:rsidP="00760C1E">
      <w:pPr>
        <w:ind w:left="360" w:hanging="360"/>
        <w:rPr>
          <w:rFonts w:ascii="Times New Roman" w:hAnsi="Times New Roman"/>
          <w:spacing w:val="0"/>
          <w:sz w:val="24"/>
          <w:szCs w:val="24"/>
        </w:rPr>
      </w:pPr>
    </w:p>
    <w:p w:rsidR="00423359" w:rsidRPr="00760C1E" w:rsidRDefault="00423359" w:rsidP="00760C1E">
      <w:pPr>
        <w:numPr>
          <w:ilvl w:val="0"/>
          <w:numId w:val="30"/>
        </w:numPr>
        <w:tabs>
          <w:tab w:val="clear" w:pos="360"/>
        </w:tabs>
        <w:rPr>
          <w:rFonts w:ascii="Times New Roman" w:hAnsi="Times New Roman"/>
          <w:sz w:val="24"/>
          <w:szCs w:val="24"/>
        </w:rPr>
      </w:pPr>
      <w:r w:rsidRPr="00760C1E">
        <w:rPr>
          <w:rFonts w:ascii="Times New Roman" w:hAnsi="Times New Roman"/>
          <w:sz w:val="24"/>
          <w:szCs w:val="24"/>
        </w:rPr>
        <w:t>The rate of fatal occupational injury increased with the age of the workers (Chart 3)</w:t>
      </w:r>
      <w:r w:rsidR="00417CB8" w:rsidRPr="00760C1E">
        <w:rPr>
          <w:rFonts w:ascii="Times New Roman" w:hAnsi="Times New Roman"/>
          <w:sz w:val="24"/>
          <w:szCs w:val="24"/>
        </w:rPr>
        <w:t xml:space="preserve">.  </w:t>
      </w:r>
      <w:r w:rsidRPr="00760C1E">
        <w:rPr>
          <w:rFonts w:ascii="Times New Roman" w:hAnsi="Times New Roman"/>
          <w:sz w:val="24"/>
          <w:szCs w:val="24"/>
        </w:rPr>
        <w:t xml:space="preserve">The fatality rate for workers 65 years of age or older </w:t>
      </w:r>
      <w:r w:rsidR="00C45F06" w:rsidRPr="00760C1E">
        <w:rPr>
          <w:rFonts w:ascii="Times New Roman" w:hAnsi="Times New Roman"/>
          <w:sz w:val="24"/>
          <w:szCs w:val="24"/>
        </w:rPr>
        <w:t xml:space="preserve">was more than three times </w:t>
      </w:r>
      <w:r w:rsidR="00325E90" w:rsidRPr="00760C1E">
        <w:rPr>
          <w:rFonts w:ascii="Times New Roman" w:hAnsi="Times New Roman"/>
          <w:sz w:val="24"/>
          <w:szCs w:val="24"/>
        </w:rPr>
        <w:t xml:space="preserve">higher than </w:t>
      </w:r>
      <w:r w:rsidRPr="00760C1E">
        <w:rPr>
          <w:rFonts w:ascii="Times New Roman" w:hAnsi="Times New Roman"/>
          <w:sz w:val="24"/>
          <w:szCs w:val="24"/>
        </w:rPr>
        <w:t xml:space="preserve">the rate for workers </w:t>
      </w:r>
      <w:r w:rsidR="00764C4B" w:rsidRPr="00760C1E">
        <w:rPr>
          <w:rFonts w:ascii="Times New Roman" w:hAnsi="Times New Roman"/>
          <w:sz w:val="24"/>
          <w:szCs w:val="24"/>
        </w:rPr>
        <w:t>under</w:t>
      </w:r>
      <w:r w:rsidRPr="00760C1E">
        <w:rPr>
          <w:rFonts w:ascii="Times New Roman" w:hAnsi="Times New Roman"/>
          <w:sz w:val="24"/>
          <w:szCs w:val="24"/>
        </w:rPr>
        <w:t xml:space="preserve"> 35 years of age.</w:t>
      </w:r>
      <w:r w:rsidR="00FC2B42" w:rsidRPr="00760C1E">
        <w:rPr>
          <w:rFonts w:ascii="Times New Roman" w:hAnsi="Times New Roman"/>
          <w:sz w:val="24"/>
          <w:szCs w:val="24"/>
        </w:rPr>
        <w:t xml:space="preserve">  </w:t>
      </w:r>
    </w:p>
    <w:p w:rsidR="00423359" w:rsidRPr="00760C1E" w:rsidRDefault="00423359" w:rsidP="00760C1E">
      <w:pPr>
        <w:ind w:left="360" w:hanging="360"/>
        <w:rPr>
          <w:rFonts w:ascii="Times New Roman" w:hAnsi="Times New Roman"/>
          <w:sz w:val="24"/>
          <w:szCs w:val="24"/>
        </w:rPr>
      </w:pPr>
    </w:p>
    <w:p w:rsidR="00423359" w:rsidRPr="00760C1E" w:rsidRDefault="00423359" w:rsidP="00760C1E">
      <w:pPr>
        <w:ind w:left="0"/>
        <w:rPr>
          <w:rFonts w:ascii="Times New Roman" w:hAnsi="Times New Roman"/>
          <w:b/>
          <w:sz w:val="24"/>
          <w:szCs w:val="24"/>
        </w:rPr>
      </w:pPr>
      <w:r w:rsidRPr="00760C1E">
        <w:rPr>
          <w:rFonts w:ascii="Times New Roman" w:hAnsi="Times New Roman"/>
          <w:b/>
          <w:sz w:val="24"/>
          <w:szCs w:val="24"/>
        </w:rPr>
        <w:t>Race, Hispanic Origin, and Nativity</w:t>
      </w:r>
    </w:p>
    <w:p w:rsidR="00423359" w:rsidRPr="00760C1E" w:rsidRDefault="00423359" w:rsidP="00760C1E">
      <w:pPr>
        <w:ind w:left="0"/>
        <w:rPr>
          <w:rFonts w:ascii="Times New Roman" w:hAnsi="Times New Roman"/>
          <w:sz w:val="24"/>
          <w:szCs w:val="24"/>
        </w:rPr>
      </w:pPr>
    </w:p>
    <w:p w:rsidR="00423359" w:rsidRPr="00760C1E" w:rsidRDefault="00423359" w:rsidP="00760C1E">
      <w:pPr>
        <w:numPr>
          <w:ilvl w:val="0"/>
          <w:numId w:val="30"/>
        </w:numPr>
        <w:tabs>
          <w:tab w:val="clear" w:pos="360"/>
        </w:tabs>
        <w:rPr>
          <w:rFonts w:ascii="Times New Roman" w:hAnsi="Times New Roman"/>
          <w:sz w:val="24"/>
          <w:szCs w:val="24"/>
        </w:rPr>
      </w:pPr>
      <w:r w:rsidRPr="00760C1E">
        <w:rPr>
          <w:rFonts w:ascii="Times New Roman" w:hAnsi="Times New Roman"/>
          <w:sz w:val="24"/>
          <w:szCs w:val="24"/>
        </w:rPr>
        <w:t xml:space="preserve">Workers of Hispanic origin had a higher rate of fatal occupational injury than White non-Hispanic workers (Chart 4). </w:t>
      </w:r>
      <w:r w:rsidR="006A7BD1" w:rsidRPr="00760C1E">
        <w:rPr>
          <w:rFonts w:ascii="Times New Roman" w:hAnsi="Times New Roman"/>
          <w:sz w:val="24"/>
          <w:szCs w:val="24"/>
        </w:rPr>
        <w:t xml:space="preserve"> </w:t>
      </w:r>
    </w:p>
    <w:p w:rsidR="00423359" w:rsidRPr="00760C1E" w:rsidRDefault="00423359" w:rsidP="00760C1E">
      <w:pPr>
        <w:ind w:left="360" w:hanging="360"/>
        <w:rPr>
          <w:rFonts w:ascii="Times New Roman" w:hAnsi="Times New Roman"/>
          <w:sz w:val="24"/>
          <w:szCs w:val="24"/>
        </w:rPr>
      </w:pPr>
    </w:p>
    <w:p w:rsidR="00423359" w:rsidRPr="00760C1E" w:rsidRDefault="00423359" w:rsidP="00760C1E">
      <w:pPr>
        <w:numPr>
          <w:ilvl w:val="0"/>
          <w:numId w:val="30"/>
        </w:numPr>
        <w:tabs>
          <w:tab w:val="clear" w:pos="360"/>
        </w:tabs>
        <w:rPr>
          <w:rFonts w:ascii="Times New Roman" w:hAnsi="Times New Roman"/>
          <w:sz w:val="24"/>
          <w:szCs w:val="24"/>
        </w:rPr>
      </w:pPr>
      <w:r w:rsidRPr="00760C1E">
        <w:rPr>
          <w:rFonts w:ascii="Times New Roman" w:hAnsi="Times New Roman"/>
          <w:sz w:val="24"/>
          <w:szCs w:val="24"/>
        </w:rPr>
        <w:t xml:space="preserve">Approximately one in five workers fatally injured at work was born outside of the United States, and the fatality rate among foreign-born workers was higher than the rate for U.S.-born workers. </w:t>
      </w:r>
    </w:p>
    <w:p w:rsidR="00423359" w:rsidRPr="00760C1E" w:rsidRDefault="00423359" w:rsidP="00760C1E">
      <w:pPr>
        <w:ind w:left="0"/>
        <w:rPr>
          <w:rFonts w:ascii="Times New Roman" w:hAnsi="Times New Roman"/>
          <w:sz w:val="24"/>
          <w:szCs w:val="24"/>
        </w:rPr>
      </w:pPr>
    </w:p>
    <w:p w:rsidR="00423359" w:rsidRPr="00B71E7C" w:rsidRDefault="00D36FC4" w:rsidP="00760C1E">
      <w:pPr>
        <w:numPr>
          <w:ilvl w:val="0"/>
          <w:numId w:val="30"/>
        </w:numPr>
        <w:tabs>
          <w:tab w:val="clear" w:pos="360"/>
        </w:tabs>
        <w:rPr>
          <w:rFonts w:ascii="Times New Roman" w:hAnsi="Times New Roman"/>
          <w:b/>
          <w:sz w:val="24"/>
          <w:szCs w:val="24"/>
        </w:rPr>
      </w:pPr>
      <w:r w:rsidRPr="00760C1E">
        <w:rPr>
          <w:rFonts w:ascii="Times New Roman" w:hAnsi="Times New Roman"/>
          <w:sz w:val="24"/>
          <w:szCs w:val="24"/>
        </w:rPr>
        <w:lastRenderedPageBreak/>
        <w:t>The C</w:t>
      </w:r>
      <w:r w:rsidR="00423359" w:rsidRPr="00760C1E">
        <w:rPr>
          <w:rFonts w:ascii="Times New Roman" w:hAnsi="Times New Roman"/>
          <w:sz w:val="24"/>
          <w:szCs w:val="24"/>
        </w:rPr>
        <w:t>onstruction industry, a high hazard industry, accounted for the greatest percent</w:t>
      </w:r>
      <w:r w:rsidR="00097652" w:rsidRPr="00760C1E">
        <w:rPr>
          <w:rFonts w:ascii="Times New Roman" w:hAnsi="Times New Roman"/>
          <w:sz w:val="24"/>
          <w:szCs w:val="24"/>
        </w:rPr>
        <w:t xml:space="preserve">age of </w:t>
      </w:r>
      <w:r w:rsidR="00097652" w:rsidRPr="00B71E7C">
        <w:rPr>
          <w:rFonts w:ascii="Times New Roman" w:hAnsi="Times New Roman"/>
          <w:sz w:val="24"/>
          <w:szCs w:val="24"/>
        </w:rPr>
        <w:t>fatalities among</w:t>
      </w:r>
      <w:r w:rsidR="00423359" w:rsidRPr="00B71E7C">
        <w:rPr>
          <w:rFonts w:ascii="Times New Roman" w:hAnsi="Times New Roman"/>
          <w:sz w:val="24"/>
          <w:szCs w:val="24"/>
        </w:rPr>
        <w:t xml:space="preserve"> minority workers (</w:t>
      </w:r>
      <w:r w:rsidR="005B5C52" w:rsidRPr="00B71E7C">
        <w:rPr>
          <w:rFonts w:ascii="Times New Roman" w:hAnsi="Times New Roman"/>
          <w:sz w:val="24"/>
          <w:szCs w:val="24"/>
        </w:rPr>
        <w:t>18.8</w:t>
      </w:r>
      <w:r w:rsidR="00423359" w:rsidRPr="00B71E7C">
        <w:rPr>
          <w:rFonts w:ascii="Times New Roman" w:hAnsi="Times New Roman"/>
          <w:sz w:val="24"/>
          <w:szCs w:val="24"/>
        </w:rPr>
        <w:t xml:space="preserve">%, </w:t>
      </w:r>
      <w:r w:rsidR="0000786C" w:rsidRPr="00B71E7C">
        <w:rPr>
          <w:rFonts w:ascii="Times New Roman" w:hAnsi="Times New Roman"/>
          <w:sz w:val="24"/>
          <w:szCs w:val="24"/>
        </w:rPr>
        <w:t>N=</w:t>
      </w:r>
      <w:r w:rsidR="005B5C52" w:rsidRPr="00B71E7C">
        <w:rPr>
          <w:rFonts w:ascii="Times New Roman" w:hAnsi="Times New Roman"/>
          <w:sz w:val="24"/>
          <w:szCs w:val="24"/>
        </w:rPr>
        <w:t>1</w:t>
      </w:r>
      <w:r w:rsidR="00097652" w:rsidRPr="00B71E7C">
        <w:rPr>
          <w:rFonts w:ascii="Times New Roman" w:hAnsi="Times New Roman"/>
          <w:sz w:val="24"/>
          <w:szCs w:val="24"/>
        </w:rPr>
        <w:t>6) and</w:t>
      </w:r>
      <w:r w:rsidR="003E266E" w:rsidRPr="00B71E7C">
        <w:rPr>
          <w:rFonts w:ascii="Times New Roman" w:hAnsi="Times New Roman"/>
          <w:sz w:val="24"/>
          <w:szCs w:val="24"/>
        </w:rPr>
        <w:t xml:space="preserve"> among</w:t>
      </w:r>
      <w:r w:rsidR="00423359" w:rsidRPr="00B71E7C">
        <w:rPr>
          <w:rFonts w:ascii="Times New Roman" w:hAnsi="Times New Roman"/>
          <w:sz w:val="24"/>
          <w:szCs w:val="24"/>
        </w:rPr>
        <w:t xml:space="preserve"> foreign-born workers (</w:t>
      </w:r>
      <w:r w:rsidR="00303C34" w:rsidRPr="00B71E7C">
        <w:rPr>
          <w:rFonts w:ascii="Times New Roman" w:hAnsi="Times New Roman"/>
          <w:sz w:val="24"/>
          <w:szCs w:val="24"/>
        </w:rPr>
        <w:t>24.7</w:t>
      </w:r>
      <w:r w:rsidR="00423359" w:rsidRPr="00B71E7C">
        <w:rPr>
          <w:rFonts w:ascii="Times New Roman" w:hAnsi="Times New Roman"/>
          <w:sz w:val="24"/>
          <w:szCs w:val="24"/>
        </w:rPr>
        <w:t>%</w:t>
      </w:r>
      <w:r w:rsidR="0098082E" w:rsidRPr="00B71E7C">
        <w:rPr>
          <w:rFonts w:ascii="Times New Roman" w:hAnsi="Times New Roman"/>
          <w:sz w:val="24"/>
          <w:szCs w:val="24"/>
        </w:rPr>
        <w:t>,</w:t>
      </w:r>
      <w:r w:rsidR="00423359" w:rsidRPr="00B71E7C">
        <w:rPr>
          <w:rFonts w:ascii="Times New Roman" w:hAnsi="Times New Roman"/>
          <w:sz w:val="24"/>
          <w:szCs w:val="24"/>
        </w:rPr>
        <w:t xml:space="preserve"> </w:t>
      </w:r>
      <w:r w:rsidR="0000786C" w:rsidRPr="00B71E7C">
        <w:rPr>
          <w:rFonts w:ascii="Times New Roman" w:hAnsi="Times New Roman"/>
          <w:sz w:val="24"/>
          <w:szCs w:val="24"/>
        </w:rPr>
        <w:t>N=</w:t>
      </w:r>
      <w:r w:rsidR="00303C34" w:rsidRPr="00B71E7C">
        <w:rPr>
          <w:rFonts w:ascii="Times New Roman" w:hAnsi="Times New Roman"/>
          <w:sz w:val="24"/>
          <w:szCs w:val="24"/>
        </w:rPr>
        <w:t>21</w:t>
      </w:r>
      <w:r w:rsidR="00423359" w:rsidRPr="00B71E7C">
        <w:rPr>
          <w:rFonts w:ascii="Times New Roman" w:hAnsi="Times New Roman"/>
          <w:sz w:val="24"/>
          <w:szCs w:val="24"/>
        </w:rPr>
        <w:t>).</w:t>
      </w:r>
    </w:p>
    <w:p w:rsidR="00B71E7C" w:rsidRPr="00B71E7C" w:rsidRDefault="00B71E7C" w:rsidP="00B71E7C">
      <w:pPr>
        <w:ind w:left="0"/>
        <w:rPr>
          <w:rFonts w:ascii="Times New Roman" w:hAnsi="Times New Roman"/>
          <w:b/>
          <w:sz w:val="24"/>
          <w:szCs w:val="24"/>
        </w:rPr>
      </w:pPr>
    </w:p>
    <w:p w:rsidR="00423359" w:rsidRPr="00745D5B" w:rsidRDefault="00423359" w:rsidP="004F465B">
      <w:pPr>
        <w:ind w:left="0"/>
        <w:rPr>
          <w:rFonts w:ascii="Times New Roman" w:hAnsi="Times New Roman"/>
          <w:b/>
          <w:sz w:val="24"/>
          <w:szCs w:val="24"/>
        </w:rPr>
      </w:pPr>
      <w:r w:rsidRPr="00B71E7C">
        <w:rPr>
          <w:rFonts w:ascii="Times New Roman" w:hAnsi="Times New Roman"/>
          <w:b/>
          <w:sz w:val="24"/>
          <w:szCs w:val="24"/>
        </w:rPr>
        <w:t>Fatal</w:t>
      </w:r>
      <w:r w:rsidRPr="00745D5B">
        <w:rPr>
          <w:rFonts w:ascii="Times New Roman" w:hAnsi="Times New Roman"/>
          <w:b/>
          <w:sz w:val="24"/>
          <w:szCs w:val="24"/>
        </w:rPr>
        <w:t xml:space="preserve"> Event</w:t>
      </w:r>
    </w:p>
    <w:p w:rsidR="00423359" w:rsidRPr="00873ABB" w:rsidRDefault="00423359" w:rsidP="004F465B">
      <w:pPr>
        <w:ind w:left="0"/>
        <w:rPr>
          <w:rFonts w:ascii="Times New Roman" w:hAnsi="Times New Roman"/>
          <w:sz w:val="24"/>
          <w:szCs w:val="24"/>
        </w:rPr>
      </w:pPr>
    </w:p>
    <w:p w:rsidR="00423359" w:rsidRPr="00873ABB" w:rsidRDefault="00423359" w:rsidP="004F465B">
      <w:pPr>
        <w:numPr>
          <w:ilvl w:val="0"/>
          <w:numId w:val="32"/>
        </w:numPr>
        <w:rPr>
          <w:rFonts w:ascii="Times New Roman" w:hAnsi="Times New Roman"/>
          <w:sz w:val="24"/>
          <w:szCs w:val="24"/>
        </w:rPr>
      </w:pPr>
      <w:r w:rsidRPr="00873ABB">
        <w:rPr>
          <w:rFonts w:ascii="Times New Roman" w:hAnsi="Times New Roman"/>
          <w:sz w:val="24"/>
          <w:szCs w:val="24"/>
        </w:rPr>
        <w:t>Fall</w:t>
      </w:r>
      <w:r w:rsidR="00AD3927" w:rsidRPr="00873ABB">
        <w:rPr>
          <w:rFonts w:ascii="Times New Roman" w:hAnsi="Times New Roman"/>
          <w:sz w:val="24"/>
          <w:szCs w:val="24"/>
        </w:rPr>
        <w:t>ing</w:t>
      </w:r>
      <w:r w:rsidRPr="00873ABB">
        <w:rPr>
          <w:rFonts w:ascii="Times New Roman" w:hAnsi="Times New Roman"/>
          <w:sz w:val="24"/>
          <w:szCs w:val="24"/>
        </w:rPr>
        <w:t xml:space="preserve"> to a lower level was the single leading fatal event in Massachusetts, claiming </w:t>
      </w:r>
      <w:r w:rsidR="00246DA8" w:rsidRPr="00873ABB">
        <w:rPr>
          <w:rFonts w:ascii="Times New Roman" w:hAnsi="Times New Roman"/>
          <w:sz w:val="24"/>
          <w:szCs w:val="24"/>
        </w:rPr>
        <w:t>75</w:t>
      </w:r>
      <w:r w:rsidRPr="00873ABB">
        <w:rPr>
          <w:rFonts w:ascii="Times New Roman" w:hAnsi="Times New Roman"/>
          <w:sz w:val="24"/>
          <w:szCs w:val="24"/>
        </w:rPr>
        <w:t xml:space="preserve"> lives</w:t>
      </w:r>
      <w:r w:rsidR="004F465B" w:rsidRPr="00873ABB">
        <w:rPr>
          <w:rFonts w:ascii="Times New Roman" w:hAnsi="Times New Roman"/>
          <w:sz w:val="24"/>
          <w:szCs w:val="24"/>
        </w:rPr>
        <w:t xml:space="preserve"> (21.1%)</w:t>
      </w:r>
      <w:r w:rsidRPr="00873ABB">
        <w:rPr>
          <w:rFonts w:ascii="Times New Roman" w:hAnsi="Times New Roman"/>
          <w:sz w:val="24"/>
          <w:szCs w:val="24"/>
        </w:rPr>
        <w:t xml:space="preserve"> during the </w:t>
      </w:r>
      <w:r w:rsidR="00246DA8" w:rsidRPr="00873ABB">
        <w:rPr>
          <w:rFonts w:ascii="Times New Roman" w:hAnsi="Times New Roman"/>
          <w:sz w:val="24"/>
          <w:szCs w:val="24"/>
        </w:rPr>
        <w:t>six</w:t>
      </w:r>
      <w:r w:rsidRPr="00873ABB">
        <w:rPr>
          <w:rFonts w:ascii="Times New Roman" w:hAnsi="Times New Roman"/>
          <w:sz w:val="24"/>
          <w:szCs w:val="24"/>
        </w:rPr>
        <w:t xml:space="preserve">-year period (Table 1). </w:t>
      </w:r>
    </w:p>
    <w:p w:rsidR="00562FC2" w:rsidRPr="00873ABB" w:rsidRDefault="00562FC2" w:rsidP="004F465B">
      <w:pPr>
        <w:ind w:left="0"/>
        <w:rPr>
          <w:rFonts w:ascii="Times New Roman" w:hAnsi="Times New Roman"/>
          <w:sz w:val="24"/>
          <w:szCs w:val="24"/>
        </w:rPr>
      </w:pPr>
    </w:p>
    <w:p w:rsidR="00562FC2" w:rsidRPr="00873ABB" w:rsidRDefault="00562FC2" w:rsidP="00FC5A56">
      <w:pPr>
        <w:numPr>
          <w:ilvl w:val="0"/>
          <w:numId w:val="32"/>
        </w:numPr>
        <w:rPr>
          <w:rFonts w:ascii="Times New Roman" w:hAnsi="Times New Roman"/>
          <w:sz w:val="24"/>
          <w:szCs w:val="24"/>
        </w:rPr>
      </w:pPr>
      <w:r w:rsidRPr="00873ABB">
        <w:rPr>
          <w:rFonts w:ascii="Times New Roman" w:hAnsi="Times New Roman"/>
          <w:sz w:val="24"/>
          <w:szCs w:val="24"/>
        </w:rPr>
        <w:t>Most fatal falls to a lower level occurred in the Construction industry (47 of 75)</w:t>
      </w:r>
      <w:proofErr w:type="gramStart"/>
      <w:r w:rsidR="00FC5A56" w:rsidRPr="00873ABB">
        <w:rPr>
          <w:rFonts w:ascii="Times New Roman" w:hAnsi="Times New Roman"/>
          <w:sz w:val="24"/>
          <w:szCs w:val="24"/>
        </w:rPr>
        <w:t xml:space="preserve">. </w:t>
      </w:r>
      <w:proofErr w:type="gramEnd"/>
      <w:r w:rsidR="00FC5A56" w:rsidRPr="00873ABB">
        <w:rPr>
          <w:rFonts w:ascii="Times New Roman" w:hAnsi="Times New Roman"/>
          <w:sz w:val="24"/>
          <w:szCs w:val="24"/>
        </w:rPr>
        <w:t xml:space="preserve">The Construction industry rate of fatal falls to a lower level is about 10 times the fatal fall rate for all industry sectors.  </w:t>
      </w:r>
      <w:r w:rsidR="008D03DB" w:rsidRPr="00873ABB">
        <w:rPr>
          <w:rFonts w:ascii="Times New Roman" w:hAnsi="Times New Roman"/>
          <w:sz w:val="24"/>
          <w:szCs w:val="24"/>
        </w:rPr>
        <w:t>The majority of these falls were from a height of 20 feet or less.</w:t>
      </w:r>
    </w:p>
    <w:p w:rsidR="00562FC2" w:rsidRPr="00873ABB" w:rsidRDefault="00562FC2" w:rsidP="00562FC2">
      <w:pPr>
        <w:ind w:left="360"/>
        <w:rPr>
          <w:rFonts w:ascii="Times New Roman" w:hAnsi="Times New Roman"/>
          <w:b/>
          <w:sz w:val="24"/>
          <w:szCs w:val="24"/>
        </w:rPr>
      </w:pPr>
    </w:p>
    <w:p w:rsidR="00792C74" w:rsidRPr="00873ABB" w:rsidRDefault="00792C74" w:rsidP="00562FC2">
      <w:pPr>
        <w:numPr>
          <w:ilvl w:val="0"/>
          <w:numId w:val="32"/>
        </w:numPr>
        <w:rPr>
          <w:rFonts w:ascii="Times New Roman" w:hAnsi="Times New Roman"/>
          <w:sz w:val="24"/>
          <w:szCs w:val="24"/>
        </w:rPr>
      </w:pPr>
      <w:r w:rsidRPr="00873ABB">
        <w:rPr>
          <w:rFonts w:ascii="Times New Roman" w:hAnsi="Times New Roman"/>
          <w:sz w:val="24"/>
          <w:szCs w:val="24"/>
        </w:rPr>
        <w:t>Suicide at the workplace (</w:t>
      </w:r>
      <w:r w:rsidR="0000786C" w:rsidRPr="00873ABB">
        <w:rPr>
          <w:rFonts w:ascii="Times New Roman" w:hAnsi="Times New Roman"/>
          <w:sz w:val="24"/>
          <w:szCs w:val="24"/>
        </w:rPr>
        <w:t>N=</w:t>
      </w:r>
      <w:r w:rsidRPr="00873ABB">
        <w:rPr>
          <w:rFonts w:ascii="Times New Roman" w:hAnsi="Times New Roman"/>
          <w:sz w:val="24"/>
          <w:szCs w:val="24"/>
        </w:rPr>
        <w:t>54</w:t>
      </w:r>
      <w:r w:rsidR="004F465B" w:rsidRPr="00873ABB">
        <w:rPr>
          <w:rFonts w:ascii="Times New Roman" w:hAnsi="Times New Roman"/>
          <w:sz w:val="24"/>
          <w:szCs w:val="24"/>
        </w:rPr>
        <w:t>, 15.2%</w:t>
      </w:r>
      <w:r w:rsidRPr="00873ABB">
        <w:rPr>
          <w:rFonts w:ascii="Times New Roman" w:hAnsi="Times New Roman"/>
          <w:sz w:val="24"/>
          <w:szCs w:val="24"/>
        </w:rPr>
        <w:t xml:space="preserve">) was the second leading cause of injury death at work in this period.  </w:t>
      </w:r>
    </w:p>
    <w:p w:rsidR="00423359" w:rsidRPr="00873ABB" w:rsidRDefault="00423359" w:rsidP="00562FC2">
      <w:pPr>
        <w:ind w:left="0"/>
        <w:rPr>
          <w:rFonts w:ascii="Times New Roman" w:hAnsi="Times New Roman"/>
          <w:sz w:val="24"/>
          <w:szCs w:val="24"/>
        </w:rPr>
      </w:pPr>
    </w:p>
    <w:p w:rsidR="00F45485" w:rsidRPr="00873ABB" w:rsidRDefault="00D97BD0" w:rsidP="00562FC2">
      <w:pPr>
        <w:numPr>
          <w:ilvl w:val="0"/>
          <w:numId w:val="32"/>
        </w:numPr>
        <w:rPr>
          <w:rFonts w:ascii="Times New Roman" w:hAnsi="Times New Roman"/>
          <w:sz w:val="24"/>
          <w:szCs w:val="24"/>
        </w:rPr>
      </w:pPr>
      <w:r w:rsidRPr="00873ABB">
        <w:rPr>
          <w:rFonts w:ascii="Times New Roman" w:hAnsi="Times New Roman"/>
          <w:sz w:val="24"/>
          <w:szCs w:val="24"/>
        </w:rPr>
        <w:t>Roadway</w:t>
      </w:r>
      <w:r w:rsidR="00F45485" w:rsidRPr="00873ABB">
        <w:rPr>
          <w:rFonts w:ascii="Times New Roman" w:hAnsi="Times New Roman"/>
          <w:sz w:val="24"/>
          <w:szCs w:val="24"/>
        </w:rPr>
        <w:t xml:space="preserve"> motor vehicle incidents resulted in 41 fatalities (11.5%). </w:t>
      </w:r>
    </w:p>
    <w:p w:rsidR="00F45485" w:rsidRPr="00873ABB" w:rsidRDefault="00F45485" w:rsidP="00F45485">
      <w:pPr>
        <w:pStyle w:val="ColorfulList-Accent11"/>
        <w:rPr>
          <w:rFonts w:ascii="Times New Roman" w:hAnsi="Times New Roman"/>
          <w:sz w:val="24"/>
          <w:szCs w:val="24"/>
        </w:rPr>
      </w:pPr>
    </w:p>
    <w:p w:rsidR="00423359" w:rsidRPr="00873ABB" w:rsidRDefault="00F45485" w:rsidP="00562FC2">
      <w:pPr>
        <w:numPr>
          <w:ilvl w:val="0"/>
          <w:numId w:val="32"/>
        </w:numPr>
        <w:rPr>
          <w:rFonts w:ascii="Times New Roman" w:hAnsi="Times New Roman"/>
          <w:sz w:val="24"/>
          <w:szCs w:val="24"/>
        </w:rPr>
      </w:pPr>
      <w:r w:rsidRPr="00873ABB">
        <w:rPr>
          <w:rFonts w:ascii="Times New Roman" w:hAnsi="Times New Roman"/>
          <w:sz w:val="24"/>
          <w:szCs w:val="24"/>
        </w:rPr>
        <w:t>All t</w:t>
      </w:r>
      <w:r w:rsidR="00423359" w:rsidRPr="00873ABB">
        <w:rPr>
          <w:rFonts w:ascii="Times New Roman" w:hAnsi="Times New Roman"/>
          <w:sz w:val="24"/>
          <w:szCs w:val="24"/>
        </w:rPr>
        <w:t>ransportation-related incidents – including incidents occurring on land, on water, or in the air – accounted for more fatal occupational injuries (</w:t>
      </w:r>
      <w:r w:rsidR="0000786C" w:rsidRPr="00873ABB">
        <w:rPr>
          <w:rFonts w:ascii="Times New Roman" w:hAnsi="Times New Roman"/>
          <w:sz w:val="24"/>
          <w:szCs w:val="24"/>
        </w:rPr>
        <w:t>N=</w:t>
      </w:r>
      <w:r w:rsidR="00423359" w:rsidRPr="00873ABB">
        <w:rPr>
          <w:rFonts w:ascii="Times New Roman" w:hAnsi="Times New Roman"/>
          <w:sz w:val="24"/>
          <w:szCs w:val="24"/>
        </w:rPr>
        <w:t>1</w:t>
      </w:r>
      <w:r w:rsidR="00246DA8" w:rsidRPr="00873ABB">
        <w:rPr>
          <w:rFonts w:ascii="Times New Roman" w:hAnsi="Times New Roman"/>
          <w:sz w:val="24"/>
          <w:szCs w:val="24"/>
        </w:rPr>
        <w:t>01</w:t>
      </w:r>
      <w:r w:rsidR="00AD3927" w:rsidRPr="00873ABB">
        <w:rPr>
          <w:rFonts w:ascii="Times New Roman" w:hAnsi="Times New Roman"/>
          <w:sz w:val="24"/>
          <w:szCs w:val="24"/>
        </w:rPr>
        <w:t>, 28.4%</w:t>
      </w:r>
      <w:r w:rsidR="00423359" w:rsidRPr="00873ABB">
        <w:rPr>
          <w:rFonts w:ascii="Times New Roman" w:hAnsi="Times New Roman"/>
          <w:sz w:val="24"/>
          <w:szCs w:val="24"/>
        </w:rPr>
        <w:t xml:space="preserve">) than any other event category. </w:t>
      </w:r>
    </w:p>
    <w:p w:rsidR="00423359" w:rsidRPr="00745D5B" w:rsidRDefault="00423359" w:rsidP="00562FC2">
      <w:pPr>
        <w:ind w:left="0"/>
        <w:rPr>
          <w:rFonts w:ascii="Times New Roman" w:hAnsi="Times New Roman"/>
          <w:color w:val="FF0000"/>
          <w:sz w:val="24"/>
          <w:szCs w:val="24"/>
        </w:rPr>
      </w:pPr>
    </w:p>
    <w:p w:rsidR="00423359" w:rsidRPr="00745D5B" w:rsidRDefault="00423359" w:rsidP="00562FC2">
      <w:pPr>
        <w:ind w:left="0"/>
        <w:rPr>
          <w:rFonts w:ascii="Times New Roman" w:hAnsi="Times New Roman"/>
          <w:b/>
          <w:sz w:val="24"/>
          <w:szCs w:val="24"/>
        </w:rPr>
      </w:pPr>
      <w:r w:rsidRPr="00745D5B">
        <w:rPr>
          <w:rFonts w:ascii="Times New Roman" w:hAnsi="Times New Roman"/>
          <w:b/>
          <w:sz w:val="24"/>
          <w:szCs w:val="24"/>
        </w:rPr>
        <w:t>Industry and Occupation</w:t>
      </w:r>
    </w:p>
    <w:p w:rsidR="00423359" w:rsidRPr="00745D5B" w:rsidRDefault="00423359" w:rsidP="00562FC2">
      <w:pPr>
        <w:ind w:left="0"/>
        <w:rPr>
          <w:rFonts w:ascii="Times New Roman" w:hAnsi="Times New Roman"/>
          <w:sz w:val="24"/>
          <w:szCs w:val="24"/>
        </w:rPr>
      </w:pPr>
    </w:p>
    <w:p w:rsidR="00423359" w:rsidRPr="00745D5B" w:rsidRDefault="00E85A03" w:rsidP="00562FC2">
      <w:pPr>
        <w:numPr>
          <w:ilvl w:val="0"/>
          <w:numId w:val="31"/>
        </w:numPr>
        <w:rPr>
          <w:rFonts w:ascii="Times New Roman" w:hAnsi="Times New Roman"/>
          <w:sz w:val="24"/>
          <w:szCs w:val="24"/>
        </w:rPr>
      </w:pPr>
      <w:r w:rsidRPr="00745D5B">
        <w:rPr>
          <w:rFonts w:ascii="Times New Roman" w:hAnsi="Times New Roman"/>
          <w:sz w:val="24"/>
          <w:szCs w:val="24"/>
        </w:rPr>
        <w:t>T</w:t>
      </w:r>
      <w:r w:rsidR="00423359" w:rsidRPr="00745D5B">
        <w:rPr>
          <w:rFonts w:ascii="Times New Roman" w:hAnsi="Times New Roman"/>
          <w:sz w:val="24"/>
          <w:szCs w:val="24"/>
        </w:rPr>
        <w:t>he Agriculture, Forestry, Fishing, and Hunting industry sector had the highest fatal occupational injury rate, more than 2</w:t>
      </w:r>
      <w:r w:rsidR="00587F2E" w:rsidRPr="00745D5B">
        <w:rPr>
          <w:rFonts w:ascii="Times New Roman" w:hAnsi="Times New Roman"/>
          <w:sz w:val="24"/>
          <w:szCs w:val="24"/>
        </w:rPr>
        <w:t>2</w:t>
      </w:r>
      <w:r w:rsidR="00423359" w:rsidRPr="00745D5B">
        <w:rPr>
          <w:rFonts w:ascii="Times New Roman" w:hAnsi="Times New Roman"/>
          <w:sz w:val="24"/>
          <w:szCs w:val="24"/>
        </w:rPr>
        <w:t xml:space="preserve"> times higher than the rate for all industry sectors (Chart 5)</w:t>
      </w:r>
      <w:r w:rsidR="00417CB8" w:rsidRPr="00745D5B">
        <w:rPr>
          <w:rFonts w:ascii="Times New Roman" w:hAnsi="Times New Roman"/>
          <w:sz w:val="24"/>
          <w:szCs w:val="24"/>
        </w:rPr>
        <w:t xml:space="preserve">.  </w:t>
      </w:r>
      <w:r w:rsidR="00423359" w:rsidRPr="00745D5B">
        <w:rPr>
          <w:rFonts w:ascii="Times New Roman" w:hAnsi="Times New Roman"/>
          <w:sz w:val="24"/>
          <w:szCs w:val="24"/>
        </w:rPr>
        <w:t>Twenty-</w:t>
      </w:r>
      <w:r w:rsidR="00587F2E" w:rsidRPr="00745D5B">
        <w:rPr>
          <w:rFonts w:ascii="Times New Roman" w:hAnsi="Times New Roman"/>
          <w:sz w:val="24"/>
          <w:szCs w:val="24"/>
        </w:rPr>
        <w:t>t</w:t>
      </w:r>
      <w:r w:rsidR="008B4559" w:rsidRPr="00745D5B">
        <w:rPr>
          <w:rFonts w:ascii="Times New Roman" w:hAnsi="Times New Roman"/>
          <w:sz w:val="24"/>
          <w:szCs w:val="24"/>
        </w:rPr>
        <w:t xml:space="preserve">wo </w:t>
      </w:r>
      <w:r w:rsidR="00423359" w:rsidRPr="00745D5B">
        <w:rPr>
          <w:rFonts w:ascii="Times New Roman" w:hAnsi="Times New Roman"/>
          <w:sz w:val="24"/>
          <w:szCs w:val="24"/>
        </w:rPr>
        <w:t>of the 3</w:t>
      </w:r>
      <w:r w:rsidR="00587F2E" w:rsidRPr="00745D5B">
        <w:rPr>
          <w:rFonts w:ascii="Times New Roman" w:hAnsi="Times New Roman"/>
          <w:sz w:val="24"/>
          <w:szCs w:val="24"/>
        </w:rPr>
        <w:t>0</w:t>
      </w:r>
      <w:r w:rsidR="00423359" w:rsidRPr="00745D5B">
        <w:rPr>
          <w:rFonts w:ascii="Times New Roman" w:hAnsi="Times New Roman"/>
          <w:sz w:val="24"/>
          <w:szCs w:val="24"/>
        </w:rPr>
        <w:t xml:space="preserve"> victims in this industry sector worked in commercial fishing (Table </w:t>
      </w:r>
      <w:r w:rsidR="006A325F" w:rsidRPr="00745D5B">
        <w:rPr>
          <w:rFonts w:ascii="Times New Roman" w:hAnsi="Times New Roman"/>
          <w:sz w:val="24"/>
          <w:szCs w:val="24"/>
        </w:rPr>
        <w:t>4</w:t>
      </w:r>
      <w:r w:rsidR="00423359" w:rsidRPr="00745D5B">
        <w:rPr>
          <w:rFonts w:ascii="Times New Roman" w:hAnsi="Times New Roman"/>
          <w:sz w:val="24"/>
          <w:szCs w:val="24"/>
        </w:rPr>
        <w:t xml:space="preserve">). </w:t>
      </w:r>
    </w:p>
    <w:p w:rsidR="00423359" w:rsidRPr="00745D5B" w:rsidRDefault="00423359" w:rsidP="00562FC2">
      <w:pPr>
        <w:pStyle w:val="HeadingBase"/>
        <w:keepNext w:val="0"/>
        <w:keepLines w:val="0"/>
        <w:spacing w:before="0" w:line="240" w:lineRule="auto"/>
        <w:rPr>
          <w:rFonts w:ascii="Times New Roman" w:hAnsi="Times New Roman"/>
          <w:color w:val="FF0000"/>
          <w:spacing w:val="0"/>
          <w:kern w:val="0"/>
          <w:sz w:val="24"/>
          <w:szCs w:val="24"/>
        </w:rPr>
      </w:pPr>
    </w:p>
    <w:p w:rsidR="00423359" w:rsidRPr="00745D5B" w:rsidRDefault="00CB0FF4" w:rsidP="00562FC2">
      <w:pPr>
        <w:numPr>
          <w:ilvl w:val="0"/>
          <w:numId w:val="31"/>
        </w:numPr>
        <w:rPr>
          <w:rFonts w:ascii="Times New Roman" w:hAnsi="Times New Roman"/>
          <w:sz w:val="24"/>
          <w:szCs w:val="24"/>
        </w:rPr>
      </w:pPr>
      <w:r w:rsidRPr="00745D5B">
        <w:rPr>
          <w:rFonts w:ascii="Times New Roman" w:hAnsi="Times New Roman"/>
          <w:sz w:val="24"/>
          <w:szCs w:val="24"/>
        </w:rPr>
        <w:t>T</w:t>
      </w:r>
      <w:r w:rsidR="00423359" w:rsidRPr="00745D5B">
        <w:rPr>
          <w:rFonts w:ascii="Times New Roman" w:hAnsi="Times New Roman"/>
          <w:sz w:val="24"/>
          <w:szCs w:val="24"/>
        </w:rPr>
        <w:t>he Construction industry sector had the highest number of fatal injuries (</w:t>
      </w:r>
      <w:r w:rsidR="0000786C">
        <w:rPr>
          <w:rFonts w:ascii="Times New Roman" w:hAnsi="Times New Roman"/>
          <w:sz w:val="24"/>
          <w:szCs w:val="24"/>
        </w:rPr>
        <w:t>N=</w:t>
      </w:r>
      <w:r w:rsidRPr="00745D5B">
        <w:rPr>
          <w:rFonts w:ascii="Times New Roman" w:hAnsi="Times New Roman"/>
          <w:sz w:val="24"/>
          <w:szCs w:val="24"/>
        </w:rPr>
        <w:t>85</w:t>
      </w:r>
      <w:r w:rsidR="00F45485" w:rsidRPr="00745D5B">
        <w:rPr>
          <w:rFonts w:ascii="Times New Roman" w:hAnsi="Times New Roman"/>
          <w:sz w:val="24"/>
          <w:szCs w:val="24"/>
        </w:rPr>
        <w:t>, 23.9%</w:t>
      </w:r>
      <w:r w:rsidR="00423359" w:rsidRPr="00745D5B">
        <w:rPr>
          <w:rFonts w:ascii="Times New Roman" w:hAnsi="Times New Roman"/>
          <w:sz w:val="24"/>
          <w:szCs w:val="24"/>
        </w:rPr>
        <w:t>) and one of the highest fatal occupational injury rates</w:t>
      </w:r>
      <w:r w:rsidR="00417CB8" w:rsidRPr="00745D5B">
        <w:rPr>
          <w:rFonts w:ascii="Times New Roman" w:hAnsi="Times New Roman"/>
          <w:sz w:val="24"/>
          <w:szCs w:val="24"/>
        </w:rPr>
        <w:t xml:space="preserve">.  </w:t>
      </w:r>
      <w:r w:rsidR="00423359" w:rsidRPr="00745D5B">
        <w:rPr>
          <w:rFonts w:ascii="Times New Roman" w:hAnsi="Times New Roman"/>
          <w:sz w:val="24"/>
          <w:szCs w:val="24"/>
        </w:rPr>
        <w:t>A majority (</w:t>
      </w:r>
      <w:r w:rsidRPr="00745D5B">
        <w:rPr>
          <w:rFonts w:ascii="Times New Roman" w:hAnsi="Times New Roman"/>
          <w:sz w:val="24"/>
          <w:szCs w:val="24"/>
        </w:rPr>
        <w:t>67</w:t>
      </w:r>
      <w:r w:rsidR="004C03D4" w:rsidRPr="00745D5B">
        <w:rPr>
          <w:rFonts w:ascii="Times New Roman" w:hAnsi="Times New Roman"/>
          <w:sz w:val="24"/>
          <w:szCs w:val="24"/>
        </w:rPr>
        <w:t>.0</w:t>
      </w:r>
      <w:r w:rsidR="00423359" w:rsidRPr="00745D5B">
        <w:rPr>
          <w:rFonts w:ascii="Times New Roman" w:hAnsi="Times New Roman"/>
          <w:sz w:val="24"/>
          <w:szCs w:val="24"/>
        </w:rPr>
        <w:t xml:space="preserve">%) of the victims worked in a specialty trade such as roofing or </w:t>
      </w:r>
      <w:r w:rsidRPr="00745D5B">
        <w:rPr>
          <w:rFonts w:ascii="Times New Roman" w:hAnsi="Times New Roman"/>
          <w:sz w:val="24"/>
          <w:szCs w:val="24"/>
        </w:rPr>
        <w:t>paint</w:t>
      </w:r>
      <w:r w:rsidR="00423359" w:rsidRPr="00745D5B">
        <w:rPr>
          <w:rFonts w:ascii="Times New Roman" w:hAnsi="Times New Roman"/>
          <w:sz w:val="24"/>
          <w:szCs w:val="24"/>
        </w:rPr>
        <w:t xml:space="preserve">ing (Table </w:t>
      </w:r>
      <w:r w:rsidR="006A325F" w:rsidRPr="00745D5B">
        <w:rPr>
          <w:rFonts w:ascii="Times New Roman" w:hAnsi="Times New Roman"/>
          <w:sz w:val="24"/>
          <w:szCs w:val="24"/>
        </w:rPr>
        <w:t>4</w:t>
      </w:r>
      <w:r w:rsidR="00423359" w:rsidRPr="00745D5B">
        <w:rPr>
          <w:rFonts w:ascii="Times New Roman" w:hAnsi="Times New Roman"/>
          <w:sz w:val="24"/>
          <w:szCs w:val="24"/>
        </w:rPr>
        <w:t>)</w:t>
      </w:r>
      <w:r w:rsidR="00417CB8" w:rsidRPr="00745D5B">
        <w:rPr>
          <w:rFonts w:ascii="Times New Roman" w:hAnsi="Times New Roman"/>
          <w:sz w:val="24"/>
          <w:szCs w:val="24"/>
        </w:rPr>
        <w:t xml:space="preserve">.  </w:t>
      </w:r>
      <w:r w:rsidRPr="00745D5B">
        <w:rPr>
          <w:rFonts w:ascii="Times New Roman" w:hAnsi="Times New Roman"/>
          <w:sz w:val="24"/>
          <w:szCs w:val="24"/>
        </w:rPr>
        <w:t>More than</w:t>
      </w:r>
      <w:r w:rsidR="005D15A9" w:rsidRPr="00745D5B">
        <w:rPr>
          <w:rFonts w:ascii="Times New Roman" w:hAnsi="Times New Roman"/>
          <w:sz w:val="24"/>
          <w:szCs w:val="24"/>
        </w:rPr>
        <w:t xml:space="preserve"> half of fatal injuries in the C</w:t>
      </w:r>
      <w:r w:rsidR="00423359" w:rsidRPr="00745D5B">
        <w:rPr>
          <w:rFonts w:ascii="Times New Roman" w:hAnsi="Times New Roman"/>
          <w:sz w:val="24"/>
          <w:szCs w:val="24"/>
        </w:rPr>
        <w:t xml:space="preserve">onstruction sector resulted when workers fell to a lower level. </w:t>
      </w:r>
    </w:p>
    <w:p w:rsidR="00423359" w:rsidRPr="00745D5B" w:rsidRDefault="00423359" w:rsidP="00562FC2">
      <w:pPr>
        <w:rPr>
          <w:rFonts w:ascii="Times New Roman" w:hAnsi="Times New Roman"/>
          <w:sz w:val="24"/>
          <w:szCs w:val="24"/>
        </w:rPr>
      </w:pPr>
    </w:p>
    <w:p w:rsidR="00423359" w:rsidRPr="00745D5B" w:rsidRDefault="00D36FC4" w:rsidP="00562FC2">
      <w:pPr>
        <w:numPr>
          <w:ilvl w:val="0"/>
          <w:numId w:val="31"/>
        </w:numPr>
        <w:rPr>
          <w:rFonts w:ascii="Times New Roman" w:hAnsi="Times New Roman"/>
          <w:sz w:val="24"/>
          <w:szCs w:val="24"/>
        </w:rPr>
      </w:pPr>
      <w:r w:rsidRPr="00745D5B">
        <w:rPr>
          <w:rFonts w:ascii="Times New Roman" w:hAnsi="Times New Roman"/>
          <w:sz w:val="24"/>
          <w:szCs w:val="24"/>
        </w:rPr>
        <w:t>During 200</w:t>
      </w:r>
      <w:r w:rsidR="00695F6A" w:rsidRPr="00745D5B">
        <w:rPr>
          <w:rFonts w:ascii="Times New Roman" w:hAnsi="Times New Roman"/>
          <w:sz w:val="24"/>
          <w:szCs w:val="24"/>
        </w:rPr>
        <w:t>8</w:t>
      </w:r>
      <w:r w:rsidR="00C81324" w:rsidRPr="00745D5B">
        <w:rPr>
          <w:rFonts w:ascii="Times New Roman" w:hAnsi="Times New Roman"/>
          <w:sz w:val="24"/>
          <w:szCs w:val="24"/>
        </w:rPr>
        <w:t>–</w:t>
      </w:r>
      <w:r w:rsidR="00423359" w:rsidRPr="00745D5B">
        <w:rPr>
          <w:rFonts w:ascii="Times New Roman" w:hAnsi="Times New Roman"/>
          <w:sz w:val="24"/>
          <w:szCs w:val="24"/>
        </w:rPr>
        <w:t>20</w:t>
      </w:r>
      <w:r w:rsidR="00695F6A" w:rsidRPr="00745D5B">
        <w:rPr>
          <w:rFonts w:ascii="Times New Roman" w:hAnsi="Times New Roman"/>
          <w:sz w:val="24"/>
          <w:szCs w:val="24"/>
        </w:rPr>
        <w:t>13</w:t>
      </w:r>
      <w:r w:rsidR="00423359" w:rsidRPr="00745D5B">
        <w:rPr>
          <w:rFonts w:ascii="Times New Roman" w:hAnsi="Times New Roman"/>
          <w:sz w:val="24"/>
          <w:szCs w:val="24"/>
        </w:rPr>
        <w:t>, workers in</w:t>
      </w:r>
      <w:r w:rsidR="00E363FD" w:rsidRPr="00745D5B">
        <w:rPr>
          <w:rFonts w:ascii="Times New Roman" w:hAnsi="Times New Roman"/>
          <w:sz w:val="24"/>
          <w:szCs w:val="24"/>
        </w:rPr>
        <w:t xml:space="preserve"> the</w:t>
      </w:r>
      <w:r w:rsidR="00423359" w:rsidRPr="00745D5B">
        <w:rPr>
          <w:rFonts w:ascii="Times New Roman" w:hAnsi="Times New Roman"/>
          <w:sz w:val="24"/>
          <w:szCs w:val="24"/>
        </w:rPr>
        <w:t xml:space="preserve"> Farming, </w:t>
      </w:r>
      <w:r w:rsidR="00812B7B" w:rsidRPr="00745D5B">
        <w:rPr>
          <w:rFonts w:ascii="Times New Roman" w:hAnsi="Times New Roman"/>
          <w:sz w:val="24"/>
          <w:szCs w:val="24"/>
        </w:rPr>
        <w:t>Forestry and Fishing occupation group</w:t>
      </w:r>
      <w:r w:rsidR="00423359" w:rsidRPr="00745D5B">
        <w:rPr>
          <w:rFonts w:ascii="Times New Roman" w:hAnsi="Times New Roman"/>
          <w:sz w:val="24"/>
          <w:szCs w:val="24"/>
        </w:rPr>
        <w:t xml:space="preserve"> had the highest fatal occupational injury rate, </w:t>
      </w:r>
      <w:r w:rsidR="00E363FD" w:rsidRPr="00745D5B">
        <w:rPr>
          <w:rFonts w:ascii="Times New Roman" w:hAnsi="Times New Roman"/>
          <w:sz w:val="24"/>
          <w:szCs w:val="24"/>
        </w:rPr>
        <w:t>nearly 40 times</w:t>
      </w:r>
      <w:r w:rsidR="00423359" w:rsidRPr="00745D5B">
        <w:rPr>
          <w:rFonts w:ascii="Times New Roman" w:hAnsi="Times New Roman"/>
          <w:sz w:val="24"/>
          <w:szCs w:val="24"/>
        </w:rPr>
        <w:t xml:space="preserve"> </w:t>
      </w:r>
      <w:r w:rsidR="004523A0" w:rsidRPr="00745D5B">
        <w:rPr>
          <w:rFonts w:ascii="Times New Roman" w:hAnsi="Times New Roman"/>
          <w:sz w:val="24"/>
          <w:szCs w:val="24"/>
        </w:rPr>
        <w:t xml:space="preserve">higher than </w:t>
      </w:r>
      <w:r w:rsidR="00423359" w:rsidRPr="00745D5B">
        <w:rPr>
          <w:rFonts w:ascii="Times New Roman" w:hAnsi="Times New Roman"/>
          <w:sz w:val="24"/>
          <w:szCs w:val="24"/>
        </w:rPr>
        <w:t>the rate for a</w:t>
      </w:r>
      <w:r w:rsidR="00812B7B" w:rsidRPr="00745D5B">
        <w:rPr>
          <w:rFonts w:ascii="Times New Roman" w:hAnsi="Times New Roman"/>
          <w:sz w:val="24"/>
          <w:szCs w:val="24"/>
        </w:rPr>
        <w:t>ll occupation groups</w:t>
      </w:r>
      <w:r w:rsidR="007C1415" w:rsidRPr="00745D5B">
        <w:rPr>
          <w:rFonts w:ascii="Times New Roman" w:hAnsi="Times New Roman"/>
          <w:sz w:val="24"/>
          <w:szCs w:val="24"/>
        </w:rPr>
        <w:t xml:space="preserve"> (Chart 6)</w:t>
      </w:r>
      <w:r w:rsidR="00417CB8" w:rsidRPr="00745D5B">
        <w:rPr>
          <w:rFonts w:ascii="Times New Roman" w:hAnsi="Times New Roman"/>
          <w:sz w:val="24"/>
          <w:szCs w:val="24"/>
        </w:rPr>
        <w:t xml:space="preserve">.  </w:t>
      </w:r>
      <w:r w:rsidR="00423359" w:rsidRPr="00745D5B">
        <w:rPr>
          <w:rFonts w:ascii="Times New Roman" w:hAnsi="Times New Roman"/>
          <w:sz w:val="24"/>
          <w:szCs w:val="24"/>
        </w:rPr>
        <w:t>Most of the workers in this group (</w:t>
      </w:r>
      <w:r w:rsidR="00E363FD" w:rsidRPr="00745D5B">
        <w:rPr>
          <w:rFonts w:ascii="Times New Roman" w:hAnsi="Times New Roman"/>
          <w:sz w:val="24"/>
          <w:szCs w:val="24"/>
        </w:rPr>
        <w:t>22</w:t>
      </w:r>
      <w:r w:rsidR="00423359" w:rsidRPr="00745D5B">
        <w:rPr>
          <w:rFonts w:ascii="Times New Roman" w:hAnsi="Times New Roman"/>
          <w:sz w:val="24"/>
          <w:szCs w:val="24"/>
        </w:rPr>
        <w:t xml:space="preserve"> of </w:t>
      </w:r>
      <w:r w:rsidR="00E363FD" w:rsidRPr="00745D5B">
        <w:rPr>
          <w:rFonts w:ascii="Times New Roman" w:hAnsi="Times New Roman"/>
          <w:sz w:val="24"/>
          <w:szCs w:val="24"/>
        </w:rPr>
        <w:t>26</w:t>
      </w:r>
      <w:r w:rsidR="00423359" w:rsidRPr="00745D5B">
        <w:rPr>
          <w:rFonts w:ascii="Times New Roman" w:hAnsi="Times New Roman"/>
          <w:sz w:val="24"/>
          <w:szCs w:val="24"/>
        </w:rPr>
        <w:t xml:space="preserve">) were fishers. </w:t>
      </w:r>
      <w:r w:rsidR="005E469E" w:rsidRPr="00745D5B">
        <w:rPr>
          <w:rFonts w:ascii="Times New Roman" w:hAnsi="Times New Roman"/>
          <w:sz w:val="24"/>
          <w:szCs w:val="24"/>
        </w:rPr>
        <w:t xml:space="preserve"> M</w:t>
      </w:r>
      <w:r w:rsidR="00E24EC9" w:rsidRPr="00745D5B">
        <w:rPr>
          <w:rFonts w:ascii="Times New Roman" w:hAnsi="Times New Roman"/>
          <w:sz w:val="24"/>
          <w:szCs w:val="24"/>
        </w:rPr>
        <w:t>ore f</w:t>
      </w:r>
      <w:r w:rsidR="00DE0771" w:rsidRPr="00745D5B">
        <w:rPr>
          <w:rFonts w:ascii="Times New Roman" w:hAnsi="Times New Roman"/>
          <w:sz w:val="24"/>
          <w:szCs w:val="24"/>
        </w:rPr>
        <w:t>ishing</w:t>
      </w:r>
      <w:r w:rsidR="00E24EC9" w:rsidRPr="00745D5B">
        <w:rPr>
          <w:rFonts w:ascii="Times New Roman" w:hAnsi="Times New Roman"/>
          <w:sz w:val="24"/>
          <w:szCs w:val="24"/>
        </w:rPr>
        <w:t xml:space="preserve"> workers lost their lives than</w:t>
      </w:r>
      <w:r w:rsidR="00423359" w:rsidRPr="00745D5B">
        <w:rPr>
          <w:rFonts w:ascii="Times New Roman" w:hAnsi="Times New Roman"/>
          <w:sz w:val="24"/>
          <w:szCs w:val="24"/>
        </w:rPr>
        <w:t xml:space="preserve"> any other single occupation (Table 6). </w:t>
      </w:r>
    </w:p>
    <w:p w:rsidR="00423359" w:rsidRPr="00745D5B" w:rsidRDefault="00423359" w:rsidP="00562FC2">
      <w:pPr>
        <w:ind w:left="0"/>
        <w:rPr>
          <w:rFonts w:ascii="Times New Roman" w:hAnsi="Times New Roman"/>
          <w:color w:val="FF0000"/>
          <w:sz w:val="24"/>
          <w:szCs w:val="24"/>
        </w:rPr>
      </w:pPr>
    </w:p>
    <w:p w:rsidR="00423359" w:rsidRPr="00745D5B" w:rsidRDefault="00423359" w:rsidP="00562FC2">
      <w:pPr>
        <w:pStyle w:val="Heading2"/>
        <w:rPr>
          <w:rFonts w:ascii="Times New Roman" w:hAnsi="Times New Roman"/>
          <w:b/>
          <w:sz w:val="24"/>
          <w:szCs w:val="24"/>
        </w:rPr>
      </w:pPr>
      <w:r w:rsidRPr="00745D5B">
        <w:rPr>
          <w:rFonts w:ascii="Times New Roman" w:hAnsi="Times New Roman"/>
          <w:b/>
          <w:sz w:val="24"/>
          <w:szCs w:val="24"/>
        </w:rPr>
        <w:t>Public Sector, Employment Status, Employer Establishment Size, and Investigations by the Occupational Safety and Health Adm</w:t>
      </w:r>
      <w:r w:rsidR="00F45485" w:rsidRPr="00745D5B">
        <w:rPr>
          <w:rFonts w:ascii="Times New Roman" w:hAnsi="Times New Roman"/>
          <w:b/>
          <w:sz w:val="24"/>
          <w:szCs w:val="24"/>
        </w:rPr>
        <w:t>inistration (OSHA)</w:t>
      </w:r>
    </w:p>
    <w:p w:rsidR="00423359" w:rsidRPr="00745D5B" w:rsidRDefault="00D36FC4" w:rsidP="00562FC2">
      <w:pPr>
        <w:numPr>
          <w:ilvl w:val="0"/>
          <w:numId w:val="33"/>
        </w:numPr>
        <w:rPr>
          <w:rFonts w:ascii="Times New Roman" w:hAnsi="Times New Roman"/>
          <w:sz w:val="24"/>
          <w:szCs w:val="24"/>
        </w:rPr>
      </w:pPr>
      <w:r w:rsidRPr="00745D5B">
        <w:rPr>
          <w:rFonts w:ascii="Times New Roman" w:hAnsi="Times New Roman"/>
          <w:sz w:val="24"/>
          <w:szCs w:val="24"/>
        </w:rPr>
        <w:t>During</w:t>
      </w:r>
      <w:r w:rsidR="00423359" w:rsidRPr="00745D5B">
        <w:rPr>
          <w:rFonts w:ascii="Times New Roman" w:hAnsi="Times New Roman"/>
          <w:sz w:val="24"/>
          <w:szCs w:val="24"/>
        </w:rPr>
        <w:t xml:space="preserve"> 20</w:t>
      </w:r>
      <w:r w:rsidR="000038D3" w:rsidRPr="00745D5B">
        <w:rPr>
          <w:rFonts w:ascii="Times New Roman" w:hAnsi="Times New Roman"/>
          <w:sz w:val="24"/>
          <w:szCs w:val="24"/>
        </w:rPr>
        <w:t>08</w:t>
      </w:r>
      <w:r w:rsidR="00C81324" w:rsidRPr="00745D5B">
        <w:rPr>
          <w:rFonts w:ascii="Times New Roman" w:hAnsi="Times New Roman"/>
          <w:sz w:val="24"/>
          <w:szCs w:val="24"/>
        </w:rPr>
        <w:t>–</w:t>
      </w:r>
      <w:r w:rsidR="00423359" w:rsidRPr="00745D5B">
        <w:rPr>
          <w:rFonts w:ascii="Times New Roman" w:hAnsi="Times New Roman"/>
          <w:sz w:val="24"/>
          <w:szCs w:val="24"/>
        </w:rPr>
        <w:t>20</w:t>
      </w:r>
      <w:r w:rsidR="000038D3" w:rsidRPr="00745D5B">
        <w:rPr>
          <w:rFonts w:ascii="Times New Roman" w:hAnsi="Times New Roman"/>
          <w:sz w:val="24"/>
          <w:szCs w:val="24"/>
        </w:rPr>
        <w:t>13</w:t>
      </w:r>
      <w:r w:rsidR="00423359" w:rsidRPr="00745D5B">
        <w:rPr>
          <w:rFonts w:ascii="Times New Roman" w:hAnsi="Times New Roman"/>
          <w:sz w:val="24"/>
          <w:szCs w:val="24"/>
        </w:rPr>
        <w:t xml:space="preserve">, </w:t>
      </w:r>
      <w:r w:rsidR="000038D3" w:rsidRPr="00745D5B">
        <w:rPr>
          <w:rFonts w:ascii="Times New Roman" w:hAnsi="Times New Roman"/>
          <w:sz w:val="24"/>
          <w:szCs w:val="24"/>
        </w:rPr>
        <w:t>51</w:t>
      </w:r>
      <w:r w:rsidR="00423359" w:rsidRPr="00745D5B">
        <w:rPr>
          <w:rFonts w:ascii="Times New Roman" w:hAnsi="Times New Roman"/>
          <w:sz w:val="24"/>
          <w:szCs w:val="24"/>
        </w:rPr>
        <w:t xml:space="preserve"> public sector (government) employees were fatally injured at work</w:t>
      </w:r>
      <w:r w:rsidR="00417CB8" w:rsidRPr="00745D5B">
        <w:rPr>
          <w:rFonts w:ascii="Times New Roman" w:hAnsi="Times New Roman"/>
          <w:sz w:val="24"/>
          <w:szCs w:val="24"/>
        </w:rPr>
        <w:t xml:space="preserve">.  </w:t>
      </w:r>
      <w:r w:rsidR="00423359" w:rsidRPr="00745D5B">
        <w:rPr>
          <w:rFonts w:ascii="Times New Roman" w:hAnsi="Times New Roman"/>
          <w:sz w:val="24"/>
          <w:szCs w:val="24"/>
        </w:rPr>
        <w:t xml:space="preserve">The fatality rate for these government workers was </w:t>
      </w:r>
      <w:r w:rsidR="000038D3" w:rsidRPr="00745D5B">
        <w:rPr>
          <w:rFonts w:ascii="Times New Roman" w:hAnsi="Times New Roman"/>
          <w:sz w:val="24"/>
          <w:szCs w:val="24"/>
        </w:rPr>
        <w:t>comparable to</w:t>
      </w:r>
      <w:r w:rsidR="00423359" w:rsidRPr="00745D5B">
        <w:rPr>
          <w:rFonts w:ascii="Times New Roman" w:hAnsi="Times New Roman"/>
          <w:sz w:val="24"/>
          <w:szCs w:val="24"/>
        </w:rPr>
        <w:t xml:space="preserve"> the rate for all workers.</w:t>
      </w:r>
    </w:p>
    <w:p w:rsidR="00423359" w:rsidRPr="00745D5B" w:rsidRDefault="00423359" w:rsidP="00562FC2">
      <w:pPr>
        <w:ind w:left="0"/>
        <w:rPr>
          <w:rFonts w:ascii="Times New Roman" w:hAnsi="Times New Roman"/>
          <w:sz w:val="24"/>
          <w:szCs w:val="24"/>
        </w:rPr>
      </w:pPr>
    </w:p>
    <w:p w:rsidR="00423359" w:rsidRPr="00745D5B" w:rsidRDefault="00423359" w:rsidP="00562FC2">
      <w:pPr>
        <w:numPr>
          <w:ilvl w:val="0"/>
          <w:numId w:val="33"/>
        </w:numPr>
        <w:rPr>
          <w:rFonts w:ascii="Times New Roman" w:hAnsi="Times New Roman"/>
          <w:sz w:val="24"/>
          <w:szCs w:val="24"/>
        </w:rPr>
      </w:pPr>
      <w:r w:rsidRPr="00745D5B">
        <w:rPr>
          <w:rFonts w:ascii="Times New Roman" w:hAnsi="Times New Roman"/>
          <w:sz w:val="24"/>
          <w:szCs w:val="24"/>
        </w:rPr>
        <w:t xml:space="preserve">Self-employed workers had a fatal occupational injury rate that was </w:t>
      </w:r>
      <w:r w:rsidR="000038D3" w:rsidRPr="00745D5B">
        <w:rPr>
          <w:rFonts w:ascii="Times New Roman" w:hAnsi="Times New Roman"/>
          <w:sz w:val="24"/>
          <w:szCs w:val="24"/>
        </w:rPr>
        <w:t>more than twice</w:t>
      </w:r>
      <w:r w:rsidRPr="00745D5B">
        <w:rPr>
          <w:rFonts w:ascii="Times New Roman" w:hAnsi="Times New Roman"/>
          <w:sz w:val="24"/>
          <w:szCs w:val="24"/>
        </w:rPr>
        <w:t xml:space="preserve"> the rate for wage and salary workers</w:t>
      </w:r>
      <w:r w:rsidR="00417CB8" w:rsidRPr="00745D5B">
        <w:rPr>
          <w:rFonts w:ascii="Times New Roman" w:hAnsi="Times New Roman"/>
          <w:sz w:val="24"/>
          <w:szCs w:val="24"/>
        </w:rPr>
        <w:t xml:space="preserve">.  </w:t>
      </w:r>
      <w:r w:rsidRPr="00745D5B">
        <w:rPr>
          <w:rFonts w:ascii="Times New Roman" w:hAnsi="Times New Roman"/>
          <w:sz w:val="24"/>
          <w:szCs w:val="24"/>
        </w:rPr>
        <w:t xml:space="preserve">Self-employed workers are disproportionately employed in high risk industries such as </w:t>
      </w:r>
      <w:r w:rsidR="00F45485" w:rsidRPr="00745D5B">
        <w:rPr>
          <w:rFonts w:ascii="Times New Roman" w:hAnsi="Times New Roman"/>
          <w:sz w:val="24"/>
          <w:szCs w:val="24"/>
        </w:rPr>
        <w:t>C</w:t>
      </w:r>
      <w:r w:rsidRPr="00745D5B">
        <w:rPr>
          <w:rFonts w:ascii="Times New Roman" w:hAnsi="Times New Roman"/>
          <w:sz w:val="24"/>
          <w:szCs w:val="24"/>
        </w:rPr>
        <w:t>onstruction.</w:t>
      </w:r>
    </w:p>
    <w:p w:rsidR="00423359" w:rsidRPr="00745D5B" w:rsidRDefault="00423359" w:rsidP="00562FC2">
      <w:pPr>
        <w:pStyle w:val="HeadingBase"/>
        <w:keepNext w:val="0"/>
        <w:keepLines w:val="0"/>
        <w:spacing w:before="0" w:line="240" w:lineRule="auto"/>
        <w:ind w:left="0"/>
        <w:rPr>
          <w:rFonts w:ascii="Times New Roman" w:hAnsi="Times New Roman"/>
          <w:spacing w:val="0"/>
          <w:kern w:val="0"/>
          <w:sz w:val="24"/>
          <w:szCs w:val="24"/>
        </w:rPr>
      </w:pPr>
    </w:p>
    <w:p w:rsidR="00423359" w:rsidRPr="00745D5B" w:rsidRDefault="00423359" w:rsidP="00562FC2">
      <w:pPr>
        <w:numPr>
          <w:ilvl w:val="0"/>
          <w:numId w:val="33"/>
        </w:numPr>
        <w:rPr>
          <w:rFonts w:ascii="Times New Roman" w:hAnsi="Times New Roman"/>
          <w:sz w:val="24"/>
          <w:szCs w:val="24"/>
        </w:rPr>
      </w:pPr>
      <w:r w:rsidRPr="00745D5B">
        <w:rPr>
          <w:rFonts w:ascii="Times New Roman" w:hAnsi="Times New Roman"/>
          <w:sz w:val="24"/>
          <w:szCs w:val="24"/>
        </w:rPr>
        <w:t xml:space="preserve">Small establishments (with 19 or fewer employees) had a high fatal occupational injury rate, </w:t>
      </w:r>
      <w:r w:rsidR="0021194B" w:rsidRPr="00745D5B">
        <w:rPr>
          <w:rFonts w:ascii="Times New Roman" w:hAnsi="Times New Roman"/>
          <w:sz w:val="24"/>
          <w:szCs w:val="24"/>
        </w:rPr>
        <w:t>more than double</w:t>
      </w:r>
      <w:r w:rsidRPr="00745D5B">
        <w:rPr>
          <w:rFonts w:ascii="Times New Roman" w:hAnsi="Times New Roman"/>
          <w:sz w:val="24"/>
          <w:szCs w:val="24"/>
        </w:rPr>
        <w:t xml:space="preserve"> the rate for esta</w:t>
      </w:r>
      <w:r w:rsidR="00AC49CE" w:rsidRPr="00745D5B">
        <w:rPr>
          <w:rFonts w:ascii="Times New Roman" w:hAnsi="Times New Roman"/>
          <w:sz w:val="24"/>
          <w:szCs w:val="24"/>
        </w:rPr>
        <w:t>blishments of all sizes (Chart 7</w:t>
      </w:r>
      <w:r w:rsidRPr="00745D5B">
        <w:rPr>
          <w:rFonts w:ascii="Times New Roman" w:hAnsi="Times New Roman"/>
          <w:sz w:val="24"/>
          <w:szCs w:val="24"/>
        </w:rPr>
        <w:t>).</w:t>
      </w:r>
    </w:p>
    <w:p w:rsidR="00423359" w:rsidRPr="00873ABB" w:rsidRDefault="00423359" w:rsidP="00562FC2">
      <w:pPr>
        <w:ind w:left="0"/>
        <w:rPr>
          <w:rFonts w:ascii="Times New Roman" w:hAnsi="Times New Roman"/>
          <w:sz w:val="24"/>
          <w:szCs w:val="24"/>
        </w:rPr>
      </w:pPr>
    </w:p>
    <w:p w:rsidR="00423359" w:rsidRPr="00873ABB" w:rsidRDefault="00423359" w:rsidP="00562FC2">
      <w:pPr>
        <w:numPr>
          <w:ilvl w:val="0"/>
          <w:numId w:val="33"/>
        </w:numPr>
        <w:rPr>
          <w:rFonts w:ascii="Times New Roman" w:hAnsi="Times New Roman"/>
          <w:sz w:val="24"/>
          <w:szCs w:val="24"/>
        </w:rPr>
      </w:pPr>
      <w:r w:rsidRPr="00873ABB">
        <w:rPr>
          <w:rFonts w:ascii="Times New Roman" w:hAnsi="Times New Roman"/>
          <w:sz w:val="24"/>
          <w:szCs w:val="24"/>
        </w:rPr>
        <w:t xml:space="preserve">Almost </w:t>
      </w:r>
      <w:r w:rsidR="004F6D7D" w:rsidRPr="00873ABB">
        <w:rPr>
          <w:rFonts w:ascii="Times New Roman" w:hAnsi="Times New Roman"/>
          <w:sz w:val="24"/>
          <w:szCs w:val="24"/>
        </w:rPr>
        <w:t>two-thirds</w:t>
      </w:r>
      <w:r w:rsidRPr="00873ABB">
        <w:rPr>
          <w:rFonts w:ascii="Times New Roman" w:hAnsi="Times New Roman"/>
          <w:sz w:val="24"/>
          <w:szCs w:val="24"/>
        </w:rPr>
        <w:t xml:space="preserve"> of the occupational fatalities wer</w:t>
      </w:r>
      <w:r w:rsidR="00B62CBA" w:rsidRPr="00873ABB">
        <w:rPr>
          <w:rFonts w:ascii="Times New Roman" w:hAnsi="Times New Roman"/>
          <w:sz w:val="24"/>
          <w:szCs w:val="24"/>
        </w:rPr>
        <w:t>e not inspected by OSHA</w:t>
      </w:r>
      <w:r w:rsidR="00A17714" w:rsidRPr="00873ABB">
        <w:rPr>
          <w:rFonts w:ascii="Times New Roman" w:hAnsi="Times New Roman"/>
          <w:sz w:val="24"/>
          <w:szCs w:val="24"/>
        </w:rPr>
        <w:t xml:space="preserve"> </w:t>
      </w:r>
      <w:r w:rsidR="00B62CBA" w:rsidRPr="00873ABB">
        <w:rPr>
          <w:rFonts w:ascii="Times New Roman" w:hAnsi="Times New Roman"/>
          <w:sz w:val="24"/>
          <w:szCs w:val="24"/>
        </w:rPr>
        <w:t>because</w:t>
      </w:r>
      <w:r w:rsidRPr="00873ABB">
        <w:rPr>
          <w:rFonts w:ascii="Times New Roman" w:hAnsi="Times New Roman"/>
          <w:sz w:val="24"/>
          <w:szCs w:val="24"/>
        </w:rPr>
        <w:t xml:space="preserve"> they did not fall under OS</w:t>
      </w:r>
      <w:r w:rsidR="00946E57" w:rsidRPr="00873ABB">
        <w:rPr>
          <w:rFonts w:ascii="Times New Roman" w:hAnsi="Times New Roman"/>
          <w:sz w:val="24"/>
          <w:szCs w:val="24"/>
        </w:rPr>
        <w:t>H</w:t>
      </w:r>
      <w:r w:rsidRPr="00873ABB">
        <w:rPr>
          <w:rFonts w:ascii="Times New Roman" w:hAnsi="Times New Roman"/>
          <w:sz w:val="24"/>
          <w:szCs w:val="24"/>
        </w:rPr>
        <w:t>A’s jurisdiction</w:t>
      </w:r>
      <w:r w:rsidR="00C565F0" w:rsidRPr="00873ABB">
        <w:rPr>
          <w:rFonts w:ascii="Times New Roman" w:hAnsi="Times New Roman"/>
          <w:sz w:val="24"/>
          <w:szCs w:val="24"/>
        </w:rPr>
        <w:t xml:space="preserve">, </w:t>
      </w:r>
      <w:r w:rsidRPr="00873ABB">
        <w:rPr>
          <w:rFonts w:ascii="Times New Roman" w:hAnsi="Times New Roman"/>
          <w:sz w:val="24"/>
          <w:szCs w:val="24"/>
        </w:rPr>
        <w:t>they resulted from events that are not routinely investigated by the agency</w:t>
      </w:r>
      <w:r w:rsidR="00C565F0" w:rsidRPr="00873ABB">
        <w:rPr>
          <w:rFonts w:ascii="Times New Roman" w:hAnsi="Times New Roman"/>
          <w:sz w:val="24"/>
          <w:szCs w:val="24"/>
        </w:rPr>
        <w:t xml:space="preserve">, </w:t>
      </w:r>
      <w:r w:rsidR="00CC0E3D" w:rsidRPr="00873ABB">
        <w:rPr>
          <w:rFonts w:ascii="Times New Roman" w:hAnsi="Times New Roman"/>
          <w:sz w:val="24"/>
          <w:szCs w:val="24"/>
        </w:rPr>
        <w:t>or</w:t>
      </w:r>
      <w:r w:rsidR="00C565F0" w:rsidRPr="00873ABB">
        <w:rPr>
          <w:rFonts w:ascii="Times New Roman" w:hAnsi="Times New Roman"/>
          <w:sz w:val="24"/>
          <w:szCs w:val="24"/>
        </w:rPr>
        <w:t xml:space="preserve"> because</w:t>
      </w:r>
      <w:r w:rsidRPr="00873ABB">
        <w:rPr>
          <w:rFonts w:ascii="Times New Roman" w:hAnsi="Times New Roman"/>
          <w:sz w:val="24"/>
          <w:szCs w:val="24"/>
        </w:rPr>
        <w:t xml:space="preserve"> </w:t>
      </w:r>
      <w:r w:rsidR="00D36FC4" w:rsidRPr="00873ABB">
        <w:rPr>
          <w:rFonts w:ascii="Times New Roman" w:hAnsi="Times New Roman"/>
          <w:sz w:val="24"/>
          <w:szCs w:val="24"/>
        </w:rPr>
        <w:t xml:space="preserve">the </w:t>
      </w:r>
      <w:r w:rsidRPr="00873ABB">
        <w:rPr>
          <w:rFonts w:ascii="Times New Roman" w:hAnsi="Times New Roman"/>
          <w:sz w:val="24"/>
          <w:szCs w:val="24"/>
        </w:rPr>
        <w:t>death occurred more than 30 days after the injury.</w:t>
      </w:r>
    </w:p>
    <w:p w:rsidR="00423359" w:rsidRPr="00745D5B" w:rsidRDefault="00423359" w:rsidP="00562FC2">
      <w:pPr>
        <w:ind w:left="0"/>
        <w:rPr>
          <w:rFonts w:ascii="Times New Roman" w:hAnsi="Times New Roman"/>
          <w:color w:val="FF0000"/>
          <w:sz w:val="24"/>
          <w:szCs w:val="24"/>
        </w:rPr>
      </w:pPr>
    </w:p>
    <w:p w:rsidR="00423359" w:rsidRPr="00745D5B" w:rsidRDefault="00423359" w:rsidP="00562FC2">
      <w:pPr>
        <w:ind w:left="0"/>
        <w:rPr>
          <w:rFonts w:ascii="Times New Roman" w:hAnsi="Times New Roman"/>
          <w:b/>
          <w:sz w:val="24"/>
          <w:szCs w:val="24"/>
        </w:rPr>
      </w:pPr>
      <w:r w:rsidRPr="00745D5B">
        <w:rPr>
          <w:rFonts w:ascii="Times New Roman" w:hAnsi="Times New Roman"/>
          <w:b/>
          <w:sz w:val="24"/>
          <w:szCs w:val="24"/>
        </w:rPr>
        <w:t>Comparison with the previous surveillance period in Massachusetts (</w:t>
      </w:r>
      <w:r w:rsidR="00C64967" w:rsidRPr="00745D5B">
        <w:rPr>
          <w:rFonts w:ascii="Times New Roman" w:hAnsi="Times New Roman"/>
          <w:b/>
          <w:sz w:val="24"/>
          <w:szCs w:val="24"/>
        </w:rPr>
        <w:t>2000</w:t>
      </w:r>
      <w:r w:rsidR="00C81324" w:rsidRPr="00745D5B">
        <w:rPr>
          <w:rFonts w:ascii="Times New Roman" w:hAnsi="Times New Roman"/>
          <w:b/>
          <w:sz w:val="24"/>
          <w:szCs w:val="24"/>
        </w:rPr>
        <w:t>–</w:t>
      </w:r>
      <w:r w:rsidR="00C64967" w:rsidRPr="00745D5B">
        <w:rPr>
          <w:rFonts w:ascii="Times New Roman" w:hAnsi="Times New Roman"/>
          <w:b/>
          <w:sz w:val="24"/>
          <w:szCs w:val="24"/>
        </w:rPr>
        <w:t>2007</w:t>
      </w:r>
      <w:r w:rsidRPr="00745D5B">
        <w:rPr>
          <w:rFonts w:ascii="Times New Roman" w:hAnsi="Times New Roman"/>
          <w:b/>
          <w:sz w:val="24"/>
          <w:szCs w:val="24"/>
        </w:rPr>
        <w:t>)</w:t>
      </w:r>
    </w:p>
    <w:p w:rsidR="00423359" w:rsidRPr="00745D5B" w:rsidRDefault="00423359" w:rsidP="00562FC2">
      <w:pPr>
        <w:ind w:left="0"/>
        <w:rPr>
          <w:rFonts w:ascii="Times New Roman" w:hAnsi="Times New Roman"/>
          <w:b/>
          <w:i/>
          <w:sz w:val="24"/>
          <w:szCs w:val="24"/>
        </w:rPr>
      </w:pPr>
    </w:p>
    <w:p w:rsidR="00423359" w:rsidRPr="00745D5B" w:rsidRDefault="00423359" w:rsidP="003B4BFC">
      <w:pPr>
        <w:ind w:left="0"/>
        <w:rPr>
          <w:rFonts w:ascii="Times New Roman" w:hAnsi="Times New Roman"/>
          <w:sz w:val="24"/>
          <w:szCs w:val="24"/>
        </w:rPr>
      </w:pPr>
      <w:r w:rsidRPr="00745D5B">
        <w:rPr>
          <w:rFonts w:ascii="Times New Roman" w:hAnsi="Times New Roman"/>
          <w:sz w:val="24"/>
          <w:szCs w:val="24"/>
        </w:rPr>
        <w:t xml:space="preserve">The patterns of </w:t>
      </w:r>
      <w:r w:rsidR="00D36FC4" w:rsidRPr="00745D5B">
        <w:rPr>
          <w:rFonts w:ascii="Times New Roman" w:hAnsi="Times New Roman"/>
          <w:sz w:val="24"/>
          <w:szCs w:val="24"/>
        </w:rPr>
        <w:t xml:space="preserve">fatal </w:t>
      </w:r>
      <w:r w:rsidRPr="00745D5B">
        <w:rPr>
          <w:rFonts w:ascii="Times New Roman" w:hAnsi="Times New Roman"/>
          <w:sz w:val="24"/>
          <w:szCs w:val="24"/>
        </w:rPr>
        <w:t xml:space="preserve">occupational </w:t>
      </w:r>
      <w:r w:rsidR="00D36FC4" w:rsidRPr="00745D5B">
        <w:rPr>
          <w:rFonts w:ascii="Times New Roman" w:hAnsi="Times New Roman"/>
          <w:sz w:val="24"/>
          <w:szCs w:val="24"/>
        </w:rPr>
        <w:t>injury</w:t>
      </w:r>
      <w:r w:rsidRPr="00745D5B">
        <w:rPr>
          <w:rFonts w:ascii="Times New Roman" w:hAnsi="Times New Roman"/>
          <w:sz w:val="24"/>
          <w:szCs w:val="24"/>
        </w:rPr>
        <w:t xml:space="preserve"> during the two surveillance periods were generally very similar with several notable exceptions:</w:t>
      </w:r>
    </w:p>
    <w:p w:rsidR="00423359" w:rsidRPr="00745D5B" w:rsidRDefault="00423359" w:rsidP="00562FC2">
      <w:pPr>
        <w:rPr>
          <w:rFonts w:ascii="Times New Roman" w:hAnsi="Times New Roman"/>
          <w:color w:val="FF0000"/>
          <w:sz w:val="24"/>
          <w:szCs w:val="24"/>
        </w:rPr>
      </w:pPr>
    </w:p>
    <w:p w:rsidR="00423359" w:rsidRPr="00745D5B" w:rsidRDefault="004A5061" w:rsidP="003B4BFC">
      <w:pPr>
        <w:numPr>
          <w:ilvl w:val="0"/>
          <w:numId w:val="60"/>
        </w:numPr>
        <w:ind w:left="360"/>
        <w:rPr>
          <w:rFonts w:ascii="Times New Roman" w:hAnsi="Times New Roman"/>
          <w:sz w:val="24"/>
          <w:szCs w:val="24"/>
        </w:rPr>
      </w:pPr>
      <w:r w:rsidRPr="00745D5B">
        <w:rPr>
          <w:rFonts w:ascii="Times New Roman" w:hAnsi="Times New Roman"/>
          <w:sz w:val="24"/>
          <w:szCs w:val="24"/>
        </w:rPr>
        <w:t>From the period of 2000-2007 to the period of 2008-2013, t</w:t>
      </w:r>
      <w:r w:rsidR="0000285F" w:rsidRPr="00745D5B">
        <w:rPr>
          <w:rFonts w:ascii="Times New Roman" w:hAnsi="Times New Roman"/>
          <w:sz w:val="24"/>
          <w:szCs w:val="24"/>
        </w:rPr>
        <w:t>he average age at death increased from 43 to 48</w:t>
      </w:r>
      <w:r w:rsidR="00417CB8" w:rsidRPr="00745D5B">
        <w:rPr>
          <w:rFonts w:ascii="Times New Roman" w:hAnsi="Times New Roman"/>
          <w:sz w:val="24"/>
          <w:szCs w:val="24"/>
        </w:rPr>
        <w:t xml:space="preserve">.  </w:t>
      </w:r>
      <w:r w:rsidR="0000285F" w:rsidRPr="00745D5B">
        <w:rPr>
          <w:rFonts w:ascii="Times New Roman" w:hAnsi="Times New Roman"/>
          <w:sz w:val="24"/>
          <w:szCs w:val="24"/>
        </w:rPr>
        <w:t>Correspondingly, the fatality rate for workers over 55 increased, while the rate for workers younger than 45 decreased.</w:t>
      </w:r>
    </w:p>
    <w:p w:rsidR="0000285F" w:rsidRPr="00745D5B" w:rsidRDefault="0000285F" w:rsidP="003B4BFC">
      <w:pPr>
        <w:ind w:left="360"/>
        <w:rPr>
          <w:rFonts w:ascii="Times New Roman" w:hAnsi="Times New Roman"/>
          <w:color w:val="FF0000"/>
          <w:sz w:val="24"/>
          <w:szCs w:val="24"/>
        </w:rPr>
      </w:pPr>
    </w:p>
    <w:p w:rsidR="00BA011F" w:rsidRPr="00745D5B" w:rsidRDefault="0000285F" w:rsidP="00291980">
      <w:pPr>
        <w:numPr>
          <w:ilvl w:val="0"/>
          <w:numId w:val="37"/>
        </w:numPr>
        <w:tabs>
          <w:tab w:val="clear" w:pos="720"/>
          <w:tab w:val="num" w:pos="360"/>
        </w:tabs>
        <w:ind w:left="360"/>
        <w:rPr>
          <w:rFonts w:ascii="Times New Roman" w:hAnsi="Times New Roman"/>
          <w:sz w:val="24"/>
          <w:szCs w:val="24"/>
        </w:rPr>
      </w:pPr>
      <w:r w:rsidRPr="00745D5B">
        <w:rPr>
          <w:rFonts w:ascii="Times New Roman" w:hAnsi="Times New Roman"/>
          <w:sz w:val="24"/>
          <w:szCs w:val="24"/>
        </w:rPr>
        <w:t xml:space="preserve">The percentage of deaths attributed to Black non-Hispanic, Asian non-Hispanic, and Hispanic workers </w:t>
      </w:r>
      <w:r w:rsidR="004523A0" w:rsidRPr="00745D5B">
        <w:rPr>
          <w:rFonts w:ascii="Times New Roman" w:hAnsi="Times New Roman"/>
          <w:sz w:val="24"/>
          <w:szCs w:val="24"/>
        </w:rPr>
        <w:t>rose</w:t>
      </w:r>
      <w:r w:rsidRPr="00745D5B">
        <w:rPr>
          <w:rFonts w:ascii="Times New Roman" w:hAnsi="Times New Roman"/>
          <w:sz w:val="24"/>
          <w:szCs w:val="24"/>
        </w:rPr>
        <w:t xml:space="preserve"> </w:t>
      </w:r>
      <w:r w:rsidR="004523A0" w:rsidRPr="00745D5B">
        <w:rPr>
          <w:rFonts w:ascii="Times New Roman" w:hAnsi="Times New Roman"/>
          <w:sz w:val="24"/>
          <w:szCs w:val="24"/>
        </w:rPr>
        <w:t>slightly</w:t>
      </w:r>
      <w:r w:rsidR="00177354" w:rsidRPr="00745D5B">
        <w:rPr>
          <w:rFonts w:ascii="Times New Roman" w:hAnsi="Times New Roman"/>
          <w:sz w:val="24"/>
          <w:szCs w:val="24"/>
        </w:rPr>
        <w:t>.</w:t>
      </w:r>
      <w:r w:rsidRPr="00745D5B">
        <w:rPr>
          <w:rFonts w:ascii="Times New Roman" w:hAnsi="Times New Roman"/>
          <w:sz w:val="24"/>
          <w:szCs w:val="24"/>
        </w:rPr>
        <w:t xml:space="preserve"> </w:t>
      </w:r>
    </w:p>
    <w:p w:rsidR="00BA011F" w:rsidRPr="00745D5B" w:rsidRDefault="00BA011F" w:rsidP="00291980">
      <w:pPr>
        <w:tabs>
          <w:tab w:val="num" w:pos="360"/>
        </w:tabs>
        <w:ind w:left="360"/>
        <w:rPr>
          <w:rFonts w:ascii="Times New Roman" w:hAnsi="Times New Roman"/>
          <w:sz w:val="24"/>
          <w:szCs w:val="24"/>
        </w:rPr>
      </w:pPr>
    </w:p>
    <w:p w:rsidR="00423359" w:rsidRPr="00745D5B" w:rsidRDefault="00862677" w:rsidP="00B71E7C">
      <w:pPr>
        <w:numPr>
          <w:ilvl w:val="0"/>
          <w:numId w:val="37"/>
        </w:numPr>
        <w:tabs>
          <w:tab w:val="clear" w:pos="720"/>
        </w:tabs>
        <w:ind w:left="360"/>
        <w:rPr>
          <w:rFonts w:ascii="Times New Roman" w:hAnsi="Times New Roman"/>
          <w:sz w:val="24"/>
          <w:szCs w:val="24"/>
        </w:rPr>
      </w:pPr>
      <w:r w:rsidRPr="00745D5B">
        <w:rPr>
          <w:rFonts w:ascii="Times New Roman" w:hAnsi="Times New Roman"/>
          <w:sz w:val="24"/>
          <w:szCs w:val="24"/>
        </w:rPr>
        <w:t>Suicides in the workplace surpassed homicides and highway motor vehicle incidents to become</w:t>
      </w:r>
      <w:r w:rsidR="00B71E7C">
        <w:rPr>
          <w:rFonts w:ascii="Times New Roman" w:hAnsi="Times New Roman"/>
          <w:sz w:val="24"/>
          <w:szCs w:val="24"/>
        </w:rPr>
        <w:t xml:space="preserve"> the second leading</w:t>
      </w:r>
      <w:r w:rsidRPr="00745D5B">
        <w:rPr>
          <w:rFonts w:ascii="Times New Roman" w:hAnsi="Times New Roman"/>
          <w:sz w:val="24"/>
          <w:szCs w:val="24"/>
        </w:rPr>
        <w:t xml:space="preserve"> </w:t>
      </w:r>
      <w:r w:rsidR="00B71E7C" w:rsidRPr="00B71E7C">
        <w:rPr>
          <w:rFonts w:ascii="Times New Roman" w:hAnsi="Times New Roman"/>
          <w:sz w:val="24"/>
          <w:szCs w:val="24"/>
        </w:rPr>
        <w:t>cause of injury death at work in this period</w:t>
      </w:r>
      <w:r w:rsidRPr="00745D5B">
        <w:rPr>
          <w:rFonts w:ascii="Times New Roman" w:hAnsi="Times New Roman"/>
          <w:sz w:val="24"/>
          <w:szCs w:val="24"/>
        </w:rPr>
        <w:t xml:space="preserve">.  </w:t>
      </w:r>
    </w:p>
    <w:p w:rsidR="00163FA6" w:rsidRDefault="00163FA6" w:rsidP="00562FC2">
      <w:pPr>
        <w:ind w:left="0"/>
        <w:rPr>
          <w:rFonts w:ascii="Times New Roman" w:hAnsi="Times New Roman"/>
          <w:b/>
          <w:sz w:val="24"/>
          <w:szCs w:val="24"/>
        </w:rPr>
      </w:pPr>
    </w:p>
    <w:p w:rsidR="00423359" w:rsidRPr="00745D5B" w:rsidRDefault="00423359" w:rsidP="00562FC2">
      <w:pPr>
        <w:ind w:left="0"/>
        <w:rPr>
          <w:rFonts w:ascii="Times New Roman" w:hAnsi="Times New Roman"/>
          <w:b/>
          <w:sz w:val="24"/>
          <w:szCs w:val="24"/>
        </w:rPr>
      </w:pPr>
      <w:r w:rsidRPr="00745D5B">
        <w:rPr>
          <w:rFonts w:ascii="Times New Roman" w:hAnsi="Times New Roman"/>
          <w:b/>
          <w:sz w:val="24"/>
          <w:szCs w:val="24"/>
        </w:rPr>
        <w:t>Comparison with the national occupational fatality experience</w:t>
      </w:r>
    </w:p>
    <w:p w:rsidR="00423359" w:rsidRPr="00745D5B" w:rsidRDefault="00423359" w:rsidP="00562FC2">
      <w:pPr>
        <w:rPr>
          <w:rFonts w:ascii="Times New Roman" w:hAnsi="Times New Roman"/>
          <w:i/>
          <w:color w:val="FF0000"/>
          <w:sz w:val="24"/>
          <w:szCs w:val="24"/>
        </w:rPr>
      </w:pPr>
    </w:p>
    <w:p w:rsidR="00423359" w:rsidRPr="00745D5B" w:rsidRDefault="00D36FC4" w:rsidP="00562FC2">
      <w:pPr>
        <w:numPr>
          <w:ilvl w:val="0"/>
          <w:numId w:val="35"/>
        </w:numPr>
        <w:tabs>
          <w:tab w:val="clear" w:pos="360"/>
        </w:tabs>
        <w:rPr>
          <w:rFonts w:ascii="Times New Roman" w:hAnsi="Times New Roman"/>
          <w:sz w:val="24"/>
          <w:szCs w:val="24"/>
        </w:rPr>
      </w:pPr>
      <w:r w:rsidRPr="00745D5B">
        <w:rPr>
          <w:rFonts w:ascii="Times New Roman" w:hAnsi="Times New Roman"/>
          <w:sz w:val="24"/>
          <w:szCs w:val="24"/>
        </w:rPr>
        <w:t>Each year from 200</w:t>
      </w:r>
      <w:r w:rsidR="004523A0" w:rsidRPr="00745D5B">
        <w:rPr>
          <w:rFonts w:ascii="Times New Roman" w:hAnsi="Times New Roman"/>
          <w:sz w:val="24"/>
          <w:szCs w:val="24"/>
        </w:rPr>
        <w:t>8</w:t>
      </w:r>
      <w:r w:rsidRPr="00745D5B">
        <w:rPr>
          <w:rFonts w:ascii="Times New Roman" w:hAnsi="Times New Roman"/>
          <w:sz w:val="24"/>
          <w:szCs w:val="24"/>
        </w:rPr>
        <w:t xml:space="preserve"> through 20</w:t>
      </w:r>
      <w:r w:rsidR="004523A0" w:rsidRPr="00745D5B">
        <w:rPr>
          <w:rFonts w:ascii="Times New Roman" w:hAnsi="Times New Roman"/>
          <w:sz w:val="24"/>
          <w:szCs w:val="24"/>
        </w:rPr>
        <w:t>13</w:t>
      </w:r>
      <w:r w:rsidR="004A5061" w:rsidRPr="00745D5B">
        <w:rPr>
          <w:rFonts w:ascii="Times New Roman" w:hAnsi="Times New Roman"/>
          <w:sz w:val="24"/>
          <w:szCs w:val="24"/>
        </w:rPr>
        <w:t>,</w:t>
      </w:r>
      <w:r w:rsidRPr="00745D5B">
        <w:rPr>
          <w:rFonts w:ascii="Times New Roman" w:hAnsi="Times New Roman"/>
          <w:sz w:val="24"/>
          <w:szCs w:val="24"/>
        </w:rPr>
        <w:t xml:space="preserve"> </w:t>
      </w:r>
      <w:r w:rsidR="00423359" w:rsidRPr="00745D5B">
        <w:rPr>
          <w:rFonts w:ascii="Times New Roman" w:hAnsi="Times New Roman"/>
          <w:sz w:val="24"/>
          <w:szCs w:val="24"/>
        </w:rPr>
        <w:t xml:space="preserve">Massachusetts had </w:t>
      </w:r>
      <w:r w:rsidRPr="00745D5B">
        <w:rPr>
          <w:rFonts w:ascii="Times New Roman" w:hAnsi="Times New Roman"/>
          <w:sz w:val="24"/>
          <w:szCs w:val="24"/>
        </w:rPr>
        <w:t>a lower</w:t>
      </w:r>
      <w:r w:rsidR="00423359" w:rsidRPr="00745D5B">
        <w:rPr>
          <w:rFonts w:ascii="Times New Roman" w:hAnsi="Times New Roman"/>
          <w:sz w:val="24"/>
          <w:szCs w:val="24"/>
        </w:rPr>
        <w:t xml:space="preserve"> fatal occupationa</w:t>
      </w:r>
      <w:r w:rsidRPr="00745D5B">
        <w:rPr>
          <w:rFonts w:ascii="Times New Roman" w:hAnsi="Times New Roman"/>
          <w:sz w:val="24"/>
          <w:szCs w:val="24"/>
        </w:rPr>
        <w:t xml:space="preserve">l injury rate than the nation </w:t>
      </w:r>
      <w:r w:rsidR="002861C7" w:rsidRPr="00745D5B">
        <w:rPr>
          <w:rFonts w:ascii="Times New Roman" w:hAnsi="Times New Roman"/>
          <w:sz w:val="24"/>
          <w:szCs w:val="24"/>
        </w:rPr>
        <w:t>(Chart 9</w:t>
      </w:r>
      <w:r w:rsidR="00423359" w:rsidRPr="00745D5B">
        <w:rPr>
          <w:rFonts w:ascii="Times New Roman" w:hAnsi="Times New Roman"/>
          <w:sz w:val="24"/>
          <w:szCs w:val="24"/>
        </w:rPr>
        <w:t>)</w:t>
      </w:r>
      <w:r w:rsidR="00417CB8" w:rsidRPr="00745D5B">
        <w:rPr>
          <w:rFonts w:ascii="Times New Roman" w:hAnsi="Times New Roman"/>
          <w:sz w:val="24"/>
          <w:szCs w:val="24"/>
        </w:rPr>
        <w:t xml:space="preserve">.  </w:t>
      </w:r>
      <w:r w:rsidR="00423359" w:rsidRPr="00745D5B">
        <w:rPr>
          <w:rFonts w:ascii="Times New Roman" w:hAnsi="Times New Roman"/>
          <w:sz w:val="24"/>
          <w:szCs w:val="24"/>
        </w:rPr>
        <w:t>The difference in rates was explained in part by differences in the industry makeup of the Massachusetts workforce as compared</w:t>
      </w:r>
      <w:r w:rsidR="005D15A9" w:rsidRPr="00745D5B">
        <w:rPr>
          <w:rFonts w:ascii="Times New Roman" w:hAnsi="Times New Roman"/>
          <w:sz w:val="24"/>
          <w:szCs w:val="24"/>
        </w:rPr>
        <w:t xml:space="preserve"> with</w:t>
      </w:r>
      <w:r w:rsidR="00423359" w:rsidRPr="00745D5B">
        <w:rPr>
          <w:rFonts w:ascii="Times New Roman" w:hAnsi="Times New Roman"/>
          <w:sz w:val="24"/>
          <w:szCs w:val="24"/>
        </w:rPr>
        <w:t xml:space="preserve"> </w:t>
      </w:r>
      <w:r w:rsidRPr="00745D5B">
        <w:rPr>
          <w:rFonts w:ascii="Times New Roman" w:hAnsi="Times New Roman"/>
          <w:sz w:val="24"/>
          <w:szCs w:val="24"/>
        </w:rPr>
        <w:t xml:space="preserve">that of </w:t>
      </w:r>
      <w:r w:rsidR="005D15A9" w:rsidRPr="00745D5B">
        <w:rPr>
          <w:rFonts w:ascii="Times New Roman" w:hAnsi="Times New Roman"/>
          <w:sz w:val="24"/>
          <w:szCs w:val="24"/>
        </w:rPr>
        <w:t>the United States.</w:t>
      </w:r>
      <w:r w:rsidR="00423359" w:rsidRPr="00745D5B">
        <w:rPr>
          <w:rFonts w:ascii="Times New Roman" w:hAnsi="Times New Roman"/>
          <w:sz w:val="24"/>
          <w:szCs w:val="24"/>
        </w:rPr>
        <w:t xml:space="preserve">  Low homicide and motor vehicle-related death rates among the population at large in Massachusetts also contributed to the low fatal occupational injury rate for the state. </w:t>
      </w:r>
    </w:p>
    <w:p w:rsidR="00423359" w:rsidRPr="00745D5B" w:rsidRDefault="00423359" w:rsidP="00562FC2">
      <w:pPr>
        <w:ind w:left="360" w:hanging="360"/>
        <w:rPr>
          <w:rFonts w:ascii="Times New Roman" w:hAnsi="Times New Roman"/>
          <w:sz w:val="24"/>
          <w:szCs w:val="24"/>
        </w:rPr>
      </w:pPr>
    </w:p>
    <w:p w:rsidR="00423359" w:rsidRPr="00745D5B" w:rsidRDefault="005F0E33" w:rsidP="00562FC2">
      <w:pPr>
        <w:numPr>
          <w:ilvl w:val="0"/>
          <w:numId w:val="35"/>
        </w:numPr>
        <w:tabs>
          <w:tab w:val="clear" w:pos="360"/>
        </w:tabs>
        <w:rPr>
          <w:rFonts w:ascii="Times New Roman" w:hAnsi="Times New Roman"/>
          <w:sz w:val="24"/>
          <w:szCs w:val="24"/>
        </w:rPr>
      </w:pPr>
      <w:r w:rsidRPr="00745D5B">
        <w:rPr>
          <w:rFonts w:ascii="Times New Roman" w:hAnsi="Times New Roman"/>
          <w:sz w:val="24"/>
          <w:szCs w:val="24"/>
        </w:rPr>
        <w:t>The broad category</w:t>
      </w:r>
      <w:r w:rsidR="00423359" w:rsidRPr="00745D5B">
        <w:rPr>
          <w:rFonts w:ascii="Times New Roman" w:hAnsi="Times New Roman"/>
          <w:sz w:val="24"/>
          <w:szCs w:val="24"/>
        </w:rPr>
        <w:t xml:space="preserve"> </w:t>
      </w:r>
      <w:r w:rsidR="00074B86" w:rsidRPr="00745D5B">
        <w:rPr>
          <w:rFonts w:ascii="Times New Roman" w:hAnsi="Times New Roman"/>
          <w:sz w:val="24"/>
          <w:szCs w:val="24"/>
        </w:rPr>
        <w:t xml:space="preserve">of “falls” </w:t>
      </w:r>
      <w:r w:rsidR="00423359" w:rsidRPr="00745D5B">
        <w:rPr>
          <w:rFonts w:ascii="Times New Roman" w:hAnsi="Times New Roman"/>
          <w:sz w:val="24"/>
          <w:szCs w:val="24"/>
        </w:rPr>
        <w:t>accounted for a much higher proportion (</w:t>
      </w:r>
      <w:r w:rsidRPr="00745D5B">
        <w:rPr>
          <w:rFonts w:ascii="Times New Roman" w:hAnsi="Times New Roman"/>
          <w:sz w:val="24"/>
          <w:szCs w:val="24"/>
        </w:rPr>
        <w:t>24.2</w:t>
      </w:r>
      <w:r w:rsidR="00423359" w:rsidRPr="00745D5B">
        <w:rPr>
          <w:rFonts w:ascii="Times New Roman" w:hAnsi="Times New Roman"/>
          <w:sz w:val="24"/>
          <w:szCs w:val="24"/>
        </w:rPr>
        <w:t xml:space="preserve">%) of fatal </w:t>
      </w:r>
      <w:r w:rsidR="00D36FC4" w:rsidRPr="00745D5B">
        <w:rPr>
          <w:rFonts w:ascii="Times New Roman" w:hAnsi="Times New Roman"/>
          <w:sz w:val="24"/>
          <w:szCs w:val="24"/>
        </w:rPr>
        <w:t xml:space="preserve">occupational </w:t>
      </w:r>
      <w:r w:rsidR="00423359" w:rsidRPr="00745D5B">
        <w:rPr>
          <w:rFonts w:ascii="Times New Roman" w:hAnsi="Times New Roman"/>
          <w:sz w:val="24"/>
          <w:szCs w:val="24"/>
        </w:rPr>
        <w:t>injuries in Massachusetts than in the nation as a whole (1</w:t>
      </w:r>
      <w:r w:rsidRPr="00745D5B">
        <w:rPr>
          <w:rFonts w:ascii="Times New Roman" w:hAnsi="Times New Roman"/>
          <w:sz w:val="24"/>
          <w:szCs w:val="24"/>
        </w:rPr>
        <w:t>4.7%)</w:t>
      </w:r>
      <w:r w:rsidR="00423359" w:rsidRPr="00745D5B">
        <w:rPr>
          <w:rFonts w:ascii="Times New Roman" w:hAnsi="Times New Roman"/>
          <w:sz w:val="24"/>
          <w:szCs w:val="24"/>
        </w:rPr>
        <w:t>.</w:t>
      </w:r>
      <w:r w:rsidR="004523A0" w:rsidRPr="00745D5B">
        <w:rPr>
          <w:rFonts w:ascii="Times New Roman" w:hAnsi="Times New Roman"/>
          <w:sz w:val="24"/>
          <w:szCs w:val="24"/>
          <w:vertAlign w:val="superscript"/>
        </w:rPr>
        <w:t>6</w:t>
      </w:r>
      <w:r w:rsidR="00423359" w:rsidRPr="00745D5B">
        <w:rPr>
          <w:rFonts w:ascii="Times New Roman" w:hAnsi="Times New Roman"/>
          <w:sz w:val="24"/>
          <w:szCs w:val="24"/>
        </w:rPr>
        <w:t xml:space="preserve"> </w:t>
      </w:r>
    </w:p>
    <w:p w:rsidR="00423359" w:rsidRPr="00136F01" w:rsidRDefault="007B18B5" w:rsidP="00562FC2">
      <w:pPr>
        <w:pStyle w:val="Heading6"/>
        <w:spacing w:before="0"/>
        <w:ind w:left="0"/>
        <w:rPr>
          <w:rFonts w:ascii="Times New Roman" w:hAnsi="Times New Roman"/>
          <w:b/>
          <w:i w:val="0"/>
          <w:sz w:val="24"/>
          <w:szCs w:val="24"/>
        </w:rPr>
      </w:pPr>
      <w:r w:rsidRPr="00B03EC1">
        <w:rPr>
          <w:b/>
          <w:i w:val="0"/>
          <w:color w:val="FF0000"/>
          <w:sz w:val="24"/>
        </w:rPr>
        <w:br w:type="page"/>
      </w:r>
      <w:r w:rsidR="00423359" w:rsidRPr="00136F01">
        <w:rPr>
          <w:rFonts w:ascii="Times New Roman" w:hAnsi="Times New Roman"/>
          <w:b/>
          <w:i w:val="0"/>
          <w:sz w:val="24"/>
          <w:szCs w:val="24"/>
        </w:rPr>
        <w:lastRenderedPageBreak/>
        <w:t>Introduction</w:t>
      </w:r>
    </w:p>
    <w:p w:rsidR="00423359" w:rsidRPr="00136F01" w:rsidRDefault="00423359" w:rsidP="00562FC2">
      <w:pPr>
        <w:tabs>
          <w:tab w:val="left" w:pos="0"/>
        </w:tabs>
        <w:suppressAutoHyphens/>
        <w:ind w:left="0"/>
        <w:rPr>
          <w:rFonts w:ascii="Times New Roman" w:hAnsi="Times New Roman"/>
          <w:sz w:val="24"/>
          <w:szCs w:val="24"/>
        </w:rPr>
      </w:pPr>
    </w:p>
    <w:p w:rsidR="00423359" w:rsidRPr="00136F01" w:rsidRDefault="00423359" w:rsidP="00562FC2">
      <w:pPr>
        <w:tabs>
          <w:tab w:val="left" w:pos="0"/>
        </w:tabs>
        <w:suppressAutoHyphens/>
        <w:ind w:left="0"/>
        <w:rPr>
          <w:rFonts w:ascii="Times New Roman" w:hAnsi="Times New Roman"/>
          <w:sz w:val="24"/>
          <w:szCs w:val="24"/>
        </w:rPr>
      </w:pPr>
      <w:r w:rsidRPr="00136F01">
        <w:rPr>
          <w:rFonts w:ascii="Times New Roman" w:hAnsi="Times New Roman"/>
          <w:sz w:val="24"/>
          <w:szCs w:val="24"/>
        </w:rPr>
        <w:t>While the risk of dying on the job in the United States has declined since 1980,</w:t>
      </w:r>
      <w:r w:rsidRPr="00136F01">
        <w:rPr>
          <w:rStyle w:val="FootnoteReference"/>
          <w:rFonts w:ascii="Times New Roman" w:hAnsi="Times New Roman"/>
          <w:sz w:val="24"/>
          <w:szCs w:val="24"/>
        </w:rPr>
        <w:footnoteReference w:id="7"/>
      </w:r>
      <w:proofErr w:type="gramStart"/>
      <w:r w:rsidR="006B0234" w:rsidRPr="00136F01">
        <w:rPr>
          <w:rFonts w:ascii="Times New Roman" w:hAnsi="Times New Roman"/>
          <w:sz w:val="24"/>
          <w:szCs w:val="24"/>
          <w:vertAlign w:val="superscript"/>
        </w:rPr>
        <w:t>,</w:t>
      </w:r>
      <w:r w:rsidR="00C81168" w:rsidRPr="00136F01">
        <w:rPr>
          <w:rStyle w:val="FootnoteReference"/>
          <w:rFonts w:ascii="Times New Roman" w:hAnsi="Times New Roman"/>
          <w:sz w:val="24"/>
          <w:szCs w:val="24"/>
        </w:rPr>
        <w:footnoteReference w:id="8"/>
      </w:r>
      <w:r w:rsidR="00691C33" w:rsidRPr="00136F01">
        <w:rPr>
          <w:rFonts w:ascii="Times New Roman" w:hAnsi="Times New Roman"/>
          <w:sz w:val="24"/>
          <w:szCs w:val="24"/>
          <w:vertAlign w:val="superscript"/>
        </w:rPr>
        <w:t>,</w:t>
      </w:r>
      <w:proofErr w:type="gramEnd"/>
      <w:r w:rsidR="00691C33" w:rsidRPr="00136F01">
        <w:rPr>
          <w:rStyle w:val="FootnoteReference"/>
          <w:rFonts w:ascii="Times New Roman" w:hAnsi="Times New Roman"/>
          <w:sz w:val="24"/>
          <w:szCs w:val="24"/>
        </w:rPr>
        <w:footnoteReference w:id="9"/>
      </w:r>
      <w:r w:rsidRPr="00136F01">
        <w:rPr>
          <w:rFonts w:ascii="Times New Roman" w:hAnsi="Times New Roman"/>
          <w:sz w:val="24"/>
          <w:szCs w:val="24"/>
        </w:rPr>
        <w:t xml:space="preserve"> there is still much work to be done</w:t>
      </w:r>
      <w:r w:rsidR="00417CB8" w:rsidRPr="00136F01">
        <w:rPr>
          <w:rFonts w:ascii="Times New Roman" w:hAnsi="Times New Roman"/>
          <w:sz w:val="24"/>
          <w:szCs w:val="24"/>
        </w:rPr>
        <w:t xml:space="preserve">.  </w:t>
      </w:r>
      <w:r w:rsidRPr="00136F01">
        <w:rPr>
          <w:rFonts w:ascii="Times New Roman" w:hAnsi="Times New Roman"/>
          <w:sz w:val="24"/>
          <w:szCs w:val="24"/>
        </w:rPr>
        <w:t xml:space="preserve">Fatal occupational injuries continue to be a significant public health </w:t>
      </w:r>
      <w:r w:rsidR="00B213B4">
        <w:rPr>
          <w:rFonts w:ascii="Times New Roman" w:hAnsi="Times New Roman"/>
          <w:sz w:val="24"/>
          <w:szCs w:val="24"/>
        </w:rPr>
        <w:t xml:space="preserve">concern </w:t>
      </w:r>
      <w:r w:rsidRPr="00136F01">
        <w:rPr>
          <w:rFonts w:ascii="Times New Roman" w:hAnsi="Times New Roman"/>
          <w:sz w:val="24"/>
          <w:szCs w:val="24"/>
        </w:rPr>
        <w:t>in Massachusetts</w:t>
      </w:r>
      <w:r w:rsidR="00B213B4">
        <w:rPr>
          <w:rFonts w:ascii="Times New Roman" w:hAnsi="Times New Roman"/>
          <w:sz w:val="24"/>
          <w:szCs w:val="24"/>
        </w:rPr>
        <w:t xml:space="preserve"> as well as nationwide</w:t>
      </w:r>
      <w:r w:rsidR="00417CB8" w:rsidRPr="00136F01">
        <w:rPr>
          <w:rFonts w:ascii="Times New Roman" w:hAnsi="Times New Roman"/>
          <w:sz w:val="24"/>
          <w:szCs w:val="24"/>
        </w:rPr>
        <w:t xml:space="preserve">.  </w:t>
      </w:r>
      <w:r w:rsidRPr="00136F01">
        <w:rPr>
          <w:rFonts w:ascii="Times New Roman" w:hAnsi="Times New Roman"/>
          <w:sz w:val="24"/>
          <w:szCs w:val="24"/>
        </w:rPr>
        <w:t>From 20</w:t>
      </w:r>
      <w:r w:rsidR="00B42099" w:rsidRPr="00136F01">
        <w:rPr>
          <w:rFonts w:ascii="Times New Roman" w:hAnsi="Times New Roman"/>
          <w:sz w:val="24"/>
          <w:szCs w:val="24"/>
        </w:rPr>
        <w:t>08</w:t>
      </w:r>
      <w:r w:rsidRPr="00136F01">
        <w:rPr>
          <w:rFonts w:ascii="Times New Roman" w:hAnsi="Times New Roman"/>
          <w:sz w:val="24"/>
          <w:szCs w:val="24"/>
        </w:rPr>
        <w:t xml:space="preserve"> </w:t>
      </w:r>
      <w:r w:rsidR="00B213B4">
        <w:rPr>
          <w:rFonts w:ascii="Times New Roman" w:hAnsi="Times New Roman"/>
          <w:sz w:val="24"/>
          <w:szCs w:val="24"/>
        </w:rPr>
        <w:t xml:space="preserve">to </w:t>
      </w:r>
      <w:r w:rsidRPr="00136F01">
        <w:rPr>
          <w:rFonts w:ascii="Times New Roman" w:hAnsi="Times New Roman"/>
          <w:sz w:val="24"/>
          <w:szCs w:val="24"/>
        </w:rPr>
        <w:t>20</w:t>
      </w:r>
      <w:r w:rsidR="00B42099" w:rsidRPr="00136F01">
        <w:rPr>
          <w:rFonts w:ascii="Times New Roman" w:hAnsi="Times New Roman"/>
          <w:sz w:val="24"/>
          <w:szCs w:val="24"/>
        </w:rPr>
        <w:t>13</w:t>
      </w:r>
      <w:r w:rsidRPr="00136F01">
        <w:rPr>
          <w:rFonts w:ascii="Times New Roman" w:hAnsi="Times New Roman"/>
          <w:sz w:val="24"/>
          <w:szCs w:val="24"/>
        </w:rPr>
        <w:t>, 35</w:t>
      </w:r>
      <w:r w:rsidR="00774837" w:rsidRPr="00136F01">
        <w:rPr>
          <w:rFonts w:ascii="Times New Roman" w:hAnsi="Times New Roman"/>
          <w:sz w:val="24"/>
          <w:szCs w:val="24"/>
        </w:rPr>
        <w:t>6</w:t>
      </w:r>
      <w:r w:rsidRPr="00136F01">
        <w:rPr>
          <w:rFonts w:ascii="Times New Roman" w:hAnsi="Times New Roman"/>
          <w:sz w:val="24"/>
          <w:szCs w:val="24"/>
        </w:rPr>
        <w:t xml:space="preserve"> workers died as a result of injuries sustained while at work in the Commonwealth</w:t>
      </w:r>
      <w:r w:rsidR="00417CB8" w:rsidRPr="00136F01">
        <w:rPr>
          <w:rFonts w:ascii="Times New Roman" w:hAnsi="Times New Roman"/>
          <w:sz w:val="24"/>
          <w:szCs w:val="24"/>
        </w:rPr>
        <w:t xml:space="preserve">.  </w:t>
      </w:r>
      <w:r w:rsidRPr="00136F01">
        <w:rPr>
          <w:rFonts w:ascii="Times New Roman" w:hAnsi="Times New Roman"/>
          <w:sz w:val="24"/>
          <w:szCs w:val="24"/>
        </w:rPr>
        <w:t>These deaths are all the more tragic because they were largely preventable</w:t>
      </w:r>
      <w:r w:rsidR="00417CB8" w:rsidRPr="00136F01">
        <w:rPr>
          <w:rFonts w:ascii="Times New Roman" w:hAnsi="Times New Roman"/>
          <w:sz w:val="24"/>
          <w:szCs w:val="24"/>
        </w:rPr>
        <w:t xml:space="preserve">.  </w:t>
      </w:r>
      <w:r w:rsidRPr="00136F01">
        <w:rPr>
          <w:rFonts w:ascii="Times New Roman" w:hAnsi="Times New Roman"/>
          <w:sz w:val="24"/>
          <w:szCs w:val="24"/>
        </w:rPr>
        <w:t xml:space="preserve">Information about the occupations, industries and circumstances in which these fatalities occurred is essential to guide efforts to prevent future deaths. </w:t>
      </w:r>
    </w:p>
    <w:p w:rsidR="00423359" w:rsidRPr="00136F01" w:rsidRDefault="00423359" w:rsidP="00562FC2">
      <w:pPr>
        <w:tabs>
          <w:tab w:val="left" w:pos="0"/>
        </w:tabs>
        <w:suppressAutoHyphens/>
        <w:ind w:left="0"/>
        <w:rPr>
          <w:rFonts w:ascii="Times New Roman" w:hAnsi="Times New Roman"/>
          <w:sz w:val="24"/>
          <w:szCs w:val="24"/>
        </w:rPr>
      </w:pPr>
    </w:p>
    <w:p w:rsidR="00423359" w:rsidRPr="00136F01" w:rsidRDefault="00423359" w:rsidP="00562FC2">
      <w:pPr>
        <w:tabs>
          <w:tab w:val="left" w:pos="0"/>
        </w:tabs>
        <w:suppressAutoHyphens/>
        <w:ind w:left="0"/>
        <w:rPr>
          <w:rFonts w:ascii="Times New Roman" w:hAnsi="Times New Roman"/>
          <w:sz w:val="24"/>
          <w:szCs w:val="24"/>
        </w:rPr>
      </w:pPr>
      <w:r w:rsidRPr="00136F01">
        <w:rPr>
          <w:rFonts w:ascii="Times New Roman" w:hAnsi="Times New Roman"/>
          <w:sz w:val="24"/>
          <w:szCs w:val="24"/>
        </w:rPr>
        <w:t>This report provides a comprehensive overview of fatal occupational injuries in Massachusetts from 20</w:t>
      </w:r>
      <w:r w:rsidR="00B42099" w:rsidRPr="00136F01">
        <w:rPr>
          <w:rFonts w:ascii="Times New Roman" w:hAnsi="Times New Roman"/>
          <w:sz w:val="24"/>
          <w:szCs w:val="24"/>
        </w:rPr>
        <w:t>08</w:t>
      </w:r>
      <w:r w:rsidRPr="00136F01">
        <w:rPr>
          <w:rFonts w:ascii="Times New Roman" w:hAnsi="Times New Roman"/>
          <w:sz w:val="24"/>
          <w:szCs w:val="24"/>
        </w:rPr>
        <w:t xml:space="preserve"> through 20</w:t>
      </w:r>
      <w:r w:rsidR="00B42099" w:rsidRPr="00136F01">
        <w:rPr>
          <w:rFonts w:ascii="Times New Roman" w:hAnsi="Times New Roman"/>
          <w:sz w:val="24"/>
          <w:szCs w:val="24"/>
        </w:rPr>
        <w:t>13</w:t>
      </w:r>
      <w:r w:rsidR="00417CB8" w:rsidRPr="00136F01">
        <w:rPr>
          <w:rFonts w:ascii="Times New Roman" w:hAnsi="Times New Roman"/>
          <w:sz w:val="24"/>
          <w:szCs w:val="24"/>
        </w:rPr>
        <w:t xml:space="preserve">.  </w:t>
      </w:r>
      <w:r w:rsidRPr="00136F01">
        <w:rPr>
          <w:rFonts w:ascii="Times New Roman" w:hAnsi="Times New Roman"/>
          <w:sz w:val="24"/>
          <w:szCs w:val="24"/>
        </w:rPr>
        <w:t xml:space="preserve">Although the Massachusetts Department of Public Health published an annual report on fatal injuries at work for </w:t>
      </w:r>
      <w:r w:rsidR="00B42099" w:rsidRPr="00136F01">
        <w:rPr>
          <w:rFonts w:ascii="Times New Roman" w:hAnsi="Times New Roman"/>
          <w:sz w:val="24"/>
          <w:szCs w:val="24"/>
        </w:rPr>
        <w:t>each of</w:t>
      </w:r>
      <w:r w:rsidRPr="00136F01">
        <w:rPr>
          <w:rFonts w:ascii="Times New Roman" w:hAnsi="Times New Roman"/>
          <w:sz w:val="24"/>
          <w:szCs w:val="24"/>
        </w:rPr>
        <w:t xml:space="preserve"> these years, the numbers from these individual years were too small for meaningful</w:t>
      </w:r>
      <w:r w:rsidR="00B213B4">
        <w:rPr>
          <w:rFonts w:ascii="Times New Roman" w:hAnsi="Times New Roman"/>
          <w:sz w:val="24"/>
          <w:szCs w:val="24"/>
        </w:rPr>
        <w:t>, detailed</w:t>
      </w:r>
      <w:r w:rsidRPr="00136F01">
        <w:rPr>
          <w:rFonts w:ascii="Times New Roman" w:hAnsi="Times New Roman"/>
          <w:sz w:val="24"/>
          <w:szCs w:val="24"/>
        </w:rPr>
        <w:t xml:space="preserve"> analysis</w:t>
      </w:r>
      <w:r w:rsidR="00417CB8" w:rsidRPr="00136F01">
        <w:rPr>
          <w:rFonts w:ascii="Times New Roman" w:hAnsi="Times New Roman"/>
          <w:sz w:val="24"/>
          <w:szCs w:val="24"/>
        </w:rPr>
        <w:t xml:space="preserve">.  </w:t>
      </w:r>
      <w:r w:rsidR="00B42099" w:rsidRPr="00136F01">
        <w:rPr>
          <w:rFonts w:ascii="Times New Roman" w:hAnsi="Times New Roman"/>
          <w:sz w:val="24"/>
          <w:szCs w:val="24"/>
        </w:rPr>
        <w:t>Six</w:t>
      </w:r>
      <w:r w:rsidRPr="00136F01">
        <w:rPr>
          <w:rFonts w:ascii="Times New Roman" w:hAnsi="Times New Roman"/>
          <w:sz w:val="24"/>
          <w:szCs w:val="24"/>
        </w:rPr>
        <w:t xml:space="preserve"> years of data</w:t>
      </w:r>
      <w:r w:rsidR="00F16637">
        <w:rPr>
          <w:rFonts w:ascii="Times New Roman" w:hAnsi="Times New Roman"/>
          <w:sz w:val="24"/>
          <w:szCs w:val="24"/>
        </w:rPr>
        <w:t xml:space="preserve"> </w:t>
      </w:r>
      <w:r w:rsidRPr="00136F01">
        <w:rPr>
          <w:rFonts w:ascii="Times New Roman" w:hAnsi="Times New Roman"/>
          <w:sz w:val="24"/>
          <w:szCs w:val="24"/>
        </w:rPr>
        <w:t>allow for a more in-depth understanding of the factors associated with fatal</w:t>
      </w:r>
      <w:r w:rsidR="00B75572" w:rsidRPr="00136F01">
        <w:rPr>
          <w:rFonts w:ascii="Times New Roman" w:hAnsi="Times New Roman"/>
          <w:sz w:val="24"/>
          <w:szCs w:val="24"/>
        </w:rPr>
        <w:t xml:space="preserve"> occupational injuries</w:t>
      </w:r>
      <w:r w:rsidRPr="00136F01">
        <w:rPr>
          <w:rFonts w:ascii="Times New Roman" w:hAnsi="Times New Roman"/>
          <w:sz w:val="24"/>
          <w:szCs w:val="24"/>
        </w:rPr>
        <w:t xml:space="preserve"> in Massachusetts.</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sz w:val="24"/>
          <w:szCs w:val="24"/>
        </w:rPr>
      </w:pPr>
      <w:r w:rsidRPr="00136F01">
        <w:rPr>
          <w:rFonts w:ascii="Times New Roman" w:hAnsi="Times New Roman"/>
          <w:sz w:val="24"/>
          <w:szCs w:val="24"/>
        </w:rPr>
        <w:t>This report is based on data collected under two separate but complementary federal programs</w:t>
      </w:r>
      <w:r w:rsidR="00417CB8" w:rsidRPr="00136F01">
        <w:rPr>
          <w:rFonts w:ascii="Times New Roman" w:hAnsi="Times New Roman"/>
          <w:sz w:val="24"/>
          <w:szCs w:val="24"/>
        </w:rPr>
        <w:t xml:space="preserve">.  </w:t>
      </w:r>
      <w:r w:rsidRPr="00136F01">
        <w:rPr>
          <w:rFonts w:ascii="Times New Roman" w:hAnsi="Times New Roman"/>
          <w:sz w:val="24"/>
          <w:szCs w:val="24"/>
        </w:rPr>
        <w:t>The comprehensive surveillance of all fatal occupational injuries sustained in Massachusetts is conducted as part of the national Census of Fatal Occupational Injuries (CFOI), supported by the U.S. Department of Labor, Bureau of Labor Statistics</w:t>
      </w:r>
      <w:r w:rsidR="00417CB8" w:rsidRPr="00136F01">
        <w:rPr>
          <w:rFonts w:ascii="Times New Roman" w:hAnsi="Times New Roman"/>
          <w:sz w:val="24"/>
          <w:szCs w:val="24"/>
        </w:rPr>
        <w:t xml:space="preserve">.  </w:t>
      </w:r>
      <w:r w:rsidRPr="00136F01">
        <w:rPr>
          <w:rFonts w:ascii="Times New Roman" w:hAnsi="Times New Roman"/>
          <w:sz w:val="24"/>
          <w:szCs w:val="24"/>
        </w:rPr>
        <w:t>On-site investigations of selected fatalities are carried out as part of the Fatality Assessment and Control Eva</w:t>
      </w:r>
      <w:r w:rsidR="00AB1F8C" w:rsidRPr="00136F01">
        <w:rPr>
          <w:rFonts w:ascii="Times New Roman" w:hAnsi="Times New Roman"/>
          <w:sz w:val="24"/>
          <w:szCs w:val="24"/>
        </w:rPr>
        <w:t>luation (FACE) p</w:t>
      </w:r>
      <w:r w:rsidRPr="00136F01">
        <w:rPr>
          <w:rFonts w:ascii="Times New Roman" w:hAnsi="Times New Roman"/>
          <w:sz w:val="24"/>
          <w:szCs w:val="24"/>
        </w:rPr>
        <w:t>roject funded by the National Institute for Occupational Safety and Health</w:t>
      </w:r>
      <w:r w:rsidR="00417CB8" w:rsidRPr="00136F01">
        <w:rPr>
          <w:rFonts w:ascii="Times New Roman" w:hAnsi="Times New Roman"/>
          <w:sz w:val="24"/>
          <w:szCs w:val="24"/>
        </w:rPr>
        <w:t xml:space="preserve">.  </w:t>
      </w:r>
      <w:r w:rsidRPr="00136F01">
        <w:rPr>
          <w:rFonts w:ascii="Times New Roman" w:hAnsi="Times New Roman"/>
          <w:sz w:val="24"/>
          <w:szCs w:val="24"/>
        </w:rPr>
        <w:t>Both of these projects are carried out in Massachusetts by the Occupational Health Surveillance Program</w:t>
      </w:r>
      <w:r w:rsidR="005B4FB6" w:rsidRPr="00136F01">
        <w:rPr>
          <w:rFonts w:ascii="Times New Roman" w:hAnsi="Times New Roman"/>
          <w:sz w:val="24"/>
          <w:szCs w:val="24"/>
        </w:rPr>
        <w:t xml:space="preserve"> (OHSP)</w:t>
      </w:r>
      <w:r w:rsidRPr="00136F01">
        <w:rPr>
          <w:rFonts w:ascii="Times New Roman" w:hAnsi="Times New Roman"/>
          <w:sz w:val="24"/>
          <w:szCs w:val="24"/>
        </w:rPr>
        <w:t xml:space="preserve"> of the Massachusetts Department of Public Health</w:t>
      </w:r>
      <w:r w:rsidR="005B4FB6" w:rsidRPr="00136F01">
        <w:rPr>
          <w:rFonts w:ascii="Times New Roman" w:hAnsi="Times New Roman"/>
          <w:sz w:val="24"/>
          <w:szCs w:val="24"/>
        </w:rPr>
        <w:t xml:space="preserve"> (DPH)</w:t>
      </w:r>
      <w:r w:rsidR="00417CB8" w:rsidRPr="00136F01">
        <w:rPr>
          <w:rFonts w:ascii="Times New Roman" w:hAnsi="Times New Roman"/>
          <w:sz w:val="24"/>
          <w:szCs w:val="24"/>
        </w:rPr>
        <w:t xml:space="preserve">.  </w:t>
      </w:r>
      <w:r w:rsidR="00AC7EAB" w:rsidRPr="00136F01">
        <w:rPr>
          <w:rFonts w:ascii="Times New Roman" w:hAnsi="Times New Roman"/>
          <w:sz w:val="24"/>
          <w:szCs w:val="24"/>
        </w:rPr>
        <w:t>The FACE project has primary responsibility for</w:t>
      </w:r>
      <w:r w:rsidR="005B560F" w:rsidRPr="00136F01">
        <w:rPr>
          <w:rFonts w:ascii="Times New Roman" w:hAnsi="Times New Roman"/>
          <w:sz w:val="24"/>
          <w:szCs w:val="24"/>
        </w:rPr>
        <w:t xml:space="preserve"> the identification of work-related deaths and </w:t>
      </w:r>
      <w:r w:rsidR="00AC7EAB" w:rsidRPr="00136F01">
        <w:rPr>
          <w:rFonts w:ascii="Times New Roman" w:hAnsi="Times New Roman"/>
          <w:sz w:val="24"/>
          <w:szCs w:val="24"/>
        </w:rPr>
        <w:t>collection of the source documents for each case</w:t>
      </w:r>
      <w:r w:rsidR="00417CB8" w:rsidRPr="00136F01">
        <w:rPr>
          <w:rFonts w:ascii="Times New Roman" w:hAnsi="Times New Roman"/>
          <w:sz w:val="24"/>
          <w:szCs w:val="24"/>
        </w:rPr>
        <w:t xml:space="preserve">.  </w:t>
      </w:r>
      <w:r w:rsidR="008F1E04" w:rsidRPr="00136F01">
        <w:rPr>
          <w:rFonts w:ascii="Times New Roman" w:hAnsi="Times New Roman"/>
          <w:sz w:val="24"/>
          <w:szCs w:val="24"/>
        </w:rPr>
        <w:t>The CFOI project carries out the data coding and entry</w:t>
      </w:r>
      <w:r w:rsidR="005B560F" w:rsidRPr="00136F01">
        <w:rPr>
          <w:rFonts w:ascii="Times New Roman" w:hAnsi="Times New Roman"/>
          <w:sz w:val="24"/>
          <w:szCs w:val="24"/>
        </w:rPr>
        <w:t xml:space="preserve"> into the federal system</w:t>
      </w:r>
      <w:r w:rsidR="008F1E04" w:rsidRPr="00136F01">
        <w:rPr>
          <w:rFonts w:ascii="Times New Roman" w:hAnsi="Times New Roman"/>
          <w:sz w:val="24"/>
          <w:szCs w:val="24"/>
        </w:rPr>
        <w:t>, with review by federal program staff before a case is accepted to the national data set.</w:t>
      </w:r>
    </w:p>
    <w:p w:rsidR="00423359" w:rsidRPr="00136F01" w:rsidRDefault="00423359" w:rsidP="00562FC2">
      <w:pPr>
        <w:suppressAutoHyphens/>
        <w:ind w:left="0"/>
        <w:rPr>
          <w:rFonts w:ascii="Times New Roman" w:hAnsi="Times New Roman"/>
          <w:sz w:val="24"/>
          <w:szCs w:val="24"/>
        </w:rPr>
      </w:pPr>
    </w:p>
    <w:p w:rsidR="004A5061" w:rsidRPr="00136F01" w:rsidRDefault="00423359" w:rsidP="004A5061">
      <w:pPr>
        <w:pStyle w:val="HeadingBase"/>
        <w:keepNext w:val="0"/>
        <w:keepLines w:val="0"/>
        <w:numPr>
          <w:ilvl w:val="0"/>
          <w:numId w:val="62"/>
        </w:numPr>
        <w:suppressAutoHyphens/>
        <w:spacing w:before="0" w:line="240" w:lineRule="auto"/>
        <w:rPr>
          <w:rFonts w:ascii="Times New Roman" w:hAnsi="Times New Roman"/>
          <w:spacing w:val="0"/>
          <w:kern w:val="0"/>
          <w:sz w:val="24"/>
          <w:szCs w:val="24"/>
        </w:rPr>
      </w:pPr>
      <w:r w:rsidRPr="00136F01">
        <w:rPr>
          <w:rFonts w:ascii="Times New Roman" w:hAnsi="Times New Roman"/>
          <w:spacing w:val="0"/>
          <w:kern w:val="0"/>
          <w:sz w:val="24"/>
          <w:szCs w:val="24"/>
        </w:rPr>
        <w:t>Section I of this report provides an overview of fatal</w:t>
      </w:r>
      <w:r w:rsidR="00B75572" w:rsidRPr="00136F01">
        <w:rPr>
          <w:rFonts w:ascii="Times New Roman" w:hAnsi="Times New Roman"/>
          <w:spacing w:val="0"/>
          <w:kern w:val="0"/>
          <w:sz w:val="24"/>
          <w:szCs w:val="24"/>
        </w:rPr>
        <w:t xml:space="preserve"> occupational injuries</w:t>
      </w:r>
      <w:r w:rsidR="00B42099" w:rsidRPr="00136F01">
        <w:rPr>
          <w:rFonts w:ascii="Times New Roman" w:hAnsi="Times New Roman"/>
          <w:spacing w:val="0"/>
          <w:kern w:val="0"/>
          <w:sz w:val="24"/>
          <w:szCs w:val="24"/>
        </w:rPr>
        <w:t xml:space="preserve"> in Massachusetts during the six</w:t>
      </w:r>
      <w:r w:rsidRPr="00136F01">
        <w:rPr>
          <w:rFonts w:ascii="Times New Roman" w:hAnsi="Times New Roman"/>
          <w:spacing w:val="0"/>
          <w:kern w:val="0"/>
          <w:sz w:val="24"/>
          <w:szCs w:val="24"/>
        </w:rPr>
        <w:t xml:space="preserve">-year period. </w:t>
      </w:r>
    </w:p>
    <w:p w:rsidR="004A5061" w:rsidRPr="00136F01" w:rsidRDefault="004A5061" w:rsidP="004A5061">
      <w:pPr>
        <w:pStyle w:val="HeadingBase"/>
        <w:keepNext w:val="0"/>
        <w:keepLines w:val="0"/>
        <w:suppressAutoHyphens/>
        <w:spacing w:before="0" w:line="240" w:lineRule="auto"/>
        <w:ind w:left="720"/>
        <w:rPr>
          <w:rFonts w:ascii="Times New Roman" w:hAnsi="Times New Roman"/>
          <w:spacing w:val="0"/>
          <w:kern w:val="0"/>
          <w:sz w:val="24"/>
          <w:szCs w:val="24"/>
        </w:rPr>
      </w:pPr>
    </w:p>
    <w:p w:rsidR="004A5061" w:rsidRPr="00136F01" w:rsidRDefault="00423359" w:rsidP="004A5061">
      <w:pPr>
        <w:pStyle w:val="HeadingBase"/>
        <w:keepNext w:val="0"/>
        <w:keepLines w:val="0"/>
        <w:numPr>
          <w:ilvl w:val="0"/>
          <w:numId w:val="62"/>
        </w:numPr>
        <w:suppressAutoHyphens/>
        <w:spacing w:before="0" w:line="240" w:lineRule="auto"/>
        <w:rPr>
          <w:rFonts w:ascii="Times New Roman" w:hAnsi="Times New Roman"/>
          <w:spacing w:val="0"/>
          <w:kern w:val="0"/>
          <w:sz w:val="24"/>
          <w:szCs w:val="24"/>
        </w:rPr>
      </w:pPr>
      <w:r w:rsidRPr="00136F01">
        <w:rPr>
          <w:rFonts w:ascii="Times New Roman" w:hAnsi="Times New Roman"/>
          <w:spacing w:val="0"/>
          <w:kern w:val="0"/>
          <w:sz w:val="24"/>
          <w:szCs w:val="24"/>
        </w:rPr>
        <w:t>Section II includes a comparison of fatal occupational injuries during 20</w:t>
      </w:r>
      <w:r w:rsidR="00B42099" w:rsidRPr="00136F01">
        <w:rPr>
          <w:rFonts w:ascii="Times New Roman" w:hAnsi="Times New Roman"/>
          <w:spacing w:val="0"/>
          <w:kern w:val="0"/>
          <w:sz w:val="24"/>
          <w:szCs w:val="24"/>
        </w:rPr>
        <w:t>08</w:t>
      </w:r>
      <w:r w:rsidR="00C81324" w:rsidRPr="00136F01">
        <w:rPr>
          <w:rFonts w:ascii="Times New Roman" w:hAnsi="Times New Roman"/>
          <w:sz w:val="24"/>
          <w:szCs w:val="24"/>
        </w:rPr>
        <w:t>–</w:t>
      </w:r>
      <w:r w:rsidRPr="00136F01">
        <w:rPr>
          <w:rFonts w:ascii="Times New Roman" w:hAnsi="Times New Roman"/>
          <w:spacing w:val="0"/>
          <w:kern w:val="0"/>
          <w:sz w:val="24"/>
          <w:szCs w:val="24"/>
        </w:rPr>
        <w:t>20</w:t>
      </w:r>
      <w:r w:rsidR="00B42099" w:rsidRPr="00136F01">
        <w:rPr>
          <w:rFonts w:ascii="Times New Roman" w:hAnsi="Times New Roman"/>
          <w:spacing w:val="0"/>
          <w:kern w:val="0"/>
          <w:sz w:val="24"/>
          <w:szCs w:val="24"/>
        </w:rPr>
        <w:t>13</w:t>
      </w:r>
      <w:r w:rsidRPr="00136F01">
        <w:rPr>
          <w:rFonts w:ascii="Times New Roman" w:hAnsi="Times New Roman"/>
          <w:spacing w:val="0"/>
          <w:kern w:val="0"/>
          <w:sz w:val="24"/>
          <w:szCs w:val="24"/>
        </w:rPr>
        <w:t xml:space="preserve"> with findings for the previous surveillance period (</w:t>
      </w:r>
      <w:r w:rsidR="00B42099" w:rsidRPr="00136F01">
        <w:rPr>
          <w:rFonts w:ascii="Times New Roman" w:hAnsi="Times New Roman"/>
          <w:spacing w:val="0"/>
          <w:kern w:val="0"/>
          <w:sz w:val="24"/>
          <w:szCs w:val="24"/>
        </w:rPr>
        <w:t>2000</w:t>
      </w:r>
      <w:r w:rsidR="00C81324" w:rsidRPr="00136F01">
        <w:rPr>
          <w:rFonts w:ascii="Times New Roman" w:hAnsi="Times New Roman"/>
          <w:sz w:val="24"/>
          <w:szCs w:val="24"/>
        </w:rPr>
        <w:t>–</w:t>
      </w:r>
      <w:r w:rsidR="00B42099" w:rsidRPr="00136F01">
        <w:rPr>
          <w:rFonts w:ascii="Times New Roman" w:hAnsi="Times New Roman"/>
          <w:sz w:val="24"/>
          <w:szCs w:val="24"/>
        </w:rPr>
        <w:t>2007</w:t>
      </w:r>
      <w:r w:rsidRPr="00136F01">
        <w:rPr>
          <w:rFonts w:ascii="Times New Roman" w:hAnsi="Times New Roman"/>
          <w:spacing w:val="0"/>
          <w:kern w:val="0"/>
          <w:sz w:val="24"/>
          <w:szCs w:val="24"/>
        </w:rPr>
        <w:t xml:space="preserve">). </w:t>
      </w:r>
    </w:p>
    <w:p w:rsidR="004A5061" w:rsidRPr="00136F01" w:rsidRDefault="004A5061" w:rsidP="004A5061">
      <w:pPr>
        <w:pStyle w:val="HeadingBase"/>
        <w:keepNext w:val="0"/>
        <w:keepLines w:val="0"/>
        <w:suppressAutoHyphens/>
        <w:spacing w:before="0" w:line="240" w:lineRule="auto"/>
        <w:ind w:left="720"/>
        <w:rPr>
          <w:rFonts w:ascii="Times New Roman" w:hAnsi="Times New Roman"/>
          <w:spacing w:val="0"/>
          <w:kern w:val="0"/>
          <w:sz w:val="24"/>
          <w:szCs w:val="24"/>
        </w:rPr>
      </w:pPr>
    </w:p>
    <w:p w:rsidR="004A5061" w:rsidRPr="00136F01" w:rsidRDefault="00423359" w:rsidP="004A5061">
      <w:pPr>
        <w:pStyle w:val="HeadingBase"/>
        <w:keepNext w:val="0"/>
        <w:keepLines w:val="0"/>
        <w:numPr>
          <w:ilvl w:val="0"/>
          <w:numId w:val="62"/>
        </w:numPr>
        <w:suppressAutoHyphens/>
        <w:spacing w:before="0" w:line="240" w:lineRule="auto"/>
        <w:rPr>
          <w:rFonts w:ascii="Times New Roman" w:hAnsi="Times New Roman"/>
          <w:spacing w:val="0"/>
          <w:kern w:val="0"/>
          <w:sz w:val="24"/>
          <w:szCs w:val="24"/>
        </w:rPr>
      </w:pPr>
      <w:r w:rsidRPr="00136F01">
        <w:rPr>
          <w:rFonts w:ascii="Times New Roman" w:hAnsi="Times New Roman"/>
          <w:spacing w:val="0"/>
          <w:kern w:val="0"/>
          <w:sz w:val="24"/>
          <w:szCs w:val="24"/>
        </w:rPr>
        <w:t>Section III includes a comparison of the occupational fatality experience in Massachusetts during 20</w:t>
      </w:r>
      <w:r w:rsidR="00B42099" w:rsidRPr="00136F01">
        <w:rPr>
          <w:rFonts w:ascii="Times New Roman" w:hAnsi="Times New Roman"/>
          <w:spacing w:val="0"/>
          <w:kern w:val="0"/>
          <w:sz w:val="24"/>
          <w:szCs w:val="24"/>
        </w:rPr>
        <w:t>08</w:t>
      </w:r>
      <w:r w:rsidR="00C81324" w:rsidRPr="00136F01">
        <w:rPr>
          <w:rFonts w:ascii="Times New Roman" w:hAnsi="Times New Roman"/>
          <w:sz w:val="24"/>
          <w:szCs w:val="24"/>
        </w:rPr>
        <w:t>–</w:t>
      </w:r>
      <w:r w:rsidRPr="00136F01">
        <w:rPr>
          <w:rFonts w:ascii="Times New Roman" w:hAnsi="Times New Roman"/>
          <w:spacing w:val="0"/>
          <w:kern w:val="0"/>
          <w:sz w:val="24"/>
          <w:szCs w:val="24"/>
        </w:rPr>
        <w:t>20</w:t>
      </w:r>
      <w:r w:rsidR="00B42099" w:rsidRPr="00136F01">
        <w:rPr>
          <w:rFonts w:ascii="Times New Roman" w:hAnsi="Times New Roman"/>
          <w:spacing w:val="0"/>
          <w:kern w:val="0"/>
          <w:sz w:val="24"/>
          <w:szCs w:val="24"/>
        </w:rPr>
        <w:t>13</w:t>
      </w:r>
      <w:r w:rsidRPr="00136F01">
        <w:rPr>
          <w:rFonts w:ascii="Times New Roman" w:hAnsi="Times New Roman"/>
          <w:spacing w:val="0"/>
          <w:kern w:val="0"/>
          <w:sz w:val="24"/>
          <w:szCs w:val="24"/>
        </w:rPr>
        <w:t xml:space="preserve"> with that of the nation. </w:t>
      </w:r>
    </w:p>
    <w:p w:rsidR="004A5061" w:rsidRPr="00136F01" w:rsidRDefault="004A5061" w:rsidP="00562FC2">
      <w:pPr>
        <w:pStyle w:val="HeadingBase"/>
        <w:keepNext w:val="0"/>
        <w:keepLines w:val="0"/>
        <w:suppressAutoHyphens/>
        <w:spacing w:before="0" w:line="240" w:lineRule="auto"/>
        <w:ind w:left="0"/>
        <w:rPr>
          <w:rFonts w:ascii="Times New Roman" w:hAnsi="Times New Roman"/>
          <w:spacing w:val="0"/>
          <w:kern w:val="0"/>
          <w:sz w:val="24"/>
          <w:szCs w:val="24"/>
        </w:rPr>
      </w:pPr>
    </w:p>
    <w:p w:rsidR="00423359" w:rsidRPr="00136F01" w:rsidRDefault="00423359" w:rsidP="00562FC2">
      <w:pPr>
        <w:pStyle w:val="HeadingBase"/>
        <w:keepNext w:val="0"/>
        <w:keepLines w:val="0"/>
        <w:suppressAutoHyphens/>
        <w:spacing w:before="0" w:line="240" w:lineRule="auto"/>
        <w:ind w:left="0"/>
        <w:rPr>
          <w:rFonts w:ascii="Times New Roman" w:hAnsi="Times New Roman"/>
          <w:spacing w:val="0"/>
          <w:kern w:val="0"/>
          <w:sz w:val="24"/>
          <w:szCs w:val="24"/>
        </w:rPr>
      </w:pPr>
      <w:r w:rsidRPr="00136F01">
        <w:rPr>
          <w:rFonts w:ascii="Times New Roman" w:hAnsi="Times New Roman"/>
          <w:spacing w:val="0"/>
          <w:kern w:val="0"/>
          <w:sz w:val="24"/>
          <w:szCs w:val="24"/>
        </w:rPr>
        <w:t>Case examples based on FACE investigations are included throughout the report</w:t>
      </w:r>
      <w:r w:rsidR="00417CB8" w:rsidRPr="00136F01">
        <w:rPr>
          <w:rFonts w:ascii="Times New Roman" w:hAnsi="Times New Roman"/>
          <w:spacing w:val="0"/>
          <w:kern w:val="0"/>
          <w:sz w:val="24"/>
          <w:szCs w:val="24"/>
        </w:rPr>
        <w:t xml:space="preserve">.  </w:t>
      </w:r>
      <w:r w:rsidRPr="00136F01">
        <w:rPr>
          <w:rFonts w:ascii="Times New Roman" w:hAnsi="Times New Roman"/>
          <w:spacing w:val="0"/>
          <w:kern w:val="0"/>
          <w:sz w:val="24"/>
          <w:szCs w:val="24"/>
        </w:rPr>
        <w:t xml:space="preserve">This resource document is intended to guide the many stakeholders - government agencies, employers, unions, safety professionals and advocacy organizations, researchers, job trainers, product design engineers, and architects – who have </w:t>
      </w:r>
      <w:r w:rsidR="00B75572" w:rsidRPr="00136F01">
        <w:rPr>
          <w:rFonts w:ascii="Times New Roman" w:hAnsi="Times New Roman"/>
          <w:spacing w:val="0"/>
          <w:kern w:val="0"/>
          <w:sz w:val="24"/>
          <w:szCs w:val="24"/>
        </w:rPr>
        <w:t xml:space="preserve">important </w:t>
      </w:r>
      <w:r w:rsidRPr="00136F01">
        <w:rPr>
          <w:rFonts w:ascii="Times New Roman" w:hAnsi="Times New Roman"/>
          <w:spacing w:val="0"/>
          <w:kern w:val="0"/>
          <w:sz w:val="24"/>
          <w:szCs w:val="24"/>
        </w:rPr>
        <w:t xml:space="preserve">roles to play in preventing fatal injuries at work. </w:t>
      </w:r>
    </w:p>
    <w:p w:rsidR="00423359" w:rsidRPr="00A25407" w:rsidRDefault="00423359" w:rsidP="00562FC2">
      <w:pPr>
        <w:suppressAutoHyphens/>
        <w:ind w:left="0"/>
        <w:rPr>
          <w:color w:val="4F6228"/>
          <w:sz w:val="22"/>
        </w:rPr>
      </w:pPr>
    </w:p>
    <w:p w:rsidR="00423359" w:rsidRPr="00136F01" w:rsidRDefault="00423359" w:rsidP="00562FC2">
      <w:pPr>
        <w:suppressAutoHyphens/>
        <w:ind w:left="0"/>
        <w:rPr>
          <w:rFonts w:ascii="Times New Roman" w:hAnsi="Times New Roman"/>
          <w:b/>
          <w:sz w:val="24"/>
          <w:szCs w:val="24"/>
        </w:rPr>
      </w:pPr>
      <w:r w:rsidRPr="00136F01">
        <w:rPr>
          <w:rFonts w:ascii="Times New Roman" w:hAnsi="Times New Roman"/>
          <w:color w:val="4F6228"/>
          <w:sz w:val="24"/>
          <w:szCs w:val="24"/>
        </w:rPr>
        <w:br w:type="page"/>
      </w:r>
      <w:r w:rsidRPr="00136F01">
        <w:rPr>
          <w:rFonts w:ascii="Times New Roman" w:hAnsi="Times New Roman"/>
          <w:b/>
          <w:sz w:val="24"/>
          <w:szCs w:val="24"/>
        </w:rPr>
        <w:lastRenderedPageBreak/>
        <w:t>Methods</w:t>
      </w:r>
    </w:p>
    <w:p w:rsidR="00423359" w:rsidRPr="00136F01" w:rsidRDefault="00423359" w:rsidP="00562FC2">
      <w:pPr>
        <w:tabs>
          <w:tab w:val="left" w:pos="0"/>
        </w:tabs>
        <w:suppressAutoHyphens/>
        <w:rPr>
          <w:rFonts w:ascii="Times New Roman" w:hAnsi="Times New Roman"/>
          <w:b/>
          <w:sz w:val="24"/>
          <w:szCs w:val="24"/>
        </w:rPr>
      </w:pPr>
    </w:p>
    <w:p w:rsidR="00423359" w:rsidRPr="00136F01" w:rsidRDefault="00423359" w:rsidP="00562FC2">
      <w:pPr>
        <w:tabs>
          <w:tab w:val="left" w:pos="0"/>
        </w:tabs>
        <w:suppressAutoHyphens/>
        <w:spacing w:after="219"/>
        <w:ind w:left="0"/>
        <w:rPr>
          <w:rFonts w:ascii="Times New Roman" w:hAnsi="Times New Roman"/>
          <w:sz w:val="24"/>
          <w:szCs w:val="24"/>
        </w:rPr>
      </w:pPr>
      <w:r w:rsidRPr="00136F01">
        <w:rPr>
          <w:rFonts w:ascii="Times New Roman" w:hAnsi="Times New Roman"/>
          <w:b/>
          <w:sz w:val="24"/>
          <w:szCs w:val="24"/>
        </w:rPr>
        <w:t>Definition of Fatal Occupational Injuries</w:t>
      </w:r>
    </w:p>
    <w:p w:rsidR="00423359" w:rsidRPr="00136F01" w:rsidRDefault="00423359" w:rsidP="00562FC2">
      <w:pPr>
        <w:tabs>
          <w:tab w:val="left" w:pos="0"/>
        </w:tabs>
        <w:suppressAutoHyphens/>
        <w:ind w:left="0"/>
        <w:rPr>
          <w:rFonts w:ascii="Times New Roman" w:hAnsi="Times New Roman"/>
          <w:sz w:val="24"/>
          <w:szCs w:val="24"/>
        </w:rPr>
      </w:pPr>
      <w:r w:rsidRPr="00136F01">
        <w:rPr>
          <w:rFonts w:ascii="Times New Roman" w:hAnsi="Times New Roman"/>
          <w:sz w:val="24"/>
          <w:szCs w:val="24"/>
        </w:rPr>
        <w:t>A fatal occupational injury is defined as a death resulting from traumatic injury or other external cause that occurred while the person was at work</w:t>
      </w:r>
      <w:r w:rsidR="00417CB8" w:rsidRPr="00136F01">
        <w:rPr>
          <w:rFonts w:ascii="Times New Roman" w:hAnsi="Times New Roman"/>
          <w:sz w:val="24"/>
          <w:szCs w:val="24"/>
        </w:rPr>
        <w:t xml:space="preserve">.  </w:t>
      </w:r>
      <w:r w:rsidRPr="00136F01">
        <w:rPr>
          <w:rFonts w:ascii="Times New Roman" w:hAnsi="Times New Roman"/>
          <w:sz w:val="24"/>
          <w:szCs w:val="24"/>
        </w:rPr>
        <w:t>This definition includes fatalities due to acute exposure to toxic chemicals or physical agents as well as lack of such essentials as heat or oxygen</w:t>
      </w:r>
      <w:r w:rsidR="00417CB8" w:rsidRPr="00136F01">
        <w:rPr>
          <w:rFonts w:ascii="Times New Roman" w:hAnsi="Times New Roman"/>
          <w:sz w:val="24"/>
          <w:szCs w:val="24"/>
        </w:rPr>
        <w:t xml:space="preserve">.  </w:t>
      </w:r>
      <w:r w:rsidRPr="00136F01">
        <w:rPr>
          <w:rFonts w:ascii="Times New Roman" w:hAnsi="Times New Roman"/>
          <w:sz w:val="24"/>
          <w:szCs w:val="24"/>
        </w:rPr>
        <w:t xml:space="preserve">Examples include those events traditionally linked with factors in the work environment such as falls, electrocutions, and crushings, as well as workplace homicides and suicides and motor vehicle fatalities that occur </w:t>
      </w:r>
      <w:r w:rsidR="004A5061" w:rsidRPr="00136F01">
        <w:rPr>
          <w:rFonts w:ascii="Times New Roman" w:hAnsi="Times New Roman"/>
          <w:sz w:val="24"/>
          <w:szCs w:val="24"/>
        </w:rPr>
        <w:t>while traveling on the job</w:t>
      </w:r>
      <w:r w:rsidR="00417CB8" w:rsidRPr="00136F01">
        <w:rPr>
          <w:rFonts w:ascii="Times New Roman" w:hAnsi="Times New Roman"/>
          <w:sz w:val="24"/>
          <w:szCs w:val="24"/>
        </w:rPr>
        <w:t xml:space="preserve">.  </w:t>
      </w:r>
      <w:r w:rsidRPr="00136F01">
        <w:rPr>
          <w:rFonts w:ascii="Times New Roman" w:hAnsi="Times New Roman"/>
          <w:sz w:val="24"/>
          <w:szCs w:val="24"/>
        </w:rPr>
        <w:t>The CFOI and FACE projects do not include injuries that occur while commuting to or from work.</w:t>
      </w:r>
      <w:r w:rsidR="005B560F" w:rsidRPr="00136F01">
        <w:rPr>
          <w:rStyle w:val="FootnoteReference"/>
          <w:rFonts w:ascii="Times New Roman" w:hAnsi="Times New Roman"/>
          <w:sz w:val="24"/>
          <w:szCs w:val="24"/>
        </w:rPr>
        <w:footnoteReference w:id="10"/>
      </w:r>
      <w:r w:rsidR="00966676" w:rsidRPr="00136F01">
        <w:rPr>
          <w:rFonts w:ascii="Times New Roman" w:hAnsi="Times New Roman"/>
          <w:sz w:val="24"/>
          <w:szCs w:val="24"/>
        </w:rPr>
        <w:t xml:space="preserve"> </w:t>
      </w:r>
      <w:r w:rsidR="00E95ADD" w:rsidRPr="00136F01">
        <w:rPr>
          <w:rFonts w:ascii="Times New Roman" w:hAnsi="Times New Roman"/>
          <w:sz w:val="24"/>
          <w:szCs w:val="24"/>
        </w:rPr>
        <w:t xml:space="preserve"> </w:t>
      </w:r>
      <w:r w:rsidR="00966676" w:rsidRPr="00136F01">
        <w:rPr>
          <w:rFonts w:ascii="Times New Roman" w:hAnsi="Times New Roman"/>
          <w:sz w:val="24"/>
          <w:szCs w:val="24"/>
        </w:rPr>
        <w:t>O</w:t>
      </w:r>
      <w:r w:rsidRPr="00136F01">
        <w:rPr>
          <w:rFonts w:ascii="Times New Roman" w:hAnsi="Times New Roman"/>
          <w:sz w:val="24"/>
          <w:szCs w:val="24"/>
        </w:rPr>
        <w:t>ccupational illness</w:t>
      </w:r>
      <w:r w:rsidR="00966676" w:rsidRPr="00136F01">
        <w:rPr>
          <w:rFonts w:ascii="Times New Roman" w:hAnsi="Times New Roman"/>
          <w:sz w:val="24"/>
          <w:szCs w:val="24"/>
        </w:rPr>
        <w:t>es that result in death</w:t>
      </w:r>
      <w:r w:rsidRPr="00136F01">
        <w:rPr>
          <w:rFonts w:ascii="Times New Roman" w:hAnsi="Times New Roman"/>
          <w:sz w:val="24"/>
          <w:szCs w:val="24"/>
        </w:rPr>
        <w:t xml:space="preserve"> and most fatal heart attacks are also excluded.</w:t>
      </w:r>
    </w:p>
    <w:p w:rsidR="00423359" w:rsidRPr="00136F01" w:rsidRDefault="00423359" w:rsidP="00562FC2">
      <w:pPr>
        <w:tabs>
          <w:tab w:val="left" w:pos="0"/>
        </w:tabs>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sz w:val="24"/>
          <w:szCs w:val="24"/>
        </w:rPr>
      </w:pPr>
      <w:r w:rsidRPr="00136F01">
        <w:rPr>
          <w:rFonts w:ascii="Times New Roman" w:hAnsi="Times New Roman"/>
          <w:sz w:val="24"/>
          <w:szCs w:val="24"/>
        </w:rPr>
        <w:t>Included in this report are all occupational injuries</w:t>
      </w:r>
      <w:r w:rsidR="00966676" w:rsidRPr="00136F01">
        <w:rPr>
          <w:rFonts w:ascii="Times New Roman" w:hAnsi="Times New Roman"/>
          <w:sz w:val="24"/>
          <w:szCs w:val="24"/>
        </w:rPr>
        <w:t xml:space="preserve"> that result in death</w:t>
      </w:r>
      <w:r w:rsidRPr="00136F01">
        <w:rPr>
          <w:rFonts w:ascii="Times New Roman" w:hAnsi="Times New Roman"/>
          <w:sz w:val="24"/>
          <w:szCs w:val="24"/>
        </w:rPr>
        <w:t xml:space="preserve"> that occurred while the victims were working or traveling for work in Massachusetts regardless of their state of residence, state of death, or state of origin of travel</w:t>
      </w:r>
      <w:r w:rsidR="00417CB8" w:rsidRPr="00136F01">
        <w:rPr>
          <w:rFonts w:ascii="Times New Roman" w:hAnsi="Times New Roman"/>
          <w:sz w:val="24"/>
          <w:szCs w:val="24"/>
        </w:rPr>
        <w:t xml:space="preserve">.  </w:t>
      </w:r>
      <w:r w:rsidRPr="00136F01">
        <w:rPr>
          <w:rFonts w:ascii="Times New Roman" w:hAnsi="Times New Roman"/>
          <w:sz w:val="24"/>
          <w:szCs w:val="24"/>
        </w:rPr>
        <w:t>The count does not include victims who died in Massachusetts but sustained injuries while working in other states</w:t>
      </w:r>
      <w:r w:rsidR="00417CB8" w:rsidRPr="00136F01">
        <w:rPr>
          <w:rFonts w:ascii="Times New Roman" w:hAnsi="Times New Roman"/>
          <w:sz w:val="24"/>
          <w:szCs w:val="24"/>
        </w:rPr>
        <w:t xml:space="preserve">.  </w:t>
      </w:r>
      <w:r w:rsidRPr="00136F01">
        <w:rPr>
          <w:rFonts w:ascii="Times New Roman" w:hAnsi="Times New Roman"/>
          <w:sz w:val="24"/>
          <w:szCs w:val="24"/>
        </w:rPr>
        <w:t>Fatal occupational injuries that occurred in the</w:t>
      </w:r>
      <w:r w:rsidR="0094601D" w:rsidRPr="00136F01">
        <w:rPr>
          <w:rFonts w:ascii="Times New Roman" w:hAnsi="Times New Roman"/>
          <w:sz w:val="24"/>
          <w:szCs w:val="24"/>
        </w:rPr>
        <w:t xml:space="preserve"> ocean are included </w:t>
      </w:r>
      <w:r w:rsidR="00FE013D" w:rsidRPr="00136F01">
        <w:rPr>
          <w:rFonts w:ascii="Times New Roman" w:hAnsi="Times New Roman"/>
          <w:sz w:val="24"/>
          <w:szCs w:val="24"/>
        </w:rPr>
        <w:t>if</w:t>
      </w:r>
      <w:r w:rsidR="00883140" w:rsidRPr="00136F01">
        <w:rPr>
          <w:rFonts w:ascii="Times New Roman" w:hAnsi="Times New Roman"/>
          <w:sz w:val="24"/>
          <w:szCs w:val="24"/>
        </w:rPr>
        <w:t xml:space="preserve">: </w:t>
      </w:r>
      <w:r w:rsidRPr="00136F01">
        <w:rPr>
          <w:rFonts w:ascii="Times New Roman" w:hAnsi="Times New Roman"/>
          <w:sz w:val="24"/>
          <w:szCs w:val="24"/>
        </w:rPr>
        <w:t>a) the fatal injury occurred within the 200-miles offshore economic zone of the United States and the</w:t>
      </w:r>
      <w:r w:rsidR="0094601D" w:rsidRPr="00136F01">
        <w:rPr>
          <w:rFonts w:ascii="Times New Roman" w:hAnsi="Times New Roman"/>
          <w:sz w:val="24"/>
          <w:szCs w:val="24"/>
        </w:rPr>
        <w:t xml:space="preserve"> incident</w:t>
      </w:r>
      <w:r w:rsidRPr="00136F01">
        <w:rPr>
          <w:rFonts w:ascii="Times New Roman" w:hAnsi="Times New Roman"/>
          <w:sz w:val="24"/>
          <w:szCs w:val="24"/>
        </w:rPr>
        <w:t xml:space="preserve"> location was more proximal to Massachusett</w:t>
      </w:r>
      <w:r w:rsidR="00290718" w:rsidRPr="00136F01">
        <w:rPr>
          <w:rFonts w:ascii="Times New Roman" w:hAnsi="Times New Roman"/>
          <w:sz w:val="24"/>
          <w:szCs w:val="24"/>
        </w:rPr>
        <w:t>s than any other state</w:t>
      </w:r>
      <w:r w:rsidR="00B75572" w:rsidRPr="00136F01">
        <w:rPr>
          <w:rFonts w:ascii="Times New Roman" w:hAnsi="Times New Roman"/>
          <w:sz w:val="24"/>
          <w:szCs w:val="24"/>
        </w:rPr>
        <w:t>;</w:t>
      </w:r>
      <w:r w:rsidRPr="00136F01">
        <w:rPr>
          <w:rFonts w:ascii="Times New Roman" w:hAnsi="Times New Roman"/>
          <w:sz w:val="24"/>
          <w:szCs w:val="24"/>
        </w:rPr>
        <w:t xml:space="preserve"> and/or b) a death certificate was issued by the state of Massachusetts.  </w:t>
      </w:r>
    </w:p>
    <w:p w:rsidR="00423359" w:rsidRPr="00136F01" w:rsidRDefault="00423359" w:rsidP="00562FC2">
      <w:pPr>
        <w:suppressAutoHyphens/>
        <w:ind w:left="0"/>
        <w:rPr>
          <w:rFonts w:ascii="Times New Roman" w:hAnsi="Times New Roman"/>
          <w:b/>
          <w:sz w:val="24"/>
          <w:szCs w:val="24"/>
        </w:rPr>
      </w:pPr>
      <w:r w:rsidRPr="00136F01">
        <w:rPr>
          <w:rFonts w:ascii="Times New Roman" w:hAnsi="Times New Roman"/>
          <w:sz w:val="24"/>
          <w:szCs w:val="24"/>
        </w:rPr>
        <w:t xml:space="preserve">   </w:t>
      </w:r>
    </w:p>
    <w:p w:rsidR="00423359" w:rsidRPr="00136F01" w:rsidRDefault="00423359" w:rsidP="00562FC2">
      <w:pPr>
        <w:keepLines/>
        <w:suppressAutoHyphens/>
        <w:ind w:left="0"/>
        <w:rPr>
          <w:rFonts w:ascii="Times New Roman" w:hAnsi="Times New Roman"/>
          <w:b/>
          <w:sz w:val="24"/>
          <w:szCs w:val="24"/>
        </w:rPr>
      </w:pPr>
      <w:r w:rsidRPr="00136F01">
        <w:rPr>
          <w:rFonts w:ascii="Times New Roman" w:hAnsi="Times New Roman"/>
          <w:b/>
          <w:sz w:val="24"/>
          <w:szCs w:val="24"/>
        </w:rPr>
        <w:t>Definition of Work-relatedness</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sz w:val="24"/>
          <w:szCs w:val="24"/>
        </w:rPr>
      </w:pPr>
      <w:r w:rsidRPr="00136F01">
        <w:rPr>
          <w:rFonts w:ascii="Times New Roman" w:hAnsi="Times New Roman"/>
          <w:sz w:val="24"/>
          <w:szCs w:val="24"/>
        </w:rPr>
        <w:t>An injury is consid</w:t>
      </w:r>
      <w:r w:rsidR="00FE013D" w:rsidRPr="00136F01">
        <w:rPr>
          <w:rFonts w:ascii="Times New Roman" w:hAnsi="Times New Roman"/>
          <w:sz w:val="24"/>
          <w:szCs w:val="24"/>
        </w:rPr>
        <w:t>ered work-related if the injury</w:t>
      </w:r>
      <w:r w:rsidR="00290718" w:rsidRPr="00136F01">
        <w:rPr>
          <w:rFonts w:ascii="Times New Roman" w:hAnsi="Times New Roman"/>
          <w:sz w:val="24"/>
          <w:szCs w:val="24"/>
        </w:rPr>
        <w:t xml:space="preserve"> a) </w:t>
      </w:r>
      <w:r w:rsidRPr="00136F01">
        <w:rPr>
          <w:rFonts w:ascii="Times New Roman" w:hAnsi="Times New Roman"/>
          <w:sz w:val="24"/>
          <w:szCs w:val="24"/>
        </w:rPr>
        <w:t>occurred on the employer’s premises while the person was there to work; or</w:t>
      </w:r>
      <w:r w:rsidR="00290718" w:rsidRPr="00136F01">
        <w:rPr>
          <w:rFonts w:ascii="Times New Roman" w:hAnsi="Times New Roman"/>
          <w:sz w:val="24"/>
          <w:szCs w:val="24"/>
        </w:rPr>
        <w:t xml:space="preserve"> b) occurred</w:t>
      </w:r>
      <w:r w:rsidRPr="00136F01">
        <w:rPr>
          <w:rFonts w:ascii="Times New Roman" w:hAnsi="Times New Roman"/>
          <w:sz w:val="24"/>
          <w:szCs w:val="24"/>
        </w:rPr>
        <w:t xml:space="preserve"> off the employer’s premises while the person was there to work or</w:t>
      </w:r>
      <w:r w:rsidR="00213045" w:rsidRPr="00136F01">
        <w:rPr>
          <w:rFonts w:ascii="Times New Roman" w:hAnsi="Times New Roman"/>
          <w:sz w:val="24"/>
          <w:szCs w:val="24"/>
        </w:rPr>
        <w:t xml:space="preserve"> was</w:t>
      </w:r>
      <w:r w:rsidRPr="00136F01">
        <w:rPr>
          <w:rFonts w:ascii="Times New Roman" w:hAnsi="Times New Roman"/>
          <w:sz w:val="24"/>
          <w:szCs w:val="24"/>
        </w:rPr>
        <w:t xml:space="preserve"> there as a requirement of his or her job</w:t>
      </w:r>
      <w:r w:rsidR="00417CB8" w:rsidRPr="00136F01">
        <w:rPr>
          <w:rFonts w:ascii="Times New Roman" w:hAnsi="Times New Roman"/>
          <w:sz w:val="24"/>
          <w:szCs w:val="24"/>
        </w:rPr>
        <w:t xml:space="preserve">.  </w:t>
      </w:r>
      <w:r w:rsidRPr="00136F01">
        <w:rPr>
          <w:rFonts w:ascii="Times New Roman" w:hAnsi="Times New Roman"/>
          <w:sz w:val="24"/>
          <w:szCs w:val="24"/>
        </w:rPr>
        <w:t>It includes injuries that occurred while the worker was traveling as part of his or her employm</w:t>
      </w:r>
      <w:r w:rsidR="00290718" w:rsidRPr="00136F01">
        <w:rPr>
          <w:rFonts w:ascii="Times New Roman" w:hAnsi="Times New Roman"/>
          <w:sz w:val="24"/>
          <w:szCs w:val="24"/>
        </w:rPr>
        <w:t>ent</w:t>
      </w:r>
      <w:r w:rsidR="00417CB8" w:rsidRPr="00136F01">
        <w:rPr>
          <w:rFonts w:ascii="Times New Roman" w:hAnsi="Times New Roman"/>
          <w:sz w:val="24"/>
          <w:szCs w:val="24"/>
        </w:rPr>
        <w:t xml:space="preserve">.  </w:t>
      </w:r>
      <w:r w:rsidR="00290718" w:rsidRPr="00136F01">
        <w:rPr>
          <w:rFonts w:ascii="Times New Roman" w:hAnsi="Times New Roman"/>
          <w:sz w:val="24"/>
          <w:szCs w:val="24"/>
        </w:rPr>
        <w:t>Work is defined as a duty</w:t>
      </w:r>
      <w:r w:rsidRPr="00136F01">
        <w:rPr>
          <w:rFonts w:ascii="Times New Roman" w:hAnsi="Times New Roman"/>
          <w:sz w:val="24"/>
          <w:szCs w:val="24"/>
        </w:rPr>
        <w:t xml:space="preserve"> or activity that </w:t>
      </w:r>
      <w:r w:rsidR="00290718" w:rsidRPr="00136F01">
        <w:rPr>
          <w:rFonts w:ascii="Times New Roman" w:hAnsi="Times New Roman"/>
          <w:sz w:val="24"/>
          <w:szCs w:val="24"/>
        </w:rPr>
        <w:t>produces a product or service,</w:t>
      </w:r>
      <w:r w:rsidRPr="00136F01">
        <w:rPr>
          <w:rFonts w:ascii="Times New Roman" w:hAnsi="Times New Roman"/>
          <w:sz w:val="24"/>
          <w:szCs w:val="24"/>
        </w:rPr>
        <w:t xml:space="preserve"> is done in exchange for money, goods, profit or benefit</w:t>
      </w:r>
      <w:r w:rsidR="00A415A6" w:rsidRPr="00136F01">
        <w:rPr>
          <w:rFonts w:ascii="Times New Roman" w:hAnsi="Times New Roman"/>
          <w:sz w:val="24"/>
          <w:szCs w:val="24"/>
        </w:rPr>
        <w:t>,</w:t>
      </w:r>
      <w:r w:rsidRPr="00136F01">
        <w:rPr>
          <w:rFonts w:ascii="Times New Roman" w:hAnsi="Times New Roman"/>
          <w:sz w:val="24"/>
          <w:szCs w:val="24"/>
        </w:rPr>
        <w:t xml:space="preserve"> and is </w:t>
      </w:r>
      <w:r w:rsidR="00A415A6" w:rsidRPr="00136F01">
        <w:rPr>
          <w:rFonts w:ascii="Times New Roman" w:hAnsi="Times New Roman"/>
          <w:sz w:val="24"/>
          <w:szCs w:val="24"/>
        </w:rPr>
        <w:t xml:space="preserve">recognized as </w:t>
      </w:r>
      <w:r w:rsidRPr="00136F01">
        <w:rPr>
          <w:rFonts w:ascii="Times New Roman" w:hAnsi="Times New Roman"/>
          <w:sz w:val="24"/>
          <w:szCs w:val="24"/>
        </w:rPr>
        <w:t xml:space="preserve">legal in the </w:t>
      </w:r>
      <w:r w:rsidR="00A415A6" w:rsidRPr="00136F01">
        <w:rPr>
          <w:rFonts w:ascii="Times New Roman" w:hAnsi="Times New Roman"/>
          <w:sz w:val="24"/>
          <w:szCs w:val="24"/>
        </w:rPr>
        <w:t>census area</w:t>
      </w:r>
      <w:r w:rsidRPr="00136F01">
        <w:rPr>
          <w:rFonts w:ascii="Times New Roman" w:hAnsi="Times New Roman"/>
          <w:sz w:val="24"/>
          <w:szCs w:val="24"/>
        </w:rPr>
        <w:t xml:space="preserve">. </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sz w:val="24"/>
          <w:szCs w:val="24"/>
        </w:rPr>
      </w:pPr>
      <w:r w:rsidRPr="00136F01">
        <w:rPr>
          <w:rFonts w:ascii="Times New Roman" w:hAnsi="Times New Roman"/>
          <w:sz w:val="24"/>
          <w:szCs w:val="24"/>
        </w:rPr>
        <w:t xml:space="preserve">The victims counted in this report include the self-employed as well as those employed by others.  Deaths of volunteers who perform the same duties as paid workers are also counted. </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b/>
          <w:sz w:val="24"/>
          <w:szCs w:val="24"/>
        </w:rPr>
      </w:pPr>
      <w:r w:rsidRPr="00136F01">
        <w:rPr>
          <w:rFonts w:ascii="Times New Roman" w:hAnsi="Times New Roman"/>
          <w:b/>
          <w:sz w:val="24"/>
          <w:szCs w:val="24"/>
        </w:rPr>
        <w:t>Sources of Data</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suppressAutoHyphens/>
        <w:ind w:left="0"/>
        <w:rPr>
          <w:rFonts w:ascii="Times New Roman" w:hAnsi="Times New Roman"/>
          <w:color w:val="4F6228"/>
          <w:sz w:val="24"/>
          <w:szCs w:val="24"/>
        </w:rPr>
      </w:pPr>
      <w:r w:rsidRPr="00136F01">
        <w:rPr>
          <w:rFonts w:ascii="Times New Roman" w:hAnsi="Times New Roman"/>
          <w:sz w:val="24"/>
          <w:szCs w:val="24"/>
        </w:rPr>
        <w:t>OHSP has collected occupational fatality data as part of CFOI since 199</w:t>
      </w:r>
      <w:r w:rsidR="005B4FB6" w:rsidRPr="00136F01">
        <w:rPr>
          <w:rFonts w:ascii="Times New Roman" w:hAnsi="Times New Roman"/>
          <w:sz w:val="24"/>
          <w:szCs w:val="24"/>
        </w:rPr>
        <w:t>1</w:t>
      </w:r>
      <w:r w:rsidR="00417CB8" w:rsidRPr="00136F01">
        <w:rPr>
          <w:rFonts w:ascii="Times New Roman" w:hAnsi="Times New Roman"/>
          <w:sz w:val="24"/>
          <w:szCs w:val="24"/>
        </w:rPr>
        <w:t xml:space="preserve">.  </w:t>
      </w:r>
      <w:r w:rsidR="00966676" w:rsidRPr="00136F01">
        <w:rPr>
          <w:rFonts w:ascii="Times New Roman" w:hAnsi="Times New Roman"/>
          <w:sz w:val="24"/>
          <w:szCs w:val="24"/>
        </w:rPr>
        <w:t>Massachusetts data used throughout this report come from files maintained by FACE and CFOI</w:t>
      </w:r>
      <w:r w:rsidR="00417CB8" w:rsidRPr="00136F01">
        <w:rPr>
          <w:rFonts w:ascii="Times New Roman" w:hAnsi="Times New Roman"/>
          <w:sz w:val="24"/>
          <w:szCs w:val="24"/>
        </w:rPr>
        <w:t xml:space="preserve">.  </w:t>
      </w:r>
      <w:r w:rsidRPr="00136F01">
        <w:rPr>
          <w:rFonts w:ascii="Times New Roman" w:hAnsi="Times New Roman"/>
          <w:sz w:val="24"/>
          <w:szCs w:val="24"/>
        </w:rPr>
        <w:t>Data on fatal occupational injuries throughout the United States are from the national CFOI reports</w:t>
      </w:r>
      <w:r w:rsidR="00966676" w:rsidRPr="00136F01">
        <w:rPr>
          <w:rFonts w:ascii="Times New Roman" w:hAnsi="Times New Roman"/>
          <w:sz w:val="24"/>
          <w:szCs w:val="24"/>
        </w:rPr>
        <w:t xml:space="preserve"> and data tables</w:t>
      </w:r>
      <w:r w:rsidRPr="00136F01">
        <w:rPr>
          <w:rFonts w:ascii="Times New Roman" w:hAnsi="Times New Roman"/>
          <w:sz w:val="24"/>
          <w:szCs w:val="24"/>
        </w:rPr>
        <w:t xml:space="preserve"> published by the BLS.</w:t>
      </w:r>
      <w:r w:rsidR="00E95ADD" w:rsidRPr="00136F01">
        <w:rPr>
          <w:rFonts w:ascii="Times New Roman" w:hAnsi="Times New Roman"/>
          <w:sz w:val="24"/>
          <w:szCs w:val="24"/>
          <w:vertAlign w:val="superscript"/>
        </w:rPr>
        <w:t>9</w:t>
      </w:r>
      <w:r w:rsidRPr="00136F01">
        <w:rPr>
          <w:rFonts w:ascii="Times New Roman" w:hAnsi="Times New Roman"/>
          <w:sz w:val="24"/>
          <w:szCs w:val="24"/>
        </w:rPr>
        <w:t xml:space="preserve"> </w:t>
      </w:r>
      <w:r w:rsidR="00AB37D7" w:rsidRPr="00136F01">
        <w:rPr>
          <w:rFonts w:ascii="Times New Roman" w:hAnsi="Times New Roman"/>
          <w:color w:val="4F6228"/>
          <w:sz w:val="24"/>
          <w:szCs w:val="24"/>
        </w:rPr>
        <w:t xml:space="preserve"> </w:t>
      </w:r>
    </w:p>
    <w:p w:rsidR="00423359" w:rsidRPr="00136F01" w:rsidRDefault="00423359" w:rsidP="00562FC2">
      <w:pPr>
        <w:tabs>
          <w:tab w:val="left" w:pos="0"/>
        </w:tabs>
        <w:suppressAutoHyphens/>
        <w:ind w:left="0"/>
        <w:rPr>
          <w:rFonts w:ascii="Times New Roman" w:hAnsi="Times New Roman"/>
          <w:sz w:val="24"/>
          <w:szCs w:val="24"/>
        </w:rPr>
      </w:pPr>
    </w:p>
    <w:p w:rsidR="00423359" w:rsidRPr="00136F01" w:rsidRDefault="00497173" w:rsidP="00562FC2">
      <w:pPr>
        <w:tabs>
          <w:tab w:val="left" w:pos="0"/>
        </w:tabs>
        <w:suppressAutoHyphens/>
        <w:ind w:left="0"/>
        <w:rPr>
          <w:rFonts w:ascii="Times New Roman" w:hAnsi="Times New Roman"/>
          <w:sz w:val="24"/>
          <w:szCs w:val="24"/>
        </w:rPr>
      </w:pPr>
      <w:r w:rsidRPr="00136F01">
        <w:rPr>
          <w:rFonts w:ascii="Times New Roman" w:hAnsi="Times New Roman"/>
          <w:sz w:val="24"/>
          <w:szCs w:val="24"/>
        </w:rPr>
        <w:t xml:space="preserve">In implementing </w:t>
      </w:r>
      <w:r w:rsidR="00423359" w:rsidRPr="00136F01">
        <w:rPr>
          <w:rFonts w:ascii="Times New Roman" w:hAnsi="Times New Roman"/>
          <w:sz w:val="24"/>
          <w:szCs w:val="24"/>
        </w:rPr>
        <w:t>CFOI</w:t>
      </w:r>
      <w:r w:rsidRPr="00136F01">
        <w:rPr>
          <w:rFonts w:ascii="Times New Roman" w:hAnsi="Times New Roman"/>
          <w:sz w:val="24"/>
          <w:szCs w:val="24"/>
        </w:rPr>
        <w:t>, OHSP</w:t>
      </w:r>
      <w:r w:rsidR="00423359" w:rsidRPr="00136F01">
        <w:rPr>
          <w:rFonts w:ascii="Times New Roman" w:hAnsi="Times New Roman"/>
          <w:sz w:val="24"/>
          <w:szCs w:val="24"/>
        </w:rPr>
        <w:t xml:space="preserve"> uses multiple data sources to identify and document fatal occupational injuries</w:t>
      </w:r>
      <w:r w:rsidR="00417CB8" w:rsidRPr="00136F01">
        <w:rPr>
          <w:rFonts w:ascii="Times New Roman" w:hAnsi="Times New Roman"/>
          <w:sz w:val="24"/>
          <w:szCs w:val="24"/>
        </w:rPr>
        <w:t xml:space="preserve">.  </w:t>
      </w:r>
      <w:r w:rsidR="00423359" w:rsidRPr="00136F01">
        <w:rPr>
          <w:rFonts w:ascii="Times New Roman" w:hAnsi="Times New Roman"/>
          <w:sz w:val="24"/>
          <w:szCs w:val="24"/>
        </w:rPr>
        <w:t>Th</w:t>
      </w:r>
      <w:r w:rsidR="00AF15C3" w:rsidRPr="00136F01">
        <w:rPr>
          <w:rFonts w:ascii="Times New Roman" w:hAnsi="Times New Roman"/>
          <w:sz w:val="24"/>
          <w:szCs w:val="24"/>
        </w:rPr>
        <w:t>ey include death certificates, workers’ c</w:t>
      </w:r>
      <w:r w:rsidR="00423359" w:rsidRPr="00136F01">
        <w:rPr>
          <w:rFonts w:ascii="Times New Roman" w:hAnsi="Times New Roman"/>
          <w:sz w:val="24"/>
          <w:szCs w:val="24"/>
        </w:rPr>
        <w:t>ompensation records, newspaper articles,</w:t>
      </w:r>
      <w:r w:rsidR="00AF15C3" w:rsidRPr="00136F01">
        <w:rPr>
          <w:rFonts w:ascii="Times New Roman" w:hAnsi="Times New Roman"/>
          <w:sz w:val="24"/>
          <w:szCs w:val="24"/>
        </w:rPr>
        <w:t xml:space="preserve"> </w:t>
      </w:r>
      <w:r w:rsidR="00423359" w:rsidRPr="00136F01">
        <w:rPr>
          <w:rFonts w:ascii="Times New Roman" w:hAnsi="Times New Roman"/>
          <w:sz w:val="24"/>
          <w:szCs w:val="24"/>
        </w:rPr>
        <w:t xml:space="preserve">Occupational Safety and Health Administration (OSHA) </w:t>
      </w:r>
      <w:r w:rsidR="00AF15C3" w:rsidRPr="00136F01">
        <w:rPr>
          <w:rFonts w:ascii="Times New Roman" w:hAnsi="Times New Roman"/>
          <w:sz w:val="24"/>
          <w:szCs w:val="24"/>
        </w:rPr>
        <w:t xml:space="preserve">records, </w:t>
      </w:r>
      <w:r w:rsidR="00423359" w:rsidRPr="00136F01">
        <w:rPr>
          <w:rFonts w:ascii="Times New Roman" w:hAnsi="Times New Roman"/>
          <w:sz w:val="24"/>
          <w:szCs w:val="24"/>
        </w:rPr>
        <w:t>Coast Guard</w:t>
      </w:r>
      <w:r w:rsidR="00AF15C3" w:rsidRPr="00136F01">
        <w:rPr>
          <w:rFonts w:ascii="Times New Roman" w:hAnsi="Times New Roman"/>
          <w:sz w:val="24"/>
          <w:szCs w:val="24"/>
        </w:rPr>
        <w:t xml:space="preserve"> reports,</w:t>
      </w:r>
      <w:r w:rsidR="00423359" w:rsidRPr="00136F01">
        <w:rPr>
          <w:rFonts w:ascii="Times New Roman" w:hAnsi="Times New Roman"/>
          <w:sz w:val="24"/>
          <w:szCs w:val="24"/>
        </w:rPr>
        <w:t xml:space="preserve"> </w:t>
      </w:r>
      <w:r w:rsidR="009B1D90" w:rsidRPr="00136F01">
        <w:rPr>
          <w:rFonts w:ascii="Times New Roman" w:hAnsi="Times New Roman"/>
          <w:sz w:val="24"/>
          <w:szCs w:val="24"/>
        </w:rPr>
        <w:t xml:space="preserve">medical examiner reports, </w:t>
      </w:r>
      <w:r w:rsidR="00AF15C3" w:rsidRPr="00136F01">
        <w:rPr>
          <w:rFonts w:ascii="Times New Roman" w:hAnsi="Times New Roman"/>
          <w:sz w:val="24"/>
          <w:szCs w:val="24"/>
        </w:rPr>
        <w:t>as well as</w:t>
      </w:r>
      <w:r w:rsidR="00423359" w:rsidRPr="00136F01">
        <w:rPr>
          <w:rFonts w:ascii="Times New Roman" w:hAnsi="Times New Roman"/>
          <w:sz w:val="24"/>
          <w:szCs w:val="24"/>
        </w:rPr>
        <w:t xml:space="preserve"> police</w:t>
      </w:r>
      <w:r w:rsidR="00AF15C3" w:rsidRPr="00136F01">
        <w:rPr>
          <w:rFonts w:ascii="Times New Roman" w:hAnsi="Times New Roman"/>
          <w:sz w:val="24"/>
          <w:szCs w:val="24"/>
        </w:rPr>
        <w:t xml:space="preserve"> and other first responder</w:t>
      </w:r>
      <w:r w:rsidR="00423359" w:rsidRPr="00136F01">
        <w:rPr>
          <w:rFonts w:ascii="Times New Roman" w:hAnsi="Times New Roman"/>
          <w:sz w:val="24"/>
          <w:szCs w:val="24"/>
        </w:rPr>
        <w:t xml:space="preserve"> reports</w:t>
      </w:r>
      <w:r w:rsidR="00417CB8" w:rsidRPr="00136F01">
        <w:rPr>
          <w:rFonts w:ascii="Times New Roman" w:hAnsi="Times New Roman"/>
          <w:sz w:val="24"/>
          <w:szCs w:val="24"/>
        </w:rPr>
        <w:t xml:space="preserve">.  </w:t>
      </w:r>
      <w:r w:rsidR="00423359" w:rsidRPr="00136F01">
        <w:rPr>
          <w:rFonts w:ascii="Times New Roman" w:hAnsi="Times New Roman"/>
          <w:sz w:val="24"/>
          <w:szCs w:val="24"/>
        </w:rPr>
        <w:t xml:space="preserve">Other available federal </w:t>
      </w:r>
      <w:r w:rsidR="00AF15C3" w:rsidRPr="00136F01">
        <w:rPr>
          <w:rFonts w:ascii="Times New Roman" w:hAnsi="Times New Roman"/>
          <w:sz w:val="24"/>
          <w:szCs w:val="24"/>
        </w:rPr>
        <w:t>and state administrative sources</w:t>
      </w:r>
      <w:r w:rsidR="00423359" w:rsidRPr="00136F01">
        <w:rPr>
          <w:rFonts w:ascii="Times New Roman" w:hAnsi="Times New Roman"/>
          <w:sz w:val="24"/>
          <w:szCs w:val="24"/>
        </w:rPr>
        <w:t xml:space="preserve"> are also used</w:t>
      </w:r>
      <w:r w:rsidR="00417CB8" w:rsidRPr="00136F01">
        <w:rPr>
          <w:rFonts w:ascii="Times New Roman" w:hAnsi="Times New Roman"/>
          <w:sz w:val="24"/>
          <w:szCs w:val="24"/>
        </w:rPr>
        <w:t xml:space="preserve">.  </w:t>
      </w:r>
      <w:r w:rsidR="00423359" w:rsidRPr="00136F01">
        <w:rPr>
          <w:rFonts w:ascii="Times New Roman" w:hAnsi="Times New Roman"/>
          <w:sz w:val="24"/>
          <w:szCs w:val="24"/>
        </w:rPr>
        <w:t>In some cases, employers are contacted to obtain additional information</w:t>
      </w:r>
      <w:r w:rsidR="00417CB8" w:rsidRPr="00136F01">
        <w:rPr>
          <w:rFonts w:ascii="Times New Roman" w:hAnsi="Times New Roman"/>
          <w:sz w:val="24"/>
          <w:szCs w:val="24"/>
        </w:rPr>
        <w:t xml:space="preserve">.  </w:t>
      </w:r>
      <w:r w:rsidR="00423359" w:rsidRPr="00136F01">
        <w:rPr>
          <w:rFonts w:ascii="Times New Roman" w:hAnsi="Times New Roman"/>
          <w:sz w:val="24"/>
          <w:szCs w:val="24"/>
        </w:rPr>
        <w:t xml:space="preserve">CFOI requires that the work relationship be substantiated by two or more independent sources to assure accuracy of the data. </w:t>
      </w:r>
    </w:p>
    <w:p w:rsidR="00423359" w:rsidRPr="00136F01" w:rsidRDefault="00423359" w:rsidP="00562FC2">
      <w:pPr>
        <w:tabs>
          <w:tab w:val="left" w:pos="0"/>
        </w:tabs>
        <w:suppressAutoHyphens/>
        <w:ind w:left="0"/>
        <w:rPr>
          <w:rFonts w:ascii="Times New Roman" w:hAnsi="Times New Roman"/>
          <w:b/>
          <w:sz w:val="24"/>
          <w:szCs w:val="24"/>
        </w:rPr>
      </w:pPr>
      <w:r w:rsidRPr="00136F01">
        <w:rPr>
          <w:rFonts w:ascii="Times New Roman" w:hAnsi="Times New Roman"/>
          <w:b/>
          <w:sz w:val="24"/>
          <w:szCs w:val="24"/>
        </w:rPr>
        <w:lastRenderedPageBreak/>
        <w:t>Coding</w:t>
      </w:r>
    </w:p>
    <w:p w:rsidR="00423359" w:rsidRPr="00136F01" w:rsidRDefault="00423359" w:rsidP="00562FC2">
      <w:pPr>
        <w:suppressAutoHyphens/>
        <w:ind w:left="0"/>
        <w:rPr>
          <w:rFonts w:ascii="Times New Roman" w:hAnsi="Times New Roman"/>
          <w:sz w:val="24"/>
          <w:szCs w:val="24"/>
        </w:rPr>
      </w:pPr>
    </w:p>
    <w:p w:rsidR="00423359" w:rsidRPr="00136F01" w:rsidRDefault="00423359" w:rsidP="00562FC2">
      <w:pPr>
        <w:ind w:left="0"/>
        <w:rPr>
          <w:rFonts w:ascii="Times New Roman" w:hAnsi="Times New Roman"/>
          <w:sz w:val="24"/>
          <w:szCs w:val="24"/>
        </w:rPr>
      </w:pPr>
      <w:r w:rsidRPr="00136F01">
        <w:rPr>
          <w:rFonts w:ascii="Times New Roman" w:hAnsi="Times New Roman"/>
          <w:sz w:val="24"/>
          <w:szCs w:val="24"/>
        </w:rPr>
        <w:t>The fatality data collected are coded using standard classification schemes as required by the national CFOI program:</w:t>
      </w:r>
    </w:p>
    <w:p w:rsidR="00423359" w:rsidRPr="00136F01" w:rsidRDefault="00423359" w:rsidP="00562FC2">
      <w:pPr>
        <w:suppressAutoHyphens/>
        <w:ind w:left="360"/>
        <w:rPr>
          <w:rFonts w:ascii="Times New Roman" w:hAnsi="Times New Roman"/>
          <w:sz w:val="24"/>
          <w:szCs w:val="24"/>
        </w:rPr>
      </w:pPr>
    </w:p>
    <w:p w:rsidR="00475134" w:rsidRPr="00136F01" w:rsidRDefault="00423359" w:rsidP="00562FC2">
      <w:pPr>
        <w:ind w:left="360"/>
        <w:rPr>
          <w:rFonts w:ascii="Times New Roman" w:hAnsi="Times New Roman"/>
          <w:color w:val="FF0000"/>
          <w:sz w:val="24"/>
          <w:szCs w:val="24"/>
        </w:rPr>
      </w:pPr>
      <w:r w:rsidRPr="00136F01">
        <w:rPr>
          <w:rFonts w:ascii="Times New Roman" w:hAnsi="Times New Roman"/>
          <w:b/>
          <w:sz w:val="24"/>
          <w:szCs w:val="24"/>
        </w:rPr>
        <w:t xml:space="preserve">Industry: </w:t>
      </w:r>
      <w:r w:rsidRPr="00136F01">
        <w:rPr>
          <w:rFonts w:ascii="Times New Roman" w:hAnsi="Times New Roman"/>
          <w:sz w:val="24"/>
          <w:szCs w:val="24"/>
        </w:rPr>
        <w:t>This variable reflects the type of establishment or business in which the person was employed at the time of the fatal injury</w:t>
      </w:r>
      <w:r w:rsidR="00417CB8" w:rsidRPr="00136F01">
        <w:rPr>
          <w:rFonts w:ascii="Times New Roman" w:hAnsi="Times New Roman"/>
          <w:sz w:val="24"/>
          <w:szCs w:val="24"/>
        </w:rPr>
        <w:t xml:space="preserve">.  </w:t>
      </w:r>
      <w:r w:rsidR="0037514A" w:rsidRPr="00136F01">
        <w:rPr>
          <w:rFonts w:ascii="Times New Roman" w:hAnsi="Times New Roman"/>
          <w:sz w:val="24"/>
          <w:szCs w:val="24"/>
        </w:rPr>
        <w:t>Since 2003</w:t>
      </w:r>
      <w:r w:rsidRPr="00136F01">
        <w:rPr>
          <w:rFonts w:ascii="Times New Roman" w:hAnsi="Times New Roman"/>
          <w:sz w:val="24"/>
          <w:szCs w:val="24"/>
        </w:rPr>
        <w:t xml:space="preserve"> industry has been coded according to the </w:t>
      </w:r>
      <w:r w:rsidRPr="00136F01">
        <w:rPr>
          <w:rFonts w:ascii="Times New Roman" w:hAnsi="Times New Roman"/>
          <w:i/>
          <w:sz w:val="24"/>
          <w:szCs w:val="24"/>
        </w:rPr>
        <w:t>North American Industry Classification System</w:t>
      </w:r>
      <w:r w:rsidRPr="00136F01">
        <w:rPr>
          <w:rFonts w:ascii="Times New Roman" w:hAnsi="Times New Roman"/>
          <w:sz w:val="24"/>
          <w:szCs w:val="24"/>
        </w:rPr>
        <w:t xml:space="preserve"> </w:t>
      </w:r>
      <w:r w:rsidRPr="00136F01">
        <w:rPr>
          <w:rFonts w:ascii="Times New Roman" w:hAnsi="Times New Roman"/>
          <w:i/>
          <w:sz w:val="24"/>
          <w:szCs w:val="24"/>
        </w:rPr>
        <w:t>(NAICS)</w:t>
      </w:r>
      <w:r w:rsidRPr="00136F01">
        <w:rPr>
          <w:rFonts w:ascii="Times New Roman" w:hAnsi="Times New Roman"/>
          <w:sz w:val="24"/>
          <w:szCs w:val="24"/>
        </w:rPr>
        <w:t>.</w:t>
      </w:r>
      <w:r w:rsidRPr="00136F01">
        <w:rPr>
          <w:rStyle w:val="FootnoteReference"/>
          <w:rFonts w:ascii="Times New Roman" w:hAnsi="Times New Roman"/>
          <w:sz w:val="24"/>
          <w:szCs w:val="24"/>
        </w:rPr>
        <w:footnoteReference w:id="11"/>
      </w:r>
      <w:r w:rsidR="0037514A" w:rsidRPr="00136F01">
        <w:rPr>
          <w:rFonts w:ascii="Times New Roman" w:hAnsi="Times New Roman"/>
          <w:sz w:val="24"/>
          <w:szCs w:val="24"/>
        </w:rPr>
        <w:t xml:space="preserve"> </w:t>
      </w:r>
      <w:r w:rsidR="00E95ADD" w:rsidRPr="00136F01">
        <w:rPr>
          <w:rFonts w:ascii="Times New Roman" w:hAnsi="Times New Roman"/>
          <w:sz w:val="24"/>
          <w:szCs w:val="24"/>
        </w:rPr>
        <w:t xml:space="preserve"> </w:t>
      </w:r>
      <w:r w:rsidR="0037514A" w:rsidRPr="00136F01">
        <w:rPr>
          <w:rFonts w:ascii="Times New Roman" w:hAnsi="Times New Roman"/>
          <w:sz w:val="24"/>
          <w:szCs w:val="24"/>
        </w:rPr>
        <w:t xml:space="preserve">This system </w:t>
      </w:r>
      <w:r w:rsidR="00150013">
        <w:rPr>
          <w:rFonts w:ascii="Times New Roman" w:hAnsi="Times New Roman"/>
          <w:sz w:val="24"/>
          <w:szCs w:val="24"/>
        </w:rPr>
        <w:t xml:space="preserve">underwent a revision in 2007 </w:t>
      </w:r>
      <w:r w:rsidR="00FD563B" w:rsidRPr="00136F01">
        <w:rPr>
          <w:rFonts w:ascii="Times New Roman" w:hAnsi="Times New Roman"/>
          <w:sz w:val="24"/>
          <w:szCs w:val="24"/>
        </w:rPr>
        <w:t>that CFOI adopted</w:t>
      </w:r>
      <w:r w:rsidR="00150013">
        <w:rPr>
          <w:rFonts w:ascii="Times New Roman" w:hAnsi="Times New Roman"/>
          <w:sz w:val="24"/>
          <w:szCs w:val="24"/>
        </w:rPr>
        <w:t xml:space="preserve"> in 2009</w:t>
      </w:r>
      <w:r w:rsidR="00475134" w:rsidRPr="00136F01">
        <w:rPr>
          <w:rFonts w:ascii="Times New Roman" w:hAnsi="Times New Roman"/>
          <w:sz w:val="24"/>
          <w:szCs w:val="24"/>
        </w:rPr>
        <w:t>.</w:t>
      </w:r>
    </w:p>
    <w:p w:rsidR="00423359" w:rsidRPr="00136F01" w:rsidRDefault="00475134" w:rsidP="00562FC2">
      <w:pPr>
        <w:ind w:left="360"/>
        <w:rPr>
          <w:rFonts w:ascii="Times New Roman" w:hAnsi="Times New Roman"/>
          <w:sz w:val="24"/>
          <w:szCs w:val="24"/>
        </w:rPr>
      </w:pPr>
      <w:r w:rsidRPr="00136F01">
        <w:rPr>
          <w:rFonts w:ascii="Times New Roman" w:hAnsi="Times New Roman"/>
          <w:sz w:val="24"/>
          <w:szCs w:val="24"/>
        </w:rPr>
        <w:t xml:space="preserve"> </w:t>
      </w:r>
    </w:p>
    <w:p w:rsidR="00423359" w:rsidRPr="00136F01" w:rsidRDefault="00423359" w:rsidP="00562FC2">
      <w:pPr>
        <w:suppressAutoHyphens/>
        <w:ind w:left="360"/>
        <w:rPr>
          <w:rFonts w:ascii="Times New Roman" w:hAnsi="Times New Roman"/>
          <w:sz w:val="24"/>
          <w:szCs w:val="24"/>
        </w:rPr>
      </w:pPr>
      <w:r w:rsidRPr="00136F01">
        <w:rPr>
          <w:rFonts w:ascii="Times New Roman" w:hAnsi="Times New Roman"/>
          <w:b/>
          <w:sz w:val="24"/>
          <w:szCs w:val="24"/>
        </w:rPr>
        <w:t>Occupation:</w:t>
      </w:r>
      <w:r w:rsidRPr="00136F01">
        <w:rPr>
          <w:rFonts w:ascii="Times New Roman" w:hAnsi="Times New Roman"/>
          <w:sz w:val="24"/>
          <w:szCs w:val="24"/>
        </w:rPr>
        <w:t xml:space="preserve"> Occupation describes the work that the person was doing at the time of his/her injury</w:t>
      </w:r>
      <w:r w:rsidR="00417CB8" w:rsidRPr="00136F01">
        <w:rPr>
          <w:rFonts w:ascii="Times New Roman" w:hAnsi="Times New Roman"/>
          <w:sz w:val="24"/>
          <w:szCs w:val="24"/>
        </w:rPr>
        <w:t xml:space="preserve">.  </w:t>
      </w:r>
      <w:r w:rsidR="009F1A1C" w:rsidRPr="00136F01">
        <w:rPr>
          <w:rFonts w:ascii="Times New Roman" w:hAnsi="Times New Roman"/>
          <w:sz w:val="24"/>
          <w:szCs w:val="24"/>
        </w:rPr>
        <w:t>T</w:t>
      </w:r>
      <w:r w:rsidRPr="00136F01">
        <w:rPr>
          <w:rFonts w:ascii="Times New Roman" w:hAnsi="Times New Roman"/>
          <w:sz w:val="24"/>
          <w:szCs w:val="24"/>
        </w:rPr>
        <w:t xml:space="preserve">he </w:t>
      </w:r>
      <w:r w:rsidRPr="00136F01">
        <w:rPr>
          <w:rFonts w:ascii="Times New Roman" w:hAnsi="Times New Roman"/>
          <w:i/>
          <w:sz w:val="24"/>
          <w:szCs w:val="24"/>
        </w:rPr>
        <w:t>Standard Occupational Classification</w:t>
      </w:r>
      <w:r w:rsidRPr="00136F01">
        <w:rPr>
          <w:rFonts w:ascii="Times New Roman" w:hAnsi="Times New Roman"/>
          <w:sz w:val="24"/>
          <w:szCs w:val="24"/>
        </w:rPr>
        <w:t xml:space="preserve"> (SOC) system</w:t>
      </w:r>
      <w:r w:rsidR="009F1A1C" w:rsidRPr="00136F01">
        <w:rPr>
          <w:rFonts w:ascii="Times New Roman" w:hAnsi="Times New Roman"/>
          <w:sz w:val="24"/>
          <w:szCs w:val="24"/>
        </w:rPr>
        <w:t xml:space="preserve"> is</w:t>
      </w:r>
      <w:r w:rsidRPr="00136F01">
        <w:rPr>
          <w:rFonts w:ascii="Times New Roman" w:hAnsi="Times New Roman"/>
          <w:sz w:val="24"/>
          <w:szCs w:val="24"/>
        </w:rPr>
        <w:t xml:space="preserve"> used to classify occupation</w:t>
      </w:r>
      <w:r w:rsidR="00417CB8" w:rsidRPr="00136F01">
        <w:rPr>
          <w:rFonts w:ascii="Times New Roman" w:hAnsi="Times New Roman"/>
          <w:sz w:val="24"/>
          <w:szCs w:val="24"/>
        </w:rPr>
        <w:t>.</w:t>
      </w:r>
      <w:r w:rsidR="00E95ADD" w:rsidRPr="00136F01">
        <w:rPr>
          <w:rStyle w:val="FootnoteReference"/>
          <w:rFonts w:ascii="Times New Roman" w:hAnsi="Times New Roman"/>
          <w:sz w:val="24"/>
          <w:szCs w:val="24"/>
        </w:rPr>
        <w:t xml:space="preserve"> </w:t>
      </w:r>
      <w:r w:rsidR="00E95ADD" w:rsidRPr="00136F01">
        <w:rPr>
          <w:rStyle w:val="FootnoteReference"/>
          <w:rFonts w:ascii="Times New Roman" w:hAnsi="Times New Roman"/>
          <w:sz w:val="24"/>
          <w:szCs w:val="24"/>
        </w:rPr>
        <w:footnoteReference w:id="12"/>
      </w:r>
      <w:r w:rsidR="00417CB8" w:rsidRPr="00136F01">
        <w:rPr>
          <w:rFonts w:ascii="Times New Roman" w:hAnsi="Times New Roman"/>
          <w:sz w:val="24"/>
          <w:szCs w:val="24"/>
        </w:rPr>
        <w:t xml:space="preserve">  </w:t>
      </w:r>
      <w:r w:rsidR="00150013">
        <w:rPr>
          <w:rFonts w:ascii="Times New Roman" w:hAnsi="Times New Roman"/>
          <w:sz w:val="24"/>
          <w:szCs w:val="24"/>
        </w:rPr>
        <w:t>This system underwent a revision in 2010 that CFO</w:t>
      </w:r>
      <w:r w:rsidR="00B87924">
        <w:rPr>
          <w:rFonts w:ascii="Times New Roman" w:hAnsi="Times New Roman"/>
          <w:sz w:val="24"/>
          <w:szCs w:val="24"/>
        </w:rPr>
        <w:t>I</w:t>
      </w:r>
      <w:r w:rsidR="00150013">
        <w:rPr>
          <w:rFonts w:ascii="Times New Roman" w:hAnsi="Times New Roman"/>
          <w:sz w:val="24"/>
          <w:szCs w:val="24"/>
        </w:rPr>
        <w:t xml:space="preserve"> adopted in 2011.</w:t>
      </w:r>
    </w:p>
    <w:p w:rsidR="00423359" w:rsidRPr="00136F01" w:rsidRDefault="00423359" w:rsidP="00562FC2">
      <w:pPr>
        <w:suppressAutoHyphens/>
        <w:ind w:left="360"/>
        <w:rPr>
          <w:rFonts w:ascii="Times New Roman" w:hAnsi="Times New Roman"/>
          <w:color w:val="4F6228"/>
          <w:sz w:val="24"/>
          <w:szCs w:val="24"/>
        </w:rPr>
      </w:pPr>
    </w:p>
    <w:p w:rsidR="00423359" w:rsidRPr="00136F01" w:rsidRDefault="0058261C" w:rsidP="00562FC2">
      <w:pPr>
        <w:ind w:left="360"/>
        <w:rPr>
          <w:rFonts w:ascii="Times New Roman" w:hAnsi="Times New Roman"/>
          <w:color w:val="FF0000"/>
          <w:spacing w:val="0"/>
          <w:sz w:val="24"/>
          <w:szCs w:val="24"/>
        </w:rPr>
      </w:pPr>
      <w:r w:rsidRPr="00136F01">
        <w:rPr>
          <w:rFonts w:ascii="Times New Roman" w:hAnsi="Times New Roman"/>
          <w:spacing w:val="0"/>
          <w:sz w:val="24"/>
          <w:szCs w:val="24"/>
        </w:rPr>
        <w:t>The changes to</w:t>
      </w:r>
      <w:r w:rsidR="00FD563B" w:rsidRPr="00136F01">
        <w:rPr>
          <w:rFonts w:ascii="Times New Roman" w:hAnsi="Times New Roman"/>
          <w:spacing w:val="0"/>
          <w:sz w:val="24"/>
          <w:szCs w:val="24"/>
        </w:rPr>
        <w:t xml:space="preserve"> both the industry and occupation coding systems</w:t>
      </w:r>
      <w:r w:rsidRPr="00136F01">
        <w:rPr>
          <w:rFonts w:ascii="Times New Roman" w:hAnsi="Times New Roman"/>
          <w:spacing w:val="0"/>
          <w:sz w:val="24"/>
          <w:szCs w:val="24"/>
        </w:rPr>
        <w:t xml:space="preserve"> include the addition of new types </w:t>
      </w:r>
      <w:r w:rsidR="008C7861" w:rsidRPr="00136F01">
        <w:rPr>
          <w:rFonts w:ascii="Times New Roman" w:hAnsi="Times New Roman"/>
          <w:spacing w:val="0"/>
          <w:sz w:val="24"/>
          <w:szCs w:val="24"/>
        </w:rPr>
        <w:t>of work, industry or job titles</w:t>
      </w:r>
      <w:r w:rsidR="00417CB8" w:rsidRPr="00136F01">
        <w:rPr>
          <w:rFonts w:ascii="Times New Roman" w:hAnsi="Times New Roman"/>
          <w:spacing w:val="0"/>
          <w:sz w:val="24"/>
          <w:szCs w:val="24"/>
        </w:rPr>
        <w:t xml:space="preserve">.  </w:t>
      </w:r>
      <w:r w:rsidR="008C7861" w:rsidRPr="00136F01">
        <w:rPr>
          <w:rFonts w:ascii="Times New Roman" w:hAnsi="Times New Roman"/>
          <w:spacing w:val="0"/>
          <w:sz w:val="24"/>
          <w:szCs w:val="24"/>
        </w:rPr>
        <w:t>For example, there were substantial updates to the information technology and health care occupations</w:t>
      </w:r>
      <w:r w:rsidR="00417CB8" w:rsidRPr="00136F01">
        <w:rPr>
          <w:rFonts w:ascii="Times New Roman" w:hAnsi="Times New Roman"/>
          <w:spacing w:val="0"/>
          <w:sz w:val="24"/>
          <w:szCs w:val="24"/>
        </w:rPr>
        <w:t>.</w:t>
      </w:r>
      <w:r w:rsidR="00417CB8" w:rsidRPr="00136F01">
        <w:rPr>
          <w:rFonts w:ascii="Times New Roman" w:hAnsi="Times New Roman"/>
          <w:color w:val="FF0000"/>
          <w:spacing w:val="0"/>
          <w:sz w:val="24"/>
          <w:szCs w:val="24"/>
        </w:rPr>
        <w:t xml:space="preserve">  </w:t>
      </w:r>
      <w:r w:rsidR="00423359" w:rsidRPr="00136F01">
        <w:rPr>
          <w:rFonts w:ascii="Times New Roman" w:hAnsi="Times New Roman"/>
          <w:spacing w:val="0"/>
          <w:sz w:val="24"/>
          <w:szCs w:val="24"/>
        </w:rPr>
        <w:t xml:space="preserve">Because of </w:t>
      </w:r>
      <w:r w:rsidR="0046786A" w:rsidRPr="00136F01">
        <w:rPr>
          <w:rFonts w:ascii="Times New Roman" w:hAnsi="Times New Roman"/>
          <w:spacing w:val="0"/>
          <w:sz w:val="24"/>
          <w:szCs w:val="24"/>
        </w:rPr>
        <w:t>these updates</w:t>
      </w:r>
      <w:r w:rsidR="00784210" w:rsidRPr="00136F01">
        <w:rPr>
          <w:rFonts w:ascii="Times New Roman" w:hAnsi="Times New Roman"/>
          <w:spacing w:val="0"/>
          <w:sz w:val="24"/>
          <w:szCs w:val="24"/>
        </w:rPr>
        <w:t>,</w:t>
      </w:r>
      <w:r w:rsidR="001549DD" w:rsidRPr="00136F01">
        <w:rPr>
          <w:rFonts w:ascii="Times New Roman" w:hAnsi="Times New Roman"/>
          <w:spacing w:val="0"/>
          <w:sz w:val="24"/>
          <w:szCs w:val="24"/>
        </w:rPr>
        <w:t xml:space="preserve"> </w:t>
      </w:r>
      <w:r w:rsidR="00784210" w:rsidRPr="00136F01">
        <w:rPr>
          <w:rFonts w:ascii="Times New Roman" w:hAnsi="Times New Roman"/>
          <w:bCs/>
          <w:spacing w:val="0"/>
          <w:sz w:val="24"/>
          <w:szCs w:val="24"/>
        </w:rPr>
        <w:t>direct</w:t>
      </w:r>
      <w:r w:rsidR="00784210" w:rsidRPr="00136F01">
        <w:rPr>
          <w:rFonts w:ascii="Times New Roman" w:hAnsi="Times New Roman"/>
          <w:spacing w:val="0"/>
          <w:sz w:val="24"/>
          <w:szCs w:val="24"/>
        </w:rPr>
        <w:t xml:space="preserve"> comparison of</w:t>
      </w:r>
      <w:r w:rsidR="00B367A4" w:rsidRPr="00136F01">
        <w:rPr>
          <w:rFonts w:ascii="Times New Roman" w:hAnsi="Times New Roman"/>
          <w:spacing w:val="0"/>
          <w:sz w:val="24"/>
          <w:szCs w:val="24"/>
        </w:rPr>
        <w:t xml:space="preserve"> </w:t>
      </w:r>
      <w:r w:rsidR="0046786A" w:rsidRPr="00136F01">
        <w:rPr>
          <w:rFonts w:ascii="Times New Roman" w:hAnsi="Times New Roman"/>
          <w:spacing w:val="0"/>
          <w:sz w:val="24"/>
          <w:szCs w:val="24"/>
        </w:rPr>
        <w:t>many</w:t>
      </w:r>
      <w:r w:rsidR="00784210" w:rsidRPr="00136F01">
        <w:rPr>
          <w:rFonts w:ascii="Times New Roman" w:hAnsi="Times New Roman"/>
          <w:spacing w:val="0"/>
          <w:sz w:val="24"/>
          <w:szCs w:val="24"/>
        </w:rPr>
        <w:t xml:space="preserve"> </w:t>
      </w:r>
      <w:r w:rsidR="00B367A4" w:rsidRPr="00136F01">
        <w:rPr>
          <w:rFonts w:ascii="Times New Roman" w:hAnsi="Times New Roman"/>
          <w:spacing w:val="0"/>
          <w:sz w:val="24"/>
          <w:szCs w:val="24"/>
        </w:rPr>
        <w:t>specific industries or job titles from before and after the changes is not possible</w:t>
      </w:r>
      <w:r w:rsidR="00417CB8" w:rsidRPr="00136F01">
        <w:rPr>
          <w:rFonts w:ascii="Times New Roman" w:hAnsi="Times New Roman"/>
          <w:spacing w:val="0"/>
          <w:sz w:val="24"/>
          <w:szCs w:val="24"/>
        </w:rPr>
        <w:t xml:space="preserve">.  </w:t>
      </w:r>
      <w:r w:rsidR="002228EC" w:rsidRPr="00136F01">
        <w:rPr>
          <w:rFonts w:ascii="Times New Roman" w:hAnsi="Times New Roman"/>
          <w:spacing w:val="0"/>
          <w:sz w:val="24"/>
          <w:szCs w:val="24"/>
        </w:rPr>
        <w:t>This report looks</w:t>
      </w:r>
      <w:r w:rsidR="00B367A4" w:rsidRPr="00136F01">
        <w:rPr>
          <w:rFonts w:ascii="Times New Roman" w:hAnsi="Times New Roman"/>
          <w:spacing w:val="0"/>
          <w:sz w:val="24"/>
          <w:szCs w:val="24"/>
        </w:rPr>
        <w:t xml:space="preserve"> at broad industry and occupation groupings or specific titles of key interest</w:t>
      </w:r>
      <w:r w:rsidR="00417CB8" w:rsidRPr="00136F01">
        <w:rPr>
          <w:rFonts w:ascii="Times New Roman" w:hAnsi="Times New Roman"/>
          <w:spacing w:val="0"/>
          <w:sz w:val="24"/>
          <w:szCs w:val="24"/>
        </w:rPr>
        <w:t xml:space="preserve">.  </w:t>
      </w:r>
      <w:r w:rsidR="001A21D3" w:rsidRPr="00136F01">
        <w:rPr>
          <w:rFonts w:ascii="Times New Roman" w:hAnsi="Times New Roman"/>
          <w:spacing w:val="0"/>
          <w:sz w:val="24"/>
          <w:szCs w:val="24"/>
        </w:rPr>
        <w:t>Cases were recoded to the newer systems as necessary.</w:t>
      </w:r>
    </w:p>
    <w:p w:rsidR="00423359" w:rsidRPr="00136F01" w:rsidRDefault="00423359" w:rsidP="00562FC2">
      <w:pPr>
        <w:ind w:left="360"/>
        <w:rPr>
          <w:rFonts w:ascii="Times New Roman" w:hAnsi="Times New Roman"/>
          <w:spacing w:val="0"/>
          <w:sz w:val="24"/>
          <w:szCs w:val="24"/>
        </w:rPr>
      </w:pPr>
    </w:p>
    <w:p w:rsidR="00423359" w:rsidRPr="00136F01" w:rsidRDefault="004F488C" w:rsidP="00562FC2">
      <w:pPr>
        <w:suppressAutoHyphens/>
        <w:ind w:left="360"/>
        <w:rPr>
          <w:rFonts w:ascii="Times New Roman" w:hAnsi="Times New Roman"/>
          <w:color w:val="4F6228"/>
          <w:sz w:val="24"/>
          <w:szCs w:val="24"/>
        </w:rPr>
      </w:pPr>
      <w:r w:rsidRPr="00136F01">
        <w:rPr>
          <w:rFonts w:ascii="Times New Roman" w:hAnsi="Times New Roman"/>
          <w:b/>
          <w:sz w:val="24"/>
          <w:szCs w:val="24"/>
        </w:rPr>
        <w:t xml:space="preserve">Event or </w:t>
      </w:r>
      <w:r w:rsidR="00423359" w:rsidRPr="00136F01">
        <w:rPr>
          <w:rFonts w:ascii="Times New Roman" w:hAnsi="Times New Roman"/>
          <w:b/>
          <w:sz w:val="24"/>
          <w:szCs w:val="24"/>
        </w:rPr>
        <w:t>Exposure and Source of Injury</w:t>
      </w:r>
      <w:r w:rsidR="0046786A" w:rsidRPr="00136F01">
        <w:rPr>
          <w:rFonts w:ascii="Times New Roman" w:hAnsi="Times New Roman"/>
          <w:b/>
          <w:sz w:val="24"/>
          <w:szCs w:val="24"/>
        </w:rPr>
        <w:t xml:space="preserve"> </w:t>
      </w:r>
      <w:r w:rsidR="0046786A" w:rsidRPr="00136F01">
        <w:rPr>
          <w:rFonts w:ascii="Times New Roman" w:hAnsi="Times New Roman"/>
          <w:sz w:val="24"/>
          <w:szCs w:val="24"/>
        </w:rPr>
        <w:t>are used to describe what caused the work-related fatal injury</w:t>
      </w:r>
      <w:r w:rsidR="00417CB8" w:rsidRPr="00136F01">
        <w:rPr>
          <w:rFonts w:ascii="Times New Roman" w:hAnsi="Times New Roman"/>
          <w:sz w:val="24"/>
          <w:szCs w:val="24"/>
        </w:rPr>
        <w:t xml:space="preserve">.  </w:t>
      </w:r>
      <w:r w:rsidR="0046786A" w:rsidRPr="00136F01">
        <w:rPr>
          <w:rFonts w:ascii="Times New Roman" w:hAnsi="Times New Roman"/>
          <w:sz w:val="24"/>
          <w:szCs w:val="24"/>
        </w:rPr>
        <w:t xml:space="preserve">These </w:t>
      </w:r>
      <w:r w:rsidR="00423359" w:rsidRPr="00136F01">
        <w:rPr>
          <w:rFonts w:ascii="Times New Roman" w:hAnsi="Times New Roman"/>
          <w:sz w:val="24"/>
          <w:szCs w:val="24"/>
        </w:rPr>
        <w:t xml:space="preserve">were coded according to the </w:t>
      </w:r>
      <w:r w:rsidR="00423359" w:rsidRPr="00136F01">
        <w:rPr>
          <w:rFonts w:ascii="Times New Roman" w:hAnsi="Times New Roman"/>
          <w:i/>
          <w:sz w:val="24"/>
          <w:szCs w:val="24"/>
        </w:rPr>
        <w:t>Occupational Injury and Illness Classification</w:t>
      </w:r>
      <w:r w:rsidRPr="00136F01">
        <w:rPr>
          <w:rFonts w:ascii="Times New Roman" w:hAnsi="Times New Roman"/>
          <w:i/>
          <w:sz w:val="24"/>
          <w:szCs w:val="24"/>
        </w:rPr>
        <w:t xml:space="preserve"> System</w:t>
      </w:r>
      <w:r w:rsidR="00F04FE6" w:rsidRPr="00136F01">
        <w:rPr>
          <w:rFonts w:ascii="Times New Roman" w:hAnsi="Times New Roman"/>
          <w:i/>
          <w:sz w:val="24"/>
          <w:szCs w:val="24"/>
        </w:rPr>
        <w:t xml:space="preserve"> (OIIC</w:t>
      </w:r>
      <w:r w:rsidRPr="00136F01">
        <w:rPr>
          <w:rFonts w:ascii="Times New Roman" w:hAnsi="Times New Roman"/>
          <w:i/>
          <w:sz w:val="24"/>
          <w:szCs w:val="24"/>
        </w:rPr>
        <w:t>S</w:t>
      </w:r>
      <w:r w:rsidR="00F04FE6" w:rsidRPr="00136F01">
        <w:rPr>
          <w:rFonts w:ascii="Times New Roman" w:hAnsi="Times New Roman"/>
          <w:i/>
          <w:sz w:val="24"/>
          <w:szCs w:val="24"/>
        </w:rPr>
        <w:t>)</w:t>
      </w:r>
      <w:r w:rsidR="00F04FE6" w:rsidRPr="00136F01">
        <w:rPr>
          <w:rFonts w:ascii="Times New Roman" w:hAnsi="Times New Roman"/>
          <w:sz w:val="24"/>
          <w:szCs w:val="24"/>
        </w:rPr>
        <w:t xml:space="preserve"> for 2008-2010 and </w:t>
      </w:r>
      <w:r w:rsidR="00F04FE6" w:rsidRPr="00136F01">
        <w:rPr>
          <w:rFonts w:ascii="Times New Roman" w:hAnsi="Times New Roman"/>
          <w:i/>
          <w:sz w:val="24"/>
          <w:szCs w:val="24"/>
        </w:rPr>
        <w:t>OIIC</w:t>
      </w:r>
      <w:r w:rsidRPr="00136F01">
        <w:rPr>
          <w:rFonts w:ascii="Times New Roman" w:hAnsi="Times New Roman"/>
          <w:i/>
          <w:sz w:val="24"/>
          <w:szCs w:val="24"/>
        </w:rPr>
        <w:t>S</w:t>
      </w:r>
      <w:r w:rsidR="00F04FE6" w:rsidRPr="00136F01">
        <w:rPr>
          <w:rFonts w:ascii="Times New Roman" w:hAnsi="Times New Roman"/>
          <w:i/>
          <w:sz w:val="24"/>
          <w:szCs w:val="24"/>
        </w:rPr>
        <w:t xml:space="preserve"> </w:t>
      </w:r>
      <w:r w:rsidR="00431A1F" w:rsidRPr="00136F01">
        <w:rPr>
          <w:rFonts w:ascii="Times New Roman" w:hAnsi="Times New Roman"/>
          <w:i/>
          <w:sz w:val="24"/>
          <w:szCs w:val="24"/>
        </w:rPr>
        <w:t>V</w:t>
      </w:r>
      <w:r w:rsidR="00F04FE6" w:rsidRPr="00136F01">
        <w:rPr>
          <w:rFonts w:ascii="Times New Roman" w:hAnsi="Times New Roman"/>
          <w:i/>
          <w:sz w:val="24"/>
          <w:szCs w:val="24"/>
        </w:rPr>
        <w:t>ersion 2</w:t>
      </w:r>
      <w:r w:rsidR="00F04FE6" w:rsidRPr="00136F01">
        <w:rPr>
          <w:rFonts w:ascii="Times New Roman" w:hAnsi="Times New Roman"/>
          <w:sz w:val="24"/>
          <w:szCs w:val="24"/>
        </w:rPr>
        <w:t xml:space="preserve"> for 2011-2013</w:t>
      </w:r>
      <w:r w:rsidR="00423359" w:rsidRPr="00136F01">
        <w:rPr>
          <w:rFonts w:ascii="Times New Roman" w:hAnsi="Times New Roman"/>
          <w:sz w:val="24"/>
          <w:szCs w:val="24"/>
        </w:rPr>
        <w:t>.</w:t>
      </w:r>
      <w:r w:rsidR="00423359" w:rsidRPr="00136F01">
        <w:rPr>
          <w:rStyle w:val="FootnoteReference"/>
          <w:rFonts w:ascii="Times New Roman" w:hAnsi="Times New Roman"/>
          <w:sz w:val="24"/>
          <w:szCs w:val="24"/>
        </w:rPr>
        <w:footnoteReference w:id="13"/>
      </w:r>
      <w:r w:rsidR="002C65F7" w:rsidRPr="00136F01">
        <w:rPr>
          <w:rFonts w:ascii="Times New Roman" w:hAnsi="Times New Roman"/>
          <w:sz w:val="24"/>
          <w:szCs w:val="24"/>
          <w:vertAlign w:val="superscript"/>
        </w:rPr>
        <w:t>,</w:t>
      </w:r>
      <w:r w:rsidR="002C65F7" w:rsidRPr="00136F01">
        <w:rPr>
          <w:rStyle w:val="FootnoteReference"/>
          <w:rFonts w:ascii="Times New Roman" w:hAnsi="Times New Roman"/>
          <w:sz w:val="24"/>
          <w:szCs w:val="24"/>
        </w:rPr>
        <w:footnoteReference w:id="14"/>
      </w:r>
      <w:r w:rsidR="00423359" w:rsidRPr="00136F01">
        <w:rPr>
          <w:rFonts w:ascii="Times New Roman" w:hAnsi="Times New Roman"/>
          <w:sz w:val="24"/>
          <w:szCs w:val="24"/>
        </w:rPr>
        <w:t xml:space="preserve"> </w:t>
      </w:r>
      <w:r w:rsidR="00E95ADD" w:rsidRPr="00136F01">
        <w:rPr>
          <w:rFonts w:ascii="Times New Roman" w:hAnsi="Times New Roman"/>
          <w:sz w:val="24"/>
          <w:szCs w:val="24"/>
        </w:rPr>
        <w:t xml:space="preserve"> </w:t>
      </w:r>
      <w:r w:rsidR="005B4FB6" w:rsidRPr="00136F01">
        <w:rPr>
          <w:rFonts w:ascii="Times New Roman" w:hAnsi="Times New Roman"/>
          <w:sz w:val="24"/>
          <w:szCs w:val="24"/>
        </w:rPr>
        <w:t>(</w:t>
      </w:r>
      <w:r w:rsidR="003A08D8" w:rsidRPr="00136F01">
        <w:rPr>
          <w:rFonts w:ascii="Times New Roman" w:hAnsi="Times New Roman"/>
          <w:sz w:val="24"/>
          <w:szCs w:val="24"/>
        </w:rPr>
        <w:t xml:space="preserve">See </w:t>
      </w:r>
      <w:r w:rsidR="007442C5" w:rsidRPr="00136F01">
        <w:rPr>
          <w:rFonts w:ascii="Times New Roman" w:hAnsi="Times New Roman"/>
          <w:sz w:val="24"/>
          <w:szCs w:val="24"/>
        </w:rPr>
        <w:t xml:space="preserve">www.bls.gov/iif/ </w:t>
      </w:r>
      <w:r w:rsidR="00231948" w:rsidRPr="00136F01">
        <w:rPr>
          <w:rFonts w:ascii="Times New Roman" w:hAnsi="Times New Roman"/>
          <w:sz w:val="24"/>
          <w:szCs w:val="24"/>
        </w:rPr>
        <w:t>oshoiics.htm</w:t>
      </w:r>
      <w:r w:rsidR="003A08D8" w:rsidRPr="00136F01">
        <w:rPr>
          <w:rFonts w:ascii="Times New Roman" w:hAnsi="Times New Roman"/>
          <w:sz w:val="24"/>
          <w:szCs w:val="24"/>
        </w:rPr>
        <w:t xml:space="preserve"> for more information on th</w:t>
      </w:r>
      <w:r w:rsidRPr="00136F01">
        <w:rPr>
          <w:rFonts w:ascii="Times New Roman" w:hAnsi="Times New Roman"/>
          <w:sz w:val="24"/>
          <w:szCs w:val="24"/>
        </w:rPr>
        <w:t>e changes made to the system</w:t>
      </w:r>
      <w:r w:rsidR="003A08D8" w:rsidRPr="00136F01">
        <w:rPr>
          <w:rFonts w:ascii="Times New Roman" w:hAnsi="Times New Roman"/>
          <w:sz w:val="24"/>
          <w:szCs w:val="24"/>
        </w:rPr>
        <w:t>.</w:t>
      </w:r>
      <w:r w:rsidR="00417CB8" w:rsidRPr="00136F01">
        <w:rPr>
          <w:rFonts w:ascii="Times New Roman" w:hAnsi="Times New Roman"/>
          <w:sz w:val="24"/>
          <w:szCs w:val="24"/>
        </w:rPr>
        <w:t xml:space="preserve">)  </w:t>
      </w:r>
      <w:r w:rsidR="00246D54" w:rsidRPr="00136F01">
        <w:rPr>
          <w:rFonts w:ascii="Times New Roman" w:hAnsi="Times New Roman"/>
          <w:sz w:val="24"/>
          <w:szCs w:val="24"/>
        </w:rPr>
        <w:t>In order to characterize all 356 deaths in the same terms</w:t>
      </w:r>
      <w:r w:rsidR="00A415A6" w:rsidRPr="00136F01">
        <w:rPr>
          <w:rFonts w:ascii="Times New Roman" w:hAnsi="Times New Roman"/>
          <w:sz w:val="24"/>
          <w:szCs w:val="24"/>
        </w:rPr>
        <w:t>,</w:t>
      </w:r>
      <w:r w:rsidR="00246D54" w:rsidRPr="00136F01">
        <w:rPr>
          <w:rFonts w:ascii="Times New Roman" w:hAnsi="Times New Roman"/>
          <w:sz w:val="24"/>
          <w:szCs w:val="24"/>
        </w:rPr>
        <w:t xml:space="preserve"> </w:t>
      </w:r>
      <w:r w:rsidR="003A08D8" w:rsidRPr="00136F01">
        <w:rPr>
          <w:rFonts w:ascii="Times New Roman" w:hAnsi="Times New Roman"/>
          <w:sz w:val="24"/>
          <w:szCs w:val="24"/>
        </w:rPr>
        <w:t>Event or Exposure</w:t>
      </w:r>
      <w:r w:rsidR="007B4B37" w:rsidRPr="00136F01">
        <w:rPr>
          <w:rFonts w:ascii="Times New Roman" w:hAnsi="Times New Roman"/>
          <w:sz w:val="24"/>
          <w:szCs w:val="24"/>
        </w:rPr>
        <w:t xml:space="preserve"> and Source</w:t>
      </w:r>
      <w:r w:rsidR="003A08D8" w:rsidRPr="00136F01">
        <w:rPr>
          <w:rFonts w:ascii="Times New Roman" w:hAnsi="Times New Roman"/>
          <w:sz w:val="24"/>
          <w:szCs w:val="24"/>
        </w:rPr>
        <w:t xml:space="preserve"> for the </w:t>
      </w:r>
      <w:r w:rsidR="00AB3313" w:rsidRPr="00136F01">
        <w:rPr>
          <w:rFonts w:ascii="Times New Roman" w:hAnsi="Times New Roman"/>
          <w:sz w:val="24"/>
          <w:szCs w:val="24"/>
        </w:rPr>
        <w:t>186</w:t>
      </w:r>
      <w:r w:rsidR="003A08D8" w:rsidRPr="00136F01">
        <w:rPr>
          <w:rFonts w:ascii="Times New Roman" w:hAnsi="Times New Roman"/>
          <w:sz w:val="24"/>
          <w:szCs w:val="24"/>
        </w:rPr>
        <w:t xml:space="preserve"> deaths from 2008-2010</w:t>
      </w:r>
      <w:r w:rsidR="005306D3" w:rsidRPr="00136F01">
        <w:rPr>
          <w:rFonts w:ascii="Times New Roman" w:hAnsi="Times New Roman"/>
          <w:sz w:val="24"/>
          <w:szCs w:val="24"/>
        </w:rPr>
        <w:t xml:space="preserve"> were recoded</w:t>
      </w:r>
      <w:r w:rsidR="00246D54" w:rsidRPr="00136F01">
        <w:rPr>
          <w:rFonts w:ascii="Times New Roman" w:hAnsi="Times New Roman"/>
          <w:sz w:val="24"/>
          <w:szCs w:val="24"/>
        </w:rPr>
        <w:t xml:space="preserve"> to the OIICS Version 2</w:t>
      </w:r>
      <w:r w:rsidR="00417CB8" w:rsidRPr="00136F01">
        <w:rPr>
          <w:rFonts w:ascii="Times New Roman" w:hAnsi="Times New Roman"/>
          <w:sz w:val="24"/>
          <w:szCs w:val="24"/>
        </w:rPr>
        <w:t xml:space="preserve">.  </w:t>
      </w:r>
      <w:r w:rsidR="003A08D8" w:rsidRPr="00136F01">
        <w:rPr>
          <w:rFonts w:ascii="Times New Roman" w:hAnsi="Times New Roman"/>
          <w:sz w:val="24"/>
          <w:szCs w:val="24"/>
        </w:rPr>
        <w:t>This necessitated a careful review of</w:t>
      </w:r>
      <w:r w:rsidR="00A415A6" w:rsidRPr="00136F01">
        <w:rPr>
          <w:rFonts w:ascii="Times New Roman" w:hAnsi="Times New Roman"/>
          <w:sz w:val="24"/>
          <w:szCs w:val="24"/>
        </w:rPr>
        <w:t xml:space="preserve"> each</w:t>
      </w:r>
      <w:r w:rsidR="003A08D8" w:rsidRPr="00136F01">
        <w:rPr>
          <w:rFonts w:ascii="Times New Roman" w:hAnsi="Times New Roman"/>
          <w:sz w:val="24"/>
          <w:szCs w:val="24"/>
        </w:rPr>
        <w:t xml:space="preserve"> case as the </w:t>
      </w:r>
      <w:r w:rsidR="008C39CF" w:rsidRPr="00136F01">
        <w:rPr>
          <w:rFonts w:ascii="Times New Roman" w:hAnsi="Times New Roman"/>
          <w:sz w:val="24"/>
          <w:szCs w:val="24"/>
        </w:rPr>
        <w:t>updated version</w:t>
      </w:r>
      <w:r w:rsidR="003A08D8" w:rsidRPr="00136F01">
        <w:rPr>
          <w:rFonts w:ascii="Times New Roman" w:hAnsi="Times New Roman"/>
          <w:sz w:val="24"/>
          <w:szCs w:val="24"/>
        </w:rPr>
        <w:t xml:space="preserve"> allows for</w:t>
      </w:r>
      <w:r w:rsidR="002C771E" w:rsidRPr="00136F01">
        <w:rPr>
          <w:rFonts w:ascii="Times New Roman" w:hAnsi="Times New Roman"/>
          <w:sz w:val="24"/>
          <w:szCs w:val="24"/>
        </w:rPr>
        <w:t xml:space="preserve"> a</w:t>
      </w:r>
      <w:r w:rsidR="003A08D8" w:rsidRPr="00136F01">
        <w:rPr>
          <w:rFonts w:ascii="Times New Roman" w:hAnsi="Times New Roman"/>
          <w:sz w:val="24"/>
          <w:szCs w:val="24"/>
        </w:rPr>
        <w:t xml:space="preserve"> different</w:t>
      </w:r>
      <w:r w:rsidR="002C771E" w:rsidRPr="00136F01">
        <w:rPr>
          <w:rFonts w:ascii="Times New Roman" w:hAnsi="Times New Roman"/>
          <w:sz w:val="24"/>
          <w:szCs w:val="24"/>
        </w:rPr>
        <w:t xml:space="preserve"> level of</w:t>
      </w:r>
      <w:r w:rsidR="003A08D8" w:rsidRPr="00136F01">
        <w:rPr>
          <w:rFonts w:ascii="Times New Roman" w:hAnsi="Times New Roman"/>
          <w:sz w:val="24"/>
          <w:szCs w:val="24"/>
        </w:rPr>
        <w:t xml:space="preserve"> detail in certain categories, including priority categories discuss</w:t>
      </w:r>
      <w:r w:rsidR="005306D3" w:rsidRPr="00136F01">
        <w:rPr>
          <w:rFonts w:ascii="Times New Roman" w:hAnsi="Times New Roman"/>
          <w:sz w:val="24"/>
          <w:szCs w:val="24"/>
        </w:rPr>
        <w:t>ed</w:t>
      </w:r>
      <w:r w:rsidR="003A08D8" w:rsidRPr="00136F01">
        <w:rPr>
          <w:rFonts w:ascii="Times New Roman" w:hAnsi="Times New Roman"/>
          <w:sz w:val="24"/>
          <w:szCs w:val="24"/>
        </w:rPr>
        <w:t xml:space="preserve"> in this report (</w:t>
      </w:r>
      <w:r w:rsidR="0046786A" w:rsidRPr="00136F01">
        <w:rPr>
          <w:rFonts w:ascii="Times New Roman" w:hAnsi="Times New Roman"/>
          <w:sz w:val="24"/>
          <w:szCs w:val="24"/>
        </w:rPr>
        <w:t>e</w:t>
      </w:r>
      <w:r w:rsidR="003A08D8" w:rsidRPr="00136F01">
        <w:rPr>
          <w:rFonts w:ascii="Times New Roman" w:hAnsi="Times New Roman"/>
          <w:sz w:val="24"/>
          <w:szCs w:val="24"/>
        </w:rPr>
        <w:t>.</w:t>
      </w:r>
      <w:r w:rsidR="0046786A" w:rsidRPr="00136F01">
        <w:rPr>
          <w:rFonts w:ascii="Times New Roman" w:hAnsi="Times New Roman"/>
          <w:sz w:val="24"/>
          <w:szCs w:val="24"/>
        </w:rPr>
        <w:t>g</w:t>
      </w:r>
      <w:r w:rsidR="003A08D8" w:rsidRPr="00136F01">
        <w:rPr>
          <w:rFonts w:ascii="Times New Roman" w:hAnsi="Times New Roman"/>
          <w:sz w:val="24"/>
          <w:szCs w:val="24"/>
        </w:rPr>
        <w:t>. falls from height are now coded to specific ranges of height).</w:t>
      </w:r>
      <w:r w:rsidR="003A08D8" w:rsidRPr="00136F01">
        <w:rPr>
          <w:rFonts w:ascii="Times New Roman" w:hAnsi="Times New Roman"/>
          <w:color w:val="4F6228"/>
          <w:sz w:val="24"/>
          <w:szCs w:val="24"/>
        </w:rPr>
        <w:t xml:space="preserve">  </w:t>
      </w:r>
    </w:p>
    <w:p w:rsidR="003A08D8" w:rsidRPr="00136F01" w:rsidRDefault="003A08D8" w:rsidP="00562FC2">
      <w:pPr>
        <w:suppressAutoHyphens/>
        <w:ind w:left="360"/>
        <w:rPr>
          <w:rFonts w:ascii="Times New Roman" w:hAnsi="Times New Roman"/>
          <w:color w:val="4F6228"/>
          <w:sz w:val="24"/>
          <w:szCs w:val="24"/>
        </w:rPr>
      </w:pPr>
    </w:p>
    <w:p w:rsidR="00423359" w:rsidRPr="00136F01" w:rsidRDefault="00423359" w:rsidP="00562FC2">
      <w:pPr>
        <w:tabs>
          <w:tab w:val="left" w:pos="0"/>
        </w:tabs>
        <w:suppressAutoHyphens/>
        <w:ind w:left="360"/>
        <w:rPr>
          <w:rFonts w:ascii="Times New Roman" w:hAnsi="Times New Roman"/>
          <w:sz w:val="24"/>
          <w:szCs w:val="24"/>
        </w:rPr>
      </w:pPr>
      <w:r w:rsidRPr="00136F01">
        <w:rPr>
          <w:rFonts w:ascii="Times New Roman" w:hAnsi="Times New Roman"/>
          <w:b/>
          <w:sz w:val="24"/>
          <w:szCs w:val="24"/>
        </w:rPr>
        <w:t>Other Data Elements</w:t>
      </w:r>
      <w:r w:rsidRPr="00136F01">
        <w:rPr>
          <w:rFonts w:ascii="Times New Roman" w:hAnsi="Times New Roman"/>
          <w:sz w:val="24"/>
          <w:szCs w:val="24"/>
        </w:rPr>
        <w:t xml:space="preserve">: Other variables such as age, sex, race, ethnicity, </w:t>
      </w:r>
      <w:proofErr w:type="gramStart"/>
      <w:r w:rsidRPr="00136F01">
        <w:rPr>
          <w:rFonts w:ascii="Times New Roman" w:hAnsi="Times New Roman"/>
          <w:sz w:val="24"/>
          <w:szCs w:val="24"/>
        </w:rPr>
        <w:t>employ</w:t>
      </w:r>
      <w:r w:rsidR="0097106A">
        <w:rPr>
          <w:rFonts w:ascii="Times New Roman" w:hAnsi="Times New Roman"/>
          <w:sz w:val="24"/>
          <w:szCs w:val="24"/>
        </w:rPr>
        <w:t>ment</w:t>
      </w:r>
      <w:proofErr w:type="gramEnd"/>
      <w:r w:rsidR="0097106A">
        <w:rPr>
          <w:rFonts w:ascii="Times New Roman" w:hAnsi="Times New Roman"/>
          <w:sz w:val="24"/>
          <w:szCs w:val="24"/>
        </w:rPr>
        <w:t xml:space="preserve"> </w:t>
      </w:r>
      <w:r w:rsidRPr="00136F01">
        <w:rPr>
          <w:rFonts w:ascii="Times New Roman" w:hAnsi="Times New Roman"/>
          <w:sz w:val="24"/>
          <w:szCs w:val="24"/>
        </w:rPr>
        <w:t xml:space="preserve">status and establishment size are coded according to the </w:t>
      </w:r>
      <w:r w:rsidRPr="00136F01">
        <w:rPr>
          <w:rFonts w:ascii="Times New Roman" w:hAnsi="Times New Roman"/>
          <w:i/>
          <w:sz w:val="24"/>
          <w:szCs w:val="24"/>
        </w:rPr>
        <w:t>Census of Fatal Occupational Injuries State Operating Manual</w:t>
      </w:r>
      <w:r w:rsidRPr="00136F01">
        <w:rPr>
          <w:rFonts w:ascii="Times New Roman" w:hAnsi="Times New Roman"/>
          <w:sz w:val="24"/>
          <w:szCs w:val="24"/>
        </w:rPr>
        <w:t>.</w:t>
      </w:r>
      <w:r w:rsidRPr="00136F01">
        <w:rPr>
          <w:rStyle w:val="FootnoteReference"/>
          <w:rFonts w:ascii="Times New Roman" w:hAnsi="Times New Roman"/>
          <w:sz w:val="24"/>
          <w:szCs w:val="24"/>
        </w:rPr>
        <w:footnoteReference w:id="15"/>
      </w:r>
      <w:r w:rsidR="00417CB8" w:rsidRPr="00136F01">
        <w:rPr>
          <w:rFonts w:ascii="Times New Roman" w:hAnsi="Times New Roman"/>
          <w:sz w:val="24"/>
          <w:szCs w:val="24"/>
        </w:rPr>
        <w:t xml:space="preserve">  </w:t>
      </w:r>
      <w:r w:rsidRPr="00136F01">
        <w:rPr>
          <w:rFonts w:ascii="Times New Roman" w:hAnsi="Times New Roman"/>
          <w:sz w:val="24"/>
          <w:szCs w:val="24"/>
        </w:rPr>
        <w:t xml:space="preserve">The information about race, ethnicity and </w:t>
      </w:r>
      <w:r w:rsidR="0043798A">
        <w:rPr>
          <w:rFonts w:ascii="Times New Roman" w:hAnsi="Times New Roman"/>
          <w:sz w:val="24"/>
          <w:szCs w:val="24"/>
        </w:rPr>
        <w:t>nationality</w:t>
      </w:r>
      <w:r w:rsidR="0043798A" w:rsidRPr="00136F01">
        <w:rPr>
          <w:rFonts w:ascii="Times New Roman" w:hAnsi="Times New Roman"/>
          <w:sz w:val="24"/>
          <w:szCs w:val="24"/>
        </w:rPr>
        <w:t xml:space="preserve"> </w:t>
      </w:r>
      <w:r w:rsidRPr="00136F01">
        <w:rPr>
          <w:rFonts w:ascii="Times New Roman" w:hAnsi="Times New Roman"/>
          <w:sz w:val="24"/>
          <w:szCs w:val="24"/>
        </w:rPr>
        <w:t>is based on information recorded on</w:t>
      </w:r>
      <w:r w:rsidR="00312709" w:rsidRPr="00136F01">
        <w:rPr>
          <w:rFonts w:ascii="Times New Roman" w:hAnsi="Times New Roman"/>
          <w:sz w:val="24"/>
          <w:szCs w:val="24"/>
        </w:rPr>
        <w:t xml:space="preserve"> the</w:t>
      </w:r>
      <w:r w:rsidRPr="00136F01">
        <w:rPr>
          <w:rFonts w:ascii="Times New Roman" w:hAnsi="Times New Roman"/>
          <w:sz w:val="24"/>
          <w:szCs w:val="24"/>
        </w:rPr>
        <w:t xml:space="preserve"> death certificate. </w:t>
      </w:r>
    </w:p>
    <w:p w:rsidR="00423359" w:rsidRPr="00136F01" w:rsidRDefault="00423359" w:rsidP="00562FC2">
      <w:pPr>
        <w:tabs>
          <w:tab w:val="left" w:pos="0"/>
        </w:tabs>
        <w:suppressAutoHyphens/>
        <w:ind w:left="360"/>
        <w:rPr>
          <w:rFonts w:ascii="Times New Roman" w:hAnsi="Times New Roman"/>
          <w:sz w:val="24"/>
          <w:szCs w:val="24"/>
        </w:rPr>
      </w:pPr>
    </w:p>
    <w:p w:rsidR="00423359" w:rsidRPr="00136F01" w:rsidRDefault="00B75572" w:rsidP="00562FC2">
      <w:pPr>
        <w:ind w:left="0"/>
        <w:rPr>
          <w:rFonts w:ascii="Times New Roman" w:hAnsi="Times New Roman"/>
          <w:sz w:val="24"/>
          <w:szCs w:val="24"/>
        </w:rPr>
      </w:pPr>
      <w:r w:rsidRPr="00136F01">
        <w:rPr>
          <w:rFonts w:ascii="Times New Roman" w:hAnsi="Times New Roman"/>
          <w:b/>
          <w:sz w:val="24"/>
          <w:szCs w:val="24"/>
        </w:rPr>
        <w:t xml:space="preserve">Fatal </w:t>
      </w:r>
      <w:r w:rsidR="00423359" w:rsidRPr="00136F01">
        <w:rPr>
          <w:rFonts w:ascii="Times New Roman" w:hAnsi="Times New Roman"/>
          <w:b/>
          <w:sz w:val="24"/>
          <w:szCs w:val="24"/>
        </w:rPr>
        <w:t xml:space="preserve">Occupational </w:t>
      </w:r>
      <w:r w:rsidRPr="00136F01">
        <w:rPr>
          <w:rFonts w:ascii="Times New Roman" w:hAnsi="Times New Roman"/>
          <w:b/>
          <w:sz w:val="24"/>
          <w:szCs w:val="24"/>
        </w:rPr>
        <w:t>Injury</w:t>
      </w:r>
      <w:r w:rsidR="00423359" w:rsidRPr="00136F01">
        <w:rPr>
          <w:rFonts w:ascii="Times New Roman" w:hAnsi="Times New Roman"/>
          <w:b/>
          <w:sz w:val="24"/>
          <w:szCs w:val="24"/>
        </w:rPr>
        <w:t xml:space="preserve"> Rates</w:t>
      </w:r>
    </w:p>
    <w:p w:rsidR="00423359" w:rsidRPr="00136F01" w:rsidRDefault="00423359" w:rsidP="00562FC2">
      <w:pPr>
        <w:ind w:left="0"/>
        <w:rPr>
          <w:rFonts w:ascii="Times New Roman" w:hAnsi="Times New Roman"/>
          <w:sz w:val="24"/>
          <w:szCs w:val="24"/>
        </w:rPr>
      </w:pPr>
    </w:p>
    <w:p w:rsidR="00423359" w:rsidRPr="00136F01" w:rsidRDefault="00423359" w:rsidP="00562FC2">
      <w:pPr>
        <w:ind w:left="0"/>
        <w:rPr>
          <w:rFonts w:ascii="Times New Roman" w:hAnsi="Times New Roman"/>
          <w:color w:val="4F6228"/>
          <w:sz w:val="24"/>
          <w:szCs w:val="24"/>
        </w:rPr>
      </w:pPr>
      <w:r w:rsidRPr="00136F01">
        <w:rPr>
          <w:rFonts w:ascii="Times New Roman" w:hAnsi="Times New Roman"/>
          <w:sz w:val="24"/>
          <w:szCs w:val="24"/>
        </w:rPr>
        <w:t>Unless otherwise noted in this docum</w:t>
      </w:r>
      <w:r w:rsidR="00B75572" w:rsidRPr="00136F01">
        <w:rPr>
          <w:rFonts w:ascii="Times New Roman" w:hAnsi="Times New Roman"/>
          <w:sz w:val="24"/>
          <w:szCs w:val="24"/>
        </w:rPr>
        <w:t xml:space="preserve">ent, the average annual fatal occupational injury </w:t>
      </w:r>
      <w:r w:rsidR="00F24629" w:rsidRPr="00136F01">
        <w:rPr>
          <w:rFonts w:ascii="Times New Roman" w:hAnsi="Times New Roman"/>
          <w:sz w:val="24"/>
          <w:szCs w:val="24"/>
        </w:rPr>
        <w:t xml:space="preserve">rates for the </w:t>
      </w:r>
      <w:r w:rsidRPr="00136F01">
        <w:rPr>
          <w:rFonts w:ascii="Times New Roman" w:hAnsi="Times New Roman"/>
          <w:sz w:val="24"/>
          <w:szCs w:val="24"/>
        </w:rPr>
        <w:t>period</w:t>
      </w:r>
      <w:r w:rsidR="00F24629" w:rsidRPr="00136F01">
        <w:rPr>
          <w:rFonts w:ascii="Times New Roman" w:hAnsi="Times New Roman"/>
          <w:sz w:val="24"/>
          <w:szCs w:val="24"/>
        </w:rPr>
        <w:t xml:space="preserve"> 20</w:t>
      </w:r>
      <w:r w:rsidR="000D0E11" w:rsidRPr="00136F01">
        <w:rPr>
          <w:rFonts w:ascii="Times New Roman" w:hAnsi="Times New Roman"/>
          <w:sz w:val="24"/>
          <w:szCs w:val="24"/>
        </w:rPr>
        <w:t>08</w:t>
      </w:r>
      <w:r w:rsidR="00C81324" w:rsidRPr="00136F01">
        <w:rPr>
          <w:rFonts w:ascii="Times New Roman" w:hAnsi="Times New Roman"/>
          <w:sz w:val="24"/>
          <w:szCs w:val="24"/>
        </w:rPr>
        <w:t>–</w:t>
      </w:r>
      <w:r w:rsidR="00F24629" w:rsidRPr="00136F01">
        <w:rPr>
          <w:rFonts w:ascii="Times New Roman" w:hAnsi="Times New Roman"/>
          <w:sz w:val="24"/>
          <w:szCs w:val="24"/>
        </w:rPr>
        <w:t>20</w:t>
      </w:r>
      <w:r w:rsidR="000D0E11" w:rsidRPr="00136F01">
        <w:rPr>
          <w:rFonts w:ascii="Times New Roman" w:hAnsi="Times New Roman"/>
          <w:sz w:val="24"/>
          <w:szCs w:val="24"/>
        </w:rPr>
        <w:t>13</w:t>
      </w:r>
      <w:r w:rsidR="00F24629" w:rsidRPr="00136F01">
        <w:rPr>
          <w:rFonts w:ascii="Times New Roman" w:hAnsi="Times New Roman"/>
          <w:sz w:val="24"/>
          <w:szCs w:val="24"/>
        </w:rPr>
        <w:t xml:space="preserve"> </w:t>
      </w:r>
      <w:r w:rsidRPr="00136F01">
        <w:rPr>
          <w:rFonts w:ascii="Times New Roman" w:hAnsi="Times New Roman"/>
          <w:sz w:val="24"/>
          <w:szCs w:val="24"/>
        </w:rPr>
        <w:t>are reported</w:t>
      </w:r>
      <w:r w:rsidR="00417CB8" w:rsidRPr="00136F01">
        <w:rPr>
          <w:rFonts w:ascii="Times New Roman" w:hAnsi="Times New Roman"/>
          <w:sz w:val="24"/>
          <w:szCs w:val="24"/>
        </w:rPr>
        <w:t xml:space="preserve">.  </w:t>
      </w:r>
      <w:r w:rsidRPr="00136F01">
        <w:rPr>
          <w:rFonts w:ascii="Times New Roman" w:hAnsi="Times New Roman"/>
          <w:sz w:val="24"/>
          <w:szCs w:val="24"/>
        </w:rPr>
        <w:t xml:space="preserve">They were computed as: (a) the </w:t>
      </w:r>
      <w:r w:rsidR="00900D60" w:rsidRPr="00136F01">
        <w:rPr>
          <w:rFonts w:ascii="Times New Roman" w:hAnsi="Times New Roman"/>
          <w:sz w:val="24"/>
          <w:szCs w:val="24"/>
        </w:rPr>
        <w:t xml:space="preserve">average annual sum of </w:t>
      </w:r>
      <w:r w:rsidRPr="00136F01">
        <w:rPr>
          <w:rFonts w:ascii="Times New Roman" w:hAnsi="Times New Roman"/>
          <w:sz w:val="24"/>
          <w:szCs w:val="24"/>
        </w:rPr>
        <w:t>fatal occ</w:t>
      </w:r>
      <w:r w:rsidR="002E6075" w:rsidRPr="00136F01">
        <w:rPr>
          <w:rFonts w:ascii="Times New Roman" w:hAnsi="Times New Roman"/>
          <w:sz w:val="24"/>
          <w:szCs w:val="24"/>
        </w:rPr>
        <w:t>upational injuries over the six</w:t>
      </w:r>
      <w:r w:rsidRPr="00136F01">
        <w:rPr>
          <w:rFonts w:ascii="Times New Roman" w:hAnsi="Times New Roman"/>
          <w:sz w:val="24"/>
          <w:szCs w:val="24"/>
        </w:rPr>
        <w:t xml:space="preserve">-year period, </w:t>
      </w:r>
      <w:r w:rsidRPr="00136F01">
        <w:rPr>
          <w:rFonts w:ascii="Times New Roman" w:hAnsi="Times New Roman"/>
          <w:i/>
          <w:sz w:val="24"/>
          <w:szCs w:val="24"/>
        </w:rPr>
        <w:t>divided by</w:t>
      </w:r>
      <w:r w:rsidRPr="00136F01">
        <w:rPr>
          <w:rFonts w:ascii="Times New Roman" w:hAnsi="Times New Roman"/>
          <w:sz w:val="24"/>
          <w:szCs w:val="24"/>
        </w:rPr>
        <w:t xml:space="preserve"> (b) the </w:t>
      </w:r>
      <w:r w:rsidR="00900D60" w:rsidRPr="00136F01">
        <w:rPr>
          <w:rFonts w:ascii="Times New Roman" w:hAnsi="Times New Roman"/>
          <w:sz w:val="24"/>
          <w:szCs w:val="24"/>
        </w:rPr>
        <w:t>average annual number</w:t>
      </w:r>
      <w:r w:rsidRPr="00136F01">
        <w:rPr>
          <w:rFonts w:ascii="Times New Roman" w:hAnsi="Times New Roman"/>
          <w:sz w:val="24"/>
          <w:szCs w:val="24"/>
        </w:rPr>
        <w:t xml:space="preserve"> of </w:t>
      </w:r>
      <w:r w:rsidR="00900D60" w:rsidRPr="00136F01">
        <w:rPr>
          <w:rFonts w:ascii="Times New Roman" w:hAnsi="Times New Roman"/>
          <w:sz w:val="24"/>
          <w:szCs w:val="24"/>
        </w:rPr>
        <w:t xml:space="preserve">full-time </w:t>
      </w:r>
      <w:r w:rsidR="00900D60" w:rsidRPr="00136F01">
        <w:rPr>
          <w:rFonts w:ascii="Times New Roman" w:hAnsi="Times New Roman"/>
          <w:sz w:val="24"/>
          <w:szCs w:val="24"/>
        </w:rPr>
        <w:lastRenderedPageBreak/>
        <w:t>equivalent workers</w:t>
      </w:r>
      <w:r w:rsidRPr="00136F01">
        <w:rPr>
          <w:rFonts w:ascii="Times New Roman" w:hAnsi="Times New Roman"/>
          <w:sz w:val="24"/>
          <w:szCs w:val="24"/>
        </w:rPr>
        <w:t xml:space="preserve"> employed in Massachusetts over the </w:t>
      </w:r>
      <w:r w:rsidR="002E6075" w:rsidRPr="00136F01">
        <w:rPr>
          <w:rFonts w:ascii="Times New Roman" w:hAnsi="Times New Roman"/>
          <w:sz w:val="24"/>
          <w:szCs w:val="24"/>
        </w:rPr>
        <w:t>six</w:t>
      </w:r>
      <w:r w:rsidRPr="00136F01">
        <w:rPr>
          <w:rFonts w:ascii="Times New Roman" w:hAnsi="Times New Roman"/>
          <w:sz w:val="24"/>
          <w:szCs w:val="24"/>
        </w:rPr>
        <w:t xml:space="preserve">-year period, </w:t>
      </w:r>
      <w:r w:rsidRPr="00136F01">
        <w:rPr>
          <w:rFonts w:ascii="Times New Roman" w:hAnsi="Times New Roman"/>
          <w:i/>
          <w:sz w:val="24"/>
          <w:szCs w:val="24"/>
        </w:rPr>
        <w:t xml:space="preserve">multiplied by </w:t>
      </w:r>
      <w:r w:rsidRPr="00136F01">
        <w:rPr>
          <w:rFonts w:ascii="Times New Roman" w:hAnsi="Times New Roman"/>
          <w:sz w:val="24"/>
          <w:szCs w:val="24"/>
        </w:rPr>
        <w:t>(c) 100,000</w:t>
      </w:r>
      <w:r w:rsidR="00417CB8" w:rsidRPr="00136F01">
        <w:rPr>
          <w:rFonts w:ascii="Times New Roman" w:hAnsi="Times New Roman"/>
          <w:sz w:val="24"/>
          <w:szCs w:val="24"/>
        </w:rPr>
        <w:t xml:space="preserve">.  </w:t>
      </w:r>
      <w:r w:rsidRPr="00136F01">
        <w:rPr>
          <w:rFonts w:ascii="Times New Roman" w:hAnsi="Times New Roman"/>
          <w:sz w:val="24"/>
          <w:szCs w:val="24"/>
        </w:rPr>
        <w:t xml:space="preserve">These rates are expressed as fatalities per 100,000 </w:t>
      </w:r>
      <w:r w:rsidR="00900D60" w:rsidRPr="00136F01">
        <w:rPr>
          <w:rFonts w:ascii="Times New Roman" w:hAnsi="Times New Roman"/>
          <w:sz w:val="24"/>
          <w:szCs w:val="24"/>
        </w:rPr>
        <w:t xml:space="preserve">full-time </w:t>
      </w:r>
      <w:r w:rsidRPr="00136F01">
        <w:rPr>
          <w:rFonts w:ascii="Times New Roman" w:hAnsi="Times New Roman"/>
          <w:sz w:val="24"/>
          <w:szCs w:val="24"/>
        </w:rPr>
        <w:t>workers</w:t>
      </w:r>
      <w:r w:rsidRPr="00136F01">
        <w:rPr>
          <w:rFonts w:ascii="Times New Roman" w:hAnsi="Times New Roman"/>
          <w:color w:val="4F6228"/>
          <w:sz w:val="24"/>
          <w:szCs w:val="24"/>
        </w:rPr>
        <w:t xml:space="preserve">. </w:t>
      </w:r>
    </w:p>
    <w:p w:rsidR="00423359" w:rsidRPr="00136F01" w:rsidRDefault="00423359" w:rsidP="00562FC2">
      <w:pPr>
        <w:ind w:left="0"/>
        <w:rPr>
          <w:rFonts w:ascii="Times New Roman" w:hAnsi="Times New Roman"/>
          <w:color w:val="4F6228"/>
          <w:sz w:val="24"/>
          <w:szCs w:val="24"/>
        </w:rPr>
      </w:pPr>
    </w:p>
    <w:p w:rsidR="00423359" w:rsidRPr="002C38A6" w:rsidRDefault="00900D60" w:rsidP="00562FC2">
      <w:pPr>
        <w:ind w:left="0"/>
        <w:rPr>
          <w:rFonts w:ascii="Times New Roman" w:hAnsi="Times New Roman"/>
          <w:sz w:val="24"/>
          <w:szCs w:val="24"/>
        </w:rPr>
      </w:pPr>
      <w:r w:rsidRPr="002C38A6">
        <w:rPr>
          <w:rFonts w:ascii="Times New Roman" w:hAnsi="Times New Roman"/>
          <w:sz w:val="24"/>
          <w:szCs w:val="24"/>
        </w:rPr>
        <w:t>E</w:t>
      </w:r>
      <w:r w:rsidR="00B826BF" w:rsidRPr="002C38A6">
        <w:rPr>
          <w:rFonts w:ascii="Times New Roman" w:hAnsi="Times New Roman"/>
          <w:sz w:val="24"/>
          <w:szCs w:val="24"/>
        </w:rPr>
        <w:t>stimates of</w:t>
      </w:r>
      <w:r w:rsidR="00423359" w:rsidRPr="002C38A6">
        <w:rPr>
          <w:rFonts w:ascii="Times New Roman" w:hAnsi="Times New Roman"/>
          <w:sz w:val="24"/>
          <w:szCs w:val="24"/>
        </w:rPr>
        <w:t xml:space="preserve"> the numbers of workers employed in Massachusetts</w:t>
      </w:r>
      <w:r w:rsidRPr="002C38A6">
        <w:rPr>
          <w:rFonts w:ascii="Times New Roman" w:hAnsi="Times New Roman"/>
          <w:sz w:val="24"/>
          <w:szCs w:val="24"/>
        </w:rPr>
        <w:t xml:space="preserve"> and hours worked</w:t>
      </w:r>
      <w:r w:rsidR="00423359" w:rsidRPr="002C38A6">
        <w:rPr>
          <w:rFonts w:ascii="Times New Roman" w:hAnsi="Times New Roman"/>
          <w:sz w:val="24"/>
          <w:szCs w:val="24"/>
        </w:rPr>
        <w:t xml:space="preserve"> </w:t>
      </w:r>
      <w:r w:rsidR="00B826BF" w:rsidRPr="002C38A6">
        <w:rPr>
          <w:rFonts w:ascii="Times New Roman" w:hAnsi="Times New Roman"/>
          <w:sz w:val="24"/>
          <w:szCs w:val="24"/>
        </w:rPr>
        <w:t>were obtained from the</w:t>
      </w:r>
      <w:r w:rsidR="00423359" w:rsidRPr="002C38A6">
        <w:rPr>
          <w:rFonts w:ascii="Times New Roman" w:hAnsi="Times New Roman"/>
          <w:sz w:val="24"/>
          <w:szCs w:val="24"/>
        </w:rPr>
        <w:t xml:space="preserve"> Current Population Survey (CPS) using a public use application </w:t>
      </w:r>
      <w:r w:rsidR="00423359" w:rsidRPr="002C38A6">
        <w:rPr>
          <w:rFonts w:ascii="Times New Roman" w:hAnsi="Times New Roman"/>
          <w:i/>
          <w:sz w:val="24"/>
          <w:szCs w:val="24"/>
        </w:rPr>
        <w:t>DataFerret</w:t>
      </w:r>
      <w:r w:rsidR="00E1133F" w:rsidRPr="002C38A6">
        <w:rPr>
          <w:rFonts w:ascii="Times New Roman" w:hAnsi="Times New Roman"/>
          <w:i/>
          <w:sz w:val="24"/>
          <w:szCs w:val="24"/>
        </w:rPr>
        <w:t>t,</w:t>
      </w:r>
      <w:r w:rsidR="00423359" w:rsidRPr="002C38A6">
        <w:rPr>
          <w:rStyle w:val="FootnoteReference"/>
          <w:rFonts w:ascii="Times New Roman" w:hAnsi="Times New Roman"/>
          <w:sz w:val="24"/>
          <w:szCs w:val="24"/>
        </w:rPr>
        <w:footnoteReference w:id="16"/>
      </w:r>
      <w:r w:rsidR="00423359" w:rsidRPr="002C38A6">
        <w:rPr>
          <w:rFonts w:ascii="Times New Roman" w:hAnsi="Times New Roman"/>
          <w:sz w:val="24"/>
          <w:szCs w:val="24"/>
        </w:rPr>
        <w:t xml:space="preserve"> except where noted</w:t>
      </w:r>
      <w:r w:rsidR="00417CB8" w:rsidRPr="002C38A6">
        <w:rPr>
          <w:rFonts w:ascii="Times New Roman" w:hAnsi="Times New Roman"/>
          <w:sz w:val="24"/>
          <w:szCs w:val="24"/>
        </w:rPr>
        <w:t xml:space="preserve">.  </w:t>
      </w:r>
      <w:r w:rsidR="00777380" w:rsidRPr="002C38A6">
        <w:rPr>
          <w:rFonts w:ascii="Times New Roman" w:hAnsi="Times New Roman"/>
          <w:sz w:val="24"/>
          <w:szCs w:val="24"/>
        </w:rPr>
        <w:t>The CPS is a monthly survey</w:t>
      </w:r>
      <w:r w:rsidR="00B826BF" w:rsidRPr="002C38A6">
        <w:rPr>
          <w:rFonts w:ascii="Times New Roman" w:hAnsi="Times New Roman"/>
          <w:sz w:val="24"/>
          <w:szCs w:val="24"/>
        </w:rPr>
        <w:t xml:space="preserve"> of</w:t>
      </w:r>
      <w:r w:rsidR="00285C5C" w:rsidRPr="002C38A6">
        <w:rPr>
          <w:rFonts w:ascii="Times New Roman" w:hAnsi="Times New Roman"/>
          <w:sz w:val="24"/>
          <w:szCs w:val="24"/>
        </w:rPr>
        <w:t xml:space="preserve"> a sample of</w:t>
      </w:r>
      <w:r w:rsidR="00B826BF" w:rsidRPr="002C38A6">
        <w:rPr>
          <w:rFonts w:ascii="Times New Roman" w:hAnsi="Times New Roman"/>
          <w:sz w:val="24"/>
          <w:szCs w:val="24"/>
        </w:rPr>
        <w:t xml:space="preserve"> households</w:t>
      </w:r>
      <w:r w:rsidR="00282FBE" w:rsidRPr="002C38A6">
        <w:rPr>
          <w:rFonts w:ascii="Times New Roman" w:hAnsi="Times New Roman"/>
          <w:sz w:val="24"/>
          <w:szCs w:val="24"/>
        </w:rPr>
        <w:t xml:space="preserve"> conducted by the</w:t>
      </w:r>
      <w:r w:rsidR="00E1133F" w:rsidRPr="002C38A6">
        <w:rPr>
          <w:rFonts w:ascii="Times New Roman" w:hAnsi="Times New Roman"/>
          <w:sz w:val="24"/>
          <w:szCs w:val="24"/>
        </w:rPr>
        <w:t xml:space="preserve"> U.S.</w:t>
      </w:r>
      <w:r w:rsidR="00282FBE" w:rsidRPr="002C38A6">
        <w:rPr>
          <w:rFonts w:ascii="Times New Roman" w:hAnsi="Times New Roman"/>
          <w:sz w:val="24"/>
          <w:szCs w:val="24"/>
        </w:rPr>
        <w:t xml:space="preserve"> Census Bureau</w:t>
      </w:r>
      <w:r w:rsidR="00B826BF" w:rsidRPr="002C38A6">
        <w:rPr>
          <w:rFonts w:ascii="Times New Roman" w:hAnsi="Times New Roman"/>
          <w:sz w:val="24"/>
          <w:szCs w:val="24"/>
        </w:rPr>
        <w:t xml:space="preserve"> for the Bureau of Labor Statistics</w:t>
      </w:r>
      <w:r w:rsidR="00285C5C" w:rsidRPr="002C38A6">
        <w:rPr>
          <w:rFonts w:ascii="Times New Roman" w:hAnsi="Times New Roman"/>
          <w:sz w:val="24"/>
          <w:szCs w:val="24"/>
        </w:rPr>
        <w:t xml:space="preserve"> that produces estimates of the civilian, non-institutional</w:t>
      </w:r>
      <w:r w:rsidR="00EA54BB" w:rsidRPr="002C38A6">
        <w:rPr>
          <w:rFonts w:ascii="Times New Roman" w:hAnsi="Times New Roman"/>
          <w:sz w:val="24"/>
          <w:szCs w:val="24"/>
        </w:rPr>
        <w:t>ized</w:t>
      </w:r>
      <w:r w:rsidR="00312709" w:rsidRPr="002C38A6">
        <w:rPr>
          <w:rFonts w:ascii="Times New Roman" w:hAnsi="Times New Roman"/>
          <w:sz w:val="24"/>
          <w:szCs w:val="24"/>
        </w:rPr>
        <w:t xml:space="preserve"> labor force</w:t>
      </w:r>
      <w:r w:rsidR="00417CB8" w:rsidRPr="002C38A6">
        <w:rPr>
          <w:rFonts w:ascii="Times New Roman" w:hAnsi="Times New Roman"/>
          <w:sz w:val="24"/>
          <w:szCs w:val="24"/>
        </w:rPr>
        <w:t xml:space="preserve">.  </w:t>
      </w:r>
      <w:r w:rsidR="00423359" w:rsidRPr="002C38A6">
        <w:rPr>
          <w:rFonts w:ascii="Times New Roman" w:hAnsi="Times New Roman"/>
          <w:sz w:val="24"/>
          <w:szCs w:val="24"/>
        </w:rPr>
        <w:t>Fatalities involving you</w:t>
      </w:r>
      <w:r w:rsidR="00E1133F" w:rsidRPr="002C38A6">
        <w:rPr>
          <w:rFonts w:ascii="Times New Roman" w:hAnsi="Times New Roman"/>
          <w:sz w:val="24"/>
          <w:szCs w:val="24"/>
        </w:rPr>
        <w:t>ng</w:t>
      </w:r>
      <w:r w:rsidR="00423359" w:rsidRPr="002C38A6">
        <w:rPr>
          <w:rFonts w:ascii="Times New Roman" w:hAnsi="Times New Roman"/>
          <w:sz w:val="24"/>
          <w:szCs w:val="24"/>
        </w:rPr>
        <w:t xml:space="preserve"> workers less than 16 years old and resident military were excluded from all rate calculations because CPS employment data are limited to civilian workers 16 years and older.</w:t>
      </w:r>
      <w:r w:rsidR="005058EB" w:rsidRPr="002C38A6">
        <w:rPr>
          <w:rStyle w:val="FootnoteReference"/>
          <w:rFonts w:ascii="Times New Roman" w:hAnsi="Times New Roman"/>
          <w:sz w:val="24"/>
          <w:szCs w:val="24"/>
        </w:rPr>
        <w:footnoteReference w:id="17"/>
      </w:r>
      <w:r w:rsidR="00417CB8" w:rsidRPr="002C38A6">
        <w:rPr>
          <w:rFonts w:ascii="Times New Roman" w:hAnsi="Times New Roman"/>
          <w:sz w:val="24"/>
          <w:szCs w:val="24"/>
        </w:rPr>
        <w:t xml:space="preserve">  </w:t>
      </w:r>
      <w:r w:rsidR="00423359" w:rsidRPr="002C38A6">
        <w:rPr>
          <w:rFonts w:ascii="Times New Roman" w:hAnsi="Times New Roman"/>
          <w:sz w:val="24"/>
          <w:szCs w:val="24"/>
        </w:rPr>
        <w:t>The CPS employment data are based upon a sample rather than a complete count; therefore, the CPS estimates and resulting fatality rates have sampling errors</w:t>
      </w:r>
      <w:r w:rsidR="00417CB8" w:rsidRPr="002C38A6">
        <w:rPr>
          <w:rFonts w:ascii="Times New Roman" w:hAnsi="Times New Roman"/>
          <w:sz w:val="24"/>
          <w:szCs w:val="24"/>
        </w:rPr>
        <w:t xml:space="preserve">.  </w:t>
      </w:r>
      <w:r w:rsidR="00423359" w:rsidRPr="002C38A6">
        <w:rPr>
          <w:rFonts w:ascii="Times New Roman" w:hAnsi="Times New Roman"/>
          <w:sz w:val="24"/>
          <w:szCs w:val="24"/>
        </w:rPr>
        <w:t>Also, the CPS data include estimates of workers who reside in Massachusetts, whereas the CFOI data include victims (residents and non-residents of Massachusetts) who were fatally injured in Massachusetts</w:t>
      </w:r>
      <w:r w:rsidR="00417CB8" w:rsidRPr="002C38A6">
        <w:rPr>
          <w:rFonts w:ascii="Times New Roman" w:hAnsi="Times New Roman"/>
          <w:sz w:val="24"/>
          <w:szCs w:val="24"/>
        </w:rPr>
        <w:t xml:space="preserve">.  </w:t>
      </w:r>
      <w:r w:rsidR="00423359" w:rsidRPr="002C38A6">
        <w:rPr>
          <w:rFonts w:ascii="Times New Roman" w:hAnsi="Times New Roman"/>
          <w:sz w:val="24"/>
          <w:szCs w:val="24"/>
        </w:rPr>
        <w:t>This may result in a slight over-estimation of the fatality rate if deceased persons working in Massachusetts were out-of-state residents and a slight under-estimation if deceased workers were Massachusetts residents but were fatally injured in other states</w:t>
      </w:r>
      <w:r w:rsidR="00417CB8" w:rsidRPr="002C38A6">
        <w:rPr>
          <w:rFonts w:ascii="Times New Roman" w:hAnsi="Times New Roman"/>
          <w:sz w:val="24"/>
          <w:szCs w:val="24"/>
        </w:rPr>
        <w:t xml:space="preserve">.  </w:t>
      </w:r>
      <w:r w:rsidR="00423359" w:rsidRPr="002C38A6">
        <w:rPr>
          <w:rFonts w:ascii="Times New Roman" w:hAnsi="Times New Roman"/>
          <w:sz w:val="24"/>
          <w:szCs w:val="24"/>
        </w:rPr>
        <w:t xml:space="preserve">Rates were not calculated for categories with counts less than five, and rates based on small numbers (less than 20 deaths) should be interpreted with caution. </w:t>
      </w:r>
    </w:p>
    <w:p w:rsidR="006D0FAE" w:rsidRPr="002C38A6" w:rsidRDefault="006D0FAE" w:rsidP="00562FC2">
      <w:pPr>
        <w:ind w:left="0"/>
        <w:rPr>
          <w:rFonts w:ascii="Times New Roman" w:hAnsi="Times New Roman"/>
          <w:sz w:val="24"/>
          <w:szCs w:val="24"/>
        </w:rPr>
      </w:pPr>
    </w:p>
    <w:p w:rsidR="00423359" w:rsidRPr="002C38A6" w:rsidRDefault="00EA54BB" w:rsidP="00562FC2">
      <w:pPr>
        <w:ind w:left="0"/>
        <w:rPr>
          <w:rFonts w:ascii="Times New Roman" w:hAnsi="Times New Roman"/>
          <w:sz w:val="24"/>
          <w:szCs w:val="24"/>
        </w:rPr>
      </w:pPr>
      <w:r w:rsidRPr="002C38A6">
        <w:rPr>
          <w:rFonts w:ascii="Times New Roman" w:hAnsi="Times New Roman"/>
          <w:sz w:val="24"/>
          <w:szCs w:val="24"/>
        </w:rPr>
        <w:t>The fatal occupational injury rate</w:t>
      </w:r>
      <w:r w:rsidR="00423359" w:rsidRPr="002C38A6">
        <w:rPr>
          <w:rFonts w:ascii="Times New Roman" w:hAnsi="Times New Roman"/>
          <w:sz w:val="24"/>
          <w:szCs w:val="24"/>
        </w:rPr>
        <w:t xml:space="preserve"> indicate</w:t>
      </w:r>
      <w:r w:rsidRPr="002C38A6">
        <w:rPr>
          <w:rFonts w:ascii="Times New Roman" w:hAnsi="Times New Roman"/>
          <w:sz w:val="24"/>
          <w:szCs w:val="24"/>
        </w:rPr>
        <w:t>s</w:t>
      </w:r>
      <w:r w:rsidR="00423359" w:rsidRPr="002C38A6">
        <w:rPr>
          <w:rFonts w:ascii="Times New Roman" w:hAnsi="Times New Roman"/>
          <w:sz w:val="24"/>
          <w:szCs w:val="24"/>
        </w:rPr>
        <w:t xml:space="preserve"> the probability or risk of a worker being fatally injured on the job</w:t>
      </w:r>
      <w:r w:rsidR="00417CB8" w:rsidRPr="002C38A6">
        <w:rPr>
          <w:rFonts w:ascii="Times New Roman" w:hAnsi="Times New Roman"/>
          <w:sz w:val="24"/>
          <w:szCs w:val="24"/>
        </w:rPr>
        <w:t xml:space="preserve">.  </w:t>
      </w:r>
      <w:r w:rsidR="00423359" w:rsidRPr="002C38A6">
        <w:rPr>
          <w:rFonts w:ascii="Times New Roman" w:hAnsi="Times New Roman"/>
          <w:sz w:val="24"/>
          <w:szCs w:val="24"/>
        </w:rPr>
        <w:t>In a large industry, many workers may be fatally injured but the rate may be low</w:t>
      </w:r>
      <w:r w:rsidR="00417CB8" w:rsidRPr="002C38A6">
        <w:rPr>
          <w:rFonts w:ascii="Times New Roman" w:hAnsi="Times New Roman"/>
          <w:sz w:val="24"/>
          <w:szCs w:val="24"/>
        </w:rPr>
        <w:t xml:space="preserve">.  </w:t>
      </w:r>
      <w:r w:rsidR="00423359" w:rsidRPr="002C38A6">
        <w:rPr>
          <w:rFonts w:ascii="Times New Roman" w:hAnsi="Times New Roman"/>
          <w:sz w:val="24"/>
          <w:szCs w:val="24"/>
        </w:rPr>
        <w:t>Conversely, in a small but high-risk industry, the number of workers fatally injured may be small but the rate or risk may be high</w:t>
      </w:r>
      <w:r w:rsidR="00417CB8" w:rsidRPr="002C38A6">
        <w:rPr>
          <w:rFonts w:ascii="Times New Roman" w:hAnsi="Times New Roman"/>
          <w:sz w:val="24"/>
          <w:szCs w:val="24"/>
        </w:rPr>
        <w:t xml:space="preserve">.  </w:t>
      </w:r>
      <w:r w:rsidR="00423359" w:rsidRPr="002C38A6">
        <w:rPr>
          <w:rFonts w:ascii="Times New Roman" w:hAnsi="Times New Roman"/>
          <w:sz w:val="24"/>
          <w:szCs w:val="24"/>
        </w:rPr>
        <w:t>Both rates and numbers should be taken into account when targeting prevention efforts.</w:t>
      </w:r>
    </w:p>
    <w:p w:rsidR="00900D60" w:rsidRPr="002C38A6" w:rsidRDefault="00900D60" w:rsidP="00562FC2">
      <w:pPr>
        <w:ind w:left="0"/>
        <w:rPr>
          <w:rFonts w:ascii="Times New Roman" w:hAnsi="Times New Roman"/>
          <w:sz w:val="24"/>
          <w:szCs w:val="24"/>
        </w:rPr>
      </w:pPr>
    </w:p>
    <w:p w:rsidR="00ED7BDB" w:rsidRDefault="00423359" w:rsidP="00562FC2">
      <w:pPr>
        <w:ind w:left="0"/>
        <w:rPr>
          <w:rFonts w:ascii="Times New Roman" w:hAnsi="Times New Roman"/>
          <w:b/>
          <w:sz w:val="24"/>
          <w:szCs w:val="24"/>
        </w:rPr>
      </w:pPr>
      <w:r w:rsidRPr="002C38A6">
        <w:rPr>
          <w:rFonts w:ascii="Times New Roman" w:hAnsi="Times New Roman"/>
          <w:b/>
          <w:sz w:val="24"/>
          <w:szCs w:val="24"/>
        </w:rPr>
        <w:t>Comparison of Trends and Rates</w:t>
      </w:r>
    </w:p>
    <w:p w:rsidR="00ED7BDB" w:rsidRDefault="00ED7BDB" w:rsidP="00562FC2">
      <w:pPr>
        <w:ind w:left="0"/>
        <w:rPr>
          <w:rFonts w:ascii="Times New Roman" w:hAnsi="Times New Roman"/>
          <w:b/>
          <w:sz w:val="24"/>
          <w:szCs w:val="24"/>
        </w:rPr>
      </w:pPr>
    </w:p>
    <w:p w:rsidR="00423359" w:rsidRPr="002C38A6" w:rsidRDefault="00423359" w:rsidP="00562FC2">
      <w:pPr>
        <w:ind w:left="0"/>
        <w:rPr>
          <w:rFonts w:ascii="Times New Roman" w:hAnsi="Times New Roman"/>
          <w:sz w:val="24"/>
          <w:szCs w:val="24"/>
        </w:rPr>
      </w:pPr>
      <w:r w:rsidRPr="002C38A6">
        <w:rPr>
          <w:rFonts w:ascii="Times New Roman" w:hAnsi="Times New Roman"/>
          <w:sz w:val="24"/>
          <w:szCs w:val="24"/>
        </w:rPr>
        <w:t>In this report, trends</w:t>
      </w:r>
      <w:r w:rsidR="001D3668" w:rsidRPr="002C38A6">
        <w:rPr>
          <w:rFonts w:ascii="Times New Roman" w:hAnsi="Times New Roman"/>
          <w:sz w:val="24"/>
          <w:szCs w:val="24"/>
        </w:rPr>
        <w:t xml:space="preserve"> in rates and c</w:t>
      </w:r>
      <w:r w:rsidRPr="002C38A6">
        <w:rPr>
          <w:rFonts w:ascii="Times New Roman" w:hAnsi="Times New Roman"/>
          <w:sz w:val="24"/>
          <w:szCs w:val="24"/>
        </w:rPr>
        <w:t>omparison</w:t>
      </w:r>
      <w:r w:rsidR="001D3668" w:rsidRPr="002C38A6">
        <w:rPr>
          <w:rFonts w:ascii="Times New Roman" w:hAnsi="Times New Roman"/>
          <w:sz w:val="24"/>
          <w:szCs w:val="24"/>
        </w:rPr>
        <w:t>s</w:t>
      </w:r>
      <w:r w:rsidRPr="002C38A6">
        <w:rPr>
          <w:rFonts w:ascii="Times New Roman" w:hAnsi="Times New Roman"/>
          <w:sz w:val="24"/>
          <w:szCs w:val="24"/>
        </w:rPr>
        <w:t xml:space="preserve"> </w:t>
      </w:r>
      <w:r w:rsidR="001D3668" w:rsidRPr="002C38A6">
        <w:rPr>
          <w:rFonts w:ascii="Times New Roman" w:hAnsi="Times New Roman"/>
          <w:sz w:val="24"/>
          <w:szCs w:val="24"/>
        </w:rPr>
        <w:t>across groups</w:t>
      </w:r>
      <w:r w:rsidRPr="002C38A6">
        <w:rPr>
          <w:rFonts w:ascii="Times New Roman" w:hAnsi="Times New Roman"/>
          <w:sz w:val="24"/>
          <w:szCs w:val="24"/>
        </w:rPr>
        <w:t xml:space="preserve"> were assessed using standard statistical methods</w:t>
      </w:r>
      <w:r w:rsidR="00417CB8" w:rsidRPr="002C38A6">
        <w:rPr>
          <w:rFonts w:ascii="Times New Roman" w:hAnsi="Times New Roman"/>
          <w:sz w:val="24"/>
          <w:szCs w:val="24"/>
        </w:rPr>
        <w:t xml:space="preserve">.  </w:t>
      </w:r>
      <w:r w:rsidRPr="002C38A6">
        <w:rPr>
          <w:rFonts w:ascii="Times New Roman" w:hAnsi="Times New Roman"/>
          <w:sz w:val="24"/>
          <w:szCs w:val="24"/>
        </w:rPr>
        <w:t>These methods indicate whether the trends or the differences between two rates were unlikely to have occurred by chance</w:t>
      </w:r>
      <w:r w:rsidR="00417CB8" w:rsidRPr="002C38A6">
        <w:rPr>
          <w:rFonts w:ascii="Times New Roman" w:hAnsi="Times New Roman"/>
          <w:sz w:val="24"/>
          <w:szCs w:val="24"/>
        </w:rPr>
        <w:t xml:space="preserve">.  </w:t>
      </w:r>
      <w:r w:rsidRPr="002C38A6">
        <w:rPr>
          <w:rFonts w:ascii="Times New Roman" w:hAnsi="Times New Roman"/>
          <w:sz w:val="24"/>
          <w:szCs w:val="24"/>
        </w:rPr>
        <w:t>Throughout this report, the comparative terms ‘higher’, ‘lower’, ‘increased’, ‘decreased’, etc. were used only</w:t>
      </w:r>
      <w:r w:rsidRPr="002C38A6">
        <w:rPr>
          <w:rFonts w:ascii="Times New Roman" w:hAnsi="Times New Roman"/>
          <w:b/>
          <w:sz w:val="24"/>
          <w:szCs w:val="24"/>
        </w:rPr>
        <w:t xml:space="preserve"> </w:t>
      </w:r>
      <w:r w:rsidRPr="002C38A6">
        <w:rPr>
          <w:rFonts w:ascii="Times New Roman" w:hAnsi="Times New Roman"/>
          <w:sz w:val="24"/>
          <w:szCs w:val="24"/>
        </w:rPr>
        <w:t xml:space="preserve">when </w:t>
      </w:r>
      <w:r w:rsidR="00F93395" w:rsidRPr="002C38A6">
        <w:rPr>
          <w:rFonts w:ascii="Times New Roman" w:hAnsi="Times New Roman"/>
          <w:sz w:val="24"/>
          <w:szCs w:val="24"/>
        </w:rPr>
        <w:t xml:space="preserve">the difference was </w:t>
      </w:r>
      <w:r w:rsidRPr="002C38A6">
        <w:rPr>
          <w:rFonts w:ascii="Times New Roman" w:hAnsi="Times New Roman"/>
          <w:sz w:val="24"/>
          <w:szCs w:val="24"/>
        </w:rPr>
        <w:t>statistically significant at the 95% probability level</w:t>
      </w:r>
      <w:r w:rsidR="00417CB8" w:rsidRPr="002C38A6">
        <w:rPr>
          <w:rFonts w:ascii="Times New Roman" w:hAnsi="Times New Roman"/>
          <w:sz w:val="24"/>
          <w:szCs w:val="24"/>
        </w:rPr>
        <w:t xml:space="preserve">.  </w:t>
      </w:r>
      <w:r w:rsidRPr="002C38A6">
        <w:rPr>
          <w:rFonts w:ascii="Times New Roman" w:hAnsi="Times New Roman"/>
          <w:sz w:val="24"/>
          <w:szCs w:val="24"/>
        </w:rPr>
        <w:t>Further met</w:t>
      </w:r>
      <w:r w:rsidR="00285C5C" w:rsidRPr="002C38A6">
        <w:rPr>
          <w:rFonts w:ascii="Times New Roman" w:hAnsi="Times New Roman"/>
          <w:sz w:val="24"/>
          <w:szCs w:val="24"/>
        </w:rPr>
        <w:t>hodological details are discussed</w:t>
      </w:r>
      <w:r w:rsidRPr="002C38A6">
        <w:rPr>
          <w:rFonts w:ascii="Times New Roman" w:hAnsi="Times New Roman"/>
          <w:sz w:val="24"/>
          <w:szCs w:val="24"/>
        </w:rPr>
        <w:t xml:space="preserve"> in Appendix 3</w:t>
      </w:r>
      <w:r w:rsidR="00211AE7" w:rsidRPr="002C38A6">
        <w:rPr>
          <w:rFonts w:ascii="Times New Roman" w:hAnsi="Times New Roman"/>
          <w:sz w:val="24"/>
          <w:szCs w:val="24"/>
        </w:rPr>
        <w:t>.</w:t>
      </w: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ind w:left="0"/>
        <w:rPr>
          <w:rFonts w:ascii="Times New Roman" w:hAnsi="Times New Roman"/>
          <w:color w:val="4F6228"/>
          <w:sz w:val="24"/>
          <w:szCs w:val="24"/>
        </w:rPr>
      </w:pPr>
    </w:p>
    <w:p w:rsidR="00423359" w:rsidRPr="002C38A6" w:rsidRDefault="00423359" w:rsidP="00562FC2">
      <w:pPr>
        <w:tabs>
          <w:tab w:val="left" w:pos="0"/>
        </w:tabs>
        <w:suppressAutoHyphens/>
        <w:ind w:left="0"/>
        <w:rPr>
          <w:rFonts w:ascii="Times New Roman" w:hAnsi="Times New Roman"/>
          <w:b/>
          <w:sz w:val="24"/>
          <w:szCs w:val="24"/>
        </w:rPr>
      </w:pPr>
      <w:r w:rsidRPr="002C38A6">
        <w:rPr>
          <w:rFonts w:ascii="Times New Roman" w:hAnsi="Times New Roman"/>
          <w:b/>
          <w:sz w:val="24"/>
          <w:szCs w:val="24"/>
        </w:rPr>
        <w:lastRenderedPageBreak/>
        <w:t>I.</w:t>
      </w:r>
      <w:r w:rsidRPr="002C38A6">
        <w:rPr>
          <w:rFonts w:ascii="Times New Roman" w:hAnsi="Times New Roman"/>
          <w:b/>
          <w:sz w:val="24"/>
          <w:szCs w:val="24"/>
        </w:rPr>
        <w:tab/>
        <w:t>Fatal Occupational Injuries in Massachusetts</w:t>
      </w:r>
    </w:p>
    <w:p w:rsidR="00423359" w:rsidRPr="002C38A6" w:rsidRDefault="00423359" w:rsidP="00562FC2">
      <w:pPr>
        <w:ind w:left="0"/>
        <w:rPr>
          <w:rFonts w:ascii="Times New Roman" w:hAnsi="Times New Roman"/>
          <w:b/>
          <w:sz w:val="24"/>
          <w:szCs w:val="24"/>
        </w:rPr>
      </w:pPr>
    </w:p>
    <w:p w:rsidR="00423359" w:rsidRPr="00BD5980" w:rsidRDefault="00423359" w:rsidP="00562FC2">
      <w:pPr>
        <w:ind w:left="0"/>
        <w:rPr>
          <w:rFonts w:ascii="Times New Roman" w:hAnsi="Times New Roman"/>
          <w:b/>
          <w:sz w:val="24"/>
          <w:szCs w:val="24"/>
        </w:rPr>
      </w:pPr>
      <w:r w:rsidRPr="00BD5980">
        <w:rPr>
          <w:rFonts w:ascii="Times New Roman" w:hAnsi="Times New Roman"/>
          <w:b/>
          <w:sz w:val="24"/>
          <w:szCs w:val="24"/>
        </w:rPr>
        <w:t>1.1</w:t>
      </w:r>
      <w:r w:rsidRPr="00BD5980">
        <w:rPr>
          <w:rFonts w:ascii="Times New Roman" w:hAnsi="Times New Roman"/>
          <w:b/>
          <w:sz w:val="24"/>
          <w:szCs w:val="24"/>
        </w:rPr>
        <w:tab/>
        <w:t>Overview</w:t>
      </w:r>
    </w:p>
    <w:p w:rsidR="00423359" w:rsidRPr="00BD5980" w:rsidRDefault="00423359" w:rsidP="00562FC2">
      <w:pPr>
        <w:rPr>
          <w:rFonts w:ascii="Times New Roman" w:hAnsi="Times New Roman"/>
          <w:sz w:val="24"/>
          <w:szCs w:val="24"/>
        </w:rPr>
      </w:pPr>
    </w:p>
    <w:p w:rsidR="00423359" w:rsidRPr="00BD5980" w:rsidRDefault="00B75572" w:rsidP="00562FC2">
      <w:pPr>
        <w:pStyle w:val="HeadingBase"/>
        <w:keepNext w:val="0"/>
        <w:keepLines w:val="0"/>
        <w:numPr>
          <w:ilvl w:val="0"/>
          <w:numId w:val="8"/>
        </w:numPr>
        <w:suppressAutoHyphens/>
        <w:spacing w:before="0" w:line="240" w:lineRule="auto"/>
        <w:rPr>
          <w:rFonts w:ascii="Times New Roman" w:hAnsi="Times New Roman"/>
          <w:spacing w:val="0"/>
          <w:kern w:val="0"/>
          <w:sz w:val="24"/>
          <w:szCs w:val="24"/>
        </w:rPr>
      </w:pPr>
      <w:r w:rsidRPr="00BD5980">
        <w:rPr>
          <w:rFonts w:ascii="Times New Roman" w:hAnsi="Times New Roman"/>
          <w:spacing w:val="0"/>
          <w:kern w:val="0"/>
          <w:sz w:val="24"/>
          <w:szCs w:val="24"/>
        </w:rPr>
        <w:t>During 20</w:t>
      </w:r>
      <w:r w:rsidR="00E108A2" w:rsidRPr="00BD5980">
        <w:rPr>
          <w:rFonts w:ascii="Times New Roman" w:hAnsi="Times New Roman"/>
          <w:spacing w:val="0"/>
          <w:kern w:val="0"/>
          <w:sz w:val="24"/>
          <w:szCs w:val="24"/>
        </w:rPr>
        <w:t>08</w:t>
      </w:r>
      <w:r w:rsidR="00C81324" w:rsidRPr="00BD5980">
        <w:rPr>
          <w:rFonts w:ascii="Times New Roman" w:hAnsi="Times New Roman"/>
          <w:sz w:val="24"/>
          <w:szCs w:val="24"/>
        </w:rPr>
        <w:t>–</w:t>
      </w:r>
      <w:r w:rsidR="00423359" w:rsidRPr="00BD5980">
        <w:rPr>
          <w:rFonts w:ascii="Times New Roman" w:hAnsi="Times New Roman"/>
          <w:spacing w:val="0"/>
          <w:kern w:val="0"/>
          <w:sz w:val="24"/>
          <w:szCs w:val="24"/>
        </w:rPr>
        <w:t>20</w:t>
      </w:r>
      <w:r w:rsidR="00E108A2" w:rsidRPr="00BD5980">
        <w:rPr>
          <w:rFonts w:ascii="Times New Roman" w:hAnsi="Times New Roman"/>
          <w:spacing w:val="0"/>
          <w:kern w:val="0"/>
          <w:sz w:val="24"/>
          <w:szCs w:val="24"/>
        </w:rPr>
        <w:t>13</w:t>
      </w:r>
      <w:r w:rsidR="00423359" w:rsidRPr="00BD5980">
        <w:rPr>
          <w:rFonts w:ascii="Times New Roman" w:hAnsi="Times New Roman"/>
          <w:spacing w:val="0"/>
          <w:kern w:val="0"/>
          <w:sz w:val="24"/>
          <w:szCs w:val="24"/>
        </w:rPr>
        <w:t>, a total of 3</w:t>
      </w:r>
      <w:r w:rsidR="00E108A2" w:rsidRPr="00BD5980">
        <w:rPr>
          <w:rFonts w:ascii="Times New Roman" w:hAnsi="Times New Roman"/>
          <w:spacing w:val="0"/>
          <w:kern w:val="0"/>
          <w:sz w:val="24"/>
          <w:szCs w:val="24"/>
        </w:rPr>
        <w:t>5</w:t>
      </w:r>
      <w:r w:rsidR="00604252" w:rsidRPr="00BD5980">
        <w:rPr>
          <w:rFonts w:ascii="Times New Roman" w:hAnsi="Times New Roman"/>
          <w:spacing w:val="0"/>
          <w:kern w:val="0"/>
          <w:sz w:val="24"/>
          <w:szCs w:val="24"/>
        </w:rPr>
        <w:t>6</w:t>
      </w:r>
      <w:r w:rsidR="00423359" w:rsidRPr="00BD5980">
        <w:rPr>
          <w:rFonts w:ascii="Times New Roman" w:hAnsi="Times New Roman"/>
          <w:spacing w:val="0"/>
          <w:kern w:val="0"/>
          <w:sz w:val="24"/>
          <w:szCs w:val="24"/>
        </w:rPr>
        <w:t xml:space="preserve"> workers </w:t>
      </w:r>
      <w:r w:rsidRPr="00BD5980">
        <w:rPr>
          <w:rFonts w:ascii="Times New Roman" w:hAnsi="Times New Roman"/>
          <w:spacing w:val="0"/>
          <w:kern w:val="0"/>
          <w:sz w:val="24"/>
          <w:szCs w:val="24"/>
        </w:rPr>
        <w:t>were fatally injured at work in Massachusetts</w:t>
      </w:r>
      <w:r w:rsidR="00423359" w:rsidRPr="00BD5980">
        <w:rPr>
          <w:rFonts w:ascii="Times New Roman" w:hAnsi="Times New Roman"/>
          <w:spacing w:val="0"/>
          <w:kern w:val="0"/>
          <w:sz w:val="24"/>
          <w:szCs w:val="24"/>
        </w:rPr>
        <w:t xml:space="preserve">, an average of </w:t>
      </w:r>
      <w:r w:rsidR="00A742DD" w:rsidRPr="00BD5980">
        <w:rPr>
          <w:rFonts w:ascii="Times New Roman" w:hAnsi="Times New Roman"/>
          <w:spacing w:val="0"/>
          <w:kern w:val="0"/>
          <w:sz w:val="24"/>
          <w:szCs w:val="24"/>
        </w:rPr>
        <w:t>59</w:t>
      </w:r>
      <w:r w:rsidR="00423359" w:rsidRPr="00BD5980">
        <w:rPr>
          <w:rFonts w:ascii="Times New Roman" w:hAnsi="Times New Roman"/>
          <w:spacing w:val="0"/>
          <w:kern w:val="0"/>
          <w:sz w:val="24"/>
          <w:szCs w:val="24"/>
        </w:rPr>
        <w:t xml:space="preserve"> fatalities a year or </w:t>
      </w:r>
      <w:r w:rsidR="000E734E" w:rsidRPr="00BD5980">
        <w:rPr>
          <w:rFonts w:ascii="Times New Roman" w:hAnsi="Times New Roman"/>
          <w:spacing w:val="0"/>
          <w:kern w:val="0"/>
          <w:sz w:val="24"/>
          <w:szCs w:val="24"/>
        </w:rPr>
        <w:t>approximately one</w:t>
      </w:r>
      <w:r w:rsidR="00423359" w:rsidRPr="00BD5980">
        <w:rPr>
          <w:rFonts w:ascii="Times New Roman" w:hAnsi="Times New Roman"/>
          <w:spacing w:val="0"/>
          <w:kern w:val="0"/>
          <w:sz w:val="24"/>
          <w:szCs w:val="24"/>
        </w:rPr>
        <w:t xml:space="preserve"> fatalit</w:t>
      </w:r>
      <w:r w:rsidR="000E734E" w:rsidRPr="00BD5980">
        <w:rPr>
          <w:rFonts w:ascii="Times New Roman" w:hAnsi="Times New Roman"/>
          <w:spacing w:val="0"/>
          <w:kern w:val="0"/>
          <w:sz w:val="24"/>
          <w:szCs w:val="24"/>
        </w:rPr>
        <w:t>y</w:t>
      </w:r>
      <w:r w:rsidR="00423359" w:rsidRPr="00BD5980">
        <w:rPr>
          <w:rFonts w:ascii="Times New Roman" w:hAnsi="Times New Roman"/>
          <w:spacing w:val="0"/>
          <w:kern w:val="0"/>
          <w:sz w:val="24"/>
          <w:szCs w:val="24"/>
        </w:rPr>
        <w:t xml:space="preserve"> </w:t>
      </w:r>
      <w:r w:rsidR="000E734E" w:rsidRPr="00BD5980">
        <w:rPr>
          <w:rFonts w:ascii="Times New Roman" w:hAnsi="Times New Roman"/>
          <w:spacing w:val="0"/>
          <w:kern w:val="0"/>
          <w:sz w:val="24"/>
          <w:szCs w:val="24"/>
        </w:rPr>
        <w:t>per</w:t>
      </w:r>
      <w:r w:rsidR="00423359" w:rsidRPr="00BD5980">
        <w:rPr>
          <w:rFonts w:ascii="Times New Roman" w:hAnsi="Times New Roman"/>
          <w:spacing w:val="0"/>
          <w:kern w:val="0"/>
          <w:sz w:val="24"/>
          <w:szCs w:val="24"/>
        </w:rPr>
        <w:t xml:space="preserve"> week</w:t>
      </w:r>
      <w:r w:rsidR="00417CB8" w:rsidRPr="00BD5980">
        <w:rPr>
          <w:rFonts w:ascii="Times New Roman" w:hAnsi="Times New Roman"/>
          <w:spacing w:val="0"/>
          <w:kern w:val="0"/>
          <w:sz w:val="24"/>
          <w:szCs w:val="24"/>
        </w:rPr>
        <w:t xml:space="preserve">.  </w:t>
      </w:r>
      <w:r w:rsidR="00857D60" w:rsidRPr="00BD5980">
        <w:rPr>
          <w:rFonts w:ascii="Times New Roman" w:hAnsi="Times New Roman"/>
          <w:spacing w:val="0"/>
          <w:kern w:val="0"/>
          <w:sz w:val="24"/>
          <w:szCs w:val="24"/>
        </w:rPr>
        <w:t>83.1%</w:t>
      </w:r>
      <w:r w:rsidR="00256188" w:rsidRPr="00BD5980">
        <w:rPr>
          <w:rFonts w:ascii="Times New Roman" w:hAnsi="Times New Roman"/>
          <w:spacing w:val="0"/>
          <w:kern w:val="0"/>
          <w:sz w:val="24"/>
          <w:szCs w:val="24"/>
        </w:rPr>
        <w:t xml:space="preserve"> (</w:t>
      </w:r>
      <w:r w:rsidR="00292438" w:rsidRPr="00BD5980">
        <w:rPr>
          <w:rFonts w:ascii="Times New Roman" w:hAnsi="Times New Roman"/>
          <w:spacing w:val="0"/>
          <w:kern w:val="0"/>
          <w:sz w:val="24"/>
          <w:szCs w:val="24"/>
        </w:rPr>
        <w:t>296</w:t>
      </w:r>
      <w:r w:rsidR="00256188" w:rsidRPr="00BD5980">
        <w:rPr>
          <w:rFonts w:ascii="Times New Roman" w:hAnsi="Times New Roman"/>
          <w:spacing w:val="0"/>
          <w:kern w:val="0"/>
          <w:sz w:val="24"/>
          <w:szCs w:val="24"/>
        </w:rPr>
        <w:t>) of these victims were residents of Massachusetts.</w:t>
      </w:r>
      <w:r w:rsidR="00335114" w:rsidRPr="00BD5980">
        <w:rPr>
          <w:rStyle w:val="FootnoteReference"/>
          <w:rFonts w:ascii="Times New Roman" w:hAnsi="Times New Roman"/>
          <w:spacing w:val="0"/>
          <w:kern w:val="0"/>
          <w:sz w:val="24"/>
          <w:szCs w:val="24"/>
        </w:rPr>
        <w:footnoteReference w:id="18"/>
      </w:r>
    </w:p>
    <w:p w:rsidR="00423359" w:rsidRPr="00BD5980" w:rsidRDefault="00423359" w:rsidP="00562FC2">
      <w:pPr>
        <w:pStyle w:val="HeadingBase"/>
        <w:keepNext w:val="0"/>
        <w:keepLines w:val="0"/>
        <w:tabs>
          <w:tab w:val="left" w:pos="0"/>
          <w:tab w:val="left" w:pos="720"/>
        </w:tabs>
        <w:suppressAutoHyphens/>
        <w:spacing w:before="0" w:line="240" w:lineRule="auto"/>
        <w:ind w:left="0" w:right="360"/>
        <w:rPr>
          <w:rFonts w:ascii="Times New Roman" w:hAnsi="Times New Roman"/>
          <w:spacing w:val="0"/>
          <w:kern w:val="0"/>
          <w:sz w:val="24"/>
          <w:szCs w:val="24"/>
        </w:rPr>
      </w:pPr>
    </w:p>
    <w:p w:rsidR="00423359" w:rsidRPr="00BD5980" w:rsidRDefault="00423359" w:rsidP="00562FC2">
      <w:pPr>
        <w:numPr>
          <w:ilvl w:val="0"/>
          <w:numId w:val="8"/>
        </w:numPr>
        <w:suppressAutoHyphens/>
        <w:rPr>
          <w:rFonts w:ascii="Times New Roman" w:hAnsi="Times New Roman"/>
          <w:sz w:val="24"/>
          <w:szCs w:val="24"/>
        </w:rPr>
      </w:pPr>
      <w:r w:rsidRPr="00BD5980">
        <w:rPr>
          <w:rFonts w:ascii="Times New Roman" w:hAnsi="Times New Roman"/>
          <w:sz w:val="24"/>
          <w:szCs w:val="24"/>
        </w:rPr>
        <w:t>The average annual rate of fatal occupational injury f</w:t>
      </w:r>
      <w:r w:rsidR="00A742DD" w:rsidRPr="00BD5980">
        <w:rPr>
          <w:rFonts w:ascii="Times New Roman" w:hAnsi="Times New Roman"/>
          <w:sz w:val="24"/>
          <w:szCs w:val="24"/>
        </w:rPr>
        <w:t xml:space="preserve">or the </w:t>
      </w:r>
      <w:r w:rsidR="00F93395" w:rsidRPr="00BD5980">
        <w:rPr>
          <w:rFonts w:ascii="Times New Roman" w:hAnsi="Times New Roman"/>
          <w:sz w:val="24"/>
          <w:szCs w:val="24"/>
        </w:rPr>
        <w:t>six</w:t>
      </w:r>
      <w:r w:rsidR="00A742DD" w:rsidRPr="00BD5980">
        <w:rPr>
          <w:rFonts w:ascii="Times New Roman" w:hAnsi="Times New Roman"/>
          <w:sz w:val="24"/>
          <w:szCs w:val="24"/>
        </w:rPr>
        <w:t xml:space="preserve">-year period was 2.0 deaths per 100,000 full-time </w:t>
      </w:r>
      <w:r w:rsidRPr="00BD5980">
        <w:rPr>
          <w:rFonts w:ascii="Times New Roman" w:hAnsi="Times New Roman"/>
          <w:sz w:val="24"/>
          <w:szCs w:val="24"/>
        </w:rPr>
        <w:t xml:space="preserve">workers. </w:t>
      </w:r>
    </w:p>
    <w:p w:rsidR="00423359" w:rsidRPr="00BD5980" w:rsidRDefault="00423359" w:rsidP="00562FC2">
      <w:pPr>
        <w:suppressAutoHyphens/>
        <w:ind w:left="0"/>
        <w:rPr>
          <w:rFonts w:ascii="Times New Roman" w:hAnsi="Times New Roman"/>
          <w:color w:val="4F6228"/>
          <w:sz w:val="24"/>
          <w:szCs w:val="24"/>
        </w:rPr>
      </w:pPr>
    </w:p>
    <w:p w:rsidR="00423359" w:rsidRPr="00BD5980" w:rsidRDefault="00423359" w:rsidP="00562FC2">
      <w:pPr>
        <w:numPr>
          <w:ilvl w:val="0"/>
          <w:numId w:val="8"/>
        </w:numPr>
        <w:suppressAutoHyphens/>
        <w:rPr>
          <w:rFonts w:ascii="Times New Roman" w:hAnsi="Times New Roman"/>
          <w:sz w:val="24"/>
          <w:szCs w:val="24"/>
        </w:rPr>
      </w:pPr>
      <w:r w:rsidRPr="00BD5980">
        <w:rPr>
          <w:rFonts w:ascii="Times New Roman" w:hAnsi="Times New Roman"/>
          <w:sz w:val="24"/>
          <w:szCs w:val="24"/>
        </w:rPr>
        <w:t xml:space="preserve">The </w:t>
      </w:r>
      <w:r w:rsidR="00980AFC" w:rsidRPr="00BD5980">
        <w:rPr>
          <w:rFonts w:ascii="Times New Roman" w:hAnsi="Times New Roman"/>
          <w:sz w:val="24"/>
          <w:szCs w:val="24"/>
        </w:rPr>
        <w:t>356</w:t>
      </w:r>
      <w:r w:rsidRPr="00BD5980">
        <w:rPr>
          <w:rFonts w:ascii="Times New Roman" w:hAnsi="Times New Roman"/>
          <w:sz w:val="24"/>
          <w:szCs w:val="24"/>
        </w:rPr>
        <w:t xml:space="preserve"> fat</w:t>
      </w:r>
      <w:r w:rsidR="00980AFC" w:rsidRPr="00BD5980">
        <w:rPr>
          <w:rFonts w:ascii="Times New Roman" w:hAnsi="Times New Roman"/>
          <w:sz w:val="24"/>
          <w:szCs w:val="24"/>
        </w:rPr>
        <w:t>alities resulted in a total of 9,62</w:t>
      </w:r>
      <w:r w:rsidRPr="00BD5980">
        <w:rPr>
          <w:rFonts w:ascii="Times New Roman" w:hAnsi="Times New Roman"/>
          <w:sz w:val="24"/>
          <w:szCs w:val="24"/>
        </w:rPr>
        <w:t>6 potential year</w:t>
      </w:r>
      <w:r w:rsidR="00980AFC" w:rsidRPr="00BD5980">
        <w:rPr>
          <w:rFonts w:ascii="Times New Roman" w:hAnsi="Times New Roman"/>
          <w:sz w:val="24"/>
          <w:szCs w:val="24"/>
        </w:rPr>
        <w:t>s of life lost, an average of 27</w:t>
      </w:r>
      <w:r w:rsidRPr="00BD5980">
        <w:rPr>
          <w:rFonts w:ascii="Times New Roman" w:hAnsi="Times New Roman"/>
          <w:sz w:val="24"/>
          <w:szCs w:val="24"/>
        </w:rPr>
        <w:t xml:space="preserve"> years </w:t>
      </w:r>
      <w:r w:rsidR="007E6C82" w:rsidRPr="00BD5980">
        <w:rPr>
          <w:rFonts w:ascii="Times New Roman" w:hAnsi="Times New Roman"/>
          <w:sz w:val="24"/>
          <w:szCs w:val="24"/>
        </w:rPr>
        <w:t>l</w:t>
      </w:r>
      <w:r w:rsidRPr="00BD5980">
        <w:rPr>
          <w:rFonts w:ascii="Times New Roman" w:hAnsi="Times New Roman"/>
          <w:sz w:val="24"/>
          <w:szCs w:val="24"/>
        </w:rPr>
        <w:t>ost per death</w:t>
      </w:r>
      <w:r w:rsidR="00417CB8" w:rsidRPr="00BD5980">
        <w:rPr>
          <w:rFonts w:ascii="Times New Roman" w:hAnsi="Times New Roman"/>
          <w:sz w:val="24"/>
          <w:szCs w:val="24"/>
        </w:rPr>
        <w:t xml:space="preserve">.  </w:t>
      </w:r>
      <w:proofErr w:type="gramStart"/>
      <w:r w:rsidRPr="00BD5980">
        <w:rPr>
          <w:rFonts w:ascii="Times New Roman" w:hAnsi="Times New Roman"/>
          <w:sz w:val="24"/>
          <w:szCs w:val="24"/>
        </w:rPr>
        <w:t>Potential years of life lost is</w:t>
      </w:r>
      <w:proofErr w:type="gramEnd"/>
      <w:r w:rsidRPr="00BD5980">
        <w:rPr>
          <w:rFonts w:ascii="Times New Roman" w:hAnsi="Times New Roman"/>
          <w:sz w:val="24"/>
          <w:szCs w:val="24"/>
        </w:rPr>
        <w:t xml:space="preserve"> the difference between the victim’s age and</w:t>
      </w:r>
      <w:r w:rsidR="00201A87" w:rsidRPr="00BD5980">
        <w:rPr>
          <w:rFonts w:ascii="Times New Roman" w:hAnsi="Times New Roman"/>
          <w:sz w:val="24"/>
          <w:szCs w:val="24"/>
        </w:rPr>
        <w:t xml:space="preserve"> the age of</w:t>
      </w:r>
      <w:r w:rsidRPr="00BD5980">
        <w:rPr>
          <w:rFonts w:ascii="Times New Roman" w:hAnsi="Times New Roman"/>
          <w:sz w:val="24"/>
          <w:szCs w:val="24"/>
        </w:rPr>
        <w:t xml:space="preserve"> 75 years.</w:t>
      </w:r>
    </w:p>
    <w:p w:rsidR="00423359" w:rsidRPr="00BD5980" w:rsidRDefault="00423359" w:rsidP="00562FC2">
      <w:pPr>
        <w:pStyle w:val="HeadingBase"/>
        <w:keepNext w:val="0"/>
        <w:keepLines w:val="0"/>
        <w:tabs>
          <w:tab w:val="left" w:pos="0"/>
          <w:tab w:val="left" w:pos="720"/>
        </w:tabs>
        <w:suppressAutoHyphens/>
        <w:spacing w:before="0" w:line="240" w:lineRule="auto"/>
        <w:ind w:left="0" w:right="360"/>
        <w:rPr>
          <w:rFonts w:ascii="Times New Roman" w:hAnsi="Times New Roman"/>
          <w:spacing w:val="0"/>
          <w:kern w:val="0"/>
          <w:sz w:val="24"/>
          <w:szCs w:val="24"/>
        </w:rPr>
      </w:pPr>
    </w:p>
    <w:p w:rsidR="003D7CCF" w:rsidRDefault="00423359" w:rsidP="009520DA">
      <w:pPr>
        <w:numPr>
          <w:ilvl w:val="0"/>
          <w:numId w:val="8"/>
        </w:numPr>
        <w:suppressAutoHyphens/>
        <w:rPr>
          <w:rFonts w:ascii="Times New Roman" w:hAnsi="Times New Roman"/>
          <w:sz w:val="24"/>
          <w:szCs w:val="24"/>
        </w:rPr>
      </w:pPr>
      <w:r w:rsidRPr="00BD5980">
        <w:rPr>
          <w:rFonts w:ascii="Times New Roman" w:hAnsi="Times New Roman"/>
          <w:sz w:val="24"/>
          <w:szCs w:val="24"/>
        </w:rPr>
        <w:t>The number and rate of fatal occupational injuries per year in Massachusetts fluctuated over time (Chart 1); there was no consistent upward</w:t>
      </w:r>
      <w:r w:rsidR="000C77B1" w:rsidRPr="00BD5980">
        <w:rPr>
          <w:rFonts w:ascii="Times New Roman" w:hAnsi="Times New Roman"/>
          <w:sz w:val="24"/>
          <w:szCs w:val="24"/>
        </w:rPr>
        <w:t xml:space="preserve"> or downward trend over the six</w:t>
      </w:r>
      <w:r w:rsidRPr="00BD5980">
        <w:rPr>
          <w:rFonts w:ascii="Times New Roman" w:hAnsi="Times New Roman"/>
          <w:sz w:val="24"/>
          <w:szCs w:val="24"/>
        </w:rPr>
        <w:t xml:space="preserve"> year period.</w:t>
      </w:r>
      <w:r w:rsidR="00F93395" w:rsidRPr="00BD5980">
        <w:rPr>
          <w:rStyle w:val="FootnoteReference"/>
          <w:rFonts w:ascii="Times New Roman" w:hAnsi="Times New Roman"/>
          <w:sz w:val="24"/>
          <w:szCs w:val="24"/>
        </w:rPr>
        <w:footnoteReference w:id="19"/>
      </w:r>
      <w:r w:rsidRPr="00BD5980">
        <w:rPr>
          <w:rFonts w:ascii="Times New Roman" w:hAnsi="Times New Roman"/>
          <w:sz w:val="24"/>
          <w:szCs w:val="24"/>
        </w:rPr>
        <w:t xml:space="preserve">  </w:t>
      </w:r>
    </w:p>
    <w:p w:rsidR="00423359" w:rsidRPr="003C2239" w:rsidRDefault="000C77B1" w:rsidP="003D7CCF">
      <w:pPr>
        <w:suppressAutoHyphens/>
        <w:ind w:left="0"/>
        <w:rPr>
          <w:rFonts w:ascii="Times New Roman" w:hAnsi="Times New Roman"/>
          <w:sz w:val="24"/>
          <w:szCs w:val="24"/>
        </w:rPr>
      </w:pPr>
      <w:r w:rsidRPr="00BD5980">
        <w:rPr>
          <w:rFonts w:ascii="Times New Roman" w:hAnsi="Times New Roman"/>
          <w:color w:val="FF0000"/>
          <w:sz w:val="24"/>
          <w:szCs w:val="24"/>
        </w:rPr>
        <w:tab/>
      </w:r>
    </w:p>
    <w:p w:rsidR="003C2239" w:rsidRPr="00BD5980" w:rsidRDefault="00B74806" w:rsidP="003C2239">
      <w:pPr>
        <w:suppressAutoHyphens/>
        <w:ind w:left="0"/>
        <w:rPr>
          <w:rFonts w:ascii="Times New Roman" w:hAnsi="Times New Roman"/>
          <w:sz w:val="24"/>
          <w:szCs w:val="24"/>
        </w:rPr>
      </w:pPr>
      <w:r>
        <w:rPr>
          <w:noProof/>
        </w:rPr>
        <w:drawing>
          <wp:inline distT="0" distB="0" distL="0" distR="0">
            <wp:extent cx="5911850" cy="4290060"/>
            <wp:effectExtent l="0" t="0" r="0" b="0"/>
            <wp:docPr id="118" name="Picture 118" descr="&#10;Year  Number  Rate&#10;2008  68  2.2&#10;2009  64  2.2&#10;2010  54  1.8&#10;2011  68  2.2&#10;2012  44  1.4&#10;2013  58  1.9&#10;&#10;Numerator source: Occupational Health Surveillance Program, MA FACE and CFOI, 2008-2013&#10;Denominator source: BLS Current Population Survey workforce estimates, 2008-2013&#10;" title="Chart 1. Number and Rate of Fatal Occupational Injuries by Year,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hart 1. Number and Rate of Fatal Occupational Injuries by Year, Massachusetts, 2008-2013 (N=356)&#10;&#10;Year  Number  Rate&#10;2008  68  2.2&#10;2009  64  2.2&#10;2010  54  1.8&#10;2011  68  2.2&#10;2012  44  1.4&#10;2013  58  1.9&#10;&#10;Numerator source: Occupational Health Surveillance Program, MA FACE and CFOI, 2008-2013&#10;Denominator source: BLS Current Population Survey workforce estimates, 2008-2013&#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1850" cy="4290060"/>
                    </a:xfrm>
                    <a:prstGeom prst="rect">
                      <a:avLst/>
                    </a:prstGeom>
                    <a:noFill/>
                  </pic:spPr>
                </pic:pic>
              </a:graphicData>
            </a:graphic>
          </wp:inline>
        </w:drawing>
      </w:r>
    </w:p>
    <w:p w:rsidR="00423359" w:rsidRDefault="00423359" w:rsidP="003C2239">
      <w:pPr>
        <w:ind w:left="0"/>
        <w:jc w:val="both"/>
        <w:rPr>
          <w:color w:val="4F6228"/>
          <w:sz w:val="16"/>
        </w:rPr>
      </w:pPr>
    </w:p>
    <w:p w:rsidR="00F83ACA" w:rsidRPr="00A25407" w:rsidRDefault="00F83ACA" w:rsidP="0000786C">
      <w:pPr>
        <w:ind w:left="0"/>
        <w:jc w:val="both"/>
        <w:rPr>
          <w:color w:val="4F6228"/>
          <w:sz w:val="16"/>
        </w:rPr>
      </w:pPr>
    </w:p>
    <w:p w:rsidR="00423359" w:rsidRDefault="00423359" w:rsidP="00562FC2">
      <w:pPr>
        <w:ind w:left="180"/>
        <w:jc w:val="both"/>
        <w:rPr>
          <w:color w:val="4F6228"/>
          <w:sz w:val="17"/>
        </w:rPr>
      </w:pPr>
    </w:p>
    <w:p w:rsidR="001D3668" w:rsidRPr="00BD5980" w:rsidRDefault="001D3668" w:rsidP="001D3668">
      <w:pPr>
        <w:ind w:left="0"/>
        <w:rPr>
          <w:rFonts w:ascii="Times New Roman" w:hAnsi="Times New Roman"/>
          <w:sz w:val="24"/>
          <w:szCs w:val="24"/>
        </w:rPr>
      </w:pPr>
      <w:r w:rsidRPr="00BD5980">
        <w:rPr>
          <w:rFonts w:ascii="Times New Roman" w:hAnsi="Times New Roman"/>
          <w:b/>
          <w:sz w:val="24"/>
          <w:szCs w:val="24"/>
        </w:rPr>
        <w:lastRenderedPageBreak/>
        <w:t xml:space="preserve">The Great Recession: </w:t>
      </w:r>
      <w:r w:rsidRPr="00BD5980">
        <w:rPr>
          <w:rFonts w:ascii="Times New Roman" w:hAnsi="Times New Roman"/>
          <w:sz w:val="24"/>
          <w:szCs w:val="24"/>
        </w:rPr>
        <w:t xml:space="preserve"> The economic downturn that spanned December 2007 to June 2009 had a substantial impact on employment across the nation and in Massachusetts</w:t>
      </w:r>
      <w:r w:rsidR="00417CB8" w:rsidRPr="00BD5980">
        <w:rPr>
          <w:rFonts w:ascii="Times New Roman" w:hAnsi="Times New Roman"/>
          <w:sz w:val="24"/>
          <w:szCs w:val="24"/>
        </w:rPr>
        <w:t xml:space="preserve">.  </w:t>
      </w:r>
      <w:r w:rsidRPr="00BD5980">
        <w:rPr>
          <w:rFonts w:ascii="Times New Roman" w:hAnsi="Times New Roman"/>
          <w:sz w:val="24"/>
          <w:szCs w:val="24"/>
        </w:rPr>
        <w:t>National statistics</w:t>
      </w:r>
      <w:r>
        <w:rPr>
          <w:rFonts w:cs="Arial"/>
          <w:sz w:val="22"/>
          <w:szCs w:val="22"/>
        </w:rPr>
        <w:t xml:space="preserve"> </w:t>
      </w:r>
      <w:r w:rsidRPr="00BD5980">
        <w:rPr>
          <w:rFonts w:ascii="Times New Roman" w:hAnsi="Times New Roman"/>
          <w:sz w:val="24"/>
          <w:szCs w:val="24"/>
        </w:rPr>
        <w:t>compiled by the Bureau of Labor Statistics highlight the spike in unemployment near the beginning of the period covered by this fatality report, and reduced consumer spending that continued into the period.</w:t>
      </w:r>
      <w:r w:rsidRPr="00BD5980">
        <w:rPr>
          <w:rStyle w:val="FootnoteReference"/>
          <w:rFonts w:ascii="Times New Roman" w:hAnsi="Times New Roman"/>
          <w:sz w:val="24"/>
          <w:szCs w:val="24"/>
        </w:rPr>
        <w:footnoteReference w:id="20"/>
      </w:r>
      <w:r w:rsidR="00417CB8" w:rsidRPr="00BD5980">
        <w:rPr>
          <w:rFonts w:ascii="Times New Roman" w:hAnsi="Times New Roman"/>
          <w:sz w:val="24"/>
          <w:szCs w:val="24"/>
        </w:rPr>
        <w:t xml:space="preserve">  </w:t>
      </w:r>
      <w:r w:rsidRPr="00BD5980">
        <w:rPr>
          <w:rFonts w:ascii="Times New Roman" w:hAnsi="Times New Roman"/>
          <w:sz w:val="24"/>
          <w:szCs w:val="24"/>
        </w:rPr>
        <w:t>The construction industry was hit especially hard, with estimates for the decline in employment of around 15% nationwide over the time of the recession,</w:t>
      </w:r>
      <w:r w:rsidR="009578C4">
        <w:rPr>
          <w:rFonts w:ascii="Times New Roman" w:hAnsi="Times New Roman"/>
          <w:sz w:val="24"/>
          <w:szCs w:val="24"/>
        </w:rPr>
        <w:t xml:space="preserve"> and</w:t>
      </w:r>
      <w:r w:rsidRPr="00BD5980">
        <w:rPr>
          <w:rFonts w:ascii="Times New Roman" w:hAnsi="Times New Roman"/>
          <w:sz w:val="24"/>
          <w:szCs w:val="24"/>
        </w:rPr>
        <w:t xml:space="preserve"> with residential construction experiencing the decline before commercial </w:t>
      </w:r>
      <w:proofErr w:type="gramStart"/>
      <w:r w:rsidRPr="00BD5980">
        <w:rPr>
          <w:rFonts w:ascii="Times New Roman" w:hAnsi="Times New Roman"/>
          <w:sz w:val="24"/>
          <w:szCs w:val="24"/>
        </w:rPr>
        <w:t>construction</w:t>
      </w:r>
      <w:r w:rsidR="004F32C7">
        <w:rPr>
          <w:rFonts w:ascii="Times New Roman" w:hAnsi="Times New Roman"/>
          <w:sz w:val="24"/>
          <w:szCs w:val="24"/>
        </w:rPr>
        <w:t>.</w:t>
      </w:r>
      <w:r w:rsidRPr="00BD5980">
        <w:rPr>
          <w:rStyle w:val="FootnoteReference"/>
          <w:rFonts w:ascii="Times New Roman" w:hAnsi="Times New Roman"/>
          <w:sz w:val="24"/>
          <w:szCs w:val="24"/>
        </w:rPr>
        <w:footnoteReference w:id="21"/>
      </w:r>
      <w:r w:rsidRPr="00BD5980">
        <w:rPr>
          <w:rFonts w:ascii="Times New Roman" w:hAnsi="Times New Roman"/>
          <w:sz w:val="24"/>
          <w:szCs w:val="24"/>
          <w:vertAlign w:val="superscript"/>
        </w:rPr>
        <w:t>,</w:t>
      </w:r>
      <w:proofErr w:type="gramEnd"/>
      <w:r w:rsidRPr="00BD5980">
        <w:rPr>
          <w:rStyle w:val="FootnoteReference"/>
          <w:rFonts w:ascii="Times New Roman" w:hAnsi="Times New Roman"/>
          <w:sz w:val="24"/>
          <w:szCs w:val="24"/>
        </w:rPr>
        <w:footnoteReference w:id="22"/>
      </w:r>
      <w:r w:rsidR="004F32C7">
        <w:rPr>
          <w:rFonts w:ascii="Times New Roman" w:hAnsi="Times New Roman"/>
          <w:sz w:val="24"/>
          <w:szCs w:val="24"/>
        </w:rPr>
        <w:t xml:space="preserve">  </w:t>
      </w:r>
      <w:r w:rsidRPr="00BD5980">
        <w:rPr>
          <w:rFonts w:ascii="Times New Roman" w:hAnsi="Times New Roman"/>
          <w:sz w:val="24"/>
          <w:szCs w:val="24"/>
        </w:rPr>
        <w:t>This contributed to the U.S. experiencing its lowest fatality rate, as recorded by CFOI, in 2009</w:t>
      </w:r>
      <w:r w:rsidR="00417CB8" w:rsidRPr="00BD5980">
        <w:rPr>
          <w:rFonts w:ascii="Times New Roman" w:hAnsi="Times New Roman"/>
          <w:sz w:val="24"/>
          <w:szCs w:val="24"/>
        </w:rPr>
        <w:t xml:space="preserve">.  </w:t>
      </w:r>
      <w:r w:rsidRPr="00BD5980">
        <w:rPr>
          <w:rFonts w:ascii="Times New Roman" w:hAnsi="Times New Roman"/>
          <w:sz w:val="24"/>
          <w:szCs w:val="24"/>
        </w:rPr>
        <w:t>There was a subsequent rebound in the national fatality rate in 2010 and another dip in 2012.</w:t>
      </w:r>
    </w:p>
    <w:p w:rsidR="001D3668" w:rsidRPr="00BD5980" w:rsidRDefault="001D3668" w:rsidP="001D3668">
      <w:pPr>
        <w:ind w:left="0"/>
        <w:rPr>
          <w:rFonts w:ascii="Times New Roman" w:hAnsi="Times New Roman"/>
          <w:sz w:val="24"/>
          <w:szCs w:val="24"/>
        </w:rPr>
      </w:pPr>
    </w:p>
    <w:p w:rsidR="001D3668" w:rsidRPr="002E7125" w:rsidRDefault="001D3668" w:rsidP="001D3668">
      <w:pPr>
        <w:ind w:left="0"/>
        <w:rPr>
          <w:rFonts w:ascii="Times New Roman" w:hAnsi="Times New Roman"/>
          <w:sz w:val="24"/>
          <w:szCs w:val="24"/>
        </w:rPr>
      </w:pPr>
      <w:r w:rsidRPr="00BD5980">
        <w:rPr>
          <w:rFonts w:ascii="Times New Roman" w:hAnsi="Times New Roman"/>
          <w:sz w:val="24"/>
          <w:szCs w:val="24"/>
        </w:rPr>
        <w:t>In Massachusetts, 2010 was the year in which the fatality rate decline</w:t>
      </w:r>
      <w:r w:rsidR="005306D3" w:rsidRPr="00BD5980">
        <w:rPr>
          <w:rFonts w:ascii="Times New Roman" w:hAnsi="Times New Roman"/>
          <w:sz w:val="24"/>
          <w:szCs w:val="24"/>
        </w:rPr>
        <w:t>d</w:t>
      </w:r>
      <w:r w:rsidRPr="00BD5980">
        <w:rPr>
          <w:rFonts w:ascii="Times New Roman" w:hAnsi="Times New Roman"/>
          <w:sz w:val="24"/>
          <w:szCs w:val="24"/>
        </w:rPr>
        <w:t>, followed by a rebound in 2011 and a greater decline in 2012</w:t>
      </w:r>
      <w:r w:rsidR="00417CB8" w:rsidRPr="00BD5980">
        <w:rPr>
          <w:rFonts w:ascii="Times New Roman" w:hAnsi="Times New Roman"/>
          <w:sz w:val="24"/>
          <w:szCs w:val="24"/>
        </w:rPr>
        <w:t xml:space="preserve">.  </w:t>
      </w:r>
      <w:r w:rsidRPr="00BD5980">
        <w:rPr>
          <w:rFonts w:ascii="Times New Roman" w:hAnsi="Times New Roman"/>
          <w:sz w:val="24"/>
          <w:szCs w:val="24"/>
        </w:rPr>
        <w:t xml:space="preserve">It is not fully understood how lagging effects of the recession may have played a role, but the number of residential construction deaths in Massachusetts was low in 2009 and </w:t>
      </w:r>
      <w:r w:rsidRPr="002E7125">
        <w:rPr>
          <w:rFonts w:ascii="Times New Roman" w:hAnsi="Times New Roman"/>
          <w:sz w:val="24"/>
          <w:szCs w:val="24"/>
        </w:rPr>
        <w:t>2012-2013.</w:t>
      </w:r>
    </w:p>
    <w:p w:rsidR="00E63472" w:rsidRPr="002E7125" w:rsidRDefault="00E63472" w:rsidP="00562FC2">
      <w:pPr>
        <w:ind w:left="180"/>
        <w:jc w:val="both"/>
        <w:rPr>
          <w:rFonts w:ascii="Times New Roman" w:hAnsi="Times New Roman"/>
          <w:color w:val="4F6228"/>
          <w:sz w:val="24"/>
          <w:szCs w:val="24"/>
        </w:rPr>
      </w:pPr>
    </w:p>
    <w:p w:rsidR="00423359" w:rsidRPr="002E7125" w:rsidRDefault="00423359" w:rsidP="00562FC2">
      <w:pPr>
        <w:pStyle w:val="Heading2"/>
        <w:keepLines w:val="0"/>
        <w:numPr>
          <w:ilvl w:val="1"/>
          <w:numId w:val="22"/>
        </w:numPr>
        <w:spacing w:line="240" w:lineRule="auto"/>
        <w:rPr>
          <w:rFonts w:ascii="Times New Roman" w:hAnsi="Times New Roman"/>
          <w:b/>
          <w:spacing w:val="0"/>
          <w:kern w:val="0"/>
          <w:sz w:val="24"/>
          <w:szCs w:val="24"/>
        </w:rPr>
      </w:pPr>
      <w:bookmarkStart w:id="3" w:name="_Toc15882876"/>
      <w:r w:rsidRPr="002E7125">
        <w:rPr>
          <w:rFonts w:ascii="Times New Roman" w:hAnsi="Times New Roman"/>
          <w:b/>
          <w:spacing w:val="0"/>
          <w:kern w:val="0"/>
          <w:sz w:val="24"/>
          <w:szCs w:val="24"/>
        </w:rPr>
        <w:t>Sex</w:t>
      </w:r>
      <w:bookmarkEnd w:id="3"/>
      <w:r w:rsidRPr="002E7125">
        <w:rPr>
          <w:rFonts w:ascii="Times New Roman" w:hAnsi="Times New Roman"/>
          <w:b/>
          <w:spacing w:val="0"/>
          <w:kern w:val="0"/>
          <w:sz w:val="24"/>
          <w:szCs w:val="24"/>
        </w:rPr>
        <w:t xml:space="preserve"> </w:t>
      </w:r>
    </w:p>
    <w:p w:rsidR="00423359" w:rsidRPr="002E7125" w:rsidRDefault="00423359" w:rsidP="00562FC2">
      <w:pPr>
        <w:numPr>
          <w:ilvl w:val="0"/>
          <w:numId w:val="47"/>
        </w:numPr>
        <w:rPr>
          <w:rFonts w:ascii="Times New Roman" w:hAnsi="Times New Roman"/>
          <w:sz w:val="24"/>
          <w:szCs w:val="24"/>
        </w:rPr>
      </w:pPr>
      <w:r w:rsidRPr="002E7125">
        <w:rPr>
          <w:rFonts w:ascii="Times New Roman" w:hAnsi="Times New Roman"/>
          <w:sz w:val="24"/>
          <w:szCs w:val="24"/>
        </w:rPr>
        <w:t>The</w:t>
      </w:r>
      <w:r w:rsidR="0098082E" w:rsidRPr="002E7125">
        <w:rPr>
          <w:rFonts w:ascii="Times New Roman" w:hAnsi="Times New Roman"/>
          <w:sz w:val="24"/>
          <w:szCs w:val="24"/>
        </w:rPr>
        <w:t xml:space="preserve"> great majority of workers (93</w:t>
      </w:r>
      <w:r w:rsidR="009B1866" w:rsidRPr="002E7125">
        <w:rPr>
          <w:rFonts w:ascii="Times New Roman" w:hAnsi="Times New Roman"/>
          <w:sz w:val="24"/>
          <w:szCs w:val="24"/>
        </w:rPr>
        <w:t>.0</w:t>
      </w:r>
      <w:r w:rsidR="0098082E" w:rsidRPr="002E7125">
        <w:rPr>
          <w:rFonts w:ascii="Times New Roman" w:hAnsi="Times New Roman"/>
          <w:sz w:val="24"/>
          <w:szCs w:val="24"/>
        </w:rPr>
        <w:t>%,</w:t>
      </w:r>
      <w:r w:rsidRPr="002E7125">
        <w:rPr>
          <w:rFonts w:ascii="Times New Roman" w:hAnsi="Times New Roman"/>
          <w:sz w:val="24"/>
          <w:szCs w:val="24"/>
        </w:rPr>
        <w:t xml:space="preserve"> </w:t>
      </w:r>
      <w:r w:rsidR="0000786C">
        <w:rPr>
          <w:rFonts w:ascii="Times New Roman" w:hAnsi="Times New Roman"/>
          <w:sz w:val="24"/>
          <w:szCs w:val="24"/>
        </w:rPr>
        <w:t>N=</w:t>
      </w:r>
      <w:r w:rsidRPr="002E7125">
        <w:rPr>
          <w:rFonts w:ascii="Times New Roman" w:hAnsi="Times New Roman"/>
          <w:sz w:val="24"/>
          <w:szCs w:val="24"/>
        </w:rPr>
        <w:t xml:space="preserve"> </w:t>
      </w:r>
      <w:r w:rsidR="00980AFC" w:rsidRPr="002E7125">
        <w:rPr>
          <w:rFonts w:ascii="Times New Roman" w:hAnsi="Times New Roman"/>
          <w:sz w:val="24"/>
          <w:szCs w:val="24"/>
        </w:rPr>
        <w:t>331</w:t>
      </w:r>
      <w:r w:rsidRPr="002E7125">
        <w:rPr>
          <w:rFonts w:ascii="Times New Roman" w:hAnsi="Times New Roman"/>
          <w:sz w:val="24"/>
          <w:szCs w:val="24"/>
        </w:rPr>
        <w:t xml:space="preserve">) who </w:t>
      </w:r>
      <w:r w:rsidR="00DA343B" w:rsidRPr="002E7125">
        <w:rPr>
          <w:rFonts w:ascii="Times New Roman" w:hAnsi="Times New Roman"/>
          <w:sz w:val="24"/>
          <w:szCs w:val="24"/>
        </w:rPr>
        <w:t>were fatally injured at work were men</w:t>
      </w:r>
      <w:r w:rsidR="00417CB8" w:rsidRPr="002E7125">
        <w:rPr>
          <w:rFonts w:ascii="Times New Roman" w:hAnsi="Times New Roman"/>
          <w:sz w:val="24"/>
          <w:szCs w:val="24"/>
        </w:rPr>
        <w:t xml:space="preserve">.  </w:t>
      </w:r>
      <w:r w:rsidR="00DA343B" w:rsidRPr="002E7125">
        <w:rPr>
          <w:rFonts w:ascii="Times New Roman" w:hAnsi="Times New Roman"/>
          <w:sz w:val="24"/>
          <w:szCs w:val="24"/>
        </w:rPr>
        <w:t xml:space="preserve">Women </w:t>
      </w:r>
      <w:r w:rsidRPr="002E7125">
        <w:rPr>
          <w:rFonts w:ascii="Times New Roman" w:hAnsi="Times New Roman"/>
          <w:sz w:val="24"/>
          <w:szCs w:val="24"/>
        </w:rPr>
        <w:t>ac</w:t>
      </w:r>
      <w:r w:rsidR="00980AFC" w:rsidRPr="002E7125">
        <w:rPr>
          <w:rFonts w:ascii="Times New Roman" w:hAnsi="Times New Roman"/>
          <w:sz w:val="24"/>
          <w:szCs w:val="24"/>
        </w:rPr>
        <w:t>counted for the remaining 7</w:t>
      </w:r>
      <w:r w:rsidR="009B1866" w:rsidRPr="002E7125">
        <w:rPr>
          <w:rFonts w:ascii="Times New Roman" w:hAnsi="Times New Roman"/>
          <w:sz w:val="24"/>
          <w:szCs w:val="24"/>
        </w:rPr>
        <w:t>.0</w:t>
      </w:r>
      <w:r w:rsidR="00980AFC" w:rsidRPr="002E7125">
        <w:rPr>
          <w:rFonts w:ascii="Times New Roman" w:hAnsi="Times New Roman"/>
          <w:sz w:val="24"/>
          <w:szCs w:val="24"/>
        </w:rPr>
        <w:t>% (</w:t>
      </w:r>
      <w:r w:rsidR="0000786C">
        <w:rPr>
          <w:rFonts w:ascii="Times New Roman" w:hAnsi="Times New Roman"/>
          <w:sz w:val="24"/>
          <w:szCs w:val="24"/>
        </w:rPr>
        <w:t>N=</w:t>
      </w:r>
      <w:r w:rsidR="00980AFC" w:rsidRPr="002E7125">
        <w:rPr>
          <w:rFonts w:ascii="Times New Roman" w:hAnsi="Times New Roman"/>
          <w:sz w:val="24"/>
          <w:szCs w:val="24"/>
        </w:rPr>
        <w:t>25</w:t>
      </w:r>
      <w:r w:rsidRPr="002E7125">
        <w:rPr>
          <w:rFonts w:ascii="Times New Roman" w:hAnsi="Times New Roman"/>
          <w:sz w:val="24"/>
          <w:szCs w:val="24"/>
        </w:rPr>
        <w:t xml:space="preserve">) of the deaths. </w:t>
      </w:r>
    </w:p>
    <w:p w:rsidR="003D1190" w:rsidRPr="002E7125" w:rsidRDefault="003D1190" w:rsidP="003D1190">
      <w:pPr>
        <w:ind w:left="360"/>
        <w:rPr>
          <w:rFonts w:ascii="Times New Roman" w:hAnsi="Times New Roman"/>
          <w:sz w:val="24"/>
          <w:szCs w:val="24"/>
        </w:rPr>
      </w:pPr>
    </w:p>
    <w:p w:rsidR="006F2530" w:rsidRPr="002E7125" w:rsidRDefault="00423359" w:rsidP="00562FC2">
      <w:pPr>
        <w:numPr>
          <w:ilvl w:val="0"/>
          <w:numId w:val="47"/>
        </w:numPr>
        <w:rPr>
          <w:rFonts w:ascii="Times New Roman" w:hAnsi="Times New Roman"/>
          <w:sz w:val="24"/>
          <w:szCs w:val="24"/>
        </w:rPr>
      </w:pPr>
      <w:r w:rsidRPr="002E7125">
        <w:rPr>
          <w:rFonts w:ascii="Times New Roman" w:hAnsi="Times New Roman"/>
          <w:sz w:val="24"/>
          <w:szCs w:val="24"/>
        </w:rPr>
        <w:t xml:space="preserve">The fatal occupational injury rates for men were consistently much higher than the rates for women over the </w:t>
      </w:r>
      <w:r w:rsidR="00630A2C" w:rsidRPr="002E7125">
        <w:rPr>
          <w:rFonts w:ascii="Times New Roman" w:hAnsi="Times New Roman"/>
          <w:sz w:val="24"/>
          <w:szCs w:val="24"/>
        </w:rPr>
        <w:t>six</w:t>
      </w:r>
      <w:r w:rsidR="009578C4">
        <w:rPr>
          <w:rFonts w:ascii="Times New Roman" w:hAnsi="Times New Roman"/>
          <w:sz w:val="24"/>
          <w:szCs w:val="24"/>
        </w:rPr>
        <w:t>-</w:t>
      </w:r>
      <w:r w:rsidRPr="002E7125">
        <w:rPr>
          <w:rFonts w:ascii="Times New Roman" w:hAnsi="Times New Roman"/>
          <w:sz w:val="24"/>
          <w:szCs w:val="24"/>
        </w:rPr>
        <w:t>year time period (Chart 2)</w:t>
      </w:r>
      <w:r w:rsidR="00417CB8" w:rsidRPr="002E7125">
        <w:rPr>
          <w:rFonts w:ascii="Times New Roman" w:hAnsi="Times New Roman"/>
          <w:sz w:val="24"/>
          <w:szCs w:val="24"/>
        </w:rPr>
        <w:t xml:space="preserve">.  </w:t>
      </w:r>
      <w:r w:rsidRPr="002E7125">
        <w:rPr>
          <w:rFonts w:ascii="Times New Roman" w:hAnsi="Times New Roman"/>
          <w:sz w:val="24"/>
          <w:szCs w:val="24"/>
        </w:rPr>
        <w:t>The average annual fatality rate for mal</w:t>
      </w:r>
      <w:r w:rsidR="006579CD" w:rsidRPr="002E7125">
        <w:rPr>
          <w:rFonts w:ascii="Times New Roman" w:hAnsi="Times New Roman"/>
          <w:sz w:val="24"/>
          <w:szCs w:val="24"/>
        </w:rPr>
        <w:t>e workers (</w:t>
      </w:r>
      <w:r w:rsidR="00630A2C" w:rsidRPr="002E7125">
        <w:rPr>
          <w:rFonts w:ascii="Times New Roman" w:hAnsi="Times New Roman"/>
          <w:sz w:val="24"/>
          <w:szCs w:val="24"/>
        </w:rPr>
        <w:t>3.3</w:t>
      </w:r>
      <w:r w:rsidRPr="002E7125">
        <w:rPr>
          <w:rFonts w:ascii="Times New Roman" w:hAnsi="Times New Roman"/>
          <w:sz w:val="24"/>
          <w:szCs w:val="24"/>
        </w:rPr>
        <w:t xml:space="preserve"> deaths per 100,000</w:t>
      </w:r>
      <w:r w:rsidR="00BB749C" w:rsidRPr="002E7125">
        <w:rPr>
          <w:rFonts w:ascii="Times New Roman" w:hAnsi="Times New Roman"/>
          <w:sz w:val="24"/>
          <w:szCs w:val="24"/>
        </w:rPr>
        <w:t xml:space="preserve"> full-time</w:t>
      </w:r>
      <w:r w:rsidRPr="002E7125">
        <w:rPr>
          <w:rFonts w:ascii="Times New Roman" w:hAnsi="Times New Roman"/>
          <w:sz w:val="24"/>
          <w:szCs w:val="24"/>
        </w:rPr>
        <w:t xml:space="preserve"> workers) was </w:t>
      </w:r>
      <w:r w:rsidR="006579CD" w:rsidRPr="002E7125">
        <w:rPr>
          <w:rFonts w:ascii="Times New Roman" w:hAnsi="Times New Roman"/>
          <w:sz w:val="24"/>
          <w:szCs w:val="24"/>
        </w:rPr>
        <w:t xml:space="preserve">more than </w:t>
      </w:r>
      <w:r w:rsidR="00691C33" w:rsidRPr="002E7125">
        <w:rPr>
          <w:rFonts w:ascii="Times New Roman" w:hAnsi="Times New Roman"/>
          <w:sz w:val="24"/>
          <w:szCs w:val="24"/>
        </w:rPr>
        <w:t>ten</w:t>
      </w:r>
      <w:r w:rsidRPr="002E7125">
        <w:rPr>
          <w:rFonts w:ascii="Times New Roman" w:hAnsi="Times New Roman"/>
          <w:sz w:val="24"/>
          <w:szCs w:val="24"/>
        </w:rPr>
        <w:t xml:space="preserve"> times the rate for female workers (0.3 deaths per 100,000</w:t>
      </w:r>
      <w:r w:rsidR="00BB749C" w:rsidRPr="002E7125">
        <w:rPr>
          <w:rFonts w:ascii="Times New Roman" w:hAnsi="Times New Roman"/>
          <w:sz w:val="24"/>
          <w:szCs w:val="24"/>
        </w:rPr>
        <w:t xml:space="preserve"> full-time</w:t>
      </w:r>
      <w:r w:rsidRPr="002E7125">
        <w:rPr>
          <w:rFonts w:ascii="Times New Roman" w:hAnsi="Times New Roman"/>
          <w:sz w:val="24"/>
          <w:szCs w:val="24"/>
        </w:rPr>
        <w:t xml:space="preserve"> workers) – a finding consistent with the national experience</w:t>
      </w:r>
      <w:r w:rsidR="00417CB8" w:rsidRPr="002E7125">
        <w:rPr>
          <w:rFonts w:ascii="Times New Roman" w:hAnsi="Times New Roman"/>
          <w:sz w:val="24"/>
          <w:szCs w:val="24"/>
        </w:rPr>
        <w:t xml:space="preserve">.  </w:t>
      </w:r>
      <w:r w:rsidRPr="002E7125">
        <w:rPr>
          <w:rFonts w:ascii="Times New Roman" w:hAnsi="Times New Roman"/>
          <w:sz w:val="24"/>
          <w:szCs w:val="24"/>
        </w:rPr>
        <w:t xml:space="preserve">For the U.S. during this time period, the average annual rate of fatal occupational injury for men was </w:t>
      </w:r>
      <w:r w:rsidR="00404241" w:rsidRPr="002E7125">
        <w:rPr>
          <w:rFonts w:ascii="Times New Roman" w:hAnsi="Times New Roman"/>
          <w:sz w:val="24"/>
          <w:szCs w:val="24"/>
        </w:rPr>
        <w:t>5.7</w:t>
      </w:r>
      <w:r w:rsidRPr="002E7125">
        <w:rPr>
          <w:rFonts w:ascii="Times New Roman" w:hAnsi="Times New Roman"/>
          <w:sz w:val="24"/>
          <w:szCs w:val="24"/>
        </w:rPr>
        <w:t xml:space="preserve"> deaths per 100,000 workers compared with 0.</w:t>
      </w:r>
      <w:r w:rsidR="00404241" w:rsidRPr="002E7125">
        <w:rPr>
          <w:rFonts w:ascii="Times New Roman" w:hAnsi="Times New Roman"/>
          <w:sz w:val="24"/>
          <w:szCs w:val="24"/>
        </w:rPr>
        <w:t>6</w:t>
      </w:r>
      <w:r w:rsidRPr="002E7125">
        <w:rPr>
          <w:rFonts w:ascii="Times New Roman" w:hAnsi="Times New Roman"/>
          <w:sz w:val="24"/>
          <w:szCs w:val="24"/>
        </w:rPr>
        <w:t xml:space="preserve"> deaths per 100,000 </w:t>
      </w:r>
      <w:r w:rsidR="00404241" w:rsidRPr="002E7125">
        <w:rPr>
          <w:rFonts w:ascii="Times New Roman" w:hAnsi="Times New Roman"/>
          <w:sz w:val="24"/>
          <w:szCs w:val="24"/>
        </w:rPr>
        <w:t xml:space="preserve">full-time </w:t>
      </w:r>
      <w:r w:rsidRPr="002E7125">
        <w:rPr>
          <w:rFonts w:ascii="Times New Roman" w:hAnsi="Times New Roman"/>
          <w:sz w:val="24"/>
          <w:szCs w:val="24"/>
        </w:rPr>
        <w:t>workers for women.</w:t>
      </w:r>
      <w:r w:rsidR="00A7201E" w:rsidRPr="002E7125">
        <w:rPr>
          <w:rFonts w:ascii="Times New Roman" w:hAnsi="Times New Roman"/>
          <w:sz w:val="24"/>
          <w:szCs w:val="24"/>
          <w:vertAlign w:val="superscript"/>
        </w:rPr>
        <w:t>9</w:t>
      </w:r>
      <w:r w:rsidRPr="002E7125">
        <w:rPr>
          <w:rFonts w:ascii="Times New Roman" w:hAnsi="Times New Roman"/>
          <w:sz w:val="24"/>
          <w:szCs w:val="24"/>
          <w:vertAlign w:val="superscript"/>
        </w:rPr>
        <w:t xml:space="preserve"> </w:t>
      </w:r>
    </w:p>
    <w:p w:rsidR="001D3668" w:rsidRPr="002E7125" w:rsidRDefault="001D3668" w:rsidP="001D3668">
      <w:pPr>
        <w:ind w:left="0"/>
        <w:rPr>
          <w:rFonts w:ascii="Times New Roman" w:hAnsi="Times New Roman"/>
          <w:sz w:val="24"/>
          <w:szCs w:val="24"/>
        </w:rPr>
      </w:pPr>
    </w:p>
    <w:p w:rsidR="001D3668" w:rsidRPr="002E7125" w:rsidRDefault="001D3668" w:rsidP="001D3668">
      <w:pPr>
        <w:numPr>
          <w:ilvl w:val="0"/>
          <w:numId w:val="47"/>
        </w:numPr>
        <w:rPr>
          <w:rFonts w:ascii="Times New Roman" w:hAnsi="Times New Roman"/>
          <w:sz w:val="24"/>
          <w:szCs w:val="24"/>
        </w:rPr>
      </w:pPr>
      <w:r w:rsidRPr="002E7125">
        <w:rPr>
          <w:rFonts w:ascii="Times New Roman" w:hAnsi="Times New Roman"/>
          <w:sz w:val="24"/>
          <w:szCs w:val="24"/>
        </w:rPr>
        <w:t>The difference in fatality rates for men and women may be explained in large part by the fact that men are more likely to be employed in high risk jobs.  For example, during 2008–2013 in Massachusetts, proportionately more men (20.4%) than women (1.9%) were employed in the following four occupation groups with high fatality rates: Farming, Forestry &amp; Fishing; Construction &amp; Extraction; Installation, Maintenance &amp; Repair; and Transportation &amp; Material Moving.</w:t>
      </w:r>
      <w:r w:rsidRPr="002E7125">
        <w:rPr>
          <w:rStyle w:val="FootnoteReference"/>
          <w:rFonts w:ascii="Times New Roman" w:hAnsi="Times New Roman"/>
          <w:sz w:val="24"/>
          <w:szCs w:val="24"/>
        </w:rPr>
        <w:footnoteReference w:id="23"/>
      </w:r>
      <w:r w:rsidR="00417CB8" w:rsidRPr="002E7125">
        <w:rPr>
          <w:rFonts w:ascii="Times New Roman" w:hAnsi="Times New Roman"/>
          <w:sz w:val="24"/>
          <w:szCs w:val="24"/>
        </w:rPr>
        <w:t xml:space="preserve">  </w:t>
      </w:r>
      <w:r w:rsidRPr="002E7125">
        <w:rPr>
          <w:rFonts w:ascii="Times New Roman" w:hAnsi="Times New Roman"/>
          <w:sz w:val="24"/>
          <w:szCs w:val="24"/>
        </w:rPr>
        <w:t xml:space="preserve">Conversely, 75.8% of female workers compared to 59.3% of male workers were employed in four occupation groups with low fatality rates: Management, Business &amp; Financial; Professional &amp; Related; Sales; and Office &amp; Administrative Support. </w:t>
      </w:r>
    </w:p>
    <w:p w:rsidR="001D3668" w:rsidRPr="002E7125" w:rsidRDefault="001D3668" w:rsidP="001D3668">
      <w:pPr>
        <w:ind w:left="0"/>
        <w:rPr>
          <w:rFonts w:ascii="Times New Roman" w:hAnsi="Times New Roman"/>
          <w:sz w:val="24"/>
          <w:szCs w:val="24"/>
        </w:rPr>
      </w:pPr>
    </w:p>
    <w:p w:rsidR="001D3668" w:rsidRPr="00F83ACA" w:rsidRDefault="001D3668" w:rsidP="001D3668">
      <w:pPr>
        <w:numPr>
          <w:ilvl w:val="0"/>
          <w:numId w:val="47"/>
        </w:numPr>
        <w:rPr>
          <w:rFonts w:ascii="Times New Roman" w:hAnsi="Times New Roman"/>
          <w:sz w:val="24"/>
          <w:szCs w:val="24"/>
        </w:rPr>
      </w:pPr>
      <w:r w:rsidRPr="002E7125">
        <w:rPr>
          <w:rFonts w:ascii="Times New Roman" w:hAnsi="Times New Roman"/>
          <w:sz w:val="24"/>
          <w:szCs w:val="24"/>
        </w:rPr>
        <w:t>The leading events resulting in death also differed for male and female workers</w:t>
      </w:r>
      <w:r w:rsidR="00417CB8" w:rsidRPr="002E7125">
        <w:rPr>
          <w:rFonts w:ascii="Times New Roman" w:hAnsi="Times New Roman"/>
          <w:sz w:val="24"/>
          <w:szCs w:val="24"/>
        </w:rPr>
        <w:t xml:space="preserve">.  </w:t>
      </w:r>
      <w:r w:rsidRPr="002E7125">
        <w:rPr>
          <w:rFonts w:ascii="Times New Roman" w:hAnsi="Times New Roman"/>
          <w:sz w:val="24"/>
          <w:szCs w:val="24"/>
        </w:rPr>
        <w:t xml:space="preserve">The leading fatal events among women were homicide (24%, </w:t>
      </w:r>
      <w:r w:rsidR="0000786C">
        <w:rPr>
          <w:rFonts w:ascii="Times New Roman" w:hAnsi="Times New Roman"/>
          <w:sz w:val="24"/>
          <w:szCs w:val="24"/>
        </w:rPr>
        <w:t>N=</w:t>
      </w:r>
      <w:r w:rsidRPr="002E7125">
        <w:rPr>
          <w:rFonts w:ascii="Times New Roman" w:hAnsi="Times New Roman"/>
          <w:sz w:val="24"/>
          <w:szCs w:val="24"/>
        </w:rPr>
        <w:t xml:space="preserve">6), pedestrian struck by vehicle (16%, </w:t>
      </w:r>
      <w:r w:rsidR="0000786C">
        <w:rPr>
          <w:rFonts w:ascii="Times New Roman" w:hAnsi="Times New Roman"/>
          <w:sz w:val="24"/>
          <w:szCs w:val="24"/>
        </w:rPr>
        <w:t>N=</w:t>
      </w:r>
      <w:r w:rsidRPr="002E7125">
        <w:rPr>
          <w:rFonts w:ascii="Times New Roman" w:hAnsi="Times New Roman"/>
          <w:sz w:val="24"/>
          <w:szCs w:val="24"/>
        </w:rPr>
        <w:t xml:space="preserve">4), falls to the same level (12%, </w:t>
      </w:r>
      <w:r w:rsidR="0000786C">
        <w:rPr>
          <w:rFonts w:ascii="Times New Roman" w:hAnsi="Times New Roman"/>
          <w:sz w:val="24"/>
          <w:szCs w:val="24"/>
        </w:rPr>
        <w:t>N=</w:t>
      </w:r>
      <w:r w:rsidRPr="002E7125">
        <w:rPr>
          <w:rFonts w:ascii="Times New Roman" w:hAnsi="Times New Roman"/>
          <w:sz w:val="24"/>
          <w:szCs w:val="24"/>
        </w:rPr>
        <w:t xml:space="preserve">3), and exposures to harmful substances (12%, </w:t>
      </w:r>
      <w:r w:rsidR="0000786C">
        <w:rPr>
          <w:rFonts w:ascii="Times New Roman" w:hAnsi="Times New Roman"/>
          <w:sz w:val="24"/>
          <w:szCs w:val="24"/>
        </w:rPr>
        <w:t>N=</w:t>
      </w:r>
      <w:r w:rsidRPr="002E7125">
        <w:rPr>
          <w:rFonts w:ascii="Times New Roman" w:hAnsi="Times New Roman"/>
          <w:sz w:val="24"/>
          <w:szCs w:val="24"/>
        </w:rPr>
        <w:t>3) which together accounted for more than half of all female deaths</w:t>
      </w:r>
      <w:r w:rsidR="00417CB8" w:rsidRPr="002E7125">
        <w:rPr>
          <w:rFonts w:ascii="Times New Roman" w:hAnsi="Times New Roman"/>
          <w:sz w:val="24"/>
          <w:szCs w:val="24"/>
        </w:rPr>
        <w:t xml:space="preserve">.  </w:t>
      </w:r>
      <w:r w:rsidRPr="002E7125">
        <w:rPr>
          <w:rFonts w:ascii="Times New Roman" w:hAnsi="Times New Roman"/>
          <w:sz w:val="24"/>
          <w:szCs w:val="24"/>
        </w:rPr>
        <w:t xml:space="preserve">In contrast, falling to a lower level was the leading cause of death among male workers (22.1%, </w:t>
      </w:r>
      <w:r w:rsidR="0000786C">
        <w:rPr>
          <w:rFonts w:ascii="Times New Roman" w:hAnsi="Times New Roman"/>
          <w:sz w:val="24"/>
          <w:szCs w:val="24"/>
        </w:rPr>
        <w:t>N=</w:t>
      </w:r>
      <w:r w:rsidRPr="002E7125">
        <w:rPr>
          <w:rFonts w:ascii="Times New Roman" w:hAnsi="Times New Roman"/>
          <w:sz w:val="24"/>
          <w:szCs w:val="24"/>
        </w:rPr>
        <w:t xml:space="preserve">73) followed by suicide at the workplace </w:t>
      </w:r>
      <w:r w:rsidRPr="00F83ACA">
        <w:rPr>
          <w:rFonts w:ascii="Times New Roman" w:hAnsi="Times New Roman"/>
          <w:sz w:val="24"/>
          <w:szCs w:val="24"/>
        </w:rPr>
        <w:lastRenderedPageBreak/>
        <w:t xml:space="preserve">(16.0%, </w:t>
      </w:r>
      <w:r w:rsidR="0000786C">
        <w:rPr>
          <w:rFonts w:ascii="Times New Roman" w:hAnsi="Times New Roman"/>
          <w:sz w:val="24"/>
          <w:szCs w:val="24"/>
        </w:rPr>
        <w:t>N=</w:t>
      </w:r>
      <w:r w:rsidRPr="00F83ACA">
        <w:rPr>
          <w:rFonts w:ascii="Times New Roman" w:hAnsi="Times New Roman"/>
          <w:sz w:val="24"/>
          <w:szCs w:val="24"/>
        </w:rPr>
        <w:t xml:space="preserve">53), contact with objects or equipment (11.8%, </w:t>
      </w:r>
      <w:r w:rsidR="0000786C">
        <w:rPr>
          <w:rFonts w:ascii="Times New Roman" w:hAnsi="Times New Roman"/>
          <w:sz w:val="24"/>
          <w:szCs w:val="24"/>
        </w:rPr>
        <w:t>N=</w:t>
      </w:r>
      <w:r w:rsidRPr="00F83ACA">
        <w:rPr>
          <w:rFonts w:ascii="Times New Roman" w:hAnsi="Times New Roman"/>
          <w:sz w:val="24"/>
          <w:szCs w:val="24"/>
        </w:rPr>
        <w:t xml:space="preserve">39), and roadway collisions (11.5%, </w:t>
      </w:r>
      <w:r w:rsidR="0000786C">
        <w:rPr>
          <w:rFonts w:ascii="Times New Roman" w:hAnsi="Times New Roman"/>
          <w:sz w:val="24"/>
          <w:szCs w:val="24"/>
        </w:rPr>
        <w:t>N=</w:t>
      </w:r>
      <w:r w:rsidRPr="00F83ACA">
        <w:rPr>
          <w:rFonts w:ascii="Times New Roman" w:hAnsi="Times New Roman"/>
          <w:sz w:val="24"/>
          <w:szCs w:val="24"/>
        </w:rPr>
        <w:t xml:space="preserve">38). </w:t>
      </w:r>
    </w:p>
    <w:p w:rsidR="001D3668" w:rsidRPr="00F83ACA" w:rsidRDefault="001D3668" w:rsidP="001D3668">
      <w:pPr>
        <w:pStyle w:val="ColorfulList-Accent11"/>
        <w:rPr>
          <w:rFonts w:ascii="Times New Roman" w:hAnsi="Times New Roman"/>
          <w:sz w:val="24"/>
          <w:szCs w:val="24"/>
        </w:rPr>
      </w:pPr>
    </w:p>
    <w:p w:rsidR="00F83ACA" w:rsidRPr="00F83ACA" w:rsidRDefault="00941240" w:rsidP="00323153">
      <w:pPr>
        <w:pStyle w:val="ColorfulList-Accent11"/>
        <w:ind w:left="0"/>
        <w:rPr>
          <w:rFonts w:ascii="Times New Roman" w:hAnsi="Times New Roman"/>
          <w:sz w:val="24"/>
          <w:szCs w:val="24"/>
        </w:rPr>
      </w:pPr>
      <w:r>
        <w:rPr>
          <w:rFonts w:ascii="Times New Roman" w:hAnsi="Times New Roman"/>
          <w:noProof/>
          <w:sz w:val="24"/>
          <w:szCs w:val="24"/>
        </w:rPr>
        <w:drawing>
          <wp:inline distT="0" distB="0" distL="0" distR="0" wp14:anchorId="14F31C8E">
            <wp:extent cx="5915025" cy="4292856"/>
            <wp:effectExtent l="0" t="0" r="0" b="0"/>
            <wp:docPr id="11" name="Picture 11" descr="Years  Gender  Rate  Count&#10;2008-2009  Male  3.7  122&#10;2008-2009  Female  0.4  10&#10;2010-2011  Male  3.4  116&#10;2010-2011  Female  0.2  6&#10;2012-2013  Male  3.7  122&#10;2012-2013  Female  0.4  10&#10;&#10;Numerator source: Occupational Health Surveillance Program, MA FACE and CFOI, 2008-2013&#10;Denominator source: BLS Current Population Survey workforce estimates, 2008-2013&#10;" title="Chart 2. Rate of Fatal Occupational Injuries by Sex,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0580" cy="4296887"/>
                    </a:xfrm>
                    <a:prstGeom prst="rect">
                      <a:avLst/>
                    </a:prstGeom>
                    <a:noFill/>
                  </pic:spPr>
                </pic:pic>
              </a:graphicData>
            </a:graphic>
          </wp:inline>
        </w:drawing>
      </w:r>
    </w:p>
    <w:p w:rsidR="00423359" w:rsidRPr="002E7125" w:rsidRDefault="00423359" w:rsidP="00562FC2">
      <w:pPr>
        <w:pStyle w:val="ColorfulList-Accent11"/>
        <w:ind w:left="0"/>
        <w:rPr>
          <w:rFonts w:ascii="Times New Roman" w:hAnsi="Times New Roman"/>
          <w:color w:val="FF0000"/>
          <w:sz w:val="24"/>
          <w:szCs w:val="24"/>
          <w:vertAlign w:val="superscript"/>
        </w:rPr>
      </w:pPr>
    </w:p>
    <w:p w:rsidR="00423359" w:rsidRPr="002E7125" w:rsidRDefault="00423359" w:rsidP="00562FC2">
      <w:pPr>
        <w:pStyle w:val="Heading2"/>
        <w:keepLines w:val="0"/>
        <w:spacing w:line="240" w:lineRule="auto"/>
        <w:rPr>
          <w:rFonts w:ascii="Times New Roman" w:hAnsi="Times New Roman"/>
          <w:b/>
          <w:spacing w:val="0"/>
          <w:kern w:val="0"/>
          <w:sz w:val="24"/>
          <w:szCs w:val="24"/>
        </w:rPr>
      </w:pPr>
      <w:bookmarkStart w:id="4" w:name="_Toc15882877"/>
      <w:r w:rsidRPr="002E7125">
        <w:rPr>
          <w:rFonts w:ascii="Times New Roman" w:hAnsi="Times New Roman"/>
          <w:b/>
          <w:spacing w:val="0"/>
          <w:kern w:val="0"/>
          <w:sz w:val="24"/>
          <w:szCs w:val="24"/>
        </w:rPr>
        <w:t>1.3</w:t>
      </w:r>
      <w:r w:rsidRPr="002E7125">
        <w:rPr>
          <w:rFonts w:ascii="Times New Roman" w:hAnsi="Times New Roman"/>
          <w:b/>
          <w:spacing w:val="0"/>
          <w:kern w:val="0"/>
          <w:sz w:val="24"/>
          <w:szCs w:val="24"/>
        </w:rPr>
        <w:tab/>
        <w:t>Age</w:t>
      </w:r>
      <w:bookmarkEnd w:id="4"/>
    </w:p>
    <w:p w:rsidR="00423359" w:rsidRPr="002E7125" w:rsidRDefault="00423359" w:rsidP="00562FC2">
      <w:pPr>
        <w:numPr>
          <w:ilvl w:val="0"/>
          <w:numId w:val="10"/>
        </w:numPr>
        <w:rPr>
          <w:rFonts w:ascii="Times New Roman" w:hAnsi="Times New Roman"/>
          <w:b/>
          <w:sz w:val="24"/>
          <w:szCs w:val="24"/>
        </w:rPr>
      </w:pPr>
      <w:r w:rsidRPr="002E7125">
        <w:rPr>
          <w:rFonts w:ascii="Times New Roman" w:hAnsi="Times New Roman"/>
          <w:sz w:val="24"/>
          <w:szCs w:val="24"/>
        </w:rPr>
        <w:t>T</w:t>
      </w:r>
      <w:r w:rsidR="001B0002" w:rsidRPr="002E7125">
        <w:rPr>
          <w:rFonts w:ascii="Times New Roman" w:hAnsi="Times New Roman"/>
          <w:sz w:val="24"/>
          <w:szCs w:val="24"/>
        </w:rPr>
        <w:t xml:space="preserve">he victims ranged in age from 18 to </w:t>
      </w:r>
      <w:r w:rsidRPr="002E7125">
        <w:rPr>
          <w:rFonts w:ascii="Times New Roman" w:hAnsi="Times New Roman"/>
          <w:sz w:val="24"/>
          <w:szCs w:val="24"/>
        </w:rPr>
        <w:t>9</w:t>
      </w:r>
      <w:r w:rsidR="001B0002" w:rsidRPr="002E7125">
        <w:rPr>
          <w:rFonts w:ascii="Times New Roman" w:hAnsi="Times New Roman"/>
          <w:sz w:val="24"/>
          <w:szCs w:val="24"/>
        </w:rPr>
        <w:t>4</w:t>
      </w:r>
      <w:r w:rsidRPr="002E7125">
        <w:rPr>
          <w:rFonts w:ascii="Times New Roman" w:hAnsi="Times New Roman"/>
          <w:sz w:val="24"/>
          <w:szCs w:val="24"/>
        </w:rPr>
        <w:t xml:space="preserve"> years wi</w:t>
      </w:r>
      <w:r w:rsidR="001B0002" w:rsidRPr="002E7125">
        <w:rPr>
          <w:rFonts w:ascii="Times New Roman" w:hAnsi="Times New Roman"/>
          <w:sz w:val="24"/>
          <w:szCs w:val="24"/>
        </w:rPr>
        <w:t>th an average age at death of 48</w:t>
      </w:r>
      <w:r w:rsidRPr="002E7125">
        <w:rPr>
          <w:rFonts w:ascii="Times New Roman" w:hAnsi="Times New Roman"/>
          <w:sz w:val="24"/>
          <w:szCs w:val="24"/>
        </w:rPr>
        <w:t xml:space="preserve"> years</w:t>
      </w:r>
      <w:r w:rsidR="00417CB8" w:rsidRPr="002E7125">
        <w:rPr>
          <w:rFonts w:ascii="Times New Roman" w:hAnsi="Times New Roman"/>
          <w:sz w:val="24"/>
          <w:szCs w:val="24"/>
        </w:rPr>
        <w:t xml:space="preserve">.  </w:t>
      </w:r>
      <w:r w:rsidR="00FC1CA6" w:rsidRPr="002E7125">
        <w:rPr>
          <w:rFonts w:ascii="Times New Roman" w:hAnsi="Times New Roman"/>
          <w:sz w:val="24"/>
          <w:szCs w:val="24"/>
        </w:rPr>
        <w:t>89.3%</w:t>
      </w:r>
      <w:r w:rsidRPr="002E7125">
        <w:rPr>
          <w:rFonts w:ascii="Times New Roman" w:hAnsi="Times New Roman"/>
          <w:sz w:val="24"/>
          <w:szCs w:val="24"/>
        </w:rPr>
        <w:t xml:space="preserve"> of the workers (</w:t>
      </w:r>
      <w:r w:rsidR="0000786C">
        <w:rPr>
          <w:rFonts w:ascii="Times New Roman" w:hAnsi="Times New Roman"/>
          <w:sz w:val="24"/>
          <w:szCs w:val="24"/>
        </w:rPr>
        <w:t>N=</w:t>
      </w:r>
      <w:r w:rsidR="00FB291C" w:rsidRPr="002E7125">
        <w:rPr>
          <w:rFonts w:ascii="Times New Roman" w:hAnsi="Times New Roman"/>
          <w:sz w:val="24"/>
          <w:szCs w:val="24"/>
        </w:rPr>
        <w:t>318</w:t>
      </w:r>
      <w:r w:rsidRPr="002E7125">
        <w:rPr>
          <w:rFonts w:ascii="Times New Roman" w:hAnsi="Times New Roman"/>
          <w:sz w:val="24"/>
          <w:szCs w:val="24"/>
        </w:rPr>
        <w:t xml:space="preserve">) were </w:t>
      </w:r>
      <w:r w:rsidR="00FB291C" w:rsidRPr="002E7125">
        <w:rPr>
          <w:rFonts w:ascii="Times New Roman" w:hAnsi="Times New Roman"/>
          <w:sz w:val="24"/>
          <w:szCs w:val="24"/>
        </w:rPr>
        <w:t>less than 65 years old.</w:t>
      </w:r>
    </w:p>
    <w:p w:rsidR="009B67AC" w:rsidRPr="002E7125" w:rsidRDefault="009B67AC" w:rsidP="009B67AC">
      <w:pPr>
        <w:ind w:left="360"/>
        <w:rPr>
          <w:rFonts w:ascii="Times New Roman" w:hAnsi="Times New Roman"/>
          <w:b/>
          <w:sz w:val="24"/>
          <w:szCs w:val="24"/>
        </w:rPr>
      </w:pPr>
    </w:p>
    <w:p w:rsidR="009B67AC" w:rsidRPr="00DA5819" w:rsidRDefault="009B67AC" w:rsidP="009B67AC">
      <w:pPr>
        <w:numPr>
          <w:ilvl w:val="0"/>
          <w:numId w:val="10"/>
        </w:numPr>
        <w:rPr>
          <w:rFonts w:ascii="Times New Roman" w:hAnsi="Times New Roman"/>
          <w:b/>
          <w:sz w:val="24"/>
          <w:szCs w:val="24"/>
        </w:rPr>
      </w:pPr>
      <w:r w:rsidRPr="00DA5819">
        <w:rPr>
          <w:rFonts w:ascii="Times New Roman" w:hAnsi="Times New Roman"/>
          <w:sz w:val="24"/>
          <w:szCs w:val="24"/>
        </w:rPr>
        <w:t>The youngest worker was an 18-yea</w:t>
      </w:r>
      <w:r w:rsidR="00242417" w:rsidRPr="00DA5819">
        <w:rPr>
          <w:rFonts w:ascii="Times New Roman" w:hAnsi="Times New Roman"/>
          <w:sz w:val="24"/>
          <w:szCs w:val="24"/>
        </w:rPr>
        <w:t>r</w:t>
      </w:r>
      <w:r w:rsidR="001A1D4B" w:rsidRPr="00DA5819">
        <w:rPr>
          <w:rFonts w:ascii="Times New Roman" w:hAnsi="Times New Roman"/>
          <w:sz w:val="24"/>
          <w:szCs w:val="24"/>
        </w:rPr>
        <w:t>-</w:t>
      </w:r>
      <w:r w:rsidRPr="00DA5819">
        <w:rPr>
          <w:rFonts w:ascii="Times New Roman" w:hAnsi="Times New Roman"/>
          <w:sz w:val="24"/>
          <w:szCs w:val="24"/>
        </w:rPr>
        <w:t>old groundskeeper at a golf course who drowned when the mower he was operating overturned into a pond</w:t>
      </w:r>
      <w:r w:rsidR="00417CB8" w:rsidRPr="00DA5819">
        <w:rPr>
          <w:rFonts w:ascii="Times New Roman" w:hAnsi="Times New Roman"/>
          <w:sz w:val="24"/>
          <w:szCs w:val="24"/>
        </w:rPr>
        <w:t xml:space="preserve">.  </w:t>
      </w:r>
      <w:r w:rsidR="00486674" w:rsidRPr="00DA5819">
        <w:rPr>
          <w:rFonts w:ascii="Times New Roman" w:hAnsi="Times New Roman"/>
          <w:sz w:val="24"/>
          <w:szCs w:val="24"/>
        </w:rPr>
        <w:t>The oldest worker was a 94-year</w:t>
      </w:r>
      <w:r w:rsidR="001A1D4B" w:rsidRPr="00DA5819">
        <w:rPr>
          <w:rFonts w:ascii="Times New Roman" w:hAnsi="Times New Roman"/>
          <w:sz w:val="24"/>
          <w:szCs w:val="24"/>
        </w:rPr>
        <w:t>-</w:t>
      </w:r>
      <w:r w:rsidR="00486674" w:rsidRPr="00DA5819">
        <w:rPr>
          <w:rFonts w:ascii="Times New Roman" w:hAnsi="Times New Roman"/>
          <w:sz w:val="24"/>
          <w:szCs w:val="24"/>
        </w:rPr>
        <w:t>old fiscal supervisor at a medical clinic who fell down a flight of stairs at the office.</w:t>
      </w:r>
    </w:p>
    <w:p w:rsidR="00423359" w:rsidRPr="00DA5819" w:rsidRDefault="00423359" w:rsidP="00562FC2">
      <w:pPr>
        <w:rPr>
          <w:rFonts w:ascii="Times New Roman" w:hAnsi="Times New Roman"/>
          <w:b/>
          <w:sz w:val="24"/>
          <w:szCs w:val="24"/>
        </w:rPr>
      </w:pPr>
    </w:p>
    <w:p w:rsidR="00423359" w:rsidRPr="00DA5819" w:rsidRDefault="00423359" w:rsidP="00875A61">
      <w:pPr>
        <w:numPr>
          <w:ilvl w:val="0"/>
          <w:numId w:val="24"/>
        </w:numPr>
        <w:rPr>
          <w:rFonts w:ascii="Times New Roman" w:hAnsi="Times New Roman"/>
          <w:b/>
          <w:sz w:val="24"/>
          <w:szCs w:val="24"/>
        </w:rPr>
      </w:pPr>
      <w:r w:rsidRPr="00DA5819">
        <w:rPr>
          <w:rFonts w:ascii="Times New Roman" w:hAnsi="Times New Roman"/>
          <w:sz w:val="24"/>
          <w:szCs w:val="24"/>
        </w:rPr>
        <w:t xml:space="preserve">The fatal occupational injury rate increased </w:t>
      </w:r>
      <w:r w:rsidR="00242417" w:rsidRPr="00DA5819">
        <w:rPr>
          <w:rFonts w:ascii="Times New Roman" w:hAnsi="Times New Roman"/>
          <w:sz w:val="24"/>
          <w:szCs w:val="24"/>
        </w:rPr>
        <w:t xml:space="preserve">markedly </w:t>
      </w:r>
      <w:r w:rsidRPr="00DA5819">
        <w:rPr>
          <w:rFonts w:ascii="Times New Roman" w:hAnsi="Times New Roman"/>
          <w:sz w:val="24"/>
          <w:szCs w:val="24"/>
        </w:rPr>
        <w:t xml:space="preserve">with increasing age (Chart 3), similar to findings at the national </w:t>
      </w:r>
      <w:r w:rsidR="00141B01" w:rsidRPr="00DA5819">
        <w:rPr>
          <w:rFonts w:ascii="Times New Roman" w:hAnsi="Times New Roman"/>
          <w:sz w:val="24"/>
          <w:szCs w:val="24"/>
        </w:rPr>
        <w:t>level.</w:t>
      </w:r>
      <w:r w:rsidR="00141B01" w:rsidRPr="00DA5819">
        <w:rPr>
          <w:rFonts w:ascii="Times New Roman" w:hAnsi="Times New Roman"/>
          <w:sz w:val="24"/>
          <w:szCs w:val="24"/>
          <w:vertAlign w:val="superscript"/>
        </w:rPr>
        <w:t>9</w:t>
      </w:r>
      <w:r w:rsidR="00141B01" w:rsidRPr="00DA5819">
        <w:rPr>
          <w:rFonts w:ascii="Times New Roman" w:hAnsi="Times New Roman"/>
          <w:sz w:val="24"/>
          <w:szCs w:val="24"/>
        </w:rPr>
        <w:t xml:space="preserve"> </w:t>
      </w:r>
      <w:proofErr w:type="gramStart"/>
      <w:r w:rsidR="00141B01" w:rsidRPr="00DA5819">
        <w:rPr>
          <w:rFonts w:ascii="Times New Roman" w:hAnsi="Times New Roman"/>
          <w:sz w:val="24"/>
          <w:szCs w:val="24"/>
        </w:rPr>
        <w:t>On</w:t>
      </w:r>
      <w:proofErr w:type="gramEnd"/>
      <w:r w:rsidR="00875A61" w:rsidRPr="00DA5819">
        <w:rPr>
          <w:rFonts w:ascii="Times New Roman" w:hAnsi="Times New Roman"/>
          <w:sz w:val="24"/>
          <w:szCs w:val="24"/>
        </w:rPr>
        <w:t xml:space="preserve"> average, the rate increased</w:t>
      </w:r>
      <w:r w:rsidR="00EA6B07" w:rsidRPr="00DA5819">
        <w:rPr>
          <w:rFonts w:ascii="Times New Roman" w:hAnsi="Times New Roman"/>
          <w:sz w:val="24"/>
          <w:szCs w:val="24"/>
        </w:rPr>
        <w:t xml:space="preserve"> with age across the age groups</w:t>
      </w:r>
      <w:r w:rsidR="00875A61" w:rsidRPr="00DA5819">
        <w:rPr>
          <w:rFonts w:ascii="Times New Roman" w:hAnsi="Times New Roman"/>
          <w:sz w:val="24"/>
          <w:szCs w:val="24"/>
        </w:rPr>
        <w:t xml:space="preserve"> by an estimated 31.8%</w:t>
      </w:r>
      <w:r w:rsidR="001C5836" w:rsidRPr="00DA5819">
        <w:rPr>
          <w:rFonts w:ascii="Times New Roman" w:hAnsi="Times New Roman"/>
          <w:sz w:val="24"/>
          <w:szCs w:val="24"/>
        </w:rPr>
        <w:t>.</w:t>
      </w:r>
    </w:p>
    <w:p w:rsidR="00423359" w:rsidRPr="00DA5819" w:rsidRDefault="00423359" w:rsidP="00562FC2">
      <w:pPr>
        <w:rPr>
          <w:rFonts w:ascii="Times New Roman" w:hAnsi="Times New Roman"/>
          <w:b/>
          <w:sz w:val="24"/>
          <w:szCs w:val="24"/>
        </w:rPr>
      </w:pPr>
    </w:p>
    <w:p w:rsidR="00423359" w:rsidRPr="00DA5819" w:rsidRDefault="00423359" w:rsidP="00562FC2">
      <w:pPr>
        <w:numPr>
          <w:ilvl w:val="0"/>
          <w:numId w:val="10"/>
        </w:numPr>
        <w:rPr>
          <w:rFonts w:ascii="Times New Roman" w:hAnsi="Times New Roman"/>
          <w:sz w:val="24"/>
          <w:szCs w:val="24"/>
        </w:rPr>
      </w:pPr>
      <w:r w:rsidRPr="00DA5819">
        <w:rPr>
          <w:rFonts w:ascii="Times New Roman" w:hAnsi="Times New Roman"/>
          <w:sz w:val="24"/>
          <w:szCs w:val="24"/>
        </w:rPr>
        <w:t>The fatality rate for workers 65 years of age or older (</w:t>
      </w:r>
      <w:r w:rsidR="00F14561" w:rsidRPr="00DA5819">
        <w:rPr>
          <w:rFonts w:ascii="Times New Roman" w:hAnsi="Times New Roman"/>
          <w:sz w:val="24"/>
          <w:szCs w:val="24"/>
        </w:rPr>
        <w:t>4.5</w:t>
      </w:r>
      <w:r w:rsidRPr="00DA5819">
        <w:rPr>
          <w:rFonts w:ascii="Times New Roman" w:hAnsi="Times New Roman"/>
          <w:sz w:val="24"/>
          <w:szCs w:val="24"/>
        </w:rPr>
        <w:t xml:space="preserve"> deaths per 100,000 </w:t>
      </w:r>
      <w:r w:rsidR="008D4D46" w:rsidRPr="00DA5819">
        <w:rPr>
          <w:rFonts w:ascii="Times New Roman" w:hAnsi="Times New Roman"/>
          <w:sz w:val="24"/>
          <w:szCs w:val="24"/>
        </w:rPr>
        <w:t>full-time workers</w:t>
      </w:r>
      <w:r w:rsidRPr="00DA5819">
        <w:rPr>
          <w:rFonts w:ascii="Times New Roman" w:hAnsi="Times New Roman"/>
          <w:sz w:val="24"/>
          <w:szCs w:val="24"/>
        </w:rPr>
        <w:t xml:space="preserve">) was more than </w:t>
      </w:r>
      <w:r w:rsidR="00E4005B" w:rsidRPr="00DA5819">
        <w:rPr>
          <w:rFonts w:ascii="Times New Roman" w:hAnsi="Times New Roman"/>
          <w:sz w:val="24"/>
          <w:szCs w:val="24"/>
        </w:rPr>
        <w:t>three times</w:t>
      </w:r>
      <w:r w:rsidRPr="00DA5819">
        <w:rPr>
          <w:rFonts w:ascii="Times New Roman" w:hAnsi="Times New Roman"/>
          <w:sz w:val="24"/>
          <w:szCs w:val="24"/>
        </w:rPr>
        <w:t xml:space="preserve"> the rate for worker</w:t>
      </w:r>
      <w:r w:rsidR="00CE29F8" w:rsidRPr="00DA5819">
        <w:rPr>
          <w:rFonts w:ascii="Times New Roman" w:hAnsi="Times New Roman"/>
          <w:sz w:val="24"/>
          <w:szCs w:val="24"/>
        </w:rPr>
        <w:t>s less than 35 years of age (1.2</w:t>
      </w:r>
      <w:r w:rsidRPr="00DA5819">
        <w:rPr>
          <w:rFonts w:ascii="Times New Roman" w:hAnsi="Times New Roman"/>
          <w:sz w:val="24"/>
          <w:szCs w:val="24"/>
        </w:rPr>
        <w:t xml:space="preserve"> deaths per 100</w:t>
      </w:r>
      <w:r w:rsidR="004D6151" w:rsidRPr="00DA5819">
        <w:rPr>
          <w:rFonts w:ascii="Times New Roman" w:hAnsi="Times New Roman"/>
          <w:sz w:val="24"/>
          <w:szCs w:val="24"/>
        </w:rPr>
        <w:t>,000</w:t>
      </w:r>
      <w:r w:rsidR="00CE29F8" w:rsidRPr="00DA5819">
        <w:rPr>
          <w:rFonts w:ascii="Times New Roman" w:hAnsi="Times New Roman"/>
          <w:sz w:val="24"/>
          <w:szCs w:val="24"/>
        </w:rPr>
        <w:t xml:space="preserve"> full-time</w:t>
      </w:r>
      <w:r w:rsidR="004D6151" w:rsidRPr="00DA5819">
        <w:rPr>
          <w:rFonts w:ascii="Times New Roman" w:hAnsi="Times New Roman"/>
          <w:sz w:val="24"/>
          <w:szCs w:val="24"/>
        </w:rPr>
        <w:t xml:space="preserve"> workers) (Chart 3). </w:t>
      </w:r>
      <w:r w:rsidR="00417CB8" w:rsidRPr="00DA5819">
        <w:rPr>
          <w:rFonts w:ascii="Times New Roman" w:hAnsi="Times New Roman"/>
          <w:sz w:val="24"/>
          <w:szCs w:val="24"/>
        </w:rPr>
        <w:t xml:space="preserve"> </w:t>
      </w:r>
      <w:r w:rsidR="004D6151" w:rsidRPr="00DA5819">
        <w:rPr>
          <w:rFonts w:ascii="Times New Roman" w:hAnsi="Times New Roman"/>
          <w:sz w:val="24"/>
          <w:szCs w:val="24"/>
        </w:rPr>
        <w:t>The</w:t>
      </w:r>
      <w:r w:rsidR="00735443" w:rsidRPr="00DA5819">
        <w:rPr>
          <w:rFonts w:ascii="Times New Roman" w:hAnsi="Times New Roman"/>
          <w:sz w:val="24"/>
          <w:szCs w:val="24"/>
        </w:rPr>
        <w:t>se older</w:t>
      </w:r>
      <w:r w:rsidR="004D6151" w:rsidRPr="00DA5819">
        <w:rPr>
          <w:rFonts w:ascii="Times New Roman" w:hAnsi="Times New Roman"/>
          <w:sz w:val="24"/>
          <w:szCs w:val="24"/>
        </w:rPr>
        <w:t xml:space="preserve"> </w:t>
      </w:r>
      <w:r w:rsidRPr="00DA5819">
        <w:rPr>
          <w:rFonts w:ascii="Times New Roman" w:hAnsi="Times New Roman"/>
          <w:sz w:val="24"/>
          <w:szCs w:val="24"/>
        </w:rPr>
        <w:t>victims worked in a wide range of jobs</w:t>
      </w:r>
      <w:r w:rsidR="00A2257A" w:rsidRPr="00DA5819">
        <w:rPr>
          <w:rFonts w:ascii="Times New Roman" w:hAnsi="Times New Roman"/>
          <w:sz w:val="24"/>
          <w:szCs w:val="24"/>
        </w:rPr>
        <w:t xml:space="preserve"> across </w:t>
      </w:r>
      <w:r w:rsidR="00A75BFD" w:rsidRPr="00DA5819">
        <w:rPr>
          <w:rFonts w:ascii="Times New Roman" w:hAnsi="Times New Roman"/>
          <w:sz w:val="24"/>
          <w:szCs w:val="24"/>
        </w:rPr>
        <w:t xml:space="preserve">a variety of </w:t>
      </w:r>
      <w:r w:rsidR="00A2257A" w:rsidRPr="00DA5819">
        <w:rPr>
          <w:rFonts w:ascii="Times New Roman" w:hAnsi="Times New Roman"/>
          <w:sz w:val="24"/>
          <w:szCs w:val="24"/>
        </w:rPr>
        <w:t>industries.</w:t>
      </w:r>
    </w:p>
    <w:p w:rsidR="00423359" w:rsidRPr="00DA5819" w:rsidRDefault="00423359" w:rsidP="00562FC2">
      <w:pPr>
        <w:ind w:left="0"/>
        <w:rPr>
          <w:rFonts w:ascii="Times New Roman" w:hAnsi="Times New Roman"/>
          <w:b/>
          <w:sz w:val="24"/>
          <w:szCs w:val="24"/>
        </w:rPr>
      </w:pPr>
    </w:p>
    <w:p w:rsidR="004A71DD" w:rsidRPr="00DA5819" w:rsidRDefault="00423359" w:rsidP="00562FC2">
      <w:pPr>
        <w:numPr>
          <w:ilvl w:val="0"/>
          <w:numId w:val="10"/>
        </w:numPr>
        <w:rPr>
          <w:rFonts w:ascii="Times New Roman" w:hAnsi="Times New Roman"/>
          <w:sz w:val="24"/>
          <w:szCs w:val="24"/>
        </w:rPr>
      </w:pPr>
      <w:r w:rsidRPr="00DA5819">
        <w:rPr>
          <w:rFonts w:ascii="Times New Roman" w:hAnsi="Times New Roman"/>
          <w:sz w:val="24"/>
          <w:szCs w:val="24"/>
        </w:rPr>
        <w:t>The events resulting in death varied by age</w:t>
      </w:r>
      <w:r w:rsidR="00417CB8" w:rsidRPr="00DA5819">
        <w:rPr>
          <w:rFonts w:ascii="Times New Roman" w:hAnsi="Times New Roman"/>
          <w:sz w:val="24"/>
          <w:szCs w:val="24"/>
        </w:rPr>
        <w:t xml:space="preserve">.  </w:t>
      </w:r>
      <w:r w:rsidRPr="00DA5819">
        <w:rPr>
          <w:rFonts w:ascii="Times New Roman" w:hAnsi="Times New Roman"/>
          <w:sz w:val="24"/>
          <w:szCs w:val="24"/>
        </w:rPr>
        <w:t>Thirty-</w:t>
      </w:r>
      <w:r w:rsidR="00232D8E" w:rsidRPr="00DA5819">
        <w:rPr>
          <w:rFonts w:ascii="Times New Roman" w:hAnsi="Times New Roman"/>
          <w:sz w:val="24"/>
          <w:szCs w:val="24"/>
        </w:rPr>
        <w:t>seven percent (14</w:t>
      </w:r>
      <w:r w:rsidRPr="00DA5819">
        <w:rPr>
          <w:rFonts w:ascii="Times New Roman" w:hAnsi="Times New Roman"/>
          <w:sz w:val="24"/>
          <w:szCs w:val="24"/>
        </w:rPr>
        <w:t>) of the victims 65 years or older died as a result of falling compared with 2</w:t>
      </w:r>
      <w:r w:rsidR="00A2257A" w:rsidRPr="00DA5819">
        <w:rPr>
          <w:rFonts w:ascii="Times New Roman" w:hAnsi="Times New Roman"/>
          <w:sz w:val="24"/>
          <w:szCs w:val="24"/>
        </w:rPr>
        <w:t>3</w:t>
      </w:r>
      <w:r w:rsidRPr="00DA5819">
        <w:rPr>
          <w:rFonts w:ascii="Times New Roman" w:hAnsi="Times New Roman"/>
          <w:sz w:val="24"/>
          <w:szCs w:val="24"/>
        </w:rPr>
        <w:t>% (</w:t>
      </w:r>
      <w:r w:rsidR="00A2257A" w:rsidRPr="00DA5819">
        <w:rPr>
          <w:rFonts w:ascii="Times New Roman" w:hAnsi="Times New Roman"/>
          <w:sz w:val="24"/>
          <w:szCs w:val="24"/>
        </w:rPr>
        <w:t>73</w:t>
      </w:r>
      <w:r w:rsidRPr="00DA5819">
        <w:rPr>
          <w:rFonts w:ascii="Times New Roman" w:hAnsi="Times New Roman"/>
          <w:sz w:val="24"/>
          <w:szCs w:val="24"/>
        </w:rPr>
        <w:t xml:space="preserve">) of victims less than 65 years of age.  </w:t>
      </w:r>
      <w:bookmarkStart w:id="5" w:name="_Toc15882878"/>
    </w:p>
    <w:p w:rsidR="006B024A" w:rsidRPr="00F704C8" w:rsidRDefault="006B024A" w:rsidP="00562FC2">
      <w:pPr>
        <w:ind w:left="0"/>
        <w:rPr>
          <w:rFonts w:ascii="Times New Roman" w:hAnsi="Times New Roman"/>
          <w:color w:val="FF0000"/>
          <w:sz w:val="24"/>
          <w:szCs w:val="24"/>
        </w:rPr>
      </w:pPr>
    </w:p>
    <w:p w:rsidR="00AF0E89" w:rsidRDefault="005E3BE6" w:rsidP="00562FC2">
      <w:pPr>
        <w:pStyle w:val="Heading2"/>
        <w:rPr>
          <w:rFonts w:ascii="Times New Roman" w:hAnsi="Times New Roman"/>
          <w:b/>
          <w:kern w:val="0"/>
          <w:sz w:val="24"/>
          <w:szCs w:val="24"/>
        </w:rPr>
      </w:pPr>
      <w:r>
        <w:rPr>
          <w:rFonts w:ascii="Times New Roman" w:hAnsi="Times New Roman"/>
          <w:b/>
          <w:noProof/>
          <w:kern w:val="0"/>
          <w:sz w:val="24"/>
          <w:szCs w:val="24"/>
        </w:rPr>
        <w:lastRenderedPageBreak/>
        <w:drawing>
          <wp:inline distT="0" distB="0" distL="0" distR="0" wp14:anchorId="0880435C">
            <wp:extent cx="5934075" cy="4306681"/>
            <wp:effectExtent l="0" t="0" r="0" b="0"/>
            <wp:docPr id="12" name="Picture 12" descr="Age group&#10;count&#10;rate&#10;&#10;&#10;16-19 yrs 20-24 25-34 35-44 45-54 55-64 65 and older&#10;3 13 51 72 99 80 38&#10;0.9 0.9 1.4 1.7 2.2 2.8   4.5&#10;&#10;Numerator source: Occupational Health Surveillance Program, MA FACE and CFOI, 2008-2013&#10;Denominator source: BLS Current Population Survey workforce estimates, 2008-2013&#10;" title="Chart 3. Number and Rate of Fatal Occupational Inj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944" cy="4307312"/>
                    </a:xfrm>
                    <a:prstGeom prst="rect">
                      <a:avLst/>
                    </a:prstGeom>
                    <a:noFill/>
                  </pic:spPr>
                </pic:pic>
              </a:graphicData>
            </a:graphic>
          </wp:inline>
        </w:drawing>
      </w:r>
    </w:p>
    <w:p w:rsidR="00423359" w:rsidRPr="00F704C8" w:rsidRDefault="00423359" w:rsidP="00562FC2">
      <w:pPr>
        <w:pStyle w:val="Heading2"/>
        <w:rPr>
          <w:rFonts w:ascii="Times New Roman" w:hAnsi="Times New Roman"/>
          <w:b/>
          <w:kern w:val="0"/>
          <w:sz w:val="24"/>
          <w:szCs w:val="24"/>
        </w:rPr>
      </w:pPr>
      <w:r w:rsidRPr="00F704C8">
        <w:rPr>
          <w:rFonts w:ascii="Times New Roman" w:hAnsi="Times New Roman"/>
          <w:b/>
          <w:kern w:val="0"/>
          <w:sz w:val="24"/>
          <w:szCs w:val="24"/>
        </w:rPr>
        <w:t>1.4</w:t>
      </w:r>
      <w:r w:rsidRPr="00F704C8">
        <w:rPr>
          <w:rFonts w:ascii="Times New Roman" w:hAnsi="Times New Roman"/>
          <w:b/>
          <w:kern w:val="0"/>
          <w:sz w:val="24"/>
          <w:szCs w:val="24"/>
        </w:rPr>
        <w:tab/>
        <w:t>Race and Hispanic Origin</w:t>
      </w:r>
      <w:bookmarkEnd w:id="5"/>
    </w:p>
    <w:p w:rsidR="005013BB" w:rsidRPr="00F704C8" w:rsidRDefault="00441BA4" w:rsidP="00562FC2">
      <w:pPr>
        <w:numPr>
          <w:ilvl w:val="0"/>
          <w:numId w:val="11"/>
        </w:numPr>
        <w:rPr>
          <w:rFonts w:ascii="Times New Roman" w:hAnsi="Times New Roman"/>
          <w:sz w:val="24"/>
          <w:szCs w:val="24"/>
        </w:rPr>
      </w:pPr>
      <w:r w:rsidRPr="00F704C8">
        <w:rPr>
          <w:rFonts w:ascii="Times New Roman" w:hAnsi="Times New Roman"/>
          <w:sz w:val="24"/>
          <w:szCs w:val="24"/>
        </w:rPr>
        <w:t>76.4%</w:t>
      </w:r>
      <w:r w:rsidR="00BA5C05" w:rsidRPr="00F704C8">
        <w:rPr>
          <w:rFonts w:ascii="Times New Roman" w:hAnsi="Times New Roman"/>
          <w:sz w:val="24"/>
          <w:szCs w:val="24"/>
        </w:rPr>
        <w:t xml:space="preserve"> (272</w:t>
      </w:r>
      <w:r w:rsidR="00423359" w:rsidRPr="00F704C8">
        <w:rPr>
          <w:rFonts w:ascii="Times New Roman" w:hAnsi="Times New Roman"/>
          <w:sz w:val="24"/>
          <w:szCs w:val="24"/>
        </w:rPr>
        <w:t>) of the fatally injured workers</w:t>
      </w:r>
      <w:r w:rsidR="00BA5C05" w:rsidRPr="00F704C8">
        <w:rPr>
          <w:rFonts w:ascii="Times New Roman" w:hAnsi="Times New Roman"/>
          <w:sz w:val="24"/>
          <w:szCs w:val="24"/>
        </w:rPr>
        <w:t xml:space="preserve"> were White non-Hispanic, 7</w:t>
      </w:r>
      <w:r w:rsidR="004C03D4" w:rsidRPr="00F704C8">
        <w:rPr>
          <w:rFonts w:ascii="Times New Roman" w:hAnsi="Times New Roman"/>
          <w:sz w:val="24"/>
          <w:szCs w:val="24"/>
        </w:rPr>
        <w:t>.3</w:t>
      </w:r>
      <w:r w:rsidR="00BA5C05" w:rsidRPr="00F704C8">
        <w:rPr>
          <w:rFonts w:ascii="Times New Roman" w:hAnsi="Times New Roman"/>
          <w:sz w:val="24"/>
          <w:szCs w:val="24"/>
        </w:rPr>
        <w:t>% (26</w:t>
      </w:r>
      <w:r w:rsidR="00423359" w:rsidRPr="00F704C8">
        <w:rPr>
          <w:rFonts w:ascii="Times New Roman" w:hAnsi="Times New Roman"/>
          <w:sz w:val="24"/>
          <w:szCs w:val="24"/>
        </w:rPr>
        <w:t>) were Black non-Hispanic and</w:t>
      </w:r>
      <w:r w:rsidR="007C65FD" w:rsidRPr="00F704C8">
        <w:rPr>
          <w:rFonts w:ascii="Times New Roman" w:hAnsi="Times New Roman"/>
          <w:sz w:val="24"/>
          <w:szCs w:val="24"/>
        </w:rPr>
        <w:t xml:space="preserve"> </w:t>
      </w:r>
      <w:r w:rsidR="004C03D4" w:rsidRPr="00F704C8">
        <w:rPr>
          <w:rFonts w:ascii="Times New Roman" w:hAnsi="Times New Roman"/>
          <w:sz w:val="24"/>
          <w:szCs w:val="24"/>
        </w:rPr>
        <w:t>3.9</w:t>
      </w:r>
      <w:r w:rsidR="00423359" w:rsidRPr="00F704C8">
        <w:rPr>
          <w:rFonts w:ascii="Times New Roman" w:hAnsi="Times New Roman"/>
          <w:sz w:val="24"/>
          <w:szCs w:val="24"/>
        </w:rPr>
        <w:t>% (1</w:t>
      </w:r>
      <w:r w:rsidR="007C65FD" w:rsidRPr="00F704C8">
        <w:rPr>
          <w:rFonts w:ascii="Times New Roman" w:hAnsi="Times New Roman"/>
          <w:sz w:val="24"/>
          <w:szCs w:val="24"/>
        </w:rPr>
        <w:t>4</w:t>
      </w:r>
      <w:r w:rsidR="00423359" w:rsidRPr="00F704C8">
        <w:rPr>
          <w:rFonts w:ascii="Times New Roman" w:hAnsi="Times New Roman"/>
          <w:sz w:val="24"/>
          <w:szCs w:val="24"/>
        </w:rPr>
        <w:t>) were Asian non-Hispanic</w:t>
      </w:r>
      <w:r w:rsidR="00417CB8" w:rsidRPr="00F704C8">
        <w:rPr>
          <w:rFonts w:ascii="Times New Roman" w:hAnsi="Times New Roman"/>
          <w:sz w:val="24"/>
          <w:szCs w:val="24"/>
        </w:rPr>
        <w:t xml:space="preserve">.  </w:t>
      </w:r>
      <w:r w:rsidR="00DB7AA5" w:rsidRPr="00F704C8">
        <w:rPr>
          <w:rFonts w:ascii="Times New Roman" w:hAnsi="Times New Roman"/>
          <w:sz w:val="24"/>
          <w:szCs w:val="24"/>
        </w:rPr>
        <w:t>Eleven</w:t>
      </w:r>
      <w:r w:rsidR="00423359" w:rsidRPr="00F704C8">
        <w:rPr>
          <w:rFonts w:ascii="Times New Roman" w:hAnsi="Times New Roman"/>
          <w:sz w:val="24"/>
          <w:szCs w:val="24"/>
        </w:rPr>
        <w:t xml:space="preserve"> percent (</w:t>
      </w:r>
      <w:r w:rsidR="00DB7AA5" w:rsidRPr="00F704C8">
        <w:rPr>
          <w:rFonts w:ascii="Times New Roman" w:hAnsi="Times New Roman"/>
          <w:sz w:val="24"/>
          <w:szCs w:val="24"/>
        </w:rPr>
        <w:t>39</w:t>
      </w:r>
      <w:r w:rsidR="00423359" w:rsidRPr="00F704C8">
        <w:rPr>
          <w:rFonts w:ascii="Times New Roman" w:hAnsi="Times New Roman"/>
          <w:sz w:val="24"/>
          <w:szCs w:val="24"/>
        </w:rPr>
        <w:t xml:space="preserve">) </w:t>
      </w:r>
      <w:proofErr w:type="gramStart"/>
      <w:r w:rsidR="00423359" w:rsidRPr="00F704C8">
        <w:rPr>
          <w:rFonts w:ascii="Times New Roman" w:hAnsi="Times New Roman"/>
          <w:sz w:val="24"/>
          <w:szCs w:val="24"/>
        </w:rPr>
        <w:t>were</w:t>
      </w:r>
      <w:proofErr w:type="gramEnd"/>
      <w:r w:rsidR="00423359" w:rsidRPr="00F704C8">
        <w:rPr>
          <w:rFonts w:ascii="Times New Roman" w:hAnsi="Times New Roman"/>
          <w:sz w:val="24"/>
          <w:szCs w:val="24"/>
        </w:rPr>
        <w:t xml:space="preserve"> of Hispanic origin</w:t>
      </w:r>
      <w:r w:rsidR="00DB7AA5" w:rsidRPr="00F704C8">
        <w:rPr>
          <w:rFonts w:ascii="Times New Roman" w:hAnsi="Times New Roman"/>
          <w:sz w:val="24"/>
          <w:szCs w:val="24"/>
        </w:rPr>
        <w:t>; 1</w:t>
      </w:r>
      <w:r w:rsidR="00AC08E0" w:rsidRPr="00F704C8">
        <w:rPr>
          <w:rFonts w:ascii="Times New Roman" w:hAnsi="Times New Roman"/>
          <w:sz w:val="24"/>
          <w:szCs w:val="24"/>
        </w:rPr>
        <w:t>9</w:t>
      </w:r>
      <w:r w:rsidR="00423359" w:rsidRPr="00F704C8">
        <w:rPr>
          <w:rFonts w:ascii="Times New Roman" w:hAnsi="Times New Roman"/>
          <w:sz w:val="24"/>
          <w:szCs w:val="24"/>
        </w:rPr>
        <w:t xml:space="preserve"> of these Hispanic victims were born outside of the U.S. </w:t>
      </w:r>
      <w:r w:rsidR="005E3BE6">
        <w:rPr>
          <w:rFonts w:ascii="Times New Roman" w:hAnsi="Times New Roman"/>
          <w:sz w:val="24"/>
          <w:szCs w:val="24"/>
        </w:rPr>
        <w:t xml:space="preserve"> </w:t>
      </w:r>
      <w:r w:rsidR="00E76436" w:rsidRPr="00F704C8">
        <w:rPr>
          <w:rFonts w:ascii="Times New Roman" w:hAnsi="Times New Roman"/>
          <w:sz w:val="24"/>
          <w:szCs w:val="24"/>
        </w:rPr>
        <w:t>Seven Hispanic victims were from the Caribbean</w:t>
      </w:r>
      <w:r w:rsidR="005E3BE6">
        <w:rPr>
          <w:rFonts w:ascii="Times New Roman" w:hAnsi="Times New Roman"/>
          <w:sz w:val="24"/>
          <w:szCs w:val="24"/>
        </w:rPr>
        <w:t xml:space="preserve"> </w:t>
      </w:r>
      <w:r w:rsidR="00141B01">
        <w:rPr>
          <w:rFonts w:ascii="Times New Roman" w:hAnsi="Times New Roman"/>
          <w:sz w:val="24"/>
          <w:szCs w:val="24"/>
        </w:rPr>
        <w:t>(</w:t>
      </w:r>
      <w:r w:rsidR="00E76436" w:rsidRPr="00F704C8">
        <w:rPr>
          <w:rFonts w:ascii="Times New Roman" w:hAnsi="Times New Roman"/>
          <w:sz w:val="24"/>
          <w:szCs w:val="24"/>
        </w:rPr>
        <w:t>all from the Dominican Republic</w:t>
      </w:r>
      <w:r w:rsidR="00141B01">
        <w:rPr>
          <w:rFonts w:ascii="Times New Roman" w:hAnsi="Times New Roman"/>
          <w:sz w:val="24"/>
          <w:szCs w:val="24"/>
        </w:rPr>
        <w:t>)</w:t>
      </w:r>
      <w:r w:rsidR="00E76436" w:rsidRPr="00F704C8">
        <w:rPr>
          <w:rFonts w:ascii="Times New Roman" w:hAnsi="Times New Roman"/>
          <w:sz w:val="24"/>
          <w:szCs w:val="24"/>
        </w:rPr>
        <w:t>; e</w:t>
      </w:r>
      <w:r w:rsidR="0023643A" w:rsidRPr="00F704C8">
        <w:rPr>
          <w:rFonts w:ascii="Times New Roman" w:hAnsi="Times New Roman"/>
          <w:sz w:val="24"/>
          <w:szCs w:val="24"/>
        </w:rPr>
        <w:t>ight</w:t>
      </w:r>
      <w:r w:rsidR="00423359" w:rsidRPr="00F704C8">
        <w:rPr>
          <w:rFonts w:ascii="Times New Roman" w:hAnsi="Times New Roman"/>
          <w:sz w:val="24"/>
          <w:szCs w:val="24"/>
        </w:rPr>
        <w:t xml:space="preserve"> were from Mexico or Central America</w:t>
      </w:r>
      <w:r w:rsidR="005E3BE6">
        <w:rPr>
          <w:rFonts w:ascii="Times New Roman" w:hAnsi="Times New Roman"/>
          <w:sz w:val="24"/>
          <w:szCs w:val="24"/>
        </w:rPr>
        <w:t>,</w:t>
      </w:r>
      <w:r w:rsidR="0023643A" w:rsidRPr="00F704C8">
        <w:rPr>
          <w:rFonts w:ascii="Times New Roman" w:hAnsi="Times New Roman"/>
          <w:sz w:val="24"/>
          <w:szCs w:val="24"/>
        </w:rPr>
        <w:t xml:space="preserve"> including three</w:t>
      </w:r>
      <w:r w:rsidR="00545ACA" w:rsidRPr="00F704C8">
        <w:rPr>
          <w:rFonts w:ascii="Times New Roman" w:hAnsi="Times New Roman"/>
          <w:sz w:val="24"/>
          <w:szCs w:val="24"/>
        </w:rPr>
        <w:t xml:space="preserve"> from</w:t>
      </w:r>
      <w:r w:rsidR="0023643A" w:rsidRPr="00F704C8">
        <w:rPr>
          <w:rFonts w:ascii="Times New Roman" w:hAnsi="Times New Roman"/>
          <w:sz w:val="24"/>
          <w:szCs w:val="24"/>
        </w:rPr>
        <w:t xml:space="preserve"> El Salvador and three from</w:t>
      </w:r>
      <w:r w:rsidR="00545ACA" w:rsidRPr="00F704C8">
        <w:rPr>
          <w:rFonts w:ascii="Times New Roman" w:hAnsi="Times New Roman"/>
          <w:sz w:val="24"/>
          <w:szCs w:val="24"/>
        </w:rPr>
        <w:t xml:space="preserve"> Guatemala</w:t>
      </w:r>
      <w:r w:rsidR="00423359" w:rsidRPr="00F704C8">
        <w:rPr>
          <w:rFonts w:ascii="Times New Roman" w:hAnsi="Times New Roman"/>
          <w:sz w:val="24"/>
          <w:szCs w:val="24"/>
        </w:rPr>
        <w:t>;</w:t>
      </w:r>
      <w:r w:rsidR="00E76436" w:rsidRPr="00F704C8">
        <w:rPr>
          <w:rFonts w:ascii="Times New Roman" w:hAnsi="Times New Roman"/>
          <w:sz w:val="24"/>
          <w:szCs w:val="24"/>
        </w:rPr>
        <w:t xml:space="preserve"> and</w:t>
      </w:r>
      <w:r w:rsidR="0023643A" w:rsidRPr="00F704C8">
        <w:rPr>
          <w:rFonts w:ascii="Times New Roman" w:hAnsi="Times New Roman"/>
          <w:sz w:val="24"/>
          <w:szCs w:val="24"/>
        </w:rPr>
        <w:t xml:space="preserve"> </w:t>
      </w:r>
      <w:r w:rsidR="00E76436" w:rsidRPr="00F704C8">
        <w:rPr>
          <w:rFonts w:ascii="Times New Roman" w:hAnsi="Times New Roman"/>
          <w:sz w:val="24"/>
          <w:szCs w:val="24"/>
        </w:rPr>
        <w:t>four</w:t>
      </w:r>
      <w:r w:rsidR="0023643A" w:rsidRPr="00F704C8">
        <w:rPr>
          <w:rFonts w:ascii="Times New Roman" w:hAnsi="Times New Roman"/>
          <w:sz w:val="24"/>
          <w:szCs w:val="24"/>
        </w:rPr>
        <w:t xml:space="preserve"> were from South America</w:t>
      </w:r>
      <w:r w:rsidR="00E76436" w:rsidRPr="00F704C8">
        <w:rPr>
          <w:rFonts w:ascii="Times New Roman" w:hAnsi="Times New Roman"/>
          <w:sz w:val="24"/>
          <w:szCs w:val="24"/>
        </w:rPr>
        <w:t xml:space="preserve"> (Ecuador and </w:t>
      </w:r>
      <w:r w:rsidR="00423359" w:rsidRPr="00F704C8">
        <w:rPr>
          <w:rFonts w:ascii="Times New Roman" w:hAnsi="Times New Roman"/>
          <w:sz w:val="24"/>
          <w:szCs w:val="24"/>
        </w:rPr>
        <w:t>Col</w:t>
      </w:r>
      <w:r w:rsidR="00E76436" w:rsidRPr="00F704C8">
        <w:rPr>
          <w:rFonts w:ascii="Times New Roman" w:hAnsi="Times New Roman"/>
          <w:sz w:val="24"/>
          <w:szCs w:val="24"/>
        </w:rPr>
        <w:t>o</w:t>
      </w:r>
      <w:r w:rsidR="00423359" w:rsidRPr="00F704C8">
        <w:rPr>
          <w:rFonts w:ascii="Times New Roman" w:hAnsi="Times New Roman"/>
          <w:sz w:val="24"/>
          <w:szCs w:val="24"/>
        </w:rPr>
        <w:t>mbia</w:t>
      </w:r>
      <w:r w:rsidR="00E76436" w:rsidRPr="00F704C8">
        <w:rPr>
          <w:rFonts w:ascii="Times New Roman" w:hAnsi="Times New Roman"/>
          <w:sz w:val="24"/>
          <w:szCs w:val="24"/>
        </w:rPr>
        <w:t>).</w:t>
      </w:r>
      <w:r w:rsidR="00AF0E89">
        <w:rPr>
          <w:rFonts w:ascii="Times New Roman" w:hAnsi="Times New Roman"/>
          <w:sz w:val="24"/>
          <w:szCs w:val="24"/>
        </w:rPr>
        <w:t xml:space="preserve">  Five of the fatally injured workers were of other races.</w:t>
      </w:r>
    </w:p>
    <w:p w:rsidR="00E76436" w:rsidRPr="00F704C8" w:rsidRDefault="00E76436" w:rsidP="00562FC2">
      <w:pPr>
        <w:ind w:left="360"/>
        <w:rPr>
          <w:rFonts w:ascii="Times New Roman" w:hAnsi="Times New Roman"/>
          <w:sz w:val="24"/>
          <w:szCs w:val="24"/>
        </w:rPr>
      </w:pPr>
    </w:p>
    <w:p w:rsidR="005013BB" w:rsidRPr="00F83ACA" w:rsidRDefault="005013BB" w:rsidP="00562FC2">
      <w:pPr>
        <w:numPr>
          <w:ilvl w:val="0"/>
          <w:numId w:val="27"/>
        </w:numPr>
        <w:rPr>
          <w:rFonts w:ascii="Times New Roman" w:hAnsi="Times New Roman"/>
          <w:sz w:val="24"/>
          <w:szCs w:val="24"/>
          <w:vertAlign w:val="superscript"/>
        </w:rPr>
      </w:pPr>
      <w:r w:rsidRPr="00F704C8">
        <w:rPr>
          <w:rFonts w:ascii="Times New Roman" w:hAnsi="Times New Roman"/>
          <w:sz w:val="24"/>
          <w:szCs w:val="24"/>
        </w:rPr>
        <w:t>Hispanic workers had a rate of fatal occupational injury</w:t>
      </w:r>
      <w:r w:rsidR="00AC08E0" w:rsidRPr="00F704C8">
        <w:rPr>
          <w:rFonts w:ascii="Times New Roman" w:hAnsi="Times New Roman"/>
          <w:sz w:val="24"/>
          <w:szCs w:val="24"/>
        </w:rPr>
        <w:t xml:space="preserve"> of</w:t>
      </w:r>
      <w:r w:rsidRPr="00F704C8">
        <w:rPr>
          <w:rFonts w:ascii="Times New Roman" w:hAnsi="Times New Roman"/>
          <w:sz w:val="24"/>
          <w:szCs w:val="24"/>
        </w:rPr>
        <w:t xml:space="preserve"> 3.</w:t>
      </w:r>
      <w:r w:rsidR="00AC08E0" w:rsidRPr="00F704C8">
        <w:rPr>
          <w:rFonts w:ascii="Times New Roman" w:hAnsi="Times New Roman"/>
          <w:sz w:val="24"/>
          <w:szCs w:val="24"/>
        </w:rPr>
        <w:t>3</w:t>
      </w:r>
      <w:r w:rsidRPr="00F704C8">
        <w:rPr>
          <w:rFonts w:ascii="Times New Roman" w:hAnsi="Times New Roman"/>
          <w:sz w:val="24"/>
          <w:szCs w:val="24"/>
        </w:rPr>
        <w:t xml:space="preserve"> fatalities per 100,000</w:t>
      </w:r>
      <w:r w:rsidR="00AC08E0" w:rsidRPr="00F704C8">
        <w:rPr>
          <w:rFonts w:ascii="Times New Roman" w:hAnsi="Times New Roman"/>
          <w:sz w:val="24"/>
          <w:szCs w:val="24"/>
        </w:rPr>
        <w:t xml:space="preserve"> full-time</w:t>
      </w:r>
      <w:r w:rsidRPr="00F704C8">
        <w:rPr>
          <w:rFonts w:ascii="Times New Roman" w:hAnsi="Times New Roman"/>
          <w:sz w:val="24"/>
          <w:szCs w:val="24"/>
        </w:rPr>
        <w:t xml:space="preserve"> workers</w:t>
      </w:r>
      <w:r w:rsidR="00242417" w:rsidRPr="00F704C8">
        <w:rPr>
          <w:rFonts w:ascii="Times New Roman" w:hAnsi="Times New Roman"/>
          <w:sz w:val="24"/>
          <w:szCs w:val="24"/>
        </w:rPr>
        <w:t>,</w:t>
      </w:r>
      <w:r w:rsidR="00AC08E0" w:rsidRPr="00F704C8">
        <w:rPr>
          <w:rFonts w:ascii="Times New Roman" w:hAnsi="Times New Roman"/>
          <w:sz w:val="24"/>
          <w:szCs w:val="24"/>
        </w:rPr>
        <w:t xml:space="preserve"> </w:t>
      </w:r>
      <w:r w:rsidR="00FA284B" w:rsidRPr="00F704C8">
        <w:rPr>
          <w:rFonts w:ascii="Times New Roman" w:hAnsi="Times New Roman"/>
          <w:sz w:val="24"/>
          <w:szCs w:val="24"/>
        </w:rPr>
        <w:t>higher than</w:t>
      </w:r>
      <w:r w:rsidR="00AC08E0" w:rsidRPr="00F704C8">
        <w:rPr>
          <w:rFonts w:ascii="Times New Roman" w:hAnsi="Times New Roman"/>
          <w:sz w:val="24"/>
          <w:szCs w:val="24"/>
        </w:rPr>
        <w:t xml:space="preserve"> the rate for</w:t>
      </w:r>
      <w:r w:rsidRPr="00F704C8">
        <w:rPr>
          <w:rFonts w:ascii="Times New Roman" w:hAnsi="Times New Roman"/>
          <w:sz w:val="24"/>
          <w:szCs w:val="24"/>
        </w:rPr>
        <w:t xml:space="preserve"> White non-Hispanic workers</w:t>
      </w:r>
      <w:r w:rsidR="00AC08E0" w:rsidRPr="00F704C8">
        <w:rPr>
          <w:rFonts w:ascii="Times New Roman" w:hAnsi="Times New Roman"/>
          <w:sz w:val="24"/>
          <w:szCs w:val="24"/>
        </w:rPr>
        <w:t xml:space="preserve"> </w:t>
      </w:r>
      <w:r w:rsidR="00242417" w:rsidRPr="00F704C8">
        <w:rPr>
          <w:rFonts w:ascii="Times New Roman" w:hAnsi="Times New Roman"/>
          <w:sz w:val="24"/>
          <w:szCs w:val="24"/>
        </w:rPr>
        <w:t>of</w:t>
      </w:r>
      <w:r w:rsidR="00AC08E0" w:rsidRPr="00F704C8">
        <w:rPr>
          <w:rFonts w:ascii="Times New Roman" w:hAnsi="Times New Roman"/>
          <w:sz w:val="24"/>
          <w:szCs w:val="24"/>
        </w:rPr>
        <w:t xml:space="preserve"> 1</w:t>
      </w:r>
      <w:r w:rsidRPr="00F704C8">
        <w:rPr>
          <w:rFonts w:ascii="Times New Roman" w:hAnsi="Times New Roman"/>
          <w:sz w:val="24"/>
          <w:szCs w:val="24"/>
        </w:rPr>
        <w:t>.</w:t>
      </w:r>
      <w:r w:rsidR="00AC08E0" w:rsidRPr="00F704C8">
        <w:rPr>
          <w:rFonts w:ascii="Times New Roman" w:hAnsi="Times New Roman"/>
          <w:sz w:val="24"/>
          <w:szCs w:val="24"/>
        </w:rPr>
        <w:t>8</w:t>
      </w:r>
      <w:r w:rsidRPr="00F704C8">
        <w:rPr>
          <w:rFonts w:ascii="Times New Roman" w:hAnsi="Times New Roman"/>
          <w:sz w:val="24"/>
          <w:szCs w:val="24"/>
        </w:rPr>
        <w:t xml:space="preserve"> fatalities per 100,000</w:t>
      </w:r>
      <w:r w:rsidR="00AC08E0" w:rsidRPr="00F704C8">
        <w:rPr>
          <w:rFonts w:ascii="Times New Roman" w:hAnsi="Times New Roman"/>
          <w:sz w:val="24"/>
          <w:szCs w:val="24"/>
        </w:rPr>
        <w:t xml:space="preserve"> full-time</w:t>
      </w:r>
      <w:r w:rsidRPr="00F704C8">
        <w:rPr>
          <w:rFonts w:ascii="Times New Roman" w:hAnsi="Times New Roman"/>
          <w:sz w:val="24"/>
          <w:szCs w:val="24"/>
        </w:rPr>
        <w:t xml:space="preserve"> workers (Chart 4)</w:t>
      </w:r>
      <w:r w:rsidR="00417CB8" w:rsidRPr="00F704C8">
        <w:rPr>
          <w:rFonts w:ascii="Times New Roman" w:hAnsi="Times New Roman"/>
          <w:sz w:val="24"/>
          <w:szCs w:val="24"/>
        </w:rPr>
        <w:t xml:space="preserve">.  </w:t>
      </w:r>
      <w:r w:rsidRPr="00F704C8">
        <w:rPr>
          <w:rFonts w:ascii="Times New Roman" w:hAnsi="Times New Roman"/>
          <w:sz w:val="24"/>
          <w:szCs w:val="24"/>
        </w:rPr>
        <w:t>This finding is consistent with earlier findings for Massachusetts</w:t>
      </w:r>
      <w:r w:rsidR="0038089F" w:rsidRPr="00F704C8">
        <w:rPr>
          <w:rFonts w:ascii="Times New Roman" w:hAnsi="Times New Roman"/>
          <w:sz w:val="24"/>
          <w:szCs w:val="24"/>
        </w:rPr>
        <w:t xml:space="preserve"> </w:t>
      </w:r>
      <w:r w:rsidRPr="00F704C8">
        <w:rPr>
          <w:rFonts w:ascii="Times New Roman" w:hAnsi="Times New Roman"/>
          <w:sz w:val="24"/>
          <w:szCs w:val="24"/>
        </w:rPr>
        <w:t>and with findings nationwide.</w:t>
      </w:r>
      <w:r w:rsidR="0038089F" w:rsidRPr="00F704C8">
        <w:rPr>
          <w:rStyle w:val="FootnoteReference"/>
          <w:rFonts w:ascii="Times New Roman" w:hAnsi="Times New Roman"/>
          <w:sz w:val="24"/>
          <w:szCs w:val="24"/>
        </w:rPr>
        <w:t xml:space="preserve"> </w:t>
      </w:r>
      <w:r w:rsidR="00A7201E" w:rsidRPr="00F704C8">
        <w:rPr>
          <w:rStyle w:val="FootnoteReference"/>
          <w:rFonts w:ascii="Times New Roman" w:hAnsi="Times New Roman"/>
          <w:sz w:val="24"/>
          <w:szCs w:val="24"/>
        </w:rPr>
        <w:t>9</w:t>
      </w:r>
      <w:r w:rsidR="00A7201E" w:rsidRPr="00F704C8">
        <w:rPr>
          <w:rFonts w:ascii="Times New Roman" w:hAnsi="Times New Roman"/>
          <w:sz w:val="24"/>
          <w:szCs w:val="24"/>
          <w:vertAlign w:val="superscript"/>
        </w:rPr>
        <w:t>,</w:t>
      </w:r>
      <w:r w:rsidR="00BD6D70" w:rsidRPr="00F704C8">
        <w:rPr>
          <w:rStyle w:val="FootnoteReference"/>
          <w:rFonts w:ascii="Times New Roman" w:hAnsi="Times New Roman"/>
          <w:sz w:val="24"/>
          <w:szCs w:val="24"/>
        </w:rPr>
        <w:footnoteReference w:id="24"/>
      </w:r>
      <w:r w:rsidR="00EA1315" w:rsidRPr="00F704C8">
        <w:rPr>
          <w:rStyle w:val="FootnoteReference"/>
          <w:rFonts w:ascii="Times New Roman" w:hAnsi="Times New Roman"/>
          <w:sz w:val="24"/>
          <w:szCs w:val="24"/>
        </w:rPr>
        <w:t>,</w:t>
      </w:r>
      <w:r w:rsidR="0038089F" w:rsidRPr="00F704C8">
        <w:rPr>
          <w:rStyle w:val="FootnoteReference"/>
          <w:rFonts w:ascii="Times New Roman" w:hAnsi="Times New Roman"/>
          <w:sz w:val="24"/>
          <w:szCs w:val="24"/>
        </w:rPr>
        <w:footnoteReference w:id="25"/>
      </w:r>
    </w:p>
    <w:p w:rsidR="00F83ACA" w:rsidRPr="00F704C8" w:rsidRDefault="00F83ACA" w:rsidP="00F83ACA">
      <w:pPr>
        <w:ind w:left="360"/>
        <w:rPr>
          <w:rFonts w:ascii="Times New Roman" w:hAnsi="Times New Roman"/>
          <w:sz w:val="24"/>
          <w:szCs w:val="24"/>
          <w:vertAlign w:val="superscript"/>
        </w:rPr>
      </w:pPr>
    </w:p>
    <w:p w:rsidR="001004D9" w:rsidRPr="001903C6" w:rsidRDefault="001004D9" w:rsidP="001004D9">
      <w:pPr>
        <w:numPr>
          <w:ilvl w:val="0"/>
          <w:numId w:val="25"/>
        </w:numPr>
        <w:rPr>
          <w:rFonts w:ascii="Times New Roman" w:hAnsi="Times New Roman"/>
          <w:sz w:val="24"/>
          <w:szCs w:val="24"/>
          <w:vertAlign w:val="superscript"/>
        </w:rPr>
      </w:pPr>
      <w:r w:rsidRPr="00F704C8">
        <w:rPr>
          <w:rFonts w:ascii="Times New Roman" w:hAnsi="Times New Roman"/>
          <w:sz w:val="24"/>
          <w:szCs w:val="24"/>
        </w:rPr>
        <w:t>A high fatal occupational injury rate among Hispanic workers is in part explained by the disproportionate employment of Hispanic workers in more dangerous jobs.</w:t>
      </w:r>
      <w:r w:rsidRPr="00F704C8">
        <w:rPr>
          <w:rStyle w:val="FootnoteReference"/>
          <w:rFonts w:ascii="Times New Roman" w:hAnsi="Times New Roman"/>
          <w:sz w:val="24"/>
          <w:szCs w:val="24"/>
        </w:rPr>
        <w:footnoteReference w:id="26"/>
      </w:r>
      <w:r w:rsidRPr="00F704C8">
        <w:rPr>
          <w:rFonts w:ascii="Times New Roman" w:hAnsi="Times New Roman"/>
          <w:sz w:val="24"/>
          <w:szCs w:val="24"/>
          <w:vertAlign w:val="superscript"/>
        </w:rPr>
        <w:t>,</w:t>
      </w:r>
      <w:r w:rsidRPr="00F704C8">
        <w:rPr>
          <w:rStyle w:val="FootnoteReference"/>
          <w:rFonts w:ascii="Times New Roman" w:hAnsi="Times New Roman"/>
          <w:sz w:val="24"/>
          <w:szCs w:val="24"/>
        </w:rPr>
        <w:footnoteReference w:id="27"/>
      </w:r>
      <w:r w:rsidRPr="00F704C8">
        <w:rPr>
          <w:rFonts w:ascii="Times New Roman" w:hAnsi="Times New Roman"/>
          <w:sz w:val="24"/>
          <w:szCs w:val="24"/>
          <w:vertAlign w:val="superscript"/>
        </w:rPr>
        <w:t>,</w:t>
      </w:r>
      <w:r w:rsidRPr="00F704C8">
        <w:rPr>
          <w:rStyle w:val="FootnoteReference"/>
          <w:rFonts w:ascii="Times New Roman" w:hAnsi="Times New Roman"/>
          <w:sz w:val="24"/>
          <w:szCs w:val="24"/>
        </w:rPr>
        <w:footnoteReference w:id="28"/>
      </w:r>
      <w:r w:rsidRPr="00F704C8">
        <w:rPr>
          <w:rFonts w:ascii="Times New Roman" w:hAnsi="Times New Roman"/>
          <w:sz w:val="24"/>
          <w:szCs w:val="24"/>
          <w:vertAlign w:val="superscript"/>
        </w:rPr>
        <w:t xml:space="preserve"> </w:t>
      </w:r>
      <w:r w:rsidRPr="00F704C8">
        <w:rPr>
          <w:rFonts w:ascii="Times New Roman" w:hAnsi="Times New Roman"/>
          <w:sz w:val="24"/>
          <w:szCs w:val="24"/>
        </w:rPr>
        <w:t xml:space="preserve"> Yet even within </w:t>
      </w:r>
      <w:r w:rsidRPr="00F704C8">
        <w:rPr>
          <w:rFonts w:ascii="Times New Roman" w:hAnsi="Times New Roman"/>
          <w:sz w:val="24"/>
          <w:szCs w:val="24"/>
        </w:rPr>
        <w:lastRenderedPageBreak/>
        <w:t>a high risk industry – construction – the fatality rate for Hispanic construction workers in Massachusetts during the six-year period (16.9 deaths per 100,000 full-time workers) was higher than that for their White non-Hispanic counterparts (7.3 deaths per 100,000 workers full-time workers).</w:t>
      </w:r>
      <w:r w:rsidRPr="00F704C8">
        <w:rPr>
          <w:rStyle w:val="FootnoteReference"/>
          <w:rFonts w:ascii="Times New Roman" w:hAnsi="Times New Roman"/>
          <w:sz w:val="24"/>
          <w:szCs w:val="24"/>
        </w:rPr>
        <w:footnoteReference w:id="29"/>
      </w:r>
      <w:r w:rsidRPr="00F704C8">
        <w:rPr>
          <w:rFonts w:ascii="Times New Roman" w:hAnsi="Times New Roman"/>
          <w:sz w:val="24"/>
          <w:szCs w:val="24"/>
        </w:rPr>
        <w:t xml:space="preserve">  Hispanic workers may be more likely to be employed in construction jobs where hazards are not adequately controlled.  Many other factors may also contribute to their increased risk.  </w:t>
      </w:r>
      <w:r w:rsidRPr="001903C6">
        <w:rPr>
          <w:rFonts w:ascii="Times New Roman" w:hAnsi="Times New Roman"/>
          <w:sz w:val="24"/>
          <w:szCs w:val="24"/>
        </w:rPr>
        <w:t xml:space="preserve">These include: </w:t>
      </w:r>
      <w:r w:rsidR="00141B01" w:rsidRPr="001903C6">
        <w:rPr>
          <w:rFonts w:ascii="Times New Roman" w:hAnsi="Times New Roman"/>
          <w:sz w:val="24"/>
          <w:szCs w:val="24"/>
        </w:rPr>
        <w:t>in</w:t>
      </w:r>
      <w:r w:rsidRPr="001903C6">
        <w:rPr>
          <w:rFonts w:ascii="Times New Roman" w:hAnsi="Times New Roman"/>
          <w:sz w:val="24"/>
          <w:szCs w:val="24"/>
        </w:rPr>
        <w:t>experience</w:t>
      </w:r>
      <w:r w:rsidR="001903C6" w:rsidRPr="001903C6">
        <w:rPr>
          <w:rFonts w:ascii="Times New Roman" w:hAnsi="Times New Roman"/>
          <w:sz w:val="24"/>
          <w:szCs w:val="24"/>
        </w:rPr>
        <w:t>;</w:t>
      </w:r>
      <w:r w:rsidRPr="001903C6">
        <w:rPr>
          <w:rFonts w:ascii="Times New Roman" w:hAnsi="Times New Roman"/>
          <w:sz w:val="24"/>
          <w:szCs w:val="24"/>
        </w:rPr>
        <w:t xml:space="preserve"> </w:t>
      </w:r>
      <w:r w:rsidR="00141B01" w:rsidRPr="001903C6">
        <w:rPr>
          <w:rFonts w:ascii="Times New Roman" w:hAnsi="Times New Roman"/>
          <w:sz w:val="24"/>
          <w:szCs w:val="24"/>
        </w:rPr>
        <w:t>lac</w:t>
      </w:r>
      <w:r w:rsidR="0043798A" w:rsidRPr="001903C6">
        <w:rPr>
          <w:rFonts w:ascii="Times New Roman" w:hAnsi="Times New Roman"/>
          <w:sz w:val="24"/>
          <w:szCs w:val="24"/>
        </w:rPr>
        <w:t>k</w:t>
      </w:r>
      <w:r w:rsidR="00141B01" w:rsidRPr="001903C6">
        <w:rPr>
          <w:rFonts w:ascii="Times New Roman" w:hAnsi="Times New Roman"/>
          <w:sz w:val="24"/>
          <w:szCs w:val="24"/>
        </w:rPr>
        <w:t xml:space="preserve"> of </w:t>
      </w:r>
      <w:r w:rsidRPr="001903C6">
        <w:rPr>
          <w:rFonts w:ascii="Times New Roman" w:hAnsi="Times New Roman"/>
          <w:sz w:val="24"/>
          <w:szCs w:val="24"/>
        </w:rPr>
        <w:t>training or supervision; language, literacy and cultural barriers in the workplace; fear of discrimination; and economic pressures that deter workers from speaking up about workplace hazards.</w:t>
      </w:r>
      <w:r w:rsidRPr="001903C6">
        <w:rPr>
          <w:rFonts w:ascii="Times New Roman" w:hAnsi="Times New Roman"/>
          <w:sz w:val="24"/>
          <w:szCs w:val="24"/>
          <w:vertAlign w:val="superscript"/>
        </w:rPr>
        <w:t>24,25</w:t>
      </w:r>
    </w:p>
    <w:p w:rsidR="001004D9" w:rsidRPr="001903C6" w:rsidRDefault="001004D9" w:rsidP="001004D9">
      <w:pPr>
        <w:ind w:left="360"/>
        <w:rPr>
          <w:rFonts w:ascii="Times New Roman" w:hAnsi="Times New Roman"/>
          <w:sz w:val="24"/>
          <w:szCs w:val="24"/>
          <w:vertAlign w:val="superscript"/>
        </w:rPr>
      </w:pPr>
    </w:p>
    <w:p w:rsidR="001004D9" w:rsidRPr="001903C6" w:rsidRDefault="001004D9" w:rsidP="001004D9">
      <w:pPr>
        <w:numPr>
          <w:ilvl w:val="0"/>
          <w:numId w:val="26"/>
        </w:numPr>
        <w:rPr>
          <w:rFonts w:ascii="Times New Roman" w:hAnsi="Times New Roman"/>
          <w:sz w:val="24"/>
          <w:szCs w:val="24"/>
          <w:vertAlign w:val="superscript"/>
        </w:rPr>
      </w:pPr>
      <w:r w:rsidRPr="001903C6">
        <w:rPr>
          <w:rFonts w:ascii="Times New Roman" w:hAnsi="Times New Roman"/>
          <w:sz w:val="24"/>
          <w:szCs w:val="24"/>
        </w:rPr>
        <w:t>The industry sectors in which high numbers of fatal injuries occurred varied somewhat by race and ethnicity (Appendix 1).  During 2008–2013 in Massachusetts, 30.8% (</w:t>
      </w:r>
      <w:r w:rsidR="0000786C" w:rsidRPr="001903C6">
        <w:rPr>
          <w:rFonts w:ascii="Times New Roman" w:hAnsi="Times New Roman"/>
          <w:sz w:val="24"/>
          <w:szCs w:val="24"/>
        </w:rPr>
        <w:t>N=</w:t>
      </w:r>
      <w:r w:rsidRPr="001903C6">
        <w:rPr>
          <w:rFonts w:ascii="Times New Roman" w:hAnsi="Times New Roman"/>
          <w:sz w:val="24"/>
          <w:szCs w:val="24"/>
        </w:rPr>
        <w:t xml:space="preserve">12) of Hispanic worker deaths occurred in the Construction industry.  The Construction industry also accounted for the most deaths among the White non-Hispanic (25.4%, </w:t>
      </w:r>
      <w:r w:rsidR="0000786C" w:rsidRPr="001903C6">
        <w:rPr>
          <w:rFonts w:ascii="Times New Roman" w:hAnsi="Times New Roman"/>
          <w:sz w:val="24"/>
          <w:szCs w:val="24"/>
        </w:rPr>
        <w:t>N=</w:t>
      </w:r>
      <w:r w:rsidRPr="001903C6">
        <w:rPr>
          <w:rFonts w:ascii="Times New Roman" w:hAnsi="Times New Roman"/>
          <w:sz w:val="24"/>
          <w:szCs w:val="24"/>
        </w:rPr>
        <w:t xml:space="preserve">69).  Among Black non-Hispanic victims, the Services industry accounted for the greatest number of deaths (23.1%, </w:t>
      </w:r>
      <w:r w:rsidR="0000786C" w:rsidRPr="001903C6">
        <w:rPr>
          <w:rFonts w:ascii="Times New Roman" w:hAnsi="Times New Roman"/>
          <w:sz w:val="24"/>
          <w:szCs w:val="24"/>
        </w:rPr>
        <w:t>N=</w:t>
      </w:r>
      <w:r w:rsidRPr="001903C6">
        <w:rPr>
          <w:rFonts w:ascii="Times New Roman" w:hAnsi="Times New Roman"/>
          <w:sz w:val="24"/>
          <w:szCs w:val="24"/>
        </w:rPr>
        <w:t xml:space="preserve">6).  The greatest number of deaths among Asian non-Hispanic workers was in Accommodation and Food Services (28.6%, </w:t>
      </w:r>
      <w:r w:rsidR="0000786C" w:rsidRPr="001903C6">
        <w:rPr>
          <w:rFonts w:ascii="Times New Roman" w:hAnsi="Times New Roman"/>
          <w:sz w:val="24"/>
          <w:szCs w:val="24"/>
        </w:rPr>
        <w:t>N=</w:t>
      </w:r>
      <w:r w:rsidRPr="001903C6">
        <w:rPr>
          <w:rFonts w:ascii="Times New Roman" w:hAnsi="Times New Roman"/>
          <w:sz w:val="24"/>
          <w:szCs w:val="24"/>
        </w:rPr>
        <w:t xml:space="preserve">4).  </w:t>
      </w:r>
    </w:p>
    <w:p w:rsidR="001004D9" w:rsidRPr="001903C6" w:rsidRDefault="001004D9" w:rsidP="001004D9">
      <w:pPr>
        <w:rPr>
          <w:rFonts w:ascii="Times New Roman" w:hAnsi="Times New Roman"/>
          <w:sz w:val="24"/>
          <w:szCs w:val="24"/>
          <w:highlight w:val="yellow"/>
        </w:rPr>
      </w:pPr>
    </w:p>
    <w:p w:rsidR="001004D9" w:rsidRDefault="001004D9" w:rsidP="001004D9">
      <w:pPr>
        <w:numPr>
          <w:ilvl w:val="0"/>
          <w:numId w:val="11"/>
        </w:numPr>
        <w:rPr>
          <w:rFonts w:ascii="Times New Roman" w:hAnsi="Times New Roman"/>
          <w:sz w:val="24"/>
          <w:szCs w:val="24"/>
        </w:rPr>
      </w:pPr>
      <w:r w:rsidRPr="001903C6">
        <w:rPr>
          <w:rFonts w:ascii="Times New Roman" w:hAnsi="Times New Roman"/>
          <w:sz w:val="24"/>
          <w:szCs w:val="24"/>
        </w:rPr>
        <w:t>The events resulting in death varied by race/</w:t>
      </w:r>
      <w:r w:rsidRPr="00F704C8">
        <w:rPr>
          <w:rFonts w:ascii="Times New Roman" w:hAnsi="Times New Roman"/>
          <w:sz w:val="24"/>
          <w:szCs w:val="24"/>
        </w:rPr>
        <w:t>ethnicity of victims.  Falls were the leading event among Hispanic, White non-Hispanic, and Black non-Hispanic workers.  Suicide at work was the leading event among Asian workers (Appendix 1).</w:t>
      </w:r>
    </w:p>
    <w:p w:rsidR="00F975C6" w:rsidRDefault="00F975C6" w:rsidP="00F975C6">
      <w:pPr>
        <w:ind w:left="0"/>
        <w:rPr>
          <w:rFonts w:ascii="Times New Roman" w:hAnsi="Times New Roman"/>
          <w:color w:val="FF0000"/>
          <w:sz w:val="24"/>
          <w:szCs w:val="24"/>
          <w:vertAlign w:val="superscript"/>
        </w:rPr>
      </w:pPr>
    </w:p>
    <w:p w:rsidR="001004D9" w:rsidRPr="00F704C8" w:rsidRDefault="001004D9" w:rsidP="00F975C6">
      <w:pPr>
        <w:ind w:left="0"/>
        <w:rPr>
          <w:rFonts w:ascii="Times New Roman" w:hAnsi="Times New Roman"/>
          <w:color w:val="FF0000"/>
          <w:sz w:val="24"/>
          <w:szCs w:val="24"/>
          <w:vertAlign w:val="superscript"/>
        </w:rPr>
      </w:pP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F704C8">
        <w:rPr>
          <w:rFonts w:ascii="Times New Roman" w:hAnsi="Times New Roman"/>
          <w:b/>
          <w:sz w:val="24"/>
          <w:szCs w:val="24"/>
        </w:rPr>
        <w:t>Immigrant Roofer Struck by a Bag of Gravel that Fell from a Roof</w:t>
      </w: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i/>
          <w:sz w:val="24"/>
          <w:szCs w:val="24"/>
        </w:rPr>
      </w:pP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F704C8">
        <w:rPr>
          <w:rFonts w:ascii="Times New Roman" w:hAnsi="Times New Roman"/>
          <w:sz w:val="24"/>
          <w:szCs w:val="24"/>
        </w:rPr>
        <w:t>A 39-year-old male roofer was part of a crew repairing the roof of a building when he was struck by a bag loaded with gr</w:t>
      </w:r>
      <w:r w:rsidR="00EA1315" w:rsidRPr="00F704C8">
        <w:rPr>
          <w:rFonts w:ascii="Times New Roman" w:hAnsi="Times New Roman"/>
          <w:sz w:val="24"/>
          <w:szCs w:val="24"/>
        </w:rPr>
        <w:t>avel from the building’s roof</w:t>
      </w:r>
      <w:r w:rsidR="00417CB8" w:rsidRPr="00F704C8">
        <w:rPr>
          <w:rFonts w:ascii="Times New Roman" w:hAnsi="Times New Roman"/>
          <w:sz w:val="24"/>
          <w:szCs w:val="24"/>
        </w:rPr>
        <w:t xml:space="preserve">.  </w:t>
      </w:r>
      <w:r w:rsidR="00EA1315" w:rsidRPr="00F704C8">
        <w:rPr>
          <w:rFonts w:ascii="Times New Roman" w:hAnsi="Times New Roman"/>
          <w:sz w:val="24"/>
          <w:szCs w:val="24"/>
        </w:rPr>
        <w:t>T</w:t>
      </w:r>
      <w:r w:rsidRPr="00F704C8">
        <w:rPr>
          <w:rFonts w:ascii="Times New Roman" w:hAnsi="Times New Roman"/>
          <w:sz w:val="24"/>
          <w:szCs w:val="24"/>
        </w:rPr>
        <w:t>he crew was using a portable manual rope pulley system to lower bags of gravel from the roof</w:t>
      </w:r>
      <w:r w:rsidR="00417CB8" w:rsidRPr="00F704C8">
        <w:rPr>
          <w:rFonts w:ascii="Times New Roman" w:hAnsi="Times New Roman"/>
          <w:sz w:val="24"/>
          <w:szCs w:val="24"/>
        </w:rPr>
        <w:t xml:space="preserve">.  </w:t>
      </w:r>
      <w:r w:rsidRPr="00F704C8">
        <w:rPr>
          <w:rFonts w:ascii="Times New Roman" w:hAnsi="Times New Roman"/>
          <w:sz w:val="24"/>
          <w:szCs w:val="24"/>
        </w:rPr>
        <w:t>The victim’s task was to control the bag’s decent by using the pulley’s rope while standing on the ground</w:t>
      </w:r>
      <w:r w:rsidR="00417CB8" w:rsidRPr="00F704C8">
        <w:rPr>
          <w:rFonts w:ascii="Times New Roman" w:hAnsi="Times New Roman"/>
          <w:sz w:val="24"/>
          <w:szCs w:val="24"/>
        </w:rPr>
        <w:t xml:space="preserve">.  </w:t>
      </w:r>
      <w:r w:rsidRPr="00F704C8">
        <w:rPr>
          <w:rFonts w:ascii="Times New Roman" w:hAnsi="Times New Roman"/>
          <w:sz w:val="24"/>
          <w:szCs w:val="24"/>
        </w:rPr>
        <w:t>The victim did not realize that a 40 pound bag had begun to be lowered and the bag free-fell three and one half stories, striking him in the head</w:t>
      </w:r>
      <w:r w:rsidR="00417CB8" w:rsidRPr="00F704C8">
        <w:rPr>
          <w:rFonts w:ascii="Times New Roman" w:hAnsi="Times New Roman"/>
          <w:sz w:val="24"/>
          <w:szCs w:val="24"/>
        </w:rPr>
        <w:t xml:space="preserve">.  </w:t>
      </w:r>
      <w:r w:rsidRPr="00F704C8">
        <w:rPr>
          <w:rFonts w:ascii="Times New Roman" w:hAnsi="Times New Roman"/>
          <w:sz w:val="24"/>
          <w:szCs w:val="24"/>
        </w:rPr>
        <w:t xml:space="preserve">The company did not have a health and safety program and did not provide adequate safety training.  </w:t>
      </w: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F704C8">
        <w:rPr>
          <w:rFonts w:ascii="Times New Roman" w:hAnsi="Times New Roman"/>
          <w:sz w:val="24"/>
          <w:szCs w:val="24"/>
        </w:rPr>
        <w:t xml:space="preserve">To prevent similar incidents, Massachusetts FACE recommended that employers should: </w:t>
      </w:r>
    </w:p>
    <w:p w:rsidR="00F975C6" w:rsidRPr="00F704C8" w:rsidRDefault="00F975C6" w:rsidP="00F975C6">
      <w:pPr>
        <w:numPr>
          <w:ilvl w:val="0"/>
          <w:numId w:val="51"/>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F704C8">
        <w:rPr>
          <w:rFonts w:ascii="Times New Roman" w:hAnsi="Times New Roman"/>
          <w:sz w:val="24"/>
          <w:szCs w:val="24"/>
        </w:rPr>
        <w:t>Ensure that only rope pulley systems with brakes are used for hoisting and lowering tasks;</w:t>
      </w:r>
    </w:p>
    <w:p w:rsidR="00F975C6" w:rsidRPr="00F704C8" w:rsidRDefault="00F975C6" w:rsidP="00F975C6">
      <w:pPr>
        <w:numPr>
          <w:ilvl w:val="0"/>
          <w:numId w:val="51"/>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F704C8">
        <w:rPr>
          <w:rFonts w:ascii="Times New Roman" w:hAnsi="Times New Roman"/>
          <w:sz w:val="24"/>
          <w:szCs w:val="24"/>
        </w:rPr>
        <w:t>Develop standard operating procedures (SOPs) for using rope pulley systems that include voice and hand signals to indicate when a task is beginning, and barricading off the pulley’s fall zone to prevent employees from being struck by the object attached to the pulley;</w:t>
      </w:r>
    </w:p>
    <w:p w:rsidR="00F975C6" w:rsidRPr="00F704C8" w:rsidRDefault="00F975C6" w:rsidP="00F975C6">
      <w:pPr>
        <w:numPr>
          <w:ilvl w:val="0"/>
          <w:numId w:val="51"/>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F704C8">
        <w:rPr>
          <w:rFonts w:ascii="Times New Roman" w:hAnsi="Times New Roman"/>
          <w:sz w:val="24"/>
          <w:szCs w:val="24"/>
        </w:rPr>
        <w:t>Develop, implement, and enforce a safety and health program and provide training that includes hazard recognition and avoidance of unsafe conditions, such as the hazards associated with using rope pulley systems.</w:t>
      </w:r>
      <w:r w:rsidRPr="00F704C8">
        <w:rPr>
          <w:rFonts w:ascii="Times New Roman" w:hAnsi="Times New Roman"/>
          <w:sz w:val="24"/>
          <w:szCs w:val="24"/>
        </w:rPr>
        <w:tab/>
        <w:t xml:space="preserve">                                 </w:t>
      </w:r>
    </w:p>
    <w:p w:rsidR="00F975C6" w:rsidRPr="00F704C8" w:rsidRDefault="00F975C6" w:rsidP="00F975C6">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F704C8">
        <w:rPr>
          <w:rFonts w:ascii="Times New Roman" w:hAnsi="Times New Roman"/>
          <w:sz w:val="24"/>
          <w:szCs w:val="24"/>
        </w:rPr>
        <w:tab/>
      </w:r>
      <w:r w:rsidRPr="00F704C8">
        <w:rPr>
          <w:rFonts w:ascii="Times New Roman" w:hAnsi="Times New Roman"/>
          <w:sz w:val="24"/>
          <w:szCs w:val="24"/>
        </w:rPr>
        <w:tab/>
      </w:r>
      <w:r w:rsidRPr="00F704C8">
        <w:rPr>
          <w:rFonts w:ascii="Times New Roman" w:hAnsi="Times New Roman"/>
          <w:sz w:val="24"/>
          <w:szCs w:val="24"/>
        </w:rPr>
        <w:tab/>
      </w:r>
      <w:r w:rsidRPr="00F704C8">
        <w:rPr>
          <w:rFonts w:ascii="Times New Roman" w:hAnsi="Times New Roman"/>
          <w:sz w:val="24"/>
          <w:szCs w:val="24"/>
        </w:rPr>
        <w:tab/>
      </w:r>
      <w:r w:rsidRPr="00F704C8">
        <w:rPr>
          <w:rFonts w:ascii="Times New Roman" w:hAnsi="Times New Roman"/>
          <w:sz w:val="24"/>
          <w:szCs w:val="24"/>
        </w:rPr>
        <w:tab/>
      </w:r>
      <w:r w:rsidRPr="00F704C8">
        <w:rPr>
          <w:rFonts w:ascii="Times New Roman" w:hAnsi="Times New Roman"/>
          <w:sz w:val="24"/>
          <w:szCs w:val="24"/>
        </w:rPr>
        <w:tab/>
      </w:r>
      <w:r w:rsidRPr="00F704C8">
        <w:rPr>
          <w:rFonts w:ascii="Times New Roman" w:hAnsi="Times New Roman"/>
          <w:sz w:val="24"/>
          <w:szCs w:val="24"/>
        </w:rPr>
        <w:tab/>
        <w:t>Massachusetts FACE Report 10MA032</w:t>
      </w:r>
    </w:p>
    <w:p w:rsidR="005013BB" w:rsidRPr="00F704C8" w:rsidRDefault="005013BB" w:rsidP="00562FC2">
      <w:pPr>
        <w:rPr>
          <w:rFonts w:ascii="Times New Roman" w:hAnsi="Times New Roman"/>
          <w:b/>
          <w:sz w:val="24"/>
          <w:szCs w:val="24"/>
        </w:rPr>
      </w:pPr>
    </w:p>
    <w:p w:rsidR="00F83ACA" w:rsidRDefault="00F83ACA" w:rsidP="00F83ACA">
      <w:pPr>
        <w:rPr>
          <w:rFonts w:ascii="Times New Roman" w:hAnsi="Times New Roman"/>
          <w:sz w:val="24"/>
          <w:szCs w:val="24"/>
        </w:rPr>
      </w:pPr>
    </w:p>
    <w:p w:rsidR="003D5041" w:rsidRPr="00A25407" w:rsidRDefault="00CA4B89" w:rsidP="00E2061F">
      <w:pPr>
        <w:ind w:left="0"/>
        <w:rPr>
          <w:color w:val="4F6228"/>
          <w:sz w:val="22"/>
        </w:rPr>
      </w:pPr>
      <w:r>
        <w:rPr>
          <w:noProof/>
          <w:color w:val="4F6228"/>
          <w:sz w:val="22"/>
        </w:rPr>
        <w:lastRenderedPageBreak/>
        <w:drawing>
          <wp:inline distT="0" distB="0" distL="0" distR="0" wp14:anchorId="668439C7">
            <wp:extent cx="5934075" cy="4306681"/>
            <wp:effectExtent l="0" t="0" r="0" b="0"/>
            <wp:docPr id="13" name="Picture 13" descr="&#10;Race and Etnicity Hispanic              (n=39) Black non-Hispanic (n=26) White non-Hispanic (n=272) Asian non-Hispanic (n=14)&#10;Rate 3.3 2.8 1.8 1.3&#10;&#10;Numerator source: Occupational Health Surveillance Program, MA FACE and CFOI, 2008-2013&#10;Denominator source: BLS Current Population Survey workforce estimates, 2008-2013&#10;Race and Hispanic origin data not presented for five workers in groups with &lt; 5 fatalities" title="Chart 4. Rate of Fatal Occupational Injury by Race and Hispanic Ethnicity,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944" cy="4307312"/>
                    </a:xfrm>
                    <a:prstGeom prst="rect">
                      <a:avLst/>
                    </a:prstGeom>
                    <a:noFill/>
                  </pic:spPr>
                </pic:pic>
              </a:graphicData>
            </a:graphic>
          </wp:inline>
        </w:drawing>
      </w:r>
    </w:p>
    <w:p w:rsidR="00A85728" w:rsidRPr="00F83ACA" w:rsidRDefault="00A85728" w:rsidP="00562FC2">
      <w:pPr>
        <w:ind w:left="0"/>
        <w:rPr>
          <w:rFonts w:ascii="Times New Roman" w:hAnsi="Times New Roman"/>
          <w:color w:val="FF0000"/>
          <w:sz w:val="24"/>
          <w:szCs w:val="24"/>
          <w:vertAlign w:val="superscript"/>
        </w:rPr>
      </w:pPr>
    </w:p>
    <w:p w:rsidR="006A1F39" w:rsidRPr="00F704C8" w:rsidRDefault="00382095" w:rsidP="00562FC2">
      <w:pPr>
        <w:numPr>
          <w:ilvl w:val="1"/>
          <w:numId w:val="5"/>
        </w:numPr>
        <w:rPr>
          <w:rFonts w:ascii="Times New Roman" w:hAnsi="Times New Roman"/>
          <w:b/>
          <w:sz w:val="24"/>
          <w:szCs w:val="24"/>
        </w:rPr>
      </w:pPr>
      <w:bookmarkStart w:id="6" w:name="_Toc15882879"/>
      <w:r w:rsidRPr="00F704C8">
        <w:rPr>
          <w:rFonts w:ascii="Times New Roman" w:hAnsi="Times New Roman"/>
          <w:b/>
          <w:sz w:val="24"/>
          <w:szCs w:val="24"/>
        </w:rPr>
        <w:t xml:space="preserve">Event or </w:t>
      </w:r>
      <w:r w:rsidR="006A1F39" w:rsidRPr="00F704C8">
        <w:rPr>
          <w:rFonts w:ascii="Times New Roman" w:hAnsi="Times New Roman"/>
          <w:b/>
          <w:sz w:val="24"/>
          <w:szCs w:val="24"/>
        </w:rPr>
        <w:t>Exposure</w:t>
      </w:r>
      <w:bookmarkEnd w:id="6"/>
    </w:p>
    <w:p w:rsidR="006A1F39" w:rsidRPr="00F704C8" w:rsidRDefault="006A1F39" w:rsidP="00562FC2">
      <w:pPr>
        <w:rPr>
          <w:rFonts w:ascii="Times New Roman" w:hAnsi="Times New Roman"/>
          <w:color w:val="FF0000"/>
          <w:sz w:val="24"/>
          <w:szCs w:val="24"/>
        </w:rPr>
      </w:pPr>
    </w:p>
    <w:p w:rsidR="006A1F39" w:rsidRPr="00F704C8" w:rsidRDefault="006A1F39" w:rsidP="00562FC2">
      <w:pPr>
        <w:numPr>
          <w:ilvl w:val="0"/>
          <w:numId w:val="12"/>
        </w:numPr>
        <w:rPr>
          <w:rFonts w:ascii="Times New Roman" w:hAnsi="Times New Roman"/>
          <w:sz w:val="24"/>
          <w:szCs w:val="24"/>
        </w:rPr>
      </w:pPr>
      <w:r w:rsidRPr="00F704C8">
        <w:rPr>
          <w:rFonts w:ascii="Times New Roman" w:hAnsi="Times New Roman"/>
          <w:b/>
          <w:sz w:val="24"/>
          <w:szCs w:val="24"/>
        </w:rPr>
        <w:t>Transportation-related incidents</w:t>
      </w:r>
      <w:r w:rsidRPr="00F704C8">
        <w:rPr>
          <w:rFonts w:ascii="Times New Roman" w:hAnsi="Times New Roman"/>
          <w:sz w:val="24"/>
          <w:szCs w:val="24"/>
        </w:rPr>
        <w:t xml:space="preserve"> accounted for more fatal occupational injuries (</w:t>
      </w:r>
      <w:r w:rsidR="006E070B" w:rsidRPr="00F704C8">
        <w:rPr>
          <w:rFonts w:ascii="Times New Roman" w:hAnsi="Times New Roman"/>
          <w:sz w:val="24"/>
          <w:szCs w:val="24"/>
        </w:rPr>
        <w:t>28</w:t>
      </w:r>
      <w:r w:rsidR="004C03D4" w:rsidRPr="00F704C8">
        <w:rPr>
          <w:rFonts w:ascii="Times New Roman" w:hAnsi="Times New Roman"/>
          <w:sz w:val="24"/>
          <w:szCs w:val="24"/>
        </w:rPr>
        <w:t>.4</w:t>
      </w:r>
      <w:r w:rsidR="0098082E" w:rsidRPr="00F704C8">
        <w:rPr>
          <w:rFonts w:ascii="Times New Roman" w:hAnsi="Times New Roman"/>
          <w:sz w:val="24"/>
          <w:szCs w:val="24"/>
        </w:rPr>
        <w:t>%,</w:t>
      </w:r>
      <w:r w:rsidRPr="00F704C8">
        <w:rPr>
          <w:rFonts w:ascii="Times New Roman" w:hAnsi="Times New Roman"/>
          <w:sz w:val="24"/>
          <w:szCs w:val="24"/>
        </w:rPr>
        <w:t xml:space="preserve"> </w:t>
      </w:r>
      <w:r w:rsidR="0000786C">
        <w:rPr>
          <w:rFonts w:ascii="Times New Roman" w:hAnsi="Times New Roman"/>
          <w:sz w:val="24"/>
          <w:szCs w:val="24"/>
        </w:rPr>
        <w:t>N=</w:t>
      </w:r>
      <w:r w:rsidRPr="00F704C8">
        <w:rPr>
          <w:rFonts w:ascii="Times New Roman" w:hAnsi="Times New Roman"/>
          <w:sz w:val="24"/>
          <w:szCs w:val="24"/>
        </w:rPr>
        <w:t xml:space="preserve"> 1</w:t>
      </w:r>
      <w:r w:rsidR="006E070B" w:rsidRPr="00F704C8">
        <w:rPr>
          <w:rFonts w:ascii="Times New Roman" w:hAnsi="Times New Roman"/>
          <w:sz w:val="24"/>
          <w:szCs w:val="24"/>
        </w:rPr>
        <w:t>01</w:t>
      </w:r>
      <w:r w:rsidR="00550C75" w:rsidRPr="00F704C8">
        <w:rPr>
          <w:rFonts w:ascii="Times New Roman" w:hAnsi="Times New Roman"/>
          <w:sz w:val="24"/>
          <w:szCs w:val="24"/>
        </w:rPr>
        <w:t>) than</w:t>
      </w:r>
      <w:r w:rsidRPr="00F704C8">
        <w:rPr>
          <w:rFonts w:ascii="Times New Roman" w:hAnsi="Times New Roman"/>
          <w:sz w:val="24"/>
          <w:szCs w:val="24"/>
        </w:rPr>
        <w:t xml:space="preserve"> any other broad event category during the </w:t>
      </w:r>
      <w:r w:rsidR="006E070B" w:rsidRPr="00F704C8">
        <w:rPr>
          <w:rFonts w:ascii="Times New Roman" w:hAnsi="Times New Roman"/>
          <w:sz w:val="24"/>
          <w:szCs w:val="24"/>
        </w:rPr>
        <w:t>six</w:t>
      </w:r>
      <w:r w:rsidRPr="00F704C8">
        <w:rPr>
          <w:rFonts w:ascii="Times New Roman" w:hAnsi="Times New Roman"/>
          <w:sz w:val="24"/>
          <w:szCs w:val="24"/>
        </w:rPr>
        <w:t>-year period</w:t>
      </w:r>
      <w:r w:rsidR="00417CB8" w:rsidRPr="00F704C8">
        <w:rPr>
          <w:rFonts w:ascii="Times New Roman" w:hAnsi="Times New Roman"/>
          <w:sz w:val="24"/>
          <w:szCs w:val="24"/>
        </w:rPr>
        <w:t xml:space="preserve">.  </w:t>
      </w:r>
      <w:r w:rsidR="00CA193D" w:rsidRPr="00F704C8">
        <w:rPr>
          <w:rFonts w:ascii="Times New Roman" w:hAnsi="Times New Roman"/>
          <w:sz w:val="24"/>
          <w:szCs w:val="24"/>
        </w:rPr>
        <w:t>Forty-seven</w:t>
      </w:r>
      <w:r w:rsidRPr="00F704C8">
        <w:rPr>
          <w:rFonts w:ascii="Times New Roman" w:hAnsi="Times New Roman"/>
          <w:sz w:val="24"/>
          <w:szCs w:val="24"/>
        </w:rPr>
        <w:t xml:space="preserve"> victims were vehicle occupants who were fatally injured in </w:t>
      </w:r>
      <w:r w:rsidR="00CA193D" w:rsidRPr="00F704C8">
        <w:rPr>
          <w:rFonts w:ascii="Times New Roman" w:hAnsi="Times New Roman"/>
          <w:sz w:val="24"/>
          <w:szCs w:val="24"/>
        </w:rPr>
        <w:t>vehicle</w:t>
      </w:r>
      <w:r w:rsidRPr="00F704C8">
        <w:rPr>
          <w:rFonts w:ascii="Times New Roman" w:hAnsi="Times New Roman"/>
          <w:sz w:val="24"/>
          <w:szCs w:val="24"/>
        </w:rPr>
        <w:t xml:space="preserve"> collisions</w:t>
      </w:r>
      <w:r w:rsidR="00CA193D" w:rsidRPr="00F704C8">
        <w:rPr>
          <w:rFonts w:ascii="Times New Roman" w:hAnsi="Times New Roman"/>
          <w:sz w:val="24"/>
          <w:szCs w:val="24"/>
        </w:rPr>
        <w:t xml:space="preserve"> or rollovers.  Thirty-nine of these events occurred on a roadway; eight occurred in off-roadway areas such as parking lots</w:t>
      </w:r>
      <w:r w:rsidR="00417CB8" w:rsidRPr="00F704C8">
        <w:rPr>
          <w:rFonts w:ascii="Times New Roman" w:hAnsi="Times New Roman"/>
          <w:sz w:val="24"/>
          <w:szCs w:val="24"/>
        </w:rPr>
        <w:t xml:space="preserve">.  </w:t>
      </w:r>
      <w:r w:rsidR="00CA193D" w:rsidRPr="00F704C8">
        <w:rPr>
          <w:rFonts w:ascii="Times New Roman" w:hAnsi="Times New Roman"/>
          <w:sz w:val="24"/>
          <w:szCs w:val="24"/>
        </w:rPr>
        <w:t xml:space="preserve">Twenty-four </w:t>
      </w:r>
      <w:r w:rsidRPr="00F704C8">
        <w:rPr>
          <w:rFonts w:ascii="Times New Roman" w:hAnsi="Times New Roman"/>
          <w:sz w:val="24"/>
          <w:szCs w:val="24"/>
        </w:rPr>
        <w:t>victims were struck by vehicles in parking lots, on roadways, or off-road areas</w:t>
      </w:r>
      <w:r w:rsidR="00417CB8" w:rsidRPr="00F704C8">
        <w:rPr>
          <w:rFonts w:ascii="Times New Roman" w:hAnsi="Times New Roman"/>
          <w:sz w:val="24"/>
          <w:szCs w:val="24"/>
        </w:rPr>
        <w:t xml:space="preserve">.  </w:t>
      </w:r>
      <w:r w:rsidR="00CA193D" w:rsidRPr="00F704C8">
        <w:rPr>
          <w:rFonts w:ascii="Times New Roman" w:hAnsi="Times New Roman"/>
          <w:sz w:val="24"/>
          <w:szCs w:val="24"/>
        </w:rPr>
        <w:t>Seventeen</w:t>
      </w:r>
      <w:r w:rsidRPr="00F704C8">
        <w:rPr>
          <w:rFonts w:ascii="Times New Roman" w:hAnsi="Times New Roman"/>
          <w:sz w:val="24"/>
          <w:szCs w:val="24"/>
        </w:rPr>
        <w:t xml:space="preserve"> workers died in water vehicle incidents</w:t>
      </w:r>
      <w:r w:rsidR="00417CB8" w:rsidRPr="00F704C8">
        <w:rPr>
          <w:rFonts w:ascii="Times New Roman" w:hAnsi="Times New Roman"/>
          <w:sz w:val="24"/>
          <w:szCs w:val="24"/>
        </w:rPr>
        <w:t xml:space="preserve">.  </w:t>
      </w:r>
      <w:r w:rsidR="006E070B" w:rsidRPr="00F704C8">
        <w:rPr>
          <w:rFonts w:ascii="Times New Roman" w:hAnsi="Times New Roman"/>
          <w:sz w:val="24"/>
          <w:szCs w:val="24"/>
        </w:rPr>
        <w:t xml:space="preserve">Eight workers were killed in </w:t>
      </w:r>
      <w:r w:rsidR="00455C61" w:rsidRPr="00F704C8">
        <w:rPr>
          <w:rFonts w:ascii="Times New Roman" w:hAnsi="Times New Roman"/>
          <w:sz w:val="24"/>
          <w:szCs w:val="24"/>
        </w:rPr>
        <w:t>aircraft</w:t>
      </w:r>
      <w:r w:rsidR="006E070B" w:rsidRPr="00F704C8">
        <w:rPr>
          <w:rFonts w:ascii="Times New Roman" w:hAnsi="Times New Roman"/>
          <w:sz w:val="24"/>
          <w:szCs w:val="24"/>
        </w:rPr>
        <w:t xml:space="preserve"> crashes</w:t>
      </w:r>
      <w:r w:rsidRPr="00F704C8">
        <w:rPr>
          <w:rFonts w:ascii="Times New Roman" w:hAnsi="Times New Roman"/>
          <w:sz w:val="24"/>
          <w:szCs w:val="24"/>
        </w:rPr>
        <w:t xml:space="preserve"> </w:t>
      </w:r>
      <w:r w:rsidR="00CA193D" w:rsidRPr="00F704C8">
        <w:rPr>
          <w:rFonts w:ascii="Times New Roman" w:hAnsi="Times New Roman"/>
          <w:sz w:val="24"/>
          <w:szCs w:val="24"/>
        </w:rPr>
        <w:t>(Table 1).</w:t>
      </w:r>
    </w:p>
    <w:p w:rsidR="007C78EF" w:rsidRPr="00F704C8" w:rsidRDefault="007C78EF" w:rsidP="007C78EF">
      <w:pPr>
        <w:ind w:left="360"/>
        <w:rPr>
          <w:rFonts w:ascii="Times New Roman" w:hAnsi="Times New Roman"/>
          <w:sz w:val="24"/>
          <w:szCs w:val="24"/>
        </w:rPr>
      </w:pPr>
    </w:p>
    <w:p w:rsidR="00547F8D" w:rsidRPr="00F704C8" w:rsidRDefault="00547F8D" w:rsidP="007C78EF">
      <w:pPr>
        <w:numPr>
          <w:ilvl w:val="0"/>
          <w:numId w:val="12"/>
        </w:numPr>
        <w:tabs>
          <w:tab w:val="clear" w:pos="360"/>
          <w:tab w:val="num" w:pos="720"/>
        </w:tabs>
        <w:ind w:left="720"/>
        <w:rPr>
          <w:rFonts w:ascii="Times New Roman" w:hAnsi="Times New Roman"/>
          <w:sz w:val="24"/>
          <w:szCs w:val="24"/>
        </w:rPr>
      </w:pPr>
      <w:r w:rsidRPr="00F704C8">
        <w:rPr>
          <w:rFonts w:ascii="Times New Roman" w:hAnsi="Times New Roman"/>
          <w:sz w:val="24"/>
          <w:szCs w:val="24"/>
        </w:rPr>
        <w:t>Of the 24 workers struck by vehicles, five were police officers directing traffic</w:t>
      </w:r>
      <w:r w:rsidR="00417CB8" w:rsidRPr="00F704C8">
        <w:rPr>
          <w:rFonts w:ascii="Times New Roman" w:hAnsi="Times New Roman"/>
          <w:sz w:val="24"/>
          <w:szCs w:val="24"/>
        </w:rPr>
        <w:t xml:space="preserve">.  </w:t>
      </w:r>
      <w:r w:rsidRPr="00F704C8">
        <w:rPr>
          <w:rFonts w:ascii="Times New Roman" w:hAnsi="Times New Roman"/>
          <w:sz w:val="24"/>
          <w:szCs w:val="24"/>
        </w:rPr>
        <w:t>An additional four</w:t>
      </w:r>
      <w:r w:rsidR="00DD505A">
        <w:rPr>
          <w:rFonts w:ascii="Times New Roman" w:hAnsi="Times New Roman"/>
          <w:sz w:val="24"/>
          <w:szCs w:val="24"/>
        </w:rPr>
        <w:t xml:space="preserve"> workers of other occupations</w:t>
      </w:r>
      <w:r w:rsidRPr="00F704C8">
        <w:rPr>
          <w:rFonts w:ascii="Times New Roman" w:hAnsi="Times New Roman"/>
          <w:sz w:val="24"/>
          <w:szCs w:val="24"/>
        </w:rPr>
        <w:t xml:space="preserve"> were </w:t>
      </w:r>
      <w:r w:rsidR="007C78EF" w:rsidRPr="00F704C8">
        <w:rPr>
          <w:rFonts w:ascii="Times New Roman" w:hAnsi="Times New Roman"/>
          <w:sz w:val="24"/>
          <w:szCs w:val="24"/>
        </w:rPr>
        <w:t xml:space="preserve">working </w:t>
      </w:r>
      <w:r w:rsidRPr="00F704C8">
        <w:rPr>
          <w:rFonts w:ascii="Times New Roman" w:hAnsi="Times New Roman"/>
          <w:sz w:val="24"/>
          <w:szCs w:val="24"/>
        </w:rPr>
        <w:t>in roadway</w:t>
      </w:r>
      <w:r w:rsidR="007C78EF" w:rsidRPr="00F704C8">
        <w:rPr>
          <w:rFonts w:ascii="Times New Roman" w:hAnsi="Times New Roman"/>
          <w:sz w:val="24"/>
          <w:szCs w:val="24"/>
        </w:rPr>
        <w:t xml:space="preserve"> construction zones or</w:t>
      </w:r>
      <w:r w:rsidRPr="00F704C8">
        <w:rPr>
          <w:rFonts w:ascii="Times New Roman" w:hAnsi="Times New Roman"/>
          <w:sz w:val="24"/>
          <w:szCs w:val="24"/>
        </w:rPr>
        <w:t xml:space="preserve"> work zones</w:t>
      </w:r>
      <w:r w:rsidR="00DD505A">
        <w:rPr>
          <w:rFonts w:ascii="Times New Roman" w:hAnsi="Times New Roman"/>
          <w:sz w:val="24"/>
          <w:szCs w:val="24"/>
        </w:rPr>
        <w:t xml:space="preserve"> when they were struck</w:t>
      </w:r>
      <w:r w:rsidRPr="00F704C8">
        <w:rPr>
          <w:rFonts w:ascii="Times New Roman" w:hAnsi="Times New Roman"/>
          <w:sz w:val="24"/>
          <w:szCs w:val="24"/>
        </w:rPr>
        <w:t>.</w:t>
      </w:r>
    </w:p>
    <w:p w:rsidR="00A1379D" w:rsidRPr="00F704C8" w:rsidRDefault="00A1379D" w:rsidP="00562FC2">
      <w:pPr>
        <w:ind w:left="0"/>
        <w:rPr>
          <w:rFonts w:ascii="Times New Roman" w:hAnsi="Times New Roman"/>
          <w:sz w:val="24"/>
          <w:szCs w:val="24"/>
        </w:rPr>
      </w:pPr>
    </w:p>
    <w:p w:rsidR="00F83ACA" w:rsidRPr="00F704C8" w:rsidRDefault="00F83ACA" w:rsidP="00F83ACA">
      <w:pPr>
        <w:numPr>
          <w:ilvl w:val="0"/>
          <w:numId w:val="61"/>
        </w:numPr>
        <w:rPr>
          <w:rFonts w:ascii="Times New Roman" w:hAnsi="Times New Roman"/>
          <w:b/>
          <w:i/>
          <w:sz w:val="24"/>
          <w:szCs w:val="24"/>
        </w:rPr>
      </w:pPr>
      <w:r w:rsidRPr="00F704C8">
        <w:rPr>
          <w:rFonts w:ascii="Times New Roman" w:hAnsi="Times New Roman"/>
          <w:b/>
          <w:sz w:val="24"/>
          <w:szCs w:val="24"/>
        </w:rPr>
        <w:t xml:space="preserve">Violence and Other Injuries by Persons or Animals </w:t>
      </w:r>
      <w:r w:rsidRPr="00F704C8">
        <w:rPr>
          <w:rFonts w:ascii="Times New Roman" w:hAnsi="Times New Roman"/>
          <w:sz w:val="24"/>
          <w:szCs w:val="24"/>
        </w:rPr>
        <w:t>was the second leading event category, accounting for 24.7% (88) of the fatalities (Table 1).  Suicide at work was the second leading event overall, accounting for 54 fatalities.  There were 29 workplace homicides.  Firearms were used as the means of assault in 5</w:t>
      </w:r>
      <w:r w:rsidR="0055319D">
        <w:rPr>
          <w:rFonts w:ascii="Times New Roman" w:hAnsi="Times New Roman"/>
          <w:sz w:val="24"/>
          <w:szCs w:val="24"/>
        </w:rPr>
        <w:t>9</w:t>
      </w:r>
      <w:r w:rsidRPr="00F704C8">
        <w:rPr>
          <w:rFonts w:ascii="Times New Roman" w:hAnsi="Times New Roman"/>
          <w:sz w:val="24"/>
          <w:szCs w:val="24"/>
        </w:rPr>
        <w:t>% of workplace homicides</w:t>
      </w:r>
      <w:r w:rsidR="0055319D">
        <w:rPr>
          <w:rFonts w:ascii="Times New Roman" w:hAnsi="Times New Roman"/>
          <w:sz w:val="24"/>
          <w:szCs w:val="24"/>
        </w:rPr>
        <w:t xml:space="preserve"> (Table 2)</w:t>
      </w:r>
      <w:r w:rsidRPr="00F704C8">
        <w:rPr>
          <w:rFonts w:ascii="Times New Roman" w:hAnsi="Times New Roman"/>
          <w:sz w:val="24"/>
          <w:szCs w:val="24"/>
        </w:rPr>
        <w:t>.  Robbery was the leading motive for 41% (12) of the workplace homicides</w:t>
      </w:r>
      <w:r w:rsidR="00DD505A">
        <w:rPr>
          <w:rFonts w:ascii="Times New Roman" w:hAnsi="Times New Roman"/>
          <w:sz w:val="24"/>
          <w:szCs w:val="24"/>
        </w:rPr>
        <w:t>,</w:t>
      </w:r>
      <w:r w:rsidRPr="00F704C8">
        <w:rPr>
          <w:rFonts w:ascii="Times New Roman" w:hAnsi="Times New Roman"/>
          <w:sz w:val="24"/>
          <w:szCs w:val="24"/>
        </w:rPr>
        <w:t xml:space="preserve"> whereas robbery was responsible for only about 9% of all homicides in Massachusetts during 2008 to 2011.</w:t>
      </w:r>
      <w:r w:rsidRPr="00F704C8">
        <w:rPr>
          <w:rStyle w:val="FootnoteReference"/>
          <w:rFonts w:ascii="Times New Roman" w:hAnsi="Times New Roman"/>
          <w:sz w:val="24"/>
          <w:szCs w:val="24"/>
        </w:rPr>
        <w:footnoteReference w:id="30"/>
      </w:r>
      <w:r w:rsidRPr="00F704C8">
        <w:rPr>
          <w:rFonts w:ascii="Times New Roman" w:hAnsi="Times New Roman"/>
          <w:sz w:val="24"/>
          <w:szCs w:val="24"/>
        </w:rPr>
        <w:t xml:space="preserve"> </w:t>
      </w:r>
    </w:p>
    <w:p w:rsidR="00B170CF" w:rsidRDefault="00B170CF" w:rsidP="00562FC2">
      <w:pPr>
        <w:ind w:left="0"/>
        <w:rPr>
          <w:rFonts w:ascii="Times New Roman" w:hAnsi="Times New Roman"/>
          <w:sz w:val="24"/>
          <w:szCs w:val="24"/>
        </w:rPr>
      </w:pPr>
    </w:p>
    <w:p w:rsidR="00AB7C40" w:rsidRPr="00F704C8" w:rsidRDefault="00AB7C40" w:rsidP="00AB7C40">
      <w:pPr>
        <w:pBdr>
          <w:top w:val="single" w:sz="4" w:space="1" w:color="auto"/>
          <w:left w:val="single" w:sz="4" w:space="4" w:color="auto"/>
          <w:bottom w:val="single" w:sz="4" w:space="1" w:color="auto"/>
          <w:right w:val="single" w:sz="4" w:space="4" w:color="auto"/>
        </w:pBdr>
        <w:ind w:left="0"/>
        <w:rPr>
          <w:rFonts w:ascii="Times New Roman" w:hAnsi="Times New Roman"/>
          <w:b/>
          <w:sz w:val="24"/>
          <w:szCs w:val="24"/>
        </w:rPr>
      </w:pPr>
      <w:r w:rsidRPr="00F704C8">
        <w:rPr>
          <w:rFonts w:ascii="Times New Roman" w:hAnsi="Times New Roman"/>
          <w:b/>
          <w:sz w:val="24"/>
          <w:szCs w:val="24"/>
        </w:rPr>
        <w:lastRenderedPageBreak/>
        <w:t>Workplace Suicide</w:t>
      </w:r>
    </w:p>
    <w:p w:rsidR="00AB7C40" w:rsidRPr="00F704C8" w:rsidRDefault="00AB7C40" w:rsidP="00AB7C40">
      <w:pPr>
        <w:pBdr>
          <w:top w:val="single" w:sz="4" w:space="1" w:color="auto"/>
          <w:left w:val="single" w:sz="4" w:space="4" w:color="auto"/>
          <w:bottom w:val="single" w:sz="4" w:space="1" w:color="auto"/>
          <w:right w:val="single" w:sz="4" w:space="4" w:color="auto"/>
        </w:pBdr>
        <w:ind w:left="0"/>
        <w:rPr>
          <w:rFonts w:ascii="Times New Roman" w:hAnsi="Times New Roman"/>
          <w:sz w:val="24"/>
          <w:szCs w:val="24"/>
        </w:rPr>
      </w:pPr>
      <w:r w:rsidRPr="00F704C8">
        <w:rPr>
          <w:rFonts w:ascii="Times New Roman" w:hAnsi="Times New Roman"/>
          <w:sz w:val="24"/>
          <w:szCs w:val="24"/>
        </w:rPr>
        <w:t>2013 was the first year since work-related fatality surveillance began in Massachusetts that workplace suicide was the leading cause of injury death at the workplace.  In 2013, the Massachusetts Violent Death Reporting System, which tracks all suicides in the state regardless of location, found that in 8% of all suicides that year (48 of 585), a job problem (such as a problem with a supervisor or coworker, poor work performance, or recent job loss) w</w:t>
      </w:r>
      <w:r w:rsidR="00DD505A">
        <w:rPr>
          <w:rFonts w:ascii="Times New Roman" w:hAnsi="Times New Roman"/>
          <w:sz w:val="24"/>
          <w:szCs w:val="24"/>
        </w:rPr>
        <w:t>as</w:t>
      </w:r>
      <w:r w:rsidRPr="00F704C8">
        <w:rPr>
          <w:rFonts w:ascii="Times New Roman" w:hAnsi="Times New Roman"/>
          <w:sz w:val="24"/>
          <w:szCs w:val="24"/>
        </w:rPr>
        <w:t xml:space="preserve"> noted as contributing to the suicide.</w:t>
      </w:r>
      <w:r w:rsidRPr="00F704C8">
        <w:rPr>
          <w:rFonts w:ascii="Times New Roman" w:hAnsi="Times New Roman"/>
          <w:sz w:val="24"/>
          <w:szCs w:val="24"/>
          <w:vertAlign w:val="superscript"/>
        </w:rPr>
        <w:t>29</w:t>
      </w:r>
      <w:r w:rsidRPr="00F704C8">
        <w:rPr>
          <w:rFonts w:ascii="Times New Roman" w:hAnsi="Times New Roman"/>
          <w:sz w:val="24"/>
          <w:szCs w:val="24"/>
        </w:rPr>
        <w:t xml:space="preserve"> In recent years, the number of all suicide deaths in Massachusetts has increased and has outnumbered the number of deaths from motor vehicle incidents and homicides combined. The leading demographic is working-age men.  These findings underscore the importance of educating employers and worker organizations about available suicide prevention resources.  In Massachusetts the DPH Suicide Prevention Program provides:</w:t>
      </w:r>
    </w:p>
    <w:p w:rsidR="00AB7C40" w:rsidRPr="00F704C8" w:rsidRDefault="00AB7C40" w:rsidP="00AB7C40">
      <w:pPr>
        <w:numPr>
          <w:ilvl w:val="0"/>
          <w:numId w:val="61"/>
        </w:num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F704C8">
        <w:rPr>
          <w:rFonts w:ascii="Times New Roman" w:hAnsi="Times New Roman"/>
          <w:sz w:val="24"/>
          <w:szCs w:val="24"/>
        </w:rPr>
        <w:t>24-Hour Crisis Hotlines:</w:t>
      </w:r>
    </w:p>
    <w:p w:rsidR="00AB7C40" w:rsidRPr="00F704C8" w:rsidRDefault="00AB7C40" w:rsidP="00AB7C40">
      <w:pPr>
        <w:pBdr>
          <w:top w:val="single" w:sz="4" w:space="1" w:color="auto"/>
          <w:left w:val="single" w:sz="4" w:space="4" w:color="auto"/>
          <w:bottom w:val="single" w:sz="4" w:space="1" w:color="auto"/>
          <w:right w:val="single" w:sz="4" w:space="4" w:color="auto"/>
        </w:pBdr>
        <w:ind w:left="0" w:firstLine="720"/>
        <w:rPr>
          <w:rFonts w:ascii="Times New Roman" w:hAnsi="Times New Roman"/>
          <w:sz w:val="24"/>
          <w:szCs w:val="24"/>
        </w:rPr>
      </w:pPr>
      <w:r w:rsidRPr="00F704C8">
        <w:rPr>
          <w:rFonts w:ascii="Times New Roman" w:hAnsi="Times New Roman"/>
          <w:sz w:val="24"/>
          <w:szCs w:val="24"/>
        </w:rPr>
        <w:t xml:space="preserve">Samaritans: 877-870-HOPE (4673) </w:t>
      </w:r>
    </w:p>
    <w:p w:rsidR="00AB7C40" w:rsidRPr="00F704C8" w:rsidRDefault="00AB7C40" w:rsidP="00AB7C40">
      <w:pPr>
        <w:pBdr>
          <w:top w:val="single" w:sz="4" w:space="1" w:color="auto"/>
          <w:left w:val="single" w:sz="4" w:space="4" w:color="auto"/>
          <w:bottom w:val="single" w:sz="4" w:space="1" w:color="auto"/>
          <w:right w:val="single" w:sz="4" w:space="4" w:color="auto"/>
        </w:pBdr>
        <w:ind w:left="0" w:firstLine="720"/>
        <w:rPr>
          <w:rFonts w:ascii="Times New Roman" w:hAnsi="Times New Roman"/>
          <w:sz w:val="24"/>
          <w:szCs w:val="24"/>
        </w:rPr>
      </w:pPr>
      <w:r w:rsidRPr="00F704C8">
        <w:rPr>
          <w:rFonts w:ascii="Times New Roman" w:hAnsi="Times New Roman"/>
          <w:sz w:val="24"/>
          <w:szCs w:val="24"/>
        </w:rPr>
        <w:t>National Suicide Prevention Lifeline: 800-273-TALK (8255), Veterans press 1</w:t>
      </w:r>
    </w:p>
    <w:p w:rsidR="00AB7C40" w:rsidRPr="00F704C8" w:rsidRDefault="00AB7C40" w:rsidP="00AB7C40">
      <w:pPr>
        <w:numPr>
          <w:ilvl w:val="0"/>
          <w:numId w:val="61"/>
        </w:num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F704C8">
        <w:rPr>
          <w:rFonts w:ascii="Times New Roman" w:hAnsi="Times New Roman"/>
          <w:sz w:val="24"/>
          <w:szCs w:val="24"/>
        </w:rPr>
        <w:t>Screening of behavioral health conditions for employees</w:t>
      </w:r>
    </w:p>
    <w:p w:rsidR="00AB7C40" w:rsidRPr="00F704C8" w:rsidRDefault="00AB7C40" w:rsidP="00AB7C40">
      <w:pPr>
        <w:numPr>
          <w:ilvl w:val="0"/>
          <w:numId w:val="61"/>
        </w:num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F704C8">
        <w:rPr>
          <w:rFonts w:ascii="Times New Roman" w:hAnsi="Times New Roman"/>
          <w:sz w:val="24"/>
          <w:szCs w:val="24"/>
        </w:rPr>
        <w:t>Suicide prevention awareness training for managers and supervisors</w:t>
      </w:r>
    </w:p>
    <w:p w:rsidR="00AB7C40" w:rsidRPr="00F704C8" w:rsidRDefault="00AB7C40" w:rsidP="00AB7C40">
      <w:pPr>
        <w:numPr>
          <w:ilvl w:val="0"/>
          <w:numId w:val="61"/>
        </w:numPr>
        <w:pBdr>
          <w:top w:val="single" w:sz="4" w:space="1" w:color="auto"/>
          <w:left w:val="single" w:sz="4" w:space="4" w:color="auto"/>
          <w:bottom w:val="single" w:sz="4" w:space="1" w:color="auto"/>
          <w:right w:val="single" w:sz="4" w:space="4" w:color="auto"/>
        </w:pBdr>
        <w:rPr>
          <w:rFonts w:ascii="Times New Roman" w:hAnsi="Times New Roman"/>
          <w:sz w:val="24"/>
          <w:szCs w:val="24"/>
        </w:rPr>
      </w:pPr>
      <w:r w:rsidRPr="00F704C8">
        <w:rPr>
          <w:rFonts w:ascii="Times New Roman" w:hAnsi="Times New Roman"/>
          <w:sz w:val="24"/>
          <w:szCs w:val="24"/>
        </w:rPr>
        <w:t>Services to workplaces in the aftermath of a tragic death of any kind</w:t>
      </w:r>
    </w:p>
    <w:p w:rsidR="00AB7C40" w:rsidRPr="00F704C8" w:rsidRDefault="00AB7C40" w:rsidP="00AB7C40">
      <w:pPr>
        <w:pBdr>
          <w:top w:val="single" w:sz="4" w:space="1" w:color="auto"/>
          <w:left w:val="single" w:sz="4" w:space="4" w:color="auto"/>
          <w:bottom w:val="single" w:sz="4" w:space="1" w:color="auto"/>
          <w:right w:val="single" w:sz="4" w:space="4" w:color="auto"/>
        </w:pBdr>
        <w:ind w:left="0"/>
        <w:rPr>
          <w:rFonts w:ascii="Times New Roman" w:hAnsi="Times New Roman"/>
          <w:sz w:val="24"/>
          <w:szCs w:val="24"/>
        </w:rPr>
      </w:pPr>
      <w:r w:rsidRPr="00F704C8">
        <w:rPr>
          <w:rFonts w:ascii="Times New Roman" w:hAnsi="Times New Roman"/>
          <w:sz w:val="24"/>
          <w:szCs w:val="24"/>
        </w:rPr>
        <w:t xml:space="preserve">Contact: 617-624-5438 www.mass.gov/dph/suicideprevention </w:t>
      </w:r>
    </w:p>
    <w:p w:rsidR="00B170CF" w:rsidRDefault="00B170CF" w:rsidP="00562FC2">
      <w:pPr>
        <w:ind w:left="0"/>
        <w:rPr>
          <w:rFonts w:ascii="Times New Roman" w:hAnsi="Times New Roman"/>
          <w:sz w:val="24"/>
          <w:szCs w:val="24"/>
        </w:rPr>
      </w:pPr>
    </w:p>
    <w:p w:rsidR="005818D1" w:rsidRPr="00F704C8" w:rsidRDefault="005818D1" w:rsidP="00562FC2">
      <w:pPr>
        <w:ind w:left="0"/>
        <w:rPr>
          <w:rFonts w:ascii="Times New Roman" w:hAnsi="Times New Roman"/>
          <w:sz w:val="24"/>
          <w:szCs w:val="24"/>
        </w:rPr>
      </w:pPr>
    </w:p>
    <w:tbl>
      <w:tblPr>
        <w:tblpPr w:leftFromText="180" w:rightFromText="180" w:vertAnchor="text" w:horzAnchor="margin" w:tblpY="55"/>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430"/>
        <w:gridCol w:w="3708"/>
        <w:gridCol w:w="1620"/>
        <w:gridCol w:w="1242"/>
        <w:gridCol w:w="558"/>
      </w:tblGrid>
      <w:tr w:rsidR="00586CBD" w:rsidRPr="00F704C8" w:rsidTr="00847C3D">
        <w:trPr>
          <w:trHeight w:val="584"/>
        </w:trPr>
        <w:tc>
          <w:tcPr>
            <w:tcW w:w="9558" w:type="dxa"/>
            <w:gridSpan w:val="5"/>
            <w:tcBorders>
              <w:top w:val="nil"/>
              <w:left w:val="nil"/>
              <w:bottom w:val="single" w:sz="4" w:space="0" w:color="auto"/>
              <w:right w:val="nil"/>
            </w:tcBorders>
          </w:tcPr>
          <w:p w:rsidR="00586CBD" w:rsidRPr="00F704C8" w:rsidRDefault="00586CBD" w:rsidP="00586CBD">
            <w:pPr>
              <w:ind w:left="0"/>
              <w:rPr>
                <w:rFonts w:ascii="Times New Roman" w:hAnsi="Times New Roman"/>
                <w:b/>
                <w:sz w:val="24"/>
                <w:szCs w:val="24"/>
              </w:rPr>
            </w:pPr>
            <w:bookmarkStart w:id="7" w:name="_Toc15882880"/>
            <w:r w:rsidRPr="00F704C8">
              <w:rPr>
                <w:rFonts w:ascii="Times New Roman" w:hAnsi="Times New Roman"/>
                <w:b/>
                <w:sz w:val="24"/>
                <w:szCs w:val="24"/>
              </w:rPr>
              <w:t>Table 1</w:t>
            </w:r>
            <w:r w:rsidR="00417CB8" w:rsidRPr="00F704C8">
              <w:rPr>
                <w:rFonts w:ascii="Times New Roman" w:hAnsi="Times New Roman"/>
                <w:b/>
                <w:sz w:val="24"/>
                <w:szCs w:val="24"/>
              </w:rPr>
              <w:t xml:space="preserve">.  </w:t>
            </w:r>
            <w:r w:rsidRPr="00F704C8">
              <w:rPr>
                <w:rFonts w:ascii="Times New Roman" w:hAnsi="Times New Roman"/>
                <w:b/>
                <w:sz w:val="24"/>
                <w:szCs w:val="24"/>
              </w:rPr>
              <w:t xml:space="preserve">Number and </w:t>
            </w:r>
            <w:r w:rsidR="003A7F02" w:rsidRPr="00F704C8">
              <w:rPr>
                <w:rFonts w:ascii="Times New Roman" w:hAnsi="Times New Roman"/>
                <w:b/>
                <w:sz w:val="24"/>
                <w:szCs w:val="24"/>
              </w:rPr>
              <w:t xml:space="preserve">Percent </w:t>
            </w:r>
            <w:r w:rsidRPr="00F704C8">
              <w:rPr>
                <w:rFonts w:ascii="Times New Roman" w:hAnsi="Times New Roman"/>
                <w:b/>
                <w:sz w:val="24"/>
                <w:szCs w:val="24"/>
              </w:rPr>
              <w:t>Distribution of Fatal Occupational Injuries</w:t>
            </w:r>
            <w:bookmarkEnd w:id="7"/>
            <w:r w:rsidRPr="00F704C8">
              <w:rPr>
                <w:rFonts w:ascii="Times New Roman" w:hAnsi="Times New Roman"/>
                <w:b/>
                <w:sz w:val="24"/>
                <w:szCs w:val="24"/>
              </w:rPr>
              <w:t xml:space="preserve"> </w:t>
            </w:r>
            <w:r w:rsidRPr="00F704C8">
              <w:rPr>
                <w:rFonts w:ascii="Times New Roman" w:hAnsi="Times New Roman"/>
                <w:b/>
                <w:i/>
                <w:sz w:val="24"/>
                <w:szCs w:val="24"/>
              </w:rPr>
              <w:t>by Event or Exposure</w:t>
            </w:r>
            <w:r w:rsidRPr="00F704C8">
              <w:rPr>
                <w:rFonts w:ascii="Times New Roman" w:hAnsi="Times New Roman"/>
                <w:b/>
                <w:sz w:val="24"/>
                <w:szCs w:val="24"/>
              </w:rPr>
              <w:t>, Massachusetts, 2008–2013</w:t>
            </w:r>
            <w:r w:rsidR="00E16092" w:rsidRPr="00F704C8">
              <w:rPr>
                <w:rFonts w:ascii="Times New Roman" w:hAnsi="Times New Roman"/>
                <w:b/>
                <w:sz w:val="24"/>
                <w:szCs w:val="24"/>
              </w:rPr>
              <w:t xml:space="preserve"> (N=356)</w:t>
            </w:r>
          </w:p>
        </w:tc>
      </w:tr>
      <w:tr w:rsidR="00586CBD" w:rsidRPr="00F704C8" w:rsidTr="005818D1">
        <w:trPr>
          <w:trHeight w:val="584"/>
        </w:trPr>
        <w:tc>
          <w:tcPr>
            <w:tcW w:w="6138" w:type="dxa"/>
            <w:gridSpan w:val="2"/>
            <w:tcBorders>
              <w:top w:val="single" w:sz="4" w:space="0" w:color="auto"/>
              <w:left w:val="single" w:sz="4" w:space="0" w:color="auto"/>
              <w:bottom w:val="single" w:sz="4" w:space="0" w:color="auto"/>
            </w:tcBorders>
          </w:tcPr>
          <w:p w:rsidR="00586CBD" w:rsidRPr="00F704C8" w:rsidRDefault="00586CBD" w:rsidP="00586CBD">
            <w:pPr>
              <w:ind w:left="0"/>
              <w:rPr>
                <w:rFonts w:ascii="Times New Roman" w:hAnsi="Times New Roman"/>
                <w:b/>
                <w:sz w:val="22"/>
              </w:rPr>
            </w:pPr>
            <w:r w:rsidRPr="00F704C8">
              <w:rPr>
                <w:rFonts w:ascii="Times New Roman" w:hAnsi="Times New Roman"/>
                <w:b/>
                <w:sz w:val="22"/>
              </w:rPr>
              <w:t>Event or Exposure</w:t>
            </w:r>
          </w:p>
        </w:tc>
        <w:tc>
          <w:tcPr>
            <w:tcW w:w="1620" w:type="dxa"/>
            <w:tcBorders>
              <w:top w:val="single" w:sz="4" w:space="0" w:color="auto"/>
              <w:bottom w:val="single" w:sz="4" w:space="0" w:color="auto"/>
            </w:tcBorders>
          </w:tcPr>
          <w:p w:rsidR="00586CBD" w:rsidRPr="00F704C8" w:rsidRDefault="00586CBD" w:rsidP="00586CBD">
            <w:pPr>
              <w:ind w:left="0"/>
              <w:jc w:val="center"/>
              <w:rPr>
                <w:rFonts w:ascii="Times New Roman" w:hAnsi="Times New Roman"/>
                <w:b/>
                <w:sz w:val="22"/>
              </w:rPr>
            </w:pPr>
            <w:r w:rsidRPr="00F704C8">
              <w:rPr>
                <w:rFonts w:ascii="Times New Roman" w:hAnsi="Times New Roman"/>
                <w:b/>
                <w:sz w:val="22"/>
              </w:rPr>
              <w:t>Number of Fatalities</w:t>
            </w:r>
          </w:p>
        </w:tc>
        <w:tc>
          <w:tcPr>
            <w:tcW w:w="1800" w:type="dxa"/>
            <w:gridSpan w:val="2"/>
            <w:tcBorders>
              <w:top w:val="single" w:sz="4" w:space="0" w:color="auto"/>
              <w:bottom w:val="single" w:sz="4" w:space="0" w:color="auto"/>
              <w:right w:val="single" w:sz="4" w:space="0" w:color="auto"/>
            </w:tcBorders>
          </w:tcPr>
          <w:p w:rsidR="00586CBD" w:rsidRPr="00F704C8" w:rsidRDefault="00586CBD" w:rsidP="00586CBD">
            <w:pPr>
              <w:ind w:left="0"/>
              <w:jc w:val="center"/>
              <w:rPr>
                <w:rFonts w:ascii="Times New Roman" w:hAnsi="Times New Roman"/>
                <w:b/>
                <w:sz w:val="22"/>
              </w:rPr>
            </w:pPr>
            <w:r w:rsidRPr="00F704C8">
              <w:rPr>
                <w:rFonts w:ascii="Times New Roman" w:hAnsi="Times New Roman"/>
                <w:b/>
                <w:sz w:val="22"/>
              </w:rPr>
              <w:t>Percent</w:t>
            </w:r>
          </w:p>
        </w:tc>
      </w:tr>
      <w:tr w:rsidR="00586CBD" w:rsidRPr="00F704C8" w:rsidTr="005818D1">
        <w:trPr>
          <w:trHeight w:val="1155"/>
        </w:trPr>
        <w:tc>
          <w:tcPr>
            <w:tcW w:w="6138" w:type="dxa"/>
            <w:gridSpan w:val="2"/>
            <w:tcBorders>
              <w:top w:val="single" w:sz="4" w:space="0" w:color="auto"/>
              <w:left w:val="single" w:sz="2" w:space="0" w:color="000000"/>
              <w:bottom w:val="single" w:sz="2" w:space="0" w:color="000000"/>
              <w:right w:val="single" w:sz="2" w:space="0" w:color="000000"/>
            </w:tcBorders>
          </w:tcPr>
          <w:p w:rsidR="00586CBD" w:rsidRPr="00F704C8" w:rsidRDefault="00586CBD" w:rsidP="00586CBD">
            <w:pPr>
              <w:ind w:left="0"/>
              <w:rPr>
                <w:rFonts w:ascii="Times New Roman" w:hAnsi="Times New Roman"/>
                <w:spacing w:val="0"/>
              </w:rPr>
            </w:pPr>
            <w:r w:rsidRPr="00F704C8">
              <w:rPr>
                <w:rFonts w:ascii="Times New Roman" w:hAnsi="Times New Roman"/>
                <w:spacing w:val="0"/>
              </w:rPr>
              <w:t>Transportation Incidents</w:t>
            </w:r>
          </w:p>
          <w:p w:rsidR="00586CBD" w:rsidRPr="00F704C8" w:rsidRDefault="00586CBD" w:rsidP="00586CBD">
            <w:pPr>
              <w:ind w:left="0"/>
              <w:rPr>
                <w:rFonts w:ascii="Times New Roman" w:hAnsi="Times New Roman"/>
                <w:i/>
              </w:rPr>
            </w:pPr>
            <w:r w:rsidRPr="00F704C8">
              <w:rPr>
                <w:rFonts w:ascii="Times New Roman" w:hAnsi="Times New Roman"/>
                <w:color w:val="FF0000"/>
              </w:rPr>
              <w:t xml:space="preserve">      </w:t>
            </w:r>
            <w:r w:rsidRPr="00F704C8">
              <w:rPr>
                <w:rFonts w:ascii="Times New Roman" w:hAnsi="Times New Roman"/>
                <w:i/>
              </w:rPr>
              <w:t>Highway motor vehicle incident</w:t>
            </w:r>
          </w:p>
          <w:p w:rsidR="00586CBD" w:rsidRPr="00F704C8" w:rsidRDefault="00586CBD" w:rsidP="00586CBD">
            <w:pPr>
              <w:ind w:left="0"/>
              <w:rPr>
                <w:rFonts w:ascii="Times New Roman" w:hAnsi="Times New Roman"/>
                <w:i/>
              </w:rPr>
            </w:pPr>
            <w:r w:rsidRPr="00F704C8">
              <w:rPr>
                <w:rFonts w:ascii="Times New Roman" w:hAnsi="Times New Roman"/>
                <w:i/>
              </w:rPr>
              <w:t xml:space="preserve">      Worker struck by vehicle</w:t>
            </w:r>
          </w:p>
          <w:p w:rsidR="00586CBD" w:rsidRPr="00F704C8" w:rsidRDefault="00586CBD" w:rsidP="00586CBD">
            <w:pPr>
              <w:ind w:left="0"/>
              <w:rPr>
                <w:rFonts w:ascii="Times New Roman" w:hAnsi="Times New Roman"/>
                <w:i/>
              </w:rPr>
            </w:pPr>
            <w:r w:rsidRPr="00F704C8">
              <w:rPr>
                <w:rFonts w:ascii="Times New Roman" w:hAnsi="Times New Roman"/>
                <w:i/>
              </w:rPr>
              <w:t xml:space="preserve">      Water vehicle incident</w:t>
            </w:r>
          </w:p>
          <w:p w:rsidR="00586CBD" w:rsidRPr="00F704C8" w:rsidRDefault="00586CBD" w:rsidP="00586CBD">
            <w:pPr>
              <w:ind w:left="0"/>
              <w:rPr>
                <w:rFonts w:ascii="Times New Roman" w:hAnsi="Times New Roman"/>
                <w:i/>
              </w:rPr>
            </w:pPr>
            <w:r w:rsidRPr="00F704C8">
              <w:rPr>
                <w:rFonts w:ascii="Times New Roman" w:hAnsi="Times New Roman"/>
                <w:i/>
              </w:rPr>
              <w:t xml:space="preserve">      Non-highway motor vehicle incident</w:t>
            </w:r>
          </w:p>
          <w:p w:rsidR="00586CBD" w:rsidRPr="00F704C8" w:rsidRDefault="00586CBD" w:rsidP="00586CBD">
            <w:pPr>
              <w:ind w:left="0"/>
              <w:rPr>
                <w:rFonts w:ascii="Times New Roman" w:hAnsi="Times New Roman"/>
                <w:i/>
              </w:rPr>
            </w:pPr>
            <w:r w:rsidRPr="00F704C8">
              <w:rPr>
                <w:rFonts w:ascii="Times New Roman" w:hAnsi="Times New Roman"/>
                <w:i/>
                <w:color w:val="FF0000"/>
              </w:rPr>
              <w:t xml:space="preserve">     </w:t>
            </w:r>
            <w:r w:rsidRPr="00F704C8">
              <w:rPr>
                <w:rFonts w:ascii="Times New Roman" w:hAnsi="Times New Roman"/>
                <w:i/>
                <w:spacing w:val="0"/>
              </w:rPr>
              <w:t>Aircraft incident</w:t>
            </w:r>
            <w:r w:rsidRPr="00F704C8">
              <w:rPr>
                <w:rFonts w:ascii="Times New Roman" w:hAnsi="Times New Roman"/>
                <w:spacing w:val="0"/>
              </w:rPr>
              <w:t xml:space="preserve"> </w:t>
            </w:r>
          </w:p>
        </w:tc>
        <w:tc>
          <w:tcPr>
            <w:tcW w:w="1620" w:type="dxa"/>
            <w:tcBorders>
              <w:top w:val="single" w:sz="4" w:space="0" w:color="auto"/>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101</w:t>
            </w:r>
          </w:p>
          <w:p w:rsidR="00586CBD" w:rsidRPr="00F704C8" w:rsidRDefault="00586CBD" w:rsidP="00586CBD">
            <w:pPr>
              <w:ind w:left="0"/>
              <w:jc w:val="center"/>
              <w:rPr>
                <w:rFonts w:ascii="Times New Roman" w:hAnsi="Times New Roman"/>
                <w:i/>
              </w:rPr>
            </w:pPr>
            <w:r w:rsidRPr="00F704C8">
              <w:rPr>
                <w:rFonts w:ascii="Times New Roman" w:hAnsi="Times New Roman"/>
                <w:i/>
              </w:rPr>
              <w:t>41</w:t>
            </w:r>
          </w:p>
          <w:p w:rsidR="00586CBD" w:rsidRPr="00F704C8" w:rsidRDefault="00586CBD" w:rsidP="00586CBD">
            <w:pPr>
              <w:ind w:left="0"/>
              <w:jc w:val="center"/>
              <w:rPr>
                <w:rFonts w:ascii="Times New Roman" w:hAnsi="Times New Roman"/>
                <w:i/>
              </w:rPr>
            </w:pPr>
            <w:r w:rsidRPr="00F704C8">
              <w:rPr>
                <w:rFonts w:ascii="Times New Roman" w:hAnsi="Times New Roman"/>
                <w:i/>
              </w:rPr>
              <w:t>24</w:t>
            </w:r>
          </w:p>
          <w:p w:rsidR="00586CBD" w:rsidRPr="00F704C8" w:rsidRDefault="00586CBD" w:rsidP="00586CBD">
            <w:pPr>
              <w:ind w:left="0"/>
              <w:jc w:val="center"/>
              <w:rPr>
                <w:rFonts w:ascii="Times New Roman" w:hAnsi="Times New Roman"/>
                <w:i/>
              </w:rPr>
            </w:pPr>
            <w:r w:rsidRPr="00F704C8">
              <w:rPr>
                <w:rFonts w:ascii="Times New Roman" w:hAnsi="Times New Roman"/>
                <w:i/>
              </w:rPr>
              <w:t>17</w:t>
            </w:r>
          </w:p>
          <w:p w:rsidR="00586CBD" w:rsidRPr="00F704C8" w:rsidRDefault="00586CBD" w:rsidP="00586CBD">
            <w:pPr>
              <w:ind w:left="0"/>
              <w:jc w:val="center"/>
              <w:rPr>
                <w:rFonts w:ascii="Times New Roman" w:hAnsi="Times New Roman"/>
                <w:i/>
              </w:rPr>
            </w:pPr>
            <w:r w:rsidRPr="00F704C8">
              <w:rPr>
                <w:rFonts w:ascii="Times New Roman" w:hAnsi="Times New Roman"/>
                <w:i/>
              </w:rPr>
              <w:t>8</w:t>
            </w:r>
          </w:p>
          <w:p w:rsidR="00586CBD" w:rsidRPr="00F704C8" w:rsidRDefault="00586CBD" w:rsidP="00586CBD">
            <w:pPr>
              <w:ind w:left="0"/>
              <w:jc w:val="center"/>
              <w:rPr>
                <w:rFonts w:ascii="Times New Roman" w:hAnsi="Times New Roman"/>
                <w:i/>
              </w:rPr>
            </w:pPr>
            <w:r w:rsidRPr="00F704C8">
              <w:rPr>
                <w:rFonts w:ascii="Times New Roman" w:hAnsi="Times New Roman"/>
                <w:i/>
              </w:rPr>
              <w:t>8</w:t>
            </w:r>
          </w:p>
        </w:tc>
        <w:tc>
          <w:tcPr>
            <w:tcW w:w="1800" w:type="dxa"/>
            <w:gridSpan w:val="2"/>
            <w:tcBorders>
              <w:top w:val="single" w:sz="4" w:space="0" w:color="auto"/>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28.4</w:t>
            </w:r>
          </w:p>
          <w:p w:rsidR="00586CBD" w:rsidRPr="00F704C8" w:rsidRDefault="00586CBD" w:rsidP="00586CBD">
            <w:pPr>
              <w:ind w:left="0"/>
              <w:jc w:val="center"/>
              <w:rPr>
                <w:rFonts w:ascii="Times New Roman" w:hAnsi="Times New Roman"/>
                <w:i/>
              </w:rPr>
            </w:pPr>
            <w:r w:rsidRPr="00F704C8">
              <w:rPr>
                <w:rFonts w:ascii="Times New Roman" w:hAnsi="Times New Roman"/>
                <w:i/>
              </w:rPr>
              <w:t>11.5</w:t>
            </w:r>
          </w:p>
          <w:p w:rsidR="00586CBD" w:rsidRPr="00F704C8" w:rsidRDefault="00586CBD" w:rsidP="00586CBD">
            <w:pPr>
              <w:ind w:left="0"/>
              <w:jc w:val="center"/>
              <w:rPr>
                <w:rFonts w:ascii="Times New Roman" w:hAnsi="Times New Roman"/>
                <w:i/>
              </w:rPr>
            </w:pPr>
            <w:r w:rsidRPr="00F704C8">
              <w:rPr>
                <w:rFonts w:ascii="Times New Roman" w:hAnsi="Times New Roman"/>
                <w:i/>
              </w:rPr>
              <w:t>6.7</w:t>
            </w:r>
          </w:p>
          <w:p w:rsidR="00586CBD" w:rsidRPr="00F704C8" w:rsidRDefault="00586CBD" w:rsidP="00586CBD">
            <w:pPr>
              <w:ind w:left="0"/>
              <w:jc w:val="center"/>
              <w:rPr>
                <w:rFonts w:ascii="Times New Roman" w:hAnsi="Times New Roman"/>
                <w:i/>
              </w:rPr>
            </w:pPr>
            <w:r w:rsidRPr="00F704C8">
              <w:rPr>
                <w:rFonts w:ascii="Times New Roman" w:hAnsi="Times New Roman"/>
                <w:i/>
              </w:rPr>
              <w:t>4.8</w:t>
            </w:r>
          </w:p>
          <w:p w:rsidR="00586CBD" w:rsidRPr="00F704C8" w:rsidRDefault="00586CBD" w:rsidP="00586CBD">
            <w:pPr>
              <w:ind w:left="0"/>
              <w:jc w:val="center"/>
              <w:rPr>
                <w:rFonts w:ascii="Times New Roman" w:hAnsi="Times New Roman"/>
                <w:i/>
              </w:rPr>
            </w:pPr>
            <w:r w:rsidRPr="00F704C8">
              <w:rPr>
                <w:rFonts w:ascii="Times New Roman" w:hAnsi="Times New Roman"/>
                <w:i/>
              </w:rPr>
              <w:t>2.2</w:t>
            </w:r>
          </w:p>
          <w:p w:rsidR="00586CBD" w:rsidRPr="00F704C8" w:rsidRDefault="00586CBD" w:rsidP="00586CBD">
            <w:pPr>
              <w:ind w:left="0"/>
              <w:jc w:val="center"/>
              <w:rPr>
                <w:rFonts w:ascii="Times New Roman" w:hAnsi="Times New Roman"/>
              </w:rPr>
            </w:pPr>
            <w:r w:rsidRPr="00F704C8">
              <w:rPr>
                <w:rFonts w:ascii="Times New Roman" w:hAnsi="Times New Roman"/>
                <w:i/>
              </w:rPr>
              <w:t>2.2</w:t>
            </w:r>
          </w:p>
        </w:tc>
      </w:tr>
      <w:tr w:rsidR="00586CBD" w:rsidRPr="00F704C8" w:rsidTr="005818D1">
        <w:tc>
          <w:tcPr>
            <w:tcW w:w="6138"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rPr>
                <w:rFonts w:ascii="Times New Roman" w:hAnsi="Times New Roman"/>
                <w:spacing w:val="0"/>
              </w:rPr>
            </w:pPr>
            <w:r w:rsidRPr="00F704C8">
              <w:rPr>
                <w:rFonts w:ascii="Times New Roman" w:hAnsi="Times New Roman"/>
                <w:spacing w:val="0"/>
              </w:rPr>
              <w:t>Violence/Other Injury by Persons/Animals</w:t>
            </w:r>
          </w:p>
          <w:p w:rsidR="00586CBD" w:rsidRPr="00F704C8" w:rsidRDefault="00586CBD" w:rsidP="00586CBD">
            <w:pPr>
              <w:ind w:left="0"/>
              <w:rPr>
                <w:rFonts w:ascii="Times New Roman" w:hAnsi="Times New Roman"/>
                <w:i/>
              </w:rPr>
            </w:pPr>
            <w:r w:rsidRPr="00F704C8">
              <w:rPr>
                <w:rFonts w:ascii="Times New Roman" w:hAnsi="Times New Roman"/>
                <w:i/>
              </w:rPr>
              <w:t xml:space="preserve">       Suicide</w:t>
            </w:r>
          </w:p>
          <w:p w:rsidR="00586CBD" w:rsidRPr="00F704C8" w:rsidRDefault="00586CBD" w:rsidP="00586CBD">
            <w:pPr>
              <w:ind w:left="0"/>
              <w:rPr>
                <w:rFonts w:ascii="Times New Roman" w:hAnsi="Times New Roman"/>
                <w:i/>
              </w:rPr>
            </w:pPr>
            <w:r w:rsidRPr="00F704C8">
              <w:rPr>
                <w:rFonts w:ascii="Times New Roman" w:hAnsi="Times New Roman"/>
                <w:i/>
              </w:rPr>
              <w:t xml:space="preserve">       Homicide</w:t>
            </w:r>
          </w:p>
          <w:p w:rsidR="00586CBD" w:rsidRPr="00F704C8" w:rsidRDefault="00586CBD" w:rsidP="00586CBD">
            <w:pPr>
              <w:ind w:left="0"/>
              <w:rPr>
                <w:rFonts w:ascii="Times New Roman" w:hAnsi="Times New Roman"/>
                <w:i/>
              </w:rPr>
            </w:pPr>
            <w:r w:rsidRPr="00F704C8">
              <w:rPr>
                <w:rFonts w:ascii="Times New Roman" w:hAnsi="Times New Roman"/>
                <w:i/>
              </w:rPr>
              <w:t xml:space="preserve">       Injury by animal</w:t>
            </w:r>
          </w:p>
        </w:tc>
        <w:tc>
          <w:tcPr>
            <w:tcW w:w="1620" w:type="dxa"/>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88</w:t>
            </w:r>
          </w:p>
          <w:p w:rsidR="00586CBD" w:rsidRPr="00F704C8" w:rsidRDefault="00586CBD" w:rsidP="00586CBD">
            <w:pPr>
              <w:ind w:left="0"/>
              <w:jc w:val="center"/>
              <w:rPr>
                <w:rFonts w:ascii="Times New Roman" w:hAnsi="Times New Roman"/>
                <w:i/>
              </w:rPr>
            </w:pPr>
            <w:r w:rsidRPr="00F704C8">
              <w:rPr>
                <w:rFonts w:ascii="Times New Roman" w:hAnsi="Times New Roman"/>
                <w:i/>
              </w:rPr>
              <w:t>54</w:t>
            </w:r>
          </w:p>
          <w:p w:rsidR="00586CBD" w:rsidRPr="00F704C8" w:rsidRDefault="00586CBD" w:rsidP="00586CBD">
            <w:pPr>
              <w:ind w:left="0"/>
              <w:jc w:val="center"/>
              <w:rPr>
                <w:rFonts w:ascii="Times New Roman" w:hAnsi="Times New Roman"/>
                <w:i/>
              </w:rPr>
            </w:pPr>
            <w:r w:rsidRPr="00F704C8">
              <w:rPr>
                <w:rFonts w:ascii="Times New Roman" w:hAnsi="Times New Roman"/>
                <w:i/>
              </w:rPr>
              <w:t>29</w:t>
            </w:r>
          </w:p>
          <w:p w:rsidR="00586CBD" w:rsidRPr="00F704C8" w:rsidRDefault="00586CBD" w:rsidP="00586CBD">
            <w:pPr>
              <w:ind w:left="0"/>
              <w:jc w:val="center"/>
              <w:rPr>
                <w:rFonts w:ascii="Times New Roman" w:hAnsi="Times New Roman"/>
              </w:rPr>
            </w:pPr>
            <w:r w:rsidRPr="00F704C8">
              <w:rPr>
                <w:rFonts w:ascii="Times New Roman" w:hAnsi="Times New Roman"/>
                <w:i/>
              </w:rPr>
              <w:t>3</w:t>
            </w:r>
          </w:p>
        </w:tc>
        <w:tc>
          <w:tcPr>
            <w:tcW w:w="1800"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24.7</w:t>
            </w:r>
          </w:p>
          <w:p w:rsidR="00586CBD" w:rsidRPr="00F704C8" w:rsidRDefault="00586CBD" w:rsidP="00586CBD">
            <w:pPr>
              <w:ind w:left="0"/>
              <w:jc w:val="center"/>
              <w:rPr>
                <w:rFonts w:ascii="Times New Roman" w:hAnsi="Times New Roman"/>
                <w:i/>
              </w:rPr>
            </w:pPr>
            <w:r w:rsidRPr="00F704C8">
              <w:rPr>
                <w:rFonts w:ascii="Times New Roman" w:hAnsi="Times New Roman"/>
                <w:i/>
              </w:rPr>
              <w:t>15.2</w:t>
            </w:r>
          </w:p>
          <w:p w:rsidR="00586CBD" w:rsidRPr="00F704C8" w:rsidRDefault="00586CBD" w:rsidP="00586CBD">
            <w:pPr>
              <w:ind w:left="0"/>
              <w:jc w:val="center"/>
              <w:rPr>
                <w:rFonts w:ascii="Times New Roman" w:hAnsi="Times New Roman"/>
                <w:i/>
              </w:rPr>
            </w:pPr>
            <w:r w:rsidRPr="00F704C8">
              <w:rPr>
                <w:rFonts w:ascii="Times New Roman" w:hAnsi="Times New Roman"/>
                <w:i/>
              </w:rPr>
              <w:t>8.1</w:t>
            </w:r>
          </w:p>
          <w:p w:rsidR="00586CBD" w:rsidRPr="00F704C8" w:rsidRDefault="00586CBD" w:rsidP="00586CBD">
            <w:pPr>
              <w:ind w:left="0"/>
              <w:jc w:val="center"/>
              <w:rPr>
                <w:rFonts w:ascii="Times New Roman" w:hAnsi="Times New Roman"/>
              </w:rPr>
            </w:pPr>
            <w:r w:rsidRPr="00F704C8">
              <w:rPr>
                <w:rFonts w:ascii="Times New Roman" w:hAnsi="Times New Roman"/>
                <w:i/>
              </w:rPr>
              <w:t>0.8</w:t>
            </w:r>
          </w:p>
        </w:tc>
      </w:tr>
      <w:tr w:rsidR="00586CBD" w:rsidRPr="00F704C8" w:rsidTr="005818D1">
        <w:tc>
          <w:tcPr>
            <w:tcW w:w="6138"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rPr>
                <w:rFonts w:ascii="Times New Roman" w:hAnsi="Times New Roman"/>
              </w:rPr>
            </w:pPr>
            <w:bookmarkStart w:id="8" w:name="_Toc15882881"/>
            <w:r w:rsidRPr="00F704C8">
              <w:rPr>
                <w:rFonts w:ascii="Times New Roman" w:hAnsi="Times New Roman"/>
              </w:rPr>
              <w:t>Falls</w:t>
            </w:r>
            <w:bookmarkEnd w:id="8"/>
          </w:p>
          <w:p w:rsidR="00586CBD" w:rsidRPr="00F704C8" w:rsidRDefault="00586CBD" w:rsidP="00586CBD">
            <w:pPr>
              <w:ind w:left="0"/>
              <w:rPr>
                <w:rFonts w:ascii="Times New Roman" w:hAnsi="Times New Roman"/>
                <w:i/>
                <w:spacing w:val="0"/>
              </w:rPr>
            </w:pPr>
            <w:r w:rsidRPr="00F704C8">
              <w:rPr>
                <w:rFonts w:ascii="Times New Roman" w:hAnsi="Times New Roman"/>
                <w:spacing w:val="0"/>
              </w:rPr>
              <w:t xml:space="preserve">      </w:t>
            </w:r>
            <w:r w:rsidRPr="00F704C8">
              <w:rPr>
                <w:rFonts w:ascii="Times New Roman" w:hAnsi="Times New Roman"/>
                <w:i/>
                <w:spacing w:val="0"/>
              </w:rPr>
              <w:t>Fall to a lower level</w:t>
            </w:r>
          </w:p>
          <w:p w:rsidR="00586CBD" w:rsidRPr="00F704C8" w:rsidRDefault="00586CBD" w:rsidP="00586CBD">
            <w:pPr>
              <w:ind w:left="0"/>
              <w:rPr>
                <w:rFonts w:ascii="Times New Roman" w:hAnsi="Times New Roman"/>
                <w:i/>
                <w:spacing w:val="0"/>
              </w:rPr>
            </w:pPr>
            <w:r w:rsidRPr="00F704C8">
              <w:rPr>
                <w:rFonts w:ascii="Times New Roman" w:hAnsi="Times New Roman"/>
                <w:i/>
                <w:spacing w:val="0"/>
              </w:rPr>
              <w:t xml:space="preserve">      Fall on same level</w:t>
            </w:r>
          </w:p>
        </w:tc>
        <w:tc>
          <w:tcPr>
            <w:tcW w:w="1620" w:type="dxa"/>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87</w:t>
            </w:r>
          </w:p>
          <w:p w:rsidR="00586CBD" w:rsidRPr="00F704C8" w:rsidRDefault="00586CBD" w:rsidP="00586CBD">
            <w:pPr>
              <w:ind w:left="0"/>
              <w:jc w:val="center"/>
              <w:rPr>
                <w:rFonts w:ascii="Times New Roman" w:hAnsi="Times New Roman"/>
                <w:i/>
              </w:rPr>
            </w:pPr>
            <w:r w:rsidRPr="00F704C8">
              <w:rPr>
                <w:rFonts w:ascii="Times New Roman" w:hAnsi="Times New Roman"/>
                <w:i/>
              </w:rPr>
              <w:t>75</w:t>
            </w:r>
          </w:p>
          <w:p w:rsidR="00586CBD" w:rsidRPr="00F704C8" w:rsidRDefault="00586CBD" w:rsidP="00586CBD">
            <w:pPr>
              <w:ind w:left="0"/>
              <w:jc w:val="center"/>
              <w:rPr>
                <w:rFonts w:ascii="Times New Roman" w:hAnsi="Times New Roman"/>
                <w:i/>
              </w:rPr>
            </w:pPr>
            <w:r w:rsidRPr="00F704C8">
              <w:rPr>
                <w:rFonts w:ascii="Times New Roman" w:hAnsi="Times New Roman"/>
                <w:i/>
              </w:rPr>
              <w:t>10</w:t>
            </w:r>
          </w:p>
        </w:tc>
        <w:tc>
          <w:tcPr>
            <w:tcW w:w="1800"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24.4</w:t>
            </w:r>
          </w:p>
          <w:p w:rsidR="00586CBD" w:rsidRPr="00F704C8" w:rsidRDefault="00586CBD" w:rsidP="00586CBD">
            <w:pPr>
              <w:ind w:left="0"/>
              <w:jc w:val="center"/>
              <w:rPr>
                <w:rFonts w:ascii="Times New Roman" w:hAnsi="Times New Roman"/>
                <w:i/>
              </w:rPr>
            </w:pPr>
            <w:r w:rsidRPr="00F704C8">
              <w:rPr>
                <w:rFonts w:ascii="Times New Roman" w:hAnsi="Times New Roman"/>
                <w:i/>
              </w:rPr>
              <w:t>21.1</w:t>
            </w:r>
          </w:p>
          <w:p w:rsidR="00586CBD" w:rsidRPr="00F704C8" w:rsidRDefault="00586CBD" w:rsidP="00586CBD">
            <w:pPr>
              <w:ind w:left="0"/>
              <w:jc w:val="center"/>
              <w:rPr>
                <w:rFonts w:ascii="Times New Roman" w:hAnsi="Times New Roman"/>
              </w:rPr>
            </w:pPr>
            <w:r w:rsidRPr="00F704C8">
              <w:rPr>
                <w:rFonts w:ascii="Times New Roman" w:hAnsi="Times New Roman"/>
                <w:i/>
              </w:rPr>
              <w:t>2.8</w:t>
            </w:r>
          </w:p>
        </w:tc>
      </w:tr>
      <w:tr w:rsidR="00586CBD" w:rsidRPr="00F704C8" w:rsidTr="005818D1">
        <w:tc>
          <w:tcPr>
            <w:tcW w:w="6138"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rPr>
                <w:rFonts w:ascii="Times New Roman" w:hAnsi="Times New Roman"/>
                <w:spacing w:val="0"/>
              </w:rPr>
            </w:pPr>
            <w:bookmarkStart w:id="9" w:name="_Toc15882883"/>
            <w:r w:rsidRPr="00F704C8">
              <w:rPr>
                <w:rFonts w:ascii="Times New Roman" w:hAnsi="Times New Roman"/>
                <w:spacing w:val="0"/>
              </w:rPr>
              <w:t>Contact with object</w:t>
            </w:r>
            <w:bookmarkEnd w:id="9"/>
            <w:r w:rsidRPr="00F704C8">
              <w:rPr>
                <w:rFonts w:ascii="Times New Roman" w:hAnsi="Times New Roman"/>
                <w:spacing w:val="0"/>
              </w:rPr>
              <w:t>s and equipment</w:t>
            </w:r>
          </w:p>
          <w:p w:rsidR="00586CBD" w:rsidRPr="00F704C8" w:rsidRDefault="00586CBD" w:rsidP="00586CBD">
            <w:pPr>
              <w:ind w:left="0"/>
              <w:rPr>
                <w:rFonts w:ascii="Times New Roman" w:hAnsi="Times New Roman"/>
                <w:i/>
              </w:rPr>
            </w:pPr>
            <w:r w:rsidRPr="00F704C8">
              <w:rPr>
                <w:rFonts w:ascii="Times New Roman" w:hAnsi="Times New Roman"/>
                <w:i/>
              </w:rPr>
              <w:t xml:space="preserve">       Struck by falling objects</w:t>
            </w:r>
          </w:p>
          <w:p w:rsidR="00586CBD" w:rsidRPr="00F704C8" w:rsidRDefault="00586CBD" w:rsidP="00765532">
            <w:pPr>
              <w:pStyle w:val="Index1"/>
              <w:rPr>
                <w:rFonts w:ascii="Times New Roman" w:hAnsi="Times New Roman"/>
                <w:i/>
                <w:sz w:val="20"/>
                <w:szCs w:val="20"/>
              </w:rPr>
            </w:pPr>
            <w:r w:rsidRPr="00F704C8">
              <w:rPr>
                <w:rFonts w:ascii="Times New Roman" w:hAnsi="Times New Roman"/>
                <w:i/>
                <w:sz w:val="20"/>
                <w:szCs w:val="20"/>
              </w:rPr>
              <w:t xml:space="preserve">       Caught in running machinery or equipment </w:t>
            </w:r>
          </w:p>
          <w:p w:rsidR="00586CBD" w:rsidRPr="00F704C8" w:rsidRDefault="00586CBD" w:rsidP="00765532">
            <w:pPr>
              <w:pStyle w:val="Index1"/>
              <w:rPr>
                <w:rFonts w:ascii="Times New Roman" w:hAnsi="Times New Roman"/>
                <w:i/>
                <w:sz w:val="20"/>
                <w:szCs w:val="20"/>
              </w:rPr>
            </w:pPr>
            <w:r w:rsidRPr="00F704C8">
              <w:rPr>
                <w:rFonts w:ascii="Times New Roman" w:hAnsi="Times New Roman"/>
                <w:i/>
                <w:sz w:val="20"/>
                <w:szCs w:val="20"/>
              </w:rPr>
              <w:t xml:space="preserve">       Struck by powered vehicles that were not in normal operation</w:t>
            </w:r>
          </w:p>
          <w:p w:rsidR="00586CBD" w:rsidRPr="00F704C8" w:rsidRDefault="00586CBD" w:rsidP="00586CBD">
            <w:pPr>
              <w:ind w:left="0"/>
              <w:rPr>
                <w:rFonts w:ascii="Times New Roman" w:hAnsi="Times New Roman"/>
                <w:i/>
                <w:spacing w:val="0"/>
              </w:rPr>
            </w:pPr>
            <w:r w:rsidRPr="00F704C8">
              <w:rPr>
                <w:rFonts w:ascii="Times New Roman" w:hAnsi="Times New Roman"/>
                <w:i/>
              </w:rPr>
              <w:t xml:space="preserve">       Struck, caught, or crushed in collapsing structure, equipment, or material</w:t>
            </w:r>
          </w:p>
        </w:tc>
        <w:tc>
          <w:tcPr>
            <w:tcW w:w="1620" w:type="dxa"/>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color w:val="FF0000"/>
              </w:rPr>
              <w:t xml:space="preserve"> </w:t>
            </w:r>
            <w:r w:rsidRPr="00F704C8">
              <w:rPr>
                <w:rFonts w:ascii="Times New Roman" w:hAnsi="Times New Roman"/>
                <w:b/>
              </w:rPr>
              <w:t>41</w:t>
            </w:r>
          </w:p>
          <w:p w:rsidR="00586CBD" w:rsidRPr="00F704C8" w:rsidRDefault="00586CBD" w:rsidP="00586CBD">
            <w:pPr>
              <w:ind w:left="0"/>
              <w:jc w:val="center"/>
              <w:rPr>
                <w:rFonts w:ascii="Times New Roman" w:hAnsi="Times New Roman"/>
                <w:i/>
              </w:rPr>
            </w:pPr>
            <w:r w:rsidRPr="00F704C8">
              <w:rPr>
                <w:rFonts w:ascii="Times New Roman" w:hAnsi="Times New Roman"/>
                <w:i/>
              </w:rPr>
              <w:t>10</w:t>
            </w:r>
          </w:p>
          <w:p w:rsidR="00586CBD" w:rsidRPr="00F704C8" w:rsidRDefault="00586CBD" w:rsidP="00586CBD">
            <w:pPr>
              <w:ind w:left="0"/>
              <w:jc w:val="center"/>
              <w:rPr>
                <w:rFonts w:ascii="Times New Roman" w:hAnsi="Times New Roman"/>
                <w:i/>
              </w:rPr>
            </w:pPr>
            <w:r w:rsidRPr="00F704C8">
              <w:rPr>
                <w:rFonts w:ascii="Times New Roman" w:hAnsi="Times New Roman"/>
                <w:i/>
              </w:rPr>
              <w:t>9</w:t>
            </w:r>
          </w:p>
          <w:p w:rsidR="00586CBD" w:rsidRPr="00F704C8" w:rsidRDefault="00586CBD" w:rsidP="00586CBD">
            <w:pPr>
              <w:ind w:left="0"/>
              <w:jc w:val="center"/>
              <w:rPr>
                <w:rFonts w:ascii="Times New Roman" w:hAnsi="Times New Roman"/>
                <w:i/>
              </w:rPr>
            </w:pPr>
            <w:r w:rsidRPr="00F704C8">
              <w:rPr>
                <w:rFonts w:ascii="Times New Roman" w:hAnsi="Times New Roman"/>
                <w:i/>
              </w:rPr>
              <w:t>5</w:t>
            </w:r>
          </w:p>
          <w:p w:rsidR="00586CBD" w:rsidRPr="00F704C8" w:rsidRDefault="00586CBD" w:rsidP="00586CBD">
            <w:pPr>
              <w:ind w:left="0"/>
              <w:jc w:val="center"/>
              <w:rPr>
                <w:rFonts w:ascii="Times New Roman" w:hAnsi="Times New Roman"/>
                <w:i/>
                <w:color w:val="FF0000"/>
              </w:rPr>
            </w:pPr>
            <w:r w:rsidRPr="00F704C8">
              <w:rPr>
                <w:rFonts w:ascii="Times New Roman" w:hAnsi="Times New Roman"/>
                <w:i/>
              </w:rPr>
              <w:t>5</w:t>
            </w:r>
          </w:p>
        </w:tc>
        <w:tc>
          <w:tcPr>
            <w:tcW w:w="1800" w:type="dxa"/>
            <w:gridSpan w:val="2"/>
            <w:tcBorders>
              <w:top w:val="single" w:sz="2" w:space="0" w:color="000000"/>
              <w:left w:val="single" w:sz="2" w:space="0" w:color="000000"/>
              <w:bottom w:val="single" w:sz="2" w:space="0" w:color="000000"/>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11.5</w:t>
            </w:r>
          </w:p>
          <w:p w:rsidR="00586CBD" w:rsidRPr="00F704C8" w:rsidRDefault="00586CBD" w:rsidP="00586CBD">
            <w:pPr>
              <w:ind w:left="0"/>
              <w:jc w:val="center"/>
              <w:rPr>
                <w:rFonts w:ascii="Times New Roman" w:hAnsi="Times New Roman"/>
                <w:i/>
              </w:rPr>
            </w:pPr>
            <w:r w:rsidRPr="00F704C8">
              <w:rPr>
                <w:rFonts w:ascii="Times New Roman" w:hAnsi="Times New Roman"/>
                <w:i/>
              </w:rPr>
              <w:t>2.8</w:t>
            </w:r>
          </w:p>
          <w:p w:rsidR="00586CBD" w:rsidRPr="00F704C8" w:rsidRDefault="00586CBD" w:rsidP="00586CBD">
            <w:pPr>
              <w:ind w:left="0"/>
              <w:jc w:val="center"/>
              <w:rPr>
                <w:rFonts w:ascii="Times New Roman" w:hAnsi="Times New Roman"/>
                <w:i/>
              </w:rPr>
            </w:pPr>
            <w:r w:rsidRPr="00F704C8">
              <w:rPr>
                <w:rFonts w:ascii="Times New Roman" w:hAnsi="Times New Roman"/>
                <w:i/>
              </w:rPr>
              <w:t>2.5</w:t>
            </w:r>
          </w:p>
          <w:p w:rsidR="00586CBD" w:rsidRPr="00F704C8" w:rsidRDefault="00586CBD" w:rsidP="00586CBD">
            <w:pPr>
              <w:ind w:left="0"/>
              <w:jc w:val="center"/>
              <w:rPr>
                <w:rFonts w:ascii="Times New Roman" w:hAnsi="Times New Roman"/>
                <w:i/>
              </w:rPr>
            </w:pPr>
            <w:r w:rsidRPr="00F704C8">
              <w:rPr>
                <w:rFonts w:ascii="Times New Roman" w:hAnsi="Times New Roman"/>
                <w:i/>
              </w:rPr>
              <w:t>1.4</w:t>
            </w:r>
          </w:p>
          <w:p w:rsidR="00586CBD" w:rsidRPr="00F704C8" w:rsidRDefault="00586CBD" w:rsidP="00586CBD">
            <w:pPr>
              <w:ind w:left="0"/>
              <w:jc w:val="center"/>
              <w:rPr>
                <w:rFonts w:ascii="Times New Roman" w:hAnsi="Times New Roman"/>
              </w:rPr>
            </w:pPr>
            <w:r w:rsidRPr="00F704C8">
              <w:rPr>
                <w:rFonts w:ascii="Times New Roman" w:hAnsi="Times New Roman"/>
                <w:i/>
              </w:rPr>
              <w:t>1.4</w:t>
            </w:r>
          </w:p>
        </w:tc>
      </w:tr>
      <w:tr w:rsidR="00586CBD" w:rsidRPr="00F704C8" w:rsidTr="005818D1">
        <w:tc>
          <w:tcPr>
            <w:tcW w:w="6138" w:type="dxa"/>
            <w:gridSpan w:val="2"/>
            <w:tcBorders>
              <w:top w:val="single" w:sz="2" w:space="0" w:color="000000"/>
              <w:left w:val="single" w:sz="2" w:space="0" w:color="000000"/>
              <w:bottom w:val="single" w:sz="4" w:space="0" w:color="auto"/>
              <w:right w:val="single" w:sz="2" w:space="0" w:color="000000"/>
            </w:tcBorders>
          </w:tcPr>
          <w:p w:rsidR="00586CBD" w:rsidRPr="00F704C8" w:rsidRDefault="00586CBD" w:rsidP="00586CBD">
            <w:pPr>
              <w:ind w:left="0"/>
              <w:rPr>
                <w:rFonts w:ascii="Times New Roman" w:hAnsi="Times New Roman"/>
                <w:spacing w:val="0"/>
              </w:rPr>
            </w:pPr>
            <w:r w:rsidRPr="00F704C8">
              <w:rPr>
                <w:rFonts w:ascii="Times New Roman" w:hAnsi="Times New Roman"/>
                <w:spacing w:val="0"/>
              </w:rPr>
              <w:t>Exposure to Harmful Substances or Environments</w:t>
            </w:r>
          </w:p>
          <w:p w:rsidR="00586CBD" w:rsidRPr="00F704C8" w:rsidRDefault="00586CBD" w:rsidP="00586CBD">
            <w:pPr>
              <w:ind w:left="0"/>
              <w:rPr>
                <w:rFonts w:ascii="Times New Roman" w:hAnsi="Times New Roman"/>
                <w:i/>
              </w:rPr>
            </w:pPr>
            <w:r w:rsidRPr="00F704C8">
              <w:rPr>
                <w:rFonts w:ascii="Times New Roman" w:hAnsi="Times New Roman"/>
                <w:i/>
              </w:rPr>
              <w:t xml:space="preserve">       Contact with electric current</w:t>
            </w:r>
          </w:p>
          <w:p w:rsidR="00586CBD" w:rsidRPr="00F704C8" w:rsidRDefault="00586CBD" w:rsidP="00586CBD">
            <w:pPr>
              <w:ind w:left="0"/>
              <w:rPr>
                <w:rFonts w:ascii="Times New Roman" w:hAnsi="Times New Roman"/>
                <w:i/>
              </w:rPr>
            </w:pPr>
            <w:r w:rsidRPr="00F704C8">
              <w:rPr>
                <w:rFonts w:ascii="Times New Roman" w:hAnsi="Times New Roman"/>
                <w:i/>
              </w:rPr>
              <w:t xml:space="preserve">       Nonmedical use of drugs or alcohol—unintentional overdose</w:t>
            </w:r>
          </w:p>
          <w:p w:rsidR="00586CBD" w:rsidRPr="00F704C8" w:rsidRDefault="00586CBD" w:rsidP="00586CBD">
            <w:pPr>
              <w:ind w:left="0"/>
              <w:rPr>
                <w:rFonts w:ascii="Times New Roman" w:hAnsi="Times New Roman"/>
                <w:i/>
              </w:rPr>
            </w:pPr>
            <w:r w:rsidRPr="00F704C8">
              <w:rPr>
                <w:rFonts w:ascii="Times New Roman" w:hAnsi="Times New Roman"/>
                <w:i/>
              </w:rPr>
              <w:t xml:space="preserve">       Oxygen deficiency (includes drowning)</w:t>
            </w:r>
          </w:p>
        </w:tc>
        <w:tc>
          <w:tcPr>
            <w:tcW w:w="1620" w:type="dxa"/>
            <w:tcBorders>
              <w:top w:val="single" w:sz="2" w:space="0" w:color="000000"/>
              <w:left w:val="single" w:sz="2" w:space="0" w:color="000000"/>
              <w:bottom w:val="single" w:sz="4" w:space="0" w:color="auto"/>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31</w:t>
            </w:r>
          </w:p>
          <w:p w:rsidR="00586CBD" w:rsidRPr="00F704C8" w:rsidRDefault="00586CBD" w:rsidP="00586CBD">
            <w:pPr>
              <w:ind w:left="0"/>
              <w:jc w:val="center"/>
              <w:rPr>
                <w:rFonts w:ascii="Times New Roman" w:hAnsi="Times New Roman"/>
                <w:i/>
              </w:rPr>
            </w:pPr>
            <w:r w:rsidRPr="00F704C8">
              <w:rPr>
                <w:rFonts w:ascii="Times New Roman" w:hAnsi="Times New Roman"/>
                <w:i/>
              </w:rPr>
              <w:t>11</w:t>
            </w:r>
          </w:p>
          <w:p w:rsidR="00586CBD" w:rsidRPr="00F704C8" w:rsidRDefault="00586CBD" w:rsidP="00586CBD">
            <w:pPr>
              <w:ind w:left="0"/>
              <w:jc w:val="center"/>
              <w:rPr>
                <w:rFonts w:ascii="Times New Roman" w:hAnsi="Times New Roman"/>
                <w:i/>
              </w:rPr>
            </w:pPr>
            <w:r w:rsidRPr="00F704C8">
              <w:rPr>
                <w:rFonts w:ascii="Times New Roman" w:hAnsi="Times New Roman"/>
                <w:i/>
              </w:rPr>
              <w:t>8</w:t>
            </w:r>
          </w:p>
          <w:p w:rsidR="00586CBD" w:rsidRPr="00F704C8" w:rsidRDefault="00586CBD" w:rsidP="00586CBD">
            <w:pPr>
              <w:ind w:left="0"/>
              <w:jc w:val="center"/>
              <w:rPr>
                <w:rFonts w:ascii="Times New Roman" w:hAnsi="Times New Roman"/>
                <w:i/>
                <w:color w:val="FF0000"/>
              </w:rPr>
            </w:pPr>
            <w:r w:rsidRPr="00F704C8">
              <w:rPr>
                <w:rFonts w:ascii="Times New Roman" w:hAnsi="Times New Roman"/>
                <w:i/>
              </w:rPr>
              <w:t>7</w:t>
            </w:r>
          </w:p>
        </w:tc>
        <w:tc>
          <w:tcPr>
            <w:tcW w:w="1800" w:type="dxa"/>
            <w:gridSpan w:val="2"/>
            <w:tcBorders>
              <w:top w:val="single" w:sz="2" w:space="0" w:color="000000"/>
              <w:left w:val="single" w:sz="2" w:space="0" w:color="000000"/>
              <w:bottom w:val="single" w:sz="4" w:space="0" w:color="auto"/>
              <w:right w:val="single" w:sz="2" w:space="0" w:color="000000"/>
            </w:tcBorders>
          </w:tcPr>
          <w:p w:rsidR="00586CBD" w:rsidRPr="00F704C8" w:rsidRDefault="00586CBD" w:rsidP="00586CBD">
            <w:pPr>
              <w:ind w:left="0"/>
              <w:jc w:val="center"/>
              <w:rPr>
                <w:rFonts w:ascii="Times New Roman" w:hAnsi="Times New Roman"/>
                <w:b/>
              </w:rPr>
            </w:pPr>
            <w:r w:rsidRPr="00F704C8">
              <w:rPr>
                <w:rFonts w:ascii="Times New Roman" w:hAnsi="Times New Roman"/>
                <w:b/>
              </w:rPr>
              <w:t>8.7</w:t>
            </w:r>
          </w:p>
          <w:p w:rsidR="00586CBD" w:rsidRPr="00F704C8" w:rsidRDefault="00586CBD" w:rsidP="00586CBD">
            <w:pPr>
              <w:ind w:left="0"/>
              <w:jc w:val="center"/>
              <w:rPr>
                <w:rFonts w:ascii="Times New Roman" w:hAnsi="Times New Roman"/>
                <w:i/>
              </w:rPr>
            </w:pPr>
            <w:r w:rsidRPr="00F704C8">
              <w:rPr>
                <w:rFonts w:ascii="Times New Roman" w:hAnsi="Times New Roman"/>
                <w:i/>
              </w:rPr>
              <w:t>3.1</w:t>
            </w:r>
          </w:p>
          <w:p w:rsidR="00586CBD" w:rsidRPr="00F704C8" w:rsidRDefault="00586CBD" w:rsidP="00586CBD">
            <w:pPr>
              <w:ind w:left="0"/>
              <w:jc w:val="center"/>
              <w:rPr>
                <w:rFonts w:ascii="Times New Roman" w:hAnsi="Times New Roman"/>
                <w:i/>
              </w:rPr>
            </w:pPr>
            <w:r w:rsidRPr="00F704C8">
              <w:rPr>
                <w:rFonts w:ascii="Times New Roman" w:hAnsi="Times New Roman"/>
                <w:i/>
              </w:rPr>
              <w:t>2.2</w:t>
            </w:r>
          </w:p>
          <w:p w:rsidR="00586CBD" w:rsidRPr="00F704C8" w:rsidRDefault="00586CBD" w:rsidP="00586CBD">
            <w:pPr>
              <w:ind w:left="0"/>
              <w:jc w:val="center"/>
              <w:rPr>
                <w:rFonts w:ascii="Times New Roman" w:hAnsi="Times New Roman"/>
                <w:i/>
                <w:color w:val="FF0000"/>
              </w:rPr>
            </w:pPr>
            <w:r w:rsidRPr="00F704C8">
              <w:rPr>
                <w:rFonts w:ascii="Times New Roman" w:hAnsi="Times New Roman"/>
                <w:i/>
              </w:rPr>
              <w:t>2.0</w:t>
            </w:r>
          </w:p>
        </w:tc>
      </w:tr>
      <w:tr w:rsidR="00586CBD" w:rsidRPr="00F704C8" w:rsidTr="005818D1">
        <w:tc>
          <w:tcPr>
            <w:tcW w:w="6138" w:type="dxa"/>
            <w:gridSpan w:val="2"/>
            <w:tcBorders>
              <w:top w:val="single" w:sz="4" w:space="0" w:color="auto"/>
              <w:left w:val="single" w:sz="4" w:space="0" w:color="auto"/>
              <w:bottom w:val="nil"/>
              <w:right w:val="single" w:sz="4" w:space="0" w:color="auto"/>
            </w:tcBorders>
          </w:tcPr>
          <w:p w:rsidR="00586CBD" w:rsidRPr="00F704C8" w:rsidRDefault="00586CBD" w:rsidP="00586CBD">
            <w:pPr>
              <w:ind w:left="0"/>
              <w:rPr>
                <w:rFonts w:ascii="Times New Roman" w:hAnsi="Times New Roman"/>
                <w:spacing w:val="0"/>
              </w:rPr>
            </w:pPr>
            <w:bookmarkStart w:id="10" w:name="_Toc15882884"/>
            <w:r w:rsidRPr="00F704C8">
              <w:rPr>
                <w:rFonts w:ascii="Times New Roman" w:hAnsi="Times New Roman"/>
                <w:spacing w:val="0"/>
              </w:rPr>
              <w:t>Fires and Explosion</w:t>
            </w:r>
            <w:bookmarkEnd w:id="10"/>
            <w:r w:rsidRPr="00F704C8">
              <w:rPr>
                <w:rFonts w:ascii="Times New Roman" w:hAnsi="Times New Roman"/>
                <w:spacing w:val="0"/>
              </w:rPr>
              <w:t>s</w:t>
            </w:r>
          </w:p>
        </w:tc>
        <w:tc>
          <w:tcPr>
            <w:tcW w:w="1620" w:type="dxa"/>
            <w:tcBorders>
              <w:top w:val="single" w:sz="4" w:space="0" w:color="auto"/>
              <w:left w:val="single" w:sz="4" w:space="0" w:color="auto"/>
              <w:bottom w:val="nil"/>
              <w:right w:val="single" w:sz="4" w:space="0" w:color="auto"/>
            </w:tcBorders>
          </w:tcPr>
          <w:p w:rsidR="00586CBD" w:rsidRPr="00F704C8" w:rsidRDefault="00586CBD" w:rsidP="00586CBD">
            <w:pPr>
              <w:ind w:left="0"/>
              <w:jc w:val="center"/>
              <w:rPr>
                <w:rFonts w:ascii="Times New Roman" w:hAnsi="Times New Roman"/>
                <w:b/>
              </w:rPr>
            </w:pPr>
            <w:r w:rsidRPr="00F704C8">
              <w:rPr>
                <w:rFonts w:ascii="Times New Roman" w:hAnsi="Times New Roman"/>
                <w:b/>
              </w:rPr>
              <w:t>7</w:t>
            </w:r>
          </w:p>
        </w:tc>
        <w:tc>
          <w:tcPr>
            <w:tcW w:w="1800" w:type="dxa"/>
            <w:gridSpan w:val="2"/>
            <w:tcBorders>
              <w:top w:val="single" w:sz="4" w:space="0" w:color="auto"/>
              <w:left w:val="single" w:sz="4" w:space="0" w:color="auto"/>
              <w:bottom w:val="nil"/>
              <w:right w:val="single" w:sz="4" w:space="0" w:color="auto"/>
            </w:tcBorders>
          </w:tcPr>
          <w:p w:rsidR="00586CBD" w:rsidRPr="00F704C8" w:rsidRDefault="00586CBD" w:rsidP="00586CBD">
            <w:pPr>
              <w:ind w:left="0"/>
              <w:jc w:val="center"/>
              <w:rPr>
                <w:rFonts w:ascii="Times New Roman" w:hAnsi="Times New Roman"/>
                <w:b/>
              </w:rPr>
            </w:pPr>
            <w:r w:rsidRPr="00F704C8">
              <w:rPr>
                <w:rFonts w:ascii="Times New Roman" w:hAnsi="Times New Roman"/>
                <w:b/>
              </w:rPr>
              <w:t>2.0</w:t>
            </w:r>
          </w:p>
        </w:tc>
      </w:tr>
      <w:tr w:rsidR="00586CBD" w:rsidRPr="00F704C8" w:rsidTr="005818D1">
        <w:tc>
          <w:tcPr>
            <w:tcW w:w="6138" w:type="dxa"/>
            <w:gridSpan w:val="2"/>
            <w:tcBorders>
              <w:top w:val="nil"/>
              <w:left w:val="single" w:sz="4" w:space="0" w:color="auto"/>
              <w:bottom w:val="nil"/>
              <w:right w:val="single" w:sz="4" w:space="0" w:color="auto"/>
            </w:tcBorders>
          </w:tcPr>
          <w:p w:rsidR="00586CBD" w:rsidRPr="00F704C8" w:rsidRDefault="00586CBD" w:rsidP="00586CBD">
            <w:pPr>
              <w:ind w:left="0"/>
              <w:rPr>
                <w:rFonts w:ascii="Times New Roman" w:hAnsi="Times New Roman"/>
                <w:spacing w:val="0"/>
              </w:rPr>
            </w:pPr>
            <w:r w:rsidRPr="00F704C8">
              <w:rPr>
                <w:rFonts w:ascii="Times New Roman" w:hAnsi="Times New Roman"/>
                <w:i/>
              </w:rPr>
              <w:t xml:space="preserve">       Fires</w:t>
            </w:r>
          </w:p>
        </w:tc>
        <w:tc>
          <w:tcPr>
            <w:tcW w:w="1620" w:type="dxa"/>
            <w:tcBorders>
              <w:top w:val="nil"/>
              <w:left w:val="single" w:sz="4" w:space="0" w:color="auto"/>
              <w:bottom w:val="nil"/>
              <w:right w:val="single" w:sz="4" w:space="0" w:color="auto"/>
            </w:tcBorders>
          </w:tcPr>
          <w:p w:rsidR="00586CBD" w:rsidRPr="00F704C8" w:rsidRDefault="00586CBD" w:rsidP="00586CBD">
            <w:pPr>
              <w:ind w:left="0"/>
              <w:jc w:val="center"/>
              <w:rPr>
                <w:rFonts w:ascii="Times New Roman" w:hAnsi="Times New Roman"/>
                <w:i/>
              </w:rPr>
            </w:pPr>
            <w:r w:rsidRPr="00F704C8">
              <w:rPr>
                <w:rFonts w:ascii="Times New Roman" w:hAnsi="Times New Roman"/>
                <w:i/>
              </w:rPr>
              <w:t>4</w:t>
            </w:r>
          </w:p>
        </w:tc>
        <w:tc>
          <w:tcPr>
            <w:tcW w:w="1800" w:type="dxa"/>
            <w:gridSpan w:val="2"/>
            <w:tcBorders>
              <w:top w:val="nil"/>
              <w:left w:val="single" w:sz="4" w:space="0" w:color="auto"/>
              <w:bottom w:val="nil"/>
              <w:right w:val="single" w:sz="4" w:space="0" w:color="auto"/>
            </w:tcBorders>
          </w:tcPr>
          <w:p w:rsidR="00586CBD" w:rsidRPr="00F704C8" w:rsidRDefault="00586CBD" w:rsidP="00586CBD">
            <w:pPr>
              <w:ind w:left="0"/>
              <w:jc w:val="center"/>
              <w:rPr>
                <w:rFonts w:ascii="Times New Roman" w:hAnsi="Times New Roman"/>
                <w:i/>
              </w:rPr>
            </w:pPr>
            <w:r w:rsidRPr="00F704C8">
              <w:rPr>
                <w:rFonts w:ascii="Times New Roman" w:hAnsi="Times New Roman"/>
                <w:i/>
              </w:rPr>
              <w:t>1.1</w:t>
            </w:r>
          </w:p>
        </w:tc>
      </w:tr>
      <w:tr w:rsidR="00586CBD" w:rsidRPr="00F704C8" w:rsidTr="005818D1">
        <w:tc>
          <w:tcPr>
            <w:tcW w:w="6138" w:type="dxa"/>
            <w:gridSpan w:val="2"/>
            <w:tcBorders>
              <w:top w:val="nil"/>
              <w:left w:val="single" w:sz="4" w:space="0" w:color="auto"/>
              <w:bottom w:val="single" w:sz="4" w:space="0" w:color="auto"/>
              <w:right w:val="single" w:sz="4" w:space="0" w:color="auto"/>
            </w:tcBorders>
          </w:tcPr>
          <w:p w:rsidR="00586CBD" w:rsidRPr="00F704C8" w:rsidRDefault="00586CBD" w:rsidP="00586CBD">
            <w:pPr>
              <w:ind w:left="0"/>
              <w:rPr>
                <w:rFonts w:ascii="Times New Roman" w:hAnsi="Times New Roman"/>
                <w:spacing w:val="0"/>
              </w:rPr>
            </w:pPr>
            <w:r w:rsidRPr="00F704C8">
              <w:rPr>
                <w:rFonts w:ascii="Times New Roman" w:hAnsi="Times New Roman"/>
                <w:i/>
              </w:rPr>
              <w:t xml:space="preserve">       Explosions</w:t>
            </w:r>
          </w:p>
        </w:tc>
        <w:tc>
          <w:tcPr>
            <w:tcW w:w="1620" w:type="dxa"/>
            <w:tcBorders>
              <w:top w:val="nil"/>
              <w:left w:val="single" w:sz="4" w:space="0" w:color="auto"/>
              <w:bottom w:val="single" w:sz="4" w:space="0" w:color="auto"/>
              <w:right w:val="single" w:sz="4" w:space="0" w:color="auto"/>
            </w:tcBorders>
          </w:tcPr>
          <w:p w:rsidR="00586CBD" w:rsidRPr="00F704C8" w:rsidRDefault="00586CBD" w:rsidP="00586CBD">
            <w:pPr>
              <w:ind w:left="0"/>
              <w:jc w:val="center"/>
              <w:rPr>
                <w:rFonts w:ascii="Times New Roman" w:hAnsi="Times New Roman"/>
                <w:i/>
              </w:rPr>
            </w:pPr>
            <w:r w:rsidRPr="00F704C8">
              <w:rPr>
                <w:rFonts w:ascii="Times New Roman" w:hAnsi="Times New Roman"/>
                <w:i/>
              </w:rPr>
              <w:t>3</w:t>
            </w:r>
          </w:p>
        </w:tc>
        <w:tc>
          <w:tcPr>
            <w:tcW w:w="1800" w:type="dxa"/>
            <w:gridSpan w:val="2"/>
            <w:tcBorders>
              <w:top w:val="nil"/>
              <w:left w:val="single" w:sz="4" w:space="0" w:color="auto"/>
              <w:bottom w:val="single" w:sz="4" w:space="0" w:color="auto"/>
              <w:right w:val="single" w:sz="4" w:space="0" w:color="auto"/>
            </w:tcBorders>
          </w:tcPr>
          <w:p w:rsidR="00586CBD" w:rsidRPr="00F704C8" w:rsidRDefault="00586CBD" w:rsidP="00586CBD">
            <w:pPr>
              <w:ind w:left="0"/>
              <w:jc w:val="center"/>
              <w:rPr>
                <w:rFonts w:ascii="Times New Roman" w:hAnsi="Times New Roman"/>
                <w:i/>
              </w:rPr>
            </w:pPr>
            <w:r w:rsidRPr="00F704C8">
              <w:rPr>
                <w:rFonts w:ascii="Times New Roman" w:hAnsi="Times New Roman"/>
                <w:i/>
              </w:rPr>
              <w:t>0.8</w:t>
            </w:r>
          </w:p>
        </w:tc>
      </w:tr>
      <w:tr w:rsidR="00586CBD" w:rsidRPr="00F704C8" w:rsidTr="005818D1">
        <w:trPr>
          <w:trHeight w:val="274"/>
        </w:trPr>
        <w:tc>
          <w:tcPr>
            <w:tcW w:w="6138" w:type="dxa"/>
            <w:gridSpan w:val="2"/>
            <w:tcBorders>
              <w:top w:val="single" w:sz="4" w:space="0" w:color="auto"/>
              <w:left w:val="single" w:sz="4" w:space="0" w:color="auto"/>
              <w:bottom w:val="single" w:sz="4" w:space="0" w:color="auto"/>
              <w:right w:val="single" w:sz="2" w:space="0" w:color="000000"/>
            </w:tcBorders>
          </w:tcPr>
          <w:p w:rsidR="00586CBD" w:rsidRPr="00F704C8" w:rsidRDefault="00586CBD" w:rsidP="00586CBD">
            <w:pPr>
              <w:ind w:left="0"/>
              <w:rPr>
                <w:rFonts w:ascii="Times New Roman" w:hAnsi="Times New Roman"/>
                <w:b/>
                <w:highlight w:val="yellow"/>
              </w:rPr>
            </w:pPr>
            <w:r w:rsidRPr="00F704C8">
              <w:rPr>
                <w:rFonts w:ascii="Times New Roman" w:hAnsi="Times New Roman"/>
                <w:b/>
              </w:rPr>
              <w:t>Total</w:t>
            </w:r>
          </w:p>
        </w:tc>
        <w:tc>
          <w:tcPr>
            <w:tcW w:w="1620" w:type="dxa"/>
            <w:tcBorders>
              <w:top w:val="single" w:sz="4" w:space="0" w:color="auto"/>
              <w:left w:val="single" w:sz="2" w:space="0" w:color="000000"/>
              <w:bottom w:val="single" w:sz="4" w:space="0" w:color="auto"/>
              <w:right w:val="single" w:sz="2" w:space="0" w:color="000000"/>
            </w:tcBorders>
          </w:tcPr>
          <w:p w:rsidR="00586CBD" w:rsidRPr="00F704C8" w:rsidRDefault="00586CBD" w:rsidP="00586CBD">
            <w:pPr>
              <w:ind w:left="0"/>
              <w:jc w:val="center"/>
              <w:rPr>
                <w:rFonts w:ascii="Times New Roman" w:hAnsi="Times New Roman"/>
                <w:b/>
                <w:highlight w:val="yellow"/>
              </w:rPr>
            </w:pPr>
            <w:r w:rsidRPr="00F704C8">
              <w:rPr>
                <w:rFonts w:ascii="Times New Roman" w:hAnsi="Times New Roman"/>
                <w:b/>
              </w:rPr>
              <w:t>356</w:t>
            </w:r>
          </w:p>
        </w:tc>
        <w:tc>
          <w:tcPr>
            <w:tcW w:w="1800" w:type="dxa"/>
            <w:gridSpan w:val="2"/>
            <w:tcBorders>
              <w:top w:val="single" w:sz="4" w:space="0" w:color="auto"/>
              <w:left w:val="single" w:sz="2" w:space="0" w:color="000000"/>
              <w:bottom w:val="single" w:sz="4" w:space="0" w:color="auto"/>
              <w:right w:val="single" w:sz="4" w:space="0" w:color="auto"/>
            </w:tcBorders>
          </w:tcPr>
          <w:p w:rsidR="00586CBD" w:rsidRPr="00F704C8" w:rsidRDefault="00586CBD" w:rsidP="00586CBD">
            <w:pPr>
              <w:ind w:left="0"/>
              <w:jc w:val="center"/>
              <w:rPr>
                <w:rFonts w:ascii="Times New Roman" w:hAnsi="Times New Roman"/>
                <w:b/>
                <w:highlight w:val="yellow"/>
              </w:rPr>
            </w:pPr>
            <w:r w:rsidRPr="00F704C8">
              <w:rPr>
                <w:rFonts w:ascii="Times New Roman" w:hAnsi="Times New Roman"/>
                <w:b/>
              </w:rPr>
              <w:t>100</w:t>
            </w:r>
            <w:r w:rsidR="00183C87" w:rsidRPr="00F704C8">
              <w:rPr>
                <w:rFonts w:ascii="Times New Roman" w:hAnsi="Times New Roman"/>
                <w:b/>
              </w:rPr>
              <w:t>.0</w:t>
            </w:r>
            <w:r w:rsidRPr="00F704C8">
              <w:rPr>
                <w:rFonts w:ascii="Times New Roman" w:hAnsi="Times New Roman"/>
                <w:b/>
              </w:rPr>
              <w:t>%</w:t>
            </w:r>
          </w:p>
        </w:tc>
      </w:tr>
      <w:tr w:rsidR="00586CBD" w:rsidRPr="00F704C8" w:rsidTr="00847C3D">
        <w:trPr>
          <w:trHeight w:val="726"/>
        </w:trPr>
        <w:tc>
          <w:tcPr>
            <w:tcW w:w="9558" w:type="dxa"/>
            <w:gridSpan w:val="5"/>
            <w:tcBorders>
              <w:top w:val="single" w:sz="4" w:space="0" w:color="auto"/>
              <w:left w:val="nil"/>
              <w:bottom w:val="nil"/>
              <w:right w:val="nil"/>
            </w:tcBorders>
          </w:tcPr>
          <w:p w:rsidR="00DD505A" w:rsidRDefault="00DD505A" w:rsidP="003A7F02">
            <w:pPr>
              <w:ind w:left="0"/>
              <w:rPr>
                <w:rFonts w:ascii="Times New Roman" w:hAnsi="Times New Roman"/>
                <w:sz w:val="18"/>
                <w:szCs w:val="18"/>
              </w:rPr>
            </w:pPr>
            <w:r w:rsidRPr="00F704C8">
              <w:rPr>
                <w:rFonts w:ascii="Times New Roman" w:hAnsi="Times New Roman"/>
                <w:sz w:val="18"/>
                <w:szCs w:val="18"/>
              </w:rPr>
              <w:t>Source: Occupational Health Surveillance Program, MA FACE and CFOI, 2008-2013</w:t>
            </w:r>
          </w:p>
          <w:p w:rsidR="003A7F02" w:rsidRPr="00F704C8" w:rsidRDefault="00586CBD" w:rsidP="00335160">
            <w:pPr>
              <w:ind w:left="0"/>
              <w:rPr>
                <w:rFonts w:ascii="Times New Roman" w:hAnsi="Times New Roman"/>
                <w:sz w:val="18"/>
                <w:szCs w:val="18"/>
              </w:rPr>
            </w:pPr>
            <w:r w:rsidRPr="00F704C8">
              <w:rPr>
                <w:rFonts w:ascii="Times New Roman" w:hAnsi="Times New Roman"/>
                <w:sz w:val="18"/>
                <w:szCs w:val="18"/>
              </w:rPr>
              <w:t xml:space="preserve">NOTE: Bolded numbers and </w:t>
            </w:r>
            <w:r w:rsidR="00006A31" w:rsidRPr="00F704C8">
              <w:rPr>
                <w:rFonts w:ascii="Times New Roman" w:hAnsi="Times New Roman"/>
                <w:sz w:val="18"/>
                <w:szCs w:val="18"/>
              </w:rPr>
              <w:t>percent</w:t>
            </w:r>
            <w:r w:rsidRPr="00F704C8">
              <w:rPr>
                <w:rFonts w:ascii="Times New Roman" w:hAnsi="Times New Roman"/>
                <w:sz w:val="18"/>
                <w:szCs w:val="18"/>
              </w:rPr>
              <w:t xml:space="preserve"> of fatalities </w:t>
            </w:r>
            <w:r w:rsidR="007F508E" w:rsidRPr="00F704C8">
              <w:rPr>
                <w:rFonts w:ascii="Times New Roman" w:hAnsi="Times New Roman"/>
                <w:sz w:val="18"/>
                <w:szCs w:val="18"/>
              </w:rPr>
              <w:t>may</w:t>
            </w:r>
            <w:r w:rsidRPr="00F704C8">
              <w:rPr>
                <w:rFonts w:ascii="Times New Roman" w:hAnsi="Times New Roman"/>
                <w:sz w:val="18"/>
                <w:szCs w:val="18"/>
              </w:rPr>
              <w:t xml:space="preserve"> not </w:t>
            </w:r>
            <w:r w:rsidR="003B236A" w:rsidRPr="00F704C8">
              <w:rPr>
                <w:rFonts w:ascii="Times New Roman" w:hAnsi="Times New Roman"/>
                <w:sz w:val="18"/>
                <w:szCs w:val="18"/>
              </w:rPr>
              <w:t>add up to total</w:t>
            </w:r>
            <w:r w:rsidR="007F508E" w:rsidRPr="00F704C8">
              <w:rPr>
                <w:rFonts w:ascii="Times New Roman" w:hAnsi="Times New Roman"/>
                <w:sz w:val="18"/>
                <w:szCs w:val="18"/>
              </w:rPr>
              <w:t>.</w:t>
            </w:r>
            <w:r w:rsidRPr="00F704C8">
              <w:rPr>
                <w:rFonts w:ascii="Times New Roman" w:hAnsi="Times New Roman"/>
                <w:sz w:val="18"/>
                <w:szCs w:val="18"/>
              </w:rPr>
              <w:t xml:space="preserve"> </w:t>
            </w:r>
            <w:r w:rsidR="007F508E" w:rsidRPr="00F704C8">
              <w:rPr>
                <w:rFonts w:ascii="Times New Roman" w:hAnsi="Times New Roman"/>
                <w:sz w:val="18"/>
                <w:szCs w:val="18"/>
              </w:rPr>
              <w:t xml:space="preserve"> Event/Exposure sub-categories with &lt; 3 fatalities were not included in Table 1</w:t>
            </w:r>
            <w:r w:rsidR="00417CB8" w:rsidRPr="00F704C8">
              <w:rPr>
                <w:rFonts w:ascii="Times New Roman" w:hAnsi="Times New Roman"/>
                <w:sz w:val="18"/>
                <w:szCs w:val="18"/>
              </w:rPr>
              <w:t xml:space="preserve">.  </w:t>
            </w:r>
            <w:r w:rsidR="007F508E" w:rsidRPr="00F704C8">
              <w:rPr>
                <w:rFonts w:ascii="Times New Roman" w:hAnsi="Times New Roman"/>
                <w:sz w:val="18"/>
                <w:szCs w:val="18"/>
              </w:rPr>
              <w:t>O</w:t>
            </w:r>
            <w:r w:rsidRPr="00F704C8">
              <w:rPr>
                <w:rFonts w:ascii="Times New Roman" w:hAnsi="Times New Roman"/>
                <w:sz w:val="18"/>
                <w:szCs w:val="18"/>
              </w:rPr>
              <w:t>ne fatality was not classifiable and not included in Table 1</w:t>
            </w:r>
            <w:r w:rsidR="00417CB8" w:rsidRPr="00F704C8">
              <w:rPr>
                <w:rFonts w:ascii="Times New Roman" w:hAnsi="Times New Roman"/>
                <w:sz w:val="18"/>
                <w:szCs w:val="18"/>
              </w:rPr>
              <w:t xml:space="preserve">.  </w:t>
            </w:r>
            <w:r w:rsidR="003A7F02" w:rsidRPr="00F704C8">
              <w:rPr>
                <w:rFonts w:ascii="Times New Roman" w:hAnsi="Times New Roman"/>
                <w:sz w:val="18"/>
                <w:szCs w:val="18"/>
              </w:rPr>
              <w:t>Percentages may not add to 100% due to rounding</w:t>
            </w:r>
            <w:proofErr w:type="gramStart"/>
            <w:r w:rsidR="003A7F02" w:rsidRPr="00F704C8">
              <w:rPr>
                <w:rFonts w:ascii="Times New Roman" w:hAnsi="Times New Roman"/>
                <w:sz w:val="18"/>
                <w:szCs w:val="18"/>
              </w:rPr>
              <w:t>.</w:t>
            </w:r>
            <w:r w:rsidRPr="00F704C8">
              <w:rPr>
                <w:rFonts w:ascii="Times New Roman" w:hAnsi="Times New Roman"/>
                <w:sz w:val="18"/>
                <w:szCs w:val="18"/>
              </w:rPr>
              <w:t xml:space="preserve"> </w:t>
            </w:r>
            <w:proofErr w:type="gramEnd"/>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tblHeader/>
        </w:trPr>
        <w:tc>
          <w:tcPr>
            <w:tcW w:w="9000" w:type="dxa"/>
            <w:gridSpan w:val="4"/>
            <w:tcBorders>
              <w:top w:val="nil"/>
              <w:left w:val="nil"/>
              <w:bottom w:val="single" w:sz="4" w:space="0" w:color="auto"/>
              <w:right w:val="nil"/>
            </w:tcBorders>
          </w:tcPr>
          <w:p w:rsidR="00586CBD" w:rsidRPr="00F704C8" w:rsidRDefault="00586CBD" w:rsidP="00586CBD">
            <w:pPr>
              <w:ind w:left="0"/>
              <w:rPr>
                <w:rFonts w:ascii="Times New Roman" w:hAnsi="Times New Roman"/>
                <w:b/>
                <w:sz w:val="24"/>
                <w:szCs w:val="24"/>
              </w:rPr>
            </w:pPr>
            <w:r w:rsidRPr="00F704C8">
              <w:rPr>
                <w:rFonts w:ascii="Times New Roman" w:hAnsi="Times New Roman"/>
                <w:b/>
                <w:i/>
                <w:color w:val="FF0000"/>
              </w:rPr>
              <w:lastRenderedPageBreak/>
              <w:t> </w:t>
            </w:r>
            <w:r w:rsidRPr="00F704C8">
              <w:rPr>
                <w:rFonts w:ascii="Times New Roman" w:hAnsi="Times New Roman"/>
                <w:b/>
                <w:sz w:val="24"/>
                <w:szCs w:val="24"/>
              </w:rPr>
              <w:t>Table 2</w:t>
            </w:r>
            <w:r w:rsidR="00417CB8" w:rsidRPr="00F704C8">
              <w:rPr>
                <w:rFonts w:ascii="Times New Roman" w:hAnsi="Times New Roman"/>
                <w:b/>
                <w:sz w:val="24"/>
                <w:szCs w:val="24"/>
              </w:rPr>
              <w:t xml:space="preserve">.  </w:t>
            </w:r>
            <w:r w:rsidRPr="00F704C8">
              <w:rPr>
                <w:rFonts w:ascii="Times New Roman" w:hAnsi="Times New Roman"/>
                <w:b/>
                <w:sz w:val="24"/>
                <w:szCs w:val="24"/>
              </w:rPr>
              <w:t>Leading Events/Exposures resulting in Fatal Occupational Injuries, Massachusetts, 2008–2013</w:t>
            </w:r>
            <w:r w:rsidR="00E16092" w:rsidRPr="00F704C8">
              <w:rPr>
                <w:rFonts w:ascii="Times New Roman" w:hAnsi="Times New Roman"/>
                <w:b/>
                <w:sz w:val="24"/>
                <w:szCs w:val="24"/>
              </w:rPr>
              <w:t xml:space="preserve"> (N=356)</w:t>
            </w:r>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trPr>
        <w:tc>
          <w:tcPr>
            <w:tcW w:w="2430" w:type="dxa"/>
            <w:tcBorders>
              <w:top w:val="single" w:sz="4" w:space="0" w:color="auto"/>
              <w:left w:val="single" w:sz="4" w:space="0" w:color="auto"/>
              <w:bottom w:val="single" w:sz="4" w:space="0" w:color="auto"/>
            </w:tcBorders>
          </w:tcPr>
          <w:p w:rsidR="00586CBD" w:rsidRPr="00F704C8" w:rsidRDefault="00586CBD" w:rsidP="00AD04AE">
            <w:pPr>
              <w:ind w:left="0"/>
              <w:rPr>
                <w:rFonts w:ascii="Times New Roman" w:hAnsi="Times New Roman"/>
                <w:b/>
                <w:sz w:val="21"/>
                <w:szCs w:val="21"/>
              </w:rPr>
            </w:pPr>
            <w:r w:rsidRPr="00F704C8">
              <w:rPr>
                <w:rFonts w:ascii="Times New Roman" w:hAnsi="Times New Roman"/>
                <w:b/>
                <w:sz w:val="21"/>
                <w:szCs w:val="21"/>
              </w:rPr>
              <w:t>Event/Exposure  Category</w:t>
            </w:r>
            <w:r w:rsidR="00183C87" w:rsidRPr="00F704C8">
              <w:rPr>
                <w:rFonts w:ascii="Times New Roman" w:hAnsi="Times New Roman"/>
                <w:b/>
                <w:sz w:val="21"/>
                <w:szCs w:val="21"/>
              </w:rPr>
              <w:t xml:space="preserve"> (</w:t>
            </w:r>
            <w:r w:rsidR="00AD04AE">
              <w:rPr>
                <w:rFonts w:ascii="Times New Roman" w:hAnsi="Times New Roman"/>
                <w:b/>
                <w:sz w:val="21"/>
                <w:szCs w:val="21"/>
              </w:rPr>
              <w:t>N</w:t>
            </w:r>
            <w:r w:rsidR="00183C87" w:rsidRPr="00F704C8">
              <w:rPr>
                <w:rFonts w:ascii="Times New Roman" w:hAnsi="Times New Roman"/>
                <w:b/>
                <w:sz w:val="21"/>
                <w:szCs w:val="21"/>
              </w:rPr>
              <w:t>)</w:t>
            </w:r>
          </w:p>
        </w:tc>
        <w:tc>
          <w:tcPr>
            <w:tcW w:w="6570" w:type="dxa"/>
            <w:gridSpan w:val="3"/>
            <w:tcBorders>
              <w:top w:val="single" w:sz="4" w:space="0" w:color="auto"/>
              <w:bottom w:val="single" w:sz="4" w:space="0" w:color="auto"/>
              <w:right w:val="single" w:sz="4" w:space="0" w:color="auto"/>
            </w:tcBorders>
          </w:tcPr>
          <w:p w:rsidR="00586CBD" w:rsidRPr="00F704C8" w:rsidRDefault="00586CBD" w:rsidP="00AD04AE">
            <w:pPr>
              <w:pStyle w:val="Heading2"/>
              <w:keepLines w:val="0"/>
              <w:spacing w:line="240" w:lineRule="auto"/>
              <w:rPr>
                <w:rFonts w:ascii="Times New Roman" w:hAnsi="Times New Roman"/>
                <w:b/>
                <w:spacing w:val="0"/>
                <w:kern w:val="0"/>
                <w:sz w:val="21"/>
              </w:rPr>
            </w:pPr>
            <w:bookmarkStart w:id="11" w:name="_Toc15882885"/>
            <w:r w:rsidRPr="00F704C8">
              <w:rPr>
                <w:rFonts w:ascii="Times New Roman" w:hAnsi="Times New Roman"/>
                <w:b/>
                <w:spacing w:val="0"/>
                <w:kern w:val="0"/>
                <w:sz w:val="21"/>
                <w:szCs w:val="21"/>
              </w:rPr>
              <w:t>Events/Exposures with Three or More Fatalities</w:t>
            </w:r>
            <w:bookmarkEnd w:id="11"/>
            <w:r w:rsidRPr="00F704C8">
              <w:rPr>
                <w:rFonts w:ascii="Times New Roman" w:hAnsi="Times New Roman"/>
                <w:b/>
                <w:spacing w:val="0"/>
                <w:kern w:val="0"/>
                <w:sz w:val="21"/>
              </w:rPr>
              <w:t xml:space="preserve"> </w:t>
            </w:r>
            <w:r w:rsidRPr="00F704C8">
              <w:rPr>
                <w:rFonts w:ascii="Times New Roman" w:hAnsi="Times New Roman"/>
                <w:b/>
                <w:i/>
                <w:spacing w:val="0"/>
                <w:kern w:val="0"/>
                <w:sz w:val="18"/>
                <w:szCs w:val="18"/>
              </w:rPr>
              <w:t>(</w:t>
            </w:r>
            <w:r w:rsidR="00AD04AE">
              <w:rPr>
                <w:rFonts w:ascii="Times New Roman" w:hAnsi="Times New Roman"/>
                <w:b/>
                <w:i/>
                <w:spacing w:val="0"/>
                <w:kern w:val="0"/>
                <w:sz w:val="18"/>
                <w:szCs w:val="18"/>
              </w:rPr>
              <w:t>N</w:t>
            </w:r>
            <w:r w:rsidRPr="00F704C8">
              <w:rPr>
                <w:rFonts w:ascii="Times New Roman" w:hAnsi="Times New Roman"/>
                <w:b/>
                <w:i/>
                <w:spacing w:val="0"/>
                <w:kern w:val="0"/>
                <w:sz w:val="18"/>
                <w:szCs w:val="18"/>
              </w:rPr>
              <w:t>)</w:t>
            </w:r>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trPr>
        <w:tc>
          <w:tcPr>
            <w:tcW w:w="2430" w:type="dxa"/>
            <w:tcBorders>
              <w:top w:val="single" w:sz="4" w:space="0" w:color="auto"/>
            </w:tcBorders>
          </w:tcPr>
          <w:p w:rsidR="00586CBD" w:rsidRPr="00F704C8" w:rsidRDefault="00586CBD" w:rsidP="00586CBD">
            <w:pPr>
              <w:pStyle w:val="HeadingBase"/>
              <w:keepNext w:val="0"/>
              <w:keepLines w:val="0"/>
              <w:spacing w:before="20" w:after="20" w:line="240" w:lineRule="auto"/>
              <w:ind w:left="0"/>
              <w:rPr>
                <w:rFonts w:ascii="Times New Roman" w:hAnsi="Times New Roman"/>
                <w:spacing w:val="0"/>
                <w:kern w:val="0"/>
                <w:sz w:val="19"/>
                <w:szCs w:val="19"/>
              </w:rPr>
            </w:pPr>
            <w:r w:rsidRPr="00F704C8">
              <w:rPr>
                <w:rFonts w:ascii="Times New Roman" w:hAnsi="Times New Roman"/>
                <w:spacing w:val="0"/>
                <w:kern w:val="0"/>
                <w:sz w:val="19"/>
                <w:szCs w:val="19"/>
              </w:rPr>
              <w:t>Transportation Incident (101)</w:t>
            </w:r>
          </w:p>
          <w:p w:rsidR="00586CBD" w:rsidRPr="00F704C8" w:rsidRDefault="00586CBD" w:rsidP="00586CBD">
            <w:pPr>
              <w:pStyle w:val="Footer"/>
              <w:keepLines w:val="0"/>
              <w:tabs>
                <w:tab w:val="clear" w:pos="4320"/>
                <w:tab w:val="clear" w:pos="8640"/>
              </w:tabs>
              <w:spacing w:before="20" w:after="20"/>
              <w:rPr>
                <w:rFonts w:ascii="Times New Roman" w:hAnsi="Times New Roman"/>
                <w:color w:val="FF0000"/>
                <w:spacing w:val="0"/>
                <w:sz w:val="19"/>
                <w:szCs w:val="19"/>
              </w:rPr>
            </w:pPr>
          </w:p>
        </w:tc>
        <w:tc>
          <w:tcPr>
            <w:tcW w:w="6570" w:type="dxa"/>
            <w:gridSpan w:val="3"/>
            <w:tcBorders>
              <w:top w:val="single" w:sz="4" w:space="0" w:color="auto"/>
            </w:tcBorders>
          </w:tcPr>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sz w:val="19"/>
                <w:szCs w:val="19"/>
              </w:rPr>
              <w:t xml:space="preserve">Highway motor-vehicle related incident (41)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Collision between vehicles or mobile equipment (21)</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color w:val="FF0000"/>
                <w:sz w:val="19"/>
                <w:szCs w:val="19"/>
              </w:rPr>
              <w:t xml:space="preserve">      </w:t>
            </w:r>
            <w:r w:rsidRPr="00F704C8">
              <w:rPr>
                <w:rFonts w:ascii="Times New Roman" w:hAnsi="Times New Roman"/>
                <w:i/>
                <w:sz w:val="19"/>
                <w:szCs w:val="19"/>
              </w:rPr>
              <w:t xml:space="preserve">Collision between vehicles and other objects (10) </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i/>
                <w:sz w:val="19"/>
                <w:szCs w:val="19"/>
              </w:rPr>
              <w:t xml:space="preserve">      Non-collision incident (10)</w:t>
            </w:r>
            <w:r w:rsidRPr="00F704C8">
              <w:rPr>
                <w:rFonts w:ascii="Times New Roman" w:hAnsi="Times New Roman"/>
                <w:sz w:val="19"/>
                <w:szCs w:val="19"/>
              </w:rPr>
              <w:t xml:space="preserve"> </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 xml:space="preserve">Worker struck by motor vehicle or mobile equipment (24)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sz w:val="19"/>
                <w:szCs w:val="19"/>
              </w:rPr>
              <w:t xml:space="preserve">Water vehicle incident (17)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Sinking or capsizing water vehicle (8)</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Fall from ship or boat (8)</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sz w:val="19"/>
                <w:szCs w:val="19"/>
              </w:rPr>
              <w:t xml:space="preserve">Non-highway motor vehicle related incident (9)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Non-collision incident (6) </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i/>
                <w:sz w:val="19"/>
                <w:szCs w:val="19"/>
              </w:rPr>
              <w:t xml:space="preserve">      Collision (3)</w:t>
            </w:r>
            <w:r w:rsidRPr="00F704C8">
              <w:rPr>
                <w:rFonts w:ascii="Times New Roman" w:hAnsi="Times New Roman"/>
                <w:sz w:val="19"/>
                <w:szCs w:val="19"/>
              </w:rPr>
              <w:t xml:space="preserve">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sz w:val="19"/>
                <w:szCs w:val="19"/>
              </w:rPr>
              <w:t>Aircraft crash (8)</w:t>
            </w:r>
          </w:p>
        </w:tc>
      </w:tr>
      <w:tr w:rsidR="00586CBD" w:rsidRPr="00F704C8" w:rsidTr="00586C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trPr>
        <w:tc>
          <w:tcPr>
            <w:tcW w:w="2430" w:type="dxa"/>
          </w:tcPr>
          <w:p w:rsidR="00586CBD" w:rsidRPr="00F704C8" w:rsidRDefault="00586CBD" w:rsidP="00765532">
            <w:pPr>
              <w:pStyle w:val="Index1"/>
              <w:rPr>
                <w:rFonts w:ascii="Times New Roman" w:hAnsi="Times New Roman"/>
              </w:rPr>
            </w:pPr>
            <w:r w:rsidRPr="00F704C8">
              <w:rPr>
                <w:rFonts w:ascii="Times New Roman" w:hAnsi="Times New Roman"/>
              </w:rPr>
              <w:t>Violence and Other Injuries by Persons or Animals (88)</w:t>
            </w:r>
          </w:p>
        </w:tc>
        <w:tc>
          <w:tcPr>
            <w:tcW w:w="6570" w:type="dxa"/>
            <w:gridSpan w:val="3"/>
          </w:tcPr>
          <w:p w:rsidR="00586CBD" w:rsidRPr="00F704C8" w:rsidRDefault="007F508E" w:rsidP="00586CBD">
            <w:pPr>
              <w:spacing w:before="20" w:after="20"/>
              <w:ind w:left="0"/>
              <w:rPr>
                <w:rFonts w:ascii="Times New Roman" w:hAnsi="Times New Roman"/>
                <w:sz w:val="19"/>
                <w:szCs w:val="19"/>
              </w:rPr>
            </w:pPr>
            <w:r w:rsidRPr="00F704C8">
              <w:rPr>
                <w:rFonts w:ascii="Times New Roman" w:hAnsi="Times New Roman"/>
                <w:sz w:val="19"/>
                <w:szCs w:val="19"/>
              </w:rPr>
              <w:t>Suicide</w:t>
            </w:r>
            <w:r w:rsidR="00586CBD" w:rsidRPr="00F704C8">
              <w:rPr>
                <w:rFonts w:ascii="Times New Roman" w:hAnsi="Times New Roman"/>
                <w:sz w:val="19"/>
                <w:szCs w:val="19"/>
              </w:rPr>
              <w:t xml:space="preserve"> (5</w:t>
            </w:r>
            <w:r w:rsidRPr="00F704C8">
              <w:rPr>
                <w:rFonts w:ascii="Times New Roman" w:hAnsi="Times New Roman"/>
                <w:sz w:val="19"/>
                <w:szCs w:val="19"/>
              </w:rPr>
              <w:t>4</w:t>
            </w:r>
            <w:r w:rsidR="00586CBD" w:rsidRPr="00F704C8">
              <w:rPr>
                <w:rFonts w:ascii="Times New Roman" w:hAnsi="Times New Roman"/>
                <w:sz w:val="19"/>
                <w:szCs w:val="19"/>
              </w:rPr>
              <w:t>)</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 xml:space="preserve">Homicide (29)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By shooting (17)</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i/>
                <w:sz w:val="19"/>
                <w:szCs w:val="19"/>
              </w:rPr>
              <w:t xml:space="preserve">      By hitting, kicking, beating, shoving (5)</w:t>
            </w:r>
            <w:r w:rsidRPr="00F704C8">
              <w:rPr>
                <w:rFonts w:ascii="Times New Roman" w:hAnsi="Times New Roman"/>
                <w:sz w:val="19"/>
                <w:szCs w:val="19"/>
              </w:rPr>
              <w:t xml:space="preserve">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By stabbing, cutting, slashing, piercing (5)</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Injury by animal (3)</w:t>
            </w:r>
          </w:p>
        </w:tc>
      </w:tr>
      <w:tr w:rsidR="00586CBD" w:rsidRPr="00F704C8" w:rsidTr="00586C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trPr>
        <w:tc>
          <w:tcPr>
            <w:tcW w:w="2430" w:type="dxa"/>
          </w:tcPr>
          <w:p w:rsidR="00586CBD" w:rsidRPr="00F704C8" w:rsidRDefault="00586CBD" w:rsidP="00765532">
            <w:pPr>
              <w:pStyle w:val="Index1"/>
              <w:rPr>
                <w:rFonts w:ascii="Times New Roman" w:hAnsi="Times New Roman"/>
              </w:rPr>
            </w:pPr>
            <w:r w:rsidRPr="00F704C8">
              <w:rPr>
                <w:rFonts w:ascii="Times New Roman" w:hAnsi="Times New Roman"/>
              </w:rPr>
              <w:t>Falls, Slips, Trips (87)</w:t>
            </w:r>
          </w:p>
        </w:tc>
        <w:tc>
          <w:tcPr>
            <w:tcW w:w="6570" w:type="dxa"/>
            <w:gridSpan w:val="3"/>
          </w:tcPr>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 xml:space="preserve">Fall to a lower level (75) </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Fall from ladder (30)</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Fall from or through roof (12)</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Fall from scaffolding (7)</w:t>
            </w:r>
          </w:p>
          <w:p w:rsidR="00586CBD" w:rsidRPr="00F704C8" w:rsidRDefault="00586CBD" w:rsidP="00586CBD">
            <w:pPr>
              <w:spacing w:before="20" w:after="20"/>
              <w:ind w:left="0"/>
              <w:rPr>
                <w:rFonts w:ascii="Times New Roman" w:hAnsi="Times New Roman"/>
                <w:i/>
                <w:sz w:val="19"/>
                <w:szCs w:val="19"/>
              </w:rPr>
            </w:pPr>
            <w:r w:rsidRPr="00F704C8">
              <w:rPr>
                <w:rFonts w:ascii="Times New Roman" w:hAnsi="Times New Roman"/>
                <w:i/>
                <w:sz w:val="19"/>
                <w:szCs w:val="19"/>
              </w:rPr>
              <w:t xml:space="preserve">      Fall from boom truck (3)</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Fall on same level</w:t>
            </w:r>
            <w:r w:rsidRPr="00F704C8">
              <w:rPr>
                <w:rFonts w:ascii="Times New Roman" w:hAnsi="Times New Roman"/>
                <w:i/>
                <w:sz w:val="19"/>
                <w:szCs w:val="19"/>
              </w:rPr>
              <w:t xml:space="preserve"> </w:t>
            </w:r>
            <w:r w:rsidRPr="00F704C8">
              <w:rPr>
                <w:rFonts w:ascii="Times New Roman" w:hAnsi="Times New Roman"/>
                <w:sz w:val="19"/>
                <w:szCs w:val="19"/>
              </w:rPr>
              <w:t>(10)</w:t>
            </w:r>
          </w:p>
        </w:tc>
      </w:tr>
      <w:tr w:rsidR="00586CBD" w:rsidRPr="00F704C8" w:rsidTr="00586CB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cantSplit/>
        </w:trPr>
        <w:tc>
          <w:tcPr>
            <w:tcW w:w="2430" w:type="dxa"/>
            <w:tcBorders>
              <w:bottom w:val="single" w:sz="6" w:space="0" w:color="auto"/>
            </w:tcBorders>
          </w:tcPr>
          <w:p w:rsidR="00586CBD" w:rsidRPr="00F704C8" w:rsidRDefault="00586CBD" w:rsidP="00586CBD">
            <w:pPr>
              <w:pStyle w:val="Heading3"/>
              <w:spacing w:before="20" w:after="20"/>
              <w:ind w:left="0"/>
              <w:rPr>
                <w:rFonts w:ascii="Times New Roman" w:hAnsi="Times New Roman"/>
                <w:sz w:val="19"/>
                <w:szCs w:val="19"/>
              </w:rPr>
            </w:pPr>
            <w:bookmarkStart w:id="12" w:name="_Toc15882886"/>
            <w:r w:rsidRPr="00F704C8">
              <w:rPr>
                <w:rFonts w:ascii="Times New Roman" w:hAnsi="Times New Roman"/>
                <w:sz w:val="19"/>
                <w:szCs w:val="19"/>
              </w:rPr>
              <w:t>Contact with Object</w:t>
            </w:r>
            <w:bookmarkEnd w:id="12"/>
            <w:r w:rsidRPr="00F704C8">
              <w:rPr>
                <w:rFonts w:ascii="Times New Roman" w:hAnsi="Times New Roman"/>
                <w:sz w:val="19"/>
                <w:szCs w:val="19"/>
              </w:rPr>
              <w:t xml:space="preserve">s </w:t>
            </w:r>
            <w:bookmarkStart w:id="13" w:name="_Toc15882887"/>
            <w:r w:rsidRPr="00F704C8">
              <w:rPr>
                <w:rFonts w:ascii="Times New Roman" w:hAnsi="Times New Roman"/>
                <w:sz w:val="19"/>
                <w:szCs w:val="19"/>
              </w:rPr>
              <w:t>and Equipment (41)</w:t>
            </w:r>
            <w:bookmarkEnd w:id="13"/>
          </w:p>
        </w:tc>
        <w:tc>
          <w:tcPr>
            <w:tcW w:w="6570" w:type="dxa"/>
            <w:gridSpan w:val="3"/>
            <w:tcBorders>
              <w:bottom w:val="single" w:sz="6" w:space="0" w:color="auto"/>
            </w:tcBorders>
          </w:tcPr>
          <w:p w:rsidR="00586CBD" w:rsidRPr="00F704C8" w:rsidRDefault="00586CBD" w:rsidP="00765532">
            <w:pPr>
              <w:pStyle w:val="Index1"/>
              <w:rPr>
                <w:rFonts w:ascii="Times New Roman" w:hAnsi="Times New Roman"/>
              </w:rPr>
            </w:pPr>
            <w:r w:rsidRPr="00F704C8">
              <w:rPr>
                <w:rFonts w:ascii="Times New Roman" w:hAnsi="Times New Roman"/>
              </w:rPr>
              <w:t xml:space="preserve">Struck by falling objects (10) </w:t>
            </w:r>
          </w:p>
          <w:p w:rsidR="00586CBD" w:rsidRPr="00F704C8" w:rsidRDefault="00586CBD" w:rsidP="00765532">
            <w:pPr>
              <w:pStyle w:val="Index1"/>
              <w:rPr>
                <w:rFonts w:ascii="Times New Roman" w:hAnsi="Times New Roman"/>
              </w:rPr>
            </w:pPr>
            <w:r w:rsidRPr="00F704C8">
              <w:rPr>
                <w:rFonts w:ascii="Times New Roman" w:hAnsi="Times New Roman"/>
              </w:rPr>
              <w:t>Caught in running machinery or equipment (9)</w:t>
            </w:r>
          </w:p>
          <w:p w:rsidR="00586CBD" w:rsidRPr="00F704C8" w:rsidRDefault="00586CBD" w:rsidP="00765532">
            <w:pPr>
              <w:pStyle w:val="Index1"/>
              <w:rPr>
                <w:rFonts w:ascii="Times New Roman" w:hAnsi="Times New Roman"/>
              </w:rPr>
            </w:pPr>
            <w:r w:rsidRPr="00F704C8">
              <w:rPr>
                <w:rFonts w:ascii="Times New Roman" w:hAnsi="Times New Roman"/>
              </w:rPr>
              <w:t xml:space="preserve">Struck by powered vehicles that were not in normal operation (5) </w:t>
            </w:r>
          </w:p>
          <w:p w:rsidR="00586CBD" w:rsidRPr="00F704C8" w:rsidRDefault="00586CBD" w:rsidP="00765532">
            <w:pPr>
              <w:pStyle w:val="Index1"/>
              <w:rPr>
                <w:rFonts w:ascii="Times New Roman" w:hAnsi="Times New Roman"/>
              </w:rPr>
            </w:pPr>
            <w:r w:rsidRPr="00F704C8">
              <w:rPr>
                <w:rFonts w:ascii="Times New Roman" w:hAnsi="Times New Roman"/>
              </w:rPr>
              <w:t>Struck, caught, or crushed in collapsing structure, equipment, or material (5)</w:t>
            </w:r>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cantSplit/>
        </w:trPr>
        <w:tc>
          <w:tcPr>
            <w:tcW w:w="2430" w:type="dxa"/>
            <w:tcBorders>
              <w:bottom w:val="single" w:sz="4" w:space="0" w:color="auto"/>
            </w:tcBorders>
          </w:tcPr>
          <w:p w:rsidR="00586CBD" w:rsidRPr="00F704C8" w:rsidRDefault="00586CBD" w:rsidP="00765532">
            <w:pPr>
              <w:pStyle w:val="Index1"/>
              <w:rPr>
                <w:rFonts w:ascii="Times New Roman" w:hAnsi="Times New Roman"/>
              </w:rPr>
            </w:pPr>
            <w:r w:rsidRPr="00F704C8">
              <w:rPr>
                <w:rFonts w:ascii="Times New Roman" w:hAnsi="Times New Roman"/>
              </w:rPr>
              <w:t>Exposure to Harmful Substances And Environments (31)</w:t>
            </w:r>
          </w:p>
        </w:tc>
        <w:tc>
          <w:tcPr>
            <w:tcW w:w="6570" w:type="dxa"/>
            <w:gridSpan w:val="3"/>
            <w:tcBorders>
              <w:bottom w:val="single" w:sz="4" w:space="0" w:color="auto"/>
            </w:tcBorders>
          </w:tcPr>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 xml:space="preserve">Electrocution and other injuries resulting from contact with electric current (11) </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Nonmedical use of drugs or alcohol—unintentional overdose (8)</w:t>
            </w:r>
          </w:p>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Drowning, submersion (5)</w:t>
            </w:r>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cantSplit/>
          <w:trHeight w:val="237"/>
        </w:trPr>
        <w:tc>
          <w:tcPr>
            <w:tcW w:w="2430" w:type="dxa"/>
            <w:tcBorders>
              <w:top w:val="single" w:sz="4" w:space="0" w:color="auto"/>
              <w:left w:val="single" w:sz="4" w:space="0" w:color="auto"/>
              <w:bottom w:val="single" w:sz="4" w:space="0" w:color="auto"/>
            </w:tcBorders>
          </w:tcPr>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Fires and Explosions (7)</w:t>
            </w:r>
          </w:p>
        </w:tc>
        <w:tc>
          <w:tcPr>
            <w:tcW w:w="6570" w:type="dxa"/>
            <w:gridSpan w:val="3"/>
            <w:tcBorders>
              <w:top w:val="single" w:sz="4" w:space="0" w:color="auto"/>
              <w:bottom w:val="single" w:sz="4" w:space="0" w:color="auto"/>
              <w:right w:val="single" w:sz="4" w:space="0" w:color="auto"/>
            </w:tcBorders>
          </w:tcPr>
          <w:p w:rsidR="00586CBD" w:rsidRPr="00F704C8" w:rsidRDefault="00586CBD" w:rsidP="00586CBD">
            <w:pPr>
              <w:spacing w:before="20" w:after="20"/>
              <w:ind w:left="0"/>
              <w:rPr>
                <w:rFonts w:ascii="Times New Roman" w:hAnsi="Times New Roman"/>
                <w:sz w:val="19"/>
                <w:szCs w:val="19"/>
              </w:rPr>
            </w:pPr>
            <w:r w:rsidRPr="00F704C8">
              <w:rPr>
                <w:rFonts w:ascii="Times New Roman" w:hAnsi="Times New Roman"/>
                <w:sz w:val="19"/>
                <w:szCs w:val="19"/>
              </w:rPr>
              <w:t>Unintended fire in residence, building, or other structure (4)</w:t>
            </w:r>
          </w:p>
          <w:p w:rsidR="00586CBD" w:rsidRPr="00F704C8" w:rsidRDefault="00586CBD" w:rsidP="00586CBD">
            <w:pPr>
              <w:spacing w:before="20" w:after="20"/>
              <w:ind w:left="0"/>
              <w:rPr>
                <w:rFonts w:ascii="Times New Roman" w:hAnsi="Times New Roman"/>
                <w:color w:val="FF0000"/>
                <w:sz w:val="19"/>
                <w:szCs w:val="19"/>
              </w:rPr>
            </w:pPr>
            <w:r w:rsidRPr="00F704C8">
              <w:rPr>
                <w:rFonts w:ascii="Times New Roman" w:hAnsi="Times New Roman"/>
                <w:sz w:val="19"/>
                <w:szCs w:val="19"/>
              </w:rPr>
              <w:t>Explosion of non-pressurized vessel, drum, or pressurized tire (3)</w:t>
            </w:r>
          </w:p>
        </w:tc>
      </w:tr>
      <w:tr w:rsidR="00586CBD" w:rsidRPr="00F704C8" w:rsidTr="00E1609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Ex>
        <w:trPr>
          <w:gridAfter w:val="1"/>
          <w:wAfter w:w="558" w:type="dxa"/>
          <w:cantSplit/>
          <w:trHeight w:val="221"/>
        </w:trPr>
        <w:tc>
          <w:tcPr>
            <w:tcW w:w="9000" w:type="dxa"/>
            <w:gridSpan w:val="4"/>
            <w:tcBorders>
              <w:top w:val="single" w:sz="4" w:space="0" w:color="auto"/>
              <w:left w:val="nil"/>
              <w:bottom w:val="nil"/>
              <w:right w:val="nil"/>
            </w:tcBorders>
          </w:tcPr>
          <w:p w:rsidR="00DD505A" w:rsidRDefault="00DD505A" w:rsidP="00586CBD">
            <w:pPr>
              <w:spacing w:before="20" w:after="20"/>
              <w:ind w:left="0"/>
              <w:rPr>
                <w:rFonts w:ascii="Times New Roman" w:hAnsi="Times New Roman"/>
                <w:sz w:val="18"/>
                <w:szCs w:val="18"/>
              </w:rPr>
            </w:pPr>
            <w:r w:rsidRPr="00F704C8">
              <w:rPr>
                <w:rFonts w:ascii="Times New Roman" w:hAnsi="Times New Roman"/>
                <w:sz w:val="18"/>
                <w:szCs w:val="18"/>
              </w:rPr>
              <w:t>Source: Occupational Health Surveillance Program, MA FACE and CFOI, 2008-2013</w:t>
            </w:r>
          </w:p>
          <w:p w:rsidR="00183C87" w:rsidRPr="00DD505A" w:rsidRDefault="00586CBD" w:rsidP="00586CBD">
            <w:pPr>
              <w:spacing w:before="20" w:after="20"/>
              <w:ind w:left="0"/>
              <w:rPr>
                <w:rFonts w:ascii="Times New Roman" w:hAnsi="Times New Roman"/>
                <w:sz w:val="18"/>
                <w:szCs w:val="18"/>
              </w:rPr>
            </w:pPr>
            <w:r w:rsidRPr="00F704C8">
              <w:rPr>
                <w:rFonts w:ascii="Times New Roman" w:hAnsi="Times New Roman"/>
                <w:sz w:val="18"/>
                <w:szCs w:val="18"/>
              </w:rPr>
              <w:t>NOTE: Event/Exposure sub-categories with &lt; 3 fatalities were not included in Table 2.</w:t>
            </w:r>
            <w:r w:rsidR="00052F9D">
              <w:rPr>
                <w:rFonts w:ascii="Times New Roman" w:hAnsi="Times New Roman"/>
                <w:sz w:val="18"/>
                <w:szCs w:val="18"/>
              </w:rPr>
              <w:t xml:space="preserve"> </w:t>
            </w:r>
            <w:r w:rsidR="00052F9D" w:rsidRPr="00F704C8">
              <w:rPr>
                <w:rFonts w:ascii="Times New Roman" w:hAnsi="Times New Roman"/>
                <w:sz w:val="18"/>
                <w:szCs w:val="18"/>
              </w:rPr>
              <w:t xml:space="preserve"> One fatality was not classifiable and not included in Table </w:t>
            </w:r>
            <w:r w:rsidR="00AD04AE">
              <w:rPr>
                <w:rFonts w:ascii="Times New Roman" w:hAnsi="Times New Roman"/>
                <w:sz w:val="18"/>
                <w:szCs w:val="18"/>
              </w:rPr>
              <w:t>2</w:t>
            </w:r>
            <w:r w:rsidR="00052F9D" w:rsidRPr="00F704C8">
              <w:rPr>
                <w:rFonts w:ascii="Times New Roman" w:hAnsi="Times New Roman"/>
                <w:sz w:val="18"/>
                <w:szCs w:val="18"/>
              </w:rPr>
              <w:t xml:space="preserve">.  </w:t>
            </w:r>
          </w:p>
        </w:tc>
      </w:tr>
    </w:tbl>
    <w:p w:rsidR="00F83ACA" w:rsidRPr="00F704C8" w:rsidRDefault="00F83ACA" w:rsidP="00F83ACA">
      <w:pPr>
        <w:ind w:left="0"/>
        <w:rPr>
          <w:rFonts w:ascii="Times New Roman" w:hAnsi="Times New Roman"/>
          <w:sz w:val="24"/>
          <w:szCs w:val="24"/>
        </w:rPr>
      </w:pPr>
    </w:p>
    <w:p w:rsidR="00F83ACA" w:rsidRPr="00E02C4E" w:rsidRDefault="00F83ACA" w:rsidP="00F83ACA">
      <w:pPr>
        <w:numPr>
          <w:ilvl w:val="0"/>
          <w:numId w:val="12"/>
        </w:numPr>
        <w:rPr>
          <w:rFonts w:ascii="Times New Roman" w:hAnsi="Times New Roman"/>
          <w:sz w:val="24"/>
          <w:szCs w:val="24"/>
        </w:rPr>
      </w:pPr>
      <w:r w:rsidRPr="00F704C8">
        <w:rPr>
          <w:rFonts w:ascii="Times New Roman" w:hAnsi="Times New Roman"/>
          <w:b/>
          <w:sz w:val="24"/>
          <w:szCs w:val="24"/>
        </w:rPr>
        <w:t xml:space="preserve">Falls, Slips, and Trips </w:t>
      </w:r>
      <w:r w:rsidRPr="00F704C8">
        <w:rPr>
          <w:rFonts w:ascii="Times New Roman" w:hAnsi="Times New Roman"/>
          <w:sz w:val="24"/>
          <w:szCs w:val="24"/>
        </w:rPr>
        <w:t xml:space="preserve">accounted for nearly one-quarter (24.4%, </w:t>
      </w:r>
      <w:r w:rsidR="0000786C">
        <w:rPr>
          <w:rFonts w:ascii="Times New Roman" w:hAnsi="Times New Roman"/>
          <w:sz w:val="24"/>
          <w:szCs w:val="24"/>
        </w:rPr>
        <w:t>N=</w:t>
      </w:r>
      <w:r w:rsidRPr="00F704C8">
        <w:rPr>
          <w:rFonts w:ascii="Times New Roman" w:hAnsi="Times New Roman"/>
          <w:sz w:val="24"/>
          <w:szCs w:val="24"/>
        </w:rPr>
        <w:t xml:space="preserve">87) of all fatal occupational injuries (Table 1).  Falls to a lower level accounted for the majority of these fatal falls, claiming 75 </w:t>
      </w:r>
      <w:r w:rsidRPr="00E02C4E">
        <w:rPr>
          <w:rFonts w:ascii="Times New Roman" w:hAnsi="Times New Roman"/>
          <w:sz w:val="24"/>
          <w:szCs w:val="24"/>
        </w:rPr>
        <w:t xml:space="preserve">workers’ lives and resulting in more fatalities than any other single event.  Falls from a ladder or falls from a scaffold accounted for half of all falls to a lower level (Table 2).  </w:t>
      </w:r>
    </w:p>
    <w:p w:rsidR="00F83ACA" w:rsidRPr="00E02C4E" w:rsidRDefault="00F83ACA" w:rsidP="00F83ACA">
      <w:pPr>
        <w:ind w:left="360"/>
        <w:rPr>
          <w:rFonts w:ascii="Times New Roman" w:hAnsi="Times New Roman"/>
          <w:sz w:val="24"/>
          <w:szCs w:val="24"/>
        </w:rPr>
      </w:pPr>
    </w:p>
    <w:p w:rsidR="00F83ACA" w:rsidRPr="00E02C4E" w:rsidRDefault="00F83ACA" w:rsidP="00F83ACA">
      <w:pPr>
        <w:numPr>
          <w:ilvl w:val="0"/>
          <w:numId w:val="12"/>
        </w:numPr>
        <w:tabs>
          <w:tab w:val="clear" w:pos="360"/>
          <w:tab w:val="num" w:pos="720"/>
        </w:tabs>
        <w:ind w:left="720"/>
        <w:rPr>
          <w:rFonts w:ascii="Times New Roman" w:hAnsi="Times New Roman"/>
          <w:sz w:val="24"/>
          <w:szCs w:val="24"/>
        </w:rPr>
      </w:pPr>
      <w:r w:rsidRPr="00E02C4E">
        <w:rPr>
          <w:rFonts w:ascii="Times New Roman" w:hAnsi="Times New Roman"/>
          <w:sz w:val="24"/>
          <w:szCs w:val="24"/>
        </w:rPr>
        <w:t>Most fatal falls to a lower level occurred i</w:t>
      </w:r>
      <w:r w:rsidR="00DD505A">
        <w:rPr>
          <w:rFonts w:ascii="Times New Roman" w:hAnsi="Times New Roman"/>
          <w:sz w:val="24"/>
          <w:szCs w:val="24"/>
        </w:rPr>
        <w:t>n the Construction industry (63</w:t>
      </w:r>
      <w:r w:rsidRPr="00E02C4E">
        <w:rPr>
          <w:rFonts w:ascii="Times New Roman" w:hAnsi="Times New Roman"/>
          <w:sz w:val="24"/>
          <w:szCs w:val="24"/>
        </w:rPr>
        <w:t xml:space="preserve">%, 47 of 75), and this industry had a high rate of fatal falls to a lower level – about 10 times the fatal fall rate for all industry sectors.  Most </w:t>
      </w:r>
      <w:r w:rsidR="00DD505A">
        <w:rPr>
          <w:rFonts w:ascii="Times New Roman" w:hAnsi="Times New Roman"/>
          <w:sz w:val="24"/>
          <w:szCs w:val="24"/>
        </w:rPr>
        <w:t>of these construction falls (83</w:t>
      </w:r>
      <w:r w:rsidRPr="00E02C4E">
        <w:rPr>
          <w:rFonts w:ascii="Times New Roman" w:hAnsi="Times New Roman"/>
          <w:sz w:val="24"/>
          <w:szCs w:val="24"/>
        </w:rPr>
        <w:t>%) were workers employed in small establishments with 10 or fewer employees (data not shown).</w:t>
      </w:r>
    </w:p>
    <w:p w:rsidR="00F83ACA" w:rsidRPr="00E02C4E" w:rsidRDefault="00F83ACA" w:rsidP="00F83ACA">
      <w:pPr>
        <w:ind w:left="720"/>
        <w:rPr>
          <w:rFonts w:ascii="Times New Roman" w:hAnsi="Times New Roman"/>
          <w:b/>
          <w:sz w:val="24"/>
          <w:szCs w:val="24"/>
        </w:rPr>
      </w:pPr>
    </w:p>
    <w:p w:rsidR="00F83ACA" w:rsidRPr="00E02C4E" w:rsidRDefault="00F83ACA" w:rsidP="00F83ACA">
      <w:pPr>
        <w:numPr>
          <w:ilvl w:val="0"/>
          <w:numId w:val="12"/>
        </w:numPr>
        <w:ind w:left="720"/>
        <w:rPr>
          <w:rFonts w:ascii="Times New Roman" w:hAnsi="Times New Roman"/>
          <w:sz w:val="24"/>
          <w:szCs w:val="24"/>
        </w:rPr>
      </w:pPr>
      <w:r w:rsidRPr="00E02C4E">
        <w:rPr>
          <w:rFonts w:ascii="Times New Roman" w:hAnsi="Times New Roman"/>
          <w:sz w:val="24"/>
          <w:szCs w:val="24"/>
        </w:rPr>
        <w:t>Carpenters (11), construction laborers (8), painters (7), and roofers (7) had the highest number of fatal falls to a lower level (data not shown).</w:t>
      </w:r>
    </w:p>
    <w:p w:rsidR="00F83ACA" w:rsidRPr="00E02C4E" w:rsidRDefault="00F83ACA" w:rsidP="00F83ACA">
      <w:pPr>
        <w:ind w:left="720"/>
        <w:rPr>
          <w:rFonts w:ascii="Times New Roman" w:hAnsi="Times New Roman"/>
          <w:sz w:val="24"/>
          <w:szCs w:val="24"/>
        </w:rPr>
      </w:pPr>
    </w:p>
    <w:p w:rsidR="00F83ACA" w:rsidRPr="00E02C4E" w:rsidRDefault="00F83ACA" w:rsidP="00F83ACA">
      <w:pPr>
        <w:numPr>
          <w:ilvl w:val="0"/>
          <w:numId w:val="12"/>
        </w:numPr>
        <w:ind w:left="720"/>
        <w:rPr>
          <w:rFonts w:ascii="Times New Roman" w:hAnsi="Times New Roman"/>
          <w:sz w:val="24"/>
          <w:szCs w:val="24"/>
        </w:rPr>
      </w:pPr>
      <w:r w:rsidRPr="00E02C4E">
        <w:rPr>
          <w:rFonts w:ascii="Times New Roman" w:hAnsi="Times New Roman"/>
          <w:sz w:val="24"/>
          <w:szCs w:val="24"/>
        </w:rPr>
        <w:lastRenderedPageBreak/>
        <w:t>More than half of fatal falls to a lower level in the Construction industry and three-quarters of fatal falls in other industries occurred from heights of 20 feet or less (data not shown).</w:t>
      </w:r>
    </w:p>
    <w:p w:rsidR="00F83ACA" w:rsidRPr="00E02C4E" w:rsidRDefault="00F83ACA" w:rsidP="00F83ACA">
      <w:pPr>
        <w:pStyle w:val="ColorfulList-Accent11"/>
        <w:rPr>
          <w:rFonts w:ascii="Times New Roman" w:hAnsi="Times New Roman"/>
          <w:sz w:val="24"/>
          <w:szCs w:val="24"/>
        </w:rPr>
      </w:pPr>
    </w:p>
    <w:p w:rsidR="00F83ACA" w:rsidRPr="00E02C4E" w:rsidRDefault="00F83ACA" w:rsidP="00F83ACA">
      <w:pPr>
        <w:numPr>
          <w:ilvl w:val="0"/>
          <w:numId w:val="12"/>
        </w:numPr>
        <w:ind w:left="720"/>
        <w:rPr>
          <w:rFonts w:ascii="Times New Roman" w:hAnsi="Times New Roman"/>
          <w:sz w:val="24"/>
          <w:szCs w:val="24"/>
        </w:rPr>
      </w:pPr>
      <w:r w:rsidRPr="00E02C4E">
        <w:rPr>
          <w:rFonts w:ascii="Times New Roman" w:hAnsi="Times New Roman"/>
          <w:sz w:val="24"/>
          <w:szCs w:val="24"/>
        </w:rPr>
        <w:t>Ten workers died from falls to the same level by falling onto the surface on which they were standing or falling against a nearby object.</w:t>
      </w:r>
    </w:p>
    <w:p w:rsidR="00F83ACA" w:rsidRPr="00E02C4E" w:rsidRDefault="00F83ACA" w:rsidP="00F83ACA">
      <w:pPr>
        <w:pStyle w:val="ColorfulList-Accent11"/>
        <w:rPr>
          <w:rFonts w:ascii="Times New Roman" w:hAnsi="Times New Roman"/>
          <w:sz w:val="24"/>
          <w:szCs w:val="24"/>
        </w:rPr>
      </w:pPr>
    </w:p>
    <w:p w:rsidR="00F83ACA" w:rsidRPr="00E02C4E" w:rsidRDefault="00F83ACA" w:rsidP="00F83ACA">
      <w:pPr>
        <w:numPr>
          <w:ilvl w:val="0"/>
          <w:numId w:val="12"/>
        </w:numPr>
        <w:ind w:left="720"/>
        <w:rPr>
          <w:rFonts w:ascii="Times New Roman" w:hAnsi="Times New Roman"/>
          <w:sz w:val="24"/>
          <w:szCs w:val="24"/>
        </w:rPr>
      </w:pPr>
      <w:r w:rsidRPr="00E02C4E">
        <w:rPr>
          <w:rFonts w:ascii="Times New Roman" w:hAnsi="Times New Roman"/>
          <w:sz w:val="24"/>
          <w:szCs w:val="24"/>
        </w:rPr>
        <w:t xml:space="preserve">The </w:t>
      </w:r>
      <w:r w:rsidR="00380518">
        <w:rPr>
          <w:rFonts w:ascii="Times New Roman" w:hAnsi="Times New Roman"/>
          <w:sz w:val="24"/>
          <w:szCs w:val="24"/>
        </w:rPr>
        <w:t>farthest fall</w:t>
      </w:r>
      <w:r w:rsidRPr="00E02C4E">
        <w:rPr>
          <w:rFonts w:ascii="Times New Roman" w:hAnsi="Times New Roman"/>
          <w:sz w:val="24"/>
          <w:szCs w:val="24"/>
        </w:rPr>
        <w:t xml:space="preserve"> during this period was a fall from a communication tower.  The worker was helping to replace sections of ladder on the tower when he fell from a height of over 1,100 feet (data not shown).</w:t>
      </w:r>
    </w:p>
    <w:p w:rsidR="006A1F39" w:rsidRDefault="006A1F39" w:rsidP="006A1F39">
      <w:pPr>
        <w:ind w:left="0"/>
        <w:rPr>
          <w:color w:val="FF0000"/>
          <w:sz w:val="22"/>
        </w:rPr>
      </w:pPr>
    </w:p>
    <w:p w:rsidR="00083920" w:rsidRPr="00E02C4E" w:rsidRDefault="00083920" w:rsidP="00633BD1">
      <w:pPr>
        <w:pBdr>
          <w:top w:val="single" w:sz="24" w:space="1" w:color="D9D9D9"/>
          <w:left w:val="single" w:sz="24" w:space="4" w:color="D9D9D9"/>
          <w:bottom w:val="single" w:sz="24" w:space="1" w:color="D9D9D9"/>
          <w:right w:val="single" w:sz="24" w:space="4" w:color="D9D9D9"/>
        </w:pBdr>
        <w:shd w:val="clear" w:color="auto" w:fill="D9D9D9"/>
        <w:ind w:left="360"/>
        <w:jc w:val="center"/>
        <w:rPr>
          <w:rFonts w:ascii="Times New Roman" w:hAnsi="Times New Roman"/>
          <w:b/>
          <w:sz w:val="24"/>
          <w:szCs w:val="24"/>
        </w:rPr>
      </w:pPr>
      <w:r w:rsidRPr="00E02C4E">
        <w:rPr>
          <w:rFonts w:ascii="Times New Roman" w:hAnsi="Times New Roman"/>
          <w:b/>
          <w:sz w:val="24"/>
          <w:szCs w:val="24"/>
        </w:rPr>
        <w:t xml:space="preserve">Preventing </w:t>
      </w:r>
      <w:proofErr w:type="gramStart"/>
      <w:r w:rsidRPr="00E02C4E">
        <w:rPr>
          <w:rFonts w:ascii="Times New Roman" w:hAnsi="Times New Roman"/>
          <w:b/>
          <w:sz w:val="24"/>
          <w:szCs w:val="24"/>
        </w:rPr>
        <w:t>Falls</w:t>
      </w:r>
      <w:proofErr w:type="gramEnd"/>
      <w:r w:rsidRPr="00E02C4E">
        <w:rPr>
          <w:rFonts w:ascii="Times New Roman" w:hAnsi="Times New Roman"/>
          <w:b/>
          <w:sz w:val="24"/>
          <w:szCs w:val="24"/>
        </w:rPr>
        <w:t xml:space="preserve"> in Construction</w:t>
      </w:r>
    </w:p>
    <w:p w:rsidR="00D16AD1" w:rsidRPr="00E02C4E" w:rsidRDefault="00D16AD1" w:rsidP="00633BD1">
      <w:pPr>
        <w:pBdr>
          <w:top w:val="single" w:sz="24" w:space="1" w:color="D9D9D9"/>
          <w:left w:val="single" w:sz="24" w:space="4" w:color="D9D9D9"/>
          <w:bottom w:val="single" w:sz="24" w:space="1" w:color="D9D9D9"/>
          <w:right w:val="single" w:sz="24" w:space="4" w:color="D9D9D9"/>
        </w:pBdr>
        <w:shd w:val="clear" w:color="auto" w:fill="D9D9D9"/>
        <w:ind w:left="360"/>
        <w:rPr>
          <w:rFonts w:ascii="Times New Roman" w:hAnsi="Times New Roman"/>
          <w:sz w:val="24"/>
          <w:szCs w:val="24"/>
        </w:rPr>
      </w:pPr>
      <w:r w:rsidRPr="00E02C4E">
        <w:rPr>
          <w:rFonts w:ascii="Times New Roman" w:hAnsi="Times New Roman"/>
          <w:sz w:val="24"/>
          <w:szCs w:val="24"/>
        </w:rPr>
        <w:t>The MA FACE project has been promoting the national Campaign to Prevent Falls in Construction that’s being spearheaded by NIOSH, OSHA and The Center for Constructio</w:t>
      </w:r>
      <w:r w:rsidR="00380518">
        <w:rPr>
          <w:rFonts w:ascii="Times New Roman" w:hAnsi="Times New Roman"/>
          <w:sz w:val="24"/>
          <w:szCs w:val="24"/>
        </w:rPr>
        <w:t>n Research and Training (CPWR).</w:t>
      </w:r>
      <w:r w:rsidRPr="00E02C4E">
        <w:rPr>
          <w:rFonts w:ascii="Times New Roman" w:hAnsi="Times New Roman"/>
          <w:sz w:val="24"/>
          <w:szCs w:val="24"/>
        </w:rPr>
        <w:t xml:space="preserve"> </w:t>
      </w:r>
      <w:r w:rsidR="00435BE9">
        <w:rPr>
          <w:rFonts w:ascii="Times New Roman" w:hAnsi="Times New Roman"/>
          <w:sz w:val="24"/>
          <w:szCs w:val="24"/>
        </w:rPr>
        <w:t xml:space="preserve"> Along with help from the </w:t>
      </w:r>
      <w:r w:rsidRPr="00E02C4E">
        <w:rPr>
          <w:rFonts w:ascii="Times New Roman" w:hAnsi="Times New Roman"/>
          <w:sz w:val="24"/>
          <w:szCs w:val="24"/>
        </w:rPr>
        <w:t xml:space="preserve"> Preventing Falls in Residential Construction (PFC) Workgroup</w:t>
      </w:r>
      <w:r w:rsidR="00435BE9">
        <w:rPr>
          <w:rFonts w:ascii="Times New Roman" w:hAnsi="Times New Roman"/>
          <w:sz w:val="24"/>
          <w:szCs w:val="24"/>
        </w:rPr>
        <w:t>, MA FACE</w:t>
      </w:r>
      <w:r w:rsidRPr="00E02C4E">
        <w:rPr>
          <w:rFonts w:ascii="Times New Roman" w:hAnsi="Times New Roman"/>
          <w:sz w:val="24"/>
          <w:szCs w:val="24"/>
        </w:rPr>
        <w:t xml:space="preserve"> developed a local construction fall</w:t>
      </w:r>
      <w:r w:rsidR="00435BE9">
        <w:rPr>
          <w:rFonts w:ascii="Times New Roman" w:hAnsi="Times New Roman"/>
          <w:sz w:val="24"/>
          <w:szCs w:val="24"/>
        </w:rPr>
        <w:t>s</w:t>
      </w:r>
      <w:r w:rsidRPr="00E02C4E">
        <w:rPr>
          <w:rFonts w:ascii="Times New Roman" w:hAnsi="Times New Roman"/>
          <w:sz w:val="24"/>
          <w:szCs w:val="24"/>
        </w:rPr>
        <w:t xml:space="preserve"> prevention campaign that complemented the national campaign.  </w:t>
      </w:r>
    </w:p>
    <w:p w:rsidR="00D16AD1" w:rsidRPr="00E02C4E" w:rsidRDefault="00D16AD1" w:rsidP="00633BD1">
      <w:pPr>
        <w:pBdr>
          <w:top w:val="single" w:sz="24" w:space="1" w:color="D9D9D9"/>
          <w:left w:val="single" w:sz="24" w:space="4" w:color="D9D9D9"/>
          <w:bottom w:val="single" w:sz="24" w:space="1" w:color="D9D9D9"/>
          <w:right w:val="single" w:sz="24" w:space="4" w:color="D9D9D9"/>
        </w:pBdr>
        <w:shd w:val="clear" w:color="auto" w:fill="D9D9D9"/>
        <w:ind w:left="360"/>
        <w:rPr>
          <w:rFonts w:ascii="Times New Roman" w:hAnsi="Times New Roman"/>
          <w:sz w:val="24"/>
          <w:szCs w:val="24"/>
        </w:rPr>
      </w:pPr>
    </w:p>
    <w:p w:rsidR="00D16AD1" w:rsidRPr="00E02C4E" w:rsidRDefault="00D16AD1" w:rsidP="00633BD1">
      <w:pPr>
        <w:pBdr>
          <w:top w:val="single" w:sz="24" w:space="1" w:color="D9D9D9"/>
          <w:left w:val="single" w:sz="24" w:space="4" w:color="D9D9D9"/>
          <w:bottom w:val="single" w:sz="24" w:space="1" w:color="D9D9D9"/>
          <w:right w:val="single" w:sz="24" w:space="4" w:color="D9D9D9"/>
        </w:pBdr>
        <w:shd w:val="clear" w:color="auto" w:fill="D9D9D9"/>
        <w:ind w:left="360"/>
        <w:rPr>
          <w:rFonts w:ascii="Times New Roman" w:hAnsi="Times New Roman"/>
          <w:sz w:val="24"/>
          <w:szCs w:val="24"/>
        </w:rPr>
      </w:pPr>
      <w:r w:rsidRPr="00E02C4E">
        <w:rPr>
          <w:rFonts w:ascii="Times New Roman" w:hAnsi="Times New Roman"/>
          <w:sz w:val="24"/>
          <w:szCs w:val="24"/>
        </w:rPr>
        <w:t>Some of the local campaign activities included:</w:t>
      </w:r>
    </w:p>
    <w:p w:rsidR="00D16AD1" w:rsidRPr="00E02C4E" w:rsidRDefault="00D16AD1" w:rsidP="00633BD1">
      <w:pPr>
        <w:pStyle w:val="ColorfulList-Accent11"/>
        <w:numPr>
          <w:ilvl w:val="0"/>
          <w:numId w:val="64"/>
        </w:numPr>
        <w:pBdr>
          <w:top w:val="single" w:sz="24" w:space="1" w:color="D9D9D9"/>
          <w:left w:val="single" w:sz="24" w:space="4" w:color="D9D9D9"/>
          <w:bottom w:val="single" w:sz="24" w:space="1" w:color="D9D9D9"/>
          <w:right w:val="single" w:sz="24" w:space="4" w:color="D9D9D9"/>
        </w:pBdr>
        <w:shd w:val="clear" w:color="auto" w:fill="D9D9D9"/>
        <w:contextualSpacing/>
        <w:rPr>
          <w:rFonts w:ascii="Times New Roman" w:hAnsi="Times New Roman"/>
          <w:sz w:val="24"/>
          <w:szCs w:val="24"/>
        </w:rPr>
      </w:pPr>
      <w:r w:rsidRPr="00E02C4E">
        <w:rPr>
          <w:rFonts w:ascii="Times New Roman" w:hAnsi="Times New Roman"/>
          <w:sz w:val="24"/>
          <w:szCs w:val="24"/>
        </w:rPr>
        <w:t xml:space="preserve">Revamping and posting MA FACE’s residential construction fall prevention brochures, in multiple languages, to the DPH and the national campaign websites. </w:t>
      </w:r>
    </w:p>
    <w:p w:rsidR="00D16AD1" w:rsidRPr="00E02C4E" w:rsidRDefault="00D16AD1" w:rsidP="00633BD1">
      <w:pPr>
        <w:pStyle w:val="ColorfulList-Accent11"/>
        <w:numPr>
          <w:ilvl w:val="0"/>
          <w:numId w:val="64"/>
        </w:numPr>
        <w:pBdr>
          <w:top w:val="single" w:sz="24" w:space="1" w:color="D9D9D9"/>
          <w:left w:val="single" w:sz="24" w:space="4" w:color="D9D9D9"/>
          <w:bottom w:val="single" w:sz="24" w:space="1" w:color="D9D9D9"/>
          <w:right w:val="single" w:sz="24" w:space="4" w:color="D9D9D9"/>
        </w:pBdr>
        <w:shd w:val="clear" w:color="auto" w:fill="D9D9D9"/>
        <w:contextualSpacing/>
        <w:rPr>
          <w:rFonts w:ascii="Times New Roman" w:hAnsi="Times New Roman"/>
          <w:sz w:val="24"/>
          <w:szCs w:val="24"/>
        </w:rPr>
      </w:pPr>
      <w:r w:rsidRPr="00E02C4E">
        <w:rPr>
          <w:rFonts w:ascii="Times New Roman" w:hAnsi="Times New Roman"/>
          <w:sz w:val="24"/>
          <w:szCs w:val="24"/>
        </w:rPr>
        <w:t xml:space="preserve">Reaching out to over 28,000 licensed Massachusetts contractors, with assistance from the Department of Public Safety and to 368 state inspectional service departments and building permit offices to help disseminate the brochures and campaign materials.  </w:t>
      </w:r>
    </w:p>
    <w:p w:rsidR="00D16AD1" w:rsidRPr="00E02C4E" w:rsidRDefault="00D16AD1" w:rsidP="00633BD1">
      <w:pPr>
        <w:pStyle w:val="ColorfulList-Accent11"/>
        <w:numPr>
          <w:ilvl w:val="0"/>
          <w:numId w:val="64"/>
        </w:numPr>
        <w:pBdr>
          <w:top w:val="single" w:sz="24" w:space="1" w:color="D9D9D9"/>
          <w:left w:val="single" w:sz="24" w:space="4" w:color="D9D9D9"/>
          <w:bottom w:val="single" w:sz="24" w:space="1" w:color="D9D9D9"/>
          <w:right w:val="single" w:sz="24" w:space="4" w:color="D9D9D9"/>
        </w:pBdr>
        <w:shd w:val="clear" w:color="auto" w:fill="D9D9D9"/>
        <w:contextualSpacing/>
        <w:rPr>
          <w:rFonts w:ascii="Times New Roman" w:hAnsi="Times New Roman"/>
          <w:sz w:val="24"/>
          <w:szCs w:val="24"/>
        </w:rPr>
      </w:pPr>
      <w:r w:rsidRPr="00E02C4E">
        <w:rPr>
          <w:rFonts w:ascii="Times New Roman" w:hAnsi="Times New Roman"/>
          <w:sz w:val="24"/>
          <w:szCs w:val="24"/>
        </w:rPr>
        <w:t>Promoting fall prevention training being offered by the MA On-site Consultation Program at the Department of Labor Standards.  Over 350 roofing contractors attended these trainings, one of which was in Spanish.</w:t>
      </w:r>
    </w:p>
    <w:p w:rsidR="00D16AD1" w:rsidRPr="00E02C4E" w:rsidRDefault="00D16AD1" w:rsidP="00633BD1">
      <w:pPr>
        <w:pStyle w:val="ColorfulList-Accent11"/>
        <w:numPr>
          <w:ilvl w:val="0"/>
          <w:numId w:val="64"/>
        </w:numPr>
        <w:pBdr>
          <w:top w:val="single" w:sz="24" w:space="1" w:color="D9D9D9"/>
          <w:left w:val="single" w:sz="24" w:space="4" w:color="D9D9D9"/>
          <w:bottom w:val="single" w:sz="24" w:space="1" w:color="D9D9D9"/>
          <w:right w:val="single" w:sz="24" w:space="4" w:color="D9D9D9"/>
        </w:pBdr>
        <w:shd w:val="clear" w:color="auto" w:fill="D9D9D9"/>
        <w:contextualSpacing/>
        <w:rPr>
          <w:rFonts w:ascii="Times New Roman" w:hAnsi="Times New Roman"/>
          <w:sz w:val="24"/>
          <w:szCs w:val="24"/>
        </w:rPr>
      </w:pPr>
      <w:r w:rsidRPr="00E02C4E">
        <w:rPr>
          <w:rFonts w:ascii="Times New Roman" w:hAnsi="Times New Roman"/>
          <w:sz w:val="24"/>
          <w:szCs w:val="24"/>
        </w:rPr>
        <w:t xml:space="preserve">Collaborating with six regional transit authorities, including the Massachusetts Bay Transportation Authority (MBTA), to promote the campaign throughout the state by displaying campaign posters on buses and the subway.  </w:t>
      </w:r>
    </w:p>
    <w:p w:rsidR="00D16AD1" w:rsidRPr="00E02C4E" w:rsidRDefault="00D16AD1" w:rsidP="00633BD1">
      <w:pPr>
        <w:pBdr>
          <w:top w:val="single" w:sz="24" w:space="1" w:color="D9D9D9"/>
          <w:left w:val="single" w:sz="24" w:space="4" w:color="D9D9D9"/>
          <w:bottom w:val="single" w:sz="24" w:space="1" w:color="D9D9D9"/>
          <w:right w:val="single" w:sz="24" w:space="4" w:color="D9D9D9"/>
        </w:pBdr>
        <w:shd w:val="clear" w:color="auto" w:fill="D9D9D9"/>
        <w:ind w:left="360"/>
        <w:rPr>
          <w:rFonts w:ascii="Times New Roman" w:hAnsi="Times New Roman"/>
          <w:sz w:val="24"/>
          <w:szCs w:val="24"/>
        </w:rPr>
      </w:pPr>
    </w:p>
    <w:p w:rsidR="00D16AD1" w:rsidRPr="00E02C4E" w:rsidRDefault="00B74806" w:rsidP="00633BD1">
      <w:pPr>
        <w:pStyle w:val="ColorfulList-Accent11"/>
        <w:pBdr>
          <w:top w:val="single" w:sz="24" w:space="1" w:color="D9D9D9"/>
          <w:left w:val="single" w:sz="24" w:space="4" w:color="D9D9D9"/>
          <w:bottom w:val="single" w:sz="24" w:space="1" w:color="D9D9D9"/>
          <w:right w:val="single" w:sz="24" w:space="4" w:color="D9D9D9"/>
        </w:pBdr>
        <w:shd w:val="clear" w:color="auto" w:fill="D9D9D9"/>
        <w:ind w:left="360"/>
        <w:contextualSpacing/>
        <w:jc w:val="center"/>
        <w:rPr>
          <w:rFonts w:ascii="Times New Roman" w:hAnsi="Times New Roman"/>
          <w:sz w:val="24"/>
          <w:szCs w:val="24"/>
        </w:rPr>
      </w:pPr>
      <w:r>
        <w:rPr>
          <w:rFonts w:ascii="Times New Roman" w:hAnsi="Times New Roman"/>
          <w:noProof/>
          <w:sz w:val="24"/>
          <w:szCs w:val="24"/>
        </w:rPr>
        <w:drawing>
          <wp:inline distT="0" distB="0" distL="0" distR="0">
            <wp:extent cx="3076575" cy="1209675"/>
            <wp:effectExtent l="0" t="0" r="9525" b="9525"/>
            <wp:docPr id="1" name="Picture 1" descr="Image of national construction fall campaign poster tailored for MA; &quot;I worked construction for 10 years before my fall.  It shattered my body and my livelihood.&quot;  Head photo of injured worker. Falls can be prevented. Massachusetts Consultation Program: 508-616-0461. NIOSH/OSHA/CPW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national construction fall campaign poster tailored for MA; &quot;I worked construction for 10 years before my fall.  It shattered my body and my livelihood.&quot;  Head photo of injured worker. Falls can be prevented. Massachusetts Consultation Program: 508-616-0461. NIOSH/OSHA/CPWR log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6575" cy="1209675"/>
                    </a:xfrm>
                    <a:prstGeom prst="rect">
                      <a:avLst/>
                    </a:prstGeom>
                    <a:noFill/>
                    <a:ln>
                      <a:noFill/>
                    </a:ln>
                  </pic:spPr>
                </pic:pic>
              </a:graphicData>
            </a:graphic>
          </wp:inline>
        </w:drawing>
      </w:r>
    </w:p>
    <w:p w:rsidR="00D16AD1" w:rsidRPr="00E02C4E" w:rsidRDefault="00D16AD1" w:rsidP="00633BD1">
      <w:pPr>
        <w:pStyle w:val="ColorfulList-Accent11"/>
        <w:pBdr>
          <w:top w:val="single" w:sz="24" w:space="1" w:color="D9D9D9"/>
          <w:left w:val="single" w:sz="24" w:space="4" w:color="D9D9D9"/>
          <w:bottom w:val="single" w:sz="24" w:space="1" w:color="D9D9D9"/>
          <w:right w:val="single" w:sz="24" w:space="4" w:color="D9D9D9"/>
        </w:pBdr>
        <w:shd w:val="clear" w:color="auto" w:fill="D9D9D9"/>
        <w:ind w:left="360"/>
        <w:contextualSpacing/>
        <w:jc w:val="center"/>
        <w:rPr>
          <w:rFonts w:ascii="Times New Roman" w:hAnsi="Times New Roman"/>
          <w:sz w:val="24"/>
          <w:szCs w:val="24"/>
        </w:rPr>
      </w:pPr>
    </w:p>
    <w:p w:rsidR="00D37F2C" w:rsidRPr="00380518" w:rsidRDefault="00D37F2C" w:rsidP="00D37F2C">
      <w:pPr>
        <w:ind w:left="0"/>
        <w:jc w:val="right"/>
        <w:rPr>
          <w:rFonts w:ascii="Times New Roman" w:hAnsi="Times New Roman"/>
          <w:sz w:val="24"/>
          <w:szCs w:val="24"/>
        </w:rPr>
      </w:pPr>
    </w:p>
    <w:p w:rsidR="00D37F2C" w:rsidRPr="00380518" w:rsidRDefault="00D37F2C" w:rsidP="00D37F2C">
      <w:pPr>
        <w:ind w:left="0"/>
        <w:jc w:val="right"/>
        <w:rPr>
          <w:rFonts w:ascii="Times New Roman" w:hAnsi="Times New Roman"/>
          <w:sz w:val="24"/>
          <w:szCs w:val="24"/>
        </w:rPr>
      </w:pPr>
    </w:p>
    <w:p w:rsidR="00D37F2C" w:rsidRPr="00380518" w:rsidRDefault="00D37F2C" w:rsidP="00D37F2C">
      <w:pPr>
        <w:numPr>
          <w:ilvl w:val="0"/>
          <w:numId w:val="12"/>
        </w:numPr>
        <w:rPr>
          <w:rFonts w:ascii="Times New Roman" w:hAnsi="Times New Roman"/>
          <w:sz w:val="24"/>
          <w:szCs w:val="24"/>
        </w:rPr>
      </w:pPr>
      <w:r w:rsidRPr="00380518">
        <w:rPr>
          <w:rFonts w:ascii="Times New Roman" w:hAnsi="Times New Roman"/>
          <w:b/>
          <w:sz w:val="24"/>
          <w:szCs w:val="24"/>
        </w:rPr>
        <w:t>Contact with objects and equipment</w:t>
      </w:r>
      <w:r w:rsidRPr="00380518">
        <w:rPr>
          <w:rFonts w:ascii="Times New Roman" w:hAnsi="Times New Roman"/>
          <w:sz w:val="24"/>
          <w:szCs w:val="24"/>
        </w:rPr>
        <w:t xml:space="preserve"> accounted for 11.5% (41) of the fatal occupational injuries (Table 1).  Ten victims died after being struck by falling objects such as building materials, containers, or trees.  Becoming caught in running machinery or equipment claimed the lives of nine workers (Table 2).  Another five workers were killed when they were struck by rolling, shifting, or falling vehicles that were not in normal operation. </w:t>
      </w:r>
    </w:p>
    <w:p w:rsidR="00F975C6" w:rsidRDefault="00F975C6" w:rsidP="00D16AD1">
      <w:pPr>
        <w:ind w:left="360"/>
        <w:rPr>
          <w:rFonts w:ascii="Times New Roman" w:hAnsi="Times New Roman"/>
          <w:color w:val="FF0000"/>
          <w:sz w:val="24"/>
          <w:szCs w:val="24"/>
        </w:rPr>
      </w:pPr>
    </w:p>
    <w:p w:rsidR="00D37F2C" w:rsidRDefault="00D37F2C" w:rsidP="00D16AD1">
      <w:pPr>
        <w:ind w:left="360"/>
        <w:rPr>
          <w:rFonts w:ascii="Times New Roman" w:hAnsi="Times New Roman"/>
          <w:color w:val="FF0000"/>
          <w:sz w:val="24"/>
          <w:szCs w:val="24"/>
        </w:rPr>
      </w:pPr>
    </w:p>
    <w:p w:rsidR="00D37F2C" w:rsidRPr="00E02C4E" w:rsidRDefault="00D37F2C" w:rsidP="00D16AD1">
      <w:pPr>
        <w:ind w:left="360"/>
        <w:rPr>
          <w:rFonts w:ascii="Times New Roman" w:hAnsi="Times New Roman"/>
          <w:color w:val="FF0000"/>
          <w:sz w:val="24"/>
          <w:szCs w:val="24"/>
        </w:rPr>
      </w:pPr>
    </w:p>
    <w:p w:rsidR="006F69C5" w:rsidRPr="00E02C4E" w:rsidRDefault="006F69C5" w:rsidP="009A5BD2">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E02C4E">
        <w:rPr>
          <w:rFonts w:ascii="Times New Roman" w:hAnsi="Times New Roman"/>
          <w:b/>
          <w:sz w:val="24"/>
          <w:szCs w:val="24"/>
        </w:rPr>
        <w:lastRenderedPageBreak/>
        <w:t xml:space="preserve">Day Laborer Dies in </w:t>
      </w:r>
      <w:proofErr w:type="gramStart"/>
      <w:r w:rsidRPr="00E02C4E">
        <w:rPr>
          <w:rFonts w:ascii="Times New Roman" w:hAnsi="Times New Roman"/>
          <w:b/>
          <w:sz w:val="24"/>
          <w:szCs w:val="24"/>
        </w:rPr>
        <w:t>Fall</w:t>
      </w:r>
      <w:proofErr w:type="gramEnd"/>
      <w:r w:rsidRPr="00E02C4E">
        <w:rPr>
          <w:rFonts w:ascii="Times New Roman" w:hAnsi="Times New Roman"/>
          <w:b/>
          <w:sz w:val="24"/>
          <w:szCs w:val="24"/>
        </w:rPr>
        <w:t xml:space="preserve"> </w:t>
      </w:r>
      <w:r w:rsidR="00BE025B">
        <w:rPr>
          <w:rFonts w:ascii="Times New Roman" w:hAnsi="Times New Roman"/>
          <w:b/>
          <w:sz w:val="24"/>
          <w:szCs w:val="24"/>
        </w:rPr>
        <w:t xml:space="preserve">from </w:t>
      </w:r>
      <w:r w:rsidRPr="00E02C4E">
        <w:rPr>
          <w:rFonts w:ascii="Times New Roman" w:hAnsi="Times New Roman"/>
          <w:b/>
          <w:sz w:val="24"/>
          <w:szCs w:val="24"/>
        </w:rPr>
        <w:t>an Extension Ladder at a Residential Construction Site</w:t>
      </w:r>
    </w:p>
    <w:p w:rsidR="006F69C5" w:rsidRPr="00E02C4E" w:rsidRDefault="006F69C5" w:rsidP="006F69C5">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b/>
          <w:sz w:val="24"/>
          <w:szCs w:val="24"/>
        </w:rPr>
      </w:pPr>
    </w:p>
    <w:p w:rsidR="006F69C5" w:rsidRPr="00E02C4E" w:rsidRDefault="006F69C5" w:rsidP="006F69C5">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A 27-year-old day laborer was fatally injured when he fell from an aluminum extension ladder on which he was working to reattach a loose section of vinyl siding to a house.  A co-worker was holding the base of the ladder while the victim was using both hands to hold on to the piece of vinyl siding and push it upwards towards the house</w:t>
      </w:r>
      <w:r w:rsidR="00417CB8" w:rsidRPr="00E02C4E">
        <w:rPr>
          <w:rFonts w:ascii="Times New Roman" w:hAnsi="Times New Roman"/>
          <w:sz w:val="24"/>
          <w:szCs w:val="24"/>
        </w:rPr>
        <w:t xml:space="preserve">.  </w:t>
      </w:r>
      <w:r w:rsidRPr="00E02C4E">
        <w:rPr>
          <w:rFonts w:ascii="Times New Roman" w:hAnsi="Times New Roman"/>
          <w:sz w:val="24"/>
          <w:szCs w:val="24"/>
        </w:rPr>
        <w:t>The victim lost his balance and fell approximately 20 feet to the ground below</w:t>
      </w:r>
      <w:r w:rsidR="00417CB8" w:rsidRPr="00E02C4E">
        <w:rPr>
          <w:rFonts w:ascii="Times New Roman" w:hAnsi="Times New Roman"/>
          <w:sz w:val="24"/>
          <w:szCs w:val="24"/>
        </w:rPr>
        <w:t xml:space="preserve">.  </w:t>
      </w:r>
      <w:r w:rsidRPr="00E02C4E">
        <w:rPr>
          <w:rFonts w:ascii="Times New Roman" w:hAnsi="Times New Roman"/>
          <w:sz w:val="24"/>
          <w:szCs w:val="24"/>
        </w:rPr>
        <w:t>The company had two co-owners and no other employees and they often hired day laborers to help with jobs.  The company did not have a designated person in charge of health and safety and did not provide health and safety training to employees</w:t>
      </w:r>
      <w:r w:rsidR="00417CB8" w:rsidRPr="00E02C4E">
        <w:rPr>
          <w:rFonts w:ascii="Times New Roman" w:hAnsi="Times New Roman"/>
          <w:sz w:val="24"/>
          <w:szCs w:val="24"/>
        </w:rPr>
        <w:t xml:space="preserve">.  </w:t>
      </w:r>
      <w:r w:rsidRPr="00E02C4E">
        <w:rPr>
          <w:rFonts w:ascii="Times New Roman" w:hAnsi="Times New Roman"/>
          <w:sz w:val="24"/>
          <w:szCs w:val="24"/>
        </w:rPr>
        <w:t xml:space="preserve">In addition, the company did not have workers’ compensation insurance. </w:t>
      </w:r>
    </w:p>
    <w:p w:rsidR="006F69C5" w:rsidRPr="00E02C4E" w:rsidRDefault="006F69C5" w:rsidP="006F69C5">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6F69C5" w:rsidRPr="00E02C4E" w:rsidRDefault="006F69C5" w:rsidP="006F69C5">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To prevent similar incidents, Massachusetts FACE recommended that employers should:</w:t>
      </w:r>
    </w:p>
    <w:p w:rsidR="006F69C5" w:rsidRPr="00E02C4E" w:rsidRDefault="006F69C5" w:rsidP="006F69C5">
      <w:pPr>
        <w:numPr>
          <w:ilvl w:val="0"/>
          <w:numId w:val="53"/>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E02C4E">
        <w:rPr>
          <w:rFonts w:ascii="Times New Roman" w:hAnsi="Times New Roman"/>
          <w:sz w:val="24"/>
          <w:szCs w:val="24"/>
        </w:rPr>
        <w:t>When feasible, use other forms of work platforms (not ladders) for work at heights;</w:t>
      </w:r>
    </w:p>
    <w:p w:rsidR="006F69C5" w:rsidRPr="00E02C4E" w:rsidRDefault="006F69C5" w:rsidP="006F69C5">
      <w:pPr>
        <w:numPr>
          <w:ilvl w:val="0"/>
          <w:numId w:val="53"/>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E02C4E">
        <w:rPr>
          <w:rFonts w:ascii="Times New Roman" w:hAnsi="Times New Roman"/>
          <w:sz w:val="24"/>
          <w:szCs w:val="24"/>
        </w:rPr>
        <w:t xml:space="preserve">Make sure that ladders are equipped with stabilizers and are set up properly; and </w:t>
      </w:r>
    </w:p>
    <w:p w:rsidR="006F69C5" w:rsidRPr="00E02C4E" w:rsidRDefault="006F69C5" w:rsidP="006F69C5">
      <w:pPr>
        <w:numPr>
          <w:ilvl w:val="0"/>
          <w:numId w:val="53"/>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E02C4E">
        <w:rPr>
          <w:rFonts w:ascii="Times New Roman" w:hAnsi="Times New Roman"/>
          <w:sz w:val="24"/>
          <w:szCs w:val="24"/>
        </w:rPr>
        <w:t xml:space="preserve">Provide all employees with training about ladders and work platforms used to complete tasks. </w:t>
      </w:r>
    </w:p>
    <w:p w:rsidR="006F69C5" w:rsidRPr="00E02C4E" w:rsidRDefault="006F69C5" w:rsidP="006F69C5">
      <w:pPr>
        <w:pBdr>
          <w:top w:val="single" w:sz="24" w:space="1" w:color="DDDDDD"/>
          <w:left w:val="single" w:sz="24" w:space="4" w:color="DDDDDD"/>
          <w:bottom w:val="single" w:sz="24" w:space="1" w:color="DDDDDD"/>
          <w:right w:val="single" w:sz="24" w:space="4" w:color="DDDDDD"/>
        </w:pBdr>
        <w:shd w:val="clear" w:color="auto" w:fill="D9D9D9"/>
        <w:ind w:left="0"/>
        <w:jc w:val="right"/>
        <w:rPr>
          <w:rFonts w:ascii="Times New Roman" w:hAnsi="Times New Roman"/>
          <w:color w:val="FF0000"/>
          <w:sz w:val="24"/>
          <w:szCs w:val="24"/>
        </w:rPr>
      </w:pPr>
      <w:r w:rsidRPr="00E02C4E">
        <w:rPr>
          <w:rFonts w:ascii="Times New Roman" w:hAnsi="Times New Roman"/>
          <w:sz w:val="24"/>
          <w:szCs w:val="24"/>
        </w:rPr>
        <w:t>MA FACE report 08MA042</w:t>
      </w:r>
      <w:r w:rsidRPr="00E02C4E">
        <w:rPr>
          <w:rFonts w:ascii="Times New Roman" w:hAnsi="Times New Roman"/>
          <w:color w:val="FF0000"/>
          <w:sz w:val="24"/>
          <w:szCs w:val="24"/>
        </w:rPr>
        <w:t xml:space="preserve"> </w:t>
      </w:r>
    </w:p>
    <w:p w:rsidR="006A1F39" w:rsidRPr="00E02C4E" w:rsidRDefault="006A1F39" w:rsidP="00423359">
      <w:pPr>
        <w:ind w:left="0"/>
        <w:rPr>
          <w:rFonts w:ascii="Times New Roman" w:hAnsi="Times New Roman"/>
          <w:color w:val="FF0000"/>
          <w:sz w:val="24"/>
          <w:szCs w:val="24"/>
        </w:rPr>
      </w:pPr>
    </w:p>
    <w:p w:rsidR="00563DEB" w:rsidRPr="00E02C4E" w:rsidRDefault="00A367AE" w:rsidP="00DE4C66">
      <w:pPr>
        <w:numPr>
          <w:ilvl w:val="0"/>
          <w:numId w:val="13"/>
        </w:numPr>
        <w:rPr>
          <w:rFonts w:ascii="Times New Roman" w:hAnsi="Times New Roman"/>
          <w:b/>
          <w:sz w:val="24"/>
          <w:szCs w:val="24"/>
        </w:rPr>
      </w:pPr>
      <w:r w:rsidRPr="00E02C4E">
        <w:rPr>
          <w:rFonts w:ascii="Times New Roman" w:hAnsi="Times New Roman"/>
          <w:spacing w:val="0"/>
          <w:sz w:val="24"/>
          <w:szCs w:val="24"/>
        </w:rPr>
        <w:t>Thirty-one</w:t>
      </w:r>
      <w:r w:rsidR="00563DEB" w:rsidRPr="00E02C4E">
        <w:rPr>
          <w:rFonts w:ascii="Times New Roman" w:hAnsi="Times New Roman"/>
          <w:spacing w:val="0"/>
          <w:sz w:val="24"/>
          <w:szCs w:val="24"/>
        </w:rPr>
        <w:t xml:space="preserve"> workers (</w:t>
      </w:r>
      <w:r w:rsidR="00843E02" w:rsidRPr="00E02C4E">
        <w:rPr>
          <w:rFonts w:ascii="Times New Roman" w:hAnsi="Times New Roman"/>
          <w:spacing w:val="0"/>
          <w:sz w:val="24"/>
          <w:szCs w:val="24"/>
        </w:rPr>
        <w:t>8.7</w:t>
      </w:r>
      <w:r w:rsidR="00563DEB" w:rsidRPr="00E02C4E">
        <w:rPr>
          <w:rFonts w:ascii="Times New Roman" w:hAnsi="Times New Roman"/>
          <w:spacing w:val="0"/>
          <w:sz w:val="24"/>
          <w:szCs w:val="24"/>
        </w:rPr>
        <w:t xml:space="preserve">%) died from </w:t>
      </w:r>
      <w:r w:rsidR="00563DEB" w:rsidRPr="00E02C4E">
        <w:rPr>
          <w:rFonts w:ascii="Times New Roman" w:hAnsi="Times New Roman"/>
          <w:b/>
          <w:spacing w:val="0"/>
          <w:sz w:val="24"/>
          <w:szCs w:val="24"/>
        </w:rPr>
        <w:t>exposure to harmful substances or environments</w:t>
      </w:r>
      <w:r w:rsidR="00563DEB" w:rsidRPr="00E02C4E">
        <w:rPr>
          <w:rFonts w:ascii="Times New Roman" w:hAnsi="Times New Roman"/>
          <w:spacing w:val="0"/>
          <w:sz w:val="24"/>
          <w:szCs w:val="24"/>
        </w:rPr>
        <w:t xml:space="preserve"> at the workplace</w:t>
      </w:r>
      <w:r w:rsidR="00417CB8" w:rsidRPr="00E02C4E">
        <w:rPr>
          <w:rFonts w:ascii="Times New Roman" w:hAnsi="Times New Roman"/>
          <w:spacing w:val="0"/>
          <w:sz w:val="24"/>
          <w:szCs w:val="24"/>
        </w:rPr>
        <w:t>.</w:t>
      </w:r>
      <w:r w:rsidR="00417CB8" w:rsidRPr="00E02C4E">
        <w:rPr>
          <w:rFonts w:ascii="Times New Roman" w:hAnsi="Times New Roman"/>
          <w:color w:val="FF0000"/>
          <w:spacing w:val="0"/>
          <w:sz w:val="24"/>
          <w:szCs w:val="24"/>
        </w:rPr>
        <w:t xml:space="preserve">  </w:t>
      </w:r>
      <w:r w:rsidR="001C39CF" w:rsidRPr="00E02C4E">
        <w:rPr>
          <w:rFonts w:ascii="Times New Roman" w:hAnsi="Times New Roman"/>
          <w:spacing w:val="0"/>
          <w:sz w:val="24"/>
          <w:szCs w:val="24"/>
        </w:rPr>
        <w:t>Eleven</w:t>
      </w:r>
      <w:r w:rsidR="00563DEB" w:rsidRPr="00E02C4E">
        <w:rPr>
          <w:rFonts w:ascii="Times New Roman" w:hAnsi="Times New Roman"/>
          <w:spacing w:val="0"/>
          <w:sz w:val="24"/>
          <w:szCs w:val="24"/>
        </w:rPr>
        <w:t xml:space="preserve"> of these workers were electrocuted</w:t>
      </w:r>
      <w:r w:rsidR="001C39CF" w:rsidRPr="00E02C4E">
        <w:rPr>
          <w:rFonts w:ascii="Times New Roman" w:hAnsi="Times New Roman"/>
          <w:spacing w:val="0"/>
          <w:sz w:val="24"/>
          <w:szCs w:val="24"/>
        </w:rPr>
        <w:t xml:space="preserve"> or otherwise injured from direct or indirect exposure to electrical current</w:t>
      </w:r>
      <w:r w:rsidR="00563DEB" w:rsidRPr="00E02C4E">
        <w:rPr>
          <w:rFonts w:ascii="Times New Roman" w:hAnsi="Times New Roman"/>
          <w:spacing w:val="0"/>
          <w:sz w:val="24"/>
          <w:szCs w:val="24"/>
        </w:rPr>
        <w:t xml:space="preserve">, </w:t>
      </w:r>
      <w:r w:rsidR="001C39CF" w:rsidRPr="00E02C4E">
        <w:rPr>
          <w:rFonts w:ascii="Times New Roman" w:hAnsi="Times New Roman"/>
          <w:spacing w:val="0"/>
          <w:sz w:val="24"/>
          <w:szCs w:val="24"/>
        </w:rPr>
        <w:t>eight</w:t>
      </w:r>
      <w:r w:rsidR="00563DEB" w:rsidRPr="00E02C4E">
        <w:rPr>
          <w:rFonts w:ascii="Times New Roman" w:hAnsi="Times New Roman"/>
          <w:spacing w:val="0"/>
          <w:sz w:val="24"/>
          <w:szCs w:val="24"/>
        </w:rPr>
        <w:t xml:space="preserve"> died from </w:t>
      </w:r>
      <w:r w:rsidR="001C39CF" w:rsidRPr="00E02C4E">
        <w:rPr>
          <w:rFonts w:ascii="Times New Roman" w:hAnsi="Times New Roman"/>
          <w:spacing w:val="0"/>
          <w:sz w:val="24"/>
          <w:szCs w:val="24"/>
        </w:rPr>
        <w:t>unintentional drug overdose</w:t>
      </w:r>
      <w:r w:rsidR="00563DEB" w:rsidRPr="00E02C4E">
        <w:rPr>
          <w:rFonts w:ascii="Times New Roman" w:hAnsi="Times New Roman"/>
          <w:spacing w:val="0"/>
          <w:sz w:val="24"/>
          <w:szCs w:val="24"/>
        </w:rPr>
        <w:t xml:space="preserve">, and </w:t>
      </w:r>
      <w:r w:rsidR="001C39CF" w:rsidRPr="00E02C4E">
        <w:rPr>
          <w:rFonts w:ascii="Times New Roman" w:hAnsi="Times New Roman"/>
          <w:spacing w:val="0"/>
          <w:sz w:val="24"/>
          <w:szCs w:val="24"/>
        </w:rPr>
        <w:t>five</w:t>
      </w:r>
      <w:r w:rsidR="00563DEB" w:rsidRPr="00E02C4E">
        <w:rPr>
          <w:rFonts w:ascii="Times New Roman" w:hAnsi="Times New Roman"/>
          <w:spacing w:val="0"/>
          <w:sz w:val="24"/>
          <w:szCs w:val="24"/>
        </w:rPr>
        <w:t xml:space="preserve"> drowned (Table 2)</w:t>
      </w:r>
      <w:r w:rsidR="0003172A">
        <w:rPr>
          <w:rFonts w:ascii="Times New Roman" w:hAnsi="Times New Roman"/>
          <w:spacing w:val="0"/>
          <w:sz w:val="24"/>
          <w:szCs w:val="24"/>
        </w:rPr>
        <w:t>.</w:t>
      </w:r>
      <w:r w:rsidR="00380518">
        <w:rPr>
          <w:rStyle w:val="FootnoteReference"/>
          <w:rFonts w:ascii="Times New Roman" w:hAnsi="Times New Roman"/>
          <w:spacing w:val="0"/>
          <w:sz w:val="24"/>
          <w:szCs w:val="24"/>
        </w:rPr>
        <w:footnoteReference w:id="31"/>
      </w:r>
      <w:r w:rsidR="00563DEB" w:rsidRPr="00E02C4E">
        <w:rPr>
          <w:rFonts w:ascii="Times New Roman" w:hAnsi="Times New Roman"/>
          <w:color w:val="FF0000"/>
          <w:spacing w:val="0"/>
          <w:sz w:val="24"/>
          <w:szCs w:val="24"/>
        </w:rPr>
        <w:t xml:space="preserve"> </w:t>
      </w:r>
    </w:p>
    <w:p w:rsidR="00D260D9" w:rsidRPr="00E02C4E" w:rsidRDefault="00D260D9" w:rsidP="00D260D9">
      <w:pPr>
        <w:ind w:left="360"/>
        <w:rPr>
          <w:rFonts w:ascii="Times New Roman" w:hAnsi="Times New Roman"/>
          <w:b/>
          <w:sz w:val="24"/>
          <w:szCs w:val="24"/>
        </w:rPr>
      </w:pPr>
    </w:p>
    <w:p w:rsidR="004324EB" w:rsidRDefault="004324EB" w:rsidP="00E02C4E">
      <w:pPr>
        <w:numPr>
          <w:ilvl w:val="0"/>
          <w:numId w:val="13"/>
        </w:numPr>
        <w:ind w:right="-90"/>
        <w:rPr>
          <w:rFonts w:ascii="Times New Roman" w:hAnsi="Times New Roman"/>
          <w:sz w:val="24"/>
          <w:szCs w:val="24"/>
        </w:rPr>
      </w:pPr>
      <w:r w:rsidRPr="00E02C4E">
        <w:rPr>
          <w:rFonts w:ascii="Times New Roman" w:hAnsi="Times New Roman"/>
          <w:sz w:val="24"/>
          <w:szCs w:val="24"/>
        </w:rPr>
        <w:t>Seven workers (2</w:t>
      </w:r>
      <w:r w:rsidR="00843E02" w:rsidRPr="00E02C4E">
        <w:rPr>
          <w:rFonts w:ascii="Times New Roman" w:hAnsi="Times New Roman"/>
          <w:sz w:val="24"/>
          <w:szCs w:val="24"/>
        </w:rPr>
        <w:t>.0</w:t>
      </w:r>
      <w:r w:rsidRPr="00E02C4E">
        <w:rPr>
          <w:rFonts w:ascii="Times New Roman" w:hAnsi="Times New Roman"/>
          <w:sz w:val="24"/>
          <w:szCs w:val="24"/>
        </w:rPr>
        <w:t xml:space="preserve">%) were fatally injured in </w:t>
      </w:r>
      <w:r w:rsidRPr="00E02C4E">
        <w:rPr>
          <w:rFonts w:ascii="Times New Roman" w:hAnsi="Times New Roman"/>
          <w:b/>
          <w:sz w:val="24"/>
          <w:szCs w:val="24"/>
        </w:rPr>
        <w:t>fires and explosions</w:t>
      </w:r>
      <w:r w:rsidRPr="00E02C4E">
        <w:rPr>
          <w:rFonts w:ascii="Times New Roman" w:hAnsi="Times New Roman"/>
          <w:sz w:val="24"/>
          <w:szCs w:val="24"/>
        </w:rPr>
        <w:t xml:space="preserve"> during the six-year period</w:t>
      </w:r>
      <w:r w:rsidR="00417CB8" w:rsidRPr="00E02C4E">
        <w:rPr>
          <w:rFonts w:ascii="Times New Roman" w:hAnsi="Times New Roman"/>
          <w:sz w:val="24"/>
          <w:szCs w:val="24"/>
        </w:rPr>
        <w:t xml:space="preserve">.  </w:t>
      </w:r>
      <w:r w:rsidRPr="00E02C4E">
        <w:rPr>
          <w:rFonts w:ascii="Times New Roman" w:hAnsi="Times New Roman"/>
          <w:sz w:val="24"/>
          <w:szCs w:val="24"/>
        </w:rPr>
        <w:t xml:space="preserve">Fire incidents claimed the lives of four workers while three workers died from explosions (Table 2). </w:t>
      </w:r>
    </w:p>
    <w:p w:rsidR="00A6070B" w:rsidRPr="00E02C4E" w:rsidRDefault="00A6070B" w:rsidP="00A6070B">
      <w:pPr>
        <w:ind w:left="0" w:right="-90"/>
        <w:rPr>
          <w:rFonts w:ascii="Times New Roman" w:hAnsi="Times New Roman"/>
          <w:sz w:val="24"/>
          <w:szCs w:val="24"/>
        </w:rPr>
      </w:pPr>
    </w:p>
    <w:p w:rsidR="001259D4" w:rsidRPr="00380518" w:rsidRDefault="001259D4" w:rsidP="00DE4C66">
      <w:pPr>
        <w:pStyle w:val="IndexHeading"/>
        <w:keepNext w:val="0"/>
        <w:numPr>
          <w:ilvl w:val="1"/>
          <w:numId w:val="5"/>
        </w:numPr>
        <w:spacing w:line="240" w:lineRule="auto"/>
        <w:rPr>
          <w:rFonts w:ascii="Times New Roman" w:hAnsi="Times New Roman"/>
          <w:b/>
          <w:szCs w:val="24"/>
        </w:rPr>
      </w:pPr>
      <w:r w:rsidRPr="00380518">
        <w:rPr>
          <w:rFonts w:ascii="Times New Roman" w:hAnsi="Times New Roman"/>
          <w:b/>
          <w:szCs w:val="24"/>
        </w:rPr>
        <w:t>Industry</w:t>
      </w:r>
      <w:r w:rsidR="000C43C8" w:rsidRPr="00380518">
        <w:rPr>
          <w:rStyle w:val="FootnoteReference"/>
          <w:rFonts w:ascii="Times New Roman" w:hAnsi="Times New Roman"/>
          <w:szCs w:val="24"/>
        </w:rPr>
        <w:footnoteReference w:id="32"/>
      </w:r>
      <w:r w:rsidRPr="00380518">
        <w:rPr>
          <w:rFonts w:ascii="Times New Roman" w:hAnsi="Times New Roman"/>
          <w:szCs w:val="24"/>
        </w:rPr>
        <w:t xml:space="preserve"> </w:t>
      </w:r>
    </w:p>
    <w:p w:rsidR="001259D4" w:rsidRPr="00380518" w:rsidRDefault="001259D4" w:rsidP="001259D4">
      <w:pPr>
        <w:ind w:left="0"/>
        <w:rPr>
          <w:rFonts w:ascii="Times New Roman" w:hAnsi="Times New Roman"/>
          <w:sz w:val="24"/>
          <w:szCs w:val="24"/>
        </w:rPr>
      </w:pPr>
    </w:p>
    <w:p w:rsidR="001259D4" w:rsidRPr="00380518" w:rsidRDefault="001F0EB4" w:rsidP="00DE4C66">
      <w:pPr>
        <w:numPr>
          <w:ilvl w:val="0"/>
          <w:numId w:val="15"/>
        </w:numPr>
        <w:rPr>
          <w:rFonts w:ascii="Times New Roman" w:hAnsi="Times New Roman"/>
          <w:sz w:val="24"/>
          <w:szCs w:val="24"/>
        </w:rPr>
      </w:pPr>
      <w:r w:rsidRPr="00380518">
        <w:rPr>
          <w:rFonts w:ascii="Times New Roman" w:hAnsi="Times New Roman"/>
          <w:sz w:val="24"/>
          <w:szCs w:val="24"/>
        </w:rPr>
        <w:t>During the six</w:t>
      </w:r>
      <w:r w:rsidR="001259D4" w:rsidRPr="00380518">
        <w:rPr>
          <w:rFonts w:ascii="Times New Roman" w:hAnsi="Times New Roman"/>
          <w:sz w:val="24"/>
          <w:szCs w:val="24"/>
        </w:rPr>
        <w:t xml:space="preserve">-year period </w:t>
      </w:r>
      <w:r w:rsidR="001A1D4B" w:rsidRPr="00380518">
        <w:rPr>
          <w:rFonts w:ascii="Times New Roman" w:hAnsi="Times New Roman"/>
          <w:sz w:val="24"/>
          <w:szCs w:val="24"/>
        </w:rPr>
        <w:t xml:space="preserve">of </w:t>
      </w:r>
      <w:r w:rsidR="001259D4" w:rsidRPr="00380518">
        <w:rPr>
          <w:rFonts w:ascii="Times New Roman" w:hAnsi="Times New Roman"/>
          <w:sz w:val="24"/>
          <w:szCs w:val="24"/>
        </w:rPr>
        <w:t>200</w:t>
      </w:r>
      <w:r w:rsidRPr="00380518">
        <w:rPr>
          <w:rFonts w:ascii="Times New Roman" w:hAnsi="Times New Roman"/>
          <w:sz w:val="24"/>
          <w:szCs w:val="24"/>
        </w:rPr>
        <w:t>8</w:t>
      </w:r>
      <w:r w:rsidR="009002B0" w:rsidRPr="00380518">
        <w:rPr>
          <w:rFonts w:ascii="Times New Roman" w:hAnsi="Times New Roman"/>
          <w:sz w:val="24"/>
          <w:szCs w:val="24"/>
        </w:rPr>
        <w:t>–</w:t>
      </w:r>
      <w:r w:rsidR="001259D4" w:rsidRPr="00380518">
        <w:rPr>
          <w:rFonts w:ascii="Times New Roman" w:hAnsi="Times New Roman"/>
          <w:sz w:val="24"/>
          <w:szCs w:val="24"/>
        </w:rPr>
        <w:t>20</w:t>
      </w:r>
      <w:r w:rsidRPr="00380518">
        <w:rPr>
          <w:rFonts w:ascii="Times New Roman" w:hAnsi="Times New Roman"/>
          <w:sz w:val="24"/>
          <w:szCs w:val="24"/>
        </w:rPr>
        <w:t>13</w:t>
      </w:r>
      <w:r w:rsidR="001259D4" w:rsidRPr="00380518">
        <w:rPr>
          <w:rFonts w:ascii="Times New Roman" w:hAnsi="Times New Roman"/>
          <w:sz w:val="24"/>
          <w:szCs w:val="24"/>
        </w:rPr>
        <w:t xml:space="preserve">, the </w:t>
      </w:r>
      <w:r w:rsidR="001259D4" w:rsidRPr="00380518">
        <w:rPr>
          <w:rFonts w:ascii="Times New Roman" w:hAnsi="Times New Roman"/>
          <w:b/>
          <w:sz w:val="24"/>
          <w:szCs w:val="24"/>
        </w:rPr>
        <w:t xml:space="preserve">Agriculture, Forestry, Fishing, </w:t>
      </w:r>
      <w:r w:rsidR="00571CA3" w:rsidRPr="00380518">
        <w:rPr>
          <w:rFonts w:ascii="Times New Roman" w:hAnsi="Times New Roman"/>
          <w:b/>
          <w:sz w:val="24"/>
          <w:szCs w:val="24"/>
        </w:rPr>
        <w:t>and</w:t>
      </w:r>
      <w:r w:rsidR="001259D4" w:rsidRPr="00380518">
        <w:rPr>
          <w:rFonts w:ascii="Times New Roman" w:hAnsi="Times New Roman"/>
          <w:b/>
          <w:sz w:val="24"/>
          <w:szCs w:val="24"/>
        </w:rPr>
        <w:t xml:space="preserve"> Hunting</w:t>
      </w:r>
      <w:r w:rsidR="001259D4" w:rsidRPr="00380518">
        <w:rPr>
          <w:rFonts w:ascii="Times New Roman" w:hAnsi="Times New Roman"/>
          <w:sz w:val="24"/>
          <w:szCs w:val="24"/>
        </w:rPr>
        <w:t xml:space="preserve"> industry sector had the highest fatal occupational injury rate – more than </w:t>
      </w:r>
      <w:r w:rsidR="006532FB" w:rsidRPr="00380518">
        <w:rPr>
          <w:rFonts w:ascii="Times New Roman" w:hAnsi="Times New Roman"/>
          <w:sz w:val="24"/>
          <w:szCs w:val="24"/>
        </w:rPr>
        <w:t>20</w:t>
      </w:r>
      <w:r w:rsidR="001259D4" w:rsidRPr="00380518">
        <w:rPr>
          <w:rFonts w:ascii="Times New Roman" w:hAnsi="Times New Roman"/>
          <w:sz w:val="24"/>
          <w:szCs w:val="24"/>
        </w:rPr>
        <w:t xml:space="preserve"> times th</w:t>
      </w:r>
      <w:r w:rsidR="007F425B" w:rsidRPr="00380518">
        <w:rPr>
          <w:rFonts w:ascii="Times New Roman" w:hAnsi="Times New Roman"/>
          <w:sz w:val="24"/>
          <w:szCs w:val="24"/>
        </w:rPr>
        <w:t>e overall state rate –</w:t>
      </w:r>
      <w:r w:rsidR="001259D4" w:rsidRPr="00380518">
        <w:rPr>
          <w:rFonts w:ascii="Times New Roman" w:hAnsi="Times New Roman"/>
          <w:sz w:val="24"/>
          <w:szCs w:val="24"/>
        </w:rPr>
        <w:t xml:space="preserve"> but only the fifth highest fatality count with 3</w:t>
      </w:r>
      <w:r w:rsidR="006532FB" w:rsidRPr="00380518">
        <w:rPr>
          <w:rFonts w:ascii="Times New Roman" w:hAnsi="Times New Roman"/>
          <w:sz w:val="24"/>
          <w:szCs w:val="24"/>
        </w:rPr>
        <w:t>0</w:t>
      </w:r>
      <w:r w:rsidR="001259D4" w:rsidRPr="00380518">
        <w:rPr>
          <w:rFonts w:ascii="Times New Roman" w:hAnsi="Times New Roman"/>
          <w:sz w:val="24"/>
          <w:szCs w:val="24"/>
        </w:rPr>
        <w:t xml:space="preserve"> deaths (</w:t>
      </w:r>
      <w:r w:rsidR="006532FB" w:rsidRPr="00380518">
        <w:rPr>
          <w:rFonts w:ascii="Times New Roman" w:hAnsi="Times New Roman"/>
          <w:sz w:val="24"/>
          <w:szCs w:val="24"/>
        </w:rPr>
        <w:t>8</w:t>
      </w:r>
      <w:r w:rsidR="00843E02" w:rsidRPr="00380518">
        <w:rPr>
          <w:rFonts w:ascii="Times New Roman" w:hAnsi="Times New Roman"/>
          <w:sz w:val="24"/>
          <w:szCs w:val="24"/>
        </w:rPr>
        <w:t>.4</w:t>
      </w:r>
      <w:r w:rsidR="001259D4" w:rsidRPr="00380518">
        <w:rPr>
          <w:rFonts w:ascii="Times New Roman" w:hAnsi="Times New Roman"/>
          <w:sz w:val="24"/>
          <w:szCs w:val="24"/>
        </w:rPr>
        <w:t>%</w:t>
      </w:r>
      <w:r w:rsidR="00417CB8" w:rsidRPr="00380518">
        <w:rPr>
          <w:rFonts w:ascii="Times New Roman" w:hAnsi="Times New Roman"/>
          <w:sz w:val="24"/>
          <w:szCs w:val="24"/>
        </w:rPr>
        <w:t xml:space="preserve">)  </w:t>
      </w:r>
      <w:r w:rsidR="001259D4" w:rsidRPr="00380518">
        <w:rPr>
          <w:rFonts w:ascii="Times New Roman" w:hAnsi="Times New Roman"/>
          <w:sz w:val="24"/>
          <w:szCs w:val="24"/>
        </w:rPr>
        <w:t>(Chart 5)</w:t>
      </w:r>
      <w:r w:rsidR="00417CB8" w:rsidRPr="00380518">
        <w:rPr>
          <w:rFonts w:ascii="Times New Roman" w:hAnsi="Times New Roman"/>
          <w:sz w:val="24"/>
          <w:szCs w:val="24"/>
        </w:rPr>
        <w:t xml:space="preserve">.  </w:t>
      </w:r>
      <w:r w:rsidR="001259D4" w:rsidRPr="00380518">
        <w:rPr>
          <w:rFonts w:ascii="Times New Roman" w:hAnsi="Times New Roman"/>
          <w:sz w:val="24"/>
          <w:szCs w:val="24"/>
        </w:rPr>
        <w:t>Twenty-</w:t>
      </w:r>
      <w:r w:rsidR="006532FB" w:rsidRPr="00380518">
        <w:rPr>
          <w:rFonts w:ascii="Times New Roman" w:hAnsi="Times New Roman"/>
          <w:sz w:val="24"/>
          <w:szCs w:val="24"/>
        </w:rPr>
        <w:t xml:space="preserve">two </w:t>
      </w:r>
      <w:r w:rsidR="001259D4" w:rsidRPr="00380518">
        <w:rPr>
          <w:rFonts w:ascii="Times New Roman" w:hAnsi="Times New Roman"/>
          <w:sz w:val="24"/>
          <w:szCs w:val="24"/>
        </w:rPr>
        <w:t>(</w:t>
      </w:r>
      <w:r w:rsidR="006532FB" w:rsidRPr="00380518">
        <w:rPr>
          <w:rFonts w:ascii="Times New Roman" w:hAnsi="Times New Roman"/>
          <w:sz w:val="24"/>
          <w:szCs w:val="24"/>
        </w:rPr>
        <w:t>73</w:t>
      </w:r>
      <w:r w:rsidR="00843E02" w:rsidRPr="00380518">
        <w:rPr>
          <w:rFonts w:ascii="Times New Roman" w:hAnsi="Times New Roman"/>
          <w:sz w:val="24"/>
          <w:szCs w:val="24"/>
        </w:rPr>
        <w:t>.3</w:t>
      </w:r>
      <w:r w:rsidR="001259D4" w:rsidRPr="00380518">
        <w:rPr>
          <w:rFonts w:ascii="Times New Roman" w:hAnsi="Times New Roman"/>
          <w:sz w:val="24"/>
          <w:szCs w:val="24"/>
        </w:rPr>
        <w:t>%) of these fatal injuries occurred in the fishi</w:t>
      </w:r>
      <w:r w:rsidR="004F0156" w:rsidRPr="00380518">
        <w:rPr>
          <w:rFonts w:ascii="Times New Roman" w:hAnsi="Times New Roman"/>
          <w:sz w:val="24"/>
          <w:szCs w:val="24"/>
        </w:rPr>
        <w:t xml:space="preserve">ng industry (Table </w:t>
      </w:r>
      <w:r w:rsidR="008141C3" w:rsidRPr="00380518">
        <w:rPr>
          <w:rFonts w:ascii="Times New Roman" w:hAnsi="Times New Roman"/>
          <w:sz w:val="24"/>
          <w:szCs w:val="24"/>
        </w:rPr>
        <w:t>4</w:t>
      </w:r>
      <w:r w:rsidR="004F0156" w:rsidRPr="00380518">
        <w:rPr>
          <w:rFonts w:ascii="Times New Roman" w:hAnsi="Times New Roman"/>
          <w:sz w:val="24"/>
          <w:szCs w:val="24"/>
        </w:rPr>
        <w:t>).</w:t>
      </w:r>
      <w:r w:rsidR="001259D4" w:rsidRPr="00380518">
        <w:rPr>
          <w:rFonts w:ascii="Times New Roman" w:hAnsi="Times New Roman"/>
          <w:sz w:val="24"/>
          <w:szCs w:val="24"/>
        </w:rPr>
        <w:t xml:space="preserve"> </w:t>
      </w:r>
    </w:p>
    <w:p w:rsidR="001259D4" w:rsidRPr="00380518" w:rsidRDefault="001259D4" w:rsidP="001259D4">
      <w:pPr>
        <w:ind w:left="0"/>
        <w:rPr>
          <w:rFonts w:ascii="Times New Roman" w:hAnsi="Times New Roman"/>
          <w:sz w:val="24"/>
          <w:szCs w:val="24"/>
        </w:rPr>
      </w:pPr>
    </w:p>
    <w:p w:rsidR="001259D4" w:rsidRPr="00380518" w:rsidRDefault="001259D4" w:rsidP="00DE4C66">
      <w:pPr>
        <w:numPr>
          <w:ilvl w:val="0"/>
          <w:numId w:val="15"/>
        </w:numPr>
        <w:rPr>
          <w:rFonts w:ascii="Times New Roman" w:hAnsi="Times New Roman"/>
          <w:sz w:val="24"/>
          <w:szCs w:val="24"/>
        </w:rPr>
      </w:pPr>
      <w:r w:rsidRPr="00380518">
        <w:rPr>
          <w:rFonts w:ascii="Times New Roman" w:hAnsi="Times New Roman"/>
          <w:spacing w:val="0"/>
          <w:sz w:val="24"/>
          <w:szCs w:val="24"/>
        </w:rPr>
        <w:t xml:space="preserve">The </w:t>
      </w:r>
      <w:r w:rsidRPr="00380518">
        <w:rPr>
          <w:rFonts w:ascii="Times New Roman" w:hAnsi="Times New Roman"/>
          <w:b/>
          <w:spacing w:val="0"/>
          <w:sz w:val="24"/>
          <w:szCs w:val="24"/>
        </w:rPr>
        <w:t>Construction</w:t>
      </w:r>
      <w:r w:rsidRPr="00380518">
        <w:rPr>
          <w:rFonts w:ascii="Times New Roman" w:hAnsi="Times New Roman"/>
          <w:spacing w:val="0"/>
          <w:sz w:val="24"/>
          <w:szCs w:val="24"/>
        </w:rPr>
        <w:t xml:space="preserve"> industry</w:t>
      </w:r>
      <w:r w:rsidR="004C0477" w:rsidRPr="00380518">
        <w:rPr>
          <w:rFonts w:ascii="Times New Roman" w:hAnsi="Times New Roman"/>
          <w:spacing w:val="0"/>
          <w:sz w:val="24"/>
          <w:szCs w:val="24"/>
        </w:rPr>
        <w:t xml:space="preserve"> sector</w:t>
      </w:r>
      <w:r w:rsidRPr="00380518">
        <w:rPr>
          <w:rFonts w:ascii="Times New Roman" w:hAnsi="Times New Roman"/>
          <w:spacing w:val="0"/>
          <w:sz w:val="24"/>
          <w:szCs w:val="24"/>
        </w:rPr>
        <w:t xml:space="preserve"> had t</w:t>
      </w:r>
      <w:r w:rsidR="00A4011B" w:rsidRPr="00380518">
        <w:rPr>
          <w:rFonts w:ascii="Times New Roman" w:hAnsi="Times New Roman"/>
          <w:spacing w:val="0"/>
          <w:sz w:val="24"/>
          <w:szCs w:val="24"/>
        </w:rPr>
        <w:t>he highest fatality count with 85</w:t>
      </w:r>
      <w:r w:rsidRPr="00380518">
        <w:rPr>
          <w:rFonts w:ascii="Times New Roman" w:hAnsi="Times New Roman"/>
          <w:spacing w:val="0"/>
          <w:sz w:val="24"/>
          <w:szCs w:val="24"/>
        </w:rPr>
        <w:t xml:space="preserve"> deaths (</w:t>
      </w:r>
      <w:r w:rsidR="00A4011B" w:rsidRPr="00380518">
        <w:rPr>
          <w:rFonts w:ascii="Times New Roman" w:hAnsi="Times New Roman"/>
          <w:spacing w:val="0"/>
          <w:sz w:val="24"/>
          <w:szCs w:val="24"/>
        </w:rPr>
        <w:t>2</w:t>
      </w:r>
      <w:r w:rsidR="00843E02" w:rsidRPr="00380518">
        <w:rPr>
          <w:rFonts w:ascii="Times New Roman" w:hAnsi="Times New Roman"/>
          <w:spacing w:val="0"/>
          <w:sz w:val="24"/>
          <w:szCs w:val="24"/>
        </w:rPr>
        <w:t>3.9</w:t>
      </w:r>
      <w:r w:rsidRPr="00380518">
        <w:rPr>
          <w:rFonts w:ascii="Times New Roman" w:hAnsi="Times New Roman"/>
          <w:spacing w:val="0"/>
          <w:sz w:val="24"/>
          <w:szCs w:val="24"/>
        </w:rPr>
        <w:t>%) and one of the highest fatal occupational injury rates (</w:t>
      </w:r>
      <w:r w:rsidR="00A4011B" w:rsidRPr="00380518">
        <w:rPr>
          <w:rFonts w:ascii="Times New Roman" w:hAnsi="Times New Roman"/>
          <w:spacing w:val="0"/>
          <w:sz w:val="24"/>
          <w:szCs w:val="24"/>
        </w:rPr>
        <w:t>8.1</w:t>
      </w:r>
      <w:r w:rsidRPr="00380518">
        <w:rPr>
          <w:rFonts w:ascii="Times New Roman" w:hAnsi="Times New Roman"/>
          <w:spacing w:val="0"/>
          <w:sz w:val="24"/>
          <w:szCs w:val="24"/>
        </w:rPr>
        <w:t xml:space="preserve"> deaths per 100,000</w:t>
      </w:r>
      <w:r w:rsidR="00A4011B" w:rsidRPr="00380518">
        <w:rPr>
          <w:rFonts w:ascii="Times New Roman" w:hAnsi="Times New Roman"/>
          <w:spacing w:val="0"/>
          <w:sz w:val="24"/>
          <w:szCs w:val="24"/>
        </w:rPr>
        <w:t xml:space="preserve"> full-time</w:t>
      </w:r>
      <w:r w:rsidRPr="00380518">
        <w:rPr>
          <w:rFonts w:ascii="Times New Roman" w:hAnsi="Times New Roman"/>
          <w:spacing w:val="0"/>
          <w:sz w:val="24"/>
          <w:szCs w:val="24"/>
        </w:rPr>
        <w:t xml:space="preserve"> workers) during 200</w:t>
      </w:r>
      <w:r w:rsidR="00A4011B" w:rsidRPr="00380518">
        <w:rPr>
          <w:rFonts w:ascii="Times New Roman" w:hAnsi="Times New Roman"/>
          <w:spacing w:val="0"/>
          <w:sz w:val="24"/>
          <w:szCs w:val="24"/>
        </w:rPr>
        <w:t>8</w:t>
      </w:r>
      <w:r w:rsidRPr="00380518">
        <w:rPr>
          <w:rFonts w:ascii="Times New Roman" w:hAnsi="Times New Roman"/>
          <w:spacing w:val="0"/>
          <w:sz w:val="24"/>
          <w:szCs w:val="24"/>
        </w:rPr>
        <w:t>–20</w:t>
      </w:r>
      <w:r w:rsidR="00A4011B" w:rsidRPr="00380518">
        <w:rPr>
          <w:rFonts w:ascii="Times New Roman" w:hAnsi="Times New Roman"/>
          <w:spacing w:val="0"/>
          <w:sz w:val="24"/>
          <w:szCs w:val="24"/>
        </w:rPr>
        <w:t>13</w:t>
      </w:r>
      <w:r w:rsidR="00843E02" w:rsidRPr="00380518">
        <w:rPr>
          <w:rFonts w:ascii="Times New Roman" w:hAnsi="Times New Roman"/>
          <w:spacing w:val="0"/>
          <w:sz w:val="24"/>
          <w:szCs w:val="24"/>
        </w:rPr>
        <w:t>,</w:t>
      </w:r>
      <w:r w:rsidR="009002B0" w:rsidRPr="00380518">
        <w:rPr>
          <w:rFonts w:ascii="Times New Roman" w:hAnsi="Times New Roman"/>
          <w:spacing w:val="0"/>
          <w:sz w:val="24"/>
          <w:szCs w:val="24"/>
        </w:rPr>
        <w:t xml:space="preserve"> </w:t>
      </w:r>
      <w:r w:rsidRPr="00380518">
        <w:rPr>
          <w:rFonts w:ascii="Times New Roman" w:hAnsi="Times New Roman"/>
          <w:spacing w:val="0"/>
          <w:sz w:val="24"/>
          <w:szCs w:val="24"/>
        </w:rPr>
        <w:t>more than four times higher than the overall state rate (Chart 5)</w:t>
      </w:r>
      <w:r w:rsidR="00417CB8" w:rsidRPr="00380518">
        <w:rPr>
          <w:rFonts w:ascii="Times New Roman" w:hAnsi="Times New Roman"/>
          <w:spacing w:val="0"/>
          <w:sz w:val="24"/>
          <w:szCs w:val="24"/>
        </w:rPr>
        <w:t xml:space="preserve">.  </w:t>
      </w:r>
      <w:r w:rsidR="00B8351F" w:rsidRPr="00380518">
        <w:rPr>
          <w:rFonts w:ascii="Times New Roman" w:hAnsi="Times New Roman"/>
          <w:spacing w:val="0"/>
          <w:sz w:val="24"/>
          <w:szCs w:val="24"/>
        </w:rPr>
        <w:t>Two-thirds</w:t>
      </w:r>
      <w:r w:rsidRPr="00380518">
        <w:rPr>
          <w:rFonts w:ascii="Times New Roman" w:hAnsi="Times New Roman"/>
          <w:spacing w:val="0"/>
          <w:sz w:val="24"/>
          <w:szCs w:val="24"/>
        </w:rPr>
        <w:t xml:space="preserve"> (</w:t>
      </w:r>
      <w:r w:rsidR="00B8351F" w:rsidRPr="00380518">
        <w:rPr>
          <w:rFonts w:ascii="Times New Roman" w:hAnsi="Times New Roman"/>
          <w:spacing w:val="0"/>
          <w:sz w:val="24"/>
          <w:szCs w:val="24"/>
        </w:rPr>
        <w:t>67</w:t>
      </w:r>
      <w:r w:rsidR="0098082E" w:rsidRPr="00380518">
        <w:rPr>
          <w:rFonts w:ascii="Times New Roman" w:hAnsi="Times New Roman"/>
          <w:spacing w:val="0"/>
          <w:sz w:val="24"/>
          <w:szCs w:val="24"/>
        </w:rPr>
        <w:t>%,</w:t>
      </w:r>
      <w:r w:rsidRPr="00380518">
        <w:rPr>
          <w:rFonts w:ascii="Times New Roman" w:hAnsi="Times New Roman"/>
          <w:spacing w:val="0"/>
          <w:sz w:val="24"/>
          <w:szCs w:val="24"/>
        </w:rPr>
        <w:t xml:space="preserve"> N= </w:t>
      </w:r>
      <w:r w:rsidR="00B8351F" w:rsidRPr="00380518">
        <w:rPr>
          <w:rFonts w:ascii="Times New Roman" w:hAnsi="Times New Roman"/>
          <w:spacing w:val="0"/>
          <w:sz w:val="24"/>
          <w:szCs w:val="24"/>
        </w:rPr>
        <w:t>57</w:t>
      </w:r>
      <w:r w:rsidRPr="00380518">
        <w:rPr>
          <w:rFonts w:ascii="Times New Roman" w:hAnsi="Times New Roman"/>
          <w:spacing w:val="0"/>
          <w:sz w:val="24"/>
          <w:szCs w:val="24"/>
        </w:rPr>
        <w:t>) of the construction workers fatally injured on the job were employed in the specialty trade contractor sector which includes, among others,</w:t>
      </w:r>
      <w:r w:rsidR="00B8351F" w:rsidRPr="00380518">
        <w:rPr>
          <w:rFonts w:ascii="Times New Roman" w:hAnsi="Times New Roman"/>
          <w:spacing w:val="0"/>
          <w:sz w:val="24"/>
          <w:szCs w:val="24"/>
        </w:rPr>
        <w:t xml:space="preserve"> roofing, painting,</w:t>
      </w:r>
      <w:r w:rsidRPr="00380518">
        <w:rPr>
          <w:rFonts w:ascii="Times New Roman" w:hAnsi="Times New Roman"/>
          <w:spacing w:val="0"/>
          <w:sz w:val="24"/>
          <w:szCs w:val="24"/>
        </w:rPr>
        <w:t xml:space="preserve"> site</w:t>
      </w:r>
      <w:r w:rsidR="00846C28" w:rsidRPr="00380518">
        <w:rPr>
          <w:rFonts w:ascii="Times New Roman" w:hAnsi="Times New Roman"/>
          <w:spacing w:val="0"/>
          <w:sz w:val="24"/>
          <w:szCs w:val="24"/>
        </w:rPr>
        <w:t xml:space="preserve"> </w:t>
      </w:r>
      <w:proofErr w:type="gramStart"/>
      <w:r w:rsidRPr="00380518">
        <w:rPr>
          <w:rFonts w:ascii="Times New Roman" w:hAnsi="Times New Roman"/>
          <w:spacing w:val="0"/>
          <w:sz w:val="24"/>
          <w:szCs w:val="24"/>
        </w:rPr>
        <w:t>preparation</w:t>
      </w:r>
      <w:r w:rsidR="00846C28" w:rsidRPr="00380518">
        <w:rPr>
          <w:rFonts w:ascii="Times New Roman" w:hAnsi="Times New Roman"/>
          <w:spacing w:val="0"/>
          <w:sz w:val="24"/>
          <w:szCs w:val="24"/>
        </w:rPr>
        <w:t>,</w:t>
      </w:r>
      <w:proofErr w:type="gramEnd"/>
      <w:r w:rsidRPr="00380518">
        <w:rPr>
          <w:rFonts w:ascii="Times New Roman" w:hAnsi="Times New Roman"/>
          <w:spacing w:val="0"/>
          <w:sz w:val="24"/>
          <w:szCs w:val="24"/>
        </w:rPr>
        <w:t xml:space="preserve"> </w:t>
      </w:r>
      <w:r w:rsidR="00846C28" w:rsidRPr="00380518">
        <w:rPr>
          <w:rFonts w:ascii="Times New Roman" w:hAnsi="Times New Roman"/>
          <w:spacing w:val="0"/>
          <w:sz w:val="24"/>
          <w:szCs w:val="24"/>
        </w:rPr>
        <w:t xml:space="preserve">electrical, </w:t>
      </w:r>
      <w:r w:rsidRPr="00380518">
        <w:rPr>
          <w:rFonts w:ascii="Times New Roman" w:hAnsi="Times New Roman"/>
          <w:spacing w:val="0"/>
          <w:sz w:val="24"/>
          <w:szCs w:val="24"/>
        </w:rPr>
        <w:t xml:space="preserve">and </w:t>
      </w:r>
      <w:r w:rsidR="00846C28" w:rsidRPr="00380518">
        <w:rPr>
          <w:rFonts w:ascii="Times New Roman" w:hAnsi="Times New Roman"/>
          <w:spacing w:val="0"/>
          <w:sz w:val="24"/>
          <w:szCs w:val="24"/>
        </w:rPr>
        <w:t xml:space="preserve">plumbing/heating/HVAC </w:t>
      </w:r>
      <w:r w:rsidRPr="00380518">
        <w:rPr>
          <w:rFonts w:ascii="Times New Roman" w:hAnsi="Times New Roman"/>
          <w:spacing w:val="0"/>
          <w:sz w:val="24"/>
          <w:szCs w:val="24"/>
        </w:rPr>
        <w:t xml:space="preserve">(Table </w:t>
      </w:r>
      <w:r w:rsidR="008141C3" w:rsidRPr="00380518">
        <w:rPr>
          <w:rFonts w:ascii="Times New Roman" w:hAnsi="Times New Roman"/>
          <w:spacing w:val="0"/>
          <w:sz w:val="24"/>
          <w:szCs w:val="24"/>
        </w:rPr>
        <w:t>4</w:t>
      </w:r>
      <w:r w:rsidRPr="00380518">
        <w:rPr>
          <w:rFonts w:ascii="Times New Roman" w:hAnsi="Times New Roman"/>
          <w:spacing w:val="0"/>
          <w:sz w:val="24"/>
          <w:szCs w:val="24"/>
        </w:rPr>
        <w:t>)</w:t>
      </w:r>
      <w:r w:rsidR="00417CB8" w:rsidRPr="00380518">
        <w:rPr>
          <w:rFonts w:ascii="Times New Roman" w:hAnsi="Times New Roman"/>
          <w:spacing w:val="0"/>
          <w:sz w:val="24"/>
          <w:szCs w:val="24"/>
        </w:rPr>
        <w:t xml:space="preserve">.  </w:t>
      </w:r>
      <w:r w:rsidR="00893BC8" w:rsidRPr="00380518">
        <w:rPr>
          <w:rFonts w:ascii="Times New Roman" w:hAnsi="Times New Roman"/>
          <w:spacing w:val="0"/>
          <w:sz w:val="24"/>
          <w:szCs w:val="24"/>
        </w:rPr>
        <w:t>More than half (55</w:t>
      </w:r>
      <w:r w:rsidR="0098082E" w:rsidRPr="00380518">
        <w:rPr>
          <w:rFonts w:ascii="Times New Roman" w:hAnsi="Times New Roman"/>
          <w:spacing w:val="0"/>
          <w:sz w:val="24"/>
          <w:szCs w:val="24"/>
        </w:rPr>
        <w:t>%,</w:t>
      </w:r>
      <w:r w:rsidRPr="00380518">
        <w:rPr>
          <w:rFonts w:ascii="Times New Roman" w:hAnsi="Times New Roman"/>
          <w:spacing w:val="0"/>
          <w:sz w:val="24"/>
          <w:szCs w:val="24"/>
        </w:rPr>
        <w:t xml:space="preserve"> N=4</w:t>
      </w:r>
      <w:r w:rsidR="00893BC8" w:rsidRPr="00380518">
        <w:rPr>
          <w:rFonts w:ascii="Times New Roman" w:hAnsi="Times New Roman"/>
          <w:spacing w:val="0"/>
          <w:sz w:val="24"/>
          <w:szCs w:val="24"/>
        </w:rPr>
        <w:t>7</w:t>
      </w:r>
      <w:r w:rsidRPr="00380518">
        <w:rPr>
          <w:rFonts w:ascii="Times New Roman" w:hAnsi="Times New Roman"/>
          <w:spacing w:val="0"/>
          <w:sz w:val="24"/>
          <w:szCs w:val="24"/>
        </w:rPr>
        <w:t>) of fatal injuries in the construction industry</w:t>
      </w:r>
      <w:r w:rsidRPr="00380518">
        <w:rPr>
          <w:rFonts w:ascii="Times New Roman" w:hAnsi="Times New Roman"/>
          <w:spacing w:val="-4"/>
          <w:sz w:val="24"/>
          <w:szCs w:val="24"/>
        </w:rPr>
        <w:t xml:space="preserve"> resulted from falls to a lower level. </w:t>
      </w:r>
    </w:p>
    <w:p w:rsidR="00DB2C62" w:rsidRPr="00380518" w:rsidRDefault="00DB2C62" w:rsidP="00DB2C62">
      <w:pPr>
        <w:ind w:left="360"/>
        <w:rPr>
          <w:rFonts w:ascii="Times New Roman" w:hAnsi="Times New Roman"/>
          <w:spacing w:val="-4"/>
          <w:sz w:val="24"/>
          <w:szCs w:val="24"/>
        </w:rPr>
      </w:pPr>
    </w:p>
    <w:p w:rsidR="00910A5B" w:rsidRPr="00380518" w:rsidRDefault="0082759C" w:rsidP="00DE4C66">
      <w:pPr>
        <w:numPr>
          <w:ilvl w:val="0"/>
          <w:numId w:val="16"/>
        </w:numPr>
        <w:rPr>
          <w:rFonts w:ascii="Times New Roman" w:hAnsi="Times New Roman"/>
          <w:spacing w:val="-4"/>
          <w:sz w:val="24"/>
          <w:szCs w:val="24"/>
        </w:rPr>
      </w:pPr>
      <w:r w:rsidRPr="00380518">
        <w:rPr>
          <w:rFonts w:ascii="Times New Roman" w:hAnsi="Times New Roman"/>
          <w:spacing w:val="-4"/>
          <w:sz w:val="24"/>
          <w:szCs w:val="24"/>
        </w:rPr>
        <w:t>T</w:t>
      </w:r>
      <w:r w:rsidR="00910A5B" w:rsidRPr="00380518">
        <w:rPr>
          <w:rFonts w:ascii="Times New Roman" w:hAnsi="Times New Roman"/>
          <w:spacing w:val="-4"/>
          <w:sz w:val="24"/>
          <w:szCs w:val="24"/>
        </w:rPr>
        <w:t xml:space="preserve">he </w:t>
      </w:r>
      <w:r w:rsidR="00910A5B" w:rsidRPr="00380518">
        <w:rPr>
          <w:rFonts w:ascii="Times New Roman" w:hAnsi="Times New Roman"/>
          <w:b/>
          <w:spacing w:val="-4"/>
          <w:sz w:val="24"/>
          <w:szCs w:val="24"/>
        </w:rPr>
        <w:t>Transportation, Warehousing and Utilities</w:t>
      </w:r>
      <w:r w:rsidR="00910A5B" w:rsidRPr="00380518">
        <w:rPr>
          <w:rFonts w:ascii="Times New Roman" w:hAnsi="Times New Roman"/>
          <w:spacing w:val="-4"/>
          <w:sz w:val="24"/>
          <w:szCs w:val="24"/>
        </w:rPr>
        <w:t xml:space="preserve"> industry</w:t>
      </w:r>
      <w:r w:rsidR="004C0477" w:rsidRPr="00380518">
        <w:rPr>
          <w:rFonts w:ascii="Times New Roman" w:hAnsi="Times New Roman"/>
          <w:spacing w:val="-4"/>
          <w:sz w:val="24"/>
          <w:szCs w:val="24"/>
        </w:rPr>
        <w:t xml:space="preserve"> sector</w:t>
      </w:r>
      <w:r w:rsidR="00910A5B" w:rsidRPr="00380518">
        <w:rPr>
          <w:rFonts w:ascii="Times New Roman" w:hAnsi="Times New Roman"/>
          <w:spacing w:val="-4"/>
          <w:sz w:val="24"/>
          <w:szCs w:val="24"/>
        </w:rPr>
        <w:t xml:space="preserve"> had the </w:t>
      </w:r>
      <w:r w:rsidRPr="00380518">
        <w:rPr>
          <w:rFonts w:ascii="Times New Roman" w:hAnsi="Times New Roman"/>
          <w:spacing w:val="-4"/>
          <w:sz w:val="24"/>
          <w:szCs w:val="24"/>
        </w:rPr>
        <w:t>third</w:t>
      </w:r>
      <w:r w:rsidR="00910A5B" w:rsidRPr="00380518">
        <w:rPr>
          <w:rFonts w:ascii="Times New Roman" w:hAnsi="Times New Roman"/>
          <w:spacing w:val="-4"/>
          <w:sz w:val="24"/>
          <w:szCs w:val="24"/>
        </w:rPr>
        <w:t xml:space="preserve"> highest fatality </w:t>
      </w:r>
      <w:r w:rsidRPr="00380518">
        <w:rPr>
          <w:rFonts w:ascii="Times New Roman" w:hAnsi="Times New Roman"/>
          <w:spacing w:val="-4"/>
          <w:sz w:val="24"/>
          <w:szCs w:val="24"/>
        </w:rPr>
        <w:t>rate</w:t>
      </w:r>
      <w:r w:rsidR="00CF127A" w:rsidRPr="00380518">
        <w:rPr>
          <w:rFonts w:ascii="Times New Roman" w:hAnsi="Times New Roman"/>
          <w:spacing w:val="-4"/>
          <w:sz w:val="24"/>
          <w:szCs w:val="24"/>
        </w:rPr>
        <w:t xml:space="preserve"> (7.8 deaths per 100,000 workers)</w:t>
      </w:r>
      <w:proofErr w:type="gramStart"/>
      <w:r w:rsidRPr="00380518">
        <w:rPr>
          <w:rFonts w:ascii="Times New Roman" w:hAnsi="Times New Roman"/>
          <w:spacing w:val="-4"/>
          <w:sz w:val="24"/>
          <w:szCs w:val="24"/>
        </w:rPr>
        <w:t>,</w:t>
      </w:r>
      <w:proofErr w:type="gramEnd"/>
      <w:r w:rsidRPr="00380518">
        <w:rPr>
          <w:rFonts w:ascii="Times New Roman" w:hAnsi="Times New Roman"/>
          <w:spacing w:val="-4"/>
          <w:sz w:val="24"/>
          <w:szCs w:val="24"/>
        </w:rPr>
        <w:t xml:space="preserve"> nearly four times the overall rate for the state (Chart 5).  </w:t>
      </w:r>
      <w:r w:rsidR="007A1224" w:rsidRPr="00380518">
        <w:rPr>
          <w:rFonts w:ascii="Times New Roman" w:hAnsi="Times New Roman"/>
          <w:spacing w:val="-4"/>
          <w:sz w:val="24"/>
          <w:szCs w:val="24"/>
        </w:rPr>
        <w:t>Many of these fatalities</w:t>
      </w:r>
      <w:r w:rsidR="00910A5B" w:rsidRPr="00380518">
        <w:rPr>
          <w:rFonts w:ascii="Times New Roman" w:hAnsi="Times New Roman"/>
          <w:spacing w:val="-4"/>
          <w:sz w:val="24"/>
          <w:szCs w:val="24"/>
        </w:rPr>
        <w:t xml:space="preserve"> (</w:t>
      </w:r>
      <w:r w:rsidR="007A1224" w:rsidRPr="00380518">
        <w:rPr>
          <w:rFonts w:ascii="Times New Roman" w:hAnsi="Times New Roman"/>
          <w:spacing w:val="-4"/>
          <w:sz w:val="24"/>
          <w:szCs w:val="24"/>
        </w:rPr>
        <w:t>4</w:t>
      </w:r>
      <w:r w:rsidR="00335160">
        <w:rPr>
          <w:rFonts w:ascii="Times New Roman" w:hAnsi="Times New Roman"/>
          <w:spacing w:val="-4"/>
          <w:sz w:val="24"/>
          <w:szCs w:val="24"/>
        </w:rPr>
        <w:t>5</w:t>
      </w:r>
      <w:r w:rsidR="007A1224" w:rsidRPr="00380518">
        <w:rPr>
          <w:rFonts w:ascii="Times New Roman" w:hAnsi="Times New Roman"/>
          <w:spacing w:val="-4"/>
          <w:sz w:val="24"/>
          <w:szCs w:val="24"/>
        </w:rPr>
        <w:t>%, N=</w:t>
      </w:r>
      <w:r w:rsidR="00910A5B" w:rsidRPr="00380518">
        <w:rPr>
          <w:rFonts w:ascii="Times New Roman" w:hAnsi="Times New Roman"/>
          <w:spacing w:val="-4"/>
          <w:sz w:val="24"/>
          <w:szCs w:val="24"/>
        </w:rPr>
        <w:t>1</w:t>
      </w:r>
      <w:r w:rsidR="007A1224" w:rsidRPr="00380518">
        <w:rPr>
          <w:rFonts w:ascii="Times New Roman" w:hAnsi="Times New Roman"/>
          <w:spacing w:val="-4"/>
          <w:sz w:val="24"/>
          <w:szCs w:val="24"/>
        </w:rPr>
        <w:t>7</w:t>
      </w:r>
      <w:r w:rsidR="00843E02" w:rsidRPr="00380518">
        <w:rPr>
          <w:rFonts w:ascii="Times New Roman" w:hAnsi="Times New Roman"/>
          <w:spacing w:val="-4"/>
          <w:sz w:val="24"/>
          <w:szCs w:val="24"/>
        </w:rPr>
        <w:t xml:space="preserve"> of 38</w:t>
      </w:r>
      <w:r w:rsidR="00910A5B" w:rsidRPr="00380518">
        <w:rPr>
          <w:rFonts w:ascii="Times New Roman" w:hAnsi="Times New Roman"/>
          <w:spacing w:val="-4"/>
          <w:sz w:val="24"/>
          <w:szCs w:val="24"/>
        </w:rPr>
        <w:t>) occurred i</w:t>
      </w:r>
      <w:r w:rsidR="007A1224" w:rsidRPr="00380518">
        <w:rPr>
          <w:rFonts w:ascii="Times New Roman" w:hAnsi="Times New Roman"/>
          <w:spacing w:val="-4"/>
          <w:sz w:val="24"/>
          <w:szCs w:val="24"/>
        </w:rPr>
        <w:t>n the freight trucking industry</w:t>
      </w:r>
      <w:r w:rsidR="00417CB8" w:rsidRPr="00380518">
        <w:rPr>
          <w:rFonts w:ascii="Times New Roman" w:hAnsi="Times New Roman"/>
          <w:spacing w:val="-4"/>
          <w:sz w:val="24"/>
          <w:szCs w:val="24"/>
        </w:rPr>
        <w:t xml:space="preserve">.  </w:t>
      </w:r>
      <w:r w:rsidR="007A1224" w:rsidRPr="00380518">
        <w:rPr>
          <w:rFonts w:ascii="Times New Roman" w:hAnsi="Times New Roman"/>
          <w:spacing w:val="-4"/>
          <w:sz w:val="24"/>
          <w:szCs w:val="24"/>
        </w:rPr>
        <w:t>Motor vehicle collisions and rollovers were t</w:t>
      </w:r>
      <w:r w:rsidR="00910A5B" w:rsidRPr="00380518">
        <w:rPr>
          <w:rFonts w:ascii="Times New Roman" w:hAnsi="Times New Roman"/>
          <w:spacing w:val="-4"/>
          <w:sz w:val="24"/>
          <w:szCs w:val="24"/>
        </w:rPr>
        <w:t xml:space="preserve">he leading fatal events, accounting for </w:t>
      </w:r>
      <w:r w:rsidR="00843E02" w:rsidRPr="00380518">
        <w:rPr>
          <w:rFonts w:ascii="Times New Roman" w:hAnsi="Times New Roman"/>
          <w:spacing w:val="-4"/>
          <w:sz w:val="24"/>
          <w:szCs w:val="24"/>
        </w:rPr>
        <w:t>13</w:t>
      </w:r>
      <w:r w:rsidR="00910A5B" w:rsidRPr="00380518">
        <w:rPr>
          <w:rFonts w:ascii="Times New Roman" w:hAnsi="Times New Roman"/>
          <w:spacing w:val="-4"/>
          <w:sz w:val="24"/>
          <w:szCs w:val="24"/>
        </w:rPr>
        <w:t xml:space="preserve"> deaths (Table </w:t>
      </w:r>
      <w:r w:rsidR="008141C3" w:rsidRPr="00380518">
        <w:rPr>
          <w:rFonts w:ascii="Times New Roman" w:hAnsi="Times New Roman"/>
          <w:spacing w:val="-4"/>
          <w:sz w:val="24"/>
          <w:szCs w:val="24"/>
        </w:rPr>
        <w:t>4</w:t>
      </w:r>
      <w:r w:rsidR="00910A5B" w:rsidRPr="00380518">
        <w:rPr>
          <w:rFonts w:ascii="Times New Roman" w:hAnsi="Times New Roman"/>
          <w:spacing w:val="-4"/>
          <w:sz w:val="24"/>
          <w:szCs w:val="24"/>
        </w:rPr>
        <w:t xml:space="preserve">). </w:t>
      </w:r>
    </w:p>
    <w:p w:rsidR="004E62F6" w:rsidRDefault="00335160" w:rsidP="0017392B">
      <w:pPr>
        <w:ind w:left="0"/>
        <w:rPr>
          <w:rFonts w:ascii="Times New Roman" w:hAnsi="Times New Roman"/>
          <w:b/>
          <w:color w:val="FF0000"/>
          <w:sz w:val="32"/>
        </w:rPr>
      </w:pPr>
      <w:r>
        <w:rPr>
          <w:rFonts w:ascii="Times New Roman" w:hAnsi="Times New Roman"/>
          <w:b/>
          <w:noProof/>
          <w:color w:val="FF0000"/>
          <w:sz w:val="32"/>
        </w:rPr>
        <w:lastRenderedPageBreak/>
        <w:drawing>
          <wp:inline distT="0" distB="0" distL="0" distR="0" wp14:anchorId="6F473121">
            <wp:extent cx="5924550" cy="4299769"/>
            <wp:effectExtent l="0" t="0" r="0" b="5715"/>
            <wp:docPr id="14" name="Picture 14" descr="Industry sector  Number  Rate&#10;Agriculture, Forestry, Fishing, and Hunting  30  43.2&#10;Construction  85  8.1&#10;Transportation, Warehousing, and Utilities  38  7.8&#10;Government  51  2.1&#10;Wholesale and Retail Trade  40  1.9&#10;Other Services  12  1.6&#10;Leisure and Hospitality  17  1.3&#10;Information  5  1.2&#10;Manufacturing  20  1.1&#10;Professional and Business Services  29  1.1&#10;Financial Activities  12  0.9&#10;Education and Health Services  15  0.4&#10;&#10;Numerator source: Occupational Health Surveillance Program, MA FACE and CFOI, 2008-2013&#10;Denominator source: BLS Current Population Survey workforce estimates, 2008-2013&#10;NOTE:  Information about industry was unavailable for one fatality.  The Government sector includes fatalities sustained by public sector workers regardless of industry.  Data not presented for industry sectors with &lt;3 fatalities (Mining, Quarrying, and Oil and Gas Extraction). &#10;" title="Chart 5. Number and Rate of Fatal Injuries at Work by Industry Sector,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6159" cy="4300937"/>
                    </a:xfrm>
                    <a:prstGeom prst="rect">
                      <a:avLst/>
                    </a:prstGeom>
                    <a:noFill/>
                  </pic:spPr>
                </pic:pic>
              </a:graphicData>
            </a:graphic>
          </wp:inline>
        </w:drawing>
      </w:r>
    </w:p>
    <w:p w:rsidR="00A6070B" w:rsidRPr="00335160" w:rsidRDefault="00A6070B" w:rsidP="0017392B">
      <w:pPr>
        <w:ind w:left="0"/>
        <w:rPr>
          <w:rFonts w:ascii="Times New Roman" w:hAnsi="Times New Roman"/>
          <w:sz w:val="24"/>
          <w:szCs w:val="24"/>
        </w:rPr>
      </w:pPr>
    </w:p>
    <w:p w:rsidR="00910A5B" w:rsidRPr="00335160" w:rsidRDefault="004E62F6" w:rsidP="00DE4C66">
      <w:pPr>
        <w:numPr>
          <w:ilvl w:val="0"/>
          <w:numId w:val="16"/>
        </w:numPr>
        <w:rPr>
          <w:rFonts w:ascii="Times New Roman" w:hAnsi="Times New Roman"/>
          <w:spacing w:val="-4"/>
          <w:sz w:val="24"/>
          <w:szCs w:val="24"/>
        </w:rPr>
      </w:pPr>
      <w:r w:rsidRPr="00335160">
        <w:rPr>
          <w:rFonts w:ascii="Times New Roman" w:hAnsi="Times New Roman"/>
          <w:sz w:val="24"/>
          <w:szCs w:val="24"/>
        </w:rPr>
        <w:t xml:space="preserve">Fifty-one workers employed in the </w:t>
      </w:r>
      <w:r w:rsidRPr="00335160">
        <w:rPr>
          <w:rFonts w:ascii="Times New Roman" w:hAnsi="Times New Roman"/>
          <w:b/>
          <w:sz w:val="24"/>
          <w:szCs w:val="24"/>
        </w:rPr>
        <w:t xml:space="preserve">Government/Public </w:t>
      </w:r>
      <w:r w:rsidRPr="00335160">
        <w:rPr>
          <w:rFonts w:ascii="Times New Roman" w:hAnsi="Times New Roman"/>
          <w:sz w:val="24"/>
          <w:szCs w:val="24"/>
        </w:rPr>
        <w:t>sector sustained fatal injuries, accounting for 14</w:t>
      </w:r>
      <w:r w:rsidR="00843E02" w:rsidRPr="00335160">
        <w:rPr>
          <w:rFonts w:ascii="Times New Roman" w:hAnsi="Times New Roman"/>
          <w:sz w:val="24"/>
          <w:szCs w:val="24"/>
        </w:rPr>
        <w:t>.3</w:t>
      </w:r>
      <w:r w:rsidRPr="00335160">
        <w:rPr>
          <w:rFonts w:ascii="Times New Roman" w:hAnsi="Times New Roman"/>
          <w:sz w:val="24"/>
          <w:szCs w:val="24"/>
        </w:rPr>
        <w:t>% of the deaths from 2008 through 2013</w:t>
      </w:r>
      <w:r w:rsidR="00417CB8" w:rsidRPr="00335160">
        <w:rPr>
          <w:rFonts w:ascii="Times New Roman" w:hAnsi="Times New Roman"/>
          <w:sz w:val="24"/>
          <w:szCs w:val="24"/>
        </w:rPr>
        <w:t xml:space="preserve">.  </w:t>
      </w:r>
      <w:r w:rsidR="00FF45C3" w:rsidRPr="00335160">
        <w:rPr>
          <w:rFonts w:ascii="Times New Roman" w:hAnsi="Times New Roman"/>
          <w:sz w:val="24"/>
          <w:szCs w:val="24"/>
        </w:rPr>
        <w:t>Sixt</w:t>
      </w:r>
      <w:r w:rsidRPr="00335160">
        <w:rPr>
          <w:rFonts w:ascii="Times New Roman" w:hAnsi="Times New Roman"/>
          <w:sz w:val="24"/>
          <w:szCs w:val="24"/>
        </w:rPr>
        <w:t xml:space="preserve">een of these victims held jobs in </w:t>
      </w:r>
      <w:r w:rsidR="00FF45C3" w:rsidRPr="00335160">
        <w:rPr>
          <w:rFonts w:ascii="Times New Roman" w:hAnsi="Times New Roman"/>
          <w:sz w:val="24"/>
          <w:szCs w:val="24"/>
        </w:rPr>
        <w:t>police</w:t>
      </w:r>
      <w:r w:rsidRPr="00335160">
        <w:rPr>
          <w:rFonts w:ascii="Times New Roman" w:hAnsi="Times New Roman"/>
          <w:sz w:val="24"/>
          <w:szCs w:val="24"/>
        </w:rPr>
        <w:t xml:space="preserve"> protection,</w:t>
      </w:r>
      <w:r w:rsidR="003E3702" w:rsidRPr="00335160">
        <w:rPr>
          <w:rFonts w:ascii="Times New Roman" w:hAnsi="Times New Roman"/>
          <w:sz w:val="24"/>
          <w:szCs w:val="24"/>
        </w:rPr>
        <w:t xml:space="preserve"> of which two deaths were homicides</w:t>
      </w:r>
      <w:r w:rsidR="00417CB8" w:rsidRPr="00335160">
        <w:rPr>
          <w:rFonts w:ascii="Times New Roman" w:hAnsi="Times New Roman"/>
          <w:sz w:val="24"/>
          <w:szCs w:val="24"/>
        </w:rPr>
        <w:t xml:space="preserve">.  </w:t>
      </w:r>
      <w:r w:rsidR="003E3702" w:rsidRPr="00335160">
        <w:rPr>
          <w:rFonts w:ascii="Times New Roman" w:hAnsi="Times New Roman"/>
          <w:sz w:val="24"/>
          <w:szCs w:val="24"/>
        </w:rPr>
        <w:t>S</w:t>
      </w:r>
      <w:r w:rsidR="00FF45C3" w:rsidRPr="00335160">
        <w:rPr>
          <w:rFonts w:ascii="Times New Roman" w:hAnsi="Times New Roman"/>
          <w:sz w:val="24"/>
          <w:szCs w:val="24"/>
        </w:rPr>
        <w:t>ix worked in fire protection</w:t>
      </w:r>
      <w:r w:rsidR="00417CB8" w:rsidRPr="00335160">
        <w:rPr>
          <w:rFonts w:ascii="Times New Roman" w:hAnsi="Times New Roman"/>
          <w:sz w:val="24"/>
          <w:szCs w:val="24"/>
        </w:rPr>
        <w:t xml:space="preserve">.  </w:t>
      </w:r>
      <w:r w:rsidRPr="00335160">
        <w:rPr>
          <w:rFonts w:ascii="Times New Roman" w:hAnsi="Times New Roman"/>
          <w:sz w:val="24"/>
          <w:szCs w:val="24"/>
        </w:rPr>
        <w:t>The leading</w:t>
      </w:r>
      <w:r w:rsidR="0058447C" w:rsidRPr="00335160">
        <w:rPr>
          <w:rFonts w:ascii="Times New Roman" w:hAnsi="Times New Roman"/>
          <w:sz w:val="24"/>
          <w:szCs w:val="24"/>
        </w:rPr>
        <w:t xml:space="preserve"> fatal</w:t>
      </w:r>
      <w:r w:rsidRPr="00335160">
        <w:rPr>
          <w:rFonts w:ascii="Times New Roman" w:hAnsi="Times New Roman"/>
          <w:sz w:val="24"/>
          <w:szCs w:val="24"/>
        </w:rPr>
        <w:t xml:space="preserve"> events among government workers were motor vehicle </w:t>
      </w:r>
      <w:r w:rsidR="0058447C" w:rsidRPr="00335160">
        <w:rPr>
          <w:rFonts w:ascii="Times New Roman" w:hAnsi="Times New Roman"/>
          <w:sz w:val="24"/>
          <w:szCs w:val="24"/>
        </w:rPr>
        <w:t>collisions and rollovers</w:t>
      </w:r>
      <w:r w:rsidRPr="00335160">
        <w:rPr>
          <w:rFonts w:ascii="Times New Roman" w:hAnsi="Times New Roman"/>
          <w:sz w:val="24"/>
          <w:szCs w:val="24"/>
        </w:rPr>
        <w:t xml:space="preserve"> (</w:t>
      </w:r>
      <w:r w:rsidR="0058447C" w:rsidRPr="00335160">
        <w:rPr>
          <w:rFonts w:ascii="Times New Roman" w:hAnsi="Times New Roman"/>
          <w:sz w:val="24"/>
          <w:szCs w:val="24"/>
        </w:rPr>
        <w:t>9</w:t>
      </w:r>
      <w:r w:rsidRPr="00335160">
        <w:rPr>
          <w:rFonts w:ascii="Times New Roman" w:hAnsi="Times New Roman"/>
          <w:sz w:val="24"/>
          <w:szCs w:val="24"/>
        </w:rPr>
        <w:t>)</w:t>
      </w:r>
      <w:r w:rsidR="0058447C" w:rsidRPr="00335160">
        <w:rPr>
          <w:rFonts w:ascii="Times New Roman" w:hAnsi="Times New Roman"/>
          <w:sz w:val="24"/>
          <w:szCs w:val="24"/>
        </w:rPr>
        <w:t>, suicides (9)</w:t>
      </w:r>
      <w:r w:rsidRPr="00335160">
        <w:rPr>
          <w:rFonts w:ascii="Times New Roman" w:hAnsi="Times New Roman"/>
          <w:sz w:val="24"/>
          <w:szCs w:val="24"/>
        </w:rPr>
        <w:t xml:space="preserve"> and pedestrian (worker) being hit by a moving vehicle</w:t>
      </w:r>
      <w:r w:rsidR="0058447C" w:rsidRPr="00335160">
        <w:rPr>
          <w:rFonts w:ascii="Times New Roman" w:hAnsi="Times New Roman"/>
          <w:sz w:val="24"/>
          <w:szCs w:val="24"/>
        </w:rPr>
        <w:t xml:space="preserve"> in a work zone</w:t>
      </w:r>
      <w:r w:rsidRPr="00335160">
        <w:rPr>
          <w:rFonts w:ascii="Times New Roman" w:hAnsi="Times New Roman"/>
          <w:sz w:val="24"/>
          <w:szCs w:val="24"/>
        </w:rPr>
        <w:t xml:space="preserve"> (</w:t>
      </w:r>
      <w:r w:rsidR="0058447C" w:rsidRPr="00335160">
        <w:rPr>
          <w:rFonts w:ascii="Times New Roman" w:hAnsi="Times New Roman"/>
          <w:sz w:val="24"/>
          <w:szCs w:val="24"/>
        </w:rPr>
        <w:t>7</w:t>
      </w:r>
      <w:r w:rsidRPr="00335160">
        <w:rPr>
          <w:rFonts w:ascii="Times New Roman" w:hAnsi="Times New Roman"/>
          <w:sz w:val="24"/>
          <w:szCs w:val="24"/>
        </w:rPr>
        <w:t>)</w:t>
      </w:r>
      <w:r w:rsidR="00843E02" w:rsidRPr="00335160">
        <w:rPr>
          <w:rFonts w:ascii="Times New Roman" w:hAnsi="Times New Roman"/>
          <w:sz w:val="24"/>
          <w:szCs w:val="24"/>
        </w:rPr>
        <w:t>,</w:t>
      </w:r>
      <w:r w:rsidRPr="00335160">
        <w:rPr>
          <w:rFonts w:ascii="Times New Roman" w:hAnsi="Times New Roman"/>
          <w:sz w:val="24"/>
          <w:szCs w:val="24"/>
        </w:rPr>
        <w:t xml:space="preserve"> (Table 4)</w:t>
      </w:r>
      <w:r w:rsidR="00417CB8" w:rsidRPr="00335160">
        <w:rPr>
          <w:rFonts w:ascii="Times New Roman" w:hAnsi="Times New Roman"/>
          <w:sz w:val="24"/>
          <w:szCs w:val="24"/>
        </w:rPr>
        <w:t xml:space="preserve">.  </w:t>
      </w:r>
      <w:r w:rsidRPr="00335160">
        <w:rPr>
          <w:rFonts w:ascii="Times New Roman" w:hAnsi="Times New Roman"/>
          <w:sz w:val="24"/>
          <w:szCs w:val="24"/>
        </w:rPr>
        <w:t>See Section 1.8 for a further discussion of the public sector fatalities.</w:t>
      </w:r>
      <w:r w:rsidR="0058447C" w:rsidRPr="00335160">
        <w:rPr>
          <w:rFonts w:ascii="Times New Roman" w:hAnsi="Times New Roman"/>
          <w:sz w:val="24"/>
          <w:szCs w:val="24"/>
        </w:rPr>
        <w:t xml:space="preserve"> </w:t>
      </w:r>
    </w:p>
    <w:p w:rsidR="007D6EA7" w:rsidRPr="00E02C4E" w:rsidRDefault="007D6EA7" w:rsidP="007D6EA7">
      <w:pPr>
        <w:ind w:left="0"/>
        <w:rPr>
          <w:rFonts w:ascii="Times New Roman" w:hAnsi="Times New Roman"/>
          <w:b/>
          <w:sz w:val="24"/>
          <w:szCs w:val="24"/>
        </w:rPr>
      </w:pPr>
    </w:p>
    <w:p w:rsidR="007D6EA7" w:rsidRPr="00335160" w:rsidRDefault="007D6EA7" w:rsidP="00DE4C66">
      <w:pPr>
        <w:numPr>
          <w:ilvl w:val="0"/>
          <w:numId w:val="16"/>
        </w:numPr>
        <w:rPr>
          <w:rFonts w:ascii="Times New Roman" w:hAnsi="Times New Roman"/>
          <w:sz w:val="24"/>
          <w:szCs w:val="24"/>
        </w:rPr>
      </w:pPr>
      <w:r w:rsidRPr="00E02C4E">
        <w:rPr>
          <w:rFonts w:ascii="Times New Roman" w:hAnsi="Times New Roman"/>
          <w:sz w:val="24"/>
          <w:szCs w:val="24"/>
        </w:rPr>
        <w:t xml:space="preserve">The </w:t>
      </w:r>
      <w:r w:rsidR="00571CA3" w:rsidRPr="00E02C4E">
        <w:rPr>
          <w:rFonts w:ascii="Times New Roman" w:hAnsi="Times New Roman"/>
          <w:b/>
          <w:sz w:val="24"/>
          <w:szCs w:val="24"/>
        </w:rPr>
        <w:t>Wholesale and Retail</w:t>
      </w:r>
      <w:r w:rsidR="00D97BD0" w:rsidRPr="00E02C4E">
        <w:rPr>
          <w:rFonts w:ascii="Times New Roman" w:hAnsi="Times New Roman"/>
          <w:b/>
          <w:sz w:val="24"/>
          <w:szCs w:val="24"/>
        </w:rPr>
        <w:t xml:space="preserve"> </w:t>
      </w:r>
      <w:r w:rsidRPr="00E02C4E">
        <w:rPr>
          <w:rFonts w:ascii="Times New Roman" w:hAnsi="Times New Roman"/>
          <w:b/>
          <w:sz w:val="24"/>
          <w:szCs w:val="24"/>
        </w:rPr>
        <w:t xml:space="preserve">Trade </w:t>
      </w:r>
      <w:r w:rsidRPr="00E02C4E">
        <w:rPr>
          <w:rFonts w:ascii="Times New Roman" w:hAnsi="Times New Roman"/>
          <w:sz w:val="24"/>
          <w:szCs w:val="24"/>
        </w:rPr>
        <w:t>industry sector had 40 fatalities</w:t>
      </w:r>
      <w:r w:rsidR="00417CB8" w:rsidRPr="00E02C4E">
        <w:rPr>
          <w:rFonts w:ascii="Times New Roman" w:hAnsi="Times New Roman"/>
          <w:sz w:val="24"/>
          <w:szCs w:val="24"/>
        </w:rPr>
        <w:t xml:space="preserve">.  </w:t>
      </w:r>
      <w:r w:rsidR="00DF25F2" w:rsidRPr="00E02C4E">
        <w:rPr>
          <w:rFonts w:ascii="Times New Roman" w:hAnsi="Times New Roman"/>
          <w:sz w:val="24"/>
          <w:szCs w:val="24"/>
        </w:rPr>
        <w:t xml:space="preserve">The majority of workers in </w:t>
      </w:r>
      <w:r w:rsidR="00DF25F2" w:rsidRPr="00335160">
        <w:rPr>
          <w:rFonts w:ascii="Times New Roman" w:hAnsi="Times New Roman"/>
          <w:sz w:val="24"/>
          <w:szCs w:val="24"/>
        </w:rPr>
        <w:t>this sector were killed in motor vehicle collisions and rollovers (12) and homicides (9)</w:t>
      </w:r>
      <w:r w:rsidR="001A1D4B" w:rsidRPr="00335160">
        <w:rPr>
          <w:rFonts w:ascii="Times New Roman" w:hAnsi="Times New Roman"/>
          <w:sz w:val="24"/>
          <w:szCs w:val="24"/>
        </w:rPr>
        <w:t>, (Table 4)</w:t>
      </w:r>
      <w:r w:rsidR="00417CB8" w:rsidRPr="00335160">
        <w:rPr>
          <w:rFonts w:ascii="Times New Roman" w:hAnsi="Times New Roman"/>
          <w:sz w:val="24"/>
          <w:szCs w:val="24"/>
        </w:rPr>
        <w:t xml:space="preserve">.  </w:t>
      </w:r>
      <w:r w:rsidR="00DF25F2" w:rsidRPr="00335160">
        <w:rPr>
          <w:rFonts w:ascii="Times New Roman" w:hAnsi="Times New Roman"/>
          <w:sz w:val="24"/>
          <w:szCs w:val="24"/>
        </w:rPr>
        <w:t>Six of the homicides were robberies.</w:t>
      </w:r>
    </w:p>
    <w:p w:rsidR="0058447C" w:rsidRPr="00335160" w:rsidRDefault="0058447C" w:rsidP="0017392B">
      <w:pPr>
        <w:ind w:left="360"/>
        <w:rPr>
          <w:rFonts w:ascii="Times New Roman" w:hAnsi="Times New Roman"/>
          <w:spacing w:val="-4"/>
          <w:sz w:val="24"/>
          <w:szCs w:val="24"/>
        </w:rPr>
      </w:pPr>
    </w:p>
    <w:p w:rsidR="00910A5B" w:rsidRPr="00335160" w:rsidRDefault="00910A5B" w:rsidP="00DE4C66">
      <w:pPr>
        <w:numPr>
          <w:ilvl w:val="0"/>
          <w:numId w:val="16"/>
        </w:numPr>
        <w:rPr>
          <w:rFonts w:ascii="Times New Roman" w:hAnsi="Times New Roman"/>
          <w:b/>
          <w:sz w:val="24"/>
          <w:szCs w:val="24"/>
        </w:rPr>
      </w:pPr>
      <w:r w:rsidRPr="00335160">
        <w:rPr>
          <w:rFonts w:ascii="Times New Roman" w:hAnsi="Times New Roman"/>
          <w:sz w:val="24"/>
          <w:szCs w:val="24"/>
        </w:rPr>
        <w:t xml:space="preserve">The </w:t>
      </w:r>
      <w:r w:rsidRPr="00335160">
        <w:rPr>
          <w:rFonts w:ascii="Times New Roman" w:hAnsi="Times New Roman"/>
          <w:b/>
          <w:sz w:val="24"/>
          <w:szCs w:val="24"/>
        </w:rPr>
        <w:t>Other Services</w:t>
      </w:r>
      <w:r w:rsidRPr="00335160">
        <w:rPr>
          <w:rFonts w:ascii="Times New Roman" w:hAnsi="Times New Roman"/>
          <w:sz w:val="24"/>
          <w:szCs w:val="24"/>
        </w:rPr>
        <w:t xml:space="preserve"> industry sector is comprised of equipment and automotive repair/</w:t>
      </w:r>
      <w:r w:rsidR="008141C3" w:rsidRPr="00335160">
        <w:rPr>
          <w:rFonts w:ascii="Times New Roman" w:hAnsi="Times New Roman"/>
          <w:sz w:val="24"/>
          <w:szCs w:val="24"/>
        </w:rPr>
        <w:t xml:space="preserve"> </w:t>
      </w:r>
      <w:r w:rsidRPr="00335160">
        <w:rPr>
          <w:rFonts w:ascii="Times New Roman" w:hAnsi="Times New Roman"/>
          <w:sz w:val="24"/>
          <w:szCs w:val="24"/>
        </w:rPr>
        <w:t xml:space="preserve">maintenance establishments, personal care services, </w:t>
      </w:r>
      <w:r w:rsidR="00020687" w:rsidRPr="00335160">
        <w:rPr>
          <w:rFonts w:ascii="Times New Roman" w:hAnsi="Times New Roman"/>
          <w:sz w:val="24"/>
          <w:szCs w:val="24"/>
        </w:rPr>
        <w:t xml:space="preserve">and </w:t>
      </w:r>
      <w:r w:rsidRPr="00335160">
        <w:rPr>
          <w:rFonts w:ascii="Times New Roman" w:hAnsi="Times New Roman"/>
          <w:sz w:val="24"/>
          <w:szCs w:val="24"/>
        </w:rPr>
        <w:t>civic</w:t>
      </w:r>
      <w:r w:rsidR="00020687" w:rsidRPr="00335160">
        <w:rPr>
          <w:rFonts w:ascii="Times New Roman" w:hAnsi="Times New Roman"/>
          <w:sz w:val="24"/>
          <w:szCs w:val="24"/>
        </w:rPr>
        <w:t xml:space="preserve"> and professional organizations</w:t>
      </w:r>
      <w:r w:rsidR="00417CB8" w:rsidRPr="00335160">
        <w:rPr>
          <w:rFonts w:ascii="Times New Roman" w:hAnsi="Times New Roman"/>
          <w:sz w:val="24"/>
          <w:szCs w:val="24"/>
        </w:rPr>
        <w:t xml:space="preserve">.  </w:t>
      </w:r>
      <w:r w:rsidR="00020687" w:rsidRPr="00335160">
        <w:rPr>
          <w:rFonts w:ascii="Times New Roman" w:hAnsi="Times New Roman"/>
          <w:sz w:val="24"/>
          <w:szCs w:val="24"/>
        </w:rPr>
        <w:t>Three</w:t>
      </w:r>
      <w:r w:rsidRPr="00335160">
        <w:rPr>
          <w:rFonts w:ascii="Times New Roman" w:hAnsi="Times New Roman"/>
          <w:sz w:val="24"/>
          <w:szCs w:val="24"/>
        </w:rPr>
        <w:t xml:space="preserve"> of the </w:t>
      </w:r>
      <w:r w:rsidR="00020687" w:rsidRPr="00335160">
        <w:rPr>
          <w:rFonts w:ascii="Times New Roman" w:hAnsi="Times New Roman"/>
          <w:sz w:val="24"/>
          <w:szCs w:val="24"/>
        </w:rPr>
        <w:t>12</w:t>
      </w:r>
      <w:r w:rsidRPr="00335160">
        <w:rPr>
          <w:rFonts w:ascii="Times New Roman" w:hAnsi="Times New Roman"/>
          <w:sz w:val="24"/>
          <w:szCs w:val="24"/>
        </w:rPr>
        <w:t xml:space="preserve"> workers fatally injured in this industry sector were employed in automotive or auto body repair (Table </w:t>
      </w:r>
      <w:r w:rsidR="008141C3" w:rsidRPr="00335160">
        <w:rPr>
          <w:rFonts w:ascii="Times New Roman" w:hAnsi="Times New Roman"/>
          <w:sz w:val="24"/>
          <w:szCs w:val="24"/>
        </w:rPr>
        <w:t>4</w:t>
      </w:r>
      <w:r w:rsidRPr="00335160">
        <w:rPr>
          <w:rFonts w:ascii="Times New Roman" w:hAnsi="Times New Roman"/>
          <w:sz w:val="24"/>
          <w:szCs w:val="24"/>
        </w:rPr>
        <w:t xml:space="preserve">). </w:t>
      </w:r>
    </w:p>
    <w:p w:rsidR="001259D4" w:rsidRPr="00335160" w:rsidRDefault="001259D4" w:rsidP="00423359">
      <w:pPr>
        <w:tabs>
          <w:tab w:val="left" w:pos="360"/>
        </w:tabs>
        <w:rPr>
          <w:rFonts w:ascii="Times New Roman" w:hAnsi="Times New Roman"/>
          <w:b/>
          <w:sz w:val="24"/>
          <w:szCs w:val="24"/>
        </w:rPr>
      </w:pPr>
    </w:p>
    <w:p w:rsidR="00910A5B" w:rsidRPr="00AE24B5" w:rsidRDefault="00910A5B" w:rsidP="00DE4C66">
      <w:pPr>
        <w:numPr>
          <w:ilvl w:val="0"/>
          <w:numId w:val="16"/>
        </w:numPr>
        <w:rPr>
          <w:rFonts w:ascii="Times New Roman" w:hAnsi="Times New Roman"/>
          <w:b/>
          <w:sz w:val="24"/>
          <w:szCs w:val="24"/>
        </w:rPr>
      </w:pPr>
      <w:r w:rsidRPr="00335160">
        <w:rPr>
          <w:rFonts w:ascii="Times New Roman" w:hAnsi="Times New Roman"/>
          <w:sz w:val="24"/>
          <w:szCs w:val="24"/>
        </w:rPr>
        <w:t xml:space="preserve">Workplace homicide was the leading </w:t>
      </w:r>
      <w:r w:rsidRPr="00AE24B5">
        <w:rPr>
          <w:rFonts w:ascii="Times New Roman" w:hAnsi="Times New Roman"/>
          <w:sz w:val="24"/>
          <w:szCs w:val="24"/>
        </w:rPr>
        <w:t xml:space="preserve">event resulting in fatal occupational injury among workers in the </w:t>
      </w:r>
      <w:r w:rsidRPr="00AE24B5">
        <w:rPr>
          <w:rFonts w:ascii="Times New Roman" w:hAnsi="Times New Roman"/>
          <w:b/>
          <w:sz w:val="24"/>
          <w:szCs w:val="24"/>
        </w:rPr>
        <w:t>Leisure and Hospitality</w:t>
      </w:r>
      <w:r w:rsidRPr="00AE24B5">
        <w:rPr>
          <w:rFonts w:ascii="Times New Roman" w:hAnsi="Times New Roman"/>
          <w:sz w:val="24"/>
          <w:szCs w:val="24"/>
        </w:rPr>
        <w:t xml:space="preserve"> industry</w:t>
      </w:r>
      <w:r w:rsidR="004C0477" w:rsidRPr="00AE24B5">
        <w:rPr>
          <w:rFonts w:ascii="Times New Roman" w:hAnsi="Times New Roman"/>
          <w:sz w:val="24"/>
          <w:szCs w:val="24"/>
        </w:rPr>
        <w:t xml:space="preserve"> sector</w:t>
      </w:r>
      <w:r w:rsidRPr="00AE24B5">
        <w:rPr>
          <w:rFonts w:ascii="Times New Roman" w:hAnsi="Times New Roman"/>
          <w:sz w:val="24"/>
          <w:szCs w:val="24"/>
        </w:rPr>
        <w:t xml:space="preserve">, accounting for </w:t>
      </w:r>
      <w:r w:rsidR="00020687" w:rsidRPr="00AE24B5">
        <w:rPr>
          <w:rFonts w:ascii="Times New Roman" w:hAnsi="Times New Roman"/>
          <w:sz w:val="24"/>
          <w:szCs w:val="24"/>
        </w:rPr>
        <w:t>four</w:t>
      </w:r>
      <w:r w:rsidR="008141C3" w:rsidRPr="00AE24B5">
        <w:rPr>
          <w:rFonts w:ascii="Times New Roman" w:hAnsi="Times New Roman"/>
          <w:sz w:val="24"/>
          <w:szCs w:val="24"/>
        </w:rPr>
        <w:t xml:space="preserve"> of the </w:t>
      </w:r>
      <w:r w:rsidR="00020687" w:rsidRPr="00AE24B5">
        <w:rPr>
          <w:rFonts w:ascii="Times New Roman" w:hAnsi="Times New Roman"/>
          <w:sz w:val="24"/>
          <w:szCs w:val="24"/>
        </w:rPr>
        <w:t>17</w:t>
      </w:r>
      <w:r w:rsidR="008141C3" w:rsidRPr="00AE24B5">
        <w:rPr>
          <w:rFonts w:ascii="Times New Roman" w:hAnsi="Times New Roman"/>
          <w:sz w:val="24"/>
          <w:szCs w:val="24"/>
        </w:rPr>
        <w:t xml:space="preserve"> fatalities (Table 4</w:t>
      </w:r>
      <w:r w:rsidRPr="00AE24B5">
        <w:rPr>
          <w:rFonts w:ascii="Times New Roman" w:hAnsi="Times New Roman"/>
          <w:sz w:val="24"/>
          <w:szCs w:val="24"/>
        </w:rPr>
        <w:t>)</w:t>
      </w:r>
      <w:r w:rsidR="00417CB8" w:rsidRPr="00AE24B5">
        <w:rPr>
          <w:rFonts w:ascii="Times New Roman" w:hAnsi="Times New Roman"/>
          <w:sz w:val="24"/>
          <w:szCs w:val="24"/>
        </w:rPr>
        <w:t xml:space="preserve">.  </w:t>
      </w:r>
      <w:r w:rsidR="00020687" w:rsidRPr="00AE24B5">
        <w:rPr>
          <w:rFonts w:ascii="Times New Roman" w:hAnsi="Times New Roman"/>
          <w:sz w:val="24"/>
          <w:szCs w:val="24"/>
        </w:rPr>
        <w:t>All four of the</w:t>
      </w:r>
      <w:r w:rsidRPr="00AE24B5">
        <w:rPr>
          <w:rFonts w:ascii="Times New Roman" w:hAnsi="Times New Roman"/>
          <w:sz w:val="24"/>
          <w:szCs w:val="24"/>
        </w:rPr>
        <w:t xml:space="preserve"> homicide</w:t>
      </w:r>
      <w:r w:rsidR="00020687" w:rsidRPr="00AE24B5">
        <w:rPr>
          <w:rFonts w:ascii="Times New Roman" w:hAnsi="Times New Roman"/>
          <w:sz w:val="24"/>
          <w:szCs w:val="24"/>
        </w:rPr>
        <w:t xml:space="preserve"> victims</w:t>
      </w:r>
      <w:r w:rsidRPr="00AE24B5">
        <w:rPr>
          <w:rFonts w:ascii="Times New Roman" w:hAnsi="Times New Roman"/>
          <w:sz w:val="24"/>
          <w:szCs w:val="24"/>
        </w:rPr>
        <w:t xml:space="preserve"> </w:t>
      </w:r>
      <w:r w:rsidR="00020687" w:rsidRPr="00AE24B5">
        <w:rPr>
          <w:rFonts w:ascii="Times New Roman" w:hAnsi="Times New Roman"/>
          <w:sz w:val="24"/>
          <w:szCs w:val="24"/>
        </w:rPr>
        <w:t>worked for</w:t>
      </w:r>
      <w:r w:rsidRPr="00AE24B5">
        <w:rPr>
          <w:rFonts w:ascii="Times New Roman" w:hAnsi="Times New Roman"/>
          <w:sz w:val="24"/>
          <w:szCs w:val="24"/>
        </w:rPr>
        <w:t xml:space="preserve"> restaurants.</w:t>
      </w:r>
    </w:p>
    <w:p w:rsidR="007D6EA7" w:rsidRPr="00AE24B5" w:rsidRDefault="007D6EA7" w:rsidP="007D6EA7">
      <w:pPr>
        <w:ind w:left="360"/>
        <w:rPr>
          <w:rFonts w:ascii="Times New Roman" w:hAnsi="Times New Roman"/>
          <w:sz w:val="24"/>
          <w:szCs w:val="24"/>
        </w:rPr>
      </w:pPr>
    </w:p>
    <w:p w:rsidR="007D6EA7" w:rsidRPr="00AE24B5" w:rsidRDefault="007D6EA7" w:rsidP="00DE4C66">
      <w:pPr>
        <w:numPr>
          <w:ilvl w:val="0"/>
          <w:numId w:val="16"/>
        </w:numPr>
        <w:rPr>
          <w:rFonts w:ascii="Times New Roman" w:hAnsi="Times New Roman"/>
          <w:sz w:val="24"/>
          <w:szCs w:val="24"/>
        </w:rPr>
      </w:pPr>
      <w:r w:rsidRPr="00AE24B5">
        <w:rPr>
          <w:rFonts w:ascii="Times New Roman" w:hAnsi="Times New Roman"/>
          <w:sz w:val="24"/>
          <w:szCs w:val="24"/>
        </w:rPr>
        <w:t xml:space="preserve">In the </w:t>
      </w:r>
      <w:r w:rsidRPr="00AE24B5">
        <w:rPr>
          <w:rFonts w:ascii="Times New Roman" w:hAnsi="Times New Roman"/>
          <w:b/>
          <w:sz w:val="24"/>
          <w:szCs w:val="24"/>
        </w:rPr>
        <w:t xml:space="preserve">Manufacturing </w:t>
      </w:r>
      <w:r w:rsidRPr="00AE24B5">
        <w:rPr>
          <w:rFonts w:ascii="Times New Roman" w:hAnsi="Times New Roman"/>
          <w:sz w:val="24"/>
          <w:szCs w:val="24"/>
        </w:rPr>
        <w:t>sector, 2</w:t>
      </w:r>
      <w:r w:rsidR="00020687" w:rsidRPr="00AE24B5">
        <w:rPr>
          <w:rFonts w:ascii="Times New Roman" w:hAnsi="Times New Roman"/>
          <w:sz w:val="24"/>
          <w:szCs w:val="24"/>
        </w:rPr>
        <w:t>0</w:t>
      </w:r>
      <w:r w:rsidRPr="00AE24B5">
        <w:rPr>
          <w:rFonts w:ascii="Times New Roman" w:hAnsi="Times New Roman"/>
          <w:sz w:val="24"/>
          <w:szCs w:val="24"/>
        </w:rPr>
        <w:t xml:space="preserve"> workers were fatally injured</w:t>
      </w:r>
      <w:r w:rsidR="00417CB8" w:rsidRPr="00AE24B5">
        <w:rPr>
          <w:rFonts w:ascii="Times New Roman" w:hAnsi="Times New Roman"/>
          <w:sz w:val="24"/>
          <w:szCs w:val="24"/>
        </w:rPr>
        <w:t xml:space="preserve">.  </w:t>
      </w:r>
      <w:r w:rsidR="00A809C8" w:rsidRPr="00AE24B5">
        <w:rPr>
          <w:rFonts w:ascii="Times New Roman" w:hAnsi="Times New Roman"/>
          <w:sz w:val="24"/>
          <w:szCs w:val="24"/>
        </w:rPr>
        <w:t>F</w:t>
      </w:r>
      <w:r w:rsidRPr="00AE24B5">
        <w:rPr>
          <w:rFonts w:ascii="Times New Roman" w:hAnsi="Times New Roman"/>
          <w:sz w:val="24"/>
          <w:szCs w:val="24"/>
        </w:rPr>
        <w:t>our</w:t>
      </w:r>
      <w:r w:rsidR="00A809C8" w:rsidRPr="00AE24B5">
        <w:rPr>
          <w:rFonts w:ascii="Times New Roman" w:hAnsi="Times New Roman"/>
          <w:sz w:val="24"/>
          <w:szCs w:val="24"/>
        </w:rPr>
        <w:t xml:space="preserve"> of the workers</w:t>
      </w:r>
      <w:r w:rsidRPr="00AE24B5">
        <w:rPr>
          <w:rFonts w:ascii="Times New Roman" w:hAnsi="Times New Roman"/>
          <w:sz w:val="24"/>
          <w:szCs w:val="24"/>
        </w:rPr>
        <w:t xml:space="preserve"> we</w:t>
      </w:r>
      <w:r w:rsidR="00A809C8" w:rsidRPr="00AE24B5">
        <w:rPr>
          <w:rFonts w:ascii="Times New Roman" w:hAnsi="Times New Roman"/>
          <w:sz w:val="24"/>
          <w:szCs w:val="24"/>
        </w:rPr>
        <w:t xml:space="preserve">re caught in running machinery </w:t>
      </w:r>
      <w:r w:rsidRPr="00AE24B5">
        <w:rPr>
          <w:rFonts w:ascii="Times New Roman" w:hAnsi="Times New Roman"/>
          <w:sz w:val="24"/>
          <w:szCs w:val="24"/>
        </w:rPr>
        <w:t xml:space="preserve">(Table 4). </w:t>
      </w:r>
    </w:p>
    <w:p w:rsidR="00ED7BDB" w:rsidRDefault="00ED7BDB" w:rsidP="00ED7BDB">
      <w:pPr>
        <w:pStyle w:val="ColorfulList-Accent11"/>
        <w:rPr>
          <w:rFonts w:ascii="Times New Roman" w:hAnsi="Times New Roman"/>
          <w:sz w:val="24"/>
          <w:szCs w:val="24"/>
        </w:rPr>
      </w:pPr>
    </w:p>
    <w:p w:rsidR="00ED7BDB" w:rsidRPr="00E02C4E" w:rsidRDefault="00ED7BDB" w:rsidP="00D3739D">
      <w:pPr>
        <w:pBdr>
          <w:top w:val="single" w:sz="24" w:space="0"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bCs/>
          <w:sz w:val="24"/>
          <w:szCs w:val="24"/>
        </w:rPr>
      </w:pPr>
      <w:r w:rsidRPr="00E02C4E">
        <w:rPr>
          <w:rFonts w:ascii="Times New Roman" w:hAnsi="Times New Roman"/>
          <w:b/>
          <w:bCs/>
          <w:sz w:val="24"/>
          <w:szCs w:val="24"/>
        </w:rPr>
        <w:lastRenderedPageBreak/>
        <w:t>Landscaper Working from a Raised Portable Work Platform Was Electrocuted</w:t>
      </w:r>
    </w:p>
    <w:p w:rsidR="00ED7BDB" w:rsidRPr="00E02C4E" w:rsidRDefault="00ED7BDB" w:rsidP="00D3739D">
      <w:pPr>
        <w:pBdr>
          <w:top w:val="single" w:sz="24" w:space="0"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bCs/>
          <w:sz w:val="24"/>
          <w:szCs w:val="24"/>
        </w:rPr>
      </w:pPr>
      <w:r w:rsidRPr="00E02C4E">
        <w:rPr>
          <w:rFonts w:ascii="Times New Roman" w:hAnsi="Times New Roman"/>
          <w:b/>
          <w:bCs/>
          <w:sz w:val="24"/>
          <w:szCs w:val="24"/>
        </w:rPr>
        <w:t>When a Pole Saw Contacted Overhead Power Line</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rPr>
          <w:rFonts w:ascii="Times New Roman" w:hAnsi="Times New Roman"/>
          <w:bCs/>
          <w:sz w:val="24"/>
          <w:szCs w:val="24"/>
        </w:rPr>
      </w:pPr>
      <w:r w:rsidRPr="00E02C4E">
        <w:rPr>
          <w:rFonts w:ascii="Times New Roman" w:hAnsi="Times New Roman"/>
          <w:bCs/>
          <w:sz w:val="24"/>
          <w:szCs w:val="24"/>
        </w:rPr>
        <w:t> </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 xml:space="preserve">A 26-year-old male foreman for a landscaping company was electrocuted while working from a raised portable work platform when a pole saw he had been using to trim tree branches came in contact with energized overhead power lines.  The worksite was a private residence and the victim had been working within 10 feet of the power lines.  The landscaping company did not have a safety and health program and none of the employees were classified and trained as line-clearance tree trimmers.   </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 </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 xml:space="preserve">To prevent similar incidents, Massachusetts FACE recommended that landscaping companies performing work near energized power lines should: </w:t>
      </w:r>
    </w:p>
    <w:p w:rsidR="00ED7BDB" w:rsidRPr="00E02C4E" w:rsidRDefault="00ED7BDB" w:rsidP="00ED7BDB">
      <w:pPr>
        <w:numPr>
          <w:ilvl w:val="0"/>
          <w:numId w:val="49"/>
        </w:numPr>
        <w:pBdr>
          <w:top w:val="single" w:sz="24" w:space="0" w:color="DDDDDD"/>
          <w:left w:val="single" w:sz="24" w:space="4" w:color="DDDDDD"/>
          <w:bottom w:val="single" w:sz="24" w:space="1" w:color="DDDDDD"/>
          <w:right w:val="single" w:sz="24" w:space="4" w:color="DDDDDD"/>
        </w:pBdr>
        <w:shd w:val="clear" w:color="auto" w:fill="D9D9D9"/>
        <w:ind w:left="360"/>
        <w:rPr>
          <w:rFonts w:ascii="Times New Roman" w:hAnsi="Times New Roman"/>
          <w:bCs/>
          <w:sz w:val="24"/>
          <w:szCs w:val="24"/>
        </w:rPr>
      </w:pPr>
      <w:r w:rsidRPr="00E02C4E">
        <w:rPr>
          <w:rFonts w:ascii="Times New Roman" w:hAnsi="Times New Roman"/>
          <w:bCs/>
          <w:sz w:val="24"/>
          <w:szCs w:val="24"/>
        </w:rPr>
        <w:t>Ensure employees remain at least 10 feet away from any energized power lines located on worksites and provide training about the hazards of power lines and appropriate personal protective equipment;</w:t>
      </w:r>
    </w:p>
    <w:p w:rsidR="00ED7BDB" w:rsidRPr="00E02C4E" w:rsidRDefault="00ED7BDB" w:rsidP="00ED7BDB">
      <w:pPr>
        <w:numPr>
          <w:ilvl w:val="0"/>
          <w:numId w:val="49"/>
        </w:numPr>
        <w:pBdr>
          <w:top w:val="single" w:sz="24" w:space="0" w:color="DDDDDD"/>
          <w:left w:val="single" w:sz="24" w:space="4" w:color="DDDDDD"/>
          <w:bottom w:val="single" w:sz="24" w:space="1" w:color="DDDDDD"/>
          <w:right w:val="single" w:sz="24" w:space="4" w:color="DDDDDD"/>
        </w:pBdr>
        <w:shd w:val="clear" w:color="auto" w:fill="D9D9D9"/>
        <w:ind w:left="360"/>
        <w:rPr>
          <w:rFonts w:ascii="Times New Roman" w:hAnsi="Times New Roman"/>
          <w:bCs/>
          <w:sz w:val="24"/>
          <w:szCs w:val="24"/>
        </w:rPr>
      </w:pPr>
      <w:r w:rsidRPr="00E02C4E">
        <w:rPr>
          <w:rFonts w:ascii="Times New Roman" w:hAnsi="Times New Roman"/>
          <w:bCs/>
          <w:sz w:val="24"/>
          <w:szCs w:val="24"/>
        </w:rPr>
        <w:t>Ensure that only line-clearance tree trimmers and power companies trim, access and maintain trees that are within 10 feet of energized overhead power lines; and</w:t>
      </w:r>
    </w:p>
    <w:p w:rsidR="00ED7BDB" w:rsidRPr="00E02C4E" w:rsidRDefault="00ED7BDB" w:rsidP="00ED7BDB">
      <w:pPr>
        <w:numPr>
          <w:ilvl w:val="0"/>
          <w:numId w:val="49"/>
        </w:numPr>
        <w:pBdr>
          <w:top w:val="single" w:sz="24" w:space="0" w:color="DDDDDD"/>
          <w:left w:val="single" w:sz="24" w:space="4" w:color="DDDDDD"/>
          <w:bottom w:val="single" w:sz="24" w:space="1" w:color="DDDDDD"/>
          <w:right w:val="single" w:sz="24" w:space="4" w:color="DDDDDD"/>
        </w:pBdr>
        <w:shd w:val="clear" w:color="auto" w:fill="D9D9D9"/>
        <w:ind w:left="360"/>
        <w:rPr>
          <w:rFonts w:ascii="Times New Roman" w:hAnsi="Times New Roman"/>
          <w:bCs/>
          <w:sz w:val="24"/>
          <w:szCs w:val="24"/>
        </w:rPr>
      </w:pPr>
      <w:r w:rsidRPr="00E02C4E">
        <w:rPr>
          <w:rFonts w:ascii="Times New Roman" w:hAnsi="Times New Roman"/>
          <w:bCs/>
          <w:sz w:val="24"/>
          <w:szCs w:val="24"/>
        </w:rPr>
        <w:t xml:space="preserve">Develop, implement, and enforce a </w:t>
      </w:r>
      <w:r w:rsidRPr="00E02C4E">
        <w:rPr>
          <w:rFonts w:ascii="Times New Roman" w:hAnsi="Times New Roman"/>
          <w:sz w:val="24"/>
          <w:szCs w:val="24"/>
        </w:rPr>
        <w:t xml:space="preserve">safety and health program </w:t>
      </w:r>
      <w:r w:rsidRPr="00E02C4E">
        <w:rPr>
          <w:rFonts w:ascii="Times New Roman" w:hAnsi="Times New Roman"/>
          <w:bCs/>
          <w:sz w:val="24"/>
          <w:szCs w:val="24"/>
        </w:rPr>
        <w:t>that addresses hazard recognition and avoidance of unsafe conditions.</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E02C4E">
        <w:rPr>
          <w:rFonts w:ascii="Times New Roman" w:hAnsi="Times New Roman"/>
          <w:sz w:val="24"/>
          <w:szCs w:val="24"/>
        </w:rPr>
        <w:t>In addition, home owners and property owners should:</w:t>
      </w:r>
    </w:p>
    <w:p w:rsidR="00ED7BDB" w:rsidRPr="00E02C4E" w:rsidRDefault="00ED7BDB" w:rsidP="00ED7BDB">
      <w:pPr>
        <w:numPr>
          <w:ilvl w:val="0"/>
          <w:numId w:val="49"/>
        </w:numPr>
        <w:pBdr>
          <w:top w:val="single" w:sz="24" w:space="0" w:color="DDDDDD"/>
          <w:left w:val="single" w:sz="24" w:space="4" w:color="DDDDDD"/>
          <w:bottom w:val="single" w:sz="24" w:space="1" w:color="DDDDDD"/>
          <w:right w:val="single" w:sz="24" w:space="4" w:color="DDDDDD"/>
        </w:pBdr>
        <w:shd w:val="clear" w:color="auto" w:fill="D9D9D9"/>
        <w:ind w:left="360"/>
        <w:rPr>
          <w:rFonts w:ascii="Times New Roman" w:hAnsi="Times New Roman"/>
          <w:bCs/>
          <w:sz w:val="24"/>
          <w:szCs w:val="24"/>
        </w:rPr>
      </w:pPr>
      <w:r w:rsidRPr="00E02C4E">
        <w:rPr>
          <w:rFonts w:ascii="Times New Roman" w:hAnsi="Times New Roman"/>
          <w:bCs/>
          <w:sz w:val="24"/>
          <w:szCs w:val="24"/>
        </w:rPr>
        <w:t>Contact power companies and/or “line-clearance tree trimmers” to maintain trees that are within 10 feet of energized power lines</w:t>
      </w:r>
      <w:r w:rsidRPr="00E02C4E">
        <w:rPr>
          <w:rFonts w:ascii="Times New Roman" w:hAnsi="Times New Roman"/>
          <w:sz w:val="24"/>
          <w:szCs w:val="24"/>
        </w:rPr>
        <w:t>.</w:t>
      </w:r>
    </w:p>
    <w:p w:rsidR="00ED7BDB" w:rsidRPr="00E02C4E" w:rsidRDefault="00ED7BDB" w:rsidP="00ED7BDB">
      <w:pPr>
        <w:pBdr>
          <w:top w:val="single" w:sz="24" w:space="0" w:color="DDDDDD"/>
          <w:left w:val="single" w:sz="24" w:space="4" w:color="DDDDDD"/>
          <w:bottom w:val="single" w:sz="24" w:space="1" w:color="DDDDDD"/>
          <w:right w:val="single" w:sz="24" w:space="4" w:color="DDDDDD"/>
        </w:pBdr>
        <w:shd w:val="clear" w:color="auto" w:fill="D9D9D9"/>
        <w:ind w:left="0"/>
        <w:jc w:val="right"/>
        <w:rPr>
          <w:rFonts w:ascii="Times New Roman" w:hAnsi="Times New Roman"/>
          <w:bCs/>
          <w:sz w:val="24"/>
          <w:szCs w:val="24"/>
        </w:rPr>
      </w:pPr>
      <w:r w:rsidRPr="00E02C4E">
        <w:rPr>
          <w:rFonts w:ascii="Times New Roman" w:hAnsi="Times New Roman"/>
          <w:sz w:val="24"/>
          <w:szCs w:val="24"/>
        </w:rPr>
        <w:t>Massachusetts FACE Report 13MA019</w:t>
      </w:r>
    </w:p>
    <w:p w:rsidR="00ED7BDB" w:rsidRPr="00E02C4E" w:rsidRDefault="00ED7BDB" w:rsidP="00ED7BDB">
      <w:pPr>
        <w:tabs>
          <w:tab w:val="left" w:pos="360"/>
        </w:tabs>
        <w:rPr>
          <w:rFonts w:ascii="Times New Roman" w:hAnsi="Times New Roman"/>
          <w:b/>
          <w:color w:val="FF0000"/>
          <w:sz w:val="24"/>
          <w:szCs w:val="24"/>
        </w:rPr>
      </w:pPr>
    </w:p>
    <w:p w:rsidR="00174C3A" w:rsidRPr="00AE24B5" w:rsidRDefault="00174C3A" w:rsidP="00174C3A">
      <w:pPr>
        <w:pStyle w:val="ColorfulList-Accent11"/>
        <w:rPr>
          <w:rFonts w:ascii="Times New Roman" w:hAnsi="Times New Roman"/>
          <w:sz w:val="24"/>
          <w:szCs w:val="24"/>
        </w:rPr>
      </w:pPr>
    </w:p>
    <w:p w:rsidR="00174C3A" w:rsidRPr="00AE24B5" w:rsidRDefault="00174C3A" w:rsidP="00DE4C66">
      <w:pPr>
        <w:numPr>
          <w:ilvl w:val="0"/>
          <w:numId w:val="16"/>
        </w:numPr>
        <w:rPr>
          <w:rFonts w:ascii="Times New Roman" w:hAnsi="Times New Roman"/>
          <w:sz w:val="24"/>
          <w:szCs w:val="24"/>
        </w:rPr>
      </w:pPr>
      <w:r w:rsidRPr="00AE24B5">
        <w:rPr>
          <w:rFonts w:ascii="Times New Roman" w:hAnsi="Times New Roman"/>
          <w:sz w:val="24"/>
          <w:szCs w:val="24"/>
        </w:rPr>
        <w:t>Twenty-nine (8</w:t>
      </w:r>
      <w:r w:rsidR="00843E02" w:rsidRPr="00AE24B5">
        <w:rPr>
          <w:rFonts w:ascii="Times New Roman" w:hAnsi="Times New Roman"/>
          <w:sz w:val="24"/>
          <w:szCs w:val="24"/>
        </w:rPr>
        <w:t>.2</w:t>
      </w:r>
      <w:r w:rsidRPr="00AE24B5">
        <w:rPr>
          <w:rFonts w:ascii="Times New Roman" w:hAnsi="Times New Roman"/>
          <w:sz w:val="24"/>
          <w:szCs w:val="24"/>
        </w:rPr>
        <w:t xml:space="preserve">%) of the workers fatally injured from 2008 through 2013 were employed in the      </w:t>
      </w:r>
    </w:p>
    <w:p w:rsidR="00174C3A" w:rsidRPr="00AE24B5" w:rsidRDefault="00174C3A" w:rsidP="00174C3A">
      <w:pPr>
        <w:ind w:left="360"/>
        <w:rPr>
          <w:rFonts w:ascii="Times New Roman" w:hAnsi="Times New Roman"/>
          <w:sz w:val="24"/>
          <w:szCs w:val="24"/>
        </w:rPr>
      </w:pPr>
      <w:r w:rsidRPr="00AE24B5">
        <w:rPr>
          <w:rFonts w:ascii="Times New Roman" w:hAnsi="Times New Roman"/>
          <w:b/>
          <w:sz w:val="24"/>
          <w:szCs w:val="24"/>
        </w:rPr>
        <w:t xml:space="preserve">Professional </w:t>
      </w:r>
      <w:r w:rsidR="00571CA3" w:rsidRPr="00AE24B5">
        <w:rPr>
          <w:rFonts w:ascii="Times New Roman" w:hAnsi="Times New Roman"/>
          <w:b/>
          <w:sz w:val="24"/>
          <w:szCs w:val="24"/>
        </w:rPr>
        <w:t>and</w:t>
      </w:r>
      <w:r w:rsidRPr="00AE24B5">
        <w:rPr>
          <w:rFonts w:ascii="Times New Roman" w:hAnsi="Times New Roman"/>
          <w:b/>
          <w:sz w:val="24"/>
          <w:szCs w:val="24"/>
        </w:rPr>
        <w:t xml:space="preserve"> Business Services</w:t>
      </w:r>
      <w:r w:rsidRPr="00AE24B5">
        <w:rPr>
          <w:rFonts w:ascii="Times New Roman" w:hAnsi="Times New Roman"/>
          <w:sz w:val="24"/>
          <w:szCs w:val="24"/>
        </w:rPr>
        <w:t xml:space="preserve"> sector</w:t>
      </w:r>
      <w:r w:rsidR="00571CA3" w:rsidRPr="00AE24B5">
        <w:rPr>
          <w:rFonts w:ascii="Times New Roman" w:hAnsi="Times New Roman"/>
          <w:sz w:val="24"/>
          <w:szCs w:val="24"/>
        </w:rPr>
        <w:t xml:space="preserve"> (Table 4)</w:t>
      </w:r>
      <w:r w:rsidR="00417CB8" w:rsidRPr="00AE24B5">
        <w:rPr>
          <w:rFonts w:ascii="Times New Roman" w:hAnsi="Times New Roman"/>
          <w:sz w:val="24"/>
          <w:szCs w:val="24"/>
        </w:rPr>
        <w:t xml:space="preserve">.  </w:t>
      </w:r>
      <w:r w:rsidRPr="00AE24B5">
        <w:rPr>
          <w:rFonts w:ascii="Times New Roman" w:hAnsi="Times New Roman"/>
          <w:sz w:val="24"/>
          <w:szCs w:val="24"/>
        </w:rPr>
        <w:t>This is a broad industry sector that includes, company management, administrative/business support services, waste management /remediation, employment services, facilities services (e.g. landscaping, janitorial), and scientific and technical services</w:t>
      </w:r>
      <w:r w:rsidR="00417CB8" w:rsidRPr="00AE24B5">
        <w:rPr>
          <w:rFonts w:ascii="Times New Roman" w:hAnsi="Times New Roman"/>
          <w:sz w:val="24"/>
          <w:szCs w:val="24"/>
        </w:rPr>
        <w:t xml:space="preserve">.  </w:t>
      </w:r>
      <w:r w:rsidRPr="00AE24B5">
        <w:rPr>
          <w:rFonts w:ascii="Times New Roman" w:hAnsi="Times New Roman"/>
          <w:sz w:val="24"/>
          <w:szCs w:val="24"/>
        </w:rPr>
        <w:t>Twelve of the victims in this industry sector were employed in landscaping, nine of whom were performing tree work.</w:t>
      </w:r>
    </w:p>
    <w:p w:rsidR="00174C3A" w:rsidRPr="00AE24B5" w:rsidRDefault="00174C3A" w:rsidP="00174C3A">
      <w:pPr>
        <w:ind w:left="360"/>
        <w:rPr>
          <w:rFonts w:ascii="Times New Roman" w:hAnsi="Times New Roman"/>
          <w:sz w:val="24"/>
          <w:szCs w:val="24"/>
        </w:rPr>
      </w:pPr>
    </w:p>
    <w:p w:rsidR="00174C3A" w:rsidRPr="00AE24B5" w:rsidRDefault="00174C3A" w:rsidP="00DE4C66">
      <w:pPr>
        <w:numPr>
          <w:ilvl w:val="0"/>
          <w:numId w:val="27"/>
        </w:numPr>
        <w:rPr>
          <w:rFonts w:ascii="Times New Roman" w:hAnsi="Times New Roman"/>
          <w:sz w:val="24"/>
          <w:szCs w:val="24"/>
        </w:rPr>
      </w:pPr>
      <w:r w:rsidRPr="00AE24B5">
        <w:rPr>
          <w:rFonts w:ascii="Times New Roman" w:hAnsi="Times New Roman"/>
          <w:sz w:val="24"/>
          <w:szCs w:val="24"/>
        </w:rPr>
        <w:t xml:space="preserve">Of the 12 victims who were working in the </w:t>
      </w:r>
      <w:r w:rsidRPr="00AE24B5">
        <w:rPr>
          <w:rFonts w:ascii="Times New Roman" w:hAnsi="Times New Roman"/>
          <w:b/>
          <w:sz w:val="24"/>
          <w:szCs w:val="24"/>
        </w:rPr>
        <w:t>Financial Activities</w:t>
      </w:r>
      <w:r w:rsidRPr="00AE24B5">
        <w:rPr>
          <w:rFonts w:ascii="Times New Roman" w:hAnsi="Times New Roman"/>
          <w:sz w:val="24"/>
          <w:szCs w:val="24"/>
        </w:rPr>
        <w:t xml:space="preserve"> sector, eight were property managers or landlords</w:t>
      </w:r>
      <w:r w:rsidR="00571CA3" w:rsidRPr="00AE24B5">
        <w:rPr>
          <w:rFonts w:ascii="Times New Roman" w:hAnsi="Times New Roman"/>
          <w:sz w:val="24"/>
          <w:szCs w:val="24"/>
        </w:rPr>
        <w:t xml:space="preserve"> (Table 4)</w:t>
      </w:r>
      <w:r w:rsidRPr="00AE24B5">
        <w:rPr>
          <w:rFonts w:ascii="Times New Roman" w:hAnsi="Times New Roman"/>
          <w:sz w:val="24"/>
          <w:szCs w:val="24"/>
        </w:rPr>
        <w:t>.</w:t>
      </w:r>
    </w:p>
    <w:p w:rsidR="00174C3A" w:rsidRPr="00AE24B5" w:rsidRDefault="00174C3A" w:rsidP="00174C3A">
      <w:pPr>
        <w:ind w:left="360"/>
        <w:rPr>
          <w:rFonts w:ascii="Times New Roman" w:hAnsi="Times New Roman"/>
          <w:sz w:val="24"/>
          <w:szCs w:val="24"/>
        </w:rPr>
      </w:pPr>
    </w:p>
    <w:p w:rsidR="00174C3A" w:rsidRPr="008615F0" w:rsidRDefault="00174C3A" w:rsidP="00DE4C66">
      <w:pPr>
        <w:numPr>
          <w:ilvl w:val="0"/>
          <w:numId w:val="52"/>
        </w:numPr>
        <w:ind w:left="360"/>
        <w:rPr>
          <w:rFonts w:ascii="Times New Roman" w:hAnsi="Times New Roman"/>
          <w:sz w:val="24"/>
          <w:szCs w:val="24"/>
        </w:rPr>
      </w:pPr>
      <w:r w:rsidRPr="00AE24B5">
        <w:rPr>
          <w:rFonts w:ascii="Times New Roman" w:hAnsi="Times New Roman"/>
          <w:sz w:val="24"/>
          <w:szCs w:val="24"/>
        </w:rPr>
        <w:t xml:space="preserve">The </w:t>
      </w:r>
      <w:r w:rsidRPr="00AE24B5">
        <w:rPr>
          <w:rFonts w:ascii="Times New Roman" w:hAnsi="Times New Roman"/>
          <w:b/>
          <w:sz w:val="24"/>
          <w:szCs w:val="24"/>
        </w:rPr>
        <w:t>Education</w:t>
      </w:r>
      <w:r w:rsidR="007E0FFB" w:rsidRPr="00AE24B5">
        <w:rPr>
          <w:rFonts w:ascii="Times New Roman" w:hAnsi="Times New Roman"/>
          <w:b/>
          <w:sz w:val="24"/>
          <w:szCs w:val="24"/>
        </w:rPr>
        <w:t xml:space="preserve"> and </w:t>
      </w:r>
      <w:r w:rsidRPr="00AE24B5">
        <w:rPr>
          <w:rFonts w:ascii="Times New Roman" w:hAnsi="Times New Roman"/>
          <w:b/>
          <w:sz w:val="24"/>
          <w:szCs w:val="24"/>
        </w:rPr>
        <w:t>Health Services</w:t>
      </w:r>
      <w:r w:rsidRPr="00AE24B5">
        <w:rPr>
          <w:rFonts w:ascii="Times New Roman" w:hAnsi="Times New Roman"/>
          <w:sz w:val="24"/>
          <w:szCs w:val="24"/>
        </w:rPr>
        <w:t xml:space="preserve"> sector, which employs just over one-fifth of the </w:t>
      </w:r>
      <w:r w:rsidRPr="008615F0">
        <w:rPr>
          <w:rFonts w:ascii="Times New Roman" w:hAnsi="Times New Roman"/>
          <w:sz w:val="24"/>
          <w:szCs w:val="24"/>
        </w:rPr>
        <w:t>Massachusetts workforce, had a low rate of fatal occupational injuries (0.4 deaths per 100,000 workers)</w:t>
      </w:r>
      <w:r w:rsidR="00886971" w:rsidRPr="008615F0">
        <w:rPr>
          <w:rFonts w:ascii="Times New Roman" w:hAnsi="Times New Roman"/>
          <w:sz w:val="24"/>
          <w:szCs w:val="24"/>
        </w:rPr>
        <w:t>, (Chart 5)</w:t>
      </w:r>
      <w:r w:rsidRPr="008615F0">
        <w:rPr>
          <w:rFonts w:ascii="Times New Roman" w:hAnsi="Times New Roman"/>
          <w:sz w:val="24"/>
          <w:szCs w:val="24"/>
        </w:rPr>
        <w:t>.</w:t>
      </w:r>
    </w:p>
    <w:p w:rsidR="00174C3A" w:rsidRPr="008615F0" w:rsidRDefault="00174C3A" w:rsidP="00174C3A">
      <w:pPr>
        <w:ind w:left="360"/>
        <w:rPr>
          <w:rFonts w:ascii="Times New Roman" w:hAnsi="Times New Roman"/>
          <w:sz w:val="24"/>
          <w:szCs w:val="24"/>
        </w:rPr>
      </w:pPr>
    </w:p>
    <w:p w:rsidR="00174C3A" w:rsidRPr="008615F0" w:rsidRDefault="00174C3A" w:rsidP="00DE4C66">
      <w:pPr>
        <w:numPr>
          <w:ilvl w:val="0"/>
          <w:numId w:val="48"/>
        </w:numPr>
        <w:rPr>
          <w:rFonts w:ascii="Times New Roman" w:hAnsi="Times New Roman"/>
          <w:sz w:val="24"/>
          <w:szCs w:val="24"/>
        </w:rPr>
      </w:pPr>
      <w:r w:rsidRPr="008615F0">
        <w:rPr>
          <w:rFonts w:ascii="Times New Roman" w:hAnsi="Times New Roman"/>
          <w:sz w:val="24"/>
          <w:szCs w:val="24"/>
        </w:rPr>
        <w:t xml:space="preserve">As shown in Table 3 below, </w:t>
      </w:r>
      <w:r w:rsidR="00843E02" w:rsidRPr="008615F0">
        <w:rPr>
          <w:rFonts w:ascii="Times New Roman" w:hAnsi="Times New Roman"/>
          <w:sz w:val="24"/>
          <w:szCs w:val="24"/>
        </w:rPr>
        <w:t>12</w:t>
      </w:r>
      <w:r w:rsidRPr="008615F0">
        <w:rPr>
          <w:rFonts w:ascii="Times New Roman" w:hAnsi="Times New Roman"/>
          <w:sz w:val="24"/>
          <w:szCs w:val="24"/>
        </w:rPr>
        <w:t xml:space="preserve"> industries with the highest number of fatalities accounted for </w:t>
      </w:r>
      <w:r w:rsidR="00432926" w:rsidRPr="008615F0">
        <w:rPr>
          <w:rFonts w:ascii="Times New Roman" w:hAnsi="Times New Roman"/>
          <w:sz w:val="24"/>
          <w:szCs w:val="24"/>
        </w:rPr>
        <w:t xml:space="preserve">approximately </w:t>
      </w:r>
      <w:r w:rsidRPr="008615F0">
        <w:rPr>
          <w:rFonts w:ascii="Times New Roman" w:hAnsi="Times New Roman"/>
          <w:sz w:val="24"/>
          <w:szCs w:val="24"/>
        </w:rPr>
        <w:t>one-third of all fatal occupational injuries in Massachusetts during the six-year period.</w:t>
      </w:r>
    </w:p>
    <w:p w:rsidR="00174C3A" w:rsidRPr="008615F0" w:rsidRDefault="00174C3A" w:rsidP="00174C3A">
      <w:pPr>
        <w:ind w:left="360"/>
        <w:rPr>
          <w:rFonts w:ascii="Times New Roman" w:hAnsi="Times New Roman"/>
          <w:sz w:val="24"/>
          <w:szCs w:val="24"/>
        </w:rPr>
      </w:pPr>
    </w:p>
    <w:p w:rsidR="00174C3A" w:rsidRPr="00AE24B5" w:rsidRDefault="00174C3A" w:rsidP="00DE4C66">
      <w:pPr>
        <w:numPr>
          <w:ilvl w:val="0"/>
          <w:numId w:val="48"/>
        </w:numPr>
        <w:rPr>
          <w:rFonts w:ascii="Times New Roman" w:hAnsi="Times New Roman"/>
          <w:sz w:val="24"/>
          <w:szCs w:val="24"/>
        </w:rPr>
      </w:pPr>
      <w:r w:rsidRPr="008615F0">
        <w:rPr>
          <w:rFonts w:ascii="Times New Roman" w:hAnsi="Times New Roman"/>
          <w:sz w:val="24"/>
          <w:szCs w:val="24"/>
        </w:rPr>
        <w:t xml:space="preserve">Consistent with the findings </w:t>
      </w:r>
      <w:r w:rsidR="00EA5F48" w:rsidRPr="00AE24B5">
        <w:rPr>
          <w:rFonts w:ascii="Times New Roman" w:hAnsi="Times New Roman"/>
          <w:sz w:val="24"/>
          <w:szCs w:val="24"/>
        </w:rPr>
        <w:t>from the past period</w:t>
      </w:r>
      <w:r w:rsidR="00886971" w:rsidRPr="00AE24B5">
        <w:rPr>
          <w:rFonts w:ascii="Times New Roman" w:hAnsi="Times New Roman"/>
          <w:sz w:val="24"/>
          <w:szCs w:val="24"/>
        </w:rPr>
        <w:t xml:space="preserve"> (2000-2007)</w:t>
      </w:r>
      <w:r w:rsidRPr="00AE24B5">
        <w:rPr>
          <w:rFonts w:ascii="Times New Roman" w:hAnsi="Times New Roman"/>
          <w:sz w:val="24"/>
          <w:szCs w:val="24"/>
        </w:rPr>
        <w:t>, commercial fishing, made up of shellfish, finfish, and multi-species fishing, claimed more lives (</w:t>
      </w:r>
      <w:r w:rsidR="0000786C">
        <w:rPr>
          <w:rFonts w:ascii="Times New Roman" w:hAnsi="Times New Roman"/>
          <w:sz w:val="24"/>
          <w:szCs w:val="24"/>
        </w:rPr>
        <w:t>N=</w:t>
      </w:r>
      <w:r w:rsidRPr="00AE24B5">
        <w:rPr>
          <w:rFonts w:ascii="Times New Roman" w:hAnsi="Times New Roman"/>
          <w:sz w:val="24"/>
          <w:szCs w:val="24"/>
        </w:rPr>
        <w:t>22) than any other industry.</w:t>
      </w:r>
    </w:p>
    <w:p w:rsidR="00174C3A" w:rsidRDefault="00174C3A" w:rsidP="00174C3A">
      <w:pPr>
        <w:ind w:left="360"/>
        <w:jc w:val="both"/>
        <w:rPr>
          <w:rFonts w:ascii="Times New Roman" w:hAnsi="Times New Roman"/>
          <w:b/>
          <w:color w:val="FF0000"/>
          <w:sz w:val="32"/>
          <w:szCs w:val="32"/>
        </w:rPr>
      </w:pPr>
    </w:p>
    <w:p w:rsidR="00ED7BDB" w:rsidRDefault="00ED7BDB" w:rsidP="00174C3A">
      <w:pPr>
        <w:ind w:left="360"/>
        <w:jc w:val="both"/>
        <w:rPr>
          <w:rFonts w:ascii="Times New Roman" w:hAnsi="Times New Roman"/>
          <w:b/>
          <w:color w:val="FF0000"/>
          <w:sz w:val="32"/>
          <w:szCs w:val="32"/>
        </w:rPr>
      </w:pPr>
    </w:p>
    <w:p w:rsidR="00A6070B" w:rsidRPr="00AE24B5" w:rsidRDefault="00A6070B" w:rsidP="00174C3A">
      <w:pPr>
        <w:ind w:left="360"/>
        <w:jc w:val="both"/>
        <w:rPr>
          <w:rFonts w:ascii="Times New Roman" w:hAnsi="Times New Roman"/>
          <w:b/>
          <w:color w:val="FF0000"/>
          <w:sz w:val="32"/>
          <w:szCs w:val="32"/>
        </w:rPr>
      </w:pPr>
    </w:p>
    <w:tbl>
      <w:tblPr>
        <w:tblW w:w="10008" w:type="dxa"/>
        <w:jc w:val="center"/>
        <w:tblLayout w:type="fixed"/>
        <w:tblLook w:val="0000" w:firstRow="0" w:lastRow="0" w:firstColumn="0" w:lastColumn="0" w:noHBand="0" w:noVBand="0"/>
      </w:tblPr>
      <w:tblGrid>
        <w:gridCol w:w="4079"/>
        <w:gridCol w:w="1080"/>
        <w:gridCol w:w="4700"/>
        <w:gridCol w:w="32"/>
        <w:gridCol w:w="10"/>
        <w:gridCol w:w="107"/>
      </w:tblGrid>
      <w:tr w:rsidR="00174C3A" w:rsidRPr="00AE24B5" w:rsidTr="00B5230D">
        <w:trPr>
          <w:gridAfter w:val="3"/>
          <w:wAfter w:w="149" w:type="dxa"/>
          <w:cantSplit/>
          <w:trHeight w:val="325"/>
          <w:jc w:val="center"/>
        </w:trPr>
        <w:tc>
          <w:tcPr>
            <w:tcW w:w="9859" w:type="dxa"/>
            <w:gridSpan w:val="3"/>
            <w:tcBorders>
              <w:bottom w:val="single" w:sz="18" w:space="0" w:color="auto"/>
            </w:tcBorders>
          </w:tcPr>
          <w:p w:rsidR="00174C3A" w:rsidRPr="00AE24B5" w:rsidRDefault="00174C3A" w:rsidP="00B5230D">
            <w:pPr>
              <w:ind w:left="0"/>
              <w:rPr>
                <w:rFonts w:ascii="Times New Roman" w:hAnsi="Times New Roman"/>
                <w:b/>
                <w:sz w:val="24"/>
                <w:szCs w:val="24"/>
              </w:rPr>
            </w:pPr>
            <w:r w:rsidRPr="00AE24B5">
              <w:rPr>
                <w:rFonts w:ascii="Times New Roman" w:hAnsi="Times New Roman"/>
                <w:b/>
                <w:sz w:val="24"/>
                <w:szCs w:val="24"/>
              </w:rPr>
              <w:lastRenderedPageBreak/>
              <w:t>Table 3.  The Industries with the Highest Numbers of Fatal Occupational Injuries, Massachusetts, 2008–2013</w:t>
            </w:r>
          </w:p>
        </w:tc>
      </w:tr>
      <w:tr w:rsidR="00174C3A" w:rsidRPr="00AE24B5" w:rsidTr="00B5230D">
        <w:trPr>
          <w:gridAfter w:val="2"/>
          <w:wAfter w:w="117" w:type="dxa"/>
          <w:cantSplit/>
          <w:trHeight w:val="325"/>
          <w:jc w:val="center"/>
        </w:trPr>
        <w:tc>
          <w:tcPr>
            <w:tcW w:w="4079" w:type="dxa"/>
            <w:tcBorders>
              <w:top w:val="single" w:sz="18" w:space="0" w:color="auto"/>
            </w:tcBorders>
          </w:tcPr>
          <w:p w:rsidR="00174C3A" w:rsidRPr="00AE24B5" w:rsidRDefault="00174C3A" w:rsidP="00DE4C66">
            <w:pPr>
              <w:pStyle w:val="Footer"/>
              <w:tabs>
                <w:tab w:val="clear" w:pos="4320"/>
                <w:tab w:val="clear" w:pos="8640"/>
              </w:tabs>
              <w:ind w:left="0"/>
              <w:rPr>
                <w:rFonts w:ascii="Times New Roman" w:hAnsi="Times New Roman"/>
                <w:b/>
                <w:sz w:val="22"/>
                <w:szCs w:val="22"/>
              </w:rPr>
            </w:pPr>
            <w:r w:rsidRPr="00AE24B5">
              <w:rPr>
                <w:rFonts w:ascii="Times New Roman" w:hAnsi="Times New Roman"/>
                <w:b/>
                <w:caps w:val="0"/>
                <w:sz w:val="22"/>
                <w:szCs w:val="22"/>
              </w:rPr>
              <w:t>Detailed Industry</w:t>
            </w:r>
          </w:p>
        </w:tc>
        <w:tc>
          <w:tcPr>
            <w:tcW w:w="1080" w:type="dxa"/>
            <w:tcBorders>
              <w:top w:val="single" w:sz="18" w:space="0" w:color="auto"/>
            </w:tcBorders>
          </w:tcPr>
          <w:p w:rsidR="00174C3A" w:rsidRPr="00AE24B5" w:rsidRDefault="00174C3A" w:rsidP="00DE4C66">
            <w:pPr>
              <w:pStyle w:val="Footer"/>
              <w:tabs>
                <w:tab w:val="clear" w:pos="4320"/>
                <w:tab w:val="clear" w:pos="8640"/>
              </w:tabs>
              <w:ind w:left="0"/>
              <w:rPr>
                <w:rFonts w:ascii="Times New Roman" w:hAnsi="Times New Roman"/>
                <w:b/>
                <w:caps w:val="0"/>
                <w:sz w:val="22"/>
                <w:szCs w:val="22"/>
              </w:rPr>
            </w:pPr>
            <w:r w:rsidRPr="00AE24B5">
              <w:rPr>
                <w:rFonts w:ascii="Times New Roman" w:hAnsi="Times New Roman"/>
                <w:b/>
                <w:caps w:val="0"/>
                <w:sz w:val="22"/>
                <w:szCs w:val="22"/>
              </w:rPr>
              <w:t>Number</w:t>
            </w:r>
          </w:p>
        </w:tc>
        <w:tc>
          <w:tcPr>
            <w:tcW w:w="4732" w:type="dxa"/>
            <w:gridSpan w:val="2"/>
            <w:tcBorders>
              <w:top w:val="single" w:sz="18" w:space="0" w:color="auto"/>
            </w:tcBorders>
          </w:tcPr>
          <w:p w:rsidR="00174C3A" w:rsidRPr="00AE24B5" w:rsidRDefault="00174C3A" w:rsidP="00B5230D">
            <w:pPr>
              <w:pStyle w:val="Footer"/>
              <w:tabs>
                <w:tab w:val="clear" w:pos="4320"/>
                <w:tab w:val="clear" w:pos="8640"/>
              </w:tabs>
              <w:ind w:left="0" w:right="-214"/>
              <w:jc w:val="center"/>
              <w:rPr>
                <w:rFonts w:ascii="Times New Roman" w:hAnsi="Times New Roman"/>
                <w:b/>
                <w:sz w:val="22"/>
                <w:szCs w:val="22"/>
              </w:rPr>
            </w:pPr>
            <w:r w:rsidRPr="00AE24B5">
              <w:rPr>
                <w:rFonts w:ascii="Times New Roman" w:hAnsi="Times New Roman"/>
                <w:b/>
                <w:caps w:val="0"/>
                <w:sz w:val="22"/>
                <w:szCs w:val="22"/>
              </w:rPr>
              <w:t>% of Total Occupational  Fatalities</w:t>
            </w:r>
            <w:r w:rsidR="00B5230D" w:rsidRPr="00AE24B5">
              <w:rPr>
                <w:rFonts w:ascii="Times New Roman" w:hAnsi="Times New Roman"/>
                <w:b/>
                <w:caps w:val="0"/>
                <w:sz w:val="22"/>
                <w:szCs w:val="22"/>
              </w:rPr>
              <w:t xml:space="preserve"> (N=356)</w:t>
            </w:r>
          </w:p>
        </w:tc>
      </w:tr>
      <w:tr w:rsidR="00174C3A" w:rsidRPr="00AE24B5" w:rsidTr="00B5230D">
        <w:trPr>
          <w:gridAfter w:val="1"/>
          <w:wAfter w:w="107" w:type="dxa"/>
          <w:cantSplit/>
          <w:trHeight w:val="248"/>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Police protection</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16</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4.5</w:t>
            </w:r>
          </w:p>
        </w:tc>
      </w:tr>
      <w:tr w:rsidR="00174C3A" w:rsidRPr="00AE24B5" w:rsidTr="00B5230D">
        <w:trPr>
          <w:gridAfter w:val="1"/>
          <w:wAfter w:w="107" w:type="dxa"/>
          <w:cantSplit/>
          <w:trHeight w:val="248"/>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Shellfish fishing</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14</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3.9</w:t>
            </w:r>
          </w:p>
        </w:tc>
      </w:tr>
      <w:tr w:rsidR="00174C3A" w:rsidRPr="00AE24B5" w:rsidTr="00B5230D">
        <w:trPr>
          <w:gridAfter w:val="1"/>
          <w:wAfter w:w="107" w:type="dxa"/>
          <w:cantSplit/>
          <w:trHeight w:val="248"/>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Landscaping services</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12</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3.4</w:t>
            </w:r>
          </w:p>
        </w:tc>
      </w:tr>
      <w:tr w:rsidR="00174C3A" w:rsidRPr="00AE24B5" w:rsidTr="00B5230D">
        <w:trPr>
          <w:gridAfter w:val="1"/>
          <w:wAfter w:w="107" w:type="dxa"/>
          <w:cantSplit/>
          <w:trHeight w:val="80"/>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 xml:space="preserve">Residential remodelers </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12</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3.4</w:t>
            </w:r>
          </w:p>
        </w:tc>
      </w:tr>
      <w:tr w:rsidR="00174C3A" w:rsidRPr="00AE24B5" w:rsidTr="00B5230D">
        <w:trPr>
          <w:gridAfter w:val="1"/>
          <w:wAfter w:w="107" w:type="dxa"/>
          <w:cantSplit/>
          <w:trHeight w:val="200"/>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Roofing contractors</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12</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3.4</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General freight trucking, long-distance</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11</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3.1</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Painting and wall covering contractors</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10</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2.8</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 xml:space="preserve">Electrical contractors </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9</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2.5</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Fire protection</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6</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1.7</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Site preparation contractors</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6</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1.7</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Finfish fishing</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5</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1.4</w:t>
            </w:r>
          </w:p>
        </w:tc>
      </w:tr>
      <w:tr w:rsidR="00174C3A" w:rsidRPr="00AE24B5" w:rsidTr="00B5230D">
        <w:trPr>
          <w:gridAfter w:val="1"/>
          <w:wAfter w:w="107" w:type="dxa"/>
          <w:cantSplit/>
          <w:jc w:val="center"/>
        </w:trPr>
        <w:tc>
          <w:tcPr>
            <w:tcW w:w="4079" w:type="dxa"/>
            <w:vAlign w:val="bottom"/>
          </w:tcPr>
          <w:p w:rsidR="00174C3A" w:rsidRPr="00AE24B5" w:rsidRDefault="00174C3A" w:rsidP="00DE4C66">
            <w:pPr>
              <w:ind w:left="39"/>
              <w:rPr>
                <w:rFonts w:ascii="Times New Roman" w:hAnsi="Times New Roman"/>
                <w:color w:val="000000"/>
                <w:sz w:val="22"/>
                <w:szCs w:val="22"/>
              </w:rPr>
            </w:pPr>
            <w:r w:rsidRPr="00AE24B5">
              <w:rPr>
                <w:rFonts w:ascii="Times New Roman" w:hAnsi="Times New Roman"/>
                <w:color w:val="000000"/>
                <w:sz w:val="22"/>
                <w:szCs w:val="22"/>
              </w:rPr>
              <w:t>Lessors of residential buildings and dwellings</w:t>
            </w:r>
          </w:p>
        </w:tc>
        <w:tc>
          <w:tcPr>
            <w:tcW w:w="1080" w:type="dxa"/>
            <w:vAlign w:val="bottom"/>
          </w:tcPr>
          <w:p w:rsidR="00174C3A" w:rsidRPr="00AE24B5" w:rsidRDefault="00174C3A" w:rsidP="00DE4C66">
            <w:pPr>
              <w:ind w:left="229" w:right="299"/>
              <w:jc w:val="right"/>
              <w:rPr>
                <w:rFonts w:ascii="Times New Roman" w:hAnsi="Times New Roman"/>
                <w:color w:val="000000"/>
                <w:sz w:val="22"/>
                <w:szCs w:val="22"/>
              </w:rPr>
            </w:pPr>
            <w:r w:rsidRPr="00AE24B5">
              <w:rPr>
                <w:rFonts w:ascii="Times New Roman" w:hAnsi="Times New Roman"/>
                <w:color w:val="000000"/>
                <w:sz w:val="22"/>
                <w:szCs w:val="22"/>
              </w:rPr>
              <w:t>5</w:t>
            </w:r>
          </w:p>
        </w:tc>
        <w:tc>
          <w:tcPr>
            <w:tcW w:w="4742" w:type="dxa"/>
            <w:gridSpan w:val="3"/>
            <w:vAlign w:val="bottom"/>
          </w:tcPr>
          <w:p w:rsidR="00174C3A" w:rsidRPr="00AE24B5" w:rsidRDefault="00174C3A" w:rsidP="00DE4C66">
            <w:pPr>
              <w:tabs>
                <w:tab w:val="left" w:pos="1275"/>
              </w:tabs>
              <w:ind w:left="375" w:right="759"/>
              <w:jc w:val="center"/>
              <w:rPr>
                <w:rFonts w:ascii="Times New Roman" w:hAnsi="Times New Roman"/>
                <w:color w:val="000000"/>
                <w:sz w:val="22"/>
                <w:szCs w:val="22"/>
              </w:rPr>
            </w:pPr>
            <w:r w:rsidRPr="00AE24B5">
              <w:rPr>
                <w:rFonts w:ascii="Times New Roman" w:hAnsi="Times New Roman"/>
                <w:color w:val="000000"/>
                <w:sz w:val="22"/>
                <w:szCs w:val="22"/>
              </w:rPr>
              <w:t>1.4</w:t>
            </w:r>
          </w:p>
        </w:tc>
      </w:tr>
      <w:tr w:rsidR="00174C3A" w:rsidRPr="00AE24B5" w:rsidTr="00B5230D">
        <w:trPr>
          <w:gridAfter w:val="1"/>
          <w:wAfter w:w="107" w:type="dxa"/>
          <w:cantSplit/>
          <w:jc w:val="center"/>
        </w:trPr>
        <w:tc>
          <w:tcPr>
            <w:tcW w:w="4079" w:type="dxa"/>
            <w:tcBorders>
              <w:bottom w:val="single" w:sz="4" w:space="0" w:color="auto"/>
            </w:tcBorders>
          </w:tcPr>
          <w:p w:rsidR="00174C3A" w:rsidRPr="00AE24B5" w:rsidRDefault="00174C3A" w:rsidP="00DE4C66">
            <w:pPr>
              <w:pStyle w:val="Footer"/>
              <w:tabs>
                <w:tab w:val="clear" w:pos="4320"/>
                <w:tab w:val="clear" w:pos="8640"/>
              </w:tabs>
              <w:ind w:left="0"/>
              <w:rPr>
                <w:rFonts w:ascii="Times New Roman" w:hAnsi="Times New Roman"/>
                <w:b/>
                <w:sz w:val="21"/>
              </w:rPr>
            </w:pPr>
            <w:r w:rsidRPr="00AE24B5">
              <w:rPr>
                <w:rFonts w:ascii="Times New Roman" w:hAnsi="Times New Roman"/>
                <w:b/>
                <w:caps w:val="0"/>
                <w:sz w:val="21"/>
              </w:rPr>
              <w:t xml:space="preserve">Total </w:t>
            </w:r>
          </w:p>
        </w:tc>
        <w:tc>
          <w:tcPr>
            <w:tcW w:w="1080" w:type="dxa"/>
            <w:tcBorders>
              <w:bottom w:val="single" w:sz="4" w:space="0" w:color="auto"/>
            </w:tcBorders>
          </w:tcPr>
          <w:p w:rsidR="00174C3A" w:rsidRPr="00AE24B5" w:rsidRDefault="00174C3A" w:rsidP="00DE4C66">
            <w:pPr>
              <w:pStyle w:val="Footer"/>
              <w:tabs>
                <w:tab w:val="clear" w:pos="4320"/>
                <w:tab w:val="clear" w:pos="8640"/>
              </w:tabs>
              <w:ind w:left="229" w:right="299"/>
              <w:jc w:val="right"/>
              <w:rPr>
                <w:rFonts w:ascii="Times New Roman" w:hAnsi="Times New Roman"/>
                <w:b/>
                <w:sz w:val="21"/>
              </w:rPr>
            </w:pPr>
            <w:r w:rsidRPr="00AE24B5">
              <w:rPr>
                <w:rFonts w:ascii="Times New Roman" w:hAnsi="Times New Roman"/>
                <w:b/>
                <w:sz w:val="21"/>
              </w:rPr>
              <w:t>118</w:t>
            </w:r>
          </w:p>
        </w:tc>
        <w:tc>
          <w:tcPr>
            <w:tcW w:w="4742" w:type="dxa"/>
            <w:gridSpan w:val="3"/>
            <w:tcBorders>
              <w:bottom w:val="single" w:sz="4" w:space="0" w:color="auto"/>
            </w:tcBorders>
          </w:tcPr>
          <w:p w:rsidR="00174C3A" w:rsidRPr="00AE24B5" w:rsidRDefault="00174C3A" w:rsidP="00DE4C66">
            <w:pPr>
              <w:pStyle w:val="Footer"/>
              <w:tabs>
                <w:tab w:val="clear" w:pos="4320"/>
                <w:tab w:val="clear" w:pos="8640"/>
                <w:tab w:val="left" w:pos="1275"/>
              </w:tabs>
              <w:ind w:left="375" w:right="759"/>
              <w:jc w:val="center"/>
              <w:rPr>
                <w:rFonts w:ascii="Times New Roman" w:hAnsi="Times New Roman"/>
                <w:b/>
                <w:sz w:val="21"/>
              </w:rPr>
            </w:pPr>
            <w:r w:rsidRPr="00AE24B5">
              <w:rPr>
                <w:rFonts w:ascii="Times New Roman" w:hAnsi="Times New Roman"/>
                <w:b/>
                <w:sz w:val="21"/>
              </w:rPr>
              <w:t>33.1%</w:t>
            </w:r>
          </w:p>
        </w:tc>
      </w:tr>
      <w:tr w:rsidR="00CF6A19" w:rsidRPr="00AE24B5" w:rsidTr="00B5230D">
        <w:trPr>
          <w:cantSplit/>
          <w:trHeight w:val="440"/>
          <w:jc w:val="center"/>
        </w:trPr>
        <w:tc>
          <w:tcPr>
            <w:tcW w:w="10008" w:type="dxa"/>
            <w:gridSpan w:val="6"/>
            <w:tcBorders>
              <w:top w:val="single" w:sz="4" w:space="0" w:color="auto"/>
            </w:tcBorders>
          </w:tcPr>
          <w:p w:rsidR="00CF6A19" w:rsidRPr="00AE24B5" w:rsidRDefault="0087269B" w:rsidP="0087269B">
            <w:pPr>
              <w:pStyle w:val="Caption"/>
              <w:numPr>
                <w:ilvl w:val="0"/>
                <w:numId w:val="0"/>
              </w:numPr>
              <w:spacing w:before="0" w:after="0" w:line="240" w:lineRule="auto"/>
              <w:ind w:left="11" w:hanging="120"/>
              <w:jc w:val="both"/>
              <w:rPr>
                <w:rFonts w:ascii="Times New Roman" w:hAnsi="Times New Roman"/>
              </w:rPr>
            </w:pPr>
            <w:r w:rsidRPr="00AE24B5">
              <w:rPr>
                <w:rFonts w:ascii="Times New Roman" w:hAnsi="Times New Roman"/>
              </w:rPr>
              <w:t>Source: Occupational Health Surveillance Program, MA FACE and CFOI</w:t>
            </w:r>
            <w:r w:rsidR="00886971" w:rsidRPr="00AE24B5">
              <w:rPr>
                <w:rFonts w:ascii="Times New Roman" w:hAnsi="Times New Roman"/>
              </w:rPr>
              <w:t>, 2008-2013</w:t>
            </w:r>
          </w:p>
          <w:p w:rsidR="00B5230D" w:rsidRPr="00AE24B5" w:rsidRDefault="00B5230D" w:rsidP="00B5230D">
            <w:pPr>
              <w:pStyle w:val="BodyText"/>
              <w:ind w:left="-79"/>
              <w:rPr>
                <w:rFonts w:ascii="Times New Roman" w:hAnsi="Times New Roman"/>
              </w:rPr>
            </w:pPr>
            <w:r w:rsidRPr="00AE24B5">
              <w:rPr>
                <w:rFonts w:ascii="Times New Roman" w:hAnsi="Times New Roman"/>
                <w:sz w:val="18"/>
                <w:szCs w:val="18"/>
              </w:rPr>
              <w:t>Percentages may not add to 100% due to rounding.</w:t>
            </w:r>
          </w:p>
        </w:tc>
      </w:tr>
    </w:tbl>
    <w:p w:rsidR="00F912BC" w:rsidRPr="00AE24B5" w:rsidRDefault="00F912BC" w:rsidP="00892EC4">
      <w:pPr>
        <w:ind w:left="0"/>
        <w:rPr>
          <w:rFonts w:ascii="Times New Roman" w:hAnsi="Times New Roman"/>
          <w:color w:val="FF0000"/>
          <w:sz w:val="24"/>
          <w:szCs w:val="24"/>
        </w:rPr>
      </w:pPr>
    </w:p>
    <w:p w:rsidR="00174C3A" w:rsidRPr="00AE24B5" w:rsidRDefault="00174C3A" w:rsidP="00174C3A">
      <w:pPr>
        <w:ind w:left="0"/>
        <w:rPr>
          <w:rFonts w:ascii="Times New Roman" w:hAnsi="Times New Roman"/>
          <w:color w:val="FF0000"/>
          <w:sz w:val="24"/>
          <w:szCs w:val="24"/>
          <w:vertAlign w:val="superscript"/>
        </w:rPr>
      </w:pP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AE24B5">
        <w:rPr>
          <w:rFonts w:ascii="Times New Roman" w:hAnsi="Times New Roman"/>
          <w:b/>
          <w:sz w:val="24"/>
          <w:szCs w:val="24"/>
        </w:rPr>
        <w:t>Electrician Electrocuted while Troubleshooting Envelope Manufacturing Machine</w:t>
      </w: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sz w:val="24"/>
          <w:szCs w:val="24"/>
        </w:rPr>
      </w:pP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AE24B5">
        <w:rPr>
          <w:rFonts w:ascii="Times New Roman" w:hAnsi="Times New Roman"/>
          <w:sz w:val="24"/>
          <w:szCs w:val="24"/>
        </w:rPr>
        <w:t>A 53-year-old male electrician was electrocuted while troubleshooting an e</w:t>
      </w:r>
      <w:r w:rsidR="007E3393" w:rsidRPr="00AE24B5">
        <w:rPr>
          <w:rFonts w:ascii="Times New Roman" w:hAnsi="Times New Roman"/>
          <w:sz w:val="24"/>
          <w:szCs w:val="24"/>
        </w:rPr>
        <w:t>nvelope manufacturing machine</w:t>
      </w:r>
      <w:r w:rsidR="00417CB8" w:rsidRPr="00AE24B5">
        <w:rPr>
          <w:rFonts w:ascii="Times New Roman" w:hAnsi="Times New Roman"/>
          <w:sz w:val="24"/>
          <w:szCs w:val="24"/>
        </w:rPr>
        <w:t xml:space="preserve">.  </w:t>
      </w:r>
      <w:r w:rsidRPr="00AE24B5">
        <w:rPr>
          <w:rFonts w:ascii="Times New Roman" w:hAnsi="Times New Roman"/>
          <w:sz w:val="24"/>
          <w:szCs w:val="24"/>
        </w:rPr>
        <w:t>The machine’s blower was not working properly and when the victim reached into the machine to access</w:t>
      </w:r>
      <w:r w:rsidR="008615F0">
        <w:rPr>
          <w:rFonts w:ascii="Times New Roman" w:hAnsi="Times New Roman"/>
          <w:sz w:val="24"/>
          <w:szCs w:val="24"/>
        </w:rPr>
        <w:t xml:space="preserve"> the</w:t>
      </w:r>
      <w:r w:rsidRPr="00AE24B5">
        <w:rPr>
          <w:rFonts w:ascii="Times New Roman" w:hAnsi="Times New Roman"/>
          <w:sz w:val="24"/>
          <w:szCs w:val="24"/>
        </w:rPr>
        <w:t xml:space="preserve"> wiring for the blower, he was electrocuted</w:t>
      </w:r>
      <w:r w:rsidR="00417CB8" w:rsidRPr="00AE24B5">
        <w:rPr>
          <w:rFonts w:ascii="Times New Roman" w:hAnsi="Times New Roman"/>
          <w:sz w:val="24"/>
          <w:szCs w:val="24"/>
        </w:rPr>
        <w:t xml:space="preserve">.  </w:t>
      </w:r>
      <w:r w:rsidRPr="00AE24B5">
        <w:rPr>
          <w:rFonts w:ascii="Times New Roman" w:hAnsi="Times New Roman"/>
          <w:sz w:val="24"/>
          <w:szCs w:val="24"/>
        </w:rPr>
        <w:t>The wiring was in a junction box behind the framework of the machine and was both physically and visually inaccessible</w:t>
      </w:r>
      <w:r w:rsidR="00417CB8" w:rsidRPr="00AE24B5">
        <w:rPr>
          <w:rFonts w:ascii="Times New Roman" w:hAnsi="Times New Roman"/>
          <w:sz w:val="24"/>
          <w:szCs w:val="24"/>
        </w:rPr>
        <w:t xml:space="preserve">.  </w:t>
      </w:r>
      <w:r w:rsidRPr="00AE24B5">
        <w:rPr>
          <w:rFonts w:ascii="Times New Roman" w:hAnsi="Times New Roman"/>
          <w:sz w:val="24"/>
          <w:szCs w:val="24"/>
        </w:rPr>
        <w:t>The</w:t>
      </w:r>
      <w:r w:rsidR="008615F0">
        <w:rPr>
          <w:rFonts w:ascii="Times New Roman" w:hAnsi="Times New Roman"/>
          <w:sz w:val="24"/>
          <w:szCs w:val="24"/>
        </w:rPr>
        <w:t xml:space="preserve"> machine had been partially dismantled and moved to a new manufacturing site, and the</w:t>
      </w:r>
      <w:r w:rsidRPr="00AE24B5">
        <w:rPr>
          <w:rFonts w:ascii="Times New Roman" w:hAnsi="Times New Roman"/>
          <w:sz w:val="24"/>
          <w:szCs w:val="24"/>
        </w:rPr>
        <w:t xml:space="preserve"> victim had been working extra hours to help the company </w:t>
      </w:r>
      <w:r w:rsidR="008615F0">
        <w:rPr>
          <w:rFonts w:ascii="Times New Roman" w:hAnsi="Times New Roman"/>
          <w:sz w:val="24"/>
          <w:szCs w:val="24"/>
        </w:rPr>
        <w:t>get the machine up and running in the new</w:t>
      </w:r>
      <w:r w:rsidRPr="00AE24B5">
        <w:rPr>
          <w:rFonts w:ascii="Times New Roman" w:hAnsi="Times New Roman"/>
          <w:sz w:val="24"/>
          <w:szCs w:val="24"/>
        </w:rPr>
        <w:t xml:space="preserve"> location</w:t>
      </w:r>
      <w:r w:rsidR="00417CB8" w:rsidRPr="00AE24B5">
        <w:rPr>
          <w:rFonts w:ascii="Times New Roman" w:hAnsi="Times New Roman"/>
          <w:sz w:val="24"/>
          <w:szCs w:val="24"/>
        </w:rPr>
        <w:t xml:space="preserve">.  </w:t>
      </w:r>
      <w:r w:rsidRPr="00AE24B5">
        <w:rPr>
          <w:rFonts w:ascii="Times New Roman" w:hAnsi="Times New Roman"/>
          <w:sz w:val="24"/>
          <w:szCs w:val="24"/>
        </w:rPr>
        <w:t>The company did not have a safety and health program, but new hires were provided training on multiple health and safety topics during orientation.</w:t>
      </w: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AE24B5">
        <w:rPr>
          <w:rFonts w:ascii="Times New Roman" w:hAnsi="Times New Roman"/>
          <w:sz w:val="24"/>
          <w:szCs w:val="24"/>
        </w:rPr>
        <w:t>To prevent similar incidents, Massachusetts FACE recommended that employers should:</w:t>
      </w:r>
    </w:p>
    <w:p w:rsidR="00174C3A" w:rsidRPr="00AE24B5" w:rsidRDefault="00174C3A" w:rsidP="00DE4C66">
      <w:pPr>
        <w:numPr>
          <w:ilvl w:val="0"/>
          <w:numId w:val="56"/>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AE24B5">
        <w:rPr>
          <w:rFonts w:ascii="Times New Roman" w:hAnsi="Times New Roman"/>
          <w:sz w:val="24"/>
          <w:szCs w:val="24"/>
        </w:rPr>
        <w:t>Ensure that electrical circuits and equipment are de-energized and that lockout/tagout standard operating procedures are implemented and enforced prior to beginning work;</w:t>
      </w:r>
    </w:p>
    <w:p w:rsidR="00174C3A" w:rsidRPr="00AE24B5" w:rsidRDefault="00174C3A" w:rsidP="00DE4C66">
      <w:pPr>
        <w:numPr>
          <w:ilvl w:val="0"/>
          <w:numId w:val="56"/>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AE24B5">
        <w:rPr>
          <w:rFonts w:ascii="Times New Roman" w:hAnsi="Times New Roman"/>
          <w:sz w:val="24"/>
          <w:szCs w:val="24"/>
        </w:rPr>
        <w:t>Provide</w:t>
      </w:r>
      <w:r w:rsidR="00432926">
        <w:rPr>
          <w:rFonts w:ascii="Times New Roman" w:hAnsi="Times New Roman"/>
          <w:sz w:val="24"/>
          <w:szCs w:val="24"/>
        </w:rPr>
        <w:t>,</w:t>
      </w:r>
      <w:r w:rsidRPr="00AE24B5">
        <w:rPr>
          <w:rFonts w:ascii="Times New Roman" w:hAnsi="Times New Roman"/>
          <w:sz w:val="24"/>
          <w:szCs w:val="24"/>
        </w:rPr>
        <w:t xml:space="preserve"> and ensure that employees use</w:t>
      </w:r>
      <w:r w:rsidR="00432926">
        <w:rPr>
          <w:rFonts w:ascii="Times New Roman" w:hAnsi="Times New Roman"/>
          <w:sz w:val="24"/>
          <w:szCs w:val="24"/>
        </w:rPr>
        <w:t>,</w:t>
      </w:r>
      <w:r w:rsidRPr="00AE24B5">
        <w:rPr>
          <w:rFonts w:ascii="Times New Roman" w:hAnsi="Times New Roman"/>
          <w:sz w:val="24"/>
          <w:szCs w:val="24"/>
        </w:rPr>
        <w:t xml:space="preserve"> appropriate personal protective equipment (PPE) and tools for troubleshooting live circuits;</w:t>
      </w:r>
    </w:p>
    <w:p w:rsidR="00174C3A" w:rsidRPr="00AE24B5" w:rsidRDefault="00174C3A" w:rsidP="00DE4C66">
      <w:pPr>
        <w:numPr>
          <w:ilvl w:val="0"/>
          <w:numId w:val="56"/>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AE24B5">
        <w:rPr>
          <w:rFonts w:ascii="Times New Roman" w:hAnsi="Times New Roman"/>
          <w:sz w:val="24"/>
          <w:szCs w:val="24"/>
        </w:rPr>
        <w:t>Develop, implement, and enforce a safety and health program that addresses hazard recognition and avoidance of unsafe conditions; and</w:t>
      </w:r>
    </w:p>
    <w:p w:rsidR="00174C3A" w:rsidRPr="00AE24B5" w:rsidRDefault="00174C3A" w:rsidP="00DE4C66">
      <w:pPr>
        <w:numPr>
          <w:ilvl w:val="0"/>
          <w:numId w:val="56"/>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AE24B5">
        <w:rPr>
          <w:rFonts w:ascii="Times New Roman" w:hAnsi="Times New Roman"/>
          <w:sz w:val="24"/>
          <w:szCs w:val="24"/>
        </w:rPr>
        <w:t>Ensure that work is scheduled to allow for sufficient rest periods between work shifts.</w:t>
      </w: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AE24B5">
        <w:rPr>
          <w:rFonts w:ascii="Times New Roman" w:hAnsi="Times New Roman"/>
          <w:sz w:val="24"/>
          <w:szCs w:val="24"/>
        </w:rPr>
        <w:t>In addition, machine manufacturers should:</w:t>
      </w:r>
    </w:p>
    <w:p w:rsidR="00174C3A" w:rsidRPr="00AE24B5" w:rsidRDefault="00174C3A" w:rsidP="00DE4C66">
      <w:pPr>
        <w:numPr>
          <w:ilvl w:val="0"/>
          <w:numId w:val="55"/>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AE24B5">
        <w:rPr>
          <w:rFonts w:ascii="Times New Roman" w:hAnsi="Times New Roman"/>
          <w:sz w:val="24"/>
          <w:szCs w:val="24"/>
        </w:rPr>
        <w:t>Implement the concept of Prevention through Design (PtD) to ensure the safety and health of machine users, including machine operators and maintenance workers</w:t>
      </w:r>
      <w:r w:rsidR="00417CB8" w:rsidRPr="00AE24B5">
        <w:rPr>
          <w:rFonts w:ascii="Times New Roman" w:hAnsi="Times New Roman"/>
          <w:sz w:val="24"/>
          <w:szCs w:val="24"/>
        </w:rPr>
        <w:t xml:space="preserve">.  </w:t>
      </w:r>
      <w:r w:rsidRPr="00AE24B5">
        <w:rPr>
          <w:rFonts w:ascii="Times New Roman" w:hAnsi="Times New Roman"/>
          <w:sz w:val="24"/>
          <w:szCs w:val="24"/>
        </w:rPr>
        <w:t>(www.cdc.gov/niosh/topics/ptd)</w:t>
      </w:r>
    </w:p>
    <w:p w:rsidR="00174C3A" w:rsidRPr="00AE24B5"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right"/>
        <w:rPr>
          <w:rFonts w:ascii="Times New Roman" w:hAnsi="Times New Roman"/>
          <w:sz w:val="24"/>
          <w:szCs w:val="24"/>
        </w:rPr>
      </w:pPr>
      <w:r w:rsidRPr="00AE24B5">
        <w:rPr>
          <w:rFonts w:ascii="Times New Roman" w:hAnsi="Times New Roman"/>
          <w:sz w:val="24"/>
          <w:szCs w:val="24"/>
        </w:rPr>
        <w:t>Massachusetts FACE Report 12MA007</w:t>
      </w:r>
    </w:p>
    <w:p w:rsidR="00307CF3" w:rsidRPr="00AE24B5" w:rsidRDefault="00307CF3" w:rsidP="00892EC4">
      <w:pPr>
        <w:ind w:left="0"/>
        <w:rPr>
          <w:rFonts w:ascii="Times New Roman" w:hAnsi="Times New Roman"/>
          <w:color w:val="FF0000"/>
          <w:sz w:val="24"/>
          <w:szCs w:val="24"/>
        </w:rPr>
      </w:pPr>
    </w:p>
    <w:p w:rsidR="00234126" w:rsidRPr="00AE24B5" w:rsidRDefault="00234126" w:rsidP="00892EC4">
      <w:pPr>
        <w:ind w:left="0"/>
        <w:rPr>
          <w:rFonts w:ascii="Times New Roman" w:hAnsi="Times New Roman"/>
          <w:color w:val="FF0000"/>
          <w:sz w:val="24"/>
          <w:szCs w:val="24"/>
        </w:rPr>
      </w:pPr>
    </w:p>
    <w:p w:rsidR="00CC0E3D" w:rsidRDefault="00CC0E3D" w:rsidP="00892EC4">
      <w:pPr>
        <w:ind w:left="0"/>
        <w:rPr>
          <w:rFonts w:ascii="Times New Roman" w:hAnsi="Times New Roman"/>
          <w:color w:val="FF0000"/>
          <w:sz w:val="24"/>
          <w:szCs w:val="24"/>
        </w:rPr>
      </w:pPr>
    </w:p>
    <w:p w:rsidR="00A6070B" w:rsidRPr="00AE24B5" w:rsidRDefault="00A6070B" w:rsidP="00892EC4">
      <w:pPr>
        <w:ind w:left="0"/>
        <w:rPr>
          <w:rFonts w:ascii="Times New Roman" w:hAnsi="Times New Roman"/>
          <w:color w:val="FF0000"/>
          <w:sz w:val="24"/>
          <w:szCs w:val="24"/>
        </w:rPr>
      </w:pPr>
    </w:p>
    <w:tbl>
      <w:tblPr>
        <w:tblW w:w="936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800"/>
        <w:gridCol w:w="3240"/>
        <w:gridCol w:w="4320"/>
      </w:tblGrid>
      <w:tr w:rsidR="00F912BC" w:rsidRPr="00AE24B5" w:rsidTr="007E3393">
        <w:tc>
          <w:tcPr>
            <w:tcW w:w="9360" w:type="dxa"/>
            <w:gridSpan w:val="3"/>
            <w:tcBorders>
              <w:top w:val="nil"/>
              <w:left w:val="nil"/>
              <w:bottom w:val="single" w:sz="4" w:space="0" w:color="auto"/>
              <w:right w:val="nil"/>
            </w:tcBorders>
          </w:tcPr>
          <w:p w:rsidR="00F912BC" w:rsidRPr="00AE24B5" w:rsidRDefault="00F912BC" w:rsidP="008E4ECD">
            <w:pPr>
              <w:ind w:left="0"/>
              <w:rPr>
                <w:rFonts w:ascii="Times New Roman" w:hAnsi="Times New Roman"/>
                <w:b/>
                <w:sz w:val="16"/>
                <w:szCs w:val="16"/>
              </w:rPr>
            </w:pPr>
            <w:r w:rsidRPr="00AE24B5">
              <w:rPr>
                <w:rFonts w:ascii="Times New Roman" w:hAnsi="Times New Roman"/>
                <w:b/>
                <w:sz w:val="24"/>
                <w:szCs w:val="24"/>
              </w:rPr>
              <w:lastRenderedPageBreak/>
              <w:t xml:space="preserve">Table </w:t>
            </w:r>
            <w:r w:rsidR="008141C3" w:rsidRPr="00AE24B5">
              <w:rPr>
                <w:rFonts w:ascii="Times New Roman" w:hAnsi="Times New Roman"/>
                <w:b/>
                <w:sz w:val="24"/>
                <w:szCs w:val="24"/>
              </w:rPr>
              <w:t>4</w:t>
            </w:r>
            <w:r w:rsidRPr="00AE24B5">
              <w:rPr>
                <w:rFonts w:ascii="Times New Roman" w:hAnsi="Times New Roman"/>
                <w:b/>
                <w:sz w:val="24"/>
                <w:szCs w:val="24"/>
              </w:rPr>
              <w:t>.</w:t>
            </w:r>
            <w:r w:rsidRPr="00AE24B5">
              <w:rPr>
                <w:rFonts w:ascii="Times New Roman" w:hAnsi="Times New Roman"/>
                <w:sz w:val="24"/>
                <w:szCs w:val="24"/>
              </w:rPr>
              <w:t xml:space="preserve">  </w:t>
            </w:r>
            <w:r w:rsidRPr="00AE24B5">
              <w:rPr>
                <w:rFonts w:ascii="Times New Roman" w:hAnsi="Times New Roman"/>
                <w:b/>
                <w:sz w:val="24"/>
                <w:szCs w:val="24"/>
              </w:rPr>
              <w:t>Fatal Occupational Injuries:</w:t>
            </w:r>
            <w:r w:rsidRPr="00AE24B5">
              <w:rPr>
                <w:rFonts w:ascii="Times New Roman" w:hAnsi="Times New Roman"/>
                <w:sz w:val="24"/>
                <w:szCs w:val="24"/>
              </w:rPr>
              <w:t xml:space="preserve"> </w:t>
            </w:r>
            <w:r w:rsidRPr="00AE24B5">
              <w:rPr>
                <w:rFonts w:ascii="Times New Roman" w:hAnsi="Times New Roman"/>
                <w:b/>
                <w:sz w:val="24"/>
                <w:szCs w:val="24"/>
              </w:rPr>
              <w:t>Leading Events and Industries within Industry Sectors,</w:t>
            </w:r>
            <w:bookmarkStart w:id="14" w:name="_Toc15882890"/>
            <w:r w:rsidRPr="00AE24B5">
              <w:rPr>
                <w:rFonts w:ascii="Times New Roman" w:hAnsi="Times New Roman"/>
                <w:b/>
                <w:sz w:val="24"/>
                <w:szCs w:val="24"/>
              </w:rPr>
              <w:t xml:space="preserve"> Massachusetts, </w:t>
            </w:r>
            <w:bookmarkEnd w:id="14"/>
            <w:r w:rsidR="009002B0" w:rsidRPr="00AE24B5">
              <w:rPr>
                <w:rFonts w:ascii="Times New Roman" w:hAnsi="Times New Roman"/>
                <w:b/>
                <w:sz w:val="24"/>
                <w:szCs w:val="24"/>
              </w:rPr>
              <w:t>200</w:t>
            </w:r>
            <w:r w:rsidR="000A449A" w:rsidRPr="00AE24B5">
              <w:rPr>
                <w:rFonts w:ascii="Times New Roman" w:hAnsi="Times New Roman"/>
                <w:b/>
                <w:sz w:val="24"/>
                <w:szCs w:val="24"/>
              </w:rPr>
              <w:t>8</w:t>
            </w:r>
            <w:r w:rsidR="009002B0" w:rsidRPr="00AE24B5">
              <w:rPr>
                <w:rFonts w:ascii="Times New Roman" w:hAnsi="Times New Roman"/>
                <w:b/>
                <w:sz w:val="24"/>
                <w:szCs w:val="24"/>
              </w:rPr>
              <w:t>–</w:t>
            </w:r>
            <w:r w:rsidRPr="00AE24B5">
              <w:rPr>
                <w:rFonts w:ascii="Times New Roman" w:hAnsi="Times New Roman"/>
                <w:b/>
                <w:sz w:val="24"/>
                <w:szCs w:val="24"/>
              </w:rPr>
              <w:t>20</w:t>
            </w:r>
            <w:r w:rsidR="000A449A" w:rsidRPr="00AE24B5">
              <w:rPr>
                <w:rFonts w:ascii="Times New Roman" w:hAnsi="Times New Roman"/>
                <w:b/>
                <w:sz w:val="24"/>
                <w:szCs w:val="24"/>
              </w:rPr>
              <w:t>13</w:t>
            </w:r>
          </w:p>
          <w:p w:rsidR="00F912BC" w:rsidRPr="00AE24B5" w:rsidRDefault="00F912BC" w:rsidP="008E4ECD">
            <w:pPr>
              <w:ind w:left="0"/>
              <w:rPr>
                <w:rFonts w:ascii="Times New Roman" w:hAnsi="Times New Roman"/>
                <w:b/>
                <w:sz w:val="12"/>
                <w:szCs w:val="12"/>
              </w:rPr>
            </w:pPr>
          </w:p>
        </w:tc>
      </w:tr>
      <w:tr w:rsidR="00F912BC" w:rsidRPr="00AE24B5" w:rsidTr="007E3393">
        <w:tc>
          <w:tcPr>
            <w:tcW w:w="1800" w:type="dxa"/>
            <w:tcBorders>
              <w:top w:val="single" w:sz="4" w:space="0" w:color="auto"/>
              <w:left w:val="single" w:sz="4" w:space="0" w:color="auto"/>
              <w:bottom w:val="single" w:sz="4" w:space="0" w:color="auto"/>
              <w:right w:val="single" w:sz="4" w:space="0" w:color="auto"/>
            </w:tcBorders>
          </w:tcPr>
          <w:p w:rsidR="00F912BC" w:rsidRPr="00AE24B5" w:rsidRDefault="00F912BC" w:rsidP="004174DB">
            <w:pPr>
              <w:ind w:left="0"/>
              <w:rPr>
                <w:rFonts w:ascii="Times New Roman" w:hAnsi="Times New Roman"/>
                <w:b/>
              </w:rPr>
            </w:pPr>
            <w:r w:rsidRPr="00AE24B5">
              <w:rPr>
                <w:rFonts w:ascii="Times New Roman" w:hAnsi="Times New Roman"/>
                <w:b/>
              </w:rPr>
              <w:t>Industry Sector</w:t>
            </w:r>
            <w:r w:rsidR="007E3393" w:rsidRPr="00AE24B5">
              <w:rPr>
                <w:rFonts w:ascii="Times New Roman" w:hAnsi="Times New Roman"/>
                <w:b/>
              </w:rPr>
              <w:t xml:space="preserve"> (</w:t>
            </w:r>
            <w:r w:rsidR="004174DB">
              <w:rPr>
                <w:rFonts w:ascii="Times New Roman" w:hAnsi="Times New Roman"/>
                <w:b/>
              </w:rPr>
              <w:t>N</w:t>
            </w:r>
            <w:r w:rsidR="007E3393" w:rsidRPr="00AE24B5">
              <w:rPr>
                <w:rFonts w:ascii="Times New Roman" w:hAnsi="Times New Roman"/>
                <w:b/>
              </w:rPr>
              <w:t>)</w:t>
            </w:r>
          </w:p>
        </w:tc>
        <w:tc>
          <w:tcPr>
            <w:tcW w:w="3240" w:type="dxa"/>
            <w:tcBorders>
              <w:top w:val="single" w:sz="4" w:space="0" w:color="auto"/>
              <w:left w:val="single" w:sz="4" w:space="0" w:color="auto"/>
              <w:bottom w:val="single" w:sz="4" w:space="0" w:color="auto"/>
              <w:right w:val="single" w:sz="4" w:space="0" w:color="auto"/>
            </w:tcBorders>
          </w:tcPr>
          <w:p w:rsidR="00F912BC" w:rsidRPr="00AE24B5" w:rsidRDefault="00F912BC" w:rsidP="004174DB">
            <w:pPr>
              <w:ind w:left="0"/>
              <w:rPr>
                <w:rFonts w:ascii="Times New Roman" w:hAnsi="Times New Roman"/>
                <w:b/>
              </w:rPr>
            </w:pPr>
            <w:r w:rsidRPr="00AE24B5">
              <w:rPr>
                <w:rFonts w:ascii="Times New Roman" w:hAnsi="Times New Roman"/>
                <w:b/>
              </w:rPr>
              <w:t>Leading fatal events</w:t>
            </w:r>
            <w:r w:rsidR="007E3393" w:rsidRPr="00AE24B5">
              <w:rPr>
                <w:rFonts w:ascii="Times New Roman" w:hAnsi="Times New Roman"/>
                <w:b/>
              </w:rPr>
              <w:t xml:space="preserve"> (</w:t>
            </w:r>
            <w:r w:rsidR="004174DB">
              <w:rPr>
                <w:rFonts w:ascii="Times New Roman" w:hAnsi="Times New Roman"/>
                <w:b/>
              </w:rPr>
              <w:t>N</w:t>
            </w:r>
            <w:r w:rsidR="007E3393" w:rsidRPr="00AE24B5">
              <w:rPr>
                <w:rFonts w:ascii="Times New Roman" w:hAnsi="Times New Roman"/>
                <w:b/>
              </w:rPr>
              <w:t>)</w:t>
            </w:r>
          </w:p>
        </w:tc>
        <w:tc>
          <w:tcPr>
            <w:tcW w:w="4320" w:type="dxa"/>
            <w:tcBorders>
              <w:top w:val="single" w:sz="4" w:space="0" w:color="auto"/>
              <w:left w:val="single" w:sz="4" w:space="0" w:color="auto"/>
              <w:bottom w:val="single" w:sz="4" w:space="0" w:color="auto"/>
              <w:right w:val="single" w:sz="4" w:space="0" w:color="auto"/>
            </w:tcBorders>
          </w:tcPr>
          <w:p w:rsidR="00F912BC" w:rsidRPr="00AE24B5" w:rsidRDefault="00F912BC" w:rsidP="004174DB">
            <w:pPr>
              <w:ind w:left="0"/>
              <w:rPr>
                <w:rFonts w:ascii="Times New Roman" w:hAnsi="Times New Roman"/>
                <w:b/>
              </w:rPr>
            </w:pPr>
            <w:r w:rsidRPr="00AE24B5">
              <w:rPr>
                <w:rFonts w:ascii="Times New Roman" w:hAnsi="Times New Roman"/>
                <w:b/>
              </w:rPr>
              <w:t>Industries with three or more fatal injuries</w:t>
            </w:r>
            <w:r w:rsidR="007E3393" w:rsidRPr="00AE24B5">
              <w:rPr>
                <w:rFonts w:ascii="Times New Roman" w:hAnsi="Times New Roman"/>
                <w:b/>
              </w:rPr>
              <w:t xml:space="preserve"> (</w:t>
            </w:r>
            <w:r w:rsidR="004174DB">
              <w:rPr>
                <w:rFonts w:ascii="Times New Roman" w:hAnsi="Times New Roman"/>
                <w:b/>
              </w:rPr>
              <w:t>N</w:t>
            </w:r>
            <w:r w:rsidR="007E3393" w:rsidRPr="00AE24B5">
              <w:rPr>
                <w:rFonts w:ascii="Times New Roman" w:hAnsi="Times New Roman"/>
                <w:b/>
              </w:rPr>
              <w:t>)</w:t>
            </w:r>
            <w:r w:rsidRPr="00AE24B5">
              <w:rPr>
                <w:rFonts w:ascii="Times New Roman" w:hAnsi="Times New Roman"/>
                <w:b/>
              </w:rPr>
              <w:t xml:space="preserve">   </w:t>
            </w:r>
          </w:p>
        </w:tc>
      </w:tr>
      <w:tr w:rsidR="00F912BC" w:rsidRPr="00AE24B5" w:rsidTr="00EA0D41">
        <w:tc>
          <w:tcPr>
            <w:tcW w:w="1800" w:type="dxa"/>
            <w:tcBorders>
              <w:top w:val="single" w:sz="12" w:space="0" w:color="auto"/>
            </w:tcBorders>
          </w:tcPr>
          <w:p w:rsidR="00F912BC" w:rsidRPr="00AE24B5" w:rsidRDefault="00F912BC" w:rsidP="007E3393">
            <w:pPr>
              <w:ind w:left="0"/>
              <w:rPr>
                <w:rFonts w:ascii="Times New Roman" w:hAnsi="Times New Roman"/>
                <w:sz w:val="18"/>
                <w:szCs w:val="18"/>
              </w:rPr>
            </w:pPr>
            <w:r w:rsidRPr="00AE24B5">
              <w:rPr>
                <w:rFonts w:ascii="Times New Roman" w:hAnsi="Times New Roman"/>
                <w:sz w:val="18"/>
                <w:szCs w:val="18"/>
              </w:rPr>
              <w:t xml:space="preserve">Agriculture, Forestry, Fishing </w:t>
            </w:r>
            <w:r w:rsidR="007E3393" w:rsidRPr="00AE24B5">
              <w:rPr>
                <w:rFonts w:ascii="Times New Roman" w:hAnsi="Times New Roman"/>
                <w:sz w:val="18"/>
                <w:szCs w:val="18"/>
              </w:rPr>
              <w:t>and</w:t>
            </w:r>
            <w:r w:rsidRPr="00AE24B5">
              <w:rPr>
                <w:rFonts w:ascii="Times New Roman" w:hAnsi="Times New Roman"/>
                <w:sz w:val="18"/>
                <w:szCs w:val="18"/>
              </w:rPr>
              <w:t xml:space="preserve"> Hunting (</w:t>
            </w:r>
            <w:r w:rsidR="00040012" w:rsidRPr="00AE24B5">
              <w:rPr>
                <w:rFonts w:ascii="Times New Roman" w:hAnsi="Times New Roman"/>
                <w:sz w:val="18"/>
                <w:szCs w:val="18"/>
              </w:rPr>
              <w:t>30</w:t>
            </w:r>
            <w:r w:rsidRPr="00AE24B5">
              <w:rPr>
                <w:rFonts w:ascii="Times New Roman" w:hAnsi="Times New Roman"/>
                <w:sz w:val="18"/>
                <w:szCs w:val="18"/>
              </w:rPr>
              <w:t>)</w:t>
            </w:r>
          </w:p>
        </w:tc>
        <w:tc>
          <w:tcPr>
            <w:tcW w:w="3240" w:type="dxa"/>
            <w:tcBorders>
              <w:top w:val="single" w:sz="12" w:space="0" w:color="auto"/>
            </w:tcBorders>
          </w:tcPr>
          <w:p w:rsidR="00F912BC" w:rsidRPr="00AE24B5" w:rsidRDefault="00F912BC" w:rsidP="00386268">
            <w:pPr>
              <w:ind w:left="162" w:hanging="162"/>
              <w:rPr>
                <w:rFonts w:ascii="Times New Roman" w:hAnsi="Times New Roman"/>
                <w:sz w:val="18"/>
                <w:szCs w:val="18"/>
              </w:rPr>
            </w:pPr>
            <w:r w:rsidRPr="00AE24B5">
              <w:rPr>
                <w:rFonts w:ascii="Times New Roman" w:hAnsi="Times New Roman"/>
                <w:sz w:val="18"/>
                <w:szCs w:val="18"/>
              </w:rPr>
              <w:t>Boat sunk/capsized (</w:t>
            </w:r>
            <w:r w:rsidR="000A449A" w:rsidRPr="00AE24B5">
              <w:rPr>
                <w:rFonts w:ascii="Times New Roman" w:hAnsi="Times New Roman"/>
                <w:sz w:val="18"/>
                <w:szCs w:val="18"/>
              </w:rPr>
              <w:t>7</w:t>
            </w:r>
            <w:r w:rsidRPr="00AE24B5">
              <w:rPr>
                <w:rFonts w:ascii="Times New Roman" w:hAnsi="Times New Roman"/>
                <w:sz w:val="18"/>
                <w:szCs w:val="18"/>
              </w:rPr>
              <w:t>)</w:t>
            </w:r>
          </w:p>
          <w:p w:rsidR="00F912BC" w:rsidRPr="00AE24B5" w:rsidRDefault="00F912BC" w:rsidP="00386268">
            <w:pPr>
              <w:ind w:left="162" w:hanging="162"/>
              <w:rPr>
                <w:rFonts w:ascii="Times New Roman" w:hAnsi="Times New Roman"/>
                <w:sz w:val="18"/>
                <w:szCs w:val="18"/>
              </w:rPr>
            </w:pPr>
            <w:r w:rsidRPr="00AE24B5">
              <w:rPr>
                <w:rFonts w:ascii="Times New Roman" w:hAnsi="Times New Roman"/>
                <w:sz w:val="18"/>
                <w:szCs w:val="18"/>
              </w:rPr>
              <w:t xml:space="preserve">Fall </w:t>
            </w:r>
            <w:r w:rsidR="000A449A" w:rsidRPr="00AE24B5">
              <w:rPr>
                <w:rFonts w:ascii="Times New Roman" w:hAnsi="Times New Roman"/>
                <w:sz w:val="18"/>
                <w:szCs w:val="18"/>
              </w:rPr>
              <w:t xml:space="preserve">or jump </w:t>
            </w:r>
            <w:r w:rsidRPr="00AE24B5">
              <w:rPr>
                <w:rFonts w:ascii="Times New Roman" w:hAnsi="Times New Roman"/>
                <w:sz w:val="18"/>
                <w:szCs w:val="18"/>
              </w:rPr>
              <w:t>from ship or boat (</w:t>
            </w:r>
            <w:r w:rsidR="00FD0DDE" w:rsidRPr="00AE24B5">
              <w:rPr>
                <w:rFonts w:ascii="Times New Roman" w:hAnsi="Times New Roman"/>
                <w:sz w:val="18"/>
                <w:szCs w:val="18"/>
              </w:rPr>
              <w:t>5</w:t>
            </w:r>
            <w:r w:rsidRPr="00AE24B5">
              <w:rPr>
                <w:rFonts w:ascii="Times New Roman" w:hAnsi="Times New Roman"/>
                <w:sz w:val="18"/>
                <w:szCs w:val="18"/>
              </w:rPr>
              <w:t>)</w:t>
            </w:r>
          </w:p>
          <w:p w:rsidR="00FD0DDE" w:rsidRPr="00AE24B5" w:rsidRDefault="00FD0DDE" w:rsidP="00386268">
            <w:pPr>
              <w:ind w:left="162" w:hanging="162"/>
              <w:rPr>
                <w:rFonts w:ascii="Times New Roman" w:hAnsi="Times New Roman"/>
                <w:sz w:val="18"/>
                <w:szCs w:val="18"/>
              </w:rPr>
            </w:pPr>
            <w:r w:rsidRPr="00AE24B5">
              <w:rPr>
                <w:rFonts w:ascii="Times New Roman" w:hAnsi="Times New Roman"/>
                <w:sz w:val="18"/>
                <w:szCs w:val="18"/>
              </w:rPr>
              <w:t>Fall to a lower level (4)</w:t>
            </w:r>
          </w:p>
        </w:tc>
        <w:tc>
          <w:tcPr>
            <w:tcW w:w="4320" w:type="dxa"/>
            <w:tcBorders>
              <w:top w:val="single" w:sz="12" w:space="0" w:color="auto"/>
            </w:tcBorders>
          </w:tcPr>
          <w:p w:rsidR="005716D5" w:rsidRPr="00AE24B5" w:rsidRDefault="00F912BC" w:rsidP="00765532">
            <w:pPr>
              <w:pStyle w:val="Index1"/>
              <w:rPr>
                <w:rFonts w:ascii="Times New Roman" w:hAnsi="Times New Roman"/>
              </w:rPr>
            </w:pPr>
            <w:r w:rsidRPr="00AE24B5">
              <w:rPr>
                <w:rFonts w:ascii="Times New Roman" w:hAnsi="Times New Roman"/>
              </w:rPr>
              <w:t>Commercial fishing (</w:t>
            </w:r>
            <w:r w:rsidR="00657135" w:rsidRPr="00AE24B5">
              <w:rPr>
                <w:rFonts w:ascii="Times New Roman" w:hAnsi="Times New Roman"/>
              </w:rPr>
              <w:t>22</w:t>
            </w:r>
            <w:r w:rsidRPr="00AE24B5">
              <w:rPr>
                <w:rFonts w:ascii="Times New Roman" w:hAnsi="Times New Roman"/>
              </w:rPr>
              <w:t>)</w:t>
            </w:r>
          </w:p>
          <w:p w:rsidR="005716D5" w:rsidRPr="00AE24B5" w:rsidRDefault="005716D5" w:rsidP="00765532">
            <w:pPr>
              <w:pStyle w:val="Index1"/>
              <w:rPr>
                <w:rFonts w:ascii="Times New Roman" w:hAnsi="Times New Roman"/>
              </w:rPr>
            </w:pPr>
            <w:r w:rsidRPr="00AE24B5">
              <w:rPr>
                <w:rFonts w:ascii="Times New Roman" w:hAnsi="Times New Roman"/>
              </w:rPr>
              <w:t>C</w:t>
            </w:r>
            <w:r w:rsidR="00F912BC" w:rsidRPr="00AE24B5">
              <w:rPr>
                <w:rFonts w:ascii="Times New Roman" w:hAnsi="Times New Roman"/>
              </w:rPr>
              <w:t xml:space="preserve">rop </w:t>
            </w:r>
            <w:r w:rsidR="00E43AC7" w:rsidRPr="00AE24B5">
              <w:rPr>
                <w:rFonts w:ascii="Times New Roman" w:hAnsi="Times New Roman"/>
              </w:rPr>
              <w:t>production</w:t>
            </w:r>
            <w:r w:rsidR="00F912BC" w:rsidRPr="00AE24B5">
              <w:rPr>
                <w:rFonts w:ascii="Times New Roman" w:hAnsi="Times New Roman"/>
              </w:rPr>
              <w:t xml:space="preserve"> (</w:t>
            </w:r>
            <w:r w:rsidR="00E43AC7" w:rsidRPr="00AE24B5">
              <w:rPr>
                <w:rFonts w:ascii="Times New Roman" w:hAnsi="Times New Roman"/>
              </w:rPr>
              <w:t>6</w:t>
            </w:r>
            <w:r w:rsidR="00F912BC" w:rsidRPr="00AE24B5">
              <w:rPr>
                <w:rFonts w:ascii="Times New Roman" w:hAnsi="Times New Roman"/>
              </w:rPr>
              <w:t>)</w:t>
            </w:r>
          </w:p>
        </w:tc>
      </w:tr>
      <w:tr w:rsidR="00F912BC" w:rsidRPr="00AE24B5" w:rsidTr="00EA0D41">
        <w:tc>
          <w:tcPr>
            <w:tcW w:w="1800" w:type="dxa"/>
          </w:tcPr>
          <w:p w:rsidR="00F912BC" w:rsidRPr="00AE24B5" w:rsidRDefault="00F912BC" w:rsidP="008E4ECD">
            <w:pPr>
              <w:ind w:left="0"/>
              <w:rPr>
                <w:rFonts w:ascii="Times New Roman" w:hAnsi="Times New Roman"/>
                <w:sz w:val="18"/>
                <w:szCs w:val="18"/>
              </w:rPr>
            </w:pPr>
            <w:r w:rsidRPr="00AE24B5">
              <w:rPr>
                <w:rFonts w:ascii="Times New Roman" w:hAnsi="Times New Roman"/>
                <w:sz w:val="18"/>
                <w:szCs w:val="18"/>
              </w:rPr>
              <w:t>Construction (</w:t>
            </w:r>
            <w:r w:rsidR="0033530D" w:rsidRPr="00AE24B5">
              <w:rPr>
                <w:rFonts w:ascii="Times New Roman" w:hAnsi="Times New Roman"/>
                <w:sz w:val="18"/>
                <w:szCs w:val="18"/>
              </w:rPr>
              <w:t>85</w:t>
            </w:r>
            <w:r w:rsidRPr="00AE24B5">
              <w:rPr>
                <w:rFonts w:ascii="Times New Roman" w:hAnsi="Times New Roman"/>
                <w:sz w:val="18"/>
                <w:szCs w:val="18"/>
              </w:rPr>
              <w:t>)</w:t>
            </w:r>
          </w:p>
        </w:tc>
        <w:tc>
          <w:tcPr>
            <w:tcW w:w="3240" w:type="dxa"/>
          </w:tcPr>
          <w:p w:rsidR="00F912BC" w:rsidRPr="00AE24B5" w:rsidRDefault="00F912BC" w:rsidP="00386268">
            <w:pPr>
              <w:ind w:left="162" w:hanging="162"/>
              <w:rPr>
                <w:rFonts w:ascii="Times New Roman" w:hAnsi="Times New Roman"/>
                <w:sz w:val="18"/>
                <w:szCs w:val="18"/>
              </w:rPr>
            </w:pPr>
            <w:r w:rsidRPr="00AE24B5">
              <w:rPr>
                <w:rFonts w:ascii="Times New Roman" w:hAnsi="Times New Roman"/>
                <w:sz w:val="18"/>
                <w:szCs w:val="18"/>
              </w:rPr>
              <w:t>Fall to lower level (4</w:t>
            </w:r>
            <w:r w:rsidR="0033530D" w:rsidRPr="00AE24B5">
              <w:rPr>
                <w:rFonts w:ascii="Times New Roman" w:hAnsi="Times New Roman"/>
                <w:sz w:val="18"/>
                <w:szCs w:val="18"/>
              </w:rPr>
              <w:t>7</w:t>
            </w:r>
            <w:r w:rsidRPr="00AE24B5">
              <w:rPr>
                <w:rFonts w:ascii="Times New Roman" w:hAnsi="Times New Roman"/>
                <w:sz w:val="18"/>
                <w:szCs w:val="18"/>
              </w:rPr>
              <w:t>)</w:t>
            </w:r>
          </w:p>
          <w:p w:rsidR="00F912BC" w:rsidRPr="00AE24B5" w:rsidRDefault="0033530D" w:rsidP="00386268">
            <w:pPr>
              <w:ind w:left="162" w:hanging="162"/>
              <w:rPr>
                <w:rFonts w:ascii="Times New Roman" w:hAnsi="Times New Roman"/>
                <w:sz w:val="18"/>
                <w:szCs w:val="18"/>
              </w:rPr>
            </w:pPr>
            <w:r w:rsidRPr="00AE24B5">
              <w:rPr>
                <w:rFonts w:ascii="Times New Roman" w:hAnsi="Times New Roman"/>
                <w:sz w:val="18"/>
                <w:szCs w:val="18"/>
              </w:rPr>
              <w:t>Suicide</w:t>
            </w:r>
            <w:r w:rsidR="00F912BC" w:rsidRPr="00AE24B5">
              <w:rPr>
                <w:rFonts w:ascii="Times New Roman" w:hAnsi="Times New Roman"/>
                <w:sz w:val="18"/>
                <w:szCs w:val="18"/>
              </w:rPr>
              <w:t xml:space="preserve"> (11)</w:t>
            </w:r>
          </w:p>
          <w:p w:rsidR="00F912BC" w:rsidRPr="00AE24B5" w:rsidRDefault="008B0555" w:rsidP="00386268">
            <w:pPr>
              <w:ind w:left="162" w:hanging="162"/>
              <w:rPr>
                <w:rFonts w:ascii="Times New Roman" w:hAnsi="Times New Roman"/>
                <w:sz w:val="18"/>
                <w:szCs w:val="18"/>
              </w:rPr>
            </w:pPr>
            <w:r w:rsidRPr="00AE24B5">
              <w:rPr>
                <w:rFonts w:ascii="Times New Roman" w:hAnsi="Times New Roman"/>
                <w:sz w:val="18"/>
                <w:szCs w:val="18"/>
              </w:rPr>
              <w:t>Electrocution</w:t>
            </w:r>
            <w:r w:rsidR="00F912BC" w:rsidRPr="00AE24B5">
              <w:rPr>
                <w:rFonts w:ascii="Times New Roman" w:hAnsi="Times New Roman"/>
                <w:sz w:val="18"/>
                <w:szCs w:val="18"/>
              </w:rPr>
              <w:t xml:space="preserve"> (6)</w:t>
            </w:r>
          </w:p>
          <w:p w:rsidR="00F912BC" w:rsidRPr="00AE24B5" w:rsidRDefault="002006E6" w:rsidP="00386268">
            <w:pPr>
              <w:ind w:left="162" w:hanging="162"/>
              <w:rPr>
                <w:rFonts w:ascii="Times New Roman" w:hAnsi="Times New Roman"/>
                <w:sz w:val="18"/>
                <w:szCs w:val="18"/>
              </w:rPr>
            </w:pPr>
            <w:r w:rsidRPr="00AE24B5">
              <w:rPr>
                <w:rFonts w:ascii="Times New Roman" w:hAnsi="Times New Roman"/>
                <w:sz w:val="18"/>
                <w:szCs w:val="18"/>
              </w:rPr>
              <w:t>Pedestrian struck by vehicle or mobile equipment</w:t>
            </w:r>
            <w:r w:rsidR="00F912BC" w:rsidRPr="00AE24B5">
              <w:rPr>
                <w:rFonts w:ascii="Times New Roman" w:hAnsi="Times New Roman"/>
                <w:sz w:val="18"/>
                <w:szCs w:val="18"/>
              </w:rPr>
              <w:t xml:space="preserve"> (</w:t>
            </w:r>
            <w:r w:rsidRPr="00AE24B5">
              <w:rPr>
                <w:rFonts w:ascii="Times New Roman" w:hAnsi="Times New Roman"/>
                <w:sz w:val="18"/>
                <w:szCs w:val="18"/>
              </w:rPr>
              <w:t>4</w:t>
            </w:r>
            <w:r w:rsidR="00F912BC" w:rsidRPr="00AE24B5">
              <w:rPr>
                <w:rFonts w:ascii="Times New Roman" w:hAnsi="Times New Roman"/>
                <w:sz w:val="18"/>
                <w:szCs w:val="18"/>
              </w:rPr>
              <w:t>)</w:t>
            </w:r>
          </w:p>
          <w:p w:rsidR="002006E6" w:rsidRPr="00AE24B5" w:rsidRDefault="00F912BC" w:rsidP="00386268">
            <w:pPr>
              <w:ind w:left="162" w:hanging="162"/>
              <w:rPr>
                <w:rFonts w:ascii="Times New Roman" w:hAnsi="Times New Roman"/>
                <w:sz w:val="18"/>
                <w:szCs w:val="18"/>
              </w:rPr>
            </w:pPr>
            <w:r w:rsidRPr="00AE24B5">
              <w:rPr>
                <w:rFonts w:ascii="Times New Roman" w:hAnsi="Times New Roman"/>
                <w:sz w:val="18"/>
                <w:szCs w:val="18"/>
              </w:rPr>
              <w:t xml:space="preserve">Struck by </w:t>
            </w:r>
            <w:r w:rsidR="002006E6" w:rsidRPr="00AE24B5">
              <w:rPr>
                <w:rFonts w:ascii="Times New Roman" w:hAnsi="Times New Roman"/>
                <w:sz w:val="18"/>
                <w:szCs w:val="18"/>
              </w:rPr>
              <w:t xml:space="preserve">falling </w:t>
            </w:r>
            <w:r w:rsidRPr="00AE24B5">
              <w:rPr>
                <w:rFonts w:ascii="Times New Roman" w:hAnsi="Times New Roman"/>
                <w:sz w:val="18"/>
                <w:szCs w:val="18"/>
              </w:rPr>
              <w:t>object</w:t>
            </w:r>
            <w:r w:rsidR="002006E6" w:rsidRPr="00AE24B5">
              <w:rPr>
                <w:rFonts w:ascii="Times New Roman" w:hAnsi="Times New Roman"/>
                <w:sz w:val="18"/>
                <w:szCs w:val="18"/>
              </w:rPr>
              <w:t xml:space="preserve"> or equipment</w:t>
            </w:r>
            <w:r w:rsidRPr="00AE24B5">
              <w:rPr>
                <w:rFonts w:ascii="Times New Roman" w:hAnsi="Times New Roman"/>
                <w:sz w:val="18"/>
                <w:szCs w:val="18"/>
              </w:rPr>
              <w:t xml:space="preserve"> (3)</w:t>
            </w:r>
            <w:r w:rsidR="002006E6" w:rsidRPr="00AE24B5">
              <w:rPr>
                <w:rFonts w:ascii="Times New Roman" w:hAnsi="Times New Roman"/>
                <w:sz w:val="18"/>
                <w:szCs w:val="18"/>
              </w:rPr>
              <w:t xml:space="preserve"> </w:t>
            </w:r>
          </w:p>
          <w:p w:rsidR="005716D5" w:rsidRPr="00AE24B5" w:rsidRDefault="002006E6" w:rsidP="00386268">
            <w:pPr>
              <w:ind w:left="162" w:hanging="162"/>
              <w:rPr>
                <w:rFonts w:ascii="Times New Roman" w:hAnsi="Times New Roman"/>
                <w:sz w:val="18"/>
                <w:szCs w:val="18"/>
              </w:rPr>
            </w:pPr>
            <w:r w:rsidRPr="00AE24B5">
              <w:rPr>
                <w:rFonts w:ascii="Times New Roman" w:hAnsi="Times New Roman"/>
                <w:sz w:val="18"/>
                <w:szCs w:val="18"/>
              </w:rPr>
              <w:t>Struck, caught, or crushed in other collapsing structure or equipment (3)</w:t>
            </w:r>
          </w:p>
        </w:tc>
        <w:tc>
          <w:tcPr>
            <w:tcW w:w="4320" w:type="dxa"/>
          </w:tcPr>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Residential remodelers (12)</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Roofing contractors (12)</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Painting and wall covering contractors (10)</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Site preparation contractors (6)</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Nonresidential electrical contractors (5)</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Plumbing, heating, and air-conditioning contractors (5)</w:t>
            </w:r>
          </w:p>
          <w:p w:rsidR="005716D5" w:rsidRPr="00AE24B5" w:rsidRDefault="005716D5" w:rsidP="008E4ECD">
            <w:pPr>
              <w:ind w:left="0"/>
              <w:rPr>
                <w:rFonts w:ascii="Times New Roman" w:hAnsi="Times New Roman"/>
                <w:sz w:val="18"/>
                <w:szCs w:val="18"/>
              </w:rPr>
            </w:pPr>
            <w:r w:rsidRPr="00AE24B5">
              <w:rPr>
                <w:rFonts w:ascii="Times New Roman" w:hAnsi="Times New Roman"/>
                <w:sz w:val="18"/>
                <w:szCs w:val="18"/>
              </w:rPr>
              <w:t>Commercial and institutional building construction (4)</w:t>
            </w:r>
          </w:p>
          <w:p w:rsidR="0023260B" w:rsidRPr="00AE24B5" w:rsidRDefault="005716D5" w:rsidP="008E4ECD">
            <w:pPr>
              <w:ind w:left="0"/>
              <w:rPr>
                <w:rFonts w:ascii="Times New Roman" w:hAnsi="Times New Roman"/>
                <w:sz w:val="18"/>
                <w:szCs w:val="18"/>
              </w:rPr>
            </w:pPr>
            <w:r w:rsidRPr="00AE24B5">
              <w:rPr>
                <w:rFonts w:ascii="Times New Roman" w:hAnsi="Times New Roman"/>
                <w:sz w:val="18"/>
                <w:szCs w:val="18"/>
              </w:rPr>
              <w:t>New single-family housing construction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Transportation</w:t>
            </w:r>
            <w:r w:rsidR="007E3393" w:rsidRPr="00AE24B5">
              <w:rPr>
                <w:rFonts w:ascii="Times New Roman" w:hAnsi="Times New Roman"/>
                <w:sz w:val="18"/>
                <w:szCs w:val="18"/>
              </w:rPr>
              <w:t>,</w:t>
            </w:r>
          </w:p>
          <w:p w:rsidR="00D84D43" w:rsidRPr="00AE24B5" w:rsidRDefault="00D84D43" w:rsidP="007E3393">
            <w:pPr>
              <w:ind w:left="0"/>
              <w:rPr>
                <w:rFonts w:ascii="Times New Roman" w:hAnsi="Times New Roman"/>
                <w:color w:val="FF0000"/>
                <w:sz w:val="18"/>
                <w:szCs w:val="18"/>
              </w:rPr>
            </w:pPr>
            <w:r w:rsidRPr="00AE24B5">
              <w:rPr>
                <w:rFonts w:ascii="Times New Roman" w:hAnsi="Times New Roman"/>
                <w:sz w:val="18"/>
                <w:szCs w:val="18"/>
              </w:rPr>
              <w:t xml:space="preserve">Warehousing </w:t>
            </w:r>
            <w:r w:rsidR="007E3393" w:rsidRPr="00AE24B5">
              <w:rPr>
                <w:rFonts w:ascii="Times New Roman" w:hAnsi="Times New Roman"/>
                <w:sz w:val="18"/>
                <w:szCs w:val="18"/>
              </w:rPr>
              <w:t>and</w:t>
            </w:r>
            <w:r w:rsidRPr="00AE24B5">
              <w:rPr>
                <w:rFonts w:ascii="Times New Roman" w:hAnsi="Times New Roman"/>
                <w:sz w:val="18"/>
                <w:szCs w:val="18"/>
              </w:rPr>
              <w:t xml:space="preserve"> Utilities (38)</w:t>
            </w:r>
            <w:r w:rsidRPr="00AE24B5">
              <w:rPr>
                <w:rFonts w:ascii="Times New Roman" w:hAnsi="Times New Roman"/>
                <w:color w:val="FF0000"/>
                <w:sz w:val="18"/>
                <w:szCs w:val="18"/>
              </w:rPr>
              <w:t xml:space="preserve"> </w:t>
            </w:r>
          </w:p>
        </w:tc>
        <w:tc>
          <w:tcPr>
            <w:tcW w:w="3240" w:type="dxa"/>
          </w:tcPr>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Motor vehicle</w:t>
            </w:r>
            <w:r w:rsidR="00134053" w:rsidRPr="00AE24B5">
              <w:rPr>
                <w:rFonts w:ascii="Times New Roman" w:hAnsi="Times New Roman"/>
                <w:sz w:val="18"/>
                <w:szCs w:val="18"/>
              </w:rPr>
              <w:t xml:space="preserve"> or mobile equipment</w:t>
            </w:r>
            <w:r w:rsidRPr="00AE24B5">
              <w:rPr>
                <w:rFonts w:ascii="Times New Roman" w:hAnsi="Times New Roman"/>
                <w:sz w:val="18"/>
                <w:szCs w:val="18"/>
              </w:rPr>
              <w:t xml:space="preserve"> collision/ rollover (13)</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Aircraft crash (5)</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Homicide (3)</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Pedestrian struck by vehicle or mobile equipment (3)</w:t>
            </w:r>
          </w:p>
          <w:p w:rsidR="00D84D43" w:rsidRPr="00AE24B5" w:rsidRDefault="00D84D43" w:rsidP="00386268">
            <w:pPr>
              <w:ind w:left="162" w:hanging="162"/>
              <w:rPr>
                <w:rFonts w:ascii="Times New Roman" w:hAnsi="Times New Roman"/>
                <w:color w:val="FF0000"/>
                <w:sz w:val="18"/>
                <w:szCs w:val="18"/>
              </w:rPr>
            </w:pPr>
            <w:r w:rsidRPr="00AE24B5">
              <w:rPr>
                <w:rFonts w:ascii="Times New Roman" w:hAnsi="Times New Roman"/>
                <w:sz w:val="18"/>
                <w:szCs w:val="18"/>
              </w:rPr>
              <w:t>Suicide (3)</w:t>
            </w:r>
          </w:p>
        </w:tc>
        <w:tc>
          <w:tcPr>
            <w:tcW w:w="432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General freight trucking, long-distance, truckload (8)</w:t>
            </w:r>
          </w:p>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Taxi service (4)</w:t>
            </w:r>
          </w:p>
          <w:p w:rsidR="00D84D43" w:rsidRPr="00AE24B5" w:rsidRDefault="00D84D43" w:rsidP="008E4ECD">
            <w:pPr>
              <w:ind w:left="0"/>
              <w:rPr>
                <w:rFonts w:ascii="Times New Roman" w:hAnsi="Times New Roman"/>
                <w:color w:val="FF0000"/>
                <w:sz w:val="18"/>
                <w:szCs w:val="18"/>
              </w:rPr>
            </w:pPr>
            <w:r w:rsidRPr="00AE24B5">
              <w:rPr>
                <w:rFonts w:ascii="Times New Roman" w:hAnsi="Times New Roman"/>
                <w:sz w:val="18"/>
                <w:szCs w:val="18"/>
              </w:rPr>
              <w:t>General freight trucking, local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Government (51)</w:t>
            </w:r>
          </w:p>
        </w:tc>
        <w:tc>
          <w:tcPr>
            <w:tcW w:w="3240" w:type="dxa"/>
          </w:tcPr>
          <w:p w:rsidR="00D2159E" w:rsidRPr="00AE24B5" w:rsidRDefault="00C60F7F" w:rsidP="00386268">
            <w:pPr>
              <w:ind w:left="162" w:hanging="162"/>
              <w:rPr>
                <w:rFonts w:ascii="Times New Roman" w:hAnsi="Times New Roman"/>
                <w:sz w:val="18"/>
                <w:szCs w:val="18"/>
              </w:rPr>
            </w:pPr>
            <w:r w:rsidRPr="00AE24B5">
              <w:rPr>
                <w:rFonts w:ascii="Times New Roman" w:hAnsi="Times New Roman"/>
                <w:sz w:val="18"/>
                <w:szCs w:val="18"/>
              </w:rPr>
              <w:t xml:space="preserve">Motor vehicle or mobile equipment collision/ rollover </w:t>
            </w:r>
            <w:r w:rsidR="00D2159E" w:rsidRPr="00AE24B5">
              <w:rPr>
                <w:rFonts w:ascii="Times New Roman" w:hAnsi="Times New Roman"/>
                <w:sz w:val="18"/>
                <w:szCs w:val="18"/>
              </w:rPr>
              <w:t>(9)</w:t>
            </w:r>
          </w:p>
          <w:p w:rsidR="00D2159E" w:rsidRPr="00AE24B5" w:rsidRDefault="00D2159E" w:rsidP="00386268">
            <w:pPr>
              <w:ind w:left="162" w:hanging="162"/>
              <w:rPr>
                <w:rFonts w:ascii="Times New Roman" w:hAnsi="Times New Roman"/>
                <w:sz w:val="18"/>
                <w:szCs w:val="18"/>
              </w:rPr>
            </w:pPr>
            <w:r w:rsidRPr="00AE24B5">
              <w:rPr>
                <w:rFonts w:ascii="Times New Roman" w:hAnsi="Times New Roman"/>
                <w:sz w:val="18"/>
                <w:szCs w:val="18"/>
              </w:rPr>
              <w:t>Suicide (9)</w:t>
            </w:r>
          </w:p>
          <w:p w:rsidR="0058447C" w:rsidRPr="00AE24B5" w:rsidRDefault="0058447C" w:rsidP="0058447C">
            <w:pPr>
              <w:ind w:left="162" w:hanging="162"/>
              <w:rPr>
                <w:rFonts w:ascii="Times New Roman" w:hAnsi="Times New Roman"/>
                <w:sz w:val="18"/>
                <w:szCs w:val="18"/>
              </w:rPr>
            </w:pPr>
            <w:r w:rsidRPr="00AE24B5">
              <w:rPr>
                <w:rFonts w:ascii="Times New Roman" w:hAnsi="Times New Roman"/>
                <w:sz w:val="18"/>
                <w:szCs w:val="18"/>
              </w:rPr>
              <w:t>Pedestrian struck by vehicle in work zone (7)</w:t>
            </w:r>
          </w:p>
          <w:p w:rsidR="00D84D43" w:rsidRPr="00AE24B5" w:rsidRDefault="00D2159E" w:rsidP="00386268">
            <w:pPr>
              <w:ind w:left="162" w:hanging="162"/>
              <w:rPr>
                <w:rFonts w:ascii="Times New Roman" w:hAnsi="Times New Roman"/>
                <w:sz w:val="18"/>
                <w:szCs w:val="18"/>
              </w:rPr>
            </w:pPr>
            <w:r w:rsidRPr="00AE24B5">
              <w:rPr>
                <w:rFonts w:ascii="Times New Roman" w:hAnsi="Times New Roman"/>
                <w:sz w:val="18"/>
                <w:szCs w:val="18"/>
              </w:rPr>
              <w:t>Homicide (6)</w:t>
            </w:r>
          </w:p>
          <w:p w:rsidR="00D2159E" w:rsidRPr="00AE24B5" w:rsidRDefault="00D2159E" w:rsidP="00386268">
            <w:pPr>
              <w:ind w:left="162" w:hanging="162"/>
              <w:rPr>
                <w:rFonts w:ascii="Times New Roman" w:hAnsi="Times New Roman"/>
                <w:sz w:val="18"/>
                <w:szCs w:val="18"/>
              </w:rPr>
            </w:pPr>
            <w:r w:rsidRPr="00AE24B5">
              <w:rPr>
                <w:rFonts w:ascii="Times New Roman" w:hAnsi="Times New Roman"/>
                <w:sz w:val="18"/>
                <w:szCs w:val="18"/>
              </w:rPr>
              <w:t>Pedestrian struck by vehicle, not in work zone (3)</w:t>
            </w:r>
          </w:p>
        </w:tc>
        <w:tc>
          <w:tcPr>
            <w:tcW w:w="4320" w:type="dxa"/>
          </w:tcPr>
          <w:p w:rsidR="00D84D43" w:rsidRPr="00AE24B5" w:rsidRDefault="00523E16" w:rsidP="008E4ECD">
            <w:pPr>
              <w:ind w:left="0"/>
              <w:rPr>
                <w:rFonts w:ascii="Times New Roman" w:hAnsi="Times New Roman"/>
                <w:sz w:val="18"/>
                <w:szCs w:val="18"/>
              </w:rPr>
            </w:pPr>
            <w:r w:rsidRPr="00AE24B5">
              <w:rPr>
                <w:rFonts w:ascii="Times New Roman" w:hAnsi="Times New Roman"/>
                <w:sz w:val="18"/>
                <w:szCs w:val="18"/>
              </w:rPr>
              <w:t>Police protection (16)</w:t>
            </w:r>
          </w:p>
          <w:p w:rsidR="00523E16" w:rsidRPr="00AE24B5" w:rsidRDefault="00523E16" w:rsidP="008E4ECD">
            <w:pPr>
              <w:ind w:left="0"/>
              <w:rPr>
                <w:rFonts w:ascii="Times New Roman" w:hAnsi="Times New Roman"/>
                <w:sz w:val="18"/>
                <w:szCs w:val="18"/>
              </w:rPr>
            </w:pPr>
            <w:r w:rsidRPr="00AE24B5">
              <w:rPr>
                <w:rFonts w:ascii="Times New Roman" w:hAnsi="Times New Roman"/>
                <w:sz w:val="18"/>
                <w:szCs w:val="18"/>
              </w:rPr>
              <w:t>Fire protection (6)</w:t>
            </w:r>
          </w:p>
          <w:p w:rsidR="00523E16" w:rsidRPr="00AE24B5" w:rsidRDefault="00523E16" w:rsidP="008E4ECD">
            <w:pPr>
              <w:ind w:left="0"/>
              <w:rPr>
                <w:rFonts w:ascii="Times New Roman" w:hAnsi="Times New Roman"/>
                <w:sz w:val="18"/>
                <w:szCs w:val="18"/>
              </w:rPr>
            </w:pPr>
            <w:r w:rsidRPr="00AE24B5">
              <w:rPr>
                <w:rFonts w:ascii="Times New Roman" w:hAnsi="Times New Roman"/>
                <w:sz w:val="18"/>
                <w:szCs w:val="18"/>
              </w:rPr>
              <w:t>Elementary and secondary schools (4)</w:t>
            </w:r>
          </w:p>
          <w:p w:rsidR="00523E16" w:rsidRPr="00AE24B5" w:rsidRDefault="00523E16" w:rsidP="008E4ECD">
            <w:pPr>
              <w:ind w:left="0"/>
              <w:rPr>
                <w:rFonts w:ascii="Times New Roman" w:hAnsi="Times New Roman"/>
                <w:sz w:val="18"/>
                <w:szCs w:val="18"/>
              </w:rPr>
            </w:pPr>
            <w:r w:rsidRPr="00AE24B5">
              <w:rPr>
                <w:rFonts w:ascii="Times New Roman" w:hAnsi="Times New Roman"/>
                <w:sz w:val="18"/>
                <w:szCs w:val="18"/>
              </w:rPr>
              <w:t>National security (4)</w:t>
            </w:r>
          </w:p>
          <w:p w:rsidR="00523E16" w:rsidRPr="00AE24B5" w:rsidRDefault="00523E16" w:rsidP="008E4ECD">
            <w:pPr>
              <w:ind w:left="0"/>
              <w:rPr>
                <w:rFonts w:ascii="Times New Roman" w:hAnsi="Times New Roman"/>
                <w:sz w:val="18"/>
                <w:szCs w:val="18"/>
              </w:rPr>
            </w:pPr>
            <w:r w:rsidRPr="00AE24B5">
              <w:rPr>
                <w:rFonts w:ascii="Times New Roman" w:hAnsi="Times New Roman"/>
                <w:sz w:val="18"/>
                <w:szCs w:val="18"/>
              </w:rPr>
              <w:t>Public transportation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Wholesale and Retail Trade (40)</w:t>
            </w:r>
          </w:p>
        </w:tc>
        <w:tc>
          <w:tcPr>
            <w:tcW w:w="3240" w:type="dxa"/>
          </w:tcPr>
          <w:p w:rsidR="00D84D43" w:rsidRPr="00AE24B5" w:rsidRDefault="00C60F7F" w:rsidP="00386268">
            <w:pPr>
              <w:ind w:left="162" w:hanging="162"/>
              <w:rPr>
                <w:rFonts w:ascii="Times New Roman" w:hAnsi="Times New Roman"/>
                <w:sz w:val="18"/>
                <w:szCs w:val="18"/>
              </w:rPr>
            </w:pPr>
            <w:r w:rsidRPr="00AE24B5">
              <w:rPr>
                <w:rFonts w:ascii="Times New Roman" w:hAnsi="Times New Roman"/>
                <w:sz w:val="18"/>
                <w:szCs w:val="18"/>
              </w:rPr>
              <w:t xml:space="preserve">Motor vehicle or mobile equipment collision/ rollover </w:t>
            </w:r>
            <w:r w:rsidR="00D84D43" w:rsidRPr="00AE24B5">
              <w:rPr>
                <w:rFonts w:ascii="Times New Roman" w:hAnsi="Times New Roman"/>
                <w:sz w:val="18"/>
                <w:szCs w:val="18"/>
              </w:rPr>
              <w:t>(12)</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Homicide (9)</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Suicide (7)</w:t>
            </w:r>
          </w:p>
          <w:p w:rsidR="00D84D43" w:rsidRPr="00AE24B5" w:rsidRDefault="00D84D43" w:rsidP="00386268">
            <w:pPr>
              <w:ind w:left="162" w:hanging="162"/>
              <w:rPr>
                <w:rFonts w:ascii="Times New Roman" w:hAnsi="Times New Roman"/>
                <w:sz w:val="18"/>
                <w:szCs w:val="18"/>
              </w:rPr>
            </w:pPr>
            <w:r w:rsidRPr="00AE24B5">
              <w:rPr>
                <w:rFonts w:ascii="Times New Roman" w:hAnsi="Times New Roman"/>
                <w:sz w:val="18"/>
                <w:szCs w:val="18"/>
              </w:rPr>
              <w:t>Fall to a lower level (3)</w:t>
            </w:r>
          </w:p>
        </w:tc>
        <w:tc>
          <w:tcPr>
            <w:tcW w:w="432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Gasoline stations (4)</w:t>
            </w:r>
          </w:p>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Used merchandise stores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Other Services (12)</w:t>
            </w:r>
          </w:p>
        </w:tc>
        <w:tc>
          <w:tcPr>
            <w:tcW w:w="3240" w:type="dxa"/>
          </w:tcPr>
          <w:p w:rsidR="00D84D43" w:rsidRPr="00AE24B5" w:rsidRDefault="008D7A3D" w:rsidP="00386268">
            <w:pPr>
              <w:ind w:left="162" w:hanging="162"/>
              <w:rPr>
                <w:rFonts w:ascii="Times New Roman" w:hAnsi="Times New Roman"/>
                <w:sz w:val="18"/>
                <w:szCs w:val="18"/>
              </w:rPr>
            </w:pPr>
            <w:r w:rsidRPr="00AE24B5">
              <w:rPr>
                <w:rFonts w:ascii="Times New Roman" w:hAnsi="Times New Roman"/>
                <w:sz w:val="18"/>
                <w:szCs w:val="18"/>
              </w:rPr>
              <w:t>Suicide (3)</w:t>
            </w:r>
          </w:p>
        </w:tc>
        <w:tc>
          <w:tcPr>
            <w:tcW w:w="4320" w:type="dxa"/>
          </w:tcPr>
          <w:p w:rsidR="00D84D43" w:rsidRPr="00AE24B5" w:rsidRDefault="008D7A3D" w:rsidP="008E4ECD">
            <w:pPr>
              <w:pStyle w:val="HeadingBase"/>
              <w:keepNext w:val="0"/>
              <w:keepLines w:val="0"/>
              <w:spacing w:before="0" w:line="240" w:lineRule="auto"/>
              <w:ind w:left="0"/>
              <w:rPr>
                <w:rFonts w:ascii="Times New Roman" w:hAnsi="Times New Roman"/>
                <w:kern w:val="0"/>
                <w:sz w:val="18"/>
                <w:szCs w:val="18"/>
              </w:rPr>
            </w:pPr>
            <w:r w:rsidRPr="00AE24B5">
              <w:rPr>
                <w:rFonts w:ascii="Times New Roman" w:hAnsi="Times New Roman"/>
                <w:kern w:val="0"/>
                <w:sz w:val="18"/>
                <w:szCs w:val="18"/>
              </w:rPr>
              <w:t>Automotive repair (3)</w:t>
            </w:r>
          </w:p>
        </w:tc>
      </w:tr>
      <w:tr w:rsidR="00D84D43" w:rsidRPr="00AE24B5" w:rsidTr="00EA0D41">
        <w:trPr>
          <w:trHeight w:val="340"/>
        </w:trPr>
        <w:tc>
          <w:tcPr>
            <w:tcW w:w="1800" w:type="dxa"/>
          </w:tcPr>
          <w:p w:rsidR="00D84D43" w:rsidRPr="00AE24B5" w:rsidRDefault="00D84D43" w:rsidP="007E3393">
            <w:pPr>
              <w:ind w:left="0"/>
              <w:rPr>
                <w:rFonts w:ascii="Times New Roman" w:hAnsi="Times New Roman"/>
                <w:sz w:val="18"/>
                <w:szCs w:val="18"/>
              </w:rPr>
            </w:pPr>
            <w:r w:rsidRPr="00AE24B5">
              <w:rPr>
                <w:rFonts w:ascii="Times New Roman" w:hAnsi="Times New Roman"/>
                <w:sz w:val="18"/>
                <w:szCs w:val="18"/>
              </w:rPr>
              <w:t xml:space="preserve">Leisure </w:t>
            </w:r>
            <w:r w:rsidR="007E3393" w:rsidRPr="00AE24B5">
              <w:rPr>
                <w:rFonts w:ascii="Times New Roman" w:hAnsi="Times New Roman"/>
                <w:sz w:val="18"/>
                <w:szCs w:val="18"/>
              </w:rPr>
              <w:t>and</w:t>
            </w:r>
            <w:r w:rsidRPr="00AE24B5">
              <w:rPr>
                <w:rFonts w:ascii="Times New Roman" w:hAnsi="Times New Roman"/>
                <w:sz w:val="18"/>
                <w:szCs w:val="18"/>
              </w:rPr>
              <w:t xml:space="preserve"> Hospitality (17)</w:t>
            </w:r>
          </w:p>
        </w:tc>
        <w:tc>
          <w:tcPr>
            <w:tcW w:w="3240" w:type="dxa"/>
          </w:tcPr>
          <w:p w:rsidR="00D84D43" w:rsidRPr="00AE24B5" w:rsidRDefault="0031665F" w:rsidP="00386268">
            <w:pPr>
              <w:ind w:left="162" w:hanging="162"/>
              <w:rPr>
                <w:rFonts w:ascii="Times New Roman" w:hAnsi="Times New Roman"/>
                <w:sz w:val="18"/>
                <w:szCs w:val="18"/>
              </w:rPr>
            </w:pPr>
            <w:r w:rsidRPr="00AE24B5">
              <w:rPr>
                <w:rFonts w:ascii="Times New Roman" w:hAnsi="Times New Roman"/>
                <w:sz w:val="18"/>
                <w:szCs w:val="18"/>
              </w:rPr>
              <w:t>Homicide (4)</w:t>
            </w:r>
          </w:p>
          <w:p w:rsidR="0031665F" w:rsidRPr="00AE24B5" w:rsidRDefault="0031665F" w:rsidP="00386268">
            <w:pPr>
              <w:ind w:left="162" w:hanging="162"/>
              <w:rPr>
                <w:rFonts w:ascii="Times New Roman" w:hAnsi="Times New Roman"/>
                <w:sz w:val="18"/>
                <w:szCs w:val="18"/>
              </w:rPr>
            </w:pPr>
            <w:r w:rsidRPr="00AE24B5">
              <w:rPr>
                <w:rFonts w:ascii="Times New Roman" w:hAnsi="Times New Roman"/>
                <w:sz w:val="18"/>
                <w:szCs w:val="18"/>
              </w:rPr>
              <w:t>Suicide (3)</w:t>
            </w:r>
          </w:p>
        </w:tc>
        <w:tc>
          <w:tcPr>
            <w:tcW w:w="4320" w:type="dxa"/>
          </w:tcPr>
          <w:p w:rsidR="0031665F" w:rsidRPr="00AE24B5" w:rsidRDefault="0031665F" w:rsidP="008E4ECD">
            <w:pPr>
              <w:pStyle w:val="HeadingBase"/>
              <w:keepNext w:val="0"/>
              <w:keepLines w:val="0"/>
              <w:spacing w:before="0" w:line="240" w:lineRule="auto"/>
              <w:ind w:left="0"/>
              <w:rPr>
                <w:rFonts w:ascii="Times New Roman" w:hAnsi="Times New Roman"/>
                <w:sz w:val="18"/>
                <w:szCs w:val="18"/>
              </w:rPr>
            </w:pPr>
            <w:r w:rsidRPr="00AE24B5">
              <w:rPr>
                <w:rFonts w:ascii="Times New Roman" w:hAnsi="Times New Roman"/>
                <w:sz w:val="18"/>
                <w:szCs w:val="18"/>
              </w:rPr>
              <w:t>Restaurants (6)</w:t>
            </w:r>
          </w:p>
          <w:p w:rsidR="0031665F" w:rsidRPr="00AE24B5" w:rsidRDefault="0031665F" w:rsidP="008E4ECD">
            <w:pPr>
              <w:pStyle w:val="BodyText"/>
              <w:spacing w:after="0"/>
              <w:ind w:left="0"/>
              <w:rPr>
                <w:rFonts w:ascii="Times New Roman" w:hAnsi="Times New Roman"/>
                <w:sz w:val="18"/>
                <w:szCs w:val="18"/>
              </w:rPr>
            </w:pPr>
            <w:r w:rsidRPr="00AE24B5">
              <w:rPr>
                <w:rFonts w:ascii="Times New Roman" w:hAnsi="Times New Roman"/>
                <w:sz w:val="18"/>
                <w:szCs w:val="18"/>
              </w:rPr>
              <w:t>Marinas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 xml:space="preserve">Manufacturing (20) </w:t>
            </w:r>
          </w:p>
        </w:tc>
        <w:tc>
          <w:tcPr>
            <w:tcW w:w="3240" w:type="dxa"/>
          </w:tcPr>
          <w:p w:rsidR="008E4ECD" w:rsidRPr="00AE24B5" w:rsidRDefault="008E4ECD" w:rsidP="00386268">
            <w:pPr>
              <w:ind w:left="162" w:hanging="162"/>
              <w:rPr>
                <w:rFonts w:ascii="Times New Roman" w:hAnsi="Times New Roman"/>
                <w:sz w:val="18"/>
                <w:szCs w:val="18"/>
              </w:rPr>
            </w:pPr>
            <w:r w:rsidRPr="00AE24B5">
              <w:rPr>
                <w:rFonts w:ascii="Times New Roman" w:hAnsi="Times New Roman"/>
                <w:sz w:val="18"/>
                <w:szCs w:val="18"/>
              </w:rPr>
              <w:t>Caught in running equipment or machinery (4)</w:t>
            </w:r>
          </w:p>
          <w:p w:rsidR="00D84D43" w:rsidRPr="00AE24B5" w:rsidRDefault="008E4ECD" w:rsidP="00386268">
            <w:pPr>
              <w:ind w:left="162" w:hanging="162"/>
              <w:rPr>
                <w:rFonts w:ascii="Times New Roman" w:hAnsi="Times New Roman"/>
                <w:sz w:val="18"/>
                <w:szCs w:val="18"/>
              </w:rPr>
            </w:pPr>
            <w:r w:rsidRPr="00AE24B5">
              <w:rPr>
                <w:rFonts w:ascii="Times New Roman" w:hAnsi="Times New Roman"/>
                <w:sz w:val="18"/>
                <w:szCs w:val="18"/>
              </w:rPr>
              <w:t>Suicide (4)</w:t>
            </w:r>
          </w:p>
          <w:p w:rsidR="008E4ECD" w:rsidRPr="00AE24B5" w:rsidRDefault="008E4ECD" w:rsidP="00386268">
            <w:pPr>
              <w:ind w:left="162" w:hanging="162"/>
              <w:rPr>
                <w:rFonts w:ascii="Times New Roman" w:hAnsi="Times New Roman"/>
                <w:sz w:val="18"/>
                <w:szCs w:val="18"/>
              </w:rPr>
            </w:pPr>
            <w:r w:rsidRPr="00AE24B5">
              <w:rPr>
                <w:rFonts w:ascii="Times New Roman" w:hAnsi="Times New Roman"/>
                <w:sz w:val="18"/>
                <w:szCs w:val="18"/>
              </w:rPr>
              <w:t>Fall to a lower level (3)</w:t>
            </w:r>
          </w:p>
        </w:tc>
        <w:tc>
          <w:tcPr>
            <w:tcW w:w="4320" w:type="dxa"/>
          </w:tcPr>
          <w:p w:rsidR="008E4ECD" w:rsidRPr="00AE24B5" w:rsidRDefault="008E4ECD" w:rsidP="008E4ECD">
            <w:pPr>
              <w:pStyle w:val="BodyText"/>
              <w:spacing w:after="0"/>
              <w:ind w:left="0"/>
              <w:rPr>
                <w:rFonts w:ascii="Times New Roman" w:hAnsi="Times New Roman"/>
                <w:sz w:val="18"/>
                <w:szCs w:val="18"/>
              </w:rPr>
            </w:pPr>
            <w:r w:rsidRPr="00AE24B5">
              <w:rPr>
                <w:rFonts w:ascii="Times New Roman" w:hAnsi="Times New Roman"/>
                <w:sz w:val="18"/>
                <w:szCs w:val="18"/>
              </w:rPr>
              <w:t>Architectural and structural metals manufacturing (3)</w:t>
            </w:r>
          </w:p>
          <w:p w:rsidR="008E4ECD" w:rsidRPr="00AE24B5" w:rsidRDefault="008E4ECD" w:rsidP="008E4ECD">
            <w:pPr>
              <w:pStyle w:val="BodyText"/>
              <w:spacing w:after="0"/>
              <w:ind w:left="0"/>
              <w:rPr>
                <w:rFonts w:ascii="Times New Roman" w:hAnsi="Times New Roman"/>
                <w:sz w:val="18"/>
                <w:szCs w:val="18"/>
              </w:rPr>
            </w:pPr>
            <w:r w:rsidRPr="00AE24B5">
              <w:rPr>
                <w:rFonts w:ascii="Times New Roman" w:hAnsi="Times New Roman"/>
                <w:sz w:val="18"/>
                <w:szCs w:val="18"/>
              </w:rPr>
              <w:t>Envelope manufacturing (3)</w:t>
            </w:r>
          </w:p>
          <w:p w:rsidR="008E4ECD" w:rsidRPr="00AE24B5" w:rsidRDefault="008E4ECD" w:rsidP="008E4ECD">
            <w:pPr>
              <w:pStyle w:val="BodyText"/>
              <w:spacing w:after="0"/>
              <w:ind w:left="0"/>
              <w:rPr>
                <w:rFonts w:ascii="Times New Roman" w:hAnsi="Times New Roman"/>
                <w:sz w:val="18"/>
                <w:szCs w:val="18"/>
              </w:rPr>
            </w:pPr>
            <w:r w:rsidRPr="00AE24B5">
              <w:rPr>
                <w:rFonts w:ascii="Times New Roman" w:hAnsi="Times New Roman"/>
                <w:sz w:val="18"/>
                <w:szCs w:val="18"/>
              </w:rPr>
              <w:t>Food processing and manufacturing (3)</w:t>
            </w:r>
          </w:p>
          <w:p w:rsidR="008E4ECD" w:rsidRPr="00AE24B5" w:rsidRDefault="008E4ECD" w:rsidP="008E4ECD">
            <w:pPr>
              <w:pStyle w:val="BodyText"/>
              <w:spacing w:after="0"/>
              <w:ind w:left="0"/>
              <w:rPr>
                <w:rFonts w:ascii="Times New Roman" w:hAnsi="Times New Roman"/>
                <w:sz w:val="18"/>
                <w:szCs w:val="18"/>
              </w:rPr>
            </w:pPr>
            <w:r w:rsidRPr="00AE24B5">
              <w:rPr>
                <w:rFonts w:ascii="Times New Roman" w:hAnsi="Times New Roman"/>
                <w:sz w:val="18"/>
                <w:szCs w:val="18"/>
              </w:rPr>
              <w:t>Other paper product manufacturing (3)</w:t>
            </w:r>
          </w:p>
        </w:tc>
      </w:tr>
      <w:tr w:rsidR="00D84D43" w:rsidRPr="00AE24B5" w:rsidTr="00EA0D41">
        <w:tc>
          <w:tcPr>
            <w:tcW w:w="1800" w:type="dxa"/>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Professional and Business Services (29)</w:t>
            </w:r>
          </w:p>
        </w:tc>
        <w:tc>
          <w:tcPr>
            <w:tcW w:w="3240" w:type="dxa"/>
          </w:tcPr>
          <w:p w:rsidR="007F2F39" w:rsidRPr="00AE24B5" w:rsidRDefault="007F2F39" w:rsidP="00386268">
            <w:pPr>
              <w:ind w:left="162" w:hanging="162"/>
              <w:rPr>
                <w:rFonts w:ascii="Times New Roman" w:hAnsi="Times New Roman"/>
                <w:sz w:val="18"/>
                <w:szCs w:val="18"/>
              </w:rPr>
            </w:pPr>
            <w:r w:rsidRPr="00AE24B5">
              <w:rPr>
                <w:rFonts w:ascii="Times New Roman" w:hAnsi="Times New Roman"/>
                <w:sz w:val="18"/>
                <w:szCs w:val="18"/>
              </w:rPr>
              <w:t>Fall to a lower level (8)</w:t>
            </w:r>
          </w:p>
          <w:p w:rsidR="007F2F39" w:rsidRPr="00AE24B5" w:rsidRDefault="007F2F39" w:rsidP="00386268">
            <w:pPr>
              <w:ind w:left="162" w:hanging="162"/>
              <w:rPr>
                <w:rFonts w:ascii="Times New Roman" w:hAnsi="Times New Roman"/>
                <w:sz w:val="18"/>
                <w:szCs w:val="18"/>
              </w:rPr>
            </w:pPr>
            <w:r w:rsidRPr="00AE24B5">
              <w:rPr>
                <w:rFonts w:ascii="Times New Roman" w:hAnsi="Times New Roman"/>
                <w:sz w:val="18"/>
                <w:szCs w:val="18"/>
              </w:rPr>
              <w:t xml:space="preserve">Suicide (5) </w:t>
            </w:r>
          </w:p>
          <w:p w:rsidR="00D84D43" w:rsidRPr="00AE24B5" w:rsidRDefault="00C60F7F" w:rsidP="00386268">
            <w:pPr>
              <w:ind w:left="162" w:hanging="162"/>
              <w:rPr>
                <w:rFonts w:ascii="Times New Roman" w:hAnsi="Times New Roman"/>
                <w:sz w:val="18"/>
                <w:szCs w:val="18"/>
              </w:rPr>
            </w:pPr>
            <w:r w:rsidRPr="00AE24B5">
              <w:rPr>
                <w:rFonts w:ascii="Times New Roman" w:hAnsi="Times New Roman"/>
                <w:sz w:val="18"/>
                <w:szCs w:val="18"/>
              </w:rPr>
              <w:t xml:space="preserve">Motor vehicle or mobile equipment collision/ rollover </w:t>
            </w:r>
            <w:r w:rsidR="007F2F39" w:rsidRPr="00AE24B5">
              <w:rPr>
                <w:rFonts w:ascii="Times New Roman" w:hAnsi="Times New Roman"/>
                <w:sz w:val="18"/>
                <w:szCs w:val="18"/>
              </w:rPr>
              <w:t>(3)</w:t>
            </w:r>
          </w:p>
        </w:tc>
        <w:tc>
          <w:tcPr>
            <w:tcW w:w="4320" w:type="dxa"/>
          </w:tcPr>
          <w:p w:rsidR="007F2F39" w:rsidRPr="00AE24B5" w:rsidRDefault="007F2F39" w:rsidP="008E4ECD">
            <w:pPr>
              <w:ind w:left="0"/>
              <w:rPr>
                <w:rFonts w:ascii="Times New Roman" w:hAnsi="Times New Roman"/>
                <w:sz w:val="18"/>
                <w:szCs w:val="18"/>
              </w:rPr>
            </w:pPr>
            <w:r w:rsidRPr="00AE24B5">
              <w:rPr>
                <w:rFonts w:ascii="Times New Roman" w:hAnsi="Times New Roman"/>
                <w:sz w:val="18"/>
                <w:szCs w:val="18"/>
              </w:rPr>
              <w:t>Landscaping services (12)</w:t>
            </w:r>
          </w:p>
          <w:p w:rsidR="00D84D43" w:rsidRPr="00AE24B5" w:rsidRDefault="007F2F39" w:rsidP="008E4ECD">
            <w:pPr>
              <w:ind w:left="0"/>
              <w:rPr>
                <w:rFonts w:ascii="Times New Roman" w:hAnsi="Times New Roman"/>
                <w:sz w:val="18"/>
                <w:szCs w:val="18"/>
              </w:rPr>
            </w:pPr>
            <w:r w:rsidRPr="00AE24B5">
              <w:rPr>
                <w:rFonts w:ascii="Times New Roman" w:hAnsi="Times New Roman"/>
                <w:sz w:val="18"/>
                <w:szCs w:val="18"/>
              </w:rPr>
              <w:t>Employment services (5)</w:t>
            </w:r>
          </w:p>
          <w:p w:rsidR="007F2F39" w:rsidRPr="00AE24B5" w:rsidRDefault="007F2F39" w:rsidP="008E4ECD">
            <w:pPr>
              <w:ind w:left="0"/>
              <w:rPr>
                <w:rFonts w:ascii="Times New Roman" w:hAnsi="Times New Roman"/>
                <w:sz w:val="18"/>
                <w:szCs w:val="18"/>
              </w:rPr>
            </w:pPr>
            <w:r w:rsidRPr="00AE24B5">
              <w:rPr>
                <w:rFonts w:ascii="Times New Roman" w:hAnsi="Times New Roman"/>
                <w:sz w:val="18"/>
                <w:szCs w:val="18"/>
              </w:rPr>
              <w:t>Janitorial services (3)</w:t>
            </w:r>
          </w:p>
        </w:tc>
      </w:tr>
      <w:tr w:rsidR="00D84D43" w:rsidRPr="00AE24B5" w:rsidTr="00EA0D41">
        <w:tc>
          <w:tcPr>
            <w:tcW w:w="1800" w:type="dxa"/>
            <w:tcBorders>
              <w:bottom w:val="single" w:sz="4" w:space="0" w:color="auto"/>
            </w:tcBorders>
          </w:tcPr>
          <w:p w:rsidR="00D84D43" w:rsidRPr="00AE24B5" w:rsidRDefault="00D84D43" w:rsidP="008E4ECD">
            <w:pPr>
              <w:ind w:left="0"/>
              <w:rPr>
                <w:rFonts w:ascii="Times New Roman" w:hAnsi="Times New Roman"/>
                <w:sz w:val="18"/>
                <w:szCs w:val="18"/>
              </w:rPr>
            </w:pPr>
            <w:r w:rsidRPr="00AE24B5">
              <w:rPr>
                <w:rFonts w:ascii="Times New Roman" w:hAnsi="Times New Roman"/>
                <w:sz w:val="18"/>
                <w:szCs w:val="18"/>
              </w:rPr>
              <w:t>Financial Activities (12)</w:t>
            </w:r>
          </w:p>
        </w:tc>
        <w:tc>
          <w:tcPr>
            <w:tcW w:w="3240" w:type="dxa"/>
            <w:tcBorders>
              <w:bottom w:val="single" w:sz="4" w:space="0" w:color="auto"/>
            </w:tcBorders>
          </w:tcPr>
          <w:p w:rsidR="00D84D43" w:rsidRPr="00AE24B5" w:rsidRDefault="00B93A50" w:rsidP="00386268">
            <w:pPr>
              <w:ind w:left="162" w:hanging="162"/>
              <w:rPr>
                <w:rFonts w:ascii="Times New Roman" w:hAnsi="Times New Roman"/>
                <w:sz w:val="18"/>
                <w:szCs w:val="18"/>
              </w:rPr>
            </w:pPr>
            <w:r w:rsidRPr="00AE24B5">
              <w:rPr>
                <w:rFonts w:ascii="Times New Roman" w:hAnsi="Times New Roman"/>
                <w:sz w:val="18"/>
                <w:szCs w:val="18"/>
              </w:rPr>
              <w:t>Suicide (4)</w:t>
            </w:r>
          </w:p>
        </w:tc>
        <w:tc>
          <w:tcPr>
            <w:tcW w:w="4320" w:type="dxa"/>
            <w:tcBorders>
              <w:bottom w:val="single" w:sz="4" w:space="0" w:color="auto"/>
            </w:tcBorders>
          </w:tcPr>
          <w:p w:rsidR="00D84D43" w:rsidRPr="00AE24B5" w:rsidRDefault="00B93A50" w:rsidP="008E4ECD">
            <w:pPr>
              <w:ind w:left="0"/>
              <w:rPr>
                <w:rFonts w:ascii="Times New Roman" w:hAnsi="Times New Roman"/>
                <w:sz w:val="18"/>
                <w:szCs w:val="18"/>
              </w:rPr>
            </w:pPr>
            <w:r w:rsidRPr="00AE24B5">
              <w:rPr>
                <w:rFonts w:ascii="Times New Roman" w:hAnsi="Times New Roman"/>
                <w:sz w:val="18"/>
                <w:szCs w:val="18"/>
              </w:rPr>
              <w:t>Lessors of residential buildings and dwellings (5)</w:t>
            </w:r>
          </w:p>
          <w:p w:rsidR="00B93A50" w:rsidRPr="00AE24B5" w:rsidRDefault="00B93A50" w:rsidP="008E4ECD">
            <w:pPr>
              <w:ind w:left="0"/>
              <w:rPr>
                <w:rFonts w:ascii="Times New Roman" w:hAnsi="Times New Roman"/>
                <w:sz w:val="18"/>
                <w:szCs w:val="18"/>
              </w:rPr>
            </w:pPr>
            <w:r w:rsidRPr="00AE24B5">
              <w:rPr>
                <w:rFonts w:ascii="Times New Roman" w:hAnsi="Times New Roman"/>
                <w:sz w:val="18"/>
                <w:szCs w:val="18"/>
              </w:rPr>
              <w:t>Property managers (3)</w:t>
            </w:r>
          </w:p>
        </w:tc>
      </w:tr>
      <w:tr w:rsidR="00D84D43" w:rsidRPr="00AE24B5" w:rsidTr="00EA0D41">
        <w:tc>
          <w:tcPr>
            <w:tcW w:w="1800" w:type="dxa"/>
            <w:tcBorders>
              <w:top w:val="single" w:sz="4" w:space="0" w:color="auto"/>
              <w:left w:val="single" w:sz="4" w:space="0" w:color="auto"/>
              <w:bottom w:val="single" w:sz="4" w:space="0" w:color="auto"/>
            </w:tcBorders>
          </w:tcPr>
          <w:p w:rsidR="00D84D43" w:rsidRPr="00AE24B5" w:rsidRDefault="007E3393" w:rsidP="007E3393">
            <w:pPr>
              <w:ind w:left="0"/>
              <w:rPr>
                <w:rFonts w:ascii="Times New Roman" w:hAnsi="Times New Roman"/>
                <w:sz w:val="18"/>
                <w:szCs w:val="18"/>
              </w:rPr>
            </w:pPr>
            <w:r w:rsidRPr="00AE24B5">
              <w:rPr>
                <w:rFonts w:ascii="Times New Roman" w:hAnsi="Times New Roman"/>
                <w:sz w:val="18"/>
                <w:szCs w:val="18"/>
              </w:rPr>
              <w:t>Education</w:t>
            </w:r>
            <w:r w:rsidR="00D84D43" w:rsidRPr="00AE24B5">
              <w:rPr>
                <w:rFonts w:ascii="Times New Roman" w:hAnsi="Times New Roman"/>
                <w:sz w:val="18"/>
                <w:szCs w:val="18"/>
              </w:rPr>
              <w:t xml:space="preserve"> </w:t>
            </w:r>
            <w:r w:rsidRPr="00AE24B5">
              <w:rPr>
                <w:rFonts w:ascii="Times New Roman" w:hAnsi="Times New Roman"/>
                <w:sz w:val="18"/>
                <w:szCs w:val="18"/>
              </w:rPr>
              <w:t>and</w:t>
            </w:r>
            <w:r w:rsidR="00D84D43" w:rsidRPr="00AE24B5">
              <w:rPr>
                <w:rFonts w:ascii="Times New Roman" w:hAnsi="Times New Roman"/>
                <w:sz w:val="18"/>
                <w:szCs w:val="18"/>
              </w:rPr>
              <w:t xml:space="preserve"> Health Services (15)</w:t>
            </w:r>
          </w:p>
        </w:tc>
        <w:tc>
          <w:tcPr>
            <w:tcW w:w="3240" w:type="dxa"/>
            <w:tcBorders>
              <w:top w:val="single" w:sz="4" w:space="0" w:color="auto"/>
              <w:bottom w:val="single" w:sz="4" w:space="0" w:color="auto"/>
            </w:tcBorders>
          </w:tcPr>
          <w:p w:rsidR="00D84D43" w:rsidRPr="00AE24B5" w:rsidRDefault="00B93A50" w:rsidP="00386268">
            <w:pPr>
              <w:ind w:left="162" w:hanging="162"/>
              <w:rPr>
                <w:rFonts w:ascii="Times New Roman" w:hAnsi="Times New Roman"/>
                <w:sz w:val="18"/>
                <w:szCs w:val="18"/>
              </w:rPr>
            </w:pPr>
            <w:r w:rsidRPr="00AE24B5">
              <w:rPr>
                <w:rFonts w:ascii="Times New Roman" w:hAnsi="Times New Roman"/>
                <w:sz w:val="18"/>
                <w:szCs w:val="18"/>
              </w:rPr>
              <w:t>Homicide (3)</w:t>
            </w:r>
          </w:p>
        </w:tc>
        <w:tc>
          <w:tcPr>
            <w:tcW w:w="4320" w:type="dxa"/>
            <w:tcBorders>
              <w:top w:val="single" w:sz="4" w:space="0" w:color="auto"/>
              <w:bottom w:val="single" w:sz="4" w:space="0" w:color="auto"/>
              <w:right w:val="single" w:sz="4" w:space="0" w:color="auto"/>
            </w:tcBorders>
          </w:tcPr>
          <w:p w:rsidR="00D84D43" w:rsidRPr="00AE24B5" w:rsidRDefault="0007210C" w:rsidP="008E4ECD">
            <w:pPr>
              <w:pStyle w:val="HeadingBase"/>
              <w:keepNext w:val="0"/>
              <w:keepLines w:val="0"/>
              <w:spacing w:before="0" w:line="240" w:lineRule="auto"/>
              <w:ind w:left="0"/>
              <w:rPr>
                <w:rFonts w:ascii="Times New Roman" w:hAnsi="Times New Roman"/>
                <w:kern w:val="0"/>
                <w:sz w:val="18"/>
                <w:szCs w:val="18"/>
              </w:rPr>
            </w:pPr>
            <w:r w:rsidRPr="00AE24B5">
              <w:rPr>
                <w:rFonts w:ascii="Times New Roman" w:hAnsi="Times New Roman"/>
                <w:kern w:val="0"/>
                <w:sz w:val="18"/>
                <w:szCs w:val="18"/>
              </w:rPr>
              <w:t>Colleges, universities, and professional schools (4)</w:t>
            </w:r>
          </w:p>
          <w:p w:rsidR="0007210C" w:rsidRPr="00AE24B5" w:rsidRDefault="0007210C" w:rsidP="0007210C">
            <w:pPr>
              <w:pStyle w:val="BodyText"/>
              <w:spacing w:after="0"/>
              <w:ind w:left="0"/>
              <w:rPr>
                <w:rFonts w:ascii="Times New Roman" w:hAnsi="Times New Roman"/>
                <w:sz w:val="18"/>
                <w:szCs w:val="18"/>
              </w:rPr>
            </w:pPr>
            <w:r w:rsidRPr="00AE24B5">
              <w:rPr>
                <w:rFonts w:ascii="Times New Roman" w:hAnsi="Times New Roman"/>
                <w:sz w:val="18"/>
                <w:szCs w:val="18"/>
              </w:rPr>
              <w:t>General medical and surgical hospitals (3)</w:t>
            </w:r>
          </w:p>
        </w:tc>
      </w:tr>
      <w:tr w:rsidR="004C76D8" w:rsidRPr="00AE24B5" w:rsidTr="00EA0D41">
        <w:tc>
          <w:tcPr>
            <w:tcW w:w="9360" w:type="dxa"/>
            <w:gridSpan w:val="3"/>
            <w:tcBorders>
              <w:top w:val="single" w:sz="4" w:space="0" w:color="auto"/>
              <w:left w:val="nil"/>
              <w:bottom w:val="nil"/>
              <w:right w:val="nil"/>
            </w:tcBorders>
          </w:tcPr>
          <w:p w:rsidR="007E3393" w:rsidRPr="00AE24B5" w:rsidRDefault="004C76D8" w:rsidP="008E4ECD">
            <w:pPr>
              <w:pStyle w:val="HeadingBase"/>
              <w:keepNext w:val="0"/>
              <w:keepLines w:val="0"/>
              <w:spacing w:before="0" w:line="240" w:lineRule="auto"/>
              <w:ind w:left="0"/>
              <w:rPr>
                <w:rFonts w:ascii="Times New Roman" w:hAnsi="Times New Roman"/>
                <w:sz w:val="16"/>
                <w:szCs w:val="16"/>
              </w:rPr>
            </w:pPr>
            <w:r w:rsidRPr="00AE24B5">
              <w:rPr>
                <w:rFonts w:ascii="Times New Roman" w:hAnsi="Times New Roman"/>
                <w:sz w:val="16"/>
                <w:szCs w:val="16"/>
              </w:rPr>
              <w:t>Source: Occupational Health Surveillance Program, MA FACE and CFOI</w:t>
            </w:r>
            <w:r w:rsidR="007E3393" w:rsidRPr="00AE24B5">
              <w:rPr>
                <w:rFonts w:ascii="Times New Roman" w:hAnsi="Times New Roman"/>
                <w:sz w:val="16"/>
                <w:szCs w:val="16"/>
              </w:rPr>
              <w:t>, 2008-2013</w:t>
            </w:r>
            <w:r w:rsidR="00B05101" w:rsidRPr="00AE24B5">
              <w:rPr>
                <w:rFonts w:ascii="Times New Roman" w:hAnsi="Times New Roman"/>
                <w:sz w:val="16"/>
                <w:szCs w:val="16"/>
              </w:rPr>
              <w:t xml:space="preserve">. </w:t>
            </w:r>
          </w:p>
          <w:p w:rsidR="004C76D8" w:rsidRPr="00AE24B5" w:rsidRDefault="00B05101" w:rsidP="008E4ECD">
            <w:pPr>
              <w:pStyle w:val="HeadingBase"/>
              <w:keepNext w:val="0"/>
              <w:keepLines w:val="0"/>
              <w:spacing w:before="0" w:line="240" w:lineRule="auto"/>
              <w:ind w:left="0"/>
              <w:rPr>
                <w:rFonts w:ascii="Times New Roman" w:hAnsi="Times New Roman"/>
                <w:kern w:val="0"/>
                <w:sz w:val="16"/>
                <w:szCs w:val="16"/>
              </w:rPr>
            </w:pPr>
            <w:r w:rsidRPr="00AE24B5">
              <w:rPr>
                <w:rFonts w:ascii="Times New Roman" w:hAnsi="Times New Roman"/>
                <w:sz w:val="16"/>
                <w:szCs w:val="16"/>
              </w:rPr>
              <w:t>Information about industry was unavailable for one fatality.</w:t>
            </w:r>
            <w:r w:rsidR="00461678">
              <w:rPr>
                <w:rFonts w:ascii="Times New Roman" w:hAnsi="Times New Roman"/>
                <w:sz w:val="16"/>
                <w:szCs w:val="16"/>
              </w:rPr>
              <w:t xml:space="preserve">  Information sector (5) and Mining, Quarrying, and Oil and Gas Extraction sector (1) not presented.</w:t>
            </w:r>
          </w:p>
        </w:tc>
      </w:tr>
    </w:tbl>
    <w:p w:rsidR="003F76A3" w:rsidRDefault="003F76A3" w:rsidP="008E2042">
      <w:pPr>
        <w:ind w:left="0"/>
        <w:rPr>
          <w:rFonts w:ascii="Times New Roman" w:hAnsi="Times New Roman"/>
          <w:sz w:val="24"/>
          <w:szCs w:val="24"/>
        </w:rPr>
      </w:pPr>
      <w:bookmarkStart w:id="15" w:name="_Toc15882888"/>
    </w:p>
    <w:p w:rsidR="001535FE" w:rsidRDefault="001535FE" w:rsidP="008E2042">
      <w:pPr>
        <w:ind w:left="0"/>
        <w:rPr>
          <w:rFonts w:ascii="Times New Roman" w:hAnsi="Times New Roman"/>
          <w:sz w:val="24"/>
          <w:szCs w:val="24"/>
        </w:rPr>
      </w:pPr>
    </w:p>
    <w:p w:rsidR="001535FE" w:rsidRDefault="001535FE" w:rsidP="008E2042">
      <w:pPr>
        <w:ind w:left="0"/>
        <w:rPr>
          <w:rFonts w:ascii="Times New Roman" w:hAnsi="Times New Roman"/>
          <w:sz w:val="24"/>
          <w:szCs w:val="24"/>
        </w:rPr>
      </w:pPr>
    </w:p>
    <w:p w:rsidR="001535FE" w:rsidRDefault="001535FE" w:rsidP="008E2042">
      <w:pPr>
        <w:ind w:left="0"/>
        <w:rPr>
          <w:rFonts w:ascii="Times New Roman" w:hAnsi="Times New Roman"/>
          <w:sz w:val="24"/>
          <w:szCs w:val="24"/>
        </w:rPr>
      </w:pPr>
    </w:p>
    <w:p w:rsidR="001535FE" w:rsidRDefault="001535FE" w:rsidP="008E2042">
      <w:pPr>
        <w:ind w:left="0"/>
        <w:rPr>
          <w:rFonts w:ascii="Times New Roman" w:hAnsi="Times New Roman"/>
          <w:sz w:val="24"/>
          <w:szCs w:val="24"/>
        </w:rPr>
      </w:pPr>
    </w:p>
    <w:p w:rsidR="001535FE" w:rsidRDefault="001535FE" w:rsidP="008E2042">
      <w:pPr>
        <w:ind w:left="0"/>
        <w:rPr>
          <w:rFonts w:ascii="Times New Roman" w:hAnsi="Times New Roman"/>
          <w:sz w:val="24"/>
          <w:szCs w:val="24"/>
        </w:rPr>
      </w:pPr>
    </w:p>
    <w:p w:rsidR="001535FE" w:rsidRDefault="001535FE" w:rsidP="008E2042">
      <w:pPr>
        <w:ind w:left="0"/>
        <w:rPr>
          <w:rFonts w:ascii="Times New Roman" w:hAnsi="Times New Roman"/>
          <w:sz w:val="24"/>
          <w:szCs w:val="24"/>
        </w:rPr>
      </w:pPr>
    </w:p>
    <w:p w:rsidR="001535FE" w:rsidRPr="00AE24B5" w:rsidRDefault="001535FE" w:rsidP="008E2042">
      <w:pPr>
        <w:ind w:left="0"/>
        <w:rPr>
          <w:rFonts w:ascii="Times New Roman" w:hAnsi="Times New Roman"/>
          <w:sz w:val="24"/>
          <w:szCs w:val="24"/>
        </w:rPr>
      </w:pPr>
    </w:p>
    <w:bookmarkEnd w:id="15"/>
    <w:p w:rsidR="00423359" w:rsidRPr="00AE24B5" w:rsidRDefault="00423359" w:rsidP="00423359">
      <w:pPr>
        <w:ind w:left="0"/>
        <w:jc w:val="both"/>
        <w:rPr>
          <w:rFonts w:ascii="Times New Roman" w:hAnsi="Times New Roman"/>
          <w:b/>
          <w:sz w:val="24"/>
          <w:szCs w:val="24"/>
        </w:rPr>
      </w:pPr>
      <w:r w:rsidRPr="00AE24B5">
        <w:rPr>
          <w:rFonts w:ascii="Times New Roman" w:hAnsi="Times New Roman"/>
          <w:b/>
          <w:sz w:val="24"/>
          <w:szCs w:val="24"/>
        </w:rPr>
        <w:lastRenderedPageBreak/>
        <w:t xml:space="preserve">1.7  </w:t>
      </w:r>
      <w:r w:rsidRPr="00AE24B5">
        <w:rPr>
          <w:rFonts w:ascii="Times New Roman" w:hAnsi="Times New Roman"/>
          <w:b/>
          <w:sz w:val="24"/>
          <w:szCs w:val="24"/>
        </w:rPr>
        <w:tab/>
        <w:t>Occupation</w:t>
      </w:r>
      <w:r w:rsidR="00985656" w:rsidRPr="00AE24B5">
        <w:rPr>
          <w:rFonts w:ascii="Times New Roman" w:hAnsi="Times New Roman"/>
          <w:b/>
          <w:sz w:val="24"/>
          <w:szCs w:val="24"/>
        </w:rPr>
        <w:t xml:space="preserve"> </w:t>
      </w:r>
    </w:p>
    <w:p w:rsidR="00423359" w:rsidRPr="00AE24B5" w:rsidRDefault="00423359" w:rsidP="00423359">
      <w:pPr>
        <w:jc w:val="both"/>
        <w:rPr>
          <w:rFonts w:ascii="Times New Roman" w:hAnsi="Times New Roman"/>
          <w:color w:val="FF0000"/>
          <w:sz w:val="24"/>
          <w:szCs w:val="24"/>
        </w:rPr>
      </w:pPr>
    </w:p>
    <w:p w:rsidR="00423359" w:rsidRPr="00AE24B5" w:rsidRDefault="00423359" w:rsidP="00DE4C66">
      <w:pPr>
        <w:numPr>
          <w:ilvl w:val="0"/>
          <w:numId w:val="14"/>
        </w:numPr>
        <w:rPr>
          <w:rFonts w:ascii="Times New Roman" w:hAnsi="Times New Roman"/>
          <w:sz w:val="24"/>
          <w:szCs w:val="24"/>
        </w:rPr>
      </w:pPr>
      <w:r w:rsidRPr="00AE24B5">
        <w:rPr>
          <w:rFonts w:ascii="Times New Roman" w:hAnsi="Times New Roman"/>
          <w:sz w:val="24"/>
          <w:szCs w:val="24"/>
        </w:rPr>
        <w:t>From 200</w:t>
      </w:r>
      <w:r w:rsidR="001151FC" w:rsidRPr="00AE24B5">
        <w:rPr>
          <w:rFonts w:ascii="Times New Roman" w:hAnsi="Times New Roman"/>
          <w:sz w:val="24"/>
          <w:szCs w:val="24"/>
        </w:rPr>
        <w:t>8</w:t>
      </w:r>
      <w:r w:rsidRPr="00AE24B5">
        <w:rPr>
          <w:rFonts w:ascii="Times New Roman" w:hAnsi="Times New Roman"/>
          <w:sz w:val="24"/>
          <w:szCs w:val="24"/>
        </w:rPr>
        <w:t xml:space="preserve"> through 20</w:t>
      </w:r>
      <w:r w:rsidR="001151FC" w:rsidRPr="00AE24B5">
        <w:rPr>
          <w:rFonts w:ascii="Times New Roman" w:hAnsi="Times New Roman"/>
          <w:sz w:val="24"/>
          <w:szCs w:val="24"/>
        </w:rPr>
        <w:t>13</w:t>
      </w:r>
      <w:r w:rsidRPr="00AE24B5">
        <w:rPr>
          <w:rFonts w:ascii="Times New Roman" w:hAnsi="Times New Roman"/>
          <w:sz w:val="24"/>
          <w:szCs w:val="24"/>
        </w:rPr>
        <w:t xml:space="preserve">, workers in </w:t>
      </w:r>
      <w:r w:rsidRPr="00AE24B5">
        <w:rPr>
          <w:rFonts w:ascii="Times New Roman" w:hAnsi="Times New Roman"/>
          <w:b/>
          <w:sz w:val="24"/>
          <w:szCs w:val="24"/>
        </w:rPr>
        <w:t>Farming, Fishing, and Forestry</w:t>
      </w:r>
      <w:r w:rsidRPr="00AE24B5">
        <w:rPr>
          <w:rFonts w:ascii="Times New Roman" w:hAnsi="Times New Roman"/>
          <w:sz w:val="24"/>
          <w:szCs w:val="24"/>
        </w:rPr>
        <w:t xml:space="preserve"> occupations had the highest fatal occupational injury rate (7</w:t>
      </w:r>
      <w:r w:rsidR="006E3B62" w:rsidRPr="00AE24B5">
        <w:rPr>
          <w:rFonts w:ascii="Times New Roman" w:hAnsi="Times New Roman"/>
          <w:sz w:val="24"/>
          <w:szCs w:val="24"/>
        </w:rPr>
        <w:t>4</w:t>
      </w:r>
      <w:r w:rsidRPr="00AE24B5">
        <w:rPr>
          <w:rFonts w:ascii="Times New Roman" w:hAnsi="Times New Roman"/>
          <w:sz w:val="24"/>
          <w:szCs w:val="24"/>
        </w:rPr>
        <w:t>.</w:t>
      </w:r>
      <w:r w:rsidR="006E3B62" w:rsidRPr="00AE24B5">
        <w:rPr>
          <w:rFonts w:ascii="Times New Roman" w:hAnsi="Times New Roman"/>
          <w:sz w:val="24"/>
          <w:szCs w:val="24"/>
        </w:rPr>
        <w:t>9</w:t>
      </w:r>
      <w:r w:rsidRPr="00AE24B5">
        <w:rPr>
          <w:rFonts w:ascii="Times New Roman" w:hAnsi="Times New Roman"/>
          <w:sz w:val="24"/>
          <w:szCs w:val="24"/>
        </w:rPr>
        <w:t xml:space="preserve"> deaths per 100,000 workers) – about 3</w:t>
      </w:r>
      <w:r w:rsidR="006E3B62" w:rsidRPr="00AE24B5">
        <w:rPr>
          <w:rFonts w:ascii="Times New Roman" w:hAnsi="Times New Roman"/>
          <w:sz w:val="24"/>
          <w:szCs w:val="24"/>
        </w:rPr>
        <w:t>7</w:t>
      </w:r>
      <w:r w:rsidRPr="00AE24B5">
        <w:rPr>
          <w:rFonts w:ascii="Times New Roman" w:hAnsi="Times New Roman"/>
          <w:sz w:val="24"/>
          <w:szCs w:val="24"/>
        </w:rPr>
        <w:t xml:space="preserve"> times the </w:t>
      </w:r>
      <w:r w:rsidRPr="00AE24B5">
        <w:rPr>
          <w:rFonts w:ascii="Times New Roman" w:hAnsi="Times New Roman"/>
          <w:spacing w:val="-4"/>
          <w:sz w:val="24"/>
          <w:szCs w:val="24"/>
        </w:rPr>
        <w:t>overall rate for the state</w:t>
      </w:r>
      <w:r w:rsidR="006E3B62" w:rsidRPr="00AE24B5">
        <w:rPr>
          <w:rFonts w:ascii="Times New Roman" w:hAnsi="Times New Roman"/>
          <w:spacing w:val="-4"/>
          <w:sz w:val="24"/>
          <w:szCs w:val="24"/>
        </w:rPr>
        <w:t>, with 26 deaths</w:t>
      </w:r>
      <w:r w:rsidRPr="00AE24B5">
        <w:rPr>
          <w:rFonts w:ascii="Times New Roman" w:hAnsi="Times New Roman"/>
          <w:sz w:val="24"/>
          <w:szCs w:val="24"/>
        </w:rPr>
        <w:t xml:space="preserve"> (Chart 6)</w:t>
      </w:r>
      <w:r w:rsidR="00417CB8" w:rsidRPr="00AE24B5">
        <w:rPr>
          <w:rFonts w:ascii="Times New Roman" w:hAnsi="Times New Roman"/>
          <w:sz w:val="24"/>
          <w:szCs w:val="24"/>
        </w:rPr>
        <w:t xml:space="preserve">.  </w:t>
      </w:r>
      <w:r w:rsidRPr="00AE24B5">
        <w:rPr>
          <w:rFonts w:ascii="Times New Roman" w:hAnsi="Times New Roman"/>
          <w:sz w:val="24"/>
          <w:szCs w:val="24"/>
        </w:rPr>
        <w:t>All but four fatally injured workers in this group were commercial fishing workers (Table 5)</w:t>
      </w:r>
      <w:r w:rsidR="00417CB8" w:rsidRPr="00AE24B5">
        <w:rPr>
          <w:rFonts w:ascii="Times New Roman" w:hAnsi="Times New Roman"/>
          <w:sz w:val="24"/>
          <w:szCs w:val="24"/>
        </w:rPr>
        <w:t xml:space="preserve">.  </w:t>
      </w:r>
      <w:r w:rsidR="00E75CD6" w:rsidRPr="00AE24B5">
        <w:rPr>
          <w:rFonts w:ascii="Times New Roman" w:hAnsi="Times New Roman"/>
          <w:sz w:val="24"/>
          <w:szCs w:val="24"/>
        </w:rPr>
        <w:t>Seven</w:t>
      </w:r>
      <w:r w:rsidRPr="00AE24B5">
        <w:rPr>
          <w:rFonts w:ascii="Times New Roman" w:hAnsi="Times New Roman"/>
          <w:sz w:val="24"/>
          <w:szCs w:val="24"/>
        </w:rPr>
        <w:t xml:space="preserve"> of the </w:t>
      </w:r>
      <w:r w:rsidR="000D5C04" w:rsidRPr="00AE24B5">
        <w:rPr>
          <w:rFonts w:ascii="Times New Roman" w:hAnsi="Times New Roman"/>
          <w:sz w:val="24"/>
          <w:szCs w:val="24"/>
        </w:rPr>
        <w:t>22</w:t>
      </w:r>
      <w:r w:rsidRPr="00AE24B5">
        <w:rPr>
          <w:rFonts w:ascii="Times New Roman" w:hAnsi="Times New Roman"/>
          <w:sz w:val="24"/>
          <w:szCs w:val="24"/>
        </w:rPr>
        <w:t xml:space="preserve"> fishing </w:t>
      </w:r>
      <w:r w:rsidR="00E75CD6" w:rsidRPr="00AE24B5">
        <w:rPr>
          <w:rFonts w:ascii="Times New Roman" w:hAnsi="Times New Roman"/>
          <w:sz w:val="24"/>
          <w:szCs w:val="24"/>
        </w:rPr>
        <w:t>deaths</w:t>
      </w:r>
      <w:r w:rsidRPr="00AE24B5">
        <w:rPr>
          <w:rFonts w:ascii="Times New Roman" w:hAnsi="Times New Roman"/>
          <w:sz w:val="24"/>
          <w:szCs w:val="24"/>
        </w:rPr>
        <w:t xml:space="preserve"> involved boats sinking or capsizing</w:t>
      </w:r>
      <w:r w:rsidR="00417CB8" w:rsidRPr="00AE24B5">
        <w:rPr>
          <w:rFonts w:ascii="Times New Roman" w:hAnsi="Times New Roman"/>
          <w:sz w:val="24"/>
          <w:szCs w:val="24"/>
        </w:rPr>
        <w:t xml:space="preserve">.  </w:t>
      </w:r>
      <w:r w:rsidRPr="00AE24B5">
        <w:rPr>
          <w:rFonts w:ascii="Times New Roman" w:hAnsi="Times New Roman"/>
          <w:sz w:val="24"/>
          <w:szCs w:val="24"/>
        </w:rPr>
        <w:t xml:space="preserve">Massachusetts ranked </w:t>
      </w:r>
      <w:r w:rsidR="00E75CD6" w:rsidRPr="00AE24B5">
        <w:rPr>
          <w:rFonts w:ascii="Times New Roman" w:hAnsi="Times New Roman"/>
          <w:sz w:val="24"/>
          <w:szCs w:val="24"/>
        </w:rPr>
        <w:t>fourth</w:t>
      </w:r>
      <w:r w:rsidRPr="00AE24B5">
        <w:rPr>
          <w:rFonts w:ascii="Times New Roman" w:hAnsi="Times New Roman"/>
          <w:sz w:val="24"/>
          <w:szCs w:val="24"/>
        </w:rPr>
        <w:t xml:space="preserve"> in the number of commercial fishing deaths during this period</w:t>
      </w:r>
      <w:r w:rsidR="00E75CD6" w:rsidRPr="00AE24B5">
        <w:rPr>
          <w:rFonts w:ascii="Times New Roman" w:hAnsi="Times New Roman"/>
          <w:sz w:val="24"/>
          <w:szCs w:val="24"/>
        </w:rPr>
        <w:t>, behind Alaska, Louisiana, and Washington</w:t>
      </w:r>
      <w:r w:rsidRPr="00AE24B5">
        <w:rPr>
          <w:rFonts w:ascii="Times New Roman" w:hAnsi="Times New Roman"/>
          <w:sz w:val="24"/>
          <w:szCs w:val="24"/>
        </w:rPr>
        <w:t>.</w:t>
      </w:r>
      <w:r w:rsidRPr="00AE24B5">
        <w:rPr>
          <w:rStyle w:val="FootnoteReference"/>
          <w:rFonts w:ascii="Times New Roman" w:hAnsi="Times New Roman"/>
          <w:sz w:val="24"/>
          <w:szCs w:val="24"/>
        </w:rPr>
        <w:footnoteReference w:id="33"/>
      </w:r>
      <w:r w:rsidRPr="00AE24B5">
        <w:rPr>
          <w:rFonts w:ascii="Times New Roman" w:hAnsi="Times New Roman"/>
          <w:sz w:val="24"/>
          <w:szCs w:val="24"/>
        </w:rPr>
        <w:t xml:space="preserve">  The exceptionally high rate of fatalities among commercial fishers is consistent with previous findings in Massachusetts as</w:t>
      </w:r>
      <w:r w:rsidR="008335CF" w:rsidRPr="00AE24B5">
        <w:rPr>
          <w:rFonts w:ascii="Times New Roman" w:hAnsi="Times New Roman"/>
          <w:sz w:val="24"/>
          <w:szCs w:val="24"/>
        </w:rPr>
        <w:t xml:space="preserve"> well as national findings</w:t>
      </w:r>
      <w:r w:rsidRPr="00AE24B5">
        <w:rPr>
          <w:rFonts w:ascii="Times New Roman" w:hAnsi="Times New Roman"/>
          <w:sz w:val="24"/>
          <w:szCs w:val="24"/>
        </w:rPr>
        <w:t>.</w:t>
      </w:r>
      <w:r w:rsidR="00334281" w:rsidRPr="00AE24B5">
        <w:rPr>
          <w:rFonts w:ascii="Times New Roman" w:hAnsi="Times New Roman"/>
          <w:sz w:val="24"/>
          <w:szCs w:val="24"/>
          <w:vertAlign w:val="superscript"/>
        </w:rPr>
        <w:t>24</w:t>
      </w:r>
      <w:proofErr w:type="gramStart"/>
      <w:r w:rsidR="00334281" w:rsidRPr="00AE24B5">
        <w:rPr>
          <w:rFonts w:ascii="Times New Roman" w:hAnsi="Times New Roman"/>
          <w:sz w:val="24"/>
          <w:szCs w:val="24"/>
          <w:vertAlign w:val="superscript"/>
        </w:rPr>
        <w:t>,25</w:t>
      </w:r>
      <w:proofErr w:type="gramEnd"/>
      <w:r w:rsidR="007E2EB9" w:rsidRPr="00AE24B5">
        <w:rPr>
          <w:rFonts w:ascii="Times New Roman" w:hAnsi="Times New Roman"/>
          <w:sz w:val="24"/>
          <w:szCs w:val="24"/>
          <w:vertAlign w:val="superscript"/>
        </w:rPr>
        <w:t>,</w:t>
      </w:r>
      <w:r w:rsidRPr="00AE24B5">
        <w:rPr>
          <w:rStyle w:val="FootnoteReference"/>
          <w:rFonts w:ascii="Times New Roman" w:hAnsi="Times New Roman"/>
          <w:sz w:val="24"/>
          <w:szCs w:val="24"/>
        </w:rPr>
        <w:footnoteReference w:id="34"/>
      </w:r>
      <w:r w:rsidR="00417CB8" w:rsidRPr="00AE24B5">
        <w:rPr>
          <w:rFonts w:ascii="Times New Roman" w:hAnsi="Times New Roman"/>
          <w:sz w:val="24"/>
          <w:szCs w:val="24"/>
          <w:vertAlign w:val="superscript"/>
        </w:rPr>
        <w:t xml:space="preserve"> </w:t>
      </w:r>
      <w:r w:rsidRPr="00AE24B5">
        <w:rPr>
          <w:rFonts w:ascii="Times New Roman" w:hAnsi="Times New Roman"/>
          <w:sz w:val="24"/>
          <w:szCs w:val="24"/>
        </w:rPr>
        <w:t xml:space="preserve"> </w:t>
      </w:r>
      <w:r w:rsidR="003E3702" w:rsidRPr="00AE24B5">
        <w:rPr>
          <w:rFonts w:ascii="Times New Roman" w:hAnsi="Times New Roman"/>
          <w:sz w:val="24"/>
          <w:szCs w:val="24"/>
        </w:rPr>
        <w:t xml:space="preserve">NIOSH has reported that the northeast </w:t>
      </w:r>
      <w:r w:rsidR="00D97BD0" w:rsidRPr="00AE24B5">
        <w:rPr>
          <w:rFonts w:ascii="Times New Roman" w:hAnsi="Times New Roman"/>
          <w:sz w:val="24"/>
          <w:szCs w:val="24"/>
        </w:rPr>
        <w:t>ground fishery</w:t>
      </w:r>
      <w:r w:rsidR="003E3702" w:rsidRPr="00AE24B5">
        <w:rPr>
          <w:rFonts w:ascii="Times New Roman" w:hAnsi="Times New Roman"/>
          <w:sz w:val="24"/>
          <w:szCs w:val="24"/>
        </w:rPr>
        <w:t xml:space="preserve"> has the highest rate of fishing deaths in the nation.</w:t>
      </w:r>
    </w:p>
    <w:p w:rsidR="003A34D5" w:rsidRPr="00AE24B5" w:rsidRDefault="003A34D5" w:rsidP="003A34D5">
      <w:pPr>
        <w:ind w:left="0"/>
        <w:rPr>
          <w:rFonts w:ascii="Times New Roman" w:hAnsi="Times New Roman"/>
          <w:sz w:val="24"/>
          <w:szCs w:val="24"/>
        </w:rPr>
      </w:pPr>
    </w:p>
    <w:p w:rsidR="003A34D5" w:rsidRPr="001535FE" w:rsidRDefault="003A34D5" w:rsidP="003A34D5">
      <w:pPr>
        <w:numPr>
          <w:ilvl w:val="0"/>
          <w:numId w:val="14"/>
        </w:numPr>
        <w:ind w:right="-360"/>
        <w:rPr>
          <w:rFonts w:ascii="Times New Roman" w:hAnsi="Times New Roman"/>
          <w:sz w:val="24"/>
          <w:szCs w:val="24"/>
        </w:rPr>
      </w:pPr>
      <w:r w:rsidRPr="00AE24B5">
        <w:rPr>
          <w:rFonts w:ascii="Times New Roman" w:hAnsi="Times New Roman"/>
          <w:b/>
          <w:sz w:val="24"/>
          <w:szCs w:val="24"/>
        </w:rPr>
        <w:t>Transportation and Material Moving</w:t>
      </w:r>
      <w:r w:rsidRPr="00AE24B5">
        <w:rPr>
          <w:rFonts w:ascii="Times New Roman" w:hAnsi="Times New Roman"/>
          <w:sz w:val="24"/>
          <w:szCs w:val="24"/>
        </w:rPr>
        <w:t xml:space="preserve"> occupations </w:t>
      </w:r>
      <w:r w:rsidR="00FA4081" w:rsidRPr="00AE24B5">
        <w:rPr>
          <w:rFonts w:ascii="Times New Roman" w:hAnsi="Times New Roman"/>
          <w:sz w:val="24"/>
          <w:szCs w:val="24"/>
        </w:rPr>
        <w:t xml:space="preserve">had the second highest rate of fatal occupational </w:t>
      </w:r>
      <w:r w:rsidR="00FA4081" w:rsidRPr="001535FE">
        <w:rPr>
          <w:rFonts w:ascii="Times New Roman" w:hAnsi="Times New Roman"/>
          <w:sz w:val="24"/>
          <w:szCs w:val="24"/>
        </w:rPr>
        <w:t xml:space="preserve">injuries (11.0 deaths per 100,000 workers) and </w:t>
      </w:r>
      <w:r w:rsidRPr="001535FE">
        <w:rPr>
          <w:rFonts w:ascii="Times New Roman" w:hAnsi="Times New Roman"/>
          <w:sz w:val="24"/>
          <w:szCs w:val="24"/>
        </w:rPr>
        <w:t>were second to construction and extraction in terms of the numbers of deaths (21</w:t>
      </w:r>
      <w:r w:rsidR="00765532" w:rsidRPr="001535FE">
        <w:rPr>
          <w:rFonts w:ascii="Times New Roman" w:hAnsi="Times New Roman"/>
          <w:sz w:val="24"/>
          <w:szCs w:val="24"/>
        </w:rPr>
        <w:t>.3</w:t>
      </w:r>
      <w:r w:rsidR="0098082E" w:rsidRPr="001535FE">
        <w:rPr>
          <w:rFonts w:ascii="Times New Roman" w:hAnsi="Times New Roman"/>
          <w:sz w:val="24"/>
          <w:szCs w:val="24"/>
        </w:rPr>
        <w:t>%,</w:t>
      </w:r>
      <w:r w:rsidRPr="001535FE">
        <w:rPr>
          <w:rFonts w:ascii="Times New Roman" w:hAnsi="Times New Roman"/>
          <w:sz w:val="24"/>
          <w:szCs w:val="24"/>
        </w:rPr>
        <w:t xml:space="preserve"> </w:t>
      </w:r>
      <w:r w:rsidR="0000786C" w:rsidRPr="001535FE">
        <w:rPr>
          <w:rFonts w:ascii="Times New Roman" w:hAnsi="Times New Roman"/>
          <w:sz w:val="24"/>
          <w:szCs w:val="24"/>
        </w:rPr>
        <w:t>N=</w:t>
      </w:r>
      <w:r w:rsidRPr="001535FE">
        <w:rPr>
          <w:rFonts w:ascii="Times New Roman" w:hAnsi="Times New Roman"/>
          <w:sz w:val="24"/>
          <w:szCs w:val="24"/>
        </w:rPr>
        <w:t>76) during 2008 through 2013 (Chart 6)</w:t>
      </w:r>
      <w:r w:rsidR="00417CB8" w:rsidRPr="001535FE">
        <w:rPr>
          <w:rFonts w:ascii="Times New Roman" w:hAnsi="Times New Roman"/>
          <w:sz w:val="24"/>
          <w:szCs w:val="24"/>
        </w:rPr>
        <w:t xml:space="preserve">.  </w:t>
      </w:r>
      <w:r w:rsidR="005D6D3E" w:rsidRPr="001535FE">
        <w:rPr>
          <w:rFonts w:ascii="Times New Roman" w:hAnsi="Times New Roman"/>
          <w:sz w:val="24"/>
          <w:szCs w:val="24"/>
        </w:rPr>
        <w:t xml:space="preserve">More than </w:t>
      </w:r>
      <w:r w:rsidRPr="001535FE">
        <w:rPr>
          <w:rFonts w:ascii="Times New Roman" w:hAnsi="Times New Roman"/>
          <w:sz w:val="24"/>
          <w:szCs w:val="24"/>
        </w:rPr>
        <w:t>half of these</w:t>
      </w:r>
      <w:r w:rsidR="00C93F76" w:rsidRPr="001535FE">
        <w:rPr>
          <w:rFonts w:ascii="Times New Roman" w:hAnsi="Times New Roman"/>
          <w:sz w:val="24"/>
          <w:szCs w:val="24"/>
        </w:rPr>
        <w:t xml:space="preserve"> 76</w:t>
      </w:r>
      <w:r w:rsidRPr="001535FE">
        <w:rPr>
          <w:rFonts w:ascii="Times New Roman" w:hAnsi="Times New Roman"/>
          <w:sz w:val="24"/>
          <w:szCs w:val="24"/>
        </w:rPr>
        <w:t xml:space="preserve"> deaths</w:t>
      </w:r>
      <w:r w:rsidR="005F52D4" w:rsidRPr="001535FE">
        <w:rPr>
          <w:rFonts w:ascii="Times New Roman" w:hAnsi="Times New Roman"/>
          <w:sz w:val="24"/>
          <w:szCs w:val="24"/>
        </w:rPr>
        <w:t xml:space="preserve"> were transportation incidents</w:t>
      </w:r>
      <w:r w:rsidRPr="001535FE">
        <w:rPr>
          <w:rFonts w:ascii="Times New Roman" w:hAnsi="Times New Roman"/>
          <w:sz w:val="24"/>
          <w:szCs w:val="24"/>
        </w:rPr>
        <w:t xml:space="preserve"> (</w:t>
      </w:r>
      <w:r w:rsidR="0000786C" w:rsidRPr="001535FE">
        <w:rPr>
          <w:rFonts w:ascii="Times New Roman" w:hAnsi="Times New Roman"/>
          <w:sz w:val="24"/>
          <w:szCs w:val="24"/>
        </w:rPr>
        <w:t>N=</w:t>
      </w:r>
      <w:r w:rsidR="005D6D3E" w:rsidRPr="001535FE">
        <w:rPr>
          <w:rFonts w:ascii="Times New Roman" w:hAnsi="Times New Roman"/>
          <w:sz w:val="24"/>
          <w:szCs w:val="24"/>
        </w:rPr>
        <w:t>43</w:t>
      </w:r>
      <w:r w:rsidRPr="001535FE">
        <w:rPr>
          <w:rFonts w:ascii="Times New Roman" w:hAnsi="Times New Roman"/>
          <w:sz w:val="24"/>
          <w:szCs w:val="24"/>
        </w:rPr>
        <w:t>)</w:t>
      </w:r>
      <w:r w:rsidR="005F52D4" w:rsidRPr="001535FE">
        <w:rPr>
          <w:rFonts w:ascii="Times New Roman" w:hAnsi="Times New Roman"/>
          <w:sz w:val="24"/>
          <w:szCs w:val="24"/>
        </w:rPr>
        <w:t xml:space="preserve"> and</w:t>
      </w:r>
      <w:r w:rsidRPr="001535FE">
        <w:rPr>
          <w:rFonts w:ascii="Times New Roman" w:hAnsi="Times New Roman"/>
          <w:sz w:val="24"/>
          <w:szCs w:val="24"/>
        </w:rPr>
        <w:t xml:space="preserve"> </w:t>
      </w:r>
      <w:r w:rsidR="005D6D3E" w:rsidRPr="001535FE">
        <w:rPr>
          <w:rFonts w:ascii="Times New Roman" w:hAnsi="Times New Roman"/>
          <w:sz w:val="24"/>
          <w:szCs w:val="24"/>
        </w:rPr>
        <w:t>were the result of a crash or other incident involving a land, air, sea, or rail vehicle</w:t>
      </w:r>
      <w:r w:rsidR="005F52D4" w:rsidRPr="001535FE">
        <w:rPr>
          <w:rFonts w:ascii="Times New Roman" w:hAnsi="Times New Roman"/>
          <w:sz w:val="24"/>
          <w:szCs w:val="24"/>
        </w:rPr>
        <w:t xml:space="preserve"> in operation</w:t>
      </w:r>
      <w:r w:rsidR="00417CB8" w:rsidRPr="001535FE">
        <w:rPr>
          <w:rFonts w:ascii="Times New Roman" w:hAnsi="Times New Roman"/>
          <w:sz w:val="24"/>
          <w:szCs w:val="24"/>
        </w:rPr>
        <w:t xml:space="preserve">.  </w:t>
      </w:r>
      <w:r w:rsidR="00FA4081" w:rsidRPr="001535FE">
        <w:rPr>
          <w:rFonts w:ascii="Times New Roman" w:hAnsi="Times New Roman"/>
          <w:sz w:val="24"/>
          <w:szCs w:val="24"/>
        </w:rPr>
        <w:t xml:space="preserve">Thirty-six of the 76 workers </w:t>
      </w:r>
      <w:r w:rsidR="005F52D4" w:rsidRPr="001535FE">
        <w:rPr>
          <w:rFonts w:ascii="Times New Roman" w:hAnsi="Times New Roman"/>
          <w:sz w:val="24"/>
          <w:szCs w:val="24"/>
        </w:rPr>
        <w:t>were drivers, with heav</w:t>
      </w:r>
      <w:r w:rsidR="00C93F76" w:rsidRPr="001535FE">
        <w:rPr>
          <w:rFonts w:ascii="Times New Roman" w:hAnsi="Times New Roman"/>
          <w:sz w:val="24"/>
          <w:szCs w:val="24"/>
        </w:rPr>
        <w:t>y</w:t>
      </w:r>
      <w:r w:rsidR="005F52D4" w:rsidRPr="001535FE">
        <w:rPr>
          <w:rFonts w:ascii="Times New Roman" w:hAnsi="Times New Roman"/>
          <w:sz w:val="24"/>
          <w:szCs w:val="24"/>
        </w:rPr>
        <w:t xml:space="preserve"> and tractor-trailer truck drivers</w:t>
      </w:r>
      <w:r w:rsidR="00C93F76" w:rsidRPr="001535FE">
        <w:rPr>
          <w:rFonts w:ascii="Times New Roman" w:hAnsi="Times New Roman"/>
          <w:sz w:val="24"/>
          <w:szCs w:val="24"/>
        </w:rPr>
        <w:t xml:space="preserve"> (</w:t>
      </w:r>
      <w:r w:rsidR="0000786C" w:rsidRPr="001535FE">
        <w:rPr>
          <w:rFonts w:ascii="Times New Roman" w:hAnsi="Times New Roman"/>
          <w:sz w:val="24"/>
          <w:szCs w:val="24"/>
        </w:rPr>
        <w:t>N=</w:t>
      </w:r>
      <w:r w:rsidR="00C93F76" w:rsidRPr="001535FE">
        <w:rPr>
          <w:rFonts w:ascii="Times New Roman" w:hAnsi="Times New Roman"/>
          <w:sz w:val="24"/>
          <w:szCs w:val="24"/>
        </w:rPr>
        <w:t>17)</w:t>
      </w:r>
      <w:r w:rsidR="005F52D4" w:rsidRPr="001535FE">
        <w:rPr>
          <w:rFonts w:ascii="Times New Roman" w:hAnsi="Times New Roman"/>
          <w:sz w:val="24"/>
          <w:szCs w:val="24"/>
        </w:rPr>
        <w:t xml:space="preserve"> making up the largest group </w:t>
      </w:r>
      <w:r w:rsidRPr="001535FE">
        <w:rPr>
          <w:rFonts w:ascii="Times New Roman" w:hAnsi="Times New Roman"/>
          <w:sz w:val="24"/>
          <w:szCs w:val="24"/>
        </w:rPr>
        <w:t xml:space="preserve">(Table 5). </w:t>
      </w:r>
    </w:p>
    <w:p w:rsidR="00E4154D" w:rsidRPr="001535FE" w:rsidRDefault="00E4154D" w:rsidP="00E4154D">
      <w:pPr>
        <w:ind w:left="0"/>
        <w:rPr>
          <w:rFonts w:ascii="Times New Roman" w:hAnsi="Times New Roman"/>
          <w:sz w:val="24"/>
          <w:szCs w:val="24"/>
        </w:rPr>
      </w:pPr>
    </w:p>
    <w:p w:rsidR="00BC1AC4" w:rsidRPr="001535FE" w:rsidRDefault="00423359" w:rsidP="00DE4C66">
      <w:pPr>
        <w:numPr>
          <w:ilvl w:val="0"/>
          <w:numId w:val="14"/>
        </w:numPr>
        <w:rPr>
          <w:rFonts w:ascii="Times New Roman" w:hAnsi="Times New Roman"/>
          <w:sz w:val="24"/>
          <w:szCs w:val="24"/>
        </w:rPr>
      </w:pPr>
      <w:r w:rsidRPr="001535FE">
        <w:rPr>
          <w:rFonts w:ascii="Times New Roman" w:hAnsi="Times New Roman"/>
          <w:sz w:val="24"/>
          <w:szCs w:val="24"/>
        </w:rPr>
        <w:t xml:space="preserve">The </w:t>
      </w:r>
      <w:r w:rsidRPr="001535FE">
        <w:rPr>
          <w:rFonts w:ascii="Times New Roman" w:hAnsi="Times New Roman"/>
          <w:b/>
          <w:sz w:val="24"/>
          <w:szCs w:val="24"/>
        </w:rPr>
        <w:t>Construction and Extraction</w:t>
      </w:r>
      <w:r w:rsidRPr="001535FE">
        <w:rPr>
          <w:rFonts w:ascii="Times New Roman" w:hAnsi="Times New Roman"/>
          <w:sz w:val="24"/>
          <w:szCs w:val="24"/>
        </w:rPr>
        <w:t xml:space="preserve"> group had the highest number of occupational fatalities   (2</w:t>
      </w:r>
      <w:r w:rsidR="00C93F76" w:rsidRPr="001535FE">
        <w:rPr>
          <w:rFonts w:ascii="Times New Roman" w:hAnsi="Times New Roman"/>
          <w:sz w:val="24"/>
          <w:szCs w:val="24"/>
        </w:rPr>
        <w:t>3</w:t>
      </w:r>
      <w:r w:rsidR="00765532" w:rsidRPr="001535FE">
        <w:rPr>
          <w:rFonts w:ascii="Times New Roman" w:hAnsi="Times New Roman"/>
          <w:sz w:val="24"/>
          <w:szCs w:val="24"/>
        </w:rPr>
        <w:t>.3</w:t>
      </w:r>
      <w:r w:rsidR="0098082E" w:rsidRPr="001535FE">
        <w:rPr>
          <w:rFonts w:ascii="Times New Roman" w:hAnsi="Times New Roman"/>
          <w:sz w:val="24"/>
          <w:szCs w:val="24"/>
        </w:rPr>
        <w:t>%,</w:t>
      </w:r>
      <w:r w:rsidRPr="001535FE">
        <w:rPr>
          <w:rFonts w:ascii="Times New Roman" w:hAnsi="Times New Roman"/>
          <w:sz w:val="24"/>
          <w:szCs w:val="24"/>
        </w:rPr>
        <w:t xml:space="preserve"> </w:t>
      </w:r>
      <w:r w:rsidR="0000786C" w:rsidRPr="001535FE">
        <w:rPr>
          <w:rFonts w:ascii="Times New Roman" w:hAnsi="Times New Roman"/>
          <w:sz w:val="24"/>
          <w:szCs w:val="24"/>
        </w:rPr>
        <w:t>N=</w:t>
      </w:r>
      <w:r w:rsidR="00C93F76" w:rsidRPr="001535FE">
        <w:rPr>
          <w:rFonts w:ascii="Times New Roman" w:hAnsi="Times New Roman"/>
          <w:sz w:val="24"/>
          <w:szCs w:val="24"/>
        </w:rPr>
        <w:t>83</w:t>
      </w:r>
      <w:r w:rsidRPr="001535FE">
        <w:rPr>
          <w:rFonts w:ascii="Times New Roman" w:hAnsi="Times New Roman"/>
          <w:sz w:val="24"/>
          <w:szCs w:val="24"/>
        </w:rPr>
        <w:t>) and one of the highest rates (</w:t>
      </w:r>
      <w:r w:rsidR="00C93F76" w:rsidRPr="001535FE">
        <w:rPr>
          <w:rFonts w:ascii="Times New Roman" w:hAnsi="Times New Roman"/>
          <w:sz w:val="24"/>
          <w:szCs w:val="24"/>
        </w:rPr>
        <w:t>9</w:t>
      </w:r>
      <w:r w:rsidRPr="001535FE">
        <w:rPr>
          <w:rFonts w:ascii="Times New Roman" w:hAnsi="Times New Roman"/>
          <w:sz w:val="24"/>
          <w:szCs w:val="24"/>
        </w:rPr>
        <w:t>.</w:t>
      </w:r>
      <w:r w:rsidR="00C93F76" w:rsidRPr="001535FE">
        <w:rPr>
          <w:rFonts w:ascii="Times New Roman" w:hAnsi="Times New Roman"/>
          <w:sz w:val="24"/>
          <w:szCs w:val="24"/>
        </w:rPr>
        <w:t>8</w:t>
      </w:r>
      <w:r w:rsidRPr="001535FE">
        <w:rPr>
          <w:rFonts w:ascii="Times New Roman" w:hAnsi="Times New Roman"/>
          <w:sz w:val="24"/>
          <w:szCs w:val="24"/>
        </w:rPr>
        <w:t xml:space="preserve"> deaths per 100,000 workers) – almost five times higher than the overall rate for the state (Chart 6)</w:t>
      </w:r>
      <w:r w:rsidR="00417CB8" w:rsidRPr="001535FE">
        <w:rPr>
          <w:rFonts w:ascii="Times New Roman" w:hAnsi="Times New Roman"/>
          <w:sz w:val="24"/>
          <w:szCs w:val="24"/>
        </w:rPr>
        <w:t xml:space="preserve">.  </w:t>
      </w:r>
      <w:r w:rsidRPr="001535FE">
        <w:rPr>
          <w:rFonts w:ascii="Times New Roman" w:hAnsi="Times New Roman"/>
          <w:sz w:val="24"/>
          <w:szCs w:val="24"/>
        </w:rPr>
        <w:t>The occupations in this group with the greatest number of deaths were construction laborers (1</w:t>
      </w:r>
      <w:r w:rsidR="00296898" w:rsidRPr="001535FE">
        <w:rPr>
          <w:rFonts w:ascii="Times New Roman" w:hAnsi="Times New Roman"/>
          <w:sz w:val="24"/>
          <w:szCs w:val="24"/>
        </w:rPr>
        <w:t>9</w:t>
      </w:r>
      <w:r w:rsidRPr="001535FE">
        <w:rPr>
          <w:rFonts w:ascii="Times New Roman" w:hAnsi="Times New Roman"/>
          <w:sz w:val="24"/>
          <w:szCs w:val="24"/>
        </w:rPr>
        <w:t>),</w:t>
      </w:r>
      <w:r w:rsidR="00296898" w:rsidRPr="001535FE">
        <w:rPr>
          <w:rFonts w:ascii="Times New Roman" w:hAnsi="Times New Roman"/>
          <w:sz w:val="24"/>
          <w:szCs w:val="24"/>
        </w:rPr>
        <w:t xml:space="preserve"> carpenters (14), construction supervisors (11), painters</w:t>
      </w:r>
      <w:r w:rsidRPr="001535FE">
        <w:rPr>
          <w:rFonts w:ascii="Times New Roman" w:hAnsi="Times New Roman"/>
          <w:sz w:val="24"/>
          <w:szCs w:val="24"/>
        </w:rPr>
        <w:t xml:space="preserve"> (1</w:t>
      </w:r>
      <w:r w:rsidR="00296898" w:rsidRPr="001535FE">
        <w:rPr>
          <w:rFonts w:ascii="Times New Roman" w:hAnsi="Times New Roman"/>
          <w:sz w:val="24"/>
          <w:szCs w:val="24"/>
        </w:rPr>
        <w:t>0</w:t>
      </w:r>
      <w:r w:rsidRPr="001535FE">
        <w:rPr>
          <w:rFonts w:ascii="Times New Roman" w:hAnsi="Times New Roman"/>
          <w:sz w:val="24"/>
          <w:szCs w:val="24"/>
        </w:rPr>
        <w:t>)</w:t>
      </w:r>
      <w:r w:rsidR="00296898" w:rsidRPr="001535FE">
        <w:rPr>
          <w:rFonts w:ascii="Times New Roman" w:hAnsi="Times New Roman"/>
          <w:sz w:val="24"/>
          <w:szCs w:val="24"/>
        </w:rPr>
        <w:t>, roofers (9)</w:t>
      </w:r>
      <w:r w:rsidRPr="001535FE">
        <w:rPr>
          <w:rFonts w:ascii="Times New Roman" w:hAnsi="Times New Roman"/>
          <w:sz w:val="24"/>
          <w:szCs w:val="24"/>
        </w:rPr>
        <w:t xml:space="preserve"> and </w:t>
      </w:r>
      <w:r w:rsidR="00296898" w:rsidRPr="001535FE">
        <w:rPr>
          <w:rFonts w:ascii="Times New Roman" w:hAnsi="Times New Roman"/>
          <w:sz w:val="24"/>
          <w:szCs w:val="24"/>
        </w:rPr>
        <w:t>electricians</w:t>
      </w:r>
      <w:r w:rsidRPr="001535FE">
        <w:rPr>
          <w:rFonts w:ascii="Times New Roman" w:hAnsi="Times New Roman"/>
          <w:sz w:val="24"/>
          <w:szCs w:val="24"/>
        </w:rPr>
        <w:t xml:space="preserve"> (</w:t>
      </w:r>
      <w:r w:rsidR="00296898" w:rsidRPr="001535FE">
        <w:rPr>
          <w:rFonts w:ascii="Times New Roman" w:hAnsi="Times New Roman"/>
          <w:sz w:val="24"/>
          <w:szCs w:val="24"/>
        </w:rPr>
        <w:t>9</w:t>
      </w:r>
      <w:r w:rsidRPr="001535FE">
        <w:rPr>
          <w:rFonts w:ascii="Times New Roman" w:hAnsi="Times New Roman"/>
          <w:sz w:val="24"/>
          <w:szCs w:val="24"/>
        </w:rPr>
        <w:t>) (Table 5)</w:t>
      </w:r>
      <w:r w:rsidR="00417CB8" w:rsidRPr="001535FE">
        <w:rPr>
          <w:rFonts w:ascii="Times New Roman" w:hAnsi="Times New Roman"/>
          <w:sz w:val="24"/>
          <w:szCs w:val="24"/>
        </w:rPr>
        <w:t xml:space="preserve">.  </w:t>
      </w:r>
      <w:r w:rsidR="00FA4081" w:rsidRPr="001535FE">
        <w:rPr>
          <w:rFonts w:ascii="Times New Roman" w:hAnsi="Times New Roman"/>
          <w:sz w:val="24"/>
          <w:szCs w:val="24"/>
        </w:rPr>
        <w:t>Sixty-three percent of all fatal falls to lower levels (</w:t>
      </w:r>
      <w:r w:rsidR="0000786C" w:rsidRPr="001535FE">
        <w:rPr>
          <w:rFonts w:ascii="Times New Roman" w:hAnsi="Times New Roman"/>
          <w:sz w:val="24"/>
          <w:szCs w:val="24"/>
        </w:rPr>
        <w:t>N=</w:t>
      </w:r>
      <w:r w:rsidR="00FA4081" w:rsidRPr="001535FE">
        <w:rPr>
          <w:rFonts w:ascii="Times New Roman" w:hAnsi="Times New Roman"/>
          <w:sz w:val="24"/>
          <w:szCs w:val="24"/>
        </w:rPr>
        <w:t>47 of 75) and 63% of all fatal electrocutions (</w:t>
      </w:r>
      <w:r w:rsidR="0000786C" w:rsidRPr="001535FE">
        <w:rPr>
          <w:rFonts w:ascii="Times New Roman" w:hAnsi="Times New Roman"/>
          <w:sz w:val="24"/>
          <w:szCs w:val="24"/>
        </w:rPr>
        <w:t>N=</w:t>
      </w:r>
      <w:r w:rsidR="00FA4081" w:rsidRPr="001535FE">
        <w:rPr>
          <w:rFonts w:ascii="Times New Roman" w:hAnsi="Times New Roman"/>
          <w:sz w:val="24"/>
          <w:szCs w:val="24"/>
        </w:rPr>
        <w:t>7 of 11) involved workers in this group (data not shown).</w:t>
      </w:r>
    </w:p>
    <w:p w:rsidR="00423359" w:rsidRPr="000854F8" w:rsidRDefault="002B4472" w:rsidP="00BC1AC4">
      <w:pPr>
        <w:ind w:left="0"/>
        <w:rPr>
          <w:rFonts w:ascii="Times New Roman" w:hAnsi="Times New Roman"/>
          <w:color w:val="FF0000"/>
          <w:sz w:val="24"/>
          <w:szCs w:val="24"/>
        </w:rPr>
      </w:pPr>
      <w:r>
        <w:rPr>
          <w:rFonts w:ascii="Times New Roman" w:hAnsi="Times New Roman"/>
          <w:noProof/>
          <w:sz w:val="24"/>
          <w:szCs w:val="24"/>
        </w:rPr>
        <w:lastRenderedPageBreak/>
        <w:drawing>
          <wp:inline distT="0" distB="0" distL="0" distR="0" wp14:anchorId="53C0AAE4">
            <wp:extent cx="6153150" cy="4465676"/>
            <wp:effectExtent l="0" t="0" r="0" b="0"/>
            <wp:docPr id="15" name="Picture 15" descr="Occupation group  Count  Rate&#10;Farming, Fishing, and Forestry occupations  26  74.9&#10;Transportation and Material Moving occupations  76  11.0&#10;Construction and Extraction occupations  83  9.8&#10;Installation, Maintenance, and Repair occupations  31  6.1&#10;Service occupations  51  1.9&#10;Sales and Related occupations  14  1.7&#10;Production occupations  14  0.8&#10;Management, Business, and Financial occupations  20  0.6&#10;Professional and Related occupations  28  0.5&#10;Office and Administrative Support occupations  8  0.4&#10;&#10;Numerator source: Occupational Health Surveillance Program, MA FACE and CFOI, 2008-2013&#10;Denominator source: BLS Current Population Survey workforce estimates, 2008-2013&#10;NOTE:  Information about occupation was unavailable for two fatalities. Three military occupations not presented.&#10;" title="Chart 6. Number and Rate of Fatal Injuries at Work by Occupation Group, Massachusetts, 2008-2013 (N=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8474" cy="4476797"/>
                    </a:xfrm>
                    <a:prstGeom prst="rect">
                      <a:avLst/>
                    </a:prstGeom>
                    <a:noFill/>
                  </pic:spPr>
                </pic:pic>
              </a:graphicData>
            </a:graphic>
          </wp:inline>
        </w:drawing>
      </w:r>
    </w:p>
    <w:tbl>
      <w:tblPr>
        <w:tblW w:w="10080" w:type="dxa"/>
        <w:tblInd w:w="-2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340"/>
        <w:gridCol w:w="3960"/>
        <w:gridCol w:w="3780"/>
      </w:tblGrid>
      <w:tr w:rsidR="00423359" w:rsidRPr="00B03EC1" w:rsidTr="00F27ADE">
        <w:tc>
          <w:tcPr>
            <w:tcW w:w="10080" w:type="dxa"/>
            <w:gridSpan w:val="3"/>
            <w:tcBorders>
              <w:top w:val="nil"/>
              <w:left w:val="nil"/>
              <w:bottom w:val="nil"/>
              <w:right w:val="nil"/>
            </w:tcBorders>
          </w:tcPr>
          <w:p w:rsidR="00423359" w:rsidRPr="006F2120" w:rsidRDefault="00423359" w:rsidP="00424252">
            <w:pPr>
              <w:ind w:left="0"/>
              <w:rPr>
                <w:rFonts w:ascii="Times New Roman" w:hAnsi="Times New Roman"/>
                <w:b/>
                <w:sz w:val="24"/>
                <w:szCs w:val="24"/>
              </w:rPr>
            </w:pPr>
            <w:r w:rsidRPr="006F2120">
              <w:rPr>
                <w:rFonts w:ascii="Times New Roman" w:hAnsi="Times New Roman"/>
                <w:b/>
                <w:sz w:val="24"/>
                <w:szCs w:val="24"/>
              </w:rPr>
              <w:t>Table 5.</w:t>
            </w:r>
            <w:r w:rsidRPr="006F2120">
              <w:rPr>
                <w:rFonts w:ascii="Times New Roman" w:hAnsi="Times New Roman"/>
                <w:sz w:val="24"/>
                <w:szCs w:val="24"/>
              </w:rPr>
              <w:t xml:space="preserve">  </w:t>
            </w:r>
            <w:r w:rsidRPr="006F2120">
              <w:rPr>
                <w:rFonts w:ascii="Times New Roman" w:hAnsi="Times New Roman"/>
                <w:b/>
                <w:sz w:val="24"/>
                <w:szCs w:val="24"/>
              </w:rPr>
              <w:t>Fatal Occupational Injuries:</w:t>
            </w:r>
            <w:r w:rsidRPr="006F2120">
              <w:rPr>
                <w:rFonts w:ascii="Times New Roman" w:hAnsi="Times New Roman"/>
                <w:sz w:val="24"/>
                <w:szCs w:val="24"/>
              </w:rPr>
              <w:t xml:space="preserve"> </w:t>
            </w:r>
            <w:r w:rsidRPr="006F2120">
              <w:rPr>
                <w:rFonts w:ascii="Times New Roman" w:hAnsi="Times New Roman"/>
                <w:b/>
                <w:sz w:val="24"/>
                <w:szCs w:val="24"/>
              </w:rPr>
              <w:t>Leading Events and Occupations within Occupational Groups, Massachusetts, 200</w:t>
            </w:r>
            <w:r w:rsidR="009813C0" w:rsidRPr="006F2120">
              <w:rPr>
                <w:rFonts w:ascii="Times New Roman" w:hAnsi="Times New Roman"/>
                <w:b/>
                <w:sz w:val="24"/>
                <w:szCs w:val="24"/>
              </w:rPr>
              <w:t>8</w:t>
            </w:r>
            <w:r w:rsidR="00BD052B" w:rsidRPr="006F2120">
              <w:rPr>
                <w:rFonts w:ascii="Times New Roman" w:hAnsi="Times New Roman"/>
                <w:b/>
                <w:sz w:val="24"/>
                <w:szCs w:val="24"/>
              </w:rPr>
              <w:t>–</w:t>
            </w:r>
            <w:r w:rsidRPr="006F2120">
              <w:rPr>
                <w:rFonts w:ascii="Times New Roman" w:hAnsi="Times New Roman"/>
                <w:b/>
                <w:sz w:val="24"/>
                <w:szCs w:val="24"/>
              </w:rPr>
              <w:t>20</w:t>
            </w:r>
            <w:r w:rsidR="009813C0" w:rsidRPr="006F2120">
              <w:rPr>
                <w:rFonts w:ascii="Times New Roman" w:hAnsi="Times New Roman"/>
                <w:b/>
                <w:sz w:val="24"/>
                <w:szCs w:val="24"/>
              </w:rPr>
              <w:t>13</w:t>
            </w:r>
            <w:r w:rsidR="00B05101" w:rsidRPr="006F2120">
              <w:rPr>
                <w:rFonts w:ascii="Times New Roman" w:hAnsi="Times New Roman"/>
                <w:b/>
                <w:sz w:val="24"/>
                <w:szCs w:val="24"/>
              </w:rPr>
              <w:t xml:space="preserve"> </w:t>
            </w:r>
          </w:p>
        </w:tc>
      </w:tr>
      <w:tr w:rsidR="00770570" w:rsidRPr="00B03EC1" w:rsidTr="00B85909">
        <w:tc>
          <w:tcPr>
            <w:tcW w:w="2340" w:type="dxa"/>
            <w:tcBorders>
              <w:top w:val="nil"/>
              <w:left w:val="nil"/>
              <w:bottom w:val="single" w:sz="4" w:space="0" w:color="auto"/>
              <w:right w:val="nil"/>
            </w:tcBorders>
          </w:tcPr>
          <w:p w:rsidR="00770570" w:rsidRPr="006F2120" w:rsidRDefault="00770570" w:rsidP="00423359">
            <w:pPr>
              <w:ind w:left="0"/>
              <w:rPr>
                <w:rFonts w:ascii="Times New Roman" w:hAnsi="Times New Roman"/>
                <w:b/>
                <w:sz w:val="12"/>
                <w:szCs w:val="12"/>
              </w:rPr>
            </w:pPr>
          </w:p>
        </w:tc>
        <w:tc>
          <w:tcPr>
            <w:tcW w:w="3960" w:type="dxa"/>
            <w:tcBorders>
              <w:top w:val="nil"/>
              <w:left w:val="nil"/>
              <w:bottom w:val="single" w:sz="4" w:space="0" w:color="auto"/>
              <w:right w:val="nil"/>
            </w:tcBorders>
          </w:tcPr>
          <w:p w:rsidR="00770570" w:rsidRPr="006F2120" w:rsidRDefault="00770570" w:rsidP="00423359">
            <w:pPr>
              <w:ind w:left="0"/>
              <w:rPr>
                <w:rFonts w:ascii="Times New Roman" w:hAnsi="Times New Roman"/>
                <w:b/>
                <w:sz w:val="12"/>
                <w:szCs w:val="12"/>
              </w:rPr>
            </w:pPr>
          </w:p>
        </w:tc>
        <w:tc>
          <w:tcPr>
            <w:tcW w:w="3780" w:type="dxa"/>
            <w:tcBorders>
              <w:top w:val="nil"/>
              <w:left w:val="nil"/>
              <w:bottom w:val="single" w:sz="4" w:space="0" w:color="auto"/>
              <w:right w:val="nil"/>
            </w:tcBorders>
          </w:tcPr>
          <w:p w:rsidR="00770570" w:rsidRPr="006F2120" w:rsidRDefault="00770570" w:rsidP="00423359">
            <w:pPr>
              <w:ind w:left="0"/>
              <w:rPr>
                <w:rFonts w:ascii="Times New Roman" w:hAnsi="Times New Roman"/>
                <w:b/>
                <w:sz w:val="12"/>
                <w:szCs w:val="12"/>
              </w:rPr>
            </w:pPr>
          </w:p>
        </w:tc>
      </w:tr>
      <w:tr w:rsidR="00423359" w:rsidRPr="00B03EC1" w:rsidTr="00B85909">
        <w:tc>
          <w:tcPr>
            <w:tcW w:w="2340" w:type="dxa"/>
            <w:tcBorders>
              <w:top w:val="single" w:sz="4" w:space="0" w:color="auto"/>
              <w:left w:val="single" w:sz="4" w:space="0" w:color="auto"/>
              <w:bottom w:val="single" w:sz="4" w:space="0" w:color="auto"/>
              <w:right w:val="single" w:sz="4" w:space="0" w:color="auto"/>
            </w:tcBorders>
          </w:tcPr>
          <w:p w:rsidR="00423359" w:rsidRPr="006F2120" w:rsidRDefault="00423359" w:rsidP="00423359">
            <w:pPr>
              <w:ind w:left="0"/>
              <w:rPr>
                <w:rFonts w:ascii="Times New Roman" w:hAnsi="Times New Roman"/>
                <w:b/>
              </w:rPr>
            </w:pPr>
            <w:r w:rsidRPr="006F2120">
              <w:rPr>
                <w:rFonts w:ascii="Times New Roman" w:hAnsi="Times New Roman"/>
                <w:b/>
              </w:rPr>
              <w:t>Occupational group</w:t>
            </w:r>
            <w:r w:rsidR="00424252">
              <w:rPr>
                <w:rFonts w:ascii="Times New Roman" w:hAnsi="Times New Roman"/>
                <w:b/>
              </w:rPr>
              <w:t xml:space="preserve"> (N</w:t>
            </w:r>
            <w:r w:rsidR="00B85909" w:rsidRPr="006F2120">
              <w:rPr>
                <w:rFonts w:ascii="Times New Roman" w:hAnsi="Times New Roman"/>
                <w:b/>
              </w:rPr>
              <w:t>)</w:t>
            </w:r>
          </w:p>
        </w:tc>
        <w:tc>
          <w:tcPr>
            <w:tcW w:w="3960" w:type="dxa"/>
            <w:tcBorders>
              <w:top w:val="single" w:sz="4" w:space="0" w:color="auto"/>
              <w:left w:val="single" w:sz="4" w:space="0" w:color="auto"/>
              <w:bottom w:val="single" w:sz="4" w:space="0" w:color="auto"/>
              <w:right w:val="single" w:sz="4" w:space="0" w:color="auto"/>
            </w:tcBorders>
          </w:tcPr>
          <w:p w:rsidR="00423359" w:rsidRPr="006F2120" w:rsidRDefault="00423359" w:rsidP="00423359">
            <w:pPr>
              <w:ind w:left="0"/>
              <w:rPr>
                <w:rFonts w:ascii="Times New Roman" w:hAnsi="Times New Roman"/>
                <w:b/>
              </w:rPr>
            </w:pPr>
            <w:r w:rsidRPr="006F2120">
              <w:rPr>
                <w:rFonts w:ascii="Times New Roman" w:hAnsi="Times New Roman"/>
                <w:b/>
              </w:rPr>
              <w:t>Leading fatal events</w:t>
            </w:r>
            <w:r w:rsidR="00424252">
              <w:rPr>
                <w:rFonts w:ascii="Times New Roman" w:hAnsi="Times New Roman"/>
                <w:b/>
              </w:rPr>
              <w:t xml:space="preserve"> (N</w:t>
            </w:r>
            <w:r w:rsidR="00B85909" w:rsidRPr="006F2120">
              <w:rPr>
                <w:rFonts w:ascii="Times New Roman" w:hAnsi="Times New Roman"/>
                <w:b/>
              </w:rPr>
              <w:t>)</w:t>
            </w:r>
          </w:p>
        </w:tc>
        <w:tc>
          <w:tcPr>
            <w:tcW w:w="3780" w:type="dxa"/>
            <w:tcBorders>
              <w:top w:val="single" w:sz="4" w:space="0" w:color="auto"/>
              <w:left w:val="single" w:sz="4" w:space="0" w:color="auto"/>
              <w:bottom w:val="single" w:sz="4" w:space="0" w:color="auto"/>
              <w:right w:val="single" w:sz="4" w:space="0" w:color="auto"/>
            </w:tcBorders>
          </w:tcPr>
          <w:p w:rsidR="00423359" w:rsidRPr="006F2120" w:rsidRDefault="00423359" w:rsidP="00F27ADE">
            <w:pPr>
              <w:ind w:left="0"/>
              <w:rPr>
                <w:rFonts w:ascii="Times New Roman" w:hAnsi="Times New Roman"/>
                <w:b/>
              </w:rPr>
            </w:pPr>
            <w:r w:rsidRPr="006F2120">
              <w:rPr>
                <w:rFonts w:ascii="Times New Roman" w:hAnsi="Times New Roman"/>
                <w:b/>
              </w:rPr>
              <w:t xml:space="preserve">Occupations with three or more </w:t>
            </w:r>
          </w:p>
          <w:p w:rsidR="00423359" w:rsidRPr="006F2120" w:rsidRDefault="00DC7584" w:rsidP="00F27ADE">
            <w:pPr>
              <w:ind w:left="0"/>
              <w:rPr>
                <w:rFonts w:ascii="Times New Roman" w:hAnsi="Times New Roman"/>
                <w:b/>
              </w:rPr>
            </w:pPr>
            <w:r w:rsidRPr="006F2120">
              <w:rPr>
                <w:rFonts w:ascii="Times New Roman" w:hAnsi="Times New Roman"/>
                <w:b/>
              </w:rPr>
              <w:t>fatal occupational injuries</w:t>
            </w:r>
            <w:r w:rsidR="00424252">
              <w:rPr>
                <w:rFonts w:ascii="Times New Roman" w:hAnsi="Times New Roman"/>
                <w:b/>
              </w:rPr>
              <w:t xml:space="preserve"> (N</w:t>
            </w:r>
            <w:r w:rsidR="00B85909" w:rsidRPr="006F2120">
              <w:rPr>
                <w:rFonts w:ascii="Times New Roman" w:hAnsi="Times New Roman"/>
                <w:b/>
              </w:rPr>
              <w:t>)</w:t>
            </w:r>
          </w:p>
        </w:tc>
      </w:tr>
      <w:tr w:rsidR="00423359" w:rsidRPr="00B03EC1" w:rsidTr="00D13FE4">
        <w:trPr>
          <w:trHeight w:val="468"/>
        </w:trPr>
        <w:tc>
          <w:tcPr>
            <w:tcW w:w="2340" w:type="dxa"/>
            <w:tcBorders>
              <w:top w:val="nil"/>
              <w:left w:val="single" w:sz="4" w:space="0" w:color="auto"/>
              <w:bottom w:val="single" w:sz="4" w:space="0" w:color="auto"/>
            </w:tcBorders>
          </w:tcPr>
          <w:p w:rsidR="00423359" w:rsidRPr="006F2120" w:rsidRDefault="00423359" w:rsidP="00B85909">
            <w:pPr>
              <w:spacing w:before="20" w:after="20"/>
              <w:ind w:left="0"/>
              <w:rPr>
                <w:rFonts w:ascii="Times New Roman" w:hAnsi="Times New Roman"/>
                <w:sz w:val="18"/>
                <w:szCs w:val="18"/>
              </w:rPr>
            </w:pPr>
            <w:r w:rsidRPr="006F2120">
              <w:rPr>
                <w:rFonts w:ascii="Times New Roman" w:hAnsi="Times New Roman"/>
                <w:sz w:val="18"/>
                <w:szCs w:val="18"/>
              </w:rPr>
              <w:t xml:space="preserve">Farming, </w:t>
            </w:r>
            <w:r w:rsidR="00B85909" w:rsidRPr="006F2120">
              <w:rPr>
                <w:rFonts w:ascii="Times New Roman" w:hAnsi="Times New Roman"/>
                <w:sz w:val="18"/>
                <w:szCs w:val="18"/>
              </w:rPr>
              <w:t>F</w:t>
            </w:r>
            <w:r w:rsidR="00274D9C" w:rsidRPr="006F2120">
              <w:rPr>
                <w:rFonts w:ascii="Times New Roman" w:hAnsi="Times New Roman"/>
                <w:sz w:val="18"/>
                <w:szCs w:val="18"/>
              </w:rPr>
              <w:t>ishing, and</w:t>
            </w:r>
            <w:r w:rsidRPr="006F2120">
              <w:rPr>
                <w:rFonts w:ascii="Times New Roman" w:hAnsi="Times New Roman"/>
                <w:sz w:val="18"/>
                <w:szCs w:val="18"/>
              </w:rPr>
              <w:t xml:space="preserve"> </w:t>
            </w:r>
            <w:r w:rsidR="00B85909" w:rsidRPr="006F2120">
              <w:rPr>
                <w:rFonts w:ascii="Times New Roman" w:hAnsi="Times New Roman"/>
                <w:sz w:val="18"/>
                <w:szCs w:val="18"/>
              </w:rPr>
              <w:t>F</w:t>
            </w:r>
            <w:r w:rsidRPr="006F2120">
              <w:rPr>
                <w:rFonts w:ascii="Times New Roman" w:hAnsi="Times New Roman"/>
                <w:sz w:val="18"/>
                <w:szCs w:val="18"/>
              </w:rPr>
              <w:t>orestry (</w:t>
            </w:r>
            <w:r w:rsidR="005D275C" w:rsidRPr="006F2120">
              <w:rPr>
                <w:rFonts w:ascii="Times New Roman" w:hAnsi="Times New Roman"/>
                <w:sz w:val="18"/>
                <w:szCs w:val="18"/>
              </w:rPr>
              <w:t>26</w:t>
            </w:r>
            <w:r w:rsidRPr="006F2120">
              <w:rPr>
                <w:rFonts w:ascii="Times New Roman" w:hAnsi="Times New Roman"/>
                <w:sz w:val="18"/>
                <w:szCs w:val="18"/>
              </w:rPr>
              <w:t>)</w:t>
            </w:r>
          </w:p>
        </w:tc>
        <w:tc>
          <w:tcPr>
            <w:tcW w:w="3960" w:type="dxa"/>
            <w:tcBorders>
              <w:top w:val="nil"/>
              <w:bottom w:val="single" w:sz="4" w:space="0" w:color="auto"/>
            </w:tcBorders>
          </w:tcPr>
          <w:p w:rsidR="00423359" w:rsidRPr="006F2120" w:rsidRDefault="00274D9C" w:rsidP="00D76328">
            <w:pPr>
              <w:spacing w:before="20" w:after="20"/>
              <w:ind w:left="162" w:hanging="162"/>
              <w:rPr>
                <w:rFonts w:ascii="Times New Roman" w:hAnsi="Times New Roman"/>
                <w:sz w:val="18"/>
                <w:szCs w:val="18"/>
              </w:rPr>
            </w:pPr>
            <w:r w:rsidRPr="006F2120">
              <w:rPr>
                <w:rFonts w:ascii="Times New Roman" w:hAnsi="Times New Roman"/>
                <w:sz w:val="18"/>
                <w:szCs w:val="18"/>
              </w:rPr>
              <w:t>Capsized or sinking water vehicle (7)</w:t>
            </w:r>
          </w:p>
          <w:p w:rsidR="00274D9C" w:rsidRPr="006F2120" w:rsidRDefault="00274D9C" w:rsidP="00D76328">
            <w:pPr>
              <w:spacing w:before="20" w:after="20"/>
              <w:ind w:left="162" w:hanging="162"/>
              <w:rPr>
                <w:rFonts w:ascii="Times New Roman" w:hAnsi="Times New Roman"/>
                <w:color w:val="FF0000"/>
                <w:sz w:val="18"/>
                <w:szCs w:val="18"/>
              </w:rPr>
            </w:pPr>
            <w:r w:rsidRPr="006F2120">
              <w:rPr>
                <w:rFonts w:ascii="Times New Roman" w:hAnsi="Times New Roman"/>
                <w:sz w:val="18"/>
                <w:szCs w:val="18"/>
              </w:rPr>
              <w:t>Fall or jump from water vehicle (5)</w:t>
            </w:r>
          </w:p>
        </w:tc>
        <w:tc>
          <w:tcPr>
            <w:tcW w:w="3780" w:type="dxa"/>
            <w:tcBorders>
              <w:top w:val="nil"/>
              <w:bottom w:val="single" w:sz="4" w:space="0" w:color="auto"/>
              <w:right w:val="single" w:sz="4" w:space="0" w:color="auto"/>
            </w:tcBorders>
          </w:tcPr>
          <w:p w:rsidR="00423359" w:rsidRPr="006F2120" w:rsidRDefault="00423359" w:rsidP="00765532">
            <w:pPr>
              <w:pStyle w:val="Index1"/>
              <w:rPr>
                <w:rFonts w:ascii="Times New Roman" w:hAnsi="Times New Roman"/>
              </w:rPr>
            </w:pPr>
            <w:r w:rsidRPr="006F2120">
              <w:rPr>
                <w:rFonts w:ascii="Times New Roman" w:hAnsi="Times New Roman"/>
              </w:rPr>
              <w:t xml:space="preserve">Fishers </w:t>
            </w:r>
            <w:r w:rsidR="00274D9C" w:rsidRPr="006F2120">
              <w:rPr>
                <w:rFonts w:ascii="Times New Roman" w:hAnsi="Times New Roman"/>
              </w:rPr>
              <w:t>and</w:t>
            </w:r>
            <w:r w:rsidR="00831C32" w:rsidRPr="006F2120">
              <w:rPr>
                <w:rFonts w:ascii="Times New Roman" w:hAnsi="Times New Roman"/>
              </w:rPr>
              <w:t xml:space="preserve"> related fishing workers (</w:t>
            </w:r>
            <w:r w:rsidR="005D275C" w:rsidRPr="006F2120">
              <w:rPr>
                <w:rFonts w:ascii="Times New Roman" w:hAnsi="Times New Roman"/>
              </w:rPr>
              <w:t>22</w:t>
            </w:r>
            <w:r w:rsidR="00831C32" w:rsidRPr="006F2120">
              <w:rPr>
                <w:rFonts w:ascii="Times New Roman" w:hAnsi="Times New Roman"/>
              </w:rPr>
              <w:t>)</w:t>
            </w:r>
          </w:p>
          <w:p w:rsidR="00423359" w:rsidRPr="006F2120" w:rsidRDefault="00423359" w:rsidP="00765532">
            <w:pPr>
              <w:pStyle w:val="Index1"/>
              <w:rPr>
                <w:rFonts w:ascii="Times New Roman" w:hAnsi="Times New Roman"/>
              </w:rPr>
            </w:pPr>
          </w:p>
        </w:tc>
      </w:tr>
      <w:tr w:rsidR="009813C0" w:rsidRPr="00B03EC1" w:rsidTr="00D13FE4">
        <w:tc>
          <w:tcPr>
            <w:tcW w:w="2340" w:type="dxa"/>
            <w:tcBorders>
              <w:top w:val="single" w:sz="4" w:space="0" w:color="auto"/>
            </w:tcBorders>
          </w:tcPr>
          <w:p w:rsidR="009813C0" w:rsidRPr="006F2120" w:rsidRDefault="009813C0" w:rsidP="00B85909">
            <w:pPr>
              <w:spacing w:before="20" w:after="20"/>
              <w:ind w:left="0"/>
              <w:rPr>
                <w:rFonts w:ascii="Times New Roman" w:hAnsi="Times New Roman"/>
                <w:sz w:val="18"/>
                <w:szCs w:val="18"/>
              </w:rPr>
            </w:pPr>
            <w:r w:rsidRPr="006F2120">
              <w:rPr>
                <w:rFonts w:ascii="Times New Roman" w:hAnsi="Times New Roman"/>
                <w:sz w:val="18"/>
                <w:szCs w:val="18"/>
              </w:rPr>
              <w:t xml:space="preserve">Transportation </w:t>
            </w:r>
            <w:r w:rsidR="00274D9C" w:rsidRPr="006F2120">
              <w:rPr>
                <w:rFonts w:ascii="Times New Roman" w:hAnsi="Times New Roman"/>
                <w:sz w:val="18"/>
                <w:szCs w:val="18"/>
              </w:rPr>
              <w:t>and</w:t>
            </w:r>
            <w:r w:rsidRPr="006F2120">
              <w:rPr>
                <w:rFonts w:ascii="Times New Roman" w:hAnsi="Times New Roman"/>
                <w:sz w:val="18"/>
                <w:szCs w:val="18"/>
              </w:rPr>
              <w:t xml:space="preserve"> </w:t>
            </w:r>
            <w:r w:rsidR="00B85909" w:rsidRPr="006F2120">
              <w:rPr>
                <w:rFonts w:ascii="Times New Roman" w:hAnsi="Times New Roman"/>
                <w:sz w:val="18"/>
                <w:szCs w:val="18"/>
              </w:rPr>
              <w:t>M</w:t>
            </w:r>
            <w:r w:rsidRPr="006F2120">
              <w:rPr>
                <w:rFonts w:ascii="Times New Roman" w:hAnsi="Times New Roman"/>
                <w:sz w:val="18"/>
                <w:szCs w:val="18"/>
              </w:rPr>
              <w:t xml:space="preserve">aterial </w:t>
            </w:r>
            <w:r w:rsidR="00B85909" w:rsidRPr="006F2120">
              <w:rPr>
                <w:rFonts w:ascii="Times New Roman" w:hAnsi="Times New Roman"/>
                <w:sz w:val="18"/>
                <w:szCs w:val="18"/>
              </w:rPr>
              <w:t>M</w:t>
            </w:r>
            <w:r w:rsidRPr="006F2120">
              <w:rPr>
                <w:rFonts w:ascii="Times New Roman" w:hAnsi="Times New Roman"/>
                <w:sz w:val="18"/>
                <w:szCs w:val="18"/>
              </w:rPr>
              <w:t>oving (76)</w:t>
            </w:r>
          </w:p>
        </w:tc>
        <w:tc>
          <w:tcPr>
            <w:tcW w:w="3960" w:type="dxa"/>
            <w:tcBorders>
              <w:top w:val="single" w:sz="4" w:space="0" w:color="auto"/>
            </w:tcBorders>
          </w:tcPr>
          <w:p w:rsidR="004F65E9" w:rsidRPr="006F2120" w:rsidRDefault="00C60F7F" w:rsidP="00D76328">
            <w:pPr>
              <w:spacing w:before="20" w:after="20"/>
              <w:ind w:left="162" w:hanging="162"/>
              <w:rPr>
                <w:rFonts w:ascii="Times New Roman" w:hAnsi="Times New Roman"/>
                <w:sz w:val="18"/>
                <w:szCs w:val="18"/>
              </w:rPr>
            </w:pPr>
            <w:r w:rsidRPr="006F2120">
              <w:rPr>
                <w:rFonts w:ascii="Times New Roman" w:hAnsi="Times New Roman"/>
                <w:sz w:val="18"/>
                <w:szCs w:val="18"/>
              </w:rPr>
              <w:t xml:space="preserve">Motor vehicle or mobile equipment collision/ rollover </w:t>
            </w:r>
            <w:r w:rsidR="004F65E9" w:rsidRPr="006F2120">
              <w:rPr>
                <w:rFonts w:ascii="Times New Roman" w:hAnsi="Times New Roman"/>
                <w:sz w:val="18"/>
                <w:szCs w:val="18"/>
              </w:rPr>
              <w:t>(17)</w:t>
            </w:r>
          </w:p>
          <w:p w:rsidR="004F65E9"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Suicide (7)</w:t>
            </w:r>
          </w:p>
          <w:p w:rsidR="009813C0"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Homicide (6)</w:t>
            </w:r>
          </w:p>
          <w:p w:rsidR="004F65E9"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Pedestrian struck by vehicle (4)</w:t>
            </w:r>
          </w:p>
        </w:tc>
        <w:tc>
          <w:tcPr>
            <w:tcW w:w="3780" w:type="dxa"/>
            <w:tcBorders>
              <w:top w:val="single" w:sz="4" w:space="0" w:color="auto"/>
            </w:tcBorders>
          </w:tcPr>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Heavy and tractor-trailer truck drivers (17)</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Commercial pilots (8)</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Industrial truck and tractor operators (7)</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Laborers and freight, stock, and material movers, hand (7)</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Light truck or delivery services drivers (7)</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Taxi drivers and chauffeurs (7)</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Driver/sales workers (4)</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Cleaners of vehicles and equipment (3)</w:t>
            </w:r>
          </w:p>
          <w:p w:rsidR="009813C0"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Refuse and recyclable material collectors (3)</w:t>
            </w:r>
          </w:p>
        </w:tc>
      </w:tr>
      <w:tr w:rsidR="009813C0" w:rsidRPr="00B03EC1" w:rsidTr="00F27ADE">
        <w:tc>
          <w:tcPr>
            <w:tcW w:w="2340" w:type="dxa"/>
          </w:tcPr>
          <w:p w:rsidR="009813C0" w:rsidRPr="006F2120" w:rsidRDefault="009813C0" w:rsidP="00B85909">
            <w:pPr>
              <w:spacing w:before="20" w:after="20"/>
              <w:ind w:left="0"/>
              <w:rPr>
                <w:rFonts w:ascii="Times New Roman" w:hAnsi="Times New Roman"/>
                <w:sz w:val="18"/>
                <w:szCs w:val="18"/>
              </w:rPr>
            </w:pPr>
            <w:r w:rsidRPr="006F2120">
              <w:rPr>
                <w:rFonts w:ascii="Times New Roman" w:hAnsi="Times New Roman"/>
                <w:sz w:val="18"/>
                <w:szCs w:val="18"/>
              </w:rPr>
              <w:t xml:space="preserve">Construction  </w:t>
            </w:r>
            <w:r w:rsidR="00274D9C" w:rsidRPr="006F2120">
              <w:rPr>
                <w:rFonts w:ascii="Times New Roman" w:hAnsi="Times New Roman"/>
                <w:sz w:val="18"/>
                <w:szCs w:val="18"/>
              </w:rPr>
              <w:t>and</w:t>
            </w:r>
            <w:r w:rsidRPr="006F2120">
              <w:rPr>
                <w:rFonts w:ascii="Times New Roman" w:hAnsi="Times New Roman"/>
                <w:sz w:val="18"/>
                <w:szCs w:val="18"/>
              </w:rPr>
              <w:t xml:space="preserve"> </w:t>
            </w:r>
            <w:r w:rsidR="00B85909" w:rsidRPr="006F2120">
              <w:rPr>
                <w:rFonts w:ascii="Times New Roman" w:hAnsi="Times New Roman"/>
                <w:sz w:val="18"/>
                <w:szCs w:val="18"/>
              </w:rPr>
              <w:t>E</w:t>
            </w:r>
            <w:r w:rsidRPr="006F2120">
              <w:rPr>
                <w:rFonts w:ascii="Times New Roman" w:hAnsi="Times New Roman"/>
                <w:sz w:val="18"/>
                <w:szCs w:val="18"/>
              </w:rPr>
              <w:t>xtraction(83)</w:t>
            </w:r>
          </w:p>
        </w:tc>
        <w:tc>
          <w:tcPr>
            <w:tcW w:w="3960" w:type="dxa"/>
          </w:tcPr>
          <w:p w:rsidR="00D76328" w:rsidRPr="006F2120" w:rsidRDefault="00D76328" w:rsidP="00D76328">
            <w:pPr>
              <w:ind w:left="162" w:hanging="162"/>
              <w:rPr>
                <w:rFonts w:ascii="Times New Roman" w:hAnsi="Times New Roman"/>
                <w:sz w:val="18"/>
                <w:szCs w:val="18"/>
              </w:rPr>
            </w:pPr>
            <w:r w:rsidRPr="006F2120">
              <w:rPr>
                <w:rFonts w:ascii="Times New Roman" w:hAnsi="Times New Roman"/>
                <w:sz w:val="18"/>
                <w:szCs w:val="18"/>
              </w:rPr>
              <w:t>Fall to lower level (47)</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Suicide (10)</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Electrocution (7)</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Pedestrian struck by vehicle (4)</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Struck by falling object or equipment (4)</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Struck, caught, or crushed in other collapsing structure or equipment (3)</w:t>
            </w:r>
          </w:p>
        </w:tc>
        <w:tc>
          <w:tcPr>
            <w:tcW w:w="3780" w:type="dxa"/>
          </w:tcPr>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Construction laborers (19)</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Carpenters (14)</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Supervisors of construction and extraction workers (11)</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Painters, construction and maintenance (10)</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Electricians (9)</w:t>
            </w:r>
          </w:p>
          <w:p w:rsidR="00585555"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Roofers (9)</w:t>
            </w:r>
          </w:p>
          <w:p w:rsidR="009813C0" w:rsidRPr="006F2120" w:rsidRDefault="00585555" w:rsidP="00D76328">
            <w:pPr>
              <w:spacing w:before="20" w:after="20"/>
              <w:ind w:left="162" w:hanging="162"/>
              <w:rPr>
                <w:rFonts w:ascii="Times New Roman" w:hAnsi="Times New Roman"/>
                <w:sz w:val="18"/>
                <w:szCs w:val="18"/>
              </w:rPr>
            </w:pPr>
            <w:r w:rsidRPr="006F2120">
              <w:rPr>
                <w:rFonts w:ascii="Times New Roman" w:hAnsi="Times New Roman"/>
                <w:sz w:val="18"/>
                <w:szCs w:val="18"/>
              </w:rPr>
              <w:t>Plumbers, pipefitters, and steamfitters (3)</w:t>
            </w:r>
          </w:p>
        </w:tc>
      </w:tr>
      <w:tr w:rsidR="009813C0" w:rsidRPr="00B03EC1" w:rsidTr="00F27ADE">
        <w:tc>
          <w:tcPr>
            <w:tcW w:w="2340" w:type="dxa"/>
          </w:tcPr>
          <w:p w:rsidR="009813C0" w:rsidRPr="006F2120" w:rsidRDefault="00595FD3" w:rsidP="00B85909">
            <w:pPr>
              <w:spacing w:before="20" w:after="20"/>
              <w:ind w:left="0"/>
              <w:rPr>
                <w:rFonts w:ascii="Times New Roman" w:hAnsi="Times New Roman"/>
                <w:sz w:val="18"/>
                <w:szCs w:val="18"/>
              </w:rPr>
            </w:pPr>
            <w:r w:rsidRPr="006F2120">
              <w:rPr>
                <w:rFonts w:ascii="Times New Roman" w:hAnsi="Times New Roman"/>
                <w:sz w:val="18"/>
                <w:szCs w:val="18"/>
              </w:rPr>
              <w:t xml:space="preserve">Installation, </w:t>
            </w:r>
            <w:r w:rsidR="00B85909" w:rsidRPr="006F2120">
              <w:rPr>
                <w:rFonts w:ascii="Times New Roman" w:hAnsi="Times New Roman"/>
                <w:sz w:val="18"/>
                <w:szCs w:val="18"/>
              </w:rPr>
              <w:t>Maintenance, and R</w:t>
            </w:r>
            <w:r w:rsidRPr="006F2120">
              <w:rPr>
                <w:rFonts w:ascii="Times New Roman" w:hAnsi="Times New Roman"/>
                <w:sz w:val="18"/>
                <w:szCs w:val="18"/>
              </w:rPr>
              <w:t>epair (31)</w:t>
            </w:r>
          </w:p>
        </w:tc>
        <w:tc>
          <w:tcPr>
            <w:tcW w:w="3960" w:type="dxa"/>
          </w:tcPr>
          <w:p w:rsidR="00D76328" w:rsidRPr="006F2120" w:rsidRDefault="00D76328" w:rsidP="00D76328">
            <w:pPr>
              <w:ind w:left="162" w:hanging="162"/>
              <w:rPr>
                <w:rFonts w:ascii="Times New Roman" w:hAnsi="Times New Roman"/>
                <w:sz w:val="18"/>
                <w:szCs w:val="18"/>
              </w:rPr>
            </w:pPr>
            <w:r w:rsidRPr="006F2120">
              <w:rPr>
                <w:rFonts w:ascii="Times New Roman" w:hAnsi="Times New Roman"/>
                <w:sz w:val="18"/>
                <w:szCs w:val="18"/>
              </w:rPr>
              <w:t>Fall to lower level (8)</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Pedestrian struck by vehicle (4)</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Struck by falling object or equipment (4)</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lastRenderedPageBreak/>
              <w:t>Suicide (4)</w:t>
            </w:r>
          </w:p>
          <w:p w:rsidR="00D76328" w:rsidRPr="006F2120" w:rsidRDefault="00C60F7F" w:rsidP="00D76328">
            <w:pPr>
              <w:spacing w:before="20" w:after="20"/>
              <w:ind w:left="162" w:hanging="162"/>
              <w:rPr>
                <w:rFonts w:ascii="Times New Roman" w:hAnsi="Times New Roman"/>
                <w:sz w:val="18"/>
                <w:szCs w:val="18"/>
              </w:rPr>
            </w:pPr>
            <w:r w:rsidRPr="006F2120">
              <w:rPr>
                <w:rFonts w:ascii="Times New Roman" w:hAnsi="Times New Roman"/>
                <w:sz w:val="18"/>
                <w:szCs w:val="18"/>
              </w:rPr>
              <w:t xml:space="preserve">Motor vehicle or mobile equipment collision/ rollover </w:t>
            </w:r>
            <w:r w:rsidR="00D76328" w:rsidRPr="006F2120">
              <w:rPr>
                <w:rFonts w:ascii="Times New Roman" w:hAnsi="Times New Roman"/>
                <w:sz w:val="18"/>
                <w:szCs w:val="18"/>
              </w:rPr>
              <w:t>(3)</w:t>
            </w:r>
          </w:p>
          <w:p w:rsidR="00D76328" w:rsidRPr="006F2120" w:rsidRDefault="00D76328" w:rsidP="00D76328">
            <w:pPr>
              <w:spacing w:before="20" w:after="20"/>
              <w:ind w:left="162" w:hanging="162"/>
              <w:rPr>
                <w:rFonts w:ascii="Times New Roman" w:hAnsi="Times New Roman"/>
                <w:sz w:val="18"/>
                <w:szCs w:val="18"/>
              </w:rPr>
            </w:pPr>
          </w:p>
        </w:tc>
        <w:tc>
          <w:tcPr>
            <w:tcW w:w="3780" w:type="dxa"/>
          </w:tcPr>
          <w:p w:rsidR="0051082A"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lastRenderedPageBreak/>
              <w:t>Automotive service technicians and mechanics (6)</w:t>
            </w:r>
          </w:p>
          <w:p w:rsidR="0051082A"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t>Maintenance and repair workers, genera</w:t>
            </w:r>
            <w:r w:rsidR="00F53E7D" w:rsidRPr="006F2120">
              <w:rPr>
                <w:rFonts w:ascii="Times New Roman" w:hAnsi="Times New Roman"/>
                <w:sz w:val="18"/>
                <w:szCs w:val="18"/>
              </w:rPr>
              <w:t>l</w:t>
            </w:r>
            <w:r w:rsidRPr="006F2120">
              <w:rPr>
                <w:rFonts w:ascii="Times New Roman" w:hAnsi="Times New Roman"/>
                <w:sz w:val="18"/>
                <w:szCs w:val="18"/>
              </w:rPr>
              <w:t xml:space="preserve"> (6)</w:t>
            </w:r>
          </w:p>
          <w:p w:rsidR="0051082A"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t>Industrial machinery mechanics (4)</w:t>
            </w:r>
          </w:p>
          <w:p w:rsidR="0051082A"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lastRenderedPageBreak/>
              <w:t>Mobile heavy equipment mechanics, except engines (4)</w:t>
            </w:r>
          </w:p>
          <w:p w:rsidR="0051082A"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t>First-line supervisors of mechanics, installers, and repairers (3)</w:t>
            </w:r>
          </w:p>
          <w:p w:rsidR="009813C0" w:rsidRPr="006F2120" w:rsidRDefault="0051082A" w:rsidP="00D76328">
            <w:pPr>
              <w:spacing w:before="20" w:after="20"/>
              <w:ind w:left="162" w:hanging="162"/>
              <w:rPr>
                <w:rFonts w:ascii="Times New Roman" w:hAnsi="Times New Roman"/>
                <w:sz w:val="18"/>
                <w:szCs w:val="18"/>
              </w:rPr>
            </w:pPr>
            <w:r w:rsidRPr="006F2120">
              <w:rPr>
                <w:rFonts w:ascii="Times New Roman" w:hAnsi="Times New Roman"/>
                <w:sz w:val="18"/>
                <w:szCs w:val="18"/>
              </w:rPr>
              <w:t>Heating, air conditioning, and refrigeration mechanics and installers (3)</w:t>
            </w:r>
          </w:p>
        </w:tc>
      </w:tr>
      <w:tr w:rsidR="009813C0" w:rsidRPr="00B03EC1" w:rsidTr="00F27ADE">
        <w:tc>
          <w:tcPr>
            <w:tcW w:w="2340" w:type="dxa"/>
          </w:tcPr>
          <w:p w:rsidR="009813C0" w:rsidRPr="006F2120" w:rsidRDefault="00595FD3" w:rsidP="009813C0">
            <w:pPr>
              <w:spacing w:before="20" w:after="20"/>
              <w:ind w:left="0"/>
              <w:rPr>
                <w:rFonts w:ascii="Times New Roman" w:hAnsi="Times New Roman"/>
                <w:sz w:val="18"/>
                <w:szCs w:val="18"/>
              </w:rPr>
            </w:pPr>
            <w:r w:rsidRPr="006F2120">
              <w:rPr>
                <w:rFonts w:ascii="Times New Roman" w:hAnsi="Times New Roman"/>
                <w:sz w:val="18"/>
                <w:szCs w:val="18"/>
              </w:rPr>
              <w:lastRenderedPageBreak/>
              <w:t>Service (51)</w:t>
            </w:r>
          </w:p>
        </w:tc>
        <w:tc>
          <w:tcPr>
            <w:tcW w:w="3960" w:type="dxa"/>
          </w:tcPr>
          <w:p w:rsidR="00134053" w:rsidRPr="006F2120" w:rsidRDefault="00C60F7F" w:rsidP="00134053">
            <w:pPr>
              <w:spacing w:before="20" w:after="20"/>
              <w:ind w:left="162" w:hanging="162"/>
              <w:rPr>
                <w:rFonts w:ascii="Times New Roman" w:hAnsi="Times New Roman"/>
                <w:sz w:val="18"/>
                <w:szCs w:val="18"/>
              </w:rPr>
            </w:pPr>
            <w:r w:rsidRPr="006F2120">
              <w:rPr>
                <w:rFonts w:ascii="Times New Roman" w:hAnsi="Times New Roman"/>
                <w:sz w:val="18"/>
                <w:szCs w:val="18"/>
              </w:rPr>
              <w:t xml:space="preserve">Motor vehicle or mobile equipment collision/ rollover </w:t>
            </w:r>
            <w:r w:rsidR="00134053" w:rsidRPr="006F2120">
              <w:rPr>
                <w:rFonts w:ascii="Times New Roman" w:hAnsi="Times New Roman"/>
                <w:sz w:val="18"/>
                <w:szCs w:val="18"/>
              </w:rPr>
              <w:t>(10)</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Suicide (9)</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Pedestrian struck by vehicle (8)</w:t>
            </w:r>
          </w:p>
          <w:p w:rsidR="00134053" w:rsidRPr="006F2120" w:rsidRDefault="00134053" w:rsidP="00D76328">
            <w:pPr>
              <w:spacing w:before="20" w:after="20"/>
              <w:ind w:left="162" w:hanging="162"/>
              <w:rPr>
                <w:rFonts w:ascii="Times New Roman" w:hAnsi="Times New Roman"/>
                <w:sz w:val="18"/>
                <w:szCs w:val="18"/>
              </w:rPr>
            </w:pPr>
            <w:r w:rsidRPr="006F2120">
              <w:rPr>
                <w:rFonts w:ascii="Times New Roman" w:hAnsi="Times New Roman"/>
                <w:sz w:val="18"/>
                <w:szCs w:val="18"/>
              </w:rPr>
              <w:t>Fall to lower level (7)</w:t>
            </w:r>
          </w:p>
          <w:p w:rsidR="00D76328" w:rsidRPr="006F2120" w:rsidRDefault="00D76328" w:rsidP="00D76328">
            <w:pPr>
              <w:spacing w:before="20" w:after="20"/>
              <w:ind w:left="162" w:hanging="162"/>
              <w:rPr>
                <w:rFonts w:ascii="Times New Roman" w:hAnsi="Times New Roman"/>
                <w:sz w:val="18"/>
                <w:szCs w:val="18"/>
              </w:rPr>
            </w:pPr>
            <w:r w:rsidRPr="006F2120">
              <w:rPr>
                <w:rFonts w:ascii="Times New Roman" w:hAnsi="Times New Roman"/>
                <w:sz w:val="18"/>
                <w:szCs w:val="18"/>
              </w:rPr>
              <w:t>Homicide (5)</w:t>
            </w:r>
          </w:p>
          <w:p w:rsidR="009813C0" w:rsidRPr="006F2120" w:rsidRDefault="00134053" w:rsidP="00134053">
            <w:pPr>
              <w:spacing w:before="20" w:after="20"/>
              <w:ind w:left="162" w:hanging="162"/>
              <w:rPr>
                <w:rFonts w:ascii="Times New Roman" w:hAnsi="Times New Roman"/>
                <w:sz w:val="18"/>
                <w:szCs w:val="18"/>
              </w:rPr>
            </w:pPr>
            <w:r w:rsidRPr="006F2120">
              <w:rPr>
                <w:rFonts w:ascii="Times New Roman" w:hAnsi="Times New Roman"/>
                <w:sz w:val="18"/>
                <w:szCs w:val="18"/>
              </w:rPr>
              <w:t>Struck by falling object or equipment (3)</w:t>
            </w:r>
          </w:p>
        </w:tc>
        <w:tc>
          <w:tcPr>
            <w:tcW w:w="3780" w:type="dxa"/>
          </w:tcPr>
          <w:p w:rsidR="004E1CC2"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Police and sheriff's patrol officers (13)</w:t>
            </w:r>
          </w:p>
          <w:p w:rsidR="004E1CC2"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Tree trimmers and pruners (5)</w:t>
            </w:r>
          </w:p>
          <w:p w:rsidR="004E1CC2"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Janitors and cleaners, except maids and housekeeping cleaners (5)</w:t>
            </w:r>
          </w:p>
          <w:p w:rsidR="004E1CC2"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Firefighters (4)</w:t>
            </w:r>
          </w:p>
          <w:p w:rsidR="004E1CC2"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Landscaping and groundskeeping workers (4)</w:t>
            </w:r>
          </w:p>
          <w:p w:rsidR="009813C0" w:rsidRPr="006F2120" w:rsidRDefault="004E1CC2" w:rsidP="00D76328">
            <w:pPr>
              <w:spacing w:before="20" w:after="20"/>
              <w:ind w:left="162" w:hanging="162"/>
              <w:rPr>
                <w:rFonts w:ascii="Times New Roman" w:hAnsi="Times New Roman"/>
                <w:sz w:val="18"/>
                <w:szCs w:val="18"/>
              </w:rPr>
            </w:pPr>
            <w:r w:rsidRPr="006F2120">
              <w:rPr>
                <w:rFonts w:ascii="Times New Roman" w:hAnsi="Times New Roman"/>
                <w:sz w:val="18"/>
                <w:szCs w:val="18"/>
              </w:rPr>
              <w:t>Maids and housekeeping cleaners (3)</w:t>
            </w:r>
          </w:p>
        </w:tc>
      </w:tr>
      <w:tr w:rsidR="009813C0" w:rsidRPr="00B03EC1" w:rsidTr="00F27ADE">
        <w:trPr>
          <w:trHeight w:val="628"/>
        </w:trPr>
        <w:tc>
          <w:tcPr>
            <w:tcW w:w="2340" w:type="dxa"/>
          </w:tcPr>
          <w:p w:rsidR="009813C0" w:rsidRPr="006F2120" w:rsidRDefault="00595FD3" w:rsidP="00B85909">
            <w:pPr>
              <w:spacing w:before="20" w:after="20"/>
              <w:ind w:left="0" w:right="-108"/>
              <w:rPr>
                <w:rFonts w:ascii="Times New Roman" w:hAnsi="Times New Roman"/>
                <w:sz w:val="18"/>
                <w:szCs w:val="18"/>
              </w:rPr>
            </w:pPr>
            <w:r w:rsidRPr="006F2120">
              <w:rPr>
                <w:rFonts w:ascii="Times New Roman" w:hAnsi="Times New Roman"/>
                <w:sz w:val="18"/>
                <w:szCs w:val="18"/>
              </w:rPr>
              <w:t xml:space="preserve">Sales and </w:t>
            </w:r>
            <w:r w:rsidR="00B85909" w:rsidRPr="006F2120">
              <w:rPr>
                <w:rFonts w:ascii="Times New Roman" w:hAnsi="Times New Roman"/>
                <w:sz w:val="18"/>
                <w:szCs w:val="18"/>
              </w:rPr>
              <w:t>R</w:t>
            </w:r>
            <w:r w:rsidRPr="006F2120">
              <w:rPr>
                <w:rFonts w:ascii="Times New Roman" w:hAnsi="Times New Roman"/>
                <w:sz w:val="18"/>
                <w:szCs w:val="18"/>
              </w:rPr>
              <w:t>elated (14)</w:t>
            </w:r>
          </w:p>
        </w:tc>
        <w:tc>
          <w:tcPr>
            <w:tcW w:w="3960" w:type="dxa"/>
          </w:tcPr>
          <w:p w:rsidR="00C60F7F" w:rsidRPr="006F2120" w:rsidRDefault="00C60F7F" w:rsidP="00C60F7F">
            <w:pPr>
              <w:spacing w:before="20" w:after="20"/>
              <w:ind w:left="162" w:hanging="162"/>
              <w:rPr>
                <w:rFonts w:ascii="Times New Roman" w:hAnsi="Times New Roman"/>
                <w:sz w:val="18"/>
                <w:szCs w:val="18"/>
              </w:rPr>
            </w:pPr>
            <w:r w:rsidRPr="006F2120">
              <w:rPr>
                <w:rFonts w:ascii="Times New Roman" w:hAnsi="Times New Roman"/>
                <w:sz w:val="18"/>
                <w:szCs w:val="18"/>
              </w:rPr>
              <w:t>Homicide (6)</w:t>
            </w:r>
          </w:p>
          <w:p w:rsidR="00C60F7F" w:rsidRPr="006F2120" w:rsidRDefault="00C60F7F" w:rsidP="00C60F7F">
            <w:pPr>
              <w:spacing w:before="20" w:after="20"/>
              <w:ind w:left="162" w:hanging="162"/>
              <w:rPr>
                <w:rFonts w:ascii="Times New Roman" w:hAnsi="Times New Roman"/>
                <w:sz w:val="18"/>
                <w:szCs w:val="18"/>
              </w:rPr>
            </w:pPr>
            <w:r w:rsidRPr="006F2120">
              <w:rPr>
                <w:rFonts w:ascii="Times New Roman" w:hAnsi="Times New Roman"/>
                <w:sz w:val="18"/>
                <w:szCs w:val="18"/>
              </w:rPr>
              <w:t>Suicide (4)</w:t>
            </w:r>
          </w:p>
          <w:p w:rsidR="009813C0" w:rsidRPr="006F2120" w:rsidRDefault="009813C0" w:rsidP="00C60F7F">
            <w:pPr>
              <w:spacing w:before="20" w:after="20"/>
              <w:ind w:left="162" w:hanging="162"/>
              <w:rPr>
                <w:rFonts w:ascii="Times New Roman" w:hAnsi="Times New Roman"/>
                <w:color w:val="FF0000"/>
                <w:sz w:val="18"/>
                <w:szCs w:val="18"/>
              </w:rPr>
            </w:pPr>
          </w:p>
        </w:tc>
        <w:tc>
          <w:tcPr>
            <w:tcW w:w="3780" w:type="dxa"/>
          </w:tcPr>
          <w:p w:rsidR="004E1CC2" w:rsidRPr="006F2120" w:rsidRDefault="004E1CC2" w:rsidP="00D76328">
            <w:pPr>
              <w:spacing w:before="20" w:after="20"/>
              <w:ind w:left="162" w:right="-108" w:hanging="162"/>
              <w:rPr>
                <w:rFonts w:ascii="Times New Roman" w:hAnsi="Times New Roman"/>
                <w:sz w:val="18"/>
                <w:szCs w:val="18"/>
              </w:rPr>
            </w:pPr>
            <w:r w:rsidRPr="006F2120">
              <w:rPr>
                <w:rFonts w:ascii="Times New Roman" w:hAnsi="Times New Roman"/>
                <w:sz w:val="18"/>
                <w:szCs w:val="18"/>
              </w:rPr>
              <w:t>First-line supervisors of retail sales workers (5)</w:t>
            </w:r>
          </w:p>
          <w:p w:rsidR="004E1CC2" w:rsidRPr="006F2120" w:rsidRDefault="004E1CC2" w:rsidP="00D76328">
            <w:pPr>
              <w:spacing w:before="20" w:after="20"/>
              <w:ind w:left="162" w:right="-108" w:hanging="162"/>
              <w:rPr>
                <w:rFonts w:ascii="Times New Roman" w:hAnsi="Times New Roman"/>
                <w:sz w:val="18"/>
                <w:szCs w:val="18"/>
              </w:rPr>
            </w:pPr>
            <w:r w:rsidRPr="006F2120">
              <w:rPr>
                <w:rFonts w:ascii="Times New Roman" w:hAnsi="Times New Roman"/>
                <w:sz w:val="18"/>
                <w:szCs w:val="18"/>
              </w:rPr>
              <w:t>Cashiers (4)</w:t>
            </w:r>
          </w:p>
          <w:p w:rsidR="009813C0" w:rsidRPr="006F2120" w:rsidRDefault="004E1CC2" w:rsidP="00D76328">
            <w:pPr>
              <w:spacing w:before="20" w:after="20"/>
              <w:ind w:left="162" w:right="-108" w:hanging="162"/>
              <w:rPr>
                <w:rFonts w:ascii="Times New Roman" w:hAnsi="Times New Roman"/>
                <w:color w:val="FF0000"/>
                <w:sz w:val="18"/>
                <w:szCs w:val="18"/>
              </w:rPr>
            </w:pPr>
            <w:r w:rsidRPr="006F2120">
              <w:rPr>
                <w:rFonts w:ascii="Times New Roman" w:hAnsi="Times New Roman"/>
                <w:sz w:val="18"/>
                <w:szCs w:val="18"/>
              </w:rPr>
              <w:t>Retail salespersons (3)</w:t>
            </w:r>
          </w:p>
        </w:tc>
      </w:tr>
      <w:tr w:rsidR="009813C0" w:rsidRPr="00B03EC1" w:rsidTr="004F65E9">
        <w:trPr>
          <w:trHeight w:val="115"/>
        </w:trPr>
        <w:tc>
          <w:tcPr>
            <w:tcW w:w="2340" w:type="dxa"/>
          </w:tcPr>
          <w:p w:rsidR="009813C0" w:rsidRPr="006F2120" w:rsidRDefault="00595FD3" w:rsidP="00423359">
            <w:pPr>
              <w:spacing w:before="20" w:after="20"/>
              <w:ind w:left="0"/>
              <w:rPr>
                <w:rFonts w:ascii="Times New Roman" w:hAnsi="Times New Roman"/>
                <w:sz w:val="18"/>
                <w:szCs w:val="18"/>
              </w:rPr>
            </w:pPr>
            <w:r w:rsidRPr="006F2120">
              <w:rPr>
                <w:rFonts w:ascii="Times New Roman" w:hAnsi="Times New Roman"/>
                <w:sz w:val="18"/>
                <w:szCs w:val="18"/>
              </w:rPr>
              <w:t>Production (14)</w:t>
            </w:r>
          </w:p>
        </w:tc>
        <w:tc>
          <w:tcPr>
            <w:tcW w:w="3960" w:type="dxa"/>
          </w:tcPr>
          <w:p w:rsidR="009813C0" w:rsidRPr="006F2120" w:rsidRDefault="00C60F7F" w:rsidP="00D76328">
            <w:pPr>
              <w:spacing w:before="20" w:after="20"/>
              <w:ind w:left="162" w:hanging="162"/>
              <w:rPr>
                <w:rFonts w:ascii="Times New Roman" w:hAnsi="Times New Roman"/>
                <w:sz w:val="18"/>
                <w:szCs w:val="18"/>
              </w:rPr>
            </w:pPr>
            <w:r w:rsidRPr="006F2120">
              <w:rPr>
                <w:rFonts w:ascii="Times New Roman" w:hAnsi="Times New Roman"/>
                <w:sz w:val="18"/>
                <w:szCs w:val="18"/>
              </w:rPr>
              <w:t>Caught in running equipment or machinery during regular operation (3)</w:t>
            </w:r>
          </w:p>
        </w:tc>
        <w:tc>
          <w:tcPr>
            <w:tcW w:w="3780" w:type="dxa"/>
          </w:tcPr>
          <w:p w:rsidR="009813C0"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Welders, cutters, solderers, and brazers (3)</w:t>
            </w:r>
          </w:p>
        </w:tc>
      </w:tr>
      <w:tr w:rsidR="009813C0" w:rsidRPr="00B03EC1" w:rsidTr="00F27ADE">
        <w:tc>
          <w:tcPr>
            <w:tcW w:w="2340" w:type="dxa"/>
          </w:tcPr>
          <w:p w:rsidR="009813C0" w:rsidRPr="006F2120" w:rsidRDefault="00595FD3" w:rsidP="00B85909">
            <w:pPr>
              <w:spacing w:before="20" w:after="20"/>
              <w:ind w:left="0"/>
              <w:rPr>
                <w:rFonts w:ascii="Times New Roman" w:hAnsi="Times New Roman"/>
                <w:sz w:val="18"/>
                <w:szCs w:val="18"/>
              </w:rPr>
            </w:pPr>
            <w:r w:rsidRPr="006F2120">
              <w:rPr>
                <w:rFonts w:ascii="Times New Roman" w:hAnsi="Times New Roman"/>
                <w:sz w:val="18"/>
                <w:szCs w:val="18"/>
              </w:rPr>
              <w:t xml:space="preserve">Management, </w:t>
            </w:r>
            <w:r w:rsidR="00B85909" w:rsidRPr="006F2120">
              <w:rPr>
                <w:rFonts w:ascii="Times New Roman" w:hAnsi="Times New Roman"/>
                <w:sz w:val="18"/>
                <w:szCs w:val="18"/>
              </w:rPr>
              <w:t>B</w:t>
            </w:r>
            <w:r w:rsidRPr="006F2120">
              <w:rPr>
                <w:rFonts w:ascii="Times New Roman" w:hAnsi="Times New Roman"/>
                <w:sz w:val="18"/>
                <w:szCs w:val="18"/>
              </w:rPr>
              <w:t xml:space="preserve">usiness, and </w:t>
            </w:r>
            <w:r w:rsidR="00B85909" w:rsidRPr="006F2120">
              <w:rPr>
                <w:rFonts w:ascii="Times New Roman" w:hAnsi="Times New Roman"/>
                <w:sz w:val="18"/>
                <w:szCs w:val="18"/>
              </w:rPr>
              <w:t>F</w:t>
            </w:r>
            <w:r w:rsidRPr="006F2120">
              <w:rPr>
                <w:rFonts w:ascii="Times New Roman" w:hAnsi="Times New Roman"/>
                <w:sz w:val="18"/>
                <w:szCs w:val="18"/>
              </w:rPr>
              <w:t>inancial (20)</w:t>
            </w:r>
          </w:p>
        </w:tc>
        <w:tc>
          <w:tcPr>
            <w:tcW w:w="3960" w:type="dxa"/>
          </w:tcPr>
          <w:p w:rsidR="009813C0" w:rsidRPr="006F2120" w:rsidRDefault="00C60F7F" w:rsidP="00D76328">
            <w:pPr>
              <w:spacing w:before="20" w:after="20"/>
              <w:ind w:left="162" w:hanging="162"/>
              <w:rPr>
                <w:rFonts w:ascii="Times New Roman" w:hAnsi="Times New Roman"/>
                <w:sz w:val="18"/>
                <w:szCs w:val="18"/>
              </w:rPr>
            </w:pPr>
            <w:r w:rsidRPr="006F2120">
              <w:rPr>
                <w:rFonts w:ascii="Times New Roman" w:hAnsi="Times New Roman"/>
                <w:sz w:val="18"/>
                <w:szCs w:val="18"/>
              </w:rPr>
              <w:t>Suicide (8)</w:t>
            </w:r>
          </w:p>
          <w:p w:rsidR="00A715D5" w:rsidRPr="006F2120" w:rsidRDefault="00A715D5" w:rsidP="00A715D5">
            <w:pPr>
              <w:spacing w:before="20" w:after="20"/>
              <w:ind w:left="162" w:hanging="162"/>
              <w:rPr>
                <w:rFonts w:ascii="Times New Roman" w:hAnsi="Times New Roman"/>
                <w:sz w:val="18"/>
                <w:szCs w:val="18"/>
              </w:rPr>
            </w:pPr>
            <w:r w:rsidRPr="006F2120">
              <w:rPr>
                <w:rFonts w:ascii="Times New Roman" w:hAnsi="Times New Roman"/>
                <w:sz w:val="18"/>
                <w:szCs w:val="18"/>
              </w:rPr>
              <w:t>Motor vehicle or mobile equipment collision/ rollover (3)</w:t>
            </w:r>
          </w:p>
          <w:p w:rsidR="00A715D5" w:rsidRPr="006F2120" w:rsidRDefault="00A715D5" w:rsidP="00D76328">
            <w:pPr>
              <w:spacing w:before="20" w:after="20"/>
              <w:ind w:left="162" w:hanging="162"/>
              <w:rPr>
                <w:rFonts w:ascii="Times New Roman" w:hAnsi="Times New Roman"/>
                <w:sz w:val="18"/>
                <w:szCs w:val="18"/>
              </w:rPr>
            </w:pPr>
          </w:p>
        </w:tc>
        <w:tc>
          <w:tcPr>
            <w:tcW w:w="3780" w:type="dxa"/>
          </w:tcPr>
          <w:p w:rsidR="004F65E9"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Farmers, ranchers, and other agricultural managers (3)</w:t>
            </w:r>
          </w:p>
          <w:p w:rsidR="004F65E9"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Property, real estate, and community association managers (3)</w:t>
            </w:r>
          </w:p>
          <w:p w:rsidR="009813C0"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Managers, all other (3)</w:t>
            </w:r>
          </w:p>
        </w:tc>
      </w:tr>
      <w:tr w:rsidR="009813C0" w:rsidRPr="00B03EC1" w:rsidTr="00F27ADE">
        <w:tc>
          <w:tcPr>
            <w:tcW w:w="2340" w:type="dxa"/>
          </w:tcPr>
          <w:p w:rsidR="009813C0" w:rsidRPr="006F2120" w:rsidRDefault="00595FD3" w:rsidP="00B85909">
            <w:pPr>
              <w:spacing w:before="20"/>
              <w:ind w:left="0" w:right="-108"/>
              <w:rPr>
                <w:rFonts w:ascii="Times New Roman" w:hAnsi="Times New Roman"/>
                <w:color w:val="FF0000"/>
                <w:sz w:val="18"/>
                <w:szCs w:val="18"/>
              </w:rPr>
            </w:pPr>
            <w:r w:rsidRPr="006F2120">
              <w:rPr>
                <w:rFonts w:ascii="Times New Roman" w:hAnsi="Times New Roman"/>
                <w:sz w:val="18"/>
                <w:szCs w:val="18"/>
              </w:rPr>
              <w:t xml:space="preserve">Professional and </w:t>
            </w:r>
            <w:r w:rsidR="00B85909" w:rsidRPr="006F2120">
              <w:rPr>
                <w:rFonts w:ascii="Times New Roman" w:hAnsi="Times New Roman"/>
                <w:sz w:val="18"/>
                <w:szCs w:val="18"/>
              </w:rPr>
              <w:t>R</w:t>
            </w:r>
            <w:r w:rsidRPr="006F2120">
              <w:rPr>
                <w:rFonts w:ascii="Times New Roman" w:hAnsi="Times New Roman"/>
                <w:sz w:val="18"/>
                <w:szCs w:val="18"/>
              </w:rPr>
              <w:t>elated (28)</w:t>
            </w:r>
          </w:p>
        </w:tc>
        <w:tc>
          <w:tcPr>
            <w:tcW w:w="3960" w:type="dxa"/>
          </w:tcPr>
          <w:p w:rsidR="00A715D5" w:rsidRPr="006F2120" w:rsidRDefault="00A715D5" w:rsidP="00A715D5">
            <w:pPr>
              <w:spacing w:before="20" w:after="20"/>
              <w:ind w:left="162" w:hanging="162"/>
              <w:rPr>
                <w:rFonts w:ascii="Times New Roman" w:hAnsi="Times New Roman"/>
                <w:sz w:val="18"/>
                <w:szCs w:val="18"/>
              </w:rPr>
            </w:pPr>
            <w:r w:rsidRPr="006F2120">
              <w:rPr>
                <w:rFonts w:ascii="Times New Roman" w:hAnsi="Times New Roman"/>
                <w:sz w:val="18"/>
                <w:szCs w:val="18"/>
              </w:rPr>
              <w:t>Homicide (6)</w:t>
            </w:r>
          </w:p>
          <w:p w:rsidR="00A715D5" w:rsidRPr="006F2120" w:rsidRDefault="00A715D5" w:rsidP="00A715D5">
            <w:pPr>
              <w:spacing w:before="20" w:after="20"/>
              <w:ind w:left="162" w:hanging="162"/>
              <w:rPr>
                <w:rFonts w:ascii="Times New Roman" w:hAnsi="Times New Roman"/>
                <w:sz w:val="18"/>
                <w:szCs w:val="18"/>
              </w:rPr>
            </w:pPr>
            <w:r w:rsidRPr="006F2120">
              <w:rPr>
                <w:rFonts w:ascii="Times New Roman" w:hAnsi="Times New Roman"/>
                <w:sz w:val="18"/>
                <w:szCs w:val="18"/>
              </w:rPr>
              <w:t>Suicide (6)</w:t>
            </w:r>
          </w:p>
          <w:p w:rsidR="009813C0" w:rsidRPr="006F2120" w:rsidRDefault="00A715D5" w:rsidP="00A715D5">
            <w:pPr>
              <w:spacing w:before="20" w:after="20"/>
              <w:ind w:left="162" w:hanging="162"/>
              <w:rPr>
                <w:rFonts w:ascii="Times New Roman" w:hAnsi="Times New Roman"/>
                <w:sz w:val="18"/>
                <w:szCs w:val="18"/>
              </w:rPr>
            </w:pPr>
            <w:r w:rsidRPr="006F2120">
              <w:rPr>
                <w:rFonts w:ascii="Times New Roman" w:hAnsi="Times New Roman"/>
                <w:sz w:val="18"/>
                <w:szCs w:val="18"/>
              </w:rPr>
              <w:t>Fall to lower level (3)</w:t>
            </w:r>
          </w:p>
        </w:tc>
        <w:tc>
          <w:tcPr>
            <w:tcW w:w="3780" w:type="dxa"/>
          </w:tcPr>
          <w:p w:rsidR="009813C0" w:rsidRPr="006F2120" w:rsidRDefault="004F65E9" w:rsidP="00D76328">
            <w:pPr>
              <w:spacing w:before="20"/>
              <w:ind w:left="162" w:right="-108" w:hanging="162"/>
              <w:rPr>
                <w:rFonts w:ascii="Times New Roman" w:hAnsi="Times New Roman"/>
                <w:sz w:val="18"/>
                <w:szCs w:val="18"/>
              </w:rPr>
            </w:pPr>
            <w:r w:rsidRPr="006F2120">
              <w:rPr>
                <w:rFonts w:ascii="Times New Roman" w:hAnsi="Times New Roman"/>
                <w:sz w:val="18"/>
                <w:szCs w:val="18"/>
              </w:rPr>
              <w:t>Registered nurses (3)</w:t>
            </w:r>
          </w:p>
        </w:tc>
      </w:tr>
      <w:tr w:rsidR="009813C0" w:rsidRPr="00B03EC1" w:rsidTr="00B05101">
        <w:tc>
          <w:tcPr>
            <w:tcW w:w="2340" w:type="dxa"/>
            <w:tcBorders>
              <w:bottom w:val="single" w:sz="4" w:space="0" w:color="auto"/>
            </w:tcBorders>
          </w:tcPr>
          <w:p w:rsidR="009813C0" w:rsidRPr="006F2120" w:rsidRDefault="00274D9C" w:rsidP="00B85909">
            <w:pPr>
              <w:spacing w:before="20" w:after="20"/>
              <w:ind w:left="0"/>
              <w:rPr>
                <w:rFonts w:ascii="Times New Roman" w:hAnsi="Times New Roman"/>
                <w:sz w:val="18"/>
                <w:szCs w:val="18"/>
              </w:rPr>
            </w:pPr>
            <w:r w:rsidRPr="006F2120">
              <w:rPr>
                <w:rFonts w:ascii="Times New Roman" w:hAnsi="Times New Roman"/>
                <w:sz w:val="18"/>
                <w:szCs w:val="18"/>
              </w:rPr>
              <w:t xml:space="preserve">Office and </w:t>
            </w:r>
            <w:r w:rsidR="00B85909" w:rsidRPr="006F2120">
              <w:rPr>
                <w:rFonts w:ascii="Times New Roman" w:hAnsi="Times New Roman"/>
                <w:sz w:val="18"/>
                <w:szCs w:val="18"/>
              </w:rPr>
              <w:t>A</w:t>
            </w:r>
            <w:r w:rsidRPr="006F2120">
              <w:rPr>
                <w:rFonts w:ascii="Times New Roman" w:hAnsi="Times New Roman"/>
                <w:sz w:val="18"/>
                <w:szCs w:val="18"/>
              </w:rPr>
              <w:t xml:space="preserve">dministrative </w:t>
            </w:r>
            <w:r w:rsidR="00B85909" w:rsidRPr="006F2120">
              <w:rPr>
                <w:rFonts w:ascii="Times New Roman" w:hAnsi="Times New Roman"/>
                <w:sz w:val="18"/>
                <w:szCs w:val="18"/>
              </w:rPr>
              <w:t>S</w:t>
            </w:r>
            <w:r w:rsidRPr="006F2120">
              <w:rPr>
                <w:rFonts w:ascii="Times New Roman" w:hAnsi="Times New Roman"/>
                <w:sz w:val="18"/>
                <w:szCs w:val="18"/>
              </w:rPr>
              <w:t>upport (8)</w:t>
            </w:r>
          </w:p>
        </w:tc>
        <w:tc>
          <w:tcPr>
            <w:tcW w:w="3960" w:type="dxa"/>
            <w:tcBorders>
              <w:bottom w:val="single" w:sz="4" w:space="0" w:color="auto"/>
            </w:tcBorders>
          </w:tcPr>
          <w:p w:rsidR="009813C0" w:rsidRPr="006F2120" w:rsidRDefault="00A715D5" w:rsidP="00D76328">
            <w:pPr>
              <w:spacing w:before="20" w:after="20"/>
              <w:ind w:left="162" w:hanging="162"/>
              <w:rPr>
                <w:rFonts w:ascii="Times New Roman" w:hAnsi="Times New Roman"/>
                <w:sz w:val="18"/>
                <w:szCs w:val="18"/>
              </w:rPr>
            </w:pPr>
            <w:r w:rsidRPr="006F2120">
              <w:rPr>
                <w:rFonts w:ascii="Times New Roman" w:hAnsi="Times New Roman"/>
                <w:sz w:val="18"/>
                <w:szCs w:val="18"/>
              </w:rPr>
              <w:t>-</w:t>
            </w:r>
          </w:p>
        </w:tc>
        <w:tc>
          <w:tcPr>
            <w:tcW w:w="3780" w:type="dxa"/>
            <w:tcBorders>
              <w:bottom w:val="single" w:sz="4" w:space="0" w:color="auto"/>
            </w:tcBorders>
          </w:tcPr>
          <w:p w:rsidR="009813C0" w:rsidRPr="006F2120" w:rsidRDefault="004F65E9" w:rsidP="00D76328">
            <w:pPr>
              <w:spacing w:before="20" w:after="20"/>
              <w:ind w:left="162" w:hanging="162"/>
              <w:rPr>
                <w:rFonts w:ascii="Times New Roman" w:hAnsi="Times New Roman"/>
                <w:sz w:val="18"/>
                <w:szCs w:val="18"/>
              </w:rPr>
            </w:pPr>
            <w:r w:rsidRPr="006F2120">
              <w:rPr>
                <w:rFonts w:ascii="Times New Roman" w:hAnsi="Times New Roman"/>
                <w:sz w:val="18"/>
                <w:szCs w:val="18"/>
              </w:rPr>
              <w:t>-</w:t>
            </w:r>
          </w:p>
        </w:tc>
      </w:tr>
      <w:tr w:rsidR="00B05101" w:rsidRPr="00B03EC1" w:rsidTr="00B05101">
        <w:trPr>
          <w:trHeight w:val="467"/>
        </w:trPr>
        <w:tc>
          <w:tcPr>
            <w:tcW w:w="10080" w:type="dxa"/>
            <w:gridSpan w:val="3"/>
            <w:tcBorders>
              <w:top w:val="single" w:sz="4" w:space="0" w:color="auto"/>
              <w:left w:val="nil"/>
              <w:bottom w:val="nil"/>
              <w:right w:val="nil"/>
            </w:tcBorders>
          </w:tcPr>
          <w:p w:rsidR="00B71C62" w:rsidRDefault="00B05101" w:rsidP="00B71C62">
            <w:pPr>
              <w:spacing w:before="20" w:after="20"/>
              <w:ind w:left="0" w:hanging="18"/>
              <w:rPr>
                <w:rFonts w:ascii="Times New Roman" w:hAnsi="Times New Roman"/>
                <w:sz w:val="16"/>
                <w:szCs w:val="16"/>
              </w:rPr>
            </w:pPr>
            <w:r w:rsidRPr="006F2120">
              <w:rPr>
                <w:rFonts w:ascii="Times New Roman" w:hAnsi="Times New Roman"/>
                <w:sz w:val="16"/>
                <w:szCs w:val="16"/>
              </w:rPr>
              <w:t>Source: Occupational Health Surveillance Program, MA FACE and CFOI</w:t>
            </w:r>
            <w:r w:rsidR="00B85909" w:rsidRPr="006F2120">
              <w:rPr>
                <w:rFonts w:ascii="Times New Roman" w:hAnsi="Times New Roman"/>
                <w:sz w:val="16"/>
                <w:szCs w:val="16"/>
              </w:rPr>
              <w:t>, 2008-2013</w:t>
            </w:r>
          </w:p>
          <w:p w:rsidR="00B05101" w:rsidRDefault="00B05101" w:rsidP="00B71C62">
            <w:pPr>
              <w:spacing w:before="20" w:after="20"/>
              <w:ind w:left="0" w:hanging="18"/>
              <w:rPr>
                <w:rFonts w:ascii="Times New Roman" w:hAnsi="Times New Roman"/>
                <w:sz w:val="16"/>
                <w:szCs w:val="16"/>
              </w:rPr>
            </w:pPr>
            <w:r w:rsidRPr="006F2120">
              <w:rPr>
                <w:rFonts w:ascii="Times New Roman" w:hAnsi="Times New Roman"/>
                <w:sz w:val="16"/>
                <w:szCs w:val="16"/>
              </w:rPr>
              <w:t>Information about occupation was unavailable for two fatalities</w:t>
            </w:r>
            <w:r w:rsidR="00B71C62">
              <w:rPr>
                <w:rFonts w:ascii="Times New Roman" w:hAnsi="Times New Roman"/>
                <w:sz w:val="16"/>
                <w:szCs w:val="16"/>
              </w:rPr>
              <w:t>.  T</w:t>
            </w:r>
            <w:r w:rsidR="00424252">
              <w:rPr>
                <w:rFonts w:ascii="Times New Roman" w:hAnsi="Times New Roman"/>
                <w:sz w:val="16"/>
                <w:szCs w:val="16"/>
              </w:rPr>
              <w:t>hree military occupations</w:t>
            </w:r>
            <w:r w:rsidR="00B71C62">
              <w:rPr>
                <w:rFonts w:ascii="Times New Roman" w:hAnsi="Times New Roman"/>
                <w:sz w:val="16"/>
                <w:szCs w:val="16"/>
              </w:rPr>
              <w:t xml:space="preserve"> not presented</w:t>
            </w:r>
            <w:r w:rsidR="00424252">
              <w:rPr>
                <w:rFonts w:ascii="Times New Roman" w:hAnsi="Times New Roman"/>
                <w:sz w:val="16"/>
                <w:szCs w:val="16"/>
              </w:rPr>
              <w:t>.</w:t>
            </w:r>
          </w:p>
          <w:p w:rsidR="00B71C62" w:rsidRDefault="00B71C62" w:rsidP="00B71C62">
            <w:pPr>
              <w:spacing w:before="20" w:after="20"/>
              <w:ind w:left="0" w:hanging="18"/>
              <w:rPr>
                <w:rFonts w:ascii="Times New Roman" w:hAnsi="Times New Roman"/>
                <w:sz w:val="16"/>
                <w:szCs w:val="16"/>
              </w:rPr>
            </w:pPr>
          </w:p>
          <w:p w:rsidR="00B71C62" w:rsidRPr="006F2120" w:rsidRDefault="00B71C62" w:rsidP="00B71C62">
            <w:pPr>
              <w:spacing w:before="20" w:after="20"/>
              <w:ind w:left="0" w:hanging="18"/>
              <w:rPr>
                <w:rFonts w:ascii="Times New Roman" w:hAnsi="Times New Roman"/>
                <w:sz w:val="18"/>
                <w:szCs w:val="18"/>
              </w:rPr>
            </w:pPr>
          </w:p>
        </w:tc>
      </w:tr>
    </w:tbl>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AE24B5">
        <w:rPr>
          <w:rFonts w:ascii="Times New Roman" w:hAnsi="Times New Roman"/>
          <w:b/>
          <w:sz w:val="24"/>
          <w:szCs w:val="24"/>
        </w:rPr>
        <w:t xml:space="preserve">Municipal Mechanic Fatally Injured When Crushed Between a Skid-steer Loader’s </w:t>
      </w:r>
    </w:p>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AE24B5">
        <w:rPr>
          <w:rFonts w:ascii="Times New Roman" w:hAnsi="Times New Roman"/>
          <w:b/>
          <w:sz w:val="24"/>
          <w:szCs w:val="24"/>
        </w:rPr>
        <w:t xml:space="preserve">Frame and Bucket </w:t>
      </w:r>
    </w:p>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AE24B5">
        <w:rPr>
          <w:rFonts w:ascii="Times New Roman" w:hAnsi="Times New Roman"/>
          <w:sz w:val="24"/>
          <w:szCs w:val="24"/>
        </w:rPr>
        <w:t>A 55-year-old male mechanic for a municipal water department was fatally injured when a raised skid-steer loader’s lift arm came down and crushed him between the bucket and frame of the loader.  The lift arm support</w:t>
      </w:r>
      <w:r w:rsidR="00B71C62">
        <w:rPr>
          <w:rFonts w:ascii="Times New Roman" w:hAnsi="Times New Roman"/>
          <w:sz w:val="24"/>
          <w:szCs w:val="24"/>
        </w:rPr>
        <w:t xml:space="preserve"> safety block device</w:t>
      </w:r>
      <w:r w:rsidRPr="00AE24B5">
        <w:rPr>
          <w:rFonts w:ascii="Times New Roman" w:hAnsi="Times New Roman"/>
          <w:sz w:val="24"/>
          <w:szCs w:val="24"/>
        </w:rPr>
        <w:t xml:space="preserve"> had not been installed and the victim was working underneath the raised lift arm and attached bucket.  The operator seat restraint interlock bar was in the down position, while no one was in the loader’s operator seat, making the lift arm controls operable.  The water department did not have a written safety and health program and did not have lockout/tagout procedures for those working on skid-steer loaders.  </w:t>
      </w:r>
    </w:p>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AE24B5">
        <w:rPr>
          <w:rFonts w:ascii="Times New Roman" w:hAnsi="Times New Roman"/>
          <w:sz w:val="24"/>
          <w:szCs w:val="24"/>
        </w:rPr>
        <w:t>To prevent similar incidents, Massachusetts FACE recommended that municipalities should:</w:t>
      </w:r>
    </w:p>
    <w:p w:rsidR="000854F8" w:rsidRPr="00AE24B5" w:rsidRDefault="000854F8" w:rsidP="000854F8">
      <w:pPr>
        <w:numPr>
          <w:ilvl w:val="0"/>
          <w:numId w:val="17"/>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AE24B5">
        <w:rPr>
          <w:rFonts w:ascii="Times New Roman" w:hAnsi="Times New Roman"/>
          <w:sz w:val="24"/>
          <w:szCs w:val="24"/>
        </w:rPr>
        <w:t>Ensure that safeguards and interlocks are used, readily accessible, and never bypassed;</w:t>
      </w:r>
    </w:p>
    <w:p w:rsidR="000854F8" w:rsidRPr="00AE24B5" w:rsidRDefault="000854F8" w:rsidP="000854F8">
      <w:pPr>
        <w:numPr>
          <w:ilvl w:val="0"/>
          <w:numId w:val="17"/>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AE24B5">
        <w:rPr>
          <w:rFonts w:ascii="Times New Roman" w:hAnsi="Times New Roman"/>
          <w:sz w:val="24"/>
          <w:szCs w:val="24"/>
        </w:rPr>
        <w:t>Ensure that skid-steer loader lift arm support devices are installed prior to beginning troubleshooting and maintenance tasks requiring the lift arm to be in the raised position;</w:t>
      </w:r>
    </w:p>
    <w:p w:rsidR="000854F8" w:rsidRPr="00AE24B5" w:rsidRDefault="000854F8" w:rsidP="000854F8">
      <w:pPr>
        <w:numPr>
          <w:ilvl w:val="0"/>
          <w:numId w:val="17"/>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AE24B5">
        <w:rPr>
          <w:rFonts w:ascii="Times New Roman" w:hAnsi="Times New Roman"/>
          <w:sz w:val="24"/>
          <w:szCs w:val="24"/>
        </w:rPr>
        <w:t xml:space="preserve">Ensure that skid-steer loader operator seat restraint interlock bars are only in the lowered position when a worker is in the operator’s seat; </w:t>
      </w:r>
    </w:p>
    <w:p w:rsidR="000854F8" w:rsidRPr="00AE24B5" w:rsidRDefault="000854F8" w:rsidP="000854F8">
      <w:pPr>
        <w:numPr>
          <w:ilvl w:val="0"/>
          <w:numId w:val="17"/>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AE24B5">
        <w:rPr>
          <w:rFonts w:ascii="Times New Roman" w:hAnsi="Times New Roman"/>
          <w:sz w:val="24"/>
          <w:szCs w:val="24"/>
        </w:rPr>
        <w:t>Develop, implement and enforce lockout/tagout procedures for skid-steer loader maintenance tasks that include the use of the loader’s lift arm support device; and</w:t>
      </w:r>
    </w:p>
    <w:p w:rsidR="000854F8" w:rsidRPr="00AE24B5" w:rsidRDefault="000854F8" w:rsidP="000854F8">
      <w:pPr>
        <w:numPr>
          <w:ilvl w:val="0"/>
          <w:numId w:val="17"/>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AE24B5">
        <w:rPr>
          <w:rFonts w:ascii="Times New Roman" w:hAnsi="Times New Roman"/>
          <w:sz w:val="24"/>
          <w:szCs w:val="24"/>
        </w:rPr>
        <w:t>Provide work environments that, at a minimum, meet all relevant OSHA regulations and industry accepted standards of practice per the MA Department of Labor Standards’ policy.</w:t>
      </w:r>
    </w:p>
    <w:p w:rsidR="000854F8" w:rsidRPr="00AE24B5" w:rsidRDefault="000854F8" w:rsidP="000854F8">
      <w:pPr>
        <w:pBdr>
          <w:top w:val="single" w:sz="24" w:space="1" w:color="DDDDDD"/>
          <w:left w:val="single" w:sz="24" w:space="4" w:color="DDDDDD"/>
          <w:bottom w:val="single" w:sz="24" w:space="1" w:color="DDDDDD"/>
          <w:right w:val="single" w:sz="24" w:space="4" w:color="DDDDDD"/>
        </w:pBdr>
        <w:shd w:val="clear" w:color="auto" w:fill="D9D9D9"/>
        <w:ind w:left="0"/>
        <w:jc w:val="right"/>
        <w:rPr>
          <w:rFonts w:ascii="Times New Roman" w:hAnsi="Times New Roman"/>
          <w:sz w:val="24"/>
          <w:szCs w:val="24"/>
        </w:rPr>
      </w:pPr>
      <w:r w:rsidRPr="00AE24B5">
        <w:rPr>
          <w:rFonts w:ascii="Times New Roman" w:hAnsi="Times New Roman"/>
          <w:sz w:val="24"/>
          <w:szCs w:val="24"/>
        </w:rPr>
        <w:t>Massachusetts FACE Report 12MA024</w:t>
      </w:r>
    </w:p>
    <w:p w:rsidR="000854F8" w:rsidRPr="00B71C62" w:rsidRDefault="000854F8" w:rsidP="000854F8">
      <w:pPr>
        <w:numPr>
          <w:ilvl w:val="0"/>
          <w:numId w:val="17"/>
        </w:numPr>
        <w:rPr>
          <w:rFonts w:ascii="Times New Roman" w:hAnsi="Times New Roman"/>
          <w:b/>
          <w:sz w:val="24"/>
          <w:szCs w:val="24"/>
        </w:rPr>
      </w:pPr>
      <w:r w:rsidRPr="00B71C62">
        <w:rPr>
          <w:rFonts w:ascii="Times New Roman" w:hAnsi="Times New Roman"/>
          <w:b/>
          <w:sz w:val="24"/>
          <w:szCs w:val="24"/>
        </w:rPr>
        <w:lastRenderedPageBreak/>
        <w:t>Installation, Maintenance, and Repair</w:t>
      </w:r>
      <w:r w:rsidRPr="00B71C62">
        <w:rPr>
          <w:rFonts w:ascii="Times New Roman" w:hAnsi="Times New Roman"/>
          <w:sz w:val="24"/>
          <w:szCs w:val="24"/>
        </w:rPr>
        <w:t xml:space="preserve"> workers also had a fatality rate that was higher than the statewide average, at 6.1 deaths per 100,000 workers (Chart 6).  Falls to a lower level claimed more lives in this occupation group than any other event (</w:t>
      </w:r>
      <w:r w:rsidR="0000786C" w:rsidRPr="00B71C62">
        <w:rPr>
          <w:rFonts w:ascii="Times New Roman" w:hAnsi="Times New Roman"/>
          <w:sz w:val="24"/>
          <w:szCs w:val="24"/>
        </w:rPr>
        <w:t>N=</w:t>
      </w:r>
      <w:r w:rsidRPr="00B71C62">
        <w:rPr>
          <w:rFonts w:ascii="Times New Roman" w:hAnsi="Times New Roman"/>
          <w:sz w:val="24"/>
          <w:szCs w:val="24"/>
        </w:rPr>
        <w:t xml:space="preserve">8) (Table 5). </w:t>
      </w:r>
    </w:p>
    <w:p w:rsidR="000854F8" w:rsidRPr="00B71C62" w:rsidRDefault="000854F8" w:rsidP="000854F8">
      <w:pPr>
        <w:ind w:left="360"/>
        <w:rPr>
          <w:rFonts w:ascii="Times New Roman" w:hAnsi="Times New Roman"/>
          <w:b/>
          <w:sz w:val="24"/>
          <w:szCs w:val="24"/>
        </w:rPr>
      </w:pPr>
    </w:p>
    <w:p w:rsidR="00423359" w:rsidRPr="00B71C62" w:rsidRDefault="00423359" w:rsidP="00DE4C66">
      <w:pPr>
        <w:numPr>
          <w:ilvl w:val="0"/>
          <w:numId w:val="17"/>
        </w:numPr>
        <w:rPr>
          <w:rFonts w:ascii="Times New Roman" w:hAnsi="Times New Roman"/>
          <w:sz w:val="24"/>
          <w:szCs w:val="24"/>
        </w:rPr>
      </w:pPr>
      <w:r w:rsidRPr="00B71C62">
        <w:rPr>
          <w:rFonts w:ascii="Times New Roman" w:hAnsi="Times New Roman"/>
          <w:sz w:val="24"/>
          <w:szCs w:val="24"/>
        </w:rPr>
        <w:t>As shown in Table 6</w:t>
      </w:r>
      <w:r w:rsidR="00A80274" w:rsidRPr="00B71C62">
        <w:rPr>
          <w:rFonts w:ascii="Times New Roman" w:hAnsi="Times New Roman"/>
          <w:sz w:val="24"/>
          <w:szCs w:val="24"/>
        </w:rPr>
        <w:t xml:space="preserve"> below</w:t>
      </w:r>
      <w:r w:rsidRPr="00B71C62">
        <w:rPr>
          <w:rFonts w:ascii="Times New Roman" w:hAnsi="Times New Roman"/>
          <w:sz w:val="24"/>
          <w:szCs w:val="24"/>
        </w:rPr>
        <w:t xml:space="preserve">, </w:t>
      </w:r>
      <w:r w:rsidR="00A5003D" w:rsidRPr="00B71C62">
        <w:rPr>
          <w:rFonts w:ascii="Times New Roman" w:hAnsi="Times New Roman"/>
          <w:sz w:val="24"/>
          <w:szCs w:val="24"/>
        </w:rPr>
        <w:t>the 10</w:t>
      </w:r>
      <w:r w:rsidRPr="00B71C62">
        <w:rPr>
          <w:rFonts w:ascii="Times New Roman" w:hAnsi="Times New Roman"/>
          <w:sz w:val="24"/>
          <w:szCs w:val="24"/>
        </w:rPr>
        <w:t xml:space="preserve"> occupations with the highest numb</w:t>
      </w:r>
      <w:r w:rsidR="00A5003D" w:rsidRPr="00B71C62">
        <w:rPr>
          <w:rFonts w:ascii="Times New Roman" w:hAnsi="Times New Roman"/>
          <w:sz w:val="24"/>
          <w:szCs w:val="24"/>
        </w:rPr>
        <w:t>er of fatalities accounted for over one-third (37</w:t>
      </w:r>
      <w:r w:rsidR="00677E08" w:rsidRPr="00B71C62">
        <w:rPr>
          <w:rFonts w:ascii="Times New Roman" w:hAnsi="Times New Roman"/>
          <w:sz w:val="24"/>
          <w:szCs w:val="24"/>
        </w:rPr>
        <w:t>.1</w:t>
      </w:r>
      <w:r w:rsidRPr="00B71C62">
        <w:rPr>
          <w:rFonts w:ascii="Times New Roman" w:hAnsi="Times New Roman"/>
          <w:sz w:val="24"/>
          <w:szCs w:val="24"/>
        </w:rPr>
        <w:t>%) of all occupational fatalit</w:t>
      </w:r>
      <w:r w:rsidR="00677E08" w:rsidRPr="00B71C62">
        <w:rPr>
          <w:rFonts w:ascii="Times New Roman" w:hAnsi="Times New Roman"/>
          <w:sz w:val="24"/>
          <w:szCs w:val="24"/>
        </w:rPr>
        <w:t>ies in Massachusetts during the</w:t>
      </w:r>
      <w:r w:rsidR="00E4154D" w:rsidRPr="00B71C62">
        <w:rPr>
          <w:rFonts w:ascii="Times New Roman" w:hAnsi="Times New Roman"/>
          <w:sz w:val="24"/>
          <w:szCs w:val="24"/>
        </w:rPr>
        <w:t xml:space="preserve"> </w:t>
      </w:r>
      <w:r w:rsidR="00A5003D" w:rsidRPr="00B71C62">
        <w:rPr>
          <w:rFonts w:ascii="Times New Roman" w:hAnsi="Times New Roman"/>
          <w:sz w:val="24"/>
          <w:szCs w:val="24"/>
        </w:rPr>
        <w:t>six</w:t>
      </w:r>
      <w:r w:rsidRPr="00B71C62">
        <w:rPr>
          <w:rFonts w:ascii="Times New Roman" w:hAnsi="Times New Roman"/>
          <w:sz w:val="24"/>
          <w:szCs w:val="24"/>
        </w:rPr>
        <w:t>-year period</w:t>
      </w:r>
      <w:r w:rsidR="00417CB8" w:rsidRPr="00B71C62">
        <w:rPr>
          <w:rFonts w:ascii="Times New Roman" w:hAnsi="Times New Roman"/>
          <w:sz w:val="24"/>
          <w:szCs w:val="24"/>
        </w:rPr>
        <w:t xml:space="preserve">.  </w:t>
      </w:r>
      <w:r w:rsidRPr="00B71C62">
        <w:rPr>
          <w:rFonts w:ascii="Times New Roman" w:hAnsi="Times New Roman"/>
          <w:sz w:val="24"/>
          <w:szCs w:val="24"/>
        </w:rPr>
        <w:t xml:space="preserve">Consistent with </w:t>
      </w:r>
      <w:r w:rsidR="00E4154D" w:rsidRPr="00B71C62">
        <w:rPr>
          <w:rFonts w:ascii="Times New Roman" w:hAnsi="Times New Roman"/>
          <w:sz w:val="24"/>
          <w:szCs w:val="24"/>
        </w:rPr>
        <w:t xml:space="preserve">findings </w:t>
      </w:r>
      <w:r w:rsidRPr="00B71C62">
        <w:rPr>
          <w:rFonts w:ascii="Times New Roman" w:hAnsi="Times New Roman"/>
          <w:sz w:val="24"/>
          <w:szCs w:val="24"/>
        </w:rPr>
        <w:t xml:space="preserve">discussed above, </w:t>
      </w:r>
      <w:r w:rsidR="00A5003D" w:rsidRPr="00B71C62">
        <w:rPr>
          <w:rFonts w:ascii="Times New Roman" w:hAnsi="Times New Roman"/>
          <w:sz w:val="24"/>
          <w:szCs w:val="24"/>
        </w:rPr>
        <w:t xml:space="preserve">fishing </w:t>
      </w:r>
      <w:r w:rsidRPr="00B71C62">
        <w:rPr>
          <w:rFonts w:ascii="Times New Roman" w:hAnsi="Times New Roman"/>
          <w:sz w:val="24"/>
          <w:szCs w:val="24"/>
        </w:rPr>
        <w:t>claimed more lives than any other single occupation during the period</w:t>
      </w:r>
      <w:r w:rsidR="00A5003D" w:rsidRPr="00B71C62">
        <w:rPr>
          <w:rFonts w:ascii="Times New Roman" w:hAnsi="Times New Roman"/>
          <w:sz w:val="24"/>
          <w:szCs w:val="24"/>
        </w:rPr>
        <w:t>, and six of the occupations on the list are construction occupations</w:t>
      </w:r>
      <w:r w:rsidRPr="00B71C62">
        <w:rPr>
          <w:rFonts w:ascii="Times New Roman" w:hAnsi="Times New Roman"/>
          <w:sz w:val="24"/>
          <w:szCs w:val="24"/>
        </w:rPr>
        <w:t xml:space="preserve"> (Table 6).</w:t>
      </w:r>
    </w:p>
    <w:p w:rsidR="00423359" w:rsidRPr="006F2120" w:rsidRDefault="00423359" w:rsidP="00423359">
      <w:pPr>
        <w:rPr>
          <w:rFonts w:ascii="Times New Roman" w:hAnsi="Times New Roman"/>
          <w:color w:val="FF0000"/>
          <w:sz w:val="24"/>
          <w:szCs w:val="24"/>
        </w:rPr>
      </w:pPr>
    </w:p>
    <w:tbl>
      <w:tblPr>
        <w:tblW w:w="9911" w:type="dxa"/>
        <w:jc w:val="center"/>
        <w:tblLayout w:type="fixed"/>
        <w:tblLook w:val="0000" w:firstRow="0" w:lastRow="0" w:firstColumn="0" w:lastColumn="0" w:noHBand="0" w:noVBand="0"/>
      </w:tblPr>
      <w:tblGrid>
        <w:gridCol w:w="4647"/>
        <w:gridCol w:w="1008"/>
        <w:gridCol w:w="1736"/>
        <w:gridCol w:w="2520"/>
      </w:tblGrid>
      <w:tr w:rsidR="00423359" w:rsidRPr="006F2120" w:rsidTr="00B85909">
        <w:trPr>
          <w:trHeight w:val="325"/>
          <w:jc w:val="center"/>
        </w:trPr>
        <w:tc>
          <w:tcPr>
            <w:tcW w:w="9911" w:type="dxa"/>
            <w:gridSpan w:val="4"/>
            <w:tcBorders>
              <w:bottom w:val="single" w:sz="12" w:space="0" w:color="auto"/>
            </w:tcBorders>
          </w:tcPr>
          <w:p w:rsidR="00423359" w:rsidRPr="006F2120" w:rsidRDefault="00F63BDC" w:rsidP="00B85909">
            <w:pPr>
              <w:ind w:left="0"/>
              <w:rPr>
                <w:rFonts w:ascii="Times New Roman" w:hAnsi="Times New Roman"/>
                <w:b/>
                <w:sz w:val="24"/>
                <w:szCs w:val="24"/>
              </w:rPr>
            </w:pPr>
            <w:r w:rsidRPr="006F2120">
              <w:rPr>
                <w:rFonts w:ascii="Times New Roman" w:hAnsi="Times New Roman"/>
                <w:b/>
                <w:sz w:val="24"/>
                <w:szCs w:val="24"/>
              </w:rPr>
              <w:t>Table 6.  The</w:t>
            </w:r>
            <w:r w:rsidR="00423359" w:rsidRPr="006F2120">
              <w:rPr>
                <w:rFonts w:ascii="Times New Roman" w:hAnsi="Times New Roman"/>
                <w:b/>
                <w:sz w:val="24"/>
                <w:szCs w:val="24"/>
              </w:rPr>
              <w:t xml:space="preserve"> Occupations with the Highest Number of Fatal Occupational Injuries, Massachusetts, 200</w:t>
            </w:r>
            <w:r w:rsidRPr="006F2120">
              <w:rPr>
                <w:rFonts w:ascii="Times New Roman" w:hAnsi="Times New Roman"/>
                <w:b/>
                <w:sz w:val="24"/>
                <w:szCs w:val="24"/>
              </w:rPr>
              <w:t>8</w:t>
            </w:r>
            <w:r w:rsidR="00BD052B" w:rsidRPr="006F2120">
              <w:rPr>
                <w:rFonts w:ascii="Times New Roman" w:hAnsi="Times New Roman"/>
                <w:b/>
                <w:sz w:val="24"/>
                <w:szCs w:val="24"/>
              </w:rPr>
              <w:t>–</w:t>
            </w:r>
            <w:r w:rsidR="00423359" w:rsidRPr="006F2120">
              <w:rPr>
                <w:rFonts w:ascii="Times New Roman" w:hAnsi="Times New Roman"/>
                <w:b/>
                <w:sz w:val="24"/>
                <w:szCs w:val="24"/>
              </w:rPr>
              <w:t>20</w:t>
            </w:r>
            <w:r w:rsidRPr="006F2120">
              <w:rPr>
                <w:rFonts w:ascii="Times New Roman" w:hAnsi="Times New Roman"/>
                <w:b/>
                <w:sz w:val="24"/>
                <w:szCs w:val="24"/>
              </w:rPr>
              <w:t>13</w:t>
            </w:r>
            <w:r w:rsidR="00CC1CF9" w:rsidRPr="006F2120">
              <w:rPr>
                <w:rFonts w:ascii="Times New Roman" w:hAnsi="Times New Roman"/>
                <w:b/>
                <w:sz w:val="24"/>
                <w:szCs w:val="24"/>
              </w:rPr>
              <w:t xml:space="preserve"> </w:t>
            </w:r>
          </w:p>
        </w:tc>
      </w:tr>
      <w:tr w:rsidR="009529F8" w:rsidRPr="006F2120" w:rsidTr="00B85909">
        <w:trPr>
          <w:trHeight w:val="267"/>
          <w:jc w:val="center"/>
        </w:trPr>
        <w:tc>
          <w:tcPr>
            <w:tcW w:w="4647" w:type="dxa"/>
            <w:tcBorders>
              <w:top w:val="single" w:sz="12" w:space="0" w:color="auto"/>
            </w:tcBorders>
          </w:tcPr>
          <w:p w:rsidR="009529F8" w:rsidRPr="006F2120" w:rsidRDefault="009529F8" w:rsidP="00423359">
            <w:pPr>
              <w:pStyle w:val="Footer"/>
              <w:tabs>
                <w:tab w:val="clear" w:pos="4320"/>
                <w:tab w:val="clear" w:pos="8640"/>
              </w:tabs>
              <w:ind w:left="0"/>
              <w:rPr>
                <w:rFonts w:ascii="Times New Roman" w:hAnsi="Times New Roman"/>
                <w:b/>
                <w:sz w:val="21"/>
              </w:rPr>
            </w:pPr>
            <w:r w:rsidRPr="006F2120">
              <w:rPr>
                <w:rFonts w:ascii="Times New Roman" w:hAnsi="Times New Roman"/>
                <w:b/>
                <w:caps w:val="0"/>
                <w:sz w:val="21"/>
              </w:rPr>
              <w:t>Detailed Occupation</w:t>
            </w:r>
          </w:p>
        </w:tc>
        <w:tc>
          <w:tcPr>
            <w:tcW w:w="1008" w:type="dxa"/>
            <w:tcBorders>
              <w:top w:val="single" w:sz="12" w:space="0" w:color="auto"/>
            </w:tcBorders>
          </w:tcPr>
          <w:p w:rsidR="009529F8" w:rsidRPr="006F2120" w:rsidRDefault="009529F8" w:rsidP="00B85909">
            <w:pPr>
              <w:pStyle w:val="Footer"/>
              <w:tabs>
                <w:tab w:val="clear" w:pos="4320"/>
                <w:tab w:val="clear" w:pos="8640"/>
              </w:tabs>
              <w:ind w:left="0"/>
              <w:jc w:val="right"/>
              <w:rPr>
                <w:rFonts w:ascii="Times New Roman" w:hAnsi="Times New Roman"/>
                <w:b/>
                <w:caps w:val="0"/>
                <w:sz w:val="21"/>
              </w:rPr>
            </w:pPr>
            <w:r w:rsidRPr="006F2120">
              <w:rPr>
                <w:rFonts w:ascii="Times New Roman" w:hAnsi="Times New Roman"/>
                <w:b/>
                <w:caps w:val="0"/>
                <w:sz w:val="21"/>
              </w:rPr>
              <w:t>Number</w:t>
            </w:r>
          </w:p>
        </w:tc>
        <w:tc>
          <w:tcPr>
            <w:tcW w:w="4256" w:type="dxa"/>
            <w:gridSpan w:val="2"/>
            <w:tcBorders>
              <w:top w:val="single" w:sz="12" w:space="0" w:color="auto"/>
            </w:tcBorders>
          </w:tcPr>
          <w:p w:rsidR="009529F8" w:rsidRPr="006F2120" w:rsidRDefault="009529F8" w:rsidP="008515E1">
            <w:pPr>
              <w:pStyle w:val="Footer"/>
              <w:tabs>
                <w:tab w:val="clear" w:pos="4320"/>
                <w:tab w:val="clear" w:pos="8640"/>
              </w:tabs>
              <w:ind w:left="0" w:right="-321" w:hanging="87"/>
              <w:jc w:val="center"/>
              <w:rPr>
                <w:rFonts w:ascii="Times New Roman" w:hAnsi="Times New Roman"/>
                <w:b/>
                <w:sz w:val="21"/>
              </w:rPr>
            </w:pPr>
            <w:r w:rsidRPr="006F2120">
              <w:rPr>
                <w:rFonts w:ascii="Times New Roman" w:hAnsi="Times New Roman"/>
                <w:b/>
                <w:caps w:val="0"/>
                <w:sz w:val="21"/>
              </w:rPr>
              <w:t>% of Total Occupational Fatalities</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Fishers and </w:t>
            </w:r>
            <w:r w:rsidR="001F10A9" w:rsidRPr="006F2120">
              <w:rPr>
                <w:rFonts w:ascii="Times New Roman" w:hAnsi="Times New Roman"/>
                <w:color w:val="000000"/>
                <w:sz w:val="22"/>
                <w:szCs w:val="22"/>
              </w:rPr>
              <w:t>r</w:t>
            </w:r>
            <w:r w:rsidRPr="006F2120">
              <w:rPr>
                <w:rFonts w:ascii="Times New Roman" w:hAnsi="Times New Roman"/>
                <w:color w:val="000000"/>
                <w:sz w:val="22"/>
                <w:szCs w:val="22"/>
              </w:rPr>
              <w:t xml:space="preserve">elated </w:t>
            </w:r>
            <w:r w:rsidR="001F10A9" w:rsidRPr="006F2120">
              <w:rPr>
                <w:rFonts w:ascii="Times New Roman" w:hAnsi="Times New Roman"/>
                <w:color w:val="000000"/>
                <w:sz w:val="22"/>
                <w:szCs w:val="22"/>
              </w:rPr>
              <w:t>f</w:t>
            </w:r>
            <w:r w:rsidRPr="006F2120">
              <w:rPr>
                <w:rFonts w:ascii="Times New Roman" w:hAnsi="Times New Roman"/>
                <w:color w:val="000000"/>
                <w:sz w:val="22"/>
                <w:szCs w:val="22"/>
              </w:rPr>
              <w:t xml:space="preserve">ishing </w:t>
            </w:r>
            <w:r w:rsidR="001F10A9" w:rsidRPr="006F2120">
              <w:rPr>
                <w:rFonts w:ascii="Times New Roman" w:hAnsi="Times New Roman"/>
                <w:color w:val="000000"/>
                <w:sz w:val="22"/>
                <w:szCs w:val="22"/>
              </w:rPr>
              <w:t>w</w:t>
            </w:r>
            <w:r w:rsidRPr="006F2120">
              <w:rPr>
                <w:rFonts w:ascii="Times New Roman" w:hAnsi="Times New Roman"/>
                <w:color w:val="000000"/>
                <w:sz w:val="22"/>
                <w:szCs w:val="22"/>
              </w:rPr>
              <w:t>orkers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22</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6.2</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Construction </w:t>
            </w:r>
            <w:r w:rsidR="001F10A9" w:rsidRPr="006F2120">
              <w:rPr>
                <w:rFonts w:ascii="Times New Roman" w:hAnsi="Times New Roman"/>
                <w:color w:val="000000"/>
                <w:sz w:val="22"/>
                <w:szCs w:val="22"/>
              </w:rPr>
              <w:t>l</w:t>
            </w:r>
            <w:r w:rsidRPr="006F2120">
              <w:rPr>
                <w:rFonts w:ascii="Times New Roman" w:hAnsi="Times New Roman"/>
                <w:color w:val="000000"/>
                <w:sz w:val="22"/>
                <w:szCs w:val="22"/>
              </w:rPr>
              <w:t>aborers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19</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5.3</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Heavy and </w:t>
            </w:r>
            <w:r w:rsidR="001F10A9" w:rsidRPr="006F2120">
              <w:rPr>
                <w:rFonts w:ascii="Times New Roman" w:hAnsi="Times New Roman"/>
                <w:color w:val="000000"/>
                <w:sz w:val="22"/>
                <w:szCs w:val="22"/>
              </w:rPr>
              <w:t>t</w:t>
            </w:r>
            <w:r w:rsidRPr="006F2120">
              <w:rPr>
                <w:rFonts w:ascii="Times New Roman" w:hAnsi="Times New Roman"/>
                <w:color w:val="000000"/>
                <w:sz w:val="22"/>
                <w:szCs w:val="22"/>
              </w:rPr>
              <w:t>ractor-</w:t>
            </w:r>
            <w:r w:rsidR="001F10A9" w:rsidRPr="006F2120">
              <w:rPr>
                <w:rFonts w:ascii="Times New Roman" w:hAnsi="Times New Roman"/>
                <w:color w:val="000000"/>
                <w:sz w:val="22"/>
                <w:szCs w:val="22"/>
              </w:rPr>
              <w:t>t</w:t>
            </w:r>
            <w:r w:rsidRPr="006F2120">
              <w:rPr>
                <w:rFonts w:ascii="Times New Roman" w:hAnsi="Times New Roman"/>
                <w:color w:val="000000"/>
                <w:sz w:val="22"/>
                <w:szCs w:val="22"/>
              </w:rPr>
              <w:t xml:space="preserve">railer </w:t>
            </w:r>
            <w:r w:rsidR="001F10A9" w:rsidRPr="006F2120">
              <w:rPr>
                <w:rFonts w:ascii="Times New Roman" w:hAnsi="Times New Roman"/>
                <w:color w:val="000000"/>
                <w:sz w:val="22"/>
                <w:szCs w:val="22"/>
              </w:rPr>
              <w:t>t</w:t>
            </w:r>
            <w:r w:rsidRPr="006F2120">
              <w:rPr>
                <w:rFonts w:ascii="Times New Roman" w:hAnsi="Times New Roman"/>
                <w:color w:val="000000"/>
                <w:sz w:val="22"/>
                <w:szCs w:val="22"/>
              </w:rPr>
              <w:t xml:space="preserve">ruck </w:t>
            </w:r>
            <w:r w:rsidR="001F10A9" w:rsidRPr="006F2120">
              <w:rPr>
                <w:rFonts w:ascii="Times New Roman" w:hAnsi="Times New Roman"/>
                <w:color w:val="000000"/>
                <w:sz w:val="22"/>
                <w:szCs w:val="22"/>
              </w:rPr>
              <w:t>d</w:t>
            </w:r>
            <w:r w:rsidRPr="006F2120">
              <w:rPr>
                <w:rFonts w:ascii="Times New Roman" w:hAnsi="Times New Roman"/>
                <w:color w:val="000000"/>
                <w:sz w:val="22"/>
                <w:szCs w:val="22"/>
              </w:rPr>
              <w:t>rivers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17</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4.8</w:t>
            </w:r>
          </w:p>
        </w:tc>
      </w:tr>
      <w:tr w:rsidR="00C26F09" w:rsidRPr="006F2120" w:rsidTr="00B85909">
        <w:trPr>
          <w:trHeight w:val="248"/>
          <w:jc w:val="center"/>
        </w:trPr>
        <w:tc>
          <w:tcPr>
            <w:tcW w:w="4647" w:type="dxa"/>
            <w:vAlign w:val="bottom"/>
          </w:tcPr>
          <w:p w:rsidR="00C26F09" w:rsidRPr="006F2120" w:rsidRDefault="00C26F09" w:rsidP="00C26F09">
            <w:pPr>
              <w:ind w:left="39"/>
              <w:rPr>
                <w:rFonts w:ascii="Times New Roman" w:hAnsi="Times New Roman"/>
                <w:color w:val="000000"/>
                <w:sz w:val="22"/>
                <w:szCs w:val="22"/>
              </w:rPr>
            </w:pPr>
            <w:r w:rsidRPr="006F2120">
              <w:rPr>
                <w:rFonts w:ascii="Times New Roman" w:hAnsi="Times New Roman"/>
                <w:color w:val="000000"/>
                <w:sz w:val="22"/>
                <w:szCs w:val="22"/>
              </w:rPr>
              <w:t>Carpenters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14</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3.9</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Police and </w:t>
            </w:r>
            <w:r w:rsidR="001F10A9" w:rsidRPr="006F2120">
              <w:rPr>
                <w:rFonts w:ascii="Times New Roman" w:hAnsi="Times New Roman"/>
                <w:color w:val="000000"/>
                <w:sz w:val="22"/>
                <w:szCs w:val="22"/>
              </w:rPr>
              <w:t>s</w:t>
            </w:r>
            <w:r w:rsidRPr="006F2120">
              <w:rPr>
                <w:rFonts w:ascii="Times New Roman" w:hAnsi="Times New Roman"/>
                <w:color w:val="000000"/>
                <w:sz w:val="22"/>
                <w:szCs w:val="22"/>
              </w:rPr>
              <w:t xml:space="preserve">heriff's </w:t>
            </w:r>
            <w:r w:rsidR="001F10A9" w:rsidRPr="006F2120">
              <w:rPr>
                <w:rFonts w:ascii="Times New Roman" w:hAnsi="Times New Roman"/>
                <w:color w:val="000000"/>
                <w:sz w:val="22"/>
                <w:szCs w:val="22"/>
              </w:rPr>
              <w:t>p</w:t>
            </w:r>
            <w:r w:rsidRPr="006F2120">
              <w:rPr>
                <w:rFonts w:ascii="Times New Roman" w:hAnsi="Times New Roman"/>
                <w:color w:val="000000"/>
                <w:sz w:val="22"/>
                <w:szCs w:val="22"/>
              </w:rPr>
              <w:t xml:space="preserve">atrol </w:t>
            </w:r>
            <w:r w:rsidR="001F10A9" w:rsidRPr="006F2120">
              <w:rPr>
                <w:rFonts w:ascii="Times New Roman" w:hAnsi="Times New Roman"/>
                <w:color w:val="000000"/>
                <w:sz w:val="22"/>
                <w:szCs w:val="22"/>
              </w:rPr>
              <w:t>o</w:t>
            </w:r>
            <w:r w:rsidRPr="006F2120">
              <w:rPr>
                <w:rFonts w:ascii="Times New Roman" w:hAnsi="Times New Roman"/>
                <w:color w:val="000000"/>
                <w:sz w:val="22"/>
                <w:szCs w:val="22"/>
              </w:rPr>
              <w:t>fficers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13</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3.7</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Supervisors of </w:t>
            </w:r>
            <w:r w:rsidR="001F10A9" w:rsidRPr="006F2120">
              <w:rPr>
                <w:rFonts w:ascii="Times New Roman" w:hAnsi="Times New Roman"/>
                <w:color w:val="000000"/>
                <w:sz w:val="22"/>
                <w:szCs w:val="22"/>
              </w:rPr>
              <w:t>c</w:t>
            </w:r>
            <w:r w:rsidRPr="006F2120">
              <w:rPr>
                <w:rFonts w:ascii="Times New Roman" w:hAnsi="Times New Roman"/>
                <w:color w:val="000000"/>
                <w:sz w:val="22"/>
                <w:szCs w:val="22"/>
              </w:rPr>
              <w:t xml:space="preserve">onstruction and </w:t>
            </w:r>
            <w:r w:rsidR="001F10A9" w:rsidRPr="006F2120">
              <w:rPr>
                <w:rFonts w:ascii="Times New Roman" w:hAnsi="Times New Roman"/>
                <w:color w:val="000000"/>
                <w:sz w:val="22"/>
                <w:szCs w:val="22"/>
              </w:rPr>
              <w:t>e</w:t>
            </w:r>
            <w:r w:rsidRPr="006F2120">
              <w:rPr>
                <w:rFonts w:ascii="Times New Roman" w:hAnsi="Times New Roman"/>
                <w:color w:val="000000"/>
                <w:sz w:val="22"/>
                <w:szCs w:val="22"/>
              </w:rPr>
              <w:t xml:space="preserve">xtraction </w:t>
            </w:r>
            <w:r w:rsidR="001F10A9" w:rsidRPr="006F2120">
              <w:rPr>
                <w:rFonts w:ascii="Times New Roman" w:hAnsi="Times New Roman"/>
                <w:color w:val="000000"/>
                <w:sz w:val="22"/>
                <w:szCs w:val="22"/>
              </w:rPr>
              <w:t>w</w:t>
            </w:r>
            <w:r w:rsidRPr="006F2120">
              <w:rPr>
                <w:rFonts w:ascii="Times New Roman" w:hAnsi="Times New Roman"/>
                <w:color w:val="000000"/>
                <w:sz w:val="22"/>
                <w:szCs w:val="22"/>
              </w:rPr>
              <w:t>orkers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11</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3.1</w:t>
            </w:r>
          </w:p>
        </w:tc>
      </w:tr>
      <w:tr w:rsidR="00C26F09" w:rsidRPr="006F2120" w:rsidTr="00B85909">
        <w:trPr>
          <w:trHeight w:val="248"/>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Painters, </w:t>
            </w:r>
            <w:r w:rsidR="001F10A9" w:rsidRPr="006F2120">
              <w:rPr>
                <w:rFonts w:ascii="Times New Roman" w:hAnsi="Times New Roman"/>
                <w:color w:val="000000"/>
                <w:sz w:val="22"/>
                <w:szCs w:val="22"/>
              </w:rPr>
              <w:t>c</w:t>
            </w:r>
            <w:r w:rsidRPr="006F2120">
              <w:rPr>
                <w:rFonts w:ascii="Times New Roman" w:hAnsi="Times New Roman"/>
                <w:color w:val="000000"/>
                <w:sz w:val="22"/>
                <w:szCs w:val="22"/>
              </w:rPr>
              <w:t xml:space="preserve">onstruction and </w:t>
            </w:r>
            <w:r w:rsidR="001F10A9" w:rsidRPr="006F2120">
              <w:rPr>
                <w:rFonts w:ascii="Times New Roman" w:hAnsi="Times New Roman"/>
                <w:color w:val="000000"/>
                <w:sz w:val="22"/>
                <w:szCs w:val="22"/>
              </w:rPr>
              <w:t>m</w:t>
            </w:r>
            <w:r w:rsidRPr="006F2120">
              <w:rPr>
                <w:rFonts w:ascii="Times New Roman" w:hAnsi="Times New Roman"/>
                <w:color w:val="000000"/>
                <w:sz w:val="22"/>
                <w:szCs w:val="22"/>
              </w:rPr>
              <w:t>aintenance</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10</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2.8</w:t>
            </w:r>
          </w:p>
        </w:tc>
      </w:tr>
      <w:tr w:rsidR="00C26F09" w:rsidRPr="006F2120" w:rsidTr="00B85909">
        <w:trPr>
          <w:trHeight w:val="80"/>
          <w:jc w:val="center"/>
        </w:trPr>
        <w:tc>
          <w:tcPr>
            <w:tcW w:w="4647" w:type="dxa"/>
            <w:vAlign w:val="bottom"/>
          </w:tcPr>
          <w:p w:rsidR="00C26F09" w:rsidRPr="006F2120" w:rsidRDefault="00C26F09" w:rsidP="00C26F09">
            <w:pPr>
              <w:ind w:left="39"/>
              <w:rPr>
                <w:rFonts w:ascii="Times New Roman" w:hAnsi="Times New Roman"/>
                <w:color w:val="000000"/>
                <w:sz w:val="22"/>
                <w:szCs w:val="22"/>
              </w:rPr>
            </w:pPr>
            <w:r w:rsidRPr="006F2120">
              <w:rPr>
                <w:rFonts w:ascii="Times New Roman" w:hAnsi="Times New Roman"/>
                <w:color w:val="000000"/>
                <w:sz w:val="22"/>
                <w:szCs w:val="22"/>
              </w:rPr>
              <w:t>Roofers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9</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2.5</w:t>
            </w:r>
          </w:p>
        </w:tc>
      </w:tr>
      <w:tr w:rsidR="00C26F09" w:rsidRPr="006F2120" w:rsidTr="00B85909">
        <w:trPr>
          <w:trHeight w:val="200"/>
          <w:jc w:val="center"/>
        </w:trPr>
        <w:tc>
          <w:tcPr>
            <w:tcW w:w="4647" w:type="dxa"/>
            <w:vAlign w:val="bottom"/>
          </w:tcPr>
          <w:p w:rsidR="00C26F09" w:rsidRPr="006F2120" w:rsidRDefault="00C26F09" w:rsidP="00C26F09">
            <w:pPr>
              <w:ind w:left="39"/>
              <w:rPr>
                <w:rFonts w:ascii="Times New Roman" w:hAnsi="Times New Roman"/>
                <w:color w:val="000000"/>
                <w:sz w:val="22"/>
                <w:szCs w:val="22"/>
              </w:rPr>
            </w:pPr>
            <w:r w:rsidRPr="006F2120">
              <w:rPr>
                <w:rFonts w:ascii="Times New Roman" w:hAnsi="Times New Roman"/>
                <w:color w:val="000000"/>
                <w:sz w:val="22"/>
                <w:szCs w:val="22"/>
              </w:rPr>
              <w:t>Electricians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9</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2.5</w:t>
            </w:r>
          </w:p>
        </w:tc>
      </w:tr>
      <w:tr w:rsidR="00C26F09" w:rsidRPr="006F2120" w:rsidTr="00B85909">
        <w:trPr>
          <w:jc w:val="center"/>
        </w:trPr>
        <w:tc>
          <w:tcPr>
            <w:tcW w:w="4647" w:type="dxa"/>
            <w:vAlign w:val="bottom"/>
          </w:tcPr>
          <w:p w:rsidR="00C26F09" w:rsidRPr="006F2120" w:rsidRDefault="00C26F09" w:rsidP="001F10A9">
            <w:pPr>
              <w:ind w:left="39"/>
              <w:rPr>
                <w:rFonts w:ascii="Times New Roman" w:hAnsi="Times New Roman"/>
                <w:color w:val="000000"/>
                <w:sz w:val="22"/>
                <w:szCs w:val="22"/>
              </w:rPr>
            </w:pPr>
            <w:r w:rsidRPr="006F2120">
              <w:rPr>
                <w:rFonts w:ascii="Times New Roman" w:hAnsi="Times New Roman"/>
                <w:color w:val="000000"/>
                <w:sz w:val="22"/>
                <w:szCs w:val="22"/>
              </w:rPr>
              <w:t xml:space="preserve">Commercial </w:t>
            </w:r>
            <w:r w:rsidR="001F10A9" w:rsidRPr="006F2120">
              <w:rPr>
                <w:rFonts w:ascii="Times New Roman" w:hAnsi="Times New Roman"/>
                <w:color w:val="000000"/>
                <w:sz w:val="22"/>
                <w:szCs w:val="22"/>
              </w:rPr>
              <w:t>p</w:t>
            </w:r>
            <w:r w:rsidRPr="006F2120">
              <w:rPr>
                <w:rFonts w:ascii="Times New Roman" w:hAnsi="Times New Roman"/>
                <w:color w:val="000000"/>
                <w:sz w:val="22"/>
                <w:szCs w:val="22"/>
              </w:rPr>
              <w:t>ilots</w:t>
            </w:r>
          </w:p>
        </w:tc>
        <w:tc>
          <w:tcPr>
            <w:tcW w:w="1008" w:type="dxa"/>
          </w:tcPr>
          <w:p w:rsidR="00C26F09" w:rsidRPr="006F2120" w:rsidRDefault="00C26F09" w:rsidP="00F63BDC">
            <w:pPr>
              <w:pStyle w:val="Footer"/>
              <w:tabs>
                <w:tab w:val="clear" w:pos="4320"/>
                <w:tab w:val="clear" w:pos="8640"/>
              </w:tabs>
              <w:ind w:left="0" w:right="13"/>
              <w:jc w:val="right"/>
              <w:rPr>
                <w:rFonts w:ascii="Times New Roman" w:hAnsi="Times New Roman"/>
                <w:sz w:val="22"/>
                <w:szCs w:val="22"/>
              </w:rPr>
            </w:pPr>
            <w:r w:rsidRPr="006F2120">
              <w:rPr>
                <w:rFonts w:ascii="Times New Roman" w:hAnsi="Times New Roman"/>
                <w:sz w:val="22"/>
                <w:szCs w:val="22"/>
              </w:rPr>
              <w:t>8</w:t>
            </w:r>
          </w:p>
        </w:tc>
        <w:tc>
          <w:tcPr>
            <w:tcW w:w="1736" w:type="dxa"/>
          </w:tcPr>
          <w:p w:rsidR="00C26F09" w:rsidRPr="006F2120" w:rsidRDefault="00C26F09" w:rsidP="00423359">
            <w:pPr>
              <w:pStyle w:val="Footer"/>
              <w:tabs>
                <w:tab w:val="clear" w:pos="4320"/>
                <w:tab w:val="clear" w:pos="8640"/>
              </w:tabs>
              <w:ind w:left="0"/>
              <w:jc w:val="center"/>
              <w:rPr>
                <w:rFonts w:ascii="Times New Roman" w:hAnsi="Times New Roman"/>
                <w:color w:val="FF0000"/>
                <w:sz w:val="22"/>
                <w:szCs w:val="22"/>
              </w:rPr>
            </w:pPr>
          </w:p>
        </w:tc>
        <w:tc>
          <w:tcPr>
            <w:tcW w:w="2520" w:type="dxa"/>
            <w:vAlign w:val="bottom"/>
          </w:tcPr>
          <w:p w:rsidR="00C26F09" w:rsidRPr="006F2120" w:rsidRDefault="00C26F09" w:rsidP="00B85909">
            <w:pPr>
              <w:ind w:left="67" w:right="1337"/>
              <w:jc w:val="right"/>
              <w:rPr>
                <w:rFonts w:ascii="Times New Roman" w:hAnsi="Times New Roman"/>
                <w:color w:val="000000"/>
                <w:sz w:val="22"/>
                <w:szCs w:val="22"/>
              </w:rPr>
            </w:pPr>
            <w:r w:rsidRPr="006F2120">
              <w:rPr>
                <w:rFonts w:ascii="Times New Roman" w:hAnsi="Times New Roman"/>
                <w:color w:val="000000"/>
                <w:sz w:val="22"/>
                <w:szCs w:val="22"/>
              </w:rPr>
              <w:t>2.2</w:t>
            </w:r>
          </w:p>
        </w:tc>
      </w:tr>
      <w:tr w:rsidR="00423359" w:rsidRPr="006F2120" w:rsidTr="00B85909">
        <w:trPr>
          <w:trHeight w:val="287"/>
          <w:jc w:val="center"/>
        </w:trPr>
        <w:tc>
          <w:tcPr>
            <w:tcW w:w="4647" w:type="dxa"/>
            <w:tcBorders>
              <w:bottom w:val="single" w:sz="4" w:space="0" w:color="auto"/>
            </w:tcBorders>
          </w:tcPr>
          <w:p w:rsidR="00423359" w:rsidRPr="006F2120" w:rsidRDefault="00423359" w:rsidP="00524042">
            <w:pPr>
              <w:pStyle w:val="Footer"/>
              <w:tabs>
                <w:tab w:val="clear" w:pos="4320"/>
                <w:tab w:val="clear" w:pos="8640"/>
              </w:tabs>
              <w:ind w:left="0"/>
              <w:jc w:val="both"/>
              <w:rPr>
                <w:rFonts w:ascii="Times New Roman" w:hAnsi="Times New Roman"/>
                <w:b/>
                <w:sz w:val="21"/>
              </w:rPr>
            </w:pPr>
            <w:r w:rsidRPr="006F2120">
              <w:rPr>
                <w:rFonts w:ascii="Times New Roman" w:hAnsi="Times New Roman"/>
                <w:b/>
                <w:caps w:val="0"/>
                <w:sz w:val="21"/>
              </w:rPr>
              <w:t xml:space="preserve">Total </w:t>
            </w:r>
          </w:p>
        </w:tc>
        <w:tc>
          <w:tcPr>
            <w:tcW w:w="1008" w:type="dxa"/>
            <w:tcBorders>
              <w:bottom w:val="single" w:sz="4" w:space="0" w:color="auto"/>
            </w:tcBorders>
          </w:tcPr>
          <w:p w:rsidR="00423359" w:rsidRPr="006F2120" w:rsidRDefault="00423359" w:rsidP="00C26F09">
            <w:pPr>
              <w:pStyle w:val="Footer"/>
              <w:tabs>
                <w:tab w:val="clear" w:pos="4320"/>
                <w:tab w:val="clear" w:pos="8640"/>
              </w:tabs>
              <w:ind w:left="0" w:right="13"/>
              <w:jc w:val="right"/>
              <w:rPr>
                <w:rFonts w:ascii="Times New Roman" w:hAnsi="Times New Roman"/>
                <w:b/>
                <w:sz w:val="21"/>
              </w:rPr>
            </w:pPr>
            <w:r w:rsidRPr="006F2120">
              <w:rPr>
                <w:rFonts w:ascii="Times New Roman" w:hAnsi="Times New Roman"/>
                <w:b/>
                <w:sz w:val="21"/>
              </w:rPr>
              <w:t>1</w:t>
            </w:r>
            <w:r w:rsidR="00C26F09" w:rsidRPr="006F2120">
              <w:rPr>
                <w:rFonts w:ascii="Times New Roman" w:hAnsi="Times New Roman"/>
                <w:b/>
                <w:sz w:val="21"/>
              </w:rPr>
              <w:t>32</w:t>
            </w:r>
          </w:p>
        </w:tc>
        <w:tc>
          <w:tcPr>
            <w:tcW w:w="1736" w:type="dxa"/>
            <w:tcBorders>
              <w:bottom w:val="single" w:sz="4" w:space="0" w:color="auto"/>
            </w:tcBorders>
          </w:tcPr>
          <w:p w:rsidR="00423359" w:rsidRPr="006F2120" w:rsidRDefault="00423359" w:rsidP="00423359">
            <w:pPr>
              <w:pStyle w:val="Footer"/>
              <w:tabs>
                <w:tab w:val="clear" w:pos="4320"/>
                <w:tab w:val="clear" w:pos="8640"/>
              </w:tabs>
              <w:ind w:left="0"/>
              <w:jc w:val="center"/>
              <w:rPr>
                <w:rFonts w:ascii="Times New Roman" w:hAnsi="Times New Roman"/>
                <w:b/>
                <w:sz w:val="21"/>
              </w:rPr>
            </w:pPr>
          </w:p>
        </w:tc>
        <w:tc>
          <w:tcPr>
            <w:tcW w:w="2520" w:type="dxa"/>
            <w:tcBorders>
              <w:bottom w:val="single" w:sz="4" w:space="0" w:color="auto"/>
            </w:tcBorders>
          </w:tcPr>
          <w:p w:rsidR="00423359" w:rsidRPr="006F2120" w:rsidRDefault="00423359" w:rsidP="00B85909">
            <w:pPr>
              <w:pStyle w:val="Footer"/>
              <w:tabs>
                <w:tab w:val="clear" w:pos="4320"/>
                <w:tab w:val="clear" w:pos="8640"/>
              </w:tabs>
              <w:ind w:left="67" w:right="1337"/>
              <w:jc w:val="right"/>
              <w:rPr>
                <w:rFonts w:ascii="Times New Roman" w:hAnsi="Times New Roman"/>
                <w:b/>
                <w:sz w:val="21"/>
              </w:rPr>
            </w:pPr>
            <w:r w:rsidRPr="006F2120">
              <w:rPr>
                <w:rFonts w:ascii="Times New Roman" w:hAnsi="Times New Roman"/>
                <w:b/>
                <w:sz w:val="21"/>
              </w:rPr>
              <w:t>3</w:t>
            </w:r>
            <w:r w:rsidR="00C26F09" w:rsidRPr="006F2120">
              <w:rPr>
                <w:rFonts w:ascii="Times New Roman" w:hAnsi="Times New Roman"/>
                <w:b/>
                <w:sz w:val="21"/>
              </w:rPr>
              <w:t>7</w:t>
            </w:r>
            <w:r w:rsidR="00F63BDC" w:rsidRPr="006F2120">
              <w:rPr>
                <w:rFonts w:ascii="Times New Roman" w:hAnsi="Times New Roman"/>
                <w:b/>
                <w:sz w:val="21"/>
              </w:rPr>
              <w:t>.</w:t>
            </w:r>
            <w:r w:rsidR="00C26F09" w:rsidRPr="006F2120">
              <w:rPr>
                <w:rFonts w:ascii="Times New Roman" w:hAnsi="Times New Roman"/>
                <w:b/>
                <w:sz w:val="21"/>
              </w:rPr>
              <w:t>1</w:t>
            </w:r>
          </w:p>
        </w:tc>
      </w:tr>
      <w:tr w:rsidR="00677E08" w:rsidRPr="006F2120" w:rsidTr="00B85909">
        <w:trPr>
          <w:trHeight w:val="70"/>
          <w:jc w:val="center"/>
        </w:trPr>
        <w:tc>
          <w:tcPr>
            <w:tcW w:w="9911" w:type="dxa"/>
            <w:gridSpan w:val="4"/>
            <w:tcBorders>
              <w:top w:val="single" w:sz="4" w:space="0" w:color="auto"/>
            </w:tcBorders>
          </w:tcPr>
          <w:p w:rsidR="00677E08" w:rsidRPr="006F2120" w:rsidRDefault="00677E08" w:rsidP="00677E08">
            <w:pPr>
              <w:pStyle w:val="Caption"/>
              <w:numPr>
                <w:ilvl w:val="0"/>
                <w:numId w:val="0"/>
              </w:numPr>
              <w:spacing w:before="0" w:after="0"/>
              <w:rPr>
                <w:rFonts w:ascii="Times New Roman" w:hAnsi="Times New Roman"/>
              </w:rPr>
            </w:pPr>
            <w:r w:rsidRPr="006F2120">
              <w:rPr>
                <w:rFonts w:ascii="Times New Roman" w:hAnsi="Times New Roman"/>
              </w:rPr>
              <w:t>Source: Occupational Health Surveillance Program, MA FACE a</w:t>
            </w:r>
            <w:r w:rsidR="00B71C62">
              <w:rPr>
                <w:rFonts w:ascii="Times New Roman" w:hAnsi="Times New Roman"/>
              </w:rPr>
              <w:t>nd CFOI</w:t>
            </w:r>
          </w:p>
        </w:tc>
      </w:tr>
    </w:tbl>
    <w:p w:rsidR="00A825E2" w:rsidRPr="006F2120" w:rsidRDefault="00A825E2" w:rsidP="00195202">
      <w:pPr>
        <w:ind w:left="360"/>
        <w:rPr>
          <w:rFonts w:ascii="Times New Roman" w:hAnsi="Times New Roman"/>
          <w:b/>
          <w:color w:val="FF0000"/>
          <w:sz w:val="24"/>
          <w:szCs w:val="24"/>
        </w:rPr>
      </w:pPr>
    </w:p>
    <w:p w:rsidR="00423359" w:rsidRPr="006F2120" w:rsidRDefault="00423359" w:rsidP="00423359">
      <w:pPr>
        <w:ind w:left="0"/>
        <w:rPr>
          <w:rFonts w:ascii="Times New Roman" w:hAnsi="Times New Roman"/>
          <w:b/>
          <w:sz w:val="24"/>
          <w:szCs w:val="24"/>
        </w:rPr>
      </w:pPr>
      <w:r w:rsidRPr="006F2120">
        <w:rPr>
          <w:rFonts w:ascii="Times New Roman" w:hAnsi="Times New Roman"/>
          <w:b/>
          <w:sz w:val="24"/>
          <w:szCs w:val="24"/>
        </w:rPr>
        <w:t>1.8</w:t>
      </w:r>
      <w:r w:rsidRPr="006F2120">
        <w:rPr>
          <w:rFonts w:ascii="Times New Roman" w:hAnsi="Times New Roman"/>
          <w:b/>
          <w:sz w:val="24"/>
          <w:szCs w:val="24"/>
        </w:rPr>
        <w:tab/>
        <w:t>Government Workers</w:t>
      </w:r>
    </w:p>
    <w:p w:rsidR="00423359" w:rsidRPr="008C338A" w:rsidRDefault="00423359" w:rsidP="00423359">
      <w:pPr>
        <w:tabs>
          <w:tab w:val="left" w:pos="0"/>
          <w:tab w:val="left" w:pos="2160"/>
        </w:tabs>
        <w:ind w:left="360" w:right="1170"/>
        <w:rPr>
          <w:rFonts w:ascii="Times New Roman" w:hAnsi="Times New Roman"/>
          <w:sz w:val="24"/>
          <w:szCs w:val="24"/>
        </w:rPr>
      </w:pPr>
    </w:p>
    <w:p w:rsidR="00423359" w:rsidRPr="008C338A" w:rsidRDefault="00423359" w:rsidP="00DE4C66">
      <w:pPr>
        <w:numPr>
          <w:ilvl w:val="0"/>
          <w:numId w:val="6"/>
        </w:numPr>
        <w:tabs>
          <w:tab w:val="clear" w:pos="360"/>
        </w:tabs>
        <w:ind w:right="-360"/>
        <w:rPr>
          <w:rFonts w:ascii="Times New Roman" w:hAnsi="Times New Roman"/>
          <w:sz w:val="24"/>
          <w:szCs w:val="24"/>
        </w:rPr>
      </w:pPr>
      <w:r w:rsidRPr="008C338A">
        <w:rPr>
          <w:rFonts w:ascii="Times New Roman" w:hAnsi="Times New Roman"/>
          <w:sz w:val="24"/>
          <w:szCs w:val="24"/>
        </w:rPr>
        <w:t>From 200</w:t>
      </w:r>
      <w:r w:rsidR="00FF45C3" w:rsidRPr="008C338A">
        <w:rPr>
          <w:rFonts w:ascii="Times New Roman" w:hAnsi="Times New Roman"/>
          <w:sz w:val="24"/>
          <w:szCs w:val="24"/>
        </w:rPr>
        <w:t>8</w:t>
      </w:r>
      <w:r w:rsidRPr="008C338A">
        <w:rPr>
          <w:rFonts w:ascii="Times New Roman" w:hAnsi="Times New Roman"/>
          <w:sz w:val="24"/>
          <w:szCs w:val="24"/>
        </w:rPr>
        <w:t xml:space="preserve"> through 20</w:t>
      </w:r>
      <w:r w:rsidR="00FF45C3" w:rsidRPr="008C338A">
        <w:rPr>
          <w:rFonts w:ascii="Times New Roman" w:hAnsi="Times New Roman"/>
          <w:sz w:val="24"/>
          <w:szCs w:val="24"/>
        </w:rPr>
        <w:t>13</w:t>
      </w:r>
      <w:r w:rsidRPr="008C338A">
        <w:rPr>
          <w:rFonts w:ascii="Times New Roman" w:hAnsi="Times New Roman"/>
          <w:sz w:val="24"/>
          <w:szCs w:val="24"/>
        </w:rPr>
        <w:t xml:space="preserve">, </w:t>
      </w:r>
      <w:r w:rsidR="00FF45C3" w:rsidRPr="008C338A">
        <w:rPr>
          <w:rFonts w:ascii="Times New Roman" w:hAnsi="Times New Roman"/>
          <w:sz w:val="24"/>
          <w:szCs w:val="24"/>
        </w:rPr>
        <w:t>51</w:t>
      </w:r>
      <w:r w:rsidRPr="008C338A">
        <w:rPr>
          <w:rFonts w:ascii="Times New Roman" w:hAnsi="Times New Roman"/>
          <w:sz w:val="24"/>
          <w:szCs w:val="24"/>
        </w:rPr>
        <w:t xml:space="preserve"> public sector employees were fatally injured at work</w:t>
      </w:r>
      <w:r w:rsidR="008C338A" w:rsidRPr="008C338A">
        <w:rPr>
          <w:rFonts w:ascii="Times New Roman" w:hAnsi="Times New Roman"/>
          <w:sz w:val="24"/>
          <w:szCs w:val="24"/>
        </w:rPr>
        <w:t>,</w:t>
      </w:r>
      <w:r w:rsidRPr="008C338A">
        <w:rPr>
          <w:rFonts w:ascii="Times New Roman" w:hAnsi="Times New Roman"/>
          <w:sz w:val="24"/>
          <w:szCs w:val="24"/>
        </w:rPr>
        <w:t xml:space="preserve"> accounting for </w:t>
      </w:r>
      <w:r w:rsidR="00FF45C3" w:rsidRPr="008C338A">
        <w:rPr>
          <w:rFonts w:ascii="Times New Roman" w:hAnsi="Times New Roman"/>
          <w:sz w:val="24"/>
          <w:szCs w:val="24"/>
        </w:rPr>
        <w:t>14.3</w:t>
      </w:r>
      <w:r w:rsidR="00A724E5" w:rsidRPr="008C338A">
        <w:rPr>
          <w:rFonts w:ascii="Times New Roman" w:hAnsi="Times New Roman"/>
          <w:sz w:val="24"/>
          <w:szCs w:val="24"/>
        </w:rPr>
        <w:t xml:space="preserve">% of the work-related deaths. </w:t>
      </w:r>
      <w:r w:rsidR="0078145E" w:rsidRPr="008C338A">
        <w:rPr>
          <w:rFonts w:ascii="Times New Roman" w:hAnsi="Times New Roman"/>
          <w:sz w:val="24"/>
          <w:szCs w:val="24"/>
        </w:rPr>
        <w:t xml:space="preserve"> Most</w:t>
      </w:r>
      <w:r w:rsidR="00FE6E4E" w:rsidRPr="008C338A">
        <w:rPr>
          <w:rFonts w:ascii="Times New Roman" w:hAnsi="Times New Roman"/>
          <w:sz w:val="24"/>
          <w:szCs w:val="24"/>
        </w:rPr>
        <w:t xml:space="preserve"> of these government workers (</w:t>
      </w:r>
      <w:r w:rsidR="003E3702" w:rsidRPr="008C338A">
        <w:rPr>
          <w:rFonts w:ascii="Times New Roman" w:hAnsi="Times New Roman"/>
          <w:sz w:val="24"/>
          <w:szCs w:val="24"/>
        </w:rPr>
        <w:t>6</w:t>
      </w:r>
      <w:r w:rsidR="00FE6E4E" w:rsidRPr="008C338A">
        <w:rPr>
          <w:rFonts w:ascii="Times New Roman" w:hAnsi="Times New Roman"/>
          <w:sz w:val="24"/>
          <w:szCs w:val="24"/>
        </w:rPr>
        <w:t xml:space="preserve">%, </w:t>
      </w:r>
      <w:r w:rsidR="0000786C" w:rsidRPr="008C338A">
        <w:rPr>
          <w:rFonts w:ascii="Times New Roman" w:hAnsi="Times New Roman"/>
          <w:sz w:val="24"/>
          <w:szCs w:val="24"/>
        </w:rPr>
        <w:t>N=</w:t>
      </w:r>
      <w:r w:rsidR="00FE6E4E" w:rsidRPr="008C338A">
        <w:rPr>
          <w:rFonts w:ascii="Times New Roman" w:hAnsi="Times New Roman"/>
          <w:sz w:val="24"/>
          <w:szCs w:val="24"/>
        </w:rPr>
        <w:t>33)</w:t>
      </w:r>
      <w:r w:rsidRPr="008C338A">
        <w:rPr>
          <w:rFonts w:ascii="Times New Roman" w:hAnsi="Times New Roman"/>
          <w:sz w:val="24"/>
          <w:szCs w:val="24"/>
        </w:rPr>
        <w:t xml:space="preserve"> </w:t>
      </w:r>
      <w:r w:rsidR="003B3275" w:rsidRPr="008C338A">
        <w:rPr>
          <w:rFonts w:ascii="Times New Roman" w:hAnsi="Times New Roman"/>
          <w:sz w:val="24"/>
          <w:szCs w:val="24"/>
        </w:rPr>
        <w:t>worked for local/</w:t>
      </w:r>
      <w:r w:rsidRPr="008C338A">
        <w:rPr>
          <w:rFonts w:ascii="Times New Roman" w:hAnsi="Times New Roman"/>
          <w:sz w:val="24"/>
          <w:szCs w:val="24"/>
        </w:rPr>
        <w:t xml:space="preserve">municipal government, </w:t>
      </w:r>
      <w:r w:rsidR="00B85909" w:rsidRPr="008C338A">
        <w:rPr>
          <w:rFonts w:ascii="Times New Roman" w:hAnsi="Times New Roman"/>
          <w:sz w:val="24"/>
          <w:szCs w:val="24"/>
        </w:rPr>
        <w:t>22</w:t>
      </w:r>
      <w:r w:rsidRPr="008C338A">
        <w:rPr>
          <w:rFonts w:ascii="Times New Roman" w:hAnsi="Times New Roman"/>
          <w:sz w:val="24"/>
          <w:szCs w:val="24"/>
        </w:rPr>
        <w:t xml:space="preserve">% (11) worked in state government, and the remaining </w:t>
      </w:r>
      <w:r w:rsidR="00B85909" w:rsidRPr="008C338A">
        <w:rPr>
          <w:rFonts w:ascii="Times New Roman" w:hAnsi="Times New Roman"/>
          <w:sz w:val="24"/>
          <w:szCs w:val="24"/>
        </w:rPr>
        <w:t>14</w:t>
      </w:r>
      <w:r w:rsidRPr="008C338A">
        <w:rPr>
          <w:rFonts w:ascii="Times New Roman" w:hAnsi="Times New Roman"/>
          <w:sz w:val="24"/>
          <w:szCs w:val="24"/>
        </w:rPr>
        <w:t>% (</w:t>
      </w:r>
      <w:r w:rsidR="00FE6E4E" w:rsidRPr="008C338A">
        <w:rPr>
          <w:rFonts w:ascii="Times New Roman" w:hAnsi="Times New Roman"/>
          <w:sz w:val="24"/>
          <w:szCs w:val="24"/>
        </w:rPr>
        <w:t>7</w:t>
      </w:r>
      <w:r w:rsidRPr="008C338A">
        <w:rPr>
          <w:rFonts w:ascii="Times New Roman" w:hAnsi="Times New Roman"/>
          <w:sz w:val="24"/>
          <w:szCs w:val="24"/>
        </w:rPr>
        <w:t>) were federal government employee</w:t>
      </w:r>
      <w:r w:rsidR="009132F4" w:rsidRPr="008C338A">
        <w:rPr>
          <w:rFonts w:ascii="Times New Roman" w:hAnsi="Times New Roman"/>
          <w:sz w:val="24"/>
          <w:szCs w:val="24"/>
        </w:rPr>
        <w:t>s</w:t>
      </w:r>
      <w:r w:rsidRPr="008C338A">
        <w:rPr>
          <w:rFonts w:ascii="Times New Roman" w:hAnsi="Times New Roman"/>
          <w:sz w:val="24"/>
          <w:szCs w:val="24"/>
        </w:rPr>
        <w:t xml:space="preserve">. </w:t>
      </w:r>
    </w:p>
    <w:p w:rsidR="00423359" w:rsidRPr="008C338A" w:rsidRDefault="00423359" w:rsidP="00423359">
      <w:pPr>
        <w:ind w:left="0"/>
        <w:rPr>
          <w:rFonts w:ascii="Times New Roman" w:hAnsi="Times New Roman"/>
          <w:sz w:val="24"/>
          <w:szCs w:val="24"/>
          <w:highlight w:val="yellow"/>
        </w:rPr>
      </w:pPr>
    </w:p>
    <w:p w:rsidR="00423359" w:rsidRPr="008C338A" w:rsidRDefault="00A815CC" w:rsidP="00DE4C66">
      <w:pPr>
        <w:numPr>
          <w:ilvl w:val="0"/>
          <w:numId w:val="6"/>
        </w:numPr>
        <w:tabs>
          <w:tab w:val="clear" w:pos="360"/>
        </w:tabs>
        <w:rPr>
          <w:rFonts w:ascii="Times New Roman" w:hAnsi="Times New Roman"/>
          <w:sz w:val="24"/>
          <w:szCs w:val="24"/>
        </w:rPr>
      </w:pPr>
      <w:r w:rsidRPr="008C338A">
        <w:rPr>
          <w:rFonts w:ascii="Times New Roman" w:hAnsi="Times New Roman"/>
          <w:sz w:val="24"/>
          <w:szCs w:val="24"/>
        </w:rPr>
        <w:t>T</w:t>
      </w:r>
      <w:r w:rsidR="00423359" w:rsidRPr="008C338A">
        <w:rPr>
          <w:rFonts w:ascii="Times New Roman" w:hAnsi="Times New Roman"/>
          <w:sz w:val="24"/>
          <w:szCs w:val="24"/>
        </w:rPr>
        <w:t>he fatal occupational injury rate for government workers (</w:t>
      </w:r>
      <w:r w:rsidRPr="008C338A">
        <w:rPr>
          <w:rFonts w:ascii="Times New Roman" w:hAnsi="Times New Roman"/>
          <w:sz w:val="24"/>
          <w:szCs w:val="24"/>
        </w:rPr>
        <w:t>2</w:t>
      </w:r>
      <w:r w:rsidR="00423359" w:rsidRPr="008C338A">
        <w:rPr>
          <w:rFonts w:ascii="Times New Roman" w:hAnsi="Times New Roman"/>
          <w:sz w:val="24"/>
          <w:szCs w:val="24"/>
        </w:rPr>
        <w:t>.</w:t>
      </w:r>
      <w:r w:rsidRPr="008C338A">
        <w:rPr>
          <w:rFonts w:ascii="Times New Roman" w:hAnsi="Times New Roman"/>
          <w:sz w:val="24"/>
          <w:szCs w:val="24"/>
        </w:rPr>
        <w:t>1</w:t>
      </w:r>
      <w:r w:rsidR="00423359" w:rsidRPr="008C338A">
        <w:rPr>
          <w:rFonts w:ascii="Times New Roman" w:hAnsi="Times New Roman"/>
          <w:sz w:val="24"/>
          <w:szCs w:val="24"/>
        </w:rPr>
        <w:t xml:space="preserve"> deaths per 100,000 workers) was </w:t>
      </w:r>
      <w:r w:rsidRPr="008C338A">
        <w:rPr>
          <w:rFonts w:ascii="Times New Roman" w:hAnsi="Times New Roman"/>
          <w:sz w:val="24"/>
          <w:szCs w:val="24"/>
        </w:rPr>
        <w:t>comparable to the rate for all industries</w:t>
      </w:r>
      <w:r w:rsidR="00423359" w:rsidRPr="008C338A">
        <w:rPr>
          <w:rFonts w:ascii="Times New Roman" w:hAnsi="Times New Roman"/>
          <w:sz w:val="24"/>
          <w:szCs w:val="24"/>
        </w:rPr>
        <w:t xml:space="preserve"> (2.</w:t>
      </w:r>
      <w:r w:rsidRPr="008C338A">
        <w:rPr>
          <w:rFonts w:ascii="Times New Roman" w:hAnsi="Times New Roman"/>
          <w:sz w:val="24"/>
          <w:szCs w:val="24"/>
        </w:rPr>
        <w:t>0</w:t>
      </w:r>
      <w:r w:rsidR="00423359" w:rsidRPr="008C338A">
        <w:rPr>
          <w:rFonts w:ascii="Times New Roman" w:hAnsi="Times New Roman"/>
          <w:sz w:val="24"/>
          <w:szCs w:val="24"/>
        </w:rPr>
        <w:t xml:space="preserve"> deaths per 100,000 workers)</w:t>
      </w:r>
      <w:r w:rsidR="008C338A">
        <w:rPr>
          <w:rFonts w:ascii="Times New Roman" w:hAnsi="Times New Roman"/>
          <w:sz w:val="24"/>
          <w:szCs w:val="24"/>
        </w:rPr>
        <w:t>,</w:t>
      </w:r>
      <w:r w:rsidR="00B85909" w:rsidRPr="008C338A">
        <w:rPr>
          <w:rFonts w:ascii="Times New Roman" w:hAnsi="Times New Roman"/>
          <w:sz w:val="24"/>
          <w:szCs w:val="24"/>
        </w:rPr>
        <w:t xml:space="preserve"> (Chart 5)</w:t>
      </w:r>
      <w:r w:rsidR="00423359" w:rsidRPr="008C338A">
        <w:rPr>
          <w:rFonts w:ascii="Times New Roman" w:hAnsi="Times New Roman"/>
          <w:sz w:val="24"/>
          <w:szCs w:val="24"/>
        </w:rPr>
        <w:t xml:space="preserve">. </w:t>
      </w:r>
    </w:p>
    <w:p w:rsidR="00423359" w:rsidRPr="008C338A" w:rsidRDefault="00423359" w:rsidP="00423359">
      <w:pPr>
        <w:ind w:left="360" w:hanging="360"/>
        <w:rPr>
          <w:rFonts w:ascii="Times New Roman" w:hAnsi="Times New Roman"/>
          <w:sz w:val="24"/>
          <w:szCs w:val="24"/>
        </w:rPr>
      </w:pPr>
    </w:p>
    <w:p w:rsidR="00F27DFD" w:rsidRPr="008C338A" w:rsidRDefault="00B85909" w:rsidP="00DE4C66">
      <w:pPr>
        <w:numPr>
          <w:ilvl w:val="0"/>
          <w:numId w:val="6"/>
        </w:numPr>
        <w:tabs>
          <w:tab w:val="clear" w:pos="360"/>
        </w:tabs>
        <w:ind w:right="-360"/>
        <w:rPr>
          <w:rFonts w:ascii="Times New Roman" w:hAnsi="Times New Roman"/>
          <w:sz w:val="24"/>
          <w:szCs w:val="24"/>
        </w:rPr>
      </w:pPr>
      <w:r w:rsidRPr="008C338A">
        <w:rPr>
          <w:rFonts w:ascii="Times New Roman" w:hAnsi="Times New Roman"/>
          <w:sz w:val="24"/>
          <w:szCs w:val="24"/>
        </w:rPr>
        <w:t>Government</w:t>
      </w:r>
      <w:r w:rsidR="00117E7D" w:rsidRPr="008C338A">
        <w:rPr>
          <w:rFonts w:ascii="Times New Roman" w:hAnsi="Times New Roman"/>
          <w:sz w:val="24"/>
          <w:szCs w:val="24"/>
        </w:rPr>
        <w:t xml:space="preserve"> workers were most frequently fatally injured in transportation events (45%, </w:t>
      </w:r>
      <w:r w:rsidR="0000786C" w:rsidRPr="008C338A">
        <w:rPr>
          <w:rFonts w:ascii="Times New Roman" w:hAnsi="Times New Roman"/>
          <w:sz w:val="24"/>
          <w:szCs w:val="24"/>
        </w:rPr>
        <w:t>N=</w:t>
      </w:r>
      <w:r w:rsidR="00117E7D" w:rsidRPr="008C338A">
        <w:rPr>
          <w:rFonts w:ascii="Times New Roman" w:hAnsi="Times New Roman"/>
          <w:sz w:val="24"/>
          <w:szCs w:val="24"/>
        </w:rPr>
        <w:t>23).  Ten of these were</w:t>
      </w:r>
      <w:r w:rsidR="00423359" w:rsidRPr="008C338A">
        <w:rPr>
          <w:rFonts w:ascii="Times New Roman" w:hAnsi="Times New Roman"/>
          <w:sz w:val="24"/>
          <w:szCs w:val="24"/>
        </w:rPr>
        <w:t xml:space="preserve"> fatally injured after being struck by vehicles</w:t>
      </w:r>
      <w:r w:rsidRPr="008C338A">
        <w:rPr>
          <w:rFonts w:ascii="Times New Roman" w:hAnsi="Times New Roman"/>
          <w:sz w:val="24"/>
          <w:szCs w:val="24"/>
        </w:rPr>
        <w:t xml:space="preserve"> (Table 4)</w:t>
      </w:r>
      <w:r w:rsidR="00117E7D" w:rsidRPr="008C338A">
        <w:rPr>
          <w:rFonts w:ascii="Times New Roman" w:hAnsi="Times New Roman"/>
          <w:sz w:val="24"/>
          <w:szCs w:val="24"/>
        </w:rPr>
        <w:t xml:space="preserve">.  </w:t>
      </w:r>
    </w:p>
    <w:p w:rsidR="00F27DFD" w:rsidRPr="008C338A" w:rsidRDefault="00F27DFD" w:rsidP="00F27DFD">
      <w:pPr>
        <w:pStyle w:val="ColorfulList-Accent11"/>
        <w:rPr>
          <w:rFonts w:ascii="Times New Roman" w:hAnsi="Times New Roman"/>
          <w:sz w:val="24"/>
          <w:szCs w:val="24"/>
        </w:rPr>
      </w:pPr>
    </w:p>
    <w:p w:rsidR="00423359" w:rsidRPr="008C338A" w:rsidRDefault="00117E7D" w:rsidP="00DE4C66">
      <w:pPr>
        <w:numPr>
          <w:ilvl w:val="0"/>
          <w:numId w:val="6"/>
        </w:numPr>
        <w:tabs>
          <w:tab w:val="clear" w:pos="360"/>
        </w:tabs>
        <w:ind w:right="-360"/>
        <w:rPr>
          <w:rFonts w:ascii="Times New Roman" w:hAnsi="Times New Roman"/>
          <w:sz w:val="24"/>
          <w:szCs w:val="24"/>
        </w:rPr>
      </w:pPr>
      <w:r w:rsidRPr="008C338A">
        <w:rPr>
          <w:rFonts w:ascii="Times New Roman" w:hAnsi="Times New Roman"/>
          <w:sz w:val="24"/>
          <w:szCs w:val="24"/>
        </w:rPr>
        <w:t>Eleven</w:t>
      </w:r>
      <w:r w:rsidR="008C338A">
        <w:rPr>
          <w:rFonts w:ascii="Times New Roman" w:hAnsi="Times New Roman"/>
          <w:sz w:val="24"/>
          <w:szCs w:val="24"/>
        </w:rPr>
        <w:t xml:space="preserve"> (22%)</w:t>
      </w:r>
      <w:r w:rsidRPr="008C338A">
        <w:rPr>
          <w:rFonts w:ascii="Times New Roman" w:hAnsi="Times New Roman"/>
          <w:sz w:val="24"/>
          <w:szCs w:val="24"/>
        </w:rPr>
        <w:t xml:space="preserve"> died from self-inflicted injury or</w:t>
      </w:r>
      <w:r w:rsidR="00677E08" w:rsidRPr="008C338A">
        <w:rPr>
          <w:rFonts w:ascii="Times New Roman" w:hAnsi="Times New Roman"/>
          <w:sz w:val="24"/>
          <w:szCs w:val="24"/>
        </w:rPr>
        <w:t xml:space="preserve"> an</w:t>
      </w:r>
      <w:r w:rsidRPr="008C338A">
        <w:rPr>
          <w:rFonts w:ascii="Times New Roman" w:hAnsi="Times New Roman"/>
          <w:sz w:val="24"/>
          <w:szCs w:val="24"/>
        </w:rPr>
        <w:t xml:space="preserve"> overdose at work</w:t>
      </w:r>
      <w:r w:rsidR="00B85909" w:rsidRPr="008C338A">
        <w:rPr>
          <w:rFonts w:ascii="Times New Roman" w:hAnsi="Times New Roman"/>
          <w:sz w:val="24"/>
          <w:szCs w:val="24"/>
        </w:rPr>
        <w:t xml:space="preserve"> (data not shown)</w:t>
      </w:r>
      <w:r w:rsidR="00423359" w:rsidRPr="008C338A">
        <w:rPr>
          <w:rFonts w:ascii="Times New Roman" w:hAnsi="Times New Roman"/>
          <w:sz w:val="24"/>
          <w:szCs w:val="24"/>
        </w:rPr>
        <w:t xml:space="preserve">. </w:t>
      </w:r>
    </w:p>
    <w:p w:rsidR="007B232B" w:rsidRPr="008C338A" w:rsidRDefault="007B232B" w:rsidP="007B232B">
      <w:pPr>
        <w:ind w:left="0" w:right="-180"/>
        <w:rPr>
          <w:rFonts w:ascii="Times New Roman" w:hAnsi="Times New Roman"/>
          <w:sz w:val="24"/>
          <w:szCs w:val="24"/>
        </w:rPr>
      </w:pPr>
    </w:p>
    <w:p w:rsidR="00195202" w:rsidRPr="006F2120" w:rsidRDefault="00195202" w:rsidP="00DE4C66">
      <w:pPr>
        <w:numPr>
          <w:ilvl w:val="0"/>
          <w:numId w:val="6"/>
        </w:numPr>
        <w:tabs>
          <w:tab w:val="clear" w:pos="360"/>
        </w:tabs>
        <w:rPr>
          <w:rFonts w:ascii="Times New Roman" w:hAnsi="Times New Roman"/>
          <w:sz w:val="24"/>
          <w:szCs w:val="24"/>
        </w:rPr>
      </w:pPr>
      <w:r w:rsidRPr="008C338A">
        <w:rPr>
          <w:rFonts w:ascii="Times New Roman" w:hAnsi="Times New Roman"/>
          <w:sz w:val="24"/>
          <w:szCs w:val="24"/>
        </w:rPr>
        <w:t>Government workers who died from work-related injuries were employed in a wide range of industries</w:t>
      </w:r>
      <w:r w:rsidR="00417CB8" w:rsidRPr="008C338A">
        <w:rPr>
          <w:rFonts w:ascii="Times New Roman" w:hAnsi="Times New Roman"/>
          <w:sz w:val="24"/>
          <w:szCs w:val="24"/>
        </w:rPr>
        <w:t xml:space="preserve">.  </w:t>
      </w:r>
      <w:r w:rsidRPr="008C338A">
        <w:rPr>
          <w:rFonts w:ascii="Times New Roman" w:hAnsi="Times New Roman"/>
          <w:sz w:val="24"/>
          <w:szCs w:val="24"/>
        </w:rPr>
        <w:t>Almost two-thirds (6</w:t>
      </w:r>
      <w:r w:rsidR="00B85909" w:rsidRPr="008C338A">
        <w:rPr>
          <w:rFonts w:ascii="Times New Roman" w:hAnsi="Times New Roman"/>
          <w:sz w:val="24"/>
          <w:szCs w:val="24"/>
        </w:rPr>
        <w:t>5</w:t>
      </w:r>
      <w:r w:rsidR="0098082E" w:rsidRPr="008C338A">
        <w:rPr>
          <w:rFonts w:ascii="Times New Roman" w:hAnsi="Times New Roman"/>
          <w:sz w:val="24"/>
          <w:szCs w:val="24"/>
        </w:rPr>
        <w:t>%,</w:t>
      </w:r>
      <w:r w:rsidRPr="008C338A">
        <w:rPr>
          <w:rFonts w:ascii="Times New Roman" w:hAnsi="Times New Roman"/>
          <w:sz w:val="24"/>
          <w:szCs w:val="24"/>
        </w:rPr>
        <w:t xml:space="preserve"> </w:t>
      </w:r>
      <w:r w:rsidR="0000786C" w:rsidRPr="008C338A">
        <w:rPr>
          <w:rFonts w:ascii="Times New Roman" w:hAnsi="Times New Roman"/>
          <w:sz w:val="24"/>
          <w:szCs w:val="24"/>
        </w:rPr>
        <w:t>N=</w:t>
      </w:r>
      <w:r w:rsidR="00A815CC" w:rsidRPr="008C338A">
        <w:rPr>
          <w:rFonts w:ascii="Times New Roman" w:hAnsi="Times New Roman"/>
          <w:sz w:val="24"/>
          <w:szCs w:val="24"/>
        </w:rPr>
        <w:t>33</w:t>
      </w:r>
      <w:r w:rsidRPr="008C338A">
        <w:rPr>
          <w:rFonts w:ascii="Times New Roman" w:hAnsi="Times New Roman"/>
          <w:sz w:val="24"/>
          <w:szCs w:val="24"/>
        </w:rPr>
        <w:t xml:space="preserve">) of these </w:t>
      </w:r>
      <w:r w:rsidR="00A815CC" w:rsidRPr="008C338A">
        <w:rPr>
          <w:rFonts w:ascii="Times New Roman" w:hAnsi="Times New Roman"/>
          <w:sz w:val="24"/>
          <w:szCs w:val="24"/>
        </w:rPr>
        <w:t>51</w:t>
      </w:r>
      <w:r w:rsidRPr="008C338A">
        <w:rPr>
          <w:rFonts w:ascii="Times New Roman" w:hAnsi="Times New Roman"/>
          <w:sz w:val="24"/>
          <w:szCs w:val="24"/>
        </w:rPr>
        <w:t xml:space="preserve"> workers </w:t>
      </w:r>
      <w:r w:rsidRPr="006F2120">
        <w:rPr>
          <w:rFonts w:ascii="Times New Roman" w:hAnsi="Times New Roman"/>
          <w:sz w:val="24"/>
          <w:szCs w:val="24"/>
        </w:rPr>
        <w:t xml:space="preserve">were employed in public administration, including </w:t>
      </w:r>
      <w:r w:rsidR="00FE6E4E" w:rsidRPr="006F2120">
        <w:rPr>
          <w:rFonts w:ascii="Times New Roman" w:hAnsi="Times New Roman"/>
          <w:sz w:val="24"/>
          <w:szCs w:val="24"/>
        </w:rPr>
        <w:t>police</w:t>
      </w:r>
      <w:r w:rsidRPr="006F2120">
        <w:rPr>
          <w:rFonts w:ascii="Times New Roman" w:hAnsi="Times New Roman"/>
          <w:sz w:val="24"/>
          <w:szCs w:val="24"/>
        </w:rPr>
        <w:t xml:space="preserve"> (1</w:t>
      </w:r>
      <w:r w:rsidR="00FE6E4E" w:rsidRPr="006F2120">
        <w:rPr>
          <w:rFonts w:ascii="Times New Roman" w:hAnsi="Times New Roman"/>
          <w:sz w:val="24"/>
          <w:szCs w:val="24"/>
        </w:rPr>
        <w:t>6</w:t>
      </w:r>
      <w:r w:rsidRPr="006F2120">
        <w:rPr>
          <w:rFonts w:ascii="Times New Roman" w:hAnsi="Times New Roman"/>
          <w:sz w:val="24"/>
          <w:szCs w:val="24"/>
        </w:rPr>
        <w:t>)</w:t>
      </w:r>
      <w:r w:rsidR="00FE6E4E" w:rsidRPr="006F2120">
        <w:rPr>
          <w:rFonts w:ascii="Times New Roman" w:hAnsi="Times New Roman"/>
          <w:sz w:val="24"/>
          <w:szCs w:val="24"/>
        </w:rPr>
        <w:t xml:space="preserve"> and fire protection (6)</w:t>
      </w:r>
      <w:r w:rsidRPr="006F2120">
        <w:rPr>
          <w:rFonts w:ascii="Times New Roman" w:hAnsi="Times New Roman"/>
          <w:sz w:val="24"/>
          <w:szCs w:val="24"/>
        </w:rPr>
        <w:t>.</w:t>
      </w:r>
    </w:p>
    <w:p w:rsidR="00A6070B" w:rsidRDefault="00A6070B" w:rsidP="00A6070B">
      <w:pPr>
        <w:pStyle w:val="Heading2"/>
        <w:keepLines w:val="0"/>
        <w:tabs>
          <w:tab w:val="left" w:pos="0"/>
        </w:tabs>
        <w:suppressAutoHyphens/>
        <w:spacing w:line="240" w:lineRule="auto"/>
        <w:rPr>
          <w:rFonts w:ascii="Times New Roman" w:hAnsi="Times New Roman"/>
          <w:color w:val="FF0000"/>
          <w:spacing w:val="0"/>
          <w:kern w:val="0"/>
          <w:sz w:val="24"/>
          <w:szCs w:val="24"/>
        </w:rPr>
      </w:pPr>
    </w:p>
    <w:p w:rsidR="00AD7464" w:rsidRDefault="00AD7464" w:rsidP="00AD7464">
      <w:pPr>
        <w:pStyle w:val="BodyText"/>
      </w:pPr>
    </w:p>
    <w:p w:rsidR="00AD7464" w:rsidRPr="00AD7464" w:rsidRDefault="00AD7464" w:rsidP="00AD7464">
      <w:pPr>
        <w:pStyle w:val="BodyText"/>
      </w:pP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bookmarkStart w:id="16" w:name="_GoBack"/>
      <w:bookmarkEnd w:id="16"/>
      <w:r w:rsidRPr="006F2120">
        <w:rPr>
          <w:rFonts w:ascii="Times New Roman" w:hAnsi="Times New Roman"/>
          <w:b/>
          <w:sz w:val="24"/>
          <w:szCs w:val="24"/>
        </w:rPr>
        <w:lastRenderedPageBreak/>
        <w:t xml:space="preserve">Municipal Crossing Guard Fatally Injured When Struck by a Motor Vehicle </w:t>
      </w: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6F2120">
        <w:rPr>
          <w:rFonts w:ascii="Times New Roman" w:hAnsi="Times New Roman"/>
          <w:sz w:val="24"/>
          <w:szCs w:val="24"/>
        </w:rPr>
        <w:t>A 71-year-old female municipal crossing guard, employed by a local police department, was fatally injured when she was struck by a pickup truck while assisting school children in crossing a roadway at a pedestrian crosswalk.  The department usually provided a 10-minute annual training for the crossing guards but this year the training had not been offered.  The department also did not have a written safety and health program.  The department did provide crossing guards with high visibility vests, rain jackets and stop paddles, but it was reported by the victim’s co-workers that the paddles were too heavy to use and it was unknown if the vests were American National Standard</w:t>
      </w:r>
      <w:r w:rsidR="00174CA8">
        <w:rPr>
          <w:rFonts w:ascii="Times New Roman" w:hAnsi="Times New Roman"/>
          <w:sz w:val="24"/>
          <w:szCs w:val="24"/>
        </w:rPr>
        <w:t>s</w:t>
      </w:r>
      <w:r w:rsidRPr="006F2120">
        <w:rPr>
          <w:rFonts w:ascii="Times New Roman" w:hAnsi="Times New Roman"/>
          <w:sz w:val="24"/>
          <w:szCs w:val="24"/>
        </w:rPr>
        <w:t xml:space="preserve"> Institute (ANSI) compliant. </w:t>
      </w: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6F2120">
        <w:rPr>
          <w:rFonts w:ascii="Times New Roman" w:hAnsi="Times New Roman"/>
          <w:sz w:val="24"/>
          <w:szCs w:val="24"/>
        </w:rPr>
        <w:t xml:space="preserve">To prevent similar incidents, Massachusetts FACE recommended that municipalities should: </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Develop a school route plan that meets the standards set forth in the national Manual on Uniform Traffic Control Devices (MUTCD);</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Consider installing signs and flashing lights to ensure crosswalks are clearly visible to motorists;</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 xml:space="preserve">Ensure that the design of equipment supplied to workers, such as stop paddles, does not prevent employees from using the equipment; </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 xml:space="preserve">Provide and ensure that crossing guards are wearing the appropriate personal protective equipment, including ANSI compliant high-visibility safety apparel, when working along roadways; </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Ensure that crossing guards are provided with initial training and annual refresher trainings; and</w:t>
      </w:r>
    </w:p>
    <w:p w:rsidR="00A6070B" w:rsidRPr="006F2120" w:rsidRDefault="00A6070B" w:rsidP="00A6070B">
      <w:pPr>
        <w:numPr>
          <w:ilvl w:val="0"/>
          <w:numId w:val="54"/>
        </w:numPr>
        <w:pBdr>
          <w:top w:val="single" w:sz="24" w:space="1" w:color="DDDDDD"/>
          <w:left w:val="single" w:sz="24" w:space="4" w:color="DDDDDD"/>
          <w:bottom w:val="single" w:sz="24" w:space="1" w:color="DDDDDD"/>
          <w:right w:val="single" w:sz="24" w:space="4" w:color="DDDDDD"/>
        </w:pBdr>
        <w:shd w:val="clear" w:color="auto" w:fill="D9D9D9"/>
        <w:ind w:left="360"/>
        <w:rPr>
          <w:rFonts w:ascii="Times New Roman" w:hAnsi="Times New Roman"/>
          <w:sz w:val="24"/>
          <w:szCs w:val="24"/>
        </w:rPr>
      </w:pPr>
      <w:r w:rsidRPr="006F2120">
        <w:rPr>
          <w:rFonts w:ascii="Times New Roman" w:hAnsi="Times New Roman"/>
          <w:sz w:val="24"/>
          <w:szCs w:val="24"/>
        </w:rPr>
        <w:t>Provide work environments for employees that, at a minimum, meet all relevant Occupational Safety and Health Administration (OSHA) regulations and industry accepted standards of practice per the MA Department of Labor Standards’ policy.</w:t>
      </w:r>
    </w:p>
    <w:p w:rsidR="00A6070B" w:rsidRPr="006F2120" w:rsidRDefault="00A6070B" w:rsidP="00A6070B">
      <w:pPr>
        <w:pBdr>
          <w:top w:val="single" w:sz="24" w:space="1" w:color="DDDDDD"/>
          <w:left w:val="single" w:sz="24" w:space="4" w:color="DDDDDD"/>
          <w:bottom w:val="single" w:sz="24" w:space="1" w:color="DDDDDD"/>
          <w:right w:val="single" w:sz="24" w:space="4" w:color="DDDDDD"/>
        </w:pBdr>
        <w:shd w:val="clear" w:color="auto" w:fill="D9D9D9"/>
        <w:ind w:left="0"/>
        <w:jc w:val="right"/>
        <w:rPr>
          <w:rFonts w:ascii="Times New Roman" w:hAnsi="Times New Roman"/>
          <w:sz w:val="24"/>
          <w:szCs w:val="24"/>
        </w:rPr>
      </w:pPr>
      <w:r w:rsidRPr="006F2120">
        <w:rPr>
          <w:rFonts w:ascii="Times New Roman" w:hAnsi="Times New Roman"/>
          <w:b/>
          <w:sz w:val="24"/>
          <w:szCs w:val="24"/>
        </w:rPr>
        <w:t xml:space="preserve"> </w:t>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b/>
          <w:sz w:val="24"/>
          <w:szCs w:val="24"/>
        </w:rPr>
        <w:tab/>
      </w:r>
      <w:r w:rsidRPr="006F2120">
        <w:rPr>
          <w:rFonts w:ascii="Times New Roman" w:hAnsi="Times New Roman"/>
          <w:sz w:val="24"/>
          <w:szCs w:val="24"/>
        </w:rPr>
        <w:t>Massachusetts FACE Report 12MA010</w:t>
      </w:r>
    </w:p>
    <w:p w:rsidR="00A6070B" w:rsidRPr="006F2120" w:rsidRDefault="00A6070B" w:rsidP="00A6070B">
      <w:pPr>
        <w:pStyle w:val="BodyText"/>
        <w:rPr>
          <w:rFonts w:ascii="Times New Roman" w:hAnsi="Times New Roman"/>
          <w:sz w:val="24"/>
          <w:szCs w:val="24"/>
        </w:rPr>
        <w:sectPr w:rsidR="00A6070B" w:rsidRPr="006F2120" w:rsidSect="00E33E32">
          <w:footerReference w:type="default" r:id="rId20"/>
          <w:type w:val="continuous"/>
          <w:pgSz w:w="12240" w:h="15840" w:code="1"/>
          <w:pgMar w:top="1152" w:right="1440" w:bottom="806" w:left="1440" w:header="576" w:footer="711" w:gutter="0"/>
          <w:pgBorders w:zOrder="back" w:offsetFrom="page">
            <w:bottom w:val="single" w:sz="4" w:space="24" w:color="auto"/>
          </w:pgBorders>
          <w:pgNumType w:start="0"/>
          <w:cols w:space="720"/>
        </w:sectPr>
      </w:pPr>
    </w:p>
    <w:p w:rsidR="00F27DFD" w:rsidRPr="006F2120" w:rsidRDefault="00786E4B" w:rsidP="00F27DFD">
      <w:pPr>
        <w:ind w:left="0"/>
        <w:rPr>
          <w:rFonts w:ascii="Times New Roman" w:hAnsi="Times New Roman"/>
          <w:sz w:val="24"/>
          <w:szCs w:val="24"/>
        </w:rPr>
      </w:pPr>
      <w:r w:rsidRPr="006F2120">
        <w:rPr>
          <w:rFonts w:ascii="Times New Roman" w:hAnsi="Times New Roman"/>
          <w:sz w:val="24"/>
          <w:szCs w:val="24"/>
        </w:rPr>
        <w:lastRenderedPageBreak/>
        <w:t xml:space="preserve">Deaths of public sector workers raise special concerns because these workers do not come under the jurisdiction of the federal </w:t>
      </w:r>
      <w:r w:rsidR="00D97BD0" w:rsidRPr="006F2120">
        <w:rPr>
          <w:rFonts w:ascii="Times New Roman" w:hAnsi="Times New Roman"/>
          <w:sz w:val="24"/>
          <w:szCs w:val="24"/>
        </w:rPr>
        <w:t>Occupational</w:t>
      </w:r>
      <w:r w:rsidRPr="006F2120">
        <w:rPr>
          <w:rFonts w:ascii="Times New Roman" w:hAnsi="Times New Roman"/>
          <w:sz w:val="24"/>
          <w:szCs w:val="24"/>
        </w:rPr>
        <w:t xml:space="preserve"> Safety and Health </w:t>
      </w:r>
      <w:r w:rsidR="00D97BD0" w:rsidRPr="006F2120">
        <w:rPr>
          <w:rFonts w:ascii="Times New Roman" w:hAnsi="Times New Roman"/>
          <w:sz w:val="24"/>
          <w:szCs w:val="24"/>
        </w:rPr>
        <w:t>Administration</w:t>
      </w:r>
      <w:r w:rsidRPr="006F2120">
        <w:rPr>
          <w:rFonts w:ascii="Times New Roman" w:hAnsi="Times New Roman"/>
          <w:sz w:val="24"/>
          <w:szCs w:val="24"/>
        </w:rPr>
        <w:t xml:space="preserve"> (OSHA) in </w:t>
      </w:r>
      <w:r w:rsidR="00D97BD0" w:rsidRPr="006F2120">
        <w:rPr>
          <w:rFonts w:ascii="Times New Roman" w:hAnsi="Times New Roman"/>
          <w:sz w:val="24"/>
          <w:szCs w:val="24"/>
        </w:rPr>
        <w:t>Massachusetts</w:t>
      </w:r>
      <w:r w:rsidRPr="006F2120">
        <w:rPr>
          <w:rFonts w:ascii="Times New Roman" w:hAnsi="Times New Roman"/>
          <w:sz w:val="24"/>
          <w:szCs w:val="24"/>
        </w:rPr>
        <w:t>.  The MA Department of Labor Standards oversees health and safety conditions in state and local government workplaces</w:t>
      </w:r>
      <w:r w:rsidR="00417CB8" w:rsidRPr="006F2120">
        <w:rPr>
          <w:rFonts w:ascii="Times New Roman" w:hAnsi="Times New Roman"/>
          <w:sz w:val="24"/>
          <w:szCs w:val="24"/>
        </w:rPr>
        <w:t xml:space="preserve">.  </w:t>
      </w:r>
      <w:r w:rsidRPr="006F2120">
        <w:rPr>
          <w:rFonts w:ascii="Times New Roman" w:hAnsi="Times New Roman"/>
          <w:sz w:val="24"/>
          <w:szCs w:val="24"/>
        </w:rPr>
        <w:t xml:space="preserve">DLS provides technical assistance to these agencies and conducts workplace inspections to determine whether </w:t>
      </w:r>
      <w:r w:rsidR="00D17465" w:rsidRPr="006F2120">
        <w:rPr>
          <w:rFonts w:ascii="Times New Roman" w:hAnsi="Times New Roman"/>
          <w:sz w:val="24"/>
          <w:szCs w:val="24"/>
        </w:rPr>
        <w:t>proper</w:t>
      </w:r>
      <w:r w:rsidRPr="006F2120">
        <w:rPr>
          <w:rFonts w:ascii="Times New Roman" w:hAnsi="Times New Roman"/>
          <w:sz w:val="24"/>
          <w:szCs w:val="24"/>
        </w:rPr>
        <w:t xml:space="preserve"> procedures are being followed to protect workers</w:t>
      </w:r>
      <w:r w:rsidR="00417CB8" w:rsidRPr="006F2120">
        <w:rPr>
          <w:rFonts w:ascii="Times New Roman" w:hAnsi="Times New Roman"/>
          <w:sz w:val="24"/>
          <w:szCs w:val="24"/>
        </w:rPr>
        <w:t xml:space="preserve">.  </w:t>
      </w:r>
      <w:r w:rsidRPr="006F2120">
        <w:rPr>
          <w:rFonts w:ascii="Times New Roman" w:hAnsi="Times New Roman"/>
          <w:sz w:val="24"/>
          <w:szCs w:val="24"/>
        </w:rPr>
        <w:t xml:space="preserve">In 2014 a state law was passed requiring MA </w:t>
      </w:r>
      <w:r w:rsidR="00D97BD0" w:rsidRPr="006F2120">
        <w:rPr>
          <w:rFonts w:ascii="Times New Roman" w:hAnsi="Times New Roman"/>
          <w:sz w:val="24"/>
          <w:szCs w:val="24"/>
        </w:rPr>
        <w:t>e</w:t>
      </w:r>
      <w:r w:rsidRPr="006F2120">
        <w:rPr>
          <w:rFonts w:ascii="Times New Roman" w:hAnsi="Times New Roman"/>
          <w:sz w:val="24"/>
          <w:szCs w:val="24"/>
        </w:rPr>
        <w:t>x</w:t>
      </w:r>
      <w:r w:rsidR="00D97BD0" w:rsidRPr="006F2120">
        <w:rPr>
          <w:rFonts w:ascii="Times New Roman" w:hAnsi="Times New Roman"/>
          <w:sz w:val="24"/>
          <w:szCs w:val="24"/>
        </w:rPr>
        <w:t>ecutive</w:t>
      </w:r>
      <w:r w:rsidRPr="006F2120">
        <w:rPr>
          <w:rFonts w:ascii="Times New Roman" w:hAnsi="Times New Roman"/>
          <w:sz w:val="24"/>
          <w:szCs w:val="24"/>
        </w:rPr>
        <w:t xml:space="preserve"> branch agencies to comply with OSHA </w:t>
      </w:r>
      <w:r w:rsidR="00D97BD0" w:rsidRPr="006F2120">
        <w:rPr>
          <w:rFonts w:ascii="Times New Roman" w:hAnsi="Times New Roman"/>
          <w:sz w:val="24"/>
          <w:szCs w:val="24"/>
        </w:rPr>
        <w:t>regulations</w:t>
      </w:r>
      <w:r w:rsidR="00417CB8" w:rsidRPr="006F2120">
        <w:rPr>
          <w:rFonts w:ascii="Times New Roman" w:hAnsi="Times New Roman"/>
          <w:sz w:val="24"/>
          <w:szCs w:val="24"/>
        </w:rPr>
        <w:t xml:space="preserve">.  </w:t>
      </w:r>
      <w:r w:rsidRPr="006F2120">
        <w:rPr>
          <w:rFonts w:ascii="Times New Roman" w:hAnsi="Times New Roman"/>
          <w:sz w:val="24"/>
          <w:szCs w:val="24"/>
        </w:rPr>
        <w:t>As a matter of policy</w:t>
      </w:r>
      <w:r w:rsidR="00FC3BE4">
        <w:rPr>
          <w:rFonts w:ascii="Times New Roman" w:hAnsi="Times New Roman"/>
          <w:sz w:val="24"/>
          <w:szCs w:val="24"/>
        </w:rPr>
        <w:t>,</w:t>
      </w:r>
      <w:r w:rsidRPr="006F2120">
        <w:rPr>
          <w:rFonts w:ascii="Times New Roman" w:hAnsi="Times New Roman"/>
          <w:sz w:val="24"/>
          <w:szCs w:val="24"/>
        </w:rPr>
        <w:t xml:space="preserve"> DLS uses OSHA standards, as well as </w:t>
      </w:r>
      <w:r w:rsidR="00D97BD0" w:rsidRPr="006F2120">
        <w:rPr>
          <w:rFonts w:ascii="Times New Roman" w:hAnsi="Times New Roman"/>
          <w:sz w:val="24"/>
          <w:szCs w:val="24"/>
        </w:rPr>
        <w:t>consensus</w:t>
      </w:r>
      <w:r w:rsidRPr="006F2120">
        <w:rPr>
          <w:rFonts w:ascii="Times New Roman" w:hAnsi="Times New Roman"/>
          <w:sz w:val="24"/>
          <w:szCs w:val="24"/>
        </w:rPr>
        <w:t xml:space="preserve"> standards</w:t>
      </w:r>
      <w:r w:rsidR="00FC3BE4">
        <w:rPr>
          <w:rFonts w:ascii="Times New Roman" w:hAnsi="Times New Roman"/>
          <w:sz w:val="24"/>
          <w:szCs w:val="24"/>
        </w:rPr>
        <w:t>,</w:t>
      </w:r>
      <w:r w:rsidRPr="006F2120">
        <w:rPr>
          <w:rFonts w:ascii="Times New Roman" w:hAnsi="Times New Roman"/>
          <w:sz w:val="24"/>
          <w:szCs w:val="24"/>
        </w:rPr>
        <w:t xml:space="preserve"> </w:t>
      </w:r>
      <w:r w:rsidR="00F27DFD" w:rsidRPr="006F2120">
        <w:rPr>
          <w:rFonts w:ascii="Times New Roman" w:hAnsi="Times New Roman"/>
          <w:sz w:val="24"/>
          <w:szCs w:val="24"/>
        </w:rPr>
        <w:t xml:space="preserve">in determining whether </w:t>
      </w:r>
      <w:r w:rsidR="00D17465" w:rsidRPr="006F2120">
        <w:rPr>
          <w:rFonts w:ascii="Times New Roman" w:hAnsi="Times New Roman"/>
          <w:sz w:val="24"/>
          <w:szCs w:val="24"/>
        </w:rPr>
        <w:t>proper</w:t>
      </w:r>
      <w:r w:rsidR="00F27DFD" w:rsidRPr="006F2120">
        <w:rPr>
          <w:rFonts w:ascii="Times New Roman" w:hAnsi="Times New Roman"/>
          <w:sz w:val="24"/>
          <w:szCs w:val="24"/>
        </w:rPr>
        <w:t xml:space="preserve"> procedures are being followed to protect workers. </w:t>
      </w:r>
    </w:p>
    <w:p w:rsidR="00F27DFD" w:rsidRPr="006F2120" w:rsidRDefault="00F27DFD" w:rsidP="00F27DFD">
      <w:pPr>
        <w:ind w:left="0"/>
        <w:rPr>
          <w:rFonts w:ascii="Times New Roman" w:hAnsi="Times New Roman"/>
          <w:sz w:val="24"/>
          <w:szCs w:val="24"/>
        </w:rPr>
      </w:pPr>
    </w:p>
    <w:p w:rsidR="00423359" w:rsidRPr="00FC3BE4" w:rsidRDefault="00423359" w:rsidP="00423359">
      <w:pPr>
        <w:pStyle w:val="Heading2"/>
        <w:keepLines w:val="0"/>
        <w:spacing w:line="240" w:lineRule="auto"/>
        <w:rPr>
          <w:rFonts w:ascii="Times New Roman" w:hAnsi="Times New Roman"/>
          <w:spacing w:val="0"/>
          <w:kern w:val="0"/>
          <w:sz w:val="24"/>
          <w:szCs w:val="24"/>
        </w:rPr>
      </w:pPr>
      <w:bookmarkStart w:id="17" w:name="_Toc15882893"/>
      <w:r w:rsidRPr="00FC3BE4">
        <w:rPr>
          <w:rFonts w:ascii="Times New Roman" w:hAnsi="Times New Roman"/>
          <w:b/>
          <w:spacing w:val="0"/>
          <w:kern w:val="0"/>
          <w:sz w:val="24"/>
          <w:szCs w:val="24"/>
        </w:rPr>
        <w:t>1.9</w:t>
      </w:r>
      <w:r w:rsidRPr="00FC3BE4">
        <w:rPr>
          <w:rFonts w:ascii="Times New Roman" w:hAnsi="Times New Roman"/>
          <w:b/>
          <w:spacing w:val="0"/>
          <w:kern w:val="0"/>
          <w:sz w:val="24"/>
          <w:szCs w:val="24"/>
        </w:rPr>
        <w:tab/>
        <w:t>Self-employed Workers</w:t>
      </w:r>
      <w:bookmarkEnd w:id="17"/>
      <w:r w:rsidR="00802C91" w:rsidRPr="00FC3BE4">
        <w:rPr>
          <w:rFonts w:ascii="Times New Roman" w:hAnsi="Times New Roman"/>
          <w:b/>
          <w:spacing w:val="0"/>
          <w:kern w:val="0"/>
          <w:sz w:val="24"/>
          <w:szCs w:val="24"/>
        </w:rPr>
        <w:t xml:space="preserve"> </w:t>
      </w:r>
      <w:r w:rsidR="00802C91" w:rsidRPr="00FC3BE4">
        <w:rPr>
          <w:rFonts w:ascii="Times New Roman" w:hAnsi="Times New Roman"/>
          <w:spacing w:val="0"/>
          <w:kern w:val="0"/>
          <w:sz w:val="24"/>
          <w:szCs w:val="24"/>
        </w:rPr>
        <w:t>(data not shown)</w:t>
      </w:r>
    </w:p>
    <w:p w:rsidR="00423359" w:rsidRDefault="00423359" w:rsidP="00DE4C66">
      <w:pPr>
        <w:numPr>
          <w:ilvl w:val="0"/>
          <w:numId w:val="18"/>
        </w:numPr>
        <w:rPr>
          <w:rFonts w:ascii="Times New Roman" w:hAnsi="Times New Roman"/>
          <w:sz w:val="24"/>
          <w:szCs w:val="24"/>
        </w:rPr>
      </w:pPr>
      <w:r w:rsidRPr="00FC3BE4">
        <w:rPr>
          <w:rFonts w:ascii="Times New Roman" w:hAnsi="Times New Roman"/>
          <w:sz w:val="24"/>
          <w:szCs w:val="24"/>
        </w:rPr>
        <w:t xml:space="preserve">Of the </w:t>
      </w:r>
      <w:r w:rsidR="008D62C9" w:rsidRPr="00FC3BE4">
        <w:rPr>
          <w:rFonts w:ascii="Times New Roman" w:hAnsi="Times New Roman"/>
          <w:sz w:val="24"/>
          <w:szCs w:val="24"/>
        </w:rPr>
        <w:t xml:space="preserve">356 </w:t>
      </w:r>
      <w:r w:rsidRPr="00FC3BE4">
        <w:rPr>
          <w:rFonts w:ascii="Times New Roman" w:hAnsi="Times New Roman"/>
          <w:sz w:val="24"/>
          <w:szCs w:val="24"/>
        </w:rPr>
        <w:t>workers who were fatally injured from 200</w:t>
      </w:r>
      <w:r w:rsidR="008D62C9" w:rsidRPr="00FC3BE4">
        <w:rPr>
          <w:rFonts w:ascii="Times New Roman" w:hAnsi="Times New Roman"/>
          <w:sz w:val="24"/>
          <w:szCs w:val="24"/>
        </w:rPr>
        <w:t>8</w:t>
      </w:r>
      <w:r w:rsidRPr="00FC3BE4">
        <w:rPr>
          <w:rFonts w:ascii="Times New Roman" w:hAnsi="Times New Roman"/>
          <w:sz w:val="24"/>
          <w:szCs w:val="24"/>
        </w:rPr>
        <w:t xml:space="preserve"> through 20</w:t>
      </w:r>
      <w:r w:rsidR="008D62C9" w:rsidRPr="00FC3BE4">
        <w:rPr>
          <w:rFonts w:ascii="Times New Roman" w:hAnsi="Times New Roman"/>
          <w:sz w:val="24"/>
          <w:szCs w:val="24"/>
        </w:rPr>
        <w:t>13</w:t>
      </w:r>
      <w:r w:rsidRPr="00FC3BE4">
        <w:rPr>
          <w:rFonts w:ascii="Times New Roman" w:hAnsi="Times New Roman"/>
          <w:sz w:val="24"/>
          <w:szCs w:val="24"/>
        </w:rPr>
        <w:t>, 1</w:t>
      </w:r>
      <w:r w:rsidR="00C24365" w:rsidRPr="00FC3BE4">
        <w:rPr>
          <w:rFonts w:ascii="Times New Roman" w:hAnsi="Times New Roman"/>
          <w:sz w:val="24"/>
          <w:szCs w:val="24"/>
        </w:rPr>
        <w:t>5</w:t>
      </w:r>
      <w:r w:rsidR="00677E08" w:rsidRPr="00FC3BE4">
        <w:rPr>
          <w:rFonts w:ascii="Times New Roman" w:hAnsi="Times New Roman"/>
          <w:sz w:val="24"/>
          <w:szCs w:val="24"/>
        </w:rPr>
        <w:t>.5</w:t>
      </w:r>
      <w:r w:rsidRPr="00FC3BE4">
        <w:rPr>
          <w:rFonts w:ascii="Times New Roman" w:hAnsi="Times New Roman"/>
          <w:sz w:val="24"/>
          <w:szCs w:val="24"/>
        </w:rPr>
        <w:t>% (</w:t>
      </w:r>
      <w:r w:rsidR="00C24365" w:rsidRPr="00FC3BE4">
        <w:rPr>
          <w:rFonts w:ascii="Times New Roman" w:hAnsi="Times New Roman"/>
          <w:sz w:val="24"/>
          <w:szCs w:val="24"/>
        </w:rPr>
        <w:t>55</w:t>
      </w:r>
      <w:r w:rsidRPr="00FC3BE4">
        <w:rPr>
          <w:rFonts w:ascii="Times New Roman" w:hAnsi="Times New Roman"/>
          <w:sz w:val="24"/>
          <w:szCs w:val="24"/>
        </w:rPr>
        <w:t xml:space="preserve">) were self-employed.  However, self-employed workers accounted for, on average, only </w:t>
      </w:r>
      <w:r w:rsidR="008D62C9" w:rsidRPr="00FC3BE4">
        <w:rPr>
          <w:rFonts w:ascii="Times New Roman" w:hAnsi="Times New Roman"/>
          <w:sz w:val="24"/>
          <w:szCs w:val="24"/>
        </w:rPr>
        <w:t>6</w:t>
      </w:r>
      <w:r w:rsidRPr="00FC3BE4">
        <w:rPr>
          <w:rFonts w:ascii="Times New Roman" w:hAnsi="Times New Roman"/>
          <w:sz w:val="24"/>
          <w:szCs w:val="24"/>
        </w:rPr>
        <w:t>% of the Massachusetts workforce during this period.</w:t>
      </w:r>
      <w:r w:rsidRPr="00FC3BE4">
        <w:rPr>
          <w:rStyle w:val="FootnoteReference"/>
          <w:rFonts w:ascii="Times New Roman" w:hAnsi="Times New Roman"/>
          <w:sz w:val="24"/>
          <w:szCs w:val="24"/>
        </w:rPr>
        <w:footnoteReference w:id="35"/>
      </w:r>
      <w:r w:rsidRPr="00FC3BE4">
        <w:rPr>
          <w:rFonts w:ascii="Times New Roman" w:hAnsi="Times New Roman"/>
          <w:sz w:val="24"/>
          <w:szCs w:val="24"/>
        </w:rPr>
        <w:t xml:space="preserve"> </w:t>
      </w:r>
    </w:p>
    <w:p w:rsidR="00FC3BE4" w:rsidRPr="00FC3BE4" w:rsidRDefault="00FC3BE4" w:rsidP="00FC3BE4">
      <w:pPr>
        <w:ind w:left="360"/>
        <w:rPr>
          <w:rFonts w:ascii="Times New Roman" w:hAnsi="Times New Roman"/>
          <w:sz w:val="24"/>
          <w:szCs w:val="24"/>
        </w:rPr>
      </w:pPr>
    </w:p>
    <w:p w:rsidR="00423359" w:rsidRPr="00FC3BE4" w:rsidRDefault="00423359" w:rsidP="00DE4C66">
      <w:pPr>
        <w:numPr>
          <w:ilvl w:val="0"/>
          <w:numId w:val="18"/>
        </w:numPr>
        <w:rPr>
          <w:rFonts w:ascii="Times New Roman" w:hAnsi="Times New Roman"/>
          <w:sz w:val="24"/>
          <w:szCs w:val="24"/>
        </w:rPr>
      </w:pPr>
      <w:r w:rsidRPr="00FC3BE4">
        <w:rPr>
          <w:rFonts w:ascii="Times New Roman" w:hAnsi="Times New Roman"/>
          <w:sz w:val="24"/>
          <w:szCs w:val="24"/>
        </w:rPr>
        <w:t>The fatal occupational injury rate for self-employed workers (</w:t>
      </w:r>
      <w:r w:rsidR="008D62C9" w:rsidRPr="00FC3BE4">
        <w:rPr>
          <w:rFonts w:ascii="Times New Roman" w:hAnsi="Times New Roman"/>
          <w:sz w:val="24"/>
          <w:szCs w:val="24"/>
        </w:rPr>
        <w:t>4</w:t>
      </w:r>
      <w:r w:rsidRPr="00FC3BE4">
        <w:rPr>
          <w:rFonts w:ascii="Times New Roman" w:hAnsi="Times New Roman"/>
          <w:sz w:val="24"/>
          <w:szCs w:val="24"/>
        </w:rPr>
        <w:t>.</w:t>
      </w:r>
      <w:r w:rsidR="00C24365" w:rsidRPr="00FC3BE4">
        <w:rPr>
          <w:rFonts w:ascii="Times New Roman" w:hAnsi="Times New Roman"/>
          <w:sz w:val="24"/>
          <w:szCs w:val="24"/>
        </w:rPr>
        <w:t>9</w:t>
      </w:r>
      <w:r w:rsidRPr="00FC3BE4">
        <w:rPr>
          <w:rFonts w:ascii="Times New Roman" w:hAnsi="Times New Roman"/>
          <w:sz w:val="24"/>
          <w:szCs w:val="24"/>
        </w:rPr>
        <w:t xml:space="preserve"> deaths per 100,000 workers) was </w:t>
      </w:r>
      <w:r w:rsidR="008D62C9" w:rsidRPr="00FC3BE4">
        <w:rPr>
          <w:rFonts w:ascii="Times New Roman" w:hAnsi="Times New Roman"/>
          <w:sz w:val="24"/>
          <w:szCs w:val="24"/>
        </w:rPr>
        <w:t>more than twice</w:t>
      </w:r>
      <w:r w:rsidRPr="00FC3BE4">
        <w:rPr>
          <w:rFonts w:ascii="Times New Roman" w:hAnsi="Times New Roman"/>
          <w:sz w:val="24"/>
          <w:szCs w:val="24"/>
        </w:rPr>
        <w:t xml:space="preserve"> the rate </w:t>
      </w:r>
      <w:r w:rsidR="008D62C9" w:rsidRPr="00FC3BE4">
        <w:rPr>
          <w:rFonts w:ascii="Times New Roman" w:hAnsi="Times New Roman"/>
          <w:sz w:val="24"/>
          <w:szCs w:val="24"/>
        </w:rPr>
        <w:t>for wage and salary workers (1.</w:t>
      </w:r>
      <w:r w:rsidR="00C24365" w:rsidRPr="00FC3BE4">
        <w:rPr>
          <w:rFonts w:ascii="Times New Roman" w:hAnsi="Times New Roman"/>
          <w:sz w:val="24"/>
          <w:szCs w:val="24"/>
        </w:rPr>
        <w:t>8</w:t>
      </w:r>
      <w:r w:rsidRPr="00FC3BE4">
        <w:rPr>
          <w:rFonts w:ascii="Times New Roman" w:hAnsi="Times New Roman"/>
          <w:sz w:val="24"/>
          <w:szCs w:val="24"/>
        </w:rPr>
        <w:t xml:space="preserve"> deaths per 100,000 workers)</w:t>
      </w:r>
      <w:r w:rsidR="00417CB8" w:rsidRPr="00FC3BE4">
        <w:rPr>
          <w:rFonts w:ascii="Times New Roman" w:hAnsi="Times New Roman"/>
          <w:sz w:val="24"/>
          <w:szCs w:val="24"/>
        </w:rPr>
        <w:t xml:space="preserve">.  </w:t>
      </w:r>
      <w:r w:rsidRPr="00FC3BE4">
        <w:rPr>
          <w:rFonts w:ascii="Times New Roman" w:hAnsi="Times New Roman"/>
          <w:sz w:val="24"/>
          <w:szCs w:val="24"/>
        </w:rPr>
        <w:t>This disparity in rates is likely explained, in part, by the disproportionate concentration of self-employed workers in high risk industries compare</w:t>
      </w:r>
      <w:r w:rsidR="00F96955" w:rsidRPr="00FC3BE4">
        <w:rPr>
          <w:rFonts w:ascii="Times New Roman" w:hAnsi="Times New Roman"/>
          <w:sz w:val="24"/>
          <w:szCs w:val="24"/>
        </w:rPr>
        <w:t xml:space="preserve">d with wage and salary </w:t>
      </w:r>
      <w:r w:rsidR="00D97BD0" w:rsidRPr="00FC3BE4">
        <w:rPr>
          <w:rFonts w:ascii="Times New Roman" w:hAnsi="Times New Roman"/>
          <w:sz w:val="24"/>
          <w:szCs w:val="24"/>
        </w:rPr>
        <w:t>workers</w:t>
      </w:r>
      <w:r w:rsidR="00417CB8" w:rsidRPr="00FC3BE4">
        <w:rPr>
          <w:rFonts w:ascii="Times New Roman" w:hAnsi="Times New Roman"/>
          <w:sz w:val="24"/>
          <w:szCs w:val="24"/>
        </w:rPr>
        <w:t xml:space="preserve">.  </w:t>
      </w:r>
      <w:r w:rsidR="00D97BD0" w:rsidRPr="00FC3BE4">
        <w:rPr>
          <w:rFonts w:ascii="Times New Roman" w:hAnsi="Times New Roman"/>
          <w:sz w:val="24"/>
          <w:szCs w:val="24"/>
        </w:rPr>
        <w:t>Proportionately</w:t>
      </w:r>
      <w:r w:rsidRPr="00FC3BE4">
        <w:rPr>
          <w:rFonts w:ascii="Times New Roman" w:hAnsi="Times New Roman"/>
          <w:sz w:val="24"/>
          <w:szCs w:val="24"/>
        </w:rPr>
        <w:t xml:space="preserve"> more self-employed workers (</w:t>
      </w:r>
      <w:r w:rsidR="00F96955" w:rsidRPr="00FC3BE4">
        <w:rPr>
          <w:rFonts w:ascii="Times New Roman" w:hAnsi="Times New Roman"/>
          <w:sz w:val="24"/>
          <w:szCs w:val="24"/>
        </w:rPr>
        <w:t>22</w:t>
      </w:r>
      <w:r w:rsidRPr="00FC3BE4">
        <w:rPr>
          <w:rFonts w:ascii="Times New Roman" w:hAnsi="Times New Roman"/>
          <w:sz w:val="24"/>
          <w:szCs w:val="24"/>
        </w:rPr>
        <w:t>%)</w:t>
      </w:r>
      <w:r w:rsidR="000D240C" w:rsidRPr="00FC3BE4">
        <w:rPr>
          <w:rFonts w:ascii="Times New Roman" w:hAnsi="Times New Roman"/>
          <w:sz w:val="24"/>
          <w:szCs w:val="24"/>
        </w:rPr>
        <w:t xml:space="preserve"> than wage and salary workers (5</w:t>
      </w:r>
      <w:r w:rsidRPr="00FC3BE4">
        <w:rPr>
          <w:rFonts w:ascii="Times New Roman" w:hAnsi="Times New Roman"/>
          <w:sz w:val="24"/>
          <w:szCs w:val="24"/>
        </w:rPr>
        <w:t>%) were employed in construction, a high hazard industry</w:t>
      </w:r>
      <w:r w:rsidR="00F96955" w:rsidRPr="00FC3BE4">
        <w:rPr>
          <w:rFonts w:ascii="Times New Roman" w:hAnsi="Times New Roman"/>
          <w:sz w:val="24"/>
          <w:szCs w:val="24"/>
        </w:rPr>
        <w:t xml:space="preserve"> during this period</w:t>
      </w:r>
      <w:r w:rsidRPr="00FC3BE4">
        <w:rPr>
          <w:rFonts w:ascii="Times New Roman" w:hAnsi="Times New Roman"/>
          <w:sz w:val="24"/>
          <w:szCs w:val="24"/>
        </w:rPr>
        <w:t>.</w:t>
      </w:r>
      <w:r w:rsidR="00334281" w:rsidRPr="00FC3BE4">
        <w:rPr>
          <w:rFonts w:ascii="Times New Roman" w:hAnsi="Times New Roman"/>
          <w:sz w:val="24"/>
          <w:szCs w:val="24"/>
          <w:vertAlign w:val="superscript"/>
        </w:rPr>
        <w:t>3</w:t>
      </w:r>
      <w:r w:rsidR="00FC3BE4" w:rsidRPr="00FC3BE4">
        <w:rPr>
          <w:rFonts w:ascii="Times New Roman" w:hAnsi="Times New Roman"/>
          <w:sz w:val="24"/>
          <w:szCs w:val="24"/>
          <w:vertAlign w:val="superscript"/>
        </w:rPr>
        <w:t>5</w:t>
      </w:r>
      <w:r w:rsidRPr="00FC3BE4">
        <w:rPr>
          <w:rFonts w:ascii="Times New Roman" w:hAnsi="Times New Roman"/>
          <w:sz w:val="24"/>
          <w:szCs w:val="24"/>
        </w:rPr>
        <w:t xml:space="preserve">   </w:t>
      </w:r>
    </w:p>
    <w:p w:rsidR="00D17465" w:rsidRPr="006F2120" w:rsidRDefault="00D17465" w:rsidP="00D17465">
      <w:pPr>
        <w:pStyle w:val="ColorfulList-Accent11"/>
        <w:rPr>
          <w:rFonts w:ascii="Times New Roman" w:hAnsi="Times New Roman"/>
          <w:color w:val="FF0000"/>
          <w:sz w:val="24"/>
          <w:szCs w:val="24"/>
        </w:rPr>
      </w:pPr>
    </w:p>
    <w:p w:rsidR="003B7002" w:rsidRPr="006F2120" w:rsidRDefault="00423359" w:rsidP="00DC66FA">
      <w:pPr>
        <w:numPr>
          <w:ilvl w:val="0"/>
          <w:numId w:val="18"/>
        </w:numPr>
        <w:rPr>
          <w:rFonts w:ascii="Times New Roman" w:hAnsi="Times New Roman"/>
          <w:sz w:val="24"/>
          <w:szCs w:val="24"/>
        </w:rPr>
      </w:pPr>
      <w:r w:rsidRPr="006F2120">
        <w:rPr>
          <w:rFonts w:ascii="Times New Roman" w:hAnsi="Times New Roman"/>
          <w:sz w:val="24"/>
          <w:szCs w:val="24"/>
        </w:rPr>
        <w:t>The majority of fatal injuries among self-em</w:t>
      </w:r>
      <w:r w:rsidR="00FC3BE4">
        <w:rPr>
          <w:rFonts w:ascii="Times New Roman" w:hAnsi="Times New Roman"/>
          <w:sz w:val="24"/>
          <w:szCs w:val="24"/>
        </w:rPr>
        <w:t>ployed workers occurred in high-</w:t>
      </w:r>
      <w:r w:rsidRPr="006F2120">
        <w:rPr>
          <w:rFonts w:ascii="Times New Roman" w:hAnsi="Times New Roman"/>
          <w:sz w:val="24"/>
          <w:szCs w:val="24"/>
        </w:rPr>
        <w:t>risk industries and occupations</w:t>
      </w:r>
      <w:r w:rsidR="00417CB8" w:rsidRPr="006F2120">
        <w:rPr>
          <w:rFonts w:ascii="Times New Roman" w:hAnsi="Times New Roman"/>
          <w:sz w:val="24"/>
          <w:szCs w:val="24"/>
        </w:rPr>
        <w:t xml:space="preserve">.  </w:t>
      </w:r>
      <w:r w:rsidRPr="006F2120">
        <w:rPr>
          <w:rFonts w:ascii="Times New Roman" w:hAnsi="Times New Roman"/>
          <w:sz w:val="24"/>
          <w:szCs w:val="24"/>
        </w:rPr>
        <w:t xml:space="preserve">For example, </w:t>
      </w:r>
      <w:r w:rsidR="00DC66FA" w:rsidRPr="006F2120">
        <w:rPr>
          <w:rFonts w:ascii="Times New Roman" w:hAnsi="Times New Roman"/>
          <w:sz w:val="24"/>
          <w:szCs w:val="24"/>
        </w:rPr>
        <w:t>75</w:t>
      </w:r>
      <w:r w:rsidRPr="006F2120">
        <w:rPr>
          <w:rFonts w:ascii="Times New Roman" w:hAnsi="Times New Roman"/>
          <w:sz w:val="24"/>
          <w:szCs w:val="24"/>
        </w:rPr>
        <w:t>% (</w:t>
      </w:r>
      <w:r w:rsidR="00DC66FA" w:rsidRPr="006F2120">
        <w:rPr>
          <w:rFonts w:ascii="Times New Roman" w:hAnsi="Times New Roman"/>
          <w:sz w:val="24"/>
          <w:szCs w:val="24"/>
        </w:rPr>
        <w:t>41</w:t>
      </w:r>
      <w:r w:rsidRPr="006F2120">
        <w:rPr>
          <w:rFonts w:ascii="Times New Roman" w:hAnsi="Times New Roman"/>
          <w:sz w:val="24"/>
          <w:szCs w:val="24"/>
        </w:rPr>
        <w:t xml:space="preserve">) of fatalities among self-employed workers occurred in three </w:t>
      </w:r>
      <w:r w:rsidR="00FC3BE4">
        <w:rPr>
          <w:rFonts w:ascii="Times New Roman" w:hAnsi="Times New Roman"/>
          <w:sz w:val="24"/>
          <w:szCs w:val="24"/>
        </w:rPr>
        <w:t xml:space="preserve">high-risk </w:t>
      </w:r>
      <w:r w:rsidRPr="006F2120">
        <w:rPr>
          <w:rFonts w:ascii="Times New Roman" w:hAnsi="Times New Roman"/>
          <w:sz w:val="24"/>
          <w:szCs w:val="24"/>
        </w:rPr>
        <w:t xml:space="preserve">industry </w:t>
      </w:r>
      <w:r w:rsidR="00F60CC7" w:rsidRPr="006F2120">
        <w:rPr>
          <w:rFonts w:ascii="Times New Roman" w:hAnsi="Times New Roman"/>
          <w:sz w:val="24"/>
          <w:szCs w:val="24"/>
        </w:rPr>
        <w:t>sector</w:t>
      </w:r>
      <w:r w:rsidRPr="006F2120">
        <w:rPr>
          <w:rFonts w:ascii="Times New Roman" w:hAnsi="Times New Roman"/>
          <w:sz w:val="24"/>
          <w:szCs w:val="24"/>
        </w:rPr>
        <w:t>s: Construction</w:t>
      </w:r>
      <w:r w:rsidR="00F96955" w:rsidRPr="006F2120">
        <w:rPr>
          <w:rFonts w:ascii="Times New Roman" w:hAnsi="Times New Roman"/>
          <w:sz w:val="24"/>
          <w:szCs w:val="24"/>
        </w:rPr>
        <w:t>;</w:t>
      </w:r>
      <w:r w:rsidRPr="006F2120">
        <w:rPr>
          <w:rFonts w:ascii="Times New Roman" w:hAnsi="Times New Roman"/>
          <w:sz w:val="24"/>
          <w:szCs w:val="24"/>
        </w:rPr>
        <w:t xml:space="preserve"> Agriculture, Forestry </w:t>
      </w:r>
      <w:r w:rsidR="00F96955" w:rsidRPr="006F2120">
        <w:rPr>
          <w:rFonts w:ascii="Times New Roman" w:hAnsi="Times New Roman"/>
          <w:sz w:val="24"/>
          <w:szCs w:val="24"/>
        </w:rPr>
        <w:t>and</w:t>
      </w:r>
      <w:r w:rsidRPr="006F2120">
        <w:rPr>
          <w:rFonts w:ascii="Times New Roman" w:hAnsi="Times New Roman"/>
          <w:sz w:val="24"/>
          <w:szCs w:val="24"/>
        </w:rPr>
        <w:t xml:space="preserve"> Fishing</w:t>
      </w:r>
      <w:r w:rsidR="00F96955" w:rsidRPr="006F2120">
        <w:rPr>
          <w:rFonts w:ascii="Times New Roman" w:hAnsi="Times New Roman"/>
          <w:sz w:val="24"/>
          <w:szCs w:val="24"/>
        </w:rPr>
        <w:t>;</w:t>
      </w:r>
      <w:r w:rsidRPr="006F2120">
        <w:rPr>
          <w:rFonts w:ascii="Times New Roman" w:hAnsi="Times New Roman"/>
          <w:sz w:val="24"/>
          <w:szCs w:val="24"/>
        </w:rPr>
        <w:t xml:space="preserve"> and Services (</w:t>
      </w:r>
      <w:r w:rsidR="00F96955" w:rsidRPr="006F2120">
        <w:rPr>
          <w:rFonts w:ascii="Times New Roman" w:hAnsi="Times New Roman"/>
          <w:sz w:val="24"/>
          <w:szCs w:val="24"/>
        </w:rPr>
        <w:t xml:space="preserve">e.g. </w:t>
      </w:r>
      <w:r w:rsidRPr="006F2120">
        <w:rPr>
          <w:rFonts w:ascii="Times New Roman" w:hAnsi="Times New Roman"/>
          <w:sz w:val="24"/>
          <w:szCs w:val="24"/>
        </w:rPr>
        <w:t>landscaping, auto repair)</w:t>
      </w:r>
      <w:r w:rsidR="00417CB8" w:rsidRPr="006F2120">
        <w:rPr>
          <w:rFonts w:ascii="Times New Roman" w:hAnsi="Times New Roman"/>
          <w:sz w:val="24"/>
          <w:szCs w:val="24"/>
        </w:rPr>
        <w:t xml:space="preserve">.  </w:t>
      </w:r>
      <w:r w:rsidRPr="006F2120">
        <w:rPr>
          <w:rFonts w:ascii="Times New Roman" w:hAnsi="Times New Roman"/>
          <w:sz w:val="24"/>
          <w:szCs w:val="24"/>
        </w:rPr>
        <w:t xml:space="preserve">The leading occupations of the self-employed victims were carpenters, painters, </w:t>
      </w:r>
      <w:r w:rsidR="00AD5ACF" w:rsidRPr="006F2120">
        <w:rPr>
          <w:rFonts w:ascii="Times New Roman" w:hAnsi="Times New Roman"/>
          <w:sz w:val="24"/>
          <w:szCs w:val="24"/>
        </w:rPr>
        <w:t>electricians, fishers</w:t>
      </w:r>
      <w:r w:rsidR="00CC457F" w:rsidRPr="006F2120">
        <w:rPr>
          <w:rFonts w:ascii="Times New Roman" w:hAnsi="Times New Roman"/>
          <w:sz w:val="24"/>
          <w:szCs w:val="24"/>
        </w:rPr>
        <w:t>, and construction laborers.</w:t>
      </w:r>
    </w:p>
    <w:p w:rsidR="00BA76C6" w:rsidRPr="006F2120" w:rsidRDefault="00BA76C6" w:rsidP="00D17465">
      <w:pPr>
        <w:ind w:left="0"/>
        <w:rPr>
          <w:rFonts w:ascii="Times New Roman" w:hAnsi="Times New Roman"/>
          <w:sz w:val="24"/>
          <w:szCs w:val="24"/>
        </w:rPr>
      </w:pPr>
    </w:p>
    <w:p w:rsidR="00423359" w:rsidRPr="006F2120" w:rsidRDefault="00423359" w:rsidP="00DE4C66">
      <w:pPr>
        <w:numPr>
          <w:ilvl w:val="1"/>
          <w:numId w:val="23"/>
        </w:numPr>
        <w:rPr>
          <w:rFonts w:ascii="Times New Roman" w:hAnsi="Times New Roman"/>
          <w:b/>
          <w:sz w:val="24"/>
          <w:szCs w:val="24"/>
        </w:rPr>
      </w:pPr>
      <w:r w:rsidRPr="006F2120">
        <w:rPr>
          <w:rFonts w:ascii="Times New Roman" w:hAnsi="Times New Roman"/>
          <w:b/>
          <w:sz w:val="24"/>
          <w:szCs w:val="24"/>
        </w:rPr>
        <w:t>Foreign-</w:t>
      </w:r>
      <w:r w:rsidR="00230B98" w:rsidRPr="006F2120">
        <w:rPr>
          <w:rFonts w:ascii="Times New Roman" w:hAnsi="Times New Roman"/>
          <w:b/>
          <w:sz w:val="24"/>
          <w:szCs w:val="24"/>
        </w:rPr>
        <w:t>b</w:t>
      </w:r>
      <w:r w:rsidRPr="006F2120">
        <w:rPr>
          <w:rFonts w:ascii="Times New Roman" w:hAnsi="Times New Roman"/>
          <w:b/>
          <w:sz w:val="24"/>
          <w:szCs w:val="24"/>
        </w:rPr>
        <w:t xml:space="preserve">orn Workers </w:t>
      </w:r>
      <w:r w:rsidR="00802C91" w:rsidRPr="006F2120">
        <w:rPr>
          <w:rFonts w:ascii="Times New Roman" w:hAnsi="Times New Roman"/>
          <w:spacing w:val="0"/>
          <w:sz w:val="24"/>
          <w:szCs w:val="24"/>
        </w:rPr>
        <w:t>(data not shown)</w:t>
      </w:r>
    </w:p>
    <w:p w:rsidR="00423359" w:rsidRPr="006F2120" w:rsidRDefault="00423359" w:rsidP="005C1E9A">
      <w:pPr>
        <w:ind w:left="0"/>
        <w:rPr>
          <w:rFonts w:ascii="Times New Roman" w:hAnsi="Times New Roman"/>
          <w:color w:val="FF0000"/>
          <w:sz w:val="24"/>
          <w:szCs w:val="24"/>
        </w:rPr>
      </w:pPr>
    </w:p>
    <w:p w:rsidR="00423359" w:rsidRPr="006F2120" w:rsidRDefault="00423359" w:rsidP="00DE4C66">
      <w:pPr>
        <w:numPr>
          <w:ilvl w:val="0"/>
          <w:numId w:val="19"/>
        </w:numPr>
        <w:rPr>
          <w:rFonts w:ascii="Times New Roman" w:hAnsi="Times New Roman"/>
          <w:sz w:val="24"/>
          <w:szCs w:val="24"/>
        </w:rPr>
      </w:pPr>
      <w:r w:rsidRPr="006F2120">
        <w:rPr>
          <w:rFonts w:ascii="Times New Roman" w:hAnsi="Times New Roman"/>
          <w:sz w:val="24"/>
          <w:szCs w:val="24"/>
        </w:rPr>
        <w:t>Approximately one in five (2</w:t>
      </w:r>
      <w:r w:rsidR="002038E7" w:rsidRPr="006F2120">
        <w:rPr>
          <w:rFonts w:ascii="Times New Roman" w:hAnsi="Times New Roman"/>
          <w:sz w:val="24"/>
          <w:szCs w:val="24"/>
        </w:rPr>
        <w:t>3.3</w:t>
      </w:r>
      <w:r w:rsidR="0098082E" w:rsidRPr="006F2120">
        <w:rPr>
          <w:rFonts w:ascii="Times New Roman" w:hAnsi="Times New Roman"/>
          <w:sz w:val="24"/>
          <w:szCs w:val="24"/>
        </w:rPr>
        <w:t>%,</w:t>
      </w:r>
      <w:r w:rsidRPr="006F2120">
        <w:rPr>
          <w:rFonts w:ascii="Times New Roman" w:hAnsi="Times New Roman"/>
          <w:sz w:val="24"/>
          <w:szCs w:val="24"/>
        </w:rPr>
        <w:t xml:space="preserve"> </w:t>
      </w:r>
      <w:r w:rsidR="0000786C">
        <w:rPr>
          <w:rFonts w:ascii="Times New Roman" w:hAnsi="Times New Roman"/>
          <w:sz w:val="24"/>
          <w:szCs w:val="24"/>
        </w:rPr>
        <w:t>N=</w:t>
      </w:r>
      <w:r w:rsidR="002038E7" w:rsidRPr="006F2120">
        <w:rPr>
          <w:rFonts w:ascii="Times New Roman" w:hAnsi="Times New Roman"/>
          <w:sz w:val="24"/>
          <w:szCs w:val="24"/>
        </w:rPr>
        <w:t>83</w:t>
      </w:r>
      <w:r w:rsidRPr="006F2120">
        <w:rPr>
          <w:rFonts w:ascii="Times New Roman" w:hAnsi="Times New Roman"/>
          <w:sz w:val="24"/>
          <w:szCs w:val="24"/>
        </w:rPr>
        <w:t>) workers fatally i</w:t>
      </w:r>
      <w:r w:rsidR="00E4154D" w:rsidRPr="006F2120">
        <w:rPr>
          <w:rFonts w:ascii="Times New Roman" w:hAnsi="Times New Roman"/>
          <w:sz w:val="24"/>
          <w:szCs w:val="24"/>
        </w:rPr>
        <w:t>njured at work during 200</w:t>
      </w:r>
      <w:r w:rsidR="002038E7" w:rsidRPr="006F2120">
        <w:rPr>
          <w:rFonts w:ascii="Times New Roman" w:hAnsi="Times New Roman"/>
          <w:sz w:val="24"/>
          <w:szCs w:val="24"/>
        </w:rPr>
        <w:t>8</w:t>
      </w:r>
      <w:r w:rsidR="00267A51" w:rsidRPr="006F2120">
        <w:rPr>
          <w:rFonts w:ascii="Times New Roman" w:hAnsi="Times New Roman"/>
          <w:sz w:val="24"/>
          <w:szCs w:val="24"/>
        </w:rPr>
        <w:t>–</w:t>
      </w:r>
      <w:r w:rsidRPr="006F2120">
        <w:rPr>
          <w:rFonts w:ascii="Times New Roman" w:hAnsi="Times New Roman"/>
          <w:sz w:val="24"/>
          <w:szCs w:val="24"/>
        </w:rPr>
        <w:t>20</w:t>
      </w:r>
      <w:r w:rsidR="002038E7" w:rsidRPr="006F2120">
        <w:rPr>
          <w:rFonts w:ascii="Times New Roman" w:hAnsi="Times New Roman"/>
          <w:sz w:val="24"/>
          <w:szCs w:val="24"/>
        </w:rPr>
        <w:t>13</w:t>
      </w:r>
      <w:r w:rsidRPr="006F2120">
        <w:rPr>
          <w:rFonts w:ascii="Times New Roman" w:hAnsi="Times New Roman"/>
          <w:sz w:val="24"/>
          <w:szCs w:val="24"/>
        </w:rPr>
        <w:t xml:space="preserve"> was born outside of the United States</w:t>
      </w:r>
      <w:r w:rsidR="00417CB8" w:rsidRPr="006F2120">
        <w:rPr>
          <w:rFonts w:ascii="Times New Roman" w:hAnsi="Times New Roman"/>
          <w:sz w:val="24"/>
          <w:szCs w:val="24"/>
        </w:rPr>
        <w:t xml:space="preserve">.  </w:t>
      </w:r>
      <w:r w:rsidRPr="006F2120">
        <w:rPr>
          <w:rFonts w:ascii="Times New Roman" w:hAnsi="Times New Roman"/>
          <w:sz w:val="24"/>
          <w:szCs w:val="24"/>
        </w:rPr>
        <w:t>However, foreign-born workers accounted for, on average, only 1</w:t>
      </w:r>
      <w:r w:rsidR="002038E7" w:rsidRPr="006F2120">
        <w:rPr>
          <w:rFonts w:ascii="Times New Roman" w:hAnsi="Times New Roman"/>
          <w:sz w:val="24"/>
          <w:szCs w:val="24"/>
        </w:rPr>
        <w:t>7.4</w:t>
      </w:r>
      <w:r w:rsidRPr="006F2120">
        <w:rPr>
          <w:rFonts w:ascii="Times New Roman" w:hAnsi="Times New Roman"/>
          <w:sz w:val="24"/>
          <w:szCs w:val="24"/>
        </w:rPr>
        <w:t>% of the Massachusetts workforce during this period.</w:t>
      </w:r>
      <w:r w:rsidR="00334281" w:rsidRPr="006F2120">
        <w:rPr>
          <w:rFonts w:ascii="Times New Roman" w:hAnsi="Times New Roman"/>
          <w:sz w:val="24"/>
          <w:szCs w:val="24"/>
          <w:vertAlign w:val="superscript"/>
        </w:rPr>
        <w:t>3</w:t>
      </w:r>
      <w:r w:rsidR="00FC3BE4">
        <w:rPr>
          <w:rFonts w:ascii="Times New Roman" w:hAnsi="Times New Roman"/>
          <w:sz w:val="24"/>
          <w:szCs w:val="24"/>
          <w:vertAlign w:val="superscript"/>
        </w:rPr>
        <w:t>5</w:t>
      </w:r>
      <w:r w:rsidRPr="006F2120">
        <w:rPr>
          <w:rFonts w:ascii="Times New Roman" w:hAnsi="Times New Roman"/>
          <w:sz w:val="24"/>
          <w:szCs w:val="24"/>
        </w:rPr>
        <w:t xml:space="preserve"> </w:t>
      </w:r>
    </w:p>
    <w:p w:rsidR="00480A6E" w:rsidRPr="006F2120" w:rsidRDefault="00480A6E" w:rsidP="00480A6E">
      <w:pPr>
        <w:ind w:left="360"/>
        <w:rPr>
          <w:rFonts w:ascii="Times New Roman" w:hAnsi="Times New Roman"/>
          <w:sz w:val="24"/>
          <w:szCs w:val="24"/>
        </w:rPr>
      </w:pPr>
    </w:p>
    <w:p w:rsidR="00480A6E" w:rsidRPr="006F2120" w:rsidRDefault="00480A6E" w:rsidP="00DE4C66">
      <w:pPr>
        <w:numPr>
          <w:ilvl w:val="0"/>
          <w:numId w:val="19"/>
        </w:numPr>
        <w:rPr>
          <w:rFonts w:ascii="Times New Roman" w:hAnsi="Times New Roman"/>
          <w:sz w:val="24"/>
          <w:szCs w:val="24"/>
        </w:rPr>
      </w:pPr>
      <w:r w:rsidRPr="006F2120">
        <w:rPr>
          <w:rFonts w:ascii="Times New Roman" w:hAnsi="Times New Roman"/>
          <w:sz w:val="24"/>
          <w:szCs w:val="24"/>
        </w:rPr>
        <w:t>The largest number of foreign-born workers killed on the job were born in Europe (25), followed by Asia (17) and the Caribbean (11)</w:t>
      </w:r>
      <w:r w:rsidR="00417CB8" w:rsidRPr="006F2120">
        <w:rPr>
          <w:rFonts w:ascii="Times New Roman" w:hAnsi="Times New Roman"/>
          <w:sz w:val="24"/>
          <w:szCs w:val="24"/>
        </w:rPr>
        <w:t xml:space="preserve">.  </w:t>
      </w:r>
      <w:r w:rsidR="002E7F90" w:rsidRPr="006F2120">
        <w:rPr>
          <w:rFonts w:ascii="Times New Roman" w:hAnsi="Times New Roman"/>
          <w:sz w:val="24"/>
          <w:szCs w:val="24"/>
        </w:rPr>
        <w:t>E</w:t>
      </w:r>
      <w:r w:rsidRPr="006F2120">
        <w:rPr>
          <w:rFonts w:ascii="Times New Roman" w:hAnsi="Times New Roman"/>
          <w:sz w:val="24"/>
          <w:szCs w:val="24"/>
        </w:rPr>
        <w:t>ight victims were from the Dominican Republic and eight were from Italy.</w:t>
      </w:r>
    </w:p>
    <w:p w:rsidR="00410AED" w:rsidRPr="006F2120" w:rsidRDefault="00410AED" w:rsidP="00410AED">
      <w:pPr>
        <w:ind w:left="0"/>
        <w:rPr>
          <w:rFonts w:ascii="Times New Roman" w:hAnsi="Times New Roman"/>
          <w:sz w:val="24"/>
          <w:szCs w:val="24"/>
        </w:rPr>
      </w:pPr>
    </w:p>
    <w:p w:rsidR="00410AED" w:rsidRPr="006F2120" w:rsidRDefault="00410AED" w:rsidP="00410AED">
      <w:pPr>
        <w:numPr>
          <w:ilvl w:val="0"/>
          <w:numId w:val="19"/>
        </w:numPr>
        <w:rPr>
          <w:rFonts w:ascii="Times New Roman" w:hAnsi="Times New Roman"/>
          <w:sz w:val="24"/>
          <w:szCs w:val="24"/>
        </w:rPr>
      </w:pPr>
      <w:r w:rsidRPr="006F2120">
        <w:rPr>
          <w:rFonts w:ascii="Times New Roman" w:hAnsi="Times New Roman"/>
          <w:sz w:val="24"/>
          <w:szCs w:val="24"/>
        </w:rPr>
        <w:t xml:space="preserve">The rate of fatal occupational injury among foreign-born workers (2.6 deaths per 100,000) was higher than the rate for U.S.-born workers (1.8 deaths per 100,000). </w:t>
      </w:r>
    </w:p>
    <w:p w:rsidR="00410AED" w:rsidRPr="006F2120" w:rsidRDefault="00410AED" w:rsidP="00410AED">
      <w:pPr>
        <w:ind w:left="0"/>
        <w:rPr>
          <w:rFonts w:ascii="Times New Roman" w:hAnsi="Times New Roman"/>
          <w:sz w:val="24"/>
          <w:szCs w:val="24"/>
        </w:rPr>
      </w:pPr>
    </w:p>
    <w:p w:rsidR="00410AED" w:rsidRPr="006F2120" w:rsidRDefault="00410AED" w:rsidP="00410AED">
      <w:pPr>
        <w:numPr>
          <w:ilvl w:val="0"/>
          <w:numId w:val="19"/>
        </w:numPr>
        <w:rPr>
          <w:rFonts w:ascii="Times New Roman" w:hAnsi="Times New Roman"/>
          <w:sz w:val="24"/>
          <w:szCs w:val="24"/>
        </w:rPr>
      </w:pPr>
      <w:r w:rsidRPr="006F2120">
        <w:rPr>
          <w:rFonts w:ascii="Times New Roman" w:hAnsi="Times New Roman"/>
          <w:sz w:val="24"/>
          <w:szCs w:val="24"/>
        </w:rPr>
        <w:t xml:space="preserve">The Construction industry accounted for the greatest percentage (25%, </w:t>
      </w:r>
      <w:r w:rsidR="0000786C">
        <w:rPr>
          <w:rFonts w:ascii="Times New Roman" w:hAnsi="Times New Roman"/>
          <w:sz w:val="24"/>
          <w:szCs w:val="24"/>
        </w:rPr>
        <w:t>N=</w:t>
      </w:r>
      <w:r w:rsidRPr="006F2120">
        <w:rPr>
          <w:rFonts w:ascii="Times New Roman" w:hAnsi="Times New Roman"/>
          <w:sz w:val="24"/>
          <w:szCs w:val="24"/>
        </w:rPr>
        <w:t xml:space="preserve">21) of fatalities among foreign-born workers.  Foreign-born workers in this industry had a fatal occupational injury rate that was higher than the rate of U.S.-born construction workers (12.1 versus 7.3 deaths per 100,000 workers). </w:t>
      </w:r>
    </w:p>
    <w:p w:rsidR="00410AED" w:rsidRPr="006F2120" w:rsidRDefault="00410AED" w:rsidP="00410AED">
      <w:pPr>
        <w:ind w:left="0"/>
        <w:rPr>
          <w:rFonts w:ascii="Times New Roman" w:hAnsi="Times New Roman"/>
          <w:sz w:val="24"/>
          <w:szCs w:val="24"/>
        </w:rPr>
      </w:pPr>
    </w:p>
    <w:p w:rsidR="00410AED" w:rsidRPr="006F2120" w:rsidRDefault="00410AED" w:rsidP="00410AED">
      <w:pPr>
        <w:numPr>
          <w:ilvl w:val="0"/>
          <w:numId w:val="19"/>
        </w:numPr>
        <w:rPr>
          <w:rFonts w:ascii="Times New Roman" w:hAnsi="Times New Roman"/>
          <w:b/>
          <w:sz w:val="24"/>
          <w:szCs w:val="24"/>
        </w:rPr>
      </w:pPr>
      <w:r w:rsidRPr="006F2120">
        <w:rPr>
          <w:rFonts w:ascii="Times New Roman" w:hAnsi="Times New Roman"/>
          <w:sz w:val="24"/>
          <w:szCs w:val="24"/>
        </w:rPr>
        <w:t>Correspondingly, 28% (</w:t>
      </w:r>
      <w:r w:rsidR="0000786C">
        <w:rPr>
          <w:rFonts w:ascii="Times New Roman" w:hAnsi="Times New Roman"/>
          <w:sz w:val="24"/>
          <w:szCs w:val="24"/>
        </w:rPr>
        <w:t>N=</w:t>
      </w:r>
      <w:r w:rsidRPr="006F2120">
        <w:rPr>
          <w:rFonts w:ascii="Times New Roman" w:hAnsi="Times New Roman"/>
          <w:sz w:val="24"/>
          <w:szCs w:val="24"/>
        </w:rPr>
        <w:t>23) of the foreign-born victims were employed in Construction occupations.  Of these constructi</w:t>
      </w:r>
      <w:r w:rsidR="00FC3BE4">
        <w:rPr>
          <w:rFonts w:ascii="Times New Roman" w:hAnsi="Times New Roman"/>
          <w:sz w:val="24"/>
          <w:szCs w:val="24"/>
        </w:rPr>
        <w:t>on workers, eight were laborers</w:t>
      </w:r>
      <w:r w:rsidRPr="006F2120">
        <w:rPr>
          <w:rFonts w:ascii="Times New Roman" w:hAnsi="Times New Roman"/>
          <w:sz w:val="24"/>
          <w:szCs w:val="24"/>
        </w:rPr>
        <w:t xml:space="preserve"> and four were painters. </w:t>
      </w:r>
    </w:p>
    <w:p w:rsidR="00410AED" w:rsidRPr="00FC3BE4" w:rsidRDefault="00410AED" w:rsidP="00410AED">
      <w:pPr>
        <w:numPr>
          <w:ilvl w:val="0"/>
          <w:numId w:val="19"/>
        </w:numPr>
        <w:rPr>
          <w:rFonts w:ascii="Times New Roman" w:hAnsi="Times New Roman"/>
          <w:b/>
          <w:sz w:val="24"/>
          <w:szCs w:val="24"/>
        </w:rPr>
      </w:pPr>
      <w:r w:rsidRPr="006F2120">
        <w:rPr>
          <w:rFonts w:ascii="Times New Roman" w:hAnsi="Times New Roman"/>
          <w:sz w:val="24"/>
          <w:szCs w:val="24"/>
        </w:rPr>
        <w:lastRenderedPageBreak/>
        <w:t xml:space="preserve">Other occupations resulting in high numbers of deaths of foreign-born workers include drivers (11) and </w:t>
      </w:r>
      <w:r w:rsidRPr="00FC3BE4">
        <w:rPr>
          <w:rFonts w:ascii="Times New Roman" w:hAnsi="Times New Roman"/>
          <w:sz w:val="24"/>
          <w:szCs w:val="24"/>
        </w:rPr>
        <w:t>commercial fishers (6).</w:t>
      </w:r>
    </w:p>
    <w:p w:rsidR="00174C3A" w:rsidRPr="00FC3BE4" w:rsidRDefault="00174C3A" w:rsidP="00174C3A">
      <w:pPr>
        <w:ind w:left="0"/>
        <w:rPr>
          <w:rFonts w:ascii="Times New Roman" w:hAnsi="Times New Roman"/>
          <w:sz w:val="24"/>
          <w:szCs w:val="24"/>
          <w:vertAlign w:val="superscript"/>
        </w:rPr>
      </w:pPr>
    </w:p>
    <w:p w:rsidR="00410AED" w:rsidRPr="00FC3BE4" w:rsidRDefault="00410AED" w:rsidP="00410AED">
      <w:pPr>
        <w:numPr>
          <w:ilvl w:val="0"/>
          <w:numId w:val="19"/>
        </w:numPr>
        <w:rPr>
          <w:rFonts w:ascii="Times New Roman" w:hAnsi="Times New Roman"/>
          <w:b/>
          <w:sz w:val="24"/>
          <w:szCs w:val="24"/>
        </w:rPr>
      </w:pPr>
      <w:r w:rsidRPr="00FC3BE4">
        <w:rPr>
          <w:rFonts w:ascii="Times New Roman" w:hAnsi="Times New Roman"/>
          <w:sz w:val="24"/>
          <w:szCs w:val="24"/>
        </w:rPr>
        <w:t xml:space="preserve">The single leading fatal event among both foreign-born and U.S.-born workers was </w:t>
      </w:r>
      <w:r w:rsidR="00BE1021" w:rsidRPr="00FC3BE4">
        <w:rPr>
          <w:rFonts w:ascii="Times New Roman" w:hAnsi="Times New Roman"/>
          <w:sz w:val="24"/>
          <w:szCs w:val="24"/>
        </w:rPr>
        <w:t xml:space="preserve">a </w:t>
      </w:r>
      <w:r w:rsidRPr="00FC3BE4">
        <w:rPr>
          <w:rFonts w:ascii="Times New Roman" w:hAnsi="Times New Roman"/>
          <w:sz w:val="24"/>
          <w:szCs w:val="24"/>
        </w:rPr>
        <w:t xml:space="preserve">fall to a lower level, accounting for 20.5% and 20.9% of fatalities, respectively. </w:t>
      </w:r>
    </w:p>
    <w:p w:rsidR="00410AED" w:rsidRPr="00FC3BE4" w:rsidRDefault="00410AED" w:rsidP="00410AED">
      <w:pPr>
        <w:pStyle w:val="ColorfulList-Accent11"/>
        <w:rPr>
          <w:rFonts w:ascii="Times New Roman" w:hAnsi="Times New Roman"/>
          <w:sz w:val="24"/>
          <w:szCs w:val="24"/>
        </w:rPr>
      </w:pPr>
    </w:p>
    <w:p w:rsidR="00410AED" w:rsidRPr="00FC3BE4" w:rsidRDefault="00410AED" w:rsidP="00410AED">
      <w:pPr>
        <w:numPr>
          <w:ilvl w:val="0"/>
          <w:numId w:val="19"/>
        </w:numPr>
        <w:rPr>
          <w:rFonts w:ascii="Times New Roman" w:hAnsi="Times New Roman"/>
          <w:b/>
          <w:sz w:val="24"/>
          <w:szCs w:val="24"/>
        </w:rPr>
      </w:pPr>
      <w:r w:rsidRPr="00FC3BE4">
        <w:rPr>
          <w:rFonts w:ascii="Times New Roman" w:hAnsi="Times New Roman"/>
          <w:sz w:val="24"/>
          <w:szCs w:val="24"/>
        </w:rPr>
        <w:t xml:space="preserve">Workplace homicide accounted for a greater percentage of fatal occupational injuries among foreign-born workers (12%, </w:t>
      </w:r>
      <w:r w:rsidR="0000786C" w:rsidRPr="00FC3BE4">
        <w:rPr>
          <w:rFonts w:ascii="Times New Roman" w:hAnsi="Times New Roman"/>
          <w:sz w:val="24"/>
          <w:szCs w:val="24"/>
        </w:rPr>
        <w:t>N=</w:t>
      </w:r>
      <w:r w:rsidRPr="00FC3BE4">
        <w:rPr>
          <w:rFonts w:ascii="Times New Roman" w:hAnsi="Times New Roman"/>
          <w:sz w:val="24"/>
          <w:szCs w:val="24"/>
        </w:rPr>
        <w:t xml:space="preserve">10) than among U.S.-born workers (7.0%, </w:t>
      </w:r>
      <w:r w:rsidR="0000786C" w:rsidRPr="00FC3BE4">
        <w:rPr>
          <w:rFonts w:ascii="Times New Roman" w:hAnsi="Times New Roman"/>
          <w:sz w:val="24"/>
          <w:szCs w:val="24"/>
        </w:rPr>
        <w:t>N=</w:t>
      </w:r>
      <w:r w:rsidRPr="00FC3BE4">
        <w:rPr>
          <w:rFonts w:ascii="Times New Roman" w:hAnsi="Times New Roman"/>
          <w:sz w:val="24"/>
          <w:szCs w:val="24"/>
        </w:rPr>
        <w:t xml:space="preserve">19).  Additionally, the rate of workplace homicide among foreign-born workers (0.31 deaths per 100,000 workers) was more than double the rate among U.S.-born workers (0.13 deaths per 100,000 workers).  This finding may be explained in part by the disproportionate employment of foreign-born workers in cash-handling occupations such as gas station cashiers and restaurant delivery: eight of the 10 homicides of foreign-born workers were in cash handling occupations, and six were robbed. </w:t>
      </w:r>
    </w:p>
    <w:p w:rsidR="000854F8" w:rsidRPr="006F2120" w:rsidRDefault="000854F8" w:rsidP="00174C3A">
      <w:pPr>
        <w:ind w:left="0"/>
        <w:rPr>
          <w:rFonts w:ascii="Times New Roman" w:hAnsi="Times New Roman"/>
          <w:color w:val="FF0000"/>
          <w:sz w:val="24"/>
          <w:szCs w:val="24"/>
          <w:vertAlign w:val="superscript"/>
        </w:rPr>
      </w:pP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6F2120">
        <w:rPr>
          <w:rFonts w:ascii="Times New Roman" w:hAnsi="Times New Roman"/>
          <w:b/>
          <w:sz w:val="24"/>
          <w:szCs w:val="24"/>
        </w:rPr>
        <w:t xml:space="preserve">Immigrant Roofer Electrocuted When an Aluminum Ladder Platform Hoist </w:t>
      </w: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r w:rsidRPr="006F2120">
        <w:rPr>
          <w:rFonts w:ascii="Times New Roman" w:hAnsi="Times New Roman"/>
          <w:b/>
          <w:sz w:val="24"/>
          <w:szCs w:val="24"/>
        </w:rPr>
        <w:t xml:space="preserve">Contacted Overhead Power Line  </w:t>
      </w: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center"/>
        <w:rPr>
          <w:rFonts w:ascii="Times New Roman" w:hAnsi="Times New Roman"/>
          <w:b/>
          <w:sz w:val="24"/>
          <w:szCs w:val="24"/>
        </w:rPr>
      </w:pP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6F2120">
        <w:rPr>
          <w:rFonts w:ascii="Times New Roman" w:hAnsi="Times New Roman"/>
          <w:sz w:val="24"/>
          <w:szCs w:val="24"/>
        </w:rPr>
        <w:t>A 23-year-old male roofer was electrocuted and two co-workers were severely shocked when an aluminum ladder that was part of a ladder platform hoist came in contact with energized overhead power lines.  The workers were in the process of raising the 32-foot ladder from a horizontal position on the ground to a vertical position when they lost their footing.  The ladder fell into energized overhead power lines</w:t>
      </w:r>
      <w:r w:rsidR="005E1D1E">
        <w:rPr>
          <w:rFonts w:ascii="Times New Roman" w:hAnsi="Times New Roman"/>
          <w:sz w:val="24"/>
          <w:szCs w:val="24"/>
        </w:rPr>
        <w:t>,</w:t>
      </w:r>
      <w:r w:rsidRPr="006F2120">
        <w:rPr>
          <w:rFonts w:ascii="Times New Roman" w:hAnsi="Times New Roman"/>
          <w:sz w:val="24"/>
          <w:szCs w:val="24"/>
        </w:rPr>
        <w:t xml:space="preserve"> electrocuting the victim and severely shocking the two co-workers.  The company did not have a health and safety program and did not provide employees with health and safety training.</w:t>
      </w: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6F2120">
        <w:rPr>
          <w:rFonts w:ascii="Times New Roman" w:hAnsi="Times New Roman"/>
          <w:sz w:val="24"/>
          <w:szCs w:val="24"/>
        </w:rPr>
        <w:t>To prevent similar incidents, Massachusetts FACE recommended that employers should:</w:t>
      </w:r>
    </w:p>
    <w:p w:rsidR="00174C3A" w:rsidRPr="006F2120" w:rsidRDefault="00174C3A" w:rsidP="00DE4C66">
      <w:pPr>
        <w:numPr>
          <w:ilvl w:val="0"/>
          <w:numId w:val="59"/>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6F2120">
        <w:rPr>
          <w:rFonts w:ascii="Times New Roman" w:hAnsi="Times New Roman"/>
          <w:sz w:val="24"/>
          <w:szCs w:val="24"/>
        </w:rPr>
        <w:t>Eliminate the use of conductive tools and equipment, including ladders, in proximity to energized overhead power lines;</w:t>
      </w:r>
    </w:p>
    <w:p w:rsidR="00174C3A" w:rsidRPr="006F2120" w:rsidRDefault="00174C3A" w:rsidP="00DE4C66">
      <w:pPr>
        <w:numPr>
          <w:ilvl w:val="0"/>
          <w:numId w:val="59"/>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6F2120">
        <w:rPr>
          <w:rFonts w:ascii="Times New Roman" w:hAnsi="Times New Roman"/>
          <w:sz w:val="24"/>
          <w:szCs w:val="24"/>
        </w:rPr>
        <w:t>Conduct job site surveys prior to the start of construction projects to identify p</w:t>
      </w:r>
      <w:r w:rsidR="00877ECC">
        <w:rPr>
          <w:rFonts w:ascii="Times New Roman" w:hAnsi="Times New Roman"/>
          <w:sz w:val="24"/>
          <w:szCs w:val="24"/>
        </w:rPr>
        <w:t xml:space="preserve">otential hazards, such as </w:t>
      </w:r>
      <w:r w:rsidRPr="006F2120">
        <w:rPr>
          <w:rFonts w:ascii="Times New Roman" w:hAnsi="Times New Roman"/>
          <w:sz w:val="24"/>
          <w:szCs w:val="24"/>
        </w:rPr>
        <w:t>energized overhead power lines, and implement appropriate control measures for these hazards; and</w:t>
      </w:r>
    </w:p>
    <w:p w:rsidR="00174C3A" w:rsidRPr="006F2120" w:rsidRDefault="00174C3A" w:rsidP="00DE4C66">
      <w:pPr>
        <w:numPr>
          <w:ilvl w:val="0"/>
          <w:numId w:val="59"/>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6F2120">
        <w:rPr>
          <w:rFonts w:ascii="Times New Roman" w:hAnsi="Times New Roman"/>
          <w:sz w:val="24"/>
          <w:szCs w:val="24"/>
        </w:rPr>
        <w:t xml:space="preserve">Develop, implement, and enforce a safety </w:t>
      </w:r>
      <w:r w:rsidR="00F12175" w:rsidRPr="006F2120">
        <w:rPr>
          <w:rFonts w:ascii="Times New Roman" w:hAnsi="Times New Roman"/>
          <w:sz w:val="24"/>
          <w:szCs w:val="24"/>
        </w:rPr>
        <w:t xml:space="preserve">and health </w:t>
      </w:r>
      <w:r w:rsidRPr="006F2120">
        <w:rPr>
          <w:rFonts w:ascii="Times New Roman" w:hAnsi="Times New Roman"/>
          <w:sz w:val="24"/>
          <w:szCs w:val="24"/>
        </w:rPr>
        <w:t>program, which includes hazard recognition and avoidance of unsafe conditions, such as working around energized overhead power lines.</w:t>
      </w: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rPr>
          <w:rFonts w:ascii="Times New Roman" w:hAnsi="Times New Roman"/>
          <w:sz w:val="24"/>
          <w:szCs w:val="24"/>
        </w:rPr>
      </w:pPr>
      <w:r w:rsidRPr="006F2120">
        <w:rPr>
          <w:rFonts w:ascii="Times New Roman" w:hAnsi="Times New Roman"/>
          <w:sz w:val="24"/>
          <w:szCs w:val="24"/>
        </w:rPr>
        <w:t>In addition, manufacturers of ladder platform hoists should:</w:t>
      </w:r>
    </w:p>
    <w:p w:rsidR="00174C3A" w:rsidRPr="006F2120" w:rsidRDefault="00174C3A" w:rsidP="00DE4C66">
      <w:pPr>
        <w:numPr>
          <w:ilvl w:val="0"/>
          <w:numId w:val="58"/>
        </w:numPr>
        <w:pBdr>
          <w:top w:val="single" w:sz="24" w:space="1" w:color="DDDDDD"/>
          <w:left w:val="single" w:sz="24" w:space="4" w:color="DDDDDD"/>
          <w:bottom w:val="single" w:sz="24" w:space="1" w:color="DDDDDD"/>
          <w:right w:val="single" w:sz="24" w:space="4" w:color="DDDDDD"/>
        </w:pBdr>
        <w:shd w:val="clear" w:color="auto" w:fill="D9D9D9"/>
        <w:rPr>
          <w:rFonts w:ascii="Times New Roman" w:hAnsi="Times New Roman"/>
          <w:sz w:val="24"/>
          <w:szCs w:val="24"/>
        </w:rPr>
      </w:pPr>
      <w:r w:rsidRPr="006F2120">
        <w:rPr>
          <w:rFonts w:ascii="Times New Roman" w:hAnsi="Times New Roman"/>
          <w:sz w:val="24"/>
          <w:szCs w:val="24"/>
        </w:rPr>
        <w:t>Design the ladder section of the platform hoist to be non-conductive.</w:t>
      </w:r>
    </w:p>
    <w:p w:rsidR="00174C3A" w:rsidRPr="006F2120" w:rsidRDefault="00174C3A" w:rsidP="00174C3A">
      <w:pPr>
        <w:pBdr>
          <w:top w:val="single" w:sz="24" w:space="1" w:color="DDDDDD"/>
          <w:left w:val="single" w:sz="24" w:space="4" w:color="DDDDDD"/>
          <w:bottom w:val="single" w:sz="24" w:space="1" w:color="DDDDDD"/>
          <w:right w:val="single" w:sz="24" w:space="4" w:color="DDDDDD"/>
        </w:pBdr>
        <w:shd w:val="clear" w:color="auto" w:fill="D9D9D9"/>
        <w:ind w:left="0"/>
        <w:jc w:val="right"/>
        <w:rPr>
          <w:rFonts w:ascii="Times New Roman" w:hAnsi="Times New Roman"/>
          <w:sz w:val="24"/>
          <w:szCs w:val="24"/>
        </w:rPr>
      </w:pPr>
      <w:r w:rsidRPr="006F2120">
        <w:rPr>
          <w:rFonts w:ascii="Times New Roman" w:hAnsi="Times New Roman"/>
          <w:sz w:val="24"/>
          <w:szCs w:val="24"/>
        </w:rPr>
        <w:t>Massachusetts FACE Report 10MA019</w:t>
      </w:r>
    </w:p>
    <w:p w:rsidR="008E1CD6" w:rsidRPr="006F2120" w:rsidRDefault="008E1CD6" w:rsidP="008E1CD6">
      <w:pPr>
        <w:ind w:left="0"/>
        <w:rPr>
          <w:rFonts w:ascii="Times New Roman" w:hAnsi="Times New Roman"/>
          <w:b/>
          <w:color w:val="FF0000"/>
          <w:sz w:val="24"/>
          <w:szCs w:val="24"/>
        </w:rPr>
      </w:pPr>
    </w:p>
    <w:p w:rsidR="00423359" w:rsidRPr="006F2120" w:rsidRDefault="00EA22E9" w:rsidP="00C81884">
      <w:pPr>
        <w:pStyle w:val="Heading9"/>
        <w:spacing w:before="0" w:line="240" w:lineRule="auto"/>
        <w:ind w:left="0"/>
        <w:rPr>
          <w:rFonts w:ascii="Times New Roman" w:hAnsi="Times New Roman"/>
          <w:b/>
          <w:kern w:val="0"/>
          <w:sz w:val="24"/>
          <w:szCs w:val="24"/>
        </w:rPr>
      </w:pPr>
      <w:r w:rsidRPr="006F2120">
        <w:rPr>
          <w:rFonts w:ascii="Times New Roman" w:hAnsi="Times New Roman"/>
          <w:b/>
          <w:kern w:val="0"/>
          <w:sz w:val="24"/>
          <w:szCs w:val="24"/>
        </w:rPr>
        <w:t>1.11</w:t>
      </w:r>
      <w:r w:rsidRPr="006F2120">
        <w:rPr>
          <w:rFonts w:ascii="Times New Roman" w:hAnsi="Times New Roman"/>
          <w:b/>
          <w:kern w:val="0"/>
          <w:sz w:val="24"/>
          <w:szCs w:val="24"/>
        </w:rPr>
        <w:tab/>
        <w:t>Employer Establishment S</w:t>
      </w:r>
      <w:r w:rsidR="00423359" w:rsidRPr="006F2120">
        <w:rPr>
          <w:rFonts w:ascii="Times New Roman" w:hAnsi="Times New Roman"/>
          <w:b/>
          <w:kern w:val="0"/>
          <w:sz w:val="24"/>
          <w:szCs w:val="24"/>
        </w:rPr>
        <w:t xml:space="preserve">ize </w:t>
      </w:r>
    </w:p>
    <w:p w:rsidR="00423359" w:rsidRPr="005E1D1E" w:rsidRDefault="00423359" w:rsidP="00423359">
      <w:pPr>
        <w:ind w:left="0"/>
        <w:rPr>
          <w:rFonts w:ascii="Times New Roman" w:hAnsi="Times New Roman"/>
          <w:sz w:val="24"/>
          <w:szCs w:val="24"/>
          <w:u w:val="single"/>
        </w:rPr>
      </w:pPr>
    </w:p>
    <w:p w:rsidR="00423359" w:rsidRPr="005E1D1E" w:rsidRDefault="00423359" w:rsidP="00DE4C66">
      <w:pPr>
        <w:numPr>
          <w:ilvl w:val="0"/>
          <w:numId w:val="20"/>
        </w:numPr>
        <w:rPr>
          <w:rFonts w:ascii="Times New Roman" w:hAnsi="Times New Roman"/>
          <w:sz w:val="24"/>
          <w:szCs w:val="24"/>
          <w:u w:val="single"/>
        </w:rPr>
      </w:pPr>
      <w:r w:rsidRPr="005E1D1E">
        <w:rPr>
          <w:rFonts w:ascii="Times New Roman" w:hAnsi="Times New Roman"/>
          <w:sz w:val="24"/>
          <w:szCs w:val="24"/>
        </w:rPr>
        <w:t xml:space="preserve">Of the </w:t>
      </w:r>
      <w:r w:rsidR="00415357" w:rsidRPr="005E1D1E">
        <w:rPr>
          <w:rFonts w:ascii="Times New Roman" w:hAnsi="Times New Roman"/>
          <w:sz w:val="24"/>
          <w:szCs w:val="24"/>
        </w:rPr>
        <w:t>3</w:t>
      </w:r>
      <w:r w:rsidR="00157176" w:rsidRPr="005E1D1E">
        <w:rPr>
          <w:rFonts w:ascii="Times New Roman" w:hAnsi="Times New Roman"/>
          <w:sz w:val="24"/>
          <w:szCs w:val="24"/>
        </w:rPr>
        <w:t>40</w:t>
      </w:r>
      <w:r w:rsidRPr="005E1D1E">
        <w:rPr>
          <w:rFonts w:ascii="Times New Roman" w:hAnsi="Times New Roman"/>
          <w:sz w:val="24"/>
          <w:szCs w:val="24"/>
        </w:rPr>
        <w:t xml:space="preserve"> fatal occupational injuries </w:t>
      </w:r>
      <w:r w:rsidR="00E4154D" w:rsidRPr="005E1D1E">
        <w:rPr>
          <w:rFonts w:ascii="Times New Roman" w:hAnsi="Times New Roman"/>
          <w:sz w:val="24"/>
          <w:szCs w:val="24"/>
        </w:rPr>
        <w:t>during 200</w:t>
      </w:r>
      <w:r w:rsidR="00415357" w:rsidRPr="005E1D1E">
        <w:rPr>
          <w:rFonts w:ascii="Times New Roman" w:hAnsi="Times New Roman"/>
          <w:sz w:val="24"/>
          <w:szCs w:val="24"/>
        </w:rPr>
        <w:t>8</w:t>
      </w:r>
      <w:r w:rsidR="00267A51" w:rsidRPr="005E1D1E">
        <w:rPr>
          <w:rFonts w:ascii="Times New Roman" w:hAnsi="Times New Roman"/>
          <w:sz w:val="24"/>
          <w:szCs w:val="24"/>
        </w:rPr>
        <w:t>–</w:t>
      </w:r>
      <w:r w:rsidR="00E4154D" w:rsidRPr="005E1D1E">
        <w:rPr>
          <w:rFonts w:ascii="Times New Roman" w:hAnsi="Times New Roman"/>
          <w:sz w:val="24"/>
          <w:szCs w:val="24"/>
        </w:rPr>
        <w:t>20</w:t>
      </w:r>
      <w:r w:rsidR="00415357" w:rsidRPr="005E1D1E">
        <w:rPr>
          <w:rFonts w:ascii="Times New Roman" w:hAnsi="Times New Roman"/>
          <w:sz w:val="24"/>
          <w:szCs w:val="24"/>
        </w:rPr>
        <w:t>13</w:t>
      </w:r>
      <w:r w:rsidR="00E4154D" w:rsidRPr="005E1D1E">
        <w:rPr>
          <w:rFonts w:ascii="Times New Roman" w:hAnsi="Times New Roman"/>
          <w:sz w:val="24"/>
          <w:szCs w:val="24"/>
        </w:rPr>
        <w:t xml:space="preserve"> </w:t>
      </w:r>
      <w:r w:rsidRPr="005E1D1E">
        <w:rPr>
          <w:rFonts w:ascii="Times New Roman" w:hAnsi="Times New Roman"/>
          <w:sz w:val="24"/>
          <w:szCs w:val="24"/>
        </w:rPr>
        <w:t>for which employers’ establishment size information was avai</w:t>
      </w:r>
      <w:r w:rsidR="00E4154D" w:rsidRPr="005E1D1E">
        <w:rPr>
          <w:rFonts w:ascii="Times New Roman" w:hAnsi="Times New Roman"/>
          <w:sz w:val="24"/>
          <w:szCs w:val="24"/>
        </w:rPr>
        <w:t>lable</w:t>
      </w:r>
      <w:r w:rsidR="002530BD" w:rsidRPr="005E1D1E">
        <w:rPr>
          <w:rFonts w:ascii="Times New Roman" w:hAnsi="Times New Roman"/>
          <w:sz w:val="24"/>
          <w:szCs w:val="24"/>
        </w:rPr>
        <w:t xml:space="preserve">, </w:t>
      </w:r>
      <w:r w:rsidRPr="005E1D1E">
        <w:rPr>
          <w:rFonts w:ascii="Times New Roman" w:hAnsi="Times New Roman"/>
          <w:sz w:val="24"/>
          <w:szCs w:val="24"/>
        </w:rPr>
        <w:t>the majority (5</w:t>
      </w:r>
      <w:r w:rsidR="00354C73" w:rsidRPr="005E1D1E">
        <w:rPr>
          <w:rFonts w:ascii="Times New Roman" w:hAnsi="Times New Roman"/>
          <w:sz w:val="24"/>
          <w:szCs w:val="24"/>
        </w:rPr>
        <w:t>9</w:t>
      </w:r>
      <w:r w:rsidR="0070407A" w:rsidRPr="005E1D1E">
        <w:rPr>
          <w:rFonts w:ascii="Times New Roman" w:hAnsi="Times New Roman"/>
          <w:sz w:val="24"/>
          <w:szCs w:val="24"/>
        </w:rPr>
        <w:t>.1</w:t>
      </w:r>
      <w:r w:rsidR="0098082E" w:rsidRPr="005E1D1E">
        <w:rPr>
          <w:rFonts w:ascii="Times New Roman" w:hAnsi="Times New Roman"/>
          <w:sz w:val="24"/>
          <w:szCs w:val="24"/>
        </w:rPr>
        <w:t>%,</w:t>
      </w:r>
      <w:r w:rsidRPr="005E1D1E">
        <w:rPr>
          <w:rFonts w:ascii="Times New Roman" w:hAnsi="Times New Roman"/>
          <w:sz w:val="24"/>
          <w:szCs w:val="24"/>
        </w:rPr>
        <w:t xml:space="preserve"> </w:t>
      </w:r>
      <w:r w:rsidR="006A469A" w:rsidRPr="005E1D1E">
        <w:rPr>
          <w:rFonts w:ascii="Times New Roman" w:hAnsi="Times New Roman"/>
          <w:sz w:val="24"/>
          <w:szCs w:val="24"/>
        </w:rPr>
        <w:t>n</w:t>
      </w:r>
      <w:r w:rsidR="0000786C" w:rsidRPr="005E1D1E">
        <w:rPr>
          <w:rFonts w:ascii="Times New Roman" w:hAnsi="Times New Roman"/>
          <w:sz w:val="24"/>
          <w:szCs w:val="24"/>
        </w:rPr>
        <w:t>=</w:t>
      </w:r>
      <w:r w:rsidR="00354C73" w:rsidRPr="005E1D1E">
        <w:rPr>
          <w:rFonts w:ascii="Times New Roman" w:hAnsi="Times New Roman"/>
          <w:sz w:val="24"/>
          <w:szCs w:val="24"/>
        </w:rPr>
        <w:t>201</w:t>
      </w:r>
      <w:r w:rsidRPr="005E1D1E">
        <w:rPr>
          <w:rFonts w:ascii="Times New Roman" w:hAnsi="Times New Roman"/>
          <w:sz w:val="24"/>
          <w:szCs w:val="24"/>
        </w:rPr>
        <w:t>) occurred in establishments with 19 or fewer employees</w:t>
      </w:r>
      <w:r w:rsidR="00417CB8" w:rsidRPr="005E1D1E">
        <w:rPr>
          <w:rFonts w:ascii="Times New Roman" w:hAnsi="Times New Roman"/>
          <w:sz w:val="24"/>
          <w:szCs w:val="24"/>
        </w:rPr>
        <w:t xml:space="preserve">.  </w:t>
      </w:r>
      <w:r w:rsidRPr="005E1D1E">
        <w:rPr>
          <w:rFonts w:ascii="Times New Roman" w:hAnsi="Times New Roman"/>
          <w:sz w:val="24"/>
          <w:szCs w:val="24"/>
        </w:rPr>
        <w:t>These small establishments also experienced the highest fatal occupational injury rate (3.</w:t>
      </w:r>
      <w:r w:rsidR="00C90DA8" w:rsidRPr="005E1D1E">
        <w:rPr>
          <w:rFonts w:ascii="Times New Roman" w:hAnsi="Times New Roman"/>
          <w:sz w:val="24"/>
          <w:szCs w:val="24"/>
        </w:rPr>
        <w:t>5</w:t>
      </w:r>
      <w:r w:rsidRPr="005E1D1E">
        <w:rPr>
          <w:rFonts w:ascii="Times New Roman" w:hAnsi="Times New Roman"/>
          <w:sz w:val="24"/>
          <w:szCs w:val="24"/>
        </w:rPr>
        <w:t xml:space="preserve"> deaths per 100,000 workers</w:t>
      </w:r>
      <w:r w:rsidR="007E2231" w:rsidRPr="005E1D1E">
        <w:rPr>
          <w:rFonts w:ascii="Times New Roman" w:hAnsi="Times New Roman"/>
          <w:sz w:val="24"/>
          <w:szCs w:val="24"/>
        </w:rPr>
        <w:t>) compared to other establishment sizes</w:t>
      </w:r>
      <w:r w:rsidRPr="005E1D1E">
        <w:rPr>
          <w:rFonts w:ascii="Times New Roman" w:hAnsi="Times New Roman"/>
          <w:sz w:val="24"/>
          <w:szCs w:val="24"/>
        </w:rPr>
        <w:t xml:space="preserve"> </w:t>
      </w:r>
      <w:r w:rsidR="007E2231" w:rsidRPr="005E1D1E">
        <w:rPr>
          <w:rFonts w:ascii="Times New Roman" w:hAnsi="Times New Roman"/>
          <w:sz w:val="24"/>
          <w:szCs w:val="24"/>
        </w:rPr>
        <w:t>(</w:t>
      </w:r>
      <w:r w:rsidR="002530BD" w:rsidRPr="005E1D1E">
        <w:rPr>
          <w:rFonts w:ascii="Times New Roman" w:hAnsi="Times New Roman"/>
          <w:sz w:val="24"/>
          <w:szCs w:val="24"/>
        </w:rPr>
        <w:t>Chart 7</w:t>
      </w:r>
      <w:r w:rsidRPr="005E1D1E">
        <w:rPr>
          <w:rFonts w:ascii="Times New Roman" w:hAnsi="Times New Roman"/>
          <w:sz w:val="24"/>
          <w:szCs w:val="24"/>
        </w:rPr>
        <w:t xml:space="preserve">). </w:t>
      </w:r>
    </w:p>
    <w:p w:rsidR="00423359" w:rsidRPr="006F2120" w:rsidRDefault="00423359" w:rsidP="00423359">
      <w:pPr>
        <w:ind w:left="0"/>
        <w:rPr>
          <w:rFonts w:ascii="Times New Roman" w:hAnsi="Times New Roman"/>
          <w:color w:val="FF0000"/>
          <w:sz w:val="24"/>
          <w:szCs w:val="24"/>
          <w:u w:val="single"/>
        </w:rPr>
      </w:pPr>
    </w:p>
    <w:p w:rsidR="00423359" w:rsidRPr="006F2120" w:rsidRDefault="00423359" w:rsidP="00DE4C66">
      <w:pPr>
        <w:numPr>
          <w:ilvl w:val="0"/>
          <w:numId w:val="20"/>
        </w:numPr>
        <w:rPr>
          <w:rFonts w:ascii="Times New Roman" w:hAnsi="Times New Roman"/>
          <w:sz w:val="24"/>
          <w:szCs w:val="24"/>
          <w:u w:val="single"/>
        </w:rPr>
      </w:pPr>
      <w:r w:rsidRPr="006F2120">
        <w:rPr>
          <w:rFonts w:ascii="Times New Roman" w:hAnsi="Times New Roman"/>
          <w:sz w:val="24"/>
          <w:szCs w:val="24"/>
        </w:rPr>
        <w:t>Most of the 2</w:t>
      </w:r>
      <w:r w:rsidR="00157176" w:rsidRPr="006F2120">
        <w:rPr>
          <w:rFonts w:ascii="Times New Roman" w:hAnsi="Times New Roman"/>
          <w:sz w:val="24"/>
          <w:szCs w:val="24"/>
        </w:rPr>
        <w:t>01</w:t>
      </w:r>
      <w:r w:rsidRPr="006F2120">
        <w:rPr>
          <w:rFonts w:ascii="Times New Roman" w:hAnsi="Times New Roman"/>
          <w:sz w:val="24"/>
          <w:szCs w:val="24"/>
        </w:rPr>
        <w:t xml:space="preserve"> victims employed in these small establishments </w:t>
      </w:r>
      <w:r w:rsidR="00157176" w:rsidRPr="006F2120">
        <w:rPr>
          <w:rFonts w:ascii="Times New Roman" w:hAnsi="Times New Roman"/>
          <w:sz w:val="24"/>
          <w:szCs w:val="24"/>
        </w:rPr>
        <w:t>(83</w:t>
      </w:r>
      <w:r w:rsidR="0070407A" w:rsidRPr="006F2120">
        <w:rPr>
          <w:rFonts w:ascii="Times New Roman" w:hAnsi="Times New Roman"/>
          <w:sz w:val="24"/>
          <w:szCs w:val="24"/>
        </w:rPr>
        <w:t>.1</w:t>
      </w:r>
      <w:r w:rsidR="00157176" w:rsidRPr="006F2120">
        <w:rPr>
          <w:rFonts w:ascii="Times New Roman" w:hAnsi="Times New Roman"/>
          <w:sz w:val="24"/>
          <w:szCs w:val="24"/>
        </w:rPr>
        <w:t xml:space="preserve">%, </w:t>
      </w:r>
      <w:r w:rsidR="00F64EBF">
        <w:rPr>
          <w:rFonts w:ascii="Times New Roman" w:hAnsi="Times New Roman"/>
          <w:sz w:val="24"/>
          <w:szCs w:val="24"/>
        </w:rPr>
        <w:t>n</w:t>
      </w:r>
      <w:r w:rsidR="0000786C">
        <w:rPr>
          <w:rFonts w:ascii="Times New Roman" w:hAnsi="Times New Roman"/>
          <w:sz w:val="24"/>
          <w:szCs w:val="24"/>
        </w:rPr>
        <w:t>=</w:t>
      </w:r>
      <w:r w:rsidR="00157176" w:rsidRPr="006F2120">
        <w:rPr>
          <w:rFonts w:ascii="Times New Roman" w:hAnsi="Times New Roman"/>
          <w:sz w:val="24"/>
          <w:szCs w:val="24"/>
        </w:rPr>
        <w:t>167)</w:t>
      </w:r>
      <w:r w:rsidRPr="006F2120">
        <w:rPr>
          <w:rFonts w:ascii="Times New Roman" w:hAnsi="Times New Roman"/>
          <w:sz w:val="24"/>
          <w:szCs w:val="24"/>
        </w:rPr>
        <w:t xml:space="preserve"> were actually working for employers with 10 or fewer employees, the largest proportion of whom were working in </w:t>
      </w:r>
      <w:r w:rsidR="00AB5BA2" w:rsidRPr="006F2120">
        <w:rPr>
          <w:rFonts w:ascii="Times New Roman" w:hAnsi="Times New Roman"/>
          <w:sz w:val="24"/>
          <w:szCs w:val="24"/>
        </w:rPr>
        <w:t xml:space="preserve">the </w:t>
      </w:r>
      <w:r w:rsidRPr="006F2120">
        <w:rPr>
          <w:rFonts w:ascii="Times New Roman" w:hAnsi="Times New Roman"/>
          <w:sz w:val="24"/>
          <w:szCs w:val="24"/>
        </w:rPr>
        <w:t>Construction</w:t>
      </w:r>
      <w:r w:rsidR="00AB5BA2" w:rsidRPr="006F2120">
        <w:rPr>
          <w:rFonts w:ascii="Times New Roman" w:hAnsi="Times New Roman"/>
          <w:sz w:val="24"/>
          <w:szCs w:val="24"/>
        </w:rPr>
        <w:t xml:space="preserve"> industry</w:t>
      </w:r>
      <w:r w:rsidRPr="006F2120">
        <w:rPr>
          <w:rFonts w:ascii="Times New Roman" w:hAnsi="Times New Roman"/>
          <w:sz w:val="24"/>
          <w:szCs w:val="24"/>
        </w:rPr>
        <w:t xml:space="preserve"> at the time of their death (3</w:t>
      </w:r>
      <w:r w:rsidR="001C45CC" w:rsidRPr="006F2120">
        <w:rPr>
          <w:rFonts w:ascii="Times New Roman" w:hAnsi="Times New Roman"/>
          <w:sz w:val="24"/>
          <w:szCs w:val="24"/>
        </w:rPr>
        <w:t>5</w:t>
      </w:r>
      <w:r w:rsidRPr="006F2120">
        <w:rPr>
          <w:rFonts w:ascii="Times New Roman" w:hAnsi="Times New Roman"/>
          <w:sz w:val="24"/>
          <w:szCs w:val="24"/>
        </w:rPr>
        <w:t>.</w:t>
      </w:r>
      <w:r w:rsidR="001C45CC" w:rsidRPr="006F2120">
        <w:rPr>
          <w:rFonts w:ascii="Times New Roman" w:hAnsi="Times New Roman"/>
          <w:sz w:val="24"/>
          <w:szCs w:val="24"/>
        </w:rPr>
        <w:t>9</w:t>
      </w:r>
      <w:r w:rsidR="0098082E" w:rsidRPr="006F2120">
        <w:rPr>
          <w:rFonts w:ascii="Times New Roman" w:hAnsi="Times New Roman"/>
          <w:sz w:val="24"/>
          <w:szCs w:val="24"/>
        </w:rPr>
        <w:t>%,</w:t>
      </w:r>
      <w:r w:rsidRPr="006F2120">
        <w:rPr>
          <w:rFonts w:ascii="Times New Roman" w:hAnsi="Times New Roman"/>
          <w:sz w:val="24"/>
          <w:szCs w:val="24"/>
        </w:rPr>
        <w:t xml:space="preserve"> </w:t>
      </w:r>
      <w:r w:rsidR="00F64EBF">
        <w:rPr>
          <w:rFonts w:ascii="Times New Roman" w:hAnsi="Times New Roman"/>
          <w:sz w:val="24"/>
          <w:szCs w:val="24"/>
        </w:rPr>
        <w:t>n</w:t>
      </w:r>
      <w:r w:rsidR="0000786C">
        <w:rPr>
          <w:rFonts w:ascii="Times New Roman" w:hAnsi="Times New Roman"/>
          <w:sz w:val="24"/>
          <w:szCs w:val="24"/>
        </w:rPr>
        <w:t>=</w:t>
      </w:r>
      <w:r w:rsidR="001C45CC" w:rsidRPr="006F2120">
        <w:rPr>
          <w:rFonts w:ascii="Times New Roman" w:hAnsi="Times New Roman"/>
          <w:sz w:val="24"/>
          <w:szCs w:val="24"/>
        </w:rPr>
        <w:t>60</w:t>
      </w:r>
      <w:r w:rsidRPr="006F2120">
        <w:rPr>
          <w:rFonts w:ascii="Times New Roman" w:hAnsi="Times New Roman"/>
          <w:sz w:val="24"/>
          <w:szCs w:val="24"/>
        </w:rPr>
        <w:t xml:space="preserve">) followed by Agriculture, </w:t>
      </w:r>
      <w:r w:rsidRPr="006F2120">
        <w:rPr>
          <w:rFonts w:ascii="Times New Roman" w:hAnsi="Times New Roman"/>
          <w:sz w:val="24"/>
          <w:szCs w:val="24"/>
        </w:rPr>
        <w:lastRenderedPageBreak/>
        <w:t>Forestry, and Fishing (15.</w:t>
      </w:r>
      <w:r w:rsidR="00157176" w:rsidRPr="006F2120">
        <w:rPr>
          <w:rFonts w:ascii="Times New Roman" w:hAnsi="Times New Roman"/>
          <w:sz w:val="24"/>
          <w:szCs w:val="24"/>
        </w:rPr>
        <w:t>0</w:t>
      </w:r>
      <w:r w:rsidR="0098082E" w:rsidRPr="006F2120">
        <w:rPr>
          <w:rFonts w:ascii="Times New Roman" w:hAnsi="Times New Roman"/>
          <w:sz w:val="24"/>
          <w:szCs w:val="24"/>
        </w:rPr>
        <w:t>%,</w:t>
      </w:r>
      <w:r w:rsidRPr="006F2120">
        <w:rPr>
          <w:rFonts w:ascii="Times New Roman" w:hAnsi="Times New Roman"/>
          <w:sz w:val="24"/>
          <w:szCs w:val="24"/>
        </w:rPr>
        <w:t xml:space="preserve"> </w:t>
      </w:r>
      <w:r w:rsidR="00F64EBF">
        <w:rPr>
          <w:rFonts w:ascii="Times New Roman" w:hAnsi="Times New Roman"/>
          <w:sz w:val="24"/>
          <w:szCs w:val="24"/>
        </w:rPr>
        <w:t>n</w:t>
      </w:r>
      <w:r w:rsidR="0000786C">
        <w:rPr>
          <w:rFonts w:ascii="Times New Roman" w:hAnsi="Times New Roman"/>
          <w:sz w:val="24"/>
          <w:szCs w:val="24"/>
        </w:rPr>
        <w:t>=</w:t>
      </w:r>
      <w:r w:rsidR="00157176" w:rsidRPr="006F2120">
        <w:rPr>
          <w:rFonts w:ascii="Times New Roman" w:hAnsi="Times New Roman"/>
          <w:sz w:val="24"/>
          <w:szCs w:val="24"/>
        </w:rPr>
        <w:t>25</w:t>
      </w:r>
      <w:r w:rsidRPr="006F2120">
        <w:rPr>
          <w:rFonts w:ascii="Times New Roman" w:hAnsi="Times New Roman"/>
          <w:sz w:val="24"/>
          <w:szCs w:val="24"/>
        </w:rPr>
        <w:t xml:space="preserve">) and </w:t>
      </w:r>
      <w:r w:rsidR="001C45CC" w:rsidRPr="006F2120">
        <w:rPr>
          <w:rFonts w:ascii="Times New Roman" w:hAnsi="Times New Roman"/>
          <w:sz w:val="24"/>
          <w:szCs w:val="24"/>
        </w:rPr>
        <w:t>Transportation and Warehousing</w:t>
      </w:r>
      <w:r w:rsidRPr="006F2120">
        <w:rPr>
          <w:rFonts w:ascii="Times New Roman" w:hAnsi="Times New Roman"/>
          <w:sz w:val="24"/>
          <w:szCs w:val="24"/>
        </w:rPr>
        <w:t xml:space="preserve"> (</w:t>
      </w:r>
      <w:r w:rsidR="001C45CC" w:rsidRPr="006F2120">
        <w:rPr>
          <w:rFonts w:ascii="Times New Roman" w:hAnsi="Times New Roman"/>
          <w:sz w:val="24"/>
          <w:szCs w:val="24"/>
        </w:rPr>
        <w:t>9.0</w:t>
      </w:r>
      <w:r w:rsidR="0098082E" w:rsidRPr="006F2120">
        <w:rPr>
          <w:rFonts w:ascii="Times New Roman" w:hAnsi="Times New Roman"/>
          <w:sz w:val="24"/>
          <w:szCs w:val="24"/>
        </w:rPr>
        <w:t>%,</w:t>
      </w:r>
      <w:r w:rsidRPr="006F2120">
        <w:rPr>
          <w:rFonts w:ascii="Times New Roman" w:hAnsi="Times New Roman"/>
          <w:sz w:val="24"/>
          <w:szCs w:val="24"/>
        </w:rPr>
        <w:t xml:space="preserve"> </w:t>
      </w:r>
      <w:r w:rsidR="00F64EBF">
        <w:rPr>
          <w:rFonts w:ascii="Times New Roman" w:hAnsi="Times New Roman"/>
          <w:sz w:val="24"/>
          <w:szCs w:val="24"/>
        </w:rPr>
        <w:t>n</w:t>
      </w:r>
      <w:r w:rsidR="0000786C">
        <w:rPr>
          <w:rFonts w:ascii="Times New Roman" w:hAnsi="Times New Roman"/>
          <w:sz w:val="24"/>
          <w:szCs w:val="24"/>
        </w:rPr>
        <w:t>=</w:t>
      </w:r>
      <w:r w:rsidR="001C45CC" w:rsidRPr="006F2120">
        <w:rPr>
          <w:rFonts w:ascii="Times New Roman" w:hAnsi="Times New Roman"/>
          <w:sz w:val="24"/>
          <w:szCs w:val="24"/>
        </w:rPr>
        <w:t>15</w:t>
      </w:r>
      <w:r w:rsidRPr="006F2120">
        <w:rPr>
          <w:rFonts w:ascii="Times New Roman" w:hAnsi="Times New Roman"/>
          <w:sz w:val="24"/>
          <w:szCs w:val="24"/>
        </w:rPr>
        <w:t>)</w:t>
      </w:r>
      <w:r w:rsidR="00873ABB">
        <w:rPr>
          <w:rFonts w:ascii="Times New Roman" w:hAnsi="Times New Roman"/>
          <w:sz w:val="24"/>
          <w:szCs w:val="24"/>
        </w:rPr>
        <w:t>,</w:t>
      </w:r>
      <w:r w:rsidR="00FC0CD7" w:rsidRPr="006F2120">
        <w:rPr>
          <w:rFonts w:ascii="Times New Roman" w:hAnsi="Times New Roman"/>
          <w:sz w:val="24"/>
          <w:szCs w:val="24"/>
        </w:rPr>
        <w:t xml:space="preserve"> (data not shown)</w:t>
      </w:r>
      <w:r w:rsidRPr="006F2120">
        <w:rPr>
          <w:rFonts w:ascii="Times New Roman" w:hAnsi="Times New Roman"/>
          <w:sz w:val="24"/>
          <w:szCs w:val="24"/>
        </w:rPr>
        <w:t xml:space="preserve">. </w:t>
      </w:r>
    </w:p>
    <w:p w:rsidR="00423359" w:rsidRPr="006F2120" w:rsidRDefault="00423359" w:rsidP="00423359">
      <w:pPr>
        <w:ind w:left="0" w:right="-180"/>
        <w:rPr>
          <w:rFonts w:ascii="Times New Roman" w:hAnsi="Times New Roman"/>
          <w:sz w:val="24"/>
          <w:szCs w:val="24"/>
          <w:u w:val="single"/>
        </w:rPr>
      </w:pPr>
      <w:r w:rsidRPr="006F2120">
        <w:rPr>
          <w:rFonts w:ascii="Times New Roman" w:hAnsi="Times New Roman"/>
          <w:sz w:val="24"/>
          <w:szCs w:val="24"/>
        </w:rPr>
        <w:t xml:space="preserve">  </w:t>
      </w:r>
    </w:p>
    <w:p w:rsidR="00A80D7E" w:rsidRPr="00410AED" w:rsidRDefault="00423359" w:rsidP="00DE4C66">
      <w:pPr>
        <w:numPr>
          <w:ilvl w:val="0"/>
          <w:numId w:val="21"/>
        </w:numPr>
        <w:rPr>
          <w:rFonts w:ascii="Times New Roman" w:hAnsi="Times New Roman"/>
          <w:sz w:val="24"/>
          <w:szCs w:val="24"/>
          <w:u w:val="single"/>
        </w:rPr>
      </w:pPr>
      <w:r w:rsidRPr="006F2120">
        <w:rPr>
          <w:rFonts w:ascii="Times New Roman" w:hAnsi="Times New Roman"/>
          <w:sz w:val="24"/>
          <w:szCs w:val="24"/>
        </w:rPr>
        <w:t xml:space="preserve">Self-employed workers (including workers </w:t>
      </w:r>
      <w:r w:rsidR="008A1A38" w:rsidRPr="006F2120">
        <w:rPr>
          <w:rFonts w:ascii="Times New Roman" w:hAnsi="Times New Roman"/>
          <w:sz w:val="24"/>
          <w:szCs w:val="24"/>
        </w:rPr>
        <w:t>i</w:t>
      </w:r>
      <w:r w:rsidRPr="006F2120">
        <w:rPr>
          <w:rFonts w:ascii="Times New Roman" w:hAnsi="Times New Roman"/>
          <w:sz w:val="24"/>
          <w:szCs w:val="24"/>
        </w:rPr>
        <w:t>n</w:t>
      </w:r>
      <w:r w:rsidR="008A1A38" w:rsidRPr="006F2120">
        <w:rPr>
          <w:rFonts w:ascii="Times New Roman" w:hAnsi="Times New Roman"/>
          <w:sz w:val="24"/>
          <w:szCs w:val="24"/>
        </w:rPr>
        <w:t xml:space="preserve"> unincorporated</w:t>
      </w:r>
      <w:r w:rsidRPr="006F2120">
        <w:rPr>
          <w:rFonts w:ascii="Times New Roman" w:hAnsi="Times New Roman"/>
          <w:sz w:val="24"/>
          <w:szCs w:val="24"/>
        </w:rPr>
        <w:t xml:space="preserve"> family businesses) accounted for 3</w:t>
      </w:r>
      <w:r w:rsidR="008A1A38" w:rsidRPr="006F2120">
        <w:rPr>
          <w:rFonts w:ascii="Times New Roman" w:hAnsi="Times New Roman"/>
          <w:sz w:val="24"/>
          <w:szCs w:val="24"/>
        </w:rPr>
        <w:t>2.3</w:t>
      </w:r>
      <w:r w:rsidRPr="006F2120">
        <w:rPr>
          <w:rFonts w:ascii="Times New Roman" w:hAnsi="Times New Roman"/>
          <w:sz w:val="24"/>
          <w:szCs w:val="24"/>
        </w:rPr>
        <w:t>% (</w:t>
      </w:r>
      <w:r w:rsidR="008A1A38" w:rsidRPr="006F2120">
        <w:rPr>
          <w:rFonts w:ascii="Times New Roman" w:hAnsi="Times New Roman"/>
          <w:sz w:val="24"/>
          <w:szCs w:val="24"/>
        </w:rPr>
        <w:t>54</w:t>
      </w:r>
      <w:r w:rsidRPr="006F2120">
        <w:rPr>
          <w:rFonts w:ascii="Times New Roman" w:hAnsi="Times New Roman"/>
          <w:sz w:val="24"/>
          <w:szCs w:val="24"/>
        </w:rPr>
        <w:t>) of fatal injuries in the smallest establishments (10 or fewer employees) while they accounted for only 1</w:t>
      </w:r>
      <w:r w:rsidR="008A1A38" w:rsidRPr="006F2120">
        <w:rPr>
          <w:rFonts w:ascii="Times New Roman" w:hAnsi="Times New Roman"/>
          <w:sz w:val="24"/>
          <w:szCs w:val="24"/>
        </w:rPr>
        <w:t>5.2</w:t>
      </w:r>
      <w:r w:rsidRPr="006F2120">
        <w:rPr>
          <w:rFonts w:ascii="Times New Roman" w:hAnsi="Times New Roman"/>
          <w:sz w:val="24"/>
          <w:szCs w:val="24"/>
        </w:rPr>
        <w:t>% of all fatal occupational injuries</w:t>
      </w:r>
      <w:r w:rsidR="00FC0CD7" w:rsidRPr="006F2120">
        <w:rPr>
          <w:rFonts w:ascii="Times New Roman" w:hAnsi="Times New Roman"/>
          <w:sz w:val="24"/>
          <w:szCs w:val="24"/>
        </w:rPr>
        <w:t xml:space="preserve"> (data not shown)</w:t>
      </w:r>
      <w:r w:rsidRPr="006F2120">
        <w:rPr>
          <w:rFonts w:ascii="Times New Roman" w:hAnsi="Times New Roman"/>
          <w:sz w:val="24"/>
          <w:szCs w:val="24"/>
        </w:rPr>
        <w:t xml:space="preserve">. </w:t>
      </w:r>
    </w:p>
    <w:p w:rsidR="00410AED" w:rsidRPr="006F2120" w:rsidRDefault="00410AED" w:rsidP="00410AED">
      <w:pPr>
        <w:ind w:left="360"/>
        <w:rPr>
          <w:rFonts w:ascii="Times New Roman" w:hAnsi="Times New Roman"/>
          <w:sz w:val="24"/>
          <w:szCs w:val="24"/>
          <w:u w:val="single"/>
        </w:rPr>
      </w:pPr>
    </w:p>
    <w:p w:rsidR="00D8799F" w:rsidRPr="00B03EC1" w:rsidRDefault="00D2662D" w:rsidP="00765532">
      <w:pPr>
        <w:pStyle w:val="Index1"/>
        <w:rPr>
          <w:snapToGrid w:val="0"/>
        </w:rPr>
      </w:pPr>
      <w:r>
        <w:rPr>
          <w:noProof/>
        </w:rPr>
        <w:drawing>
          <wp:inline distT="0" distB="0" distL="0" distR="0" wp14:anchorId="4F40FD1F">
            <wp:extent cx="5924550" cy="4299768"/>
            <wp:effectExtent l="0" t="0" r="0" b="5715"/>
            <wp:docPr id="16" name="Picture 16" descr="1-19 employees (n=201) 3.5&#10;20-49 employees (n=32) 1.1&#10;50-99 employees (n=22) 1.0&#10;100+ employees (n=85) 0.9&#10;All establishment sizes (n=340) 1.5&#10;&#10;&#10;&#10;Numerator source: Occupational Health Surveillance Program, MA FACE and CFOI, 2008-2013&#10;Denominator source: workforce data from Executive Office of Labor and Workforce Development, 2008-2013&#10;NOTE:  Rates calculated using employment data from the March supplement of the Massachusetts Employment &amp; Wage Program (ES-202), Executive Office of Labor and Workforce Development.  These data include all establishments and their employees in Massachusetts subject to state and federal unemployment compensation laws. In computing rates, fatalities among self-employed workers (N=48) were excluded in order to maintain consistency with the denominator (employment) data.  Establishment size information was not available for 16 fatalities.&#10;" title="Chart 7. Rate of Fatal Occupational Injury by Establishment Size, Massachusetts, 2008-2013 (n=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5419" cy="4300398"/>
                    </a:xfrm>
                    <a:prstGeom prst="rect">
                      <a:avLst/>
                    </a:prstGeom>
                    <a:noFill/>
                  </pic:spPr>
                </pic:pic>
              </a:graphicData>
            </a:graphic>
          </wp:inline>
        </w:drawing>
      </w:r>
    </w:p>
    <w:p w:rsidR="007D02B0" w:rsidRDefault="007D02B0" w:rsidP="00423359">
      <w:pPr>
        <w:pStyle w:val="Heading9"/>
        <w:spacing w:before="0"/>
        <w:ind w:left="0"/>
        <w:rPr>
          <w:rFonts w:ascii="Times New Roman" w:hAnsi="Times New Roman"/>
          <w:b/>
          <w:color w:val="FF0000"/>
          <w:sz w:val="24"/>
          <w:szCs w:val="24"/>
        </w:rPr>
      </w:pPr>
    </w:p>
    <w:p w:rsidR="00CB302F" w:rsidRPr="006F2120" w:rsidRDefault="00CB302F" w:rsidP="00CB302F">
      <w:pPr>
        <w:ind w:left="0"/>
        <w:rPr>
          <w:rFonts w:ascii="Times New Roman" w:hAnsi="Times New Roman"/>
          <w:b/>
          <w:sz w:val="24"/>
          <w:szCs w:val="24"/>
        </w:rPr>
      </w:pPr>
      <w:r w:rsidRPr="006F2120">
        <w:rPr>
          <w:rFonts w:ascii="Times New Roman" w:hAnsi="Times New Roman"/>
          <w:b/>
          <w:sz w:val="24"/>
          <w:szCs w:val="24"/>
        </w:rPr>
        <w:t>1.1</w:t>
      </w:r>
      <w:r>
        <w:rPr>
          <w:rFonts w:ascii="Times New Roman" w:hAnsi="Times New Roman"/>
          <w:b/>
          <w:sz w:val="24"/>
          <w:szCs w:val="24"/>
        </w:rPr>
        <w:t>2</w:t>
      </w:r>
      <w:r w:rsidRPr="006F2120">
        <w:rPr>
          <w:rFonts w:ascii="Times New Roman" w:hAnsi="Times New Roman"/>
          <w:b/>
          <w:sz w:val="24"/>
          <w:szCs w:val="24"/>
        </w:rPr>
        <w:tab/>
        <w:t xml:space="preserve">Geographic Distribution of Fatal Occupational Injuries </w:t>
      </w:r>
    </w:p>
    <w:p w:rsidR="00CB302F" w:rsidRPr="006F2120" w:rsidRDefault="00CB302F" w:rsidP="00CB302F">
      <w:pPr>
        <w:ind w:left="0"/>
        <w:rPr>
          <w:rFonts w:ascii="Times New Roman" w:hAnsi="Times New Roman"/>
          <w:b/>
          <w:sz w:val="24"/>
          <w:szCs w:val="24"/>
        </w:rPr>
      </w:pPr>
    </w:p>
    <w:p w:rsidR="00CB302F" w:rsidRPr="006F2120" w:rsidRDefault="00CB302F" w:rsidP="00CB302F">
      <w:pPr>
        <w:numPr>
          <w:ilvl w:val="0"/>
          <w:numId w:val="58"/>
        </w:numPr>
        <w:rPr>
          <w:rFonts w:ascii="Times New Roman" w:hAnsi="Times New Roman"/>
          <w:sz w:val="24"/>
          <w:szCs w:val="24"/>
        </w:rPr>
      </w:pPr>
      <w:r w:rsidRPr="006F2120">
        <w:rPr>
          <w:rFonts w:ascii="Times New Roman" w:hAnsi="Times New Roman"/>
          <w:sz w:val="24"/>
          <w:szCs w:val="24"/>
        </w:rPr>
        <w:t xml:space="preserve">City or town locations with the largest number of work-related fatal injuries were Boston (43), Springfield (13), New Bedford (12) and Brockton (10).  </w:t>
      </w:r>
    </w:p>
    <w:p w:rsidR="00CB302F" w:rsidRPr="006F2120" w:rsidRDefault="00CB302F" w:rsidP="00CB302F">
      <w:pPr>
        <w:ind w:left="0"/>
        <w:rPr>
          <w:rFonts w:ascii="Times New Roman" w:hAnsi="Times New Roman"/>
          <w:sz w:val="24"/>
          <w:szCs w:val="24"/>
        </w:rPr>
      </w:pPr>
    </w:p>
    <w:p w:rsidR="00CB302F" w:rsidRPr="006F2120" w:rsidRDefault="00CB302F" w:rsidP="00CB302F">
      <w:pPr>
        <w:numPr>
          <w:ilvl w:val="0"/>
          <w:numId w:val="58"/>
        </w:numPr>
        <w:rPr>
          <w:rFonts w:ascii="Times New Roman" w:hAnsi="Times New Roman"/>
          <w:sz w:val="24"/>
          <w:szCs w:val="24"/>
        </w:rPr>
      </w:pPr>
      <w:r w:rsidRPr="006F2120">
        <w:rPr>
          <w:rFonts w:ascii="Times New Roman" w:hAnsi="Times New Roman"/>
          <w:sz w:val="24"/>
          <w:szCs w:val="24"/>
        </w:rPr>
        <w:t>Sixteen workers died at sea off the coast of Massachusetts.</w:t>
      </w:r>
      <w:r w:rsidRPr="006F2120">
        <w:rPr>
          <w:rStyle w:val="FootnoteReference"/>
          <w:rFonts w:ascii="Times New Roman" w:hAnsi="Times New Roman"/>
          <w:sz w:val="24"/>
          <w:szCs w:val="24"/>
        </w:rPr>
        <w:footnoteReference w:id="36"/>
      </w:r>
      <w:r w:rsidRPr="006F2120">
        <w:rPr>
          <w:rFonts w:ascii="Times New Roman" w:hAnsi="Times New Roman"/>
          <w:sz w:val="24"/>
          <w:szCs w:val="24"/>
        </w:rPr>
        <w:t xml:space="preserve">  This includes 15 fishing workers and one rescue/tow boat operator.</w:t>
      </w:r>
    </w:p>
    <w:p w:rsidR="00DB165A" w:rsidRDefault="00DB165A" w:rsidP="00DB165A">
      <w:pPr>
        <w:ind w:left="0"/>
        <w:rPr>
          <w:b/>
          <w:sz w:val="24"/>
        </w:rPr>
      </w:pPr>
    </w:p>
    <w:p w:rsidR="00DB165A" w:rsidRPr="006F2120" w:rsidRDefault="00DB165A" w:rsidP="00DB165A">
      <w:pPr>
        <w:numPr>
          <w:ilvl w:val="0"/>
          <w:numId w:val="7"/>
        </w:numPr>
        <w:tabs>
          <w:tab w:val="clear" w:pos="360"/>
        </w:tabs>
        <w:rPr>
          <w:rFonts w:ascii="Times New Roman" w:hAnsi="Times New Roman"/>
          <w:sz w:val="24"/>
          <w:szCs w:val="24"/>
        </w:rPr>
      </w:pPr>
      <w:r w:rsidRPr="006F2120">
        <w:rPr>
          <w:rFonts w:ascii="Times New Roman" w:hAnsi="Times New Roman"/>
          <w:sz w:val="24"/>
          <w:szCs w:val="24"/>
        </w:rPr>
        <w:t xml:space="preserve">The number of fatal occupational injuries varied by county, ranging from one fatality in Nantucket County to 69 in Middlesex County (Table 7). </w:t>
      </w:r>
    </w:p>
    <w:p w:rsidR="00DB165A" w:rsidRPr="006F2120" w:rsidRDefault="00DB165A" w:rsidP="00DB165A">
      <w:pPr>
        <w:ind w:left="360" w:hanging="360"/>
        <w:rPr>
          <w:rFonts w:ascii="Times New Roman" w:hAnsi="Times New Roman"/>
          <w:sz w:val="24"/>
          <w:szCs w:val="24"/>
        </w:rPr>
      </w:pPr>
    </w:p>
    <w:p w:rsidR="00DB165A" w:rsidRPr="006F2120" w:rsidRDefault="00DB165A" w:rsidP="00DB165A">
      <w:pPr>
        <w:numPr>
          <w:ilvl w:val="0"/>
          <w:numId w:val="7"/>
        </w:numPr>
        <w:tabs>
          <w:tab w:val="clear" w:pos="360"/>
        </w:tabs>
        <w:rPr>
          <w:rFonts w:ascii="Times New Roman" w:hAnsi="Times New Roman"/>
          <w:sz w:val="24"/>
          <w:szCs w:val="24"/>
        </w:rPr>
      </w:pPr>
      <w:r w:rsidRPr="006F2120">
        <w:rPr>
          <w:rFonts w:ascii="Times New Roman" w:hAnsi="Times New Roman"/>
          <w:sz w:val="24"/>
          <w:szCs w:val="24"/>
        </w:rPr>
        <w:t xml:space="preserve">Four counties, namely Middlesex, Suffolk, Essex, and Worcester, accounted for over half (55.6%, </w:t>
      </w:r>
      <w:r w:rsidR="0000786C">
        <w:rPr>
          <w:rFonts w:ascii="Times New Roman" w:hAnsi="Times New Roman"/>
          <w:sz w:val="24"/>
          <w:szCs w:val="24"/>
        </w:rPr>
        <w:t>N=</w:t>
      </w:r>
      <w:r w:rsidRPr="006F2120">
        <w:rPr>
          <w:rFonts w:ascii="Times New Roman" w:hAnsi="Times New Roman"/>
          <w:sz w:val="24"/>
          <w:szCs w:val="24"/>
        </w:rPr>
        <w:t xml:space="preserve">198) of the total occupational fatalities in the state during the </w:t>
      </w:r>
      <w:r w:rsidR="00A044BE">
        <w:rPr>
          <w:rFonts w:ascii="Times New Roman" w:hAnsi="Times New Roman"/>
          <w:sz w:val="24"/>
          <w:szCs w:val="24"/>
        </w:rPr>
        <w:t>six</w:t>
      </w:r>
      <w:r w:rsidRPr="006F2120">
        <w:rPr>
          <w:rFonts w:ascii="Times New Roman" w:hAnsi="Times New Roman"/>
          <w:sz w:val="24"/>
          <w:szCs w:val="24"/>
        </w:rPr>
        <w:t xml:space="preserve">-year period.  </w:t>
      </w:r>
    </w:p>
    <w:p w:rsidR="00484DBE" w:rsidRDefault="00484DBE" w:rsidP="00FA6585">
      <w:pPr>
        <w:ind w:left="0"/>
        <w:rPr>
          <w:b/>
          <w:sz w:val="24"/>
          <w:szCs w:val="24"/>
        </w:rPr>
      </w:pPr>
      <w:bookmarkStart w:id="18" w:name="_Toc15882895"/>
    </w:p>
    <w:p w:rsidR="00CA26E7" w:rsidRPr="00604E75" w:rsidRDefault="00B74806" w:rsidP="00FA6585">
      <w:pPr>
        <w:ind w:left="0"/>
        <w:rPr>
          <w:rFonts w:ascii="Times New Roman" w:hAnsi="Times New Roman"/>
          <w:b/>
          <w:sz w:val="24"/>
          <w:szCs w:val="24"/>
        </w:rPr>
      </w:pPr>
      <w:r>
        <w:rPr>
          <w:rFonts w:ascii="Times New Roman" w:hAnsi="Times New Roman"/>
          <w:b/>
          <w:noProof/>
          <w:sz w:val="24"/>
        </w:rPr>
        <w:lastRenderedPageBreak/>
        <w:drawing>
          <wp:anchor distT="0" distB="0" distL="114300" distR="114300" simplePos="0" relativeHeight="251653120" behindDoc="1" locked="0" layoutInCell="1" allowOverlap="1">
            <wp:simplePos x="0" y="0"/>
            <wp:positionH relativeFrom="column">
              <wp:posOffset>-52705</wp:posOffset>
            </wp:positionH>
            <wp:positionV relativeFrom="paragraph">
              <wp:posOffset>-2540</wp:posOffset>
            </wp:positionV>
            <wp:extent cx="5826125" cy="3814445"/>
            <wp:effectExtent l="0" t="0" r="3175" b="0"/>
            <wp:wrapNone/>
            <wp:docPr id="114" name="Picture 114" descr="Map of Massachusetts with shading gradient by city/town where fatal injuries at work occured during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ap of Massachusetts with shading gradient by city/town where fatal injuries at work occured during the perio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6125" cy="381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157B23" w:rsidRPr="00604E75">
        <w:rPr>
          <w:rFonts w:ascii="Times New Roman" w:hAnsi="Times New Roman"/>
          <w:b/>
          <w:sz w:val="24"/>
          <w:szCs w:val="24"/>
        </w:rPr>
        <w:t>Figure 1</w:t>
      </w:r>
      <w:r w:rsidR="00417CB8" w:rsidRPr="00604E75">
        <w:rPr>
          <w:rFonts w:ascii="Times New Roman" w:hAnsi="Times New Roman"/>
          <w:b/>
          <w:sz w:val="24"/>
          <w:szCs w:val="24"/>
        </w:rPr>
        <w:t>.</w:t>
      </w:r>
      <w:proofErr w:type="gramEnd"/>
      <w:r w:rsidR="00417CB8" w:rsidRPr="00604E75">
        <w:rPr>
          <w:rFonts w:ascii="Times New Roman" w:hAnsi="Times New Roman"/>
          <w:b/>
          <w:sz w:val="24"/>
          <w:szCs w:val="24"/>
        </w:rPr>
        <w:t xml:space="preserve">  </w:t>
      </w:r>
      <w:r w:rsidR="00157B23" w:rsidRPr="00604E75">
        <w:rPr>
          <w:rFonts w:ascii="Times New Roman" w:hAnsi="Times New Roman"/>
          <w:b/>
          <w:sz w:val="24"/>
          <w:szCs w:val="24"/>
        </w:rPr>
        <w:t xml:space="preserve">Fatal Occupational Injuries by Location of Incident, Massachusetts, </w:t>
      </w:r>
    </w:p>
    <w:p w:rsidR="004E6270" w:rsidRDefault="00157B23" w:rsidP="00FA6585">
      <w:pPr>
        <w:ind w:left="0"/>
        <w:rPr>
          <w:rFonts w:ascii="Times New Roman" w:hAnsi="Times New Roman"/>
          <w:b/>
          <w:sz w:val="24"/>
          <w:szCs w:val="24"/>
        </w:rPr>
      </w:pPr>
      <w:r w:rsidRPr="00604E75">
        <w:rPr>
          <w:rFonts w:ascii="Times New Roman" w:hAnsi="Times New Roman"/>
          <w:b/>
          <w:sz w:val="24"/>
          <w:szCs w:val="24"/>
        </w:rPr>
        <w:t xml:space="preserve">2008 – 2013 </w:t>
      </w:r>
      <w:r w:rsidR="00D119FD" w:rsidRPr="00604E75">
        <w:rPr>
          <w:rFonts w:ascii="Times New Roman" w:hAnsi="Times New Roman"/>
          <w:b/>
          <w:sz w:val="24"/>
          <w:szCs w:val="24"/>
        </w:rPr>
        <w:t>(</w:t>
      </w:r>
      <w:r w:rsidRPr="00604E75">
        <w:rPr>
          <w:rFonts w:ascii="Times New Roman" w:hAnsi="Times New Roman"/>
          <w:b/>
          <w:sz w:val="24"/>
          <w:szCs w:val="24"/>
        </w:rPr>
        <w:t>N=356</w:t>
      </w:r>
      <w:r w:rsidR="00D119FD" w:rsidRPr="00604E75">
        <w:rPr>
          <w:rFonts w:ascii="Times New Roman" w:hAnsi="Times New Roman"/>
          <w:b/>
          <w:sz w:val="24"/>
          <w:szCs w:val="24"/>
        </w:rPr>
        <w:t>)</w:t>
      </w: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4E6270" w:rsidRDefault="004E6270" w:rsidP="00FA6585">
      <w:pPr>
        <w:ind w:left="0"/>
        <w:rPr>
          <w:rFonts w:ascii="Times New Roman" w:hAnsi="Times New Roman"/>
          <w:b/>
          <w:sz w:val="24"/>
          <w:szCs w:val="24"/>
        </w:rPr>
      </w:pPr>
    </w:p>
    <w:p w:rsidR="00664FE1" w:rsidRPr="00604E75" w:rsidRDefault="00664FE1" w:rsidP="00664FE1">
      <w:pPr>
        <w:ind w:left="0" w:right="144"/>
        <w:rPr>
          <w:rFonts w:ascii="Times New Roman" w:hAnsi="Times New Roman"/>
          <w:sz w:val="18"/>
          <w:szCs w:val="18"/>
        </w:rPr>
      </w:pPr>
      <w:r w:rsidRPr="00604E75">
        <w:rPr>
          <w:rFonts w:ascii="Times New Roman" w:hAnsi="Times New Roman"/>
          <w:sz w:val="18"/>
          <w:szCs w:val="18"/>
        </w:rPr>
        <w:t>Source: Occupational Health Surveillance Progr</w:t>
      </w:r>
      <w:r w:rsidR="000026A4">
        <w:rPr>
          <w:rFonts w:ascii="Times New Roman" w:hAnsi="Times New Roman"/>
          <w:sz w:val="18"/>
          <w:szCs w:val="18"/>
        </w:rPr>
        <w:t>am, MA FACE and CFOI, 2008-2013</w:t>
      </w:r>
    </w:p>
    <w:p w:rsidR="00073CE0" w:rsidRDefault="00073CE0" w:rsidP="00FA6585">
      <w:pPr>
        <w:ind w:left="0"/>
        <w:rPr>
          <w:b/>
          <w:sz w:val="24"/>
        </w:rPr>
      </w:pPr>
    </w:p>
    <w:p w:rsidR="00CB302F" w:rsidRDefault="00CB302F" w:rsidP="00CB302F">
      <w:pPr>
        <w:ind w:left="0"/>
        <w:rPr>
          <w:rFonts w:ascii="Times New Roman" w:hAnsi="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2142"/>
        <w:gridCol w:w="1710"/>
      </w:tblGrid>
      <w:tr w:rsidR="00CB302F" w:rsidRPr="006F2120" w:rsidTr="00DC578F">
        <w:trPr>
          <w:trHeight w:val="276"/>
        </w:trPr>
        <w:tc>
          <w:tcPr>
            <w:tcW w:w="5940" w:type="dxa"/>
            <w:gridSpan w:val="3"/>
            <w:tcBorders>
              <w:top w:val="nil"/>
              <w:left w:val="nil"/>
              <w:bottom w:val="single" w:sz="12" w:space="0" w:color="auto"/>
              <w:right w:val="nil"/>
            </w:tcBorders>
          </w:tcPr>
          <w:p w:rsidR="00CB302F" w:rsidRPr="006F2120" w:rsidRDefault="00CB302F" w:rsidP="00DC578F">
            <w:pPr>
              <w:ind w:left="-18"/>
              <w:rPr>
                <w:rFonts w:ascii="Times New Roman" w:hAnsi="Times New Roman"/>
                <w:b/>
                <w:sz w:val="24"/>
                <w:szCs w:val="24"/>
              </w:rPr>
            </w:pPr>
            <w:r w:rsidRPr="006F2120">
              <w:rPr>
                <w:rFonts w:ascii="Times New Roman" w:hAnsi="Times New Roman"/>
                <w:b/>
                <w:sz w:val="24"/>
                <w:szCs w:val="24"/>
              </w:rPr>
              <w:t>Table 7.  Fatal Occupational Injuries by Location of Incident, Massachusetts, 2008 – 2013 (N=356)</w:t>
            </w:r>
          </w:p>
        </w:tc>
      </w:tr>
      <w:tr w:rsidR="00CB302F" w:rsidRPr="006F2120" w:rsidTr="00DC578F">
        <w:trPr>
          <w:trHeight w:val="50"/>
        </w:trPr>
        <w:tc>
          <w:tcPr>
            <w:tcW w:w="5940" w:type="dxa"/>
            <w:gridSpan w:val="3"/>
            <w:tcBorders>
              <w:top w:val="single" w:sz="12" w:space="0" w:color="auto"/>
              <w:left w:val="nil"/>
              <w:bottom w:val="nil"/>
              <w:right w:val="nil"/>
            </w:tcBorders>
          </w:tcPr>
          <w:p w:rsidR="00CB302F" w:rsidRPr="006F2120" w:rsidRDefault="00CB302F" w:rsidP="00DC578F">
            <w:pPr>
              <w:ind w:left="-18"/>
              <w:jc w:val="center"/>
              <w:rPr>
                <w:rFonts w:ascii="Times New Roman" w:hAnsi="Times New Roman"/>
                <w:b/>
                <w:sz w:val="12"/>
                <w:szCs w:val="12"/>
              </w:rPr>
            </w:pPr>
          </w:p>
        </w:tc>
      </w:tr>
      <w:tr w:rsidR="00CB302F" w:rsidRPr="006F2120" w:rsidTr="00DC578F">
        <w:trPr>
          <w:trHeight w:val="276"/>
        </w:trPr>
        <w:tc>
          <w:tcPr>
            <w:tcW w:w="2088" w:type="dxa"/>
            <w:tcBorders>
              <w:top w:val="nil"/>
              <w:left w:val="nil"/>
              <w:bottom w:val="single" w:sz="4" w:space="0" w:color="auto"/>
              <w:right w:val="nil"/>
            </w:tcBorders>
          </w:tcPr>
          <w:p w:rsidR="00CB302F" w:rsidRPr="006F2120" w:rsidRDefault="00CB302F" w:rsidP="00DC578F">
            <w:pPr>
              <w:ind w:left="0"/>
              <w:jc w:val="center"/>
              <w:rPr>
                <w:rFonts w:ascii="Times New Roman" w:hAnsi="Times New Roman"/>
                <w:b/>
              </w:rPr>
            </w:pPr>
            <w:r w:rsidRPr="006F2120">
              <w:rPr>
                <w:rFonts w:ascii="Times New Roman" w:hAnsi="Times New Roman"/>
                <w:b/>
              </w:rPr>
              <w:t>County</w:t>
            </w:r>
          </w:p>
        </w:tc>
        <w:tc>
          <w:tcPr>
            <w:tcW w:w="2142" w:type="dxa"/>
            <w:tcBorders>
              <w:top w:val="nil"/>
              <w:left w:val="nil"/>
              <w:bottom w:val="single" w:sz="4" w:space="0" w:color="auto"/>
              <w:right w:val="nil"/>
            </w:tcBorders>
          </w:tcPr>
          <w:p w:rsidR="00CB302F" w:rsidRPr="006F2120" w:rsidRDefault="00CB302F" w:rsidP="00DC578F">
            <w:pPr>
              <w:ind w:left="0"/>
              <w:jc w:val="center"/>
              <w:rPr>
                <w:rFonts w:ascii="Times New Roman" w:hAnsi="Times New Roman"/>
                <w:b/>
              </w:rPr>
            </w:pPr>
            <w:r w:rsidRPr="006F2120">
              <w:rPr>
                <w:rFonts w:ascii="Times New Roman" w:hAnsi="Times New Roman"/>
                <w:b/>
              </w:rPr>
              <w:t>Number</w:t>
            </w:r>
          </w:p>
        </w:tc>
        <w:tc>
          <w:tcPr>
            <w:tcW w:w="1710" w:type="dxa"/>
            <w:tcBorders>
              <w:top w:val="nil"/>
              <w:left w:val="nil"/>
              <w:bottom w:val="single" w:sz="4" w:space="0" w:color="auto"/>
              <w:right w:val="nil"/>
            </w:tcBorders>
          </w:tcPr>
          <w:p w:rsidR="00CB302F" w:rsidRPr="006F2120" w:rsidRDefault="00CB302F" w:rsidP="00DC578F">
            <w:pPr>
              <w:ind w:left="-18"/>
              <w:jc w:val="center"/>
              <w:rPr>
                <w:rFonts w:ascii="Times New Roman" w:hAnsi="Times New Roman"/>
                <w:b/>
              </w:rPr>
            </w:pPr>
            <w:r w:rsidRPr="006F2120">
              <w:rPr>
                <w:rFonts w:ascii="Times New Roman" w:hAnsi="Times New Roman"/>
                <w:b/>
              </w:rPr>
              <w:t>% of Total Occupational Fatalities</w:t>
            </w:r>
          </w:p>
        </w:tc>
      </w:tr>
      <w:tr w:rsidR="00CB302F" w:rsidRPr="006F2120" w:rsidTr="00DC578F">
        <w:trPr>
          <w:trHeight w:val="277"/>
        </w:trPr>
        <w:tc>
          <w:tcPr>
            <w:tcW w:w="2088" w:type="dxa"/>
            <w:tcBorders>
              <w:top w:val="single" w:sz="4" w:space="0" w:color="auto"/>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Middlesex</w:t>
            </w:r>
          </w:p>
        </w:tc>
        <w:tc>
          <w:tcPr>
            <w:tcW w:w="2142" w:type="dxa"/>
            <w:tcBorders>
              <w:top w:val="single" w:sz="4" w:space="0" w:color="auto"/>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69</w:t>
            </w:r>
          </w:p>
        </w:tc>
        <w:tc>
          <w:tcPr>
            <w:tcW w:w="1710" w:type="dxa"/>
            <w:tcBorders>
              <w:top w:val="single" w:sz="4" w:space="0" w:color="auto"/>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19.4</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Suffolk</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53</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14.9</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Essex</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40</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11.2</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Worcester</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36</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10.1</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Plymouth</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30</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8.4</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Bristol</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30</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8.4</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Norfolk</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24</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6.7</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Barnstable</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24</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6.7</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Hampden</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22</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6.2</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Hampshire</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9</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2.5</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Franklin</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8</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2.2</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Berkshire</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8</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2.2</w:t>
            </w:r>
          </w:p>
        </w:tc>
      </w:tr>
      <w:tr w:rsidR="00CB302F" w:rsidRPr="006F2120" w:rsidTr="00DC578F">
        <w:trPr>
          <w:trHeight w:val="277"/>
        </w:trPr>
        <w:tc>
          <w:tcPr>
            <w:tcW w:w="2088" w:type="dxa"/>
            <w:tcBorders>
              <w:top w:val="nil"/>
              <w:left w:val="nil"/>
              <w:bottom w:val="nil"/>
              <w:right w:val="nil"/>
            </w:tcBorders>
          </w:tcPr>
          <w:p w:rsidR="00CB302F" w:rsidRPr="006F2120" w:rsidRDefault="00CB302F" w:rsidP="00DC578F">
            <w:pPr>
              <w:ind w:left="0"/>
              <w:rPr>
                <w:rFonts w:ascii="Times New Roman" w:hAnsi="Times New Roman"/>
              </w:rPr>
            </w:pPr>
            <w:r w:rsidRPr="006F2120">
              <w:rPr>
                <w:rFonts w:ascii="Times New Roman" w:hAnsi="Times New Roman"/>
              </w:rPr>
              <w:t>Dukes</w:t>
            </w:r>
          </w:p>
        </w:tc>
        <w:tc>
          <w:tcPr>
            <w:tcW w:w="2142" w:type="dxa"/>
            <w:tcBorders>
              <w:top w:val="nil"/>
              <w:left w:val="nil"/>
              <w:bottom w:val="nil"/>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2</w:t>
            </w:r>
          </w:p>
        </w:tc>
        <w:tc>
          <w:tcPr>
            <w:tcW w:w="1710" w:type="dxa"/>
            <w:tcBorders>
              <w:top w:val="nil"/>
              <w:left w:val="nil"/>
              <w:bottom w:val="nil"/>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0.6</w:t>
            </w:r>
          </w:p>
        </w:tc>
      </w:tr>
      <w:tr w:rsidR="00CB302F" w:rsidRPr="006F2120" w:rsidTr="00DC578F">
        <w:trPr>
          <w:trHeight w:val="277"/>
        </w:trPr>
        <w:tc>
          <w:tcPr>
            <w:tcW w:w="2088" w:type="dxa"/>
            <w:tcBorders>
              <w:top w:val="nil"/>
              <w:left w:val="nil"/>
              <w:bottom w:val="single" w:sz="12" w:space="0" w:color="auto"/>
              <w:right w:val="nil"/>
            </w:tcBorders>
          </w:tcPr>
          <w:p w:rsidR="00CB302F" w:rsidRPr="006F2120" w:rsidRDefault="00CB302F" w:rsidP="00DC578F">
            <w:pPr>
              <w:ind w:left="0"/>
              <w:rPr>
                <w:rFonts w:ascii="Times New Roman" w:hAnsi="Times New Roman"/>
              </w:rPr>
            </w:pPr>
            <w:r w:rsidRPr="006F2120">
              <w:rPr>
                <w:rFonts w:ascii="Times New Roman" w:hAnsi="Times New Roman"/>
              </w:rPr>
              <w:t>Nantucket</w:t>
            </w:r>
          </w:p>
        </w:tc>
        <w:tc>
          <w:tcPr>
            <w:tcW w:w="2142" w:type="dxa"/>
            <w:tcBorders>
              <w:top w:val="nil"/>
              <w:left w:val="nil"/>
              <w:bottom w:val="single" w:sz="12" w:space="0" w:color="auto"/>
              <w:right w:val="nil"/>
            </w:tcBorders>
            <w:vAlign w:val="bottom"/>
          </w:tcPr>
          <w:p w:rsidR="00CB302F" w:rsidRPr="006F2120" w:rsidRDefault="00CB302F" w:rsidP="00DC578F">
            <w:pPr>
              <w:ind w:left="72" w:right="864"/>
              <w:jc w:val="right"/>
              <w:rPr>
                <w:rFonts w:ascii="Times New Roman" w:hAnsi="Times New Roman"/>
                <w:color w:val="000000"/>
                <w:sz w:val="22"/>
                <w:szCs w:val="22"/>
              </w:rPr>
            </w:pPr>
            <w:r w:rsidRPr="006F2120">
              <w:rPr>
                <w:rFonts w:ascii="Times New Roman" w:hAnsi="Times New Roman"/>
                <w:color w:val="000000"/>
                <w:sz w:val="22"/>
                <w:szCs w:val="22"/>
              </w:rPr>
              <w:t>1</w:t>
            </w:r>
          </w:p>
        </w:tc>
        <w:tc>
          <w:tcPr>
            <w:tcW w:w="1710" w:type="dxa"/>
            <w:tcBorders>
              <w:top w:val="nil"/>
              <w:left w:val="nil"/>
              <w:bottom w:val="single" w:sz="12" w:space="0" w:color="auto"/>
              <w:right w:val="nil"/>
            </w:tcBorders>
            <w:vAlign w:val="bottom"/>
          </w:tcPr>
          <w:p w:rsidR="00CB302F" w:rsidRPr="006F2120" w:rsidRDefault="00CB302F" w:rsidP="00DC578F">
            <w:pPr>
              <w:ind w:left="90" w:right="504"/>
              <w:jc w:val="right"/>
              <w:rPr>
                <w:rFonts w:ascii="Times New Roman" w:hAnsi="Times New Roman"/>
                <w:color w:val="000000"/>
                <w:sz w:val="22"/>
                <w:szCs w:val="22"/>
              </w:rPr>
            </w:pPr>
            <w:r w:rsidRPr="006F2120">
              <w:rPr>
                <w:rFonts w:ascii="Times New Roman" w:hAnsi="Times New Roman"/>
                <w:color w:val="000000"/>
                <w:sz w:val="22"/>
                <w:szCs w:val="22"/>
              </w:rPr>
              <w:t>0.3</w:t>
            </w:r>
          </w:p>
        </w:tc>
      </w:tr>
      <w:tr w:rsidR="00CB302F" w:rsidRPr="006F2120" w:rsidTr="00DC578F">
        <w:trPr>
          <w:trHeight w:val="277"/>
        </w:trPr>
        <w:tc>
          <w:tcPr>
            <w:tcW w:w="2088" w:type="dxa"/>
            <w:tcBorders>
              <w:top w:val="single" w:sz="12" w:space="0" w:color="auto"/>
              <w:left w:val="nil"/>
              <w:bottom w:val="single" w:sz="4" w:space="0" w:color="auto"/>
              <w:right w:val="nil"/>
            </w:tcBorders>
          </w:tcPr>
          <w:p w:rsidR="00CB302F" w:rsidRPr="006F2120" w:rsidRDefault="00CB302F" w:rsidP="00DC578F">
            <w:pPr>
              <w:ind w:left="-18"/>
              <w:rPr>
                <w:rFonts w:ascii="Times New Roman" w:hAnsi="Times New Roman"/>
                <w:b/>
              </w:rPr>
            </w:pPr>
            <w:r w:rsidRPr="006F2120">
              <w:rPr>
                <w:rFonts w:ascii="Times New Roman" w:hAnsi="Times New Roman"/>
                <w:b/>
              </w:rPr>
              <w:t>All Counties</w:t>
            </w:r>
          </w:p>
        </w:tc>
        <w:tc>
          <w:tcPr>
            <w:tcW w:w="2142" w:type="dxa"/>
            <w:tcBorders>
              <w:top w:val="single" w:sz="12" w:space="0" w:color="auto"/>
              <w:left w:val="nil"/>
              <w:bottom w:val="single" w:sz="4" w:space="0" w:color="auto"/>
              <w:right w:val="nil"/>
            </w:tcBorders>
          </w:tcPr>
          <w:p w:rsidR="00CB302F" w:rsidRPr="006F2120" w:rsidRDefault="00CB302F" w:rsidP="00DC578F">
            <w:pPr>
              <w:ind w:left="612" w:right="864"/>
              <w:jc w:val="right"/>
              <w:rPr>
                <w:rFonts w:ascii="Times New Roman" w:hAnsi="Times New Roman"/>
                <w:b/>
              </w:rPr>
            </w:pPr>
            <w:r w:rsidRPr="006F2120">
              <w:rPr>
                <w:rFonts w:ascii="Times New Roman" w:hAnsi="Times New Roman"/>
                <w:b/>
              </w:rPr>
              <w:t>356</w:t>
            </w:r>
          </w:p>
        </w:tc>
        <w:tc>
          <w:tcPr>
            <w:tcW w:w="1710" w:type="dxa"/>
            <w:tcBorders>
              <w:top w:val="single" w:sz="12" w:space="0" w:color="auto"/>
              <w:left w:val="nil"/>
              <w:bottom w:val="single" w:sz="4" w:space="0" w:color="auto"/>
              <w:right w:val="nil"/>
            </w:tcBorders>
          </w:tcPr>
          <w:p w:rsidR="00CB302F" w:rsidRPr="006F2120" w:rsidRDefault="00CB302F" w:rsidP="00DC578F">
            <w:pPr>
              <w:ind w:left="162" w:right="504"/>
              <w:jc w:val="right"/>
              <w:rPr>
                <w:rFonts w:ascii="Times New Roman" w:hAnsi="Times New Roman"/>
                <w:b/>
              </w:rPr>
            </w:pPr>
            <w:r w:rsidRPr="006F2120">
              <w:rPr>
                <w:rFonts w:ascii="Times New Roman" w:hAnsi="Times New Roman"/>
                <w:b/>
              </w:rPr>
              <w:t>100%</w:t>
            </w:r>
          </w:p>
        </w:tc>
      </w:tr>
      <w:tr w:rsidR="00CB302F" w:rsidRPr="006F2120" w:rsidTr="00DC578F">
        <w:trPr>
          <w:trHeight w:val="277"/>
        </w:trPr>
        <w:tc>
          <w:tcPr>
            <w:tcW w:w="5940" w:type="dxa"/>
            <w:gridSpan w:val="3"/>
            <w:tcBorders>
              <w:top w:val="single" w:sz="4" w:space="0" w:color="auto"/>
              <w:left w:val="nil"/>
              <w:bottom w:val="nil"/>
              <w:right w:val="nil"/>
            </w:tcBorders>
          </w:tcPr>
          <w:p w:rsidR="00CB302F" w:rsidRPr="006F2120" w:rsidRDefault="00CB302F" w:rsidP="00DC578F">
            <w:pPr>
              <w:ind w:left="0" w:right="144"/>
              <w:rPr>
                <w:rFonts w:ascii="Times New Roman" w:hAnsi="Times New Roman"/>
                <w:sz w:val="18"/>
                <w:szCs w:val="18"/>
              </w:rPr>
            </w:pPr>
            <w:r w:rsidRPr="006F2120">
              <w:rPr>
                <w:rFonts w:ascii="Times New Roman" w:hAnsi="Times New Roman"/>
                <w:sz w:val="18"/>
                <w:szCs w:val="18"/>
              </w:rPr>
              <w:t>Source: Occupational Health Surveillance Progr</w:t>
            </w:r>
            <w:r w:rsidR="000026A4">
              <w:rPr>
                <w:rFonts w:ascii="Times New Roman" w:hAnsi="Times New Roman"/>
                <w:sz w:val="18"/>
                <w:szCs w:val="18"/>
              </w:rPr>
              <w:t>am, MA FACE and CFOI, 2008-2013</w:t>
            </w:r>
          </w:p>
          <w:p w:rsidR="00CB302F" w:rsidRPr="006F2120" w:rsidRDefault="00CB302F" w:rsidP="0014456F">
            <w:pPr>
              <w:ind w:left="0" w:right="144"/>
              <w:rPr>
                <w:rFonts w:ascii="Times New Roman" w:hAnsi="Times New Roman"/>
                <w:color w:val="FF0000"/>
                <w:sz w:val="18"/>
                <w:szCs w:val="18"/>
              </w:rPr>
            </w:pPr>
            <w:r w:rsidRPr="006F2120">
              <w:rPr>
                <w:rFonts w:ascii="Times New Roman" w:hAnsi="Times New Roman"/>
                <w:sz w:val="18"/>
                <w:szCs w:val="18"/>
              </w:rPr>
              <w:t>Percentages may not add to 100% due to rounding.</w:t>
            </w:r>
            <w:r w:rsidR="00A044BE">
              <w:rPr>
                <w:rFonts w:ascii="Times New Roman" w:hAnsi="Times New Roman"/>
                <w:sz w:val="18"/>
                <w:szCs w:val="18"/>
              </w:rPr>
              <w:t xml:space="preserve">  Injuries at sea</w:t>
            </w:r>
            <w:r w:rsidR="0014456F">
              <w:rPr>
                <w:rFonts w:ascii="Times New Roman" w:hAnsi="Times New Roman"/>
                <w:sz w:val="18"/>
                <w:szCs w:val="18"/>
              </w:rPr>
              <w:t xml:space="preserve"> within U.S. territorial waters are considered to have occurred in the town and</w:t>
            </w:r>
            <w:r w:rsidR="00A044BE">
              <w:rPr>
                <w:rFonts w:ascii="Times New Roman" w:hAnsi="Times New Roman"/>
                <w:sz w:val="18"/>
                <w:szCs w:val="18"/>
              </w:rPr>
              <w:t xml:space="preserve"> county</w:t>
            </w:r>
            <w:r w:rsidR="0014456F">
              <w:rPr>
                <w:rFonts w:ascii="Times New Roman" w:hAnsi="Times New Roman"/>
                <w:sz w:val="18"/>
                <w:szCs w:val="18"/>
              </w:rPr>
              <w:t xml:space="preserve"> with the </w:t>
            </w:r>
            <w:r w:rsidR="00A044BE">
              <w:rPr>
                <w:rFonts w:ascii="Times New Roman" w:hAnsi="Times New Roman"/>
                <w:sz w:val="18"/>
                <w:szCs w:val="18"/>
              </w:rPr>
              <w:t>closest land mass.</w:t>
            </w:r>
          </w:p>
        </w:tc>
      </w:tr>
    </w:tbl>
    <w:p w:rsidR="00B1726A" w:rsidRPr="006F2120" w:rsidRDefault="00FA6585" w:rsidP="00B1726A">
      <w:pPr>
        <w:ind w:left="0"/>
        <w:rPr>
          <w:rFonts w:ascii="Times New Roman" w:hAnsi="Times New Roman"/>
          <w:b/>
          <w:sz w:val="24"/>
          <w:szCs w:val="24"/>
        </w:rPr>
      </w:pPr>
      <w:r w:rsidRPr="006F2120">
        <w:rPr>
          <w:rFonts w:ascii="Times New Roman" w:hAnsi="Times New Roman"/>
          <w:b/>
          <w:sz w:val="24"/>
          <w:szCs w:val="24"/>
        </w:rPr>
        <w:lastRenderedPageBreak/>
        <w:t>1.1</w:t>
      </w:r>
      <w:r w:rsidR="00CB302F">
        <w:rPr>
          <w:rFonts w:ascii="Times New Roman" w:hAnsi="Times New Roman"/>
          <w:b/>
          <w:sz w:val="24"/>
          <w:szCs w:val="24"/>
        </w:rPr>
        <w:t>3</w:t>
      </w:r>
      <w:r w:rsidR="00B1726A" w:rsidRPr="006F2120">
        <w:rPr>
          <w:rFonts w:ascii="Times New Roman" w:hAnsi="Times New Roman"/>
          <w:b/>
          <w:sz w:val="24"/>
          <w:szCs w:val="24"/>
        </w:rPr>
        <w:tab/>
        <w:t>Fatal Occupational Injuries Inspected by OSHA</w:t>
      </w:r>
    </w:p>
    <w:p w:rsidR="00B1726A" w:rsidRPr="006F2120" w:rsidRDefault="00B1726A" w:rsidP="00B1726A">
      <w:pPr>
        <w:rPr>
          <w:rFonts w:ascii="Times New Roman" w:hAnsi="Times New Roman"/>
          <w:b/>
          <w:sz w:val="24"/>
          <w:szCs w:val="24"/>
        </w:rPr>
      </w:pPr>
    </w:p>
    <w:p w:rsidR="00B1726A" w:rsidRPr="006F2120" w:rsidRDefault="00B1726A" w:rsidP="00B1726A">
      <w:pPr>
        <w:ind w:left="0"/>
        <w:rPr>
          <w:rFonts w:ascii="Times New Roman" w:hAnsi="Times New Roman"/>
          <w:sz w:val="24"/>
          <w:szCs w:val="24"/>
        </w:rPr>
      </w:pPr>
      <w:r w:rsidRPr="006F2120">
        <w:rPr>
          <w:rFonts w:ascii="Times New Roman" w:hAnsi="Times New Roman"/>
          <w:sz w:val="24"/>
          <w:szCs w:val="24"/>
        </w:rPr>
        <w:t xml:space="preserve">The Occupational Safety and Health Administration (OSHA) </w:t>
      </w:r>
      <w:proofErr w:type="gramStart"/>
      <w:r w:rsidR="00417CB8" w:rsidRPr="006F2120">
        <w:rPr>
          <w:rFonts w:ascii="Times New Roman" w:hAnsi="Times New Roman"/>
          <w:sz w:val="24"/>
          <w:szCs w:val="24"/>
        </w:rPr>
        <w:t>conduct</w:t>
      </w:r>
      <w:r w:rsidR="00D3739D">
        <w:rPr>
          <w:rFonts w:ascii="Times New Roman" w:hAnsi="Times New Roman"/>
          <w:sz w:val="24"/>
          <w:szCs w:val="24"/>
        </w:rPr>
        <w:t>s</w:t>
      </w:r>
      <w:proofErr w:type="gramEnd"/>
      <w:r w:rsidRPr="006F2120">
        <w:rPr>
          <w:rFonts w:ascii="Times New Roman" w:hAnsi="Times New Roman"/>
          <w:sz w:val="24"/>
          <w:szCs w:val="24"/>
        </w:rPr>
        <w:t xml:space="preserve"> investigations of workplace fatalities to determine if safety standards have been violated</w:t>
      </w:r>
      <w:r w:rsidR="00417CB8" w:rsidRPr="006F2120">
        <w:rPr>
          <w:rFonts w:ascii="Times New Roman" w:hAnsi="Times New Roman"/>
          <w:sz w:val="24"/>
          <w:szCs w:val="24"/>
        </w:rPr>
        <w:t xml:space="preserve">.  </w:t>
      </w:r>
      <w:r w:rsidRPr="006F2120">
        <w:rPr>
          <w:rFonts w:ascii="Times New Roman" w:hAnsi="Times New Roman"/>
          <w:sz w:val="24"/>
          <w:szCs w:val="24"/>
        </w:rPr>
        <w:t>However, fatalities that occur under certain circumstances</w:t>
      </w:r>
      <w:r w:rsidR="00D3739D">
        <w:rPr>
          <w:rFonts w:ascii="Times New Roman" w:hAnsi="Times New Roman"/>
          <w:sz w:val="24"/>
          <w:szCs w:val="24"/>
        </w:rPr>
        <w:t xml:space="preserve"> or </w:t>
      </w:r>
      <w:r w:rsidRPr="006F2120">
        <w:rPr>
          <w:rFonts w:ascii="Times New Roman" w:hAnsi="Times New Roman"/>
          <w:sz w:val="24"/>
          <w:szCs w:val="24"/>
        </w:rPr>
        <w:t>events (e.g. airplane and railway crashes) fall outside of OSHA jurisdiction</w:t>
      </w:r>
      <w:r w:rsidRPr="006F2120">
        <w:rPr>
          <w:rStyle w:val="FootnoteReference"/>
          <w:rFonts w:ascii="Times New Roman" w:hAnsi="Times New Roman"/>
          <w:sz w:val="24"/>
          <w:szCs w:val="24"/>
        </w:rPr>
        <w:footnoteReference w:id="37"/>
      </w:r>
      <w:r w:rsidRPr="006F2120">
        <w:rPr>
          <w:rFonts w:ascii="Times New Roman" w:hAnsi="Times New Roman"/>
          <w:sz w:val="24"/>
          <w:szCs w:val="24"/>
        </w:rPr>
        <w:t xml:space="preserve"> as do fatalities among workers in some industries and workforce groups (e.g. mine workers, commercial fishing workers at sea, public sector employees in many states including Massachusetts, sole propri</w:t>
      </w:r>
      <w:r w:rsidR="00110F16" w:rsidRPr="006F2120">
        <w:rPr>
          <w:rFonts w:ascii="Times New Roman" w:hAnsi="Times New Roman"/>
          <w:sz w:val="24"/>
          <w:szCs w:val="24"/>
        </w:rPr>
        <w:t>etors, and the self-employed)</w:t>
      </w:r>
      <w:r w:rsidR="00417CB8" w:rsidRPr="006F2120">
        <w:rPr>
          <w:rFonts w:ascii="Times New Roman" w:hAnsi="Times New Roman"/>
          <w:sz w:val="24"/>
          <w:szCs w:val="24"/>
        </w:rPr>
        <w:t xml:space="preserve">.  </w:t>
      </w:r>
      <w:r w:rsidRPr="006F2120">
        <w:rPr>
          <w:rFonts w:ascii="Times New Roman" w:hAnsi="Times New Roman"/>
          <w:sz w:val="24"/>
          <w:szCs w:val="24"/>
        </w:rPr>
        <w:t>Also, certain types of fatalities (</w:t>
      </w:r>
      <w:r w:rsidR="00EA03BF" w:rsidRPr="006F2120">
        <w:rPr>
          <w:rFonts w:ascii="Times New Roman" w:hAnsi="Times New Roman"/>
          <w:sz w:val="24"/>
          <w:szCs w:val="24"/>
        </w:rPr>
        <w:t>e.g.</w:t>
      </w:r>
      <w:r w:rsidRPr="006F2120">
        <w:rPr>
          <w:rFonts w:ascii="Times New Roman" w:hAnsi="Times New Roman"/>
          <w:sz w:val="24"/>
          <w:szCs w:val="24"/>
        </w:rPr>
        <w:t xml:space="preserve"> homicides, suicides, and roadway motor vehicle-related incidents) are not routinely inspected or addre</w:t>
      </w:r>
      <w:r w:rsidR="005675DF" w:rsidRPr="006F2120">
        <w:rPr>
          <w:rFonts w:ascii="Times New Roman" w:hAnsi="Times New Roman"/>
          <w:sz w:val="24"/>
          <w:szCs w:val="24"/>
        </w:rPr>
        <w:t>ssed by OSHA</w:t>
      </w:r>
      <w:r w:rsidR="00417CB8" w:rsidRPr="006F2120">
        <w:rPr>
          <w:rFonts w:ascii="Times New Roman" w:hAnsi="Times New Roman"/>
          <w:sz w:val="24"/>
          <w:szCs w:val="24"/>
        </w:rPr>
        <w:t xml:space="preserve">.  </w:t>
      </w:r>
      <w:r w:rsidR="00EE5A5C" w:rsidRPr="006F2120">
        <w:rPr>
          <w:rFonts w:ascii="Times New Roman" w:hAnsi="Times New Roman"/>
          <w:sz w:val="24"/>
          <w:szCs w:val="24"/>
        </w:rPr>
        <w:t xml:space="preserve">As discussed above in section 1.8 Government Workers, the Department of Labor Standards (DLS) has jurisdiction over some public sector workplaces in Massachusetts.  </w:t>
      </w:r>
    </w:p>
    <w:p w:rsidR="00B1726A" w:rsidRPr="006F2120" w:rsidRDefault="00B1726A" w:rsidP="00B1726A">
      <w:pPr>
        <w:ind w:left="0"/>
        <w:rPr>
          <w:rFonts w:ascii="Times New Roman" w:hAnsi="Times New Roman"/>
          <w:sz w:val="24"/>
          <w:szCs w:val="24"/>
        </w:rPr>
      </w:pPr>
    </w:p>
    <w:p w:rsidR="00B1726A" w:rsidRPr="006F2120" w:rsidRDefault="00B1726A" w:rsidP="00B1726A">
      <w:pPr>
        <w:ind w:left="0"/>
        <w:rPr>
          <w:rFonts w:ascii="Times New Roman" w:hAnsi="Times New Roman"/>
          <w:sz w:val="24"/>
          <w:szCs w:val="24"/>
        </w:rPr>
      </w:pPr>
      <w:r w:rsidRPr="006F2120">
        <w:rPr>
          <w:rFonts w:ascii="Times New Roman" w:hAnsi="Times New Roman"/>
          <w:sz w:val="24"/>
          <w:szCs w:val="24"/>
        </w:rPr>
        <w:t xml:space="preserve">Out of the total </w:t>
      </w:r>
      <w:r w:rsidR="00315E70" w:rsidRPr="006F2120">
        <w:rPr>
          <w:rFonts w:ascii="Times New Roman" w:hAnsi="Times New Roman"/>
          <w:sz w:val="24"/>
          <w:szCs w:val="24"/>
        </w:rPr>
        <w:t>356</w:t>
      </w:r>
      <w:r w:rsidRPr="006F2120">
        <w:rPr>
          <w:rFonts w:ascii="Times New Roman" w:hAnsi="Times New Roman"/>
          <w:sz w:val="24"/>
          <w:szCs w:val="24"/>
        </w:rPr>
        <w:t xml:space="preserve"> fatal occupational injuries, OSHA inspected </w:t>
      </w:r>
      <w:r w:rsidR="00315E70" w:rsidRPr="006F2120">
        <w:rPr>
          <w:rFonts w:ascii="Times New Roman" w:hAnsi="Times New Roman"/>
          <w:sz w:val="24"/>
          <w:szCs w:val="24"/>
        </w:rPr>
        <w:t>10</w:t>
      </w:r>
      <w:r w:rsidR="00B96F9A" w:rsidRPr="006F2120">
        <w:rPr>
          <w:rFonts w:ascii="Times New Roman" w:hAnsi="Times New Roman"/>
          <w:sz w:val="24"/>
          <w:szCs w:val="24"/>
        </w:rPr>
        <w:t>8</w:t>
      </w:r>
      <w:r w:rsidRPr="006F2120">
        <w:rPr>
          <w:rFonts w:ascii="Times New Roman" w:hAnsi="Times New Roman"/>
          <w:sz w:val="24"/>
          <w:szCs w:val="24"/>
        </w:rPr>
        <w:t xml:space="preserve"> (</w:t>
      </w:r>
      <w:r w:rsidR="00315E70" w:rsidRPr="006F2120">
        <w:rPr>
          <w:rFonts w:ascii="Times New Roman" w:hAnsi="Times New Roman"/>
          <w:sz w:val="24"/>
          <w:szCs w:val="24"/>
        </w:rPr>
        <w:t>30.</w:t>
      </w:r>
      <w:r w:rsidR="00B96F9A" w:rsidRPr="006F2120">
        <w:rPr>
          <w:rFonts w:ascii="Times New Roman" w:hAnsi="Times New Roman"/>
          <w:sz w:val="24"/>
          <w:szCs w:val="24"/>
        </w:rPr>
        <w:t>3</w:t>
      </w:r>
      <w:r w:rsidRPr="006F2120">
        <w:rPr>
          <w:rFonts w:ascii="Times New Roman" w:hAnsi="Times New Roman"/>
          <w:sz w:val="24"/>
          <w:szCs w:val="24"/>
        </w:rPr>
        <w:t>%)</w:t>
      </w:r>
      <w:r w:rsidR="00417CB8" w:rsidRPr="006F2120">
        <w:rPr>
          <w:rFonts w:ascii="Times New Roman" w:hAnsi="Times New Roman"/>
          <w:sz w:val="24"/>
          <w:szCs w:val="24"/>
        </w:rPr>
        <w:t xml:space="preserve">.  </w:t>
      </w:r>
      <w:r w:rsidR="004B545B" w:rsidRPr="006F2120">
        <w:rPr>
          <w:rFonts w:ascii="Times New Roman" w:hAnsi="Times New Roman"/>
          <w:sz w:val="24"/>
          <w:szCs w:val="24"/>
        </w:rPr>
        <w:t>Of the</w:t>
      </w:r>
      <w:r w:rsidRPr="006F2120">
        <w:rPr>
          <w:rFonts w:ascii="Times New Roman" w:hAnsi="Times New Roman"/>
          <w:sz w:val="24"/>
          <w:szCs w:val="24"/>
        </w:rPr>
        <w:t xml:space="preserve"> remaining </w:t>
      </w:r>
      <w:r w:rsidR="00B57955" w:rsidRPr="006F2120">
        <w:rPr>
          <w:rFonts w:ascii="Times New Roman" w:hAnsi="Times New Roman"/>
          <w:sz w:val="24"/>
          <w:szCs w:val="24"/>
        </w:rPr>
        <w:t>24</w:t>
      </w:r>
      <w:r w:rsidR="00B96F9A" w:rsidRPr="006F2120">
        <w:rPr>
          <w:rFonts w:ascii="Times New Roman" w:hAnsi="Times New Roman"/>
          <w:sz w:val="24"/>
          <w:szCs w:val="24"/>
        </w:rPr>
        <w:t>8</w:t>
      </w:r>
      <w:r w:rsidRPr="006F2120">
        <w:rPr>
          <w:rFonts w:ascii="Times New Roman" w:hAnsi="Times New Roman"/>
          <w:sz w:val="24"/>
          <w:szCs w:val="24"/>
        </w:rPr>
        <w:t xml:space="preserve"> fatalities</w:t>
      </w:r>
      <w:r w:rsidR="004B545B" w:rsidRPr="006F2120">
        <w:rPr>
          <w:rFonts w:ascii="Times New Roman" w:hAnsi="Times New Roman"/>
          <w:sz w:val="24"/>
          <w:szCs w:val="24"/>
        </w:rPr>
        <w:t>, many</w:t>
      </w:r>
      <w:r w:rsidRPr="006F2120">
        <w:rPr>
          <w:rFonts w:ascii="Times New Roman" w:hAnsi="Times New Roman"/>
          <w:sz w:val="24"/>
          <w:szCs w:val="24"/>
        </w:rPr>
        <w:t xml:space="preserve"> were not inspected because</w:t>
      </w:r>
      <w:r w:rsidR="004B545B" w:rsidRPr="006F2120">
        <w:rPr>
          <w:rFonts w:ascii="Times New Roman" w:hAnsi="Times New Roman"/>
          <w:sz w:val="24"/>
          <w:szCs w:val="24"/>
        </w:rPr>
        <w:t>:</w:t>
      </w:r>
      <w:r w:rsidRPr="006F2120">
        <w:rPr>
          <w:rFonts w:ascii="Times New Roman" w:hAnsi="Times New Roman"/>
          <w:sz w:val="24"/>
          <w:szCs w:val="24"/>
        </w:rPr>
        <w:t xml:space="preserve"> a) they did not fall under OSHA’s jurisdiction</w:t>
      </w:r>
      <w:r w:rsidR="004B545B" w:rsidRPr="006F2120">
        <w:rPr>
          <w:rFonts w:ascii="Times New Roman" w:hAnsi="Times New Roman"/>
          <w:sz w:val="24"/>
          <w:szCs w:val="24"/>
        </w:rPr>
        <w:t xml:space="preserve"> (84);</w:t>
      </w:r>
      <w:r w:rsidRPr="006F2120">
        <w:rPr>
          <w:rFonts w:ascii="Times New Roman" w:hAnsi="Times New Roman"/>
          <w:sz w:val="24"/>
          <w:szCs w:val="24"/>
        </w:rPr>
        <w:t xml:space="preserve"> b) they resulted from events that are not routinely inspected by the agency</w:t>
      </w:r>
      <w:r w:rsidR="004B545B" w:rsidRPr="006F2120">
        <w:rPr>
          <w:rFonts w:ascii="Times New Roman" w:hAnsi="Times New Roman"/>
          <w:sz w:val="24"/>
          <w:szCs w:val="24"/>
        </w:rPr>
        <w:t xml:space="preserve"> (143);</w:t>
      </w:r>
      <w:r w:rsidRPr="006F2120">
        <w:rPr>
          <w:rFonts w:ascii="Times New Roman" w:hAnsi="Times New Roman"/>
          <w:sz w:val="24"/>
          <w:szCs w:val="24"/>
        </w:rPr>
        <w:t xml:space="preserve"> or c) the fatalities occurred more than 30 days after the injury</w:t>
      </w:r>
      <w:r w:rsidR="004B545B" w:rsidRPr="006F2120">
        <w:rPr>
          <w:rFonts w:ascii="Times New Roman" w:hAnsi="Times New Roman"/>
          <w:sz w:val="24"/>
          <w:szCs w:val="24"/>
        </w:rPr>
        <w:t xml:space="preserve"> (9)</w:t>
      </w:r>
      <w:r w:rsidR="00417CB8" w:rsidRPr="006F2120">
        <w:rPr>
          <w:rFonts w:ascii="Times New Roman" w:hAnsi="Times New Roman"/>
          <w:sz w:val="24"/>
          <w:szCs w:val="24"/>
        </w:rPr>
        <w:t xml:space="preserve">.  </w:t>
      </w:r>
      <w:r w:rsidR="00C26742" w:rsidRPr="006F2120">
        <w:rPr>
          <w:rFonts w:ascii="Times New Roman" w:hAnsi="Times New Roman"/>
          <w:sz w:val="24"/>
          <w:szCs w:val="24"/>
        </w:rPr>
        <w:t xml:space="preserve">Excluding deaths that fell outside of OSHA jurisdiction, such as municipal and state workers, airplane crashes, or commercial fishing, the </w:t>
      </w:r>
      <w:r w:rsidR="00EA03BF" w:rsidRPr="006F2120">
        <w:rPr>
          <w:rFonts w:ascii="Times New Roman" w:hAnsi="Times New Roman"/>
          <w:sz w:val="24"/>
          <w:szCs w:val="24"/>
        </w:rPr>
        <w:t xml:space="preserve">OSHA-eligible and </w:t>
      </w:r>
      <w:r w:rsidR="00C26742" w:rsidRPr="006F2120">
        <w:rPr>
          <w:rFonts w:ascii="Times New Roman" w:hAnsi="Times New Roman"/>
          <w:sz w:val="24"/>
          <w:szCs w:val="24"/>
        </w:rPr>
        <w:t>uninspected deaths</w:t>
      </w:r>
      <w:r w:rsidR="003E73AE" w:rsidRPr="006F2120">
        <w:rPr>
          <w:rFonts w:ascii="Times New Roman" w:hAnsi="Times New Roman"/>
          <w:sz w:val="24"/>
          <w:szCs w:val="24"/>
        </w:rPr>
        <w:t xml:space="preserve"> include</w:t>
      </w:r>
      <w:r w:rsidR="00C26742" w:rsidRPr="006F2120">
        <w:rPr>
          <w:rFonts w:ascii="Times New Roman" w:hAnsi="Times New Roman"/>
          <w:sz w:val="24"/>
          <w:szCs w:val="24"/>
        </w:rPr>
        <w:t>d</w:t>
      </w:r>
      <w:r w:rsidR="003E73AE" w:rsidRPr="006F2120">
        <w:rPr>
          <w:rFonts w:ascii="Times New Roman" w:hAnsi="Times New Roman"/>
          <w:sz w:val="24"/>
          <w:szCs w:val="24"/>
        </w:rPr>
        <w:t xml:space="preserve"> </w:t>
      </w:r>
      <w:r w:rsidR="00C26742" w:rsidRPr="006F2120">
        <w:rPr>
          <w:rFonts w:ascii="Times New Roman" w:hAnsi="Times New Roman"/>
          <w:sz w:val="24"/>
          <w:szCs w:val="24"/>
        </w:rPr>
        <w:t>36</w:t>
      </w:r>
      <w:r w:rsidR="003E73AE" w:rsidRPr="006F2120">
        <w:rPr>
          <w:rFonts w:ascii="Times New Roman" w:hAnsi="Times New Roman"/>
          <w:sz w:val="24"/>
          <w:szCs w:val="24"/>
        </w:rPr>
        <w:t xml:space="preserve"> transportation incidents,</w:t>
      </w:r>
      <w:r w:rsidR="00C26742" w:rsidRPr="006F2120">
        <w:rPr>
          <w:rFonts w:ascii="Times New Roman" w:hAnsi="Times New Roman"/>
          <w:sz w:val="24"/>
          <w:szCs w:val="24"/>
        </w:rPr>
        <w:t xml:space="preserve"> 20 homicides, and</w:t>
      </w:r>
      <w:r w:rsidR="003E73AE" w:rsidRPr="006F2120">
        <w:rPr>
          <w:rFonts w:ascii="Times New Roman" w:hAnsi="Times New Roman"/>
          <w:sz w:val="24"/>
          <w:szCs w:val="24"/>
        </w:rPr>
        <w:t xml:space="preserve"> </w:t>
      </w:r>
      <w:r w:rsidR="00C26742" w:rsidRPr="006F2120">
        <w:rPr>
          <w:rFonts w:ascii="Times New Roman" w:hAnsi="Times New Roman"/>
          <w:sz w:val="24"/>
          <w:szCs w:val="24"/>
        </w:rPr>
        <w:t>54</w:t>
      </w:r>
      <w:r w:rsidR="003E73AE" w:rsidRPr="006F2120">
        <w:rPr>
          <w:rFonts w:ascii="Times New Roman" w:hAnsi="Times New Roman"/>
          <w:sz w:val="24"/>
          <w:szCs w:val="24"/>
        </w:rPr>
        <w:t xml:space="preserve"> self-inflicted fatal injuries (</w:t>
      </w:r>
      <w:r w:rsidR="00EA03BF" w:rsidRPr="006F2120">
        <w:rPr>
          <w:rFonts w:ascii="Times New Roman" w:hAnsi="Times New Roman"/>
          <w:sz w:val="24"/>
          <w:szCs w:val="24"/>
        </w:rPr>
        <w:t xml:space="preserve">i.e. </w:t>
      </w:r>
      <w:r w:rsidR="003E73AE" w:rsidRPr="006F2120">
        <w:rPr>
          <w:rFonts w:ascii="Times New Roman" w:hAnsi="Times New Roman"/>
          <w:sz w:val="24"/>
          <w:szCs w:val="24"/>
        </w:rPr>
        <w:t>suicide or overdose).</w:t>
      </w:r>
    </w:p>
    <w:p w:rsidR="00B1726A" w:rsidRPr="006F2120" w:rsidRDefault="00B1726A" w:rsidP="00765532">
      <w:pPr>
        <w:pStyle w:val="Index1"/>
        <w:rPr>
          <w:rFonts w:ascii="Times New Roman" w:hAnsi="Times New Roman"/>
          <w:sz w:val="24"/>
          <w:szCs w:val="24"/>
        </w:rPr>
      </w:pPr>
    </w:p>
    <w:p w:rsidR="00B1726A" w:rsidRPr="006F2120" w:rsidRDefault="00B1726A" w:rsidP="00B1726A">
      <w:pPr>
        <w:ind w:left="0"/>
        <w:rPr>
          <w:rFonts w:ascii="Times New Roman" w:hAnsi="Times New Roman"/>
          <w:sz w:val="24"/>
          <w:szCs w:val="24"/>
        </w:rPr>
      </w:pPr>
      <w:r w:rsidRPr="006F2120">
        <w:rPr>
          <w:rFonts w:ascii="Times New Roman" w:hAnsi="Times New Roman"/>
          <w:sz w:val="24"/>
          <w:szCs w:val="24"/>
        </w:rPr>
        <w:t>In addition to OSHA’s enforcement inspections, the Massachusetts Department of Public Health conducted research-oriented investigations of</w:t>
      </w:r>
      <w:r w:rsidRPr="006F2120">
        <w:rPr>
          <w:rFonts w:ascii="Times New Roman" w:hAnsi="Times New Roman"/>
          <w:color w:val="FF0000"/>
          <w:sz w:val="24"/>
          <w:szCs w:val="24"/>
        </w:rPr>
        <w:t xml:space="preserve"> </w:t>
      </w:r>
      <w:r w:rsidRPr="006F2120">
        <w:rPr>
          <w:rFonts w:ascii="Times New Roman" w:hAnsi="Times New Roman"/>
          <w:sz w:val="24"/>
          <w:szCs w:val="24"/>
        </w:rPr>
        <w:t xml:space="preserve">approximately </w:t>
      </w:r>
      <w:r w:rsidR="004F4868" w:rsidRPr="006F2120">
        <w:rPr>
          <w:rFonts w:ascii="Times New Roman" w:hAnsi="Times New Roman"/>
          <w:sz w:val="24"/>
          <w:szCs w:val="24"/>
        </w:rPr>
        <w:t>43</w:t>
      </w:r>
      <w:r w:rsidRPr="006F2120">
        <w:rPr>
          <w:rFonts w:ascii="Times New Roman" w:hAnsi="Times New Roman"/>
          <w:sz w:val="24"/>
          <w:szCs w:val="24"/>
        </w:rPr>
        <w:t xml:space="preserve"> occupational fatalities between 20</w:t>
      </w:r>
      <w:r w:rsidR="004F4868" w:rsidRPr="006F2120">
        <w:rPr>
          <w:rFonts w:ascii="Times New Roman" w:hAnsi="Times New Roman"/>
          <w:sz w:val="24"/>
          <w:szCs w:val="24"/>
        </w:rPr>
        <w:t>08</w:t>
      </w:r>
      <w:r w:rsidRPr="006F2120">
        <w:rPr>
          <w:rFonts w:ascii="Times New Roman" w:hAnsi="Times New Roman"/>
          <w:sz w:val="24"/>
          <w:szCs w:val="24"/>
        </w:rPr>
        <w:t xml:space="preserve"> and 20</w:t>
      </w:r>
      <w:r w:rsidR="004F4868" w:rsidRPr="006F2120">
        <w:rPr>
          <w:rFonts w:ascii="Times New Roman" w:hAnsi="Times New Roman"/>
          <w:sz w:val="24"/>
          <w:szCs w:val="24"/>
        </w:rPr>
        <w:t>13</w:t>
      </w:r>
      <w:r w:rsidRPr="006F2120">
        <w:rPr>
          <w:rFonts w:ascii="Times New Roman" w:hAnsi="Times New Roman"/>
          <w:sz w:val="24"/>
          <w:szCs w:val="24"/>
        </w:rPr>
        <w:t xml:space="preserve"> as part of the national Fatality Assessment</w:t>
      </w:r>
      <w:r w:rsidR="00AB5BA2" w:rsidRPr="006F2120">
        <w:rPr>
          <w:rFonts w:ascii="Times New Roman" w:hAnsi="Times New Roman"/>
          <w:sz w:val="24"/>
          <w:szCs w:val="24"/>
        </w:rPr>
        <w:t xml:space="preserve"> and Control Evaluation (FACE) P</w:t>
      </w:r>
      <w:r w:rsidRPr="006F2120">
        <w:rPr>
          <w:rFonts w:ascii="Times New Roman" w:hAnsi="Times New Roman"/>
          <w:sz w:val="24"/>
          <w:szCs w:val="24"/>
        </w:rPr>
        <w:t>rogram</w:t>
      </w:r>
      <w:r w:rsidR="00417CB8" w:rsidRPr="006F2120">
        <w:rPr>
          <w:rFonts w:ascii="Times New Roman" w:hAnsi="Times New Roman"/>
          <w:sz w:val="24"/>
          <w:szCs w:val="24"/>
        </w:rPr>
        <w:t xml:space="preserve">.  </w:t>
      </w:r>
      <w:r w:rsidRPr="006F2120">
        <w:rPr>
          <w:rFonts w:ascii="Times New Roman" w:hAnsi="Times New Roman"/>
          <w:sz w:val="24"/>
          <w:szCs w:val="24"/>
        </w:rPr>
        <w:t>The events covered in these investigations include, but are not limited to</w:t>
      </w:r>
      <w:r w:rsidR="0046394B" w:rsidRPr="006F2120">
        <w:rPr>
          <w:rFonts w:ascii="Times New Roman" w:hAnsi="Times New Roman"/>
          <w:sz w:val="24"/>
          <w:szCs w:val="24"/>
        </w:rPr>
        <w:t xml:space="preserve"> the following: </w:t>
      </w:r>
      <w:r w:rsidR="004F4868" w:rsidRPr="006F2120">
        <w:rPr>
          <w:rFonts w:ascii="Times New Roman" w:hAnsi="Times New Roman"/>
          <w:sz w:val="24"/>
          <w:szCs w:val="24"/>
        </w:rPr>
        <w:t>young</w:t>
      </w:r>
      <w:r w:rsidR="0046394B" w:rsidRPr="006F2120">
        <w:rPr>
          <w:rFonts w:ascii="Times New Roman" w:hAnsi="Times New Roman"/>
          <w:sz w:val="24"/>
          <w:szCs w:val="24"/>
        </w:rPr>
        <w:t xml:space="preserve"> worker deaths, public sector worker deaths,</w:t>
      </w:r>
      <w:r w:rsidRPr="006F2120">
        <w:rPr>
          <w:rFonts w:ascii="Times New Roman" w:hAnsi="Times New Roman"/>
          <w:sz w:val="24"/>
          <w:szCs w:val="24"/>
        </w:rPr>
        <w:t xml:space="preserve"> </w:t>
      </w:r>
      <w:r w:rsidR="004F4868" w:rsidRPr="006F2120">
        <w:rPr>
          <w:rFonts w:ascii="Times New Roman" w:hAnsi="Times New Roman"/>
          <w:sz w:val="24"/>
          <w:szCs w:val="24"/>
        </w:rPr>
        <w:t xml:space="preserve">minority worker deaths, temporary worker deaths, </w:t>
      </w:r>
      <w:proofErr w:type="gramStart"/>
      <w:r w:rsidRPr="006F2120">
        <w:rPr>
          <w:rFonts w:ascii="Times New Roman" w:hAnsi="Times New Roman"/>
          <w:sz w:val="24"/>
          <w:szCs w:val="24"/>
        </w:rPr>
        <w:t>falls</w:t>
      </w:r>
      <w:proofErr w:type="gramEnd"/>
      <w:r w:rsidRPr="006F2120">
        <w:rPr>
          <w:rFonts w:ascii="Times New Roman" w:hAnsi="Times New Roman"/>
          <w:sz w:val="24"/>
          <w:szCs w:val="24"/>
        </w:rPr>
        <w:t xml:space="preserve"> to a lower level, machine-related incidents, </w:t>
      </w:r>
      <w:r w:rsidR="0046394B" w:rsidRPr="006F2120">
        <w:rPr>
          <w:rFonts w:ascii="Times New Roman" w:hAnsi="Times New Roman"/>
          <w:sz w:val="24"/>
          <w:szCs w:val="24"/>
        </w:rPr>
        <w:t>and</w:t>
      </w:r>
      <w:r w:rsidRPr="006F2120">
        <w:rPr>
          <w:rFonts w:ascii="Times New Roman" w:hAnsi="Times New Roman"/>
          <w:sz w:val="24"/>
          <w:szCs w:val="24"/>
        </w:rPr>
        <w:t xml:space="preserve"> high</w:t>
      </w:r>
      <w:r w:rsidR="0046394B" w:rsidRPr="006F2120">
        <w:rPr>
          <w:rFonts w:ascii="Times New Roman" w:hAnsi="Times New Roman"/>
          <w:sz w:val="24"/>
          <w:szCs w:val="24"/>
        </w:rPr>
        <w:t>way work zone incidents</w:t>
      </w:r>
      <w:r w:rsidR="00417CB8" w:rsidRPr="006F2120">
        <w:rPr>
          <w:rFonts w:ascii="Times New Roman" w:hAnsi="Times New Roman"/>
          <w:sz w:val="24"/>
          <w:szCs w:val="24"/>
        </w:rPr>
        <w:t xml:space="preserve">.  </w:t>
      </w:r>
      <w:r w:rsidRPr="006F2120">
        <w:rPr>
          <w:rFonts w:ascii="Times New Roman" w:hAnsi="Times New Roman"/>
          <w:sz w:val="24"/>
          <w:szCs w:val="24"/>
        </w:rPr>
        <w:t xml:space="preserve">Summaries of select FACE investigations in Massachusetts with prevention recommendations are included throughout this report.  </w:t>
      </w:r>
    </w:p>
    <w:p w:rsidR="00B1726A" w:rsidRPr="006F2120" w:rsidRDefault="00B1726A" w:rsidP="00423359">
      <w:pPr>
        <w:ind w:left="0"/>
        <w:rPr>
          <w:rFonts w:ascii="Times New Roman" w:hAnsi="Times New Roman"/>
          <w:b/>
          <w:color w:val="FF0000"/>
          <w:sz w:val="24"/>
          <w:szCs w:val="24"/>
        </w:rPr>
      </w:pPr>
    </w:p>
    <w:bookmarkEnd w:id="18"/>
    <w:p w:rsidR="004F02CF" w:rsidRPr="006F2120" w:rsidRDefault="004F02CF" w:rsidP="00423359">
      <w:pPr>
        <w:ind w:left="0"/>
        <w:rPr>
          <w:rFonts w:ascii="Times New Roman" w:hAnsi="Times New Roman"/>
          <w:color w:val="FF0000"/>
          <w:sz w:val="24"/>
          <w:szCs w:val="24"/>
        </w:rPr>
      </w:pPr>
    </w:p>
    <w:p w:rsidR="00423359" w:rsidRPr="006F2120" w:rsidRDefault="00F01515" w:rsidP="00423359">
      <w:pPr>
        <w:ind w:left="0"/>
        <w:rPr>
          <w:rFonts w:ascii="Times New Roman" w:hAnsi="Times New Roman"/>
          <w:b/>
          <w:sz w:val="24"/>
          <w:szCs w:val="24"/>
          <w:u w:val="single"/>
        </w:rPr>
      </w:pPr>
      <w:r w:rsidRPr="006F2120">
        <w:rPr>
          <w:rFonts w:ascii="Times New Roman" w:hAnsi="Times New Roman"/>
          <w:b/>
          <w:color w:val="FF0000"/>
          <w:sz w:val="24"/>
          <w:szCs w:val="24"/>
        </w:rPr>
        <w:br w:type="page"/>
      </w:r>
      <w:r w:rsidR="00981B63" w:rsidRPr="006F2120">
        <w:rPr>
          <w:rFonts w:ascii="Times New Roman" w:hAnsi="Times New Roman"/>
          <w:b/>
          <w:sz w:val="24"/>
          <w:szCs w:val="24"/>
        </w:rPr>
        <w:lastRenderedPageBreak/>
        <w:t>II.</w:t>
      </w:r>
      <w:r w:rsidR="00981B63" w:rsidRPr="006F2120">
        <w:rPr>
          <w:rFonts w:ascii="Times New Roman" w:hAnsi="Times New Roman"/>
          <w:b/>
          <w:sz w:val="24"/>
          <w:szCs w:val="24"/>
        </w:rPr>
        <w:tab/>
      </w:r>
      <w:r w:rsidR="00423359" w:rsidRPr="006F2120">
        <w:rPr>
          <w:rFonts w:ascii="Times New Roman" w:hAnsi="Times New Roman"/>
          <w:b/>
          <w:sz w:val="24"/>
          <w:szCs w:val="24"/>
        </w:rPr>
        <w:t xml:space="preserve">Fatal Occupational Injury Experience in Massachusetts: Comparison of Two Surveillance Periods, </w:t>
      </w:r>
      <w:r w:rsidR="002761C6" w:rsidRPr="006F2120">
        <w:rPr>
          <w:rFonts w:ascii="Times New Roman" w:hAnsi="Times New Roman"/>
          <w:b/>
          <w:sz w:val="24"/>
          <w:szCs w:val="24"/>
        </w:rPr>
        <w:t xml:space="preserve">2000–2007 </w:t>
      </w:r>
      <w:r w:rsidR="00423359" w:rsidRPr="006F2120">
        <w:rPr>
          <w:rFonts w:ascii="Times New Roman" w:hAnsi="Times New Roman"/>
          <w:b/>
          <w:sz w:val="24"/>
          <w:szCs w:val="24"/>
        </w:rPr>
        <w:t xml:space="preserve">and </w:t>
      </w:r>
      <w:r w:rsidR="002761C6" w:rsidRPr="006F2120">
        <w:rPr>
          <w:rFonts w:ascii="Times New Roman" w:hAnsi="Times New Roman"/>
          <w:b/>
          <w:sz w:val="24"/>
          <w:szCs w:val="24"/>
        </w:rPr>
        <w:t>2008–2013</w:t>
      </w:r>
    </w:p>
    <w:p w:rsidR="00F25B10" w:rsidRPr="006F2120" w:rsidRDefault="00F25B10" w:rsidP="00423359">
      <w:pPr>
        <w:rPr>
          <w:rFonts w:ascii="Times New Roman" w:hAnsi="Times New Roman"/>
          <w:sz w:val="24"/>
          <w:szCs w:val="24"/>
        </w:rPr>
      </w:pPr>
    </w:p>
    <w:p w:rsidR="00423359" w:rsidRPr="006F2120" w:rsidRDefault="00237C32" w:rsidP="00423359">
      <w:pPr>
        <w:ind w:left="0"/>
        <w:rPr>
          <w:rFonts w:ascii="Times New Roman" w:hAnsi="Times New Roman"/>
          <w:sz w:val="24"/>
          <w:szCs w:val="24"/>
        </w:rPr>
      </w:pPr>
      <w:r w:rsidRPr="006F2120">
        <w:rPr>
          <w:rFonts w:ascii="Times New Roman" w:hAnsi="Times New Roman"/>
          <w:sz w:val="24"/>
          <w:szCs w:val="24"/>
        </w:rPr>
        <w:t>Massachusetts Department of Public Health</w:t>
      </w:r>
      <w:r w:rsidR="00423359" w:rsidRPr="006F2120">
        <w:rPr>
          <w:rFonts w:ascii="Times New Roman" w:hAnsi="Times New Roman"/>
          <w:sz w:val="24"/>
          <w:szCs w:val="24"/>
        </w:rPr>
        <w:t xml:space="preserve"> began</w:t>
      </w:r>
      <w:r w:rsidRPr="006F2120">
        <w:rPr>
          <w:rFonts w:ascii="Times New Roman" w:hAnsi="Times New Roman"/>
          <w:sz w:val="24"/>
          <w:szCs w:val="24"/>
        </w:rPr>
        <w:t xml:space="preserve"> collecting</w:t>
      </w:r>
      <w:r w:rsidR="00423359" w:rsidRPr="006F2120">
        <w:rPr>
          <w:rFonts w:ascii="Times New Roman" w:hAnsi="Times New Roman"/>
          <w:sz w:val="24"/>
          <w:szCs w:val="24"/>
        </w:rPr>
        <w:t xml:space="preserve"> data on fatal occupational injuries in 1991</w:t>
      </w:r>
      <w:r w:rsidR="00417CB8" w:rsidRPr="006F2120">
        <w:rPr>
          <w:rFonts w:ascii="Times New Roman" w:hAnsi="Times New Roman"/>
          <w:sz w:val="24"/>
          <w:szCs w:val="24"/>
        </w:rPr>
        <w:t xml:space="preserve">.  </w:t>
      </w:r>
      <w:r w:rsidR="00423359" w:rsidRPr="006F2120">
        <w:rPr>
          <w:rFonts w:ascii="Times New Roman" w:hAnsi="Times New Roman"/>
          <w:sz w:val="24"/>
          <w:szCs w:val="24"/>
        </w:rPr>
        <w:t>In this section, data on fatal occupational injuries in Massachusetts from 2</w:t>
      </w:r>
      <w:r w:rsidR="002761C6" w:rsidRPr="006F2120">
        <w:rPr>
          <w:rFonts w:ascii="Times New Roman" w:hAnsi="Times New Roman"/>
          <w:sz w:val="24"/>
          <w:szCs w:val="24"/>
        </w:rPr>
        <w:t>008</w:t>
      </w:r>
      <w:r w:rsidR="00A06F7D" w:rsidRPr="006F2120">
        <w:rPr>
          <w:rFonts w:ascii="Times New Roman" w:hAnsi="Times New Roman"/>
          <w:sz w:val="24"/>
          <w:szCs w:val="24"/>
        </w:rPr>
        <w:t>–</w:t>
      </w:r>
      <w:r w:rsidR="00423359" w:rsidRPr="006F2120">
        <w:rPr>
          <w:rFonts w:ascii="Times New Roman" w:hAnsi="Times New Roman"/>
          <w:sz w:val="24"/>
          <w:szCs w:val="24"/>
        </w:rPr>
        <w:t>20</w:t>
      </w:r>
      <w:r w:rsidR="002761C6" w:rsidRPr="006F2120">
        <w:rPr>
          <w:rFonts w:ascii="Times New Roman" w:hAnsi="Times New Roman"/>
          <w:sz w:val="24"/>
          <w:szCs w:val="24"/>
        </w:rPr>
        <w:t>13</w:t>
      </w:r>
      <w:r w:rsidR="00423359" w:rsidRPr="006F2120">
        <w:rPr>
          <w:rFonts w:ascii="Times New Roman" w:hAnsi="Times New Roman"/>
          <w:sz w:val="24"/>
          <w:szCs w:val="24"/>
        </w:rPr>
        <w:t xml:space="preserve"> are compared with findings from the </w:t>
      </w:r>
      <w:r w:rsidR="00DB2442" w:rsidRPr="006F2120">
        <w:rPr>
          <w:rFonts w:ascii="Times New Roman" w:hAnsi="Times New Roman"/>
          <w:sz w:val="24"/>
          <w:szCs w:val="24"/>
        </w:rPr>
        <w:t>previous surveillance period (</w:t>
      </w:r>
      <w:r w:rsidR="002761C6" w:rsidRPr="006F2120">
        <w:rPr>
          <w:rFonts w:ascii="Times New Roman" w:hAnsi="Times New Roman"/>
          <w:sz w:val="24"/>
          <w:szCs w:val="24"/>
        </w:rPr>
        <w:t>2000</w:t>
      </w:r>
      <w:r w:rsidR="00A06F7D" w:rsidRPr="006F2120">
        <w:rPr>
          <w:rFonts w:ascii="Times New Roman" w:hAnsi="Times New Roman"/>
          <w:sz w:val="24"/>
          <w:szCs w:val="24"/>
        </w:rPr>
        <w:t>–</w:t>
      </w:r>
      <w:r w:rsidR="002761C6" w:rsidRPr="006F2120">
        <w:rPr>
          <w:rFonts w:ascii="Times New Roman" w:hAnsi="Times New Roman"/>
          <w:sz w:val="24"/>
          <w:szCs w:val="24"/>
        </w:rPr>
        <w:t>2007</w:t>
      </w:r>
      <w:r w:rsidR="00423359" w:rsidRPr="006F2120">
        <w:rPr>
          <w:rFonts w:ascii="Times New Roman" w:hAnsi="Times New Roman"/>
          <w:sz w:val="24"/>
          <w:szCs w:val="24"/>
        </w:rPr>
        <w:t>).</w:t>
      </w:r>
      <w:r w:rsidR="00BD6D70" w:rsidRPr="006F2120">
        <w:rPr>
          <w:rFonts w:ascii="Times New Roman" w:hAnsi="Times New Roman"/>
          <w:sz w:val="24"/>
          <w:szCs w:val="24"/>
          <w:vertAlign w:val="superscript"/>
        </w:rPr>
        <w:t>2</w:t>
      </w:r>
      <w:r w:rsidR="00CC2474" w:rsidRPr="006F2120">
        <w:rPr>
          <w:rFonts w:ascii="Times New Roman" w:hAnsi="Times New Roman"/>
          <w:sz w:val="24"/>
          <w:szCs w:val="24"/>
          <w:vertAlign w:val="superscript"/>
        </w:rPr>
        <w:t>4</w:t>
      </w:r>
    </w:p>
    <w:p w:rsidR="00781764" w:rsidRPr="006F2120" w:rsidRDefault="00781764" w:rsidP="00423359">
      <w:pPr>
        <w:ind w:left="0"/>
        <w:rPr>
          <w:rFonts w:ascii="Times New Roman" w:hAnsi="Times New Roman"/>
          <w:sz w:val="24"/>
          <w:szCs w:val="24"/>
        </w:rPr>
      </w:pPr>
    </w:p>
    <w:p w:rsidR="00423359" w:rsidRPr="006F2120" w:rsidRDefault="00423359" w:rsidP="00423359">
      <w:pPr>
        <w:ind w:left="0"/>
        <w:rPr>
          <w:rFonts w:ascii="Times New Roman" w:hAnsi="Times New Roman"/>
          <w:b/>
          <w:sz w:val="24"/>
          <w:szCs w:val="24"/>
        </w:rPr>
      </w:pPr>
      <w:r w:rsidRPr="006F2120">
        <w:rPr>
          <w:rFonts w:ascii="Times New Roman" w:hAnsi="Times New Roman"/>
          <w:b/>
          <w:sz w:val="24"/>
          <w:szCs w:val="24"/>
        </w:rPr>
        <w:t>2.1</w:t>
      </w:r>
      <w:r w:rsidRPr="006F2120">
        <w:rPr>
          <w:rFonts w:ascii="Times New Roman" w:hAnsi="Times New Roman"/>
          <w:b/>
          <w:sz w:val="24"/>
          <w:szCs w:val="24"/>
        </w:rPr>
        <w:tab/>
        <w:t>Magnitude of the Problem</w:t>
      </w:r>
    </w:p>
    <w:p w:rsidR="00423359" w:rsidRPr="00D3739D" w:rsidRDefault="00423359" w:rsidP="00423359">
      <w:pPr>
        <w:rPr>
          <w:rFonts w:ascii="Times New Roman" w:hAnsi="Times New Roman"/>
          <w:sz w:val="24"/>
          <w:szCs w:val="24"/>
        </w:rPr>
      </w:pPr>
    </w:p>
    <w:p w:rsidR="00C74919" w:rsidRPr="00D3739D" w:rsidRDefault="00423359" w:rsidP="00DE4C66">
      <w:pPr>
        <w:numPr>
          <w:ilvl w:val="0"/>
          <w:numId w:val="28"/>
        </w:numPr>
        <w:rPr>
          <w:rFonts w:ascii="Times New Roman" w:hAnsi="Times New Roman"/>
          <w:sz w:val="24"/>
          <w:szCs w:val="24"/>
        </w:rPr>
      </w:pPr>
      <w:r w:rsidRPr="00D3739D">
        <w:rPr>
          <w:rFonts w:ascii="Times New Roman" w:hAnsi="Times New Roman"/>
          <w:sz w:val="24"/>
          <w:szCs w:val="24"/>
        </w:rPr>
        <w:t>The number of fatal occupational injuries and the fatality rate fluctuated from year to year</w:t>
      </w:r>
      <w:r w:rsidR="00C74919" w:rsidRPr="00D3739D">
        <w:rPr>
          <w:rFonts w:ascii="Times New Roman" w:hAnsi="Times New Roman"/>
          <w:sz w:val="24"/>
          <w:szCs w:val="24"/>
        </w:rPr>
        <w:t xml:space="preserve">, with 2012 having the fewest number of deaths since </w:t>
      </w:r>
      <w:r w:rsidR="00110F16" w:rsidRPr="00D3739D">
        <w:rPr>
          <w:rFonts w:ascii="Times New Roman" w:hAnsi="Times New Roman"/>
          <w:sz w:val="24"/>
          <w:szCs w:val="24"/>
        </w:rPr>
        <w:t>2000</w:t>
      </w:r>
      <w:r w:rsidR="00C74919" w:rsidRPr="00D3739D">
        <w:rPr>
          <w:rFonts w:ascii="Times New Roman" w:hAnsi="Times New Roman"/>
          <w:sz w:val="24"/>
          <w:szCs w:val="24"/>
        </w:rPr>
        <w:t xml:space="preserve"> and tying for the lowest number of death</w:t>
      </w:r>
      <w:r w:rsidR="00F77AF9" w:rsidRPr="00D3739D">
        <w:rPr>
          <w:rFonts w:ascii="Times New Roman" w:hAnsi="Times New Roman"/>
          <w:sz w:val="24"/>
          <w:szCs w:val="24"/>
        </w:rPr>
        <w:t>s</w:t>
      </w:r>
      <w:r w:rsidR="00C74919" w:rsidRPr="00D3739D">
        <w:rPr>
          <w:rFonts w:ascii="Times New Roman" w:hAnsi="Times New Roman"/>
          <w:sz w:val="24"/>
          <w:szCs w:val="24"/>
        </w:rPr>
        <w:t xml:space="preserve"> since th</w:t>
      </w:r>
      <w:r w:rsidR="000A0F5D" w:rsidRPr="00D3739D">
        <w:rPr>
          <w:rFonts w:ascii="Times New Roman" w:hAnsi="Times New Roman"/>
          <w:sz w:val="24"/>
          <w:szCs w:val="24"/>
        </w:rPr>
        <w:t>ese</w:t>
      </w:r>
      <w:r w:rsidR="004001ED" w:rsidRPr="00D3739D">
        <w:rPr>
          <w:rFonts w:ascii="Times New Roman" w:hAnsi="Times New Roman"/>
          <w:sz w:val="24"/>
          <w:szCs w:val="24"/>
        </w:rPr>
        <w:t xml:space="preserve"> data ha</w:t>
      </w:r>
      <w:r w:rsidR="000A0F5D" w:rsidRPr="00D3739D">
        <w:rPr>
          <w:rFonts w:ascii="Times New Roman" w:hAnsi="Times New Roman"/>
          <w:sz w:val="24"/>
          <w:szCs w:val="24"/>
        </w:rPr>
        <w:t>ve</w:t>
      </w:r>
      <w:r w:rsidR="004001ED" w:rsidRPr="00D3739D">
        <w:rPr>
          <w:rFonts w:ascii="Times New Roman" w:hAnsi="Times New Roman"/>
          <w:sz w:val="24"/>
          <w:szCs w:val="24"/>
        </w:rPr>
        <w:t xml:space="preserve"> been collected in Massachusetts</w:t>
      </w:r>
      <w:r w:rsidR="00C74919" w:rsidRPr="00D3739D">
        <w:rPr>
          <w:rFonts w:ascii="Times New Roman" w:hAnsi="Times New Roman"/>
          <w:sz w:val="24"/>
          <w:szCs w:val="24"/>
        </w:rPr>
        <w:t xml:space="preserve"> (Chart 8</w:t>
      </w:r>
      <w:r w:rsidR="004157FF">
        <w:rPr>
          <w:rFonts w:ascii="Times New Roman" w:hAnsi="Times New Roman"/>
          <w:sz w:val="24"/>
          <w:szCs w:val="24"/>
        </w:rPr>
        <w:t>, earlier data not shown</w:t>
      </w:r>
      <w:r w:rsidR="00C74919" w:rsidRPr="00D3739D">
        <w:rPr>
          <w:rFonts w:ascii="Times New Roman" w:hAnsi="Times New Roman"/>
          <w:sz w:val="24"/>
          <w:szCs w:val="24"/>
        </w:rPr>
        <w:t xml:space="preserve">).  </w:t>
      </w:r>
    </w:p>
    <w:p w:rsidR="00C74919" w:rsidRPr="006F2120" w:rsidRDefault="00C74919" w:rsidP="00C74919">
      <w:pPr>
        <w:ind w:left="360"/>
        <w:rPr>
          <w:rFonts w:ascii="Times New Roman" w:hAnsi="Times New Roman"/>
          <w:color w:val="FF0000"/>
          <w:sz w:val="24"/>
          <w:szCs w:val="24"/>
        </w:rPr>
      </w:pPr>
    </w:p>
    <w:p w:rsidR="00DA63C0" w:rsidRPr="006F2120" w:rsidRDefault="004157FF" w:rsidP="00F80060">
      <w:pPr>
        <w:ind w:left="0"/>
        <w:rPr>
          <w:rFonts w:ascii="Times New Roman" w:hAnsi="Times New Roman"/>
          <w:color w:val="FF0000"/>
          <w:sz w:val="24"/>
          <w:szCs w:val="24"/>
        </w:rPr>
      </w:pPr>
      <w:r>
        <w:rPr>
          <w:rFonts w:ascii="Times New Roman" w:hAnsi="Times New Roman"/>
          <w:noProof/>
          <w:color w:val="FF0000"/>
          <w:sz w:val="24"/>
          <w:szCs w:val="24"/>
        </w:rPr>
        <w:drawing>
          <wp:inline distT="0" distB="0" distL="0" distR="0" wp14:anchorId="48D1A9AE">
            <wp:extent cx="5924550" cy="4299768"/>
            <wp:effectExtent l="0" t="0" r="0" b="5715"/>
            <wp:docPr id="17" name="Picture 17" descr="Year 2000 2001 2002 2003 2004 2005 2006 2007 2008 2009 2010 2011 2012 2013&#10;Count 70 54 46 78 72 75 66 75 68 64 54 68 44 58&#10;Rate 2.3 1.8 1.5 2.5 2.4 2.6 2.2 2.5 2.2 2.2 1.8 2.2 1.4 1.9&#10;&#10;Numerator source: Occupational Health Surveillance Program, MA FACE and CFOI, 2000-2013&#10;Denominator source: BLS Current Population Survey workforce estimates, 2000-2013&#10;" title="Chart 8. Number and Rate of Fatal Occupational Injuries by Year, Massachusetts, 2000-2013 (N=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0500" cy="4304086"/>
                    </a:xfrm>
                    <a:prstGeom prst="rect">
                      <a:avLst/>
                    </a:prstGeom>
                    <a:noFill/>
                  </pic:spPr>
                </pic:pic>
              </a:graphicData>
            </a:graphic>
          </wp:inline>
        </w:drawing>
      </w:r>
    </w:p>
    <w:p w:rsidR="00423359" w:rsidRPr="006F2120" w:rsidRDefault="00423359" w:rsidP="00423359">
      <w:pPr>
        <w:ind w:left="0"/>
        <w:rPr>
          <w:rFonts w:ascii="Times New Roman" w:hAnsi="Times New Roman"/>
          <w:color w:val="FF0000"/>
          <w:sz w:val="24"/>
          <w:szCs w:val="24"/>
        </w:rPr>
      </w:pPr>
    </w:p>
    <w:p w:rsidR="00423359" w:rsidRPr="006F2120" w:rsidRDefault="00423359" w:rsidP="00423359">
      <w:pPr>
        <w:ind w:left="0"/>
        <w:rPr>
          <w:rFonts w:ascii="Times New Roman" w:hAnsi="Times New Roman"/>
          <w:b/>
          <w:sz w:val="24"/>
          <w:szCs w:val="24"/>
        </w:rPr>
      </w:pPr>
      <w:r w:rsidRPr="006F2120">
        <w:rPr>
          <w:rFonts w:ascii="Times New Roman" w:hAnsi="Times New Roman"/>
          <w:b/>
          <w:sz w:val="24"/>
          <w:szCs w:val="24"/>
        </w:rPr>
        <w:t>2.2</w:t>
      </w:r>
      <w:r w:rsidRPr="006F2120">
        <w:rPr>
          <w:rFonts w:ascii="Times New Roman" w:hAnsi="Times New Roman"/>
          <w:b/>
          <w:sz w:val="24"/>
          <w:szCs w:val="24"/>
        </w:rPr>
        <w:tab/>
      </w:r>
      <w:r w:rsidR="00EA664C" w:rsidRPr="006F2120">
        <w:rPr>
          <w:rFonts w:ascii="Times New Roman" w:hAnsi="Times New Roman"/>
          <w:b/>
          <w:sz w:val="24"/>
          <w:szCs w:val="24"/>
        </w:rPr>
        <w:t>Sex and Age</w:t>
      </w:r>
    </w:p>
    <w:p w:rsidR="00423359" w:rsidRPr="004157FF" w:rsidRDefault="00423359" w:rsidP="00423359">
      <w:pPr>
        <w:rPr>
          <w:rFonts w:ascii="Times New Roman" w:hAnsi="Times New Roman"/>
          <w:sz w:val="24"/>
          <w:szCs w:val="24"/>
        </w:rPr>
      </w:pPr>
    </w:p>
    <w:p w:rsidR="00A20E49" w:rsidRPr="004157FF" w:rsidRDefault="00423359" w:rsidP="00DE4C66">
      <w:pPr>
        <w:numPr>
          <w:ilvl w:val="0"/>
          <w:numId w:val="36"/>
        </w:numPr>
        <w:rPr>
          <w:rFonts w:ascii="Times New Roman" w:hAnsi="Times New Roman"/>
          <w:sz w:val="24"/>
          <w:szCs w:val="24"/>
        </w:rPr>
      </w:pPr>
      <w:r w:rsidRPr="004157FF">
        <w:rPr>
          <w:rFonts w:ascii="Times New Roman" w:hAnsi="Times New Roman"/>
          <w:sz w:val="24"/>
          <w:szCs w:val="24"/>
        </w:rPr>
        <w:t>The d</w:t>
      </w:r>
      <w:r w:rsidR="00EA664C" w:rsidRPr="004157FF">
        <w:rPr>
          <w:rFonts w:ascii="Times New Roman" w:hAnsi="Times New Roman"/>
          <w:sz w:val="24"/>
          <w:szCs w:val="24"/>
        </w:rPr>
        <w:t>istribution of deaths by sex</w:t>
      </w:r>
      <w:r w:rsidRPr="004157FF">
        <w:rPr>
          <w:rFonts w:ascii="Times New Roman" w:hAnsi="Times New Roman"/>
          <w:sz w:val="24"/>
          <w:szCs w:val="24"/>
        </w:rPr>
        <w:t xml:space="preserve"> </w:t>
      </w:r>
      <w:r w:rsidR="00A20E49" w:rsidRPr="004157FF">
        <w:rPr>
          <w:rFonts w:ascii="Times New Roman" w:hAnsi="Times New Roman"/>
          <w:sz w:val="24"/>
          <w:szCs w:val="24"/>
        </w:rPr>
        <w:t>was</w:t>
      </w:r>
      <w:r w:rsidRPr="004157FF">
        <w:rPr>
          <w:rFonts w:ascii="Times New Roman" w:hAnsi="Times New Roman"/>
          <w:sz w:val="24"/>
          <w:szCs w:val="24"/>
        </w:rPr>
        <w:t xml:space="preserve"> simil</w:t>
      </w:r>
      <w:r w:rsidR="00A20E49" w:rsidRPr="004157FF">
        <w:rPr>
          <w:rFonts w:ascii="Times New Roman" w:hAnsi="Times New Roman"/>
          <w:sz w:val="24"/>
          <w:szCs w:val="24"/>
        </w:rPr>
        <w:t>ar in both surveillance period</w:t>
      </w:r>
      <w:r w:rsidR="00F77AF9" w:rsidRPr="004157FF">
        <w:rPr>
          <w:rFonts w:ascii="Times New Roman" w:hAnsi="Times New Roman"/>
          <w:sz w:val="24"/>
          <w:szCs w:val="24"/>
        </w:rPr>
        <w:t>s:</w:t>
      </w:r>
      <w:r w:rsidRPr="004157FF">
        <w:rPr>
          <w:rFonts w:ascii="Times New Roman" w:hAnsi="Times New Roman"/>
          <w:sz w:val="24"/>
          <w:szCs w:val="24"/>
        </w:rPr>
        <w:t xml:space="preserve"> the majority of victims (93%) were male</w:t>
      </w:r>
      <w:r w:rsidR="00F77AF9" w:rsidRPr="004157FF">
        <w:rPr>
          <w:rFonts w:ascii="Times New Roman" w:hAnsi="Times New Roman"/>
          <w:sz w:val="24"/>
          <w:szCs w:val="24"/>
        </w:rPr>
        <w:t xml:space="preserve"> in both periods.</w:t>
      </w:r>
    </w:p>
    <w:p w:rsidR="004001ED" w:rsidRPr="004157FF" w:rsidRDefault="004001ED" w:rsidP="004001ED">
      <w:pPr>
        <w:ind w:left="360"/>
        <w:rPr>
          <w:rFonts w:ascii="Times New Roman" w:hAnsi="Times New Roman"/>
          <w:sz w:val="24"/>
          <w:szCs w:val="24"/>
        </w:rPr>
      </w:pPr>
    </w:p>
    <w:p w:rsidR="00423359" w:rsidRPr="004157FF" w:rsidRDefault="00DC2FD5" w:rsidP="00DE4C66">
      <w:pPr>
        <w:numPr>
          <w:ilvl w:val="0"/>
          <w:numId w:val="36"/>
        </w:numPr>
        <w:rPr>
          <w:rFonts w:ascii="Times New Roman" w:hAnsi="Times New Roman"/>
          <w:sz w:val="24"/>
          <w:szCs w:val="24"/>
        </w:rPr>
      </w:pPr>
      <w:r w:rsidRPr="004157FF">
        <w:rPr>
          <w:rFonts w:ascii="Times New Roman" w:hAnsi="Times New Roman"/>
          <w:sz w:val="24"/>
          <w:szCs w:val="24"/>
        </w:rPr>
        <w:t>Compared to 2000-2007 t</w:t>
      </w:r>
      <w:r w:rsidR="00A20E49" w:rsidRPr="004157FF">
        <w:rPr>
          <w:rFonts w:ascii="Times New Roman" w:hAnsi="Times New Roman"/>
          <w:sz w:val="24"/>
          <w:szCs w:val="24"/>
        </w:rPr>
        <w:t>he average age at death increased from 43 to 48</w:t>
      </w:r>
      <w:r w:rsidRPr="004157FF">
        <w:rPr>
          <w:rFonts w:ascii="Times New Roman" w:hAnsi="Times New Roman"/>
          <w:sz w:val="24"/>
          <w:szCs w:val="24"/>
        </w:rPr>
        <w:t xml:space="preserve"> in 2008-2013</w:t>
      </w:r>
      <w:r w:rsidR="00417CB8" w:rsidRPr="004157FF">
        <w:rPr>
          <w:rFonts w:ascii="Times New Roman" w:hAnsi="Times New Roman"/>
          <w:sz w:val="24"/>
          <w:szCs w:val="24"/>
        </w:rPr>
        <w:t xml:space="preserve">.  </w:t>
      </w:r>
      <w:r w:rsidR="00A20E49" w:rsidRPr="004157FF">
        <w:rPr>
          <w:rFonts w:ascii="Times New Roman" w:hAnsi="Times New Roman"/>
          <w:sz w:val="24"/>
          <w:szCs w:val="24"/>
        </w:rPr>
        <w:t>Correspondingly, the fatality rate for workers over 55 increased, while the rate for workers younger than 45 decreased</w:t>
      </w:r>
      <w:r w:rsidR="00417CB8" w:rsidRPr="004157FF">
        <w:rPr>
          <w:rFonts w:ascii="Times New Roman" w:hAnsi="Times New Roman"/>
          <w:sz w:val="24"/>
          <w:szCs w:val="24"/>
        </w:rPr>
        <w:t xml:space="preserve">.  </w:t>
      </w:r>
      <w:r w:rsidR="00A95CCE" w:rsidRPr="004157FF">
        <w:rPr>
          <w:rFonts w:ascii="Times New Roman" w:hAnsi="Times New Roman"/>
          <w:sz w:val="24"/>
          <w:szCs w:val="24"/>
        </w:rPr>
        <w:t>The fatality rate for workers in the 45-54 year-old range stayed level</w:t>
      </w:r>
      <w:r w:rsidR="00417CB8" w:rsidRPr="004157FF">
        <w:rPr>
          <w:rFonts w:ascii="Times New Roman" w:hAnsi="Times New Roman"/>
          <w:sz w:val="24"/>
          <w:szCs w:val="24"/>
        </w:rPr>
        <w:t xml:space="preserve">.  </w:t>
      </w:r>
      <w:r w:rsidR="00EC72C2" w:rsidRPr="004157FF">
        <w:rPr>
          <w:rFonts w:ascii="Times New Roman" w:hAnsi="Times New Roman"/>
          <w:sz w:val="24"/>
          <w:szCs w:val="24"/>
        </w:rPr>
        <w:lastRenderedPageBreak/>
        <w:t>The increased</w:t>
      </w:r>
      <w:r w:rsidR="009176BD">
        <w:rPr>
          <w:rFonts w:ascii="Times New Roman" w:hAnsi="Times New Roman"/>
          <w:sz w:val="24"/>
          <w:szCs w:val="24"/>
        </w:rPr>
        <w:t xml:space="preserve"> fatality</w:t>
      </w:r>
      <w:r w:rsidR="00EC72C2" w:rsidRPr="004157FF">
        <w:rPr>
          <w:rFonts w:ascii="Times New Roman" w:hAnsi="Times New Roman"/>
          <w:sz w:val="24"/>
          <w:szCs w:val="24"/>
        </w:rPr>
        <w:t xml:space="preserve"> rate</w:t>
      </w:r>
      <w:r w:rsidRPr="004157FF">
        <w:rPr>
          <w:rFonts w:ascii="Times New Roman" w:hAnsi="Times New Roman"/>
          <w:sz w:val="24"/>
          <w:szCs w:val="24"/>
        </w:rPr>
        <w:t xml:space="preserve"> of workers over 55</w:t>
      </w:r>
      <w:r w:rsidR="00EC72C2" w:rsidRPr="004157FF">
        <w:rPr>
          <w:rFonts w:ascii="Times New Roman" w:hAnsi="Times New Roman"/>
          <w:sz w:val="24"/>
          <w:szCs w:val="24"/>
        </w:rPr>
        <w:t xml:space="preserve"> </w:t>
      </w:r>
      <w:r w:rsidR="009176BD">
        <w:rPr>
          <w:rFonts w:ascii="Times New Roman" w:hAnsi="Times New Roman"/>
          <w:sz w:val="24"/>
          <w:szCs w:val="24"/>
        </w:rPr>
        <w:t>in</w:t>
      </w:r>
      <w:r w:rsidR="00EC72C2" w:rsidRPr="004157FF">
        <w:rPr>
          <w:rFonts w:ascii="Times New Roman" w:hAnsi="Times New Roman"/>
          <w:sz w:val="24"/>
          <w:szCs w:val="24"/>
        </w:rPr>
        <w:t xml:space="preserve"> this time period m</w:t>
      </w:r>
      <w:r w:rsidRPr="004157FF">
        <w:rPr>
          <w:rFonts w:ascii="Times New Roman" w:hAnsi="Times New Roman"/>
          <w:sz w:val="24"/>
          <w:szCs w:val="24"/>
        </w:rPr>
        <w:t>irrors</w:t>
      </w:r>
      <w:r w:rsidR="00EC72C2" w:rsidRPr="004157FF">
        <w:rPr>
          <w:rFonts w:ascii="Times New Roman" w:hAnsi="Times New Roman"/>
          <w:sz w:val="24"/>
          <w:szCs w:val="24"/>
        </w:rPr>
        <w:t xml:space="preserve"> national statistics for unintentional injury mortality</w:t>
      </w:r>
      <w:r w:rsidRPr="004157FF">
        <w:rPr>
          <w:rFonts w:ascii="Times New Roman" w:hAnsi="Times New Roman"/>
          <w:sz w:val="24"/>
          <w:szCs w:val="24"/>
        </w:rPr>
        <w:t xml:space="preserve"> among older individuals</w:t>
      </w:r>
      <w:r w:rsidR="00EC72C2" w:rsidRPr="004157FF">
        <w:rPr>
          <w:rFonts w:ascii="Times New Roman" w:hAnsi="Times New Roman"/>
          <w:sz w:val="24"/>
          <w:szCs w:val="24"/>
        </w:rPr>
        <w:t xml:space="preserve"> in the general population.</w:t>
      </w:r>
      <w:r w:rsidR="00EC72C2" w:rsidRPr="004157FF">
        <w:rPr>
          <w:rStyle w:val="FootnoteReference"/>
          <w:rFonts w:ascii="Times New Roman" w:hAnsi="Times New Roman"/>
          <w:sz w:val="24"/>
          <w:szCs w:val="24"/>
        </w:rPr>
        <w:footnoteReference w:id="38"/>
      </w:r>
      <w:r w:rsidR="00A20E49" w:rsidRPr="004157FF">
        <w:rPr>
          <w:rFonts w:ascii="Times New Roman" w:hAnsi="Times New Roman"/>
          <w:sz w:val="24"/>
          <w:szCs w:val="24"/>
        </w:rPr>
        <w:t xml:space="preserve">  </w:t>
      </w:r>
    </w:p>
    <w:p w:rsidR="00B37820" w:rsidRPr="004157FF" w:rsidRDefault="00B37820" w:rsidP="00423359">
      <w:pPr>
        <w:ind w:left="0"/>
        <w:rPr>
          <w:rFonts w:ascii="Times New Roman" w:hAnsi="Times New Roman"/>
          <w:b/>
          <w:sz w:val="24"/>
          <w:szCs w:val="24"/>
        </w:rPr>
      </w:pPr>
    </w:p>
    <w:p w:rsidR="00423359" w:rsidRPr="006F2120" w:rsidRDefault="00423359" w:rsidP="00423359">
      <w:pPr>
        <w:ind w:left="0"/>
        <w:rPr>
          <w:rFonts w:ascii="Times New Roman" w:hAnsi="Times New Roman"/>
          <w:b/>
          <w:sz w:val="24"/>
          <w:szCs w:val="24"/>
        </w:rPr>
      </w:pPr>
      <w:r w:rsidRPr="004157FF">
        <w:rPr>
          <w:rFonts w:ascii="Times New Roman" w:hAnsi="Times New Roman"/>
          <w:b/>
          <w:sz w:val="24"/>
          <w:szCs w:val="24"/>
        </w:rPr>
        <w:t>2.3</w:t>
      </w:r>
      <w:r w:rsidRPr="004157FF">
        <w:rPr>
          <w:rFonts w:ascii="Times New Roman" w:hAnsi="Times New Roman"/>
          <w:b/>
          <w:sz w:val="24"/>
          <w:szCs w:val="24"/>
        </w:rPr>
        <w:tab/>
        <w:t xml:space="preserve">Race </w:t>
      </w:r>
      <w:r w:rsidRPr="006F2120">
        <w:rPr>
          <w:rFonts w:ascii="Times New Roman" w:hAnsi="Times New Roman"/>
          <w:b/>
          <w:sz w:val="24"/>
          <w:szCs w:val="24"/>
        </w:rPr>
        <w:t xml:space="preserve">and Ethnicity </w:t>
      </w:r>
    </w:p>
    <w:p w:rsidR="00423359" w:rsidRPr="006F2120" w:rsidRDefault="00423359" w:rsidP="00423359">
      <w:pPr>
        <w:rPr>
          <w:rFonts w:ascii="Times New Roman" w:hAnsi="Times New Roman"/>
          <w:b/>
          <w:sz w:val="24"/>
          <w:szCs w:val="24"/>
        </w:rPr>
      </w:pPr>
    </w:p>
    <w:p w:rsidR="00423359" w:rsidRPr="006F2120" w:rsidRDefault="00423359" w:rsidP="0000285F">
      <w:pPr>
        <w:numPr>
          <w:ilvl w:val="0"/>
          <w:numId w:val="37"/>
        </w:numPr>
        <w:tabs>
          <w:tab w:val="clear" w:pos="720"/>
          <w:tab w:val="left" w:pos="360"/>
          <w:tab w:val="num" w:pos="450"/>
        </w:tabs>
        <w:ind w:left="360"/>
        <w:rPr>
          <w:rFonts w:ascii="Times New Roman" w:hAnsi="Times New Roman"/>
          <w:sz w:val="24"/>
          <w:szCs w:val="24"/>
        </w:rPr>
      </w:pPr>
      <w:r w:rsidRPr="006F2120">
        <w:rPr>
          <w:rFonts w:ascii="Times New Roman" w:hAnsi="Times New Roman"/>
          <w:sz w:val="24"/>
          <w:szCs w:val="24"/>
        </w:rPr>
        <w:t>The distribution of deaths by race and ethnicity shifted</w:t>
      </w:r>
      <w:r w:rsidR="00DE001C" w:rsidRPr="006F2120">
        <w:rPr>
          <w:rFonts w:ascii="Times New Roman" w:hAnsi="Times New Roman"/>
          <w:sz w:val="24"/>
          <w:szCs w:val="24"/>
        </w:rPr>
        <w:t xml:space="preserve"> slightly</w:t>
      </w:r>
      <w:r w:rsidRPr="006F2120">
        <w:rPr>
          <w:rFonts w:ascii="Times New Roman" w:hAnsi="Times New Roman"/>
          <w:sz w:val="24"/>
          <w:szCs w:val="24"/>
        </w:rPr>
        <w:t xml:space="preserve"> over the two time periods</w:t>
      </w:r>
      <w:r w:rsidR="00417CB8" w:rsidRPr="006F2120">
        <w:rPr>
          <w:rFonts w:ascii="Times New Roman" w:hAnsi="Times New Roman"/>
          <w:sz w:val="24"/>
          <w:szCs w:val="24"/>
        </w:rPr>
        <w:t xml:space="preserve">.  </w:t>
      </w:r>
      <w:r w:rsidR="00DC2FD5" w:rsidRPr="006F2120">
        <w:rPr>
          <w:rFonts w:ascii="Times New Roman" w:hAnsi="Times New Roman"/>
          <w:sz w:val="24"/>
          <w:szCs w:val="24"/>
        </w:rPr>
        <w:t>Compared to 2000-2007, t</w:t>
      </w:r>
      <w:r w:rsidR="005D2745" w:rsidRPr="006F2120">
        <w:rPr>
          <w:rFonts w:ascii="Times New Roman" w:hAnsi="Times New Roman"/>
          <w:sz w:val="24"/>
          <w:szCs w:val="24"/>
        </w:rPr>
        <w:t xml:space="preserve">he </w:t>
      </w:r>
      <w:r w:rsidR="00DE001C" w:rsidRPr="006F2120">
        <w:rPr>
          <w:rFonts w:ascii="Times New Roman" w:hAnsi="Times New Roman"/>
          <w:sz w:val="24"/>
          <w:szCs w:val="24"/>
        </w:rPr>
        <w:t>percentage of deaths attributed to Black</w:t>
      </w:r>
      <w:r w:rsidR="003E4E4D" w:rsidRPr="006F2120">
        <w:rPr>
          <w:rFonts w:ascii="Times New Roman" w:hAnsi="Times New Roman"/>
          <w:sz w:val="24"/>
          <w:szCs w:val="24"/>
        </w:rPr>
        <w:t xml:space="preserve"> non-Hispanic</w:t>
      </w:r>
      <w:r w:rsidR="00DE001C" w:rsidRPr="006F2120">
        <w:rPr>
          <w:rFonts w:ascii="Times New Roman" w:hAnsi="Times New Roman"/>
          <w:sz w:val="24"/>
          <w:szCs w:val="24"/>
        </w:rPr>
        <w:t>, Asian</w:t>
      </w:r>
      <w:r w:rsidR="003E4E4D" w:rsidRPr="006F2120">
        <w:rPr>
          <w:rFonts w:ascii="Times New Roman" w:hAnsi="Times New Roman"/>
          <w:sz w:val="24"/>
          <w:szCs w:val="24"/>
        </w:rPr>
        <w:t xml:space="preserve"> non-Hispanic</w:t>
      </w:r>
      <w:r w:rsidR="00DE001C" w:rsidRPr="006F2120">
        <w:rPr>
          <w:rFonts w:ascii="Times New Roman" w:hAnsi="Times New Roman"/>
          <w:sz w:val="24"/>
          <w:szCs w:val="24"/>
        </w:rPr>
        <w:t xml:space="preserve">, and </w:t>
      </w:r>
      <w:r w:rsidR="005D2745" w:rsidRPr="006F2120">
        <w:rPr>
          <w:rFonts w:ascii="Times New Roman" w:hAnsi="Times New Roman"/>
          <w:sz w:val="24"/>
          <w:szCs w:val="24"/>
        </w:rPr>
        <w:t xml:space="preserve">Hispanic workers </w:t>
      </w:r>
      <w:r w:rsidR="008347B3" w:rsidRPr="006F2120">
        <w:rPr>
          <w:rFonts w:ascii="Times New Roman" w:hAnsi="Times New Roman"/>
          <w:sz w:val="24"/>
          <w:szCs w:val="24"/>
        </w:rPr>
        <w:t>rose slightly</w:t>
      </w:r>
      <w:r w:rsidR="003E4E4D" w:rsidRPr="006F2120">
        <w:rPr>
          <w:rFonts w:ascii="Times New Roman" w:hAnsi="Times New Roman"/>
          <w:sz w:val="24"/>
          <w:szCs w:val="24"/>
        </w:rPr>
        <w:t xml:space="preserve"> by 3</w:t>
      </w:r>
      <w:r w:rsidR="00F468BA" w:rsidRPr="006F2120">
        <w:rPr>
          <w:rFonts w:ascii="Times New Roman" w:hAnsi="Times New Roman"/>
          <w:sz w:val="24"/>
          <w:szCs w:val="24"/>
        </w:rPr>
        <w:t>.2</w:t>
      </w:r>
      <w:r w:rsidR="003E4E4D" w:rsidRPr="006F2120">
        <w:rPr>
          <w:rFonts w:ascii="Times New Roman" w:hAnsi="Times New Roman"/>
          <w:sz w:val="24"/>
          <w:szCs w:val="24"/>
        </w:rPr>
        <w:t>%, 1</w:t>
      </w:r>
      <w:r w:rsidR="00F468BA" w:rsidRPr="006F2120">
        <w:rPr>
          <w:rFonts w:ascii="Times New Roman" w:hAnsi="Times New Roman"/>
          <w:sz w:val="24"/>
          <w:szCs w:val="24"/>
        </w:rPr>
        <w:t>.1</w:t>
      </w:r>
      <w:r w:rsidR="003E4E4D" w:rsidRPr="006F2120">
        <w:rPr>
          <w:rFonts w:ascii="Times New Roman" w:hAnsi="Times New Roman"/>
          <w:sz w:val="24"/>
          <w:szCs w:val="24"/>
        </w:rPr>
        <w:t>%, and</w:t>
      </w:r>
      <w:r w:rsidR="00F468BA" w:rsidRPr="006F2120">
        <w:rPr>
          <w:rFonts w:ascii="Times New Roman" w:hAnsi="Times New Roman"/>
          <w:sz w:val="24"/>
          <w:szCs w:val="24"/>
        </w:rPr>
        <w:t xml:space="preserve"> 0.9</w:t>
      </w:r>
      <w:r w:rsidR="003E4E4D" w:rsidRPr="006F2120">
        <w:rPr>
          <w:rFonts w:ascii="Times New Roman" w:hAnsi="Times New Roman"/>
          <w:sz w:val="24"/>
          <w:szCs w:val="24"/>
        </w:rPr>
        <w:t>%, respectively</w:t>
      </w:r>
      <w:r w:rsidR="00DC2FD5" w:rsidRPr="006F2120">
        <w:rPr>
          <w:rFonts w:ascii="Times New Roman" w:hAnsi="Times New Roman"/>
          <w:sz w:val="24"/>
          <w:szCs w:val="24"/>
        </w:rPr>
        <w:t>, for 2008-2013</w:t>
      </w:r>
      <w:r w:rsidR="00417CB8" w:rsidRPr="006F2120">
        <w:rPr>
          <w:rFonts w:ascii="Times New Roman" w:hAnsi="Times New Roman"/>
          <w:sz w:val="24"/>
          <w:szCs w:val="24"/>
        </w:rPr>
        <w:t xml:space="preserve">.  </w:t>
      </w:r>
      <w:r w:rsidR="008347B3" w:rsidRPr="006F2120">
        <w:rPr>
          <w:rFonts w:ascii="Times New Roman" w:hAnsi="Times New Roman"/>
          <w:sz w:val="24"/>
          <w:szCs w:val="24"/>
        </w:rPr>
        <w:t>Correspondingly, t</w:t>
      </w:r>
      <w:r w:rsidR="00822E8E" w:rsidRPr="006F2120">
        <w:rPr>
          <w:rFonts w:ascii="Times New Roman" w:hAnsi="Times New Roman"/>
          <w:sz w:val="24"/>
          <w:szCs w:val="24"/>
        </w:rPr>
        <w:t>he percent attributed to White non-Hispanic</w:t>
      </w:r>
      <w:r w:rsidR="00F468BA" w:rsidRPr="006F2120">
        <w:rPr>
          <w:rFonts w:ascii="Times New Roman" w:hAnsi="Times New Roman"/>
          <w:sz w:val="24"/>
          <w:szCs w:val="24"/>
        </w:rPr>
        <w:t xml:space="preserve"> </w:t>
      </w:r>
      <w:r w:rsidR="008347B3" w:rsidRPr="006F2120">
        <w:rPr>
          <w:rFonts w:ascii="Times New Roman" w:hAnsi="Times New Roman"/>
          <w:sz w:val="24"/>
          <w:szCs w:val="24"/>
        </w:rPr>
        <w:t>dropped slightly</w:t>
      </w:r>
      <w:r w:rsidR="00F468BA" w:rsidRPr="006F2120">
        <w:rPr>
          <w:rFonts w:ascii="Times New Roman" w:hAnsi="Times New Roman"/>
          <w:sz w:val="24"/>
          <w:szCs w:val="24"/>
        </w:rPr>
        <w:t xml:space="preserve"> by</w:t>
      </w:r>
      <w:r w:rsidR="009103B5" w:rsidRPr="006F2120">
        <w:rPr>
          <w:rFonts w:ascii="Times New Roman" w:hAnsi="Times New Roman"/>
          <w:sz w:val="24"/>
          <w:szCs w:val="24"/>
        </w:rPr>
        <w:t xml:space="preserve"> </w:t>
      </w:r>
      <w:r w:rsidR="00F468BA" w:rsidRPr="006F2120">
        <w:rPr>
          <w:rFonts w:ascii="Times New Roman" w:hAnsi="Times New Roman"/>
          <w:sz w:val="24"/>
          <w:szCs w:val="24"/>
        </w:rPr>
        <w:t>3.8%.</w:t>
      </w:r>
    </w:p>
    <w:p w:rsidR="00423359" w:rsidRPr="006F2120" w:rsidRDefault="00423359" w:rsidP="00423359">
      <w:pPr>
        <w:rPr>
          <w:rFonts w:ascii="Times New Roman" w:hAnsi="Times New Roman"/>
          <w:sz w:val="24"/>
          <w:szCs w:val="24"/>
        </w:rPr>
      </w:pPr>
    </w:p>
    <w:p w:rsidR="00423359" w:rsidRPr="006F2120" w:rsidRDefault="00EF71CC" w:rsidP="00DE4C66">
      <w:pPr>
        <w:numPr>
          <w:ilvl w:val="0"/>
          <w:numId w:val="38"/>
        </w:numPr>
        <w:rPr>
          <w:rFonts w:ascii="Times New Roman" w:hAnsi="Times New Roman"/>
          <w:sz w:val="24"/>
          <w:szCs w:val="24"/>
        </w:rPr>
      </w:pPr>
      <w:r w:rsidRPr="006F2120">
        <w:rPr>
          <w:rFonts w:ascii="Times New Roman" w:hAnsi="Times New Roman"/>
          <w:sz w:val="24"/>
          <w:szCs w:val="24"/>
        </w:rPr>
        <w:t>Falls continued to be the leading cause of death in White non-Hispanic and Hispanic workers.  The leading cause for Black non-Hispanic workers shifted from homicide to falls, and for Asian non-Hispanic workers the leading cause shifted from fire/explosion to suicide</w:t>
      </w:r>
      <w:r w:rsidR="00DC2FD5" w:rsidRPr="006F2120">
        <w:rPr>
          <w:rFonts w:ascii="Times New Roman" w:hAnsi="Times New Roman"/>
          <w:sz w:val="24"/>
          <w:szCs w:val="24"/>
        </w:rPr>
        <w:t xml:space="preserve"> in the recent period</w:t>
      </w:r>
      <w:r w:rsidRPr="006F2120">
        <w:rPr>
          <w:rFonts w:ascii="Times New Roman" w:hAnsi="Times New Roman"/>
          <w:sz w:val="24"/>
          <w:szCs w:val="24"/>
        </w:rPr>
        <w:t>.</w:t>
      </w:r>
    </w:p>
    <w:p w:rsidR="00423359" w:rsidRPr="006F2120" w:rsidRDefault="00423359" w:rsidP="00423359">
      <w:pPr>
        <w:rPr>
          <w:rFonts w:ascii="Times New Roman" w:hAnsi="Times New Roman"/>
          <w:sz w:val="24"/>
          <w:szCs w:val="24"/>
          <w:highlight w:val="yellow"/>
        </w:rPr>
      </w:pPr>
    </w:p>
    <w:p w:rsidR="00423359" w:rsidRPr="006F2120" w:rsidRDefault="00EF71CC" w:rsidP="00050D90">
      <w:pPr>
        <w:numPr>
          <w:ilvl w:val="0"/>
          <w:numId w:val="39"/>
        </w:numPr>
        <w:rPr>
          <w:rFonts w:ascii="Times New Roman" w:hAnsi="Times New Roman"/>
          <w:sz w:val="24"/>
          <w:szCs w:val="24"/>
        </w:rPr>
      </w:pPr>
      <w:r w:rsidRPr="006F2120">
        <w:rPr>
          <w:rFonts w:ascii="Times New Roman" w:hAnsi="Times New Roman"/>
          <w:sz w:val="24"/>
          <w:szCs w:val="24"/>
        </w:rPr>
        <w:t xml:space="preserve">The greatest number of White non-Hispanic and Hispanic worker deaths continued to be in </w:t>
      </w:r>
      <w:r w:rsidR="00A30478" w:rsidRPr="006F2120">
        <w:rPr>
          <w:rFonts w:ascii="Times New Roman" w:hAnsi="Times New Roman"/>
          <w:sz w:val="24"/>
          <w:szCs w:val="24"/>
        </w:rPr>
        <w:t>C</w:t>
      </w:r>
      <w:r w:rsidRPr="006F2120">
        <w:rPr>
          <w:rFonts w:ascii="Times New Roman" w:hAnsi="Times New Roman"/>
          <w:sz w:val="24"/>
          <w:szCs w:val="24"/>
        </w:rPr>
        <w:t xml:space="preserve">onstruction, and Black non-Hispanic worker deaths remained highest in the </w:t>
      </w:r>
      <w:r w:rsidR="00050D90" w:rsidRPr="006F2120">
        <w:rPr>
          <w:rFonts w:ascii="Times New Roman" w:hAnsi="Times New Roman"/>
          <w:sz w:val="24"/>
          <w:szCs w:val="24"/>
        </w:rPr>
        <w:t>Administrative and Support and Waste Management and Remediation Services</w:t>
      </w:r>
      <w:r w:rsidRPr="006F2120">
        <w:rPr>
          <w:rFonts w:ascii="Times New Roman" w:hAnsi="Times New Roman"/>
          <w:sz w:val="24"/>
          <w:szCs w:val="24"/>
        </w:rPr>
        <w:t xml:space="preserve"> sector</w:t>
      </w:r>
      <w:r w:rsidR="00417CB8" w:rsidRPr="006F2120">
        <w:rPr>
          <w:rFonts w:ascii="Times New Roman" w:hAnsi="Times New Roman"/>
          <w:sz w:val="24"/>
          <w:szCs w:val="24"/>
        </w:rPr>
        <w:t xml:space="preserve">.  </w:t>
      </w:r>
      <w:r w:rsidR="00A30478" w:rsidRPr="006F2120">
        <w:rPr>
          <w:rFonts w:ascii="Times New Roman" w:hAnsi="Times New Roman"/>
          <w:sz w:val="24"/>
          <w:szCs w:val="24"/>
        </w:rPr>
        <w:t xml:space="preserve">The highest number of deaths among Asian non-Hispanic workers shifted from </w:t>
      </w:r>
      <w:r w:rsidR="00050D90" w:rsidRPr="006F2120">
        <w:rPr>
          <w:rFonts w:ascii="Times New Roman" w:hAnsi="Times New Roman"/>
          <w:sz w:val="24"/>
          <w:szCs w:val="24"/>
        </w:rPr>
        <w:t>C</w:t>
      </w:r>
      <w:r w:rsidR="00A30478" w:rsidRPr="006F2120">
        <w:rPr>
          <w:rFonts w:ascii="Times New Roman" w:hAnsi="Times New Roman"/>
          <w:sz w:val="24"/>
          <w:szCs w:val="24"/>
        </w:rPr>
        <w:t>onstruction to</w:t>
      </w:r>
      <w:r w:rsidR="00050D90" w:rsidRPr="006F2120">
        <w:rPr>
          <w:rFonts w:ascii="Times New Roman" w:hAnsi="Times New Roman"/>
          <w:sz w:val="24"/>
          <w:szCs w:val="24"/>
        </w:rPr>
        <w:t xml:space="preserve"> the</w:t>
      </w:r>
      <w:r w:rsidR="00A30478" w:rsidRPr="006F2120">
        <w:rPr>
          <w:rFonts w:ascii="Times New Roman" w:hAnsi="Times New Roman"/>
          <w:sz w:val="24"/>
          <w:szCs w:val="24"/>
        </w:rPr>
        <w:t xml:space="preserve"> Accommodation and Food Services</w:t>
      </w:r>
      <w:r w:rsidR="00050D90" w:rsidRPr="006F2120">
        <w:rPr>
          <w:rFonts w:ascii="Times New Roman" w:hAnsi="Times New Roman"/>
          <w:sz w:val="24"/>
          <w:szCs w:val="24"/>
        </w:rPr>
        <w:t xml:space="preserve"> sector in the recent period</w:t>
      </w:r>
      <w:r w:rsidR="00A30478" w:rsidRPr="006F2120">
        <w:rPr>
          <w:rFonts w:ascii="Times New Roman" w:hAnsi="Times New Roman"/>
          <w:sz w:val="24"/>
          <w:szCs w:val="24"/>
        </w:rPr>
        <w:t>.</w:t>
      </w:r>
    </w:p>
    <w:p w:rsidR="00423359" w:rsidRPr="006F2120" w:rsidRDefault="00423359" w:rsidP="00423359">
      <w:pPr>
        <w:ind w:left="0"/>
        <w:rPr>
          <w:rFonts w:ascii="Times New Roman" w:hAnsi="Times New Roman"/>
          <w:sz w:val="24"/>
          <w:szCs w:val="24"/>
        </w:rPr>
      </w:pPr>
    </w:p>
    <w:p w:rsidR="00423359" w:rsidRPr="006F2120" w:rsidRDefault="00423359" w:rsidP="00423359">
      <w:pPr>
        <w:ind w:left="0"/>
        <w:rPr>
          <w:rFonts w:ascii="Times New Roman" w:hAnsi="Times New Roman"/>
          <w:b/>
          <w:sz w:val="24"/>
          <w:szCs w:val="24"/>
        </w:rPr>
      </w:pPr>
      <w:r w:rsidRPr="006F2120">
        <w:rPr>
          <w:rFonts w:ascii="Times New Roman" w:hAnsi="Times New Roman"/>
          <w:b/>
          <w:sz w:val="24"/>
          <w:szCs w:val="24"/>
        </w:rPr>
        <w:t>2.4</w:t>
      </w:r>
      <w:r w:rsidRPr="006F2120">
        <w:rPr>
          <w:rFonts w:ascii="Times New Roman" w:hAnsi="Times New Roman"/>
          <w:b/>
          <w:sz w:val="24"/>
          <w:szCs w:val="24"/>
        </w:rPr>
        <w:tab/>
        <w:t>Event</w:t>
      </w:r>
      <w:r w:rsidR="00382095" w:rsidRPr="006F2120">
        <w:rPr>
          <w:rFonts w:ascii="Times New Roman" w:hAnsi="Times New Roman"/>
          <w:b/>
          <w:sz w:val="24"/>
          <w:szCs w:val="24"/>
        </w:rPr>
        <w:t xml:space="preserve"> or </w:t>
      </w:r>
      <w:r w:rsidRPr="006F2120">
        <w:rPr>
          <w:rFonts w:ascii="Times New Roman" w:hAnsi="Times New Roman"/>
          <w:b/>
          <w:sz w:val="24"/>
          <w:szCs w:val="24"/>
        </w:rPr>
        <w:t>Exposure</w:t>
      </w:r>
    </w:p>
    <w:p w:rsidR="00423359" w:rsidRPr="006F2120" w:rsidRDefault="00423359" w:rsidP="00423359">
      <w:pPr>
        <w:rPr>
          <w:rFonts w:ascii="Times New Roman" w:hAnsi="Times New Roman"/>
          <w:sz w:val="24"/>
          <w:szCs w:val="24"/>
        </w:rPr>
      </w:pPr>
    </w:p>
    <w:p w:rsidR="001F362C" w:rsidRPr="006F2120" w:rsidRDefault="00382095" w:rsidP="001F362C">
      <w:pPr>
        <w:numPr>
          <w:ilvl w:val="0"/>
          <w:numId w:val="40"/>
        </w:numPr>
        <w:rPr>
          <w:rFonts w:ascii="Times New Roman" w:hAnsi="Times New Roman"/>
          <w:sz w:val="24"/>
          <w:szCs w:val="24"/>
        </w:rPr>
      </w:pPr>
      <w:r w:rsidRPr="006F2120">
        <w:rPr>
          <w:rFonts w:ascii="Times New Roman" w:hAnsi="Times New Roman"/>
          <w:sz w:val="24"/>
          <w:szCs w:val="24"/>
        </w:rPr>
        <w:t>F</w:t>
      </w:r>
      <w:r w:rsidR="00423359" w:rsidRPr="006F2120">
        <w:rPr>
          <w:rFonts w:ascii="Times New Roman" w:hAnsi="Times New Roman"/>
          <w:sz w:val="24"/>
          <w:szCs w:val="24"/>
        </w:rPr>
        <w:t>all</w:t>
      </w:r>
      <w:r w:rsidR="00DD6A01" w:rsidRPr="006F2120">
        <w:rPr>
          <w:rFonts w:ascii="Times New Roman" w:hAnsi="Times New Roman"/>
          <w:sz w:val="24"/>
          <w:szCs w:val="24"/>
        </w:rPr>
        <w:t>ing</w:t>
      </w:r>
      <w:r w:rsidR="00423359" w:rsidRPr="006F2120">
        <w:rPr>
          <w:rFonts w:ascii="Times New Roman" w:hAnsi="Times New Roman"/>
          <w:sz w:val="24"/>
          <w:szCs w:val="24"/>
        </w:rPr>
        <w:t xml:space="preserve"> to a lower leve</w:t>
      </w:r>
      <w:r w:rsidRPr="006F2120">
        <w:rPr>
          <w:rFonts w:ascii="Times New Roman" w:hAnsi="Times New Roman"/>
          <w:sz w:val="24"/>
          <w:szCs w:val="24"/>
        </w:rPr>
        <w:t>l was the single leading</w:t>
      </w:r>
      <w:r w:rsidR="00DD6A01" w:rsidRPr="006F2120">
        <w:rPr>
          <w:rFonts w:ascii="Times New Roman" w:hAnsi="Times New Roman"/>
          <w:sz w:val="24"/>
          <w:szCs w:val="24"/>
        </w:rPr>
        <w:t xml:space="preserve"> fatal</w:t>
      </w:r>
      <w:r w:rsidRPr="006F2120">
        <w:rPr>
          <w:rFonts w:ascii="Times New Roman" w:hAnsi="Times New Roman"/>
          <w:sz w:val="24"/>
          <w:szCs w:val="24"/>
        </w:rPr>
        <w:t xml:space="preserve"> event in both periods</w:t>
      </w:r>
      <w:r w:rsidR="00417CB8" w:rsidRPr="006F2120">
        <w:rPr>
          <w:rFonts w:ascii="Times New Roman" w:hAnsi="Times New Roman"/>
          <w:sz w:val="24"/>
          <w:szCs w:val="24"/>
        </w:rPr>
        <w:t xml:space="preserve">.  </w:t>
      </w:r>
      <w:r w:rsidR="00DD6A01" w:rsidRPr="006F2120">
        <w:rPr>
          <w:rFonts w:ascii="Times New Roman" w:hAnsi="Times New Roman"/>
          <w:sz w:val="24"/>
          <w:szCs w:val="24"/>
        </w:rPr>
        <w:t xml:space="preserve">Transportation incidents remained the category that had </w:t>
      </w:r>
      <w:r w:rsidR="001F362C" w:rsidRPr="006F2120">
        <w:rPr>
          <w:rFonts w:ascii="Times New Roman" w:hAnsi="Times New Roman"/>
          <w:sz w:val="24"/>
          <w:szCs w:val="24"/>
        </w:rPr>
        <w:t>the greatest number of deaths, with highway motor vehicle incidents and pedestrian</w:t>
      </w:r>
      <w:r w:rsidR="006A5B9E" w:rsidRPr="006F2120">
        <w:rPr>
          <w:rFonts w:ascii="Times New Roman" w:hAnsi="Times New Roman"/>
          <w:sz w:val="24"/>
          <w:szCs w:val="24"/>
        </w:rPr>
        <w:t>s</w:t>
      </w:r>
      <w:r w:rsidR="001F362C" w:rsidRPr="006F2120">
        <w:rPr>
          <w:rFonts w:ascii="Times New Roman" w:hAnsi="Times New Roman"/>
          <w:sz w:val="24"/>
          <w:szCs w:val="24"/>
        </w:rPr>
        <w:t xml:space="preserve"> being struck topping the list in this category.</w:t>
      </w:r>
    </w:p>
    <w:p w:rsidR="001F362C" w:rsidRPr="006F2120" w:rsidRDefault="001F362C" w:rsidP="001F362C">
      <w:pPr>
        <w:ind w:left="360"/>
        <w:rPr>
          <w:rFonts w:ascii="Times New Roman" w:hAnsi="Times New Roman"/>
          <w:sz w:val="24"/>
          <w:szCs w:val="24"/>
        </w:rPr>
      </w:pPr>
    </w:p>
    <w:p w:rsidR="001F362C" w:rsidRPr="006F2120" w:rsidRDefault="001F362C" w:rsidP="001F362C">
      <w:pPr>
        <w:numPr>
          <w:ilvl w:val="0"/>
          <w:numId w:val="40"/>
        </w:numPr>
        <w:rPr>
          <w:rFonts w:ascii="Times New Roman" w:hAnsi="Times New Roman"/>
          <w:sz w:val="24"/>
          <w:szCs w:val="24"/>
        </w:rPr>
      </w:pPr>
      <w:r w:rsidRPr="006F2120">
        <w:rPr>
          <w:rFonts w:ascii="Times New Roman" w:hAnsi="Times New Roman"/>
          <w:sz w:val="24"/>
          <w:szCs w:val="24"/>
        </w:rPr>
        <w:t xml:space="preserve">Suicides in the workplace </w:t>
      </w:r>
      <w:r w:rsidR="006A5B9E" w:rsidRPr="006F2120">
        <w:rPr>
          <w:rFonts w:ascii="Times New Roman" w:hAnsi="Times New Roman"/>
          <w:sz w:val="24"/>
          <w:szCs w:val="24"/>
        </w:rPr>
        <w:t>surpassed homicides and highway motor vehicle incidents to become the second leading single event</w:t>
      </w:r>
      <w:r w:rsidR="00417CB8" w:rsidRPr="006F2120">
        <w:rPr>
          <w:rFonts w:ascii="Times New Roman" w:hAnsi="Times New Roman"/>
          <w:sz w:val="24"/>
          <w:szCs w:val="24"/>
        </w:rPr>
        <w:t xml:space="preserve">.  </w:t>
      </w:r>
      <w:r w:rsidR="006D5CDF" w:rsidRPr="006F2120">
        <w:rPr>
          <w:rFonts w:ascii="Times New Roman" w:hAnsi="Times New Roman"/>
          <w:sz w:val="24"/>
          <w:szCs w:val="24"/>
        </w:rPr>
        <w:t>As a result, v</w:t>
      </w:r>
      <w:r w:rsidR="006A5B9E" w:rsidRPr="006F2120">
        <w:rPr>
          <w:rFonts w:ascii="Times New Roman" w:hAnsi="Times New Roman"/>
          <w:sz w:val="24"/>
          <w:szCs w:val="24"/>
        </w:rPr>
        <w:t xml:space="preserve">iolence </w:t>
      </w:r>
      <w:r w:rsidR="006D5CDF" w:rsidRPr="006F2120">
        <w:rPr>
          <w:rFonts w:ascii="Times New Roman" w:hAnsi="Times New Roman"/>
          <w:sz w:val="24"/>
          <w:szCs w:val="24"/>
        </w:rPr>
        <w:t>became</w:t>
      </w:r>
      <w:r w:rsidR="006A5B9E" w:rsidRPr="006F2120">
        <w:rPr>
          <w:rFonts w:ascii="Times New Roman" w:hAnsi="Times New Roman"/>
          <w:sz w:val="24"/>
          <w:szCs w:val="24"/>
        </w:rPr>
        <w:t xml:space="preserve"> the second leading</w:t>
      </w:r>
      <w:r w:rsidR="006D5CDF" w:rsidRPr="006F2120">
        <w:rPr>
          <w:rFonts w:ascii="Times New Roman" w:hAnsi="Times New Roman"/>
          <w:sz w:val="24"/>
          <w:szCs w:val="24"/>
        </w:rPr>
        <w:t xml:space="preserve"> event</w:t>
      </w:r>
      <w:r w:rsidR="006A5B9E" w:rsidRPr="006F2120">
        <w:rPr>
          <w:rFonts w:ascii="Times New Roman" w:hAnsi="Times New Roman"/>
          <w:sz w:val="24"/>
          <w:szCs w:val="24"/>
        </w:rPr>
        <w:t xml:space="preserve"> category.</w:t>
      </w:r>
    </w:p>
    <w:p w:rsidR="00423359" w:rsidRPr="006F2120" w:rsidRDefault="00423359" w:rsidP="00423359">
      <w:pPr>
        <w:rPr>
          <w:rFonts w:ascii="Times New Roman" w:hAnsi="Times New Roman"/>
          <w:sz w:val="24"/>
          <w:szCs w:val="24"/>
        </w:rPr>
      </w:pPr>
    </w:p>
    <w:p w:rsidR="00423359" w:rsidRPr="006F2120" w:rsidRDefault="00423359" w:rsidP="00423359">
      <w:pPr>
        <w:ind w:left="0"/>
        <w:rPr>
          <w:rFonts w:ascii="Times New Roman" w:hAnsi="Times New Roman"/>
          <w:b/>
          <w:sz w:val="24"/>
          <w:szCs w:val="24"/>
        </w:rPr>
      </w:pPr>
      <w:r w:rsidRPr="006F2120">
        <w:rPr>
          <w:rFonts w:ascii="Times New Roman" w:hAnsi="Times New Roman"/>
          <w:b/>
          <w:sz w:val="24"/>
          <w:szCs w:val="24"/>
        </w:rPr>
        <w:t>2.5</w:t>
      </w:r>
      <w:r w:rsidRPr="006F2120">
        <w:rPr>
          <w:rFonts w:ascii="Times New Roman" w:hAnsi="Times New Roman"/>
          <w:b/>
          <w:sz w:val="24"/>
          <w:szCs w:val="24"/>
        </w:rPr>
        <w:tab/>
        <w:t>Industry and Occupation</w:t>
      </w:r>
    </w:p>
    <w:p w:rsidR="00423359" w:rsidRPr="006F2120" w:rsidRDefault="00423359" w:rsidP="00423359">
      <w:pPr>
        <w:rPr>
          <w:rFonts w:ascii="Times New Roman" w:hAnsi="Times New Roman"/>
          <w:b/>
          <w:sz w:val="24"/>
          <w:szCs w:val="24"/>
        </w:rPr>
      </w:pPr>
    </w:p>
    <w:p w:rsidR="00423359" w:rsidRPr="006F2120" w:rsidRDefault="00423359" w:rsidP="00423359">
      <w:pPr>
        <w:ind w:left="0"/>
        <w:rPr>
          <w:rFonts w:ascii="Times New Roman" w:hAnsi="Times New Roman"/>
          <w:sz w:val="24"/>
          <w:szCs w:val="24"/>
        </w:rPr>
      </w:pPr>
      <w:r w:rsidRPr="006F2120">
        <w:rPr>
          <w:rFonts w:ascii="Times New Roman" w:hAnsi="Times New Roman"/>
          <w:sz w:val="24"/>
          <w:szCs w:val="24"/>
        </w:rPr>
        <w:t xml:space="preserve">As mentioned previously, </w:t>
      </w:r>
      <w:r w:rsidR="00DB2442" w:rsidRPr="006F2120">
        <w:rPr>
          <w:rFonts w:ascii="Times New Roman" w:hAnsi="Times New Roman"/>
          <w:sz w:val="24"/>
          <w:szCs w:val="24"/>
        </w:rPr>
        <w:t xml:space="preserve">there were </w:t>
      </w:r>
      <w:r w:rsidRPr="006F2120">
        <w:rPr>
          <w:rFonts w:ascii="Times New Roman" w:hAnsi="Times New Roman"/>
          <w:sz w:val="24"/>
          <w:szCs w:val="24"/>
        </w:rPr>
        <w:t xml:space="preserve">changes in industry and occupation classification systems </w:t>
      </w:r>
      <w:r w:rsidR="00DB2442" w:rsidRPr="006F2120">
        <w:rPr>
          <w:rFonts w:ascii="Times New Roman" w:hAnsi="Times New Roman"/>
          <w:sz w:val="24"/>
          <w:szCs w:val="24"/>
        </w:rPr>
        <w:t xml:space="preserve">introduced in </w:t>
      </w:r>
      <w:r w:rsidR="00593D22" w:rsidRPr="006F2120">
        <w:rPr>
          <w:rFonts w:ascii="Times New Roman" w:hAnsi="Times New Roman"/>
          <w:sz w:val="24"/>
          <w:szCs w:val="24"/>
        </w:rPr>
        <w:t>2009 and 2011</w:t>
      </w:r>
      <w:r w:rsidR="00417CB8" w:rsidRPr="006F2120">
        <w:rPr>
          <w:rFonts w:ascii="Times New Roman" w:hAnsi="Times New Roman"/>
          <w:sz w:val="24"/>
          <w:szCs w:val="24"/>
        </w:rPr>
        <w:t xml:space="preserve">.  </w:t>
      </w:r>
      <w:r w:rsidR="00DB2442" w:rsidRPr="006F2120">
        <w:rPr>
          <w:rFonts w:ascii="Times New Roman" w:hAnsi="Times New Roman"/>
          <w:sz w:val="24"/>
          <w:szCs w:val="24"/>
        </w:rPr>
        <w:t xml:space="preserve">These changes </w:t>
      </w:r>
      <w:r w:rsidRPr="006F2120">
        <w:rPr>
          <w:rFonts w:ascii="Times New Roman" w:hAnsi="Times New Roman"/>
          <w:sz w:val="24"/>
          <w:szCs w:val="24"/>
        </w:rPr>
        <w:t>preclude precise comparisons of industry and occupation findings between the two surveillance periods</w:t>
      </w:r>
      <w:r w:rsidR="00417CB8" w:rsidRPr="006F2120">
        <w:rPr>
          <w:rFonts w:ascii="Times New Roman" w:hAnsi="Times New Roman"/>
          <w:sz w:val="24"/>
          <w:szCs w:val="24"/>
        </w:rPr>
        <w:t xml:space="preserve">.  </w:t>
      </w:r>
      <w:r w:rsidRPr="006F2120">
        <w:rPr>
          <w:rFonts w:ascii="Times New Roman" w:hAnsi="Times New Roman"/>
          <w:sz w:val="24"/>
          <w:szCs w:val="24"/>
        </w:rPr>
        <w:t xml:space="preserve">However, several important findings remained consistent over time. </w:t>
      </w:r>
    </w:p>
    <w:p w:rsidR="00423359" w:rsidRPr="006F2120" w:rsidRDefault="00423359" w:rsidP="00423359">
      <w:pPr>
        <w:rPr>
          <w:rFonts w:ascii="Times New Roman" w:hAnsi="Times New Roman"/>
          <w:sz w:val="24"/>
          <w:szCs w:val="24"/>
        </w:rPr>
      </w:pPr>
    </w:p>
    <w:p w:rsidR="00423359" w:rsidRPr="006F2120" w:rsidRDefault="00423359" w:rsidP="00DE4C66">
      <w:pPr>
        <w:numPr>
          <w:ilvl w:val="0"/>
          <w:numId w:val="41"/>
        </w:numPr>
        <w:rPr>
          <w:rFonts w:ascii="Times New Roman" w:hAnsi="Times New Roman"/>
          <w:color w:val="FF0000"/>
          <w:sz w:val="24"/>
          <w:szCs w:val="24"/>
        </w:rPr>
      </w:pPr>
      <w:r w:rsidRPr="006F2120">
        <w:rPr>
          <w:rFonts w:ascii="Times New Roman" w:hAnsi="Times New Roman"/>
          <w:sz w:val="24"/>
          <w:szCs w:val="24"/>
        </w:rPr>
        <w:t>During both</w:t>
      </w:r>
      <w:r w:rsidR="004D53CE" w:rsidRPr="006F2120">
        <w:rPr>
          <w:rFonts w:ascii="Times New Roman" w:hAnsi="Times New Roman"/>
          <w:sz w:val="24"/>
          <w:szCs w:val="24"/>
        </w:rPr>
        <w:t xml:space="preserve"> surveillance</w:t>
      </w:r>
      <w:r w:rsidRPr="006F2120">
        <w:rPr>
          <w:rFonts w:ascii="Times New Roman" w:hAnsi="Times New Roman"/>
          <w:sz w:val="24"/>
          <w:szCs w:val="24"/>
        </w:rPr>
        <w:t xml:space="preserve"> p</w:t>
      </w:r>
      <w:r w:rsidR="00EA664C" w:rsidRPr="006F2120">
        <w:rPr>
          <w:rFonts w:ascii="Times New Roman" w:hAnsi="Times New Roman"/>
          <w:sz w:val="24"/>
          <w:szCs w:val="24"/>
        </w:rPr>
        <w:t xml:space="preserve">eriods, </w:t>
      </w:r>
      <w:r w:rsidR="00050D90" w:rsidRPr="006F2120">
        <w:rPr>
          <w:rFonts w:ascii="Times New Roman" w:hAnsi="Times New Roman"/>
          <w:sz w:val="24"/>
          <w:szCs w:val="24"/>
        </w:rPr>
        <w:t>f</w:t>
      </w:r>
      <w:r w:rsidR="00EA664C" w:rsidRPr="006F2120">
        <w:rPr>
          <w:rFonts w:ascii="Times New Roman" w:hAnsi="Times New Roman"/>
          <w:sz w:val="24"/>
          <w:szCs w:val="24"/>
        </w:rPr>
        <w:t>isher</w:t>
      </w:r>
      <w:r w:rsidR="00243847" w:rsidRPr="006F2120">
        <w:rPr>
          <w:rFonts w:ascii="Times New Roman" w:hAnsi="Times New Roman"/>
          <w:sz w:val="24"/>
          <w:szCs w:val="24"/>
        </w:rPr>
        <w:t>s</w:t>
      </w:r>
      <w:r w:rsidR="00EA664C" w:rsidRPr="006F2120">
        <w:rPr>
          <w:rFonts w:ascii="Times New Roman" w:hAnsi="Times New Roman"/>
          <w:sz w:val="24"/>
          <w:szCs w:val="24"/>
        </w:rPr>
        <w:t xml:space="preserve"> and </w:t>
      </w:r>
      <w:r w:rsidR="00243847" w:rsidRPr="006F2120">
        <w:rPr>
          <w:rFonts w:ascii="Times New Roman" w:hAnsi="Times New Roman"/>
          <w:sz w:val="24"/>
          <w:szCs w:val="24"/>
        </w:rPr>
        <w:t>r</w:t>
      </w:r>
      <w:r w:rsidR="00247ED9" w:rsidRPr="006F2120">
        <w:rPr>
          <w:rFonts w:ascii="Times New Roman" w:hAnsi="Times New Roman"/>
          <w:sz w:val="24"/>
          <w:szCs w:val="24"/>
        </w:rPr>
        <w:t xml:space="preserve">elated </w:t>
      </w:r>
      <w:r w:rsidR="00243847" w:rsidRPr="006F2120">
        <w:rPr>
          <w:rFonts w:ascii="Times New Roman" w:hAnsi="Times New Roman"/>
          <w:sz w:val="24"/>
          <w:szCs w:val="24"/>
        </w:rPr>
        <w:t>w</w:t>
      </w:r>
      <w:r w:rsidRPr="006F2120">
        <w:rPr>
          <w:rFonts w:ascii="Times New Roman" w:hAnsi="Times New Roman"/>
          <w:sz w:val="24"/>
          <w:szCs w:val="24"/>
        </w:rPr>
        <w:t>orker</w:t>
      </w:r>
      <w:r w:rsidR="00243847" w:rsidRPr="006F2120">
        <w:rPr>
          <w:rFonts w:ascii="Times New Roman" w:hAnsi="Times New Roman"/>
          <w:sz w:val="24"/>
          <w:szCs w:val="24"/>
        </w:rPr>
        <w:t>s</w:t>
      </w:r>
      <w:r w:rsidRPr="006F2120">
        <w:rPr>
          <w:rFonts w:ascii="Times New Roman" w:hAnsi="Times New Roman"/>
          <w:sz w:val="24"/>
          <w:szCs w:val="24"/>
        </w:rPr>
        <w:t xml:space="preserve"> st</w:t>
      </w:r>
      <w:r w:rsidR="00050D90" w:rsidRPr="006F2120">
        <w:rPr>
          <w:rFonts w:ascii="Times New Roman" w:hAnsi="Times New Roman"/>
          <w:sz w:val="24"/>
          <w:szCs w:val="24"/>
        </w:rPr>
        <w:t>oo</w:t>
      </w:r>
      <w:r w:rsidRPr="006F2120">
        <w:rPr>
          <w:rFonts w:ascii="Times New Roman" w:hAnsi="Times New Roman"/>
          <w:sz w:val="24"/>
          <w:szCs w:val="24"/>
        </w:rPr>
        <w:t>d out as having an exceptionally h</w:t>
      </w:r>
      <w:r w:rsidR="004D53CE" w:rsidRPr="006F2120">
        <w:rPr>
          <w:rFonts w:ascii="Times New Roman" w:hAnsi="Times New Roman"/>
          <w:sz w:val="24"/>
          <w:szCs w:val="24"/>
        </w:rPr>
        <w:t>igh fatality rate.</w:t>
      </w:r>
      <w:r w:rsidR="004D53CE" w:rsidRPr="006F2120">
        <w:rPr>
          <w:rFonts w:ascii="Times New Roman" w:hAnsi="Times New Roman"/>
          <w:color w:val="FF0000"/>
          <w:sz w:val="24"/>
          <w:szCs w:val="24"/>
        </w:rPr>
        <w:t xml:space="preserve"> </w:t>
      </w:r>
    </w:p>
    <w:p w:rsidR="00423359" w:rsidRPr="006F2120" w:rsidRDefault="00423359" w:rsidP="00423359">
      <w:pPr>
        <w:rPr>
          <w:rFonts w:ascii="Times New Roman" w:hAnsi="Times New Roman"/>
          <w:color w:val="FF0000"/>
          <w:sz w:val="24"/>
          <w:szCs w:val="24"/>
        </w:rPr>
      </w:pPr>
    </w:p>
    <w:p w:rsidR="00423359" w:rsidRPr="006F2120" w:rsidRDefault="00EA664C" w:rsidP="00423359">
      <w:pPr>
        <w:numPr>
          <w:ilvl w:val="0"/>
          <w:numId w:val="42"/>
        </w:numPr>
        <w:rPr>
          <w:rFonts w:ascii="Times New Roman" w:hAnsi="Times New Roman"/>
          <w:sz w:val="24"/>
          <w:szCs w:val="24"/>
        </w:rPr>
      </w:pPr>
      <w:r w:rsidRPr="006F2120">
        <w:rPr>
          <w:rFonts w:ascii="Times New Roman" w:hAnsi="Times New Roman"/>
          <w:sz w:val="24"/>
          <w:szCs w:val="24"/>
        </w:rPr>
        <w:t>The C</w:t>
      </w:r>
      <w:r w:rsidR="00423359" w:rsidRPr="006F2120">
        <w:rPr>
          <w:rFonts w:ascii="Times New Roman" w:hAnsi="Times New Roman"/>
          <w:sz w:val="24"/>
          <w:szCs w:val="24"/>
        </w:rPr>
        <w:t>onstruction industry</w:t>
      </w:r>
      <w:r w:rsidR="001F2A94" w:rsidRPr="006F2120">
        <w:rPr>
          <w:rFonts w:ascii="Times New Roman" w:hAnsi="Times New Roman"/>
          <w:sz w:val="24"/>
          <w:szCs w:val="24"/>
        </w:rPr>
        <w:t xml:space="preserve"> had high numbers and </w:t>
      </w:r>
      <w:r w:rsidR="00423359" w:rsidRPr="006F2120">
        <w:rPr>
          <w:rFonts w:ascii="Times New Roman" w:hAnsi="Times New Roman"/>
          <w:sz w:val="24"/>
          <w:szCs w:val="24"/>
        </w:rPr>
        <w:t xml:space="preserve">rates of fatal occupational injuries during both surveillance periods. </w:t>
      </w:r>
    </w:p>
    <w:p w:rsidR="00592E64" w:rsidRPr="006F2120" w:rsidRDefault="00592E64" w:rsidP="00592E64">
      <w:pPr>
        <w:ind w:left="360"/>
        <w:rPr>
          <w:rFonts w:ascii="Times New Roman" w:hAnsi="Times New Roman"/>
          <w:sz w:val="24"/>
          <w:szCs w:val="24"/>
        </w:rPr>
      </w:pPr>
    </w:p>
    <w:p w:rsidR="00423359" w:rsidRPr="006F2120" w:rsidRDefault="00423359" w:rsidP="00DE4C66">
      <w:pPr>
        <w:numPr>
          <w:ilvl w:val="0"/>
          <w:numId w:val="43"/>
        </w:numPr>
        <w:rPr>
          <w:rFonts w:ascii="Times New Roman" w:hAnsi="Times New Roman"/>
          <w:sz w:val="24"/>
          <w:szCs w:val="24"/>
        </w:rPr>
      </w:pPr>
      <w:r w:rsidRPr="006F2120">
        <w:rPr>
          <w:rFonts w:ascii="Times New Roman" w:hAnsi="Times New Roman"/>
          <w:sz w:val="24"/>
          <w:szCs w:val="24"/>
        </w:rPr>
        <w:t>Fishers, construction laborers</w:t>
      </w:r>
      <w:r w:rsidR="00592E64" w:rsidRPr="006F2120">
        <w:rPr>
          <w:rFonts w:ascii="Times New Roman" w:hAnsi="Times New Roman"/>
          <w:sz w:val="24"/>
          <w:szCs w:val="24"/>
        </w:rPr>
        <w:t>, and truck drivers</w:t>
      </w:r>
      <w:r w:rsidRPr="006F2120">
        <w:rPr>
          <w:rFonts w:ascii="Times New Roman" w:hAnsi="Times New Roman"/>
          <w:sz w:val="24"/>
          <w:szCs w:val="24"/>
        </w:rPr>
        <w:t xml:space="preserve"> were the three occupations</w:t>
      </w:r>
      <w:r w:rsidR="00050D90" w:rsidRPr="006F2120">
        <w:rPr>
          <w:rFonts w:ascii="Times New Roman" w:hAnsi="Times New Roman"/>
          <w:sz w:val="24"/>
          <w:szCs w:val="24"/>
        </w:rPr>
        <w:t xml:space="preserve"> with the highest rates</w:t>
      </w:r>
      <w:r w:rsidRPr="006F2120">
        <w:rPr>
          <w:rFonts w:ascii="Times New Roman" w:hAnsi="Times New Roman"/>
          <w:sz w:val="24"/>
          <w:szCs w:val="24"/>
        </w:rPr>
        <w:t xml:space="preserve"> during both time periods. </w:t>
      </w:r>
    </w:p>
    <w:p w:rsidR="00EC3950" w:rsidRDefault="00EC3950" w:rsidP="00423359">
      <w:pPr>
        <w:ind w:left="0"/>
        <w:rPr>
          <w:rFonts w:ascii="Times New Roman" w:hAnsi="Times New Roman"/>
          <w:b/>
          <w:sz w:val="24"/>
          <w:szCs w:val="24"/>
        </w:rPr>
      </w:pPr>
    </w:p>
    <w:p w:rsidR="00B8027C" w:rsidRPr="006F2120" w:rsidRDefault="00B8027C" w:rsidP="00423359">
      <w:pPr>
        <w:ind w:left="0"/>
        <w:rPr>
          <w:rFonts w:ascii="Times New Roman" w:hAnsi="Times New Roman"/>
          <w:b/>
          <w:sz w:val="24"/>
          <w:szCs w:val="24"/>
        </w:rPr>
      </w:pPr>
    </w:p>
    <w:p w:rsidR="00EC3950" w:rsidRPr="006F2120" w:rsidRDefault="00EC3950" w:rsidP="00423359">
      <w:pPr>
        <w:ind w:left="0"/>
        <w:rPr>
          <w:rFonts w:ascii="Times New Roman" w:hAnsi="Times New Roman"/>
          <w:b/>
          <w:sz w:val="24"/>
          <w:szCs w:val="24"/>
        </w:rPr>
      </w:pPr>
    </w:p>
    <w:p w:rsidR="00423359" w:rsidRPr="009176BD" w:rsidRDefault="00423359" w:rsidP="00423359">
      <w:pPr>
        <w:ind w:left="0"/>
        <w:rPr>
          <w:rFonts w:ascii="Times New Roman" w:hAnsi="Times New Roman"/>
          <w:b/>
          <w:sz w:val="24"/>
          <w:szCs w:val="24"/>
        </w:rPr>
      </w:pPr>
      <w:r w:rsidRPr="006F2120">
        <w:rPr>
          <w:rFonts w:ascii="Times New Roman" w:hAnsi="Times New Roman"/>
          <w:b/>
          <w:sz w:val="24"/>
          <w:szCs w:val="24"/>
        </w:rPr>
        <w:lastRenderedPageBreak/>
        <w:t>2.6</w:t>
      </w:r>
      <w:r w:rsidRPr="006F2120">
        <w:rPr>
          <w:rFonts w:ascii="Times New Roman" w:hAnsi="Times New Roman"/>
          <w:b/>
          <w:sz w:val="24"/>
          <w:szCs w:val="24"/>
        </w:rPr>
        <w:tab/>
        <w:t>Self-</w:t>
      </w:r>
      <w:r w:rsidRPr="009176BD">
        <w:rPr>
          <w:rFonts w:ascii="Times New Roman" w:hAnsi="Times New Roman"/>
          <w:b/>
          <w:sz w:val="24"/>
          <w:szCs w:val="24"/>
        </w:rPr>
        <w:t>employed Workers</w:t>
      </w:r>
    </w:p>
    <w:p w:rsidR="00423359" w:rsidRPr="009176BD" w:rsidRDefault="00423359" w:rsidP="00423359">
      <w:pPr>
        <w:rPr>
          <w:rFonts w:ascii="Times New Roman" w:hAnsi="Times New Roman"/>
          <w:b/>
          <w:sz w:val="24"/>
          <w:szCs w:val="24"/>
        </w:rPr>
      </w:pPr>
    </w:p>
    <w:p w:rsidR="00423359" w:rsidRPr="009176BD" w:rsidRDefault="00423359" w:rsidP="00DE4C66">
      <w:pPr>
        <w:numPr>
          <w:ilvl w:val="0"/>
          <w:numId w:val="44"/>
        </w:numPr>
        <w:rPr>
          <w:rFonts w:ascii="Times New Roman" w:hAnsi="Times New Roman"/>
          <w:sz w:val="24"/>
          <w:szCs w:val="24"/>
        </w:rPr>
      </w:pPr>
      <w:r w:rsidRPr="009176BD">
        <w:rPr>
          <w:rFonts w:ascii="Times New Roman" w:hAnsi="Times New Roman"/>
          <w:sz w:val="24"/>
          <w:szCs w:val="24"/>
        </w:rPr>
        <w:t>The percent of fatall</w:t>
      </w:r>
      <w:r w:rsidR="00243847" w:rsidRPr="009176BD">
        <w:rPr>
          <w:rFonts w:ascii="Times New Roman" w:hAnsi="Times New Roman"/>
          <w:sz w:val="24"/>
          <w:szCs w:val="24"/>
        </w:rPr>
        <w:t>y injured workers who were self-</w:t>
      </w:r>
      <w:r w:rsidRPr="009176BD">
        <w:rPr>
          <w:rFonts w:ascii="Times New Roman" w:hAnsi="Times New Roman"/>
          <w:sz w:val="24"/>
          <w:szCs w:val="24"/>
        </w:rPr>
        <w:t xml:space="preserve">employed </w:t>
      </w:r>
      <w:r w:rsidR="00E37FEC" w:rsidRPr="009176BD">
        <w:rPr>
          <w:rFonts w:ascii="Times New Roman" w:hAnsi="Times New Roman"/>
          <w:sz w:val="24"/>
          <w:szCs w:val="24"/>
        </w:rPr>
        <w:t xml:space="preserve">went from </w:t>
      </w:r>
      <w:r w:rsidR="00243847" w:rsidRPr="009176BD">
        <w:rPr>
          <w:rFonts w:ascii="Times New Roman" w:hAnsi="Times New Roman"/>
          <w:sz w:val="24"/>
          <w:szCs w:val="24"/>
        </w:rPr>
        <w:t>17</w:t>
      </w:r>
      <w:r w:rsidR="003D3E12" w:rsidRPr="009176BD">
        <w:rPr>
          <w:rFonts w:ascii="Times New Roman" w:hAnsi="Times New Roman"/>
          <w:sz w:val="24"/>
          <w:szCs w:val="24"/>
        </w:rPr>
        <w:t>.4</w:t>
      </w:r>
      <w:r w:rsidR="00A06F7D" w:rsidRPr="009176BD">
        <w:rPr>
          <w:rFonts w:ascii="Times New Roman" w:hAnsi="Times New Roman"/>
          <w:sz w:val="24"/>
          <w:szCs w:val="24"/>
        </w:rPr>
        <w:t xml:space="preserve">% in </w:t>
      </w:r>
      <w:r w:rsidR="00243847" w:rsidRPr="009176BD">
        <w:rPr>
          <w:rFonts w:ascii="Times New Roman" w:hAnsi="Times New Roman"/>
          <w:sz w:val="24"/>
          <w:szCs w:val="24"/>
        </w:rPr>
        <w:t>2000</w:t>
      </w:r>
      <w:r w:rsidR="00A06F7D" w:rsidRPr="009176BD">
        <w:rPr>
          <w:rFonts w:ascii="Times New Roman" w:hAnsi="Times New Roman"/>
          <w:sz w:val="24"/>
          <w:szCs w:val="24"/>
        </w:rPr>
        <w:t>–</w:t>
      </w:r>
      <w:r w:rsidR="00243847" w:rsidRPr="009176BD">
        <w:rPr>
          <w:rFonts w:ascii="Times New Roman" w:hAnsi="Times New Roman"/>
          <w:sz w:val="24"/>
          <w:szCs w:val="24"/>
        </w:rPr>
        <w:t>2007</w:t>
      </w:r>
      <w:r w:rsidRPr="009176BD">
        <w:rPr>
          <w:rFonts w:ascii="Times New Roman" w:hAnsi="Times New Roman"/>
          <w:sz w:val="24"/>
          <w:szCs w:val="24"/>
        </w:rPr>
        <w:t xml:space="preserve"> to 1</w:t>
      </w:r>
      <w:r w:rsidR="00243847" w:rsidRPr="009176BD">
        <w:rPr>
          <w:rFonts w:ascii="Times New Roman" w:hAnsi="Times New Roman"/>
          <w:sz w:val="24"/>
          <w:szCs w:val="24"/>
        </w:rPr>
        <w:t>3</w:t>
      </w:r>
      <w:r w:rsidR="003D3E12" w:rsidRPr="009176BD">
        <w:rPr>
          <w:rFonts w:ascii="Times New Roman" w:hAnsi="Times New Roman"/>
          <w:sz w:val="24"/>
          <w:szCs w:val="24"/>
        </w:rPr>
        <w:t>.5</w:t>
      </w:r>
      <w:r w:rsidRPr="009176BD">
        <w:rPr>
          <w:rFonts w:ascii="Times New Roman" w:hAnsi="Times New Roman"/>
          <w:sz w:val="24"/>
          <w:szCs w:val="24"/>
        </w:rPr>
        <w:t>% in the</w:t>
      </w:r>
      <w:r w:rsidR="00A06F7D" w:rsidRPr="009176BD">
        <w:rPr>
          <w:rFonts w:ascii="Times New Roman" w:hAnsi="Times New Roman"/>
          <w:sz w:val="24"/>
          <w:szCs w:val="24"/>
        </w:rPr>
        <w:t xml:space="preserve"> 200</w:t>
      </w:r>
      <w:r w:rsidR="00243847" w:rsidRPr="009176BD">
        <w:rPr>
          <w:rFonts w:ascii="Times New Roman" w:hAnsi="Times New Roman"/>
          <w:sz w:val="24"/>
          <w:szCs w:val="24"/>
        </w:rPr>
        <w:t>8</w:t>
      </w:r>
      <w:r w:rsidR="00A06F7D" w:rsidRPr="009176BD">
        <w:rPr>
          <w:rFonts w:ascii="Times New Roman" w:hAnsi="Times New Roman"/>
          <w:sz w:val="24"/>
          <w:szCs w:val="24"/>
        </w:rPr>
        <w:t>–</w:t>
      </w:r>
      <w:r w:rsidRPr="009176BD">
        <w:rPr>
          <w:rFonts w:ascii="Times New Roman" w:hAnsi="Times New Roman"/>
          <w:sz w:val="24"/>
          <w:szCs w:val="24"/>
        </w:rPr>
        <w:t>20</w:t>
      </w:r>
      <w:r w:rsidR="00243847" w:rsidRPr="009176BD">
        <w:rPr>
          <w:rFonts w:ascii="Times New Roman" w:hAnsi="Times New Roman"/>
          <w:sz w:val="24"/>
          <w:szCs w:val="24"/>
        </w:rPr>
        <w:t>13</w:t>
      </w:r>
      <w:r w:rsidRPr="009176BD">
        <w:rPr>
          <w:rFonts w:ascii="Times New Roman" w:hAnsi="Times New Roman"/>
          <w:sz w:val="24"/>
          <w:szCs w:val="24"/>
        </w:rPr>
        <w:t xml:space="preserve"> </w:t>
      </w:r>
      <w:proofErr w:type="gramStart"/>
      <w:r w:rsidRPr="009176BD">
        <w:rPr>
          <w:rFonts w:ascii="Times New Roman" w:hAnsi="Times New Roman"/>
          <w:sz w:val="24"/>
          <w:szCs w:val="24"/>
        </w:rPr>
        <w:t>period</w:t>
      </w:r>
      <w:proofErr w:type="gramEnd"/>
      <w:r w:rsidR="00417CB8" w:rsidRPr="009176BD">
        <w:rPr>
          <w:rFonts w:ascii="Times New Roman" w:hAnsi="Times New Roman"/>
          <w:sz w:val="24"/>
          <w:szCs w:val="24"/>
        </w:rPr>
        <w:t xml:space="preserve">.  </w:t>
      </w:r>
      <w:r w:rsidR="00050D90" w:rsidRPr="009176BD">
        <w:rPr>
          <w:rFonts w:ascii="Times New Roman" w:hAnsi="Times New Roman"/>
          <w:sz w:val="24"/>
          <w:szCs w:val="24"/>
        </w:rPr>
        <w:t>The fatality rate for the self-employed also</w:t>
      </w:r>
      <w:r w:rsidR="00E37FEC" w:rsidRPr="009176BD">
        <w:rPr>
          <w:rFonts w:ascii="Times New Roman" w:hAnsi="Times New Roman"/>
          <w:sz w:val="24"/>
          <w:szCs w:val="24"/>
        </w:rPr>
        <w:t xml:space="preserve"> dropped slightly</w:t>
      </w:r>
      <w:r w:rsidR="00050D90" w:rsidRPr="009176BD">
        <w:rPr>
          <w:rFonts w:ascii="Times New Roman" w:hAnsi="Times New Roman"/>
          <w:sz w:val="24"/>
          <w:szCs w:val="24"/>
        </w:rPr>
        <w:t>, going from 5.3 to 4.3 per 100,000 workers</w:t>
      </w:r>
      <w:r w:rsidR="00417CB8" w:rsidRPr="009176BD">
        <w:rPr>
          <w:rFonts w:ascii="Times New Roman" w:hAnsi="Times New Roman"/>
          <w:sz w:val="24"/>
          <w:szCs w:val="24"/>
        </w:rPr>
        <w:t xml:space="preserve">.  </w:t>
      </w:r>
      <w:r w:rsidRPr="009176BD">
        <w:rPr>
          <w:rFonts w:ascii="Times New Roman" w:hAnsi="Times New Roman"/>
          <w:sz w:val="24"/>
          <w:szCs w:val="24"/>
        </w:rPr>
        <w:t xml:space="preserve">This </w:t>
      </w:r>
      <w:r w:rsidR="00243847" w:rsidRPr="009176BD">
        <w:rPr>
          <w:rFonts w:ascii="Times New Roman" w:hAnsi="Times New Roman"/>
          <w:sz w:val="24"/>
          <w:szCs w:val="24"/>
        </w:rPr>
        <w:t>de</w:t>
      </w:r>
      <w:r w:rsidRPr="009176BD">
        <w:rPr>
          <w:rFonts w:ascii="Times New Roman" w:hAnsi="Times New Roman"/>
          <w:sz w:val="24"/>
          <w:szCs w:val="24"/>
        </w:rPr>
        <w:t xml:space="preserve">crease does not appear to be explained by a </w:t>
      </w:r>
      <w:r w:rsidR="00243847" w:rsidRPr="009176BD">
        <w:rPr>
          <w:rFonts w:ascii="Times New Roman" w:hAnsi="Times New Roman"/>
          <w:sz w:val="24"/>
          <w:szCs w:val="24"/>
        </w:rPr>
        <w:t>change</w:t>
      </w:r>
      <w:r w:rsidRPr="009176BD">
        <w:rPr>
          <w:rFonts w:ascii="Times New Roman" w:hAnsi="Times New Roman"/>
          <w:sz w:val="24"/>
          <w:szCs w:val="24"/>
        </w:rPr>
        <w:t xml:space="preserve"> in the percent of the Massachusetts workforce that was self-employed, which </w:t>
      </w:r>
      <w:r w:rsidR="00881AE4" w:rsidRPr="009176BD">
        <w:rPr>
          <w:rFonts w:ascii="Times New Roman" w:hAnsi="Times New Roman"/>
          <w:sz w:val="24"/>
          <w:szCs w:val="24"/>
        </w:rPr>
        <w:t>dropped</w:t>
      </w:r>
      <w:r w:rsidRPr="009176BD">
        <w:rPr>
          <w:rFonts w:ascii="Times New Roman" w:hAnsi="Times New Roman"/>
          <w:sz w:val="24"/>
          <w:szCs w:val="24"/>
        </w:rPr>
        <w:t xml:space="preserve"> only slightly from </w:t>
      </w:r>
      <w:r w:rsidR="00243847" w:rsidRPr="009176BD">
        <w:rPr>
          <w:rFonts w:ascii="Times New Roman" w:hAnsi="Times New Roman"/>
          <w:sz w:val="24"/>
          <w:szCs w:val="24"/>
        </w:rPr>
        <w:t>7</w:t>
      </w:r>
      <w:r w:rsidR="00050D90" w:rsidRPr="009176BD">
        <w:rPr>
          <w:rFonts w:ascii="Times New Roman" w:hAnsi="Times New Roman"/>
          <w:sz w:val="24"/>
          <w:szCs w:val="24"/>
        </w:rPr>
        <w:t>.0</w:t>
      </w:r>
      <w:r w:rsidRPr="009176BD">
        <w:rPr>
          <w:rFonts w:ascii="Times New Roman" w:hAnsi="Times New Roman"/>
          <w:sz w:val="24"/>
          <w:szCs w:val="24"/>
        </w:rPr>
        <w:t xml:space="preserve">% to </w:t>
      </w:r>
      <w:r w:rsidR="00243847" w:rsidRPr="009176BD">
        <w:rPr>
          <w:rFonts w:ascii="Times New Roman" w:hAnsi="Times New Roman"/>
          <w:sz w:val="24"/>
          <w:szCs w:val="24"/>
        </w:rPr>
        <w:t>6</w:t>
      </w:r>
      <w:r w:rsidR="003D3E12" w:rsidRPr="009176BD">
        <w:rPr>
          <w:rFonts w:ascii="Times New Roman" w:hAnsi="Times New Roman"/>
          <w:sz w:val="24"/>
          <w:szCs w:val="24"/>
        </w:rPr>
        <w:t>.3</w:t>
      </w:r>
      <w:r w:rsidRPr="009176BD">
        <w:rPr>
          <w:rFonts w:ascii="Times New Roman" w:hAnsi="Times New Roman"/>
          <w:sz w:val="24"/>
          <w:szCs w:val="24"/>
        </w:rPr>
        <w:t>%.</w:t>
      </w:r>
      <w:r w:rsidRPr="009176BD">
        <w:rPr>
          <w:rFonts w:ascii="Times New Roman" w:hAnsi="Times New Roman"/>
          <w:sz w:val="24"/>
          <w:szCs w:val="24"/>
          <w:vertAlign w:val="superscript"/>
        </w:rPr>
        <w:t xml:space="preserve">  </w:t>
      </w:r>
      <w:r w:rsidRPr="009176BD">
        <w:rPr>
          <w:rFonts w:ascii="Times New Roman" w:hAnsi="Times New Roman"/>
          <w:sz w:val="24"/>
          <w:szCs w:val="24"/>
        </w:rPr>
        <w:t xml:space="preserve">In both time periods, the largest proportion of self-employed victims was employed in construction.   </w:t>
      </w:r>
    </w:p>
    <w:p w:rsidR="00A30478" w:rsidRPr="009176BD" w:rsidRDefault="00A30478" w:rsidP="00423359">
      <w:pPr>
        <w:ind w:left="0"/>
        <w:rPr>
          <w:rFonts w:ascii="Times New Roman" w:hAnsi="Times New Roman"/>
          <w:b/>
          <w:sz w:val="24"/>
          <w:szCs w:val="24"/>
        </w:rPr>
      </w:pPr>
    </w:p>
    <w:p w:rsidR="00A30478" w:rsidRPr="009176BD" w:rsidRDefault="00A30478" w:rsidP="00A30478">
      <w:pPr>
        <w:ind w:left="0"/>
        <w:rPr>
          <w:rFonts w:ascii="Times New Roman" w:hAnsi="Times New Roman"/>
          <w:b/>
          <w:sz w:val="24"/>
          <w:szCs w:val="24"/>
        </w:rPr>
      </w:pPr>
      <w:r w:rsidRPr="009176BD">
        <w:rPr>
          <w:rFonts w:ascii="Times New Roman" w:hAnsi="Times New Roman"/>
          <w:b/>
          <w:sz w:val="24"/>
          <w:szCs w:val="24"/>
        </w:rPr>
        <w:t>2.7</w:t>
      </w:r>
      <w:r w:rsidRPr="009176BD">
        <w:rPr>
          <w:rFonts w:ascii="Times New Roman" w:hAnsi="Times New Roman"/>
          <w:b/>
          <w:sz w:val="24"/>
          <w:szCs w:val="24"/>
        </w:rPr>
        <w:tab/>
        <w:t>Foreign-born Workers</w:t>
      </w:r>
    </w:p>
    <w:p w:rsidR="00A30478" w:rsidRPr="009176BD" w:rsidRDefault="00A30478" w:rsidP="00A30478">
      <w:pPr>
        <w:ind w:left="360"/>
        <w:rPr>
          <w:rFonts w:ascii="Times New Roman" w:hAnsi="Times New Roman"/>
          <w:sz w:val="24"/>
          <w:szCs w:val="24"/>
        </w:rPr>
      </w:pPr>
    </w:p>
    <w:p w:rsidR="00A30478" w:rsidRPr="006F2120" w:rsidRDefault="00A30478" w:rsidP="00A30478">
      <w:pPr>
        <w:numPr>
          <w:ilvl w:val="0"/>
          <w:numId w:val="39"/>
        </w:numPr>
        <w:rPr>
          <w:rFonts w:ascii="Times New Roman" w:hAnsi="Times New Roman"/>
          <w:sz w:val="24"/>
          <w:szCs w:val="24"/>
        </w:rPr>
      </w:pPr>
      <w:r w:rsidRPr="009176BD">
        <w:rPr>
          <w:rFonts w:ascii="Times New Roman" w:hAnsi="Times New Roman"/>
          <w:sz w:val="24"/>
          <w:szCs w:val="24"/>
        </w:rPr>
        <w:t xml:space="preserve">While 17 Brazilian immigrants lost their </w:t>
      </w:r>
      <w:r w:rsidRPr="006F2120">
        <w:rPr>
          <w:rFonts w:ascii="Times New Roman" w:hAnsi="Times New Roman"/>
          <w:sz w:val="24"/>
          <w:szCs w:val="24"/>
        </w:rPr>
        <w:t>lives at work in M</w:t>
      </w:r>
      <w:r w:rsidR="00D5170D" w:rsidRPr="006F2120">
        <w:rPr>
          <w:rFonts w:ascii="Times New Roman" w:hAnsi="Times New Roman"/>
          <w:sz w:val="24"/>
          <w:szCs w:val="24"/>
        </w:rPr>
        <w:t>assachusetts</w:t>
      </w:r>
      <w:r w:rsidRPr="006F2120">
        <w:rPr>
          <w:rFonts w:ascii="Times New Roman" w:hAnsi="Times New Roman"/>
          <w:sz w:val="24"/>
          <w:szCs w:val="24"/>
        </w:rPr>
        <w:t xml:space="preserve"> in the last period</w:t>
      </w:r>
      <w:r w:rsidR="00D5471E">
        <w:rPr>
          <w:rFonts w:ascii="Times New Roman" w:hAnsi="Times New Roman"/>
          <w:sz w:val="24"/>
          <w:szCs w:val="24"/>
        </w:rPr>
        <w:t>, 2000-2007</w:t>
      </w:r>
      <w:r w:rsidRPr="006F2120">
        <w:rPr>
          <w:rFonts w:ascii="Times New Roman" w:hAnsi="Times New Roman"/>
          <w:sz w:val="24"/>
          <w:szCs w:val="24"/>
        </w:rPr>
        <w:t>, that number dropped to five in the current period</w:t>
      </w:r>
      <w:r w:rsidR="00D5170D" w:rsidRPr="006F2120">
        <w:rPr>
          <w:rFonts w:ascii="Times New Roman" w:hAnsi="Times New Roman"/>
          <w:sz w:val="24"/>
          <w:szCs w:val="24"/>
        </w:rPr>
        <w:t>, though</w:t>
      </w:r>
      <w:r w:rsidRPr="006F2120">
        <w:rPr>
          <w:rFonts w:ascii="Times New Roman" w:hAnsi="Times New Roman"/>
          <w:sz w:val="24"/>
          <w:szCs w:val="24"/>
        </w:rPr>
        <w:t xml:space="preserve"> number of deaths of Dominicans rose from three to seven.</w:t>
      </w:r>
    </w:p>
    <w:p w:rsidR="00423359" w:rsidRPr="006F2120" w:rsidRDefault="000C6BFC" w:rsidP="00423359">
      <w:pPr>
        <w:ind w:left="0"/>
        <w:rPr>
          <w:rFonts w:ascii="Times New Roman" w:hAnsi="Times New Roman"/>
          <w:b/>
          <w:sz w:val="24"/>
          <w:szCs w:val="24"/>
          <w:u w:val="single"/>
        </w:rPr>
      </w:pPr>
      <w:r w:rsidRPr="006F2120">
        <w:rPr>
          <w:rFonts w:ascii="Times New Roman" w:hAnsi="Times New Roman"/>
          <w:b/>
          <w:color w:val="FF0000"/>
          <w:sz w:val="24"/>
          <w:szCs w:val="24"/>
        </w:rPr>
        <w:br w:type="page"/>
      </w:r>
      <w:r w:rsidR="00423359" w:rsidRPr="006F2120">
        <w:rPr>
          <w:rFonts w:ascii="Times New Roman" w:hAnsi="Times New Roman"/>
          <w:b/>
          <w:sz w:val="24"/>
          <w:szCs w:val="24"/>
        </w:rPr>
        <w:lastRenderedPageBreak/>
        <w:t>III.</w:t>
      </w:r>
      <w:r w:rsidR="00423359" w:rsidRPr="006F2120">
        <w:rPr>
          <w:rFonts w:ascii="Times New Roman" w:hAnsi="Times New Roman"/>
          <w:b/>
          <w:sz w:val="24"/>
          <w:szCs w:val="24"/>
        </w:rPr>
        <w:tab/>
        <w:t xml:space="preserve">Comparison of Massachusetts and the U.S. </w:t>
      </w:r>
    </w:p>
    <w:p w:rsidR="00423359" w:rsidRPr="006F2120" w:rsidRDefault="00423359" w:rsidP="00423359">
      <w:pPr>
        <w:ind w:left="0"/>
        <w:rPr>
          <w:rFonts w:ascii="Times New Roman" w:hAnsi="Times New Roman"/>
          <w:sz w:val="24"/>
          <w:szCs w:val="24"/>
        </w:rPr>
      </w:pPr>
    </w:p>
    <w:p w:rsidR="00423359" w:rsidRPr="006F2120" w:rsidRDefault="00423359" w:rsidP="00423359">
      <w:pPr>
        <w:ind w:left="0"/>
        <w:rPr>
          <w:rFonts w:ascii="Times New Roman" w:hAnsi="Times New Roman"/>
          <w:sz w:val="24"/>
          <w:szCs w:val="24"/>
        </w:rPr>
      </w:pPr>
      <w:r w:rsidRPr="006F2120">
        <w:rPr>
          <w:rFonts w:ascii="Times New Roman" w:hAnsi="Times New Roman"/>
          <w:sz w:val="24"/>
          <w:szCs w:val="24"/>
        </w:rPr>
        <w:t>In this section, CFOI data on fatal occupational injuries in Massachusetts</w:t>
      </w:r>
      <w:r w:rsidR="00A06F7D" w:rsidRPr="006F2120">
        <w:rPr>
          <w:rFonts w:ascii="Times New Roman" w:hAnsi="Times New Roman"/>
          <w:sz w:val="24"/>
          <w:szCs w:val="24"/>
        </w:rPr>
        <w:t xml:space="preserve"> during 200</w:t>
      </w:r>
      <w:r w:rsidR="00AF43FF" w:rsidRPr="006F2120">
        <w:rPr>
          <w:rFonts w:ascii="Times New Roman" w:hAnsi="Times New Roman"/>
          <w:sz w:val="24"/>
          <w:szCs w:val="24"/>
        </w:rPr>
        <w:t>8</w:t>
      </w:r>
      <w:r w:rsidR="00A06F7D" w:rsidRPr="006F2120">
        <w:rPr>
          <w:rFonts w:ascii="Times New Roman" w:hAnsi="Times New Roman"/>
          <w:sz w:val="24"/>
          <w:szCs w:val="24"/>
        </w:rPr>
        <w:t>–</w:t>
      </w:r>
      <w:r w:rsidRPr="006F2120">
        <w:rPr>
          <w:rFonts w:ascii="Times New Roman" w:hAnsi="Times New Roman"/>
          <w:sz w:val="24"/>
          <w:szCs w:val="24"/>
        </w:rPr>
        <w:t>20</w:t>
      </w:r>
      <w:r w:rsidR="00AF43FF" w:rsidRPr="006F2120">
        <w:rPr>
          <w:rFonts w:ascii="Times New Roman" w:hAnsi="Times New Roman"/>
          <w:sz w:val="24"/>
          <w:szCs w:val="24"/>
        </w:rPr>
        <w:t>13</w:t>
      </w:r>
      <w:r w:rsidRPr="006F2120">
        <w:rPr>
          <w:rFonts w:ascii="Times New Roman" w:hAnsi="Times New Roman"/>
          <w:sz w:val="24"/>
          <w:szCs w:val="24"/>
        </w:rPr>
        <w:t xml:space="preserve"> are compared with </w:t>
      </w:r>
      <w:r w:rsidR="002861C7" w:rsidRPr="006F2120">
        <w:rPr>
          <w:rFonts w:ascii="Times New Roman" w:hAnsi="Times New Roman"/>
          <w:sz w:val="24"/>
          <w:szCs w:val="24"/>
        </w:rPr>
        <w:t xml:space="preserve">CFOI findings </w:t>
      </w:r>
      <w:r w:rsidRPr="006F2120">
        <w:rPr>
          <w:rFonts w:ascii="Times New Roman" w:hAnsi="Times New Roman"/>
          <w:sz w:val="24"/>
          <w:szCs w:val="24"/>
        </w:rPr>
        <w:t>for the n</w:t>
      </w:r>
      <w:r w:rsidR="002861C7" w:rsidRPr="006F2120">
        <w:rPr>
          <w:rFonts w:ascii="Times New Roman" w:hAnsi="Times New Roman"/>
          <w:sz w:val="24"/>
          <w:szCs w:val="24"/>
        </w:rPr>
        <w:t xml:space="preserve">ation as a whole. </w:t>
      </w:r>
      <w:r w:rsidRPr="006F2120">
        <w:rPr>
          <w:rFonts w:ascii="Times New Roman" w:hAnsi="Times New Roman"/>
          <w:sz w:val="24"/>
          <w:szCs w:val="24"/>
        </w:rPr>
        <w:t xml:space="preserve"> </w:t>
      </w:r>
    </w:p>
    <w:p w:rsidR="00423359" w:rsidRPr="009176BD" w:rsidRDefault="00423359" w:rsidP="00423359">
      <w:pPr>
        <w:pStyle w:val="BodyTextIndent"/>
        <w:spacing w:after="0" w:line="240" w:lineRule="auto"/>
        <w:ind w:left="1080" w:firstLine="360"/>
        <w:rPr>
          <w:rFonts w:ascii="Times New Roman" w:hAnsi="Times New Roman"/>
          <w:sz w:val="24"/>
          <w:szCs w:val="24"/>
        </w:rPr>
      </w:pPr>
    </w:p>
    <w:p w:rsidR="00423359" w:rsidRPr="009176BD" w:rsidRDefault="00423359" w:rsidP="00423359">
      <w:pPr>
        <w:pStyle w:val="BodyTextIndent"/>
        <w:spacing w:after="0" w:line="240" w:lineRule="auto"/>
        <w:ind w:left="0"/>
        <w:rPr>
          <w:rFonts w:ascii="Times New Roman" w:hAnsi="Times New Roman"/>
          <w:b/>
          <w:sz w:val="24"/>
          <w:szCs w:val="24"/>
        </w:rPr>
      </w:pPr>
      <w:r w:rsidRPr="009176BD">
        <w:rPr>
          <w:rFonts w:ascii="Times New Roman" w:hAnsi="Times New Roman"/>
          <w:b/>
          <w:sz w:val="24"/>
          <w:szCs w:val="24"/>
        </w:rPr>
        <w:t>3.1</w:t>
      </w:r>
      <w:r w:rsidRPr="009176BD">
        <w:rPr>
          <w:rFonts w:ascii="Times New Roman" w:hAnsi="Times New Roman"/>
          <w:b/>
          <w:sz w:val="24"/>
          <w:szCs w:val="24"/>
        </w:rPr>
        <w:tab/>
        <w:t>Rates of Fatal Occupational Injur</w:t>
      </w:r>
      <w:r w:rsidR="00EA664C" w:rsidRPr="009176BD">
        <w:rPr>
          <w:rFonts w:ascii="Times New Roman" w:hAnsi="Times New Roman"/>
          <w:b/>
          <w:sz w:val="24"/>
          <w:szCs w:val="24"/>
        </w:rPr>
        <w:t>y</w:t>
      </w:r>
      <w:r w:rsidRPr="009176BD">
        <w:rPr>
          <w:rFonts w:ascii="Times New Roman" w:hAnsi="Times New Roman"/>
          <w:b/>
          <w:sz w:val="24"/>
          <w:szCs w:val="24"/>
        </w:rPr>
        <w:t xml:space="preserve"> </w:t>
      </w:r>
    </w:p>
    <w:p w:rsidR="0066632B" w:rsidRPr="009176BD" w:rsidRDefault="0066632B" w:rsidP="00423359">
      <w:pPr>
        <w:ind w:left="0"/>
        <w:rPr>
          <w:rFonts w:ascii="Times New Roman" w:hAnsi="Times New Roman"/>
          <w:sz w:val="24"/>
          <w:szCs w:val="24"/>
        </w:rPr>
      </w:pPr>
    </w:p>
    <w:p w:rsidR="008321CD" w:rsidRPr="009176BD" w:rsidRDefault="00423359" w:rsidP="008321CD">
      <w:pPr>
        <w:numPr>
          <w:ilvl w:val="0"/>
          <w:numId w:val="44"/>
        </w:numPr>
        <w:rPr>
          <w:rFonts w:ascii="Times New Roman" w:hAnsi="Times New Roman"/>
          <w:sz w:val="24"/>
          <w:szCs w:val="24"/>
        </w:rPr>
      </w:pPr>
      <w:r w:rsidRPr="009176BD">
        <w:rPr>
          <w:rFonts w:ascii="Times New Roman" w:hAnsi="Times New Roman"/>
          <w:sz w:val="24"/>
          <w:szCs w:val="24"/>
        </w:rPr>
        <w:t xml:space="preserve">Massachusetts compares favorably to the nation in terms of many different health outcomes </w:t>
      </w:r>
      <w:r w:rsidR="000E0A2B" w:rsidRPr="009176BD">
        <w:rPr>
          <w:rFonts w:ascii="Times New Roman" w:hAnsi="Times New Roman"/>
          <w:sz w:val="24"/>
          <w:szCs w:val="24"/>
        </w:rPr>
        <w:t xml:space="preserve">and the </w:t>
      </w:r>
      <w:r w:rsidR="002861C7" w:rsidRPr="009176BD">
        <w:rPr>
          <w:rFonts w:ascii="Times New Roman" w:hAnsi="Times New Roman"/>
          <w:sz w:val="24"/>
          <w:szCs w:val="24"/>
        </w:rPr>
        <w:t>fatal occupational injury</w:t>
      </w:r>
      <w:r w:rsidRPr="009176BD">
        <w:rPr>
          <w:rFonts w:ascii="Times New Roman" w:hAnsi="Times New Roman"/>
          <w:sz w:val="24"/>
          <w:szCs w:val="24"/>
        </w:rPr>
        <w:t xml:space="preserve"> experience is no excep</w:t>
      </w:r>
      <w:r w:rsidR="00A06F7D" w:rsidRPr="009176BD">
        <w:rPr>
          <w:rFonts w:ascii="Times New Roman" w:hAnsi="Times New Roman"/>
          <w:sz w:val="24"/>
          <w:szCs w:val="24"/>
        </w:rPr>
        <w:t>tion</w:t>
      </w:r>
      <w:r w:rsidR="00417CB8" w:rsidRPr="009176BD">
        <w:rPr>
          <w:rFonts w:ascii="Times New Roman" w:hAnsi="Times New Roman"/>
          <w:sz w:val="24"/>
          <w:szCs w:val="24"/>
        </w:rPr>
        <w:t xml:space="preserve">.  </w:t>
      </w:r>
      <w:r w:rsidR="00A06F7D" w:rsidRPr="009176BD">
        <w:rPr>
          <w:rFonts w:ascii="Times New Roman" w:hAnsi="Times New Roman"/>
          <w:sz w:val="24"/>
          <w:szCs w:val="24"/>
        </w:rPr>
        <w:t>During 200</w:t>
      </w:r>
      <w:r w:rsidR="00AF43FF" w:rsidRPr="009176BD">
        <w:rPr>
          <w:rFonts w:ascii="Times New Roman" w:hAnsi="Times New Roman"/>
          <w:sz w:val="24"/>
          <w:szCs w:val="24"/>
        </w:rPr>
        <w:t>8</w:t>
      </w:r>
      <w:r w:rsidR="00A06F7D" w:rsidRPr="009176BD">
        <w:rPr>
          <w:rFonts w:ascii="Times New Roman" w:hAnsi="Times New Roman"/>
          <w:sz w:val="24"/>
          <w:szCs w:val="24"/>
        </w:rPr>
        <w:t>–</w:t>
      </w:r>
      <w:r w:rsidR="002861C7" w:rsidRPr="009176BD">
        <w:rPr>
          <w:rFonts w:ascii="Times New Roman" w:hAnsi="Times New Roman"/>
          <w:sz w:val="24"/>
          <w:szCs w:val="24"/>
        </w:rPr>
        <w:t>20</w:t>
      </w:r>
      <w:r w:rsidR="00AF43FF" w:rsidRPr="009176BD">
        <w:rPr>
          <w:rFonts w:ascii="Times New Roman" w:hAnsi="Times New Roman"/>
          <w:sz w:val="24"/>
          <w:szCs w:val="24"/>
        </w:rPr>
        <w:t>13</w:t>
      </w:r>
      <w:r w:rsidR="002861C7" w:rsidRPr="009176BD">
        <w:rPr>
          <w:rFonts w:ascii="Times New Roman" w:hAnsi="Times New Roman"/>
          <w:sz w:val="24"/>
          <w:szCs w:val="24"/>
        </w:rPr>
        <w:t xml:space="preserve">, </w:t>
      </w:r>
      <w:r w:rsidR="00AF43FF" w:rsidRPr="009176BD">
        <w:rPr>
          <w:rFonts w:ascii="Times New Roman" w:hAnsi="Times New Roman"/>
          <w:sz w:val="24"/>
          <w:szCs w:val="24"/>
        </w:rPr>
        <w:t>nearly</w:t>
      </w:r>
      <w:r w:rsidR="002861C7" w:rsidRPr="009176BD">
        <w:rPr>
          <w:rFonts w:ascii="Times New Roman" w:hAnsi="Times New Roman"/>
          <w:sz w:val="24"/>
          <w:szCs w:val="24"/>
        </w:rPr>
        <w:t xml:space="preserve"> </w:t>
      </w:r>
      <w:r w:rsidR="00AF43FF" w:rsidRPr="009176BD">
        <w:rPr>
          <w:rFonts w:ascii="Times New Roman" w:hAnsi="Times New Roman"/>
          <w:sz w:val="24"/>
          <w:szCs w:val="24"/>
        </w:rPr>
        <w:t>5</w:t>
      </w:r>
      <w:r w:rsidR="002861C7" w:rsidRPr="009176BD">
        <w:rPr>
          <w:rFonts w:ascii="Times New Roman" w:hAnsi="Times New Roman"/>
          <w:sz w:val="24"/>
          <w:szCs w:val="24"/>
        </w:rPr>
        <w:t>,000 workers were</w:t>
      </w:r>
      <w:r w:rsidRPr="009176BD">
        <w:rPr>
          <w:rFonts w:ascii="Times New Roman" w:hAnsi="Times New Roman"/>
          <w:sz w:val="24"/>
          <w:szCs w:val="24"/>
        </w:rPr>
        <w:t xml:space="preserve"> fatally injured on the job annually in the United States</w:t>
      </w:r>
      <w:r w:rsidR="00417CB8" w:rsidRPr="009176BD">
        <w:rPr>
          <w:rFonts w:ascii="Times New Roman" w:hAnsi="Times New Roman"/>
          <w:sz w:val="24"/>
          <w:szCs w:val="24"/>
        </w:rPr>
        <w:t xml:space="preserve">.  </w:t>
      </w:r>
      <w:r w:rsidR="002861C7" w:rsidRPr="009176BD">
        <w:rPr>
          <w:rFonts w:ascii="Times New Roman" w:hAnsi="Times New Roman"/>
          <w:sz w:val="24"/>
          <w:szCs w:val="24"/>
        </w:rPr>
        <w:t>Each</w:t>
      </w:r>
      <w:r w:rsidR="005B2A2A" w:rsidRPr="009176BD">
        <w:rPr>
          <w:rFonts w:ascii="Times New Roman" w:hAnsi="Times New Roman"/>
          <w:sz w:val="24"/>
          <w:szCs w:val="24"/>
        </w:rPr>
        <w:t xml:space="preserve"> year during this time period, </w:t>
      </w:r>
      <w:r w:rsidR="002861C7" w:rsidRPr="009176BD">
        <w:rPr>
          <w:rFonts w:ascii="Times New Roman" w:hAnsi="Times New Roman"/>
          <w:sz w:val="24"/>
          <w:szCs w:val="24"/>
        </w:rPr>
        <w:t>Massachusetts had a lower fatal occupational injury rate than the nation (Chart 9).</w:t>
      </w:r>
      <w:r w:rsidRPr="009176BD">
        <w:rPr>
          <w:rFonts w:ascii="Times New Roman" w:hAnsi="Times New Roman"/>
          <w:sz w:val="24"/>
          <w:szCs w:val="24"/>
        </w:rPr>
        <w:t xml:space="preserve"> </w:t>
      </w:r>
    </w:p>
    <w:p w:rsidR="00AD7FF9" w:rsidRPr="006F2120" w:rsidRDefault="00AD7FF9" w:rsidP="00AD7FF9">
      <w:pPr>
        <w:ind w:left="360"/>
        <w:rPr>
          <w:rFonts w:ascii="Times New Roman" w:hAnsi="Times New Roman"/>
          <w:color w:val="FF0000"/>
          <w:sz w:val="24"/>
          <w:szCs w:val="24"/>
        </w:rPr>
      </w:pPr>
    </w:p>
    <w:p w:rsidR="00C7463C" w:rsidRDefault="0030621B" w:rsidP="00C7463C">
      <w:pPr>
        <w:ind w:left="0"/>
        <w:rPr>
          <w:rFonts w:ascii="Times New Roman" w:hAnsi="Times New Roman"/>
          <w:color w:val="FF0000"/>
          <w:sz w:val="24"/>
          <w:szCs w:val="24"/>
        </w:rPr>
      </w:pPr>
      <w:r>
        <w:rPr>
          <w:rFonts w:ascii="Times New Roman" w:hAnsi="Times New Roman"/>
          <w:noProof/>
          <w:color w:val="FF0000"/>
          <w:sz w:val="24"/>
          <w:szCs w:val="24"/>
        </w:rPr>
        <w:drawing>
          <wp:inline distT="0" distB="0" distL="0" distR="0" wp14:anchorId="7645CC32">
            <wp:extent cx="5924550" cy="4299768"/>
            <wp:effectExtent l="0" t="0" r="0" b="5715"/>
            <wp:docPr id="18" name="Picture 18" descr="2008  2009  2010  2011  2012  2013&#10;U.S. 3.7 3.5 3.6 3.5 3.2 3.3&#10;MA 2.2 2.2 1.8 2.2 1.4 1.9&#10;&#10;&#10;Numerator source: Occupational Health Surveillance Program, MA FACE and CFOI, 2000-2013&#10;Denominator source: BLS Current Population Survey workforce estimates, 2000-2013&#10;U.S. rates from U.S. Department of Labor, Bureau of Labor Statistics, 2008-2013&#10;" title="Chart 9. Rate of Fatal Occupational Injuries by Year U.S. (N=28,361) and Massachusetts (N=356), 2008-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0762" cy="4304277"/>
                    </a:xfrm>
                    <a:prstGeom prst="rect">
                      <a:avLst/>
                    </a:prstGeom>
                    <a:noFill/>
                  </pic:spPr>
                </pic:pic>
              </a:graphicData>
            </a:graphic>
          </wp:inline>
        </w:drawing>
      </w:r>
    </w:p>
    <w:p w:rsidR="00C7463C" w:rsidRPr="00C7463C" w:rsidRDefault="00C7463C" w:rsidP="00C7463C">
      <w:pPr>
        <w:ind w:left="0"/>
        <w:rPr>
          <w:rFonts w:ascii="Times New Roman" w:hAnsi="Times New Roman"/>
          <w:color w:val="FF0000"/>
          <w:sz w:val="24"/>
          <w:szCs w:val="24"/>
        </w:rPr>
      </w:pPr>
    </w:p>
    <w:p w:rsidR="000C68BE" w:rsidRPr="006F2120" w:rsidRDefault="00423359" w:rsidP="00DE4C66">
      <w:pPr>
        <w:numPr>
          <w:ilvl w:val="0"/>
          <w:numId w:val="44"/>
        </w:numPr>
        <w:rPr>
          <w:rFonts w:ascii="Times New Roman" w:hAnsi="Times New Roman"/>
          <w:sz w:val="24"/>
          <w:szCs w:val="24"/>
        </w:rPr>
      </w:pPr>
      <w:r w:rsidRPr="006F2120">
        <w:rPr>
          <w:rFonts w:ascii="Times New Roman" w:hAnsi="Times New Roman"/>
          <w:sz w:val="24"/>
          <w:szCs w:val="24"/>
        </w:rPr>
        <w:t xml:space="preserve">This difference in fatality rates </w:t>
      </w:r>
      <w:r w:rsidR="00F315D2">
        <w:rPr>
          <w:rFonts w:ascii="Times New Roman" w:hAnsi="Times New Roman"/>
          <w:sz w:val="24"/>
          <w:szCs w:val="24"/>
        </w:rPr>
        <w:t xml:space="preserve">is </w:t>
      </w:r>
      <w:r w:rsidRPr="006F2120">
        <w:rPr>
          <w:rFonts w:ascii="Times New Roman" w:hAnsi="Times New Roman"/>
          <w:sz w:val="24"/>
          <w:szCs w:val="24"/>
        </w:rPr>
        <w:t>likely explained in part by differences in the industrial composition of</w:t>
      </w:r>
      <w:r w:rsidR="000E0A2B" w:rsidRPr="006F2120">
        <w:rPr>
          <w:rFonts w:ascii="Times New Roman" w:hAnsi="Times New Roman"/>
          <w:sz w:val="24"/>
          <w:szCs w:val="24"/>
        </w:rPr>
        <w:t xml:space="preserve"> the</w:t>
      </w:r>
      <w:r w:rsidRPr="006F2120">
        <w:rPr>
          <w:rFonts w:ascii="Times New Roman" w:hAnsi="Times New Roman"/>
          <w:sz w:val="24"/>
          <w:szCs w:val="24"/>
        </w:rPr>
        <w:t xml:space="preserve"> Massachusetts workforce as compared with that of the nation</w:t>
      </w:r>
      <w:r w:rsidR="00417CB8" w:rsidRPr="006F2120">
        <w:rPr>
          <w:rFonts w:ascii="Times New Roman" w:hAnsi="Times New Roman"/>
          <w:sz w:val="24"/>
          <w:szCs w:val="24"/>
        </w:rPr>
        <w:t xml:space="preserve">.  </w:t>
      </w:r>
      <w:r w:rsidRPr="006F2120">
        <w:rPr>
          <w:rFonts w:ascii="Times New Roman" w:hAnsi="Times New Roman"/>
          <w:sz w:val="24"/>
          <w:szCs w:val="24"/>
        </w:rPr>
        <w:t>For example, 28</w:t>
      </w:r>
      <w:r w:rsidR="003D3E12" w:rsidRPr="006F2120">
        <w:rPr>
          <w:rFonts w:ascii="Times New Roman" w:hAnsi="Times New Roman"/>
          <w:sz w:val="24"/>
          <w:szCs w:val="24"/>
        </w:rPr>
        <w:t>.4</w:t>
      </w:r>
      <w:r w:rsidRPr="006F2120">
        <w:rPr>
          <w:rFonts w:ascii="Times New Roman" w:hAnsi="Times New Roman"/>
          <w:sz w:val="24"/>
          <w:szCs w:val="24"/>
        </w:rPr>
        <w:t>% of the Massachusetts</w:t>
      </w:r>
      <w:r w:rsidR="00372432" w:rsidRPr="006F2120">
        <w:rPr>
          <w:rFonts w:ascii="Times New Roman" w:hAnsi="Times New Roman"/>
          <w:sz w:val="24"/>
          <w:szCs w:val="24"/>
        </w:rPr>
        <w:t xml:space="preserve"> workforce was employed in E</w:t>
      </w:r>
      <w:r w:rsidRPr="006F2120">
        <w:rPr>
          <w:rFonts w:ascii="Times New Roman" w:hAnsi="Times New Roman"/>
          <w:sz w:val="24"/>
          <w:szCs w:val="24"/>
        </w:rPr>
        <w:t>d</w:t>
      </w:r>
      <w:r w:rsidR="00372432" w:rsidRPr="006F2120">
        <w:rPr>
          <w:rFonts w:ascii="Times New Roman" w:hAnsi="Times New Roman"/>
          <w:sz w:val="24"/>
          <w:szCs w:val="24"/>
        </w:rPr>
        <w:t xml:space="preserve">ucation, Health </w:t>
      </w:r>
      <w:r w:rsidR="00C16721" w:rsidRPr="006F2120">
        <w:rPr>
          <w:rFonts w:ascii="Times New Roman" w:hAnsi="Times New Roman"/>
          <w:sz w:val="24"/>
          <w:szCs w:val="24"/>
        </w:rPr>
        <w:t>and</w:t>
      </w:r>
      <w:r w:rsidR="00372432" w:rsidRPr="006F2120">
        <w:rPr>
          <w:rFonts w:ascii="Times New Roman" w:hAnsi="Times New Roman"/>
          <w:sz w:val="24"/>
          <w:szCs w:val="24"/>
        </w:rPr>
        <w:t xml:space="preserve"> S</w:t>
      </w:r>
      <w:r w:rsidRPr="006F2120">
        <w:rPr>
          <w:rFonts w:ascii="Times New Roman" w:hAnsi="Times New Roman"/>
          <w:sz w:val="24"/>
          <w:szCs w:val="24"/>
        </w:rPr>
        <w:t>ocial</w:t>
      </w:r>
      <w:r w:rsidR="00372432" w:rsidRPr="006F2120">
        <w:rPr>
          <w:rFonts w:ascii="Times New Roman" w:hAnsi="Times New Roman"/>
          <w:sz w:val="24"/>
          <w:szCs w:val="24"/>
        </w:rPr>
        <w:t xml:space="preserve"> Services and Financial S</w:t>
      </w:r>
      <w:r w:rsidR="00A06F7D" w:rsidRPr="006F2120">
        <w:rPr>
          <w:rFonts w:ascii="Times New Roman" w:hAnsi="Times New Roman"/>
          <w:sz w:val="24"/>
          <w:szCs w:val="24"/>
        </w:rPr>
        <w:t>ervices during 20</w:t>
      </w:r>
      <w:r w:rsidR="00776A89" w:rsidRPr="006F2120">
        <w:rPr>
          <w:rFonts w:ascii="Times New Roman" w:hAnsi="Times New Roman"/>
          <w:sz w:val="24"/>
          <w:szCs w:val="24"/>
        </w:rPr>
        <w:t>0</w:t>
      </w:r>
      <w:r w:rsidR="00B71173" w:rsidRPr="006F2120">
        <w:rPr>
          <w:rFonts w:ascii="Times New Roman" w:hAnsi="Times New Roman"/>
          <w:sz w:val="24"/>
          <w:szCs w:val="24"/>
        </w:rPr>
        <w:t>8</w:t>
      </w:r>
      <w:r w:rsidR="00A06F7D" w:rsidRPr="006F2120">
        <w:rPr>
          <w:rFonts w:ascii="Times New Roman" w:hAnsi="Times New Roman"/>
          <w:sz w:val="24"/>
          <w:szCs w:val="24"/>
        </w:rPr>
        <w:t>–</w:t>
      </w:r>
      <w:r w:rsidRPr="006F2120">
        <w:rPr>
          <w:rFonts w:ascii="Times New Roman" w:hAnsi="Times New Roman"/>
          <w:sz w:val="24"/>
          <w:szCs w:val="24"/>
        </w:rPr>
        <w:t>20</w:t>
      </w:r>
      <w:r w:rsidR="00B71173" w:rsidRPr="006F2120">
        <w:rPr>
          <w:rFonts w:ascii="Times New Roman" w:hAnsi="Times New Roman"/>
          <w:sz w:val="24"/>
          <w:szCs w:val="24"/>
        </w:rPr>
        <w:t>13</w:t>
      </w:r>
      <w:r w:rsidRPr="006F2120">
        <w:rPr>
          <w:rFonts w:ascii="Times New Roman" w:hAnsi="Times New Roman"/>
          <w:sz w:val="24"/>
          <w:szCs w:val="24"/>
        </w:rPr>
        <w:t xml:space="preserve"> as compared to 21</w:t>
      </w:r>
      <w:r w:rsidR="003D3E12" w:rsidRPr="006F2120">
        <w:rPr>
          <w:rFonts w:ascii="Times New Roman" w:hAnsi="Times New Roman"/>
          <w:sz w:val="24"/>
          <w:szCs w:val="24"/>
        </w:rPr>
        <w:t>.5</w:t>
      </w:r>
      <w:r w:rsidRPr="006F2120">
        <w:rPr>
          <w:rFonts w:ascii="Times New Roman" w:hAnsi="Times New Roman"/>
          <w:sz w:val="24"/>
          <w:szCs w:val="24"/>
        </w:rPr>
        <w:t>% of the U.S. workforce</w:t>
      </w:r>
      <w:r w:rsidR="00417CB8" w:rsidRPr="006F2120">
        <w:rPr>
          <w:rFonts w:ascii="Times New Roman" w:hAnsi="Times New Roman"/>
          <w:sz w:val="24"/>
          <w:szCs w:val="24"/>
        </w:rPr>
        <w:t xml:space="preserve">.  </w:t>
      </w:r>
      <w:r w:rsidR="00AD2A87" w:rsidRPr="006F2120">
        <w:rPr>
          <w:rFonts w:ascii="Times New Roman" w:hAnsi="Times New Roman"/>
          <w:sz w:val="24"/>
          <w:szCs w:val="24"/>
        </w:rPr>
        <w:t>These two sectors have the lowest fatality rates nationally</w:t>
      </w:r>
      <w:r w:rsidRPr="006F2120">
        <w:rPr>
          <w:rFonts w:ascii="Times New Roman" w:hAnsi="Times New Roman"/>
          <w:sz w:val="24"/>
          <w:szCs w:val="24"/>
        </w:rPr>
        <w:t xml:space="preserve"> (Table </w:t>
      </w:r>
      <w:r w:rsidR="000E0A2B" w:rsidRPr="006F2120">
        <w:rPr>
          <w:rFonts w:ascii="Times New Roman" w:hAnsi="Times New Roman"/>
          <w:sz w:val="24"/>
          <w:szCs w:val="24"/>
        </w:rPr>
        <w:t>8).</w:t>
      </w:r>
    </w:p>
    <w:p w:rsidR="000C68BE" w:rsidRPr="006F2120" w:rsidRDefault="000C68BE" w:rsidP="000C68BE">
      <w:pPr>
        <w:ind w:left="360"/>
        <w:rPr>
          <w:rFonts w:ascii="Times New Roman" w:hAnsi="Times New Roman"/>
          <w:sz w:val="24"/>
          <w:szCs w:val="24"/>
        </w:rPr>
      </w:pPr>
    </w:p>
    <w:p w:rsidR="00423359" w:rsidRPr="006F2120" w:rsidRDefault="000E0A2B" w:rsidP="00DE4C66">
      <w:pPr>
        <w:numPr>
          <w:ilvl w:val="0"/>
          <w:numId w:val="44"/>
        </w:numPr>
        <w:rPr>
          <w:rFonts w:ascii="Times New Roman" w:hAnsi="Times New Roman"/>
          <w:sz w:val="24"/>
          <w:szCs w:val="24"/>
        </w:rPr>
      </w:pPr>
      <w:r w:rsidRPr="006F2120">
        <w:rPr>
          <w:rFonts w:ascii="Times New Roman" w:hAnsi="Times New Roman"/>
          <w:sz w:val="24"/>
          <w:szCs w:val="24"/>
        </w:rPr>
        <w:t xml:space="preserve">Nationwide, </w:t>
      </w:r>
      <w:r w:rsidR="00776A89" w:rsidRPr="006F2120">
        <w:rPr>
          <w:rFonts w:ascii="Times New Roman" w:hAnsi="Times New Roman"/>
          <w:sz w:val="24"/>
          <w:szCs w:val="24"/>
        </w:rPr>
        <w:t>a higher percentage of the workforce was</w:t>
      </w:r>
      <w:r w:rsidR="00423359" w:rsidRPr="006F2120">
        <w:rPr>
          <w:rFonts w:ascii="Times New Roman" w:hAnsi="Times New Roman"/>
          <w:sz w:val="24"/>
          <w:szCs w:val="24"/>
        </w:rPr>
        <w:t xml:space="preserve"> employed in higher risk industry </w:t>
      </w:r>
      <w:r w:rsidR="00F60CC7" w:rsidRPr="006F2120">
        <w:rPr>
          <w:rFonts w:ascii="Times New Roman" w:hAnsi="Times New Roman"/>
          <w:sz w:val="24"/>
          <w:szCs w:val="24"/>
        </w:rPr>
        <w:t>sector</w:t>
      </w:r>
      <w:r w:rsidR="00372432" w:rsidRPr="006F2120">
        <w:rPr>
          <w:rFonts w:ascii="Times New Roman" w:hAnsi="Times New Roman"/>
          <w:sz w:val="24"/>
          <w:szCs w:val="24"/>
        </w:rPr>
        <w:t>s such as</w:t>
      </w:r>
      <w:r w:rsidR="00C16721" w:rsidRPr="006F2120">
        <w:rPr>
          <w:rFonts w:ascii="Times New Roman" w:hAnsi="Times New Roman"/>
          <w:sz w:val="24"/>
          <w:szCs w:val="24"/>
        </w:rPr>
        <w:t>:</w:t>
      </w:r>
      <w:r w:rsidR="00372432" w:rsidRPr="006F2120">
        <w:rPr>
          <w:rFonts w:ascii="Times New Roman" w:hAnsi="Times New Roman"/>
          <w:sz w:val="24"/>
          <w:szCs w:val="24"/>
        </w:rPr>
        <w:t xml:space="preserve"> Agriculture, Forestry, F</w:t>
      </w:r>
      <w:r w:rsidR="00423359" w:rsidRPr="006F2120">
        <w:rPr>
          <w:rFonts w:ascii="Times New Roman" w:hAnsi="Times New Roman"/>
          <w:sz w:val="24"/>
          <w:szCs w:val="24"/>
        </w:rPr>
        <w:t>ishing,</w:t>
      </w:r>
      <w:r w:rsidR="00372432" w:rsidRPr="006F2120">
        <w:rPr>
          <w:rFonts w:ascii="Times New Roman" w:hAnsi="Times New Roman"/>
          <w:sz w:val="24"/>
          <w:szCs w:val="24"/>
        </w:rPr>
        <w:t xml:space="preserve"> </w:t>
      </w:r>
      <w:r w:rsidR="00C16721" w:rsidRPr="006F2120">
        <w:rPr>
          <w:rFonts w:ascii="Times New Roman" w:hAnsi="Times New Roman"/>
          <w:sz w:val="24"/>
          <w:szCs w:val="24"/>
        </w:rPr>
        <w:t>and</w:t>
      </w:r>
      <w:r w:rsidR="00372432" w:rsidRPr="006F2120">
        <w:rPr>
          <w:rFonts w:ascii="Times New Roman" w:hAnsi="Times New Roman"/>
          <w:sz w:val="24"/>
          <w:szCs w:val="24"/>
        </w:rPr>
        <w:t xml:space="preserve"> H</w:t>
      </w:r>
      <w:r w:rsidR="00423359" w:rsidRPr="006F2120">
        <w:rPr>
          <w:rFonts w:ascii="Times New Roman" w:hAnsi="Times New Roman"/>
          <w:sz w:val="24"/>
          <w:szCs w:val="24"/>
        </w:rPr>
        <w:t>unting</w:t>
      </w:r>
      <w:r w:rsidR="00C16721" w:rsidRPr="006F2120">
        <w:rPr>
          <w:rFonts w:ascii="Times New Roman" w:hAnsi="Times New Roman"/>
          <w:sz w:val="24"/>
          <w:szCs w:val="24"/>
        </w:rPr>
        <w:t>;</w:t>
      </w:r>
      <w:r w:rsidR="00423359" w:rsidRPr="006F2120">
        <w:rPr>
          <w:rFonts w:ascii="Times New Roman" w:hAnsi="Times New Roman"/>
          <w:sz w:val="24"/>
          <w:szCs w:val="24"/>
        </w:rPr>
        <w:t xml:space="preserve"> </w:t>
      </w:r>
      <w:r w:rsidR="00372432" w:rsidRPr="006F2120">
        <w:rPr>
          <w:rFonts w:ascii="Times New Roman" w:hAnsi="Times New Roman"/>
          <w:sz w:val="24"/>
          <w:szCs w:val="24"/>
        </w:rPr>
        <w:t>Mining</w:t>
      </w:r>
      <w:r w:rsidR="00C16721" w:rsidRPr="006F2120">
        <w:rPr>
          <w:rFonts w:ascii="Times New Roman" w:hAnsi="Times New Roman"/>
          <w:sz w:val="24"/>
          <w:szCs w:val="24"/>
        </w:rPr>
        <w:t xml:space="preserve">, </w:t>
      </w:r>
      <w:r w:rsidR="00D97BD0" w:rsidRPr="006F2120">
        <w:rPr>
          <w:rFonts w:ascii="Times New Roman" w:hAnsi="Times New Roman"/>
          <w:sz w:val="24"/>
          <w:szCs w:val="24"/>
        </w:rPr>
        <w:t>Quarrying</w:t>
      </w:r>
      <w:r w:rsidR="00C16721" w:rsidRPr="006F2120">
        <w:rPr>
          <w:rFonts w:ascii="Times New Roman" w:hAnsi="Times New Roman"/>
          <w:sz w:val="24"/>
          <w:szCs w:val="24"/>
        </w:rPr>
        <w:t>, and Oil and Gas Extraction;</w:t>
      </w:r>
      <w:r w:rsidR="00372432" w:rsidRPr="006F2120">
        <w:rPr>
          <w:rFonts w:ascii="Times New Roman" w:hAnsi="Times New Roman"/>
          <w:sz w:val="24"/>
          <w:szCs w:val="24"/>
        </w:rPr>
        <w:t xml:space="preserve"> </w:t>
      </w:r>
      <w:r w:rsidR="00B71173" w:rsidRPr="006F2120">
        <w:rPr>
          <w:rFonts w:ascii="Times New Roman" w:hAnsi="Times New Roman"/>
          <w:sz w:val="24"/>
          <w:szCs w:val="24"/>
        </w:rPr>
        <w:t xml:space="preserve">Transportation, Warehousing </w:t>
      </w:r>
      <w:r w:rsidR="00C16721" w:rsidRPr="006F2120">
        <w:rPr>
          <w:rFonts w:ascii="Times New Roman" w:hAnsi="Times New Roman"/>
          <w:sz w:val="24"/>
          <w:szCs w:val="24"/>
        </w:rPr>
        <w:t>and</w:t>
      </w:r>
      <w:r w:rsidR="00B71173" w:rsidRPr="006F2120">
        <w:rPr>
          <w:rFonts w:ascii="Times New Roman" w:hAnsi="Times New Roman"/>
          <w:sz w:val="24"/>
          <w:szCs w:val="24"/>
        </w:rPr>
        <w:t xml:space="preserve"> Utilities</w:t>
      </w:r>
      <w:r w:rsidR="00C16721" w:rsidRPr="006F2120">
        <w:rPr>
          <w:rFonts w:ascii="Times New Roman" w:hAnsi="Times New Roman"/>
          <w:sz w:val="24"/>
          <w:szCs w:val="24"/>
        </w:rPr>
        <w:t>;</w:t>
      </w:r>
      <w:r w:rsidR="00B71173" w:rsidRPr="006F2120">
        <w:rPr>
          <w:rFonts w:ascii="Times New Roman" w:hAnsi="Times New Roman"/>
          <w:sz w:val="24"/>
          <w:szCs w:val="24"/>
        </w:rPr>
        <w:t xml:space="preserve"> </w:t>
      </w:r>
      <w:r w:rsidR="00372432" w:rsidRPr="006F2120">
        <w:rPr>
          <w:rFonts w:ascii="Times New Roman" w:hAnsi="Times New Roman"/>
          <w:sz w:val="24"/>
          <w:szCs w:val="24"/>
        </w:rPr>
        <w:t>Construction</w:t>
      </w:r>
      <w:r w:rsidR="00C16721" w:rsidRPr="006F2120">
        <w:rPr>
          <w:rFonts w:ascii="Times New Roman" w:hAnsi="Times New Roman"/>
          <w:sz w:val="24"/>
          <w:szCs w:val="24"/>
        </w:rPr>
        <w:t>;</w:t>
      </w:r>
      <w:r w:rsidR="00372432" w:rsidRPr="006F2120">
        <w:rPr>
          <w:rFonts w:ascii="Times New Roman" w:hAnsi="Times New Roman"/>
          <w:sz w:val="24"/>
          <w:szCs w:val="24"/>
        </w:rPr>
        <w:t xml:space="preserve"> and Manufacturing (Table 8).</w:t>
      </w:r>
    </w:p>
    <w:p w:rsidR="00423359" w:rsidRPr="0030621B" w:rsidRDefault="00423359" w:rsidP="00423359">
      <w:pPr>
        <w:ind w:left="360"/>
        <w:rPr>
          <w:rFonts w:ascii="Times New Roman" w:hAnsi="Times New Roman"/>
          <w:sz w:val="24"/>
          <w:szCs w:val="24"/>
        </w:rPr>
      </w:pPr>
    </w:p>
    <w:p w:rsidR="000C68BE" w:rsidRPr="0030621B" w:rsidRDefault="00193C94" w:rsidP="00DE4C66">
      <w:pPr>
        <w:numPr>
          <w:ilvl w:val="0"/>
          <w:numId w:val="44"/>
        </w:numPr>
        <w:rPr>
          <w:rFonts w:ascii="Times New Roman" w:hAnsi="Times New Roman"/>
          <w:sz w:val="24"/>
          <w:szCs w:val="24"/>
        </w:rPr>
      </w:pPr>
      <w:r w:rsidRPr="0030621B">
        <w:rPr>
          <w:rFonts w:ascii="Times New Roman" w:hAnsi="Times New Roman"/>
          <w:sz w:val="24"/>
          <w:szCs w:val="24"/>
        </w:rPr>
        <w:lastRenderedPageBreak/>
        <w:t>Most</w:t>
      </w:r>
      <w:r w:rsidR="00423359" w:rsidRPr="0030621B">
        <w:rPr>
          <w:rFonts w:ascii="Times New Roman" w:hAnsi="Times New Roman"/>
          <w:sz w:val="24"/>
          <w:szCs w:val="24"/>
        </w:rPr>
        <w:t xml:space="preserve"> industry</w:t>
      </w:r>
      <w:r w:rsidR="00866301" w:rsidRPr="0030621B">
        <w:rPr>
          <w:rFonts w:ascii="Times New Roman" w:hAnsi="Times New Roman"/>
          <w:sz w:val="24"/>
          <w:szCs w:val="24"/>
        </w:rPr>
        <w:t xml:space="preserve"> sector</w:t>
      </w:r>
      <w:r w:rsidR="00423359" w:rsidRPr="0030621B">
        <w:rPr>
          <w:rFonts w:ascii="Times New Roman" w:hAnsi="Times New Roman"/>
          <w:sz w:val="24"/>
          <w:szCs w:val="24"/>
        </w:rPr>
        <w:t>-spe</w:t>
      </w:r>
      <w:r w:rsidR="00A06F7D" w:rsidRPr="0030621B">
        <w:rPr>
          <w:rFonts w:ascii="Times New Roman" w:hAnsi="Times New Roman"/>
          <w:sz w:val="24"/>
          <w:szCs w:val="24"/>
        </w:rPr>
        <w:t>cific fatality rates for 200</w:t>
      </w:r>
      <w:r w:rsidR="00866301" w:rsidRPr="0030621B">
        <w:rPr>
          <w:rFonts w:ascii="Times New Roman" w:hAnsi="Times New Roman"/>
          <w:sz w:val="24"/>
          <w:szCs w:val="24"/>
        </w:rPr>
        <w:t>8</w:t>
      </w:r>
      <w:r w:rsidR="00A06F7D" w:rsidRPr="0030621B">
        <w:rPr>
          <w:rFonts w:ascii="Times New Roman" w:hAnsi="Times New Roman"/>
          <w:sz w:val="24"/>
          <w:szCs w:val="24"/>
        </w:rPr>
        <w:t>–</w:t>
      </w:r>
      <w:r w:rsidRPr="0030621B">
        <w:rPr>
          <w:rFonts w:ascii="Times New Roman" w:hAnsi="Times New Roman"/>
          <w:sz w:val="24"/>
          <w:szCs w:val="24"/>
        </w:rPr>
        <w:t>20</w:t>
      </w:r>
      <w:r w:rsidR="00866301" w:rsidRPr="0030621B">
        <w:rPr>
          <w:rFonts w:ascii="Times New Roman" w:hAnsi="Times New Roman"/>
          <w:sz w:val="24"/>
          <w:szCs w:val="24"/>
        </w:rPr>
        <w:t>13</w:t>
      </w:r>
      <w:r w:rsidRPr="0030621B">
        <w:rPr>
          <w:rFonts w:ascii="Times New Roman" w:hAnsi="Times New Roman"/>
          <w:sz w:val="24"/>
          <w:szCs w:val="24"/>
        </w:rPr>
        <w:t xml:space="preserve"> were</w:t>
      </w:r>
      <w:r w:rsidR="00423359" w:rsidRPr="0030621B">
        <w:rPr>
          <w:rFonts w:ascii="Times New Roman" w:hAnsi="Times New Roman"/>
          <w:sz w:val="24"/>
          <w:szCs w:val="24"/>
        </w:rPr>
        <w:t xml:space="preserve"> lower in Massachusetts than in the nation as a whole (Table 8)</w:t>
      </w:r>
      <w:r w:rsidR="00417CB8" w:rsidRPr="0030621B">
        <w:rPr>
          <w:rFonts w:ascii="Times New Roman" w:hAnsi="Times New Roman"/>
          <w:sz w:val="24"/>
          <w:szCs w:val="24"/>
        </w:rPr>
        <w:t xml:space="preserve">.  </w:t>
      </w:r>
      <w:r w:rsidR="00423359" w:rsidRPr="0030621B">
        <w:rPr>
          <w:rFonts w:ascii="Times New Roman" w:hAnsi="Times New Roman"/>
          <w:sz w:val="24"/>
          <w:szCs w:val="24"/>
        </w:rPr>
        <w:t xml:space="preserve">National fatality rates </w:t>
      </w:r>
      <w:r w:rsidR="00A40094" w:rsidRPr="0030621B">
        <w:rPr>
          <w:rFonts w:ascii="Times New Roman" w:hAnsi="Times New Roman"/>
          <w:sz w:val="24"/>
          <w:szCs w:val="24"/>
        </w:rPr>
        <w:t xml:space="preserve">in these sectors were all more than 50% higher than the Massachusetts rates for these industry sectors: </w:t>
      </w:r>
      <w:r w:rsidR="00423359" w:rsidRPr="0030621B">
        <w:rPr>
          <w:rFonts w:ascii="Times New Roman" w:hAnsi="Times New Roman"/>
          <w:sz w:val="24"/>
          <w:szCs w:val="24"/>
        </w:rPr>
        <w:t xml:space="preserve">Transportation, Warehousing </w:t>
      </w:r>
      <w:r w:rsidR="00C16721" w:rsidRPr="0030621B">
        <w:rPr>
          <w:rFonts w:ascii="Times New Roman" w:hAnsi="Times New Roman"/>
          <w:sz w:val="24"/>
          <w:szCs w:val="24"/>
        </w:rPr>
        <w:t>and</w:t>
      </w:r>
      <w:r w:rsidR="00423359" w:rsidRPr="0030621B">
        <w:rPr>
          <w:rFonts w:ascii="Times New Roman" w:hAnsi="Times New Roman"/>
          <w:sz w:val="24"/>
          <w:szCs w:val="24"/>
        </w:rPr>
        <w:t xml:space="preserve"> Utilities</w:t>
      </w:r>
      <w:r w:rsidR="00A40094" w:rsidRPr="0030621B">
        <w:rPr>
          <w:rFonts w:ascii="Times New Roman" w:hAnsi="Times New Roman"/>
          <w:sz w:val="24"/>
          <w:szCs w:val="24"/>
        </w:rPr>
        <w:t>;</w:t>
      </w:r>
      <w:r w:rsidR="00423359" w:rsidRPr="0030621B">
        <w:rPr>
          <w:rFonts w:ascii="Times New Roman" w:hAnsi="Times New Roman"/>
          <w:sz w:val="24"/>
          <w:szCs w:val="24"/>
        </w:rPr>
        <w:t xml:space="preserve"> Manufacturing</w:t>
      </w:r>
      <w:r w:rsidR="00A40094" w:rsidRPr="0030621B">
        <w:rPr>
          <w:rFonts w:ascii="Times New Roman" w:hAnsi="Times New Roman"/>
          <w:sz w:val="24"/>
          <w:szCs w:val="24"/>
        </w:rPr>
        <w:t>;</w:t>
      </w:r>
      <w:r w:rsidR="00423359" w:rsidRPr="0030621B">
        <w:rPr>
          <w:rFonts w:ascii="Times New Roman" w:hAnsi="Times New Roman"/>
          <w:sz w:val="24"/>
          <w:szCs w:val="24"/>
        </w:rPr>
        <w:t xml:space="preserve"> Professional </w:t>
      </w:r>
      <w:r w:rsidR="00A40094" w:rsidRPr="0030621B">
        <w:rPr>
          <w:rFonts w:ascii="Times New Roman" w:hAnsi="Times New Roman"/>
          <w:sz w:val="24"/>
          <w:szCs w:val="24"/>
        </w:rPr>
        <w:t>and</w:t>
      </w:r>
      <w:r w:rsidR="00423359" w:rsidRPr="0030621B">
        <w:rPr>
          <w:rFonts w:ascii="Times New Roman" w:hAnsi="Times New Roman"/>
          <w:sz w:val="24"/>
          <w:szCs w:val="24"/>
        </w:rPr>
        <w:t xml:space="preserve"> Business Services</w:t>
      </w:r>
      <w:r w:rsidR="00A40094" w:rsidRPr="0030621B">
        <w:rPr>
          <w:rFonts w:ascii="Times New Roman" w:hAnsi="Times New Roman"/>
          <w:sz w:val="24"/>
          <w:szCs w:val="24"/>
        </w:rPr>
        <w:t>;</w:t>
      </w:r>
      <w:r w:rsidR="004775FA" w:rsidRPr="0030621B">
        <w:rPr>
          <w:rFonts w:ascii="Times New Roman" w:hAnsi="Times New Roman"/>
          <w:sz w:val="24"/>
          <w:szCs w:val="24"/>
        </w:rPr>
        <w:t xml:space="preserve"> Leisure </w:t>
      </w:r>
      <w:r w:rsidR="00C16721" w:rsidRPr="0030621B">
        <w:rPr>
          <w:rFonts w:ascii="Times New Roman" w:hAnsi="Times New Roman"/>
          <w:sz w:val="24"/>
          <w:szCs w:val="24"/>
        </w:rPr>
        <w:t>and</w:t>
      </w:r>
      <w:r w:rsidR="004775FA" w:rsidRPr="0030621B">
        <w:rPr>
          <w:rFonts w:ascii="Times New Roman" w:hAnsi="Times New Roman"/>
          <w:sz w:val="24"/>
          <w:szCs w:val="24"/>
        </w:rPr>
        <w:t xml:space="preserve"> Hospitality</w:t>
      </w:r>
      <w:r w:rsidR="00A40094" w:rsidRPr="0030621B">
        <w:rPr>
          <w:rFonts w:ascii="Times New Roman" w:hAnsi="Times New Roman"/>
          <w:sz w:val="24"/>
          <w:szCs w:val="24"/>
        </w:rPr>
        <w:t>;</w:t>
      </w:r>
      <w:r w:rsidR="00423359" w:rsidRPr="0030621B">
        <w:rPr>
          <w:rFonts w:ascii="Times New Roman" w:hAnsi="Times New Roman"/>
          <w:sz w:val="24"/>
          <w:szCs w:val="24"/>
        </w:rPr>
        <w:t xml:space="preserve"> and Education</w:t>
      </w:r>
      <w:r w:rsidR="00A40094" w:rsidRPr="0030621B">
        <w:rPr>
          <w:rFonts w:ascii="Times New Roman" w:hAnsi="Times New Roman"/>
          <w:sz w:val="24"/>
          <w:szCs w:val="24"/>
        </w:rPr>
        <w:t xml:space="preserve"> and</w:t>
      </w:r>
      <w:r w:rsidR="00423359" w:rsidRPr="0030621B">
        <w:rPr>
          <w:rFonts w:ascii="Times New Roman" w:hAnsi="Times New Roman"/>
          <w:sz w:val="24"/>
          <w:szCs w:val="24"/>
        </w:rPr>
        <w:t xml:space="preserve"> Health </w:t>
      </w:r>
      <w:r w:rsidR="00C16721" w:rsidRPr="0030621B">
        <w:rPr>
          <w:rFonts w:ascii="Times New Roman" w:hAnsi="Times New Roman"/>
          <w:sz w:val="24"/>
          <w:szCs w:val="24"/>
        </w:rPr>
        <w:t>and</w:t>
      </w:r>
      <w:r w:rsidR="00423359" w:rsidRPr="0030621B">
        <w:rPr>
          <w:rFonts w:ascii="Times New Roman" w:hAnsi="Times New Roman"/>
          <w:sz w:val="24"/>
          <w:szCs w:val="24"/>
        </w:rPr>
        <w:t xml:space="preserve"> Services.</w:t>
      </w:r>
    </w:p>
    <w:p w:rsidR="000C68BE" w:rsidRPr="0030621B" w:rsidRDefault="000C68BE" w:rsidP="000C68BE">
      <w:pPr>
        <w:pStyle w:val="ColorfulList-Accent11"/>
        <w:rPr>
          <w:rFonts w:ascii="Times New Roman" w:hAnsi="Times New Roman"/>
          <w:sz w:val="24"/>
          <w:szCs w:val="24"/>
        </w:rPr>
      </w:pPr>
    </w:p>
    <w:p w:rsidR="000C68BE" w:rsidRPr="0030621B" w:rsidRDefault="000C68BE" w:rsidP="00DE4C66">
      <w:pPr>
        <w:numPr>
          <w:ilvl w:val="0"/>
          <w:numId w:val="44"/>
        </w:numPr>
        <w:rPr>
          <w:rFonts w:ascii="Times New Roman" w:hAnsi="Times New Roman"/>
          <w:sz w:val="24"/>
          <w:szCs w:val="24"/>
        </w:rPr>
      </w:pPr>
      <w:r w:rsidRPr="0030621B">
        <w:rPr>
          <w:rFonts w:ascii="Times New Roman" w:hAnsi="Times New Roman"/>
          <w:sz w:val="24"/>
          <w:szCs w:val="24"/>
        </w:rPr>
        <w:t xml:space="preserve">The fatality rate for </w:t>
      </w:r>
      <w:r w:rsidR="00423359" w:rsidRPr="0030621B">
        <w:rPr>
          <w:rFonts w:ascii="Times New Roman" w:hAnsi="Times New Roman"/>
          <w:sz w:val="24"/>
          <w:szCs w:val="24"/>
        </w:rPr>
        <w:t>Government</w:t>
      </w:r>
      <w:r w:rsidR="000E2C0D" w:rsidRPr="0030621B">
        <w:rPr>
          <w:rFonts w:ascii="Times New Roman" w:hAnsi="Times New Roman"/>
          <w:sz w:val="24"/>
          <w:szCs w:val="24"/>
        </w:rPr>
        <w:t xml:space="preserve"> workers</w:t>
      </w:r>
      <w:r w:rsidR="00423359" w:rsidRPr="0030621B">
        <w:rPr>
          <w:rFonts w:ascii="Times New Roman" w:hAnsi="Times New Roman"/>
          <w:sz w:val="24"/>
          <w:szCs w:val="24"/>
        </w:rPr>
        <w:t xml:space="preserve"> (public sector) </w:t>
      </w:r>
      <w:r w:rsidRPr="0030621B">
        <w:rPr>
          <w:rFonts w:ascii="Times New Roman" w:hAnsi="Times New Roman"/>
          <w:sz w:val="24"/>
          <w:szCs w:val="24"/>
        </w:rPr>
        <w:t>in M</w:t>
      </w:r>
      <w:r w:rsidR="00AD2A87" w:rsidRPr="0030621B">
        <w:rPr>
          <w:rFonts w:ascii="Times New Roman" w:hAnsi="Times New Roman"/>
          <w:sz w:val="24"/>
          <w:szCs w:val="24"/>
        </w:rPr>
        <w:t>assachusetts</w:t>
      </w:r>
      <w:r w:rsidRPr="0030621B">
        <w:rPr>
          <w:rFonts w:ascii="Times New Roman" w:hAnsi="Times New Roman"/>
          <w:sz w:val="24"/>
          <w:szCs w:val="24"/>
        </w:rPr>
        <w:t xml:space="preserve"> was comparable to the U.S. rate. </w:t>
      </w:r>
    </w:p>
    <w:p w:rsidR="000C68BE" w:rsidRPr="0030621B" w:rsidRDefault="000C68BE" w:rsidP="000C68BE">
      <w:pPr>
        <w:pStyle w:val="ColorfulList-Accent11"/>
        <w:rPr>
          <w:rFonts w:ascii="Times New Roman" w:hAnsi="Times New Roman"/>
          <w:sz w:val="24"/>
          <w:szCs w:val="24"/>
        </w:rPr>
      </w:pPr>
    </w:p>
    <w:p w:rsidR="00423359" w:rsidRPr="0030621B" w:rsidRDefault="00423359" w:rsidP="00DE4C66">
      <w:pPr>
        <w:numPr>
          <w:ilvl w:val="0"/>
          <w:numId w:val="44"/>
        </w:numPr>
        <w:rPr>
          <w:rFonts w:ascii="Times New Roman" w:hAnsi="Times New Roman"/>
          <w:sz w:val="24"/>
          <w:szCs w:val="24"/>
        </w:rPr>
      </w:pPr>
      <w:r w:rsidRPr="0030621B">
        <w:rPr>
          <w:rFonts w:ascii="Times New Roman" w:hAnsi="Times New Roman"/>
          <w:sz w:val="24"/>
          <w:szCs w:val="24"/>
        </w:rPr>
        <w:t>The rate for</w:t>
      </w:r>
      <w:r w:rsidR="003477AC" w:rsidRPr="0030621B">
        <w:rPr>
          <w:rFonts w:ascii="Times New Roman" w:hAnsi="Times New Roman"/>
          <w:sz w:val="24"/>
          <w:szCs w:val="24"/>
        </w:rPr>
        <w:t xml:space="preserve"> the</w:t>
      </w:r>
      <w:r w:rsidRPr="0030621B">
        <w:rPr>
          <w:rFonts w:ascii="Times New Roman" w:hAnsi="Times New Roman"/>
          <w:sz w:val="24"/>
          <w:szCs w:val="24"/>
        </w:rPr>
        <w:t xml:space="preserve"> Agriculture</w:t>
      </w:r>
      <w:r w:rsidR="000C68BE" w:rsidRPr="0030621B">
        <w:rPr>
          <w:rFonts w:ascii="Times New Roman" w:hAnsi="Times New Roman"/>
          <w:sz w:val="24"/>
          <w:szCs w:val="24"/>
        </w:rPr>
        <w:t>,</w:t>
      </w:r>
      <w:r w:rsidRPr="0030621B">
        <w:rPr>
          <w:rFonts w:ascii="Times New Roman" w:hAnsi="Times New Roman"/>
          <w:sz w:val="24"/>
          <w:szCs w:val="24"/>
        </w:rPr>
        <w:t xml:space="preserve"> </w:t>
      </w:r>
      <w:r w:rsidR="000C68BE" w:rsidRPr="0030621B">
        <w:rPr>
          <w:rFonts w:ascii="Times New Roman" w:hAnsi="Times New Roman"/>
          <w:sz w:val="24"/>
          <w:szCs w:val="24"/>
        </w:rPr>
        <w:t xml:space="preserve">Forestry, Fishing </w:t>
      </w:r>
      <w:r w:rsidR="00F4529B" w:rsidRPr="0030621B">
        <w:rPr>
          <w:rFonts w:ascii="Times New Roman" w:hAnsi="Times New Roman"/>
          <w:sz w:val="24"/>
          <w:szCs w:val="24"/>
        </w:rPr>
        <w:t>and</w:t>
      </w:r>
      <w:r w:rsidRPr="0030621B">
        <w:rPr>
          <w:rFonts w:ascii="Times New Roman" w:hAnsi="Times New Roman"/>
          <w:sz w:val="24"/>
          <w:szCs w:val="24"/>
        </w:rPr>
        <w:t xml:space="preserve"> </w:t>
      </w:r>
      <w:r w:rsidR="000C68BE" w:rsidRPr="0030621B">
        <w:rPr>
          <w:rFonts w:ascii="Times New Roman" w:hAnsi="Times New Roman"/>
          <w:sz w:val="24"/>
          <w:szCs w:val="24"/>
        </w:rPr>
        <w:t>Hunting</w:t>
      </w:r>
      <w:r w:rsidR="003477AC" w:rsidRPr="0030621B">
        <w:rPr>
          <w:rFonts w:ascii="Times New Roman" w:hAnsi="Times New Roman"/>
          <w:sz w:val="24"/>
          <w:szCs w:val="24"/>
        </w:rPr>
        <w:t xml:space="preserve"> industry sector</w:t>
      </w:r>
      <w:r w:rsidRPr="0030621B">
        <w:rPr>
          <w:rFonts w:ascii="Times New Roman" w:hAnsi="Times New Roman"/>
          <w:sz w:val="24"/>
          <w:szCs w:val="24"/>
        </w:rPr>
        <w:t xml:space="preserve"> </w:t>
      </w:r>
      <w:r w:rsidR="00AD2A87" w:rsidRPr="0030621B">
        <w:rPr>
          <w:rFonts w:ascii="Times New Roman" w:hAnsi="Times New Roman"/>
          <w:sz w:val="24"/>
          <w:szCs w:val="24"/>
        </w:rPr>
        <w:t>in Massachusetts was much higher than the U.S. rate</w:t>
      </w:r>
      <w:r w:rsidR="00C9227D" w:rsidRPr="0030621B">
        <w:rPr>
          <w:rFonts w:ascii="Times New Roman" w:hAnsi="Times New Roman"/>
          <w:sz w:val="24"/>
          <w:szCs w:val="24"/>
        </w:rPr>
        <w:t xml:space="preserve"> even though this sector made up a smaller portion of the workforce in the state</w:t>
      </w:r>
      <w:r w:rsidR="00417CB8" w:rsidRPr="0030621B">
        <w:rPr>
          <w:rFonts w:ascii="Times New Roman" w:hAnsi="Times New Roman"/>
          <w:sz w:val="24"/>
          <w:szCs w:val="24"/>
        </w:rPr>
        <w:t xml:space="preserve">.  </w:t>
      </w:r>
      <w:r w:rsidR="000E2C0D" w:rsidRPr="0030621B">
        <w:rPr>
          <w:rFonts w:ascii="Times New Roman" w:hAnsi="Times New Roman"/>
          <w:sz w:val="24"/>
          <w:szCs w:val="24"/>
        </w:rPr>
        <w:t xml:space="preserve">In Massachusetts, the high rate in this sector is driven by deaths in the commercial fishing industry. </w:t>
      </w:r>
    </w:p>
    <w:p w:rsidR="00423359" w:rsidRPr="006F2120" w:rsidRDefault="00423359" w:rsidP="00423359">
      <w:pPr>
        <w:ind w:left="360"/>
        <w:rPr>
          <w:rFonts w:ascii="Times New Roman" w:hAnsi="Times New Roman"/>
          <w:color w:val="FF0000"/>
          <w:sz w:val="24"/>
          <w:szCs w:val="24"/>
        </w:rPr>
      </w:pPr>
    </w:p>
    <w:p w:rsidR="00423359" w:rsidRPr="006F2120" w:rsidRDefault="00423359" w:rsidP="00423359">
      <w:pPr>
        <w:ind w:left="0" w:firstLine="360"/>
        <w:rPr>
          <w:rFonts w:ascii="Times New Roman" w:hAnsi="Times New Roman"/>
          <w:color w:val="FF0000"/>
          <w:sz w:val="24"/>
          <w:szCs w:val="24"/>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1006"/>
        <w:gridCol w:w="1171"/>
        <w:gridCol w:w="1171"/>
        <w:gridCol w:w="1171"/>
        <w:gridCol w:w="1171"/>
        <w:gridCol w:w="1171"/>
        <w:gridCol w:w="1171"/>
      </w:tblGrid>
      <w:tr w:rsidR="00423359" w:rsidRPr="006F2120" w:rsidTr="000918E0">
        <w:tc>
          <w:tcPr>
            <w:tcW w:w="1152" w:type="dxa"/>
            <w:gridSpan w:val="8"/>
            <w:tcBorders>
              <w:top w:val="nil"/>
              <w:left w:val="nil"/>
              <w:bottom w:val="nil"/>
              <w:right w:val="nil"/>
            </w:tcBorders>
            <w:shd w:val="clear" w:color="auto" w:fill="auto"/>
          </w:tcPr>
          <w:p w:rsidR="00423359" w:rsidRPr="006F2120" w:rsidRDefault="005B2A2A" w:rsidP="00F4529B">
            <w:pPr>
              <w:ind w:left="0"/>
              <w:rPr>
                <w:rFonts w:ascii="Times New Roman" w:hAnsi="Times New Roman"/>
                <w:b/>
                <w:sz w:val="24"/>
                <w:szCs w:val="24"/>
              </w:rPr>
            </w:pPr>
            <w:r w:rsidRPr="006F2120">
              <w:rPr>
                <w:rFonts w:ascii="Times New Roman" w:hAnsi="Times New Roman"/>
                <w:b/>
                <w:sz w:val="24"/>
                <w:szCs w:val="24"/>
              </w:rPr>
              <w:t xml:space="preserve">Table 8. </w:t>
            </w:r>
            <w:r w:rsidR="00595088" w:rsidRPr="006F2120">
              <w:rPr>
                <w:rFonts w:ascii="Times New Roman" w:hAnsi="Times New Roman"/>
                <w:b/>
                <w:sz w:val="24"/>
                <w:szCs w:val="24"/>
              </w:rPr>
              <w:t xml:space="preserve"> </w:t>
            </w:r>
            <w:r w:rsidR="00F4529B" w:rsidRPr="006F2120">
              <w:rPr>
                <w:rFonts w:ascii="Times New Roman" w:hAnsi="Times New Roman"/>
                <w:b/>
                <w:sz w:val="24"/>
                <w:szCs w:val="24"/>
              </w:rPr>
              <w:t xml:space="preserve">Distribution </w:t>
            </w:r>
            <w:r w:rsidR="00595088" w:rsidRPr="006F2120">
              <w:rPr>
                <w:rFonts w:ascii="Times New Roman" w:hAnsi="Times New Roman"/>
                <w:b/>
                <w:sz w:val="24"/>
                <w:szCs w:val="24"/>
              </w:rPr>
              <w:t>of</w:t>
            </w:r>
            <w:r w:rsidR="00F4529B" w:rsidRPr="006F2120">
              <w:rPr>
                <w:rFonts w:ascii="Times New Roman" w:hAnsi="Times New Roman"/>
                <w:b/>
                <w:sz w:val="24"/>
                <w:szCs w:val="24"/>
              </w:rPr>
              <w:t xml:space="preserve"> the</w:t>
            </w:r>
            <w:r w:rsidR="00595088" w:rsidRPr="006F2120">
              <w:rPr>
                <w:rFonts w:ascii="Times New Roman" w:hAnsi="Times New Roman"/>
                <w:b/>
                <w:sz w:val="24"/>
                <w:szCs w:val="24"/>
              </w:rPr>
              <w:t xml:space="preserve"> Work</w:t>
            </w:r>
            <w:r w:rsidR="008D4126" w:rsidRPr="006F2120">
              <w:rPr>
                <w:rFonts w:ascii="Times New Roman" w:hAnsi="Times New Roman"/>
                <w:b/>
                <w:sz w:val="24"/>
                <w:szCs w:val="24"/>
              </w:rPr>
              <w:t>f</w:t>
            </w:r>
            <w:r w:rsidR="00423359" w:rsidRPr="006F2120">
              <w:rPr>
                <w:rFonts w:ascii="Times New Roman" w:hAnsi="Times New Roman"/>
                <w:b/>
                <w:sz w:val="24"/>
                <w:szCs w:val="24"/>
              </w:rPr>
              <w:t>orce Fatal Occupational Injuries,</w:t>
            </w:r>
            <w:r w:rsidR="008D4126" w:rsidRPr="006F2120">
              <w:rPr>
                <w:rFonts w:ascii="Times New Roman" w:hAnsi="Times New Roman"/>
                <w:b/>
                <w:sz w:val="24"/>
                <w:szCs w:val="24"/>
              </w:rPr>
              <w:t xml:space="preserve"> </w:t>
            </w:r>
            <w:r w:rsidR="00423359" w:rsidRPr="0030621B">
              <w:rPr>
                <w:rFonts w:ascii="Times New Roman" w:hAnsi="Times New Roman"/>
                <w:b/>
                <w:sz w:val="24"/>
                <w:szCs w:val="24"/>
              </w:rPr>
              <w:t xml:space="preserve">by Industry </w:t>
            </w:r>
            <w:r w:rsidR="000A7F80" w:rsidRPr="0030621B">
              <w:rPr>
                <w:rFonts w:ascii="Times New Roman" w:hAnsi="Times New Roman"/>
                <w:b/>
                <w:sz w:val="24"/>
                <w:szCs w:val="24"/>
              </w:rPr>
              <w:t>Sector</w:t>
            </w:r>
            <w:r w:rsidR="00423359" w:rsidRPr="0030621B">
              <w:rPr>
                <w:rFonts w:ascii="Times New Roman" w:hAnsi="Times New Roman"/>
                <w:b/>
                <w:sz w:val="24"/>
                <w:szCs w:val="24"/>
              </w:rPr>
              <w:t>,</w:t>
            </w:r>
            <w:r w:rsidR="000A7F80" w:rsidRPr="006F2120">
              <w:rPr>
                <w:rFonts w:ascii="Times New Roman" w:hAnsi="Times New Roman"/>
                <w:b/>
                <w:sz w:val="24"/>
                <w:szCs w:val="24"/>
              </w:rPr>
              <w:t xml:space="preserve"> </w:t>
            </w:r>
            <w:r w:rsidR="00423359" w:rsidRPr="006F2120">
              <w:rPr>
                <w:rFonts w:ascii="Times New Roman" w:hAnsi="Times New Roman"/>
                <w:b/>
                <w:sz w:val="24"/>
                <w:szCs w:val="24"/>
              </w:rPr>
              <w:t xml:space="preserve"> Massachusetts and</w:t>
            </w:r>
            <w:r w:rsidR="00D23B5B" w:rsidRPr="006F2120">
              <w:rPr>
                <w:rFonts w:ascii="Times New Roman" w:hAnsi="Times New Roman"/>
                <w:b/>
                <w:sz w:val="24"/>
                <w:szCs w:val="24"/>
              </w:rPr>
              <w:t xml:space="preserve"> the</w:t>
            </w:r>
            <w:r w:rsidR="00423359" w:rsidRPr="006F2120">
              <w:rPr>
                <w:rFonts w:ascii="Times New Roman" w:hAnsi="Times New Roman"/>
                <w:b/>
                <w:sz w:val="24"/>
                <w:szCs w:val="24"/>
              </w:rPr>
              <w:t xml:space="preserve"> United States</w:t>
            </w:r>
            <w:r w:rsidR="00F4529B" w:rsidRPr="006F2120">
              <w:rPr>
                <w:rFonts w:ascii="Times New Roman" w:hAnsi="Times New Roman"/>
                <w:b/>
                <w:sz w:val="24"/>
                <w:szCs w:val="24"/>
              </w:rPr>
              <w:t>, 2008-2013</w:t>
            </w:r>
          </w:p>
        </w:tc>
      </w:tr>
      <w:tr w:rsidR="00423359" w:rsidRPr="006F2120" w:rsidTr="000918E0">
        <w:tc>
          <w:tcPr>
            <w:tcW w:w="1548" w:type="dxa"/>
            <w:tcBorders>
              <w:top w:val="nil"/>
              <w:left w:val="nil"/>
              <w:bottom w:val="nil"/>
              <w:right w:val="nil"/>
            </w:tcBorders>
            <w:shd w:val="clear" w:color="auto" w:fill="auto"/>
          </w:tcPr>
          <w:p w:rsidR="00423359" w:rsidRPr="006F2120" w:rsidRDefault="00423359" w:rsidP="00A25407">
            <w:pPr>
              <w:ind w:left="0"/>
              <w:rPr>
                <w:rFonts w:ascii="Times New Roman" w:hAnsi="Times New Roman"/>
                <w:color w:val="FF0000"/>
                <w:sz w:val="16"/>
                <w:szCs w:val="16"/>
              </w:rPr>
            </w:pPr>
          </w:p>
        </w:tc>
        <w:tc>
          <w:tcPr>
            <w:tcW w:w="1152" w:type="dxa"/>
            <w:gridSpan w:val="4"/>
            <w:tcBorders>
              <w:top w:val="nil"/>
              <w:left w:val="nil"/>
              <w:bottom w:val="nil"/>
              <w:right w:val="nil"/>
            </w:tcBorders>
            <w:shd w:val="clear" w:color="auto" w:fill="auto"/>
          </w:tcPr>
          <w:p w:rsidR="00423359" w:rsidRPr="006F2120" w:rsidRDefault="00423359" w:rsidP="00A25407">
            <w:pPr>
              <w:ind w:left="0"/>
              <w:jc w:val="center"/>
              <w:rPr>
                <w:rFonts w:ascii="Times New Roman" w:hAnsi="Times New Roman"/>
                <w:b/>
                <w:color w:val="FF0000"/>
                <w:sz w:val="16"/>
                <w:szCs w:val="16"/>
              </w:rPr>
            </w:pPr>
          </w:p>
        </w:tc>
        <w:tc>
          <w:tcPr>
            <w:tcW w:w="1152" w:type="dxa"/>
            <w:gridSpan w:val="3"/>
            <w:tcBorders>
              <w:top w:val="nil"/>
              <w:left w:val="nil"/>
              <w:bottom w:val="nil"/>
              <w:right w:val="nil"/>
            </w:tcBorders>
            <w:shd w:val="clear" w:color="auto" w:fill="auto"/>
          </w:tcPr>
          <w:p w:rsidR="00423359" w:rsidRPr="006F2120" w:rsidRDefault="00423359" w:rsidP="00A25407">
            <w:pPr>
              <w:ind w:left="0"/>
              <w:jc w:val="center"/>
              <w:rPr>
                <w:rFonts w:ascii="Times New Roman" w:hAnsi="Times New Roman"/>
                <w:b/>
                <w:sz w:val="16"/>
                <w:szCs w:val="16"/>
              </w:rPr>
            </w:pPr>
          </w:p>
        </w:tc>
      </w:tr>
      <w:tr w:rsidR="00423359" w:rsidRPr="006F2120" w:rsidTr="000918E0">
        <w:tc>
          <w:tcPr>
            <w:tcW w:w="1548" w:type="dxa"/>
            <w:tcBorders>
              <w:top w:val="nil"/>
              <w:left w:val="nil"/>
              <w:bottom w:val="single" w:sz="12" w:space="0" w:color="auto"/>
              <w:right w:val="nil"/>
            </w:tcBorders>
            <w:shd w:val="clear" w:color="auto" w:fill="auto"/>
          </w:tcPr>
          <w:p w:rsidR="00423359" w:rsidRPr="006F2120" w:rsidRDefault="00423359" w:rsidP="00A25407">
            <w:pPr>
              <w:ind w:left="0"/>
              <w:rPr>
                <w:rFonts w:ascii="Times New Roman" w:hAnsi="Times New Roman"/>
                <w:color w:val="FF0000"/>
                <w:sz w:val="22"/>
              </w:rPr>
            </w:pPr>
          </w:p>
        </w:tc>
        <w:tc>
          <w:tcPr>
            <w:tcW w:w="1152" w:type="dxa"/>
            <w:gridSpan w:val="4"/>
            <w:tcBorders>
              <w:top w:val="nil"/>
              <w:left w:val="nil"/>
              <w:bottom w:val="single" w:sz="12" w:space="0" w:color="auto"/>
              <w:right w:val="nil"/>
            </w:tcBorders>
            <w:shd w:val="clear" w:color="auto" w:fill="auto"/>
          </w:tcPr>
          <w:p w:rsidR="00423359" w:rsidRPr="006F2120" w:rsidRDefault="009030C5" w:rsidP="00F4529B">
            <w:pPr>
              <w:ind w:left="0"/>
              <w:rPr>
                <w:rFonts w:ascii="Times New Roman" w:hAnsi="Times New Roman"/>
                <w:b/>
                <w:sz w:val="22"/>
                <w:szCs w:val="22"/>
              </w:rPr>
            </w:pPr>
            <w:r w:rsidRPr="006F2120">
              <w:rPr>
                <w:rFonts w:ascii="Times New Roman" w:hAnsi="Times New Roman"/>
                <w:b/>
                <w:sz w:val="22"/>
                <w:szCs w:val="22"/>
              </w:rPr>
              <w:t xml:space="preserve">                  </w:t>
            </w:r>
            <w:r w:rsidR="00F4529B" w:rsidRPr="006F2120">
              <w:rPr>
                <w:rFonts w:ascii="Times New Roman" w:hAnsi="Times New Roman"/>
                <w:b/>
                <w:sz w:val="22"/>
                <w:szCs w:val="22"/>
              </w:rPr>
              <w:t xml:space="preserve">                </w:t>
            </w:r>
            <w:r w:rsidR="00423359" w:rsidRPr="006F2120">
              <w:rPr>
                <w:rFonts w:ascii="Times New Roman" w:hAnsi="Times New Roman"/>
                <w:b/>
                <w:sz w:val="22"/>
                <w:szCs w:val="22"/>
              </w:rPr>
              <w:t>Massachusetts</w:t>
            </w:r>
          </w:p>
        </w:tc>
        <w:tc>
          <w:tcPr>
            <w:tcW w:w="1152" w:type="dxa"/>
            <w:gridSpan w:val="3"/>
            <w:tcBorders>
              <w:top w:val="nil"/>
              <w:left w:val="nil"/>
              <w:bottom w:val="single" w:sz="12" w:space="0" w:color="auto"/>
              <w:right w:val="nil"/>
            </w:tcBorders>
            <w:shd w:val="clear" w:color="auto" w:fill="auto"/>
          </w:tcPr>
          <w:p w:rsidR="00423359" w:rsidRPr="006F2120" w:rsidRDefault="00F4529B" w:rsidP="00F4529B">
            <w:pPr>
              <w:ind w:left="0"/>
              <w:rPr>
                <w:rFonts w:ascii="Times New Roman" w:hAnsi="Times New Roman"/>
                <w:b/>
                <w:sz w:val="22"/>
                <w:szCs w:val="22"/>
              </w:rPr>
            </w:pPr>
            <w:r w:rsidRPr="006F2120">
              <w:rPr>
                <w:rFonts w:ascii="Times New Roman" w:hAnsi="Times New Roman"/>
                <w:b/>
                <w:sz w:val="22"/>
                <w:szCs w:val="22"/>
              </w:rPr>
              <w:t xml:space="preserve">                  </w:t>
            </w:r>
            <w:r w:rsidR="00423359" w:rsidRPr="006F2120">
              <w:rPr>
                <w:rFonts w:ascii="Times New Roman" w:hAnsi="Times New Roman"/>
                <w:b/>
                <w:sz w:val="22"/>
                <w:szCs w:val="22"/>
              </w:rPr>
              <w:t>U</w:t>
            </w:r>
            <w:r w:rsidRPr="006F2120">
              <w:rPr>
                <w:rFonts w:ascii="Times New Roman" w:hAnsi="Times New Roman"/>
                <w:b/>
                <w:sz w:val="22"/>
                <w:szCs w:val="22"/>
              </w:rPr>
              <w:t xml:space="preserve">nited </w:t>
            </w:r>
            <w:r w:rsidR="00423359" w:rsidRPr="006F2120">
              <w:rPr>
                <w:rFonts w:ascii="Times New Roman" w:hAnsi="Times New Roman"/>
                <w:b/>
                <w:sz w:val="22"/>
                <w:szCs w:val="22"/>
              </w:rPr>
              <w:t>S</w:t>
            </w:r>
            <w:r w:rsidRPr="006F2120">
              <w:rPr>
                <w:rFonts w:ascii="Times New Roman" w:hAnsi="Times New Roman"/>
                <w:b/>
                <w:sz w:val="22"/>
                <w:szCs w:val="22"/>
              </w:rPr>
              <w:t>tates</w:t>
            </w:r>
          </w:p>
        </w:tc>
      </w:tr>
      <w:tr w:rsidR="000A7F80" w:rsidRPr="006F2120" w:rsidTr="00591443">
        <w:trPr>
          <w:trHeight w:val="44"/>
        </w:trPr>
        <w:tc>
          <w:tcPr>
            <w:tcW w:w="1440" w:type="dxa"/>
            <w:gridSpan w:val="2"/>
            <w:tcBorders>
              <w:top w:val="single" w:sz="12" w:space="0" w:color="auto"/>
              <w:left w:val="nil"/>
              <w:bottom w:val="nil"/>
              <w:right w:val="nil"/>
            </w:tcBorders>
            <w:shd w:val="clear" w:color="auto" w:fill="auto"/>
          </w:tcPr>
          <w:p w:rsidR="000A7F80" w:rsidRPr="006F2120" w:rsidRDefault="000A7F80" w:rsidP="00A25407">
            <w:pPr>
              <w:ind w:left="0"/>
              <w:jc w:val="center"/>
              <w:rPr>
                <w:rFonts w:ascii="Times New Roman" w:hAnsi="Times New Roman"/>
                <w:b/>
                <w:sz w:val="16"/>
                <w:szCs w:val="16"/>
              </w:rPr>
            </w:pPr>
          </w:p>
        </w:tc>
        <w:tc>
          <w:tcPr>
            <w:tcW w:w="1152" w:type="dxa"/>
            <w:gridSpan w:val="3"/>
            <w:tcBorders>
              <w:top w:val="single" w:sz="12" w:space="0" w:color="auto"/>
              <w:left w:val="nil"/>
              <w:bottom w:val="nil"/>
              <w:right w:val="single" w:sz="4" w:space="0" w:color="auto"/>
            </w:tcBorders>
            <w:shd w:val="clear" w:color="auto" w:fill="auto"/>
          </w:tcPr>
          <w:p w:rsidR="000A7F80" w:rsidRPr="006F2120" w:rsidRDefault="000A7F80" w:rsidP="00A25407">
            <w:pPr>
              <w:ind w:left="0"/>
              <w:jc w:val="center"/>
              <w:rPr>
                <w:rFonts w:ascii="Times New Roman" w:hAnsi="Times New Roman"/>
                <w:b/>
                <w:sz w:val="16"/>
                <w:szCs w:val="16"/>
              </w:rPr>
            </w:pPr>
          </w:p>
        </w:tc>
        <w:tc>
          <w:tcPr>
            <w:tcW w:w="1152" w:type="dxa"/>
            <w:gridSpan w:val="3"/>
            <w:tcBorders>
              <w:top w:val="single" w:sz="12" w:space="0" w:color="auto"/>
              <w:left w:val="single" w:sz="4" w:space="0" w:color="auto"/>
              <w:bottom w:val="nil"/>
              <w:right w:val="nil"/>
            </w:tcBorders>
            <w:shd w:val="clear" w:color="auto" w:fill="auto"/>
          </w:tcPr>
          <w:p w:rsidR="000A7F80" w:rsidRPr="006F2120" w:rsidRDefault="000A7F80" w:rsidP="00A25407">
            <w:pPr>
              <w:ind w:left="0"/>
              <w:jc w:val="center"/>
              <w:rPr>
                <w:rFonts w:ascii="Times New Roman" w:hAnsi="Times New Roman"/>
                <w:b/>
                <w:sz w:val="16"/>
                <w:szCs w:val="16"/>
              </w:rPr>
            </w:pPr>
          </w:p>
        </w:tc>
      </w:tr>
      <w:tr w:rsidR="00423359" w:rsidRPr="006F2120" w:rsidTr="00591443">
        <w:trPr>
          <w:trHeight w:val="378"/>
        </w:trPr>
        <w:tc>
          <w:tcPr>
            <w:tcW w:w="2538" w:type="dxa"/>
            <w:gridSpan w:val="2"/>
            <w:tcBorders>
              <w:top w:val="nil"/>
              <w:left w:val="nil"/>
              <w:bottom w:val="single" w:sz="2" w:space="0" w:color="auto"/>
              <w:right w:val="nil"/>
            </w:tcBorders>
            <w:shd w:val="clear" w:color="auto" w:fill="auto"/>
            <w:vAlign w:val="center"/>
          </w:tcPr>
          <w:p w:rsidR="00423359" w:rsidRPr="006F2120" w:rsidRDefault="00423359" w:rsidP="003B7599">
            <w:pPr>
              <w:ind w:left="0"/>
              <w:jc w:val="center"/>
              <w:rPr>
                <w:rFonts w:ascii="Times New Roman" w:hAnsi="Times New Roman"/>
                <w:b/>
              </w:rPr>
            </w:pPr>
            <w:r w:rsidRPr="006F2120">
              <w:rPr>
                <w:rFonts w:ascii="Times New Roman" w:hAnsi="Times New Roman"/>
                <w:b/>
              </w:rPr>
              <w:t xml:space="preserve">Industry </w:t>
            </w:r>
            <w:r w:rsidR="00F60CC7" w:rsidRPr="006F2120">
              <w:rPr>
                <w:rFonts w:ascii="Times New Roman" w:hAnsi="Times New Roman"/>
                <w:b/>
              </w:rPr>
              <w:t>Sector</w:t>
            </w:r>
          </w:p>
        </w:tc>
        <w:tc>
          <w:tcPr>
            <w:tcW w:w="1152" w:type="dxa"/>
            <w:tcBorders>
              <w:top w:val="nil"/>
              <w:left w:val="nil"/>
              <w:bottom w:val="single" w:sz="2" w:space="0" w:color="auto"/>
              <w:right w:val="nil"/>
            </w:tcBorders>
            <w:shd w:val="clear" w:color="auto" w:fill="auto"/>
          </w:tcPr>
          <w:p w:rsidR="00595088" w:rsidRPr="006F2120" w:rsidRDefault="00595088" w:rsidP="00F4529B">
            <w:pPr>
              <w:ind w:left="0"/>
              <w:jc w:val="right"/>
              <w:rPr>
                <w:rFonts w:ascii="Times New Roman" w:hAnsi="Times New Roman"/>
              </w:rPr>
            </w:pPr>
            <w:r w:rsidRPr="006F2120">
              <w:rPr>
                <w:rFonts w:ascii="Times New Roman" w:hAnsi="Times New Roman"/>
              </w:rPr>
              <w:t>% of</w:t>
            </w:r>
          </w:p>
          <w:p w:rsidR="00423359" w:rsidRPr="006F2120" w:rsidRDefault="00595088" w:rsidP="00F4529B">
            <w:pPr>
              <w:ind w:left="0"/>
              <w:jc w:val="right"/>
              <w:rPr>
                <w:rFonts w:ascii="Times New Roman" w:hAnsi="Times New Roman"/>
              </w:rPr>
            </w:pPr>
            <w:r w:rsidRPr="006F2120">
              <w:rPr>
                <w:rFonts w:ascii="Times New Roman" w:hAnsi="Times New Roman"/>
              </w:rPr>
              <w:t>Work</w:t>
            </w:r>
            <w:r w:rsidR="008D4126" w:rsidRPr="006F2120">
              <w:rPr>
                <w:rFonts w:ascii="Times New Roman" w:hAnsi="Times New Roman"/>
              </w:rPr>
              <w:t>f</w:t>
            </w:r>
            <w:r w:rsidR="00423359" w:rsidRPr="006F2120">
              <w:rPr>
                <w:rFonts w:ascii="Times New Roman" w:hAnsi="Times New Roman"/>
              </w:rPr>
              <w:t>orce</w:t>
            </w:r>
          </w:p>
        </w:tc>
        <w:tc>
          <w:tcPr>
            <w:tcW w:w="1152" w:type="dxa"/>
            <w:tcBorders>
              <w:top w:val="nil"/>
              <w:left w:val="nil"/>
              <w:bottom w:val="single" w:sz="2" w:space="0" w:color="auto"/>
              <w:right w:val="nil"/>
            </w:tcBorders>
            <w:shd w:val="clear" w:color="auto" w:fill="auto"/>
          </w:tcPr>
          <w:p w:rsidR="00423359" w:rsidRPr="006F2120" w:rsidRDefault="00423359" w:rsidP="00F4529B">
            <w:pPr>
              <w:ind w:left="0"/>
              <w:jc w:val="right"/>
              <w:rPr>
                <w:rFonts w:ascii="Times New Roman" w:hAnsi="Times New Roman"/>
              </w:rPr>
            </w:pPr>
            <w:r w:rsidRPr="006F2120">
              <w:rPr>
                <w:rFonts w:ascii="Times New Roman" w:hAnsi="Times New Roman"/>
              </w:rPr>
              <w:t xml:space="preserve">% of Fatalities </w:t>
            </w:r>
          </w:p>
        </w:tc>
        <w:tc>
          <w:tcPr>
            <w:tcW w:w="1152" w:type="dxa"/>
            <w:tcBorders>
              <w:top w:val="nil"/>
              <w:left w:val="nil"/>
              <w:bottom w:val="single" w:sz="2" w:space="0" w:color="auto"/>
              <w:right w:val="single" w:sz="4" w:space="0" w:color="auto"/>
            </w:tcBorders>
            <w:shd w:val="clear" w:color="auto" w:fill="auto"/>
          </w:tcPr>
          <w:p w:rsidR="00423359" w:rsidRPr="006F2120" w:rsidRDefault="00423359" w:rsidP="00F4529B">
            <w:pPr>
              <w:ind w:left="0"/>
              <w:jc w:val="right"/>
              <w:rPr>
                <w:rFonts w:ascii="Times New Roman" w:hAnsi="Times New Roman"/>
              </w:rPr>
            </w:pPr>
            <w:r w:rsidRPr="006F2120">
              <w:rPr>
                <w:rFonts w:ascii="Times New Roman" w:hAnsi="Times New Roman"/>
              </w:rPr>
              <w:t>Fatality Rate</w:t>
            </w:r>
          </w:p>
        </w:tc>
        <w:tc>
          <w:tcPr>
            <w:tcW w:w="1152" w:type="dxa"/>
            <w:tcBorders>
              <w:top w:val="nil"/>
              <w:left w:val="single" w:sz="4" w:space="0" w:color="auto"/>
              <w:bottom w:val="single" w:sz="2" w:space="0" w:color="auto"/>
              <w:right w:val="nil"/>
            </w:tcBorders>
            <w:shd w:val="clear" w:color="auto" w:fill="auto"/>
          </w:tcPr>
          <w:p w:rsidR="00423359" w:rsidRPr="006F2120" w:rsidRDefault="00595088" w:rsidP="00F4529B">
            <w:pPr>
              <w:ind w:left="0"/>
              <w:jc w:val="right"/>
              <w:rPr>
                <w:rFonts w:ascii="Times New Roman" w:hAnsi="Times New Roman"/>
              </w:rPr>
            </w:pPr>
            <w:r w:rsidRPr="006F2120">
              <w:rPr>
                <w:rFonts w:ascii="Times New Roman" w:hAnsi="Times New Roman"/>
              </w:rPr>
              <w:t>% of Work</w:t>
            </w:r>
            <w:r w:rsidR="008D4126" w:rsidRPr="006F2120">
              <w:rPr>
                <w:rFonts w:ascii="Times New Roman" w:hAnsi="Times New Roman"/>
              </w:rPr>
              <w:t>f</w:t>
            </w:r>
            <w:r w:rsidR="00423359" w:rsidRPr="006F2120">
              <w:rPr>
                <w:rFonts w:ascii="Times New Roman" w:hAnsi="Times New Roman"/>
              </w:rPr>
              <w:t>orc</w:t>
            </w:r>
            <w:r w:rsidR="003B7599" w:rsidRPr="006F2120">
              <w:rPr>
                <w:rFonts w:ascii="Times New Roman" w:hAnsi="Times New Roman"/>
              </w:rPr>
              <w:t>e</w:t>
            </w:r>
          </w:p>
        </w:tc>
        <w:tc>
          <w:tcPr>
            <w:tcW w:w="1152" w:type="dxa"/>
            <w:tcBorders>
              <w:top w:val="nil"/>
              <w:left w:val="nil"/>
              <w:bottom w:val="single" w:sz="2" w:space="0" w:color="auto"/>
              <w:right w:val="nil"/>
            </w:tcBorders>
            <w:shd w:val="clear" w:color="auto" w:fill="auto"/>
          </w:tcPr>
          <w:p w:rsidR="00423359" w:rsidRPr="006F2120" w:rsidRDefault="00423359" w:rsidP="00F4529B">
            <w:pPr>
              <w:ind w:left="0"/>
              <w:jc w:val="right"/>
              <w:rPr>
                <w:rFonts w:ascii="Times New Roman" w:hAnsi="Times New Roman"/>
              </w:rPr>
            </w:pPr>
            <w:r w:rsidRPr="006F2120">
              <w:rPr>
                <w:rFonts w:ascii="Times New Roman" w:hAnsi="Times New Roman"/>
              </w:rPr>
              <w:t xml:space="preserve">% of Fatalities  </w:t>
            </w:r>
          </w:p>
        </w:tc>
        <w:tc>
          <w:tcPr>
            <w:tcW w:w="1152" w:type="dxa"/>
            <w:tcBorders>
              <w:top w:val="nil"/>
              <w:left w:val="nil"/>
              <w:bottom w:val="single" w:sz="2" w:space="0" w:color="auto"/>
              <w:right w:val="nil"/>
            </w:tcBorders>
            <w:shd w:val="clear" w:color="auto" w:fill="auto"/>
          </w:tcPr>
          <w:p w:rsidR="00423359" w:rsidRPr="006F2120" w:rsidRDefault="00423359" w:rsidP="00F4529B">
            <w:pPr>
              <w:ind w:left="0"/>
              <w:jc w:val="right"/>
              <w:rPr>
                <w:rFonts w:ascii="Times New Roman" w:hAnsi="Times New Roman"/>
              </w:rPr>
            </w:pPr>
            <w:r w:rsidRPr="006F2120">
              <w:rPr>
                <w:rFonts w:ascii="Times New Roman" w:hAnsi="Times New Roman"/>
              </w:rPr>
              <w:t>Fatality Rate</w:t>
            </w:r>
          </w:p>
        </w:tc>
      </w:tr>
      <w:tr w:rsidR="00E8007C" w:rsidRPr="006F2120" w:rsidTr="000918E0">
        <w:tc>
          <w:tcPr>
            <w:tcW w:w="2538" w:type="dxa"/>
            <w:gridSpan w:val="2"/>
            <w:tcBorders>
              <w:top w:val="single" w:sz="2" w:space="0" w:color="auto"/>
              <w:left w:val="nil"/>
              <w:bottom w:val="nil"/>
              <w:right w:val="nil"/>
            </w:tcBorders>
            <w:shd w:val="clear" w:color="auto" w:fill="auto"/>
          </w:tcPr>
          <w:p w:rsidR="00E8007C" w:rsidRPr="006F2120" w:rsidRDefault="00E8007C" w:rsidP="00A25407">
            <w:pPr>
              <w:ind w:left="0"/>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ind w:left="0"/>
              <w:jc w:val="right"/>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ind w:left="0"/>
              <w:jc w:val="right"/>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ind w:left="0"/>
              <w:jc w:val="right"/>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ind w:left="0"/>
              <w:jc w:val="right"/>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ind w:left="0"/>
              <w:jc w:val="right"/>
              <w:rPr>
                <w:rFonts w:ascii="Times New Roman" w:hAnsi="Times New Roman"/>
                <w:color w:val="FF0000"/>
                <w:sz w:val="12"/>
                <w:szCs w:val="12"/>
              </w:rPr>
            </w:pPr>
          </w:p>
        </w:tc>
        <w:tc>
          <w:tcPr>
            <w:tcW w:w="1152" w:type="dxa"/>
            <w:tcBorders>
              <w:top w:val="single" w:sz="2" w:space="0" w:color="auto"/>
              <w:left w:val="nil"/>
              <w:bottom w:val="nil"/>
              <w:right w:val="nil"/>
            </w:tcBorders>
            <w:shd w:val="clear" w:color="auto" w:fill="auto"/>
          </w:tcPr>
          <w:p w:rsidR="00E8007C" w:rsidRPr="006F2120" w:rsidRDefault="00E8007C" w:rsidP="00A25407">
            <w:pPr>
              <w:jc w:val="right"/>
              <w:rPr>
                <w:rFonts w:ascii="Times New Roman" w:hAnsi="Times New Roman"/>
                <w:color w:val="FF0000"/>
                <w:sz w:val="12"/>
                <w:szCs w:val="12"/>
              </w:rPr>
            </w:pP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Agriculture, Forestry, Fishing &amp; Hunting</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0.</w:t>
            </w:r>
            <w:r w:rsidR="00A11DB6" w:rsidRPr="006F2120">
              <w:rPr>
                <w:rFonts w:ascii="Times New Roman" w:hAnsi="Times New Roman"/>
              </w:rPr>
              <w:t>4</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4"/>
              <w:jc w:val="right"/>
              <w:rPr>
                <w:rFonts w:ascii="Times New Roman" w:hAnsi="Times New Roman"/>
              </w:rPr>
            </w:pPr>
            <w:r w:rsidRPr="006F2120">
              <w:rPr>
                <w:rFonts w:ascii="Times New Roman" w:hAnsi="Times New Roman"/>
              </w:rPr>
              <w:t>8.4</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5"/>
              <w:jc w:val="right"/>
              <w:rPr>
                <w:rFonts w:ascii="Times New Roman" w:hAnsi="Times New Roman"/>
              </w:rPr>
            </w:pPr>
            <w:r w:rsidRPr="006F2120">
              <w:rPr>
                <w:rFonts w:ascii="Times New Roman" w:hAnsi="Times New Roman"/>
              </w:rPr>
              <w:t>43.2</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1.6</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12.1</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26.1</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Mining</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0.1</w:t>
            </w:r>
          </w:p>
        </w:tc>
        <w:tc>
          <w:tcPr>
            <w:tcW w:w="1152" w:type="dxa"/>
            <w:tcBorders>
              <w:top w:val="nil"/>
              <w:left w:val="nil"/>
              <w:bottom w:val="nil"/>
              <w:right w:val="nil"/>
            </w:tcBorders>
            <w:shd w:val="clear" w:color="auto" w:fill="auto"/>
            <w:vAlign w:val="center"/>
          </w:tcPr>
          <w:p w:rsidR="00423359" w:rsidRPr="006F2120" w:rsidRDefault="00947113" w:rsidP="00866301">
            <w:pPr>
              <w:ind w:left="0" w:right="114"/>
              <w:jc w:val="right"/>
              <w:rPr>
                <w:rFonts w:ascii="Times New Roman" w:hAnsi="Times New Roman"/>
              </w:rPr>
            </w:pPr>
            <w:r w:rsidRPr="006F2120">
              <w:rPr>
                <w:rFonts w:ascii="Times New Roman" w:hAnsi="Times New Roman"/>
              </w:rPr>
              <w:t>&lt;1</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5"/>
              <w:jc w:val="right"/>
              <w:rPr>
                <w:rFonts w:ascii="Times New Roman" w:hAnsi="Times New Roman"/>
              </w:rPr>
            </w:pPr>
            <w:r w:rsidRPr="006F2120">
              <w:rPr>
                <w:rFonts w:ascii="Times New Roman" w:hAnsi="Times New Roman"/>
              </w:rPr>
              <w:t>*</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0.8</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3.3</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15.6</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Construction</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3"/>
              <w:jc w:val="right"/>
              <w:rPr>
                <w:rFonts w:ascii="Times New Roman" w:hAnsi="Times New Roman"/>
              </w:rPr>
            </w:pPr>
            <w:r w:rsidRPr="006F2120">
              <w:rPr>
                <w:rFonts w:ascii="Times New Roman" w:hAnsi="Times New Roman"/>
              </w:rPr>
              <w:t>5.9</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4"/>
              <w:jc w:val="right"/>
              <w:rPr>
                <w:rFonts w:ascii="Times New Roman" w:hAnsi="Times New Roman"/>
              </w:rPr>
            </w:pPr>
            <w:r w:rsidRPr="006F2120">
              <w:rPr>
                <w:rFonts w:ascii="Times New Roman" w:hAnsi="Times New Roman"/>
              </w:rPr>
              <w:t>23.9</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5"/>
              <w:jc w:val="right"/>
              <w:rPr>
                <w:rFonts w:ascii="Times New Roman" w:hAnsi="Times New Roman"/>
              </w:rPr>
            </w:pPr>
            <w:r w:rsidRPr="006F2120">
              <w:rPr>
                <w:rFonts w:ascii="Times New Roman" w:hAnsi="Times New Roman"/>
              </w:rPr>
              <w:t>8.1</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6.5</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17.5</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9.7</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Transportation, Warehousing, &amp; Utilities</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2.</w:t>
            </w:r>
            <w:r w:rsidR="00A11DB6" w:rsidRPr="006F2120">
              <w:rPr>
                <w:rFonts w:ascii="Times New Roman" w:hAnsi="Times New Roman"/>
              </w:rPr>
              <w:t>8</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4"/>
              <w:jc w:val="right"/>
              <w:rPr>
                <w:rFonts w:ascii="Times New Roman" w:hAnsi="Times New Roman"/>
              </w:rPr>
            </w:pPr>
            <w:r w:rsidRPr="006F2120">
              <w:rPr>
                <w:rFonts w:ascii="Times New Roman" w:hAnsi="Times New Roman"/>
              </w:rPr>
              <w:t>10.7</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5"/>
              <w:jc w:val="right"/>
              <w:rPr>
                <w:rFonts w:ascii="Times New Roman" w:hAnsi="Times New Roman"/>
              </w:rPr>
            </w:pPr>
            <w:r w:rsidRPr="006F2120">
              <w:rPr>
                <w:rFonts w:ascii="Times New Roman" w:hAnsi="Times New Roman"/>
              </w:rPr>
              <w:t>7.8</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4.5</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15.8</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12.6</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Other Services</w:t>
            </w:r>
          </w:p>
        </w:tc>
        <w:tc>
          <w:tcPr>
            <w:tcW w:w="1152" w:type="dxa"/>
            <w:tcBorders>
              <w:top w:val="nil"/>
              <w:left w:val="nil"/>
              <w:bottom w:val="nil"/>
              <w:right w:val="nil"/>
            </w:tcBorders>
            <w:shd w:val="clear" w:color="auto" w:fill="auto"/>
            <w:vAlign w:val="center"/>
          </w:tcPr>
          <w:p w:rsidR="00423359" w:rsidRPr="006F2120" w:rsidRDefault="004B2624" w:rsidP="00866301">
            <w:pPr>
              <w:ind w:left="0" w:right="113"/>
              <w:jc w:val="right"/>
              <w:rPr>
                <w:rFonts w:ascii="Times New Roman" w:hAnsi="Times New Roman"/>
              </w:rPr>
            </w:pPr>
            <w:r w:rsidRPr="006F2120">
              <w:rPr>
                <w:rFonts w:ascii="Times New Roman" w:hAnsi="Times New Roman"/>
              </w:rPr>
              <w:t>4.2</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3.4</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5"/>
              <w:jc w:val="right"/>
              <w:rPr>
                <w:rFonts w:ascii="Times New Roman" w:hAnsi="Times New Roman"/>
              </w:rPr>
            </w:pPr>
            <w:r w:rsidRPr="006F2120">
              <w:rPr>
                <w:rFonts w:ascii="Times New Roman" w:hAnsi="Times New Roman"/>
              </w:rPr>
              <w:t>1.6</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4.6</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3.9</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2.8</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80692B">
            <w:pPr>
              <w:ind w:left="0"/>
              <w:rPr>
                <w:rFonts w:ascii="Times New Roman" w:hAnsi="Times New Roman"/>
              </w:rPr>
            </w:pPr>
            <w:r w:rsidRPr="006F2120">
              <w:rPr>
                <w:rFonts w:ascii="Times New Roman" w:hAnsi="Times New Roman"/>
              </w:rPr>
              <w:t>Leisure &amp; Hospitality</w:t>
            </w:r>
          </w:p>
        </w:tc>
        <w:tc>
          <w:tcPr>
            <w:tcW w:w="1152" w:type="dxa"/>
            <w:tcBorders>
              <w:top w:val="nil"/>
              <w:left w:val="nil"/>
              <w:bottom w:val="nil"/>
              <w:right w:val="nil"/>
            </w:tcBorders>
            <w:shd w:val="clear" w:color="auto" w:fill="auto"/>
            <w:vAlign w:val="center"/>
          </w:tcPr>
          <w:p w:rsidR="00423359" w:rsidRPr="006F2120" w:rsidRDefault="004B2624" w:rsidP="00866301">
            <w:pPr>
              <w:ind w:left="0" w:right="113"/>
              <w:jc w:val="right"/>
              <w:rPr>
                <w:rFonts w:ascii="Times New Roman" w:hAnsi="Times New Roman"/>
              </w:rPr>
            </w:pPr>
            <w:r w:rsidRPr="006F2120">
              <w:rPr>
                <w:rFonts w:ascii="Times New Roman" w:hAnsi="Times New Roman"/>
              </w:rPr>
              <w:t>7.1</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4.8</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5"/>
              <w:jc w:val="right"/>
              <w:rPr>
                <w:rFonts w:ascii="Times New Roman" w:hAnsi="Times New Roman"/>
              </w:rPr>
            </w:pPr>
            <w:r w:rsidRPr="006F2120">
              <w:rPr>
                <w:rFonts w:ascii="Times New Roman" w:hAnsi="Times New Roman"/>
              </w:rPr>
              <w:t>1.</w:t>
            </w:r>
            <w:r w:rsidR="00554F61" w:rsidRPr="006F2120">
              <w:rPr>
                <w:rFonts w:ascii="Times New Roman" w:hAnsi="Times New Roman"/>
              </w:rPr>
              <w:t>3</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7.8</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4.9</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2.2</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Wholesale &amp; Retail Trade</w:t>
            </w:r>
          </w:p>
        </w:tc>
        <w:tc>
          <w:tcPr>
            <w:tcW w:w="1152" w:type="dxa"/>
            <w:tcBorders>
              <w:top w:val="nil"/>
              <w:left w:val="nil"/>
              <w:bottom w:val="nil"/>
              <w:right w:val="nil"/>
            </w:tcBorders>
            <w:shd w:val="clear" w:color="auto" w:fill="auto"/>
            <w:vAlign w:val="center"/>
          </w:tcPr>
          <w:p w:rsidR="00423359" w:rsidRPr="006F2120" w:rsidRDefault="004B2624" w:rsidP="00866301">
            <w:pPr>
              <w:ind w:left="0" w:right="113"/>
              <w:jc w:val="right"/>
              <w:rPr>
                <w:rFonts w:ascii="Times New Roman" w:hAnsi="Times New Roman"/>
              </w:rPr>
            </w:pPr>
            <w:r w:rsidRPr="006F2120">
              <w:rPr>
                <w:rFonts w:ascii="Times New Roman" w:hAnsi="Times New Roman"/>
              </w:rPr>
              <w:t>11.8</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11.2</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5"/>
              <w:jc w:val="right"/>
              <w:rPr>
                <w:rFonts w:ascii="Times New Roman" w:hAnsi="Times New Roman"/>
              </w:rPr>
            </w:pPr>
            <w:r w:rsidRPr="006F2120">
              <w:rPr>
                <w:rFonts w:ascii="Times New Roman" w:hAnsi="Times New Roman"/>
              </w:rPr>
              <w:t>1.9</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13.6</w:t>
            </w:r>
          </w:p>
        </w:tc>
        <w:tc>
          <w:tcPr>
            <w:tcW w:w="1152" w:type="dxa"/>
            <w:tcBorders>
              <w:top w:val="nil"/>
              <w:left w:val="nil"/>
              <w:bottom w:val="nil"/>
              <w:right w:val="nil"/>
            </w:tcBorders>
            <w:shd w:val="clear" w:color="auto" w:fill="auto"/>
            <w:vAlign w:val="center"/>
          </w:tcPr>
          <w:p w:rsidR="00423359" w:rsidRPr="006F2120" w:rsidRDefault="00A3252B" w:rsidP="00866301">
            <w:pPr>
              <w:ind w:left="0" w:right="117"/>
              <w:jc w:val="right"/>
              <w:rPr>
                <w:rFonts w:ascii="Times New Roman" w:hAnsi="Times New Roman"/>
              </w:rPr>
            </w:pPr>
            <w:r w:rsidRPr="006F2120">
              <w:rPr>
                <w:rFonts w:ascii="Times New Roman" w:hAnsi="Times New Roman"/>
              </w:rPr>
              <w:t>10.2</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2.7</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193C94" w:rsidP="00591443">
            <w:pPr>
              <w:ind w:left="0"/>
              <w:rPr>
                <w:rFonts w:ascii="Times New Roman" w:hAnsi="Times New Roman"/>
              </w:rPr>
            </w:pPr>
            <w:r w:rsidRPr="006F2120">
              <w:rPr>
                <w:rFonts w:ascii="Times New Roman" w:hAnsi="Times New Roman"/>
              </w:rPr>
              <w:t>Professional &amp; Business Services</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3"/>
              <w:jc w:val="right"/>
              <w:rPr>
                <w:rFonts w:ascii="Times New Roman" w:hAnsi="Times New Roman"/>
              </w:rPr>
            </w:pPr>
            <w:r w:rsidRPr="006F2120">
              <w:rPr>
                <w:rFonts w:ascii="Times New Roman" w:hAnsi="Times New Roman"/>
              </w:rPr>
              <w:t>14.7</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8.1</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5"/>
              <w:jc w:val="right"/>
              <w:rPr>
                <w:rFonts w:ascii="Times New Roman" w:hAnsi="Times New Roman"/>
              </w:rPr>
            </w:pPr>
            <w:r w:rsidRPr="006F2120">
              <w:rPr>
                <w:rFonts w:ascii="Times New Roman" w:hAnsi="Times New Roman"/>
              </w:rPr>
              <w:t>1.</w:t>
            </w:r>
            <w:r w:rsidR="00554F61" w:rsidRPr="006F2120">
              <w:rPr>
                <w:rFonts w:ascii="Times New Roman" w:hAnsi="Times New Roman"/>
              </w:rPr>
              <w:t>1</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11.1</w:t>
            </w:r>
          </w:p>
        </w:tc>
        <w:tc>
          <w:tcPr>
            <w:tcW w:w="1152" w:type="dxa"/>
            <w:tcBorders>
              <w:top w:val="nil"/>
              <w:left w:val="nil"/>
              <w:bottom w:val="nil"/>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8.7</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2.8</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Manufacturing</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9.9</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5.6</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5"/>
              <w:jc w:val="right"/>
              <w:rPr>
                <w:rFonts w:ascii="Times New Roman" w:hAnsi="Times New Roman"/>
              </w:rPr>
            </w:pPr>
            <w:r w:rsidRPr="006F2120">
              <w:rPr>
                <w:rFonts w:ascii="Times New Roman" w:hAnsi="Times New Roman"/>
              </w:rPr>
              <w:t>1.</w:t>
            </w:r>
            <w:r w:rsidR="00554F61" w:rsidRPr="006F2120">
              <w:rPr>
                <w:rFonts w:ascii="Times New Roman" w:hAnsi="Times New Roman"/>
              </w:rPr>
              <w:t>1</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11.3</w:t>
            </w:r>
          </w:p>
        </w:tc>
        <w:tc>
          <w:tcPr>
            <w:tcW w:w="1152" w:type="dxa"/>
            <w:tcBorders>
              <w:top w:val="nil"/>
              <w:left w:val="nil"/>
              <w:bottom w:val="nil"/>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7.1</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2.3</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E</w:t>
            </w:r>
            <w:r w:rsidR="00193C94" w:rsidRPr="006F2120">
              <w:rPr>
                <w:rFonts w:ascii="Times New Roman" w:hAnsi="Times New Roman"/>
              </w:rPr>
              <w:t>ducation, Health, &amp; Social Services</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3"/>
              <w:jc w:val="right"/>
              <w:rPr>
                <w:rFonts w:ascii="Times New Roman" w:hAnsi="Times New Roman"/>
              </w:rPr>
            </w:pPr>
            <w:r w:rsidRPr="006F2120">
              <w:rPr>
                <w:rFonts w:ascii="Times New Roman" w:hAnsi="Times New Roman"/>
              </w:rPr>
              <w:t>20.6</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4"/>
              <w:jc w:val="right"/>
              <w:rPr>
                <w:rFonts w:ascii="Times New Roman" w:hAnsi="Times New Roman"/>
              </w:rPr>
            </w:pPr>
            <w:r w:rsidRPr="006F2120">
              <w:rPr>
                <w:rFonts w:ascii="Times New Roman" w:hAnsi="Times New Roman"/>
              </w:rPr>
              <w:t>4.</w:t>
            </w:r>
            <w:r w:rsidR="00554F61" w:rsidRPr="006F2120">
              <w:rPr>
                <w:rFonts w:ascii="Times New Roman" w:hAnsi="Times New Roman"/>
              </w:rPr>
              <w:t>2</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5"/>
              <w:jc w:val="right"/>
              <w:rPr>
                <w:rFonts w:ascii="Times New Roman" w:hAnsi="Times New Roman"/>
              </w:rPr>
            </w:pPr>
            <w:r w:rsidRPr="006F2120">
              <w:rPr>
                <w:rFonts w:ascii="Times New Roman" w:hAnsi="Times New Roman"/>
              </w:rPr>
              <w:t>0.</w:t>
            </w:r>
            <w:r w:rsidR="00554F61" w:rsidRPr="006F2120">
              <w:rPr>
                <w:rFonts w:ascii="Times New Roman" w:hAnsi="Times New Roman"/>
              </w:rPr>
              <w:t>4</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14.5</w:t>
            </w:r>
          </w:p>
        </w:tc>
        <w:tc>
          <w:tcPr>
            <w:tcW w:w="1152" w:type="dxa"/>
            <w:tcBorders>
              <w:top w:val="nil"/>
              <w:left w:val="nil"/>
              <w:bottom w:val="nil"/>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3.1</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0.8</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Fina</w:t>
            </w:r>
            <w:r w:rsidR="005F6B45" w:rsidRPr="006F2120">
              <w:rPr>
                <w:rFonts w:ascii="Times New Roman" w:hAnsi="Times New Roman"/>
              </w:rPr>
              <w:t>ncial Services</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7.</w:t>
            </w:r>
            <w:r w:rsidR="00554F61" w:rsidRPr="006F2120">
              <w:rPr>
                <w:rFonts w:ascii="Times New Roman" w:hAnsi="Times New Roman"/>
              </w:rPr>
              <w:t>7</w:t>
            </w:r>
          </w:p>
        </w:tc>
        <w:tc>
          <w:tcPr>
            <w:tcW w:w="1152" w:type="dxa"/>
            <w:tcBorders>
              <w:top w:val="nil"/>
              <w:left w:val="nil"/>
              <w:bottom w:val="nil"/>
              <w:right w:val="nil"/>
            </w:tcBorders>
            <w:shd w:val="clear" w:color="auto" w:fill="auto"/>
            <w:vAlign w:val="center"/>
          </w:tcPr>
          <w:p w:rsidR="00423359" w:rsidRPr="006F2120" w:rsidRDefault="00554F61" w:rsidP="00866301">
            <w:pPr>
              <w:ind w:left="0" w:right="114"/>
              <w:jc w:val="right"/>
              <w:rPr>
                <w:rFonts w:ascii="Times New Roman" w:hAnsi="Times New Roman"/>
              </w:rPr>
            </w:pPr>
            <w:r w:rsidRPr="006F2120">
              <w:rPr>
                <w:rFonts w:ascii="Times New Roman" w:hAnsi="Times New Roman"/>
              </w:rPr>
              <w:t>3.4</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5"/>
              <w:jc w:val="right"/>
              <w:rPr>
                <w:rFonts w:ascii="Times New Roman" w:hAnsi="Times New Roman"/>
              </w:rPr>
            </w:pPr>
            <w:r w:rsidRPr="006F2120">
              <w:rPr>
                <w:rFonts w:ascii="Times New Roman" w:hAnsi="Times New Roman"/>
              </w:rPr>
              <w:t>0.</w:t>
            </w:r>
            <w:r w:rsidR="00554F61" w:rsidRPr="006F2120">
              <w:rPr>
                <w:rFonts w:ascii="Times New Roman" w:hAnsi="Times New Roman"/>
              </w:rPr>
              <w:t>9</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7.0</w:t>
            </w:r>
          </w:p>
        </w:tc>
        <w:tc>
          <w:tcPr>
            <w:tcW w:w="1152" w:type="dxa"/>
            <w:tcBorders>
              <w:top w:val="nil"/>
              <w:left w:val="nil"/>
              <w:bottom w:val="nil"/>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2.1</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1.1</w:t>
            </w:r>
          </w:p>
        </w:tc>
      </w:tr>
      <w:tr w:rsidR="00423359" w:rsidRPr="006F2120" w:rsidTr="00591443">
        <w:trPr>
          <w:trHeight w:hRule="exact" w:val="432"/>
        </w:trPr>
        <w:tc>
          <w:tcPr>
            <w:tcW w:w="2538" w:type="dxa"/>
            <w:gridSpan w:val="2"/>
            <w:tcBorders>
              <w:top w:val="nil"/>
              <w:left w:val="nil"/>
              <w:bottom w:val="nil"/>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Information</w:t>
            </w:r>
          </w:p>
        </w:tc>
        <w:tc>
          <w:tcPr>
            <w:tcW w:w="1152" w:type="dxa"/>
            <w:tcBorders>
              <w:top w:val="nil"/>
              <w:left w:val="nil"/>
              <w:bottom w:val="nil"/>
              <w:right w:val="nil"/>
            </w:tcBorders>
            <w:shd w:val="clear" w:color="auto" w:fill="auto"/>
            <w:vAlign w:val="center"/>
          </w:tcPr>
          <w:p w:rsidR="00423359" w:rsidRPr="006F2120" w:rsidRDefault="00423359" w:rsidP="00866301">
            <w:pPr>
              <w:ind w:left="0" w:right="113"/>
              <w:jc w:val="right"/>
              <w:rPr>
                <w:rFonts w:ascii="Times New Roman" w:hAnsi="Times New Roman"/>
              </w:rPr>
            </w:pPr>
            <w:r w:rsidRPr="006F2120">
              <w:rPr>
                <w:rFonts w:ascii="Times New Roman" w:hAnsi="Times New Roman"/>
              </w:rPr>
              <w:t>2.</w:t>
            </w:r>
            <w:r w:rsidR="00A11DB6" w:rsidRPr="006F2120">
              <w:rPr>
                <w:rFonts w:ascii="Times New Roman" w:hAnsi="Times New Roman"/>
              </w:rPr>
              <w:t>4</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4"/>
              <w:jc w:val="right"/>
              <w:rPr>
                <w:rFonts w:ascii="Times New Roman" w:hAnsi="Times New Roman"/>
              </w:rPr>
            </w:pPr>
            <w:r w:rsidRPr="006F2120">
              <w:rPr>
                <w:rFonts w:ascii="Times New Roman" w:hAnsi="Times New Roman"/>
              </w:rPr>
              <w:t>1.4</w:t>
            </w:r>
          </w:p>
        </w:tc>
        <w:tc>
          <w:tcPr>
            <w:tcW w:w="1152" w:type="dxa"/>
            <w:tcBorders>
              <w:top w:val="nil"/>
              <w:left w:val="nil"/>
              <w:bottom w:val="nil"/>
              <w:right w:val="nil"/>
            </w:tcBorders>
            <w:shd w:val="clear" w:color="auto" w:fill="auto"/>
            <w:vAlign w:val="center"/>
          </w:tcPr>
          <w:p w:rsidR="00423359" w:rsidRPr="006F2120" w:rsidRDefault="00A11DB6" w:rsidP="00866301">
            <w:pPr>
              <w:ind w:left="0" w:right="115"/>
              <w:jc w:val="right"/>
              <w:rPr>
                <w:rFonts w:ascii="Times New Roman" w:hAnsi="Times New Roman"/>
              </w:rPr>
            </w:pPr>
            <w:r w:rsidRPr="006F2120">
              <w:rPr>
                <w:rFonts w:ascii="Times New Roman" w:hAnsi="Times New Roman"/>
              </w:rPr>
              <w:t>1.2</w:t>
            </w:r>
          </w:p>
        </w:tc>
        <w:tc>
          <w:tcPr>
            <w:tcW w:w="1152" w:type="dxa"/>
            <w:tcBorders>
              <w:top w:val="nil"/>
              <w:left w:val="nil"/>
              <w:bottom w:val="nil"/>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2.2</w:t>
            </w:r>
          </w:p>
        </w:tc>
        <w:tc>
          <w:tcPr>
            <w:tcW w:w="1152" w:type="dxa"/>
            <w:tcBorders>
              <w:top w:val="nil"/>
              <w:left w:val="nil"/>
              <w:bottom w:val="nil"/>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0.9</w:t>
            </w:r>
          </w:p>
        </w:tc>
        <w:tc>
          <w:tcPr>
            <w:tcW w:w="1152" w:type="dxa"/>
            <w:tcBorders>
              <w:top w:val="nil"/>
              <w:left w:val="nil"/>
              <w:bottom w:val="nil"/>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1.5</w:t>
            </w:r>
          </w:p>
        </w:tc>
      </w:tr>
      <w:tr w:rsidR="00DF1BD0" w:rsidRPr="006F2120" w:rsidTr="00591443">
        <w:trPr>
          <w:trHeight w:hRule="exact" w:val="432"/>
        </w:trPr>
        <w:tc>
          <w:tcPr>
            <w:tcW w:w="2538" w:type="dxa"/>
            <w:gridSpan w:val="2"/>
            <w:tcBorders>
              <w:top w:val="nil"/>
              <w:left w:val="nil"/>
              <w:bottom w:val="single" w:sz="2" w:space="0" w:color="auto"/>
              <w:right w:val="nil"/>
            </w:tcBorders>
            <w:shd w:val="clear" w:color="auto" w:fill="auto"/>
            <w:vAlign w:val="center"/>
          </w:tcPr>
          <w:p w:rsidR="00423359" w:rsidRPr="006F2120" w:rsidRDefault="00423359" w:rsidP="00591443">
            <w:pPr>
              <w:ind w:left="0"/>
              <w:rPr>
                <w:rFonts w:ascii="Times New Roman" w:hAnsi="Times New Roman"/>
              </w:rPr>
            </w:pPr>
            <w:r w:rsidRPr="006F2120">
              <w:rPr>
                <w:rFonts w:ascii="Times New Roman" w:hAnsi="Times New Roman"/>
              </w:rPr>
              <w:t>Government</w:t>
            </w:r>
          </w:p>
        </w:tc>
        <w:tc>
          <w:tcPr>
            <w:tcW w:w="1152" w:type="dxa"/>
            <w:tcBorders>
              <w:top w:val="nil"/>
              <w:left w:val="nil"/>
              <w:bottom w:val="single" w:sz="2" w:space="0" w:color="auto"/>
              <w:right w:val="nil"/>
            </w:tcBorders>
            <w:shd w:val="clear" w:color="auto" w:fill="auto"/>
            <w:vAlign w:val="center"/>
          </w:tcPr>
          <w:p w:rsidR="00423359" w:rsidRPr="006F2120" w:rsidRDefault="00481BD0" w:rsidP="00866301">
            <w:pPr>
              <w:ind w:left="0" w:right="113"/>
              <w:jc w:val="right"/>
              <w:rPr>
                <w:rFonts w:ascii="Times New Roman" w:hAnsi="Times New Roman"/>
              </w:rPr>
            </w:pPr>
            <w:r w:rsidRPr="006F2120">
              <w:rPr>
                <w:rFonts w:ascii="Times New Roman" w:hAnsi="Times New Roman"/>
              </w:rPr>
              <w:t>12.5</w:t>
            </w:r>
          </w:p>
        </w:tc>
        <w:tc>
          <w:tcPr>
            <w:tcW w:w="1152" w:type="dxa"/>
            <w:tcBorders>
              <w:top w:val="nil"/>
              <w:left w:val="nil"/>
              <w:bottom w:val="single" w:sz="2" w:space="0" w:color="auto"/>
              <w:right w:val="nil"/>
            </w:tcBorders>
            <w:shd w:val="clear" w:color="auto" w:fill="auto"/>
            <w:vAlign w:val="center"/>
          </w:tcPr>
          <w:p w:rsidR="00423359" w:rsidRPr="006F2120" w:rsidRDefault="00A11DB6" w:rsidP="00866301">
            <w:pPr>
              <w:ind w:left="0" w:right="114"/>
              <w:jc w:val="right"/>
              <w:rPr>
                <w:rFonts w:ascii="Times New Roman" w:hAnsi="Times New Roman"/>
              </w:rPr>
            </w:pPr>
            <w:r w:rsidRPr="006F2120">
              <w:rPr>
                <w:rFonts w:ascii="Times New Roman" w:hAnsi="Times New Roman"/>
              </w:rPr>
              <w:t>14.3</w:t>
            </w:r>
          </w:p>
        </w:tc>
        <w:tc>
          <w:tcPr>
            <w:tcW w:w="1152" w:type="dxa"/>
            <w:tcBorders>
              <w:top w:val="nil"/>
              <w:left w:val="nil"/>
              <w:bottom w:val="single" w:sz="2" w:space="0" w:color="auto"/>
              <w:right w:val="nil"/>
            </w:tcBorders>
            <w:shd w:val="clear" w:color="auto" w:fill="auto"/>
            <w:vAlign w:val="center"/>
          </w:tcPr>
          <w:p w:rsidR="00423359" w:rsidRPr="006F2120" w:rsidRDefault="00A11DB6" w:rsidP="00866301">
            <w:pPr>
              <w:ind w:left="0" w:right="115"/>
              <w:jc w:val="right"/>
              <w:rPr>
                <w:rFonts w:ascii="Times New Roman" w:hAnsi="Times New Roman"/>
              </w:rPr>
            </w:pPr>
            <w:r w:rsidRPr="006F2120">
              <w:rPr>
                <w:rFonts w:ascii="Times New Roman" w:hAnsi="Times New Roman"/>
              </w:rPr>
              <w:t>2.1</w:t>
            </w:r>
          </w:p>
        </w:tc>
        <w:tc>
          <w:tcPr>
            <w:tcW w:w="1152" w:type="dxa"/>
            <w:tcBorders>
              <w:top w:val="nil"/>
              <w:left w:val="nil"/>
              <w:bottom w:val="single" w:sz="2" w:space="0" w:color="auto"/>
              <w:right w:val="nil"/>
            </w:tcBorders>
            <w:shd w:val="clear" w:color="auto" w:fill="auto"/>
            <w:vAlign w:val="center"/>
          </w:tcPr>
          <w:p w:rsidR="00423359" w:rsidRPr="006F2120" w:rsidRDefault="00277EB9" w:rsidP="00866301">
            <w:pPr>
              <w:ind w:left="0" w:right="116"/>
              <w:jc w:val="right"/>
              <w:rPr>
                <w:rFonts w:ascii="Times New Roman" w:hAnsi="Times New Roman"/>
              </w:rPr>
            </w:pPr>
            <w:r w:rsidRPr="006F2120">
              <w:rPr>
                <w:rFonts w:ascii="Times New Roman" w:hAnsi="Times New Roman"/>
              </w:rPr>
              <w:t>14.4</w:t>
            </w:r>
          </w:p>
        </w:tc>
        <w:tc>
          <w:tcPr>
            <w:tcW w:w="1152" w:type="dxa"/>
            <w:tcBorders>
              <w:top w:val="nil"/>
              <w:left w:val="nil"/>
              <w:bottom w:val="single" w:sz="2" w:space="0" w:color="auto"/>
              <w:right w:val="nil"/>
            </w:tcBorders>
            <w:shd w:val="clear" w:color="auto" w:fill="auto"/>
            <w:vAlign w:val="center"/>
          </w:tcPr>
          <w:p w:rsidR="00423359" w:rsidRPr="006F2120" w:rsidRDefault="00F44E8C" w:rsidP="00866301">
            <w:pPr>
              <w:ind w:left="0" w:right="117"/>
              <w:jc w:val="right"/>
              <w:rPr>
                <w:rFonts w:ascii="Times New Roman" w:hAnsi="Times New Roman"/>
              </w:rPr>
            </w:pPr>
            <w:r w:rsidRPr="006F2120">
              <w:rPr>
                <w:rFonts w:ascii="Times New Roman" w:hAnsi="Times New Roman"/>
              </w:rPr>
              <w:t>10.3</w:t>
            </w:r>
          </w:p>
        </w:tc>
        <w:tc>
          <w:tcPr>
            <w:tcW w:w="1152" w:type="dxa"/>
            <w:tcBorders>
              <w:top w:val="nil"/>
              <w:left w:val="nil"/>
              <w:bottom w:val="single" w:sz="2" w:space="0" w:color="auto"/>
              <w:right w:val="nil"/>
            </w:tcBorders>
            <w:shd w:val="clear" w:color="auto" w:fill="auto"/>
            <w:vAlign w:val="center"/>
          </w:tcPr>
          <w:p w:rsidR="00423359" w:rsidRPr="006F2120" w:rsidRDefault="00634D71" w:rsidP="00866301">
            <w:pPr>
              <w:tabs>
                <w:tab w:val="left" w:pos="747"/>
              </w:tabs>
              <w:ind w:left="72" w:right="28"/>
              <w:jc w:val="right"/>
              <w:rPr>
                <w:rFonts w:ascii="Times New Roman" w:hAnsi="Times New Roman"/>
              </w:rPr>
            </w:pPr>
            <w:r w:rsidRPr="006F2120">
              <w:rPr>
                <w:rFonts w:ascii="Times New Roman" w:hAnsi="Times New Roman"/>
              </w:rPr>
              <w:t>2.1</w:t>
            </w:r>
          </w:p>
        </w:tc>
      </w:tr>
      <w:tr w:rsidR="00423359" w:rsidRPr="006F2120" w:rsidTr="001712B4">
        <w:trPr>
          <w:trHeight w:hRule="exact" w:val="275"/>
        </w:trPr>
        <w:tc>
          <w:tcPr>
            <w:tcW w:w="2538" w:type="dxa"/>
            <w:gridSpan w:val="2"/>
            <w:tcBorders>
              <w:top w:val="single" w:sz="2" w:space="0" w:color="auto"/>
              <w:left w:val="nil"/>
              <w:bottom w:val="single" w:sz="12" w:space="0" w:color="auto"/>
              <w:right w:val="nil"/>
            </w:tcBorders>
            <w:shd w:val="clear" w:color="auto" w:fill="auto"/>
          </w:tcPr>
          <w:p w:rsidR="00423359" w:rsidRPr="006F2120" w:rsidRDefault="00423359" w:rsidP="0008767B">
            <w:pPr>
              <w:ind w:left="0"/>
              <w:rPr>
                <w:rFonts w:ascii="Times New Roman" w:hAnsi="Times New Roman"/>
                <w:i/>
              </w:rPr>
            </w:pPr>
            <w:r w:rsidRPr="006F2120">
              <w:rPr>
                <w:rFonts w:ascii="Times New Roman" w:hAnsi="Times New Roman"/>
                <w:i/>
              </w:rPr>
              <w:t xml:space="preserve">Total </w:t>
            </w:r>
          </w:p>
        </w:tc>
        <w:tc>
          <w:tcPr>
            <w:tcW w:w="1152" w:type="dxa"/>
            <w:tcBorders>
              <w:top w:val="single" w:sz="2" w:space="0" w:color="auto"/>
              <w:left w:val="nil"/>
              <w:bottom w:val="single" w:sz="12" w:space="0" w:color="auto"/>
              <w:right w:val="nil"/>
            </w:tcBorders>
            <w:shd w:val="clear" w:color="auto" w:fill="auto"/>
          </w:tcPr>
          <w:p w:rsidR="00423359" w:rsidRPr="006F2120" w:rsidRDefault="00423359" w:rsidP="00866301">
            <w:pPr>
              <w:ind w:left="0" w:right="113"/>
              <w:jc w:val="right"/>
              <w:rPr>
                <w:rFonts w:ascii="Times New Roman" w:hAnsi="Times New Roman"/>
                <w:i/>
              </w:rPr>
            </w:pPr>
            <w:r w:rsidRPr="006F2120">
              <w:rPr>
                <w:rFonts w:ascii="Times New Roman" w:hAnsi="Times New Roman"/>
                <w:i/>
              </w:rPr>
              <w:t>100</w:t>
            </w:r>
          </w:p>
        </w:tc>
        <w:tc>
          <w:tcPr>
            <w:tcW w:w="1152" w:type="dxa"/>
            <w:tcBorders>
              <w:top w:val="single" w:sz="2" w:space="0" w:color="auto"/>
              <w:left w:val="nil"/>
              <w:bottom w:val="single" w:sz="12" w:space="0" w:color="auto"/>
              <w:right w:val="nil"/>
            </w:tcBorders>
            <w:shd w:val="clear" w:color="auto" w:fill="auto"/>
          </w:tcPr>
          <w:p w:rsidR="00423359" w:rsidRPr="006F2120" w:rsidRDefault="00423359" w:rsidP="00866301">
            <w:pPr>
              <w:ind w:left="0" w:right="114"/>
              <w:jc w:val="right"/>
              <w:rPr>
                <w:rFonts w:ascii="Times New Roman" w:hAnsi="Times New Roman"/>
                <w:i/>
              </w:rPr>
            </w:pPr>
            <w:r w:rsidRPr="006F2120">
              <w:rPr>
                <w:rFonts w:ascii="Times New Roman" w:hAnsi="Times New Roman"/>
                <w:i/>
              </w:rPr>
              <w:t>100</w:t>
            </w:r>
          </w:p>
        </w:tc>
        <w:tc>
          <w:tcPr>
            <w:tcW w:w="1152" w:type="dxa"/>
            <w:tcBorders>
              <w:top w:val="single" w:sz="2" w:space="0" w:color="auto"/>
              <w:left w:val="nil"/>
              <w:bottom w:val="single" w:sz="12" w:space="0" w:color="auto"/>
              <w:right w:val="nil"/>
            </w:tcBorders>
            <w:shd w:val="clear" w:color="auto" w:fill="auto"/>
          </w:tcPr>
          <w:p w:rsidR="00423359" w:rsidRPr="006F2120" w:rsidRDefault="00423359" w:rsidP="00866301">
            <w:pPr>
              <w:ind w:left="0" w:right="115"/>
              <w:jc w:val="right"/>
              <w:rPr>
                <w:rFonts w:ascii="Times New Roman" w:hAnsi="Times New Roman"/>
                <w:i/>
              </w:rPr>
            </w:pPr>
            <w:r w:rsidRPr="006F2120">
              <w:rPr>
                <w:rFonts w:ascii="Times New Roman" w:hAnsi="Times New Roman"/>
                <w:i/>
              </w:rPr>
              <w:t>2.</w:t>
            </w:r>
            <w:r w:rsidR="00481BD0" w:rsidRPr="006F2120">
              <w:rPr>
                <w:rFonts w:ascii="Times New Roman" w:hAnsi="Times New Roman"/>
                <w:i/>
              </w:rPr>
              <w:t>0</w:t>
            </w:r>
          </w:p>
        </w:tc>
        <w:tc>
          <w:tcPr>
            <w:tcW w:w="1152" w:type="dxa"/>
            <w:tcBorders>
              <w:top w:val="single" w:sz="2" w:space="0" w:color="auto"/>
              <w:left w:val="nil"/>
              <w:bottom w:val="single" w:sz="12" w:space="0" w:color="auto"/>
              <w:right w:val="nil"/>
            </w:tcBorders>
            <w:shd w:val="clear" w:color="auto" w:fill="auto"/>
          </w:tcPr>
          <w:p w:rsidR="00423359" w:rsidRPr="006F2120" w:rsidRDefault="00423359" w:rsidP="00866301">
            <w:pPr>
              <w:ind w:left="0" w:right="116"/>
              <w:jc w:val="right"/>
              <w:rPr>
                <w:rFonts w:ascii="Times New Roman" w:hAnsi="Times New Roman"/>
                <w:i/>
              </w:rPr>
            </w:pPr>
            <w:r w:rsidRPr="006F2120">
              <w:rPr>
                <w:rFonts w:ascii="Times New Roman" w:hAnsi="Times New Roman"/>
                <w:i/>
              </w:rPr>
              <w:t>100</w:t>
            </w:r>
          </w:p>
        </w:tc>
        <w:tc>
          <w:tcPr>
            <w:tcW w:w="1152" w:type="dxa"/>
            <w:tcBorders>
              <w:top w:val="single" w:sz="2" w:space="0" w:color="auto"/>
              <w:left w:val="nil"/>
              <w:bottom w:val="single" w:sz="12" w:space="0" w:color="auto"/>
              <w:right w:val="nil"/>
            </w:tcBorders>
            <w:shd w:val="clear" w:color="auto" w:fill="auto"/>
          </w:tcPr>
          <w:p w:rsidR="00423359" w:rsidRPr="006F2120" w:rsidRDefault="00423359" w:rsidP="00866301">
            <w:pPr>
              <w:ind w:left="0" w:right="117"/>
              <w:jc w:val="right"/>
              <w:rPr>
                <w:rFonts w:ascii="Times New Roman" w:hAnsi="Times New Roman"/>
                <w:i/>
              </w:rPr>
            </w:pPr>
            <w:r w:rsidRPr="006F2120">
              <w:rPr>
                <w:rFonts w:ascii="Times New Roman" w:hAnsi="Times New Roman"/>
                <w:i/>
              </w:rPr>
              <w:t>100</w:t>
            </w:r>
          </w:p>
        </w:tc>
        <w:tc>
          <w:tcPr>
            <w:tcW w:w="1152" w:type="dxa"/>
            <w:tcBorders>
              <w:top w:val="single" w:sz="2" w:space="0" w:color="auto"/>
              <w:left w:val="nil"/>
              <w:bottom w:val="single" w:sz="12" w:space="0" w:color="auto"/>
              <w:right w:val="nil"/>
            </w:tcBorders>
            <w:shd w:val="clear" w:color="auto" w:fill="auto"/>
          </w:tcPr>
          <w:p w:rsidR="00423359" w:rsidRPr="006F2120" w:rsidRDefault="00634D71" w:rsidP="00866301">
            <w:pPr>
              <w:tabs>
                <w:tab w:val="left" w:pos="747"/>
              </w:tabs>
              <w:ind w:left="72" w:right="28"/>
              <w:jc w:val="right"/>
              <w:rPr>
                <w:rFonts w:ascii="Times New Roman" w:hAnsi="Times New Roman"/>
                <w:i/>
              </w:rPr>
            </w:pPr>
            <w:r w:rsidRPr="006F2120">
              <w:rPr>
                <w:rFonts w:ascii="Times New Roman" w:hAnsi="Times New Roman"/>
                <w:i/>
              </w:rPr>
              <w:t>3.5</w:t>
            </w:r>
          </w:p>
        </w:tc>
      </w:tr>
      <w:tr w:rsidR="00423359" w:rsidRPr="006F2120" w:rsidTr="000918E0">
        <w:tc>
          <w:tcPr>
            <w:tcW w:w="1152" w:type="dxa"/>
            <w:gridSpan w:val="8"/>
            <w:tcBorders>
              <w:top w:val="single" w:sz="12" w:space="0" w:color="auto"/>
              <w:left w:val="nil"/>
              <w:bottom w:val="nil"/>
              <w:right w:val="nil"/>
            </w:tcBorders>
            <w:shd w:val="clear" w:color="auto" w:fill="auto"/>
          </w:tcPr>
          <w:p w:rsidR="00423359" w:rsidRPr="006F2120" w:rsidRDefault="00423359" w:rsidP="00A25407">
            <w:pPr>
              <w:ind w:left="0"/>
              <w:rPr>
                <w:rFonts w:ascii="Times New Roman" w:hAnsi="Times New Roman"/>
                <w:color w:val="FF0000"/>
                <w:sz w:val="12"/>
                <w:szCs w:val="12"/>
              </w:rPr>
            </w:pPr>
          </w:p>
        </w:tc>
      </w:tr>
      <w:tr w:rsidR="00423359" w:rsidRPr="006F2120" w:rsidTr="00F85C56">
        <w:trPr>
          <w:trHeight w:val="1224"/>
        </w:trPr>
        <w:tc>
          <w:tcPr>
            <w:tcW w:w="1152" w:type="dxa"/>
            <w:gridSpan w:val="8"/>
            <w:tcBorders>
              <w:top w:val="nil"/>
              <w:left w:val="nil"/>
              <w:bottom w:val="nil"/>
              <w:right w:val="nil"/>
            </w:tcBorders>
            <w:shd w:val="clear" w:color="auto" w:fill="auto"/>
          </w:tcPr>
          <w:p w:rsidR="00F4529B" w:rsidRPr="006F2120" w:rsidRDefault="00F4529B" w:rsidP="00F4529B">
            <w:pPr>
              <w:ind w:left="0"/>
              <w:rPr>
                <w:rFonts w:ascii="Times New Roman" w:hAnsi="Times New Roman"/>
                <w:sz w:val="18"/>
                <w:szCs w:val="18"/>
              </w:rPr>
            </w:pPr>
            <w:r w:rsidRPr="006F2120">
              <w:rPr>
                <w:rFonts w:ascii="Times New Roman" w:hAnsi="Times New Roman"/>
                <w:sz w:val="18"/>
                <w:szCs w:val="18"/>
              </w:rPr>
              <w:t>Numerator source: Occupational Health Surveillance Program, MA FACE and CFOI, and national data from Bureau of Labor Statistics, CFOI, 2000-201</w:t>
            </w:r>
            <w:r w:rsidR="00190B2F" w:rsidRPr="006F2120">
              <w:rPr>
                <w:rFonts w:ascii="Times New Roman" w:hAnsi="Times New Roman"/>
                <w:sz w:val="18"/>
                <w:szCs w:val="18"/>
              </w:rPr>
              <w:t>3</w:t>
            </w:r>
          </w:p>
          <w:p w:rsidR="00F4529B" w:rsidRPr="006F2120" w:rsidRDefault="00F4529B" w:rsidP="00F4529B">
            <w:pPr>
              <w:ind w:left="0"/>
              <w:rPr>
                <w:rFonts w:ascii="Times New Roman" w:hAnsi="Times New Roman"/>
                <w:sz w:val="18"/>
                <w:szCs w:val="18"/>
              </w:rPr>
            </w:pPr>
            <w:r w:rsidRPr="006F2120">
              <w:rPr>
                <w:rFonts w:ascii="Times New Roman" w:hAnsi="Times New Roman"/>
                <w:sz w:val="18"/>
                <w:szCs w:val="18"/>
              </w:rPr>
              <w:t>Denominator source: BLS Current Population Survey workforce estimates, 2000-2013</w:t>
            </w:r>
          </w:p>
          <w:p w:rsidR="00F4529B" w:rsidRPr="006F2120" w:rsidRDefault="00F4529B" w:rsidP="00F4529B">
            <w:pPr>
              <w:ind w:left="0"/>
              <w:rPr>
                <w:rFonts w:ascii="Times New Roman" w:hAnsi="Times New Roman"/>
                <w:sz w:val="18"/>
                <w:szCs w:val="18"/>
              </w:rPr>
            </w:pPr>
            <w:r w:rsidRPr="006F2120">
              <w:rPr>
                <w:rFonts w:ascii="Times New Roman" w:hAnsi="Times New Roman"/>
                <w:sz w:val="18"/>
                <w:szCs w:val="18"/>
              </w:rPr>
              <w:t>Rates are expressed as the number of fatal occupational injuries per 100,000 full-time workers.</w:t>
            </w:r>
          </w:p>
          <w:p w:rsidR="00423359" w:rsidRPr="006F2120" w:rsidRDefault="00423359" w:rsidP="00A25407">
            <w:pPr>
              <w:ind w:left="0"/>
              <w:rPr>
                <w:rFonts w:ascii="Times New Roman" w:hAnsi="Times New Roman"/>
                <w:sz w:val="18"/>
                <w:szCs w:val="18"/>
              </w:rPr>
            </w:pPr>
            <w:r w:rsidRPr="006F2120">
              <w:rPr>
                <w:rFonts w:ascii="Times New Roman" w:hAnsi="Times New Roman"/>
                <w:sz w:val="18"/>
                <w:szCs w:val="18"/>
              </w:rPr>
              <w:t>* Rate not presented due to small number of fatal injuries (fewer than 5).</w:t>
            </w:r>
          </w:p>
          <w:p w:rsidR="00454167" w:rsidRPr="006F2120" w:rsidRDefault="00F85C56" w:rsidP="00F85C56">
            <w:pPr>
              <w:ind w:left="0"/>
              <w:rPr>
                <w:rFonts w:ascii="Times New Roman" w:hAnsi="Times New Roman"/>
                <w:sz w:val="18"/>
                <w:szCs w:val="18"/>
              </w:rPr>
            </w:pPr>
            <w:r w:rsidRPr="006F2120">
              <w:rPr>
                <w:rFonts w:ascii="Times New Roman" w:hAnsi="Times New Roman"/>
                <w:sz w:val="18"/>
                <w:szCs w:val="18"/>
              </w:rPr>
              <w:t>Percentages may not add to 100% due to rounding.</w:t>
            </w:r>
          </w:p>
        </w:tc>
      </w:tr>
    </w:tbl>
    <w:p w:rsidR="00423359" w:rsidRPr="00436497" w:rsidRDefault="00423359" w:rsidP="00423359">
      <w:pPr>
        <w:ind w:left="0" w:firstLine="360"/>
        <w:rPr>
          <w:rFonts w:ascii="Times New Roman" w:hAnsi="Times New Roman"/>
          <w:sz w:val="16"/>
          <w:szCs w:val="16"/>
        </w:rPr>
      </w:pPr>
    </w:p>
    <w:p w:rsidR="00B82A55" w:rsidRPr="00436497" w:rsidRDefault="00423359" w:rsidP="0053582F">
      <w:pPr>
        <w:numPr>
          <w:ilvl w:val="0"/>
          <w:numId w:val="45"/>
        </w:numPr>
        <w:ind w:right="-360"/>
        <w:rPr>
          <w:rFonts w:ascii="Times New Roman" w:hAnsi="Times New Roman"/>
          <w:sz w:val="24"/>
          <w:szCs w:val="24"/>
        </w:rPr>
      </w:pPr>
      <w:r w:rsidRPr="00436497">
        <w:rPr>
          <w:rFonts w:ascii="Times New Roman" w:hAnsi="Times New Roman"/>
          <w:sz w:val="24"/>
          <w:szCs w:val="24"/>
        </w:rPr>
        <w:lastRenderedPageBreak/>
        <w:t>Another explanation for</w:t>
      </w:r>
      <w:r w:rsidR="00B460F5" w:rsidRPr="00436497">
        <w:rPr>
          <w:rFonts w:ascii="Times New Roman" w:hAnsi="Times New Roman"/>
          <w:sz w:val="24"/>
          <w:szCs w:val="24"/>
        </w:rPr>
        <w:t xml:space="preserve"> the lower fatal occupational injury</w:t>
      </w:r>
      <w:r w:rsidRPr="00436497">
        <w:rPr>
          <w:rFonts w:ascii="Times New Roman" w:hAnsi="Times New Roman"/>
          <w:sz w:val="24"/>
          <w:szCs w:val="24"/>
        </w:rPr>
        <w:t xml:space="preserve"> rates in Massachusetts is that highway motor vehicle-related fatalities</w:t>
      </w:r>
      <w:r w:rsidR="00C562BD" w:rsidRPr="00436497">
        <w:rPr>
          <w:rFonts w:ascii="Times New Roman" w:hAnsi="Times New Roman"/>
          <w:sz w:val="24"/>
          <w:szCs w:val="24"/>
        </w:rPr>
        <w:t xml:space="preserve"> and </w:t>
      </w:r>
      <w:r w:rsidR="004E6863" w:rsidRPr="00436497">
        <w:rPr>
          <w:rFonts w:ascii="Times New Roman" w:hAnsi="Times New Roman"/>
          <w:sz w:val="24"/>
          <w:szCs w:val="24"/>
        </w:rPr>
        <w:t>homicides</w:t>
      </w:r>
      <w:r w:rsidRPr="00436497">
        <w:rPr>
          <w:rFonts w:ascii="Times New Roman" w:hAnsi="Times New Roman"/>
          <w:sz w:val="24"/>
          <w:szCs w:val="24"/>
        </w:rPr>
        <w:t>, two events that contribute substantially to the</w:t>
      </w:r>
      <w:r w:rsidR="004C28A1" w:rsidRPr="00436497">
        <w:rPr>
          <w:rFonts w:ascii="Times New Roman" w:hAnsi="Times New Roman"/>
          <w:sz w:val="24"/>
          <w:szCs w:val="24"/>
        </w:rPr>
        <w:t xml:space="preserve"> national</w:t>
      </w:r>
      <w:r w:rsidRPr="00436497">
        <w:rPr>
          <w:rFonts w:ascii="Times New Roman" w:hAnsi="Times New Roman"/>
          <w:sz w:val="24"/>
          <w:szCs w:val="24"/>
        </w:rPr>
        <w:t xml:space="preserve"> occupational fatality burden, are low in the Massachusetts general population compared to the nation</w:t>
      </w:r>
      <w:r w:rsidR="009366D6" w:rsidRPr="00436497">
        <w:rPr>
          <w:rFonts w:ascii="Times New Roman" w:hAnsi="Times New Roman"/>
          <w:sz w:val="24"/>
          <w:szCs w:val="24"/>
        </w:rPr>
        <w:t xml:space="preserve">: the rates for these events </w:t>
      </w:r>
      <w:r w:rsidR="00F85C56" w:rsidRPr="00436497">
        <w:rPr>
          <w:rFonts w:ascii="Times New Roman" w:hAnsi="Times New Roman"/>
          <w:sz w:val="24"/>
          <w:szCs w:val="24"/>
        </w:rPr>
        <w:t xml:space="preserve">in Massachusetts </w:t>
      </w:r>
      <w:r w:rsidR="009366D6" w:rsidRPr="00436497">
        <w:rPr>
          <w:rFonts w:ascii="Times New Roman" w:hAnsi="Times New Roman"/>
          <w:sz w:val="24"/>
          <w:szCs w:val="24"/>
        </w:rPr>
        <w:t>were each about half their respective national averages for 2008-2013</w:t>
      </w:r>
      <w:r w:rsidRPr="00436497">
        <w:rPr>
          <w:rFonts w:ascii="Times New Roman" w:hAnsi="Times New Roman"/>
          <w:sz w:val="24"/>
          <w:szCs w:val="24"/>
        </w:rPr>
        <w:t>.</w:t>
      </w:r>
      <w:r w:rsidR="004E6863" w:rsidRPr="00436497">
        <w:rPr>
          <w:rStyle w:val="FootnoteReference"/>
          <w:rFonts w:ascii="Times New Roman" w:hAnsi="Times New Roman"/>
          <w:sz w:val="24"/>
          <w:szCs w:val="24"/>
        </w:rPr>
        <w:footnoteReference w:id="39"/>
      </w:r>
      <w:r w:rsidR="00417CB8" w:rsidRPr="00436497">
        <w:rPr>
          <w:rFonts w:ascii="Times New Roman" w:hAnsi="Times New Roman"/>
          <w:sz w:val="24"/>
          <w:szCs w:val="24"/>
        </w:rPr>
        <w:t xml:space="preserve">  </w:t>
      </w:r>
      <w:r w:rsidR="00C562BD" w:rsidRPr="00436497">
        <w:rPr>
          <w:rFonts w:ascii="Times New Roman" w:hAnsi="Times New Roman"/>
          <w:sz w:val="24"/>
          <w:szCs w:val="24"/>
        </w:rPr>
        <w:t>These</w:t>
      </w:r>
      <w:r w:rsidR="009366D6" w:rsidRPr="00436497">
        <w:rPr>
          <w:rFonts w:ascii="Times New Roman" w:hAnsi="Times New Roman"/>
          <w:sz w:val="24"/>
          <w:szCs w:val="24"/>
        </w:rPr>
        <w:t xml:space="preserve"> events</w:t>
      </w:r>
      <w:r w:rsidR="00C562BD" w:rsidRPr="00436497">
        <w:rPr>
          <w:rFonts w:ascii="Times New Roman" w:hAnsi="Times New Roman"/>
          <w:sz w:val="24"/>
          <w:szCs w:val="24"/>
        </w:rPr>
        <w:t xml:space="preserve"> accounted for </w:t>
      </w:r>
      <w:r w:rsidR="00BE21C2" w:rsidRPr="00436497">
        <w:rPr>
          <w:rFonts w:ascii="Times New Roman" w:hAnsi="Times New Roman"/>
          <w:sz w:val="24"/>
          <w:szCs w:val="24"/>
        </w:rPr>
        <w:t xml:space="preserve">19.4% of the workplace fatal injury burden in Massachusetts versus </w:t>
      </w:r>
      <w:r w:rsidR="00C562BD" w:rsidRPr="00436497">
        <w:rPr>
          <w:rFonts w:ascii="Times New Roman" w:hAnsi="Times New Roman"/>
          <w:sz w:val="24"/>
          <w:szCs w:val="24"/>
        </w:rPr>
        <w:t xml:space="preserve">33.6% in the </w:t>
      </w:r>
      <w:r w:rsidR="00417CB8" w:rsidRPr="00436497">
        <w:rPr>
          <w:rFonts w:ascii="Times New Roman" w:hAnsi="Times New Roman"/>
          <w:sz w:val="24"/>
          <w:szCs w:val="24"/>
        </w:rPr>
        <w:t>U.S.</w:t>
      </w:r>
      <w:r w:rsidR="004C28A1" w:rsidRPr="00436497">
        <w:rPr>
          <w:rFonts w:ascii="Times New Roman" w:hAnsi="Times New Roman"/>
          <w:sz w:val="24"/>
          <w:szCs w:val="24"/>
        </w:rPr>
        <w:t xml:space="preserve">  </w:t>
      </w:r>
      <w:r w:rsidR="0053582F" w:rsidRPr="00436497">
        <w:rPr>
          <w:rFonts w:ascii="Times New Roman" w:hAnsi="Times New Roman"/>
          <w:sz w:val="24"/>
          <w:szCs w:val="24"/>
        </w:rPr>
        <w:t xml:space="preserve">Rates computed excluding homicides and highway motor vehicle-related fatalities reduced, but did not eliminate, the gap between the rate for Massachusetts (1.6 deaths per 100,000 workers) and the national rate (2.3 </w:t>
      </w:r>
      <w:r w:rsidR="007965B0" w:rsidRPr="00436497">
        <w:rPr>
          <w:rFonts w:ascii="Times New Roman" w:hAnsi="Times New Roman"/>
          <w:sz w:val="24"/>
          <w:szCs w:val="24"/>
        </w:rPr>
        <w:t>deaths</w:t>
      </w:r>
      <w:r w:rsidR="0053582F" w:rsidRPr="00436497">
        <w:rPr>
          <w:rFonts w:ascii="Times New Roman" w:hAnsi="Times New Roman"/>
          <w:sz w:val="24"/>
          <w:szCs w:val="24"/>
        </w:rPr>
        <w:t xml:space="preserve"> per 100,000 workers).</w:t>
      </w:r>
    </w:p>
    <w:p w:rsidR="0094738D" w:rsidRPr="00436497" w:rsidRDefault="0094738D" w:rsidP="0094738D">
      <w:pPr>
        <w:ind w:left="360" w:right="-360"/>
        <w:rPr>
          <w:rFonts w:ascii="Times New Roman" w:hAnsi="Times New Roman"/>
          <w:sz w:val="24"/>
          <w:szCs w:val="24"/>
        </w:rPr>
      </w:pPr>
    </w:p>
    <w:p w:rsidR="00B460F5" w:rsidRPr="00436497" w:rsidRDefault="00B460F5" w:rsidP="00DE4C66">
      <w:pPr>
        <w:numPr>
          <w:ilvl w:val="0"/>
          <w:numId w:val="45"/>
        </w:numPr>
        <w:rPr>
          <w:rFonts w:ascii="Times New Roman" w:hAnsi="Times New Roman"/>
          <w:sz w:val="24"/>
          <w:szCs w:val="24"/>
        </w:rPr>
      </w:pPr>
      <w:r w:rsidRPr="00436497">
        <w:rPr>
          <w:rFonts w:ascii="Times New Roman" w:hAnsi="Times New Roman"/>
          <w:sz w:val="24"/>
          <w:szCs w:val="24"/>
        </w:rPr>
        <w:t>N</w:t>
      </w:r>
      <w:r w:rsidR="00423359" w:rsidRPr="00436497">
        <w:rPr>
          <w:rFonts w:ascii="Times New Roman" w:hAnsi="Times New Roman"/>
          <w:sz w:val="24"/>
          <w:szCs w:val="24"/>
        </w:rPr>
        <w:t xml:space="preserve">umerous additional factors </w:t>
      </w:r>
      <w:r w:rsidRPr="00436497">
        <w:rPr>
          <w:rFonts w:ascii="Times New Roman" w:hAnsi="Times New Roman"/>
          <w:sz w:val="24"/>
          <w:szCs w:val="24"/>
        </w:rPr>
        <w:t>likely contribute to the lower fatal occupational injury rates in Massachusetts</w:t>
      </w:r>
      <w:r w:rsidR="00417CB8" w:rsidRPr="00436497">
        <w:rPr>
          <w:rFonts w:ascii="Times New Roman" w:hAnsi="Times New Roman"/>
          <w:sz w:val="24"/>
          <w:szCs w:val="24"/>
        </w:rPr>
        <w:t xml:space="preserve">.  </w:t>
      </w:r>
      <w:r w:rsidRPr="00436497">
        <w:rPr>
          <w:rFonts w:ascii="Times New Roman" w:hAnsi="Times New Roman"/>
          <w:sz w:val="24"/>
          <w:szCs w:val="24"/>
        </w:rPr>
        <w:t xml:space="preserve">These include the following: </w:t>
      </w:r>
      <w:r w:rsidR="00423359" w:rsidRPr="00436497">
        <w:rPr>
          <w:rFonts w:ascii="Times New Roman" w:hAnsi="Times New Roman"/>
          <w:sz w:val="24"/>
          <w:szCs w:val="24"/>
        </w:rPr>
        <w:t>the comparatively high levels of education and socioeconomic status</w:t>
      </w:r>
      <w:r w:rsidR="00240750" w:rsidRPr="00436497">
        <w:rPr>
          <w:rFonts w:ascii="Times New Roman" w:hAnsi="Times New Roman"/>
          <w:sz w:val="24"/>
          <w:szCs w:val="24"/>
        </w:rPr>
        <w:t xml:space="preserve"> among workers</w:t>
      </w:r>
      <w:r w:rsidR="00423359" w:rsidRPr="00436497">
        <w:rPr>
          <w:rFonts w:ascii="Times New Roman" w:hAnsi="Times New Roman"/>
          <w:sz w:val="24"/>
          <w:szCs w:val="24"/>
        </w:rPr>
        <w:t xml:space="preserve"> in Massachusetts</w:t>
      </w:r>
      <w:r w:rsidR="00776A89" w:rsidRPr="00436497">
        <w:rPr>
          <w:rFonts w:ascii="Times New Roman" w:hAnsi="Times New Roman"/>
          <w:sz w:val="24"/>
          <w:szCs w:val="24"/>
        </w:rPr>
        <w:t>;</w:t>
      </w:r>
      <w:r w:rsidR="00423359" w:rsidRPr="00436497">
        <w:rPr>
          <w:rFonts w:ascii="Times New Roman" w:hAnsi="Times New Roman"/>
          <w:sz w:val="24"/>
          <w:szCs w:val="24"/>
        </w:rPr>
        <w:t xml:space="preserve"> the somewhat higher proportion of unionized workers in the state (14.</w:t>
      </w:r>
      <w:r w:rsidR="00F02E28" w:rsidRPr="00436497">
        <w:rPr>
          <w:rFonts w:ascii="Times New Roman" w:hAnsi="Times New Roman"/>
          <w:sz w:val="24"/>
          <w:szCs w:val="24"/>
        </w:rPr>
        <w:t>9</w:t>
      </w:r>
      <w:r w:rsidR="00423359" w:rsidRPr="00436497">
        <w:rPr>
          <w:rFonts w:ascii="Times New Roman" w:hAnsi="Times New Roman"/>
          <w:sz w:val="24"/>
          <w:szCs w:val="24"/>
        </w:rPr>
        <w:t>% for Massachusetts versus 1</w:t>
      </w:r>
      <w:r w:rsidR="00F02E28" w:rsidRPr="00436497">
        <w:rPr>
          <w:rFonts w:ascii="Times New Roman" w:hAnsi="Times New Roman"/>
          <w:sz w:val="24"/>
          <w:szCs w:val="24"/>
        </w:rPr>
        <w:t>1</w:t>
      </w:r>
      <w:r w:rsidR="00423359" w:rsidRPr="00436497">
        <w:rPr>
          <w:rFonts w:ascii="Times New Roman" w:hAnsi="Times New Roman"/>
          <w:sz w:val="24"/>
          <w:szCs w:val="24"/>
        </w:rPr>
        <w:t>.8% for the U.S.)</w:t>
      </w:r>
      <w:r w:rsidR="00776A89" w:rsidRPr="00436497">
        <w:rPr>
          <w:rFonts w:ascii="Times New Roman" w:hAnsi="Times New Roman"/>
          <w:sz w:val="24"/>
          <w:szCs w:val="24"/>
        </w:rPr>
        <w:t>;</w:t>
      </w:r>
      <w:r w:rsidR="00423359" w:rsidRPr="00436497">
        <w:rPr>
          <w:rStyle w:val="FootnoteReference"/>
          <w:rFonts w:ascii="Times New Roman" w:hAnsi="Times New Roman"/>
          <w:sz w:val="24"/>
          <w:szCs w:val="24"/>
        </w:rPr>
        <w:footnoteReference w:id="40"/>
      </w:r>
      <w:r w:rsidR="00423359" w:rsidRPr="00436497">
        <w:rPr>
          <w:rFonts w:ascii="Times New Roman" w:hAnsi="Times New Roman"/>
          <w:sz w:val="24"/>
          <w:szCs w:val="24"/>
        </w:rPr>
        <w:t xml:space="preserve"> and greater access to</w:t>
      </w:r>
      <w:r w:rsidRPr="00436497">
        <w:rPr>
          <w:rFonts w:ascii="Times New Roman" w:hAnsi="Times New Roman"/>
          <w:sz w:val="24"/>
          <w:szCs w:val="24"/>
        </w:rPr>
        <w:t xml:space="preserve"> emergency medical services.</w:t>
      </w:r>
    </w:p>
    <w:p w:rsidR="00B460F5" w:rsidRPr="00436497" w:rsidRDefault="00B460F5" w:rsidP="00B460F5">
      <w:pPr>
        <w:ind w:left="0"/>
        <w:rPr>
          <w:rFonts w:ascii="Times New Roman" w:hAnsi="Times New Roman"/>
          <w:sz w:val="24"/>
          <w:szCs w:val="24"/>
        </w:rPr>
      </w:pPr>
    </w:p>
    <w:p w:rsidR="00423359" w:rsidRPr="00436497" w:rsidRDefault="00D979A0" w:rsidP="00423359">
      <w:pPr>
        <w:ind w:left="0"/>
        <w:rPr>
          <w:rFonts w:ascii="Times New Roman" w:hAnsi="Times New Roman"/>
          <w:b/>
          <w:sz w:val="24"/>
          <w:szCs w:val="24"/>
        </w:rPr>
      </w:pPr>
      <w:r w:rsidRPr="00436497">
        <w:rPr>
          <w:rFonts w:ascii="Times New Roman" w:hAnsi="Times New Roman"/>
          <w:b/>
          <w:sz w:val="24"/>
          <w:szCs w:val="24"/>
        </w:rPr>
        <w:t xml:space="preserve">3.2      Fatal Event or </w:t>
      </w:r>
      <w:r w:rsidR="00423359" w:rsidRPr="00436497">
        <w:rPr>
          <w:rFonts w:ascii="Times New Roman" w:hAnsi="Times New Roman"/>
          <w:b/>
          <w:sz w:val="24"/>
          <w:szCs w:val="24"/>
        </w:rPr>
        <w:t xml:space="preserve">Exposure    </w:t>
      </w:r>
    </w:p>
    <w:p w:rsidR="00423359" w:rsidRPr="006C7BEA" w:rsidRDefault="00423359" w:rsidP="00423359">
      <w:pPr>
        <w:ind w:left="0" w:firstLine="360"/>
        <w:rPr>
          <w:rFonts w:ascii="Times New Roman" w:hAnsi="Times New Roman"/>
          <w:sz w:val="24"/>
          <w:szCs w:val="24"/>
        </w:rPr>
      </w:pPr>
    </w:p>
    <w:p w:rsidR="0097063F" w:rsidRPr="006C7BEA" w:rsidRDefault="00436497" w:rsidP="0097063F">
      <w:pPr>
        <w:numPr>
          <w:ilvl w:val="0"/>
          <w:numId w:val="46"/>
        </w:numPr>
        <w:ind w:right="-540"/>
        <w:rPr>
          <w:rFonts w:ascii="Times New Roman" w:hAnsi="Times New Roman"/>
          <w:sz w:val="24"/>
          <w:szCs w:val="24"/>
        </w:rPr>
      </w:pPr>
      <w:r>
        <w:rPr>
          <w:rFonts w:ascii="Times New Roman" w:hAnsi="Times New Roman"/>
          <w:sz w:val="24"/>
          <w:szCs w:val="24"/>
        </w:rPr>
        <w:t>T</w:t>
      </w:r>
      <w:r w:rsidR="00423359" w:rsidRPr="006C7BEA">
        <w:rPr>
          <w:rFonts w:ascii="Times New Roman" w:hAnsi="Times New Roman"/>
          <w:sz w:val="24"/>
          <w:szCs w:val="24"/>
        </w:rPr>
        <w:t>he contribution of highway motor vehicle incidents to the</w:t>
      </w:r>
      <w:r w:rsidR="00B460F5" w:rsidRPr="006C7BEA">
        <w:rPr>
          <w:rFonts w:ascii="Times New Roman" w:hAnsi="Times New Roman"/>
          <w:sz w:val="24"/>
          <w:szCs w:val="24"/>
        </w:rPr>
        <w:t xml:space="preserve"> occupational fatality burden was</w:t>
      </w:r>
      <w:r w:rsidR="00423359" w:rsidRPr="006C7BEA">
        <w:rPr>
          <w:rFonts w:ascii="Times New Roman" w:hAnsi="Times New Roman"/>
          <w:sz w:val="24"/>
          <w:szCs w:val="24"/>
        </w:rPr>
        <w:t xml:space="preserve"> low in Massachusetts as compared to the nation (Appendix 2)</w:t>
      </w:r>
      <w:r w:rsidR="00417CB8" w:rsidRPr="006C7BEA">
        <w:rPr>
          <w:rFonts w:ascii="Times New Roman" w:hAnsi="Times New Roman"/>
          <w:sz w:val="24"/>
          <w:szCs w:val="24"/>
        </w:rPr>
        <w:t xml:space="preserve">.  </w:t>
      </w:r>
      <w:r w:rsidR="00423359" w:rsidRPr="006C7BEA">
        <w:rPr>
          <w:rFonts w:ascii="Times New Roman" w:hAnsi="Times New Roman"/>
          <w:sz w:val="24"/>
          <w:szCs w:val="24"/>
        </w:rPr>
        <w:t>As a consequence, falls to a lower level accounted for a much higher proportion of the fatal occupational injuries in Massachusetts during the surveillance period</w:t>
      </w:r>
      <w:r w:rsidR="00417CB8" w:rsidRPr="006C7BEA">
        <w:rPr>
          <w:rFonts w:ascii="Times New Roman" w:hAnsi="Times New Roman"/>
          <w:sz w:val="24"/>
          <w:szCs w:val="24"/>
        </w:rPr>
        <w:t xml:space="preserve">.  </w:t>
      </w:r>
      <w:r w:rsidR="00BE1054" w:rsidRPr="006C7BEA">
        <w:rPr>
          <w:rFonts w:ascii="Times New Roman" w:hAnsi="Times New Roman"/>
          <w:sz w:val="24"/>
          <w:szCs w:val="24"/>
        </w:rPr>
        <w:t>The broad fall category accounted for 24.2</w:t>
      </w:r>
      <w:r w:rsidR="00423359" w:rsidRPr="006C7BEA">
        <w:rPr>
          <w:rFonts w:ascii="Times New Roman" w:hAnsi="Times New Roman"/>
          <w:sz w:val="24"/>
          <w:szCs w:val="24"/>
        </w:rPr>
        <w:t>%</w:t>
      </w:r>
      <w:r w:rsidR="00BE1054" w:rsidRPr="006C7BEA">
        <w:rPr>
          <w:rFonts w:ascii="Times New Roman" w:hAnsi="Times New Roman"/>
          <w:sz w:val="24"/>
          <w:szCs w:val="24"/>
        </w:rPr>
        <w:t xml:space="preserve"> of Massachusetts deaths</w:t>
      </w:r>
      <w:r w:rsidR="00423359" w:rsidRPr="006C7BEA">
        <w:rPr>
          <w:rFonts w:ascii="Times New Roman" w:hAnsi="Times New Roman"/>
          <w:sz w:val="24"/>
          <w:szCs w:val="24"/>
        </w:rPr>
        <w:t xml:space="preserve"> </w:t>
      </w:r>
      <w:r w:rsidR="00BE1054" w:rsidRPr="006C7BEA">
        <w:rPr>
          <w:rFonts w:ascii="Times New Roman" w:hAnsi="Times New Roman"/>
          <w:sz w:val="24"/>
          <w:szCs w:val="24"/>
        </w:rPr>
        <w:t>compared to 14.7</w:t>
      </w:r>
      <w:r w:rsidR="00B460F5" w:rsidRPr="006C7BEA">
        <w:rPr>
          <w:rFonts w:ascii="Times New Roman" w:hAnsi="Times New Roman"/>
          <w:sz w:val="24"/>
          <w:szCs w:val="24"/>
        </w:rPr>
        <w:t>%</w:t>
      </w:r>
      <w:r w:rsidR="00BE1054" w:rsidRPr="006C7BEA">
        <w:rPr>
          <w:rFonts w:ascii="Times New Roman" w:hAnsi="Times New Roman"/>
          <w:sz w:val="24"/>
          <w:szCs w:val="24"/>
        </w:rPr>
        <w:t xml:space="preserve"> of deaths across the U.S.</w:t>
      </w:r>
      <w:r>
        <w:rPr>
          <w:rFonts w:ascii="Times New Roman" w:hAnsi="Times New Roman"/>
          <w:sz w:val="24"/>
          <w:szCs w:val="24"/>
        </w:rPr>
        <w:t xml:space="preserve"> </w:t>
      </w:r>
      <w:r w:rsidR="00BE1054" w:rsidRPr="006C7BEA">
        <w:rPr>
          <w:rFonts w:ascii="Times New Roman" w:hAnsi="Times New Roman"/>
          <w:sz w:val="24"/>
          <w:szCs w:val="24"/>
        </w:rPr>
        <w:t xml:space="preserve"> </w:t>
      </w:r>
      <w:r w:rsidR="00B460F5" w:rsidRPr="006C7BEA">
        <w:rPr>
          <w:rFonts w:ascii="Times New Roman" w:hAnsi="Times New Roman"/>
          <w:sz w:val="24"/>
          <w:szCs w:val="24"/>
        </w:rPr>
        <w:t xml:space="preserve">Notably, </w:t>
      </w:r>
      <w:r w:rsidR="00423359" w:rsidRPr="006C7BEA">
        <w:rPr>
          <w:rFonts w:ascii="Times New Roman" w:hAnsi="Times New Roman"/>
          <w:sz w:val="24"/>
          <w:szCs w:val="24"/>
        </w:rPr>
        <w:t>the rate of fatal falls to a lower level</w:t>
      </w:r>
      <w:r w:rsidR="00AE1773" w:rsidRPr="006C7BEA">
        <w:rPr>
          <w:rFonts w:ascii="Times New Roman" w:hAnsi="Times New Roman"/>
          <w:sz w:val="24"/>
          <w:szCs w:val="24"/>
        </w:rPr>
        <w:t xml:space="preserve"> in Massachusetts</w:t>
      </w:r>
      <w:r w:rsidR="00423359" w:rsidRPr="006C7BEA">
        <w:rPr>
          <w:rFonts w:ascii="Times New Roman" w:hAnsi="Times New Roman"/>
          <w:sz w:val="24"/>
          <w:szCs w:val="24"/>
        </w:rPr>
        <w:t xml:space="preserve"> (0.4 deaths per 100,000 workers) was similar to the national rate (0.</w:t>
      </w:r>
      <w:r w:rsidR="00AE1773" w:rsidRPr="006C7BEA">
        <w:rPr>
          <w:rFonts w:ascii="Times New Roman" w:hAnsi="Times New Roman"/>
          <w:sz w:val="24"/>
          <w:szCs w:val="24"/>
        </w:rPr>
        <w:t>4</w:t>
      </w:r>
      <w:r w:rsidR="00423359" w:rsidRPr="006C7BEA">
        <w:rPr>
          <w:rFonts w:ascii="Times New Roman" w:hAnsi="Times New Roman"/>
          <w:sz w:val="24"/>
          <w:szCs w:val="24"/>
        </w:rPr>
        <w:t xml:space="preserve"> deaths per 100,000 workers</w:t>
      </w:r>
      <w:r w:rsidR="008D4126" w:rsidRPr="006C7BEA">
        <w:rPr>
          <w:rFonts w:ascii="Times New Roman" w:hAnsi="Times New Roman"/>
          <w:sz w:val="24"/>
          <w:szCs w:val="24"/>
        </w:rPr>
        <w:t>).</w:t>
      </w:r>
      <w:r w:rsidR="00AE1773" w:rsidRPr="006C7BEA">
        <w:rPr>
          <w:rStyle w:val="FootnoteReference"/>
          <w:rFonts w:ascii="Times New Roman" w:hAnsi="Times New Roman"/>
          <w:sz w:val="24"/>
          <w:szCs w:val="24"/>
        </w:rPr>
        <w:footnoteReference w:id="41"/>
      </w:r>
    </w:p>
    <w:p w:rsidR="0097063F" w:rsidRPr="006C7BEA" w:rsidRDefault="0097063F" w:rsidP="0097063F">
      <w:pPr>
        <w:ind w:left="360" w:right="-540"/>
        <w:rPr>
          <w:rFonts w:ascii="Times New Roman" w:hAnsi="Times New Roman"/>
          <w:sz w:val="24"/>
          <w:szCs w:val="24"/>
        </w:rPr>
      </w:pPr>
    </w:p>
    <w:p w:rsidR="0097063F" w:rsidRPr="006C7BEA" w:rsidRDefault="0097063F" w:rsidP="0097063F">
      <w:pPr>
        <w:numPr>
          <w:ilvl w:val="0"/>
          <w:numId w:val="46"/>
        </w:numPr>
        <w:ind w:right="-540"/>
        <w:rPr>
          <w:rFonts w:ascii="Times New Roman" w:hAnsi="Times New Roman"/>
          <w:sz w:val="24"/>
          <w:szCs w:val="24"/>
        </w:rPr>
      </w:pPr>
      <w:r w:rsidRPr="006C7BEA">
        <w:rPr>
          <w:rFonts w:ascii="Times New Roman" w:hAnsi="Times New Roman"/>
          <w:sz w:val="24"/>
          <w:szCs w:val="24"/>
        </w:rPr>
        <w:t>Suicide at the workplace accounted for 15.2% of workplace fatal injur</w:t>
      </w:r>
      <w:r w:rsidR="000451C0" w:rsidRPr="006C7BEA">
        <w:rPr>
          <w:rFonts w:ascii="Times New Roman" w:hAnsi="Times New Roman"/>
          <w:sz w:val="24"/>
          <w:szCs w:val="24"/>
        </w:rPr>
        <w:t>ies in Massachusetts versus</w:t>
      </w:r>
      <w:r w:rsidR="00102E12" w:rsidRPr="006C7BEA">
        <w:rPr>
          <w:rFonts w:ascii="Times New Roman" w:hAnsi="Times New Roman"/>
          <w:sz w:val="24"/>
          <w:szCs w:val="24"/>
        </w:rPr>
        <w:t xml:space="preserve"> 5.6% nationally</w:t>
      </w:r>
      <w:r w:rsidR="00550839" w:rsidRPr="006C7BEA">
        <w:rPr>
          <w:rFonts w:ascii="Times New Roman" w:hAnsi="Times New Roman"/>
          <w:sz w:val="24"/>
          <w:szCs w:val="24"/>
        </w:rPr>
        <w:t>,</w:t>
      </w:r>
      <w:r w:rsidR="00102E12" w:rsidRPr="006C7BEA">
        <w:rPr>
          <w:rFonts w:ascii="Times New Roman" w:hAnsi="Times New Roman"/>
          <w:sz w:val="24"/>
          <w:szCs w:val="24"/>
        </w:rPr>
        <w:t xml:space="preserve"> </w:t>
      </w:r>
      <w:r w:rsidR="00550839" w:rsidRPr="006C7BEA">
        <w:rPr>
          <w:rFonts w:ascii="Times New Roman" w:hAnsi="Times New Roman"/>
          <w:sz w:val="24"/>
          <w:szCs w:val="24"/>
        </w:rPr>
        <w:t>though t</w:t>
      </w:r>
      <w:r w:rsidR="00B44C4C" w:rsidRPr="006C7BEA">
        <w:rPr>
          <w:rFonts w:ascii="Times New Roman" w:hAnsi="Times New Roman"/>
          <w:sz w:val="24"/>
          <w:szCs w:val="24"/>
        </w:rPr>
        <w:t>he rate of</w:t>
      </w:r>
      <w:r w:rsidR="00550839" w:rsidRPr="006C7BEA">
        <w:rPr>
          <w:rFonts w:ascii="Times New Roman" w:hAnsi="Times New Roman"/>
          <w:sz w:val="24"/>
          <w:szCs w:val="24"/>
        </w:rPr>
        <w:t xml:space="preserve"> all</w:t>
      </w:r>
      <w:r w:rsidR="00B44C4C" w:rsidRPr="006C7BEA">
        <w:rPr>
          <w:rFonts w:ascii="Times New Roman" w:hAnsi="Times New Roman"/>
          <w:sz w:val="24"/>
          <w:szCs w:val="24"/>
        </w:rPr>
        <w:t xml:space="preserve"> suicide in Massachusetts was lower than that of the nation for each year of the period.</w:t>
      </w:r>
      <w:r w:rsidR="00B44C4C" w:rsidRPr="006C7BEA">
        <w:rPr>
          <w:rStyle w:val="FootnoteReference"/>
          <w:rFonts w:ascii="Times New Roman" w:hAnsi="Times New Roman"/>
          <w:sz w:val="24"/>
          <w:szCs w:val="24"/>
        </w:rPr>
        <w:footnoteReference w:id="42"/>
      </w:r>
      <w:r w:rsidR="00417CB8" w:rsidRPr="006C7BEA">
        <w:rPr>
          <w:rFonts w:ascii="Times New Roman" w:hAnsi="Times New Roman"/>
          <w:sz w:val="24"/>
          <w:szCs w:val="24"/>
        </w:rPr>
        <w:t xml:space="preserve">  </w:t>
      </w:r>
      <w:r w:rsidR="00E23E4E" w:rsidRPr="006C7BEA">
        <w:rPr>
          <w:rFonts w:ascii="Times New Roman" w:hAnsi="Times New Roman"/>
          <w:sz w:val="24"/>
          <w:szCs w:val="24"/>
        </w:rPr>
        <w:t>This may be in part due to collaboration between OHSP and MA NVDRS and increased recognition of workplace suicides.</w:t>
      </w:r>
    </w:p>
    <w:p w:rsidR="00423359" w:rsidRPr="006C7BEA" w:rsidRDefault="00423359" w:rsidP="00423359">
      <w:pPr>
        <w:ind w:left="0" w:firstLine="360"/>
        <w:rPr>
          <w:rFonts w:ascii="Times New Roman" w:hAnsi="Times New Roman"/>
          <w:sz w:val="24"/>
          <w:szCs w:val="24"/>
        </w:rPr>
      </w:pPr>
    </w:p>
    <w:p w:rsidR="00423359" w:rsidRPr="00436497" w:rsidRDefault="00423359" w:rsidP="00423359">
      <w:pPr>
        <w:ind w:left="0"/>
        <w:rPr>
          <w:rFonts w:ascii="Times New Roman" w:hAnsi="Times New Roman"/>
          <w:b/>
          <w:sz w:val="24"/>
          <w:szCs w:val="24"/>
        </w:rPr>
      </w:pPr>
      <w:r w:rsidRPr="006C7BEA">
        <w:rPr>
          <w:rFonts w:ascii="Times New Roman" w:hAnsi="Times New Roman"/>
          <w:b/>
          <w:sz w:val="24"/>
          <w:szCs w:val="24"/>
        </w:rPr>
        <w:t>3.3</w:t>
      </w:r>
      <w:r w:rsidR="00151546" w:rsidRPr="00436497">
        <w:rPr>
          <w:rFonts w:ascii="Times New Roman" w:hAnsi="Times New Roman"/>
          <w:b/>
          <w:sz w:val="24"/>
          <w:szCs w:val="24"/>
        </w:rPr>
        <w:tab/>
        <w:t>Sex</w:t>
      </w:r>
      <w:r w:rsidRPr="00436497">
        <w:rPr>
          <w:rFonts w:ascii="Times New Roman" w:hAnsi="Times New Roman"/>
          <w:b/>
          <w:sz w:val="24"/>
          <w:szCs w:val="24"/>
        </w:rPr>
        <w:t>, Age, Race</w:t>
      </w:r>
      <w:r w:rsidR="00D979A0" w:rsidRPr="00436497">
        <w:rPr>
          <w:rFonts w:ascii="Times New Roman" w:hAnsi="Times New Roman"/>
          <w:b/>
          <w:sz w:val="24"/>
          <w:szCs w:val="24"/>
        </w:rPr>
        <w:t xml:space="preserve"> and Hispanic Origin</w:t>
      </w:r>
      <w:r w:rsidRPr="00436497">
        <w:rPr>
          <w:rFonts w:ascii="Times New Roman" w:hAnsi="Times New Roman"/>
          <w:b/>
          <w:sz w:val="24"/>
          <w:szCs w:val="24"/>
        </w:rPr>
        <w:t xml:space="preserve">, and Employment Status </w:t>
      </w:r>
    </w:p>
    <w:p w:rsidR="00423359" w:rsidRPr="00436497" w:rsidRDefault="00423359" w:rsidP="00423359">
      <w:pPr>
        <w:ind w:left="0" w:firstLine="360"/>
        <w:rPr>
          <w:rFonts w:ascii="Times New Roman" w:hAnsi="Times New Roman"/>
          <w:sz w:val="24"/>
          <w:szCs w:val="24"/>
        </w:rPr>
      </w:pPr>
    </w:p>
    <w:p w:rsidR="000B5524" w:rsidRPr="00436497" w:rsidRDefault="00423359" w:rsidP="00DE4C66">
      <w:pPr>
        <w:numPr>
          <w:ilvl w:val="0"/>
          <w:numId w:val="46"/>
        </w:numPr>
        <w:rPr>
          <w:rFonts w:ascii="Times New Roman" w:hAnsi="Times New Roman"/>
          <w:sz w:val="24"/>
          <w:szCs w:val="24"/>
        </w:rPr>
      </w:pPr>
      <w:r w:rsidRPr="00436497">
        <w:rPr>
          <w:rFonts w:ascii="Times New Roman" w:hAnsi="Times New Roman"/>
          <w:sz w:val="24"/>
          <w:szCs w:val="24"/>
        </w:rPr>
        <w:t>The distribution of fatal occupational injuries in Massachusetts was similar to national</w:t>
      </w:r>
      <w:r w:rsidR="00151546" w:rsidRPr="00436497">
        <w:rPr>
          <w:rFonts w:ascii="Times New Roman" w:hAnsi="Times New Roman"/>
          <w:sz w:val="24"/>
          <w:szCs w:val="24"/>
        </w:rPr>
        <w:t xml:space="preserve"> findings with respect to sex</w:t>
      </w:r>
      <w:r w:rsidRPr="00436497">
        <w:rPr>
          <w:rFonts w:ascii="Times New Roman" w:hAnsi="Times New Roman"/>
          <w:sz w:val="24"/>
          <w:szCs w:val="24"/>
        </w:rPr>
        <w:t>, age, and employment status</w:t>
      </w:r>
      <w:r w:rsidR="00417CB8" w:rsidRPr="00436497">
        <w:rPr>
          <w:rFonts w:ascii="Times New Roman" w:hAnsi="Times New Roman"/>
          <w:sz w:val="24"/>
          <w:szCs w:val="24"/>
        </w:rPr>
        <w:t xml:space="preserve">.  </w:t>
      </w:r>
      <w:r w:rsidRPr="00436497">
        <w:rPr>
          <w:rFonts w:ascii="Times New Roman" w:hAnsi="Times New Roman"/>
          <w:sz w:val="24"/>
          <w:szCs w:val="24"/>
        </w:rPr>
        <w:t xml:space="preserve">However, Massachusetts’ victims were more likely to be </w:t>
      </w:r>
      <w:r w:rsidR="00FE2487" w:rsidRPr="00436497">
        <w:rPr>
          <w:rFonts w:ascii="Times New Roman" w:hAnsi="Times New Roman"/>
          <w:sz w:val="24"/>
          <w:szCs w:val="24"/>
        </w:rPr>
        <w:t>W</w:t>
      </w:r>
      <w:r w:rsidRPr="00436497">
        <w:rPr>
          <w:rFonts w:ascii="Times New Roman" w:hAnsi="Times New Roman"/>
          <w:sz w:val="24"/>
          <w:szCs w:val="24"/>
        </w:rPr>
        <w:t>hite</w:t>
      </w:r>
      <w:r w:rsidR="00FE2487" w:rsidRPr="00436497">
        <w:rPr>
          <w:rFonts w:ascii="Times New Roman" w:hAnsi="Times New Roman"/>
          <w:sz w:val="24"/>
          <w:szCs w:val="24"/>
        </w:rPr>
        <w:t xml:space="preserve"> non-Hispanic</w:t>
      </w:r>
      <w:r w:rsidRPr="00436497">
        <w:rPr>
          <w:rFonts w:ascii="Times New Roman" w:hAnsi="Times New Roman"/>
          <w:sz w:val="24"/>
          <w:szCs w:val="24"/>
        </w:rPr>
        <w:t xml:space="preserve"> and less likely to be Hispanic or Black non-Hispanic than victims in the country as a whole, which likely reflects differences in the underlying racial and ethnic compositions of the workforce between Massachusetts and the nation (Appendix 2)</w:t>
      </w:r>
      <w:r w:rsidR="00417CB8" w:rsidRPr="00436497">
        <w:rPr>
          <w:rFonts w:ascii="Times New Roman" w:hAnsi="Times New Roman"/>
          <w:sz w:val="24"/>
          <w:szCs w:val="24"/>
        </w:rPr>
        <w:t xml:space="preserve">.  </w:t>
      </w:r>
      <w:r w:rsidRPr="00436497">
        <w:rPr>
          <w:rFonts w:ascii="Times New Roman" w:hAnsi="Times New Roman"/>
          <w:sz w:val="24"/>
          <w:szCs w:val="24"/>
        </w:rPr>
        <w:t>As mentioned previously, the high</w:t>
      </w:r>
      <w:r w:rsidR="00151546" w:rsidRPr="00436497">
        <w:rPr>
          <w:rFonts w:ascii="Times New Roman" w:hAnsi="Times New Roman"/>
          <w:sz w:val="24"/>
          <w:szCs w:val="24"/>
        </w:rPr>
        <w:t xml:space="preserve"> rates of fatal occupational injury</w:t>
      </w:r>
      <w:r w:rsidRPr="00436497">
        <w:rPr>
          <w:rFonts w:ascii="Times New Roman" w:hAnsi="Times New Roman"/>
          <w:sz w:val="24"/>
          <w:szCs w:val="24"/>
        </w:rPr>
        <w:t xml:space="preserve"> for Hispanic workers and older workers observed in Massachusetts have also been reported for Hispanic and older workers nationwide</w:t>
      </w:r>
      <w:r w:rsidR="00417CB8" w:rsidRPr="00436497">
        <w:rPr>
          <w:rFonts w:ascii="Times New Roman" w:hAnsi="Times New Roman"/>
          <w:sz w:val="24"/>
          <w:szCs w:val="24"/>
        </w:rPr>
        <w:t>.</w:t>
      </w:r>
      <w:r w:rsidR="00CC2474" w:rsidRPr="00436497">
        <w:rPr>
          <w:rFonts w:ascii="Times New Roman" w:hAnsi="Times New Roman"/>
          <w:sz w:val="24"/>
          <w:szCs w:val="24"/>
          <w:vertAlign w:val="superscript"/>
        </w:rPr>
        <w:t>9</w:t>
      </w:r>
      <w:r w:rsidR="00436497" w:rsidRPr="00436497">
        <w:rPr>
          <w:rFonts w:ascii="Times New Roman" w:hAnsi="Times New Roman"/>
          <w:sz w:val="24"/>
          <w:szCs w:val="24"/>
          <w:vertAlign w:val="superscript"/>
        </w:rPr>
        <w:t>,</w:t>
      </w:r>
      <w:r w:rsidR="00CC2474" w:rsidRPr="00436497">
        <w:rPr>
          <w:rFonts w:ascii="Times New Roman" w:hAnsi="Times New Roman"/>
          <w:sz w:val="24"/>
          <w:szCs w:val="24"/>
          <w:vertAlign w:val="superscript"/>
        </w:rPr>
        <w:t>24</w:t>
      </w:r>
      <w:r w:rsidR="00436497" w:rsidRPr="00436497">
        <w:rPr>
          <w:rFonts w:ascii="Times New Roman" w:hAnsi="Times New Roman"/>
          <w:sz w:val="24"/>
          <w:szCs w:val="24"/>
          <w:vertAlign w:val="superscript"/>
        </w:rPr>
        <w:t>,</w:t>
      </w:r>
      <w:r w:rsidR="00CC2474" w:rsidRPr="00436497">
        <w:rPr>
          <w:rFonts w:ascii="Times New Roman" w:hAnsi="Times New Roman"/>
          <w:sz w:val="24"/>
          <w:szCs w:val="24"/>
          <w:vertAlign w:val="superscript"/>
        </w:rPr>
        <w:t>25</w:t>
      </w:r>
      <w:bookmarkStart w:id="19" w:name="_Toc15882897"/>
    </w:p>
    <w:p w:rsidR="00436497" w:rsidRPr="00436497" w:rsidRDefault="00436497" w:rsidP="00436497">
      <w:pPr>
        <w:ind w:left="360"/>
        <w:rPr>
          <w:rFonts w:ascii="Times New Roman" w:hAnsi="Times New Roman"/>
          <w:sz w:val="24"/>
          <w:szCs w:val="24"/>
        </w:rPr>
      </w:pP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jc w:val="center"/>
        <w:rPr>
          <w:rFonts w:ascii="Times New Roman" w:hAnsi="Times New Roman"/>
          <w:b/>
          <w:sz w:val="24"/>
          <w:szCs w:val="24"/>
        </w:rPr>
      </w:pPr>
      <w:r w:rsidRPr="006F2120">
        <w:rPr>
          <w:rFonts w:ascii="Times New Roman" w:hAnsi="Times New Roman"/>
          <w:b/>
          <w:sz w:val="24"/>
          <w:szCs w:val="24"/>
        </w:rPr>
        <w:lastRenderedPageBreak/>
        <w:t>Municipal Police Officer Fatally Injured When Struck by a Backing Dump Truck</w:t>
      </w: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jc w:val="center"/>
        <w:rPr>
          <w:rFonts w:ascii="Times New Roman" w:hAnsi="Times New Roman"/>
          <w:b/>
          <w:sz w:val="24"/>
          <w:szCs w:val="24"/>
        </w:rPr>
      </w:pPr>
    </w:p>
    <w:p w:rsidR="00410AED"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r w:rsidRPr="006F2120">
        <w:rPr>
          <w:rFonts w:ascii="Times New Roman" w:hAnsi="Times New Roman"/>
          <w:sz w:val="24"/>
          <w:szCs w:val="24"/>
        </w:rPr>
        <w:t>A 53-year-old male municipal police officer was struck by a backing dump truck while performing a traffic detail for a water line replacement project.  The victim was facing a front end loader that was moving towards him when a stopped motorist alerted him to a dump truck that was backing behind him.  As he tried to get out of the way of the truck he fell and the truck backed onto him.  The contractor performing the work did not have an internal traffic control plan or backing procedures.  The dump truck was not equipped with monitoring technologies which could have alerted the truck driver of the victim in the blind spot behind the truck.  The police department did not have written safety and health procedures or provide training specific to traffic details and work zones, and the municipal police training academy did not cover work zone safety at the time the victim attended the academy.</w:t>
      </w:r>
    </w:p>
    <w:p w:rsidR="00436497" w:rsidRPr="006F2120" w:rsidRDefault="00436497"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r w:rsidRPr="006F2120">
        <w:rPr>
          <w:rFonts w:ascii="Times New Roman" w:hAnsi="Times New Roman"/>
          <w:sz w:val="24"/>
          <w:szCs w:val="24"/>
        </w:rPr>
        <w:t>To prevent similar incidents, Massachusetts FACE recommended that contractors performing work on or around roadways should:</w:t>
      </w:r>
    </w:p>
    <w:p w:rsidR="00410AED" w:rsidRPr="006F2120"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Develop, implement, and enforce an Internal Traffic Control Plan (ITCP) specific to each construction site to minimize vehicle backing and to help protect workers on foot;</w:t>
      </w:r>
    </w:p>
    <w:p w:rsidR="00410AED" w:rsidRPr="006F2120"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Ensure backing protocols are in place and that designated individuals are assigned as signalers to direct backing vehicles on construction sites;</w:t>
      </w:r>
      <w:r w:rsidR="00436497">
        <w:rPr>
          <w:rFonts w:ascii="Times New Roman" w:hAnsi="Times New Roman"/>
          <w:sz w:val="24"/>
          <w:szCs w:val="24"/>
        </w:rPr>
        <w:t xml:space="preserve"> and</w:t>
      </w:r>
    </w:p>
    <w:p w:rsidR="00410AED"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Consider installing monitoring technology on construction vehicles and equipment to assist operators in detecting workers on foot within blind areas.</w:t>
      </w:r>
    </w:p>
    <w:p w:rsidR="00436497" w:rsidRPr="006F2120" w:rsidRDefault="00436497" w:rsidP="00436497">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p>
    <w:p w:rsidR="00410AED" w:rsidRPr="006F2120" w:rsidRDefault="00410AED" w:rsidP="00436497">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r w:rsidRPr="006F2120">
        <w:rPr>
          <w:rFonts w:ascii="Times New Roman" w:hAnsi="Times New Roman"/>
          <w:sz w:val="24"/>
          <w:szCs w:val="24"/>
        </w:rPr>
        <w:t>Municipalities should:</w:t>
      </w:r>
    </w:p>
    <w:p w:rsidR="00410AED" w:rsidRPr="006F2120"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Provide work zone safety training for all employees who perform work on or around roadways, including traffic details; and</w:t>
      </w:r>
    </w:p>
    <w:p w:rsidR="00410AED" w:rsidRPr="006F2120"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Provide work environments that, at a minimum, meet all relevant OSHA regulations and industry accepted standards of practice per the Department of Labor Standards’ policy.</w:t>
      </w: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rPr>
          <w:rFonts w:ascii="Times New Roman" w:hAnsi="Times New Roman"/>
          <w:sz w:val="24"/>
          <w:szCs w:val="24"/>
        </w:rPr>
      </w:pPr>
      <w:r w:rsidRPr="006F2120">
        <w:rPr>
          <w:rFonts w:ascii="Times New Roman" w:hAnsi="Times New Roman"/>
          <w:sz w:val="24"/>
          <w:szCs w:val="24"/>
        </w:rPr>
        <w:t>Manufacturers of heavy construction equipment and vehicles, such as dump trucks, should:</w:t>
      </w:r>
    </w:p>
    <w:p w:rsidR="00410AED" w:rsidRPr="006F2120" w:rsidRDefault="00410AED" w:rsidP="00410AED">
      <w:pPr>
        <w:numPr>
          <w:ilvl w:val="0"/>
          <w:numId w:val="50"/>
        </w:num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360"/>
        <w:rPr>
          <w:rFonts w:ascii="Times New Roman" w:hAnsi="Times New Roman"/>
          <w:sz w:val="24"/>
          <w:szCs w:val="24"/>
        </w:rPr>
      </w:pPr>
      <w:r w:rsidRPr="006F2120">
        <w:rPr>
          <w:rFonts w:ascii="Times New Roman" w:hAnsi="Times New Roman"/>
          <w:sz w:val="24"/>
          <w:szCs w:val="24"/>
        </w:rPr>
        <w:t>Explore the possibility of incorporating collision avoidance technology on their equipment to assist the operator while backing.</w:t>
      </w:r>
    </w:p>
    <w:p w:rsidR="00410AED" w:rsidRPr="006F2120" w:rsidRDefault="00410AED" w:rsidP="00410AED">
      <w:pPr>
        <w:pBdr>
          <w:top w:val="single" w:sz="24" w:space="1" w:color="DDDDDD"/>
          <w:left w:val="single" w:sz="24" w:space="4" w:color="DDDDDD"/>
          <w:bottom w:val="single" w:sz="24" w:space="1" w:color="DDDDDD"/>
          <w:right w:val="single" w:sz="24" w:space="4" w:color="DDDDDD"/>
        </w:pBdr>
        <w:shd w:val="clear" w:color="auto" w:fill="D9D9D9"/>
        <w:autoSpaceDE w:val="0"/>
        <w:autoSpaceDN w:val="0"/>
        <w:adjustRightInd w:val="0"/>
        <w:ind w:left="0"/>
        <w:jc w:val="right"/>
        <w:rPr>
          <w:rFonts w:ascii="Times New Roman" w:hAnsi="Times New Roman"/>
          <w:sz w:val="24"/>
          <w:szCs w:val="24"/>
        </w:rPr>
      </w:pPr>
      <w:r w:rsidRPr="006F2120">
        <w:rPr>
          <w:rFonts w:ascii="Times New Roman" w:hAnsi="Times New Roman"/>
          <w:sz w:val="24"/>
          <w:szCs w:val="24"/>
        </w:rPr>
        <w:t>Massachusetts FACE Report 12MA016</w:t>
      </w:r>
    </w:p>
    <w:p w:rsidR="00423359" w:rsidRPr="006C7BEA" w:rsidRDefault="000C6BFC" w:rsidP="00CD3493">
      <w:pPr>
        <w:ind w:left="0"/>
        <w:rPr>
          <w:rFonts w:ascii="Times New Roman" w:hAnsi="Times New Roman"/>
          <w:b/>
          <w:sz w:val="24"/>
          <w:szCs w:val="24"/>
        </w:rPr>
      </w:pPr>
      <w:r w:rsidRPr="006C7BEA">
        <w:rPr>
          <w:rFonts w:ascii="Times New Roman" w:hAnsi="Times New Roman"/>
          <w:b/>
          <w:color w:val="FF0000"/>
          <w:sz w:val="24"/>
          <w:szCs w:val="24"/>
        </w:rPr>
        <w:br w:type="page"/>
      </w:r>
      <w:bookmarkEnd w:id="19"/>
      <w:r w:rsidR="00433438" w:rsidRPr="006C7BEA">
        <w:rPr>
          <w:rFonts w:ascii="Times New Roman" w:hAnsi="Times New Roman"/>
          <w:b/>
          <w:sz w:val="24"/>
          <w:szCs w:val="24"/>
        </w:rPr>
        <w:lastRenderedPageBreak/>
        <w:t>I</w:t>
      </w:r>
      <w:r w:rsidR="00423359" w:rsidRPr="006C7BEA">
        <w:rPr>
          <w:rFonts w:ascii="Times New Roman" w:hAnsi="Times New Roman"/>
          <w:b/>
          <w:sz w:val="24"/>
          <w:szCs w:val="24"/>
        </w:rPr>
        <w:t>V.</w:t>
      </w:r>
      <w:r w:rsidR="00423359" w:rsidRPr="006C7BEA">
        <w:rPr>
          <w:rFonts w:ascii="Times New Roman" w:hAnsi="Times New Roman"/>
          <w:b/>
          <w:sz w:val="24"/>
          <w:szCs w:val="24"/>
        </w:rPr>
        <w:tab/>
        <w:t xml:space="preserve">Appendices </w:t>
      </w:r>
    </w:p>
    <w:p w:rsidR="004E35F4" w:rsidRPr="006C7BEA" w:rsidRDefault="004E35F4" w:rsidP="004E35F4">
      <w:pPr>
        <w:pStyle w:val="BodyTextIndent"/>
        <w:spacing w:after="0" w:line="240" w:lineRule="auto"/>
        <w:ind w:left="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05"/>
        <w:gridCol w:w="2239"/>
        <w:gridCol w:w="2173"/>
      </w:tblGrid>
      <w:tr w:rsidR="004E35F4" w:rsidRPr="00530AA0" w:rsidTr="00FE2487">
        <w:tc>
          <w:tcPr>
            <w:tcW w:w="8856" w:type="dxa"/>
            <w:gridSpan w:val="4"/>
            <w:tcBorders>
              <w:top w:val="nil"/>
              <w:left w:val="nil"/>
              <w:bottom w:val="nil"/>
              <w:right w:val="nil"/>
            </w:tcBorders>
            <w:shd w:val="clear" w:color="auto" w:fill="auto"/>
          </w:tcPr>
          <w:p w:rsidR="004E35F4" w:rsidRPr="006C7BEA" w:rsidRDefault="00FE2487" w:rsidP="00FE2487">
            <w:pPr>
              <w:ind w:left="0"/>
              <w:rPr>
                <w:rFonts w:ascii="Times New Roman" w:hAnsi="Times New Roman"/>
                <w:b/>
                <w:sz w:val="24"/>
                <w:szCs w:val="24"/>
              </w:rPr>
            </w:pPr>
            <w:r w:rsidRPr="006C7BEA">
              <w:rPr>
                <w:rFonts w:ascii="Times New Roman" w:hAnsi="Times New Roman"/>
                <w:b/>
                <w:sz w:val="24"/>
                <w:szCs w:val="24"/>
              </w:rPr>
              <w:t xml:space="preserve">Appendix 1. </w:t>
            </w:r>
            <w:r w:rsidR="004E35F4" w:rsidRPr="006C7BEA">
              <w:rPr>
                <w:rFonts w:ascii="Times New Roman" w:hAnsi="Times New Roman"/>
                <w:b/>
                <w:sz w:val="24"/>
                <w:szCs w:val="24"/>
              </w:rPr>
              <w:t xml:space="preserve"> Leading Fatal Occupational Events/Exposures and Industries </w:t>
            </w:r>
            <w:r w:rsidRPr="006C7BEA">
              <w:rPr>
                <w:rFonts w:ascii="Times New Roman" w:hAnsi="Times New Roman"/>
                <w:b/>
                <w:sz w:val="24"/>
                <w:szCs w:val="24"/>
              </w:rPr>
              <w:t>by</w:t>
            </w:r>
            <w:r w:rsidR="004E35F4" w:rsidRPr="006C7BEA">
              <w:rPr>
                <w:rFonts w:ascii="Times New Roman" w:hAnsi="Times New Roman"/>
                <w:b/>
                <w:sz w:val="24"/>
                <w:szCs w:val="24"/>
              </w:rPr>
              <w:t xml:space="preserve"> Racial/Ethnic Groups, Massachusetts, 2008–2013</w:t>
            </w:r>
          </w:p>
        </w:tc>
      </w:tr>
      <w:tr w:rsidR="004E35F4" w:rsidRPr="00B03EC1" w:rsidTr="00FD6E8A">
        <w:tc>
          <w:tcPr>
            <w:tcW w:w="8856" w:type="dxa"/>
            <w:gridSpan w:val="4"/>
            <w:tcBorders>
              <w:top w:val="nil"/>
              <w:left w:val="nil"/>
              <w:bottom w:val="single" w:sz="4" w:space="0" w:color="auto"/>
              <w:right w:val="nil"/>
            </w:tcBorders>
            <w:shd w:val="clear" w:color="auto" w:fill="auto"/>
          </w:tcPr>
          <w:p w:rsidR="004E35F4" w:rsidRPr="006C7BEA" w:rsidRDefault="004E35F4" w:rsidP="00080280">
            <w:pPr>
              <w:ind w:left="0"/>
              <w:rPr>
                <w:rFonts w:ascii="Times New Roman" w:hAnsi="Times New Roman"/>
                <w:color w:val="FF0000"/>
                <w:sz w:val="16"/>
                <w:szCs w:val="16"/>
              </w:rPr>
            </w:pPr>
          </w:p>
        </w:tc>
      </w:tr>
      <w:tr w:rsidR="004E35F4" w:rsidRPr="00B03EC1" w:rsidTr="00FD6E8A">
        <w:tc>
          <w:tcPr>
            <w:tcW w:w="2239" w:type="dxa"/>
            <w:tcBorders>
              <w:top w:val="single" w:sz="4" w:space="0" w:color="auto"/>
              <w:left w:val="nil"/>
              <w:bottom w:val="single" w:sz="4" w:space="0" w:color="auto"/>
              <w:right w:val="nil"/>
            </w:tcBorders>
            <w:shd w:val="clear" w:color="auto" w:fill="auto"/>
          </w:tcPr>
          <w:p w:rsidR="004E35F4" w:rsidRPr="006C7BEA" w:rsidRDefault="004E35F4" w:rsidP="00080280">
            <w:pPr>
              <w:ind w:left="0"/>
              <w:rPr>
                <w:rFonts w:ascii="Times New Roman" w:hAnsi="Times New Roman"/>
                <w:b/>
                <w:sz w:val="22"/>
                <w:szCs w:val="22"/>
              </w:rPr>
            </w:pPr>
            <w:r w:rsidRPr="006C7BEA">
              <w:rPr>
                <w:rFonts w:ascii="Times New Roman" w:hAnsi="Times New Roman"/>
                <w:b/>
                <w:sz w:val="22"/>
                <w:szCs w:val="22"/>
              </w:rPr>
              <w:t>Hispanic (</w:t>
            </w:r>
            <w:r w:rsidR="0000786C">
              <w:rPr>
                <w:rFonts w:ascii="Times New Roman" w:hAnsi="Times New Roman"/>
                <w:b/>
                <w:sz w:val="22"/>
                <w:szCs w:val="22"/>
              </w:rPr>
              <w:t>N=</w:t>
            </w:r>
            <w:r w:rsidRPr="006C7BEA">
              <w:rPr>
                <w:rFonts w:ascii="Times New Roman" w:hAnsi="Times New Roman"/>
                <w:b/>
                <w:sz w:val="22"/>
                <w:szCs w:val="22"/>
              </w:rPr>
              <w:t>39)</w:t>
            </w:r>
          </w:p>
        </w:tc>
        <w:tc>
          <w:tcPr>
            <w:tcW w:w="2205" w:type="dxa"/>
            <w:tcBorders>
              <w:top w:val="single" w:sz="4" w:space="0" w:color="auto"/>
              <w:left w:val="nil"/>
              <w:bottom w:val="single" w:sz="4" w:space="0" w:color="auto"/>
              <w:right w:val="nil"/>
            </w:tcBorders>
            <w:shd w:val="clear" w:color="auto" w:fill="auto"/>
          </w:tcPr>
          <w:p w:rsidR="004E35F4" w:rsidRPr="006C7BEA" w:rsidRDefault="004E35F4" w:rsidP="00080280">
            <w:pPr>
              <w:ind w:left="0"/>
              <w:rPr>
                <w:rFonts w:ascii="Times New Roman" w:hAnsi="Times New Roman"/>
                <w:b/>
                <w:sz w:val="22"/>
                <w:szCs w:val="22"/>
              </w:rPr>
            </w:pPr>
            <w:r w:rsidRPr="006C7BEA">
              <w:rPr>
                <w:rFonts w:ascii="Times New Roman" w:hAnsi="Times New Roman"/>
                <w:b/>
                <w:sz w:val="22"/>
                <w:szCs w:val="22"/>
              </w:rPr>
              <w:t>White non-Hispanic (</w:t>
            </w:r>
            <w:r w:rsidR="0000786C">
              <w:rPr>
                <w:rFonts w:ascii="Times New Roman" w:hAnsi="Times New Roman"/>
                <w:b/>
                <w:sz w:val="22"/>
                <w:szCs w:val="22"/>
              </w:rPr>
              <w:t>N=</w:t>
            </w:r>
            <w:r w:rsidRPr="006C7BEA">
              <w:rPr>
                <w:rFonts w:ascii="Times New Roman" w:hAnsi="Times New Roman"/>
                <w:b/>
                <w:sz w:val="22"/>
                <w:szCs w:val="22"/>
              </w:rPr>
              <w:t>272)</w:t>
            </w:r>
          </w:p>
        </w:tc>
        <w:tc>
          <w:tcPr>
            <w:tcW w:w="2239" w:type="dxa"/>
            <w:tcBorders>
              <w:top w:val="single" w:sz="4" w:space="0" w:color="auto"/>
              <w:left w:val="nil"/>
              <w:bottom w:val="single" w:sz="4" w:space="0" w:color="auto"/>
              <w:right w:val="nil"/>
            </w:tcBorders>
            <w:shd w:val="clear" w:color="auto" w:fill="auto"/>
          </w:tcPr>
          <w:p w:rsidR="004E35F4" w:rsidRPr="006C7BEA" w:rsidRDefault="004E35F4" w:rsidP="00080280">
            <w:pPr>
              <w:ind w:left="0"/>
              <w:rPr>
                <w:rFonts w:ascii="Times New Roman" w:hAnsi="Times New Roman"/>
                <w:b/>
                <w:sz w:val="22"/>
                <w:szCs w:val="22"/>
              </w:rPr>
            </w:pPr>
            <w:r w:rsidRPr="006C7BEA">
              <w:rPr>
                <w:rFonts w:ascii="Times New Roman" w:hAnsi="Times New Roman"/>
                <w:b/>
                <w:sz w:val="22"/>
                <w:szCs w:val="22"/>
              </w:rPr>
              <w:t>Black non-Hispanic (</w:t>
            </w:r>
            <w:r w:rsidR="0000786C">
              <w:rPr>
                <w:rFonts w:ascii="Times New Roman" w:hAnsi="Times New Roman"/>
                <w:b/>
                <w:sz w:val="22"/>
                <w:szCs w:val="22"/>
              </w:rPr>
              <w:t>N=</w:t>
            </w:r>
            <w:r w:rsidRPr="006C7BEA">
              <w:rPr>
                <w:rFonts w:ascii="Times New Roman" w:hAnsi="Times New Roman"/>
                <w:b/>
                <w:sz w:val="22"/>
                <w:szCs w:val="22"/>
              </w:rPr>
              <w:t>26)</w:t>
            </w:r>
          </w:p>
        </w:tc>
        <w:tc>
          <w:tcPr>
            <w:tcW w:w="2173" w:type="dxa"/>
            <w:tcBorders>
              <w:top w:val="single" w:sz="4" w:space="0" w:color="auto"/>
              <w:left w:val="nil"/>
              <w:bottom w:val="single" w:sz="4" w:space="0" w:color="auto"/>
              <w:right w:val="nil"/>
            </w:tcBorders>
            <w:shd w:val="clear" w:color="auto" w:fill="auto"/>
          </w:tcPr>
          <w:p w:rsidR="004E35F4" w:rsidRPr="006C7BEA" w:rsidRDefault="004E35F4" w:rsidP="00080280">
            <w:pPr>
              <w:ind w:left="0"/>
              <w:rPr>
                <w:rFonts w:ascii="Times New Roman" w:hAnsi="Times New Roman"/>
                <w:b/>
                <w:sz w:val="22"/>
                <w:szCs w:val="22"/>
              </w:rPr>
            </w:pPr>
            <w:r w:rsidRPr="006C7BEA">
              <w:rPr>
                <w:rFonts w:ascii="Times New Roman" w:hAnsi="Times New Roman"/>
                <w:b/>
                <w:sz w:val="22"/>
                <w:szCs w:val="22"/>
              </w:rPr>
              <w:t>Asian non-Hispanic (</w:t>
            </w:r>
            <w:r w:rsidR="0000786C">
              <w:rPr>
                <w:rFonts w:ascii="Times New Roman" w:hAnsi="Times New Roman"/>
                <w:b/>
                <w:sz w:val="22"/>
                <w:szCs w:val="22"/>
              </w:rPr>
              <w:t>N=</w:t>
            </w:r>
            <w:r w:rsidRPr="006C7BEA">
              <w:rPr>
                <w:rFonts w:ascii="Times New Roman" w:hAnsi="Times New Roman"/>
                <w:b/>
                <w:sz w:val="22"/>
                <w:szCs w:val="22"/>
              </w:rPr>
              <w:t>14)</w:t>
            </w:r>
          </w:p>
        </w:tc>
      </w:tr>
      <w:tr w:rsidR="004E35F4" w:rsidRPr="00B03EC1" w:rsidTr="00FD6E8A">
        <w:tc>
          <w:tcPr>
            <w:tcW w:w="8856" w:type="dxa"/>
            <w:gridSpan w:val="4"/>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r>
      <w:tr w:rsidR="004E35F4" w:rsidRPr="00B03EC1" w:rsidTr="00FD6E8A">
        <w:tc>
          <w:tcPr>
            <w:tcW w:w="8856" w:type="dxa"/>
            <w:gridSpan w:val="4"/>
            <w:tcBorders>
              <w:top w:val="nil"/>
              <w:left w:val="nil"/>
              <w:bottom w:val="single" w:sz="4" w:space="0" w:color="auto"/>
              <w:right w:val="nil"/>
            </w:tcBorders>
            <w:shd w:val="clear" w:color="auto" w:fill="auto"/>
          </w:tcPr>
          <w:p w:rsidR="004E35F4" w:rsidRPr="006C7BEA" w:rsidRDefault="004E35F4" w:rsidP="00436497">
            <w:pPr>
              <w:ind w:left="0"/>
              <w:rPr>
                <w:rFonts w:ascii="Times New Roman" w:hAnsi="Times New Roman"/>
                <w:b/>
                <w:i/>
              </w:rPr>
            </w:pPr>
            <w:r w:rsidRPr="006C7BEA">
              <w:rPr>
                <w:rFonts w:ascii="Times New Roman" w:hAnsi="Times New Roman"/>
                <w:b/>
                <w:i/>
              </w:rPr>
              <w:t>Top Four Events/Exposures  (</w:t>
            </w:r>
            <w:r w:rsidR="00436497">
              <w:rPr>
                <w:rFonts w:ascii="Times New Roman" w:hAnsi="Times New Roman"/>
                <w:b/>
                <w:i/>
              </w:rPr>
              <w:t>N</w:t>
            </w:r>
            <w:r w:rsidR="00FE2487" w:rsidRPr="006C7BEA">
              <w:rPr>
                <w:rFonts w:ascii="Times New Roman" w:hAnsi="Times New Roman"/>
                <w:b/>
                <w:i/>
              </w:rPr>
              <w:t>)</w:t>
            </w:r>
          </w:p>
        </w:tc>
      </w:tr>
      <w:tr w:rsidR="004E35F4" w:rsidRPr="00B03EC1" w:rsidTr="00FD6E8A">
        <w:trPr>
          <w:trHeight w:val="74"/>
        </w:trPr>
        <w:tc>
          <w:tcPr>
            <w:tcW w:w="8856" w:type="dxa"/>
            <w:gridSpan w:val="4"/>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r>
      <w:tr w:rsidR="004E35F4" w:rsidRPr="00B03EC1" w:rsidTr="00FD6E8A">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Fall to a lower level (9)</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Fall to a lower level (60)</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Fall to a lower level (7)</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Suicide (4)</w:t>
            </w: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4"/>
                <w:szCs w:val="14"/>
              </w:rPr>
            </w:pP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Roadway motor vehicle collision or rollover (5)</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Suicide (44)</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Roadway motor vehicle collision or rollover (7)</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Homicide (3)</w:t>
            </w: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Homicide (4)</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8"/>
                <w:szCs w:val="18"/>
              </w:rPr>
            </w:pPr>
            <w:r w:rsidRPr="006C7BEA">
              <w:rPr>
                <w:rFonts w:ascii="Times New Roman" w:hAnsi="Times New Roman"/>
                <w:sz w:val="18"/>
                <w:szCs w:val="18"/>
              </w:rPr>
              <w:t>Roadway motor vehicle collision or rollover (25)</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Homicide (4)</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Exposure to harmful substance (carbon monoxide) (2)</w:t>
            </w: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Pedestrian struck by motor vehicle (3)</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Worker struck by motor vehicle or mobile equipment (20)</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Suicide (3)</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Roadway motor vehicle collision or rollover (2)</w:t>
            </w:r>
          </w:p>
        </w:tc>
      </w:tr>
      <w:tr w:rsidR="004E35F4" w:rsidRPr="00B03EC1" w:rsidTr="00FE2487">
        <w:tc>
          <w:tcPr>
            <w:tcW w:w="8856" w:type="dxa"/>
            <w:gridSpan w:val="4"/>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r>
      <w:tr w:rsidR="004E35F4" w:rsidRPr="00B03EC1" w:rsidTr="00FD6E8A">
        <w:tc>
          <w:tcPr>
            <w:tcW w:w="8856" w:type="dxa"/>
            <w:gridSpan w:val="4"/>
            <w:tcBorders>
              <w:top w:val="nil"/>
              <w:left w:val="nil"/>
              <w:bottom w:val="single" w:sz="4" w:space="0" w:color="auto"/>
              <w:right w:val="nil"/>
            </w:tcBorders>
            <w:shd w:val="clear" w:color="auto" w:fill="auto"/>
          </w:tcPr>
          <w:p w:rsidR="004E35F4" w:rsidRPr="006C7BEA" w:rsidRDefault="004E35F4" w:rsidP="00436497">
            <w:pPr>
              <w:ind w:left="0"/>
              <w:rPr>
                <w:rFonts w:ascii="Times New Roman" w:hAnsi="Times New Roman"/>
                <w:sz w:val="18"/>
                <w:szCs w:val="18"/>
              </w:rPr>
            </w:pPr>
            <w:r w:rsidRPr="006C7BEA">
              <w:rPr>
                <w:rFonts w:ascii="Times New Roman" w:hAnsi="Times New Roman"/>
                <w:b/>
                <w:i/>
              </w:rPr>
              <w:t>Top Three Industries (</w:t>
            </w:r>
            <w:r w:rsidR="00436497">
              <w:rPr>
                <w:rFonts w:ascii="Times New Roman" w:hAnsi="Times New Roman"/>
                <w:b/>
                <w:i/>
              </w:rPr>
              <w:t>N</w:t>
            </w:r>
            <w:r w:rsidR="00FE2487" w:rsidRPr="006C7BEA">
              <w:rPr>
                <w:rFonts w:ascii="Times New Roman" w:hAnsi="Times New Roman"/>
                <w:b/>
                <w:i/>
              </w:rPr>
              <w:t>)</w:t>
            </w:r>
          </w:p>
        </w:tc>
      </w:tr>
      <w:tr w:rsidR="004E35F4" w:rsidRPr="00B03EC1" w:rsidTr="00FD6E8A">
        <w:tc>
          <w:tcPr>
            <w:tcW w:w="2239" w:type="dxa"/>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p>
        </w:tc>
        <w:tc>
          <w:tcPr>
            <w:tcW w:w="2205" w:type="dxa"/>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color w:val="FF0000"/>
                <w:sz w:val="18"/>
                <w:szCs w:val="18"/>
              </w:rPr>
            </w:pPr>
          </w:p>
        </w:tc>
        <w:tc>
          <w:tcPr>
            <w:tcW w:w="2239" w:type="dxa"/>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color w:val="FF0000"/>
                <w:sz w:val="18"/>
                <w:szCs w:val="18"/>
              </w:rPr>
            </w:pPr>
          </w:p>
        </w:tc>
        <w:tc>
          <w:tcPr>
            <w:tcW w:w="2173" w:type="dxa"/>
            <w:tcBorders>
              <w:top w:val="single" w:sz="4" w:space="0" w:color="auto"/>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Construction (12)</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Construction (69)</w:t>
            </w:r>
          </w:p>
        </w:tc>
        <w:tc>
          <w:tcPr>
            <w:tcW w:w="2239" w:type="dxa"/>
            <w:tcBorders>
              <w:top w:val="nil"/>
              <w:left w:val="nil"/>
              <w:bottom w:val="nil"/>
              <w:right w:val="nil"/>
            </w:tcBorders>
            <w:shd w:val="clear" w:color="auto" w:fill="auto"/>
          </w:tcPr>
          <w:p w:rsidR="004E35F4" w:rsidRPr="006C7BEA" w:rsidRDefault="00FE2487" w:rsidP="00080280">
            <w:pPr>
              <w:ind w:left="0"/>
              <w:rPr>
                <w:rFonts w:ascii="Times New Roman" w:hAnsi="Times New Roman"/>
                <w:sz w:val="18"/>
                <w:szCs w:val="18"/>
              </w:rPr>
            </w:pPr>
            <w:r w:rsidRPr="006C7BEA">
              <w:rPr>
                <w:rFonts w:ascii="Times New Roman" w:hAnsi="Times New Roman"/>
                <w:sz w:val="18"/>
                <w:szCs w:val="18"/>
              </w:rPr>
              <w:t xml:space="preserve">Administrative and Support and Waste Management and Remediation </w:t>
            </w:r>
            <w:r w:rsidR="004E35F4" w:rsidRPr="006C7BEA">
              <w:rPr>
                <w:rFonts w:ascii="Times New Roman" w:hAnsi="Times New Roman"/>
                <w:sz w:val="18"/>
                <w:szCs w:val="18"/>
              </w:rPr>
              <w:t>Services (6)</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Accommodation and Food Services (4)</w:t>
            </w: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Transportation, Warehousing &amp; Utilities (5)</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8"/>
                <w:szCs w:val="18"/>
              </w:rPr>
            </w:pPr>
            <w:r w:rsidRPr="006C7BEA">
              <w:rPr>
                <w:rFonts w:ascii="Times New Roman" w:hAnsi="Times New Roman"/>
                <w:sz w:val="18"/>
                <w:szCs w:val="18"/>
              </w:rPr>
              <w:t>Government  (44)</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Passenger transportation (4)</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Manufacturing (3)</w:t>
            </w:r>
          </w:p>
        </w:tc>
      </w:tr>
      <w:tr w:rsidR="004E35F4" w:rsidRPr="00B03EC1" w:rsidTr="00FE2487">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color w:val="FF0000"/>
                <w:sz w:val="16"/>
                <w:szCs w:val="16"/>
              </w:rPr>
            </w:pP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6"/>
                <w:szCs w:val="16"/>
              </w:rPr>
            </w:pPr>
          </w:p>
        </w:tc>
      </w:tr>
      <w:tr w:rsidR="004E35F4" w:rsidRPr="00B03EC1" w:rsidTr="00FE2487">
        <w:tc>
          <w:tcPr>
            <w:tcW w:w="2239" w:type="dxa"/>
            <w:tcBorders>
              <w:top w:val="nil"/>
              <w:left w:val="nil"/>
              <w:bottom w:val="nil"/>
              <w:right w:val="nil"/>
            </w:tcBorders>
            <w:shd w:val="clear" w:color="auto" w:fill="auto"/>
          </w:tcPr>
          <w:p w:rsidR="00FE2487" w:rsidRPr="006C7BEA" w:rsidRDefault="004E35F4" w:rsidP="00FE2487">
            <w:pPr>
              <w:ind w:left="0"/>
              <w:rPr>
                <w:rFonts w:ascii="Times New Roman" w:hAnsi="Times New Roman"/>
                <w:sz w:val="18"/>
                <w:szCs w:val="18"/>
              </w:rPr>
            </w:pPr>
            <w:r w:rsidRPr="006C7BEA">
              <w:rPr>
                <w:rFonts w:ascii="Times New Roman" w:hAnsi="Times New Roman"/>
                <w:sz w:val="18"/>
                <w:szCs w:val="18"/>
              </w:rPr>
              <w:t>Fishing</w:t>
            </w:r>
            <w:r w:rsidR="00FE2487" w:rsidRPr="006C7BEA">
              <w:rPr>
                <w:rFonts w:ascii="Times New Roman" w:hAnsi="Times New Roman"/>
                <w:sz w:val="18"/>
                <w:szCs w:val="18"/>
              </w:rPr>
              <w:t xml:space="preserve"> (3)</w:t>
            </w:r>
          </w:p>
          <w:p w:rsidR="00484DBE" w:rsidRDefault="004E35F4" w:rsidP="00FE2487">
            <w:pPr>
              <w:ind w:left="0"/>
              <w:rPr>
                <w:rFonts w:ascii="Times New Roman" w:hAnsi="Times New Roman"/>
                <w:sz w:val="18"/>
                <w:szCs w:val="18"/>
              </w:rPr>
            </w:pPr>
            <w:r w:rsidRPr="006C7BEA">
              <w:rPr>
                <w:rFonts w:ascii="Times New Roman" w:hAnsi="Times New Roman"/>
                <w:sz w:val="18"/>
                <w:szCs w:val="18"/>
              </w:rPr>
              <w:t>Manufacturing</w:t>
            </w:r>
            <w:r w:rsidR="00FE2487" w:rsidRPr="006C7BEA">
              <w:rPr>
                <w:rFonts w:ascii="Times New Roman" w:hAnsi="Times New Roman"/>
                <w:sz w:val="18"/>
                <w:szCs w:val="18"/>
              </w:rPr>
              <w:t xml:space="preserve"> (3)</w:t>
            </w:r>
            <w:r w:rsidRPr="006C7BEA">
              <w:rPr>
                <w:rFonts w:ascii="Times New Roman" w:hAnsi="Times New Roman"/>
                <w:sz w:val="18"/>
                <w:szCs w:val="18"/>
              </w:rPr>
              <w:t xml:space="preserve"> </w:t>
            </w:r>
          </w:p>
          <w:p w:rsidR="004E35F4" w:rsidRPr="006C7BEA" w:rsidRDefault="004E35F4" w:rsidP="00FE2487">
            <w:pPr>
              <w:ind w:left="0"/>
              <w:rPr>
                <w:rFonts w:ascii="Times New Roman" w:hAnsi="Times New Roman"/>
                <w:sz w:val="18"/>
                <w:szCs w:val="18"/>
              </w:rPr>
            </w:pPr>
            <w:r w:rsidRPr="006C7BEA">
              <w:rPr>
                <w:rFonts w:ascii="Times New Roman" w:hAnsi="Times New Roman"/>
                <w:sz w:val="18"/>
                <w:szCs w:val="18"/>
              </w:rPr>
              <w:t>Wholesale an</w:t>
            </w:r>
            <w:r w:rsidR="00FE2487" w:rsidRPr="006C7BEA">
              <w:rPr>
                <w:rFonts w:ascii="Times New Roman" w:hAnsi="Times New Roman"/>
                <w:sz w:val="18"/>
                <w:szCs w:val="18"/>
              </w:rPr>
              <w:t>d Retail Trade (3</w:t>
            </w:r>
            <w:r w:rsidRPr="006C7BEA">
              <w:rPr>
                <w:rFonts w:ascii="Times New Roman" w:hAnsi="Times New Roman"/>
                <w:sz w:val="18"/>
                <w:szCs w:val="18"/>
              </w:rPr>
              <w:t>)</w:t>
            </w:r>
          </w:p>
        </w:tc>
        <w:tc>
          <w:tcPr>
            <w:tcW w:w="2205"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Wholesale and Retail Trade (31)</w:t>
            </w:r>
          </w:p>
        </w:tc>
        <w:tc>
          <w:tcPr>
            <w:tcW w:w="2239"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Construction (3)</w:t>
            </w:r>
          </w:p>
        </w:tc>
        <w:tc>
          <w:tcPr>
            <w:tcW w:w="2173" w:type="dxa"/>
            <w:tcBorders>
              <w:top w:val="nil"/>
              <w:left w:val="nil"/>
              <w:bottom w:val="nil"/>
              <w:right w:val="nil"/>
            </w:tcBorders>
            <w:shd w:val="clear" w:color="auto" w:fill="auto"/>
          </w:tcPr>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Wholesale and Retail Trade (3)</w:t>
            </w:r>
          </w:p>
        </w:tc>
      </w:tr>
      <w:tr w:rsidR="004E35F4" w:rsidRPr="00B03EC1" w:rsidTr="00080280">
        <w:tc>
          <w:tcPr>
            <w:tcW w:w="8856" w:type="dxa"/>
            <w:gridSpan w:val="4"/>
            <w:tcBorders>
              <w:top w:val="single" w:sz="12" w:space="0" w:color="auto"/>
              <w:left w:val="nil"/>
              <w:bottom w:val="nil"/>
              <w:right w:val="nil"/>
            </w:tcBorders>
            <w:shd w:val="clear" w:color="auto" w:fill="auto"/>
          </w:tcPr>
          <w:p w:rsidR="00436497" w:rsidRDefault="00436497" w:rsidP="00080280">
            <w:pPr>
              <w:ind w:left="0"/>
              <w:rPr>
                <w:rFonts w:ascii="Times New Roman" w:hAnsi="Times New Roman"/>
                <w:sz w:val="18"/>
                <w:szCs w:val="18"/>
              </w:rPr>
            </w:pPr>
            <w:r w:rsidRPr="006C7BEA">
              <w:rPr>
                <w:rFonts w:ascii="Times New Roman" w:hAnsi="Times New Roman"/>
                <w:sz w:val="18"/>
                <w:szCs w:val="18"/>
              </w:rPr>
              <w:t>SOURCE: Occupational Health Surveillance Progr</w:t>
            </w:r>
            <w:r>
              <w:rPr>
                <w:rFonts w:ascii="Times New Roman" w:hAnsi="Times New Roman"/>
                <w:sz w:val="18"/>
                <w:szCs w:val="18"/>
              </w:rPr>
              <w:t>am, MA FACE and CFOI, 2008-2013</w:t>
            </w:r>
          </w:p>
          <w:p w:rsidR="004E35F4" w:rsidRPr="006C7BEA" w:rsidRDefault="004E35F4" w:rsidP="00080280">
            <w:pPr>
              <w:ind w:left="0"/>
              <w:rPr>
                <w:rFonts w:ascii="Times New Roman" w:hAnsi="Times New Roman"/>
                <w:sz w:val="18"/>
                <w:szCs w:val="18"/>
              </w:rPr>
            </w:pPr>
            <w:r w:rsidRPr="006C7BEA">
              <w:rPr>
                <w:rFonts w:ascii="Times New Roman" w:hAnsi="Times New Roman"/>
                <w:sz w:val="18"/>
                <w:szCs w:val="18"/>
              </w:rPr>
              <w:t>NOTE: Information about race and Hispanic origin was obtained from death certificates</w:t>
            </w:r>
            <w:r w:rsidR="00417CB8" w:rsidRPr="006C7BEA">
              <w:rPr>
                <w:rFonts w:ascii="Times New Roman" w:hAnsi="Times New Roman"/>
                <w:sz w:val="18"/>
                <w:szCs w:val="18"/>
              </w:rPr>
              <w:t xml:space="preserve">.  </w:t>
            </w:r>
          </w:p>
        </w:tc>
      </w:tr>
      <w:tr w:rsidR="004E35F4" w:rsidRPr="00B03EC1" w:rsidTr="00080280">
        <w:trPr>
          <w:trHeight w:val="963"/>
        </w:trPr>
        <w:tc>
          <w:tcPr>
            <w:tcW w:w="8856" w:type="dxa"/>
            <w:gridSpan w:val="4"/>
            <w:tcBorders>
              <w:top w:val="nil"/>
              <w:left w:val="nil"/>
              <w:bottom w:val="nil"/>
              <w:right w:val="nil"/>
            </w:tcBorders>
            <w:shd w:val="clear" w:color="auto" w:fill="auto"/>
          </w:tcPr>
          <w:p w:rsidR="004E35F4" w:rsidRPr="006C7BEA" w:rsidRDefault="004E35F4" w:rsidP="00080280">
            <w:pPr>
              <w:ind w:left="0" w:right="-360"/>
              <w:rPr>
                <w:rFonts w:ascii="Times New Roman" w:hAnsi="Times New Roman"/>
                <w:sz w:val="18"/>
                <w:szCs w:val="18"/>
              </w:rPr>
            </w:pPr>
          </w:p>
        </w:tc>
      </w:tr>
    </w:tbl>
    <w:p w:rsidR="00423359" w:rsidRDefault="00423359"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p w:rsidR="004E35F4" w:rsidRDefault="004E35F4" w:rsidP="00423359">
      <w:pPr>
        <w:pStyle w:val="BodyTextIndent"/>
        <w:spacing w:after="0" w:line="240" w:lineRule="auto"/>
        <w:ind w:left="0"/>
        <w:rPr>
          <w:b/>
          <w:sz w:val="32"/>
          <w:szCs w:val="32"/>
        </w:rPr>
      </w:pPr>
    </w:p>
    <w:tbl>
      <w:tblPr>
        <w:tblW w:w="9060" w:type="dxa"/>
        <w:tblInd w:w="93" w:type="dxa"/>
        <w:tblLook w:val="04A0" w:firstRow="1" w:lastRow="0" w:firstColumn="1" w:lastColumn="0" w:noHBand="0" w:noVBand="1"/>
      </w:tblPr>
      <w:tblGrid>
        <w:gridCol w:w="3872"/>
        <w:gridCol w:w="1297"/>
        <w:gridCol w:w="1297"/>
        <w:gridCol w:w="1297"/>
        <w:gridCol w:w="1297"/>
      </w:tblGrid>
      <w:tr w:rsidR="003D32D6" w:rsidRPr="006C7BEA" w:rsidTr="003D32D6">
        <w:trPr>
          <w:trHeight w:val="315"/>
        </w:trPr>
        <w:tc>
          <w:tcPr>
            <w:tcW w:w="9060" w:type="dxa"/>
            <w:gridSpan w:val="5"/>
            <w:tcBorders>
              <w:top w:val="nil"/>
              <w:left w:val="nil"/>
              <w:bottom w:val="nil"/>
              <w:right w:val="nil"/>
            </w:tcBorders>
            <w:shd w:val="clear" w:color="auto" w:fill="auto"/>
            <w:noWrap/>
            <w:vAlign w:val="center"/>
            <w:hideMark/>
          </w:tcPr>
          <w:p w:rsidR="007654DD" w:rsidRDefault="007654DD" w:rsidP="003D32D6">
            <w:pPr>
              <w:ind w:left="0"/>
              <w:rPr>
                <w:rFonts w:ascii="Times New Roman" w:hAnsi="Times New Roman"/>
                <w:b/>
                <w:bCs/>
                <w:color w:val="000000"/>
                <w:spacing w:val="0"/>
                <w:sz w:val="24"/>
                <w:szCs w:val="24"/>
              </w:rPr>
            </w:pPr>
          </w:p>
          <w:p w:rsidR="003D32D6" w:rsidRPr="006C7BEA" w:rsidRDefault="003D32D6" w:rsidP="003D32D6">
            <w:pPr>
              <w:ind w:left="0"/>
              <w:rPr>
                <w:rFonts w:ascii="Times New Roman" w:hAnsi="Times New Roman"/>
                <w:b/>
                <w:bCs/>
                <w:color w:val="000000"/>
                <w:spacing w:val="0"/>
                <w:sz w:val="24"/>
                <w:szCs w:val="24"/>
              </w:rPr>
            </w:pPr>
            <w:r w:rsidRPr="006C7BEA">
              <w:rPr>
                <w:rFonts w:ascii="Times New Roman" w:hAnsi="Times New Roman"/>
                <w:b/>
                <w:bCs/>
                <w:color w:val="000000"/>
                <w:spacing w:val="0"/>
                <w:sz w:val="24"/>
                <w:szCs w:val="24"/>
              </w:rPr>
              <w:t>Appendix 2</w:t>
            </w:r>
            <w:r w:rsidR="00417CB8" w:rsidRPr="006C7BEA">
              <w:rPr>
                <w:rFonts w:ascii="Times New Roman" w:hAnsi="Times New Roman"/>
                <w:b/>
                <w:bCs/>
                <w:color w:val="000000"/>
                <w:spacing w:val="0"/>
                <w:sz w:val="24"/>
                <w:szCs w:val="24"/>
              </w:rPr>
              <w:t xml:space="preserve">.  </w:t>
            </w:r>
            <w:r w:rsidRPr="006C7BEA">
              <w:rPr>
                <w:rFonts w:ascii="Times New Roman" w:hAnsi="Times New Roman"/>
                <w:b/>
                <w:bCs/>
                <w:color w:val="000000"/>
                <w:spacing w:val="0"/>
                <w:sz w:val="24"/>
                <w:szCs w:val="24"/>
              </w:rPr>
              <w:t xml:space="preserve">Fatal Occupational Injuries by Select Characteristics, 2008–2013, </w:t>
            </w:r>
          </w:p>
        </w:tc>
      </w:tr>
      <w:tr w:rsidR="003D32D6" w:rsidRPr="006C7BEA" w:rsidTr="003D32D6">
        <w:trPr>
          <w:trHeight w:val="330"/>
        </w:trPr>
        <w:tc>
          <w:tcPr>
            <w:tcW w:w="9060" w:type="dxa"/>
            <w:gridSpan w:val="5"/>
            <w:tcBorders>
              <w:top w:val="nil"/>
              <w:left w:val="nil"/>
              <w:bottom w:val="single" w:sz="12" w:space="0" w:color="auto"/>
              <w:right w:val="nil"/>
            </w:tcBorders>
            <w:shd w:val="clear" w:color="auto" w:fill="auto"/>
            <w:noWrap/>
            <w:vAlign w:val="center"/>
            <w:hideMark/>
          </w:tcPr>
          <w:p w:rsidR="003D32D6" w:rsidRPr="006C7BEA" w:rsidRDefault="003D32D6" w:rsidP="003D32D6">
            <w:pPr>
              <w:ind w:left="0"/>
              <w:rPr>
                <w:rFonts w:ascii="Times New Roman" w:hAnsi="Times New Roman"/>
                <w:b/>
                <w:bCs/>
                <w:color w:val="000000"/>
                <w:spacing w:val="0"/>
                <w:sz w:val="24"/>
                <w:szCs w:val="24"/>
              </w:rPr>
            </w:pPr>
            <w:r w:rsidRPr="006C7BEA">
              <w:rPr>
                <w:rFonts w:ascii="Times New Roman" w:hAnsi="Times New Roman"/>
                <w:b/>
                <w:bCs/>
                <w:color w:val="000000"/>
                <w:spacing w:val="0"/>
                <w:sz w:val="24"/>
                <w:szCs w:val="24"/>
              </w:rPr>
              <w:t>Massachusetts</w:t>
            </w:r>
            <w:r w:rsidR="00190B2F" w:rsidRPr="006C7BEA">
              <w:rPr>
                <w:rFonts w:ascii="Times New Roman" w:hAnsi="Times New Roman"/>
                <w:b/>
                <w:bCs/>
                <w:color w:val="000000"/>
                <w:spacing w:val="0"/>
                <w:sz w:val="24"/>
                <w:szCs w:val="24"/>
              </w:rPr>
              <w:t xml:space="preserve"> (N=356)</w:t>
            </w:r>
            <w:r w:rsidRPr="006C7BEA">
              <w:rPr>
                <w:rFonts w:ascii="Times New Roman" w:hAnsi="Times New Roman"/>
                <w:b/>
                <w:bCs/>
                <w:color w:val="000000"/>
                <w:spacing w:val="0"/>
                <w:sz w:val="24"/>
                <w:szCs w:val="24"/>
              </w:rPr>
              <w:t xml:space="preserve"> and United States</w:t>
            </w:r>
            <w:r w:rsidR="00190B2F" w:rsidRPr="006C7BEA">
              <w:rPr>
                <w:rFonts w:ascii="Times New Roman" w:hAnsi="Times New Roman"/>
                <w:b/>
                <w:bCs/>
                <w:color w:val="000000"/>
                <w:spacing w:val="0"/>
                <w:sz w:val="24"/>
                <w:szCs w:val="24"/>
              </w:rPr>
              <w:t xml:space="preserve"> (N=28,361)</w:t>
            </w:r>
            <w:r w:rsidRPr="006C7BEA">
              <w:rPr>
                <w:rFonts w:ascii="Times New Roman" w:hAnsi="Times New Roman"/>
                <w:b/>
                <w:bCs/>
                <w:color w:val="FF0000"/>
                <w:spacing w:val="0"/>
                <w:sz w:val="24"/>
                <w:szCs w:val="24"/>
              </w:rPr>
              <w:t xml:space="preserve">  </w:t>
            </w:r>
          </w:p>
        </w:tc>
      </w:tr>
      <w:tr w:rsidR="003D32D6" w:rsidRPr="006C7BEA" w:rsidTr="003D32D6">
        <w:trPr>
          <w:trHeight w:val="315"/>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rPr>
            </w:pPr>
            <w:r w:rsidRPr="006C7BEA">
              <w:rPr>
                <w:rFonts w:ascii="Times New Roman" w:hAnsi="Times New Roman"/>
                <w:b/>
                <w:bCs/>
                <w:spacing w:val="0"/>
              </w:rPr>
              <w:t> </w:t>
            </w:r>
          </w:p>
        </w:tc>
        <w:tc>
          <w:tcPr>
            <w:tcW w:w="2594" w:type="dxa"/>
            <w:gridSpan w:val="2"/>
            <w:tcBorders>
              <w:top w:val="nil"/>
              <w:left w:val="nil"/>
              <w:bottom w:val="nil"/>
              <w:right w:val="single" w:sz="8" w:space="0" w:color="000000"/>
            </w:tcBorders>
            <w:shd w:val="clear" w:color="auto" w:fill="auto"/>
            <w:noWrap/>
            <w:vAlign w:val="center"/>
            <w:hideMark/>
          </w:tcPr>
          <w:p w:rsidR="003D32D6" w:rsidRPr="006C7BEA" w:rsidRDefault="00190B2F" w:rsidP="003D32D6">
            <w:pPr>
              <w:ind w:left="0"/>
              <w:jc w:val="center"/>
              <w:rPr>
                <w:rFonts w:ascii="Times New Roman" w:hAnsi="Times New Roman"/>
                <w:b/>
                <w:bCs/>
                <w:spacing w:val="0"/>
                <w:sz w:val="22"/>
                <w:szCs w:val="22"/>
              </w:rPr>
            </w:pPr>
            <w:r w:rsidRPr="006C7BEA">
              <w:rPr>
                <w:rFonts w:ascii="Times New Roman" w:hAnsi="Times New Roman"/>
                <w:b/>
                <w:bCs/>
                <w:spacing w:val="0"/>
                <w:sz w:val="22"/>
                <w:szCs w:val="22"/>
              </w:rPr>
              <w:t>Massachusetts</w:t>
            </w:r>
          </w:p>
        </w:tc>
        <w:tc>
          <w:tcPr>
            <w:tcW w:w="2594" w:type="dxa"/>
            <w:gridSpan w:val="2"/>
            <w:tcBorders>
              <w:top w:val="nil"/>
              <w:left w:val="nil"/>
              <w:bottom w:val="nil"/>
              <w:right w:val="single" w:sz="8" w:space="0" w:color="000000"/>
            </w:tcBorders>
            <w:shd w:val="clear" w:color="auto" w:fill="auto"/>
            <w:noWrap/>
            <w:vAlign w:val="center"/>
            <w:hideMark/>
          </w:tcPr>
          <w:p w:rsidR="003D32D6" w:rsidRPr="006C7BEA" w:rsidRDefault="00190B2F" w:rsidP="003D32D6">
            <w:pPr>
              <w:ind w:left="0"/>
              <w:jc w:val="center"/>
              <w:rPr>
                <w:rFonts w:ascii="Times New Roman" w:hAnsi="Times New Roman"/>
                <w:b/>
                <w:bCs/>
                <w:spacing w:val="0"/>
                <w:sz w:val="22"/>
                <w:szCs w:val="22"/>
              </w:rPr>
            </w:pPr>
            <w:r w:rsidRPr="006C7BEA">
              <w:rPr>
                <w:rFonts w:ascii="Times New Roman" w:hAnsi="Times New Roman"/>
                <w:b/>
                <w:bCs/>
                <w:spacing w:val="0"/>
                <w:sz w:val="22"/>
                <w:szCs w:val="22"/>
              </w:rPr>
              <w:t>United States</w:t>
            </w:r>
          </w:p>
        </w:tc>
      </w:tr>
      <w:tr w:rsidR="003D32D6" w:rsidRPr="006C7BEA" w:rsidTr="003D32D6">
        <w:trPr>
          <w:trHeight w:val="9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sz w:val="16"/>
                <w:szCs w:val="16"/>
              </w:rPr>
            </w:pPr>
            <w:r w:rsidRPr="006C7BEA">
              <w:rPr>
                <w:rFonts w:ascii="Times New Roman" w:hAnsi="Times New Roman"/>
                <w:b/>
                <w:bCs/>
                <w:spacing w:val="0"/>
                <w:sz w:val="16"/>
                <w:szCs w:val="16"/>
              </w:rPr>
              <w:t> </w:t>
            </w:r>
          </w:p>
        </w:tc>
      </w:tr>
      <w:tr w:rsidR="003D32D6" w:rsidRPr="006C7BEA" w:rsidTr="003D32D6">
        <w:trPr>
          <w:trHeight w:val="525"/>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bCs/>
                <w:spacing w:val="0"/>
              </w:rPr>
            </w:pPr>
            <w:r w:rsidRPr="006C7BEA">
              <w:rPr>
                <w:rFonts w:ascii="Times New Roman" w:hAnsi="Times New Roman"/>
                <w:b/>
                <w:bCs/>
                <w:spacing w:val="0"/>
              </w:rPr>
              <w:t>Characteristic</w:t>
            </w:r>
          </w:p>
        </w:tc>
        <w:tc>
          <w:tcPr>
            <w:tcW w:w="1297" w:type="dxa"/>
            <w:tcBorders>
              <w:top w:val="nil"/>
              <w:left w:val="nil"/>
              <w:bottom w:val="single" w:sz="8" w:space="0" w:color="auto"/>
              <w:right w:val="nil"/>
            </w:tcBorders>
            <w:shd w:val="clear" w:color="auto" w:fill="auto"/>
            <w:vAlign w:val="center"/>
            <w:hideMark/>
          </w:tcPr>
          <w:p w:rsidR="003D32D6" w:rsidRPr="006C7BEA" w:rsidRDefault="003D32D6" w:rsidP="003D32D6">
            <w:pPr>
              <w:ind w:left="0"/>
              <w:jc w:val="right"/>
              <w:rPr>
                <w:rFonts w:ascii="Times New Roman" w:hAnsi="Times New Roman"/>
                <w:b/>
                <w:bCs/>
                <w:spacing w:val="0"/>
              </w:rPr>
            </w:pPr>
            <w:r w:rsidRPr="006C7BEA">
              <w:rPr>
                <w:rFonts w:ascii="Times New Roman" w:hAnsi="Times New Roman"/>
                <w:b/>
                <w:bCs/>
                <w:spacing w:val="0"/>
              </w:rPr>
              <w:t>Number of fatalities</w:t>
            </w:r>
          </w:p>
        </w:tc>
        <w:tc>
          <w:tcPr>
            <w:tcW w:w="1297" w:type="dxa"/>
            <w:tcBorders>
              <w:top w:val="nil"/>
              <w:left w:val="nil"/>
              <w:bottom w:val="single" w:sz="8" w:space="0" w:color="auto"/>
              <w:right w:val="single" w:sz="8" w:space="0" w:color="auto"/>
            </w:tcBorders>
            <w:shd w:val="clear" w:color="auto" w:fill="auto"/>
            <w:vAlign w:val="center"/>
            <w:hideMark/>
          </w:tcPr>
          <w:p w:rsidR="003D32D6" w:rsidRPr="006C7BEA" w:rsidRDefault="003D32D6" w:rsidP="003D32D6">
            <w:pPr>
              <w:ind w:left="0"/>
              <w:jc w:val="right"/>
              <w:rPr>
                <w:rFonts w:ascii="Times New Roman" w:hAnsi="Times New Roman"/>
                <w:b/>
                <w:bCs/>
                <w:spacing w:val="0"/>
              </w:rPr>
            </w:pPr>
            <w:r w:rsidRPr="006C7BEA">
              <w:rPr>
                <w:rFonts w:ascii="Times New Roman" w:hAnsi="Times New Roman"/>
                <w:b/>
                <w:bCs/>
                <w:spacing w:val="0"/>
              </w:rPr>
              <w:t>% of fatalities</w:t>
            </w:r>
          </w:p>
        </w:tc>
        <w:tc>
          <w:tcPr>
            <w:tcW w:w="1297" w:type="dxa"/>
            <w:tcBorders>
              <w:top w:val="nil"/>
              <w:left w:val="nil"/>
              <w:bottom w:val="single" w:sz="8" w:space="0" w:color="auto"/>
              <w:right w:val="nil"/>
            </w:tcBorders>
            <w:shd w:val="clear" w:color="auto" w:fill="auto"/>
            <w:vAlign w:val="center"/>
            <w:hideMark/>
          </w:tcPr>
          <w:p w:rsidR="003D32D6" w:rsidRPr="006C7BEA" w:rsidRDefault="003D32D6" w:rsidP="003D32D6">
            <w:pPr>
              <w:ind w:left="0"/>
              <w:jc w:val="right"/>
              <w:rPr>
                <w:rFonts w:ascii="Times New Roman" w:hAnsi="Times New Roman"/>
                <w:b/>
                <w:bCs/>
                <w:spacing w:val="0"/>
              </w:rPr>
            </w:pPr>
            <w:r w:rsidRPr="006C7BEA">
              <w:rPr>
                <w:rFonts w:ascii="Times New Roman" w:hAnsi="Times New Roman"/>
                <w:b/>
                <w:bCs/>
                <w:spacing w:val="0"/>
              </w:rPr>
              <w:t>Number of fatalities</w:t>
            </w:r>
          </w:p>
        </w:tc>
        <w:tc>
          <w:tcPr>
            <w:tcW w:w="1297" w:type="dxa"/>
            <w:tcBorders>
              <w:top w:val="nil"/>
              <w:left w:val="nil"/>
              <w:bottom w:val="single" w:sz="8" w:space="0" w:color="auto"/>
              <w:right w:val="single" w:sz="8" w:space="0" w:color="auto"/>
            </w:tcBorders>
            <w:shd w:val="clear" w:color="auto" w:fill="auto"/>
            <w:vAlign w:val="center"/>
            <w:hideMark/>
          </w:tcPr>
          <w:p w:rsidR="003D32D6" w:rsidRPr="006C7BEA" w:rsidRDefault="003D32D6" w:rsidP="003D32D6">
            <w:pPr>
              <w:ind w:left="0"/>
              <w:jc w:val="right"/>
              <w:rPr>
                <w:rFonts w:ascii="Times New Roman" w:hAnsi="Times New Roman"/>
                <w:b/>
                <w:bCs/>
                <w:spacing w:val="0"/>
              </w:rPr>
            </w:pPr>
            <w:r w:rsidRPr="006C7BEA">
              <w:rPr>
                <w:rFonts w:ascii="Times New Roman" w:hAnsi="Times New Roman"/>
                <w:b/>
                <w:bCs/>
                <w:spacing w:val="0"/>
              </w:rPr>
              <w:t>% of fatalities</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b/>
                <w:spacing w:val="0"/>
              </w:rPr>
            </w:pPr>
            <w:r w:rsidRPr="006C7BEA">
              <w:rPr>
                <w:rFonts w:ascii="Times New Roman" w:hAnsi="Times New Roman"/>
                <w:b/>
                <w:spacing w:val="0"/>
              </w:rPr>
              <w:t>TOTAL</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b/>
                <w:spacing w:val="0"/>
              </w:rPr>
            </w:pPr>
            <w:r w:rsidRPr="006C7BEA">
              <w:rPr>
                <w:rFonts w:ascii="Times New Roman" w:hAnsi="Times New Roman"/>
                <w:b/>
                <w:spacing w:val="0"/>
              </w:rPr>
              <w:t>356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b/>
                <w:spacing w:val="0"/>
              </w:rPr>
            </w:pPr>
            <w:r w:rsidRPr="006C7BEA">
              <w:rPr>
                <w:rFonts w:ascii="Times New Roman" w:hAnsi="Times New Roman"/>
                <w:b/>
                <w:spacing w:val="0"/>
              </w:rPr>
              <w:t>100%</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b/>
                <w:spacing w:val="0"/>
              </w:rPr>
            </w:pPr>
            <w:r w:rsidRPr="006C7BEA">
              <w:rPr>
                <w:rFonts w:ascii="Times New Roman" w:hAnsi="Times New Roman"/>
                <w:b/>
                <w:spacing w:val="0"/>
              </w:rPr>
              <w:t>28,361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b/>
                <w:spacing w:val="0"/>
              </w:rPr>
            </w:pPr>
            <w:r w:rsidRPr="006C7BEA">
              <w:rPr>
                <w:rFonts w:ascii="Times New Roman" w:hAnsi="Times New Roman"/>
                <w:b/>
                <w:spacing w:val="0"/>
              </w:rPr>
              <w:t>100%</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rPr>
            </w:pPr>
            <w:r w:rsidRPr="006C7BEA">
              <w:rPr>
                <w:rFonts w:ascii="Times New Roman" w:hAnsi="Times New Roman"/>
                <w:spacing w:val="0"/>
              </w:rPr>
              <w:t>EMPLOYEE STATUS</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 xml:space="preserve">Wage &amp; Salary workers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297</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83.4%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22,170</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78.2%</w:t>
            </w:r>
          </w:p>
        </w:tc>
      </w:tr>
      <w:tr w:rsidR="003D32D6" w:rsidRPr="006C7BEA" w:rsidTr="003D32D6">
        <w:trPr>
          <w:trHeight w:val="315"/>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Self-employed workers</w:t>
            </w:r>
            <w:r w:rsidRPr="006C7BEA">
              <w:rPr>
                <w:rFonts w:ascii="Times New Roman" w:hAnsi="Times New Roman"/>
                <w:b/>
                <w:bCs/>
                <w:spacing w:val="0"/>
                <w:sz w:val="24"/>
                <w:szCs w:val="24"/>
              </w:rPr>
              <w:t>*</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55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15.4%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6,191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21.8%</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rPr>
            </w:pPr>
            <w:r w:rsidRPr="006C7BEA">
              <w:rPr>
                <w:rFonts w:ascii="Times New Roman" w:hAnsi="Times New Roman"/>
                <w:spacing w:val="0"/>
              </w:rPr>
              <w:t>SEX</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Male</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331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93.0%</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26,215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92.4%</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Female</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7.0%</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2,145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7.6%</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B549E3">
            <w:pPr>
              <w:ind w:left="0"/>
              <w:rPr>
                <w:rFonts w:ascii="Times New Roman" w:hAnsi="Times New Roman"/>
                <w:spacing w:val="0"/>
              </w:rPr>
            </w:pPr>
            <w:r w:rsidRPr="006C7BEA">
              <w:rPr>
                <w:rFonts w:ascii="Times New Roman" w:hAnsi="Times New Roman"/>
                <w:spacing w:val="0"/>
              </w:rPr>
              <w:t>RACE/ETHNIC ORIGIN</w:t>
            </w:r>
            <w:r w:rsidR="006A2607" w:rsidRPr="006C7BEA">
              <w:rPr>
                <w:rFonts w:ascii="Times New Roman" w:hAnsi="Times New Roman"/>
                <w:spacing w:val="0"/>
              </w:rPr>
              <w:t xml:space="preserve">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White non-Hispanic</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272</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76.4%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19,855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70.0%</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B549E3" w:rsidP="00190B2F">
            <w:pPr>
              <w:ind w:left="87"/>
              <w:rPr>
                <w:rFonts w:ascii="Times New Roman" w:hAnsi="Times New Roman"/>
                <w:spacing w:val="0"/>
              </w:rPr>
            </w:pPr>
            <w:r w:rsidRPr="006C7BEA">
              <w:rPr>
                <w:rFonts w:ascii="Times New Roman" w:hAnsi="Times New Roman"/>
                <w:spacing w:val="0"/>
              </w:rPr>
              <w:t xml:space="preserve">Hispanic </w:t>
            </w:r>
          </w:p>
        </w:tc>
        <w:tc>
          <w:tcPr>
            <w:tcW w:w="1297" w:type="dxa"/>
            <w:tcBorders>
              <w:top w:val="nil"/>
              <w:left w:val="nil"/>
              <w:bottom w:val="nil"/>
              <w:right w:val="nil"/>
            </w:tcBorders>
            <w:shd w:val="clear" w:color="auto" w:fill="auto"/>
            <w:noWrap/>
            <w:vAlign w:val="center"/>
            <w:hideMark/>
          </w:tcPr>
          <w:p w:rsidR="003D32D6" w:rsidRPr="006C7BEA" w:rsidRDefault="00B549E3" w:rsidP="00B549E3">
            <w:pPr>
              <w:ind w:left="0"/>
              <w:jc w:val="right"/>
              <w:rPr>
                <w:rFonts w:ascii="Times New Roman" w:hAnsi="Times New Roman"/>
                <w:spacing w:val="0"/>
              </w:rPr>
            </w:pPr>
            <w:r w:rsidRPr="006C7BEA">
              <w:rPr>
                <w:rFonts w:ascii="Times New Roman" w:hAnsi="Times New Roman"/>
                <w:spacing w:val="0"/>
              </w:rPr>
              <w:t>39</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B549E3" w:rsidP="003D32D6">
            <w:pPr>
              <w:ind w:left="0"/>
              <w:jc w:val="right"/>
              <w:rPr>
                <w:rFonts w:ascii="Times New Roman" w:hAnsi="Times New Roman"/>
                <w:spacing w:val="0"/>
              </w:rPr>
            </w:pPr>
            <w:r w:rsidRPr="006C7BEA">
              <w:rPr>
                <w:rFonts w:ascii="Times New Roman" w:hAnsi="Times New Roman"/>
                <w:spacing w:val="0"/>
              </w:rPr>
              <w:t>11.0</w:t>
            </w:r>
            <w:r w:rsidR="003D32D6" w:rsidRPr="006C7BEA">
              <w:rPr>
                <w:rFonts w:ascii="Times New Roman" w:hAnsi="Times New Roman"/>
                <w:spacing w:val="0"/>
              </w:rPr>
              <w:t>%</w:t>
            </w:r>
          </w:p>
        </w:tc>
        <w:tc>
          <w:tcPr>
            <w:tcW w:w="1297" w:type="dxa"/>
            <w:tcBorders>
              <w:top w:val="nil"/>
              <w:left w:val="nil"/>
              <w:bottom w:val="nil"/>
              <w:right w:val="nil"/>
            </w:tcBorders>
            <w:shd w:val="clear" w:color="auto" w:fill="auto"/>
            <w:noWrap/>
            <w:vAlign w:val="center"/>
            <w:hideMark/>
          </w:tcPr>
          <w:p w:rsidR="003D32D6" w:rsidRPr="006C7BEA" w:rsidRDefault="00B549E3" w:rsidP="00B549E3">
            <w:pPr>
              <w:ind w:left="0"/>
              <w:jc w:val="right"/>
              <w:rPr>
                <w:rFonts w:ascii="Times New Roman" w:hAnsi="Times New Roman"/>
                <w:spacing w:val="0"/>
              </w:rPr>
            </w:pPr>
            <w:r w:rsidRPr="006C7BEA">
              <w:rPr>
                <w:rFonts w:ascii="Times New Roman" w:hAnsi="Times New Roman"/>
                <w:spacing w:val="0"/>
              </w:rPr>
              <w:t>4,538</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B549E3" w:rsidP="003D32D6">
            <w:pPr>
              <w:ind w:left="0"/>
              <w:jc w:val="right"/>
              <w:rPr>
                <w:rFonts w:ascii="Times New Roman" w:hAnsi="Times New Roman"/>
                <w:spacing w:val="0"/>
              </w:rPr>
            </w:pPr>
            <w:r w:rsidRPr="006C7BEA">
              <w:rPr>
                <w:rFonts w:ascii="Times New Roman" w:hAnsi="Times New Roman"/>
                <w:spacing w:val="0"/>
              </w:rPr>
              <w:t>16.0</w:t>
            </w:r>
            <w:r w:rsidR="003D32D6" w:rsidRPr="006C7BEA">
              <w:rPr>
                <w:rFonts w:ascii="Times New Roman" w:hAnsi="Times New Roman"/>
                <w:spacing w:val="0"/>
              </w:rPr>
              <w:t>%</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B549E3" w:rsidP="00190B2F">
            <w:pPr>
              <w:ind w:left="87"/>
              <w:rPr>
                <w:rFonts w:ascii="Times New Roman" w:hAnsi="Times New Roman"/>
                <w:spacing w:val="0"/>
              </w:rPr>
            </w:pPr>
            <w:r w:rsidRPr="006C7BEA">
              <w:rPr>
                <w:rFonts w:ascii="Times New Roman" w:hAnsi="Times New Roman"/>
                <w:spacing w:val="0"/>
              </w:rPr>
              <w:t>Black non-Hispanic</w:t>
            </w:r>
          </w:p>
        </w:tc>
        <w:tc>
          <w:tcPr>
            <w:tcW w:w="1297" w:type="dxa"/>
            <w:tcBorders>
              <w:top w:val="nil"/>
              <w:left w:val="nil"/>
              <w:bottom w:val="nil"/>
              <w:right w:val="nil"/>
            </w:tcBorders>
            <w:shd w:val="clear" w:color="auto" w:fill="auto"/>
            <w:noWrap/>
            <w:vAlign w:val="center"/>
            <w:hideMark/>
          </w:tcPr>
          <w:p w:rsidR="003D32D6" w:rsidRPr="006C7BEA" w:rsidRDefault="00B549E3" w:rsidP="003D32D6">
            <w:pPr>
              <w:ind w:left="0"/>
              <w:jc w:val="right"/>
              <w:rPr>
                <w:rFonts w:ascii="Times New Roman" w:hAnsi="Times New Roman"/>
                <w:spacing w:val="0"/>
              </w:rPr>
            </w:pPr>
            <w:r w:rsidRPr="006C7BEA">
              <w:rPr>
                <w:rFonts w:ascii="Times New Roman" w:hAnsi="Times New Roman"/>
                <w:spacing w:val="0"/>
              </w:rPr>
              <w:t>26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B549E3" w:rsidP="00B549E3">
            <w:pPr>
              <w:ind w:left="0"/>
              <w:jc w:val="right"/>
              <w:rPr>
                <w:rFonts w:ascii="Times New Roman" w:hAnsi="Times New Roman"/>
                <w:spacing w:val="0"/>
              </w:rPr>
            </w:pPr>
            <w:r w:rsidRPr="006C7BEA">
              <w:rPr>
                <w:rFonts w:ascii="Times New Roman" w:hAnsi="Times New Roman"/>
                <w:spacing w:val="0"/>
              </w:rPr>
              <w:t>7</w:t>
            </w:r>
            <w:r w:rsidR="003D32D6" w:rsidRPr="006C7BEA">
              <w:rPr>
                <w:rFonts w:ascii="Times New Roman" w:hAnsi="Times New Roman"/>
                <w:spacing w:val="0"/>
              </w:rPr>
              <w:t>.</w:t>
            </w:r>
            <w:r w:rsidRPr="006C7BEA">
              <w:rPr>
                <w:rFonts w:ascii="Times New Roman" w:hAnsi="Times New Roman"/>
                <w:spacing w:val="0"/>
              </w:rPr>
              <w:t>3</w:t>
            </w:r>
            <w:r w:rsidR="003D32D6" w:rsidRPr="006C7BEA">
              <w:rPr>
                <w:rFonts w:ascii="Times New Roman" w:hAnsi="Times New Roman"/>
                <w:spacing w:val="0"/>
              </w:rPr>
              <w:t>%</w:t>
            </w:r>
          </w:p>
        </w:tc>
        <w:tc>
          <w:tcPr>
            <w:tcW w:w="1297" w:type="dxa"/>
            <w:tcBorders>
              <w:top w:val="nil"/>
              <w:left w:val="nil"/>
              <w:bottom w:val="nil"/>
              <w:right w:val="nil"/>
            </w:tcBorders>
            <w:shd w:val="clear" w:color="auto" w:fill="auto"/>
            <w:noWrap/>
            <w:vAlign w:val="center"/>
            <w:hideMark/>
          </w:tcPr>
          <w:p w:rsidR="003D32D6" w:rsidRPr="006C7BEA" w:rsidRDefault="00B549E3" w:rsidP="003D32D6">
            <w:pPr>
              <w:ind w:left="0"/>
              <w:jc w:val="right"/>
              <w:rPr>
                <w:rFonts w:ascii="Times New Roman" w:hAnsi="Times New Roman"/>
                <w:spacing w:val="0"/>
              </w:rPr>
            </w:pPr>
            <w:r w:rsidRPr="006C7BEA">
              <w:rPr>
                <w:rFonts w:ascii="Times New Roman" w:hAnsi="Times New Roman"/>
                <w:spacing w:val="0"/>
              </w:rPr>
              <w:t>2,731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B549E3" w:rsidP="003D32D6">
            <w:pPr>
              <w:ind w:left="0"/>
              <w:jc w:val="right"/>
              <w:rPr>
                <w:rFonts w:ascii="Times New Roman" w:hAnsi="Times New Roman"/>
                <w:spacing w:val="0"/>
              </w:rPr>
            </w:pPr>
            <w:r w:rsidRPr="006C7BEA">
              <w:rPr>
                <w:rFonts w:ascii="Times New Roman" w:hAnsi="Times New Roman"/>
                <w:spacing w:val="0"/>
              </w:rPr>
              <w:t>9.6</w:t>
            </w:r>
            <w:r w:rsidR="003D32D6" w:rsidRPr="006C7BEA">
              <w:rPr>
                <w:rFonts w:ascii="Times New Roman" w:hAnsi="Times New Roman"/>
                <w:spacing w:val="0"/>
              </w:rPr>
              <w:t>%</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Asian non-Hispanic</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14</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3.9%</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822</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2.9%</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American Indian or Alaska Native</w:t>
            </w:r>
          </w:p>
        </w:tc>
        <w:tc>
          <w:tcPr>
            <w:tcW w:w="1297" w:type="dxa"/>
            <w:tcBorders>
              <w:top w:val="nil"/>
              <w:left w:val="nil"/>
              <w:bottom w:val="nil"/>
              <w:right w:val="nil"/>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199</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0.7%</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Other or not reported</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5</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216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0.8%</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3D32D6">
            <w:pPr>
              <w:ind w:left="0"/>
              <w:rPr>
                <w:rFonts w:ascii="Times New Roman" w:hAnsi="Times New Roman"/>
                <w:spacing w:val="0"/>
              </w:rPr>
            </w:pPr>
            <w:r w:rsidRPr="006C7BEA">
              <w:rPr>
                <w:rFonts w:ascii="Times New Roman" w:hAnsi="Times New Roman"/>
                <w:spacing w:val="0"/>
              </w:rPr>
              <w:t>AGE</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 </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Under 16 years</w:t>
            </w:r>
          </w:p>
        </w:tc>
        <w:tc>
          <w:tcPr>
            <w:tcW w:w="1297" w:type="dxa"/>
            <w:tcBorders>
              <w:top w:val="nil"/>
              <w:left w:val="nil"/>
              <w:bottom w:val="nil"/>
              <w:right w:val="nil"/>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74</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0.3%</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16 - 17</w:t>
            </w:r>
          </w:p>
        </w:tc>
        <w:tc>
          <w:tcPr>
            <w:tcW w:w="1297" w:type="dxa"/>
            <w:tcBorders>
              <w:top w:val="nil"/>
              <w:left w:val="nil"/>
              <w:bottom w:val="nil"/>
              <w:right w:val="nil"/>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5934C2" w:rsidP="003D32D6">
            <w:pPr>
              <w:ind w:left="0"/>
              <w:jc w:val="right"/>
              <w:rPr>
                <w:rFonts w:ascii="Times New Roman" w:hAnsi="Times New Roman"/>
                <w:spacing w:val="0"/>
              </w:rPr>
            </w:pPr>
            <w:r w:rsidRPr="006C7BEA">
              <w:rPr>
                <w:rFonts w:ascii="Times New Roman" w:hAnsi="Times New Roman"/>
                <w:spacing w:val="0"/>
              </w:rPr>
              <w:t>--</w:t>
            </w:r>
            <w:r w:rsidR="003D32D6" w:rsidRPr="006C7BEA">
              <w:rPr>
                <w:rFonts w:ascii="Times New Roman" w:hAnsi="Times New Roman"/>
                <w:spacing w:val="0"/>
              </w:rPr>
              <w:t xml:space="preserve"> </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87</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0.3%</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18 - 19</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0.8%</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356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1.3%</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20 - 24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13</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3.7%</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1,731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6.1%</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25 - 34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51</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14.3%</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4,566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16.1%</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35 - 44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72</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20.2%</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5,446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19.2%</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45 - 54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99</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27.8%</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7,132</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25.1%</w:t>
            </w:r>
          </w:p>
        </w:tc>
      </w:tr>
      <w:tr w:rsidR="003D32D6" w:rsidRPr="006C7BEA" w:rsidTr="003D32D6">
        <w:trPr>
          <w:trHeight w:val="300"/>
        </w:trPr>
        <w:tc>
          <w:tcPr>
            <w:tcW w:w="3872" w:type="dxa"/>
            <w:tcBorders>
              <w:top w:val="nil"/>
              <w:left w:val="single" w:sz="8" w:space="0" w:color="auto"/>
              <w:bottom w:val="nil"/>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55 - 64</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80</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22.5%</w:t>
            </w:r>
          </w:p>
        </w:tc>
        <w:tc>
          <w:tcPr>
            <w:tcW w:w="1297" w:type="dxa"/>
            <w:tcBorders>
              <w:top w:val="nil"/>
              <w:left w:val="nil"/>
              <w:bottom w:val="nil"/>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5,526</w:t>
            </w:r>
          </w:p>
        </w:tc>
        <w:tc>
          <w:tcPr>
            <w:tcW w:w="1297" w:type="dxa"/>
            <w:tcBorders>
              <w:top w:val="nil"/>
              <w:left w:val="nil"/>
              <w:bottom w:val="nil"/>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19.5%</w:t>
            </w:r>
          </w:p>
        </w:tc>
      </w:tr>
      <w:tr w:rsidR="003D32D6" w:rsidRPr="006C7BEA" w:rsidTr="003D32D6">
        <w:trPr>
          <w:trHeight w:val="315"/>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rsidR="003D32D6" w:rsidRPr="006C7BEA" w:rsidRDefault="003D32D6" w:rsidP="00190B2F">
            <w:pPr>
              <w:ind w:left="87"/>
              <w:rPr>
                <w:rFonts w:ascii="Times New Roman" w:hAnsi="Times New Roman"/>
                <w:spacing w:val="0"/>
              </w:rPr>
            </w:pPr>
            <w:r w:rsidRPr="006C7BEA">
              <w:rPr>
                <w:rFonts w:ascii="Times New Roman" w:hAnsi="Times New Roman"/>
                <w:spacing w:val="0"/>
              </w:rPr>
              <w:t>65 years &amp; over</w:t>
            </w:r>
          </w:p>
        </w:tc>
        <w:tc>
          <w:tcPr>
            <w:tcW w:w="1297" w:type="dxa"/>
            <w:tcBorders>
              <w:top w:val="nil"/>
              <w:left w:val="nil"/>
              <w:bottom w:val="single" w:sz="8" w:space="0" w:color="auto"/>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38</w:t>
            </w:r>
          </w:p>
        </w:tc>
        <w:tc>
          <w:tcPr>
            <w:tcW w:w="1297" w:type="dxa"/>
            <w:tcBorders>
              <w:top w:val="nil"/>
              <w:left w:val="nil"/>
              <w:bottom w:val="single" w:sz="8" w:space="0" w:color="auto"/>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10.7%</w:t>
            </w:r>
          </w:p>
        </w:tc>
        <w:tc>
          <w:tcPr>
            <w:tcW w:w="1297" w:type="dxa"/>
            <w:tcBorders>
              <w:top w:val="nil"/>
              <w:left w:val="nil"/>
              <w:bottom w:val="single" w:sz="8" w:space="0" w:color="auto"/>
              <w:right w:val="nil"/>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3,427</w:t>
            </w:r>
          </w:p>
        </w:tc>
        <w:tc>
          <w:tcPr>
            <w:tcW w:w="1297" w:type="dxa"/>
            <w:tcBorders>
              <w:top w:val="nil"/>
              <w:left w:val="nil"/>
              <w:bottom w:val="single" w:sz="8" w:space="0" w:color="auto"/>
              <w:right w:val="single" w:sz="8" w:space="0" w:color="auto"/>
            </w:tcBorders>
            <w:shd w:val="clear" w:color="auto" w:fill="auto"/>
            <w:noWrap/>
            <w:vAlign w:val="center"/>
            <w:hideMark/>
          </w:tcPr>
          <w:p w:rsidR="003D32D6" w:rsidRPr="006C7BEA" w:rsidRDefault="003D32D6" w:rsidP="003D32D6">
            <w:pPr>
              <w:ind w:left="0"/>
              <w:jc w:val="right"/>
              <w:rPr>
                <w:rFonts w:ascii="Times New Roman" w:hAnsi="Times New Roman"/>
                <w:spacing w:val="0"/>
              </w:rPr>
            </w:pPr>
            <w:r w:rsidRPr="006C7BEA">
              <w:rPr>
                <w:rFonts w:ascii="Times New Roman" w:hAnsi="Times New Roman"/>
                <w:spacing w:val="0"/>
              </w:rPr>
              <w:t>12.1%</w:t>
            </w:r>
          </w:p>
        </w:tc>
      </w:tr>
      <w:tr w:rsidR="003D32D6" w:rsidRPr="006C7BEA" w:rsidTr="00851375">
        <w:trPr>
          <w:trHeight w:val="295"/>
        </w:trPr>
        <w:tc>
          <w:tcPr>
            <w:tcW w:w="9060" w:type="dxa"/>
            <w:gridSpan w:val="5"/>
            <w:tcBorders>
              <w:top w:val="nil"/>
              <w:left w:val="nil"/>
              <w:bottom w:val="nil"/>
              <w:right w:val="nil"/>
            </w:tcBorders>
            <w:shd w:val="clear" w:color="auto" w:fill="auto"/>
            <w:vAlign w:val="center"/>
            <w:hideMark/>
          </w:tcPr>
          <w:p w:rsidR="00190B2F" w:rsidRPr="006C7BEA" w:rsidRDefault="00190B2F" w:rsidP="00190B2F">
            <w:pPr>
              <w:ind w:left="0"/>
              <w:rPr>
                <w:rFonts w:ascii="Times New Roman" w:hAnsi="Times New Roman"/>
                <w:sz w:val="18"/>
                <w:szCs w:val="18"/>
              </w:rPr>
            </w:pPr>
            <w:r w:rsidRPr="006C7BEA">
              <w:rPr>
                <w:rFonts w:ascii="Times New Roman" w:hAnsi="Times New Roman"/>
                <w:sz w:val="18"/>
                <w:szCs w:val="18"/>
              </w:rPr>
              <w:t>Source: Occupational Health Surveillance Program, MA FACE and CFOI, and national data from Bureau of Labo</w:t>
            </w:r>
            <w:r w:rsidR="00436497">
              <w:rPr>
                <w:rFonts w:ascii="Times New Roman" w:hAnsi="Times New Roman"/>
                <w:sz w:val="18"/>
                <w:szCs w:val="18"/>
              </w:rPr>
              <w:t>r Statistics, CFOI, 2000-2013</w:t>
            </w:r>
          </w:p>
          <w:p w:rsidR="00190B2F" w:rsidRPr="006C7BEA" w:rsidRDefault="00190B2F" w:rsidP="00190B2F">
            <w:pPr>
              <w:ind w:left="0"/>
              <w:rPr>
                <w:rFonts w:ascii="Times New Roman" w:hAnsi="Times New Roman"/>
                <w:spacing w:val="0"/>
                <w:sz w:val="18"/>
                <w:szCs w:val="18"/>
              </w:rPr>
            </w:pPr>
            <w:r w:rsidRPr="006C7BEA">
              <w:rPr>
                <w:rFonts w:ascii="Times New Roman" w:hAnsi="Times New Roman"/>
                <w:spacing w:val="0"/>
                <w:sz w:val="18"/>
                <w:szCs w:val="18"/>
              </w:rPr>
              <w:t>Totals may include data for subcategories not shown separately</w:t>
            </w:r>
            <w:r w:rsidR="00417CB8" w:rsidRPr="006C7BEA">
              <w:rPr>
                <w:rFonts w:ascii="Times New Roman" w:hAnsi="Times New Roman"/>
                <w:spacing w:val="0"/>
                <w:sz w:val="18"/>
                <w:szCs w:val="18"/>
              </w:rPr>
              <w:t xml:space="preserve">.  </w:t>
            </w:r>
            <w:r w:rsidRPr="006C7BEA">
              <w:rPr>
                <w:rFonts w:ascii="Times New Roman" w:hAnsi="Times New Roman"/>
                <w:spacing w:val="0"/>
                <w:sz w:val="18"/>
                <w:szCs w:val="18"/>
              </w:rPr>
              <w:t>Percentages may not sum to totals due to rounding</w:t>
            </w:r>
            <w:r w:rsidR="00417CB8" w:rsidRPr="006C7BEA">
              <w:rPr>
                <w:rFonts w:ascii="Times New Roman" w:hAnsi="Times New Roman"/>
                <w:spacing w:val="0"/>
                <w:sz w:val="18"/>
                <w:szCs w:val="18"/>
              </w:rPr>
              <w:t xml:space="preserve">.  </w:t>
            </w:r>
            <w:r w:rsidRPr="006C7BEA">
              <w:rPr>
                <w:rFonts w:ascii="Times New Roman" w:hAnsi="Times New Roman"/>
                <w:spacing w:val="0"/>
                <w:sz w:val="18"/>
                <w:szCs w:val="18"/>
              </w:rPr>
              <w:t>Dashes indicate data that are not available or do not meet publication criteria.</w:t>
            </w:r>
          </w:p>
          <w:p w:rsidR="003D32D6" w:rsidRPr="006C7BEA" w:rsidRDefault="003D32D6" w:rsidP="00190B2F">
            <w:pPr>
              <w:ind w:left="0"/>
              <w:rPr>
                <w:rFonts w:ascii="Times New Roman" w:hAnsi="Times New Roman"/>
                <w:b/>
                <w:bCs/>
                <w:spacing w:val="0"/>
                <w:sz w:val="18"/>
                <w:szCs w:val="18"/>
              </w:rPr>
            </w:pPr>
            <w:r w:rsidRPr="006C7BEA">
              <w:rPr>
                <w:rFonts w:ascii="Times New Roman" w:hAnsi="Times New Roman"/>
                <w:b/>
                <w:bCs/>
                <w:spacing w:val="0"/>
                <w:sz w:val="18"/>
                <w:szCs w:val="18"/>
              </w:rPr>
              <w:t xml:space="preserve">* </w:t>
            </w:r>
            <w:r w:rsidRPr="006C7BEA">
              <w:rPr>
                <w:rFonts w:ascii="Times New Roman" w:hAnsi="Times New Roman"/>
                <w:spacing w:val="0"/>
                <w:sz w:val="18"/>
                <w:szCs w:val="18"/>
              </w:rPr>
              <w:t>Self-employed include</w:t>
            </w:r>
            <w:r w:rsidR="00851375" w:rsidRPr="006C7BEA">
              <w:rPr>
                <w:rFonts w:ascii="Times New Roman" w:hAnsi="Times New Roman"/>
                <w:spacing w:val="0"/>
                <w:sz w:val="18"/>
                <w:szCs w:val="18"/>
              </w:rPr>
              <w:t>s</w:t>
            </w:r>
            <w:r w:rsidRPr="006C7BEA">
              <w:rPr>
                <w:rFonts w:ascii="Times New Roman" w:hAnsi="Times New Roman"/>
                <w:spacing w:val="0"/>
                <w:sz w:val="18"/>
                <w:szCs w:val="18"/>
              </w:rPr>
              <w:t xml:space="preserve"> paid and unpaid family workers as well as owners of unincorporated businesses</w:t>
            </w:r>
            <w:r w:rsidR="00417CB8" w:rsidRPr="006C7BEA">
              <w:rPr>
                <w:rFonts w:ascii="Times New Roman" w:hAnsi="Times New Roman"/>
                <w:spacing w:val="0"/>
                <w:sz w:val="18"/>
                <w:szCs w:val="18"/>
              </w:rPr>
              <w:t xml:space="preserve">.  </w:t>
            </w:r>
          </w:p>
        </w:tc>
      </w:tr>
    </w:tbl>
    <w:p w:rsidR="00907F17" w:rsidRPr="006C7BEA" w:rsidRDefault="00907F17" w:rsidP="00423359">
      <w:pPr>
        <w:pStyle w:val="BodyTextIndent"/>
        <w:spacing w:after="0" w:line="240" w:lineRule="auto"/>
        <w:ind w:left="0"/>
        <w:rPr>
          <w:rFonts w:ascii="Times New Roman" w:hAnsi="Times New Roman"/>
          <w:b/>
          <w:sz w:val="32"/>
          <w:szCs w:val="32"/>
        </w:rPr>
      </w:pPr>
    </w:p>
    <w:p w:rsidR="00630803" w:rsidRDefault="00630803" w:rsidP="00423359">
      <w:pPr>
        <w:pStyle w:val="BodyTextIndent"/>
        <w:spacing w:after="0" w:line="240" w:lineRule="auto"/>
        <w:ind w:left="0"/>
        <w:rPr>
          <w:rFonts w:ascii="Times New Roman" w:hAnsi="Times New Roman"/>
          <w:b/>
          <w:color w:val="FF0000"/>
          <w:sz w:val="32"/>
          <w:szCs w:val="32"/>
        </w:rPr>
      </w:pPr>
    </w:p>
    <w:p w:rsidR="00B8027C" w:rsidRDefault="00B8027C" w:rsidP="00423359">
      <w:pPr>
        <w:pStyle w:val="BodyTextIndent"/>
        <w:spacing w:after="0" w:line="240" w:lineRule="auto"/>
        <w:ind w:left="0"/>
        <w:rPr>
          <w:rFonts w:ascii="Times New Roman" w:hAnsi="Times New Roman"/>
          <w:b/>
          <w:color w:val="FF0000"/>
          <w:sz w:val="32"/>
          <w:szCs w:val="32"/>
        </w:rPr>
      </w:pPr>
    </w:p>
    <w:p w:rsidR="00B8027C" w:rsidRPr="006C7BEA" w:rsidRDefault="00B8027C" w:rsidP="00423359">
      <w:pPr>
        <w:pStyle w:val="BodyTextIndent"/>
        <w:spacing w:after="0" w:line="240" w:lineRule="auto"/>
        <w:ind w:left="0"/>
        <w:rPr>
          <w:rFonts w:ascii="Times New Roman" w:hAnsi="Times New Roman"/>
          <w:b/>
          <w:color w:val="FF0000"/>
          <w:sz w:val="32"/>
          <w:szCs w:val="32"/>
        </w:rPr>
      </w:pPr>
    </w:p>
    <w:p w:rsidR="00190B2F" w:rsidRPr="006C7BEA" w:rsidRDefault="00190B2F" w:rsidP="00423359">
      <w:pPr>
        <w:pStyle w:val="BodyTextIndent"/>
        <w:spacing w:after="0" w:line="240" w:lineRule="auto"/>
        <w:ind w:left="0"/>
        <w:rPr>
          <w:rFonts w:ascii="Times New Roman" w:hAnsi="Times New Roman"/>
          <w:b/>
          <w:color w:val="FF0000"/>
          <w:sz w:val="32"/>
          <w:szCs w:val="32"/>
        </w:rPr>
      </w:pPr>
    </w:p>
    <w:tbl>
      <w:tblPr>
        <w:tblW w:w="9284" w:type="dxa"/>
        <w:tblInd w:w="93" w:type="dxa"/>
        <w:tblLook w:val="04A0" w:firstRow="1" w:lastRow="0" w:firstColumn="1" w:lastColumn="0" w:noHBand="0" w:noVBand="1"/>
      </w:tblPr>
      <w:tblGrid>
        <w:gridCol w:w="4744"/>
        <w:gridCol w:w="1211"/>
        <w:gridCol w:w="1079"/>
        <w:gridCol w:w="1171"/>
        <w:gridCol w:w="1079"/>
      </w:tblGrid>
      <w:tr w:rsidR="006E5A6B" w:rsidRPr="006C7BEA" w:rsidTr="003177BE">
        <w:trPr>
          <w:trHeight w:val="315"/>
        </w:trPr>
        <w:tc>
          <w:tcPr>
            <w:tcW w:w="9284" w:type="dxa"/>
            <w:gridSpan w:val="5"/>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b/>
                <w:bCs/>
                <w:color w:val="000000"/>
                <w:spacing w:val="0"/>
                <w:sz w:val="24"/>
                <w:szCs w:val="24"/>
              </w:rPr>
            </w:pPr>
            <w:r w:rsidRPr="006C7BEA">
              <w:rPr>
                <w:rFonts w:ascii="Times New Roman" w:hAnsi="Times New Roman"/>
                <w:b/>
                <w:bCs/>
                <w:color w:val="000000"/>
                <w:spacing w:val="0"/>
                <w:sz w:val="24"/>
                <w:szCs w:val="24"/>
              </w:rPr>
              <w:t>Appendix 2</w:t>
            </w:r>
            <w:r w:rsidR="00417CB8" w:rsidRPr="006C7BEA">
              <w:rPr>
                <w:rFonts w:ascii="Times New Roman" w:hAnsi="Times New Roman"/>
                <w:b/>
                <w:bCs/>
                <w:color w:val="000000"/>
                <w:spacing w:val="0"/>
                <w:sz w:val="24"/>
                <w:szCs w:val="24"/>
              </w:rPr>
              <w:t xml:space="preserve">.  </w:t>
            </w:r>
            <w:r w:rsidRPr="006C7BEA">
              <w:rPr>
                <w:rFonts w:ascii="Times New Roman" w:hAnsi="Times New Roman"/>
                <w:b/>
                <w:bCs/>
                <w:color w:val="000000"/>
                <w:spacing w:val="0"/>
                <w:sz w:val="24"/>
                <w:szCs w:val="24"/>
              </w:rPr>
              <w:t xml:space="preserve">Fatal Occupational Injuries by Select Characteristics, 2008–2013, </w:t>
            </w:r>
          </w:p>
        </w:tc>
      </w:tr>
      <w:tr w:rsidR="006E5A6B" w:rsidRPr="006C7BEA" w:rsidTr="003177BE">
        <w:trPr>
          <w:trHeight w:val="330"/>
        </w:trPr>
        <w:tc>
          <w:tcPr>
            <w:tcW w:w="9284" w:type="dxa"/>
            <w:gridSpan w:val="5"/>
            <w:tcBorders>
              <w:top w:val="nil"/>
              <w:left w:val="nil"/>
              <w:bottom w:val="single" w:sz="12" w:space="0" w:color="auto"/>
              <w:right w:val="nil"/>
            </w:tcBorders>
            <w:shd w:val="clear" w:color="auto" w:fill="auto"/>
            <w:noWrap/>
            <w:vAlign w:val="center"/>
            <w:hideMark/>
          </w:tcPr>
          <w:p w:rsidR="006E5A6B" w:rsidRPr="006C7BEA" w:rsidRDefault="006E5A6B" w:rsidP="006E5A6B">
            <w:pPr>
              <w:ind w:left="0"/>
              <w:rPr>
                <w:rFonts w:ascii="Times New Roman" w:hAnsi="Times New Roman"/>
                <w:b/>
                <w:bCs/>
                <w:color w:val="000000"/>
                <w:spacing w:val="0"/>
                <w:sz w:val="24"/>
                <w:szCs w:val="24"/>
              </w:rPr>
            </w:pPr>
            <w:r w:rsidRPr="006C7BEA">
              <w:rPr>
                <w:rFonts w:ascii="Times New Roman" w:hAnsi="Times New Roman"/>
                <w:b/>
                <w:bCs/>
                <w:color w:val="000000"/>
                <w:spacing w:val="0"/>
                <w:sz w:val="24"/>
                <w:szCs w:val="24"/>
              </w:rPr>
              <w:t>Massachusetts and United States (continued)</w:t>
            </w:r>
            <w:r w:rsidRPr="006C7BEA">
              <w:rPr>
                <w:rFonts w:ascii="Times New Roman" w:hAnsi="Times New Roman"/>
                <w:b/>
                <w:bCs/>
                <w:color w:val="FF0000"/>
                <w:spacing w:val="0"/>
                <w:sz w:val="24"/>
                <w:szCs w:val="24"/>
              </w:rPr>
              <w:t xml:space="preserve">  </w:t>
            </w:r>
          </w:p>
        </w:tc>
      </w:tr>
      <w:tr w:rsidR="006E5A6B" w:rsidRPr="006C7BEA" w:rsidTr="003177BE">
        <w:trPr>
          <w:trHeight w:val="315"/>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r w:rsidRPr="006C7BEA">
              <w:rPr>
                <w:rFonts w:ascii="Times New Roman" w:hAnsi="Times New Roman"/>
                <w:spacing w:val="0"/>
                <w:sz w:val="16"/>
                <w:szCs w:val="16"/>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r w:rsidRPr="006C7BEA">
              <w:rPr>
                <w:rFonts w:ascii="Times New Roman" w:hAnsi="Times New Roman"/>
                <w:spacing w:val="0"/>
                <w:sz w:val="16"/>
                <w:szCs w:val="16"/>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rPr>
            </w:pPr>
            <w:r w:rsidRPr="006C7BEA">
              <w:rPr>
                <w:rFonts w:ascii="Times New Roman" w:hAnsi="Times New Roman"/>
                <w:b/>
                <w:bCs/>
                <w:spacing w:val="0"/>
              </w:rPr>
              <w:t> </w:t>
            </w:r>
          </w:p>
        </w:tc>
        <w:tc>
          <w:tcPr>
            <w:tcW w:w="2290" w:type="dxa"/>
            <w:gridSpan w:val="2"/>
            <w:tcBorders>
              <w:top w:val="nil"/>
              <w:left w:val="nil"/>
              <w:bottom w:val="nil"/>
              <w:right w:val="single" w:sz="8" w:space="0" w:color="000000"/>
            </w:tcBorders>
            <w:shd w:val="clear" w:color="auto" w:fill="auto"/>
            <w:noWrap/>
            <w:vAlign w:val="center"/>
            <w:hideMark/>
          </w:tcPr>
          <w:p w:rsidR="006E5A6B" w:rsidRPr="006C7BEA" w:rsidRDefault="00B53BDB" w:rsidP="006E5A6B">
            <w:pPr>
              <w:ind w:left="0"/>
              <w:jc w:val="center"/>
              <w:rPr>
                <w:rFonts w:ascii="Times New Roman" w:hAnsi="Times New Roman"/>
                <w:b/>
                <w:bCs/>
                <w:spacing w:val="0"/>
                <w:sz w:val="22"/>
                <w:szCs w:val="22"/>
              </w:rPr>
            </w:pPr>
            <w:r w:rsidRPr="006C7BEA">
              <w:rPr>
                <w:rFonts w:ascii="Times New Roman" w:hAnsi="Times New Roman"/>
                <w:b/>
                <w:bCs/>
                <w:spacing w:val="0"/>
                <w:sz w:val="22"/>
                <w:szCs w:val="22"/>
              </w:rPr>
              <w:t>Massachusetts</w:t>
            </w:r>
            <w:r w:rsidR="006E5A6B" w:rsidRPr="006C7BEA">
              <w:rPr>
                <w:rFonts w:ascii="Times New Roman" w:hAnsi="Times New Roman"/>
                <w:b/>
                <w:bCs/>
                <w:spacing w:val="0"/>
                <w:sz w:val="22"/>
                <w:szCs w:val="22"/>
              </w:rPr>
              <w:t xml:space="preserve"> </w:t>
            </w:r>
          </w:p>
        </w:tc>
        <w:tc>
          <w:tcPr>
            <w:tcW w:w="2250" w:type="dxa"/>
            <w:gridSpan w:val="2"/>
            <w:tcBorders>
              <w:top w:val="nil"/>
              <w:left w:val="nil"/>
              <w:bottom w:val="nil"/>
              <w:right w:val="single" w:sz="8" w:space="0" w:color="000000"/>
            </w:tcBorders>
            <w:shd w:val="clear" w:color="auto" w:fill="auto"/>
            <w:noWrap/>
            <w:vAlign w:val="center"/>
            <w:hideMark/>
          </w:tcPr>
          <w:p w:rsidR="006E5A6B" w:rsidRPr="006C7BEA" w:rsidRDefault="00B53BDB" w:rsidP="006E5A6B">
            <w:pPr>
              <w:ind w:left="0"/>
              <w:jc w:val="center"/>
              <w:rPr>
                <w:rFonts w:ascii="Times New Roman" w:hAnsi="Times New Roman"/>
                <w:b/>
                <w:bCs/>
                <w:spacing w:val="0"/>
                <w:sz w:val="22"/>
                <w:szCs w:val="22"/>
              </w:rPr>
            </w:pPr>
            <w:r w:rsidRPr="006C7BEA">
              <w:rPr>
                <w:rFonts w:ascii="Times New Roman" w:hAnsi="Times New Roman"/>
                <w:b/>
                <w:bCs/>
                <w:spacing w:val="0"/>
                <w:sz w:val="22"/>
                <w:szCs w:val="22"/>
              </w:rPr>
              <w:t>United States</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r w:rsidRPr="006C7BEA">
              <w:rPr>
                <w:rFonts w:ascii="Times New Roman" w:hAnsi="Times New Roman"/>
                <w:b/>
                <w:bCs/>
                <w:spacing w:val="0"/>
                <w:sz w:val="16"/>
                <w:szCs w:val="16"/>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sz w:val="16"/>
                <w:szCs w:val="16"/>
              </w:rPr>
            </w:pPr>
            <w:r w:rsidRPr="006C7BEA">
              <w:rPr>
                <w:rFonts w:ascii="Times New Roman" w:hAnsi="Times New Roman"/>
                <w:b/>
                <w:bCs/>
                <w:spacing w:val="0"/>
                <w:sz w:val="16"/>
                <w:szCs w:val="16"/>
              </w:rPr>
              <w:t> </w:t>
            </w:r>
          </w:p>
        </w:tc>
      </w:tr>
      <w:tr w:rsidR="006E5A6B" w:rsidRPr="006C7BEA" w:rsidTr="003177BE">
        <w:trPr>
          <w:trHeight w:val="525"/>
        </w:trPr>
        <w:tc>
          <w:tcPr>
            <w:tcW w:w="4744" w:type="dxa"/>
            <w:tcBorders>
              <w:top w:val="nil"/>
              <w:left w:val="single" w:sz="8" w:space="0" w:color="auto"/>
              <w:bottom w:val="single" w:sz="8" w:space="0" w:color="auto"/>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bCs/>
                <w:spacing w:val="0"/>
              </w:rPr>
            </w:pPr>
            <w:r w:rsidRPr="006C7BEA">
              <w:rPr>
                <w:rFonts w:ascii="Times New Roman" w:hAnsi="Times New Roman"/>
                <w:b/>
                <w:bCs/>
                <w:spacing w:val="0"/>
              </w:rPr>
              <w:t>Characteristic</w:t>
            </w:r>
          </w:p>
        </w:tc>
        <w:tc>
          <w:tcPr>
            <w:tcW w:w="1211" w:type="dxa"/>
            <w:tcBorders>
              <w:top w:val="nil"/>
              <w:left w:val="nil"/>
              <w:bottom w:val="single" w:sz="8" w:space="0" w:color="auto"/>
              <w:right w:val="nil"/>
            </w:tcBorders>
            <w:shd w:val="clear" w:color="auto" w:fill="auto"/>
            <w:vAlign w:val="center"/>
            <w:hideMark/>
          </w:tcPr>
          <w:p w:rsidR="006E5A6B" w:rsidRPr="006C7BEA" w:rsidRDefault="006E5A6B" w:rsidP="003177BE">
            <w:pPr>
              <w:ind w:left="-67"/>
              <w:jc w:val="right"/>
              <w:rPr>
                <w:rFonts w:ascii="Times New Roman" w:hAnsi="Times New Roman"/>
                <w:b/>
                <w:bCs/>
                <w:spacing w:val="0"/>
              </w:rPr>
            </w:pPr>
            <w:r w:rsidRPr="006C7BEA">
              <w:rPr>
                <w:rFonts w:ascii="Times New Roman" w:hAnsi="Times New Roman"/>
                <w:b/>
                <w:bCs/>
                <w:spacing w:val="0"/>
              </w:rPr>
              <w:t>Number of fatalities</w:t>
            </w:r>
          </w:p>
        </w:tc>
        <w:tc>
          <w:tcPr>
            <w:tcW w:w="1079" w:type="dxa"/>
            <w:tcBorders>
              <w:top w:val="nil"/>
              <w:left w:val="nil"/>
              <w:bottom w:val="single" w:sz="8" w:space="0" w:color="auto"/>
              <w:right w:val="single" w:sz="8" w:space="0" w:color="auto"/>
            </w:tcBorders>
            <w:shd w:val="clear" w:color="auto" w:fill="auto"/>
            <w:vAlign w:val="center"/>
            <w:hideMark/>
          </w:tcPr>
          <w:p w:rsidR="006E5A6B" w:rsidRPr="006C7BEA" w:rsidRDefault="006E5A6B" w:rsidP="006E5A6B">
            <w:pPr>
              <w:ind w:left="0"/>
              <w:jc w:val="right"/>
              <w:rPr>
                <w:rFonts w:ascii="Times New Roman" w:hAnsi="Times New Roman"/>
                <w:b/>
                <w:bCs/>
                <w:spacing w:val="0"/>
              </w:rPr>
            </w:pPr>
            <w:r w:rsidRPr="006C7BEA">
              <w:rPr>
                <w:rFonts w:ascii="Times New Roman" w:hAnsi="Times New Roman"/>
                <w:b/>
                <w:bCs/>
                <w:spacing w:val="0"/>
              </w:rPr>
              <w:t>% of fatalities</w:t>
            </w:r>
          </w:p>
        </w:tc>
        <w:tc>
          <w:tcPr>
            <w:tcW w:w="1171" w:type="dxa"/>
            <w:tcBorders>
              <w:top w:val="nil"/>
              <w:left w:val="nil"/>
              <w:bottom w:val="single" w:sz="8" w:space="0" w:color="auto"/>
              <w:right w:val="nil"/>
            </w:tcBorders>
            <w:shd w:val="clear" w:color="auto" w:fill="auto"/>
            <w:vAlign w:val="center"/>
            <w:hideMark/>
          </w:tcPr>
          <w:p w:rsidR="006E5A6B" w:rsidRPr="006C7BEA" w:rsidRDefault="006E5A6B" w:rsidP="003177BE">
            <w:pPr>
              <w:ind w:left="-107"/>
              <w:jc w:val="right"/>
              <w:rPr>
                <w:rFonts w:ascii="Times New Roman" w:hAnsi="Times New Roman"/>
                <w:b/>
                <w:bCs/>
                <w:spacing w:val="0"/>
              </w:rPr>
            </w:pPr>
            <w:r w:rsidRPr="006C7BEA">
              <w:rPr>
                <w:rFonts w:ascii="Times New Roman" w:hAnsi="Times New Roman"/>
                <w:b/>
                <w:bCs/>
                <w:spacing w:val="0"/>
              </w:rPr>
              <w:t>Number of fatalities</w:t>
            </w:r>
          </w:p>
        </w:tc>
        <w:tc>
          <w:tcPr>
            <w:tcW w:w="1079" w:type="dxa"/>
            <w:tcBorders>
              <w:top w:val="nil"/>
              <w:left w:val="nil"/>
              <w:bottom w:val="single" w:sz="8" w:space="0" w:color="auto"/>
              <w:right w:val="single" w:sz="8" w:space="0" w:color="auto"/>
            </w:tcBorders>
            <w:shd w:val="clear" w:color="auto" w:fill="auto"/>
            <w:vAlign w:val="center"/>
            <w:hideMark/>
          </w:tcPr>
          <w:p w:rsidR="006E5A6B" w:rsidRPr="006C7BEA" w:rsidRDefault="006E5A6B" w:rsidP="006E5A6B">
            <w:pPr>
              <w:ind w:left="0"/>
              <w:jc w:val="right"/>
              <w:rPr>
                <w:rFonts w:ascii="Times New Roman" w:hAnsi="Times New Roman"/>
                <w:b/>
                <w:bCs/>
                <w:spacing w:val="0"/>
              </w:rPr>
            </w:pPr>
            <w:r w:rsidRPr="006C7BEA">
              <w:rPr>
                <w:rFonts w:ascii="Times New Roman" w:hAnsi="Times New Roman"/>
                <w:b/>
                <w:bCs/>
                <w:spacing w:val="0"/>
              </w:rPr>
              <w:t>% of fatalities</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r w:rsidRPr="006C7BEA">
              <w:rPr>
                <w:rFonts w:ascii="Times New Roman" w:hAnsi="Times New Roman"/>
                <w:spacing w:val="0"/>
                <w:sz w:val="16"/>
                <w:szCs w:val="16"/>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spacing w:val="0"/>
              </w:rPr>
            </w:pPr>
            <w:r w:rsidRPr="006C7BEA">
              <w:rPr>
                <w:rFonts w:ascii="Times New Roman" w:hAnsi="Times New Roman"/>
                <w:b/>
                <w:spacing w:val="0"/>
              </w:rPr>
              <w:t>TOTAL</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b/>
                <w:spacing w:val="0"/>
              </w:rPr>
            </w:pPr>
            <w:r w:rsidRPr="006C7BEA">
              <w:rPr>
                <w:rFonts w:ascii="Times New Roman" w:hAnsi="Times New Roman"/>
                <w:b/>
                <w:spacing w:val="0"/>
              </w:rPr>
              <w:t>356</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b/>
                <w:spacing w:val="0"/>
              </w:rPr>
            </w:pPr>
            <w:r w:rsidRPr="006C7BEA">
              <w:rPr>
                <w:rFonts w:ascii="Times New Roman" w:hAnsi="Times New Roman"/>
                <w:b/>
                <w:spacing w:val="0"/>
              </w:rPr>
              <w:t>100%</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b/>
                <w:spacing w:val="0"/>
              </w:rPr>
            </w:pPr>
            <w:r w:rsidRPr="006C7BEA">
              <w:rPr>
                <w:rFonts w:ascii="Times New Roman" w:hAnsi="Times New Roman"/>
                <w:b/>
                <w:spacing w:val="0"/>
              </w:rPr>
              <w:t>28,361</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b/>
                <w:spacing w:val="0"/>
              </w:rPr>
            </w:pPr>
            <w:r w:rsidRPr="006C7BEA">
              <w:rPr>
                <w:rFonts w:ascii="Times New Roman" w:hAnsi="Times New Roman"/>
                <w:b/>
                <w:spacing w:val="0"/>
              </w:rPr>
              <w:t>100%</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spacing w:val="0"/>
              </w:rPr>
            </w:pPr>
            <w:r w:rsidRPr="006C7BEA">
              <w:rPr>
                <w:rFonts w:ascii="Times New Roman" w:hAnsi="Times New Roman"/>
                <w:spacing w:val="0"/>
              </w:rPr>
              <w:t> </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spacing w:val="0"/>
              </w:rPr>
            </w:pPr>
            <w:r w:rsidRPr="006C7BEA">
              <w:rPr>
                <w:rFonts w:ascii="Times New Roman" w:hAnsi="Times New Roman"/>
                <w:b/>
                <w:spacing w:val="0"/>
              </w:rPr>
              <w:t>2008-2010, OIICS 1</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186</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85DB8" w:rsidP="00A85DB8">
            <w:pPr>
              <w:ind w:left="0"/>
              <w:jc w:val="right"/>
              <w:rPr>
                <w:rFonts w:ascii="Times New Roman" w:hAnsi="Times New Roman"/>
                <w:spacing w:val="0"/>
              </w:rPr>
            </w:pPr>
            <w:r w:rsidRPr="006C7BEA">
              <w:rPr>
                <w:rFonts w:ascii="Times New Roman" w:hAnsi="Times New Roman"/>
                <w:spacing w:val="0"/>
              </w:rPr>
              <w:t xml:space="preserve">     100%</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14,455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85DB8" w:rsidP="006E5A6B">
            <w:pPr>
              <w:ind w:left="0"/>
              <w:jc w:val="right"/>
              <w:rPr>
                <w:rFonts w:ascii="Times New Roman" w:hAnsi="Times New Roman"/>
                <w:spacing w:val="0"/>
              </w:rPr>
            </w:pPr>
            <w:r w:rsidRPr="006C7BEA">
              <w:rPr>
                <w:rFonts w:ascii="Times New Roman" w:hAnsi="Times New Roman"/>
                <w:spacing w:val="0"/>
              </w:rPr>
              <w:t>100%</w:t>
            </w:r>
            <w:r w:rsidR="006E5A6B" w:rsidRPr="006C7BEA">
              <w:rPr>
                <w:rFonts w:ascii="Times New Roman" w:hAnsi="Times New Roman"/>
                <w:spacing w:val="0"/>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Transportation incidents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55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29.6</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5,857</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w:t>
            </w:r>
            <w:r w:rsidR="00AB2EA3" w:rsidRPr="006C7BEA">
              <w:rPr>
                <w:rFonts w:ascii="Times New Roman" w:hAnsi="Times New Roman"/>
                <w:spacing w:val="0"/>
              </w:rPr>
              <w:t>0.5</w:t>
            </w:r>
            <w:r w:rsidRPr="006C7BEA">
              <w:rPr>
                <w:rFonts w:ascii="Times New Roman" w:hAnsi="Times New Roman"/>
                <w:spacing w:val="0"/>
              </w:rPr>
              <w:t>%</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Assaults and violent acts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36</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19.4</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2,532</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B2EA3" w:rsidP="006E5A6B">
            <w:pPr>
              <w:ind w:left="0"/>
              <w:jc w:val="right"/>
              <w:rPr>
                <w:rFonts w:ascii="Times New Roman" w:hAnsi="Times New Roman"/>
                <w:spacing w:val="0"/>
              </w:rPr>
            </w:pPr>
            <w:r w:rsidRPr="006C7BEA">
              <w:rPr>
                <w:rFonts w:ascii="Times New Roman" w:hAnsi="Times New Roman"/>
                <w:spacing w:val="0"/>
              </w:rPr>
              <w:t>17.5</w:t>
            </w:r>
            <w:r w:rsidR="006E5A6B" w:rsidRPr="006C7BEA">
              <w:rPr>
                <w:rFonts w:ascii="Times New Roman" w:hAnsi="Times New Roman"/>
                <w:spacing w:val="0"/>
              </w:rPr>
              <w:t>%</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Contact with objects and equipment</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13.4</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2,450</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B2EA3" w:rsidP="006E5A6B">
            <w:pPr>
              <w:ind w:left="0"/>
              <w:jc w:val="right"/>
              <w:rPr>
                <w:rFonts w:ascii="Times New Roman" w:hAnsi="Times New Roman"/>
                <w:spacing w:val="0"/>
              </w:rPr>
            </w:pPr>
            <w:r w:rsidRPr="006C7BEA">
              <w:rPr>
                <w:rFonts w:ascii="Times New Roman" w:hAnsi="Times New Roman"/>
                <w:spacing w:val="0"/>
              </w:rPr>
              <w:t>16.9</w:t>
            </w:r>
            <w:r w:rsidR="006E5A6B" w:rsidRPr="006C7BEA">
              <w:rPr>
                <w:rFonts w:ascii="Times New Roman" w:hAnsi="Times New Roman"/>
                <w:spacing w:val="0"/>
              </w:rPr>
              <w:t>%</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Falls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24.2</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2,052</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14</w:t>
            </w:r>
            <w:r w:rsidR="00AB2EA3" w:rsidRPr="006C7BEA">
              <w:rPr>
                <w:rFonts w:ascii="Times New Roman" w:hAnsi="Times New Roman"/>
                <w:spacing w:val="0"/>
              </w:rPr>
              <w:t>.2</w:t>
            </w:r>
            <w:r w:rsidRPr="006C7BEA">
              <w:rPr>
                <w:rFonts w:ascii="Times New Roman" w:hAnsi="Times New Roman"/>
                <w:spacing w:val="0"/>
              </w:rPr>
              <w:t>%</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Exposure to harmful substances or environments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22</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11.8</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1,289</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B2EA3" w:rsidP="006E5A6B">
            <w:pPr>
              <w:ind w:left="0"/>
              <w:jc w:val="right"/>
              <w:rPr>
                <w:rFonts w:ascii="Times New Roman" w:hAnsi="Times New Roman"/>
                <w:spacing w:val="0"/>
              </w:rPr>
            </w:pPr>
            <w:r w:rsidRPr="006C7BEA">
              <w:rPr>
                <w:rFonts w:ascii="Times New Roman" w:hAnsi="Times New Roman"/>
                <w:spacing w:val="0"/>
              </w:rPr>
              <w:t>8.</w:t>
            </w:r>
            <w:r w:rsidR="006E5A6B" w:rsidRPr="006C7BEA">
              <w:rPr>
                <w:rFonts w:ascii="Times New Roman" w:hAnsi="Times New Roman"/>
                <w:spacing w:val="0"/>
              </w:rPr>
              <w:t>9%</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Fires and explosions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3</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350AE6" w:rsidP="006E5A6B">
            <w:pPr>
              <w:ind w:left="0"/>
              <w:jc w:val="right"/>
              <w:rPr>
                <w:rFonts w:ascii="Times New Roman" w:hAnsi="Times New Roman"/>
                <w:spacing w:val="0"/>
              </w:rPr>
            </w:pPr>
            <w:r w:rsidRPr="006C7BEA">
              <w:rPr>
                <w:rFonts w:ascii="Times New Roman" w:hAnsi="Times New Roman"/>
                <w:spacing w:val="0"/>
              </w:rPr>
              <w:t>1.6</w:t>
            </w:r>
            <w:r w:rsidR="006E5A6B" w:rsidRPr="006C7BEA">
              <w:rPr>
                <w:rFonts w:ascii="Times New Roman" w:hAnsi="Times New Roman"/>
                <w:spacing w:val="0"/>
              </w:rPr>
              <w:t>%</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483</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3</w:t>
            </w:r>
            <w:r w:rsidR="00AB2EA3" w:rsidRPr="006C7BEA">
              <w:rPr>
                <w:rFonts w:ascii="Times New Roman" w:hAnsi="Times New Roman"/>
                <w:spacing w:val="0"/>
              </w:rPr>
              <w:t>.3</w:t>
            </w:r>
            <w:r w:rsidRPr="006C7BEA">
              <w:rPr>
                <w:rFonts w:ascii="Times New Roman" w:hAnsi="Times New Roman"/>
                <w:spacing w:val="0"/>
              </w:rPr>
              <w:t>%</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spacing w:val="0"/>
                <w:sz w:val="16"/>
                <w:szCs w:val="16"/>
              </w:rPr>
            </w:pPr>
            <w:r w:rsidRPr="006C7BEA">
              <w:rPr>
                <w:rFonts w:ascii="Times New Roman" w:hAnsi="Times New Roman"/>
                <w:spacing w:val="0"/>
                <w:sz w:val="16"/>
                <w:szCs w:val="16"/>
              </w:rPr>
              <w:t> </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rPr>
                <w:rFonts w:ascii="Times New Roman" w:hAnsi="Times New Roman"/>
                <w:color w:val="FF0000"/>
                <w:spacing w:val="0"/>
                <w:sz w:val="16"/>
                <w:szCs w:val="16"/>
              </w:rPr>
            </w:pPr>
            <w:r w:rsidRPr="006C7BEA">
              <w:rPr>
                <w:rFonts w:ascii="Times New Roman" w:hAnsi="Times New Roman"/>
                <w:color w:val="FF0000"/>
                <w:spacing w:val="0"/>
                <w:sz w:val="16"/>
                <w:szCs w:val="16"/>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color w:val="FF0000"/>
                <w:spacing w:val="0"/>
              </w:rPr>
            </w:pPr>
            <w:r w:rsidRPr="006C7BEA">
              <w:rPr>
                <w:rFonts w:ascii="Times New Roman" w:hAnsi="Times New Roman"/>
                <w:color w:val="FF0000"/>
                <w:spacing w:val="0"/>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 </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6E5A6B">
            <w:pPr>
              <w:ind w:left="0"/>
              <w:rPr>
                <w:rFonts w:ascii="Times New Roman" w:hAnsi="Times New Roman"/>
                <w:b/>
                <w:spacing w:val="0"/>
              </w:rPr>
            </w:pPr>
            <w:r w:rsidRPr="006C7BEA">
              <w:rPr>
                <w:rFonts w:ascii="Times New Roman" w:hAnsi="Times New Roman"/>
                <w:b/>
                <w:spacing w:val="0"/>
              </w:rPr>
              <w:t>2011-2013, OIICS 2</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169</w:t>
            </w:r>
            <w:r w:rsidR="00D059DA" w:rsidRPr="006C7BEA">
              <w:rPr>
                <w:rFonts w:ascii="Times New Roman" w:hAnsi="Times New Roman"/>
                <w:spacing w:val="0"/>
              </w:rPr>
              <w:t>*</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85DB8" w:rsidP="006E5A6B">
            <w:pPr>
              <w:ind w:left="0"/>
              <w:jc w:val="right"/>
              <w:rPr>
                <w:rFonts w:ascii="Times New Roman" w:hAnsi="Times New Roman"/>
                <w:color w:val="FF0000"/>
                <w:spacing w:val="0"/>
              </w:rPr>
            </w:pPr>
            <w:r w:rsidRPr="006C7BEA">
              <w:rPr>
                <w:rFonts w:ascii="Times New Roman" w:hAnsi="Times New Roman"/>
                <w:spacing w:val="0"/>
              </w:rPr>
              <w:t>100%</w:t>
            </w:r>
            <w:r w:rsidR="006E5A6B" w:rsidRPr="006C7BEA">
              <w:rPr>
                <w:rFonts w:ascii="Times New Roman" w:hAnsi="Times New Roman"/>
                <w:color w:val="FF0000"/>
                <w:spacing w:val="0"/>
              </w:rPr>
              <w:t> </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13,906</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A85DB8" w:rsidP="006E5A6B">
            <w:pPr>
              <w:ind w:left="0"/>
              <w:jc w:val="right"/>
              <w:rPr>
                <w:rFonts w:ascii="Times New Roman" w:hAnsi="Times New Roman"/>
                <w:spacing w:val="0"/>
              </w:rPr>
            </w:pPr>
            <w:r w:rsidRPr="006C7BEA">
              <w:rPr>
                <w:rFonts w:ascii="Times New Roman" w:hAnsi="Times New Roman"/>
                <w:spacing w:val="0"/>
              </w:rPr>
              <w:t>100%</w:t>
            </w:r>
            <w:r w:rsidR="006E5A6B" w:rsidRPr="006C7BEA">
              <w:rPr>
                <w:rFonts w:ascii="Times New Roman" w:hAnsi="Times New Roman"/>
                <w:spacing w:val="0"/>
              </w:rPr>
              <w:t> </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Violence and other injuries by persons or animals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51</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30.2%</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2,367</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17.0%</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Transportation incidents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46</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27.2%</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5,725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41.2%</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Fire or explosion</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2.4%</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415</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3.0%</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Fall, slip, trip</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41</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24.3%</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2,109</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15.2%</w:t>
            </w:r>
          </w:p>
        </w:tc>
      </w:tr>
      <w:tr w:rsidR="006E5A6B" w:rsidRPr="006C7BEA" w:rsidTr="003177BE">
        <w:trPr>
          <w:trHeight w:val="300"/>
        </w:trPr>
        <w:tc>
          <w:tcPr>
            <w:tcW w:w="4744" w:type="dxa"/>
            <w:tcBorders>
              <w:top w:val="nil"/>
              <w:left w:val="single" w:sz="8" w:space="0" w:color="auto"/>
              <w:bottom w:val="nil"/>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Exposure to harmful substances or environments</w:t>
            </w:r>
          </w:p>
        </w:tc>
        <w:tc>
          <w:tcPr>
            <w:tcW w:w="121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10</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5.9%</w:t>
            </w:r>
          </w:p>
        </w:tc>
        <w:tc>
          <w:tcPr>
            <w:tcW w:w="1171" w:type="dxa"/>
            <w:tcBorders>
              <w:top w:val="nil"/>
              <w:left w:val="nil"/>
              <w:bottom w:val="nil"/>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1,094</w:t>
            </w:r>
          </w:p>
        </w:tc>
        <w:tc>
          <w:tcPr>
            <w:tcW w:w="1079" w:type="dxa"/>
            <w:tcBorders>
              <w:top w:val="nil"/>
              <w:left w:val="nil"/>
              <w:bottom w:val="nil"/>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7.9%</w:t>
            </w:r>
          </w:p>
        </w:tc>
      </w:tr>
      <w:tr w:rsidR="006E5A6B" w:rsidRPr="006C7BEA" w:rsidTr="003177BE">
        <w:trPr>
          <w:trHeight w:val="315"/>
        </w:trPr>
        <w:tc>
          <w:tcPr>
            <w:tcW w:w="4744" w:type="dxa"/>
            <w:tcBorders>
              <w:top w:val="nil"/>
              <w:left w:val="single" w:sz="8" w:space="0" w:color="auto"/>
              <w:bottom w:val="single" w:sz="8" w:space="0" w:color="auto"/>
              <w:right w:val="single" w:sz="8" w:space="0" w:color="auto"/>
            </w:tcBorders>
            <w:shd w:val="clear" w:color="auto" w:fill="auto"/>
            <w:noWrap/>
            <w:vAlign w:val="center"/>
            <w:hideMark/>
          </w:tcPr>
          <w:p w:rsidR="006E5A6B" w:rsidRPr="006C7BEA" w:rsidRDefault="006E5A6B" w:rsidP="00B53BDB">
            <w:pPr>
              <w:ind w:left="87"/>
              <w:rPr>
                <w:rFonts w:ascii="Times New Roman" w:hAnsi="Times New Roman"/>
                <w:spacing w:val="0"/>
              </w:rPr>
            </w:pPr>
            <w:r w:rsidRPr="006C7BEA">
              <w:rPr>
                <w:rFonts w:ascii="Times New Roman" w:hAnsi="Times New Roman"/>
                <w:spacing w:val="0"/>
              </w:rPr>
              <w:t>Contact with objects and equipment</w:t>
            </w:r>
          </w:p>
        </w:tc>
        <w:tc>
          <w:tcPr>
            <w:tcW w:w="1211" w:type="dxa"/>
            <w:tcBorders>
              <w:top w:val="nil"/>
              <w:left w:val="nil"/>
              <w:bottom w:val="single" w:sz="8" w:space="0" w:color="auto"/>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16</w:t>
            </w:r>
          </w:p>
        </w:tc>
        <w:tc>
          <w:tcPr>
            <w:tcW w:w="1079" w:type="dxa"/>
            <w:tcBorders>
              <w:top w:val="nil"/>
              <w:left w:val="nil"/>
              <w:bottom w:val="single" w:sz="8" w:space="0" w:color="auto"/>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9.5%</w:t>
            </w:r>
          </w:p>
        </w:tc>
        <w:tc>
          <w:tcPr>
            <w:tcW w:w="1171" w:type="dxa"/>
            <w:tcBorders>
              <w:top w:val="nil"/>
              <w:left w:val="nil"/>
              <w:bottom w:val="single" w:sz="8" w:space="0" w:color="auto"/>
              <w:right w:val="nil"/>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2,154</w:t>
            </w:r>
          </w:p>
        </w:tc>
        <w:tc>
          <w:tcPr>
            <w:tcW w:w="1079" w:type="dxa"/>
            <w:tcBorders>
              <w:top w:val="nil"/>
              <w:left w:val="nil"/>
              <w:bottom w:val="single" w:sz="8" w:space="0" w:color="auto"/>
              <w:right w:val="single" w:sz="8" w:space="0" w:color="auto"/>
            </w:tcBorders>
            <w:shd w:val="clear" w:color="auto" w:fill="auto"/>
            <w:noWrap/>
            <w:vAlign w:val="center"/>
            <w:hideMark/>
          </w:tcPr>
          <w:p w:rsidR="006E5A6B" w:rsidRPr="006C7BEA" w:rsidRDefault="006E5A6B" w:rsidP="006E5A6B">
            <w:pPr>
              <w:ind w:left="0"/>
              <w:jc w:val="right"/>
              <w:rPr>
                <w:rFonts w:ascii="Times New Roman" w:hAnsi="Times New Roman"/>
                <w:spacing w:val="0"/>
              </w:rPr>
            </w:pPr>
            <w:r w:rsidRPr="006C7BEA">
              <w:rPr>
                <w:rFonts w:ascii="Times New Roman" w:hAnsi="Times New Roman"/>
                <w:spacing w:val="0"/>
              </w:rPr>
              <w:t>15.5%</w:t>
            </w:r>
          </w:p>
        </w:tc>
      </w:tr>
      <w:tr w:rsidR="006E5A6B" w:rsidRPr="006C7BEA" w:rsidTr="003177BE">
        <w:trPr>
          <w:trHeight w:val="630"/>
        </w:trPr>
        <w:tc>
          <w:tcPr>
            <w:tcW w:w="9284" w:type="dxa"/>
            <w:gridSpan w:val="5"/>
            <w:tcBorders>
              <w:top w:val="nil"/>
              <w:left w:val="nil"/>
              <w:bottom w:val="nil"/>
              <w:right w:val="nil"/>
            </w:tcBorders>
            <w:shd w:val="clear" w:color="auto" w:fill="auto"/>
            <w:vAlign w:val="center"/>
            <w:hideMark/>
          </w:tcPr>
          <w:p w:rsidR="00190B2F" w:rsidRPr="006C7BEA" w:rsidRDefault="00190B2F" w:rsidP="006E5A6B">
            <w:pPr>
              <w:ind w:left="0"/>
              <w:rPr>
                <w:rFonts w:ascii="Times New Roman" w:hAnsi="Times New Roman"/>
                <w:sz w:val="18"/>
                <w:szCs w:val="18"/>
              </w:rPr>
            </w:pPr>
          </w:p>
          <w:p w:rsidR="00190B2F" w:rsidRPr="006C7BEA" w:rsidRDefault="00190B2F" w:rsidP="006E5A6B">
            <w:pPr>
              <w:ind w:left="0"/>
              <w:rPr>
                <w:rFonts w:ascii="Times New Roman" w:hAnsi="Times New Roman"/>
                <w:sz w:val="18"/>
                <w:szCs w:val="18"/>
              </w:rPr>
            </w:pPr>
            <w:r w:rsidRPr="006C7BEA">
              <w:rPr>
                <w:rFonts w:ascii="Times New Roman" w:hAnsi="Times New Roman"/>
                <w:sz w:val="18"/>
                <w:szCs w:val="18"/>
              </w:rPr>
              <w:t>Source: Occupational Health Surveillance Program, MA FACE and CFOI, and national data from Bureau of Labor Statistics, CFOI, 2000-2013</w:t>
            </w:r>
          </w:p>
          <w:p w:rsidR="00D059DA" w:rsidRPr="006C7BEA" w:rsidRDefault="006E5A6B" w:rsidP="00B53BDB">
            <w:pPr>
              <w:ind w:left="0"/>
              <w:rPr>
                <w:rFonts w:ascii="Times New Roman" w:hAnsi="Times New Roman"/>
                <w:spacing w:val="0"/>
                <w:sz w:val="18"/>
                <w:szCs w:val="18"/>
              </w:rPr>
            </w:pPr>
            <w:r w:rsidRPr="006C7BEA">
              <w:rPr>
                <w:rFonts w:ascii="Times New Roman" w:hAnsi="Times New Roman"/>
                <w:spacing w:val="0"/>
                <w:sz w:val="18"/>
                <w:szCs w:val="18"/>
              </w:rPr>
              <w:t>Percentages may not sum to totals due to rounding.</w:t>
            </w:r>
          </w:p>
          <w:p w:rsidR="006E5A6B" w:rsidRPr="006C7BEA" w:rsidRDefault="00D059DA" w:rsidP="00090D8D">
            <w:pPr>
              <w:ind w:left="0"/>
              <w:rPr>
                <w:rFonts w:ascii="Times New Roman" w:hAnsi="Times New Roman"/>
                <w:spacing w:val="0"/>
                <w:sz w:val="18"/>
                <w:szCs w:val="18"/>
              </w:rPr>
            </w:pPr>
            <w:r w:rsidRPr="006C7BEA">
              <w:rPr>
                <w:rFonts w:ascii="Times New Roman" w:hAnsi="Times New Roman"/>
                <w:spacing w:val="0"/>
                <w:sz w:val="18"/>
                <w:szCs w:val="18"/>
              </w:rPr>
              <w:t xml:space="preserve">* One fatality in this period was included by FACE </w:t>
            </w:r>
            <w:r w:rsidR="00090D8D" w:rsidRPr="006C7BEA">
              <w:rPr>
                <w:rFonts w:ascii="Times New Roman" w:hAnsi="Times New Roman"/>
                <w:spacing w:val="0"/>
                <w:sz w:val="18"/>
                <w:szCs w:val="18"/>
              </w:rPr>
              <w:t>and</w:t>
            </w:r>
            <w:r w:rsidRPr="006C7BEA">
              <w:rPr>
                <w:rFonts w:ascii="Times New Roman" w:hAnsi="Times New Roman"/>
                <w:spacing w:val="0"/>
                <w:sz w:val="18"/>
                <w:szCs w:val="18"/>
              </w:rPr>
              <w:t xml:space="preserve"> deemed out of scope by CFOI</w:t>
            </w:r>
            <w:r w:rsidR="00417CB8" w:rsidRPr="006C7BEA">
              <w:rPr>
                <w:rFonts w:ascii="Times New Roman" w:hAnsi="Times New Roman"/>
                <w:spacing w:val="0"/>
                <w:sz w:val="18"/>
                <w:szCs w:val="18"/>
              </w:rPr>
              <w:t xml:space="preserve">.  </w:t>
            </w:r>
          </w:p>
        </w:tc>
      </w:tr>
    </w:tbl>
    <w:p w:rsidR="00423359" w:rsidRPr="006C7BEA" w:rsidRDefault="00423359" w:rsidP="00423359">
      <w:pPr>
        <w:pStyle w:val="BodyTextIndent"/>
        <w:spacing w:after="0" w:line="240" w:lineRule="auto"/>
        <w:ind w:left="0"/>
        <w:rPr>
          <w:rFonts w:ascii="Times New Roman" w:hAnsi="Times New Roman"/>
          <w:b/>
          <w:sz w:val="16"/>
          <w:szCs w:val="16"/>
        </w:rPr>
      </w:pPr>
    </w:p>
    <w:p w:rsidR="00B441A9" w:rsidRPr="006C7BEA" w:rsidRDefault="00B441A9"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3177BE" w:rsidRPr="006C7BEA" w:rsidRDefault="003177BE" w:rsidP="00423359">
      <w:pPr>
        <w:pStyle w:val="BodyTextIndent"/>
        <w:spacing w:after="0" w:line="240" w:lineRule="auto"/>
        <w:ind w:left="0"/>
        <w:rPr>
          <w:rFonts w:ascii="Times New Roman" w:hAnsi="Times New Roman"/>
          <w:b/>
          <w:sz w:val="24"/>
          <w:szCs w:val="24"/>
        </w:rPr>
      </w:pPr>
    </w:p>
    <w:p w:rsidR="005934C2" w:rsidRPr="006C7BEA" w:rsidRDefault="005934C2" w:rsidP="00423359">
      <w:pPr>
        <w:pStyle w:val="BodyTextIndent"/>
        <w:spacing w:after="0" w:line="240" w:lineRule="auto"/>
        <w:ind w:left="0"/>
        <w:rPr>
          <w:rFonts w:ascii="Times New Roman" w:hAnsi="Times New Roman"/>
          <w:b/>
          <w:sz w:val="24"/>
          <w:szCs w:val="24"/>
        </w:rPr>
      </w:pPr>
    </w:p>
    <w:p w:rsidR="00423359" w:rsidRPr="006C7BEA" w:rsidRDefault="00423359" w:rsidP="00423359">
      <w:pPr>
        <w:pStyle w:val="BodyTextIndent"/>
        <w:spacing w:after="0" w:line="240" w:lineRule="auto"/>
        <w:ind w:left="0"/>
        <w:rPr>
          <w:rFonts w:ascii="Times New Roman" w:hAnsi="Times New Roman"/>
          <w:b/>
          <w:sz w:val="32"/>
          <w:szCs w:val="32"/>
        </w:rPr>
      </w:pPr>
      <w:proofErr w:type="gramStart"/>
      <w:r w:rsidRPr="006C7BEA">
        <w:rPr>
          <w:rFonts w:ascii="Times New Roman" w:hAnsi="Times New Roman"/>
          <w:b/>
          <w:sz w:val="24"/>
          <w:szCs w:val="24"/>
        </w:rPr>
        <w:lastRenderedPageBreak/>
        <w:t>Appendix 3.</w:t>
      </w:r>
      <w:proofErr w:type="gramEnd"/>
      <w:r w:rsidRPr="006C7BEA">
        <w:rPr>
          <w:rFonts w:ascii="Times New Roman" w:hAnsi="Times New Roman"/>
          <w:b/>
          <w:sz w:val="24"/>
          <w:szCs w:val="24"/>
        </w:rPr>
        <w:t xml:space="preserve">  Further Discussion of Statistical Methods</w:t>
      </w:r>
    </w:p>
    <w:p w:rsidR="00423359" w:rsidRPr="002B41B4" w:rsidRDefault="00423359" w:rsidP="00423359">
      <w:pPr>
        <w:ind w:left="360"/>
        <w:rPr>
          <w:sz w:val="16"/>
          <w:szCs w:val="16"/>
        </w:rPr>
      </w:pPr>
      <w:r w:rsidRPr="002B41B4">
        <w:rPr>
          <w:rFonts w:cs="Arial"/>
          <w:sz w:val="22"/>
          <w:szCs w:val="22"/>
        </w:rPr>
        <w:t xml:space="preserve"> </w:t>
      </w:r>
    </w:p>
    <w:p w:rsidR="00423359" w:rsidRPr="006C7BEA" w:rsidRDefault="00423359" w:rsidP="00423359">
      <w:pPr>
        <w:ind w:left="360"/>
        <w:rPr>
          <w:rFonts w:ascii="Times New Roman" w:hAnsi="Times New Roman"/>
          <w:sz w:val="24"/>
          <w:szCs w:val="24"/>
        </w:rPr>
      </w:pPr>
      <w:r w:rsidRPr="006C7BEA">
        <w:rPr>
          <w:rFonts w:ascii="Times New Roman" w:hAnsi="Times New Roman"/>
          <w:sz w:val="24"/>
          <w:szCs w:val="24"/>
        </w:rPr>
        <w:t xml:space="preserve">Since the occurrence of a fatal occupational injury in </w:t>
      </w:r>
      <w:r w:rsidR="00025A68" w:rsidRPr="006C7BEA">
        <w:rPr>
          <w:rFonts w:ascii="Times New Roman" w:hAnsi="Times New Roman"/>
          <w:sz w:val="24"/>
          <w:szCs w:val="24"/>
        </w:rPr>
        <w:t>the</w:t>
      </w:r>
      <w:r w:rsidRPr="006C7BEA">
        <w:rPr>
          <w:rFonts w:ascii="Times New Roman" w:hAnsi="Times New Roman"/>
          <w:sz w:val="24"/>
          <w:szCs w:val="24"/>
        </w:rPr>
        <w:t xml:space="preserve"> work</w:t>
      </w:r>
      <w:r w:rsidR="00025A68" w:rsidRPr="006C7BEA">
        <w:rPr>
          <w:rFonts w:ascii="Times New Roman" w:hAnsi="Times New Roman"/>
          <w:sz w:val="24"/>
          <w:szCs w:val="24"/>
        </w:rPr>
        <w:t>ing</w:t>
      </w:r>
      <w:r w:rsidRPr="006C7BEA">
        <w:rPr>
          <w:rFonts w:ascii="Times New Roman" w:hAnsi="Times New Roman"/>
          <w:sz w:val="24"/>
          <w:szCs w:val="24"/>
        </w:rPr>
        <w:t xml:space="preserve"> population is considered relatively rare, and the probability of this event happening is small, a Poisson regression model</w:t>
      </w:r>
      <w:r w:rsidR="005306D3" w:rsidRPr="006C7BEA">
        <w:rPr>
          <w:rFonts w:ascii="Times New Roman" w:hAnsi="Times New Roman"/>
          <w:sz w:val="24"/>
          <w:szCs w:val="24"/>
        </w:rPr>
        <w:t xml:space="preserve"> was used</w:t>
      </w:r>
      <w:r w:rsidRPr="006C7BEA">
        <w:rPr>
          <w:rFonts w:ascii="Times New Roman" w:hAnsi="Times New Roman"/>
          <w:sz w:val="24"/>
          <w:szCs w:val="24"/>
        </w:rPr>
        <w:t xml:space="preserve"> to </w:t>
      </w:r>
      <w:r w:rsidR="005306D3" w:rsidRPr="006C7BEA">
        <w:rPr>
          <w:rFonts w:ascii="Times New Roman" w:hAnsi="Times New Roman"/>
          <w:sz w:val="24"/>
          <w:szCs w:val="24"/>
        </w:rPr>
        <w:t>predict a statistical change (</w:t>
      </w:r>
      <w:r w:rsidRPr="006C7BEA">
        <w:rPr>
          <w:rFonts w:ascii="Times New Roman" w:hAnsi="Times New Roman"/>
          <w:sz w:val="24"/>
          <w:szCs w:val="24"/>
        </w:rPr>
        <w:t>trend) in the occupational fatality rate as a function of time</w:t>
      </w:r>
      <w:r w:rsidR="00E31A10" w:rsidRPr="006C7BEA">
        <w:rPr>
          <w:rFonts w:ascii="Times New Roman" w:hAnsi="Times New Roman"/>
          <w:sz w:val="24"/>
          <w:szCs w:val="24"/>
        </w:rPr>
        <w:t xml:space="preserve"> and</w:t>
      </w:r>
      <w:r w:rsidRPr="006C7BEA">
        <w:rPr>
          <w:rFonts w:ascii="Times New Roman" w:hAnsi="Times New Roman"/>
          <w:sz w:val="24"/>
          <w:szCs w:val="24"/>
        </w:rPr>
        <w:t xml:space="preserve"> age. </w:t>
      </w:r>
    </w:p>
    <w:p w:rsidR="00423359" w:rsidRPr="006C7BEA" w:rsidRDefault="00423359" w:rsidP="00423359">
      <w:pPr>
        <w:ind w:left="360"/>
        <w:rPr>
          <w:rFonts w:ascii="Times New Roman" w:hAnsi="Times New Roman"/>
          <w:sz w:val="24"/>
          <w:szCs w:val="24"/>
        </w:rPr>
      </w:pPr>
    </w:p>
    <w:p w:rsidR="00423359" w:rsidRDefault="00423359" w:rsidP="003161F1">
      <w:pPr>
        <w:ind w:left="360"/>
        <w:rPr>
          <w:rFonts w:ascii="Times New Roman" w:hAnsi="Times New Roman"/>
          <w:sz w:val="24"/>
          <w:szCs w:val="24"/>
        </w:rPr>
      </w:pPr>
      <w:r w:rsidRPr="006C7BEA">
        <w:rPr>
          <w:rFonts w:ascii="Times New Roman" w:hAnsi="Times New Roman"/>
          <w:sz w:val="24"/>
          <w:szCs w:val="24"/>
        </w:rPr>
        <w:t>Ninety-five percent confidence intervals were computed for each rate, defining a range of possible values within which the ‘true’ value for each rate was likely to lie</w:t>
      </w:r>
      <w:r w:rsidR="00417CB8" w:rsidRPr="006C7BEA">
        <w:rPr>
          <w:rFonts w:ascii="Times New Roman" w:hAnsi="Times New Roman"/>
          <w:sz w:val="24"/>
          <w:szCs w:val="24"/>
        </w:rPr>
        <w:t xml:space="preserve">.  </w:t>
      </w:r>
      <w:r w:rsidRPr="006C7BEA">
        <w:rPr>
          <w:rFonts w:ascii="Times New Roman" w:hAnsi="Times New Roman"/>
          <w:sz w:val="24"/>
          <w:szCs w:val="24"/>
        </w:rPr>
        <w:t xml:space="preserve">The Mid-P test 95% confidence intervals for the rates were calculated using the OpenEpi Software Program version 7.5.11, available at </w:t>
      </w:r>
      <w:r w:rsidR="002B41B4" w:rsidRPr="006C7BEA">
        <w:rPr>
          <w:rFonts w:ascii="Times New Roman" w:hAnsi="Times New Roman"/>
          <w:sz w:val="24"/>
          <w:szCs w:val="24"/>
        </w:rPr>
        <w:t>http://web1.sph.emory.edu/cdckms/exact-rate.html</w:t>
      </w:r>
      <w:r w:rsidR="00417CB8" w:rsidRPr="006C7BEA">
        <w:rPr>
          <w:rFonts w:ascii="Times New Roman" w:hAnsi="Times New Roman"/>
          <w:sz w:val="24"/>
          <w:szCs w:val="24"/>
        </w:rPr>
        <w:t xml:space="preserve">.  </w:t>
      </w:r>
      <w:r w:rsidRPr="006C7BEA">
        <w:rPr>
          <w:rFonts w:ascii="Times New Roman" w:hAnsi="Times New Roman"/>
          <w:sz w:val="24"/>
          <w:szCs w:val="24"/>
        </w:rPr>
        <w:t>These 95% confidence intervals provided not only a measure of precision for a rate, but they also formed the basis for comparing rates to determine if they were statistically different</w:t>
      </w:r>
      <w:r w:rsidR="00417CB8" w:rsidRPr="006C7BEA">
        <w:rPr>
          <w:rFonts w:ascii="Times New Roman" w:hAnsi="Times New Roman"/>
          <w:sz w:val="24"/>
          <w:szCs w:val="24"/>
        </w:rPr>
        <w:t xml:space="preserve">.  </w:t>
      </w:r>
      <w:r w:rsidRPr="006C7BEA">
        <w:rPr>
          <w:rFonts w:ascii="Times New Roman" w:hAnsi="Times New Roman"/>
          <w:sz w:val="24"/>
          <w:szCs w:val="24"/>
        </w:rPr>
        <w:t>If the 95% confidence intervals around two rates being compared did not overlap, then the rates were</w:t>
      </w:r>
      <w:r w:rsidR="009014C5" w:rsidRPr="006C7BEA">
        <w:rPr>
          <w:rFonts w:ascii="Times New Roman" w:hAnsi="Times New Roman"/>
          <w:sz w:val="24"/>
          <w:szCs w:val="24"/>
        </w:rPr>
        <w:t xml:space="preserve"> considered</w:t>
      </w:r>
      <w:r w:rsidRPr="006C7BEA">
        <w:rPr>
          <w:rFonts w:ascii="Times New Roman" w:hAnsi="Times New Roman"/>
          <w:sz w:val="24"/>
          <w:szCs w:val="24"/>
        </w:rPr>
        <w:t xml:space="preserve"> significantly different from one another</w:t>
      </w:r>
      <w:r w:rsidR="00417CB8" w:rsidRPr="006C7BEA">
        <w:rPr>
          <w:rFonts w:ascii="Times New Roman" w:hAnsi="Times New Roman"/>
          <w:sz w:val="24"/>
          <w:szCs w:val="24"/>
        </w:rPr>
        <w:t xml:space="preserve">.  </w:t>
      </w:r>
      <w:r w:rsidR="00E31A10" w:rsidRPr="006C7BEA">
        <w:rPr>
          <w:rFonts w:ascii="Times New Roman" w:hAnsi="Times New Roman"/>
          <w:sz w:val="24"/>
          <w:szCs w:val="24"/>
        </w:rPr>
        <w:t xml:space="preserve">Also, if the confidence intervals overlapped but neither overlapped with the other mean, </w:t>
      </w:r>
      <w:r w:rsidR="00A255C2" w:rsidRPr="006C7BEA">
        <w:rPr>
          <w:rFonts w:ascii="Times New Roman" w:hAnsi="Times New Roman"/>
          <w:sz w:val="24"/>
          <w:szCs w:val="24"/>
        </w:rPr>
        <w:t>the strength of the statistical test (p-value)</w:t>
      </w:r>
      <w:r w:rsidR="005306D3" w:rsidRPr="006C7BEA">
        <w:rPr>
          <w:rFonts w:ascii="Times New Roman" w:hAnsi="Times New Roman"/>
          <w:sz w:val="24"/>
          <w:szCs w:val="24"/>
        </w:rPr>
        <w:t xml:space="preserve"> was considered</w:t>
      </w:r>
      <w:r w:rsidR="00A255C2" w:rsidRPr="006C7BEA">
        <w:rPr>
          <w:rFonts w:ascii="Times New Roman" w:hAnsi="Times New Roman"/>
          <w:sz w:val="24"/>
          <w:szCs w:val="24"/>
        </w:rPr>
        <w:t xml:space="preserve"> in determining significance</w:t>
      </w:r>
      <w:r w:rsidR="00E31A10" w:rsidRPr="006C7BEA">
        <w:rPr>
          <w:rFonts w:ascii="Times New Roman" w:hAnsi="Times New Roman"/>
          <w:sz w:val="24"/>
          <w:szCs w:val="24"/>
        </w:rPr>
        <w:t>.</w:t>
      </w:r>
      <w:r w:rsidR="00E74BD9" w:rsidRPr="006C7BEA">
        <w:rPr>
          <w:rStyle w:val="FootnoteReference"/>
          <w:rFonts w:ascii="Times New Roman" w:hAnsi="Times New Roman"/>
          <w:sz w:val="24"/>
          <w:szCs w:val="24"/>
        </w:rPr>
        <w:footnoteReference w:id="43"/>
      </w: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E20109" w:rsidRDefault="00E20109"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1438E4" w:rsidRDefault="001438E4" w:rsidP="003161F1">
      <w:pPr>
        <w:ind w:left="360"/>
        <w:rPr>
          <w:rFonts w:ascii="Times New Roman" w:hAnsi="Times New Roman"/>
          <w:sz w:val="24"/>
          <w:szCs w:val="24"/>
        </w:rPr>
      </w:pPr>
    </w:p>
    <w:p w:rsidR="00E20109" w:rsidRPr="00E20109" w:rsidRDefault="00E20109" w:rsidP="00E20109">
      <w:pPr>
        <w:ind w:left="360"/>
        <w:rPr>
          <w:rFonts w:ascii="Times New Roman" w:hAnsi="Times New Roman"/>
          <w:sz w:val="24"/>
          <w:szCs w:val="24"/>
        </w:rPr>
      </w:pPr>
      <w:r w:rsidRPr="00E20109">
        <w:rPr>
          <w:rFonts w:ascii="Times New Roman" w:hAnsi="Times New Roman"/>
        </w:rPr>
        <w:t xml:space="preserve">For further details about fatal occupational injuries in Massachusetts, please go to: </w:t>
      </w:r>
      <w:hyperlink r:id="rId25" w:history="1">
        <w:r w:rsidRPr="00E20109">
          <w:rPr>
            <w:rStyle w:val="Hyperlink"/>
            <w:rFonts w:ascii="Times New Roman" w:hAnsi="Times New Roman"/>
            <w:color w:val="auto"/>
            <w:u w:val="none"/>
          </w:rPr>
          <w:t>http://www.mass.gov/dph/FACE</w:t>
        </w:r>
      </w:hyperlink>
      <w:r w:rsidRPr="00E20109">
        <w:rPr>
          <w:rStyle w:val="Hyperlink"/>
          <w:rFonts w:ascii="Times New Roman" w:hAnsi="Times New Roman"/>
          <w:color w:val="auto"/>
          <w:u w:val="none"/>
        </w:rPr>
        <w:t>.</w:t>
      </w:r>
    </w:p>
    <w:p w:rsidR="001438E4" w:rsidRDefault="001438E4" w:rsidP="003161F1">
      <w:pPr>
        <w:ind w:left="360"/>
        <w:rPr>
          <w:rFonts w:ascii="Times New Roman" w:hAnsi="Times New Roman"/>
          <w:sz w:val="24"/>
          <w:szCs w:val="24"/>
        </w:rPr>
        <w:sectPr w:rsidR="001438E4" w:rsidSect="001D1DFE">
          <w:footerReference w:type="default" r:id="rId26"/>
          <w:pgSz w:w="12240" w:h="15840" w:code="1"/>
          <w:pgMar w:top="1080" w:right="1440" w:bottom="1080" w:left="1440" w:header="720" w:footer="720" w:gutter="0"/>
          <w:pgBorders w:zOrder="back" w:offsetFrom="page">
            <w:bottom w:val="single" w:sz="4" w:space="24" w:color="auto"/>
          </w:pgBorders>
          <w:cols w:space="720"/>
          <w:docGrid w:linePitch="360"/>
        </w:sectPr>
      </w:pPr>
    </w:p>
    <w:p w:rsidR="001438E4" w:rsidRPr="00E20109" w:rsidRDefault="001438E4" w:rsidP="003161F1">
      <w:pPr>
        <w:ind w:left="360"/>
        <w:rPr>
          <w:rFonts w:ascii="Times New Roman" w:hAnsi="Times New Roman"/>
          <w:sz w:val="24"/>
          <w:szCs w:val="24"/>
        </w:rPr>
      </w:pPr>
    </w:p>
    <w:sectPr w:rsidR="001438E4" w:rsidRPr="00E20109" w:rsidSect="001D1DFE">
      <w:footerReference w:type="default" r:id="rId27"/>
      <w:pgSz w:w="12240" w:h="15840" w:code="1"/>
      <w:pgMar w:top="1080" w:right="1440" w:bottom="1080" w:left="1440" w:header="720" w:footer="720" w:gutter="0"/>
      <w:pgBorders w:zOrder="back" w:offsetFrom="page">
        <w:bottom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B89" w:rsidRDefault="00CA4B89">
      <w:r>
        <w:separator/>
      </w:r>
    </w:p>
  </w:endnote>
  <w:endnote w:type="continuationSeparator" w:id="0">
    <w:p w:rsidR="00CA4B89" w:rsidRDefault="00C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89" w:rsidRDefault="00CA4B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4B89" w:rsidRDefault="00CA4B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89" w:rsidRPr="00163FA6" w:rsidRDefault="00CA4B89" w:rsidP="00AC6339">
    <w:pPr>
      <w:pStyle w:val="Footer"/>
      <w:keepLines w:val="0"/>
      <w:ind w:left="0" w:right="360" w:firstLine="360"/>
      <w:jc w:val="center"/>
      <w:rPr>
        <w:rFonts w:ascii="Times New Roman" w:hAnsi="Times New Roman"/>
        <w:color w:val="FFFFFF"/>
        <w:sz w:val="24"/>
        <w:szCs w:val="24"/>
      </w:rPr>
    </w:pPr>
    <w:r>
      <w:rPr>
        <w:rFonts w:ascii="Times New Roman" w:hAnsi="Times New Roman"/>
        <w:noProof/>
        <w:color w:val="FFFFFF"/>
        <w:sz w:val="24"/>
        <w:szCs w:val="24"/>
      </w:rPr>
      <w:drawing>
        <wp:anchor distT="0" distB="0" distL="114300" distR="114300" simplePos="0" relativeHeight="251657216" behindDoc="0" locked="0" layoutInCell="1" allowOverlap="1">
          <wp:simplePos x="0" y="0"/>
          <wp:positionH relativeFrom="column">
            <wp:posOffset>5143500</wp:posOffset>
          </wp:positionH>
          <wp:positionV relativeFrom="paragraph">
            <wp:posOffset>74930</wp:posOffset>
          </wp:positionV>
          <wp:extent cx="571500" cy="353695"/>
          <wp:effectExtent l="19050" t="19050" r="19050" b="27305"/>
          <wp:wrapNone/>
          <wp:docPr id="7" name="Picture 7" descr="MA F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 FACE Logo"/>
                  <pic:cNvPicPr>
                    <a:picLocks noChangeAspect="1" noChangeArrowheads="1"/>
                  </pic:cNvPicPr>
                </pic:nvPicPr>
                <pic:blipFill>
                  <a:blip r:embed="rId1">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solidFill>
                    <a:srgbClr val="FFFF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89" w:rsidRPr="00163FA6" w:rsidRDefault="00CA4B89" w:rsidP="00AC6339">
    <w:pPr>
      <w:pStyle w:val="Footer"/>
      <w:keepLines w:val="0"/>
      <w:ind w:left="0" w:right="360" w:firstLine="360"/>
      <w:jc w:val="center"/>
      <w:rPr>
        <w:rFonts w:ascii="Times New Roman" w:hAnsi="Times New Roman"/>
        <w:color w:val="FFFFFF"/>
        <w:sz w:val="24"/>
        <w:szCs w:val="24"/>
      </w:rPr>
    </w:pPr>
    <w:r w:rsidRPr="00163FA6">
      <w:rPr>
        <w:rStyle w:val="PageNumber"/>
        <w:rFonts w:ascii="Times New Roman" w:hAnsi="Times New Roman"/>
        <w:sz w:val="24"/>
        <w:szCs w:val="24"/>
      </w:rPr>
      <w:fldChar w:fldCharType="begin"/>
    </w:r>
    <w:r w:rsidRPr="00163FA6">
      <w:rPr>
        <w:rStyle w:val="PageNumber"/>
        <w:rFonts w:ascii="Times New Roman" w:hAnsi="Times New Roman"/>
        <w:sz w:val="24"/>
        <w:szCs w:val="24"/>
      </w:rPr>
      <w:instrText xml:space="preserve"> PAGE </w:instrText>
    </w:r>
    <w:r w:rsidRPr="00163FA6">
      <w:rPr>
        <w:rStyle w:val="PageNumber"/>
        <w:rFonts w:ascii="Times New Roman" w:hAnsi="Times New Roman"/>
        <w:sz w:val="24"/>
        <w:szCs w:val="24"/>
      </w:rPr>
      <w:fldChar w:fldCharType="separate"/>
    </w:r>
    <w:r w:rsidR="009A5BD2">
      <w:rPr>
        <w:rStyle w:val="PageNumber"/>
        <w:rFonts w:ascii="Times New Roman" w:hAnsi="Times New Roman"/>
        <w:noProof/>
        <w:sz w:val="24"/>
        <w:szCs w:val="24"/>
      </w:rPr>
      <w:t>26</w:t>
    </w:r>
    <w:r w:rsidRPr="00163FA6">
      <w:rPr>
        <w:rStyle w:val="PageNumber"/>
        <w:rFonts w:ascii="Times New Roman" w:hAnsi="Times New Roman"/>
        <w:sz w:val="24"/>
        <w:szCs w:val="24"/>
      </w:rPr>
      <w:fldChar w:fldCharType="end"/>
    </w:r>
    <w:r>
      <w:rPr>
        <w:rFonts w:ascii="Times New Roman" w:hAnsi="Times New Roman"/>
        <w:noProof/>
        <w:color w:val="FFFFFF"/>
        <w:sz w:val="24"/>
        <w:szCs w:val="24"/>
      </w:rPr>
      <w:drawing>
        <wp:anchor distT="0" distB="0" distL="114300" distR="114300" simplePos="0" relativeHeight="251658240" behindDoc="0" locked="0" layoutInCell="1" allowOverlap="1">
          <wp:simplePos x="0" y="0"/>
          <wp:positionH relativeFrom="column">
            <wp:posOffset>5143500</wp:posOffset>
          </wp:positionH>
          <wp:positionV relativeFrom="paragraph">
            <wp:posOffset>74930</wp:posOffset>
          </wp:positionV>
          <wp:extent cx="571500" cy="353695"/>
          <wp:effectExtent l="19050" t="19050" r="19050" b="27305"/>
          <wp:wrapNone/>
          <wp:docPr id="8" name="Picture 8" descr="MA F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 FACE Logo"/>
                  <pic:cNvPicPr>
                    <a:picLocks noChangeAspect="1" noChangeArrowheads="1"/>
                  </pic:cNvPicPr>
                </pic:nvPicPr>
                <pic:blipFill>
                  <a:blip r:embed="rId1">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solidFill>
                    <a:srgbClr val="FFFF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89" w:rsidRPr="007654DD" w:rsidRDefault="00CA4B89" w:rsidP="00243D8C">
    <w:pPr>
      <w:pStyle w:val="Footer"/>
      <w:keepLines w:val="0"/>
      <w:ind w:left="0" w:right="360" w:firstLine="360"/>
      <w:jc w:val="center"/>
      <w:rPr>
        <w:rFonts w:ascii="Times New Roman" w:hAnsi="Times New Roman"/>
        <w:color w:val="FFFFFF"/>
        <w:sz w:val="24"/>
        <w:szCs w:val="24"/>
      </w:rPr>
    </w:pPr>
    <w:r w:rsidRPr="007654DD">
      <w:rPr>
        <w:rStyle w:val="PageNumber"/>
        <w:rFonts w:ascii="Times New Roman" w:hAnsi="Times New Roman"/>
        <w:sz w:val="24"/>
        <w:szCs w:val="24"/>
      </w:rPr>
      <w:fldChar w:fldCharType="begin"/>
    </w:r>
    <w:r w:rsidRPr="007654DD">
      <w:rPr>
        <w:rStyle w:val="PageNumber"/>
        <w:rFonts w:ascii="Times New Roman" w:hAnsi="Times New Roman"/>
        <w:sz w:val="24"/>
        <w:szCs w:val="24"/>
      </w:rPr>
      <w:instrText xml:space="preserve"> PAGE </w:instrText>
    </w:r>
    <w:r w:rsidRPr="007654DD">
      <w:rPr>
        <w:rStyle w:val="PageNumber"/>
        <w:rFonts w:ascii="Times New Roman" w:hAnsi="Times New Roman"/>
        <w:sz w:val="24"/>
        <w:szCs w:val="24"/>
      </w:rPr>
      <w:fldChar w:fldCharType="separate"/>
    </w:r>
    <w:r w:rsidR="009A5BD2">
      <w:rPr>
        <w:rStyle w:val="PageNumber"/>
        <w:rFonts w:ascii="Times New Roman" w:hAnsi="Times New Roman"/>
        <w:noProof/>
        <w:sz w:val="24"/>
        <w:szCs w:val="24"/>
      </w:rPr>
      <w:t>42</w:t>
    </w:r>
    <w:r w:rsidRPr="007654DD">
      <w:rPr>
        <w:rStyle w:val="PageNumber"/>
        <w:rFonts w:ascii="Times New Roman" w:hAnsi="Times New Roman"/>
        <w:sz w:val="24"/>
        <w:szCs w:val="24"/>
      </w:rPr>
      <w:fldChar w:fldCharType="end"/>
    </w:r>
    <w:r>
      <w:rPr>
        <w:rFonts w:ascii="Times New Roman" w:hAnsi="Times New Roman"/>
        <w:noProof/>
        <w:color w:val="FFFFFF"/>
        <w:sz w:val="24"/>
        <w:szCs w:val="24"/>
      </w:rPr>
      <w:drawing>
        <wp:anchor distT="0" distB="0" distL="114300" distR="114300" simplePos="0" relativeHeight="251656192" behindDoc="0" locked="0" layoutInCell="1" allowOverlap="1">
          <wp:simplePos x="0" y="0"/>
          <wp:positionH relativeFrom="column">
            <wp:posOffset>5143500</wp:posOffset>
          </wp:positionH>
          <wp:positionV relativeFrom="paragraph">
            <wp:posOffset>74930</wp:posOffset>
          </wp:positionV>
          <wp:extent cx="571500" cy="353695"/>
          <wp:effectExtent l="19050" t="19050" r="19050" b="27305"/>
          <wp:wrapNone/>
          <wp:docPr id="6" name="Picture 6" descr="MA F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 FACE Logo"/>
                  <pic:cNvPicPr>
                    <a:picLocks noChangeAspect="1" noChangeArrowheads="1"/>
                  </pic:cNvPicPr>
                </pic:nvPicPr>
                <pic:blipFill>
                  <a:blip r:embed="rId1">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solidFill>
                    <a:srgbClr val="FFFF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B89" w:rsidRPr="007654DD" w:rsidRDefault="00CA4B89" w:rsidP="00243D8C">
    <w:pPr>
      <w:pStyle w:val="Footer"/>
      <w:keepLines w:val="0"/>
      <w:ind w:left="0" w:right="360" w:firstLine="360"/>
      <w:jc w:val="center"/>
      <w:rPr>
        <w:rFonts w:ascii="Times New Roman" w:hAnsi="Times New Roman"/>
        <w:color w:val="FFFFFF"/>
        <w:sz w:val="24"/>
        <w:szCs w:val="24"/>
      </w:rPr>
    </w:pPr>
    <w:r>
      <w:rPr>
        <w:rFonts w:ascii="Times New Roman" w:hAnsi="Times New Roman"/>
        <w:noProof/>
        <w:color w:val="FFFFFF"/>
        <w:sz w:val="24"/>
        <w:szCs w:val="24"/>
      </w:rPr>
      <w:drawing>
        <wp:anchor distT="0" distB="0" distL="114300" distR="114300" simplePos="0" relativeHeight="251659264" behindDoc="0" locked="0" layoutInCell="1" allowOverlap="1">
          <wp:simplePos x="0" y="0"/>
          <wp:positionH relativeFrom="column">
            <wp:posOffset>5143500</wp:posOffset>
          </wp:positionH>
          <wp:positionV relativeFrom="paragraph">
            <wp:posOffset>74930</wp:posOffset>
          </wp:positionV>
          <wp:extent cx="571500" cy="353695"/>
          <wp:effectExtent l="19050" t="19050" r="19050" b="27305"/>
          <wp:wrapNone/>
          <wp:docPr id="9" name="Picture 9" descr="MA F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 FACE Logo"/>
                  <pic:cNvPicPr>
                    <a:picLocks noChangeAspect="1" noChangeArrowheads="1"/>
                  </pic:cNvPicPr>
                </pic:nvPicPr>
                <pic:blipFill>
                  <a:blip r:embed="rId1">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solidFill>
                    <a:srgbClr val="FFFF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B89" w:rsidRDefault="00CA4B89">
      <w:r>
        <w:separator/>
      </w:r>
    </w:p>
  </w:footnote>
  <w:footnote w:type="continuationSeparator" w:id="0">
    <w:p w:rsidR="00CA4B89" w:rsidRDefault="00CA4B89">
      <w:r>
        <w:continuationSeparator/>
      </w:r>
    </w:p>
  </w:footnote>
  <w:footnote w:id="1">
    <w:p w:rsidR="00CA4B89" w:rsidRPr="004F1CF8" w:rsidRDefault="00CA4B89" w:rsidP="0000786C">
      <w:pPr>
        <w:pStyle w:val="FootnoteText"/>
        <w:ind w:left="180" w:hanging="180"/>
        <w:mirrorIndents/>
        <w:rPr>
          <w:rFonts w:ascii="Times New Roman" w:hAnsi="Times New Roman"/>
          <w:sz w:val="20"/>
        </w:rPr>
      </w:pPr>
      <w:r w:rsidRPr="004F1CF8">
        <w:rPr>
          <w:rStyle w:val="FootnoteReference"/>
          <w:rFonts w:ascii="Times New Roman" w:hAnsi="Times New Roman"/>
          <w:sz w:val="20"/>
        </w:rPr>
        <w:footnoteRef/>
      </w:r>
      <w:r w:rsidRPr="004F1CF8">
        <w:rPr>
          <w:rFonts w:ascii="Times New Roman" w:hAnsi="Times New Roman"/>
          <w:sz w:val="20"/>
        </w:rPr>
        <w:t xml:space="preserve">   U.S. Department of Health and Human Services Testimony on Commercial Fishing Vessel Safety before the Committee on Transportation and Infrastructure, Subcommittee on Coast Guard and Maritime Transportation, U.S. House of Representatives, April 2007, Accessed at http://www.hhs.gov/asl/testify/2007/04/t20070425e.html; NIOSH Partners with Organizations and Industry to Reduce Aviation Fatalities in Alaska, https://www.cdc.gov/niosh/docs/2013-137.</w:t>
      </w:r>
    </w:p>
  </w:footnote>
  <w:footnote w:id="2">
    <w:p w:rsidR="00CA4B89" w:rsidRPr="004F1CF8" w:rsidRDefault="00CA4B89" w:rsidP="0000786C">
      <w:pPr>
        <w:pStyle w:val="FootnoteText"/>
        <w:ind w:left="180" w:hanging="180"/>
        <w:mirrorIndents/>
        <w:rPr>
          <w:rFonts w:ascii="Times New Roman" w:hAnsi="Times New Roman"/>
          <w:sz w:val="20"/>
        </w:rPr>
      </w:pPr>
      <w:r w:rsidRPr="004F1CF8">
        <w:rPr>
          <w:rStyle w:val="FootnoteReference"/>
          <w:rFonts w:ascii="Times New Roman" w:hAnsi="Times New Roman"/>
          <w:sz w:val="20"/>
        </w:rPr>
        <w:footnoteRef/>
      </w:r>
      <w:r w:rsidRPr="004F1CF8">
        <w:rPr>
          <w:rFonts w:ascii="Times New Roman" w:hAnsi="Times New Roman"/>
          <w:sz w:val="20"/>
        </w:rPr>
        <w:t xml:space="preserve">   The Construction Chart Book: The U.S. Construction Industry and its Workforce (4</w:t>
      </w:r>
      <w:r w:rsidRPr="004F1CF8">
        <w:rPr>
          <w:rFonts w:ascii="Times New Roman" w:hAnsi="Times New Roman"/>
          <w:sz w:val="20"/>
          <w:vertAlign w:val="superscript"/>
        </w:rPr>
        <w:t>th</w:t>
      </w:r>
      <w:r w:rsidRPr="004F1CF8">
        <w:rPr>
          <w:rFonts w:ascii="Times New Roman" w:hAnsi="Times New Roman"/>
          <w:sz w:val="20"/>
        </w:rPr>
        <w:t xml:space="preserve"> edition), CPWR – The Center for Construction</w:t>
      </w:r>
      <w:r>
        <w:rPr>
          <w:rFonts w:ascii="Times New Roman" w:hAnsi="Times New Roman"/>
          <w:sz w:val="20"/>
        </w:rPr>
        <w:t xml:space="preserve"> </w:t>
      </w:r>
      <w:r w:rsidRPr="004F1CF8">
        <w:rPr>
          <w:rFonts w:ascii="Times New Roman" w:hAnsi="Times New Roman"/>
          <w:sz w:val="20"/>
        </w:rPr>
        <w:t>Research and Training, 2008, Accessed at www.cpwr.com.</w:t>
      </w:r>
    </w:p>
  </w:footnote>
  <w:footnote w:id="3">
    <w:p w:rsidR="00CA4B89" w:rsidRPr="004F1CF8" w:rsidRDefault="00CA4B89" w:rsidP="0000786C">
      <w:pPr>
        <w:pStyle w:val="FootnoteText"/>
        <w:ind w:left="180" w:hanging="180"/>
        <w:mirrorIndents/>
        <w:rPr>
          <w:rFonts w:ascii="Times New Roman" w:hAnsi="Times New Roman"/>
          <w:sz w:val="20"/>
        </w:rPr>
      </w:pPr>
      <w:r w:rsidRPr="004F1CF8">
        <w:rPr>
          <w:rStyle w:val="FootnoteReference"/>
          <w:rFonts w:ascii="Times New Roman" w:hAnsi="Times New Roman"/>
          <w:sz w:val="20"/>
        </w:rPr>
        <w:footnoteRef/>
      </w:r>
      <w:r w:rsidRPr="004F1CF8">
        <w:rPr>
          <w:rFonts w:ascii="Times New Roman" w:hAnsi="Times New Roman"/>
          <w:sz w:val="20"/>
        </w:rPr>
        <w:t xml:space="preserve">   </w:t>
      </w:r>
      <w:proofErr w:type="gramStart"/>
      <w:r w:rsidRPr="004F1CF8">
        <w:rPr>
          <w:rFonts w:ascii="Times New Roman" w:hAnsi="Times New Roman"/>
          <w:sz w:val="20"/>
        </w:rPr>
        <w:t>Council of State and Territorial Epidemiologists, Occupational Health Success Stories.</w:t>
      </w:r>
      <w:proofErr w:type="gramEnd"/>
      <w:r w:rsidRPr="004F1CF8">
        <w:rPr>
          <w:rFonts w:ascii="Times New Roman" w:hAnsi="Times New Roman"/>
          <w:sz w:val="20"/>
        </w:rPr>
        <w:t xml:space="preserve">  www.cste.org/general/custom.asp?page=SuccessStories</w:t>
      </w:r>
    </w:p>
  </w:footnote>
  <w:footnote w:id="4">
    <w:p w:rsidR="00CA4B89" w:rsidRPr="004F1CF8" w:rsidRDefault="00CA4B89" w:rsidP="0000786C">
      <w:pPr>
        <w:pStyle w:val="FootnoteText"/>
        <w:ind w:left="180" w:hanging="180"/>
        <w:mirrorIndents/>
        <w:rPr>
          <w:rFonts w:ascii="Times New Roman" w:hAnsi="Times New Roman"/>
          <w:sz w:val="20"/>
        </w:rPr>
      </w:pPr>
      <w:r w:rsidRPr="004F1CF8">
        <w:rPr>
          <w:rStyle w:val="FootnoteReference"/>
          <w:rFonts w:ascii="Times New Roman" w:hAnsi="Times New Roman"/>
          <w:sz w:val="20"/>
        </w:rPr>
        <w:footnoteRef/>
      </w:r>
      <w:r w:rsidRPr="004F1CF8">
        <w:rPr>
          <w:rFonts w:ascii="Times New Roman" w:hAnsi="Times New Roman"/>
          <w:sz w:val="20"/>
        </w:rPr>
        <w:t xml:space="preserve">   </w:t>
      </w:r>
      <w:proofErr w:type="gramStart"/>
      <w:r w:rsidRPr="004F1CF8">
        <w:rPr>
          <w:rFonts w:ascii="Times New Roman" w:hAnsi="Times New Roman"/>
          <w:sz w:val="20"/>
        </w:rPr>
        <w:t>Stop Construction Falls Campaign.</w:t>
      </w:r>
      <w:proofErr w:type="gramEnd"/>
      <w:r w:rsidRPr="004F1CF8">
        <w:rPr>
          <w:rFonts w:ascii="Times New Roman" w:hAnsi="Times New Roman"/>
          <w:sz w:val="20"/>
        </w:rPr>
        <w:t xml:space="preserve">  Success stories from the 2014 National Safety Stand-Down.  http://stopconstructionfalls.com/?page_id=1902.</w:t>
      </w:r>
    </w:p>
  </w:footnote>
  <w:footnote w:id="5">
    <w:p w:rsidR="00CA4B89" w:rsidRDefault="00CA4B89" w:rsidP="0000786C">
      <w:pPr>
        <w:pStyle w:val="FootnoteText"/>
        <w:ind w:left="180" w:hanging="180"/>
      </w:pPr>
      <w:r w:rsidRPr="004F1CF8">
        <w:rPr>
          <w:rStyle w:val="FootnoteReference"/>
          <w:rFonts w:ascii="Times New Roman" w:hAnsi="Times New Roman"/>
          <w:sz w:val="20"/>
        </w:rPr>
        <w:footnoteRef/>
      </w:r>
      <w:r w:rsidRPr="004F1CF8">
        <w:rPr>
          <w:rFonts w:ascii="Times New Roman" w:hAnsi="Times New Roman"/>
          <w:sz w:val="20"/>
        </w:rPr>
        <w:t xml:space="preserve">   NIOSH-funded Program Contributes to a New Massachusetts Law to Protect the Health and Safety of Floor Finishing Workers, https://www.cdc.gov/niosh/docs/2011-181.</w:t>
      </w:r>
    </w:p>
  </w:footnote>
  <w:footnote w:id="6">
    <w:p w:rsidR="00CA4B89" w:rsidRPr="00760C1E" w:rsidRDefault="00CA4B89" w:rsidP="0050325A">
      <w:pPr>
        <w:pStyle w:val="FootnoteText"/>
        <w:ind w:left="180" w:hanging="180"/>
        <w:rPr>
          <w:rFonts w:ascii="Times New Roman" w:hAnsi="Times New Roman"/>
          <w:sz w:val="20"/>
        </w:rPr>
      </w:pPr>
      <w:r w:rsidRPr="00760C1E">
        <w:rPr>
          <w:rStyle w:val="FootnoteReference"/>
          <w:rFonts w:ascii="Times New Roman" w:hAnsi="Times New Roman"/>
          <w:sz w:val="20"/>
        </w:rPr>
        <w:footnoteRef/>
      </w:r>
      <w:r w:rsidRPr="00760C1E">
        <w:rPr>
          <w:rFonts w:ascii="Times New Roman" w:hAnsi="Times New Roman"/>
          <w:sz w:val="20"/>
        </w:rPr>
        <w:t xml:space="preserve">  Throughout this report, comparative terms</w:t>
      </w:r>
      <w:r>
        <w:rPr>
          <w:rFonts w:ascii="Times New Roman" w:hAnsi="Times New Roman"/>
          <w:sz w:val="20"/>
        </w:rPr>
        <w:t xml:space="preserve"> such as</w:t>
      </w:r>
      <w:r w:rsidRPr="00760C1E">
        <w:rPr>
          <w:rFonts w:ascii="Times New Roman" w:hAnsi="Times New Roman"/>
          <w:sz w:val="20"/>
        </w:rPr>
        <w:t xml:space="preserve"> higher, lower, increased, </w:t>
      </w:r>
      <w:r>
        <w:rPr>
          <w:rFonts w:ascii="Times New Roman" w:hAnsi="Times New Roman"/>
          <w:sz w:val="20"/>
        </w:rPr>
        <w:t xml:space="preserve">or </w:t>
      </w:r>
      <w:r w:rsidRPr="00760C1E">
        <w:rPr>
          <w:rFonts w:ascii="Times New Roman" w:hAnsi="Times New Roman"/>
          <w:sz w:val="20"/>
        </w:rPr>
        <w:t>decreased, were used only</w:t>
      </w:r>
      <w:r w:rsidRPr="00760C1E">
        <w:rPr>
          <w:rFonts w:ascii="Times New Roman" w:hAnsi="Times New Roman"/>
          <w:b/>
          <w:sz w:val="20"/>
        </w:rPr>
        <w:t xml:space="preserve"> </w:t>
      </w:r>
      <w:r w:rsidRPr="00760C1E">
        <w:rPr>
          <w:rFonts w:ascii="Times New Roman" w:hAnsi="Times New Roman"/>
          <w:sz w:val="20"/>
        </w:rPr>
        <w:t>when the difference was statistically significant at the 95% probability level.</w:t>
      </w:r>
    </w:p>
  </w:footnote>
  <w:footnote w:id="7">
    <w:p w:rsidR="00CA4B89" w:rsidRPr="00136F01" w:rsidRDefault="00CA4B89" w:rsidP="00AA047E">
      <w:pPr>
        <w:pStyle w:val="FootnoteText"/>
        <w:ind w:left="180" w:hanging="180"/>
        <w:rPr>
          <w:rFonts w:ascii="Times New Roman" w:hAnsi="Times New Roman"/>
          <w:color w:val="0000FF"/>
          <w:sz w:val="20"/>
        </w:rPr>
      </w:pPr>
      <w:r w:rsidRPr="00136F01">
        <w:rPr>
          <w:rStyle w:val="FootnoteReference"/>
          <w:rFonts w:ascii="Times New Roman" w:hAnsi="Times New Roman"/>
          <w:sz w:val="20"/>
        </w:rPr>
        <w:footnoteRef/>
      </w:r>
      <w:r w:rsidRPr="00136F01">
        <w:rPr>
          <w:rFonts w:ascii="Times New Roman" w:hAnsi="Times New Roman"/>
          <w:sz w:val="20"/>
        </w:rPr>
        <w:t xml:space="preserve">   Worker Health Chartbook 2004, NIOSH Publication# 2004-146.  U.S. Depart</w:t>
      </w:r>
      <w:proofErr w:type="gramStart"/>
      <w:r w:rsidRPr="00136F01">
        <w:rPr>
          <w:rFonts w:ascii="Times New Roman" w:hAnsi="Times New Roman"/>
          <w:sz w:val="20"/>
        </w:rPr>
        <w:t>. of</w:t>
      </w:r>
      <w:proofErr w:type="gramEnd"/>
      <w:r w:rsidRPr="00136F01">
        <w:rPr>
          <w:rFonts w:ascii="Times New Roman" w:hAnsi="Times New Roman"/>
          <w:sz w:val="20"/>
        </w:rPr>
        <w:t xml:space="preserve"> Health and Human Services, Centers for Disease Control and Prevention, National Institute for Occupational Safety and Health.  </w:t>
      </w:r>
    </w:p>
  </w:footnote>
  <w:footnote w:id="8">
    <w:p w:rsidR="00CA4B89" w:rsidRPr="00136F01" w:rsidRDefault="00CA4B89" w:rsidP="00AA047E">
      <w:pPr>
        <w:pStyle w:val="FootnoteText"/>
        <w:ind w:left="180" w:hanging="18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w:t>
      </w:r>
      <w:proofErr w:type="gramStart"/>
      <w:r w:rsidRPr="00136F01">
        <w:rPr>
          <w:rFonts w:ascii="Times New Roman" w:hAnsi="Times New Roman"/>
          <w:sz w:val="20"/>
        </w:rPr>
        <w:t xml:space="preserve">Worker Health </w:t>
      </w:r>
      <w:proofErr w:type="spellStart"/>
      <w:r w:rsidRPr="00136F01">
        <w:rPr>
          <w:rFonts w:ascii="Times New Roman" w:hAnsi="Times New Roman"/>
          <w:sz w:val="20"/>
        </w:rPr>
        <w:t>eChartbook</w:t>
      </w:r>
      <w:proofErr w:type="spellEnd"/>
      <w:r w:rsidRPr="00136F01">
        <w:rPr>
          <w:rFonts w:ascii="Times New Roman" w:hAnsi="Times New Roman"/>
          <w:sz w:val="20"/>
        </w:rPr>
        <w:t>.</w:t>
      </w:r>
      <w:proofErr w:type="gramEnd"/>
      <w:r w:rsidRPr="00136F01">
        <w:rPr>
          <w:rFonts w:ascii="Times New Roman" w:hAnsi="Times New Roman"/>
          <w:sz w:val="20"/>
        </w:rPr>
        <w:t xml:space="preserve">  U.S. Department of Health and Human Services, Centers for Disease Control and Prevention, National Institute for Occupational Safety and Health.  </w:t>
      </w:r>
      <w:proofErr w:type="gramStart"/>
      <w:r w:rsidRPr="00136F01">
        <w:rPr>
          <w:rFonts w:ascii="Times New Roman" w:hAnsi="Times New Roman"/>
          <w:sz w:val="20"/>
        </w:rPr>
        <w:t>Available from http://www.cdc.gov/niosh-survapps/echartbook/Chart.aspx?id=1223&amp;cat=20.</w:t>
      </w:r>
      <w:proofErr w:type="gramEnd"/>
    </w:p>
  </w:footnote>
  <w:footnote w:id="9">
    <w:p w:rsidR="00CA4B89" w:rsidRDefault="00CA4B89" w:rsidP="00AA047E">
      <w:pPr>
        <w:pStyle w:val="FootnoteText"/>
        <w:ind w:left="180" w:hanging="180"/>
      </w:pPr>
      <w:r w:rsidRPr="00136F01">
        <w:rPr>
          <w:rStyle w:val="FootnoteReference"/>
          <w:rFonts w:ascii="Times New Roman" w:hAnsi="Times New Roman"/>
          <w:sz w:val="20"/>
        </w:rPr>
        <w:footnoteRef/>
      </w:r>
      <w:r w:rsidRPr="00136F01">
        <w:rPr>
          <w:rFonts w:ascii="Times New Roman" w:hAnsi="Times New Roman"/>
          <w:sz w:val="20"/>
        </w:rPr>
        <w:t xml:space="preserve">   Census of Fatal Occupational Injuries, Bureau of Labor Statistics, U.S. Department of Labor, Current and Revised Data (1992-2013).  </w:t>
      </w:r>
      <w:proofErr w:type="gramStart"/>
      <w:r w:rsidRPr="00136F01">
        <w:rPr>
          <w:rFonts w:ascii="Times New Roman" w:hAnsi="Times New Roman"/>
          <w:sz w:val="20"/>
        </w:rPr>
        <w:t>Available from http://www.bls.gov/iif/oshcfoi1.htm.</w:t>
      </w:r>
      <w:proofErr w:type="gramEnd"/>
    </w:p>
  </w:footnote>
  <w:footnote w:id="10">
    <w:p w:rsidR="00CA4B89" w:rsidRPr="00136F01" w:rsidRDefault="00CA4B89" w:rsidP="005B560F">
      <w:pPr>
        <w:pStyle w:val="FootnoteText"/>
        <w:ind w:left="180" w:hanging="18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Deaths where the worker is commuting to an off-site location or traveling from their employer to a customer site are generally included as travel required to perform the job.</w:t>
      </w:r>
    </w:p>
  </w:footnote>
  <w:footnote w:id="11">
    <w:p w:rsidR="00CA4B89" w:rsidRPr="00136F01" w:rsidRDefault="00CA4B89" w:rsidP="00423359">
      <w:pPr>
        <w:pStyle w:val="FootnoteText"/>
        <w:ind w:left="180" w:hanging="18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w:t>
      </w:r>
      <w:proofErr w:type="gramStart"/>
      <w:r w:rsidRPr="00136F01">
        <w:rPr>
          <w:rFonts w:ascii="Times New Roman" w:hAnsi="Times New Roman"/>
          <w:sz w:val="20"/>
        </w:rPr>
        <w:t>The 2002 and 2007 North American Industry Classification System Manuals area available from http://www.census.gov/eos/www/naics/.</w:t>
      </w:r>
      <w:proofErr w:type="gramEnd"/>
      <w:r w:rsidRPr="00136F01">
        <w:rPr>
          <w:rFonts w:ascii="Times New Roman" w:hAnsi="Times New Roman"/>
          <w:sz w:val="20"/>
        </w:rPr>
        <w:t xml:space="preserve"> </w:t>
      </w:r>
    </w:p>
  </w:footnote>
  <w:footnote w:id="12">
    <w:p w:rsidR="00CA4B89" w:rsidRPr="00136F01" w:rsidRDefault="00CA4B89" w:rsidP="00E95ADD">
      <w:pPr>
        <w:pStyle w:val="FootnoteText"/>
        <w:ind w:left="180" w:hanging="18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The 2000 and 2010 Standard Occupational Classification Manuals are available from http://www.bls.gov/soc/.  Changes are highlighted in the 2010 SOC User Guide available from http://www.bls.gov/soc/soc_2010_user_guide.pdf.</w:t>
      </w:r>
    </w:p>
  </w:footnote>
  <w:footnote w:id="13">
    <w:p w:rsidR="00CA4B89" w:rsidRPr="00136F01" w:rsidRDefault="00CA4B89" w:rsidP="00423359">
      <w:pPr>
        <w:pStyle w:val="FootnoteText"/>
        <w:ind w:left="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w:t>
      </w:r>
      <w:proofErr w:type="gramStart"/>
      <w:r w:rsidRPr="00136F01">
        <w:rPr>
          <w:rFonts w:ascii="Times New Roman" w:hAnsi="Times New Roman"/>
          <w:sz w:val="20"/>
        </w:rPr>
        <w:t>Occupational Injury and Illness Classification Manual, U.S. Department of Labor, Bureau of Labor Statistics.</w:t>
      </w:r>
      <w:proofErr w:type="gramEnd"/>
      <w:r w:rsidRPr="00136F01">
        <w:rPr>
          <w:rFonts w:ascii="Times New Roman" w:hAnsi="Times New Roman"/>
          <w:sz w:val="20"/>
        </w:rPr>
        <w:t xml:space="preserve">  1992.</w:t>
      </w:r>
    </w:p>
  </w:footnote>
  <w:footnote w:id="14">
    <w:p w:rsidR="00CA4B89" w:rsidRPr="00136F01" w:rsidRDefault="00CA4B89" w:rsidP="00231948">
      <w:pPr>
        <w:pStyle w:val="FootnoteText"/>
        <w:ind w:left="0"/>
        <w:rPr>
          <w:rFonts w:ascii="Times New Roman" w:hAnsi="Times New Roman"/>
          <w:sz w:val="20"/>
        </w:rPr>
      </w:pPr>
      <w:r w:rsidRPr="00136F01">
        <w:rPr>
          <w:rStyle w:val="FootnoteReference"/>
          <w:rFonts w:ascii="Times New Roman" w:hAnsi="Times New Roman"/>
          <w:sz w:val="20"/>
        </w:rPr>
        <w:footnoteRef/>
      </w:r>
      <w:r w:rsidRPr="00136F01">
        <w:rPr>
          <w:rFonts w:ascii="Times New Roman" w:hAnsi="Times New Roman"/>
          <w:sz w:val="20"/>
        </w:rPr>
        <w:t xml:space="preserve"> </w:t>
      </w:r>
      <w:proofErr w:type="gramStart"/>
      <w:r w:rsidRPr="00136F01">
        <w:rPr>
          <w:rFonts w:ascii="Times New Roman" w:hAnsi="Times New Roman"/>
          <w:sz w:val="20"/>
        </w:rPr>
        <w:t>Occupational Injury and Illness Classification Manual, U.S. Department of Labor, Bureau of Labor Statistics.</w:t>
      </w:r>
      <w:proofErr w:type="gramEnd"/>
      <w:r w:rsidRPr="00136F01">
        <w:rPr>
          <w:rFonts w:ascii="Times New Roman" w:hAnsi="Times New Roman"/>
          <w:sz w:val="20"/>
        </w:rPr>
        <w:t xml:space="preserve">  2012.</w:t>
      </w:r>
    </w:p>
  </w:footnote>
  <w:footnote w:id="15">
    <w:p w:rsidR="00CA4B89" w:rsidRDefault="00CA4B89" w:rsidP="00136F01">
      <w:pPr>
        <w:pStyle w:val="FootnoteText"/>
        <w:ind w:left="180" w:hanging="180"/>
      </w:pPr>
      <w:r w:rsidRPr="00136F01">
        <w:rPr>
          <w:rStyle w:val="FootnoteReference"/>
          <w:rFonts w:ascii="Times New Roman" w:hAnsi="Times New Roman"/>
          <w:sz w:val="20"/>
        </w:rPr>
        <w:footnoteRef/>
      </w:r>
      <w:r w:rsidRPr="00136F01">
        <w:rPr>
          <w:rFonts w:ascii="Times New Roman" w:hAnsi="Times New Roman"/>
          <w:sz w:val="20"/>
        </w:rPr>
        <w:t xml:space="preserve"> </w:t>
      </w:r>
      <w:proofErr w:type="gramStart"/>
      <w:r w:rsidRPr="00136F01">
        <w:rPr>
          <w:rFonts w:ascii="Times New Roman" w:hAnsi="Times New Roman"/>
          <w:sz w:val="20"/>
        </w:rPr>
        <w:t>Program Guide for the Census of Fatal Occupational Injuries Program, U.S. Department of Labor, Bureau of Labor Statistics.</w:t>
      </w:r>
      <w:proofErr w:type="gramEnd"/>
      <w:r w:rsidRPr="00136F01">
        <w:rPr>
          <w:rFonts w:ascii="Times New Roman" w:hAnsi="Times New Roman"/>
          <w:sz w:val="20"/>
        </w:rPr>
        <w:t xml:space="preserve">  2004.</w:t>
      </w:r>
    </w:p>
  </w:footnote>
  <w:footnote w:id="16">
    <w:p w:rsidR="00CA4B89" w:rsidRPr="002C38A6" w:rsidRDefault="00CA4B89" w:rsidP="00423359">
      <w:pPr>
        <w:pStyle w:val="FootnoteText"/>
        <w:ind w:left="0"/>
        <w:rPr>
          <w:rFonts w:ascii="Times New Roman" w:hAnsi="Times New Roman"/>
          <w:sz w:val="20"/>
        </w:rPr>
      </w:pPr>
      <w:r w:rsidRPr="002C38A6">
        <w:rPr>
          <w:rStyle w:val="FootnoteReference"/>
          <w:rFonts w:ascii="Times New Roman" w:hAnsi="Times New Roman"/>
          <w:sz w:val="20"/>
        </w:rPr>
        <w:footnoteRef/>
      </w:r>
      <w:r w:rsidRPr="002C38A6">
        <w:rPr>
          <w:rFonts w:ascii="Times New Roman" w:hAnsi="Times New Roman"/>
          <w:sz w:val="20"/>
        </w:rPr>
        <w:t xml:space="preserve"> U.S. Census Bureau, DataFerrett, Current Population Survey.</w:t>
      </w:r>
    </w:p>
  </w:footnote>
  <w:footnote w:id="17">
    <w:p w:rsidR="00CA4B89" w:rsidRDefault="00CA4B89" w:rsidP="005058EB">
      <w:pPr>
        <w:pStyle w:val="FootnoteText"/>
        <w:ind w:left="180" w:hanging="180"/>
      </w:pPr>
      <w:r w:rsidRPr="002C38A6">
        <w:rPr>
          <w:rStyle w:val="FootnoteReference"/>
          <w:rFonts w:ascii="Times New Roman" w:hAnsi="Times New Roman"/>
          <w:sz w:val="20"/>
        </w:rPr>
        <w:footnoteRef/>
      </w:r>
      <w:r w:rsidRPr="002C38A6">
        <w:rPr>
          <w:rFonts w:ascii="Times New Roman" w:hAnsi="Times New Roman"/>
          <w:sz w:val="20"/>
        </w:rPr>
        <w:t xml:space="preserve"> There were no deaths of workers less than 16 years old in this period.</w:t>
      </w:r>
    </w:p>
  </w:footnote>
  <w:footnote w:id="18">
    <w:p w:rsidR="00CA4B89" w:rsidRPr="00BD5980" w:rsidRDefault="00CA4B89" w:rsidP="00EC29DF">
      <w:pPr>
        <w:pStyle w:val="FootnoteText"/>
        <w:ind w:left="187" w:hanging="187"/>
        <w:rPr>
          <w:rFonts w:ascii="Times New Roman" w:hAnsi="Times New Roman"/>
          <w:sz w:val="20"/>
        </w:rPr>
      </w:pPr>
      <w:r w:rsidRPr="00BD5980">
        <w:rPr>
          <w:rStyle w:val="FootnoteReference"/>
          <w:rFonts w:ascii="Times New Roman" w:hAnsi="Times New Roman"/>
          <w:sz w:val="20"/>
        </w:rPr>
        <w:footnoteRef/>
      </w:r>
      <w:r w:rsidRPr="00BD5980">
        <w:rPr>
          <w:rFonts w:ascii="Times New Roman" w:hAnsi="Times New Roman"/>
          <w:sz w:val="20"/>
        </w:rPr>
        <w:t xml:space="preserve"> These numbers do not include Massachusetts residents who were fatally injured while working out-of-state: those victims are included in the census of the state where the injury occurred.  Similarly, any workers who were injured out of state and were pronounced deceased at Massachusetts hospitals are included in the counts of the state where the initial injury occurred. </w:t>
      </w:r>
    </w:p>
  </w:footnote>
  <w:footnote w:id="19">
    <w:p w:rsidR="00CA4B89" w:rsidRDefault="00CA4B89" w:rsidP="00F93395">
      <w:pPr>
        <w:pStyle w:val="FootnoteText"/>
        <w:ind w:left="180" w:hanging="180"/>
      </w:pPr>
      <w:r w:rsidRPr="00BD5980">
        <w:rPr>
          <w:rStyle w:val="FootnoteReference"/>
          <w:rFonts w:ascii="Times New Roman" w:hAnsi="Times New Roman"/>
          <w:sz w:val="20"/>
        </w:rPr>
        <w:footnoteRef/>
      </w:r>
      <w:r w:rsidRPr="00BD5980">
        <w:rPr>
          <w:rFonts w:ascii="Times New Roman" w:hAnsi="Times New Roman"/>
          <w:sz w:val="20"/>
        </w:rPr>
        <w:t xml:space="preserve"> See Chart 8 in Section II for a look at the trend beyond this six-year period.</w:t>
      </w:r>
      <w:r>
        <w:t xml:space="preserve"> </w:t>
      </w:r>
    </w:p>
  </w:footnote>
  <w:footnote w:id="20">
    <w:p w:rsidR="00CA4B89" w:rsidRPr="004F32C7" w:rsidRDefault="00CA4B89" w:rsidP="001D3668">
      <w:pPr>
        <w:pStyle w:val="FootnoteText"/>
        <w:ind w:left="180" w:hanging="180"/>
        <w:rPr>
          <w:rFonts w:ascii="Times New Roman" w:hAnsi="Times New Roman"/>
          <w:sz w:val="20"/>
        </w:rPr>
      </w:pPr>
      <w:r w:rsidRPr="004F32C7">
        <w:rPr>
          <w:rStyle w:val="FootnoteReference"/>
          <w:rFonts w:ascii="Times New Roman" w:hAnsi="Times New Roman"/>
          <w:sz w:val="20"/>
        </w:rPr>
        <w:footnoteRef/>
      </w:r>
      <w:r w:rsidRPr="004F32C7">
        <w:rPr>
          <w:rFonts w:ascii="Times New Roman" w:hAnsi="Times New Roman"/>
          <w:sz w:val="20"/>
        </w:rPr>
        <w:t xml:space="preserve"> U.S. Bureau of Labor Statistics, Spotlight on Statistics: The Recession of 2007-2009.  http://www.bls.gov/spotli</w:t>
      </w:r>
      <w:r>
        <w:rPr>
          <w:rFonts w:ascii="Times New Roman" w:hAnsi="Times New Roman"/>
          <w:sz w:val="20"/>
        </w:rPr>
        <w:t>ght/2012/recession.</w:t>
      </w:r>
      <w:r w:rsidRPr="004F32C7">
        <w:rPr>
          <w:rFonts w:ascii="Times New Roman" w:hAnsi="Times New Roman"/>
          <w:sz w:val="20"/>
        </w:rPr>
        <w:t xml:space="preserve"> </w:t>
      </w:r>
    </w:p>
  </w:footnote>
  <w:footnote w:id="21">
    <w:p w:rsidR="00CA4B89" w:rsidRPr="004F32C7" w:rsidRDefault="00CA4B89" w:rsidP="001D3668">
      <w:pPr>
        <w:pStyle w:val="FootnoteText"/>
        <w:ind w:left="180" w:hanging="180"/>
        <w:rPr>
          <w:rFonts w:ascii="Times New Roman" w:hAnsi="Times New Roman"/>
          <w:sz w:val="20"/>
        </w:rPr>
      </w:pPr>
      <w:r w:rsidRPr="004F32C7">
        <w:rPr>
          <w:rStyle w:val="FootnoteReference"/>
          <w:rFonts w:ascii="Times New Roman" w:hAnsi="Times New Roman"/>
          <w:sz w:val="20"/>
        </w:rPr>
        <w:footnoteRef/>
      </w:r>
      <w:r w:rsidRPr="004F32C7">
        <w:rPr>
          <w:rFonts w:ascii="Times New Roman" w:hAnsi="Times New Roman"/>
          <w:sz w:val="20"/>
        </w:rPr>
        <w:t xml:space="preserve"> Hadi A. (2011)</w:t>
      </w:r>
      <w:r>
        <w:rPr>
          <w:rFonts w:ascii="Times New Roman" w:hAnsi="Times New Roman"/>
          <w:sz w:val="20"/>
        </w:rPr>
        <w:t>.</w:t>
      </w:r>
      <w:r w:rsidRPr="004F32C7">
        <w:rPr>
          <w:rFonts w:ascii="Times New Roman" w:hAnsi="Times New Roman"/>
          <w:sz w:val="20"/>
        </w:rPr>
        <w:t xml:space="preserve"> </w:t>
      </w:r>
      <w:r>
        <w:rPr>
          <w:rFonts w:ascii="Times New Roman" w:hAnsi="Times New Roman"/>
          <w:sz w:val="20"/>
        </w:rPr>
        <w:t xml:space="preserve"> </w:t>
      </w:r>
      <w:r w:rsidRPr="004F32C7">
        <w:rPr>
          <w:rFonts w:ascii="Times New Roman" w:hAnsi="Times New Roman"/>
          <w:sz w:val="20"/>
        </w:rPr>
        <w:t>Construction employment peaks before the recession and falls sharply throughout it.  U.S. Bureau of Labor Statistics, Monthly Labor Review, April 2011: 24-27.  http://www.bls.gov/opub/mlr/2011/04/art4full.pdf.</w:t>
      </w:r>
    </w:p>
  </w:footnote>
  <w:footnote w:id="22">
    <w:p w:rsidR="00CA4B89" w:rsidRPr="004F32C7" w:rsidRDefault="00CA4B89" w:rsidP="001D3668">
      <w:pPr>
        <w:pStyle w:val="FootnoteText"/>
        <w:ind w:left="180" w:hanging="180"/>
        <w:rPr>
          <w:rFonts w:ascii="Times New Roman" w:hAnsi="Times New Roman"/>
          <w:sz w:val="20"/>
        </w:rPr>
      </w:pPr>
      <w:r w:rsidRPr="004F32C7">
        <w:rPr>
          <w:rStyle w:val="FootnoteReference"/>
          <w:rFonts w:ascii="Times New Roman" w:hAnsi="Times New Roman"/>
          <w:sz w:val="20"/>
        </w:rPr>
        <w:footnoteRef/>
      </w:r>
      <w:r w:rsidRPr="004F32C7">
        <w:rPr>
          <w:rFonts w:ascii="Times New Roman" w:hAnsi="Times New Roman"/>
          <w:sz w:val="20"/>
        </w:rPr>
        <w:t xml:space="preserve"> Dong XS, Choi SD, Borchardt JG, Wang X, Largay JA.  (2013). Fatal falls from roofs among U.S. construction workers.  Journal of Safety Research, 44: 17-24.</w:t>
      </w:r>
    </w:p>
  </w:footnote>
  <w:footnote w:id="23">
    <w:p w:rsidR="00CA4B89" w:rsidRPr="00644046" w:rsidRDefault="00CA4B89" w:rsidP="001D3668">
      <w:pPr>
        <w:pStyle w:val="FootnoteText"/>
        <w:ind w:left="180" w:hanging="180"/>
      </w:pPr>
      <w:r w:rsidRPr="004F32C7">
        <w:rPr>
          <w:rStyle w:val="FootnoteReference"/>
          <w:rFonts w:ascii="Times New Roman" w:hAnsi="Times New Roman"/>
          <w:sz w:val="20"/>
        </w:rPr>
        <w:footnoteRef/>
      </w:r>
      <w:r w:rsidRPr="004F32C7">
        <w:rPr>
          <w:rFonts w:ascii="Times New Roman" w:hAnsi="Times New Roman"/>
          <w:sz w:val="20"/>
        </w:rPr>
        <w:t xml:space="preserve"> Employment distribution by occupation group obtained from U.S. Census Bureau, DataFerrett, </w:t>
      </w:r>
      <w:proofErr w:type="gramStart"/>
      <w:r w:rsidRPr="004F32C7">
        <w:rPr>
          <w:rFonts w:ascii="Times New Roman" w:hAnsi="Times New Roman"/>
          <w:sz w:val="20"/>
        </w:rPr>
        <w:t>Current</w:t>
      </w:r>
      <w:proofErr w:type="gramEnd"/>
      <w:r w:rsidRPr="004F32C7">
        <w:rPr>
          <w:rFonts w:ascii="Times New Roman" w:hAnsi="Times New Roman"/>
          <w:sz w:val="20"/>
        </w:rPr>
        <w:t xml:space="preserve"> Population Survey data 2008–2013, April 2015.</w:t>
      </w:r>
    </w:p>
  </w:footnote>
  <w:footnote w:id="24">
    <w:p w:rsidR="00CA4B89" w:rsidRPr="00323153" w:rsidRDefault="00CA4B89" w:rsidP="00BD6D70">
      <w:pPr>
        <w:pStyle w:val="FootnoteText"/>
        <w:ind w:lef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w:t>
      </w:r>
      <w:proofErr w:type="gramStart"/>
      <w:r w:rsidRPr="00323153">
        <w:rPr>
          <w:rFonts w:ascii="Times New Roman" w:hAnsi="Times New Roman"/>
          <w:sz w:val="20"/>
        </w:rPr>
        <w:t>Massachusetts Department of Public Health.</w:t>
      </w:r>
      <w:proofErr w:type="gramEnd"/>
      <w:r w:rsidRPr="00323153">
        <w:rPr>
          <w:rFonts w:ascii="Times New Roman" w:hAnsi="Times New Roman"/>
          <w:sz w:val="20"/>
        </w:rPr>
        <w:t xml:space="preserve">  </w:t>
      </w:r>
      <w:proofErr w:type="gramStart"/>
      <w:r w:rsidRPr="00323153">
        <w:rPr>
          <w:rFonts w:ascii="Times New Roman" w:hAnsi="Times New Roman"/>
          <w:sz w:val="20"/>
        </w:rPr>
        <w:t>(2009). Occupational Health Surveillance Program.</w:t>
      </w:r>
      <w:proofErr w:type="gramEnd"/>
      <w:r w:rsidRPr="00323153">
        <w:rPr>
          <w:rFonts w:ascii="Times New Roman" w:hAnsi="Times New Roman"/>
          <w:sz w:val="20"/>
        </w:rPr>
        <w:t xml:space="preserve">  Fatal Occupational Injuries in Massachusetts, 2000 – 2007.</w:t>
      </w:r>
    </w:p>
  </w:footnote>
  <w:footnote w:id="25">
    <w:p w:rsidR="00CA4B89" w:rsidRPr="00323153" w:rsidRDefault="00CA4B89" w:rsidP="00195BEC">
      <w:pPr>
        <w:pStyle w:val="FootnoteText"/>
        <w:ind w:lef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w:t>
      </w:r>
      <w:proofErr w:type="gramStart"/>
      <w:r w:rsidRPr="00323153">
        <w:rPr>
          <w:rFonts w:ascii="Times New Roman" w:hAnsi="Times New Roman"/>
          <w:sz w:val="20"/>
        </w:rPr>
        <w:t>Massachusetts Department of Public Health.</w:t>
      </w:r>
      <w:proofErr w:type="gramEnd"/>
      <w:r w:rsidRPr="00323153">
        <w:rPr>
          <w:rFonts w:ascii="Times New Roman" w:hAnsi="Times New Roman"/>
          <w:sz w:val="20"/>
        </w:rPr>
        <w:t xml:space="preserve">  </w:t>
      </w:r>
      <w:proofErr w:type="gramStart"/>
      <w:r w:rsidRPr="00323153">
        <w:rPr>
          <w:rFonts w:ascii="Times New Roman" w:hAnsi="Times New Roman"/>
          <w:sz w:val="20"/>
        </w:rPr>
        <w:t>(2002). Occupational Health Surveillance Program.</w:t>
      </w:r>
      <w:proofErr w:type="gramEnd"/>
      <w:r w:rsidRPr="00323153">
        <w:rPr>
          <w:rFonts w:ascii="Times New Roman" w:hAnsi="Times New Roman"/>
          <w:sz w:val="20"/>
        </w:rPr>
        <w:t xml:space="preserve">  Fatal Occupational Injuries in Massachusetts 1991–1999.</w:t>
      </w:r>
    </w:p>
  </w:footnote>
  <w:footnote w:id="26">
    <w:p w:rsidR="00CA4B89" w:rsidRPr="00323153" w:rsidRDefault="00CA4B89" w:rsidP="001004D9">
      <w:pPr>
        <w:pStyle w:val="FootnoteText"/>
        <w:ind w:lef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Richardson S, </w:t>
      </w:r>
      <w:proofErr w:type="spellStart"/>
      <w:r w:rsidRPr="00323153">
        <w:rPr>
          <w:rFonts w:ascii="Times New Roman" w:hAnsi="Times New Roman"/>
          <w:sz w:val="20"/>
        </w:rPr>
        <w:t>Ruser</w:t>
      </w:r>
      <w:proofErr w:type="spellEnd"/>
      <w:r w:rsidRPr="00323153">
        <w:rPr>
          <w:rFonts w:ascii="Times New Roman" w:hAnsi="Times New Roman"/>
          <w:sz w:val="20"/>
        </w:rPr>
        <w:t xml:space="preserve"> J, Suarez P, Hispanic workers in the United States: An analysis of employment distributions, fatal occupational injuries, and non-fatal occupational injuries.  In: Safety is seguridad: a workshop summary.  Washington, DC: The National Academies Press. 2003. </w:t>
      </w:r>
    </w:p>
  </w:footnote>
  <w:footnote w:id="27">
    <w:p w:rsidR="00CA4B89" w:rsidRPr="00323153" w:rsidRDefault="00CA4B89" w:rsidP="001004D9">
      <w:pPr>
        <w:pStyle w:val="FootnoteText"/>
        <w:ind w:lef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Orrenius P, Zavodny M. (2009).  Do Immigrants Work In Riskier Jobs?  Demography 46(3): 535–551.</w:t>
      </w:r>
    </w:p>
  </w:footnote>
  <w:footnote w:id="28">
    <w:p w:rsidR="00CA4B89" w:rsidRDefault="00CA4B89" w:rsidP="001004D9">
      <w:pPr>
        <w:pStyle w:val="FootnoteText"/>
        <w:ind w:left="180" w:hanging="180"/>
      </w:pPr>
      <w:r w:rsidRPr="00323153">
        <w:rPr>
          <w:rStyle w:val="FootnoteReference"/>
          <w:rFonts w:ascii="Times New Roman" w:hAnsi="Times New Roman"/>
          <w:sz w:val="20"/>
        </w:rPr>
        <w:footnoteRef/>
      </w:r>
      <w:r w:rsidRPr="00323153">
        <w:rPr>
          <w:rFonts w:ascii="Times New Roman" w:hAnsi="Times New Roman"/>
          <w:sz w:val="20"/>
        </w:rPr>
        <w:t xml:space="preserve">  Byler C. (2013).  </w:t>
      </w:r>
      <w:proofErr w:type="gramStart"/>
      <w:r w:rsidRPr="00323153">
        <w:rPr>
          <w:rFonts w:ascii="Times New Roman" w:hAnsi="Times New Roman"/>
          <w:sz w:val="20"/>
        </w:rPr>
        <w:t>Hispanic/Latino fatal occupational injury rates.</w:t>
      </w:r>
      <w:proofErr w:type="gramEnd"/>
      <w:r w:rsidRPr="00323153">
        <w:rPr>
          <w:rFonts w:ascii="Times New Roman" w:hAnsi="Times New Roman"/>
          <w:sz w:val="20"/>
        </w:rPr>
        <w:t xml:space="preserve">  Mon Lab Rev, 136(2):14-33.</w:t>
      </w:r>
    </w:p>
  </w:footnote>
  <w:footnote w:id="29">
    <w:p w:rsidR="00CA4B89" w:rsidRPr="00323153" w:rsidRDefault="00CA4B89" w:rsidP="001004D9">
      <w:pPr>
        <w:pStyle w:val="FootnoteText"/>
        <w:ind w:left="180" w:righ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This difference in rates is based on small numbers and is not statistically significant; however it is consistent with findings reported elsewhere.  </w:t>
      </w:r>
      <w:proofErr w:type="gramStart"/>
      <w:r w:rsidRPr="00323153">
        <w:rPr>
          <w:rFonts w:ascii="Times New Roman" w:hAnsi="Times New Roman"/>
          <w:sz w:val="20"/>
        </w:rPr>
        <w:t>(Dong X, Platner JW, Occupational fatalities of Hispanic construction workers from 1992–2000.</w:t>
      </w:r>
      <w:proofErr w:type="gramEnd"/>
      <w:r w:rsidRPr="00323153">
        <w:rPr>
          <w:rFonts w:ascii="Times New Roman" w:hAnsi="Times New Roman"/>
          <w:sz w:val="20"/>
        </w:rPr>
        <w:t xml:space="preserve">  </w:t>
      </w:r>
      <w:proofErr w:type="gramStart"/>
      <w:r w:rsidRPr="00323153">
        <w:rPr>
          <w:rFonts w:ascii="Times New Roman" w:hAnsi="Times New Roman"/>
          <w:sz w:val="20"/>
        </w:rPr>
        <w:t>Am J Ind. Med. 45(1):45-54.</w:t>
      </w:r>
      <w:proofErr w:type="gramEnd"/>
      <w:r w:rsidRPr="00323153">
        <w:rPr>
          <w:rFonts w:ascii="Times New Roman" w:hAnsi="Times New Roman"/>
          <w:sz w:val="20"/>
        </w:rPr>
        <w:t xml:space="preserve">  2004. </w:t>
      </w:r>
      <w:r>
        <w:rPr>
          <w:rFonts w:ascii="Times New Roman" w:hAnsi="Times New Roman"/>
          <w:sz w:val="20"/>
        </w:rPr>
        <w:t xml:space="preserve">And </w:t>
      </w:r>
      <w:r w:rsidRPr="00323153">
        <w:rPr>
          <w:rFonts w:ascii="Times New Roman" w:hAnsi="Times New Roman"/>
          <w:sz w:val="20"/>
        </w:rPr>
        <w:t xml:space="preserve">Dong XS, Choi SD, Borchardt JG, Wang X, Largay JA.  </w:t>
      </w:r>
      <w:proofErr w:type="gramStart"/>
      <w:r w:rsidRPr="00323153">
        <w:rPr>
          <w:rFonts w:ascii="Times New Roman" w:hAnsi="Times New Roman"/>
          <w:sz w:val="20"/>
        </w:rPr>
        <w:t>Fatal falls from roofs among U.S. construction workers.</w:t>
      </w:r>
      <w:proofErr w:type="gramEnd"/>
      <w:r w:rsidRPr="00323153">
        <w:rPr>
          <w:rFonts w:ascii="Times New Roman" w:hAnsi="Times New Roman"/>
          <w:sz w:val="20"/>
        </w:rPr>
        <w:t xml:space="preserve">  J Safety Res 44:17–24.  2013).</w:t>
      </w:r>
    </w:p>
  </w:footnote>
  <w:footnote w:id="30">
    <w:p w:rsidR="00CA4B89" w:rsidRPr="00323153" w:rsidRDefault="00CA4B89" w:rsidP="00F83ACA">
      <w:pPr>
        <w:pStyle w:val="FootnoteText"/>
        <w:ind w:left="180" w:hanging="180"/>
        <w:rPr>
          <w:rFonts w:ascii="Times New Roman" w:hAnsi="Times New Roman"/>
          <w:sz w:val="20"/>
        </w:rPr>
      </w:pPr>
      <w:r w:rsidRPr="00323153">
        <w:rPr>
          <w:rStyle w:val="FootnoteReference"/>
          <w:rFonts w:ascii="Times New Roman" w:hAnsi="Times New Roman"/>
          <w:sz w:val="20"/>
        </w:rPr>
        <w:footnoteRef/>
      </w:r>
      <w:r w:rsidRPr="00323153">
        <w:rPr>
          <w:rFonts w:ascii="Times New Roman" w:hAnsi="Times New Roman"/>
          <w:sz w:val="20"/>
        </w:rPr>
        <w:t xml:space="preserve">  </w:t>
      </w:r>
      <w:proofErr w:type="gramStart"/>
      <w:r w:rsidRPr="00323153">
        <w:rPr>
          <w:rFonts w:ascii="Times New Roman" w:hAnsi="Times New Roman"/>
          <w:sz w:val="20"/>
        </w:rPr>
        <w:t>Massachusetts Violent Death Reporting System, Injury Surveillance Program, Massachusetts Department of Public Health.</w:t>
      </w:r>
      <w:proofErr w:type="gramEnd"/>
      <w:r w:rsidRPr="00323153">
        <w:rPr>
          <w:rFonts w:ascii="Times New Roman" w:hAnsi="Times New Roman"/>
          <w:sz w:val="20"/>
        </w:rPr>
        <w:t xml:space="preserve">  http://www.mass.gov/eohhs/gov/departments/dph/programs/community-health/injury-surveillance/reports/violent-death-reporting.html.</w:t>
      </w:r>
    </w:p>
  </w:footnote>
  <w:footnote w:id="31">
    <w:p w:rsidR="00380518" w:rsidRPr="0003172A" w:rsidRDefault="00380518" w:rsidP="00380518">
      <w:pPr>
        <w:pStyle w:val="FootnoteText"/>
        <w:ind w:left="0"/>
        <w:rPr>
          <w:rFonts w:ascii="Times New Roman" w:hAnsi="Times New Roman"/>
          <w:sz w:val="20"/>
        </w:rPr>
      </w:pPr>
      <w:r w:rsidRPr="0003172A">
        <w:rPr>
          <w:rStyle w:val="FootnoteReference"/>
          <w:rFonts w:ascii="Times New Roman" w:hAnsi="Times New Roman"/>
          <w:sz w:val="20"/>
        </w:rPr>
        <w:footnoteRef/>
      </w:r>
      <w:r w:rsidRPr="0003172A">
        <w:rPr>
          <w:rFonts w:ascii="Times New Roman" w:hAnsi="Times New Roman"/>
          <w:sz w:val="20"/>
        </w:rPr>
        <w:t xml:space="preserve"> </w:t>
      </w:r>
      <w:r w:rsidR="0003172A">
        <w:rPr>
          <w:rFonts w:ascii="Times New Roman" w:hAnsi="Times New Roman"/>
          <w:sz w:val="20"/>
        </w:rPr>
        <w:t>These drownings exclude water vessel drownings which are considered transportation events.</w:t>
      </w:r>
    </w:p>
  </w:footnote>
  <w:footnote w:id="32">
    <w:p w:rsidR="00CA4B89" w:rsidRPr="00AE24B5" w:rsidRDefault="00CA4B89" w:rsidP="00307E3C">
      <w:pPr>
        <w:pStyle w:val="FootnoteText"/>
        <w:spacing w:line="240" w:lineRule="auto"/>
        <w:ind w:left="187" w:hanging="187"/>
        <w:rPr>
          <w:rFonts w:ascii="Times New Roman" w:hAnsi="Times New Roman"/>
          <w:sz w:val="20"/>
        </w:rPr>
      </w:pPr>
      <w:r w:rsidRPr="00AE24B5">
        <w:rPr>
          <w:rStyle w:val="FootnoteReference"/>
          <w:rFonts w:ascii="Times New Roman" w:hAnsi="Times New Roman"/>
          <w:sz w:val="20"/>
        </w:rPr>
        <w:footnoteRef/>
      </w:r>
      <w:r w:rsidRPr="00AE24B5">
        <w:rPr>
          <w:rFonts w:ascii="Times New Roman" w:hAnsi="Times New Roman"/>
          <w:sz w:val="20"/>
        </w:rPr>
        <w:t xml:space="preserve"> As discussed earlier, an updated version of industry coding was adapted by CFOI in 2009.  Analyses presented here are at the broadest category, industry sector.</w:t>
      </w:r>
    </w:p>
  </w:footnote>
  <w:footnote w:id="33">
    <w:p w:rsidR="00CA4B89" w:rsidRPr="00AE24B5" w:rsidRDefault="00CA4B89" w:rsidP="00423359">
      <w:pPr>
        <w:pStyle w:val="FootnoteText"/>
        <w:ind w:left="180" w:hanging="180"/>
        <w:rPr>
          <w:rFonts w:ascii="Times New Roman" w:hAnsi="Times New Roman"/>
          <w:sz w:val="20"/>
        </w:rPr>
      </w:pPr>
      <w:r w:rsidRPr="00AE24B5">
        <w:rPr>
          <w:rStyle w:val="FootnoteReference"/>
          <w:rFonts w:ascii="Times New Roman" w:hAnsi="Times New Roman"/>
          <w:sz w:val="20"/>
        </w:rPr>
        <w:footnoteRef/>
      </w:r>
      <w:r w:rsidRPr="00AE24B5">
        <w:rPr>
          <w:rFonts w:ascii="Times New Roman" w:hAnsi="Times New Roman"/>
          <w:sz w:val="20"/>
        </w:rPr>
        <w:t xml:space="preserve"> </w:t>
      </w:r>
      <w:proofErr w:type="gramStart"/>
      <w:r w:rsidRPr="00AE24B5">
        <w:rPr>
          <w:rFonts w:ascii="Times New Roman" w:hAnsi="Times New Roman"/>
          <w:sz w:val="20"/>
        </w:rPr>
        <w:t>Unpublished statistics from the NIOSH Alaska Pacific Office.</w:t>
      </w:r>
      <w:proofErr w:type="gramEnd"/>
      <w:r w:rsidRPr="00AE24B5">
        <w:rPr>
          <w:rFonts w:ascii="Times New Roman" w:hAnsi="Times New Roman"/>
          <w:sz w:val="20"/>
        </w:rPr>
        <w:t xml:space="preserve">  Alaska, Louisiana, and Washington had 61, 28, and 24 deaths during the period, respectively.</w:t>
      </w:r>
    </w:p>
  </w:footnote>
  <w:footnote w:id="34">
    <w:p w:rsidR="00CA4B89" w:rsidRPr="00AE24B5" w:rsidRDefault="00CA4B89" w:rsidP="00423359">
      <w:pPr>
        <w:pStyle w:val="FootnoteText"/>
        <w:ind w:left="180" w:hanging="180"/>
        <w:rPr>
          <w:rFonts w:ascii="Times New Roman" w:hAnsi="Times New Roman"/>
          <w:sz w:val="20"/>
        </w:rPr>
      </w:pPr>
      <w:r w:rsidRPr="00AE24B5">
        <w:rPr>
          <w:rStyle w:val="FootnoteReference"/>
          <w:rFonts w:ascii="Times New Roman" w:hAnsi="Times New Roman"/>
          <w:sz w:val="20"/>
        </w:rPr>
        <w:footnoteRef/>
      </w:r>
      <w:r w:rsidRPr="00AE24B5">
        <w:rPr>
          <w:rFonts w:ascii="Times New Roman" w:hAnsi="Times New Roman"/>
          <w:sz w:val="20"/>
        </w:rPr>
        <w:t xml:space="preserve"> </w:t>
      </w:r>
      <w:proofErr w:type="gramStart"/>
      <w:r w:rsidRPr="00AE24B5">
        <w:rPr>
          <w:rFonts w:ascii="Times New Roman" w:hAnsi="Times New Roman"/>
          <w:sz w:val="20"/>
        </w:rPr>
        <w:t>Centers for Disease Control and Prevention (CDC).</w:t>
      </w:r>
      <w:proofErr w:type="gramEnd"/>
      <w:r w:rsidRPr="00AE24B5">
        <w:rPr>
          <w:rFonts w:ascii="Times New Roman" w:hAnsi="Times New Roman"/>
          <w:sz w:val="20"/>
        </w:rPr>
        <w:t xml:space="preserve">  Commercial </w:t>
      </w:r>
      <w:proofErr w:type="gramStart"/>
      <w:r w:rsidRPr="00AE24B5">
        <w:rPr>
          <w:rFonts w:ascii="Times New Roman" w:hAnsi="Times New Roman"/>
          <w:sz w:val="20"/>
        </w:rPr>
        <w:t>Fishing  Deaths</w:t>
      </w:r>
      <w:proofErr w:type="gramEnd"/>
      <w:r w:rsidRPr="00AE24B5">
        <w:rPr>
          <w:rFonts w:ascii="Times New Roman" w:hAnsi="Times New Roman"/>
          <w:sz w:val="20"/>
        </w:rPr>
        <w:t xml:space="preserve"> -- United States, 2000-2009.  </w:t>
      </w:r>
      <w:proofErr w:type="gramStart"/>
      <w:r w:rsidRPr="00AE24B5">
        <w:rPr>
          <w:rFonts w:ascii="Times New Roman" w:hAnsi="Times New Roman"/>
          <w:sz w:val="20"/>
        </w:rPr>
        <w:t>Morbidity and Mortality Weekly Report (MMWR) 2010; 59:842-845.</w:t>
      </w:r>
      <w:proofErr w:type="gramEnd"/>
    </w:p>
    <w:p w:rsidR="00CA4B89" w:rsidRDefault="00CA4B89" w:rsidP="00423359">
      <w:pPr>
        <w:pStyle w:val="FootnoteText"/>
      </w:pPr>
    </w:p>
  </w:footnote>
  <w:footnote w:id="35">
    <w:p w:rsidR="00CA4B89" w:rsidRPr="006F2120" w:rsidRDefault="00CA4B89" w:rsidP="00423359">
      <w:pPr>
        <w:pStyle w:val="FootnoteText"/>
        <w:ind w:left="0"/>
        <w:rPr>
          <w:rFonts w:ascii="Times New Roman" w:hAnsi="Times New Roman"/>
          <w:sz w:val="20"/>
        </w:rPr>
      </w:pPr>
      <w:r w:rsidRPr="006F2120">
        <w:rPr>
          <w:rStyle w:val="FootnoteReference"/>
          <w:rFonts w:ascii="Times New Roman" w:hAnsi="Times New Roman"/>
          <w:sz w:val="20"/>
        </w:rPr>
        <w:footnoteRef/>
      </w:r>
      <w:r w:rsidRPr="006F2120">
        <w:rPr>
          <w:rFonts w:ascii="Times New Roman" w:hAnsi="Times New Roman"/>
          <w:sz w:val="20"/>
        </w:rPr>
        <w:t xml:space="preserve"> </w:t>
      </w:r>
      <w:proofErr w:type="gramStart"/>
      <w:r w:rsidRPr="006F2120">
        <w:rPr>
          <w:rFonts w:ascii="Times New Roman" w:hAnsi="Times New Roman"/>
          <w:sz w:val="20"/>
        </w:rPr>
        <w:t>U.S. Census Bureau, DataFerrett, Current Population Survey data, 2008–2013.</w:t>
      </w:r>
      <w:proofErr w:type="gramEnd"/>
    </w:p>
  </w:footnote>
  <w:footnote w:id="36">
    <w:p w:rsidR="00CA4B89" w:rsidRPr="006F2120" w:rsidRDefault="00CA4B89" w:rsidP="00CB302F">
      <w:pPr>
        <w:pStyle w:val="FootnoteText"/>
        <w:ind w:left="180" w:hanging="180"/>
        <w:rPr>
          <w:rFonts w:ascii="Times New Roman" w:hAnsi="Times New Roman"/>
          <w:sz w:val="20"/>
        </w:rPr>
      </w:pPr>
      <w:r w:rsidRPr="006F2120">
        <w:rPr>
          <w:rStyle w:val="FootnoteReference"/>
          <w:rFonts w:ascii="Times New Roman" w:hAnsi="Times New Roman"/>
          <w:sz w:val="20"/>
        </w:rPr>
        <w:footnoteRef/>
      </w:r>
      <w:r w:rsidRPr="006F2120">
        <w:rPr>
          <w:rFonts w:ascii="Times New Roman" w:hAnsi="Times New Roman"/>
          <w:sz w:val="20"/>
        </w:rPr>
        <w:t xml:space="preserve">  Five additional workers died on or near docked vessels or in coastal waters near to shore.  </w:t>
      </w:r>
      <w:r w:rsidR="00873ABB">
        <w:rPr>
          <w:rFonts w:ascii="Times New Roman" w:hAnsi="Times New Roman"/>
          <w:sz w:val="20"/>
        </w:rPr>
        <w:t>In Figure 1 t</w:t>
      </w:r>
      <w:r w:rsidRPr="006F2120">
        <w:rPr>
          <w:rFonts w:ascii="Times New Roman" w:hAnsi="Times New Roman"/>
          <w:sz w:val="20"/>
        </w:rPr>
        <w:t>hese five deaths are mapped to the town of incident.</w:t>
      </w:r>
    </w:p>
  </w:footnote>
  <w:footnote w:id="37">
    <w:p w:rsidR="00CA4B89" w:rsidRPr="006F2120" w:rsidRDefault="00CA4B89" w:rsidP="006862A4">
      <w:pPr>
        <w:pStyle w:val="FootnoteText"/>
        <w:ind w:left="180" w:hanging="180"/>
        <w:rPr>
          <w:rFonts w:ascii="Times New Roman" w:hAnsi="Times New Roman"/>
          <w:sz w:val="20"/>
        </w:rPr>
      </w:pPr>
      <w:r w:rsidRPr="006F2120">
        <w:rPr>
          <w:rStyle w:val="FootnoteReference"/>
          <w:rFonts w:ascii="Times New Roman" w:hAnsi="Times New Roman"/>
          <w:sz w:val="20"/>
        </w:rPr>
        <w:footnoteRef/>
      </w:r>
      <w:r w:rsidRPr="006F2120">
        <w:rPr>
          <w:rFonts w:ascii="Times New Roman" w:hAnsi="Times New Roman"/>
          <w:sz w:val="20"/>
        </w:rPr>
        <w:t xml:space="preserve"> OSHA’s jurisdiction may depend on the precise nature or circumstances of the incident.  Other agencies such as the Mine Safety &amp; Health Administration (MSHA), the Federal Railroad Administration (FRA), the Federal Aviation Administration (FAA), and the Coast Guard protect the health and safety of workers under their respective jurisdiction.</w:t>
      </w:r>
    </w:p>
  </w:footnote>
  <w:footnote w:id="38">
    <w:p w:rsidR="00CA4B89" w:rsidRPr="006F2120" w:rsidRDefault="00CA4B89" w:rsidP="006B6299">
      <w:pPr>
        <w:pStyle w:val="FootnoteText"/>
        <w:ind w:left="180" w:hanging="180"/>
        <w:rPr>
          <w:rFonts w:ascii="Times New Roman" w:hAnsi="Times New Roman"/>
          <w:sz w:val="20"/>
        </w:rPr>
      </w:pPr>
      <w:r w:rsidRPr="006F2120">
        <w:rPr>
          <w:rStyle w:val="FootnoteReference"/>
          <w:rFonts w:ascii="Times New Roman" w:hAnsi="Times New Roman"/>
          <w:sz w:val="20"/>
        </w:rPr>
        <w:footnoteRef/>
      </w:r>
      <w:r w:rsidRPr="006F2120">
        <w:rPr>
          <w:rFonts w:ascii="Times New Roman" w:hAnsi="Times New Roman"/>
          <w:sz w:val="20"/>
        </w:rPr>
        <w:t xml:space="preserve">  </w:t>
      </w:r>
      <w:r w:rsidRPr="006F2120">
        <w:rPr>
          <w:rFonts w:ascii="Times New Roman" w:hAnsi="Times New Roman"/>
          <w:color w:val="000000"/>
          <w:sz w:val="20"/>
        </w:rPr>
        <w:t>Kramarow E, Chen LH, Hedegaard H, Warner M. Deaths from unintentional injury among adults aged 65 and over: United States, 2000–2013.  NCHS data brief, no 199.  Hyattsville, MD: National Center for Health Statistics.  2015.</w:t>
      </w:r>
    </w:p>
  </w:footnote>
  <w:footnote w:id="39">
    <w:p w:rsidR="00CA4B89" w:rsidRPr="006C7BEA" w:rsidRDefault="00CA4B89" w:rsidP="001C0BD8">
      <w:pPr>
        <w:pStyle w:val="FootnoteText"/>
        <w:ind w:left="180" w:hanging="180"/>
        <w:rPr>
          <w:rFonts w:ascii="Times New Roman" w:hAnsi="Times New Roman"/>
          <w:sz w:val="20"/>
        </w:rPr>
      </w:pPr>
      <w:r w:rsidRPr="006C7BEA">
        <w:rPr>
          <w:rStyle w:val="FootnoteReference"/>
          <w:rFonts w:ascii="Times New Roman" w:hAnsi="Times New Roman"/>
          <w:sz w:val="20"/>
        </w:rPr>
        <w:footnoteRef/>
      </w:r>
      <w:r w:rsidRPr="006C7BEA">
        <w:rPr>
          <w:rFonts w:ascii="Times New Roman" w:hAnsi="Times New Roman"/>
          <w:sz w:val="20"/>
        </w:rPr>
        <w:t xml:space="preserve"> Estimated homicide rate of 2.5 deaths per 100,000 </w:t>
      </w:r>
      <w:proofErr w:type="gramStart"/>
      <w:r w:rsidRPr="006C7BEA">
        <w:rPr>
          <w:rFonts w:ascii="Times New Roman" w:hAnsi="Times New Roman"/>
          <w:sz w:val="20"/>
        </w:rPr>
        <w:t>population</w:t>
      </w:r>
      <w:proofErr w:type="gramEnd"/>
      <w:r w:rsidRPr="006C7BEA">
        <w:rPr>
          <w:rFonts w:ascii="Times New Roman" w:hAnsi="Times New Roman"/>
          <w:sz w:val="20"/>
        </w:rPr>
        <w:t xml:space="preserve"> for MA versus 4.9 for the U.S. for 2008-2013.  Homicide rates from U.S. Department of Justice, Federal Bureau of Investigation, </w:t>
      </w:r>
      <w:proofErr w:type="gramStart"/>
      <w:r w:rsidRPr="006C7BEA">
        <w:rPr>
          <w:rFonts w:ascii="Times New Roman" w:hAnsi="Times New Roman"/>
          <w:sz w:val="20"/>
        </w:rPr>
        <w:t>Criminal</w:t>
      </w:r>
      <w:proofErr w:type="gramEnd"/>
      <w:r w:rsidRPr="006C7BEA">
        <w:rPr>
          <w:rFonts w:ascii="Times New Roman" w:hAnsi="Times New Roman"/>
          <w:sz w:val="20"/>
        </w:rPr>
        <w:t xml:space="preserve"> Justice Information Services Division.  Accessed 4/6/16 at https://www.fbi.gov/about-us/cjis/ucr/crime-in-the-u.s; 0.65 deaths per 100 million vehicle miles traveled versus 1.14.  </w:t>
      </w:r>
      <w:proofErr w:type="gramStart"/>
      <w:r w:rsidRPr="006C7BEA">
        <w:rPr>
          <w:rFonts w:ascii="Times New Roman" w:hAnsi="Times New Roman"/>
          <w:sz w:val="20"/>
        </w:rPr>
        <w:t xml:space="preserve">National Highway Traffic Safety Administration </w:t>
      </w:r>
      <w:r w:rsidR="00436497" w:rsidRPr="00436497">
        <w:rPr>
          <w:rFonts w:ascii="Times New Roman" w:hAnsi="Times New Roman"/>
          <w:sz w:val="20"/>
        </w:rPr>
        <w:t>http://www.fars.nhtsa.dot.gov/States/</w:t>
      </w:r>
      <w:r w:rsidR="00436497">
        <w:rPr>
          <w:rFonts w:ascii="Times New Roman" w:hAnsi="Times New Roman"/>
          <w:sz w:val="20"/>
        </w:rPr>
        <w:t xml:space="preserve"> </w:t>
      </w:r>
      <w:r w:rsidRPr="006C7BEA">
        <w:rPr>
          <w:rFonts w:ascii="Times New Roman" w:hAnsi="Times New Roman"/>
          <w:sz w:val="20"/>
        </w:rPr>
        <w:t>StatesFatalitiesFatalityRates.aspx.</w:t>
      </w:r>
      <w:proofErr w:type="gramEnd"/>
    </w:p>
  </w:footnote>
  <w:footnote w:id="40">
    <w:p w:rsidR="00CA4B89" w:rsidRPr="006C7BEA" w:rsidRDefault="00CA4B89" w:rsidP="00423359">
      <w:pPr>
        <w:pStyle w:val="FootnoteText"/>
        <w:ind w:left="180" w:hanging="180"/>
        <w:rPr>
          <w:rFonts w:ascii="Times New Roman" w:hAnsi="Times New Roman"/>
          <w:sz w:val="20"/>
        </w:rPr>
      </w:pPr>
      <w:r w:rsidRPr="006C7BEA">
        <w:rPr>
          <w:rStyle w:val="FootnoteReference"/>
          <w:rFonts w:ascii="Times New Roman" w:hAnsi="Times New Roman"/>
          <w:sz w:val="20"/>
        </w:rPr>
        <w:footnoteRef/>
      </w:r>
      <w:r>
        <w:rPr>
          <w:rFonts w:ascii="Times New Roman" w:hAnsi="Times New Roman"/>
          <w:sz w:val="20"/>
        </w:rPr>
        <w:t xml:space="preserve"> </w:t>
      </w:r>
      <w:proofErr w:type="gramStart"/>
      <w:r>
        <w:rPr>
          <w:rFonts w:ascii="Times New Roman" w:hAnsi="Times New Roman"/>
          <w:sz w:val="20"/>
        </w:rPr>
        <w:t>T</w:t>
      </w:r>
      <w:r w:rsidRPr="006C7BEA">
        <w:rPr>
          <w:rFonts w:ascii="Times New Roman" w:hAnsi="Times New Roman"/>
          <w:sz w:val="20"/>
        </w:rPr>
        <w:t>he Union Membership and Coverage Database (from the Current Population Survey and Outgoing Rotation Group Earnings, 2008-2013).</w:t>
      </w:r>
      <w:proofErr w:type="gramEnd"/>
      <w:r w:rsidRPr="006C7BEA">
        <w:rPr>
          <w:rFonts w:ascii="Times New Roman" w:hAnsi="Times New Roman"/>
          <w:sz w:val="20"/>
        </w:rPr>
        <w:t xml:space="preserve">  </w:t>
      </w:r>
      <w:proofErr w:type="gramStart"/>
      <w:r w:rsidRPr="006C7BEA">
        <w:rPr>
          <w:rFonts w:ascii="Times New Roman" w:hAnsi="Times New Roman"/>
          <w:sz w:val="20"/>
        </w:rPr>
        <w:t>Covers employed, non-agricultural wage &amp; salary workers 16 years of age and older.</w:t>
      </w:r>
      <w:proofErr w:type="gramEnd"/>
      <w:r w:rsidRPr="006C7BEA">
        <w:rPr>
          <w:rFonts w:ascii="Times New Roman" w:hAnsi="Times New Roman"/>
          <w:sz w:val="20"/>
        </w:rPr>
        <w:t xml:space="preserve">  </w:t>
      </w:r>
      <w:proofErr w:type="gramStart"/>
      <w:r w:rsidRPr="006C7BEA">
        <w:rPr>
          <w:rFonts w:ascii="Times New Roman" w:hAnsi="Times New Roman"/>
          <w:sz w:val="20"/>
        </w:rPr>
        <w:t>Accessed 3/25/16 at http://www.unionstats.com.</w:t>
      </w:r>
      <w:proofErr w:type="gramEnd"/>
      <w:r w:rsidRPr="006C7BEA">
        <w:rPr>
          <w:rFonts w:ascii="Times New Roman" w:hAnsi="Times New Roman"/>
          <w:sz w:val="20"/>
        </w:rPr>
        <w:t xml:space="preserve"> </w:t>
      </w:r>
    </w:p>
  </w:footnote>
  <w:footnote w:id="41">
    <w:p w:rsidR="00CA4B89" w:rsidRPr="006C7BEA" w:rsidRDefault="00CA4B89" w:rsidP="00AE1773">
      <w:pPr>
        <w:pStyle w:val="FootnoteText"/>
        <w:tabs>
          <w:tab w:val="left" w:pos="720"/>
        </w:tabs>
        <w:ind w:left="0"/>
        <w:rPr>
          <w:rFonts w:ascii="Times New Roman" w:hAnsi="Times New Roman"/>
          <w:sz w:val="20"/>
        </w:rPr>
      </w:pPr>
      <w:r w:rsidRPr="006C7BEA">
        <w:rPr>
          <w:rStyle w:val="FootnoteReference"/>
          <w:rFonts w:ascii="Times New Roman" w:hAnsi="Times New Roman"/>
          <w:sz w:val="20"/>
        </w:rPr>
        <w:footnoteRef/>
      </w:r>
      <w:r>
        <w:rPr>
          <w:rFonts w:ascii="Times New Roman" w:hAnsi="Times New Roman"/>
          <w:sz w:val="20"/>
        </w:rPr>
        <w:t xml:space="preserve"> </w:t>
      </w:r>
      <w:r w:rsidRPr="006C7BEA">
        <w:rPr>
          <w:rFonts w:ascii="Times New Roman" w:hAnsi="Times New Roman"/>
          <w:sz w:val="20"/>
        </w:rPr>
        <w:t>Because of the transition to OIICS 2.0 for record year 2011-, this U.S. rate is for 2011-2013.</w:t>
      </w:r>
    </w:p>
  </w:footnote>
  <w:footnote w:id="42">
    <w:p w:rsidR="00CA4B89" w:rsidRDefault="00CA4B89" w:rsidP="00B44C4C">
      <w:pPr>
        <w:pStyle w:val="FootnoteText"/>
        <w:ind w:left="0"/>
      </w:pPr>
      <w:r w:rsidRPr="006C7BEA">
        <w:rPr>
          <w:rStyle w:val="FootnoteReference"/>
          <w:rFonts w:ascii="Times New Roman" w:hAnsi="Times New Roman"/>
          <w:sz w:val="20"/>
        </w:rPr>
        <w:footnoteRef/>
      </w:r>
      <w:r>
        <w:rPr>
          <w:rFonts w:ascii="Times New Roman" w:hAnsi="Times New Roman"/>
          <w:sz w:val="20"/>
        </w:rPr>
        <w:t xml:space="preserve"> </w:t>
      </w:r>
      <w:proofErr w:type="gramStart"/>
      <w:r w:rsidRPr="006C7BEA">
        <w:rPr>
          <w:rFonts w:ascii="Times New Roman" w:hAnsi="Times New Roman"/>
          <w:sz w:val="20"/>
        </w:rPr>
        <w:t>Annual reports from the DPH Injury Surveillance Program, available from www.mass.gov/dph/isp.</w:t>
      </w:r>
      <w:proofErr w:type="gramEnd"/>
    </w:p>
  </w:footnote>
  <w:footnote w:id="43">
    <w:p w:rsidR="00CA4B89" w:rsidRPr="006C7BEA" w:rsidRDefault="00CA4B89" w:rsidP="00E74BD9">
      <w:pPr>
        <w:pStyle w:val="FootnoteText"/>
        <w:ind w:left="0"/>
        <w:rPr>
          <w:rFonts w:ascii="Times New Roman" w:hAnsi="Times New Roman"/>
          <w:sz w:val="20"/>
        </w:rPr>
      </w:pPr>
      <w:r w:rsidRPr="006C7BEA">
        <w:rPr>
          <w:rStyle w:val="FootnoteReference"/>
          <w:rFonts w:ascii="Times New Roman" w:hAnsi="Times New Roman"/>
          <w:sz w:val="20"/>
        </w:rPr>
        <w:footnoteRef/>
      </w:r>
      <w:r w:rsidRPr="006C7BEA">
        <w:rPr>
          <w:rFonts w:ascii="Times New Roman" w:hAnsi="Times New Roman"/>
          <w:sz w:val="20"/>
        </w:rPr>
        <w:t xml:space="preserve"> </w:t>
      </w:r>
      <w:proofErr w:type="gramStart"/>
      <w:r w:rsidRPr="006C7BEA">
        <w:rPr>
          <w:rFonts w:ascii="Times New Roman" w:hAnsi="Times New Roman"/>
          <w:sz w:val="20"/>
        </w:rPr>
        <w:t xml:space="preserve">Austin PC, </w:t>
      </w:r>
      <w:proofErr w:type="spellStart"/>
      <w:r w:rsidRPr="006C7BEA">
        <w:rPr>
          <w:rFonts w:ascii="Times New Roman" w:hAnsi="Times New Roman"/>
          <w:sz w:val="20"/>
        </w:rPr>
        <w:t>Hux</w:t>
      </w:r>
      <w:proofErr w:type="spellEnd"/>
      <w:r w:rsidRPr="006C7BEA">
        <w:rPr>
          <w:rFonts w:ascii="Times New Roman" w:hAnsi="Times New Roman"/>
          <w:sz w:val="20"/>
        </w:rPr>
        <w:t xml:space="preserve"> JB.</w:t>
      </w:r>
      <w:proofErr w:type="gramEnd"/>
      <w:r w:rsidRPr="006C7BEA">
        <w:rPr>
          <w:rFonts w:ascii="Times New Roman" w:hAnsi="Times New Roman"/>
          <w:sz w:val="20"/>
        </w:rPr>
        <w:t xml:space="preserve">  (2002)</w:t>
      </w:r>
      <w:proofErr w:type="gramStart"/>
      <w:r w:rsidRPr="006C7BEA">
        <w:rPr>
          <w:rFonts w:ascii="Times New Roman" w:hAnsi="Times New Roman"/>
          <w:sz w:val="20"/>
        </w:rPr>
        <w:t xml:space="preserve">. </w:t>
      </w:r>
      <w:r>
        <w:rPr>
          <w:rFonts w:ascii="Times New Roman" w:hAnsi="Times New Roman"/>
          <w:sz w:val="20"/>
        </w:rPr>
        <w:t xml:space="preserve"> </w:t>
      </w:r>
      <w:r w:rsidRPr="006C7BEA">
        <w:rPr>
          <w:rFonts w:ascii="Times New Roman" w:hAnsi="Times New Roman"/>
          <w:sz w:val="20"/>
        </w:rPr>
        <w:t>A</w:t>
      </w:r>
      <w:proofErr w:type="gramEnd"/>
      <w:r w:rsidRPr="006C7BEA">
        <w:rPr>
          <w:rFonts w:ascii="Times New Roman" w:hAnsi="Times New Roman"/>
          <w:sz w:val="20"/>
        </w:rPr>
        <w:t xml:space="preserve"> brief note on overlapping confidence intervals.  J Vasc Surg. 36: 194-195.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98C5B2"/>
    <w:lvl w:ilvl="0">
      <w:numFmt w:val="decimal"/>
      <w:pStyle w:val="Caption"/>
      <w:lvlText w:val="*"/>
      <w:lvlJc w:val="left"/>
    </w:lvl>
  </w:abstractNum>
  <w:abstractNum w:abstractNumId="1">
    <w:nsid w:val="05CD4186"/>
    <w:multiLevelType w:val="hybridMultilevel"/>
    <w:tmpl w:val="E154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7380E"/>
    <w:multiLevelType w:val="hybridMultilevel"/>
    <w:tmpl w:val="35207D24"/>
    <w:lvl w:ilvl="0" w:tplc="4192D7C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3521C8"/>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4">
    <w:nsid w:val="0AD42B05"/>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5">
    <w:nsid w:val="0B6F6357"/>
    <w:multiLevelType w:val="hybridMultilevel"/>
    <w:tmpl w:val="F454EC60"/>
    <w:lvl w:ilvl="0" w:tplc="D9DC5042">
      <w:start w:val="1"/>
      <w:numFmt w:val="bullet"/>
      <w:lvlText w:val=""/>
      <w:lvlJc w:val="left"/>
      <w:pPr>
        <w:tabs>
          <w:tab w:val="num" w:pos="360"/>
        </w:tabs>
        <w:ind w:left="360" w:hanging="360"/>
      </w:pPr>
      <w:rPr>
        <w:rFonts w:ascii="Symbol" w:hAnsi="Symbol" w:hint="default"/>
        <w:sz w:val="18"/>
        <w:vertAlign w:val="baseline"/>
      </w:rPr>
    </w:lvl>
    <w:lvl w:ilvl="1" w:tplc="EE442F54">
      <w:start w:val="1"/>
      <w:numFmt w:val="bullet"/>
      <w:lvlText w:val=""/>
      <w:lvlJc w:val="left"/>
      <w:pPr>
        <w:tabs>
          <w:tab w:val="num" w:pos="1080"/>
        </w:tabs>
        <w:ind w:left="1080" w:hanging="360"/>
      </w:pPr>
      <w:rPr>
        <w:rFonts w:ascii="Symbol" w:hAnsi="Symbol" w:hint="default"/>
        <w:color w:val="auto"/>
        <w:sz w:val="1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B8A63FC"/>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7">
    <w:nsid w:val="0BA43C7D"/>
    <w:multiLevelType w:val="hybridMultilevel"/>
    <w:tmpl w:val="86388854"/>
    <w:lvl w:ilvl="0" w:tplc="5868FC94">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CE1024"/>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9">
    <w:nsid w:val="106222B8"/>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0">
    <w:nsid w:val="10FA006E"/>
    <w:multiLevelType w:val="hybridMultilevel"/>
    <w:tmpl w:val="3E92E280"/>
    <w:lvl w:ilvl="0" w:tplc="5868FC94">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1BD37C3"/>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2">
    <w:nsid w:val="11F93550"/>
    <w:multiLevelType w:val="hybridMultilevel"/>
    <w:tmpl w:val="FC284D6C"/>
    <w:lvl w:ilvl="0" w:tplc="1486BC04">
      <w:start w:val="1"/>
      <w:numFmt w:val="bullet"/>
      <w:lvlText w:val=""/>
      <w:lvlJc w:val="left"/>
      <w:pPr>
        <w:ind w:left="720" w:hanging="360"/>
      </w:pPr>
      <w:rPr>
        <w:rFonts w:ascii="Symbol" w:hAnsi="Symbol" w:hint="default"/>
        <w:sz w:val="18"/>
        <w:szCs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A33449"/>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4">
    <w:nsid w:val="14077A2D"/>
    <w:multiLevelType w:val="hybridMultilevel"/>
    <w:tmpl w:val="A048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BB6AFA"/>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16">
    <w:nsid w:val="1BAB2A5A"/>
    <w:multiLevelType w:val="hybridMultilevel"/>
    <w:tmpl w:val="D222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1F2FD7"/>
    <w:multiLevelType w:val="hybridMultilevel"/>
    <w:tmpl w:val="0AF2384C"/>
    <w:lvl w:ilvl="0" w:tplc="5868FC94">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92358E8"/>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19">
    <w:nsid w:val="2A9269CD"/>
    <w:multiLevelType w:val="hybridMultilevel"/>
    <w:tmpl w:val="46FCC3FC"/>
    <w:lvl w:ilvl="0" w:tplc="481E17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B64A92"/>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21">
    <w:nsid w:val="2B11654C"/>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22">
    <w:nsid w:val="2B78634C"/>
    <w:multiLevelType w:val="hybridMultilevel"/>
    <w:tmpl w:val="4D08B50C"/>
    <w:lvl w:ilvl="0" w:tplc="5868FC94">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D641002"/>
    <w:multiLevelType w:val="hybridMultilevel"/>
    <w:tmpl w:val="8C9475A2"/>
    <w:lvl w:ilvl="0" w:tplc="5868FC9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07C3596"/>
    <w:multiLevelType w:val="hybridMultilevel"/>
    <w:tmpl w:val="E88CCB6C"/>
    <w:lvl w:ilvl="0" w:tplc="7C7E595A">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165316F"/>
    <w:multiLevelType w:val="singleLevel"/>
    <w:tmpl w:val="6CFED7B0"/>
    <w:lvl w:ilvl="0">
      <w:start w:val="1"/>
      <w:numFmt w:val="bullet"/>
      <w:lvlText w:val=""/>
      <w:lvlJc w:val="left"/>
      <w:pPr>
        <w:tabs>
          <w:tab w:val="num" w:pos="360"/>
        </w:tabs>
        <w:ind w:left="360" w:hanging="360"/>
      </w:pPr>
      <w:rPr>
        <w:rFonts w:ascii="Symbol" w:hAnsi="Symbol" w:hint="default"/>
        <w:sz w:val="16"/>
      </w:rPr>
    </w:lvl>
  </w:abstractNum>
  <w:abstractNum w:abstractNumId="26">
    <w:nsid w:val="32867C1D"/>
    <w:multiLevelType w:val="hybridMultilevel"/>
    <w:tmpl w:val="5E9C13FC"/>
    <w:lvl w:ilvl="0" w:tplc="E6D05E02">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3C708E3"/>
    <w:multiLevelType w:val="multilevel"/>
    <w:tmpl w:val="2BC21DD6"/>
    <w:lvl w:ilvl="0">
      <w:start w:val="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45A2A4D"/>
    <w:multiLevelType w:val="singleLevel"/>
    <w:tmpl w:val="EF44A94C"/>
    <w:lvl w:ilvl="0">
      <w:start w:val="1"/>
      <w:numFmt w:val="bullet"/>
      <w:pStyle w:val="TOC2"/>
      <w:lvlText w:val=""/>
      <w:lvlJc w:val="left"/>
      <w:pPr>
        <w:tabs>
          <w:tab w:val="num" w:pos="0"/>
        </w:tabs>
        <w:ind w:left="360" w:hanging="360"/>
      </w:pPr>
      <w:rPr>
        <w:rFonts w:ascii="Wingdings" w:hAnsi="Wingdings" w:hint="default"/>
      </w:rPr>
    </w:lvl>
  </w:abstractNum>
  <w:abstractNum w:abstractNumId="29">
    <w:nsid w:val="34A152B5"/>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30">
    <w:nsid w:val="3B4B6911"/>
    <w:multiLevelType w:val="hybridMultilevel"/>
    <w:tmpl w:val="0704A8E4"/>
    <w:lvl w:ilvl="0" w:tplc="5868FC94">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BD04A7D"/>
    <w:multiLevelType w:val="hybridMultilevel"/>
    <w:tmpl w:val="6CE27116"/>
    <w:lvl w:ilvl="0" w:tplc="F4CA6B1C">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C635C95"/>
    <w:multiLevelType w:val="multilevel"/>
    <w:tmpl w:val="0144EDF2"/>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3DD97C6D"/>
    <w:multiLevelType w:val="hybridMultilevel"/>
    <w:tmpl w:val="6092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3E04F0"/>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35">
    <w:nsid w:val="3F1302BC"/>
    <w:multiLevelType w:val="hybridMultilevel"/>
    <w:tmpl w:val="24669E18"/>
    <w:lvl w:ilvl="0" w:tplc="7B2CDDE0">
      <w:start w:val="1"/>
      <w:numFmt w:val="bullet"/>
      <w:lvlText w:val=""/>
      <w:lvlJc w:val="left"/>
      <w:pPr>
        <w:tabs>
          <w:tab w:val="num" w:pos="360"/>
        </w:tabs>
        <w:ind w:left="360" w:hanging="360"/>
      </w:pPr>
      <w:rPr>
        <w:rFonts w:ascii="Symbol" w:hAnsi="Symbol" w:hint="default"/>
        <w:sz w:val="18"/>
        <w:vertAlign w:val="baseline"/>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3E97D8D"/>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37">
    <w:nsid w:val="444C5C6C"/>
    <w:multiLevelType w:val="hybridMultilevel"/>
    <w:tmpl w:val="B85C4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4D27005"/>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39">
    <w:nsid w:val="456F6865"/>
    <w:multiLevelType w:val="singleLevel"/>
    <w:tmpl w:val="0DE8D830"/>
    <w:lvl w:ilvl="0">
      <w:start w:val="1"/>
      <w:numFmt w:val="bullet"/>
      <w:lvlText w:val=""/>
      <w:lvlJc w:val="left"/>
      <w:pPr>
        <w:tabs>
          <w:tab w:val="num" w:pos="360"/>
        </w:tabs>
        <w:ind w:left="360" w:hanging="360"/>
      </w:pPr>
      <w:rPr>
        <w:rFonts w:ascii="Symbol" w:hAnsi="Symbol" w:hint="default"/>
        <w:b w:val="0"/>
        <w:sz w:val="18"/>
      </w:rPr>
    </w:lvl>
  </w:abstractNum>
  <w:abstractNum w:abstractNumId="40">
    <w:nsid w:val="477D5353"/>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41">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42">
    <w:nsid w:val="4E43279F"/>
    <w:multiLevelType w:val="hybridMultilevel"/>
    <w:tmpl w:val="82CC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EB11FC7"/>
    <w:multiLevelType w:val="hybridMultilevel"/>
    <w:tmpl w:val="A2529B76"/>
    <w:lvl w:ilvl="0" w:tplc="70420B8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45">
    <w:nsid w:val="590D1349"/>
    <w:multiLevelType w:val="hybridMultilevel"/>
    <w:tmpl w:val="F028DDC0"/>
    <w:lvl w:ilvl="0" w:tplc="5868FC9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9AB4B76"/>
    <w:multiLevelType w:val="hybridMultilevel"/>
    <w:tmpl w:val="FEC8D7F8"/>
    <w:lvl w:ilvl="0" w:tplc="7C7E595A">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nsid w:val="59BC3C70"/>
    <w:multiLevelType w:val="hybridMultilevel"/>
    <w:tmpl w:val="ACA6DC9C"/>
    <w:lvl w:ilvl="0" w:tplc="5868FC94">
      <w:start w:val="1"/>
      <w:numFmt w:val="bullet"/>
      <w:lvlText w:val=""/>
      <w:lvlJc w:val="left"/>
      <w:pPr>
        <w:tabs>
          <w:tab w:val="num" w:pos="360"/>
        </w:tabs>
        <w:ind w:left="360" w:hanging="360"/>
      </w:pPr>
      <w:rPr>
        <w:rFonts w:ascii="Symbol" w:hAnsi="Symbol" w:hint="default"/>
        <w:sz w:val="18"/>
      </w:rPr>
    </w:lvl>
    <w:lvl w:ilvl="1" w:tplc="EE442F54">
      <w:start w:val="1"/>
      <w:numFmt w:val="bullet"/>
      <w:lvlText w:val=""/>
      <w:lvlJc w:val="left"/>
      <w:pPr>
        <w:tabs>
          <w:tab w:val="num" w:pos="1080"/>
        </w:tabs>
        <w:ind w:left="1080" w:hanging="360"/>
      </w:pPr>
      <w:rPr>
        <w:rFonts w:ascii="Symbol" w:hAnsi="Symbol" w:hint="default"/>
        <w:color w:val="auto"/>
        <w:sz w:val="1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5A87356E"/>
    <w:multiLevelType w:val="hybridMultilevel"/>
    <w:tmpl w:val="DAF801FC"/>
    <w:lvl w:ilvl="0" w:tplc="5868FC94">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D100759"/>
    <w:multiLevelType w:val="hybridMultilevel"/>
    <w:tmpl w:val="2A6AAD6E"/>
    <w:lvl w:ilvl="0" w:tplc="5868FC94">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DA67387"/>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51">
    <w:nsid w:val="5E3143F3"/>
    <w:multiLevelType w:val="hybridMultilevel"/>
    <w:tmpl w:val="84B69F88"/>
    <w:lvl w:ilvl="0" w:tplc="5868FC9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F080C50"/>
    <w:multiLevelType w:val="hybridMultilevel"/>
    <w:tmpl w:val="21808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2CF6DDE"/>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54">
    <w:nsid w:val="63046912"/>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55">
    <w:nsid w:val="67AD18FC"/>
    <w:multiLevelType w:val="hybridMultilevel"/>
    <w:tmpl w:val="72B2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7747ED"/>
    <w:multiLevelType w:val="singleLevel"/>
    <w:tmpl w:val="7C7E595A"/>
    <w:lvl w:ilvl="0">
      <w:start w:val="1"/>
      <w:numFmt w:val="bullet"/>
      <w:lvlText w:val=""/>
      <w:lvlJc w:val="left"/>
      <w:pPr>
        <w:tabs>
          <w:tab w:val="num" w:pos="360"/>
        </w:tabs>
        <w:ind w:left="360" w:hanging="360"/>
      </w:pPr>
      <w:rPr>
        <w:rFonts w:ascii="Symbol" w:hAnsi="Symbol" w:hint="default"/>
        <w:sz w:val="18"/>
      </w:rPr>
    </w:lvl>
  </w:abstractNum>
  <w:abstractNum w:abstractNumId="57">
    <w:nsid w:val="6B56220D"/>
    <w:multiLevelType w:val="hybridMultilevel"/>
    <w:tmpl w:val="B9629B24"/>
    <w:lvl w:ilvl="0" w:tplc="4948A0E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6BB014EB"/>
    <w:multiLevelType w:val="hybridMultilevel"/>
    <w:tmpl w:val="78D4CF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0967687"/>
    <w:multiLevelType w:val="multilevel"/>
    <w:tmpl w:val="DB2A73BC"/>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nsid w:val="73B47E28"/>
    <w:multiLevelType w:val="hybridMultilevel"/>
    <w:tmpl w:val="472A7908"/>
    <w:lvl w:ilvl="0" w:tplc="5868FC9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76B01F9F"/>
    <w:multiLevelType w:val="singleLevel"/>
    <w:tmpl w:val="5868FC94"/>
    <w:lvl w:ilvl="0">
      <w:start w:val="1"/>
      <w:numFmt w:val="bullet"/>
      <w:lvlText w:val=""/>
      <w:lvlJc w:val="left"/>
      <w:pPr>
        <w:tabs>
          <w:tab w:val="num" w:pos="360"/>
        </w:tabs>
        <w:ind w:left="360" w:hanging="360"/>
      </w:pPr>
      <w:rPr>
        <w:rFonts w:ascii="Symbol" w:hAnsi="Symbol" w:hint="default"/>
        <w:sz w:val="18"/>
      </w:rPr>
    </w:lvl>
  </w:abstractNum>
  <w:abstractNum w:abstractNumId="62">
    <w:nsid w:val="76B25D51"/>
    <w:multiLevelType w:val="hybridMultilevel"/>
    <w:tmpl w:val="8FB81DAA"/>
    <w:lvl w:ilvl="0" w:tplc="5868FC94">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EC77DA7"/>
    <w:multiLevelType w:val="hybridMultilevel"/>
    <w:tmpl w:val="D5C455C4"/>
    <w:lvl w:ilvl="0" w:tplc="1486BC04">
      <w:start w:val="1"/>
      <w:numFmt w:val="bullet"/>
      <w:lvlText w:val=""/>
      <w:lvlJc w:val="left"/>
      <w:pPr>
        <w:tabs>
          <w:tab w:val="num" w:pos="360"/>
        </w:tabs>
        <w:ind w:left="360" w:hanging="360"/>
      </w:pPr>
      <w:rPr>
        <w:rFonts w:ascii="Symbol" w:hAnsi="Symbol" w:hint="default"/>
        <w:sz w:val="18"/>
        <w:szCs w:val="18"/>
        <w:vertAlign w:val="baseline"/>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41"/>
  </w:num>
  <w:num w:numId="3">
    <w:abstractNumId w:val="44"/>
  </w:num>
  <w:num w:numId="4">
    <w:abstractNumId w:val="28"/>
  </w:num>
  <w:num w:numId="5">
    <w:abstractNumId w:val="32"/>
  </w:num>
  <w:num w:numId="6">
    <w:abstractNumId w:val="25"/>
  </w:num>
  <w:num w:numId="7">
    <w:abstractNumId w:val="9"/>
  </w:num>
  <w:num w:numId="8">
    <w:abstractNumId w:val="15"/>
  </w:num>
  <w:num w:numId="9">
    <w:abstractNumId w:val="36"/>
  </w:num>
  <w:num w:numId="10">
    <w:abstractNumId w:val="50"/>
  </w:num>
  <w:num w:numId="11">
    <w:abstractNumId w:val="39"/>
  </w:num>
  <w:num w:numId="12">
    <w:abstractNumId w:val="40"/>
  </w:num>
  <w:num w:numId="13">
    <w:abstractNumId w:val="53"/>
  </w:num>
  <w:num w:numId="14">
    <w:abstractNumId w:val="29"/>
  </w:num>
  <w:num w:numId="15">
    <w:abstractNumId w:val="18"/>
  </w:num>
  <w:num w:numId="16">
    <w:abstractNumId w:val="61"/>
  </w:num>
  <w:num w:numId="17">
    <w:abstractNumId w:val="38"/>
  </w:num>
  <w:num w:numId="18">
    <w:abstractNumId w:val="34"/>
  </w:num>
  <w:num w:numId="19">
    <w:abstractNumId w:val="4"/>
  </w:num>
  <w:num w:numId="20">
    <w:abstractNumId w:val="20"/>
  </w:num>
  <w:num w:numId="21">
    <w:abstractNumId w:val="3"/>
  </w:num>
  <w:num w:numId="22">
    <w:abstractNumId w:val="59"/>
  </w:num>
  <w:num w:numId="23">
    <w:abstractNumId w:val="27"/>
  </w:num>
  <w:num w:numId="24">
    <w:abstractNumId w:val="47"/>
  </w:num>
  <w:num w:numId="25">
    <w:abstractNumId w:val="35"/>
  </w:num>
  <w:num w:numId="26">
    <w:abstractNumId w:val="5"/>
  </w:num>
  <w:num w:numId="27">
    <w:abstractNumId w:val="63"/>
  </w:num>
  <w:num w:numId="28">
    <w:abstractNumId w:val="48"/>
  </w:num>
  <w:num w:numId="29">
    <w:abstractNumId w:val="21"/>
  </w:num>
  <w:num w:numId="30">
    <w:abstractNumId w:val="56"/>
  </w:num>
  <w:num w:numId="31">
    <w:abstractNumId w:val="13"/>
  </w:num>
  <w:num w:numId="32">
    <w:abstractNumId w:val="11"/>
  </w:num>
  <w:num w:numId="33">
    <w:abstractNumId w:val="54"/>
  </w:num>
  <w:num w:numId="34">
    <w:abstractNumId w:val="8"/>
  </w:num>
  <w:num w:numId="35">
    <w:abstractNumId w:val="6"/>
  </w:num>
  <w:num w:numId="36">
    <w:abstractNumId w:val="17"/>
  </w:num>
  <w:num w:numId="37">
    <w:abstractNumId w:val="10"/>
  </w:num>
  <w:num w:numId="38">
    <w:abstractNumId w:val="49"/>
  </w:num>
  <w:num w:numId="39">
    <w:abstractNumId w:val="30"/>
  </w:num>
  <w:num w:numId="40">
    <w:abstractNumId w:val="23"/>
  </w:num>
  <w:num w:numId="41">
    <w:abstractNumId w:val="7"/>
  </w:num>
  <w:num w:numId="42">
    <w:abstractNumId w:val="22"/>
  </w:num>
  <w:num w:numId="43">
    <w:abstractNumId w:val="62"/>
  </w:num>
  <w:num w:numId="44">
    <w:abstractNumId w:val="60"/>
  </w:num>
  <w:num w:numId="45">
    <w:abstractNumId w:val="51"/>
  </w:num>
  <w:num w:numId="46">
    <w:abstractNumId w:val="45"/>
  </w:num>
  <w:num w:numId="47">
    <w:abstractNumId w:val="46"/>
  </w:num>
  <w:num w:numId="48">
    <w:abstractNumId w:val="24"/>
  </w:num>
  <w:num w:numId="49">
    <w:abstractNumId w:val="14"/>
  </w:num>
  <w:num w:numId="50">
    <w:abstractNumId w:val="16"/>
  </w:num>
  <w:num w:numId="51">
    <w:abstractNumId w:val="33"/>
  </w:num>
  <w:num w:numId="52">
    <w:abstractNumId w:val="26"/>
  </w:num>
  <w:num w:numId="53">
    <w:abstractNumId w:val="12"/>
  </w:num>
  <w:num w:numId="54">
    <w:abstractNumId w:val="1"/>
  </w:num>
  <w:num w:numId="55">
    <w:abstractNumId w:val="52"/>
  </w:num>
  <w:num w:numId="56">
    <w:abstractNumId w:val="55"/>
  </w:num>
  <w:num w:numId="57">
    <w:abstractNumId w:val="58"/>
  </w:num>
  <w:num w:numId="58">
    <w:abstractNumId w:val="57"/>
  </w:num>
  <w:num w:numId="59">
    <w:abstractNumId w:val="37"/>
  </w:num>
  <w:num w:numId="60">
    <w:abstractNumId w:val="43"/>
  </w:num>
  <w:num w:numId="61">
    <w:abstractNumId w:val="2"/>
  </w:num>
  <w:num w:numId="62">
    <w:abstractNumId w:val="42"/>
  </w:num>
  <w:num w:numId="63">
    <w:abstractNumId w:val="31"/>
  </w:num>
  <w:num w:numId="64">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en-US" w:vendorID="64" w:dllVersion="131078"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DFA"/>
    <w:rsid w:val="00000E30"/>
    <w:rsid w:val="00001EBA"/>
    <w:rsid w:val="000026A4"/>
    <w:rsid w:val="0000285F"/>
    <w:rsid w:val="000038D3"/>
    <w:rsid w:val="00004A95"/>
    <w:rsid w:val="00005638"/>
    <w:rsid w:val="00006A31"/>
    <w:rsid w:val="0000786C"/>
    <w:rsid w:val="00010947"/>
    <w:rsid w:val="00010D85"/>
    <w:rsid w:val="0001257A"/>
    <w:rsid w:val="000134B5"/>
    <w:rsid w:val="000144DE"/>
    <w:rsid w:val="000149AC"/>
    <w:rsid w:val="00020687"/>
    <w:rsid w:val="00025115"/>
    <w:rsid w:val="00025A68"/>
    <w:rsid w:val="0002722E"/>
    <w:rsid w:val="00027BA1"/>
    <w:rsid w:val="00030F9E"/>
    <w:rsid w:val="00030FC8"/>
    <w:rsid w:val="00031490"/>
    <w:rsid w:val="0003172A"/>
    <w:rsid w:val="00031FF6"/>
    <w:rsid w:val="000363C3"/>
    <w:rsid w:val="00036BD4"/>
    <w:rsid w:val="00040012"/>
    <w:rsid w:val="00041243"/>
    <w:rsid w:val="00042971"/>
    <w:rsid w:val="00043A68"/>
    <w:rsid w:val="00044367"/>
    <w:rsid w:val="0004488F"/>
    <w:rsid w:val="000451C0"/>
    <w:rsid w:val="00045337"/>
    <w:rsid w:val="00045B82"/>
    <w:rsid w:val="00050D90"/>
    <w:rsid w:val="00051115"/>
    <w:rsid w:val="000522C6"/>
    <w:rsid w:val="00052F9D"/>
    <w:rsid w:val="000558FF"/>
    <w:rsid w:val="00060789"/>
    <w:rsid w:val="00065896"/>
    <w:rsid w:val="000661B9"/>
    <w:rsid w:val="00066909"/>
    <w:rsid w:val="0007210C"/>
    <w:rsid w:val="000726AD"/>
    <w:rsid w:val="00073CE0"/>
    <w:rsid w:val="00073FA8"/>
    <w:rsid w:val="00074B86"/>
    <w:rsid w:val="00075B53"/>
    <w:rsid w:val="00075CE1"/>
    <w:rsid w:val="00080280"/>
    <w:rsid w:val="000815D0"/>
    <w:rsid w:val="000836DC"/>
    <w:rsid w:val="00083920"/>
    <w:rsid w:val="000854F8"/>
    <w:rsid w:val="00086DCB"/>
    <w:rsid w:val="00086F12"/>
    <w:rsid w:val="0008767B"/>
    <w:rsid w:val="000907DD"/>
    <w:rsid w:val="00090D8D"/>
    <w:rsid w:val="00091032"/>
    <w:rsid w:val="000918E0"/>
    <w:rsid w:val="00093C86"/>
    <w:rsid w:val="00095270"/>
    <w:rsid w:val="000971BD"/>
    <w:rsid w:val="00097517"/>
    <w:rsid w:val="00097652"/>
    <w:rsid w:val="000A0F5D"/>
    <w:rsid w:val="000A1057"/>
    <w:rsid w:val="000A1AFF"/>
    <w:rsid w:val="000A3D95"/>
    <w:rsid w:val="000A41ED"/>
    <w:rsid w:val="000A449A"/>
    <w:rsid w:val="000A70F2"/>
    <w:rsid w:val="000A7F80"/>
    <w:rsid w:val="000B0133"/>
    <w:rsid w:val="000B124C"/>
    <w:rsid w:val="000B2F26"/>
    <w:rsid w:val="000B5524"/>
    <w:rsid w:val="000B5FA9"/>
    <w:rsid w:val="000C008C"/>
    <w:rsid w:val="000C121D"/>
    <w:rsid w:val="000C43C8"/>
    <w:rsid w:val="000C59C2"/>
    <w:rsid w:val="000C65A2"/>
    <w:rsid w:val="000C68BE"/>
    <w:rsid w:val="000C6BFC"/>
    <w:rsid w:val="000C77B1"/>
    <w:rsid w:val="000C7F6D"/>
    <w:rsid w:val="000C7FA3"/>
    <w:rsid w:val="000D0E11"/>
    <w:rsid w:val="000D240C"/>
    <w:rsid w:val="000D323A"/>
    <w:rsid w:val="000D5C00"/>
    <w:rsid w:val="000D5C04"/>
    <w:rsid w:val="000E0A2B"/>
    <w:rsid w:val="000E2C0D"/>
    <w:rsid w:val="000E3967"/>
    <w:rsid w:val="000E3BF1"/>
    <w:rsid w:val="000E3C23"/>
    <w:rsid w:val="000E734E"/>
    <w:rsid w:val="000F12AB"/>
    <w:rsid w:val="000F2926"/>
    <w:rsid w:val="000F2EF7"/>
    <w:rsid w:val="000F3355"/>
    <w:rsid w:val="000F3DFA"/>
    <w:rsid w:val="000F6869"/>
    <w:rsid w:val="001004D9"/>
    <w:rsid w:val="00100AFA"/>
    <w:rsid w:val="00102855"/>
    <w:rsid w:val="001028FB"/>
    <w:rsid w:val="00102E12"/>
    <w:rsid w:val="00102EF9"/>
    <w:rsid w:val="001055BA"/>
    <w:rsid w:val="001057F1"/>
    <w:rsid w:val="00110F16"/>
    <w:rsid w:val="001124DC"/>
    <w:rsid w:val="001136FA"/>
    <w:rsid w:val="00114B04"/>
    <w:rsid w:val="00114BA3"/>
    <w:rsid w:val="001151FC"/>
    <w:rsid w:val="00115B3A"/>
    <w:rsid w:val="00115CB2"/>
    <w:rsid w:val="00117E7D"/>
    <w:rsid w:val="0012000E"/>
    <w:rsid w:val="00120D9B"/>
    <w:rsid w:val="001242EE"/>
    <w:rsid w:val="001259D4"/>
    <w:rsid w:val="00125A55"/>
    <w:rsid w:val="001267F3"/>
    <w:rsid w:val="00126DA5"/>
    <w:rsid w:val="001278E2"/>
    <w:rsid w:val="00133497"/>
    <w:rsid w:val="00134053"/>
    <w:rsid w:val="00134562"/>
    <w:rsid w:val="001348F7"/>
    <w:rsid w:val="00134D7D"/>
    <w:rsid w:val="00136F01"/>
    <w:rsid w:val="0013720D"/>
    <w:rsid w:val="001410F3"/>
    <w:rsid w:val="001419BA"/>
    <w:rsid w:val="00141B01"/>
    <w:rsid w:val="001438E4"/>
    <w:rsid w:val="0014456F"/>
    <w:rsid w:val="00144F0A"/>
    <w:rsid w:val="00145D9A"/>
    <w:rsid w:val="001468B9"/>
    <w:rsid w:val="00147A02"/>
    <w:rsid w:val="00150013"/>
    <w:rsid w:val="00151546"/>
    <w:rsid w:val="00151B1F"/>
    <w:rsid w:val="00151C58"/>
    <w:rsid w:val="001535FE"/>
    <w:rsid w:val="001549DD"/>
    <w:rsid w:val="0015693F"/>
    <w:rsid w:val="00157176"/>
    <w:rsid w:val="0015787B"/>
    <w:rsid w:val="00157B23"/>
    <w:rsid w:val="0016266E"/>
    <w:rsid w:val="00162ECA"/>
    <w:rsid w:val="00163FA6"/>
    <w:rsid w:val="00164F9C"/>
    <w:rsid w:val="00165936"/>
    <w:rsid w:val="0016663A"/>
    <w:rsid w:val="00167410"/>
    <w:rsid w:val="00167776"/>
    <w:rsid w:val="001712B4"/>
    <w:rsid w:val="0017392B"/>
    <w:rsid w:val="00174C3A"/>
    <w:rsid w:val="00174CA8"/>
    <w:rsid w:val="00174D7F"/>
    <w:rsid w:val="001750AB"/>
    <w:rsid w:val="00175ED6"/>
    <w:rsid w:val="00177354"/>
    <w:rsid w:val="00181DFA"/>
    <w:rsid w:val="0018282B"/>
    <w:rsid w:val="00182E30"/>
    <w:rsid w:val="00183C87"/>
    <w:rsid w:val="0018409D"/>
    <w:rsid w:val="00184ED6"/>
    <w:rsid w:val="00185B08"/>
    <w:rsid w:val="00186D08"/>
    <w:rsid w:val="001903C6"/>
    <w:rsid w:val="00190634"/>
    <w:rsid w:val="00190B2F"/>
    <w:rsid w:val="0019135E"/>
    <w:rsid w:val="001921C9"/>
    <w:rsid w:val="00192FF5"/>
    <w:rsid w:val="00193C94"/>
    <w:rsid w:val="00195202"/>
    <w:rsid w:val="001954C5"/>
    <w:rsid w:val="00195BEC"/>
    <w:rsid w:val="001A0617"/>
    <w:rsid w:val="001A101C"/>
    <w:rsid w:val="001A1D4B"/>
    <w:rsid w:val="001A20FB"/>
    <w:rsid w:val="001A21D3"/>
    <w:rsid w:val="001A34F9"/>
    <w:rsid w:val="001A4B00"/>
    <w:rsid w:val="001A5617"/>
    <w:rsid w:val="001B0002"/>
    <w:rsid w:val="001B4B71"/>
    <w:rsid w:val="001C0858"/>
    <w:rsid w:val="001C0BD8"/>
    <w:rsid w:val="001C39CF"/>
    <w:rsid w:val="001C45CC"/>
    <w:rsid w:val="001C4602"/>
    <w:rsid w:val="001C5836"/>
    <w:rsid w:val="001C6334"/>
    <w:rsid w:val="001C7EAA"/>
    <w:rsid w:val="001D1DED"/>
    <w:rsid w:val="001D1DFE"/>
    <w:rsid w:val="001D1F8C"/>
    <w:rsid w:val="001D3668"/>
    <w:rsid w:val="001D569B"/>
    <w:rsid w:val="001D7683"/>
    <w:rsid w:val="001E152B"/>
    <w:rsid w:val="001E1766"/>
    <w:rsid w:val="001E2217"/>
    <w:rsid w:val="001E32FB"/>
    <w:rsid w:val="001E3AEB"/>
    <w:rsid w:val="001E44BB"/>
    <w:rsid w:val="001E4AFD"/>
    <w:rsid w:val="001E7257"/>
    <w:rsid w:val="001F0EB4"/>
    <w:rsid w:val="001F10A9"/>
    <w:rsid w:val="001F2A94"/>
    <w:rsid w:val="001F33EC"/>
    <w:rsid w:val="001F362C"/>
    <w:rsid w:val="00200697"/>
    <w:rsid w:val="002006E6"/>
    <w:rsid w:val="00200E95"/>
    <w:rsid w:val="0020131E"/>
    <w:rsid w:val="00201A87"/>
    <w:rsid w:val="00202E44"/>
    <w:rsid w:val="002038B0"/>
    <w:rsid w:val="002038E7"/>
    <w:rsid w:val="00204247"/>
    <w:rsid w:val="00207FE8"/>
    <w:rsid w:val="0021194B"/>
    <w:rsid w:val="00211AE7"/>
    <w:rsid w:val="00211F90"/>
    <w:rsid w:val="00212A9D"/>
    <w:rsid w:val="00212C0E"/>
    <w:rsid w:val="00213045"/>
    <w:rsid w:val="00213A36"/>
    <w:rsid w:val="00213D01"/>
    <w:rsid w:val="00217081"/>
    <w:rsid w:val="00220A4E"/>
    <w:rsid w:val="002228EC"/>
    <w:rsid w:val="0022532C"/>
    <w:rsid w:val="00226052"/>
    <w:rsid w:val="00226AC6"/>
    <w:rsid w:val="00226AFF"/>
    <w:rsid w:val="002271FB"/>
    <w:rsid w:val="002273A8"/>
    <w:rsid w:val="00230B98"/>
    <w:rsid w:val="00231948"/>
    <w:rsid w:val="0023260B"/>
    <w:rsid w:val="00232D8E"/>
    <w:rsid w:val="002339FB"/>
    <w:rsid w:val="00234126"/>
    <w:rsid w:val="002346E4"/>
    <w:rsid w:val="00234781"/>
    <w:rsid w:val="002350C3"/>
    <w:rsid w:val="0023643A"/>
    <w:rsid w:val="002369B6"/>
    <w:rsid w:val="00237720"/>
    <w:rsid w:val="00237C32"/>
    <w:rsid w:val="00240750"/>
    <w:rsid w:val="00240B44"/>
    <w:rsid w:val="00240EBA"/>
    <w:rsid w:val="00242417"/>
    <w:rsid w:val="00243847"/>
    <w:rsid w:val="00243D8C"/>
    <w:rsid w:val="00244DC3"/>
    <w:rsid w:val="00245EF2"/>
    <w:rsid w:val="0024695A"/>
    <w:rsid w:val="00246C85"/>
    <w:rsid w:val="00246D54"/>
    <w:rsid w:val="00246DA8"/>
    <w:rsid w:val="00247ED9"/>
    <w:rsid w:val="00250E83"/>
    <w:rsid w:val="002530BD"/>
    <w:rsid w:val="0025336E"/>
    <w:rsid w:val="00256188"/>
    <w:rsid w:val="002630BF"/>
    <w:rsid w:val="002639A4"/>
    <w:rsid w:val="002645F6"/>
    <w:rsid w:val="00265274"/>
    <w:rsid w:val="00267A51"/>
    <w:rsid w:val="0027073C"/>
    <w:rsid w:val="002719BA"/>
    <w:rsid w:val="00271D4D"/>
    <w:rsid w:val="0027222F"/>
    <w:rsid w:val="00274D9C"/>
    <w:rsid w:val="002761C6"/>
    <w:rsid w:val="00277EB9"/>
    <w:rsid w:val="002802E9"/>
    <w:rsid w:val="00282FBE"/>
    <w:rsid w:val="00282FFA"/>
    <w:rsid w:val="00285C5C"/>
    <w:rsid w:val="002861C7"/>
    <w:rsid w:val="00287003"/>
    <w:rsid w:val="00290718"/>
    <w:rsid w:val="00291980"/>
    <w:rsid w:val="00292438"/>
    <w:rsid w:val="00294989"/>
    <w:rsid w:val="00294ACA"/>
    <w:rsid w:val="00294D76"/>
    <w:rsid w:val="00296318"/>
    <w:rsid w:val="0029632B"/>
    <w:rsid w:val="002967FE"/>
    <w:rsid w:val="00296898"/>
    <w:rsid w:val="0029690C"/>
    <w:rsid w:val="002A0C23"/>
    <w:rsid w:val="002A0EFE"/>
    <w:rsid w:val="002A25E7"/>
    <w:rsid w:val="002A5819"/>
    <w:rsid w:val="002B0441"/>
    <w:rsid w:val="002B06CA"/>
    <w:rsid w:val="002B09BC"/>
    <w:rsid w:val="002B41B4"/>
    <w:rsid w:val="002B4472"/>
    <w:rsid w:val="002B567E"/>
    <w:rsid w:val="002B5C1A"/>
    <w:rsid w:val="002B60AB"/>
    <w:rsid w:val="002C078E"/>
    <w:rsid w:val="002C0D5A"/>
    <w:rsid w:val="002C38A6"/>
    <w:rsid w:val="002C4792"/>
    <w:rsid w:val="002C498F"/>
    <w:rsid w:val="002C519B"/>
    <w:rsid w:val="002C57CC"/>
    <w:rsid w:val="002C644A"/>
    <w:rsid w:val="002C6485"/>
    <w:rsid w:val="002C65F7"/>
    <w:rsid w:val="002C6A0F"/>
    <w:rsid w:val="002C73E1"/>
    <w:rsid w:val="002C771E"/>
    <w:rsid w:val="002D4AE2"/>
    <w:rsid w:val="002D6705"/>
    <w:rsid w:val="002D73C5"/>
    <w:rsid w:val="002D77BE"/>
    <w:rsid w:val="002E1DBD"/>
    <w:rsid w:val="002E1FC9"/>
    <w:rsid w:val="002E3BD9"/>
    <w:rsid w:val="002E5093"/>
    <w:rsid w:val="002E6075"/>
    <w:rsid w:val="002E6400"/>
    <w:rsid w:val="002E7074"/>
    <w:rsid w:val="002E7125"/>
    <w:rsid w:val="002E7A29"/>
    <w:rsid w:val="002E7F90"/>
    <w:rsid w:val="002F1195"/>
    <w:rsid w:val="002F2E9E"/>
    <w:rsid w:val="002F4CF5"/>
    <w:rsid w:val="002F4E0E"/>
    <w:rsid w:val="002F67E2"/>
    <w:rsid w:val="002F71B2"/>
    <w:rsid w:val="00302293"/>
    <w:rsid w:val="00302EF1"/>
    <w:rsid w:val="00303C34"/>
    <w:rsid w:val="00305DBB"/>
    <w:rsid w:val="0030621B"/>
    <w:rsid w:val="00307CF3"/>
    <w:rsid w:val="00307E3C"/>
    <w:rsid w:val="0031065B"/>
    <w:rsid w:val="00312709"/>
    <w:rsid w:val="003155D1"/>
    <w:rsid w:val="00315BC1"/>
    <w:rsid w:val="00315C30"/>
    <w:rsid w:val="00315D4E"/>
    <w:rsid w:val="00315E32"/>
    <w:rsid w:val="00315E70"/>
    <w:rsid w:val="003161F1"/>
    <w:rsid w:val="0031665F"/>
    <w:rsid w:val="00317764"/>
    <w:rsid w:val="003177BE"/>
    <w:rsid w:val="00320E11"/>
    <w:rsid w:val="00323153"/>
    <w:rsid w:val="00323647"/>
    <w:rsid w:val="00325E90"/>
    <w:rsid w:val="003327BE"/>
    <w:rsid w:val="00332FA1"/>
    <w:rsid w:val="00334281"/>
    <w:rsid w:val="00335109"/>
    <w:rsid w:val="00335114"/>
    <w:rsid w:val="00335160"/>
    <w:rsid w:val="0033530D"/>
    <w:rsid w:val="0033540E"/>
    <w:rsid w:val="00335ED5"/>
    <w:rsid w:val="003365E0"/>
    <w:rsid w:val="00340EC0"/>
    <w:rsid w:val="00345021"/>
    <w:rsid w:val="003450CE"/>
    <w:rsid w:val="0034518A"/>
    <w:rsid w:val="00346132"/>
    <w:rsid w:val="003461BE"/>
    <w:rsid w:val="00347525"/>
    <w:rsid w:val="003477AC"/>
    <w:rsid w:val="00350AE6"/>
    <w:rsid w:val="00350E51"/>
    <w:rsid w:val="0035171B"/>
    <w:rsid w:val="00351B50"/>
    <w:rsid w:val="00354C73"/>
    <w:rsid w:val="00357C49"/>
    <w:rsid w:val="00365B59"/>
    <w:rsid w:val="003670E9"/>
    <w:rsid w:val="00367765"/>
    <w:rsid w:val="00367AA2"/>
    <w:rsid w:val="00372432"/>
    <w:rsid w:val="00373F73"/>
    <w:rsid w:val="00374922"/>
    <w:rsid w:val="0037514A"/>
    <w:rsid w:val="00380518"/>
    <w:rsid w:val="0038089F"/>
    <w:rsid w:val="00382095"/>
    <w:rsid w:val="00386268"/>
    <w:rsid w:val="00386CC2"/>
    <w:rsid w:val="00386EB4"/>
    <w:rsid w:val="00387FDA"/>
    <w:rsid w:val="00390BA2"/>
    <w:rsid w:val="00391CBD"/>
    <w:rsid w:val="0039313E"/>
    <w:rsid w:val="003945C8"/>
    <w:rsid w:val="00395A42"/>
    <w:rsid w:val="00396C5E"/>
    <w:rsid w:val="00397A58"/>
    <w:rsid w:val="003A08D8"/>
    <w:rsid w:val="003A34D5"/>
    <w:rsid w:val="003A3B3F"/>
    <w:rsid w:val="003A3E31"/>
    <w:rsid w:val="003A4D4D"/>
    <w:rsid w:val="003A5AE0"/>
    <w:rsid w:val="003A7F02"/>
    <w:rsid w:val="003B0861"/>
    <w:rsid w:val="003B0C65"/>
    <w:rsid w:val="003B236A"/>
    <w:rsid w:val="003B2443"/>
    <w:rsid w:val="003B3275"/>
    <w:rsid w:val="003B4BFC"/>
    <w:rsid w:val="003B6812"/>
    <w:rsid w:val="003B7002"/>
    <w:rsid w:val="003B7599"/>
    <w:rsid w:val="003C011C"/>
    <w:rsid w:val="003C1355"/>
    <w:rsid w:val="003C2239"/>
    <w:rsid w:val="003C32E2"/>
    <w:rsid w:val="003C4BE6"/>
    <w:rsid w:val="003D1190"/>
    <w:rsid w:val="003D2FE8"/>
    <w:rsid w:val="003D301A"/>
    <w:rsid w:val="003D32D6"/>
    <w:rsid w:val="003D36A4"/>
    <w:rsid w:val="003D3999"/>
    <w:rsid w:val="003D39B4"/>
    <w:rsid w:val="003D3E12"/>
    <w:rsid w:val="003D4F3F"/>
    <w:rsid w:val="003D5041"/>
    <w:rsid w:val="003D5F54"/>
    <w:rsid w:val="003D7CCF"/>
    <w:rsid w:val="003E10C1"/>
    <w:rsid w:val="003E266E"/>
    <w:rsid w:val="003E2E56"/>
    <w:rsid w:val="003E3702"/>
    <w:rsid w:val="003E37B4"/>
    <w:rsid w:val="003E4E4D"/>
    <w:rsid w:val="003E5DE9"/>
    <w:rsid w:val="003E6514"/>
    <w:rsid w:val="003E73AE"/>
    <w:rsid w:val="003F0EDD"/>
    <w:rsid w:val="003F1EFB"/>
    <w:rsid w:val="003F45BB"/>
    <w:rsid w:val="003F68B5"/>
    <w:rsid w:val="003F76A3"/>
    <w:rsid w:val="004001ED"/>
    <w:rsid w:val="00401001"/>
    <w:rsid w:val="0040124C"/>
    <w:rsid w:val="00403046"/>
    <w:rsid w:val="0040384E"/>
    <w:rsid w:val="00404241"/>
    <w:rsid w:val="00410AED"/>
    <w:rsid w:val="0041324A"/>
    <w:rsid w:val="004137D4"/>
    <w:rsid w:val="00413BC0"/>
    <w:rsid w:val="00413C5B"/>
    <w:rsid w:val="00414E8B"/>
    <w:rsid w:val="00415357"/>
    <w:rsid w:val="004157FF"/>
    <w:rsid w:val="00415CBD"/>
    <w:rsid w:val="004174DB"/>
    <w:rsid w:val="00417CB8"/>
    <w:rsid w:val="00423359"/>
    <w:rsid w:val="00423BDB"/>
    <w:rsid w:val="00424252"/>
    <w:rsid w:val="00424292"/>
    <w:rsid w:val="0042433A"/>
    <w:rsid w:val="004256E6"/>
    <w:rsid w:val="0043015E"/>
    <w:rsid w:val="00431422"/>
    <w:rsid w:val="00431A1F"/>
    <w:rsid w:val="00431DEB"/>
    <w:rsid w:val="004324EB"/>
    <w:rsid w:val="00432926"/>
    <w:rsid w:val="00432C03"/>
    <w:rsid w:val="00433438"/>
    <w:rsid w:val="00435BE9"/>
    <w:rsid w:val="00435E4C"/>
    <w:rsid w:val="00436302"/>
    <w:rsid w:val="00436497"/>
    <w:rsid w:val="0043798A"/>
    <w:rsid w:val="00437B1E"/>
    <w:rsid w:val="00440B0D"/>
    <w:rsid w:val="00441BA4"/>
    <w:rsid w:val="0044229F"/>
    <w:rsid w:val="0044291F"/>
    <w:rsid w:val="0044356E"/>
    <w:rsid w:val="00446D3A"/>
    <w:rsid w:val="00446E18"/>
    <w:rsid w:val="00452221"/>
    <w:rsid w:val="004523A0"/>
    <w:rsid w:val="00452A25"/>
    <w:rsid w:val="00454167"/>
    <w:rsid w:val="00455C61"/>
    <w:rsid w:val="00455FCB"/>
    <w:rsid w:val="00457CA1"/>
    <w:rsid w:val="0046159E"/>
    <w:rsid w:val="00461678"/>
    <w:rsid w:val="0046394B"/>
    <w:rsid w:val="00463D25"/>
    <w:rsid w:val="00464EAD"/>
    <w:rsid w:val="00467598"/>
    <w:rsid w:val="00467797"/>
    <w:rsid w:val="0046786A"/>
    <w:rsid w:val="004716C2"/>
    <w:rsid w:val="004723FB"/>
    <w:rsid w:val="00473C23"/>
    <w:rsid w:val="00475134"/>
    <w:rsid w:val="004758AD"/>
    <w:rsid w:val="004775FA"/>
    <w:rsid w:val="00480A6E"/>
    <w:rsid w:val="004812C0"/>
    <w:rsid w:val="00481AC6"/>
    <w:rsid w:val="00481BD0"/>
    <w:rsid w:val="00484DBE"/>
    <w:rsid w:val="0048524A"/>
    <w:rsid w:val="0048613C"/>
    <w:rsid w:val="00486154"/>
    <w:rsid w:val="00486674"/>
    <w:rsid w:val="004906ED"/>
    <w:rsid w:val="004961B0"/>
    <w:rsid w:val="00496A85"/>
    <w:rsid w:val="00497173"/>
    <w:rsid w:val="004A063E"/>
    <w:rsid w:val="004A0F43"/>
    <w:rsid w:val="004A1A8C"/>
    <w:rsid w:val="004A239C"/>
    <w:rsid w:val="004A3669"/>
    <w:rsid w:val="004A4A74"/>
    <w:rsid w:val="004A4ADD"/>
    <w:rsid w:val="004A5061"/>
    <w:rsid w:val="004A6F9F"/>
    <w:rsid w:val="004A71DD"/>
    <w:rsid w:val="004B2624"/>
    <w:rsid w:val="004B29EC"/>
    <w:rsid w:val="004B32C5"/>
    <w:rsid w:val="004B4712"/>
    <w:rsid w:val="004B545B"/>
    <w:rsid w:val="004B573C"/>
    <w:rsid w:val="004B613C"/>
    <w:rsid w:val="004B7296"/>
    <w:rsid w:val="004C03D4"/>
    <w:rsid w:val="004C0477"/>
    <w:rsid w:val="004C05A0"/>
    <w:rsid w:val="004C0C93"/>
    <w:rsid w:val="004C21B3"/>
    <w:rsid w:val="004C28A1"/>
    <w:rsid w:val="004C3863"/>
    <w:rsid w:val="004C5DF9"/>
    <w:rsid w:val="004C76D8"/>
    <w:rsid w:val="004D0177"/>
    <w:rsid w:val="004D1107"/>
    <w:rsid w:val="004D1F31"/>
    <w:rsid w:val="004D42D4"/>
    <w:rsid w:val="004D4FA9"/>
    <w:rsid w:val="004D53CE"/>
    <w:rsid w:val="004D5B32"/>
    <w:rsid w:val="004D60A9"/>
    <w:rsid w:val="004D6151"/>
    <w:rsid w:val="004E1073"/>
    <w:rsid w:val="004E1CC2"/>
    <w:rsid w:val="004E236E"/>
    <w:rsid w:val="004E35F4"/>
    <w:rsid w:val="004E47E2"/>
    <w:rsid w:val="004E540C"/>
    <w:rsid w:val="004E6270"/>
    <w:rsid w:val="004E62F6"/>
    <w:rsid w:val="004E63BC"/>
    <w:rsid w:val="004E6863"/>
    <w:rsid w:val="004F0156"/>
    <w:rsid w:val="004F02CF"/>
    <w:rsid w:val="004F069B"/>
    <w:rsid w:val="004F0A2C"/>
    <w:rsid w:val="004F0D0C"/>
    <w:rsid w:val="004F1000"/>
    <w:rsid w:val="004F1187"/>
    <w:rsid w:val="004F163D"/>
    <w:rsid w:val="004F1850"/>
    <w:rsid w:val="004F1CF8"/>
    <w:rsid w:val="004F20ED"/>
    <w:rsid w:val="004F3222"/>
    <w:rsid w:val="004F32C7"/>
    <w:rsid w:val="004F465B"/>
    <w:rsid w:val="004F4868"/>
    <w:rsid w:val="004F488C"/>
    <w:rsid w:val="004F590B"/>
    <w:rsid w:val="004F601A"/>
    <w:rsid w:val="004F60D4"/>
    <w:rsid w:val="004F65E9"/>
    <w:rsid w:val="004F6D7D"/>
    <w:rsid w:val="004F72EC"/>
    <w:rsid w:val="00500CE1"/>
    <w:rsid w:val="005013BB"/>
    <w:rsid w:val="005022A0"/>
    <w:rsid w:val="0050325A"/>
    <w:rsid w:val="0050334E"/>
    <w:rsid w:val="0050380F"/>
    <w:rsid w:val="005058EB"/>
    <w:rsid w:val="00506357"/>
    <w:rsid w:val="00507682"/>
    <w:rsid w:val="00507722"/>
    <w:rsid w:val="00507E5D"/>
    <w:rsid w:val="0051082A"/>
    <w:rsid w:val="00514614"/>
    <w:rsid w:val="00515243"/>
    <w:rsid w:val="005155C4"/>
    <w:rsid w:val="005165CE"/>
    <w:rsid w:val="005208F4"/>
    <w:rsid w:val="005210D8"/>
    <w:rsid w:val="00522CEF"/>
    <w:rsid w:val="00523727"/>
    <w:rsid w:val="00523E16"/>
    <w:rsid w:val="00524042"/>
    <w:rsid w:val="00524344"/>
    <w:rsid w:val="005248FF"/>
    <w:rsid w:val="00530451"/>
    <w:rsid w:val="005306D3"/>
    <w:rsid w:val="00530AA0"/>
    <w:rsid w:val="00531DB6"/>
    <w:rsid w:val="00532094"/>
    <w:rsid w:val="005327EA"/>
    <w:rsid w:val="00532B71"/>
    <w:rsid w:val="00532F0E"/>
    <w:rsid w:val="00533C73"/>
    <w:rsid w:val="0053582F"/>
    <w:rsid w:val="00535E3C"/>
    <w:rsid w:val="00541D65"/>
    <w:rsid w:val="0054264B"/>
    <w:rsid w:val="005457CB"/>
    <w:rsid w:val="00545ACA"/>
    <w:rsid w:val="00546C5F"/>
    <w:rsid w:val="0054710E"/>
    <w:rsid w:val="005478B9"/>
    <w:rsid w:val="005479C3"/>
    <w:rsid w:val="00547F8D"/>
    <w:rsid w:val="00550839"/>
    <w:rsid w:val="00550C75"/>
    <w:rsid w:val="00551F2C"/>
    <w:rsid w:val="0055319D"/>
    <w:rsid w:val="00554F61"/>
    <w:rsid w:val="0055525C"/>
    <w:rsid w:val="0055541E"/>
    <w:rsid w:val="00557E86"/>
    <w:rsid w:val="00560562"/>
    <w:rsid w:val="00561268"/>
    <w:rsid w:val="005617F6"/>
    <w:rsid w:val="00561BED"/>
    <w:rsid w:val="00562FC2"/>
    <w:rsid w:val="00563B15"/>
    <w:rsid w:val="00563DEB"/>
    <w:rsid w:val="00564D14"/>
    <w:rsid w:val="005665C4"/>
    <w:rsid w:val="0056700A"/>
    <w:rsid w:val="005675DF"/>
    <w:rsid w:val="00570435"/>
    <w:rsid w:val="005709B8"/>
    <w:rsid w:val="005716D5"/>
    <w:rsid w:val="00571CA3"/>
    <w:rsid w:val="00573D3F"/>
    <w:rsid w:val="00574AC9"/>
    <w:rsid w:val="00576740"/>
    <w:rsid w:val="005818D1"/>
    <w:rsid w:val="00581A21"/>
    <w:rsid w:val="0058261C"/>
    <w:rsid w:val="0058447C"/>
    <w:rsid w:val="0058507E"/>
    <w:rsid w:val="00585555"/>
    <w:rsid w:val="00586CBD"/>
    <w:rsid w:val="00587ADA"/>
    <w:rsid w:val="00587E31"/>
    <w:rsid w:val="00587F2E"/>
    <w:rsid w:val="00591443"/>
    <w:rsid w:val="00591CAF"/>
    <w:rsid w:val="00591D20"/>
    <w:rsid w:val="00592E64"/>
    <w:rsid w:val="005934C2"/>
    <w:rsid w:val="005938B3"/>
    <w:rsid w:val="00593D22"/>
    <w:rsid w:val="00594E26"/>
    <w:rsid w:val="00595088"/>
    <w:rsid w:val="00595FD3"/>
    <w:rsid w:val="00596F70"/>
    <w:rsid w:val="005A13B8"/>
    <w:rsid w:val="005A317B"/>
    <w:rsid w:val="005A6CB6"/>
    <w:rsid w:val="005B011A"/>
    <w:rsid w:val="005B2A2A"/>
    <w:rsid w:val="005B3BCF"/>
    <w:rsid w:val="005B3C3A"/>
    <w:rsid w:val="005B3E44"/>
    <w:rsid w:val="005B40E7"/>
    <w:rsid w:val="005B4FB6"/>
    <w:rsid w:val="005B560F"/>
    <w:rsid w:val="005B58DF"/>
    <w:rsid w:val="005B5ABF"/>
    <w:rsid w:val="005B5C52"/>
    <w:rsid w:val="005B6DA7"/>
    <w:rsid w:val="005C0402"/>
    <w:rsid w:val="005C060B"/>
    <w:rsid w:val="005C09B9"/>
    <w:rsid w:val="005C1E9A"/>
    <w:rsid w:val="005C5D7D"/>
    <w:rsid w:val="005C636C"/>
    <w:rsid w:val="005D002B"/>
    <w:rsid w:val="005D035A"/>
    <w:rsid w:val="005D15A9"/>
    <w:rsid w:val="005D1BF8"/>
    <w:rsid w:val="005D25B6"/>
    <w:rsid w:val="005D2745"/>
    <w:rsid w:val="005D275C"/>
    <w:rsid w:val="005D3187"/>
    <w:rsid w:val="005D3F8F"/>
    <w:rsid w:val="005D55E7"/>
    <w:rsid w:val="005D6D3E"/>
    <w:rsid w:val="005D707E"/>
    <w:rsid w:val="005E0275"/>
    <w:rsid w:val="005E0DDC"/>
    <w:rsid w:val="005E1D1E"/>
    <w:rsid w:val="005E3586"/>
    <w:rsid w:val="005E385E"/>
    <w:rsid w:val="005E3BE6"/>
    <w:rsid w:val="005E469E"/>
    <w:rsid w:val="005E533A"/>
    <w:rsid w:val="005E556A"/>
    <w:rsid w:val="005F0E33"/>
    <w:rsid w:val="005F1AB7"/>
    <w:rsid w:val="005F35C3"/>
    <w:rsid w:val="005F513A"/>
    <w:rsid w:val="005F52D4"/>
    <w:rsid w:val="005F56CE"/>
    <w:rsid w:val="005F57A0"/>
    <w:rsid w:val="005F6B45"/>
    <w:rsid w:val="005F719E"/>
    <w:rsid w:val="00601B47"/>
    <w:rsid w:val="006035FB"/>
    <w:rsid w:val="006038B2"/>
    <w:rsid w:val="00604252"/>
    <w:rsid w:val="00604E75"/>
    <w:rsid w:val="00606B47"/>
    <w:rsid w:val="00610856"/>
    <w:rsid w:val="006131F5"/>
    <w:rsid w:val="00613BF3"/>
    <w:rsid w:val="0061435F"/>
    <w:rsid w:val="0061689D"/>
    <w:rsid w:val="00617531"/>
    <w:rsid w:val="006175D0"/>
    <w:rsid w:val="0061767E"/>
    <w:rsid w:val="006179E4"/>
    <w:rsid w:val="00617D66"/>
    <w:rsid w:val="00621D38"/>
    <w:rsid w:val="00622D6E"/>
    <w:rsid w:val="0062365F"/>
    <w:rsid w:val="006236FE"/>
    <w:rsid w:val="0062405D"/>
    <w:rsid w:val="00625806"/>
    <w:rsid w:val="00626292"/>
    <w:rsid w:val="006269FD"/>
    <w:rsid w:val="0062752F"/>
    <w:rsid w:val="00630803"/>
    <w:rsid w:val="00630A2C"/>
    <w:rsid w:val="006328D6"/>
    <w:rsid w:val="00633AF4"/>
    <w:rsid w:val="00633BD1"/>
    <w:rsid w:val="00634D71"/>
    <w:rsid w:val="00637080"/>
    <w:rsid w:val="006372FB"/>
    <w:rsid w:val="00637A9A"/>
    <w:rsid w:val="0064223C"/>
    <w:rsid w:val="00642A99"/>
    <w:rsid w:val="00644046"/>
    <w:rsid w:val="00644338"/>
    <w:rsid w:val="006443BE"/>
    <w:rsid w:val="00645F5C"/>
    <w:rsid w:val="006479B9"/>
    <w:rsid w:val="00651984"/>
    <w:rsid w:val="006532FB"/>
    <w:rsid w:val="00654E11"/>
    <w:rsid w:val="006551B6"/>
    <w:rsid w:val="006556FA"/>
    <w:rsid w:val="006567AB"/>
    <w:rsid w:val="00656A43"/>
    <w:rsid w:val="00657135"/>
    <w:rsid w:val="006577E4"/>
    <w:rsid w:val="006579CD"/>
    <w:rsid w:val="00660664"/>
    <w:rsid w:val="006607BB"/>
    <w:rsid w:val="00662934"/>
    <w:rsid w:val="006648DB"/>
    <w:rsid w:val="00664FE1"/>
    <w:rsid w:val="00665883"/>
    <w:rsid w:val="0066632B"/>
    <w:rsid w:val="00666D62"/>
    <w:rsid w:val="00670ACF"/>
    <w:rsid w:val="006750B9"/>
    <w:rsid w:val="006758FE"/>
    <w:rsid w:val="006773B6"/>
    <w:rsid w:val="00677E08"/>
    <w:rsid w:val="00681367"/>
    <w:rsid w:val="0068162D"/>
    <w:rsid w:val="00682337"/>
    <w:rsid w:val="006840F7"/>
    <w:rsid w:val="00684502"/>
    <w:rsid w:val="00684B57"/>
    <w:rsid w:val="006862A4"/>
    <w:rsid w:val="006878C5"/>
    <w:rsid w:val="00691C33"/>
    <w:rsid w:val="00691CE2"/>
    <w:rsid w:val="00695F6A"/>
    <w:rsid w:val="006A110F"/>
    <w:rsid w:val="006A1F39"/>
    <w:rsid w:val="006A2607"/>
    <w:rsid w:val="006A3102"/>
    <w:rsid w:val="006A325F"/>
    <w:rsid w:val="006A469A"/>
    <w:rsid w:val="006A4CBD"/>
    <w:rsid w:val="006A5B9E"/>
    <w:rsid w:val="006A5EC3"/>
    <w:rsid w:val="006A7BD1"/>
    <w:rsid w:val="006B0234"/>
    <w:rsid w:val="006B024A"/>
    <w:rsid w:val="006B0FD8"/>
    <w:rsid w:val="006B1847"/>
    <w:rsid w:val="006B61C2"/>
    <w:rsid w:val="006B6299"/>
    <w:rsid w:val="006C28D0"/>
    <w:rsid w:val="006C2E8D"/>
    <w:rsid w:val="006C34E0"/>
    <w:rsid w:val="006C3BC6"/>
    <w:rsid w:val="006C7A2A"/>
    <w:rsid w:val="006C7BEA"/>
    <w:rsid w:val="006D0FAE"/>
    <w:rsid w:val="006D4AB7"/>
    <w:rsid w:val="006D50B6"/>
    <w:rsid w:val="006D5658"/>
    <w:rsid w:val="006D56DD"/>
    <w:rsid w:val="006D5CDF"/>
    <w:rsid w:val="006D7382"/>
    <w:rsid w:val="006E070B"/>
    <w:rsid w:val="006E1B22"/>
    <w:rsid w:val="006E24B8"/>
    <w:rsid w:val="006E2E0C"/>
    <w:rsid w:val="006E3B62"/>
    <w:rsid w:val="006E3B8B"/>
    <w:rsid w:val="006E5A6B"/>
    <w:rsid w:val="006E7BFE"/>
    <w:rsid w:val="006E7CFA"/>
    <w:rsid w:val="006F05ED"/>
    <w:rsid w:val="006F0BA9"/>
    <w:rsid w:val="006F2120"/>
    <w:rsid w:val="006F2530"/>
    <w:rsid w:val="006F69C5"/>
    <w:rsid w:val="006F7E40"/>
    <w:rsid w:val="00702362"/>
    <w:rsid w:val="0070303D"/>
    <w:rsid w:val="0070407A"/>
    <w:rsid w:val="00704487"/>
    <w:rsid w:val="00705C68"/>
    <w:rsid w:val="007069FD"/>
    <w:rsid w:val="0070712D"/>
    <w:rsid w:val="00710869"/>
    <w:rsid w:val="0071291B"/>
    <w:rsid w:val="00713116"/>
    <w:rsid w:val="00714FA0"/>
    <w:rsid w:val="00716652"/>
    <w:rsid w:val="00716660"/>
    <w:rsid w:val="00717C60"/>
    <w:rsid w:val="00717D1A"/>
    <w:rsid w:val="0072525E"/>
    <w:rsid w:val="00727379"/>
    <w:rsid w:val="007273F4"/>
    <w:rsid w:val="007306BB"/>
    <w:rsid w:val="00734368"/>
    <w:rsid w:val="00735343"/>
    <w:rsid w:val="00735443"/>
    <w:rsid w:val="007358FB"/>
    <w:rsid w:val="007369E1"/>
    <w:rsid w:val="00740070"/>
    <w:rsid w:val="00741F3F"/>
    <w:rsid w:val="007442C5"/>
    <w:rsid w:val="00745D5B"/>
    <w:rsid w:val="00745FC9"/>
    <w:rsid w:val="007476F7"/>
    <w:rsid w:val="00753155"/>
    <w:rsid w:val="0075366E"/>
    <w:rsid w:val="00756615"/>
    <w:rsid w:val="00760122"/>
    <w:rsid w:val="00760C1E"/>
    <w:rsid w:val="0076126E"/>
    <w:rsid w:val="007646B9"/>
    <w:rsid w:val="00764C4B"/>
    <w:rsid w:val="00764D85"/>
    <w:rsid w:val="007654DD"/>
    <w:rsid w:val="00765532"/>
    <w:rsid w:val="00770570"/>
    <w:rsid w:val="00771658"/>
    <w:rsid w:val="00771B2B"/>
    <w:rsid w:val="00772047"/>
    <w:rsid w:val="00772921"/>
    <w:rsid w:val="00772BC3"/>
    <w:rsid w:val="0077334C"/>
    <w:rsid w:val="00773C49"/>
    <w:rsid w:val="00774511"/>
    <w:rsid w:val="00774658"/>
    <w:rsid w:val="00774837"/>
    <w:rsid w:val="0077662E"/>
    <w:rsid w:val="00776A89"/>
    <w:rsid w:val="00777069"/>
    <w:rsid w:val="00777380"/>
    <w:rsid w:val="0078106D"/>
    <w:rsid w:val="0078145E"/>
    <w:rsid w:val="00781764"/>
    <w:rsid w:val="007820FC"/>
    <w:rsid w:val="00784210"/>
    <w:rsid w:val="007842E6"/>
    <w:rsid w:val="00786948"/>
    <w:rsid w:val="00786CBC"/>
    <w:rsid w:val="00786E4B"/>
    <w:rsid w:val="00787260"/>
    <w:rsid w:val="00791C6B"/>
    <w:rsid w:val="00792C74"/>
    <w:rsid w:val="00794209"/>
    <w:rsid w:val="00794A78"/>
    <w:rsid w:val="007965B0"/>
    <w:rsid w:val="00796F38"/>
    <w:rsid w:val="00797F59"/>
    <w:rsid w:val="007A1224"/>
    <w:rsid w:val="007A1B1E"/>
    <w:rsid w:val="007A2A2C"/>
    <w:rsid w:val="007A37B8"/>
    <w:rsid w:val="007A3AAC"/>
    <w:rsid w:val="007A3B14"/>
    <w:rsid w:val="007A4A98"/>
    <w:rsid w:val="007A4D0E"/>
    <w:rsid w:val="007A4E19"/>
    <w:rsid w:val="007A6BB5"/>
    <w:rsid w:val="007A7741"/>
    <w:rsid w:val="007B18B5"/>
    <w:rsid w:val="007B232B"/>
    <w:rsid w:val="007B34FF"/>
    <w:rsid w:val="007B414D"/>
    <w:rsid w:val="007B4B37"/>
    <w:rsid w:val="007B516A"/>
    <w:rsid w:val="007B51EE"/>
    <w:rsid w:val="007C07F6"/>
    <w:rsid w:val="007C0B2E"/>
    <w:rsid w:val="007C1415"/>
    <w:rsid w:val="007C23EC"/>
    <w:rsid w:val="007C3767"/>
    <w:rsid w:val="007C4CD6"/>
    <w:rsid w:val="007C514B"/>
    <w:rsid w:val="007C54DE"/>
    <w:rsid w:val="007C5594"/>
    <w:rsid w:val="007C65FD"/>
    <w:rsid w:val="007C78EF"/>
    <w:rsid w:val="007D02B0"/>
    <w:rsid w:val="007D44F7"/>
    <w:rsid w:val="007D6AAC"/>
    <w:rsid w:val="007D6EA7"/>
    <w:rsid w:val="007D7747"/>
    <w:rsid w:val="007E0FFB"/>
    <w:rsid w:val="007E1EB2"/>
    <w:rsid w:val="007E20F2"/>
    <w:rsid w:val="007E2231"/>
    <w:rsid w:val="007E259D"/>
    <w:rsid w:val="007E2EB9"/>
    <w:rsid w:val="007E3215"/>
    <w:rsid w:val="007E3393"/>
    <w:rsid w:val="007E3863"/>
    <w:rsid w:val="007E399B"/>
    <w:rsid w:val="007E3BB4"/>
    <w:rsid w:val="007E474B"/>
    <w:rsid w:val="007E6739"/>
    <w:rsid w:val="007E6C82"/>
    <w:rsid w:val="007E6E92"/>
    <w:rsid w:val="007F0D39"/>
    <w:rsid w:val="007F2F39"/>
    <w:rsid w:val="007F425B"/>
    <w:rsid w:val="007F508E"/>
    <w:rsid w:val="00800A56"/>
    <w:rsid w:val="00802865"/>
    <w:rsid w:val="00802C91"/>
    <w:rsid w:val="00803590"/>
    <w:rsid w:val="008041A7"/>
    <w:rsid w:val="00804B6C"/>
    <w:rsid w:val="008060A2"/>
    <w:rsid w:val="0080692B"/>
    <w:rsid w:val="008105C0"/>
    <w:rsid w:val="00810AC0"/>
    <w:rsid w:val="0081240F"/>
    <w:rsid w:val="00812B7B"/>
    <w:rsid w:val="008141C3"/>
    <w:rsid w:val="008161C6"/>
    <w:rsid w:val="00820F80"/>
    <w:rsid w:val="00821058"/>
    <w:rsid w:val="00822E8E"/>
    <w:rsid w:val="008243B5"/>
    <w:rsid w:val="0082759C"/>
    <w:rsid w:val="008303BE"/>
    <w:rsid w:val="00830EA9"/>
    <w:rsid w:val="00831C32"/>
    <w:rsid w:val="00831D81"/>
    <w:rsid w:val="008321CD"/>
    <w:rsid w:val="008335CF"/>
    <w:rsid w:val="00833DC6"/>
    <w:rsid w:val="008347B3"/>
    <w:rsid w:val="00835DE4"/>
    <w:rsid w:val="00836245"/>
    <w:rsid w:val="0084047A"/>
    <w:rsid w:val="00843E02"/>
    <w:rsid w:val="00843F68"/>
    <w:rsid w:val="00846C28"/>
    <w:rsid w:val="00847C3D"/>
    <w:rsid w:val="00850F28"/>
    <w:rsid w:val="00851375"/>
    <w:rsid w:val="008515E1"/>
    <w:rsid w:val="008527C4"/>
    <w:rsid w:val="0085294E"/>
    <w:rsid w:val="00855EDE"/>
    <w:rsid w:val="00857D60"/>
    <w:rsid w:val="00860820"/>
    <w:rsid w:val="00861498"/>
    <w:rsid w:val="008615F0"/>
    <w:rsid w:val="0086173C"/>
    <w:rsid w:val="00862677"/>
    <w:rsid w:val="008662BF"/>
    <w:rsid w:val="00866301"/>
    <w:rsid w:val="00866DC5"/>
    <w:rsid w:val="00870A38"/>
    <w:rsid w:val="0087164E"/>
    <w:rsid w:val="00871D27"/>
    <w:rsid w:val="0087269B"/>
    <w:rsid w:val="008726BC"/>
    <w:rsid w:val="0087338E"/>
    <w:rsid w:val="00873ABB"/>
    <w:rsid w:val="00874309"/>
    <w:rsid w:val="00875A61"/>
    <w:rsid w:val="008775B2"/>
    <w:rsid w:val="0087783F"/>
    <w:rsid w:val="00877ECC"/>
    <w:rsid w:val="00881AE4"/>
    <w:rsid w:val="00883140"/>
    <w:rsid w:val="00884AC8"/>
    <w:rsid w:val="00886595"/>
    <w:rsid w:val="00886971"/>
    <w:rsid w:val="008879EE"/>
    <w:rsid w:val="00892D43"/>
    <w:rsid w:val="00892EC4"/>
    <w:rsid w:val="00893776"/>
    <w:rsid w:val="00893BC8"/>
    <w:rsid w:val="008944F7"/>
    <w:rsid w:val="00894984"/>
    <w:rsid w:val="00895F39"/>
    <w:rsid w:val="008A0A69"/>
    <w:rsid w:val="008A1A38"/>
    <w:rsid w:val="008A255D"/>
    <w:rsid w:val="008A3084"/>
    <w:rsid w:val="008A6090"/>
    <w:rsid w:val="008A7E4F"/>
    <w:rsid w:val="008B0555"/>
    <w:rsid w:val="008B2092"/>
    <w:rsid w:val="008B2546"/>
    <w:rsid w:val="008B2804"/>
    <w:rsid w:val="008B4559"/>
    <w:rsid w:val="008B5CF9"/>
    <w:rsid w:val="008B5FBC"/>
    <w:rsid w:val="008B7488"/>
    <w:rsid w:val="008C12B1"/>
    <w:rsid w:val="008C1895"/>
    <w:rsid w:val="008C338A"/>
    <w:rsid w:val="008C39CF"/>
    <w:rsid w:val="008C7861"/>
    <w:rsid w:val="008C7FE8"/>
    <w:rsid w:val="008D03DB"/>
    <w:rsid w:val="008D1EFF"/>
    <w:rsid w:val="008D1F05"/>
    <w:rsid w:val="008D296C"/>
    <w:rsid w:val="008D4126"/>
    <w:rsid w:val="008D4D46"/>
    <w:rsid w:val="008D62C9"/>
    <w:rsid w:val="008D7849"/>
    <w:rsid w:val="008D7A3D"/>
    <w:rsid w:val="008E1CD6"/>
    <w:rsid w:val="008E2042"/>
    <w:rsid w:val="008E2EB7"/>
    <w:rsid w:val="008E3976"/>
    <w:rsid w:val="008E4ECD"/>
    <w:rsid w:val="008E66B5"/>
    <w:rsid w:val="008E75C1"/>
    <w:rsid w:val="008E7F95"/>
    <w:rsid w:val="008F1E04"/>
    <w:rsid w:val="008F2A5B"/>
    <w:rsid w:val="008F43C4"/>
    <w:rsid w:val="008F4FC7"/>
    <w:rsid w:val="008F75D8"/>
    <w:rsid w:val="009002B0"/>
    <w:rsid w:val="00900D60"/>
    <w:rsid w:val="009014C5"/>
    <w:rsid w:val="009030C5"/>
    <w:rsid w:val="00903E00"/>
    <w:rsid w:val="00907F17"/>
    <w:rsid w:val="009103B5"/>
    <w:rsid w:val="0091089D"/>
    <w:rsid w:val="00910A5B"/>
    <w:rsid w:val="0091105D"/>
    <w:rsid w:val="009132F4"/>
    <w:rsid w:val="00913C87"/>
    <w:rsid w:val="00914FDD"/>
    <w:rsid w:val="009176BD"/>
    <w:rsid w:val="009200E2"/>
    <w:rsid w:val="009224CE"/>
    <w:rsid w:val="009242FD"/>
    <w:rsid w:val="00931C5C"/>
    <w:rsid w:val="00934EB6"/>
    <w:rsid w:val="00935336"/>
    <w:rsid w:val="00935517"/>
    <w:rsid w:val="00935B28"/>
    <w:rsid w:val="00935FAB"/>
    <w:rsid w:val="00936574"/>
    <w:rsid w:val="009366D6"/>
    <w:rsid w:val="00937953"/>
    <w:rsid w:val="00937CE8"/>
    <w:rsid w:val="00941240"/>
    <w:rsid w:val="00942B49"/>
    <w:rsid w:val="00943FB5"/>
    <w:rsid w:val="0094433F"/>
    <w:rsid w:val="00945584"/>
    <w:rsid w:val="0094601D"/>
    <w:rsid w:val="00946E57"/>
    <w:rsid w:val="00947113"/>
    <w:rsid w:val="0094738D"/>
    <w:rsid w:val="00947F25"/>
    <w:rsid w:val="00952022"/>
    <w:rsid w:val="009520DA"/>
    <w:rsid w:val="009529F8"/>
    <w:rsid w:val="009578C4"/>
    <w:rsid w:val="00961D6D"/>
    <w:rsid w:val="00966676"/>
    <w:rsid w:val="0097063F"/>
    <w:rsid w:val="0097106A"/>
    <w:rsid w:val="00973EAE"/>
    <w:rsid w:val="00976755"/>
    <w:rsid w:val="0098082E"/>
    <w:rsid w:val="00980AFC"/>
    <w:rsid w:val="00980D0B"/>
    <w:rsid w:val="009813C0"/>
    <w:rsid w:val="00981B63"/>
    <w:rsid w:val="00985656"/>
    <w:rsid w:val="00986442"/>
    <w:rsid w:val="009866AB"/>
    <w:rsid w:val="00987603"/>
    <w:rsid w:val="00991B93"/>
    <w:rsid w:val="00993684"/>
    <w:rsid w:val="00995FF7"/>
    <w:rsid w:val="0099702C"/>
    <w:rsid w:val="0099714A"/>
    <w:rsid w:val="009973BE"/>
    <w:rsid w:val="0099785D"/>
    <w:rsid w:val="009A2D3A"/>
    <w:rsid w:val="009A390C"/>
    <w:rsid w:val="009A5717"/>
    <w:rsid w:val="009A5BD2"/>
    <w:rsid w:val="009A6118"/>
    <w:rsid w:val="009B0EC3"/>
    <w:rsid w:val="009B1866"/>
    <w:rsid w:val="009B1D90"/>
    <w:rsid w:val="009B1FCC"/>
    <w:rsid w:val="009B2359"/>
    <w:rsid w:val="009B4789"/>
    <w:rsid w:val="009B5627"/>
    <w:rsid w:val="009B67AC"/>
    <w:rsid w:val="009B798D"/>
    <w:rsid w:val="009C07F0"/>
    <w:rsid w:val="009C0EED"/>
    <w:rsid w:val="009C41FA"/>
    <w:rsid w:val="009C650D"/>
    <w:rsid w:val="009C6FA9"/>
    <w:rsid w:val="009C71E5"/>
    <w:rsid w:val="009D0330"/>
    <w:rsid w:val="009D2507"/>
    <w:rsid w:val="009D5D66"/>
    <w:rsid w:val="009D68EF"/>
    <w:rsid w:val="009E1E25"/>
    <w:rsid w:val="009E6D1B"/>
    <w:rsid w:val="009E7B08"/>
    <w:rsid w:val="009F1A1C"/>
    <w:rsid w:val="009F38B0"/>
    <w:rsid w:val="009F3B44"/>
    <w:rsid w:val="009F50A2"/>
    <w:rsid w:val="009F705C"/>
    <w:rsid w:val="00A01023"/>
    <w:rsid w:val="00A01E01"/>
    <w:rsid w:val="00A044BE"/>
    <w:rsid w:val="00A06F7D"/>
    <w:rsid w:val="00A07B31"/>
    <w:rsid w:val="00A11DB6"/>
    <w:rsid w:val="00A1379D"/>
    <w:rsid w:val="00A16573"/>
    <w:rsid w:val="00A17714"/>
    <w:rsid w:val="00A20E49"/>
    <w:rsid w:val="00A2257A"/>
    <w:rsid w:val="00A24896"/>
    <w:rsid w:val="00A25407"/>
    <w:rsid w:val="00A255C2"/>
    <w:rsid w:val="00A256DB"/>
    <w:rsid w:val="00A2581B"/>
    <w:rsid w:val="00A30478"/>
    <w:rsid w:val="00A30785"/>
    <w:rsid w:val="00A311B5"/>
    <w:rsid w:val="00A322B6"/>
    <w:rsid w:val="00A3252B"/>
    <w:rsid w:val="00A336B2"/>
    <w:rsid w:val="00A3440A"/>
    <w:rsid w:val="00A36481"/>
    <w:rsid w:val="00A367AE"/>
    <w:rsid w:val="00A37218"/>
    <w:rsid w:val="00A40094"/>
    <w:rsid w:val="00A4011B"/>
    <w:rsid w:val="00A40A95"/>
    <w:rsid w:val="00A415A6"/>
    <w:rsid w:val="00A42FD4"/>
    <w:rsid w:val="00A430CA"/>
    <w:rsid w:val="00A5003D"/>
    <w:rsid w:val="00A512D0"/>
    <w:rsid w:val="00A5226C"/>
    <w:rsid w:val="00A53E0D"/>
    <w:rsid w:val="00A5410D"/>
    <w:rsid w:val="00A5529E"/>
    <w:rsid w:val="00A55C7F"/>
    <w:rsid w:val="00A6070B"/>
    <w:rsid w:val="00A64B35"/>
    <w:rsid w:val="00A65E48"/>
    <w:rsid w:val="00A66408"/>
    <w:rsid w:val="00A702A2"/>
    <w:rsid w:val="00A70FD4"/>
    <w:rsid w:val="00A715D5"/>
    <w:rsid w:val="00A7201E"/>
    <w:rsid w:val="00A724E5"/>
    <w:rsid w:val="00A73929"/>
    <w:rsid w:val="00A742DD"/>
    <w:rsid w:val="00A75BFD"/>
    <w:rsid w:val="00A7616F"/>
    <w:rsid w:val="00A762A4"/>
    <w:rsid w:val="00A7668D"/>
    <w:rsid w:val="00A7793B"/>
    <w:rsid w:val="00A80274"/>
    <w:rsid w:val="00A809C8"/>
    <w:rsid w:val="00A80D7E"/>
    <w:rsid w:val="00A815CC"/>
    <w:rsid w:val="00A825E2"/>
    <w:rsid w:val="00A8336E"/>
    <w:rsid w:val="00A85728"/>
    <w:rsid w:val="00A85DB8"/>
    <w:rsid w:val="00A90B3E"/>
    <w:rsid w:val="00A90DB3"/>
    <w:rsid w:val="00A94B1F"/>
    <w:rsid w:val="00A95CCE"/>
    <w:rsid w:val="00A9602A"/>
    <w:rsid w:val="00A97AEA"/>
    <w:rsid w:val="00AA047E"/>
    <w:rsid w:val="00AA2924"/>
    <w:rsid w:val="00AA3894"/>
    <w:rsid w:val="00AA7208"/>
    <w:rsid w:val="00AB1067"/>
    <w:rsid w:val="00AB1E60"/>
    <w:rsid w:val="00AB1F8C"/>
    <w:rsid w:val="00AB2964"/>
    <w:rsid w:val="00AB2EA3"/>
    <w:rsid w:val="00AB315E"/>
    <w:rsid w:val="00AB3230"/>
    <w:rsid w:val="00AB3313"/>
    <w:rsid w:val="00AB37D7"/>
    <w:rsid w:val="00AB4F31"/>
    <w:rsid w:val="00AB5158"/>
    <w:rsid w:val="00AB5BA2"/>
    <w:rsid w:val="00AB702F"/>
    <w:rsid w:val="00AB7C40"/>
    <w:rsid w:val="00AC08E0"/>
    <w:rsid w:val="00AC16CF"/>
    <w:rsid w:val="00AC2015"/>
    <w:rsid w:val="00AC49CE"/>
    <w:rsid w:val="00AC6339"/>
    <w:rsid w:val="00AC7344"/>
    <w:rsid w:val="00AC796E"/>
    <w:rsid w:val="00AC7EAB"/>
    <w:rsid w:val="00AD04AE"/>
    <w:rsid w:val="00AD155D"/>
    <w:rsid w:val="00AD2A87"/>
    <w:rsid w:val="00AD3927"/>
    <w:rsid w:val="00AD5ACF"/>
    <w:rsid w:val="00AD6FA7"/>
    <w:rsid w:val="00AD7464"/>
    <w:rsid w:val="00AD7ED3"/>
    <w:rsid w:val="00AD7FF9"/>
    <w:rsid w:val="00AE1773"/>
    <w:rsid w:val="00AE1A4B"/>
    <w:rsid w:val="00AE24B5"/>
    <w:rsid w:val="00AE4C7E"/>
    <w:rsid w:val="00AE5E49"/>
    <w:rsid w:val="00AE7D12"/>
    <w:rsid w:val="00AF0E89"/>
    <w:rsid w:val="00AF15C3"/>
    <w:rsid w:val="00AF2272"/>
    <w:rsid w:val="00AF2360"/>
    <w:rsid w:val="00AF2D05"/>
    <w:rsid w:val="00AF34B7"/>
    <w:rsid w:val="00AF34C0"/>
    <w:rsid w:val="00AF43FF"/>
    <w:rsid w:val="00AF4CF3"/>
    <w:rsid w:val="00AF6FAF"/>
    <w:rsid w:val="00B03690"/>
    <w:rsid w:val="00B03EC1"/>
    <w:rsid w:val="00B049D3"/>
    <w:rsid w:val="00B05101"/>
    <w:rsid w:val="00B06DCC"/>
    <w:rsid w:val="00B07A81"/>
    <w:rsid w:val="00B07F37"/>
    <w:rsid w:val="00B12337"/>
    <w:rsid w:val="00B13EED"/>
    <w:rsid w:val="00B15DF4"/>
    <w:rsid w:val="00B15EF3"/>
    <w:rsid w:val="00B170CF"/>
    <w:rsid w:val="00B1726A"/>
    <w:rsid w:val="00B173AA"/>
    <w:rsid w:val="00B213B4"/>
    <w:rsid w:val="00B2440E"/>
    <w:rsid w:val="00B300DC"/>
    <w:rsid w:val="00B33E66"/>
    <w:rsid w:val="00B367A4"/>
    <w:rsid w:val="00B369F1"/>
    <w:rsid w:val="00B37820"/>
    <w:rsid w:val="00B37E99"/>
    <w:rsid w:val="00B41BCF"/>
    <w:rsid w:val="00B4204A"/>
    <w:rsid w:val="00B42099"/>
    <w:rsid w:val="00B42AB2"/>
    <w:rsid w:val="00B42C7F"/>
    <w:rsid w:val="00B435BE"/>
    <w:rsid w:val="00B441A9"/>
    <w:rsid w:val="00B44A0F"/>
    <w:rsid w:val="00B44C4C"/>
    <w:rsid w:val="00B45BEF"/>
    <w:rsid w:val="00B460F5"/>
    <w:rsid w:val="00B46F70"/>
    <w:rsid w:val="00B50CF4"/>
    <w:rsid w:val="00B51D5A"/>
    <w:rsid w:val="00B5230D"/>
    <w:rsid w:val="00B53BDB"/>
    <w:rsid w:val="00B549E3"/>
    <w:rsid w:val="00B5532C"/>
    <w:rsid w:val="00B5605B"/>
    <w:rsid w:val="00B57955"/>
    <w:rsid w:val="00B612E9"/>
    <w:rsid w:val="00B61CA8"/>
    <w:rsid w:val="00B62CBA"/>
    <w:rsid w:val="00B63693"/>
    <w:rsid w:val="00B66DE2"/>
    <w:rsid w:val="00B706B8"/>
    <w:rsid w:val="00B70AD0"/>
    <w:rsid w:val="00B71173"/>
    <w:rsid w:val="00B71C62"/>
    <w:rsid w:val="00B71CE0"/>
    <w:rsid w:val="00B71E7C"/>
    <w:rsid w:val="00B7267C"/>
    <w:rsid w:val="00B73382"/>
    <w:rsid w:val="00B74806"/>
    <w:rsid w:val="00B75572"/>
    <w:rsid w:val="00B76FCB"/>
    <w:rsid w:val="00B77E6F"/>
    <w:rsid w:val="00B8027C"/>
    <w:rsid w:val="00B811B8"/>
    <w:rsid w:val="00B820C8"/>
    <w:rsid w:val="00B82154"/>
    <w:rsid w:val="00B82572"/>
    <w:rsid w:val="00B826BF"/>
    <w:rsid w:val="00B82A55"/>
    <w:rsid w:val="00B82E10"/>
    <w:rsid w:val="00B8308F"/>
    <w:rsid w:val="00B8351F"/>
    <w:rsid w:val="00B851A3"/>
    <w:rsid w:val="00B85909"/>
    <w:rsid w:val="00B87924"/>
    <w:rsid w:val="00B906E7"/>
    <w:rsid w:val="00B915DE"/>
    <w:rsid w:val="00B9233B"/>
    <w:rsid w:val="00B93A50"/>
    <w:rsid w:val="00B949DB"/>
    <w:rsid w:val="00B96F9A"/>
    <w:rsid w:val="00B97AA6"/>
    <w:rsid w:val="00BA011F"/>
    <w:rsid w:val="00BA08C4"/>
    <w:rsid w:val="00BA11BC"/>
    <w:rsid w:val="00BA301F"/>
    <w:rsid w:val="00BA3E2F"/>
    <w:rsid w:val="00BA5C05"/>
    <w:rsid w:val="00BA72A8"/>
    <w:rsid w:val="00BA7542"/>
    <w:rsid w:val="00BA76C6"/>
    <w:rsid w:val="00BB0329"/>
    <w:rsid w:val="00BB26BB"/>
    <w:rsid w:val="00BB43AB"/>
    <w:rsid w:val="00BB57F8"/>
    <w:rsid w:val="00BB749C"/>
    <w:rsid w:val="00BB76D8"/>
    <w:rsid w:val="00BB7D26"/>
    <w:rsid w:val="00BC07F7"/>
    <w:rsid w:val="00BC1AC4"/>
    <w:rsid w:val="00BC3DA2"/>
    <w:rsid w:val="00BC7835"/>
    <w:rsid w:val="00BD052B"/>
    <w:rsid w:val="00BD262D"/>
    <w:rsid w:val="00BD2BC2"/>
    <w:rsid w:val="00BD5980"/>
    <w:rsid w:val="00BD6D70"/>
    <w:rsid w:val="00BD6F0E"/>
    <w:rsid w:val="00BE025B"/>
    <w:rsid w:val="00BE1021"/>
    <w:rsid w:val="00BE1054"/>
    <w:rsid w:val="00BE21C2"/>
    <w:rsid w:val="00BE2292"/>
    <w:rsid w:val="00BE3523"/>
    <w:rsid w:val="00BE5498"/>
    <w:rsid w:val="00BF20DA"/>
    <w:rsid w:val="00BF2EBE"/>
    <w:rsid w:val="00C0090B"/>
    <w:rsid w:val="00C04065"/>
    <w:rsid w:val="00C06157"/>
    <w:rsid w:val="00C07687"/>
    <w:rsid w:val="00C10748"/>
    <w:rsid w:val="00C11BE6"/>
    <w:rsid w:val="00C128F8"/>
    <w:rsid w:val="00C152EA"/>
    <w:rsid w:val="00C16721"/>
    <w:rsid w:val="00C16D14"/>
    <w:rsid w:val="00C2387C"/>
    <w:rsid w:val="00C24365"/>
    <w:rsid w:val="00C25202"/>
    <w:rsid w:val="00C25F78"/>
    <w:rsid w:val="00C26742"/>
    <w:rsid w:val="00C26899"/>
    <w:rsid w:val="00C26F09"/>
    <w:rsid w:val="00C30DE6"/>
    <w:rsid w:val="00C30E0B"/>
    <w:rsid w:val="00C32332"/>
    <w:rsid w:val="00C3553A"/>
    <w:rsid w:val="00C35DD1"/>
    <w:rsid w:val="00C36DB0"/>
    <w:rsid w:val="00C37307"/>
    <w:rsid w:val="00C4507C"/>
    <w:rsid w:val="00C45215"/>
    <w:rsid w:val="00C45F06"/>
    <w:rsid w:val="00C52CAB"/>
    <w:rsid w:val="00C5368F"/>
    <w:rsid w:val="00C556CA"/>
    <w:rsid w:val="00C56024"/>
    <w:rsid w:val="00C562BD"/>
    <w:rsid w:val="00C565C3"/>
    <w:rsid w:val="00C565F0"/>
    <w:rsid w:val="00C60686"/>
    <w:rsid w:val="00C60F7F"/>
    <w:rsid w:val="00C60FC8"/>
    <w:rsid w:val="00C63784"/>
    <w:rsid w:val="00C64967"/>
    <w:rsid w:val="00C64F8E"/>
    <w:rsid w:val="00C65940"/>
    <w:rsid w:val="00C662AE"/>
    <w:rsid w:val="00C674DD"/>
    <w:rsid w:val="00C7463C"/>
    <w:rsid w:val="00C74919"/>
    <w:rsid w:val="00C74B3C"/>
    <w:rsid w:val="00C81168"/>
    <w:rsid w:val="00C81324"/>
    <w:rsid w:val="00C81884"/>
    <w:rsid w:val="00C84261"/>
    <w:rsid w:val="00C84600"/>
    <w:rsid w:val="00C85722"/>
    <w:rsid w:val="00C868D2"/>
    <w:rsid w:val="00C90DA8"/>
    <w:rsid w:val="00C91F5A"/>
    <w:rsid w:val="00C9227D"/>
    <w:rsid w:val="00C924EC"/>
    <w:rsid w:val="00C93E62"/>
    <w:rsid w:val="00C93F76"/>
    <w:rsid w:val="00C95B20"/>
    <w:rsid w:val="00C9643B"/>
    <w:rsid w:val="00C97F65"/>
    <w:rsid w:val="00CA193D"/>
    <w:rsid w:val="00CA26E7"/>
    <w:rsid w:val="00CA4B89"/>
    <w:rsid w:val="00CA4FA6"/>
    <w:rsid w:val="00CA57BC"/>
    <w:rsid w:val="00CA6359"/>
    <w:rsid w:val="00CB0FF4"/>
    <w:rsid w:val="00CB1C9D"/>
    <w:rsid w:val="00CB2A3C"/>
    <w:rsid w:val="00CB2C14"/>
    <w:rsid w:val="00CB302F"/>
    <w:rsid w:val="00CB3A7C"/>
    <w:rsid w:val="00CB40F8"/>
    <w:rsid w:val="00CB4C1E"/>
    <w:rsid w:val="00CB70BF"/>
    <w:rsid w:val="00CC0E3D"/>
    <w:rsid w:val="00CC1CF9"/>
    <w:rsid w:val="00CC1FC7"/>
    <w:rsid w:val="00CC2474"/>
    <w:rsid w:val="00CC2D92"/>
    <w:rsid w:val="00CC452B"/>
    <w:rsid w:val="00CC457F"/>
    <w:rsid w:val="00CC4A25"/>
    <w:rsid w:val="00CC6B5A"/>
    <w:rsid w:val="00CC74F0"/>
    <w:rsid w:val="00CD2EDD"/>
    <w:rsid w:val="00CD3493"/>
    <w:rsid w:val="00CD3494"/>
    <w:rsid w:val="00CD4048"/>
    <w:rsid w:val="00CD7C4B"/>
    <w:rsid w:val="00CE0A37"/>
    <w:rsid w:val="00CE1386"/>
    <w:rsid w:val="00CE275D"/>
    <w:rsid w:val="00CE29F8"/>
    <w:rsid w:val="00CE43D4"/>
    <w:rsid w:val="00CE5842"/>
    <w:rsid w:val="00CE71D7"/>
    <w:rsid w:val="00CF127A"/>
    <w:rsid w:val="00CF2119"/>
    <w:rsid w:val="00CF2632"/>
    <w:rsid w:val="00CF39E2"/>
    <w:rsid w:val="00CF3B4A"/>
    <w:rsid w:val="00CF3BE7"/>
    <w:rsid w:val="00CF6A19"/>
    <w:rsid w:val="00D006C4"/>
    <w:rsid w:val="00D014B1"/>
    <w:rsid w:val="00D047FE"/>
    <w:rsid w:val="00D059DA"/>
    <w:rsid w:val="00D07DCA"/>
    <w:rsid w:val="00D119FD"/>
    <w:rsid w:val="00D12D24"/>
    <w:rsid w:val="00D13FE4"/>
    <w:rsid w:val="00D16AD1"/>
    <w:rsid w:val="00D17465"/>
    <w:rsid w:val="00D17E9D"/>
    <w:rsid w:val="00D17FDC"/>
    <w:rsid w:val="00D2159E"/>
    <w:rsid w:val="00D2180A"/>
    <w:rsid w:val="00D23B5B"/>
    <w:rsid w:val="00D23F26"/>
    <w:rsid w:val="00D260D9"/>
    <w:rsid w:val="00D2662D"/>
    <w:rsid w:val="00D26BC0"/>
    <w:rsid w:val="00D3040A"/>
    <w:rsid w:val="00D30517"/>
    <w:rsid w:val="00D3301C"/>
    <w:rsid w:val="00D35BD8"/>
    <w:rsid w:val="00D36FC4"/>
    <w:rsid w:val="00D3739D"/>
    <w:rsid w:val="00D37F2C"/>
    <w:rsid w:val="00D40C60"/>
    <w:rsid w:val="00D41798"/>
    <w:rsid w:val="00D4262E"/>
    <w:rsid w:val="00D43428"/>
    <w:rsid w:val="00D5170D"/>
    <w:rsid w:val="00D5471E"/>
    <w:rsid w:val="00D54778"/>
    <w:rsid w:val="00D564E4"/>
    <w:rsid w:val="00D57D45"/>
    <w:rsid w:val="00D60905"/>
    <w:rsid w:val="00D60A76"/>
    <w:rsid w:val="00D61380"/>
    <w:rsid w:val="00D6273B"/>
    <w:rsid w:val="00D642BE"/>
    <w:rsid w:val="00D667C3"/>
    <w:rsid w:val="00D71574"/>
    <w:rsid w:val="00D7329E"/>
    <w:rsid w:val="00D73938"/>
    <w:rsid w:val="00D75057"/>
    <w:rsid w:val="00D7545D"/>
    <w:rsid w:val="00D76328"/>
    <w:rsid w:val="00D76B6A"/>
    <w:rsid w:val="00D76EEE"/>
    <w:rsid w:val="00D773F8"/>
    <w:rsid w:val="00D81246"/>
    <w:rsid w:val="00D84D43"/>
    <w:rsid w:val="00D8640C"/>
    <w:rsid w:val="00D8799F"/>
    <w:rsid w:val="00D902D1"/>
    <w:rsid w:val="00D93710"/>
    <w:rsid w:val="00D97100"/>
    <w:rsid w:val="00D97149"/>
    <w:rsid w:val="00D979A0"/>
    <w:rsid w:val="00D97BD0"/>
    <w:rsid w:val="00DA1A71"/>
    <w:rsid w:val="00DA343B"/>
    <w:rsid w:val="00DA4DB5"/>
    <w:rsid w:val="00DA5819"/>
    <w:rsid w:val="00DA63C0"/>
    <w:rsid w:val="00DB10EB"/>
    <w:rsid w:val="00DB155B"/>
    <w:rsid w:val="00DB165A"/>
    <w:rsid w:val="00DB166B"/>
    <w:rsid w:val="00DB1EF6"/>
    <w:rsid w:val="00DB2442"/>
    <w:rsid w:val="00DB26DD"/>
    <w:rsid w:val="00DB2C62"/>
    <w:rsid w:val="00DB2FF5"/>
    <w:rsid w:val="00DB383A"/>
    <w:rsid w:val="00DB398B"/>
    <w:rsid w:val="00DB3EC1"/>
    <w:rsid w:val="00DB4551"/>
    <w:rsid w:val="00DB4783"/>
    <w:rsid w:val="00DB57BE"/>
    <w:rsid w:val="00DB64D6"/>
    <w:rsid w:val="00DB7AA5"/>
    <w:rsid w:val="00DC20B2"/>
    <w:rsid w:val="00DC213F"/>
    <w:rsid w:val="00DC226E"/>
    <w:rsid w:val="00DC2FD5"/>
    <w:rsid w:val="00DC3F45"/>
    <w:rsid w:val="00DC3FBD"/>
    <w:rsid w:val="00DC4090"/>
    <w:rsid w:val="00DC578F"/>
    <w:rsid w:val="00DC66FA"/>
    <w:rsid w:val="00DC7584"/>
    <w:rsid w:val="00DC763A"/>
    <w:rsid w:val="00DD02E6"/>
    <w:rsid w:val="00DD231A"/>
    <w:rsid w:val="00DD505A"/>
    <w:rsid w:val="00DD5A85"/>
    <w:rsid w:val="00DD5E89"/>
    <w:rsid w:val="00DD6A01"/>
    <w:rsid w:val="00DE001C"/>
    <w:rsid w:val="00DE05B1"/>
    <w:rsid w:val="00DE0771"/>
    <w:rsid w:val="00DE27A3"/>
    <w:rsid w:val="00DE4C66"/>
    <w:rsid w:val="00DE5256"/>
    <w:rsid w:val="00DF1BD0"/>
    <w:rsid w:val="00DF1BFA"/>
    <w:rsid w:val="00DF25F2"/>
    <w:rsid w:val="00DF2C45"/>
    <w:rsid w:val="00DF36A7"/>
    <w:rsid w:val="00DF55C7"/>
    <w:rsid w:val="00DF6CFB"/>
    <w:rsid w:val="00E02C4E"/>
    <w:rsid w:val="00E07FAE"/>
    <w:rsid w:val="00E108A2"/>
    <w:rsid w:val="00E1133F"/>
    <w:rsid w:val="00E12494"/>
    <w:rsid w:val="00E14BB0"/>
    <w:rsid w:val="00E1507E"/>
    <w:rsid w:val="00E15645"/>
    <w:rsid w:val="00E16092"/>
    <w:rsid w:val="00E1749D"/>
    <w:rsid w:val="00E20109"/>
    <w:rsid w:val="00E20506"/>
    <w:rsid w:val="00E2061F"/>
    <w:rsid w:val="00E20F37"/>
    <w:rsid w:val="00E212D5"/>
    <w:rsid w:val="00E21C41"/>
    <w:rsid w:val="00E22229"/>
    <w:rsid w:val="00E22F9E"/>
    <w:rsid w:val="00E23410"/>
    <w:rsid w:val="00E23E4E"/>
    <w:rsid w:val="00E24EC9"/>
    <w:rsid w:val="00E31A10"/>
    <w:rsid w:val="00E31B01"/>
    <w:rsid w:val="00E332E4"/>
    <w:rsid w:val="00E33921"/>
    <w:rsid w:val="00E33CE3"/>
    <w:rsid w:val="00E33E32"/>
    <w:rsid w:val="00E34875"/>
    <w:rsid w:val="00E36351"/>
    <w:rsid w:val="00E363FD"/>
    <w:rsid w:val="00E3711F"/>
    <w:rsid w:val="00E37FEC"/>
    <w:rsid w:val="00E4005B"/>
    <w:rsid w:val="00E406E9"/>
    <w:rsid w:val="00E4154D"/>
    <w:rsid w:val="00E41B89"/>
    <w:rsid w:val="00E423BE"/>
    <w:rsid w:val="00E42B84"/>
    <w:rsid w:val="00E42F97"/>
    <w:rsid w:val="00E43AC7"/>
    <w:rsid w:val="00E43C91"/>
    <w:rsid w:val="00E45CC8"/>
    <w:rsid w:val="00E509B5"/>
    <w:rsid w:val="00E51441"/>
    <w:rsid w:val="00E52AB6"/>
    <w:rsid w:val="00E53526"/>
    <w:rsid w:val="00E55938"/>
    <w:rsid w:val="00E5712D"/>
    <w:rsid w:val="00E5720D"/>
    <w:rsid w:val="00E62475"/>
    <w:rsid w:val="00E63472"/>
    <w:rsid w:val="00E67E7A"/>
    <w:rsid w:val="00E70065"/>
    <w:rsid w:val="00E74BD9"/>
    <w:rsid w:val="00E74DE2"/>
    <w:rsid w:val="00E7507A"/>
    <w:rsid w:val="00E75CD6"/>
    <w:rsid w:val="00E76436"/>
    <w:rsid w:val="00E77AAA"/>
    <w:rsid w:val="00E8007C"/>
    <w:rsid w:val="00E80BD2"/>
    <w:rsid w:val="00E85A03"/>
    <w:rsid w:val="00E87D73"/>
    <w:rsid w:val="00E91286"/>
    <w:rsid w:val="00E92786"/>
    <w:rsid w:val="00E93604"/>
    <w:rsid w:val="00E93E97"/>
    <w:rsid w:val="00E94D5C"/>
    <w:rsid w:val="00E95ADD"/>
    <w:rsid w:val="00E972BC"/>
    <w:rsid w:val="00EA01DF"/>
    <w:rsid w:val="00EA03BF"/>
    <w:rsid w:val="00EA0D41"/>
    <w:rsid w:val="00EA1315"/>
    <w:rsid w:val="00EA22E9"/>
    <w:rsid w:val="00EA2C16"/>
    <w:rsid w:val="00EA3456"/>
    <w:rsid w:val="00EA54BB"/>
    <w:rsid w:val="00EA5F48"/>
    <w:rsid w:val="00EA664C"/>
    <w:rsid w:val="00EA6B07"/>
    <w:rsid w:val="00EA6CBD"/>
    <w:rsid w:val="00EB1563"/>
    <w:rsid w:val="00EB21E0"/>
    <w:rsid w:val="00EB5092"/>
    <w:rsid w:val="00EB52FE"/>
    <w:rsid w:val="00EB5C45"/>
    <w:rsid w:val="00EB607D"/>
    <w:rsid w:val="00EB6797"/>
    <w:rsid w:val="00EB707A"/>
    <w:rsid w:val="00EC0D4D"/>
    <w:rsid w:val="00EC29DF"/>
    <w:rsid w:val="00EC3950"/>
    <w:rsid w:val="00EC72C2"/>
    <w:rsid w:val="00ED4DC8"/>
    <w:rsid w:val="00ED6620"/>
    <w:rsid w:val="00ED708D"/>
    <w:rsid w:val="00ED74D9"/>
    <w:rsid w:val="00ED7BDB"/>
    <w:rsid w:val="00EE0577"/>
    <w:rsid w:val="00EE292F"/>
    <w:rsid w:val="00EE29D3"/>
    <w:rsid w:val="00EE5A5C"/>
    <w:rsid w:val="00EF34A3"/>
    <w:rsid w:val="00EF71CC"/>
    <w:rsid w:val="00EF7F8F"/>
    <w:rsid w:val="00F0018E"/>
    <w:rsid w:val="00F012C6"/>
    <w:rsid w:val="00F01515"/>
    <w:rsid w:val="00F02195"/>
    <w:rsid w:val="00F02701"/>
    <w:rsid w:val="00F02E28"/>
    <w:rsid w:val="00F02F08"/>
    <w:rsid w:val="00F0309F"/>
    <w:rsid w:val="00F04FE6"/>
    <w:rsid w:val="00F05EC0"/>
    <w:rsid w:val="00F0611A"/>
    <w:rsid w:val="00F12175"/>
    <w:rsid w:val="00F14561"/>
    <w:rsid w:val="00F16637"/>
    <w:rsid w:val="00F2201A"/>
    <w:rsid w:val="00F227E5"/>
    <w:rsid w:val="00F23317"/>
    <w:rsid w:val="00F235DD"/>
    <w:rsid w:val="00F23FD1"/>
    <w:rsid w:val="00F2449C"/>
    <w:rsid w:val="00F24591"/>
    <w:rsid w:val="00F24629"/>
    <w:rsid w:val="00F251FA"/>
    <w:rsid w:val="00F25B10"/>
    <w:rsid w:val="00F266F2"/>
    <w:rsid w:val="00F27ADE"/>
    <w:rsid w:val="00F27DFD"/>
    <w:rsid w:val="00F315D2"/>
    <w:rsid w:val="00F33D22"/>
    <w:rsid w:val="00F351C5"/>
    <w:rsid w:val="00F35FD7"/>
    <w:rsid w:val="00F437B9"/>
    <w:rsid w:val="00F44390"/>
    <w:rsid w:val="00F44E8C"/>
    <w:rsid w:val="00F4529B"/>
    <w:rsid w:val="00F45485"/>
    <w:rsid w:val="00F46144"/>
    <w:rsid w:val="00F4618F"/>
    <w:rsid w:val="00F468BA"/>
    <w:rsid w:val="00F51343"/>
    <w:rsid w:val="00F53E7D"/>
    <w:rsid w:val="00F5402D"/>
    <w:rsid w:val="00F554C7"/>
    <w:rsid w:val="00F567B8"/>
    <w:rsid w:val="00F60CC7"/>
    <w:rsid w:val="00F624C0"/>
    <w:rsid w:val="00F63BDC"/>
    <w:rsid w:val="00F64EBF"/>
    <w:rsid w:val="00F67354"/>
    <w:rsid w:val="00F67389"/>
    <w:rsid w:val="00F704C8"/>
    <w:rsid w:val="00F70A3D"/>
    <w:rsid w:val="00F71541"/>
    <w:rsid w:val="00F71A5F"/>
    <w:rsid w:val="00F71D5D"/>
    <w:rsid w:val="00F720B8"/>
    <w:rsid w:val="00F77AF9"/>
    <w:rsid w:val="00F80060"/>
    <w:rsid w:val="00F82F06"/>
    <w:rsid w:val="00F83ACA"/>
    <w:rsid w:val="00F83E13"/>
    <w:rsid w:val="00F849E3"/>
    <w:rsid w:val="00F85C56"/>
    <w:rsid w:val="00F8724C"/>
    <w:rsid w:val="00F904A3"/>
    <w:rsid w:val="00F912BC"/>
    <w:rsid w:val="00F9212D"/>
    <w:rsid w:val="00F93395"/>
    <w:rsid w:val="00F95594"/>
    <w:rsid w:val="00F9577E"/>
    <w:rsid w:val="00F96955"/>
    <w:rsid w:val="00F96E2F"/>
    <w:rsid w:val="00F975C6"/>
    <w:rsid w:val="00FA2420"/>
    <w:rsid w:val="00FA284B"/>
    <w:rsid w:val="00FA4081"/>
    <w:rsid w:val="00FA6585"/>
    <w:rsid w:val="00FB02C4"/>
    <w:rsid w:val="00FB07B0"/>
    <w:rsid w:val="00FB0F2B"/>
    <w:rsid w:val="00FB13F4"/>
    <w:rsid w:val="00FB291C"/>
    <w:rsid w:val="00FC0221"/>
    <w:rsid w:val="00FC0641"/>
    <w:rsid w:val="00FC0CD7"/>
    <w:rsid w:val="00FC1A4A"/>
    <w:rsid w:val="00FC1CA6"/>
    <w:rsid w:val="00FC2B42"/>
    <w:rsid w:val="00FC3BE4"/>
    <w:rsid w:val="00FC3D4A"/>
    <w:rsid w:val="00FC5A56"/>
    <w:rsid w:val="00FD0DDE"/>
    <w:rsid w:val="00FD3920"/>
    <w:rsid w:val="00FD563B"/>
    <w:rsid w:val="00FD6E8A"/>
    <w:rsid w:val="00FD73F0"/>
    <w:rsid w:val="00FD7855"/>
    <w:rsid w:val="00FE013D"/>
    <w:rsid w:val="00FE16E7"/>
    <w:rsid w:val="00FE1BDB"/>
    <w:rsid w:val="00FE2487"/>
    <w:rsid w:val="00FE6BD6"/>
    <w:rsid w:val="00FE6E4E"/>
    <w:rsid w:val="00FE7598"/>
    <w:rsid w:val="00FF074B"/>
    <w:rsid w:val="00FF1D3B"/>
    <w:rsid w:val="00FF2BED"/>
    <w:rsid w:val="00FF2C4C"/>
    <w:rsid w:val="00FF45C3"/>
    <w:rsid w:val="00FF5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5716D5"/>
    <w:pPr>
      <w:ind w:left="1080"/>
    </w:pPr>
    <w:rPr>
      <w:rFonts w:ascii="Arial" w:hAnsi="Arial"/>
      <w:spacing w:val="-5"/>
    </w:rPr>
  </w:style>
  <w:style w:type="paragraph" w:styleId="Heading1">
    <w:name w:val="heading 1"/>
    <w:basedOn w:val="HeadingBase"/>
    <w:next w:val="BodyText"/>
    <w:qFormat/>
    <w:rsid w:val="000F3DFA"/>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Arial Black" w:hAnsi="Arial Black"/>
      <w:color w:val="FFFFFF"/>
      <w:spacing w:val="-10"/>
      <w:kern w:val="20"/>
      <w:position w:val="8"/>
      <w:sz w:val="24"/>
    </w:rPr>
  </w:style>
  <w:style w:type="paragraph" w:styleId="Heading2">
    <w:name w:val="heading 2"/>
    <w:basedOn w:val="HeadingBase"/>
    <w:next w:val="BodyText"/>
    <w:qFormat/>
    <w:rsid w:val="000F3DFA"/>
    <w:pPr>
      <w:spacing w:before="0" w:after="240" w:line="240" w:lineRule="atLeast"/>
      <w:ind w:left="0"/>
      <w:outlineLvl w:val="1"/>
    </w:pPr>
    <w:rPr>
      <w:rFonts w:ascii="Arial Black" w:hAnsi="Arial Black"/>
      <w:spacing w:val="-15"/>
    </w:rPr>
  </w:style>
  <w:style w:type="paragraph" w:styleId="Heading3">
    <w:name w:val="heading 3"/>
    <w:basedOn w:val="HeadingBase"/>
    <w:next w:val="BodyText"/>
    <w:qFormat/>
    <w:rsid w:val="000F3DFA"/>
    <w:pPr>
      <w:spacing w:before="0" w:after="240" w:line="240" w:lineRule="atLeast"/>
      <w:outlineLvl w:val="2"/>
    </w:pPr>
    <w:rPr>
      <w:rFonts w:ascii="Arial Black" w:hAnsi="Arial Black"/>
      <w:spacing w:val="-10"/>
      <w:sz w:val="20"/>
    </w:rPr>
  </w:style>
  <w:style w:type="paragraph" w:styleId="Heading4">
    <w:name w:val="heading 4"/>
    <w:basedOn w:val="HeadingBase"/>
    <w:next w:val="BodyText"/>
    <w:qFormat/>
    <w:rsid w:val="000F3DFA"/>
    <w:pPr>
      <w:spacing w:before="0" w:after="240" w:line="240" w:lineRule="atLeast"/>
      <w:outlineLvl w:val="3"/>
    </w:pPr>
  </w:style>
  <w:style w:type="paragraph" w:styleId="Heading5">
    <w:name w:val="heading 5"/>
    <w:basedOn w:val="HeadingBase"/>
    <w:next w:val="BodyText"/>
    <w:qFormat/>
    <w:rsid w:val="000F3DFA"/>
    <w:pPr>
      <w:spacing w:before="0" w:line="240" w:lineRule="atLeast"/>
      <w:ind w:left="1440"/>
      <w:outlineLvl w:val="4"/>
    </w:pPr>
    <w:rPr>
      <w:sz w:val="20"/>
    </w:rPr>
  </w:style>
  <w:style w:type="paragraph" w:styleId="Heading6">
    <w:name w:val="heading 6"/>
    <w:basedOn w:val="HeadingBase"/>
    <w:next w:val="BodyText"/>
    <w:qFormat/>
    <w:rsid w:val="000F3DFA"/>
    <w:pPr>
      <w:ind w:left="1440"/>
      <w:outlineLvl w:val="5"/>
    </w:pPr>
    <w:rPr>
      <w:i/>
      <w:sz w:val="20"/>
    </w:rPr>
  </w:style>
  <w:style w:type="paragraph" w:styleId="Heading7">
    <w:name w:val="heading 7"/>
    <w:basedOn w:val="HeadingBase"/>
    <w:next w:val="BodyText"/>
    <w:qFormat/>
    <w:rsid w:val="000F3DFA"/>
    <w:pPr>
      <w:outlineLvl w:val="6"/>
    </w:pPr>
    <w:rPr>
      <w:sz w:val="20"/>
    </w:rPr>
  </w:style>
  <w:style w:type="paragraph" w:styleId="Heading8">
    <w:name w:val="heading 8"/>
    <w:basedOn w:val="HeadingBase"/>
    <w:next w:val="BodyText"/>
    <w:qFormat/>
    <w:rsid w:val="000F3DFA"/>
    <w:pPr>
      <w:outlineLvl w:val="7"/>
    </w:pPr>
    <w:rPr>
      <w:i/>
      <w:sz w:val="18"/>
    </w:rPr>
  </w:style>
  <w:style w:type="paragraph" w:styleId="Heading9">
    <w:name w:val="heading 9"/>
    <w:basedOn w:val="HeadingBase"/>
    <w:next w:val="BodyText"/>
    <w:qFormat/>
    <w:rsid w:val="000F3DFA"/>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rsid w:val="000F3DFA"/>
    <w:pPr>
      <w:keepNext/>
      <w:keepLines/>
      <w:spacing w:before="140" w:line="220" w:lineRule="atLeast"/>
    </w:pPr>
    <w:rPr>
      <w:spacing w:val="-4"/>
      <w:kern w:val="28"/>
      <w:sz w:val="22"/>
    </w:rPr>
  </w:style>
  <w:style w:type="paragraph" w:styleId="BodyText">
    <w:name w:val="Body Text"/>
    <w:basedOn w:val="Normal"/>
    <w:rsid w:val="000F3DFA"/>
    <w:pPr>
      <w:spacing w:after="240" w:line="240" w:lineRule="atLeast"/>
      <w:jc w:val="both"/>
    </w:pPr>
  </w:style>
  <w:style w:type="paragraph" w:customStyle="1" w:styleId="IndexBase">
    <w:name w:val="Index Base"/>
    <w:basedOn w:val="Normal"/>
    <w:rsid w:val="000F3DFA"/>
    <w:pPr>
      <w:spacing w:line="240" w:lineRule="atLeast"/>
      <w:ind w:left="360" w:hanging="360"/>
    </w:pPr>
    <w:rPr>
      <w:sz w:val="18"/>
    </w:rPr>
  </w:style>
  <w:style w:type="paragraph" w:customStyle="1" w:styleId="HeaderBase">
    <w:name w:val="Header Base"/>
    <w:basedOn w:val="Normal"/>
    <w:rsid w:val="000F3DFA"/>
    <w:pPr>
      <w:keepLines/>
      <w:tabs>
        <w:tab w:val="center" w:pos="4320"/>
        <w:tab w:val="right" w:pos="8640"/>
      </w:tabs>
      <w:spacing w:line="190" w:lineRule="atLeast"/>
    </w:pPr>
    <w:rPr>
      <w:caps/>
      <w:sz w:val="15"/>
    </w:rPr>
  </w:style>
  <w:style w:type="paragraph" w:customStyle="1" w:styleId="TOCBase">
    <w:name w:val="TOC Base"/>
    <w:basedOn w:val="Normal"/>
    <w:rsid w:val="000F3DFA"/>
    <w:pPr>
      <w:tabs>
        <w:tab w:val="right" w:leader="dot" w:pos="6480"/>
      </w:tabs>
      <w:spacing w:after="240" w:line="240" w:lineRule="atLeast"/>
      <w:ind w:left="0"/>
    </w:pPr>
  </w:style>
  <w:style w:type="paragraph" w:customStyle="1" w:styleId="FootnoteBase">
    <w:name w:val="Footnote Base"/>
    <w:basedOn w:val="Normal"/>
    <w:rsid w:val="000F3DFA"/>
    <w:pPr>
      <w:keepLines/>
      <w:spacing w:line="200" w:lineRule="atLeast"/>
    </w:pPr>
    <w:rPr>
      <w:sz w:val="16"/>
    </w:rPr>
  </w:style>
  <w:style w:type="paragraph" w:customStyle="1" w:styleId="recpara">
    <w:name w:val="recpara"/>
    <w:basedOn w:val="Normal"/>
    <w:rsid w:val="000F3DFA"/>
    <w:pPr>
      <w:ind w:left="2304" w:hanging="2304"/>
    </w:pPr>
    <w:rPr>
      <w:rFonts w:ascii="CG Times (W1)" w:hAnsi="CG Times (W1)"/>
      <w:b/>
    </w:rPr>
  </w:style>
  <w:style w:type="character" w:styleId="CommentReference">
    <w:name w:val="annotation reference"/>
    <w:semiHidden/>
    <w:rsid w:val="000F3DFA"/>
    <w:rPr>
      <w:rFonts w:ascii="Arial" w:hAnsi="Arial"/>
      <w:sz w:val="16"/>
    </w:rPr>
  </w:style>
  <w:style w:type="paragraph" w:styleId="Index1">
    <w:name w:val="index 1"/>
    <w:basedOn w:val="IndexBase"/>
    <w:autoRedefine/>
    <w:semiHidden/>
    <w:rsid w:val="00765532"/>
    <w:pPr>
      <w:spacing w:line="240" w:lineRule="auto"/>
      <w:ind w:left="0" w:firstLine="0"/>
    </w:pPr>
    <w:rPr>
      <w:szCs w:val="18"/>
    </w:rPr>
  </w:style>
  <w:style w:type="paragraph" w:styleId="BodyTextIndent">
    <w:name w:val="Body Text Indent"/>
    <w:basedOn w:val="BodyText"/>
    <w:rsid w:val="000F3DFA"/>
    <w:pPr>
      <w:ind w:left="1440"/>
    </w:pPr>
  </w:style>
  <w:style w:type="paragraph" w:styleId="BodyText2">
    <w:name w:val="Body Text 2"/>
    <w:basedOn w:val="Normal"/>
    <w:rsid w:val="000F3DFA"/>
    <w:pPr>
      <w:jc w:val="both"/>
    </w:pPr>
    <w:rPr>
      <w:sz w:val="18"/>
    </w:rPr>
  </w:style>
  <w:style w:type="paragraph" w:styleId="BodyText3">
    <w:name w:val="Body Text 3"/>
    <w:basedOn w:val="Normal"/>
    <w:rsid w:val="000F3DFA"/>
    <w:pPr>
      <w:jc w:val="center"/>
    </w:pPr>
    <w:rPr>
      <w:b/>
      <w:sz w:val="22"/>
    </w:rPr>
  </w:style>
  <w:style w:type="paragraph" w:styleId="FootnoteText">
    <w:name w:val="footnote text"/>
    <w:basedOn w:val="FootnoteBase"/>
    <w:semiHidden/>
    <w:rsid w:val="000F3DFA"/>
  </w:style>
  <w:style w:type="character" w:styleId="Hyperlink">
    <w:name w:val="Hyperlink"/>
    <w:rsid w:val="000F3DFA"/>
    <w:rPr>
      <w:color w:val="0000FF"/>
      <w:u w:val="single"/>
    </w:rPr>
  </w:style>
  <w:style w:type="paragraph" w:styleId="Header">
    <w:name w:val="header"/>
    <w:basedOn w:val="HeaderBase"/>
    <w:rsid w:val="000F3DFA"/>
  </w:style>
  <w:style w:type="character" w:styleId="PageNumber">
    <w:name w:val="page number"/>
    <w:rsid w:val="000F3DFA"/>
    <w:rPr>
      <w:rFonts w:ascii="Arial Black" w:hAnsi="Arial Black"/>
      <w:spacing w:val="-10"/>
      <w:sz w:val="18"/>
    </w:rPr>
  </w:style>
  <w:style w:type="paragraph" w:styleId="Footer">
    <w:name w:val="footer"/>
    <w:basedOn w:val="HeaderBase"/>
    <w:link w:val="FooterChar"/>
    <w:uiPriority w:val="99"/>
    <w:rsid w:val="000F3DFA"/>
  </w:style>
  <w:style w:type="paragraph" w:styleId="CommentText">
    <w:name w:val="annotation text"/>
    <w:basedOn w:val="FootnoteBase"/>
    <w:semiHidden/>
    <w:rsid w:val="000F3DFA"/>
  </w:style>
  <w:style w:type="paragraph" w:styleId="BlockText">
    <w:name w:val="Block Text"/>
    <w:basedOn w:val="Normal"/>
    <w:rsid w:val="000F3DFA"/>
    <w:rPr>
      <w:sz w:val="22"/>
    </w:rPr>
  </w:style>
  <w:style w:type="paragraph" w:customStyle="1" w:styleId="SignatureJobTitle">
    <w:name w:val="Signature Job Title"/>
    <w:basedOn w:val="Signature"/>
    <w:next w:val="SignatureCompany"/>
    <w:rsid w:val="000F3DFA"/>
    <w:pPr>
      <w:spacing w:before="0"/>
    </w:pPr>
  </w:style>
  <w:style w:type="paragraph" w:styleId="Signature">
    <w:name w:val="Signature"/>
    <w:basedOn w:val="Normal"/>
    <w:next w:val="SignatureJobTitle"/>
    <w:rsid w:val="000F3DFA"/>
    <w:pPr>
      <w:keepNext/>
      <w:spacing w:before="880"/>
    </w:pPr>
  </w:style>
  <w:style w:type="paragraph" w:customStyle="1" w:styleId="SignatureCompany">
    <w:name w:val="Signature Company"/>
    <w:basedOn w:val="Signature"/>
    <w:next w:val="ReferenceInitials"/>
    <w:rsid w:val="000F3DFA"/>
    <w:pPr>
      <w:spacing w:before="0"/>
    </w:pPr>
  </w:style>
  <w:style w:type="paragraph" w:customStyle="1" w:styleId="ReferenceInitials">
    <w:name w:val="Reference Initials"/>
    <w:basedOn w:val="Normal"/>
    <w:next w:val="Enclosure"/>
    <w:rsid w:val="000F3DFA"/>
    <w:pPr>
      <w:keepNext/>
      <w:keepLines/>
      <w:spacing w:before="220"/>
    </w:pPr>
  </w:style>
  <w:style w:type="paragraph" w:customStyle="1" w:styleId="Enclosure">
    <w:name w:val="Enclosure"/>
    <w:basedOn w:val="Normal"/>
    <w:next w:val="CcList"/>
    <w:rsid w:val="000F3DFA"/>
    <w:pPr>
      <w:keepNext/>
      <w:keepLines/>
      <w:spacing w:before="220" w:after="880"/>
      <w:ind w:left="835"/>
    </w:pPr>
  </w:style>
  <w:style w:type="paragraph" w:customStyle="1" w:styleId="CcList">
    <w:name w:val="Cc List"/>
    <w:basedOn w:val="Normal"/>
    <w:rsid w:val="000F3DFA"/>
    <w:pPr>
      <w:keepLines/>
      <w:ind w:left="1195" w:hanging="360"/>
    </w:pPr>
  </w:style>
  <w:style w:type="paragraph" w:styleId="TOC1">
    <w:name w:val="toc 1"/>
    <w:basedOn w:val="TOCBase"/>
    <w:autoRedefine/>
    <w:semiHidden/>
    <w:rsid w:val="000F3DFA"/>
    <w:pPr>
      <w:tabs>
        <w:tab w:val="clear" w:pos="6480"/>
      </w:tabs>
      <w:ind w:left="1440" w:hanging="1440"/>
    </w:pPr>
    <w:rPr>
      <w:b/>
      <w:spacing w:val="-4"/>
      <w:sz w:val="24"/>
    </w:rPr>
  </w:style>
  <w:style w:type="paragraph" w:styleId="BodyTextIndent2">
    <w:name w:val="Body Text Indent 2"/>
    <w:basedOn w:val="Normal"/>
    <w:rsid w:val="000F3DFA"/>
    <w:pPr>
      <w:ind w:left="1440"/>
    </w:pPr>
    <w:rPr>
      <w:sz w:val="22"/>
    </w:rPr>
  </w:style>
  <w:style w:type="paragraph" w:styleId="BodyTextIndent3">
    <w:name w:val="Body Text Indent 3"/>
    <w:basedOn w:val="Normal"/>
    <w:rsid w:val="000F3DFA"/>
    <w:pPr>
      <w:ind w:left="1440" w:hanging="1440"/>
    </w:pPr>
    <w:rPr>
      <w:b/>
      <w:sz w:val="22"/>
    </w:rPr>
  </w:style>
  <w:style w:type="paragraph" w:styleId="TOC2">
    <w:name w:val="toc 2"/>
    <w:basedOn w:val="TOCBase"/>
    <w:autoRedefine/>
    <w:semiHidden/>
    <w:rsid w:val="000F3DFA"/>
    <w:pPr>
      <w:numPr>
        <w:numId w:val="4"/>
      </w:numPr>
      <w:tabs>
        <w:tab w:val="clear" w:pos="0"/>
        <w:tab w:val="clear" w:pos="6480"/>
        <w:tab w:val="num" w:pos="360"/>
      </w:tabs>
      <w:spacing w:after="0" w:line="240" w:lineRule="auto"/>
      <w:ind w:left="720"/>
    </w:pPr>
  </w:style>
  <w:style w:type="paragraph" w:styleId="TOC3">
    <w:name w:val="toc 3"/>
    <w:basedOn w:val="TOCBase"/>
    <w:autoRedefine/>
    <w:semiHidden/>
    <w:rsid w:val="000F3DFA"/>
    <w:pPr>
      <w:ind w:left="360"/>
    </w:pPr>
  </w:style>
  <w:style w:type="paragraph" w:styleId="TOC4">
    <w:name w:val="toc 4"/>
    <w:basedOn w:val="TOCBase"/>
    <w:autoRedefine/>
    <w:semiHidden/>
    <w:rsid w:val="000F3DFA"/>
    <w:pPr>
      <w:ind w:left="360"/>
    </w:pPr>
  </w:style>
  <w:style w:type="paragraph" w:styleId="TOC5">
    <w:name w:val="toc 5"/>
    <w:basedOn w:val="TOCBase"/>
    <w:autoRedefine/>
    <w:semiHidden/>
    <w:rsid w:val="000F3DFA"/>
    <w:pPr>
      <w:ind w:left="360"/>
    </w:pPr>
  </w:style>
  <w:style w:type="paragraph" w:styleId="TOC6">
    <w:name w:val="toc 6"/>
    <w:basedOn w:val="Normal"/>
    <w:next w:val="Normal"/>
    <w:autoRedefine/>
    <w:semiHidden/>
    <w:rsid w:val="000F3DFA"/>
    <w:pPr>
      <w:ind w:left="1200"/>
    </w:pPr>
    <w:rPr>
      <w:sz w:val="18"/>
    </w:rPr>
  </w:style>
  <w:style w:type="paragraph" w:styleId="TOC7">
    <w:name w:val="toc 7"/>
    <w:basedOn w:val="Normal"/>
    <w:next w:val="Normal"/>
    <w:autoRedefine/>
    <w:semiHidden/>
    <w:rsid w:val="000F3DFA"/>
    <w:pPr>
      <w:ind w:left="1440"/>
    </w:pPr>
    <w:rPr>
      <w:sz w:val="18"/>
    </w:rPr>
  </w:style>
  <w:style w:type="paragraph" w:styleId="TOC8">
    <w:name w:val="toc 8"/>
    <w:basedOn w:val="Normal"/>
    <w:next w:val="Normal"/>
    <w:autoRedefine/>
    <w:semiHidden/>
    <w:rsid w:val="000F3DFA"/>
    <w:pPr>
      <w:ind w:left="1680"/>
    </w:pPr>
    <w:rPr>
      <w:sz w:val="18"/>
    </w:rPr>
  </w:style>
  <w:style w:type="paragraph" w:styleId="TOC9">
    <w:name w:val="toc 9"/>
    <w:basedOn w:val="Normal"/>
    <w:next w:val="Normal"/>
    <w:autoRedefine/>
    <w:semiHidden/>
    <w:rsid w:val="000F3DFA"/>
    <w:pPr>
      <w:ind w:left="1920"/>
    </w:pPr>
    <w:rPr>
      <w:sz w:val="18"/>
    </w:rPr>
  </w:style>
  <w:style w:type="paragraph" w:styleId="TableofFigures">
    <w:name w:val="table of figures"/>
    <w:basedOn w:val="TOCBase"/>
    <w:semiHidden/>
    <w:rsid w:val="000F3DFA"/>
    <w:pPr>
      <w:ind w:left="1440" w:hanging="360"/>
    </w:pPr>
  </w:style>
  <w:style w:type="paragraph" w:customStyle="1" w:styleId="BlockQuotation">
    <w:name w:val="Block Quotation"/>
    <w:basedOn w:val="Normal"/>
    <w:rsid w:val="000F3DFA"/>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customStyle="1" w:styleId="BodyTextKeep">
    <w:name w:val="Body Text Keep"/>
    <w:basedOn w:val="BodyText"/>
    <w:rsid w:val="000F3DFA"/>
    <w:pPr>
      <w:keepNext/>
    </w:pPr>
  </w:style>
  <w:style w:type="paragraph" w:customStyle="1" w:styleId="Picture">
    <w:name w:val="Picture"/>
    <w:basedOn w:val="Normal"/>
    <w:next w:val="Caption"/>
    <w:rsid w:val="000F3DFA"/>
    <w:pPr>
      <w:keepNext/>
    </w:pPr>
  </w:style>
  <w:style w:type="paragraph" w:styleId="Caption">
    <w:name w:val="caption"/>
    <w:basedOn w:val="Picture"/>
    <w:next w:val="BodyText"/>
    <w:qFormat/>
    <w:rsid w:val="000F3DFA"/>
    <w:pPr>
      <w:numPr>
        <w:numId w:val="1"/>
      </w:numPr>
      <w:spacing w:before="60" w:after="240" w:line="220" w:lineRule="atLeast"/>
    </w:pPr>
    <w:rPr>
      <w:rFonts w:ascii="Arial Narrow" w:hAnsi="Arial Narrow"/>
      <w:spacing w:val="0"/>
      <w:sz w:val="18"/>
    </w:rPr>
  </w:style>
  <w:style w:type="paragraph" w:customStyle="1" w:styleId="PartLabel">
    <w:name w:val="Part Label"/>
    <w:basedOn w:val="Normal"/>
    <w:rsid w:val="000F3DFA"/>
    <w:pPr>
      <w:framePr w:h="1080" w:hRule="exact" w:hSpace="180" w:wrap="around" w:vAnchor="page" w:hAnchor="page" w:x="1861" w:y="1201" w:anchorLock="1"/>
      <w:pBdr>
        <w:top w:val="single" w:sz="6" w:space="1" w:color="auto"/>
        <w:left w:val="single" w:sz="6" w:space="1" w:color="auto"/>
      </w:pBdr>
      <w:shd w:val="solid" w:color="auto" w:fill="auto"/>
      <w:spacing w:line="360" w:lineRule="exact"/>
      <w:ind w:left="0" w:right="7412"/>
      <w:jc w:val="center"/>
    </w:pPr>
    <w:rPr>
      <w:color w:val="FFFFFF"/>
      <w:spacing w:val="-16"/>
      <w:position w:val="4"/>
      <w:sz w:val="26"/>
    </w:rPr>
  </w:style>
  <w:style w:type="paragraph" w:customStyle="1" w:styleId="PartTitle">
    <w:name w:val="Part Title"/>
    <w:basedOn w:val="Normal"/>
    <w:rsid w:val="000F3DFA"/>
    <w:pPr>
      <w:framePr w:h="1080" w:hRule="exact" w:hSpace="180" w:wrap="around" w:vAnchor="page" w:hAnchor="page" w:x="1861" w:y="1201" w:anchorLock="1"/>
      <w:pBdr>
        <w:left w:val="single" w:sz="6" w:space="1" w:color="auto"/>
      </w:pBdr>
      <w:shd w:val="solid" w:color="auto" w:fill="auto"/>
      <w:spacing w:after="240" w:line="660" w:lineRule="exact"/>
      <w:ind w:left="0" w:right="7412"/>
      <w:jc w:val="center"/>
    </w:pPr>
    <w:rPr>
      <w:rFonts w:ascii="Arial Black" w:hAnsi="Arial Black"/>
      <w:color w:val="FFFFFF"/>
      <w:spacing w:val="-40"/>
      <w:position w:val="-16"/>
      <w:sz w:val="84"/>
    </w:rPr>
  </w:style>
  <w:style w:type="paragraph" w:styleId="Title">
    <w:name w:val="Title"/>
    <w:basedOn w:val="HeadingBase"/>
    <w:next w:val="Subtitle"/>
    <w:qFormat/>
    <w:rsid w:val="000F3DFA"/>
    <w:pPr>
      <w:pBdr>
        <w:top w:val="single" w:sz="6" w:space="16" w:color="auto"/>
      </w:pBdr>
      <w:spacing w:before="220" w:after="60" w:line="320" w:lineRule="atLeast"/>
      <w:ind w:left="0"/>
    </w:pPr>
    <w:rPr>
      <w:rFonts w:ascii="Arial Black" w:hAnsi="Arial Black"/>
      <w:spacing w:val="-30"/>
      <w:sz w:val="40"/>
    </w:rPr>
  </w:style>
  <w:style w:type="paragraph" w:styleId="Subtitle">
    <w:name w:val="Subtitle"/>
    <w:basedOn w:val="Title"/>
    <w:next w:val="BodyText"/>
    <w:qFormat/>
    <w:rsid w:val="000F3DFA"/>
    <w:pPr>
      <w:pBdr>
        <w:top w:val="none" w:sz="0" w:space="0" w:color="auto"/>
      </w:pBdr>
      <w:spacing w:before="60" w:after="120" w:line="340" w:lineRule="atLeast"/>
    </w:pPr>
    <w:rPr>
      <w:rFonts w:ascii="Arial" w:hAnsi="Arial"/>
      <w:spacing w:val="-16"/>
      <w:sz w:val="32"/>
    </w:rPr>
  </w:style>
  <w:style w:type="paragraph" w:customStyle="1" w:styleId="ChapterSubtitle">
    <w:name w:val="Chapter Subtitle"/>
    <w:basedOn w:val="Subtitle"/>
    <w:rsid w:val="000F3DFA"/>
  </w:style>
  <w:style w:type="paragraph" w:customStyle="1" w:styleId="CompanyName">
    <w:name w:val="Company Name"/>
    <w:basedOn w:val="Normal"/>
    <w:rsid w:val="000F3DFA"/>
    <w:pPr>
      <w:keepNext/>
      <w:keepLines/>
      <w:framePr w:w="4080" w:h="840" w:hSpace="180" w:wrap="notBeside" w:vAnchor="page" w:hAnchor="margin" w:y="913" w:anchorLock="1"/>
      <w:spacing w:line="220" w:lineRule="atLeast"/>
      <w:ind w:left="0"/>
    </w:pPr>
    <w:rPr>
      <w:rFonts w:ascii="Arial Black" w:hAnsi="Arial Black"/>
      <w:spacing w:val="-25"/>
      <w:kern w:val="28"/>
      <w:sz w:val="32"/>
    </w:rPr>
  </w:style>
  <w:style w:type="paragraph" w:customStyle="1" w:styleId="ChapterTitle">
    <w:name w:val="Chapter Title"/>
    <w:basedOn w:val="Normal"/>
    <w:rsid w:val="000F3DFA"/>
    <w:pPr>
      <w:framePr w:h="1080" w:hRule="exact" w:hSpace="180" w:wrap="around" w:vAnchor="page" w:hAnchor="page" w:x="1861" w:y="1201"/>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TableText">
    <w:name w:val="Table Text"/>
    <w:basedOn w:val="Normal"/>
    <w:rsid w:val="000F3DFA"/>
    <w:pPr>
      <w:spacing w:before="60"/>
      <w:ind w:left="0"/>
    </w:pPr>
    <w:rPr>
      <w:sz w:val="16"/>
    </w:rPr>
  </w:style>
  <w:style w:type="paragraph" w:customStyle="1" w:styleId="TitleCover">
    <w:name w:val="Title Cover"/>
    <w:basedOn w:val="HeadingBase"/>
    <w:next w:val="Normal"/>
    <w:rsid w:val="000F3DFA"/>
    <w:pPr>
      <w:pBdr>
        <w:top w:val="single" w:sz="48" w:space="31" w:color="auto"/>
      </w:pBdr>
      <w:tabs>
        <w:tab w:val="left" w:pos="0"/>
      </w:tabs>
      <w:spacing w:before="240" w:after="500" w:line="640" w:lineRule="exact"/>
      <w:ind w:left="-840" w:right="-840"/>
    </w:pPr>
    <w:rPr>
      <w:rFonts w:ascii="Arial Black" w:hAnsi="Arial Black"/>
      <w:b/>
      <w:spacing w:val="-48"/>
      <w:sz w:val="64"/>
    </w:rPr>
  </w:style>
  <w:style w:type="paragraph" w:customStyle="1" w:styleId="DocumentLabel">
    <w:name w:val="Document Label"/>
    <w:basedOn w:val="TitleCover"/>
    <w:rsid w:val="000F3DFA"/>
  </w:style>
  <w:style w:type="character" w:styleId="Emphasis">
    <w:name w:val="Emphasis"/>
    <w:qFormat/>
    <w:rsid w:val="000F3DFA"/>
    <w:rPr>
      <w:rFonts w:ascii="Arial Black" w:hAnsi="Arial Black"/>
      <w:spacing w:val="-4"/>
      <w:sz w:val="18"/>
    </w:rPr>
  </w:style>
  <w:style w:type="paragraph" w:styleId="EndnoteText">
    <w:name w:val="endnote text"/>
    <w:basedOn w:val="FootnoteBase"/>
    <w:semiHidden/>
    <w:rsid w:val="000F3DFA"/>
  </w:style>
  <w:style w:type="paragraph" w:customStyle="1" w:styleId="FooterEven">
    <w:name w:val="Footer Even"/>
    <w:basedOn w:val="Footer"/>
    <w:rsid w:val="000F3DFA"/>
    <w:pPr>
      <w:pBdr>
        <w:top w:val="single" w:sz="6" w:space="2" w:color="auto"/>
      </w:pBdr>
      <w:spacing w:before="600"/>
    </w:pPr>
  </w:style>
  <w:style w:type="paragraph" w:customStyle="1" w:styleId="FooterFirst">
    <w:name w:val="Footer First"/>
    <w:basedOn w:val="Footer"/>
    <w:rsid w:val="000F3DFA"/>
    <w:pPr>
      <w:pBdr>
        <w:top w:val="single" w:sz="6" w:space="2" w:color="auto"/>
      </w:pBdr>
      <w:spacing w:before="600"/>
    </w:pPr>
  </w:style>
  <w:style w:type="paragraph" w:customStyle="1" w:styleId="FooterOdd">
    <w:name w:val="Footer Odd"/>
    <w:basedOn w:val="Footer"/>
    <w:rsid w:val="000F3DFA"/>
    <w:pPr>
      <w:pBdr>
        <w:top w:val="single" w:sz="6" w:space="2" w:color="auto"/>
      </w:pBdr>
      <w:spacing w:before="600"/>
    </w:pPr>
  </w:style>
  <w:style w:type="paragraph" w:customStyle="1" w:styleId="HeaderEven">
    <w:name w:val="Header Even"/>
    <w:basedOn w:val="Header"/>
    <w:rsid w:val="000F3DFA"/>
    <w:pPr>
      <w:pBdr>
        <w:bottom w:val="single" w:sz="6" w:space="1" w:color="auto"/>
      </w:pBdr>
      <w:spacing w:after="600"/>
    </w:pPr>
  </w:style>
  <w:style w:type="paragraph" w:customStyle="1" w:styleId="HeaderFirst">
    <w:name w:val="Header First"/>
    <w:basedOn w:val="Header"/>
    <w:rsid w:val="000F3DFA"/>
    <w:pPr>
      <w:pBdr>
        <w:top w:val="single" w:sz="6" w:space="2" w:color="auto"/>
      </w:pBdr>
      <w:jc w:val="right"/>
    </w:pPr>
  </w:style>
  <w:style w:type="paragraph" w:customStyle="1" w:styleId="HeaderOdd">
    <w:name w:val="Header Odd"/>
    <w:basedOn w:val="Header"/>
    <w:rsid w:val="000F3DFA"/>
    <w:pPr>
      <w:pBdr>
        <w:bottom w:val="single" w:sz="6" w:space="1" w:color="auto"/>
      </w:pBdr>
      <w:spacing w:after="600"/>
    </w:pPr>
  </w:style>
  <w:style w:type="paragraph" w:styleId="Index2">
    <w:name w:val="index 2"/>
    <w:basedOn w:val="IndexBase"/>
    <w:autoRedefine/>
    <w:semiHidden/>
    <w:rsid w:val="000F3DFA"/>
    <w:pPr>
      <w:spacing w:line="240" w:lineRule="auto"/>
      <w:ind w:left="720"/>
    </w:pPr>
  </w:style>
  <w:style w:type="paragraph" w:styleId="Index3">
    <w:name w:val="index 3"/>
    <w:basedOn w:val="IndexBase"/>
    <w:autoRedefine/>
    <w:semiHidden/>
    <w:rsid w:val="000F3DFA"/>
    <w:pPr>
      <w:spacing w:line="240" w:lineRule="auto"/>
      <w:ind w:left="1080"/>
    </w:pPr>
  </w:style>
  <w:style w:type="paragraph" w:styleId="Index4">
    <w:name w:val="index 4"/>
    <w:basedOn w:val="IndexBase"/>
    <w:autoRedefine/>
    <w:semiHidden/>
    <w:rsid w:val="000F3DFA"/>
    <w:pPr>
      <w:spacing w:line="240" w:lineRule="auto"/>
      <w:ind w:left="1440"/>
    </w:pPr>
  </w:style>
  <w:style w:type="paragraph" w:styleId="Index5">
    <w:name w:val="index 5"/>
    <w:basedOn w:val="IndexBase"/>
    <w:autoRedefine/>
    <w:semiHidden/>
    <w:rsid w:val="000F3DFA"/>
    <w:pPr>
      <w:spacing w:line="240" w:lineRule="auto"/>
      <w:ind w:left="1800"/>
    </w:pPr>
  </w:style>
  <w:style w:type="paragraph" w:styleId="IndexHeading">
    <w:name w:val="index heading"/>
    <w:basedOn w:val="HeadingBase"/>
    <w:next w:val="Index1"/>
    <w:semiHidden/>
    <w:rsid w:val="000F3DFA"/>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0F3DFA"/>
    <w:rPr>
      <w:rFonts w:ascii="Arial Black" w:hAnsi="Arial Black"/>
      <w:spacing w:val="-4"/>
      <w:sz w:val="18"/>
    </w:rPr>
  </w:style>
  <w:style w:type="character" w:styleId="LineNumber">
    <w:name w:val="line number"/>
    <w:rsid w:val="000F3DFA"/>
    <w:rPr>
      <w:sz w:val="18"/>
    </w:rPr>
  </w:style>
  <w:style w:type="paragraph" w:styleId="List">
    <w:name w:val="List"/>
    <w:basedOn w:val="BodyText"/>
    <w:rsid w:val="000F3DFA"/>
    <w:pPr>
      <w:ind w:left="1440" w:hanging="360"/>
    </w:pPr>
  </w:style>
  <w:style w:type="paragraph" w:styleId="List2">
    <w:name w:val="List 2"/>
    <w:basedOn w:val="List"/>
    <w:rsid w:val="000F3DFA"/>
    <w:pPr>
      <w:ind w:left="1800"/>
    </w:pPr>
  </w:style>
  <w:style w:type="paragraph" w:styleId="List3">
    <w:name w:val="List 3"/>
    <w:basedOn w:val="List"/>
    <w:rsid w:val="000F3DFA"/>
    <w:pPr>
      <w:ind w:left="2160"/>
    </w:pPr>
  </w:style>
  <w:style w:type="paragraph" w:styleId="List4">
    <w:name w:val="List 4"/>
    <w:basedOn w:val="List"/>
    <w:rsid w:val="000F3DFA"/>
    <w:pPr>
      <w:ind w:left="2520"/>
    </w:pPr>
  </w:style>
  <w:style w:type="paragraph" w:styleId="List5">
    <w:name w:val="List 5"/>
    <w:basedOn w:val="List"/>
    <w:rsid w:val="000F3DFA"/>
    <w:pPr>
      <w:ind w:left="2880"/>
    </w:pPr>
  </w:style>
  <w:style w:type="paragraph" w:styleId="ListBullet">
    <w:name w:val="List Bullet"/>
    <w:basedOn w:val="List"/>
    <w:autoRedefine/>
    <w:rsid w:val="000F3DFA"/>
    <w:pPr>
      <w:numPr>
        <w:numId w:val="2"/>
      </w:numPr>
      <w:tabs>
        <w:tab w:val="clear" w:pos="1440"/>
      </w:tabs>
    </w:pPr>
  </w:style>
  <w:style w:type="paragraph" w:styleId="ListBullet2">
    <w:name w:val="List Bullet 2"/>
    <w:basedOn w:val="ListBullet"/>
    <w:autoRedefine/>
    <w:rsid w:val="000F3DFA"/>
    <w:pPr>
      <w:ind w:left="1800"/>
    </w:pPr>
  </w:style>
  <w:style w:type="paragraph" w:styleId="ListBullet3">
    <w:name w:val="List Bullet 3"/>
    <w:basedOn w:val="ListBullet"/>
    <w:autoRedefine/>
    <w:rsid w:val="000F3DFA"/>
    <w:pPr>
      <w:ind w:left="2160"/>
    </w:pPr>
  </w:style>
  <w:style w:type="paragraph" w:styleId="ListBullet4">
    <w:name w:val="List Bullet 4"/>
    <w:basedOn w:val="ListBullet"/>
    <w:autoRedefine/>
    <w:rsid w:val="000F3DFA"/>
    <w:pPr>
      <w:ind w:left="2520"/>
    </w:pPr>
  </w:style>
  <w:style w:type="paragraph" w:styleId="ListBullet5">
    <w:name w:val="List Bullet 5"/>
    <w:basedOn w:val="ListBullet"/>
    <w:autoRedefine/>
    <w:rsid w:val="000F3DFA"/>
    <w:pPr>
      <w:ind w:left="2880"/>
    </w:pPr>
  </w:style>
  <w:style w:type="paragraph" w:styleId="ListContinue">
    <w:name w:val="List Continue"/>
    <w:basedOn w:val="List"/>
    <w:rsid w:val="000F3DFA"/>
    <w:pPr>
      <w:ind w:firstLine="0"/>
    </w:pPr>
  </w:style>
  <w:style w:type="paragraph" w:styleId="ListContinue2">
    <w:name w:val="List Continue 2"/>
    <w:basedOn w:val="ListContinue"/>
    <w:rsid w:val="000F3DFA"/>
    <w:pPr>
      <w:ind w:left="2160"/>
    </w:pPr>
  </w:style>
  <w:style w:type="paragraph" w:styleId="ListContinue3">
    <w:name w:val="List Continue 3"/>
    <w:basedOn w:val="ListContinue"/>
    <w:rsid w:val="000F3DFA"/>
    <w:pPr>
      <w:ind w:left="2520"/>
    </w:pPr>
  </w:style>
  <w:style w:type="paragraph" w:styleId="ListContinue4">
    <w:name w:val="List Continue 4"/>
    <w:basedOn w:val="ListContinue"/>
    <w:rsid w:val="000F3DFA"/>
    <w:pPr>
      <w:ind w:left="2880"/>
    </w:pPr>
  </w:style>
  <w:style w:type="paragraph" w:styleId="ListContinue5">
    <w:name w:val="List Continue 5"/>
    <w:basedOn w:val="ListContinue"/>
    <w:rsid w:val="000F3DFA"/>
    <w:pPr>
      <w:ind w:left="3240"/>
    </w:pPr>
  </w:style>
  <w:style w:type="paragraph" w:styleId="ListNumber">
    <w:name w:val="List Number"/>
    <w:basedOn w:val="List"/>
    <w:rsid w:val="000F3DFA"/>
    <w:pPr>
      <w:numPr>
        <w:numId w:val="3"/>
      </w:numPr>
    </w:pPr>
  </w:style>
  <w:style w:type="paragraph" w:styleId="ListNumber2">
    <w:name w:val="List Number 2"/>
    <w:basedOn w:val="ListNumber"/>
    <w:rsid w:val="000F3DFA"/>
    <w:pPr>
      <w:ind w:left="1800"/>
    </w:pPr>
  </w:style>
  <w:style w:type="paragraph" w:styleId="ListNumber3">
    <w:name w:val="List Number 3"/>
    <w:basedOn w:val="ListNumber"/>
    <w:rsid w:val="000F3DFA"/>
    <w:pPr>
      <w:ind w:left="2160"/>
    </w:pPr>
  </w:style>
  <w:style w:type="paragraph" w:styleId="ListNumber4">
    <w:name w:val="List Number 4"/>
    <w:basedOn w:val="ListNumber"/>
    <w:rsid w:val="000F3DFA"/>
    <w:pPr>
      <w:ind w:left="2520"/>
    </w:pPr>
  </w:style>
  <w:style w:type="paragraph" w:styleId="ListNumber5">
    <w:name w:val="List Number 5"/>
    <w:basedOn w:val="ListNumber"/>
    <w:rsid w:val="000F3DFA"/>
    <w:pPr>
      <w:ind w:left="2880"/>
    </w:pPr>
  </w:style>
  <w:style w:type="paragraph" w:customStyle="1" w:styleId="TableHeader">
    <w:name w:val="Table Header"/>
    <w:basedOn w:val="Normal"/>
    <w:rsid w:val="000F3DFA"/>
    <w:pPr>
      <w:spacing w:before="60"/>
      <w:ind w:left="0"/>
      <w:jc w:val="center"/>
    </w:pPr>
    <w:rPr>
      <w:rFonts w:ascii="Arial Black" w:hAnsi="Arial Black"/>
      <w:sz w:val="16"/>
    </w:rPr>
  </w:style>
  <w:style w:type="paragraph" w:styleId="MessageHeader">
    <w:name w:val="Message Header"/>
    <w:basedOn w:val="BodyText"/>
    <w:rsid w:val="000F3DFA"/>
    <w:pPr>
      <w:keepLines/>
      <w:tabs>
        <w:tab w:val="left" w:pos="3600"/>
        <w:tab w:val="left" w:pos="4680"/>
      </w:tabs>
      <w:spacing w:after="120" w:line="280" w:lineRule="exact"/>
      <w:ind w:right="2160" w:hanging="1080"/>
      <w:jc w:val="left"/>
    </w:pPr>
    <w:rPr>
      <w:spacing w:val="0"/>
      <w:sz w:val="22"/>
    </w:rPr>
  </w:style>
  <w:style w:type="paragraph" w:styleId="NormalIndent">
    <w:name w:val="Normal Indent"/>
    <w:basedOn w:val="Normal"/>
    <w:rsid w:val="000F3DFA"/>
    <w:pPr>
      <w:ind w:left="1440"/>
    </w:pPr>
  </w:style>
  <w:style w:type="paragraph" w:customStyle="1" w:styleId="PartSubtitle">
    <w:name w:val="Part Subtitle"/>
    <w:basedOn w:val="Normal"/>
    <w:next w:val="BodyText"/>
    <w:rsid w:val="000F3DFA"/>
    <w:pPr>
      <w:keepNext/>
      <w:spacing w:before="360" w:after="120"/>
    </w:pPr>
    <w:rPr>
      <w:i/>
      <w:kern w:val="28"/>
      <w:sz w:val="26"/>
    </w:rPr>
  </w:style>
  <w:style w:type="paragraph" w:customStyle="1" w:styleId="ReturnAddress">
    <w:name w:val="Return Address"/>
    <w:basedOn w:val="Normal"/>
    <w:rsid w:val="000F3DFA"/>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ectionHeading">
    <w:name w:val="Section Heading"/>
    <w:basedOn w:val="Heading1"/>
    <w:rsid w:val="000F3DFA"/>
  </w:style>
  <w:style w:type="paragraph" w:customStyle="1" w:styleId="SectionLabel">
    <w:name w:val="Section Label"/>
    <w:basedOn w:val="HeadingBase"/>
    <w:next w:val="BodyText"/>
    <w:rsid w:val="000F3DFA"/>
    <w:pPr>
      <w:pBdr>
        <w:bottom w:val="single" w:sz="6" w:space="2" w:color="auto"/>
      </w:pBdr>
      <w:spacing w:before="360" w:after="960"/>
      <w:ind w:left="0"/>
    </w:pPr>
    <w:rPr>
      <w:rFonts w:ascii="Arial Black" w:hAnsi="Arial Black"/>
      <w:spacing w:val="-35"/>
      <w:sz w:val="54"/>
    </w:rPr>
  </w:style>
  <w:style w:type="character" w:customStyle="1" w:styleId="Slogan">
    <w:name w:val="Slogan"/>
    <w:rsid w:val="000F3DFA"/>
    <w:rPr>
      <w:i/>
      <w:spacing w:val="-6"/>
      <w:sz w:val="24"/>
    </w:rPr>
  </w:style>
  <w:style w:type="paragraph" w:customStyle="1" w:styleId="SubtitleCover">
    <w:name w:val="Subtitle Cover"/>
    <w:basedOn w:val="TitleCover"/>
    <w:next w:val="BodyText"/>
    <w:rsid w:val="000F3DFA"/>
    <w:pPr>
      <w:pBdr>
        <w:top w:val="single" w:sz="6" w:space="24" w:color="auto"/>
      </w:pBdr>
      <w:tabs>
        <w:tab w:val="clear" w:pos="0"/>
      </w:tabs>
      <w:spacing w:before="0" w:after="0" w:line="480" w:lineRule="atLeast"/>
      <w:ind w:left="0" w:right="0"/>
    </w:pPr>
    <w:rPr>
      <w:rFonts w:ascii="Arial" w:hAnsi="Arial"/>
      <w:b w:val="0"/>
      <w:spacing w:val="-30"/>
      <w:sz w:val="48"/>
    </w:rPr>
  </w:style>
  <w:style w:type="character" w:customStyle="1" w:styleId="Superscript">
    <w:name w:val="Superscript"/>
    <w:rsid w:val="000F3DFA"/>
    <w:rPr>
      <w:b/>
      <w:vertAlign w:val="superscript"/>
    </w:rPr>
  </w:style>
  <w:style w:type="paragraph" w:styleId="TableofAuthorities">
    <w:name w:val="table of authorities"/>
    <w:basedOn w:val="Normal"/>
    <w:semiHidden/>
    <w:rsid w:val="000F3DFA"/>
    <w:pPr>
      <w:tabs>
        <w:tab w:val="right" w:leader="dot" w:pos="7560"/>
      </w:tabs>
      <w:ind w:left="1440" w:hanging="360"/>
    </w:pPr>
  </w:style>
  <w:style w:type="paragraph" w:styleId="TOAHeading">
    <w:name w:val="toa heading"/>
    <w:basedOn w:val="Normal"/>
    <w:next w:val="TableofAuthorities"/>
    <w:semiHidden/>
    <w:rsid w:val="000F3DFA"/>
    <w:pPr>
      <w:keepNext/>
      <w:spacing w:line="480" w:lineRule="atLeast"/>
    </w:pPr>
    <w:rPr>
      <w:rFonts w:ascii="Arial Black" w:hAnsi="Arial Black"/>
      <w:b/>
      <w:spacing w:val="-10"/>
      <w:kern w:val="28"/>
    </w:rPr>
  </w:style>
  <w:style w:type="paragraph" w:styleId="DocumentMap">
    <w:name w:val="Document Map"/>
    <w:basedOn w:val="Normal"/>
    <w:semiHidden/>
    <w:rsid w:val="000F3DFA"/>
    <w:pPr>
      <w:shd w:val="clear" w:color="auto" w:fill="000080"/>
    </w:pPr>
    <w:rPr>
      <w:rFonts w:ascii="Tahoma" w:hAnsi="Tahoma"/>
    </w:rPr>
  </w:style>
  <w:style w:type="character" w:styleId="FollowedHyperlink">
    <w:name w:val="FollowedHyperlink"/>
    <w:rsid w:val="000F3DFA"/>
    <w:rPr>
      <w:color w:val="800080"/>
      <w:u w:val="single"/>
    </w:rPr>
  </w:style>
  <w:style w:type="paragraph" w:styleId="BalloonText">
    <w:name w:val="Balloon Text"/>
    <w:basedOn w:val="Normal"/>
    <w:semiHidden/>
    <w:rsid w:val="000F3DFA"/>
    <w:rPr>
      <w:rFonts w:ascii="Tahoma" w:hAnsi="Tahoma" w:cs="Tahoma"/>
      <w:sz w:val="16"/>
      <w:szCs w:val="16"/>
    </w:rPr>
  </w:style>
  <w:style w:type="paragraph" w:styleId="EnvelopeAddress">
    <w:name w:val="envelope address"/>
    <w:basedOn w:val="Normal"/>
    <w:rsid w:val="000F3DFA"/>
    <w:pPr>
      <w:framePr w:w="7920" w:h="1980" w:hRule="exact" w:hSpace="180" w:wrap="auto" w:hAnchor="page" w:xAlign="center" w:yAlign="bottom"/>
      <w:ind w:left="2880"/>
    </w:pPr>
    <w:rPr>
      <w:sz w:val="24"/>
    </w:rPr>
  </w:style>
  <w:style w:type="table" w:styleId="TableGrid">
    <w:name w:val="Table Grid"/>
    <w:basedOn w:val="TableNormal"/>
    <w:rsid w:val="000F3DFA"/>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0F3DFA"/>
    <w:pPr>
      <w:keepLines w:val="0"/>
      <w:spacing w:line="240" w:lineRule="auto"/>
    </w:pPr>
    <w:rPr>
      <w:b/>
      <w:bCs/>
      <w:sz w:val="20"/>
    </w:rPr>
  </w:style>
  <w:style w:type="character" w:styleId="FootnoteReference">
    <w:name w:val="footnote reference"/>
    <w:semiHidden/>
    <w:rsid w:val="00D80491"/>
    <w:rPr>
      <w:vertAlign w:val="superscript"/>
    </w:rPr>
  </w:style>
  <w:style w:type="paragraph" w:styleId="NormalWeb">
    <w:name w:val="Normal (Web)"/>
    <w:basedOn w:val="Normal"/>
    <w:rsid w:val="00F35FD7"/>
    <w:pPr>
      <w:spacing w:before="100" w:beforeAutospacing="1" w:after="100" w:afterAutospacing="1"/>
      <w:ind w:left="0"/>
    </w:pPr>
    <w:rPr>
      <w:rFonts w:ascii="Times New Roman" w:hAnsi="Times New Roman"/>
      <w:color w:val="000000"/>
      <w:spacing w:val="0"/>
      <w:sz w:val="24"/>
      <w:szCs w:val="24"/>
    </w:rPr>
  </w:style>
  <w:style w:type="paragraph" w:customStyle="1" w:styleId="ColorfulList-Accent11">
    <w:name w:val="Colorful List - Accent 11"/>
    <w:basedOn w:val="Normal"/>
    <w:uiPriority w:val="34"/>
    <w:qFormat/>
    <w:rsid w:val="004A71DD"/>
    <w:pPr>
      <w:ind w:left="720"/>
    </w:pPr>
  </w:style>
  <w:style w:type="character" w:customStyle="1" w:styleId="FooterChar">
    <w:name w:val="Footer Char"/>
    <w:link w:val="Footer"/>
    <w:uiPriority w:val="99"/>
    <w:rsid w:val="00E33E32"/>
    <w:rPr>
      <w:rFonts w:ascii="Arial" w:hAnsi="Arial"/>
      <w:caps/>
      <w:spacing w:val="-5"/>
      <w:sz w:val="15"/>
    </w:rPr>
  </w:style>
  <w:style w:type="paragraph" w:customStyle="1" w:styleId="Body1">
    <w:name w:val="Body1"/>
    <w:basedOn w:val="MediumGrid21"/>
    <w:link w:val="Body1Char"/>
    <w:qFormat/>
    <w:rsid w:val="002802E9"/>
    <w:pPr>
      <w:spacing w:after="240"/>
      <w:ind w:left="0"/>
      <w:jc w:val="both"/>
    </w:pPr>
    <w:rPr>
      <w:rFonts w:ascii="Calibri" w:eastAsia="Calibri" w:hAnsi="Calibri"/>
      <w:spacing w:val="0"/>
      <w:sz w:val="22"/>
      <w:szCs w:val="22"/>
    </w:rPr>
  </w:style>
  <w:style w:type="character" w:customStyle="1" w:styleId="Body1Char">
    <w:name w:val="Body1 Char"/>
    <w:link w:val="Body1"/>
    <w:rsid w:val="002802E9"/>
    <w:rPr>
      <w:rFonts w:ascii="Calibri" w:eastAsia="Calibri" w:hAnsi="Calibri"/>
      <w:sz w:val="22"/>
      <w:szCs w:val="22"/>
    </w:rPr>
  </w:style>
  <w:style w:type="paragraph" w:customStyle="1" w:styleId="MediumGrid21">
    <w:name w:val="Medium Grid 21"/>
    <w:uiPriority w:val="1"/>
    <w:qFormat/>
    <w:rsid w:val="002802E9"/>
    <w:pPr>
      <w:ind w:left="1080"/>
    </w:pPr>
    <w:rPr>
      <w:rFonts w:ascii="Arial" w:hAnsi="Arial"/>
      <w:spacing w:val="-5"/>
    </w:rPr>
  </w:style>
  <w:style w:type="paragraph" w:styleId="ListParagraph">
    <w:name w:val="List Paragraph"/>
    <w:basedOn w:val="Normal"/>
    <w:uiPriority w:val="72"/>
    <w:qFormat/>
    <w:rsid w:val="003D7CC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5716D5"/>
    <w:pPr>
      <w:ind w:left="1080"/>
    </w:pPr>
    <w:rPr>
      <w:rFonts w:ascii="Arial" w:hAnsi="Arial"/>
      <w:spacing w:val="-5"/>
    </w:rPr>
  </w:style>
  <w:style w:type="paragraph" w:styleId="Heading1">
    <w:name w:val="heading 1"/>
    <w:basedOn w:val="HeadingBase"/>
    <w:next w:val="BodyText"/>
    <w:qFormat/>
    <w:rsid w:val="000F3DFA"/>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Arial Black" w:hAnsi="Arial Black"/>
      <w:color w:val="FFFFFF"/>
      <w:spacing w:val="-10"/>
      <w:kern w:val="20"/>
      <w:position w:val="8"/>
      <w:sz w:val="24"/>
    </w:rPr>
  </w:style>
  <w:style w:type="paragraph" w:styleId="Heading2">
    <w:name w:val="heading 2"/>
    <w:basedOn w:val="HeadingBase"/>
    <w:next w:val="BodyText"/>
    <w:qFormat/>
    <w:rsid w:val="000F3DFA"/>
    <w:pPr>
      <w:spacing w:before="0" w:after="240" w:line="240" w:lineRule="atLeast"/>
      <w:ind w:left="0"/>
      <w:outlineLvl w:val="1"/>
    </w:pPr>
    <w:rPr>
      <w:rFonts w:ascii="Arial Black" w:hAnsi="Arial Black"/>
      <w:spacing w:val="-15"/>
    </w:rPr>
  </w:style>
  <w:style w:type="paragraph" w:styleId="Heading3">
    <w:name w:val="heading 3"/>
    <w:basedOn w:val="HeadingBase"/>
    <w:next w:val="BodyText"/>
    <w:qFormat/>
    <w:rsid w:val="000F3DFA"/>
    <w:pPr>
      <w:spacing w:before="0" w:after="240" w:line="240" w:lineRule="atLeast"/>
      <w:outlineLvl w:val="2"/>
    </w:pPr>
    <w:rPr>
      <w:rFonts w:ascii="Arial Black" w:hAnsi="Arial Black"/>
      <w:spacing w:val="-10"/>
      <w:sz w:val="20"/>
    </w:rPr>
  </w:style>
  <w:style w:type="paragraph" w:styleId="Heading4">
    <w:name w:val="heading 4"/>
    <w:basedOn w:val="HeadingBase"/>
    <w:next w:val="BodyText"/>
    <w:qFormat/>
    <w:rsid w:val="000F3DFA"/>
    <w:pPr>
      <w:spacing w:before="0" w:after="240" w:line="240" w:lineRule="atLeast"/>
      <w:outlineLvl w:val="3"/>
    </w:pPr>
  </w:style>
  <w:style w:type="paragraph" w:styleId="Heading5">
    <w:name w:val="heading 5"/>
    <w:basedOn w:val="HeadingBase"/>
    <w:next w:val="BodyText"/>
    <w:qFormat/>
    <w:rsid w:val="000F3DFA"/>
    <w:pPr>
      <w:spacing w:before="0" w:line="240" w:lineRule="atLeast"/>
      <w:ind w:left="1440"/>
      <w:outlineLvl w:val="4"/>
    </w:pPr>
    <w:rPr>
      <w:sz w:val="20"/>
    </w:rPr>
  </w:style>
  <w:style w:type="paragraph" w:styleId="Heading6">
    <w:name w:val="heading 6"/>
    <w:basedOn w:val="HeadingBase"/>
    <w:next w:val="BodyText"/>
    <w:qFormat/>
    <w:rsid w:val="000F3DFA"/>
    <w:pPr>
      <w:ind w:left="1440"/>
      <w:outlineLvl w:val="5"/>
    </w:pPr>
    <w:rPr>
      <w:i/>
      <w:sz w:val="20"/>
    </w:rPr>
  </w:style>
  <w:style w:type="paragraph" w:styleId="Heading7">
    <w:name w:val="heading 7"/>
    <w:basedOn w:val="HeadingBase"/>
    <w:next w:val="BodyText"/>
    <w:qFormat/>
    <w:rsid w:val="000F3DFA"/>
    <w:pPr>
      <w:outlineLvl w:val="6"/>
    </w:pPr>
    <w:rPr>
      <w:sz w:val="20"/>
    </w:rPr>
  </w:style>
  <w:style w:type="paragraph" w:styleId="Heading8">
    <w:name w:val="heading 8"/>
    <w:basedOn w:val="HeadingBase"/>
    <w:next w:val="BodyText"/>
    <w:qFormat/>
    <w:rsid w:val="000F3DFA"/>
    <w:pPr>
      <w:outlineLvl w:val="7"/>
    </w:pPr>
    <w:rPr>
      <w:i/>
      <w:sz w:val="18"/>
    </w:rPr>
  </w:style>
  <w:style w:type="paragraph" w:styleId="Heading9">
    <w:name w:val="heading 9"/>
    <w:basedOn w:val="HeadingBase"/>
    <w:next w:val="BodyText"/>
    <w:qFormat/>
    <w:rsid w:val="000F3DFA"/>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rsid w:val="000F3DFA"/>
    <w:pPr>
      <w:keepNext/>
      <w:keepLines/>
      <w:spacing w:before="140" w:line="220" w:lineRule="atLeast"/>
    </w:pPr>
    <w:rPr>
      <w:spacing w:val="-4"/>
      <w:kern w:val="28"/>
      <w:sz w:val="22"/>
    </w:rPr>
  </w:style>
  <w:style w:type="paragraph" w:styleId="BodyText">
    <w:name w:val="Body Text"/>
    <w:basedOn w:val="Normal"/>
    <w:rsid w:val="000F3DFA"/>
    <w:pPr>
      <w:spacing w:after="240" w:line="240" w:lineRule="atLeast"/>
      <w:jc w:val="both"/>
    </w:pPr>
  </w:style>
  <w:style w:type="paragraph" w:customStyle="1" w:styleId="IndexBase">
    <w:name w:val="Index Base"/>
    <w:basedOn w:val="Normal"/>
    <w:rsid w:val="000F3DFA"/>
    <w:pPr>
      <w:spacing w:line="240" w:lineRule="atLeast"/>
      <w:ind w:left="360" w:hanging="360"/>
    </w:pPr>
    <w:rPr>
      <w:sz w:val="18"/>
    </w:rPr>
  </w:style>
  <w:style w:type="paragraph" w:customStyle="1" w:styleId="HeaderBase">
    <w:name w:val="Header Base"/>
    <w:basedOn w:val="Normal"/>
    <w:rsid w:val="000F3DFA"/>
    <w:pPr>
      <w:keepLines/>
      <w:tabs>
        <w:tab w:val="center" w:pos="4320"/>
        <w:tab w:val="right" w:pos="8640"/>
      </w:tabs>
      <w:spacing w:line="190" w:lineRule="atLeast"/>
    </w:pPr>
    <w:rPr>
      <w:caps/>
      <w:sz w:val="15"/>
    </w:rPr>
  </w:style>
  <w:style w:type="paragraph" w:customStyle="1" w:styleId="TOCBase">
    <w:name w:val="TOC Base"/>
    <w:basedOn w:val="Normal"/>
    <w:rsid w:val="000F3DFA"/>
    <w:pPr>
      <w:tabs>
        <w:tab w:val="right" w:leader="dot" w:pos="6480"/>
      </w:tabs>
      <w:spacing w:after="240" w:line="240" w:lineRule="atLeast"/>
      <w:ind w:left="0"/>
    </w:pPr>
  </w:style>
  <w:style w:type="paragraph" w:customStyle="1" w:styleId="FootnoteBase">
    <w:name w:val="Footnote Base"/>
    <w:basedOn w:val="Normal"/>
    <w:rsid w:val="000F3DFA"/>
    <w:pPr>
      <w:keepLines/>
      <w:spacing w:line="200" w:lineRule="atLeast"/>
    </w:pPr>
    <w:rPr>
      <w:sz w:val="16"/>
    </w:rPr>
  </w:style>
  <w:style w:type="paragraph" w:customStyle="1" w:styleId="recpara">
    <w:name w:val="recpara"/>
    <w:basedOn w:val="Normal"/>
    <w:rsid w:val="000F3DFA"/>
    <w:pPr>
      <w:ind w:left="2304" w:hanging="2304"/>
    </w:pPr>
    <w:rPr>
      <w:rFonts w:ascii="CG Times (W1)" w:hAnsi="CG Times (W1)"/>
      <w:b/>
    </w:rPr>
  </w:style>
  <w:style w:type="character" w:styleId="CommentReference">
    <w:name w:val="annotation reference"/>
    <w:semiHidden/>
    <w:rsid w:val="000F3DFA"/>
    <w:rPr>
      <w:rFonts w:ascii="Arial" w:hAnsi="Arial"/>
      <w:sz w:val="16"/>
    </w:rPr>
  </w:style>
  <w:style w:type="paragraph" w:styleId="Index1">
    <w:name w:val="index 1"/>
    <w:basedOn w:val="IndexBase"/>
    <w:autoRedefine/>
    <w:semiHidden/>
    <w:rsid w:val="00765532"/>
    <w:pPr>
      <w:spacing w:line="240" w:lineRule="auto"/>
      <w:ind w:left="0" w:firstLine="0"/>
    </w:pPr>
    <w:rPr>
      <w:szCs w:val="18"/>
    </w:rPr>
  </w:style>
  <w:style w:type="paragraph" w:styleId="BodyTextIndent">
    <w:name w:val="Body Text Indent"/>
    <w:basedOn w:val="BodyText"/>
    <w:rsid w:val="000F3DFA"/>
    <w:pPr>
      <w:ind w:left="1440"/>
    </w:pPr>
  </w:style>
  <w:style w:type="paragraph" w:styleId="BodyText2">
    <w:name w:val="Body Text 2"/>
    <w:basedOn w:val="Normal"/>
    <w:rsid w:val="000F3DFA"/>
    <w:pPr>
      <w:jc w:val="both"/>
    </w:pPr>
    <w:rPr>
      <w:sz w:val="18"/>
    </w:rPr>
  </w:style>
  <w:style w:type="paragraph" w:styleId="BodyText3">
    <w:name w:val="Body Text 3"/>
    <w:basedOn w:val="Normal"/>
    <w:rsid w:val="000F3DFA"/>
    <w:pPr>
      <w:jc w:val="center"/>
    </w:pPr>
    <w:rPr>
      <w:b/>
      <w:sz w:val="22"/>
    </w:rPr>
  </w:style>
  <w:style w:type="paragraph" w:styleId="FootnoteText">
    <w:name w:val="footnote text"/>
    <w:basedOn w:val="FootnoteBase"/>
    <w:semiHidden/>
    <w:rsid w:val="000F3DFA"/>
  </w:style>
  <w:style w:type="character" w:styleId="Hyperlink">
    <w:name w:val="Hyperlink"/>
    <w:rsid w:val="000F3DFA"/>
    <w:rPr>
      <w:color w:val="0000FF"/>
      <w:u w:val="single"/>
    </w:rPr>
  </w:style>
  <w:style w:type="paragraph" w:styleId="Header">
    <w:name w:val="header"/>
    <w:basedOn w:val="HeaderBase"/>
    <w:rsid w:val="000F3DFA"/>
  </w:style>
  <w:style w:type="character" w:styleId="PageNumber">
    <w:name w:val="page number"/>
    <w:rsid w:val="000F3DFA"/>
    <w:rPr>
      <w:rFonts w:ascii="Arial Black" w:hAnsi="Arial Black"/>
      <w:spacing w:val="-10"/>
      <w:sz w:val="18"/>
    </w:rPr>
  </w:style>
  <w:style w:type="paragraph" w:styleId="Footer">
    <w:name w:val="footer"/>
    <w:basedOn w:val="HeaderBase"/>
    <w:link w:val="FooterChar"/>
    <w:uiPriority w:val="99"/>
    <w:rsid w:val="000F3DFA"/>
  </w:style>
  <w:style w:type="paragraph" w:styleId="CommentText">
    <w:name w:val="annotation text"/>
    <w:basedOn w:val="FootnoteBase"/>
    <w:semiHidden/>
    <w:rsid w:val="000F3DFA"/>
  </w:style>
  <w:style w:type="paragraph" w:styleId="BlockText">
    <w:name w:val="Block Text"/>
    <w:basedOn w:val="Normal"/>
    <w:rsid w:val="000F3DFA"/>
    <w:rPr>
      <w:sz w:val="22"/>
    </w:rPr>
  </w:style>
  <w:style w:type="paragraph" w:customStyle="1" w:styleId="SignatureJobTitle">
    <w:name w:val="Signature Job Title"/>
    <w:basedOn w:val="Signature"/>
    <w:next w:val="SignatureCompany"/>
    <w:rsid w:val="000F3DFA"/>
    <w:pPr>
      <w:spacing w:before="0"/>
    </w:pPr>
  </w:style>
  <w:style w:type="paragraph" w:styleId="Signature">
    <w:name w:val="Signature"/>
    <w:basedOn w:val="Normal"/>
    <w:next w:val="SignatureJobTitle"/>
    <w:rsid w:val="000F3DFA"/>
    <w:pPr>
      <w:keepNext/>
      <w:spacing w:before="880"/>
    </w:pPr>
  </w:style>
  <w:style w:type="paragraph" w:customStyle="1" w:styleId="SignatureCompany">
    <w:name w:val="Signature Company"/>
    <w:basedOn w:val="Signature"/>
    <w:next w:val="ReferenceInitials"/>
    <w:rsid w:val="000F3DFA"/>
    <w:pPr>
      <w:spacing w:before="0"/>
    </w:pPr>
  </w:style>
  <w:style w:type="paragraph" w:customStyle="1" w:styleId="ReferenceInitials">
    <w:name w:val="Reference Initials"/>
    <w:basedOn w:val="Normal"/>
    <w:next w:val="Enclosure"/>
    <w:rsid w:val="000F3DFA"/>
    <w:pPr>
      <w:keepNext/>
      <w:keepLines/>
      <w:spacing w:before="220"/>
    </w:pPr>
  </w:style>
  <w:style w:type="paragraph" w:customStyle="1" w:styleId="Enclosure">
    <w:name w:val="Enclosure"/>
    <w:basedOn w:val="Normal"/>
    <w:next w:val="CcList"/>
    <w:rsid w:val="000F3DFA"/>
    <w:pPr>
      <w:keepNext/>
      <w:keepLines/>
      <w:spacing w:before="220" w:after="880"/>
      <w:ind w:left="835"/>
    </w:pPr>
  </w:style>
  <w:style w:type="paragraph" w:customStyle="1" w:styleId="CcList">
    <w:name w:val="Cc List"/>
    <w:basedOn w:val="Normal"/>
    <w:rsid w:val="000F3DFA"/>
    <w:pPr>
      <w:keepLines/>
      <w:ind w:left="1195" w:hanging="360"/>
    </w:pPr>
  </w:style>
  <w:style w:type="paragraph" w:styleId="TOC1">
    <w:name w:val="toc 1"/>
    <w:basedOn w:val="TOCBase"/>
    <w:autoRedefine/>
    <w:semiHidden/>
    <w:rsid w:val="000F3DFA"/>
    <w:pPr>
      <w:tabs>
        <w:tab w:val="clear" w:pos="6480"/>
      </w:tabs>
      <w:ind w:left="1440" w:hanging="1440"/>
    </w:pPr>
    <w:rPr>
      <w:b/>
      <w:spacing w:val="-4"/>
      <w:sz w:val="24"/>
    </w:rPr>
  </w:style>
  <w:style w:type="paragraph" w:styleId="BodyTextIndent2">
    <w:name w:val="Body Text Indent 2"/>
    <w:basedOn w:val="Normal"/>
    <w:rsid w:val="000F3DFA"/>
    <w:pPr>
      <w:ind w:left="1440"/>
    </w:pPr>
    <w:rPr>
      <w:sz w:val="22"/>
    </w:rPr>
  </w:style>
  <w:style w:type="paragraph" w:styleId="BodyTextIndent3">
    <w:name w:val="Body Text Indent 3"/>
    <w:basedOn w:val="Normal"/>
    <w:rsid w:val="000F3DFA"/>
    <w:pPr>
      <w:ind w:left="1440" w:hanging="1440"/>
    </w:pPr>
    <w:rPr>
      <w:b/>
      <w:sz w:val="22"/>
    </w:rPr>
  </w:style>
  <w:style w:type="paragraph" w:styleId="TOC2">
    <w:name w:val="toc 2"/>
    <w:basedOn w:val="TOCBase"/>
    <w:autoRedefine/>
    <w:semiHidden/>
    <w:rsid w:val="000F3DFA"/>
    <w:pPr>
      <w:numPr>
        <w:numId w:val="4"/>
      </w:numPr>
      <w:tabs>
        <w:tab w:val="clear" w:pos="0"/>
        <w:tab w:val="clear" w:pos="6480"/>
        <w:tab w:val="num" w:pos="360"/>
      </w:tabs>
      <w:spacing w:after="0" w:line="240" w:lineRule="auto"/>
      <w:ind w:left="720"/>
    </w:pPr>
  </w:style>
  <w:style w:type="paragraph" w:styleId="TOC3">
    <w:name w:val="toc 3"/>
    <w:basedOn w:val="TOCBase"/>
    <w:autoRedefine/>
    <w:semiHidden/>
    <w:rsid w:val="000F3DFA"/>
    <w:pPr>
      <w:ind w:left="360"/>
    </w:pPr>
  </w:style>
  <w:style w:type="paragraph" w:styleId="TOC4">
    <w:name w:val="toc 4"/>
    <w:basedOn w:val="TOCBase"/>
    <w:autoRedefine/>
    <w:semiHidden/>
    <w:rsid w:val="000F3DFA"/>
    <w:pPr>
      <w:ind w:left="360"/>
    </w:pPr>
  </w:style>
  <w:style w:type="paragraph" w:styleId="TOC5">
    <w:name w:val="toc 5"/>
    <w:basedOn w:val="TOCBase"/>
    <w:autoRedefine/>
    <w:semiHidden/>
    <w:rsid w:val="000F3DFA"/>
    <w:pPr>
      <w:ind w:left="360"/>
    </w:pPr>
  </w:style>
  <w:style w:type="paragraph" w:styleId="TOC6">
    <w:name w:val="toc 6"/>
    <w:basedOn w:val="Normal"/>
    <w:next w:val="Normal"/>
    <w:autoRedefine/>
    <w:semiHidden/>
    <w:rsid w:val="000F3DFA"/>
    <w:pPr>
      <w:ind w:left="1200"/>
    </w:pPr>
    <w:rPr>
      <w:sz w:val="18"/>
    </w:rPr>
  </w:style>
  <w:style w:type="paragraph" w:styleId="TOC7">
    <w:name w:val="toc 7"/>
    <w:basedOn w:val="Normal"/>
    <w:next w:val="Normal"/>
    <w:autoRedefine/>
    <w:semiHidden/>
    <w:rsid w:val="000F3DFA"/>
    <w:pPr>
      <w:ind w:left="1440"/>
    </w:pPr>
    <w:rPr>
      <w:sz w:val="18"/>
    </w:rPr>
  </w:style>
  <w:style w:type="paragraph" w:styleId="TOC8">
    <w:name w:val="toc 8"/>
    <w:basedOn w:val="Normal"/>
    <w:next w:val="Normal"/>
    <w:autoRedefine/>
    <w:semiHidden/>
    <w:rsid w:val="000F3DFA"/>
    <w:pPr>
      <w:ind w:left="1680"/>
    </w:pPr>
    <w:rPr>
      <w:sz w:val="18"/>
    </w:rPr>
  </w:style>
  <w:style w:type="paragraph" w:styleId="TOC9">
    <w:name w:val="toc 9"/>
    <w:basedOn w:val="Normal"/>
    <w:next w:val="Normal"/>
    <w:autoRedefine/>
    <w:semiHidden/>
    <w:rsid w:val="000F3DFA"/>
    <w:pPr>
      <w:ind w:left="1920"/>
    </w:pPr>
    <w:rPr>
      <w:sz w:val="18"/>
    </w:rPr>
  </w:style>
  <w:style w:type="paragraph" w:styleId="TableofFigures">
    <w:name w:val="table of figures"/>
    <w:basedOn w:val="TOCBase"/>
    <w:semiHidden/>
    <w:rsid w:val="000F3DFA"/>
    <w:pPr>
      <w:ind w:left="1440" w:hanging="360"/>
    </w:pPr>
  </w:style>
  <w:style w:type="paragraph" w:customStyle="1" w:styleId="BlockQuotation">
    <w:name w:val="Block Quotation"/>
    <w:basedOn w:val="Normal"/>
    <w:rsid w:val="000F3DFA"/>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customStyle="1" w:styleId="BodyTextKeep">
    <w:name w:val="Body Text Keep"/>
    <w:basedOn w:val="BodyText"/>
    <w:rsid w:val="000F3DFA"/>
    <w:pPr>
      <w:keepNext/>
    </w:pPr>
  </w:style>
  <w:style w:type="paragraph" w:customStyle="1" w:styleId="Picture">
    <w:name w:val="Picture"/>
    <w:basedOn w:val="Normal"/>
    <w:next w:val="Caption"/>
    <w:rsid w:val="000F3DFA"/>
    <w:pPr>
      <w:keepNext/>
    </w:pPr>
  </w:style>
  <w:style w:type="paragraph" w:styleId="Caption">
    <w:name w:val="caption"/>
    <w:basedOn w:val="Picture"/>
    <w:next w:val="BodyText"/>
    <w:qFormat/>
    <w:rsid w:val="000F3DFA"/>
    <w:pPr>
      <w:numPr>
        <w:numId w:val="1"/>
      </w:numPr>
      <w:spacing w:before="60" w:after="240" w:line="220" w:lineRule="atLeast"/>
    </w:pPr>
    <w:rPr>
      <w:rFonts w:ascii="Arial Narrow" w:hAnsi="Arial Narrow"/>
      <w:spacing w:val="0"/>
      <w:sz w:val="18"/>
    </w:rPr>
  </w:style>
  <w:style w:type="paragraph" w:customStyle="1" w:styleId="PartLabel">
    <w:name w:val="Part Label"/>
    <w:basedOn w:val="Normal"/>
    <w:rsid w:val="000F3DFA"/>
    <w:pPr>
      <w:framePr w:h="1080" w:hRule="exact" w:hSpace="180" w:wrap="around" w:vAnchor="page" w:hAnchor="page" w:x="1861" w:y="1201" w:anchorLock="1"/>
      <w:pBdr>
        <w:top w:val="single" w:sz="6" w:space="1" w:color="auto"/>
        <w:left w:val="single" w:sz="6" w:space="1" w:color="auto"/>
      </w:pBdr>
      <w:shd w:val="solid" w:color="auto" w:fill="auto"/>
      <w:spacing w:line="360" w:lineRule="exact"/>
      <w:ind w:left="0" w:right="7412"/>
      <w:jc w:val="center"/>
    </w:pPr>
    <w:rPr>
      <w:color w:val="FFFFFF"/>
      <w:spacing w:val="-16"/>
      <w:position w:val="4"/>
      <w:sz w:val="26"/>
    </w:rPr>
  </w:style>
  <w:style w:type="paragraph" w:customStyle="1" w:styleId="PartTitle">
    <w:name w:val="Part Title"/>
    <w:basedOn w:val="Normal"/>
    <w:rsid w:val="000F3DFA"/>
    <w:pPr>
      <w:framePr w:h="1080" w:hRule="exact" w:hSpace="180" w:wrap="around" w:vAnchor="page" w:hAnchor="page" w:x="1861" w:y="1201" w:anchorLock="1"/>
      <w:pBdr>
        <w:left w:val="single" w:sz="6" w:space="1" w:color="auto"/>
      </w:pBdr>
      <w:shd w:val="solid" w:color="auto" w:fill="auto"/>
      <w:spacing w:after="240" w:line="660" w:lineRule="exact"/>
      <w:ind w:left="0" w:right="7412"/>
      <w:jc w:val="center"/>
    </w:pPr>
    <w:rPr>
      <w:rFonts w:ascii="Arial Black" w:hAnsi="Arial Black"/>
      <w:color w:val="FFFFFF"/>
      <w:spacing w:val="-40"/>
      <w:position w:val="-16"/>
      <w:sz w:val="84"/>
    </w:rPr>
  </w:style>
  <w:style w:type="paragraph" w:styleId="Title">
    <w:name w:val="Title"/>
    <w:basedOn w:val="HeadingBase"/>
    <w:next w:val="Subtitle"/>
    <w:qFormat/>
    <w:rsid w:val="000F3DFA"/>
    <w:pPr>
      <w:pBdr>
        <w:top w:val="single" w:sz="6" w:space="16" w:color="auto"/>
      </w:pBdr>
      <w:spacing w:before="220" w:after="60" w:line="320" w:lineRule="atLeast"/>
      <w:ind w:left="0"/>
    </w:pPr>
    <w:rPr>
      <w:rFonts w:ascii="Arial Black" w:hAnsi="Arial Black"/>
      <w:spacing w:val="-30"/>
      <w:sz w:val="40"/>
    </w:rPr>
  </w:style>
  <w:style w:type="paragraph" w:styleId="Subtitle">
    <w:name w:val="Subtitle"/>
    <w:basedOn w:val="Title"/>
    <w:next w:val="BodyText"/>
    <w:qFormat/>
    <w:rsid w:val="000F3DFA"/>
    <w:pPr>
      <w:pBdr>
        <w:top w:val="none" w:sz="0" w:space="0" w:color="auto"/>
      </w:pBdr>
      <w:spacing w:before="60" w:after="120" w:line="340" w:lineRule="atLeast"/>
    </w:pPr>
    <w:rPr>
      <w:rFonts w:ascii="Arial" w:hAnsi="Arial"/>
      <w:spacing w:val="-16"/>
      <w:sz w:val="32"/>
    </w:rPr>
  </w:style>
  <w:style w:type="paragraph" w:customStyle="1" w:styleId="ChapterSubtitle">
    <w:name w:val="Chapter Subtitle"/>
    <w:basedOn w:val="Subtitle"/>
    <w:rsid w:val="000F3DFA"/>
  </w:style>
  <w:style w:type="paragraph" w:customStyle="1" w:styleId="CompanyName">
    <w:name w:val="Company Name"/>
    <w:basedOn w:val="Normal"/>
    <w:rsid w:val="000F3DFA"/>
    <w:pPr>
      <w:keepNext/>
      <w:keepLines/>
      <w:framePr w:w="4080" w:h="840" w:hSpace="180" w:wrap="notBeside" w:vAnchor="page" w:hAnchor="margin" w:y="913" w:anchorLock="1"/>
      <w:spacing w:line="220" w:lineRule="atLeast"/>
      <w:ind w:left="0"/>
    </w:pPr>
    <w:rPr>
      <w:rFonts w:ascii="Arial Black" w:hAnsi="Arial Black"/>
      <w:spacing w:val="-25"/>
      <w:kern w:val="28"/>
      <w:sz w:val="32"/>
    </w:rPr>
  </w:style>
  <w:style w:type="paragraph" w:customStyle="1" w:styleId="ChapterTitle">
    <w:name w:val="Chapter Title"/>
    <w:basedOn w:val="Normal"/>
    <w:rsid w:val="000F3DFA"/>
    <w:pPr>
      <w:framePr w:h="1080" w:hRule="exact" w:hSpace="180" w:wrap="around" w:vAnchor="page" w:hAnchor="page" w:x="1861" w:y="1201"/>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TableText">
    <w:name w:val="Table Text"/>
    <w:basedOn w:val="Normal"/>
    <w:rsid w:val="000F3DFA"/>
    <w:pPr>
      <w:spacing w:before="60"/>
      <w:ind w:left="0"/>
    </w:pPr>
    <w:rPr>
      <w:sz w:val="16"/>
    </w:rPr>
  </w:style>
  <w:style w:type="paragraph" w:customStyle="1" w:styleId="TitleCover">
    <w:name w:val="Title Cover"/>
    <w:basedOn w:val="HeadingBase"/>
    <w:next w:val="Normal"/>
    <w:rsid w:val="000F3DFA"/>
    <w:pPr>
      <w:pBdr>
        <w:top w:val="single" w:sz="48" w:space="31" w:color="auto"/>
      </w:pBdr>
      <w:tabs>
        <w:tab w:val="left" w:pos="0"/>
      </w:tabs>
      <w:spacing w:before="240" w:after="500" w:line="640" w:lineRule="exact"/>
      <w:ind w:left="-840" w:right="-840"/>
    </w:pPr>
    <w:rPr>
      <w:rFonts w:ascii="Arial Black" w:hAnsi="Arial Black"/>
      <w:b/>
      <w:spacing w:val="-48"/>
      <w:sz w:val="64"/>
    </w:rPr>
  </w:style>
  <w:style w:type="paragraph" w:customStyle="1" w:styleId="DocumentLabel">
    <w:name w:val="Document Label"/>
    <w:basedOn w:val="TitleCover"/>
    <w:rsid w:val="000F3DFA"/>
  </w:style>
  <w:style w:type="character" w:styleId="Emphasis">
    <w:name w:val="Emphasis"/>
    <w:qFormat/>
    <w:rsid w:val="000F3DFA"/>
    <w:rPr>
      <w:rFonts w:ascii="Arial Black" w:hAnsi="Arial Black"/>
      <w:spacing w:val="-4"/>
      <w:sz w:val="18"/>
    </w:rPr>
  </w:style>
  <w:style w:type="paragraph" w:styleId="EndnoteText">
    <w:name w:val="endnote text"/>
    <w:basedOn w:val="FootnoteBase"/>
    <w:semiHidden/>
    <w:rsid w:val="000F3DFA"/>
  </w:style>
  <w:style w:type="paragraph" w:customStyle="1" w:styleId="FooterEven">
    <w:name w:val="Footer Even"/>
    <w:basedOn w:val="Footer"/>
    <w:rsid w:val="000F3DFA"/>
    <w:pPr>
      <w:pBdr>
        <w:top w:val="single" w:sz="6" w:space="2" w:color="auto"/>
      </w:pBdr>
      <w:spacing w:before="600"/>
    </w:pPr>
  </w:style>
  <w:style w:type="paragraph" w:customStyle="1" w:styleId="FooterFirst">
    <w:name w:val="Footer First"/>
    <w:basedOn w:val="Footer"/>
    <w:rsid w:val="000F3DFA"/>
    <w:pPr>
      <w:pBdr>
        <w:top w:val="single" w:sz="6" w:space="2" w:color="auto"/>
      </w:pBdr>
      <w:spacing w:before="600"/>
    </w:pPr>
  </w:style>
  <w:style w:type="paragraph" w:customStyle="1" w:styleId="FooterOdd">
    <w:name w:val="Footer Odd"/>
    <w:basedOn w:val="Footer"/>
    <w:rsid w:val="000F3DFA"/>
    <w:pPr>
      <w:pBdr>
        <w:top w:val="single" w:sz="6" w:space="2" w:color="auto"/>
      </w:pBdr>
      <w:spacing w:before="600"/>
    </w:pPr>
  </w:style>
  <w:style w:type="paragraph" w:customStyle="1" w:styleId="HeaderEven">
    <w:name w:val="Header Even"/>
    <w:basedOn w:val="Header"/>
    <w:rsid w:val="000F3DFA"/>
    <w:pPr>
      <w:pBdr>
        <w:bottom w:val="single" w:sz="6" w:space="1" w:color="auto"/>
      </w:pBdr>
      <w:spacing w:after="600"/>
    </w:pPr>
  </w:style>
  <w:style w:type="paragraph" w:customStyle="1" w:styleId="HeaderFirst">
    <w:name w:val="Header First"/>
    <w:basedOn w:val="Header"/>
    <w:rsid w:val="000F3DFA"/>
    <w:pPr>
      <w:pBdr>
        <w:top w:val="single" w:sz="6" w:space="2" w:color="auto"/>
      </w:pBdr>
      <w:jc w:val="right"/>
    </w:pPr>
  </w:style>
  <w:style w:type="paragraph" w:customStyle="1" w:styleId="HeaderOdd">
    <w:name w:val="Header Odd"/>
    <w:basedOn w:val="Header"/>
    <w:rsid w:val="000F3DFA"/>
    <w:pPr>
      <w:pBdr>
        <w:bottom w:val="single" w:sz="6" w:space="1" w:color="auto"/>
      </w:pBdr>
      <w:spacing w:after="600"/>
    </w:pPr>
  </w:style>
  <w:style w:type="paragraph" w:styleId="Index2">
    <w:name w:val="index 2"/>
    <w:basedOn w:val="IndexBase"/>
    <w:autoRedefine/>
    <w:semiHidden/>
    <w:rsid w:val="000F3DFA"/>
    <w:pPr>
      <w:spacing w:line="240" w:lineRule="auto"/>
      <w:ind w:left="720"/>
    </w:pPr>
  </w:style>
  <w:style w:type="paragraph" w:styleId="Index3">
    <w:name w:val="index 3"/>
    <w:basedOn w:val="IndexBase"/>
    <w:autoRedefine/>
    <w:semiHidden/>
    <w:rsid w:val="000F3DFA"/>
    <w:pPr>
      <w:spacing w:line="240" w:lineRule="auto"/>
      <w:ind w:left="1080"/>
    </w:pPr>
  </w:style>
  <w:style w:type="paragraph" w:styleId="Index4">
    <w:name w:val="index 4"/>
    <w:basedOn w:val="IndexBase"/>
    <w:autoRedefine/>
    <w:semiHidden/>
    <w:rsid w:val="000F3DFA"/>
    <w:pPr>
      <w:spacing w:line="240" w:lineRule="auto"/>
      <w:ind w:left="1440"/>
    </w:pPr>
  </w:style>
  <w:style w:type="paragraph" w:styleId="Index5">
    <w:name w:val="index 5"/>
    <w:basedOn w:val="IndexBase"/>
    <w:autoRedefine/>
    <w:semiHidden/>
    <w:rsid w:val="000F3DFA"/>
    <w:pPr>
      <w:spacing w:line="240" w:lineRule="auto"/>
      <w:ind w:left="1800"/>
    </w:pPr>
  </w:style>
  <w:style w:type="paragraph" w:styleId="IndexHeading">
    <w:name w:val="index heading"/>
    <w:basedOn w:val="HeadingBase"/>
    <w:next w:val="Index1"/>
    <w:semiHidden/>
    <w:rsid w:val="000F3DFA"/>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0F3DFA"/>
    <w:rPr>
      <w:rFonts w:ascii="Arial Black" w:hAnsi="Arial Black"/>
      <w:spacing w:val="-4"/>
      <w:sz w:val="18"/>
    </w:rPr>
  </w:style>
  <w:style w:type="character" w:styleId="LineNumber">
    <w:name w:val="line number"/>
    <w:rsid w:val="000F3DFA"/>
    <w:rPr>
      <w:sz w:val="18"/>
    </w:rPr>
  </w:style>
  <w:style w:type="paragraph" w:styleId="List">
    <w:name w:val="List"/>
    <w:basedOn w:val="BodyText"/>
    <w:rsid w:val="000F3DFA"/>
    <w:pPr>
      <w:ind w:left="1440" w:hanging="360"/>
    </w:pPr>
  </w:style>
  <w:style w:type="paragraph" w:styleId="List2">
    <w:name w:val="List 2"/>
    <w:basedOn w:val="List"/>
    <w:rsid w:val="000F3DFA"/>
    <w:pPr>
      <w:ind w:left="1800"/>
    </w:pPr>
  </w:style>
  <w:style w:type="paragraph" w:styleId="List3">
    <w:name w:val="List 3"/>
    <w:basedOn w:val="List"/>
    <w:rsid w:val="000F3DFA"/>
    <w:pPr>
      <w:ind w:left="2160"/>
    </w:pPr>
  </w:style>
  <w:style w:type="paragraph" w:styleId="List4">
    <w:name w:val="List 4"/>
    <w:basedOn w:val="List"/>
    <w:rsid w:val="000F3DFA"/>
    <w:pPr>
      <w:ind w:left="2520"/>
    </w:pPr>
  </w:style>
  <w:style w:type="paragraph" w:styleId="List5">
    <w:name w:val="List 5"/>
    <w:basedOn w:val="List"/>
    <w:rsid w:val="000F3DFA"/>
    <w:pPr>
      <w:ind w:left="2880"/>
    </w:pPr>
  </w:style>
  <w:style w:type="paragraph" w:styleId="ListBullet">
    <w:name w:val="List Bullet"/>
    <w:basedOn w:val="List"/>
    <w:autoRedefine/>
    <w:rsid w:val="000F3DFA"/>
    <w:pPr>
      <w:numPr>
        <w:numId w:val="2"/>
      </w:numPr>
      <w:tabs>
        <w:tab w:val="clear" w:pos="1440"/>
      </w:tabs>
    </w:pPr>
  </w:style>
  <w:style w:type="paragraph" w:styleId="ListBullet2">
    <w:name w:val="List Bullet 2"/>
    <w:basedOn w:val="ListBullet"/>
    <w:autoRedefine/>
    <w:rsid w:val="000F3DFA"/>
    <w:pPr>
      <w:ind w:left="1800"/>
    </w:pPr>
  </w:style>
  <w:style w:type="paragraph" w:styleId="ListBullet3">
    <w:name w:val="List Bullet 3"/>
    <w:basedOn w:val="ListBullet"/>
    <w:autoRedefine/>
    <w:rsid w:val="000F3DFA"/>
    <w:pPr>
      <w:ind w:left="2160"/>
    </w:pPr>
  </w:style>
  <w:style w:type="paragraph" w:styleId="ListBullet4">
    <w:name w:val="List Bullet 4"/>
    <w:basedOn w:val="ListBullet"/>
    <w:autoRedefine/>
    <w:rsid w:val="000F3DFA"/>
    <w:pPr>
      <w:ind w:left="2520"/>
    </w:pPr>
  </w:style>
  <w:style w:type="paragraph" w:styleId="ListBullet5">
    <w:name w:val="List Bullet 5"/>
    <w:basedOn w:val="ListBullet"/>
    <w:autoRedefine/>
    <w:rsid w:val="000F3DFA"/>
    <w:pPr>
      <w:ind w:left="2880"/>
    </w:pPr>
  </w:style>
  <w:style w:type="paragraph" w:styleId="ListContinue">
    <w:name w:val="List Continue"/>
    <w:basedOn w:val="List"/>
    <w:rsid w:val="000F3DFA"/>
    <w:pPr>
      <w:ind w:firstLine="0"/>
    </w:pPr>
  </w:style>
  <w:style w:type="paragraph" w:styleId="ListContinue2">
    <w:name w:val="List Continue 2"/>
    <w:basedOn w:val="ListContinue"/>
    <w:rsid w:val="000F3DFA"/>
    <w:pPr>
      <w:ind w:left="2160"/>
    </w:pPr>
  </w:style>
  <w:style w:type="paragraph" w:styleId="ListContinue3">
    <w:name w:val="List Continue 3"/>
    <w:basedOn w:val="ListContinue"/>
    <w:rsid w:val="000F3DFA"/>
    <w:pPr>
      <w:ind w:left="2520"/>
    </w:pPr>
  </w:style>
  <w:style w:type="paragraph" w:styleId="ListContinue4">
    <w:name w:val="List Continue 4"/>
    <w:basedOn w:val="ListContinue"/>
    <w:rsid w:val="000F3DFA"/>
    <w:pPr>
      <w:ind w:left="2880"/>
    </w:pPr>
  </w:style>
  <w:style w:type="paragraph" w:styleId="ListContinue5">
    <w:name w:val="List Continue 5"/>
    <w:basedOn w:val="ListContinue"/>
    <w:rsid w:val="000F3DFA"/>
    <w:pPr>
      <w:ind w:left="3240"/>
    </w:pPr>
  </w:style>
  <w:style w:type="paragraph" w:styleId="ListNumber">
    <w:name w:val="List Number"/>
    <w:basedOn w:val="List"/>
    <w:rsid w:val="000F3DFA"/>
    <w:pPr>
      <w:numPr>
        <w:numId w:val="3"/>
      </w:numPr>
    </w:pPr>
  </w:style>
  <w:style w:type="paragraph" w:styleId="ListNumber2">
    <w:name w:val="List Number 2"/>
    <w:basedOn w:val="ListNumber"/>
    <w:rsid w:val="000F3DFA"/>
    <w:pPr>
      <w:ind w:left="1800"/>
    </w:pPr>
  </w:style>
  <w:style w:type="paragraph" w:styleId="ListNumber3">
    <w:name w:val="List Number 3"/>
    <w:basedOn w:val="ListNumber"/>
    <w:rsid w:val="000F3DFA"/>
    <w:pPr>
      <w:ind w:left="2160"/>
    </w:pPr>
  </w:style>
  <w:style w:type="paragraph" w:styleId="ListNumber4">
    <w:name w:val="List Number 4"/>
    <w:basedOn w:val="ListNumber"/>
    <w:rsid w:val="000F3DFA"/>
    <w:pPr>
      <w:ind w:left="2520"/>
    </w:pPr>
  </w:style>
  <w:style w:type="paragraph" w:styleId="ListNumber5">
    <w:name w:val="List Number 5"/>
    <w:basedOn w:val="ListNumber"/>
    <w:rsid w:val="000F3DFA"/>
    <w:pPr>
      <w:ind w:left="2880"/>
    </w:pPr>
  </w:style>
  <w:style w:type="paragraph" w:customStyle="1" w:styleId="TableHeader">
    <w:name w:val="Table Header"/>
    <w:basedOn w:val="Normal"/>
    <w:rsid w:val="000F3DFA"/>
    <w:pPr>
      <w:spacing w:before="60"/>
      <w:ind w:left="0"/>
      <w:jc w:val="center"/>
    </w:pPr>
    <w:rPr>
      <w:rFonts w:ascii="Arial Black" w:hAnsi="Arial Black"/>
      <w:sz w:val="16"/>
    </w:rPr>
  </w:style>
  <w:style w:type="paragraph" w:styleId="MessageHeader">
    <w:name w:val="Message Header"/>
    <w:basedOn w:val="BodyText"/>
    <w:rsid w:val="000F3DFA"/>
    <w:pPr>
      <w:keepLines/>
      <w:tabs>
        <w:tab w:val="left" w:pos="3600"/>
        <w:tab w:val="left" w:pos="4680"/>
      </w:tabs>
      <w:spacing w:after="120" w:line="280" w:lineRule="exact"/>
      <w:ind w:right="2160" w:hanging="1080"/>
      <w:jc w:val="left"/>
    </w:pPr>
    <w:rPr>
      <w:spacing w:val="0"/>
      <w:sz w:val="22"/>
    </w:rPr>
  </w:style>
  <w:style w:type="paragraph" w:styleId="NormalIndent">
    <w:name w:val="Normal Indent"/>
    <w:basedOn w:val="Normal"/>
    <w:rsid w:val="000F3DFA"/>
    <w:pPr>
      <w:ind w:left="1440"/>
    </w:pPr>
  </w:style>
  <w:style w:type="paragraph" w:customStyle="1" w:styleId="PartSubtitle">
    <w:name w:val="Part Subtitle"/>
    <w:basedOn w:val="Normal"/>
    <w:next w:val="BodyText"/>
    <w:rsid w:val="000F3DFA"/>
    <w:pPr>
      <w:keepNext/>
      <w:spacing w:before="360" w:after="120"/>
    </w:pPr>
    <w:rPr>
      <w:i/>
      <w:kern w:val="28"/>
      <w:sz w:val="26"/>
    </w:rPr>
  </w:style>
  <w:style w:type="paragraph" w:customStyle="1" w:styleId="ReturnAddress">
    <w:name w:val="Return Address"/>
    <w:basedOn w:val="Normal"/>
    <w:rsid w:val="000F3DFA"/>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ectionHeading">
    <w:name w:val="Section Heading"/>
    <w:basedOn w:val="Heading1"/>
    <w:rsid w:val="000F3DFA"/>
  </w:style>
  <w:style w:type="paragraph" w:customStyle="1" w:styleId="SectionLabel">
    <w:name w:val="Section Label"/>
    <w:basedOn w:val="HeadingBase"/>
    <w:next w:val="BodyText"/>
    <w:rsid w:val="000F3DFA"/>
    <w:pPr>
      <w:pBdr>
        <w:bottom w:val="single" w:sz="6" w:space="2" w:color="auto"/>
      </w:pBdr>
      <w:spacing w:before="360" w:after="960"/>
      <w:ind w:left="0"/>
    </w:pPr>
    <w:rPr>
      <w:rFonts w:ascii="Arial Black" w:hAnsi="Arial Black"/>
      <w:spacing w:val="-35"/>
      <w:sz w:val="54"/>
    </w:rPr>
  </w:style>
  <w:style w:type="character" w:customStyle="1" w:styleId="Slogan">
    <w:name w:val="Slogan"/>
    <w:rsid w:val="000F3DFA"/>
    <w:rPr>
      <w:i/>
      <w:spacing w:val="-6"/>
      <w:sz w:val="24"/>
    </w:rPr>
  </w:style>
  <w:style w:type="paragraph" w:customStyle="1" w:styleId="SubtitleCover">
    <w:name w:val="Subtitle Cover"/>
    <w:basedOn w:val="TitleCover"/>
    <w:next w:val="BodyText"/>
    <w:rsid w:val="000F3DFA"/>
    <w:pPr>
      <w:pBdr>
        <w:top w:val="single" w:sz="6" w:space="24" w:color="auto"/>
      </w:pBdr>
      <w:tabs>
        <w:tab w:val="clear" w:pos="0"/>
      </w:tabs>
      <w:spacing w:before="0" w:after="0" w:line="480" w:lineRule="atLeast"/>
      <w:ind w:left="0" w:right="0"/>
    </w:pPr>
    <w:rPr>
      <w:rFonts w:ascii="Arial" w:hAnsi="Arial"/>
      <w:b w:val="0"/>
      <w:spacing w:val="-30"/>
      <w:sz w:val="48"/>
    </w:rPr>
  </w:style>
  <w:style w:type="character" w:customStyle="1" w:styleId="Superscript">
    <w:name w:val="Superscript"/>
    <w:rsid w:val="000F3DFA"/>
    <w:rPr>
      <w:b/>
      <w:vertAlign w:val="superscript"/>
    </w:rPr>
  </w:style>
  <w:style w:type="paragraph" w:styleId="TableofAuthorities">
    <w:name w:val="table of authorities"/>
    <w:basedOn w:val="Normal"/>
    <w:semiHidden/>
    <w:rsid w:val="000F3DFA"/>
    <w:pPr>
      <w:tabs>
        <w:tab w:val="right" w:leader="dot" w:pos="7560"/>
      </w:tabs>
      <w:ind w:left="1440" w:hanging="360"/>
    </w:pPr>
  </w:style>
  <w:style w:type="paragraph" w:styleId="TOAHeading">
    <w:name w:val="toa heading"/>
    <w:basedOn w:val="Normal"/>
    <w:next w:val="TableofAuthorities"/>
    <w:semiHidden/>
    <w:rsid w:val="000F3DFA"/>
    <w:pPr>
      <w:keepNext/>
      <w:spacing w:line="480" w:lineRule="atLeast"/>
    </w:pPr>
    <w:rPr>
      <w:rFonts w:ascii="Arial Black" w:hAnsi="Arial Black"/>
      <w:b/>
      <w:spacing w:val="-10"/>
      <w:kern w:val="28"/>
    </w:rPr>
  </w:style>
  <w:style w:type="paragraph" w:styleId="DocumentMap">
    <w:name w:val="Document Map"/>
    <w:basedOn w:val="Normal"/>
    <w:semiHidden/>
    <w:rsid w:val="000F3DFA"/>
    <w:pPr>
      <w:shd w:val="clear" w:color="auto" w:fill="000080"/>
    </w:pPr>
    <w:rPr>
      <w:rFonts w:ascii="Tahoma" w:hAnsi="Tahoma"/>
    </w:rPr>
  </w:style>
  <w:style w:type="character" w:styleId="FollowedHyperlink">
    <w:name w:val="FollowedHyperlink"/>
    <w:rsid w:val="000F3DFA"/>
    <w:rPr>
      <w:color w:val="800080"/>
      <w:u w:val="single"/>
    </w:rPr>
  </w:style>
  <w:style w:type="paragraph" w:styleId="BalloonText">
    <w:name w:val="Balloon Text"/>
    <w:basedOn w:val="Normal"/>
    <w:semiHidden/>
    <w:rsid w:val="000F3DFA"/>
    <w:rPr>
      <w:rFonts w:ascii="Tahoma" w:hAnsi="Tahoma" w:cs="Tahoma"/>
      <w:sz w:val="16"/>
      <w:szCs w:val="16"/>
    </w:rPr>
  </w:style>
  <w:style w:type="paragraph" w:styleId="EnvelopeAddress">
    <w:name w:val="envelope address"/>
    <w:basedOn w:val="Normal"/>
    <w:rsid w:val="000F3DFA"/>
    <w:pPr>
      <w:framePr w:w="7920" w:h="1980" w:hRule="exact" w:hSpace="180" w:wrap="auto" w:hAnchor="page" w:xAlign="center" w:yAlign="bottom"/>
      <w:ind w:left="2880"/>
    </w:pPr>
    <w:rPr>
      <w:sz w:val="24"/>
    </w:rPr>
  </w:style>
  <w:style w:type="table" w:styleId="TableGrid">
    <w:name w:val="Table Grid"/>
    <w:basedOn w:val="TableNormal"/>
    <w:rsid w:val="000F3DFA"/>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0F3DFA"/>
    <w:pPr>
      <w:keepLines w:val="0"/>
      <w:spacing w:line="240" w:lineRule="auto"/>
    </w:pPr>
    <w:rPr>
      <w:b/>
      <w:bCs/>
      <w:sz w:val="20"/>
    </w:rPr>
  </w:style>
  <w:style w:type="character" w:styleId="FootnoteReference">
    <w:name w:val="footnote reference"/>
    <w:semiHidden/>
    <w:rsid w:val="00D80491"/>
    <w:rPr>
      <w:vertAlign w:val="superscript"/>
    </w:rPr>
  </w:style>
  <w:style w:type="paragraph" w:styleId="NormalWeb">
    <w:name w:val="Normal (Web)"/>
    <w:basedOn w:val="Normal"/>
    <w:rsid w:val="00F35FD7"/>
    <w:pPr>
      <w:spacing w:before="100" w:beforeAutospacing="1" w:after="100" w:afterAutospacing="1"/>
      <w:ind w:left="0"/>
    </w:pPr>
    <w:rPr>
      <w:rFonts w:ascii="Times New Roman" w:hAnsi="Times New Roman"/>
      <w:color w:val="000000"/>
      <w:spacing w:val="0"/>
      <w:sz w:val="24"/>
      <w:szCs w:val="24"/>
    </w:rPr>
  </w:style>
  <w:style w:type="paragraph" w:customStyle="1" w:styleId="ColorfulList-Accent11">
    <w:name w:val="Colorful List - Accent 11"/>
    <w:basedOn w:val="Normal"/>
    <w:uiPriority w:val="34"/>
    <w:qFormat/>
    <w:rsid w:val="004A71DD"/>
    <w:pPr>
      <w:ind w:left="720"/>
    </w:pPr>
  </w:style>
  <w:style w:type="character" w:customStyle="1" w:styleId="FooterChar">
    <w:name w:val="Footer Char"/>
    <w:link w:val="Footer"/>
    <w:uiPriority w:val="99"/>
    <w:rsid w:val="00E33E32"/>
    <w:rPr>
      <w:rFonts w:ascii="Arial" w:hAnsi="Arial"/>
      <w:caps/>
      <w:spacing w:val="-5"/>
      <w:sz w:val="15"/>
    </w:rPr>
  </w:style>
  <w:style w:type="paragraph" w:customStyle="1" w:styleId="Body1">
    <w:name w:val="Body1"/>
    <w:basedOn w:val="MediumGrid21"/>
    <w:link w:val="Body1Char"/>
    <w:qFormat/>
    <w:rsid w:val="002802E9"/>
    <w:pPr>
      <w:spacing w:after="240"/>
      <w:ind w:left="0"/>
      <w:jc w:val="both"/>
    </w:pPr>
    <w:rPr>
      <w:rFonts w:ascii="Calibri" w:eastAsia="Calibri" w:hAnsi="Calibri"/>
      <w:spacing w:val="0"/>
      <w:sz w:val="22"/>
      <w:szCs w:val="22"/>
    </w:rPr>
  </w:style>
  <w:style w:type="character" w:customStyle="1" w:styleId="Body1Char">
    <w:name w:val="Body1 Char"/>
    <w:link w:val="Body1"/>
    <w:rsid w:val="002802E9"/>
    <w:rPr>
      <w:rFonts w:ascii="Calibri" w:eastAsia="Calibri" w:hAnsi="Calibri"/>
      <w:sz w:val="22"/>
      <w:szCs w:val="22"/>
    </w:rPr>
  </w:style>
  <w:style w:type="paragraph" w:customStyle="1" w:styleId="MediumGrid21">
    <w:name w:val="Medium Grid 21"/>
    <w:uiPriority w:val="1"/>
    <w:qFormat/>
    <w:rsid w:val="002802E9"/>
    <w:pPr>
      <w:ind w:left="1080"/>
    </w:pPr>
    <w:rPr>
      <w:rFonts w:ascii="Arial" w:hAnsi="Arial"/>
      <w:spacing w:val="-5"/>
    </w:rPr>
  </w:style>
  <w:style w:type="paragraph" w:styleId="ListParagraph">
    <w:name w:val="List Paragraph"/>
    <w:basedOn w:val="Normal"/>
    <w:uiPriority w:val="72"/>
    <w:qFormat/>
    <w:rsid w:val="003D7CC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4308">
      <w:bodyDiv w:val="1"/>
      <w:marLeft w:val="0"/>
      <w:marRight w:val="0"/>
      <w:marTop w:val="0"/>
      <w:marBottom w:val="0"/>
      <w:divBdr>
        <w:top w:val="none" w:sz="0" w:space="0" w:color="auto"/>
        <w:left w:val="none" w:sz="0" w:space="0" w:color="auto"/>
        <w:bottom w:val="none" w:sz="0" w:space="0" w:color="auto"/>
        <w:right w:val="none" w:sz="0" w:space="0" w:color="auto"/>
      </w:divBdr>
    </w:div>
    <w:div w:id="104740553">
      <w:bodyDiv w:val="1"/>
      <w:marLeft w:val="0"/>
      <w:marRight w:val="0"/>
      <w:marTop w:val="0"/>
      <w:marBottom w:val="0"/>
      <w:divBdr>
        <w:top w:val="none" w:sz="0" w:space="0" w:color="auto"/>
        <w:left w:val="none" w:sz="0" w:space="0" w:color="auto"/>
        <w:bottom w:val="none" w:sz="0" w:space="0" w:color="auto"/>
        <w:right w:val="none" w:sz="0" w:space="0" w:color="auto"/>
      </w:divBdr>
    </w:div>
    <w:div w:id="248513087">
      <w:bodyDiv w:val="1"/>
      <w:marLeft w:val="0"/>
      <w:marRight w:val="0"/>
      <w:marTop w:val="0"/>
      <w:marBottom w:val="0"/>
      <w:divBdr>
        <w:top w:val="none" w:sz="0" w:space="0" w:color="auto"/>
        <w:left w:val="none" w:sz="0" w:space="0" w:color="auto"/>
        <w:bottom w:val="none" w:sz="0" w:space="0" w:color="auto"/>
        <w:right w:val="none" w:sz="0" w:space="0" w:color="auto"/>
      </w:divBdr>
    </w:div>
    <w:div w:id="402534242">
      <w:bodyDiv w:val="1"/>
      <w:marLeft w:val="0"/>
      <w:marRight w:val="0"/>
      <w:marTop w:val="0"/>
      <w:marBottom w:val="0"/>
      <w:divBdr>
        <w:top w:val="none" w:sz="0" w:space="0" w:color="auto"/>
        <w:left w:val="none" w:sz="0" w:space="0" w:color="auto"/>
        <w:bottom w:val="none" w:sz="0" w:space="0" w:color="auto"/>
        <w:right w:val="none" w:sz="0" w:space="0" w:color="auto"/>
      </w:divBdr>
    </w:div>
    <w:div w:id="461074358">
      <w:bodyDiv w:val="1"/>
      <w:marLeft w:val="0"/>
      <w:marRight w:val="0"/>
      <w:marTop w:val="0"/>
      <w:marBottom w:val="0"/>
      <w:divBdr>
        <w:top w:val="none" w:sz="0" w:space="0" w:color="auto"/>
        <w:left w:val="none" w:sz="0" w:space="0" w:color="auto"/>
        <w:bottom w:val="none" w:sz="0" w:space="0" w:color="auto"/>
        <w:right w:val="none" w:sz="0" w:space="0" w:color="auto"/>
      </w:divBdr>
    </w:div>
    <w:div w:id="769743259">
      <w:bodyDiv w:val="1"/>
      <w:marLeft w:val="0"/>
      <w:marRight w:val="0"/>
      <w:marTop w:val="0"/>
      <w:marBottom w:val="0"/>
      <w:divBdr>
        <w:top w:val="none" w:sz="0" w:space="0" w:color="auto"/>
        <w:left w:val="none" w:sz="0" w:space="0" w:color="auto"/>
        <w:bottom w:val="none" w:sz="0" w:space="0" w:color="auto"/>
        <w:right w:val="none" w:sz="0" w:space="0" w:color="auto"/>
      </w:divBdr>
    </w:div>
    <w:div w:id="784544546">
      <w:bodyDiv w:val="1"/>
      <w:marLeft w:val="0"/>
      <w:marRight w:val="0"/>
      <w:marTop w:val="0"/>
      <w:marBottom w:val="0"/>
      <w:divBdr>
        <w:top w:val="none" w:sz="0" w:space="0" w:color="auto"/>
        <w:left w:val="none" w:sz="0" w:space="0" w:color="auto"/>
        <w:bottom w:val="none" w:sz="0" w:space="0" w:color="auto"/>
        <w:right w:val="none" w:sz="0" w:space="0" w:color="auto"/>
      </w:divBdr>
    </w:div>
    <w:div w:id="787311739">
      <w:bodyDiv w:val="1"/>
      <w:marLeft w:val="0"/>
      <w:marRight w:val="0"/>
      <w:marTop w:val="0"/>
      <w:marBottom w:val="0"/>
      <w:divBdr>
        <w:top w:val="none" w:sz="0" w:space="0" w:color="auto"/>
        <w:left w:val="none" w:sz="0" w:space="0" w:color="auto"/>
        <w:bottom w:val="none" w:sz="0" w:space="0" w:color="auto"/>
        <w:right w:val="none" w:sz="0" w:space="0" w:color="auto"/>
      </w:divBdr>
    </w:div>
    <w:div w:id="868421254">
      <w:bodyDiv w:val="1"/>
      <w:marLeft w:val="0"/>
      <w:marRight w:val="0"/>
      <w:marTop w:val="0"/>
      <w:marBottom w:val="0"/>
      <w:divBdr>
        <w:top w:val="none" w:sz="0" w:space="0" w:color="auto"/>
        <w:left w:val="none" w:sz="0" w:space="0" w:color="auto"/>
        <w:bottom w:val="none" w:sz="0" w:space="0" w:color="auto"/>
        <w:right w:val="none" w:sz="0" w:space="0" w:color="auto"/>
      </w:divBdr>
      <w:divsChild>
        <w:div w:id="2144157388">
          <w:marLeft w:val="0"/>
          <w:marRight w:val="0"/>
          <w:marTop w:val="0"/>
          <w:marBottom w:val="0"/>
          <w:divBdr>
            <w:top w:val="none" w:sz="0" w:space="0" w:color="auto"/>
            <w:left w:val="none" w:sz="0" w:space="0" w:color="auto"/>
            <w:bottom w:val="none" w:sz="0" w:space="0" w:color="auto"/>
            <w:right w:val="none" w:sz="0" w:space="0" w:color="auto"/>
          </w:divBdr>
        </w:div>
      </w:divsChild>
    </w:div>
    <w:div w:id="873077842">
      <w:bodyDiv w:val="1"/>
      <w:marLeft w:val="0"/>
      <w:marRight w:val="0"/>
      <w:marTop w:val="0"/>
      <w:marBottom w:val="0"/>
      <w:divBdr>
        <w:top w:val="none" w:sz="0" w:space="0" w:color="auto"/>
        <w:left w:val="none" w:sz="0" w:space="0" w:color="auto"/>
        <w:bottom w:val="none" w:sz="0" w:space="0" w:color="auto"/>
        <w:right w:val="none" w:sz="0" w:space="0" w:color="auto"/>
      </w:divBdr>
    </w:div>
    <w:div w:id="898134168">
      <w:bodyDiv w:val="1"/>
      <w:marLeft w:val="0"/>
      <w:marRight w:val="0"/>
      <w:marTop w:val="0"/>
      <w:marBottom w:val="0"/>
      <w:divBdr>
        <w:top w:val="none" w:sz="0" w:space="0" w:color="auto"/>
        <w:left w:val="none" w:sz="0" w:space="0" w:color="auto"/>
        <w:bottom w:val="none" w:sz="0" w:space="0" w:color="auto"/>
        <w:right w:val="none" w:sz="0" w:space="0" w:color="auto"/>
      </w:divBdr>
    </w:div>
    <w:div w:id="921183150">
      <w:bodyDiv w:val="1"/>
      <w:marLeft w:val="0"/>
      <w:marRight w:val="0"/>
      <w:marTop w:val="0"/>
      <w:marBottom w:val="0"/>
      <w:divBdr>
        <w:top w:val="none" w:sz="0" w:space="0" w:color="auto"/>
        <w:left w:val="none" w:sz="0" w:space="0" w:color="auto"/>
        <w:bottom w:val="none" w:sz="0" w:space="0" w:color="auto"/>
        <w:right w:val="none" w:sz="0" w:space="0" w:color="auto"/>
      </w:divBdr>
    </w:div>
    <w:div w:id="1029142920">
      <w:bodyDiv w:val="1"/>
      <w:marLeft w:val="0"/>
      <w:marRight w:val="0"/>
      <w:marTop w:val="0"/>
      <w:marBottom w:val="0"/>
      <w:divBdr>
        <w:top w:val="none" w:sz="0" w:space="0" w:color="auto"/>
        <w:left w:val="none" w:sz="0" w:space="0" w:color="auto"/>
        <w:bottom w:val="none" w:sz="0" w:space="0" w:color="auto"/>
        <w:right w:val="none" w:sz="0" w:space="0" w:color="auto"/>
      </w:divBdr>
    </w:div>
    <w:div w:id="1123377775">
      <w:bodyDiv w:val="1"/>
      <w:marLeft w:val="0"/>
      <w:marRight w:val="0"/>
      <w:marTop w:val="0"/>
      <w:marBottom w:val="0"/>
      <w:divBdr>
        <w:top w:val="none" w:sz="0" w:space="0" w:color="auto"/>
        <w:left w:val="none" w:sz="0" w:space="0" w:color="auto"/>
        <w:bottom w:val="none" w:sz="0" w:space="0" w:color="auto"/>
        <w:right w:val="none" w:sz="0" w:space="0" w:color="auto"/>
      </w:divBdr>
    </w:div>
    <w:div w:id="1199854900">
      <w:bodyDiv w:val="1"/>
      <w:marLeft w:val="0"/>
      <w:marRight w:val="0"/>
      <w:marTop w:val="0"/>
      <w:marBottom w:val="0"/>
      <w:divBdr>
        <w:top w:val="none" w:sz="0" w:space="0" w:color="auto"/>
        <w:left w:val="none" w:sz="0" w:space="0" w:color="auto"/>
        <w:bottom w:val="none" w:sz="0" w:space="0" w:color="auto"/>
        <w:right w:val="none" w:sz="0" w:space="0" w:color="auto"/>
      </w:divBdr>
    </w:div>
    <w:div w:id="1212621316">
      <w:bodyDiv w:val="1"/>
      <w:marLeft w:val="0"/>
      <w:marRight w:val="0"/>
      <w:marTop w:val="0"/>
      <w:marBottom w:val="0"/>
      <w:divBdr>
        <w:top w:val="none" w:sz="0" w:space="0" w:color="auto"/>
        <w:left w:val="none" w:sz="0" w:space="0" w:color="auto"/>
        <w:bottom w:val="none" w:sz="0" w:space="0" w:color="auto"/>
        <w:right w:val="none" w:sz="0" w:space="0" w:color="auto"/>
      </w:divBdr>
    </w:div>
    <w:div w:id="1295601813">
      <w:bodyDiv w:val="1"/>
      <w:marLeft w:val="0"/>
      <w:marRight w:val="0"/>
      <w:marTop w:val="0"/>
      <w:marBottom w:val="0"/>
      <w:divBdr>
        <w:top w:val="none" w:sz="0" w:space="0" w:color="auto"/>
        <w:left w:val="none" w:sz="0" w:space="0" w:color="auto"/>
        <w:bottom w:val="none" w:sz="0" w:space="0" w:color="auto"/>
        <w:right w:val="none" w:sz="0" w:space="0" w:color="auto"/>
      </w:divBdr>
    </w:div>
    <w:div w:id="1299649869">
      <w:bodyDiv w:val="1"/>
      <w:marLeft w:val="0"/>
      <w:marRight w:val="0"/>
      <w:marTop w:val="0"/>
      <w:marBottom w:val="0"/>
      <w:divBdr>
        <w:top w:val="none" w:sz="0" w:space="0" w:color="auto"/>
        <w:left w:val="none" w:sz="0" w:space="0" w:color="auto"/>
        <w:bottom w:val="none" w:sz="0" w:space="0" w:color="auto"/>
        <w:right w:val="none" w:sz="0" w:space="0" w:color="auto"/>
      </w:divBdr>
    </w:div>
    <w:div w:id="1397704416">
      <w:bodyDiv w:val="1"/>
      <w:marLeft w:val="0"/>
      <w:marRight w:val="0"/>
      <w:marTop w:val="0"/>
      <w:marBottom w:val="0"/>
      <w:divBdr>
        <w:top w:val="none" w:sz="0" w:space="0" w:color="auto"/>
        <w:left w:val="none" w:sz="0" w:space="0" w:color="auto"/>
        <w:bottom w:val="none" w:sz="0" w:space="0" w:color="auto"/>
        <w:right w:val="none" w:sz="0" w:space="0" w:color="auto"/>
      </w:divBdr>
    </w:div>
    <w:div w:id="1490051464">
      <w:bodyDiv w:val="1"/>
      <w:marLeft w:val="0"/>
      <w:marRight w:val="0"/>
      <w:marTop w:val="0"/>
      <w:marBottom w:val="0"/>
      <w:divBdr>
        <w:top w:val="none" w:sz="0" w:space="0" w:color="auto"/>
        <w:left w:val="none" w:sz="0" w:space="0" w:color="auto"/>
        <w:bottom w:val="none" w:sz="0" w:space="0" w:color="auto"/>
        <w:right w:val="none" w:sz="0" w:space="0" w:color="auto"/>
      </w:divBdr>
    </w:div>
    <w:div w:id="1496652115">
      <w:bodyDiv w:val="1"/>
      <w:marLeft w:val="0"/>
      <w:marRight w:val="0"/>
      <w:marTop w:val="0"/>
      <w:marBottom w:val="0"/>
      <w:divBdr>
        <w:top w:val="none" w:sz="0" w:space="0" w:color="auto"/>
        <w:left w:val="none" w:sz="0" w:space="0" w:color="auto"/>
        <w:bottom w:val="none" w:sz="0" w:space="0" w:color="auto"/>
        <w:right w:val="none" w:sz="0" w:space="0" w:color="auto"/>
      </w:divBdr>
    </w:div>
    <w:div w:id="1535190920">
      <w:bodyDiv w:val="1"/>
      <w:marLeft w:val="0"/>
      <w:marRight w:val="0"/>
      <w:marTop w:val="0"/>
      <w:marBottom w:val="0"/>
      <w:divBdr>
        <w:top w:val="none" w:sz="0" w:space="0" w:color="auto"/>
        <w:left w:val="none" w:sz="0" w:space="0" w:color="auto"/>
        <w:bottom w:val="none" w:sz="0" w:space="0" w:color="auto"/>
        <w:right w:val="none" w:sz="0" w:space="0" w:color="auto"/>
      </w:divBdr>
    </w:div>
    <w:div w:id="1564563077">
      <w:bodyDiv w:val="1"/>
      <w:marLeft w:val="0"/>
      <w:marRight w:val="0"/>
      <w:marTop w:val="0"/>
      <w:marBottom w:val="0"/>
      <w:divBdr>
        <w:top w:val="none" w:sz="0" w:space="0" w:color="auto"/>
        <w:left w:val="none" w:sz="0" w:space="0" w:color="auto"/>
        <w:bottom w:val="none" w:sz="0" w:space="0" w:color="auto"/>
        <w:right w:val="none" w:sz="0" w:space="0" w:color="auto"/>
      </w:divBdr>
    </w:div>
    <w:div w:id="1570075948">
      <w:bodyDiv w:val="1"/>
      <w:marLeft w:val="0"/>
      <w:marRight w:val="0"/>
      <w:marTop w:val="0"/>
      <w:marBottom w:val="0"/>
      <w:divBdr>
        <w:top w:val="none" w:sz="0" w:space="0" w:color="auto"/>
        <w:left w:val="none" w:sz="0" w:space="0" w:color="auto"/>
        <w:bottom w:val="none" w:sz="0" w:space="0" w:color="auto"/>
        <w:right w:val="none" w:sz="0" w:space="0" w:color="auto"/>
      </w:divBdr>
    </w:div>
    <w:div w:id="1626039715">
      <w:bodyDiv w:val="1"/>
      <w:marLeft w:val="0"/>
      <w:marRight w:val="0"/>
      <w:marTop w:val="0"/>
      <w:marBottom w:val="0"/>
      <w:divBdr>
        <w:top w:val="none" w:sz="0" w:space="0" w:color="auto"/>
        <w:left w:val="none" w:sz="0" w:space="0" w:color="auto"/>
        <w:bottom w:val="none" w:sz="0" w:space="0" w:color="auto"/>
        <w:right w:val="none" w:sz="0" w:space="0" w:color="auto"/>
      </w:divBdr>
    </w:div>
    <w:div w:id="1650741132">
      <w:bodyDiv w:val="1"/>
      <w:marLeft w:val="0"/>
      <w:marRight w:val="0"/>
      <w:marTop w:val="0"/>
      <w:marBottom w:val="0"/>
      <w:divBdr>
        <w:top w:val="none" w:sz="0" w:space="0" w:color="auto"/>
        <w:left w:val="none" w:sz="0" w:space="0" w:color="auto"/>
        <w:bottom w:val="none" w:sz="0" w:space="0" w:color="auto"/>
        <w:right w:val="none" w:sz="0" w:space="0" w:color="auto"/>
      </w:divBdr>
    </w:div>
    <w:div w:id="1660231433">
      <w:bodyDiv w:val="1"/>
      <w:marLeft w:val="0"/>
      <w:marRight w:val="0"/>
      <w:marTop w:val="0"/>
      <w:marBottom w:val="0"/>
      <w:divBdr>
        <w:top w:val="none" w:sz="0" w:space="0" w:color="auto"/>
        <w:left w:val="none" w:sz="0" w:space="0" w:color="auto"/>
        <w:bottom w:val="none" w:sz="0" w:space="0" w:color="auto"/>
        <w:right w:val="none" w:sz="0" w:space="0" w:color="auto"/>
      </w:divBdr>
    </w:div>
    <w:div w:id="1761562732">
      <w:bodyDiv w:val="1"/>
      <w:marLeft w:val="0"/>
      <w:marRight w:val="0"/>
      <w:marTop w:val="0"/>
      <w:marBottom w:val="0"/>
      <w:divBdr>
        <w:top w:val="none" w:sz="0" w:space="0" w:color="auto"/>
        <w:left w:val="none" w:sz="0" w:space="0" w:color="auto"/>
        <w:bottom w:val="none" w:sz="0" w:space="0" w:color="auto"/>
        <w:right w:val="none" w:sz="0" w:space="0" w:color="auto"/>
      </w:divBdr>
    </w:div>
    <w:div w:id="1892574038">
      <w:bodyDiv w:val="1"/>
      <w:marLeft w:val="0"/>
      <w:marRight w:val="0"/>
      <w:marTop w:val="0"/>
      <w:marBottom w:val="0"/>
      <w:divBdr>
        <w:top w:val="none" w:sz="0" w:space="0" w:color="auto"/>
        <w:left w:val="none" w:sz="0" w:space="0" w:color="auto"/>
        <w:bottom w:val="none" w:sz="0" w:space="0" w:color="auto"/>
        <w:right w:val="none" w:sz="0" w:space="0" w:color="auto"/>
      </w:divBdr>
    </w:div>
    <w:div w:id="2096045482">
      <w:bodyDiv w:val="1"/>
      <w:marLeft w:val="0"/>
      <w:marRight w:val="0"/>
      <w:marTop w:val="0"/>
      <w:marBottom w:val="0"/>
      <w:divBdr>
        <w:top w:val="none" w:sz="0" w:space="0" w:color="auto"/>
        <w:left w:val="none" w:sz="0" w:space="0" w:color="auto"/>
        <w:bottom w:val="none" w:sz="0" w:space="0" w:color="auto"/>
        <w:right w:val="none" w:sz="0" w:space="0" w:color="auto"/>
      </w:divBdr>
    </w:div>
    <w:div w:id="2099472457">
      <w:bodyDiv w:val="1"/>
      <w:marLeft w:val="0"/>
      <w:marRight w:val="0"/>
      <w:marTop w:val="0"/>
      <w:marBottom w:val="0"/>
      <w:divBdr>
        <w:top w:val="none" w:sz="0" w:space="0" w:color="auto"/>
        <w:left w:val="none" w:sz="0" w:space="0" w:color="auto"/>
        <w:bottom w:val="none" w:sz="0" w:space="0" w:color="auto"/>
        <w:right w:val="none" w:sz="0" w:space="0" w:color="auto"/>
      </w:divBdr>
    </w:div>
    <w:div w:id="2102019771">
      <w:bodyDiv w:val="1"/>
      <w:marLeft w:val="0"/>
      <w:marRight w:val="0"/>
      <w:marTop w:val="0"/>
      <w:marBottom w:val="0"/>
      <w:divBdr>
        <w:top w:val="none" w:sz="0" w:space="0" w:color="auto"/>
        <w:left w:val="none" w:sz="0" w:space="0" w:color="auto"/>
        <w:bottom w:val="none" w:sz="0" w:space="0" w:color="auto"/>
        <w:right w:val="none" w:sz="0" w:space="0" w:color="auto"/>
      </w:divBdr>
    </w:div>
    <w:div w:id="21440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jpe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hyperlink" TargetMode="External" Target="http://www.mass.gov/dph/FACE"/>
  <Relationship Id="rId26" Type="http://schemas.openxmlformats.org/officeDocument/2006/relationships/footer" Target="footer4.xml"/>
  <Relationship Id="rId27" Type="http://schemas.openxmlformats.org/officeDocument/2006/relationships/footer" Target="footer5.xml"/>
  <Relationship Id="rId28" Type="http://schemas.openxmlformats.org/officeDocument/2006/relationships/fontTable" Target="fontTable.xml"/>
  <Relationship Id="rId29"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_rels/footer2.xml.rels><?xml version="1.0" encoding="UTF-8"?>

<Relationships xmlns="http://schemas.openxmlformats.org/package/2006/relationships">
  <Relationship Id="rId1" Type="http://schemas.openxmlformats.org/officeDocument/2006/relationships/image" Target="media/image3.png"/>
</Relationships>

</file>

<file path=word/_rels/footer3.xml.rels><?xml version="1.0" encoding="UTF-8"?>

<Relationships xmlns="http://schemas.openxmlformats.org/package/2006/relationships">
  <Relationship Id="rId1" Type="http://schemas.openxmlformats.org/officeDocument/2006/relationships/image" Target="media/image3.png"/>
</Relationships>

</file>

<file path=word/_rels/footer4.xml.rels><?xml version="1.0" encoding="UTF-8"?>

<Relationships xmlns="http://schemas.openxmlformats.org/package/2006/relationships">
  <Relationship Id="rId1" Type="http://schemas.openxmlformats.org/officeDocument/2006/relationships/image" Target="media/image3.png"/>
</Relationships>

</file>

<file path=word/_rels/footer5.xml.rels><?xml version="1.0" encoding="UTF-8"?>

<Relationships xmlns="http://schemas.openxmlformats.org/package/2006/relationships">
  <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6B4E8-755A-4D16-B10F-B955E440D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48</Pages>
  <Words>14039</Words>
  <Characters>82883</Characters>
  <Application>Microsoft Office Word</Application>
  <DocSecurity>0</DocSecurity>
  <Lines>690</Lines>
  <Paragraphs>193</Paragraphs>
  <ScaleCrop>false</ScaleCrop>
  <HeadingPairs>
    <vt:vector size="2" baseType="variant">
      <vt:variant>
        <vt:lpstr>Title</vt:lpstr>
      </vt:variant>
      <vt:variant>
        <vt:i4>1</vt:i4>
      </vt:variant>
    </vt:vector>
  </HeadingPairs>
  <TitlesOfParts>
    <vt:vector size="1" baseType="lpstr">
      <vt:lpstr>Fatal Occupational Injuries in</vt:lpstr>
    </vt:vector>
  </TitlesOfParts>
  <Company>Department of Public Health</Company>
  <LinksUpToDate>false</LinksUpToDate>
  <CharactersWithSpaces>96729</CharactersWithSpaces>
  <SharedDoc>false</SharedDoc>
  <HLinks>
    <vt:vector size="6" baseType="variant">
      <vt:variant>
        <vt:i4>90</vt:i4>
      </vt:variant>
      <vt:variant>
        <vt:i4>30</vt:i4>
      </vt:variant>
      <vt:variant>
        <vt:i4>0</vt:i4>
      </vt:variant>
      <vt:variant>
        <vt:i4>5</vt:i4>
      </vt:variant>
      <vt:variant>
        <vt:lpwstr>http://www.mass.gov/dph/FACE</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2017-03-24T14:33:00Z</dcterms:created>
  <dc:creator>DPH</dc:creator>
  <lastModifiedBy>JL</lastModifiedBy>
  <lastPrinted>2017-03-24T17:39:00Z</lastPrinted>
  <dcterms:modified xsi:type="dcterms:W3CDTF">2017-03-24T17:41:00Z</dcterms:modified>
  <revision>28</revision>
  <dc:title>Fatal Occupational Injuries in</dc:title>
</coreProperties>
</file>