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C95B1B">
      <w:pPr>
        <w:jc w:val="center"/>
        <w:rPr>
          <w:rFonts w:ascii="Bookman" w:hAnsi="Bookman"/>
          <w:iCs/>
          <w:color w:val="333399"/>
          <w:sz w:val="28"/>
        </w:rPr>
      </w:pPr>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A77971" w:rsidP="00C31BCC">
      <w:pPr>
        <w:pStyle w:val="Heading2"/>
        <w:rPr>
          <w:i w:val="0"/>
        </w:rPr>
      </w:pPr>
      <w:r>
        <w:rPr>
          <w:i w:val="0"/>
        </w:rPr>
        <w:t>Office of Medicaid</w:t>
      </w:r>
      <w:r w:rsidR="007B153E">
        <w:rPr>
          <w:i w:val="0"/>
        </w:rPr>
        <w:t>, Health Safety Net</w:t>
      </w:r>
    </w:p>
    <w:p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1F3373" w:rsidRDefault="001F3373" w:rsidP="00BC138A">
      <w:pPr>
        <w:tabs>
          <w:tab w:val="left" w:pos="1440"/>
          <w:tab w:val="center" w:pos="4925"/>
        </w:tabs>
        <w:rPr>
          <w:rFonts w:ascii="Times New Roman" w:hAnsi="Times New Roman" w:cs="Times New Roman"/>
          <w:sz w:val="32"/>
          <w:szCs w:val="32"/>
        </w:rPr>
      </w:pPr>
    </w:p>
    <w:p w:rsidR="00785935" w:rsidRPr="00956C1E" w:rsidRDefault="00BC138A" w:rsidP="00956C1E">
      <w:pPr>
        <w:tabs>
          <w:tab w:val="left" w:pos="1440"/>
          <w:tab w:val="center" w:pos="4925"/>
        </w:tabs>
        <w:jc w:val="center"/>
        <w:rPr>
          <w:rFonts w:ascii="Times New Roman" w:hAnsi="Times New Roman" w:cs="Times New Roman"/>
          <w:sz w:val="24"/>
          <w:szCs w:val="24"/>
        </w:rPr>
      </w:pPr>
      <w:r w:rsidRPr="00C22D90">
        <w:rPr>
          <w:rFonts w:ascii="Times New Roman" w:hAnsi="Times New Roman" w:cs="Times New Roman"/>
          <w:b/>
          <w:sz w:val="28"/>
          <w:szCs w:val="28"/>
          <w:u w:val="single"/>
        </w:rPr>
        <w:t>***</w:t>
      </w:r>
      <w:r w:rsidR="00A33356">
        <w:rPr>
          <w:rFonts w:ascii="Times New Roman" w:hAnsi="Times New Roman" w:cs="Times New Roman"/>
          <w:b/>
          <w:sz w:val="28"/>
          <w:szCs w:val="28"/>
          <w:u w:val="single"/>
        </w:rPr>
        <w:t xml:space="preserve">February 2019 </w:t>
      </w:r>
      <w:r w:rsidR="00DD66B0">
        <w:rPr>
          <w:rFonts w:ascii="Times New Roman" w:hAnsi="Times New Roman" w:cs="Times New Roman"/>
          <w:b/>
          <w:sz w:val="28"/>
          <w:szCs w:val="28"/>
          <w:u w:val="single"/>
        </w:rPr>
        <w:t>HSN Billing Reminders &amp; Updates</w:t>
      </w:r>
      <w:r w:rsidR="00DD66B0" w:rsidRPr="00C22D90">
        <w:rPr>
          <w:rFonts w:ascii="Times New Roman" w:hAnsi="Times New Roman" w:cs="Times New Roman"/>
          <w:b/>
          <w:sz w:val="28"/>
          <w:szCs w:val="28"/>
          <w:u w:val="single"/>
        </w:rPr>
        <w:t xml:space="preserve"> </w:t>
      </w:r>
      <w:r w:rsidRPr="00C22D90">
        <w:rPr>
          <w:rFonts w:ascii="Times New Roman" w:hAnsi="Times New Roman" w:cs="Times New Roman"/>
          <w:b/>
          <w:sz w:val="28"/>
          <w:szCs w:val="28"/>
          <w:u w:val="single"/>
        </w:rPr>
        <w:t>***</w:t>
      </w:r>
    </w:p>
    <w:p w:rsidR="00081BD8" w:rsidRDefault="00081BD8" w:rsidP="00081BD8">
      <w:pPr>
        <w:pStyle w:val="ListParagraph"/>
        <w:jc w:val="center"/>
        <w:rPr>
          <w:rFonts w:ascii="Times New Roman" w:hAnsi="Times New Roman" w:cs="Times New Roman"/>
          <w:b/>
          <w:sz w:val="24"/>
          <w:szCs w:val="24"/>
          <w:u w:val="single"/>
        </w:rPr>
      </w:pPr>
    </w:p>
    <w:p w:rsidR="00565611" w:rsidRDefault="00565611" w:rsidP="00081BD8">
      <w:pPr>
        <w:pStyle w:val="ListParagraph"/>
        <w:jc w:val="center"/>
        <w:rPr>
          <w:rFonts w:ascii="Times New Roman" w:hAnsi="Times New Roman" w:cs="Times New Roman"/>
          <w:b/>
          <w:sz w:val="24"/>
          <w:szCs w:val="24"/>
          <w:u w:val="single"/>
        </w:rPr>
      </w:pPr>
    </w:p>
    <w:p w:rsidR="003F4A88" w:rsidRDefault="003F4A88" w:rsidP="003F4A88">
      <w:pPr>
        <w:jc w:val="center"/>
        <w:rPr>
          <w:rFonts w:ascii="Times New Roman" w:hAnsi="Times New Roman" w:cs="Times New Roman"/>
          <w:b/>
          <w:sz w:val="24"/>
          <w:szCs w:val="24"/>
          <w:u w:val="single"/>
        </w:rPr>
      </w:pPr>
      <w:r>
        <w:rPr>
          <w:rFonts w:ascii="Times New Roman" w:hAnsi="Times New Roman" w:cs="Times New Roman"/>
          <w:b/>
          <w:sz w:val="24"/>
          <w:szCs w:val="24"/>
          <w:u w:val="single"/>
        </w:rPr>
        <w:t>UPDATES</w:t>
      </w:r>
    </w:p>
    <w:p w:rsidR="00565611" w:rsidRDefault="00565611" w:rsidP="003F4A88">
      <w:pPr>
        <w:jc w:val="center"/>
        <w:rPr>
          <w:rFonts w:ascii="Times New Roman" w:hAnsi="Times New Roman" w:cs="Times New Roman"/>
          <w:b/>
          <w:sz w:val="24"/>
          <w:szCs w:val="24"/>
          <w:u w:val="single"/>
        </w:rPr>
      </w:pPr>
    </w:p>
    <w:p w:rsidR="00565611" w:rsidRDefault="00A33356" w:rsidP="00300189">
      <w:pPr>
        <w:rPr>
          <w:rFonts w:ascii="Times New Roman" w:hAnsi="Times New Roman" w:cs="Times New Roman"/>
          <w:sz w:val="24"/>
          <w:szCs w:val="24"/>
        </w:rPr>
      </w:pPr>
      <w:r>
        <w:rPr>
          <w:rFonts w:ascii="Times New Roman" w:hAnsi="Times New Roman" w:cs="Times New Roman"/>
          <w:b/>
          <w:sz w:val="24"/>
          <w:szCs w:val="24"/>
          <w:u w:val="single"/>
        </w:rPr>
        <w:t>HSN FY17</w:t>
      </w:r>
      <w:r w:rsidR="00015AEA">
        <w:rPr>
          <w:rFonts w:ascii="Times New Roman" w:hAnsi="Times New Roman" w:cs="Times New Roman"/>
          <w:b/>
          <w:sz w:val="24"/>
          <w:szCs w:val="24"/>
          <w:u w:val="single"/>
        </w:rPr>
        <w:t>:</w:t>
      </w:r>
      <w:r w:rsidR="00015AEA">
        <w:rPr>
          <w:rFonts w:ascii="Times New Roman" w:hAnsi="Times New Roman" w:cs="Times New Roman"/>
          <w:sz w:val="24"/>
          <w:szCs w:val="24"/>
        </w:rPr>
        <w:t xml:space="preserve">  </w:t>
      </w:r>
    </w:p>
    <w:p w:rsidR="008D71D0" w:rsidRDefault="00A33356" w:rsidP="003F4A88">
      <w:pPr>
        <w:rPr>
          <w:rFonts w:ascii="Times New Roman" w:hAnsi="Times New Roman" w:cs="Times New Roman"/>
          <w:sz w:val="24"/>
          <w:szCs w:val="24"/>
        </w:rPr>
      </w:pPr>
      <w:r>
        <w:rPr>
          <w:rFonts w:ascii="Times New Roman" w:hAnsi="Times New Roman" w:cs="Times New Roman"/>
          <w:sz w:val="24"/>
          <w:szCs w:val="24"/>
        </w:rPr>
        <w:t>Providers should be aware that the next HSN fiscal year closing will be for HSN FY17.  The FY17 will close at the end of September 2019.  Providers should begin to review their claims to assure ample time for corrections.</w:t>
      </w:r>
    </w:p>
    <w:p w:rsidR="00AB667A" w:rsidRPr="00283BCD" w:rsidRDefault="00AB667A" w:rsidP="003F4A88">
      <w:pPr>
        <w:rPr>
          <w:rFonts w:ascii="Times New Roman" w:hAnsi="Times New Roman" w:cs="Times New Roman"/>
          <w:sz w:val="28"/>
          <w:szCs w:val="28"/>
        </w:rPr>
      </w:pPr>
    </w:p>
    <w:p w:rsidR="00565611" w:rsidRDefault="00BC6121" w:rsidP="003F4A88">
      <w:pPr>
        <w:rPr>
          <w:rFonts w:ascii="Times New Roman" w:hAnsi="Times New Roman" w:cs="Times New Roman"/>
          <w:sz w:val="24"/>
          <w:szCs w:val="24"/>
        </w:rPr>
      </w:pPr>
      <w:r w:rsidRPr="00464CCB">
        <w:rPr>
          <w:rFonts w:ascii="Times New Roman" w:hAnsi="Times New Roman" w:cs="Times New Roman"/>
          <w:b/>
          <w:sz w:val="24"/>
          <w:szCs w:val="24"/>
          <w:u w:val="single"/>
        </w:rPr>
        <w:t>Carrier Codes for HSN claims:</w:t>
      </w:r>
      <w:r w:rsidRPr="00464CCB">
        <w:rPr>
          <w:rFonts w:ascii="Times New Roman" w:hAnsi="Times New Roman" w:cs="Times New Roman"/>
          <w:sz w:val="24"/>
          <w:szCs w:val="24"/>
        </w:rPr>
        <w:t xml:space="preserve"> </w:t>
      </w:r>
    </w:p>
    <w:p w:rsidR="002510D6" w:rsidRDefault="00753C00" w:rsidP="00CA3AFD">
      <w:pPr>
        <w:rPr>
          <w:rFonts w:ascii="Times New Roman" w:hAnsi="Times New Roman" w:cs="Times New Roman"/>
          <w:b/>
          <w:sz w:val="24"/>
          <w:szCs w:val="24"/>
        </w:rPr>
      </w:pPr>
      <w:r>
        <w:rPr>
          <w:rFonts w:ascii="Times New Roman" w:hAnsi="Times New Roman" w:cs="Times New Roman"/>
          <w:sz w:val="24"/>
          <w:szCs w:val="24"/>
        </w:rPr>
        <w:t xml:space="preserve">Providers should be aware that HSN has started to communicate with specific providers who are using carrier codes on their secondary claims that are </w:t>
      </w:r>
      <w:r w:rsidRPr="00C04CD4">
        <w:rPr>
          <w:rFonts w:ascii="Times New Roman" w:hAnsi="Times New Roman" w:cs="Times New Roman"/>
          <w:sz w:val="24"/>
          <w:szCs w:val="24"/>
          <w:u w:val="single"/>
        </w:rPr>
        <w:t>not valid</w:t>
      </w:r>
      <w:r>
        <w:rPr>
          <w:rFonts w:ascii="Times New Roman" w:hAnsi="Times New Roman" w:cs="Times New Roman"/>
          <w:sz w:val="24"/>
          <w:szCs w:val="24"/>
        </w:rPr>
        <w:t>.  Providers need to work with their billing vendors and BI’s to assure correct and appropriate carrier codes are on claims.  For the three (3) carrier codes that HSN provided for MassHealth Comprehensive, MassHealth Non-comprehensive an</w:t>
      </w:r>
      <w:r w:rsidR="00401ACD">
        <w:rPr>
          <w:rFonts w:ascii="Times New Roman" w:hAnsi="Times New Roman" w:cs="Times New Roman"/>
          <w:sz w:val="24"/>
          <w:szCs w:val="24"/>
        </w:rPr>
        <w:t>d</w:t>
      </w:r>
      <w:r w:rsidR="00AB667A">
        <w:rPr>
          <w:rFonts w:ascii="Times New Roman" w:hAnsi="Times New Roman" w:cs="Times New Roman"/>
          <w:sz w:val="24"/>
          <w:szCs w:val="24"/>
        </w:rPr>
        <w:t xml:space="preserve"> </w:t>
      </w:r>
      <w:r>
        <w:rPr>
          <w:rFonts w:ascii="Times New Roman" w:hAnsi="Times New Roman" w:cs="Times New Roman"/>
          <w:sz w:val="24"/>
          <w:szCs w:val="24"/>
        </w:rPr>
        <w:t>CMSP only claims, please refer to the HSN website for the billing updates and information.</w:t>
      </w:r>
    </w:p>
    <w:p w:rsidR="00AB667A" w:rsidRPr="00464CCB" w:rsidRDefault="00AB667A" w:rsidP="00CA3AFD">
      <w:pPr>
        <w:rPr>
          <w:rFonts w:ascii="Times New Roman" w:hAnsi="Times New Roman" w:cs="Times New Roman"/>
          <w:sz w:val="28"/>
          <w:szCs w:val="28"/>
        </w:rPr>
      </w:pPr>
    </w:p>
    <w:p w:rsidR="00565611" w:rsidRDefault="00BC6121" w:rsidP="00CB25A1">
      <w:pPr>
        <w:rPr>
          <w:rFonts w:ascii="Times New Roman" w:hAnsi="Times New Roman" w:cs="Times New Roman"/>
          <w:sz w:val="24"/>
          <w:szCs w:val="24"/>
        </w:rPr>
      </w:pPr>
      <w:r w:rsidRPr="00464CCB">
        <w:rPr>
          <w:rFonts w:ascii="Times New Roman" w:hAnsi="Times New Roman" w:cs="Times New Roman"/>
          <w:b/>
          <w:sz w:val="24"/>
          <w:szCs w:val="24"/>
          <w:u w:val="single"/>
        </w:rPr>
        <w:t>Partial Requirements on HSN Claims;</w:t>
      </w:r>
      <w:r w:rsidRPr="00464CCB">
        <w:rPr>
          <w:rFonts w:ascii="Times New Roman" w:hAnsi="Times New Roman" w:cs="Times New Roman"/>
          <w:sz w:val="24"/>
          <w:szCs w:val="24"/>
        </w:rPr>
        <w:t xml:space="preserve"> </w:t>
      </w:r>
    </w:p>
    <w:p w:rsidR="00C549DE" w:rsidRDefault="00753C00" w:rsidP="00CB25A1">
      <w:pPr>
        <w:rPr>
          <w:rFonts w:ascii="Times New Roman" w:hAnsi="Times New Roman" w:cs="Times New Roman"/>
          <w:sz w:val="24"/>
          <w:szCs w:val="24"/>
        </w:rPr>
      </w:pPr>
      <w:r>
        <w:rPr>
          <w:rFonts w:ascii="Times New Roman" w:hAnsi="Times New Roman" w:cs="Times New Roman"/>
          <w:sz w:val="24"/>
          <w:szCs w:val="24"/>
        </w:rPr>
        <w:t>HSN continues to give warnings on claims that are missing the partial information</w:t>
      </w:r>
      <w:r w:rsidR="00464CCB">
        <w:rPr>
          <w:rFonts w:ascii="Times New Roman" w:hAnsi="Times New Roman" w:cs="Times New Roman"/>
          <w:sz w:val="24"/>
          <w:szCs w:val="24"/>
        </w:rPr>
        <w:t>.</w:t>
      </w:r>
      <w:r>
        <w:rPr>
          <w:rFonts w:ascii="Times New Roman" w:hAnsi="Times New Roman" w:cs="Times New Roman"/>
          <w:sz w:val="24"/>
          <w:szCs w:val="24"/>
        </w:rPr>
        <w:t xml:space="preserve">  Providers should review the posted updates for specific information on requirements for 837I and 837P claims.</w:t>
      </w:r>
    </w:p>
    <w:p w:rsidR="00C549DE" w:rsidRDefault="00C549DE" w:rsidP="00CB25A1">
      <w:pPr>
        <w:rPr>
          <w:rFonts w:ascii="Times New Roman" w:hAnsi="Times New Roman" w:cs="Times New Roman"/>
          <w:sz w:val="24"/>
          <w:szCs w:val="24"/>
        </w:rPr>
      </w:pPr>
    </w:p>
    <w:p w:rsidR="004B7C17" w:rsidRDefault="00C549DE" w:rsidP="00CB25A1">
      <w:pPr>
        <w:rPr>
          <w:rFonts w:ascii="Times New Roman" w:hAnsi="Times New Roman" w:cs="Times New Roman"/>
          <w:sz w:val="24"/>
          <w:szCs w:val="24"/>
        </w:rPr>
      </w:pPr>
      <w:r>
        <w:rPr>
          <w:rFonts w:ascii="Times New Roman" w:hAnsi="Times New Roman" w:cs="Times New Roman"/>
          <w:b/>
          <w:sz w:val="24"/>
          <w:szCs w:val="24"/>
          <w:u w:val="single"/>
        </w:rPr>
        <w:t>Medical Hardship Overpayment:</w:t>
      </w:r>
    </w:p>
    <w:p w:rsidR="003E79C6" w:rsidRDefault="004B7C17" w:rsidP="00CB25A1">
      <w:pPr>
        <w:rPr>
          <w:rFonts w:ascii="Times New Roman" w:hAnsi="Times New Roman" w:cs="Times New Roman"/>
          <w:sz w:val="24"/>
          <w:szCs w:val="24"/>
        </w:rPr>
      </w:pPr>
      <w:r>
        <w:rPr>
          <w:rFonts w:ascii="Times New Roman" w:hAnsi="Times New Roman" w:cs="Times New Roman"/>
          <w:sz w:val="24"/>
          <w:szCs w:val="24"/>
        </w:rPr>
        <w:t xml:space="preserve">HSN has been reviewing Medical Hardship claims, and have identified some providers that were over paid.  In some cases the payment was the total charge amount.  HSN will begin to re-evaluate these claims, and the overpayment will be voided with a correct payment then made. </w:t>
      </w:r>
      <w:r w:rsidR="00AD0A0B">
        <w:rPr>
          <w:rFonts w:ascii="Times New Roman" w:hAnsi="Times New Roman" w:cs="Times New Roman"/>
          <w:sz w:val="24"/>
          <w:szCs w:val="24"/>
        </w:rPr>
        <w:t>HSN will contact facilities that have been affected.</w:t>
      </w:r>
    </w:p>
    <w:p w:rsidR="00AB667A" w:rsidRDefault="00AB667A" w:rsidP="00CB25A1">
      <w:pPr>
        <w:rPr>
          <w:rFonts w:ascii="Times New Roman" w:hAnsi="Times New Roman" w:cs="Times New Roman"/>
          <w:sz w:val="24"/>
          <w:szCs w:val="24"/>
        </w:rPr>
      </w:pPr>
    </w:p>
    <w:p w:rsidR="00F015F6" w:rsidRDefault="00F015F6" w:rsidP="00CB25A1">
      <w:pPr>
        <w:rPr>
          <w:rFonts w:ascii="Times New Roman" w:hAnsi="Times New Roman" w:cs="Times New Roman"/>
          <w:sz w:val="24"/>
          <w:szCs w:val="24"/>
        </w:rPr>
      </w:pPr>
      <w:r>
        <w:rPr>
          <w:rFonts w:ascii="Times New Roman" w:hAnsi="Times New Roman" w:cs="Times New Roman"/>
          <w:b/>
          <w:sz w:val="24"/>
          <w:szCs w:val="24"/>
          <w:u w:val="single"/>
        </w:rPr>
        <w:t>ERBD Claims:</w:t>
      </w:r>
    </w:p>
    <w:p w:rsidR="00565611" w:rsidRDefault="002B4982" w:rsidP="000E723C">
      <w:pPr>
        <w:rPr>
          <w:rFonts w:ascii="Times New Roman" w:hAnsi="Times New Roman"/>
          <w:b/>
          <w:sz w:val="24"/>
          <w:szCs w:val="24"/>
          <w:u w:val="single"/>
        </w:rPr>
      </w:pPr>
      <w:r>
        <w:rPr>
          <w:rFonts w:ascii="Times New Roman" w:hAnsi="Times New Roman" w:cs="Times New Roman"/>
          <w:sz w:val="24"/>
          <w:szCs w:val="24"/>
        </w:rPr>
        <w:t>HSN is aware that some providers have older ERBD claims that they have not received payment on.  HSN is in the process of identifying these ERBD claims, and is working on a process to have payments made when appropriate.  This process may continue for several months, depending on volume</w:t>
      </w:r>
      <w:r w:rsidR="00AB667A">
        <w:rPr>
          <w:rFonts w:ascii="Times New Roman" w:hAnsi="Times New Roman" w:cs="Times New Roman"/>
          <w:sz w:val="24"/>
          <w:szCs w:val="24"/>
        </w:rPr>
        <w:t>.</w:t>
      </w:r>
    </w:p>
    <w:p w:rsidR="00AB667A" w:rsidRDefault="00AB667A">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464CCB" w:rsidRPr="00464CCB" w:rsidRDefault="00464CCB" w:rsidP="00464CCB">
      <w:pPr>
        <w:pStyle w:val="ListParagraph"/>
        <w:jc w:val="center"/>
        <w:rPr>
          <w:rFonts w:ascii="Times New Roman" w:hAnsi="Times New Roman" w:cs="Times New Roman"/>
          <w:b/>
          <w:sz w:val="28"/>
          <w:szCs w:val="28"/>
          <w:u w:val="single"/>
        </w:rPr>
      </w:pPr>
      <w:r w:rsidRPr="00464CCB">
        <w:rPr>
          <w:rFonts w:ascii="Times New Roman" w:hAnsi="Times New Roman" w:cs="Times New Roman"/>
          <w:b/>
          <w:sz w:val="28"/>
          <w:szCs w:val="28"/>
          <w:u w:val="single"/>
        </w:rPr>
        <w:t>Reminders</w:t>
      </w:r>
    </w:p>
    <w:p w:rsidR="00565611" w:rsidRDefault="00565611" w:rsidP="000E723C">
      <w:pPr>
        <w:rPr>
          <w:rFonts w:ascii="Times New Roman" w:hAnsi="Times New Roman"/>
          <w:b/>
          <w:sz w:val="24"/>
          <w:szCs w:val="24"/>
          <w:u w:val="single"/>
        </w:rPr>
      </w:pPr>
    </w:p>
    <w:p w:rsidR="00E25186" w:rsidRDefault="005A7EA8" w:rsidP="000E723C">
      <w:pPr>
        <w:rPr>
          <w:rFonts w:ascii="Times New Roman" w:hAnsi="Times New Roman"/>
          <w:b/>
          <w:sz w:val="24"/>
          <w:szCs w:val="24"/>
          <w:u w:val="single"/>
        </w:rPr>
      </w:pPr>
      <w:r>
        <w:rPr>
          <w:rFonts w:ascii="Times New Roman" w:hAnsi="Times New Roman"/>
          <w:b/>
          <w:sz w:val="24"/>
          <w:szCs w:val="24"/>
          <w:u w:val="single"/>
        </w:rPr>
        <w:t>HSN Regulations:</w:t>
      </w:r>
    </w:p>
    <w:p w:rsidR="00AB667A" w:rsidRDefault="005A7EA8" w:rsidP="00AB667A">
      <w:pPr>
        <w:rPr>
          <w:rFonts w:ascii="Times New Roman" w:hAnsi="Times New Roman"/>
          <w:sz w:val="24"/>
          <w:szCs w:val="24"/>
        </w:rPr>
      </w:pPr>
      <w:r>
        <w:rPr>
          <w:rFonts w:ascii="Times New Roman" w:hAnsi="Times New Roman"/>
          <w:sz w:val="24"/>
          <w:szCs w:val="24"/>
        </w:rPr>
        <w:t>Providers are reminded that the HSN regulations should be reviewed as a guide to how HSN operates, and services that are part of HSN.  General billing information, as well as other information can also be found on the HSN website.  Please see below for a link to access the HSN website.</w:t>
      </w:r>
    </w:p>
    <w:p w:rsidR="00AB667A" w:rsidRDefault="00AB667A" w:rsidP="00AB667A">
      <w:r>
        <w:t xml:space="preserve"> </w:t>
      </w:r>
    </w:p>
    <w:p w:rsidR="005A7EA8" w:rsidRDefault="00AB667A" w:rsidP="00AB667A">
      <w:pPr>
        <w:ind w:left="720"/>
        <w:rPr>
          <w:rFonts w:ascii="Times New Roman" w:hAnsi="Times New Roman"/>
          <w:b/>
          <w:sz w:val="24"/>
          <w:szCs w:val="24"/>
          <w:u w:val="single"/>
        </w:rPr>
      </w:pPr>
      <w:r>
        <w:fldChar w:fldCharType="begin"/>
      </w:r>
      <w:r>
        <w:instrText>HYPERLINK "https://www.mass.gov/orgs/health-safety-net" \o "A link to Health Safety Net"</w:instrText>
      </w:r>
      <w:r>
        <w:fldChar w:fldCharType="separate"/>
      </w:r>
      <w:r w:rsidR="00AD0A0B" w:rsidRPr="009B78B8">
        <w:rPr>
          <w:rStyle w:val="Hyperlink"/>
          <w:rFonts w:ascii="Times New Roman" w:hAnsi="Times New Roman"/>
          <w:sz w:val="24"/>
          <w:szCs w:val="24"/>
        </w:rPr>
        <w:t>https://www.mass.gov/orgs/health-safety-net</w:t>
      </w:r>
      <w:r>
        <w:rPr>
          <w:rStyle w:val="Hyperlink"/>
          <w:rFonts w:ascii="Times New Roman" w:hAnsi="Times New Roman"/>
          <w:sz w:val="24"/>
          <w:szCs w:val="24"/>
        </w:rPr>
        <w:fldChar w:fldCharType="end"/>
      </w:r>
      <w:bookmarkStart w:id="0" w:name="_GoBack"/>
      <w:bookmarkEnd w:id="0"/>
    </w:p>
    <w:p w:rsidR="005A7EA8" w:rsidRDefault="005A7EA8" w:rsidP="000E723C">
      <w:pPr>
        <w:rPr>
          <w:rFonts w:ascii="Times New Roman" w:hAnsi="Times New Roman"/>
          <w:b/>
          <w:sz w:val="24"/>
          <w:szCs w:val="24"/>
          <w:u w:val="single"/>
        </w:rPr>
      </w:pPr>
    </w:p>
    <w:p w:rsidR="00565611" w:rsidRDefault="00E25186" w:rsidP="000E723C">
      <w:pPr>
        <w:rPr>
          <w:rFonts w:ascii="Times New Roman" w:hAnsi="Times New Roman"/>
          <w:b/>
          <w:sz w:val="24"/>
          <w:szCs w:val="24"/>
          <w:u w:val="single"/>
        </w:rPr>
      </w:pPr>
      <w:r w:rsidRPr="00E25186">
        <w:rPr>
          <w:rFonts w:ascii="Times New Roman" w:hAnsi="Times New Roman"/>
          <w:b/>
          <w:sz w:val="24"/>
          <w:szCs w:val="24"/>
          <w:u w:val="single"/>
        </w:rPr>
        <w:t xml:space="preserve">HSN Secondary Claims:  </w:t>
      </w:r>
    </w:p>
    <w:p w:rsidR="00340AE8" w:rsidRDefault="00937954" w:rsidP="000E723C">
      <w:pPr>
        <w:rPr>
          <w:rFonts w:ascii="Times New Roman" w:hAnsi="Times New Roman"/>
          <w:sz w:val="24"/>
          <w:szCs w:val="24"/>
        </w:rPr>
      </w:pPr>
      <w:r>
        <w:rPr>
          <w:rFonts w:ascii="Times New Roman" w:hAnsi="Times New Roman"/>
          <w:sz w:val="24"/>
          <w:szCs w:val="24"/>
        </w:rPr>
        <w:t xml:space="preserve">Providers are reminded that for HSN to process </w:t>
      </w:r>
      <w:r w:rsidR="00C6207B">
        <w:rPr>
          <w:rFonts w:ascii="Times New Roman" w:hAnsi="Times New Roman"/>
          <w:sz w:val="24"/>
          <w:szCs w:val="24"/>
        </w:rPr>
        <w:t>p</w:t>
      </w:r>
      <w:r>
        <w:rPr>
          <w:rFonts w:ascii="Times New Roman" w:hAnsi="Times New Roman"/>
          <w:sz w:val="24"/>
          <w:szCs w:val="24"/>
        </w:rPr>
        <w:t>ayment on a claim that HSN is secondar</w:t>
      </w:r>
      <w:r w:rsidR="00956C1E">
        <w:rPr>
          <w:rFonts w:ascii="Times New Roman" w:hAnsi="Times New Roman"/>
          <w:sz w:val="24"/>
          <w:szCs w:val="24"/>
        </w:rPr>
        <w:t>y or tertiary, HSN requires</w:t>
      </w:r>
      <w:r>
        <w:rPr>
          <w:rFonts w:ascii="Times New Roman" w:hAnsi="Times New Roman"/>
          <w:sz w:val="24"/>
          <w:szCs w:val="24"/>
        </w:rPr>
        <w:t xml:space="preserve"> the </w:t>
      </w:r>
      <w:r w:rsidR="00C6207B" w:rsidRPr="00C6207B">
        <w:rPr>
          <w:rFonts w:ascii="Times New Roman" w:hAnsi="Times New Roman"/>
          <w:sz w:val="24"/>
          <w:szCs w:val="24"/>
        </w:rPr>
        <w:t>Remaining Patient Liability Amount</w:t>
      </w:r>
      <w:r w:rsidR="00C6207B">
        <w:rPr>
          <w:rFonts w:ascii="Times New Roman" w:hAnsi="Times New Roman"/>
          <w:sz w:val="24"/>
          <w:szCs w:val="24"/>
        </w:rPr>
        <w:t xml:space="preserve"> </w:t>
      </w:r>
      <w:r>
        <w:rPr>
          <w:rFonts w:ascii="Times New Roman" w:hAnsi="Times New Roman"/>
          <w:sz w:val="24"/>
          <w:szCs w:val="24"/>
        </w:rPr>
        <w:t xml:space="preserve">and </w:t>
      </w:r>
      <w:r w:rsidR="00C6207B">
        <w:rPr>
          <w:rFonts w:ascii="Times New Roman" w:hAnsi="Times New Roman"/>
          <w:sz w:val="24"/>
          <w:szCs w:val="24"/>
        </w:rPr>
        <w:t>Patient Responsibility (PR)</w:t>
      </w:r>
      <w:r w:rsidR="00956C1E">
        <w:rPr>
          <w:rFonts w:ascii="Times New Roman" w:hAnsi="Times New Roman"/>
          <w:sz w:val="24"/>
          <w:szCs w:val="24"/>
        </w:rPr>
        <w:t xml:space="preserve"> </w:t>
      </w:r>
      <w:r>
        <w:rPr>
          <w:rFonts w:ascii="Times New Roman" w:hAnsi="Times New Roman"/>
          <w:sz w:val="24"/>
          <w:szCs w:val="24"/>
        </w:rPr>
        <w:t xml:space="preserve">segments that indicate HSN patient covered services. </w:t>
      </w:r>
      <w:r w:rsidR="00956C1E">
        <w:rPr>
          <w:rFonts w:ascii="Times New Roman" w:hAnsi="Times New Roman"/>
          <w:sz w:val="24"/>
          <w:szCs w:val="24"/>
        </w:rPr>
        <w:t>HSN also requires the EAF amount that equals the PR segments indicated.  Failure to include both</w:t>
      </w:r>
      <w:r w:rsidR="00464CCB">
        <w:rPr>
          <w:rFonts w:ascii="Times New Roman" w:hAnsi="Times New Roman"/>
          <w:sz w:val="24"/>
          <w:szCs w:val="24"/>
        </w:rPr>
        <w:t xml:space="preserve"> PR and EAF amounts that are equal</w:t>
      </w:r>
      <w:r w:rsidR="00956C1E">
        <w:rPr>
          <w:rFonts w:ascii="Times New Roman" w:hAnsi="Times New Roman"/>
          <w:sz w:val="24"/>
          <w:szCs w:val="24"/>
        </w:rPr>
        <w:t xml:space="preserve"> will result in a $0 or null payment on the remit. </w:t>
      </w:r>
    </w:p>
    <w:p w:rsidR="00340AE8" w:rsidRDefault="00340AE8" w:rsidP="000E723C">
      <w:pPr>
        <w:rPr>
          <w:rFonts w:ascii="Times New Roman" w:hAnsi="Times New Roman"/>
          <w:sz w:val="24"/>
          <w:szCs w:val="24"/>
        </w:rPr>
      </w:pPr>
    </w:p>
    <w:p w:rsidR="00E25186" w:rsidRPr="00937954" w:rsidRDefault="00340AE8" w:rsidP="000E723C">
      <w:pPr>
        <w:rPr>
          <w:rFonts w:ascii="Times New Roman" w:hAnsi="Times New Roman"/>
          <w:sz w:val="24"/>
          <w:szCs w:val="24"/>
        </w:rPr>
      </w:pPr>
      <w:r>
        <w:rPr>
          <w:rFonts w:ascii="Times New Roman" w:hAnsi="Times New Roman"/>
          <w:b/>
          <w:sz w:val="24"/>
          <w:szCs w:val="24"/>
          <w:u w:val="single"/>
        </w:rPr>
        <w:t>Billing Intermediaries and Billing Companies and HSN:</w:t>
      </w:r>
      <w:r w:rsidR="00956C1E">
        <w:rPr>
          <w:rFonts w:ascii="Times New Roman" w:hAnsi="Times New Roman"/>
          <w:sz w:val="24"/>
          <w:szCs w:val="24"/>
        </w:rPr>
        <w:t xml:space="preserve"> </w:t>
      </w:r>
      <w:r w:rsidR="00937954">
        <w:rPr>
          <w:rFonts w:ascii="Times New Roman" w:hAnsi="Times New Roman"/>
          <w:sz w:val="24"/>
          <w:szCs w:val="24"/>
        </w:rPr>
        <w:t xml:space="preserve"> </w:t>
      </w:r>
    </w:p>
    <w:p w:rsidR="00340AE8" w:rsidRPr="00340AE8" w:rsidRDefault="00340AE8" w:rsidP="00340AE8">
      <w:pPr>
        <w:rPr>
          <w:rFonts w:ascii="Times New Roman" w:hAnsi="Times New Roman" w:cs="Times New Roman"/>
          <w:sz w:val="24"/>
          <w:szCs w:val="24"/>
        </w:rPr>
      </w:pPr>
      <w:r w:rsidRPr="00340AE8">
        <w:rPr>
          <w:rFonts w:ascii="Times New Roman" w:hAnsi="Times New Roman" w:cs="Times New Roman"/>
          <w:sz w:val="24"/>
          <w:szCs w:val="24"/>
        </w:rPr>
        <w:t>Facilities that have signed contracts with billing companies and/or intermediaries for submitting HSN claims should ensure that the provider/facility is included on written documentation as well as requests for HSN conference calls.  Facilities have notified HSN on a number of occasions that their claim denials have increased due to claim/system changes incorporated by their billing company/intermediary.</w:t>
      </w:r>
    </w:p>
    <w:p w:rsidR="00AD0A0B" w:rsidRDefault="00340AE8" w:rsidP="00340AE8">
      <w:pPr>
        <w:rPr>
          <w:rFonts w:ascii="Times New Roman" w:hAnsi="Times New Roman" w:cs="Times New Roman"/>
          <w:sz w:val="24"/>
          <w:szCs w:val="24"/>
        </w:rPr>
      </w:pPr>
      <w:r w:rsidRPr="00340AE8">
        <w:rPr>
          <w:rFonts w:ascii="Times New Roman" w:hAnsi="Times New Roman" w:cs="Times New Roman"/>
          <w:sz w:val="24"/>
          <w:szCs w:val="24"/>
        </w:rPr>
        <w:tab/>
      </w:r>
    </w:p>
    <w:p w:rsidR="00AB667A" w:rsidRPr="00340AE8" w:rsidRDefault="00340AE8" w:rsidP="00AB667A">
      <w:pPr>
        <w:rPr>
          <w:rFonts w:ascii="Times New Roman" w:hAnsi="Times New Roman" w:cs="Times New Roman"/>
          <w:sz w:val="24"/>
          <w:szCs w:val="24"/>
        </w:rPr>
      </w:pPr>
      <w:r w:rsidRPr="00340AE8">
        <w:rPr>
          <w:rFonts w:ascii="Times New Roman" w:hAnsi="Times New Roman" w:cs="Times New Roman"/>
          <w:sz w:val="24"/>
          <w:szCs w:val="24"/>
        </w:rPr>
        <w:t xml:space="preserve">The HSN Helpdesk will assist billing companies/intermediary with claim status </w:t>
      </w:r>
      <w:r w:rsidRPr="00340AE8">
        <w:rPr>
          <w:rFonts w:ascii="Times New Roman" w:hAnsi="Times New Roman" w:cs="Times New Roman"/>
          <w:b/>
          <w:sz w:val="24"/>
          <w:szCs w:val="24"/>
          <w:u w:val="single"/>
        </w:rPr>
        <w:t xml:space="preserve">after </w:t>
      </w:r>
      <w:r w:rsidRPr="00340AE8">
        <w:rPr>
          <w:rFonts w:ascii="Times New Roman" w:hAnsi="Times New Roman" w:cs="Times New Roman"/>
          <w:sz w:val="24"/>
          <w:szCs w:val="24"/>
        </w:rPr>
        <w:t xml:space="preserve">the facility has confirmed that the claim(s) list as “paid” on </w:t>
      </w:r>
      <w:proofErr w:type="spellStart"/>
      <w:proofErr w:type="gramStart"/>
      <w:r w:rsidRPr="00340AE8">
        <w:rPr>
          <w:rFonts w:ascii="Times New Roman" w:hAnsi="Times New Roman" w:cs="Times New Roman"/>
          <w:sz w:val="24"/>
          <w:szCs w:val="24"/>
        </w:rPr>
        <w:t>MassHealth’s</w:t>
      </w:r>
      <w:proofErr w:type="spellEnd"/>
      <w:r w:rsidRPr="00340AE8">
        <w:rPr>
          <w:rFonts w:ascii="Times New Roman" w:hAnsi="Times New Roman" w:cs="Times New Roman"/>
          <w:sz w:val="24"/>
          <w:szCs w:val="24"/>
        </w:rPr>
        <w:t xml:space="preserve">  835</w:t>
      </w:r>
      <w:proofErr w:type="gramEnd"/>
      <w:r w:rsidRPr="00340AE8">
        <w:rPr>
          <w:rFonts w:ascii="Times New Roman" w:hAnsi="Times New Roman" w:cs="Times New Roman"/>
          <w:sz w:val="24"/>
          <w:szCs w:val="24"/>
        </w:rPr>
        <w:t>.  In addition, the billing company/intermediary should refer to the HSN Validation Report (denial report) to evaluate claim status within HSN.  The HSN Helpdesk will redirect companies back to the provider/facility when following claim information is not available</w:t>
      </w:r>
    </w:p>
    <w:p w:rsidR="00340AE8" w:rsidRPr="00340AE8" w:rsidRDefault="00340AE8" w:rsidP="00AB667A">
      <w:pPr>
        <w:ind w:left="720"/>
        <w:rPr>
          <w:rFonts w:ascii="Times New Roman" w:hAnsi="Times New Roman" w:cs="Times New Roman"/>
          <w:sz w:val="24"/>
          <w:szCs w:val="24"/>
        </w:rPr>
      </w:pPr>
      <w:r w:rsidRPr="00340AE8">
        <w:rPr>
          <w:rFonts w:ascii="Times New Roman" w:hAnsi="Times New Roman" w:cs="Times New Roman"/>
          <w:sz w:val="24"/>
          <w:szCs w:val="24"/>
        </w:rPr>
        <w:t>TCN (patient account number)</w:t>
      </w:r>
    </w:p>
    <w:p w:rsidR="00340AE8" w:rsidRPr="00340AE8" w:rsidRDefault="00340AE8" w:rsidP="00AB667A">
      <w:pPr>
        <w:ind w:left="720"/>
        <w:rPr>
          <w:rFonts w:ascii="Times New Roman" w:hAnsi="Times New Roman" w:cs="Times New Roman"/>
          <w:sz w:val="24"/>
          <w:szCs w:val="24"/>
        </w:rPr>
      </w:pPr>
      <w:r w:rsidRPr="00340AE8">
        <w:rPr>
          <w:rFonts w:ascii="Times New Roman" w:hAnsi="Times New Roman" w:cs="Times New Roman"/>
          <w:sz w:val="24"/>
          <w:szCs w:val="24"/>
        </w:rPr>
        <w:t>ICN</w:t>
      </w:r>
    </w:p>
    <w:p w:rsidR="00340AE8" w:rsidRPr="00340AE8" w:rsidRDefault="00340AE8" w:rsidP="00AB667A">
      <w:pPr>
        <w:ind w:left="720"/>
        <w:rPr>
          <w:rFonts w:ascii="Times New Roman" w:hAnsi="Times New Roman" w:cs="Times New Roman"/>
          <w:sz w:val="24"/>
          <w:szCs w:val="24"/>
        </w:rPr>
      </w:pPr>
      <w:r w:rsidRPr="00340AE8">
        <w:rPr>
          <w:rFonts w:ascii="Times New Roman" w:hAnsi="Times New Roman" w:cs="Times New Roman"/>
          <w:sz w:val="24"/>
          <w:szCs w:val="24"/>
        </w:rPr>
        <w:t>DOS</w:t>
      </w:r>
    </w:p>
    <w:p w:rsidR="00AD0A0B" w:rsidRDefault="00340AE8" w:rsidP="00AB667A">
      <w:pPr>
        <w:ind w:left="720"/>
        <w:rPr>
          <w:rFonts w:ascii="Times New Roman" w:hAnsi="Times New Roman" w:cs="Times New Roman"/>
          <w:sz w:val="24"/>
          <w:szCs w:val="24"/>
        </w:rPr>
      </w:pPr>
      <w:r w:rsidRPr="00340AE8">
        <w:rPr>
          <w:rFonts w:ascii="Times New Roman" w:hAnsi="Times New Roman" w:cs="Times New Roman"/>
          <w:sz w:val="24"/>
          <w:szCs w:val="24"/>
        </w:rPr>
        <w:t>Claim Type (I or P)</w:t>
      </w:r>
    </w:p>
    <w:p w:rsidR="00AD0A0B" w:rsidRDefault="00AD0A0B" w:rsidP="00AD0A0B">
      <w:pPr>
        <w:rPr>
          <w:rFonts w:ascii="Times New Roman" w:hAnsi="Times New Roman" w:cs="Times New Roman"/>
          <w:sz w:val="24"/>
          <w:szCs w:val="24"/>
        </w:rPr>
      </w:pPr>
    </w:p>
    <w:p w:rsidR="00AD0A0B" w:rsidRDefault="00BC138A" w:rsidP="00AD0A0B">
      <w:pPr>
        <w:rPr>
          <w:rStyle w:val="Hyperlink"/>
          <w:rFonts w:ascii="Times New Roman" w:hAnsi="Times New Roman" w:cs="Times New Roman"/>
          <w:sz w:val="24"/>
          <w:szCs w:val="24"/>
        </w:rPr>
      </w:pPr>
      <w:r>
        <w:rPr>
          <w:rFonts w:ascii="Times New Roman" w:hAnsi="Times New Roman" w:cs="Times New Roman"/>
          <w:sz w:val="24"/>
          <w:szCs w:val="24"/>
        </w:rPr>
        <w:t xml:space="preserve">Please contact Health Safety Net for </w:t>
      </w:r>
      <w:r w:rsidR="00A126E0">
        <w:rPr>
          <w:rFonts w:ascii="Times New Roman" w:hAnsi="Times New Roman" w:cs="Times New Roman"/>
          <w:sz w:val="24"/>
          <w:szCs w:val="24"/>
        </w:rPr>
        <w:t xml:space="preserve">any </w:t>
      </w:r>
      <w:r>
        <w:rPr>
          <w:rFonts w:ascii="Times New Roman" w:hAnsi="Times New Roman" w:cs="Times New Roman"/>
          <w:sz w:val="24"/>
          <w:szCs w:val="24"/>
        </w:rPr>
        <w:t xml:space="preserve">questions or concerns.  800-609-7232 or </w:t>
      </w:r>
      <w:hyperlink r:id="rId11" w:history="1">
        <w:r w:rsidRPr="00B972D9">
          <w:rPr>
            <w:rStyle w:val="Hyperlink"/>
            <w:rFonts w:ascii="Times New Roman" w:hAnsi="Times New Roman" w:cs="Times New Roman"/>
            <w:sz w:val="24"/>
            <w:szCs w:val="24"/>
          </w:rPr>
          <w:t>HSNHelpdesk@state.ma.us</w:t>
        </w:r>
      </w:hyperlink>
    </w:p>
    <w:p w:rsidR="00AD0A0B" w:rsidRDefault="00AD0A0B" w:rsidP="00AD0A0B">
      <w:pPr>
        <w:rPr>
          <w:rStyle w:val="Hyperlink"/>
          <w:rFonts w:ascii="Times New Roman" w:hAnsi="Times New Roman" w:cs="Times New Roman"/>
          <w:sz w:val="24"/>
          <w:szCs w:val="24"/>
        </w:rPr>
      </w:pPr>
    </w:p>
    <w:p w:rsidR="00D6527F" w:rsidRDefault="00D6527F" w:rsidP="00AD0A0B">
      <w:p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Health Safety Net Website:</w:t>
      </w:r>
    </w:p>
    <w:p w:rsidR="00D6527F" w:rsidRDefault="00AB667A" w:rsidP="00455878">
      <w:pPr>
        <w:pStyle w:val="ListParagraph"/>
        <w:rPr>
          <w:rFonts w:ascii="Times New Roman" w:hAnsi="Times New Roman" w:cs="Times New Roman"/>
          <w:sz w:val="24"/>
          <w:szCs w:val="24"/>
        </w:rPr>
      </w:pPr>
      <w:hyperlink r:id="rId12" w:tooltip="A link to Health Safety Net" w:history="1">
        <w:r w:rsidR="00D6527F" w:rsidRPr="004C4A5D">
          <w:rPr>
            <w:rStyle w:val="Hyperlink"/>
            <w:rFonts w:ascii="Times New Roman" w:hAnsi="Times New Roman" w:cs="Times New Roman"/>
            <w:sz w:val="24"/>
            <w:szCs w:val="24"/>
          </w:rPr>
          <w:t>https://www.mass.gov/orgs/health-safety-net</w:t>
        </w:r>
      </w:hyperlink>
    </w:p>
    <w:p w:rsidR="00D6527F" w:rsidRPr="00D6527F" w:rsidRDefault="00D6527F" w:rsidP="00455878">
      <w:pPr>
        <w:pStyle w:val="ListParagraph"/>
        <w:rPr>
          <w:rFonts w:ascii="Times New Roman" w:hAnsi="Times New Roman" w:cs="Times New Roman"/>
          <w:sz w:val="24"/>
          <w:szCs w:val="24"/>
        </w:rPr>
      </w:pPr>
    </w:p>
    <w:sectPr w:rsidR="00D6527F" w:rsidRPr="00D6527F" w:rsidSect="00561E84">
      <w:footerReference w:type="even" r:id="rId13"/>
      <w:footerReference w:type="default" r:id="rId14"/>
      <w:footerReference w:type="first" r:id="rId15"/>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39F" w:rsidRDefault="00D1639F">
      <w:r>
        <w:separator/>
      </w:r>
    </w:p>
  </w:endnote>
  <w:endnote w:type="continuationSeparator" w:id="0">
    <w:p w:rsidR="00D1639F" w:rsidRDefault="00D1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AB667A">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C95B1B">
    <w:pPr>
      <w:pStyle w:val="Footer"/>
    </w:pPr>
    <w:r>
      <w:rPr>
        <w:noProof/>
      </w:rPr>
      <w:drawing>
        <wp:inline distT="0" distB="0" distL="0" distR="0">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39F" w:rsidRDefault="00D1639F">
      <w:r>
        <w:separator/>
      </w:r>
    </w:p>
  </w:footnote>
  <w:footnote w:type="continuationSeparator" w:id="0">
    <w:p w:rsidR="00D1639F" w:rsidRDefault="00D163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
  </w:num>
  <w:num w:numId="4">
    <w:abstractNumId w:val="4"/>
  </w:num>
  <w:num w:numId="5">
    <w:abstractNumId w:val="9"/>
  </w:num>
  <w:num w:numId="6">
    <w:abstractNumId w:val="10"/>
  </w:num>
  <w:num w:numId="7">
    <w:abstractNumId w:val="1"/>
  </w:num>
  <w:num w:numId="8">
    <w:abstractNumId w:val="7"/>
  </w:num>
  <w:num w:numId="9">
    <w:abstractNumId w:val="6"/>
  </w:num>
  <w:num w:numId="10">
    <w:abstractNumId w:val="5"/>
  </w:num>
  <w:num w:numId="11">
    <w:abstractNumId w:val="13"/>
  </w:num>
  <w:num w:numId="12">
    <w:abstractNumId w:val="8"/>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5AEA"/>
    <w:rsid w:val="000218F6"/>
    <w:rsid w:val="00024FAC"/>
    <w:rsid w:val="00027719"/>
    <w:rsid w:val="0003631E"/>
    <w:rsid w:val="0005071E"/>
    <w:rsid w:val="00057375"/>
    <w:rsid w:val="00064F04"/>
    <w:rsid w:val="00067423"/>
    <w:rsid w:val="00081BD8"/>
    <w:rsid w:val="000843D8"/>
    <w:rsid w:val="0009722D"/>
    <w:rsid w:val="000A0EC1"/>
    <w:rsid w:val="000B3C9E"/>
    <w:rsid w:val="000B6DF5"/>
    <w:rsid w:val="000D1437"/>
    <w:rsid w:val="000E02D6"/>
    <w:rsid w:val="000E0FD7"/>
    <w:rsid w:val="000E723C"/>
    <w:rsid w:val="000F2FB3"/>
    <w:rsid w:val="0010096E"/>
    <w:rsid w:val="001011AA"/>
    <w:rsid w:val="001045E5"/>
    <w:rsid w:val="00104612"/>
    <w:rsid w:val="001066DC"/>
    <w:rsid w:val="001145CC"/>
    <w:rsid w:val="00117511"/>
    <w:rsid w:val="001202E9"/>
    <w:rsid w:val="0012335A"/>
    <w:rsid w:val="00136169"/>
    <w:rsid w:val="001365E6"/>
    <w:rsid w:val="001511FE"/>
    <w:rsid w:val="00151378"/>
    <w:rsid w:val="0015427A"/>
    <w:rsid w:val="00161B83"/>
    <w:rsid w:val="00170C17"/>
    <w:rsid w:val="00186186"/>
    <w:rsid w:val="001A1D99"/>
    <w:rsid w:val="001A3D0F"/>
    <w:rsid w:val="001A4FFD"/>
    <w:rsid w:val="001A6DEA"/>
    <w:rsid w:val="001B2C69"/>
    <w:rsid w:val="001B3F94"/>
    <w:rsid w:val="001C3CAB"/>
    <w:rsid w:val="001D339A"/>
    <w:rsid w:val="001E7C3D"/>
    <w:rsid w:val="001F3373"/>
    <w:rsid w:val="00206158"/>
    <w:rsid w:val="0020717F"/>
    <w:rsid w:val="00215CAD"/>
    <w:rsid w:val="00223B9F"/>
    <w:rsid w:val="00230E81"/>
    <w:rsid w:val="002510D6"/>
    <w:rsid w:val="002520D5"/>
    <w:rsid w:val="00255315"/>
    <w:rsid w:val="002555B1"/>
    <w:rsid w:val="002630E2"/>
    <w:rsid w:val="002658AB"/>
    <w:rsid w:val="00266394"/>
    <w:rsid w:val="00266A2F"/>
    <w:rsid w:val="00266AB2"/>
    <w:rsid w:val="00267156"/>
    <w:rsid w:val="002722A1"/>
    <w:rsid w:val="00283BCD"/>
    <w:rsid w:val="002A53A2"/>
    <w:rsid w:val="002B4982"/>
    <w:rsid w:val="002C041F"/>
    <w:rsid w:val="002D1884"/>
    <w:rsid w:val="002D360A"/>
    <w:rsid w:val="002F156D"/>
    <w:rsid w:val="002F28A5"/>
    <w:rsid w:val="00300189"/>
    <w:rsid w:val="00321E6E"/>
    <w:rsid w:val="00336F17"/>
    <w:rsid w:val="00340AE8"/>
    <w:rsid w:val="003468F4"/>
    <w:rsid w:val="00386BCD"/>
    <w:rsid w:val="00391016"/>
    <w:rsid w:val="00395400"/>
    <w:rsid w:val="003C2E3A"/>
    <w:rsid w:val="003C4EE8"/>
    <w:rsid w:val="003C770E"/>
    <w:rsid w:val="003C7987"/>
    <w:rsid w:val="003D01A4"/>
    <w:rsid w:val="003D0AC5"/>
    <w:rsid w:val="003D6EEC"/>
    <w:rsid w:val="003E79C6"/>
    <w:rsid w:val="003F0F05"/>
    <w:rsid w:val="003F4A88"/>
    <w:rsid w:val="00400E04"/>
    <w:rsid w:val="004016AD"/>
    <w:rsid w:val="00401ACD"/>
    <w:rsid w:val="004036E2"/>
    <w:rsid w:val="00405712"/>
    <w:rsid w:val="00441DD9"/>
    <w:rsid w:val="00445E9B"/>
    <w:rsid w:val="00452431"/>
    <w:rsid w:val="00455878"/>
    <w:rsid w:val="00455EAD"/>
    <w:rsid w:val="00463745"/>
    <w:rsid w:val="00464CCB"/>
    <w:rsid w:val="0046637B"/>
    <w:rsid w:val="00466B35"/>
    <w:rsid w:val="0046769A"/>
    <w:rsid w:val="00470FFF"/>
    <w:rsid w:val="00487683"/>
    <w:rsid w:val="004A2287"/>
    <w:rsid w:val="004A442E"/>
    <w:rsid w:val="004A5109"/>
    <w:rsid w:val="004A647F"/>
    <w:rsid w:val="004B0147"/>
    <w:rsid w:val="004B2B19"/>
    <w:rsid w:val="004B388A"/>
    <w:rsid w:val="004B6AAF"/>
    <w:rsid w:val="004B7C17"/>
    <w:rsid w:val="004C3352"/>
    <w:rsid w:val="004E7F54"/>
    <w:rsid w:val="004F5B32"/>
    <w:rsid w:val="00503E94"/>
    <w:rsid w:val="005049C6"/>
    <w:rsid w:val="00504C5D"/>
    <w:rsid w:val="00517EE0"/>
    <w:rsid w:val="0052380E"/>
    <w:rsid w:val="00530524"/>
    <w:rsid w:val="00535125"/>
    <w:rsid w:val="00537AFD"/>
    <w:rsid w:val="0054227E"/>
    <w:rsid w:val="0054689D"/>
    <w:rsid w:val="00552F8F"/>
    <w:rsid w:val="00556A92"/>
    <w:rsid w:val="00561E84"/>
    <w:rsid w:val="00564F8A"/>
    <w:rsid w:val="00565008"/>
    <w:rsid w:val="00565611"/>
    <w:rsid w:val="005732BB"/>
    <w:rsid w:val="00593709"/>
    <w:rsid w:val="00595AFE"/>
    <w:rsid w:val="005A0778"/>
    <w:rsid w:val="005A7EA8"/>
    <w:rsid w:val="005E7A6B"/>
    <w:rsid w:val="00605AAA"/>
    <w:rsid w:val="006107AC"/>
    <w:rsid w:val="00613AFF"/>
    <w:rsid w:val="00627028"/>
    <w:rsid w:val="00635BA8"/>
    <w:rsid w:val="00652081"/>
    <w:rsid w:val="00653DED"/>
    <w:rsid w:val="006926E8"/>
    <w:rsid w:val="006950AA"/>
    <w:rsid w:val="006B535E"/>
    <w:rsid w:val="006C043F"/>
    <w:rsid w:val="006C2607"/>
    <w:rsid w:val="006C48CE"/>
    <w:rsid w:val="006D103F"/>
    <w:rsid w:val="006D21E8"/>
    <w:rsid w:val="006D4B7C"/>
    <w:rsid w:val="006F7489"/>
    <w:rsid w:val="0071499E"/>
    <w:rsid w:val="007202B8"/>
    <w:rsid w:val="007219A6"/>
    <w:rsid w:val="0075189D"/>
    <w:rsid w:val="00751EAB"/>
    <w:rsid w:val="00752B67"/>
    <w:rsid w:val="00753C00"/>
    <w:rsid w:val="00760514"/>
    <w:rsid w:val="007674CD"/>
    <w:rsid w:val="00773BF3"/>
    <w:rsid w:val="007767A4"/>
    <w:rsid w:val="007802E3"/>
    <w:rsid w:val="00785935"/>
    <w:rsid w:val="00790DDE"/>
    <w:rsid w:val="007A097E"/>
    <w:rsid w:val="007A44F0"/>
    <w:rsid w:val="007B153E"/>
    <w:rsid w:val="007B3D0F"/>
    <w:rsid w:val="007C140A"/>
    <w:rsid w:val="007C23E6"/>
    <w:rsid w:val="007D5150"/>
    <w:rsid w:val="007D51AD"/>
    <w:rsid w:val="007E3366"/>
    <w:rsid w:val="007E743B"/>
    <w:rsid w:val="007F4C57"/>
    <w:rsid w:val="007F7071"/>
    <w:rsid w:val="008065C3"/>
    <w:rsid w:val="00811EBE"/>
    <w:rsid w:val="008138ED"/>
    <w:rsid w:val="00820F73"/>
    <w:rsid w:val="0082262F"/>
    <w:rsid w:val="00825C79"/>
    <w:rsid w:val="008266B8"/>
    <w:rsid w:val="008432A4"/>
    <w:rsid w:val="00846EFD"/>
    <w:rsid w:val="008511AA"/>
    <w:rsid w:val="00854A32"/>
    <w:rsid w:val="008747C6"/>
    <w:rsid w:val="00881B6F"/>
    <w:rsid w:val="00882DB4"/>
    <w:rsid w:val="0089019B"/>
    <w:rsid w:val="008A06E4"/>
    <w:rsid w:val="008D71D0"/>
    <w:rsid w:val="008E091B"/>
    <w:rsid w:val="008F4472"/>
    <w:rsid w:val="008F4FA2"/>
    <w:rsid w:val="008F6586"/>
    <w:rsid w:val="008F773B"/>
    <w:rsid w:val="00910E31"/>
    <w:rsid w:val="009150EB"/>
    <w:rsid w:val="009271D7"/>
    <w:rsid w:val="0093212C"/>
    <w:rsid w:val="0093489F"/>
    <w:rsid w:val="00937954"/>
    <w:rsid w:val="00947481"/>
    <w:rsid w:val="00951C89"/>
    <w:rsid w:val="00956C1E"/>
    <w:rsid w:val="00960FD3"/>
    <w:rsid w:val="00961654"/>
    <w:rsid w:val="0096188E"/>
    <w:rsid w:val="00962923"/>
    <w:rsid w:val="00971290"/>
    <w:rsid w:val="009808A4"/>
    <w:rsid w:val="00983941"/>
    <w:rsid w:val="00983B5B"/>
    <w:rsid w:val="0098421F"/>
    <w:rsid w:val="009951E8"/>
    <w:rsid w:val="0099568A"/>
    <w:rsid w:val="00995A78"/>
    <w:rsid w:val="0099721B"/>
    <w:rsid w:val="00997297"/>
    <w:rsid w:val="009A41E1"/>
    <w:rsid w:val="009B5726"/>
    <w:rsid w:val="009D0E2C"/>
    <w:rsid w:val="009D1BE5"/>
    <w:rsid w:val="009E5F63"/>
    <w:rsid w:val="009E7BED"/>
    <w:rsid w:val="009F243C"/>
    <w:rsid w:val="009F77FD"/>
    <w:rsid w:val="00A102F0"/>
    <w:rsid w:val="00A11D49"/>
    <w:rsid w:val="00A126E0"/>
    <w:rsid w:val="00A13A1F"/>
    <w:rsid w:val="00A152D4"/>
    <w:rsid w:val="00A31827"/>
    <w:rsid w:val="00A32FEA"/>
    <w:rsid w:val="00A33356"/>
    <w:rsid w:val="00A363C5"/>
    <w:rsid w:val="00A41D15"/>
    <w:rsid w:val="00A42891"/>
    <w:rsid w:val="00A52D97"/>
    <w:rsid w:val="00A77971"/>
    <w:rsid w:val="00A84691"/>
    <w:rsid w:val="00A934F9"/>
    <w:rsid w:val="00AB0061"/>
    <w:rsid w:val="00AB37C6"/>
    <w:rsid w:val="00AB667A"/>
    <w:rsid w:val="00AB687F"/>
    <w:rsid w:val="00AC2461"/>
    <w:rsid w:val="00AD0A0B"/>
    <w:rsid w:val="00AD2559"/>
    <w:rsid w:val="00AD6895"/>
    <w:rsid w:val="00AE0DA5"/>
    <w:rsid w:val="00AE2F00"/>
    <w:rsid w:val="00AE3401"/>
    <w:rsid w:val="00AE4521"/>
    <w:rsid w:val="00B00FF6"/>
    <w:rsid w:val="00B04662"/>
    <w:rsid w:val="00B12F1B"/>
    <w:rsid w:val="00B14C7B"/>
    <w:rsid w:val="00B30357"/>
    <w:rsid w:val="00B308F1"/>
    <w:rsid w:val="00B43A86"/>
    <w:rsid w:val="00B47C39"/>
    <w:rsid w:val="00B67BA9"/>
    <w:rsid w:val="00B812D0"/>
    <w:rsid w:val="00B95039"/>
    <w:rsid w:val="00BA2175"/>
    <w:rsid w:val="00BA585A"/>
    <w:rsid w:val="00BB6F19"/>
    <w:rsid w:val="00BC138A"/>
    <w:rsid w:val="00BC16C9"/>
    <w:rsid w:val="00BC2804"/>
    <w:rsid w:val="00BC6121"/>
    <w:rsid w:val="00BE6C50"/>
    <w:rsid w:val="00C04CD4"/>
    <w:rsid w:val="00C14E8F"/>
    <w:rsid w:val="00C151E2"/>
    <w:rsid w:val="00C22D90"/>
    <w:rsid w:val="00C2303C"/>
    <w:rsid w:val="00C31BCC"/>
    <w:rsid w:val="00C46D18"/>
    <w:rsid w:val="00C549DE"/>
    <w:rsid w:val="00C54AED"/>
    <w:rsid w:val="00C6207B"/>
    <w:rsid w:val="00C6454A"/>
    <w:rsid w:val="00C87C5D"/>
    <w:rsid w:val="00C91491"/>
    <w:rsid w:val="00C95B1B"/>
    <w:rsid w:val="00C95BD9"/>
    <w:rsid w:val="00CA3A34"/>
    <w:rsid w:val="00CA3AFD"/>
    <w:rsid w:val="00CA40AC"/>
    <w:rsid w:val="00CA7C69"/>
    <w:rsid w:val="00CB25A1"/>
    <w:rsid w:val="00CB2C18"/>
    <w:rsid w:val="00CB3A8A"/>
    <w:rsid w:val="00CC1031"/>
    <w:rsid w:val="00CD2BD0"/>
    <w:rsid w:val="00CF2E80"/>
    <w:rsid w:val="00D1639F"/>
    <w:rsid w:val="00D21547"/>
    <w:rsid w:val="00D21C3B"/>
    <w:rsid w:val="00D2459B"/>
    <w:rsid w:val="00D6527F"/>
    <w:rsid w:val="00D70290"/>
    <w:rsid w:val="00D73367"/>
    <w:rsid w:val="00D764D3"/>
    <w:rsid w:val="00D87E5A"/>
    <w:rsid w:val="00D90F93"/>
    <w:rsid w:val="00D911CD"/>
    <w:rsid w:val="00D9168C"/>
    <w:rsid w:val="00D967D8"/>
    <w:rsid w:val="00DA104F"/>
    <w:rsid w:val="00DA27AF"/>
    <w:rsid w:val="00DA39D8"/>
    <w:rsid w:val="00DB0922"/>
    <w:rsid w:val="00DB227D"/>
    <w:rsid w:val="00DC1CED"/>
    <w:rsid w:val="00DC4C74"/>
    <w:rsid w:val="00DC7E3F"/>
    <w:rsid w:val="00DD012F"/>
    <w:rsid w:val="00DD66B0"/>
    <w:rsid w:val="00DE096B"/>
    <w:rsid w:val="00DE0FB9"/>
    <w:rsid w:val="00DE1BA0"/>
    <w:rsid w:val="00DE2B81"/>
    <w:rsid w:val="00DE40AF"/>
    <w:rsid w:val="00E01914"/>
    <w:rsid w:val="00E035F9"/>
    <w:rsid w:val="00E178D0"/>
    <w:rsid w:val="00E20B5A"/>
    <w:rsid w:val="00E236AA"/>
    <w:rsid w:val="00E25186"/>
    <w:rsid w:val="00E276C9"/>
    <w:rsid w:val="00E30270"/>
    <w:rsid w:val="00E3082D"/>
    <w:rsid w:val="00E4014B"/>
    <w:rsid w:val="00E51C0A"/>
    <w:rsid w:val="00E57F49"/>
    <w:rsid w:val="00E82F81"/>
    <w:rsid w:val="00E82F88"/>
    <w:rsid w:val="00E830D9"/>
    <w:rsid w:val="00E8458C"/>
    <w:rsid w:val="00E93963"/>
    <w:rsid w:val="00E97D92"/>
    <w:rsid w:val="00EA042C"/>
    <w:rsid w:val="00EA48B9"/>
    <w:rsid w:val="00EB008B"/>
    <w:rsid w:val="00EB0479"/>
    <w:rsid w:val="00EB2C45"/>
    <w:rsid w:val="00EE5BC6"/>
    <w:rsid w:val="00EE5D28"/>
    <w:rsid w:val="00F015F6"/>
    <w:rsid w:val="00F0626C"/>
    <w:rsid w:val="00F243E6"/>
    <w:rsid w:val="00F26CE0"/>
    <w:rsid w:val="00F32956"/>
    <w:rsid w:val="00F34242"/>
    <w:rsid w:val="00F376CB"/>
    <w:rsid w:val="00F4384C"/>
    <w:rsid w:val="00F51795"/>
    <w:rsid w:val="00F551E6"/>
    <w:rsid w:val="00F577D6"/>
    <w:rsid w:val="00F65CA3"/>
    <w:rsid w:val="00F71651"/>
    <w:rsid w:val="00F8017E"/>
    <w:rsid w:val="00F87454"/>
    <w:rsid w:val="00F93F74"/>
    <w:rsid w:val="00FA4D51"/>
    <w:rsid w:val="00FC12A0"/>
    <w:rsid w:val="00FC1F58"/>
    <w:rsid w:val="00FC25AE"/>
    <w:rsid w:val="00FD0430"/>
    <w:rsid w:val="00FD3986"/>
    <w:rsid w:val="00FD66E8"/>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 w:id="20473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orgs/health-safety-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SNHelpdesk@state.ma.us"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4B0D3-C9FD-4F6B-A851-FED2EEF6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3495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4065</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2019-12-05T14:47:00Z</cp:lastPrinted>
  <dcterms:created xsi:type="dcterms:W3CDTF">2019-12-05T14:53:00Z</dcterms:created>
  <dcterms:modified xsi:type="dcterms:W3CDTF">2019-12-05T14:53:00Z</dcterms:modified>
</cp:coreProperties>
</file>