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30BD6" w14:textId="77777777" w:rsidR="00FC482E" w:rsidRDefault="00FC482E" w:rsidP="00FC482E">
      <w:pPr>
        <w:spacing w:after="0"/>
        <w:ind w:right="23"/>
        <w:jc w:val="center"/>
      </w:pPr>
      <w:r>
        <w:rPr>
          <w:noProof/>
        </w:rPr>
        <w:drawing>
          <wp:anchor distT="0" distB="0" distL="114300" distR="114300" simplePos="0" relativeHeight="251659264" behindDoc="0" locked="0" layoutInCell="1" allowOverlap="0" wp14:anchorId="21D47564" wp14:editId="6EA84FF9">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0519D468" w14:textId="77777777" w:rsidR="00FC482E" w:rsidRPr="00B30419" w:rsidRDefault="00FC482E" w:rsidP="00FC482E">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4AF64E15" w14:textId="77777777" w:rsidR="00FC482E" w:rsidRPr="00B30419" w:rsidRDefault="00FC482E" w:rsidP="00FC482E">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661E4D39" w14:textId="77777777" w:rsidR="00FC482E" w:rsidRPr="00B30419" w:rsidRDefault="00FC482E" w:rsidP="00FC482E">
      <w:pPr>
        <w:spacing w:after="0" w:line="240" w:lineRule="auto"/>
        <w:ind w:right="91"/>
        <w:jc w:val="center"/>
        <w:rPr>
          <w:rFonts w:ascii="Arial" w:eastAsia="Arial" w:hAnsi="Arial" w:cs="Arial"/>
        </w:rPr>
      </w:pPr>
      <w:r w:rsidRPr="00B30419">
        <w:rPr>
          <w:rFonts w:ascii="Arial" w:eastAsia="Arial" w:hAnsi="Arial" w:cs="Arial"/>
        </w:rPr>
        <w:t>STATE HOUSE    ▪    ROOM 373</w:t>
      </w:r>
    </w:p>
    <w:p w14:paraId="33857C7E" w14:textId="77777777" w:rsidR="00FC482E" w:rsidRPr="00B30419" w:rsidRDefault="00FC482E" w:rsidP="00FC482E">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2305C01F" w14:textId="77777777" w:rsidR="00FC482E" w:rsidRPr="00B30419" w:rsidRDefault="00FC482E" w:rsidP="00FC482E">
      <w:pPr>
        <w:spacing w:after="0" w:line="240" w:lineRule="auto"/>
        <w:ind w:right="91"/>
        <w:jc w:val="right"/>
        <w:rPr>
          <w:rFonts w:ascii="Arial" w:eastAsia="Arial" w:hAnsi="Arial" w:cs="Arial"/>
        </w:rPr>
      </w:pPr>
      <w:r w:rsidRPr="00B30419">
        <w:rPr>
          <w:rFonts w:ascii="Arial" w:eastAsia="Arial" w:hAnsi="Arial" w:cs="Arial"/>
        </w:rPr>
        <w:t>TEL: (617) 727-2040</w:t>
      </w:r>
    </w:p>
    <w:p w14:paraId="2EA830A4" w14:textId="77777777" w:rsidR="00FC482E" w:rsidRPr="00B30419" w:rsidRDefault="00FC482E" w:rsidP="00FC482E">
      <w:pPr>
        <w:spacing w:after="0" w:line="240" w:lineRule="auto"/>
        <w:ind w:right="91"/>
        <w:jc w:val="right"/>
        <w:rPr>
          <w:rFonts w:ascii="Arial" w:eastAsia="Arial" w:hAnsi="Arial" w:cs="Arial"/>
        </w:rPr>
      </w:pPr>
      <w:r w:rsidRPr="00B30419">
        <w:rPr>
          <w:rFonts w:ascii="Arial" w:eastAsia="Arial" w:hAnsi="Arial" w:cs="Arial"/>
        </w:rPr>
        <w:t>FAX: (617) 727-2779</w:t>
      </w:r>
    </w:p>
    <w:p w14:paraId="055ED315" w14:textId="77777777" w:rsidR="00FC482E" w:rsidRDefault="00FC482E" w:rsidP="00FC482E">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98DC36B" w14:textId="77777777" w:rsidR="00FC482E" w:rsidRDefault="00FC482E">
      <w:pPr>
        <w:pStyle w:val="Heading1"/>
        <w:spacing w:after="45"/>
        <w:ind w:left="0" w:right="175" w:firstLine="0"/>
        <w:rPr>
          <w:rFonts w:ascii="Times New Roman" w:eastAsia="Times New Roman" w:hAnsi="Times New Roman" w:cs="Times New Roman"/>
          <w:b/>
          <w:sz w:val="24"/>
        </w:rPr>
      </w:pPr>
    </w:p>
    <w:p w14:paraId="6BCE7FC1" w14:textId="77777777" w:rsidR="00FC482E" w:rsidRDefault="00FC482E">
      <w:pPr>
        <w:pStyle w:val="Heading1"/>
        <w:spacing w:after="45"/>
        <w:ind w:left="0" w:right="175" w:firstLine="0"/>
        <w:rPr>
          <w:rFonts w:ascii="Times New Roman" w:eastAsia="Times New Roman" w:hAnsi="Times New Roman" w:cs="Times New Roman"/>
          <w:b/>
          <w:sz w:val="24"/>
        </w:rPr>
      </w:pPr>
    </w:p>
    <w:p w14:paraId="2963757B" w14:textId="5CBA229B" w:rsidR="00105C56" w:rsidRDefault="00000000">
      <w:pPr>
        <w:pStyle w:val="Heading1"/>
        <w:spacing w:after="45"/>
        <w:ind w:left="0" w:right="175" w:firstLine="0"/>
      </w:pPr>
      <w:r>
        <w:rPr>
          <w:rFonts w:ascii="Times New Roman" w:eastAsia="Times New Roman" w:hAnsi="Times New Roman" w:cs="Times New Roman"/>
          <w:b/>
          <w:sz w:val="24"/>
        </w:rPr>
        <w:t xml:space="preserve">State Finance and Governance Board </w:t>
      </w:r>
    </w:p>
    <w:p w14:paraId="679EC014" w14:textId="77777777" w:rsidR="00105C56" w:rsidRDefault="00000000">
      <w:pPr>
        <w:spacing w:after="4"/>
        <w:ind w:left="10" w:right="175" w:hanging="10"/>
        <w:jc w:val="center"/>
      </w:pPr>
      <w:r>
        <w:rPr>
          <w:rFonts w:ascii="Times New Roman" w:eastAsia="Times New Roman" w:hAnsi="Times New Roman" w:cs="Times New Roman"/>
          <w:b/>
          <w:sz w:val="24"/>
          <w:u w:val="single" w:color="000000"/>
        </w:rPr>
        <w:t>NOTICE OF PUBLIC MEETING</w:t>
      </w:r>
      <w:r>
        <w:rPr>
          <w:rFonts w:ascii="Times New Roman" w:eastAsia="Times New Roman" w:hAnsi="Times New Roman" w:cs="Times New Roman"/>
          <w:b/>
          <w:sz w:val="24"/>
        </w:rPr>
        <w:t xml:space="preserve"> </w:t>
      </w:r>
    </w:p>
    <w:p w14:paraId="503BBBA5" w14:textId="77777777" w:rsidR="00105C56" w:rsidRDefault="00000000">
      <w:pPr>
        <w:spacing w:after="90" w:line="249" w:lineRule="auto"/>
        <w:ind w:left="4159" w:right="2716" w:hanging="1121"/>
      </w:pPr>
      <w:r>
        <w:rPr>
          <w:rFonts w:ascii="Times New Roman" w:eastAsia="Times New Roman" w:hAnsi="Times New Roman" w:cs="Times New Roman"/>
          <w:b/>
          <w:sz w:val="24"/>
        </w:rPr>
        <w:t xml:space="preserve">Wednesday, February 21,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9:30 a.m. </w:t>
      </w:r>
    </w:p>
    <w:p w14:paraId="1E9A96DD" w14:textId="77777777" w:rsidR="00105C56" w:rsidRDefault="00000000">
      <w:pPr>
        <w:spacing w:after="46" w:line="242" w:lineRule="auto"/>
        <w:ind w:left="454" w:hanging="454"/>
      </w:pPr>
      <w:r>
        <w:rPr>
          <w:rFonts w:ascii="Times New Roman" w:eastAsia="Times New Roman" w:hAnsi="Times New Roman" w:cs="Times New Roman"/>
        </w:rPr>
        <w:t xml:space="preserve">In accordance with Section 20 of Chapter 20 of the Acts of 2021, as extended by Chapter 107 of the Acts of 2022, this meeting will be conducted, and open to the public, via Zoom and Teleconference. </w:t>
      </w:r>
      <w:r>
        <w:rPr>
          <w:rFonts w:ascii="Times New Roman" w:eastAsia="Times New Roman" w:hAnsi="Times New Roman" w:cs="Times New Roman"/>
          <w:sz w:val="24"/>
          <w:u w:val="single" w:color="000000"/>
        </w:rPr>
        <w:t>Zoom Link</w:t>
      </w:r>
      <w:r>
        <w:rPr>
          <w:rFonts w:ascii="Times New Roman" w:eastAsia="Times New Roman" w:hAnsi="Times New Roman" w:cs="Times New Roman"/>
          <w:sz w:val="24"/>
        </w:rPr>
        <w:t>:</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0563C1"/>
            <w:u w:val="single" w:color="0563C1"/>
          </w:rPr>
          <w:t xml:space="preserve"> </w:t>
        </w:r>
      </w:hyperlink>
      <w:hyperlink r:id="rId8">
        <w:r>
          <w:rPr>
            <w:rFonts w:ascii="Times New Roman" w:eastAsia="Times New Roman" w:hAnsi="Times New Roman" w:cs="Times New Roman"/>
            <w:color w:val="0563C1"/>
            <w:sz w:val="21"/>
            <w:u w:val="single" w:color="0563C1"/>
          </w:rPr>
          <w:t>Click here to join the meeting</w:t>
        </w:r>
      </w:hyperlink>
      <w:hyperlink r:id="rId9">
        <w:r>
          <w:rPr>
            <w:rFonts w:ascii="Times New Roman" w:eastAsia="Times New Roman" w:hAnsi="Times New Roman" w:cs="Times New Roman"/>
            <w:color w:val="252424"/>
          </w:rPr>
          <w:t xml:space="preserve"> </w:t>
        </w:r>
      </w:hyperlink>
    </w:p>
    <w:p w14:paraId="2B9A61AC" w14:textId="77777777" w:rsidR="00105C56" w:rsidRDefault="00000000">
      <w:pPr>
        <w:spacing w:after="0"/>
        <w:ind w:left="319"/>
      </w:pPr>
      <w:proofErr w:type="spellStart"/>
      <w:r>
        <w:rPr>
          <w:rFonts w:ascii="Times New Roman" w:eastAsia="Times New Roman" w:hAnsi="Times New Roman" w:cs="Times New Roman"/>
          <w:sz w:val="24"/>
          <w:u w:val="single" w:color="000000"/>
        </w:rPr>
        <w:t>ZoomURL</w:t>
      </w:r>
      <w:proofErr w:type="spellEnd"/>
      <w:r>
        <w:rPr>
          <w:rFonts w:ascii="Times New Roman" w:eastAsia="Times New Roman" w:hAnsi="Times New Roman" w:cs="Times New Roman"/>
          <w:sz w:val="24"/>
        </w:rPr>
        <w:t>:</w:t>
      </w:r>
      <w:r>
        <w:rPr>
          <w:rFonts w:ascii="Times New Roman" w:eastAsia="Times New Roman" w:hAnsi="Times New Roman" w:cs="Times New Roman"/>
        </w:rPr>
        <w:t xml:space="preserve"> </w:t>
      </w:r>
      <w:hyperlink r:id="rId10">
        <w:r>
          <w:rPr>
            <w:rFonts w:ascii="Times New Roman" w:eastAsia="Times New Roman" w:hAnsi="Times New Roman" w:cs="Times New Roman"/>
            <w:sz w:val="24"/>
          </w:rPr>
          <w:t xml:space="preserve"> </w:t>
        </w:r>
      </w:hyperlink>
      <w:hyperlink r:id="rId11">
        <w:r>
          <w:rPr>
            <w:rFonts w:ascii="Times New Roman" w:eastAsia="Times New Roman" w:hAnsi="Times New Roman" w:cs="Times New Roman"/>
            <w:sz w:val="16"/>
          </w:rPr>
          <w:t xml:space="preserve"> </w:t>
        </w:r>
      </w:hyperlink>
      <w:hyperlink r:id="rId12">
        <w:r>
          <w:rPr>
            <w:rFonts w:ascii="Times New Roman" w:eastAsia="Times New Roman" w:hAnsi="Times New Roman" w:cs="Times New Roman"/>
            <w:color w:val="0563C1"/>
            <w:sz w:val="20"/>
            <w:u w:val="single" w:color="0563C1"/>
          </w:rPr>
          <w:t>https://us02web.zoom.us/j/82487900811?pwd=RWN4Vkw0UElTU0ptblVta0FUUUI0dz09</w:t>
        </w:r>
      </w:hyperlink>
      <w:hyperlink r:id="rId13">
        <w:r>
          <w:rPr>
            <w:rFonts w:ascii="Times New Roman" w:eastAsia="Times New Roman" w:hAnsi="Times New Roman" w:cs="Times New Roman"/>
            <w:color w:val="252424"/>
          </w:rPr>
          <w:t xml:space="preserve"> </w:t>
        </w:r>
      </w:hyperlink>
    </w:p>
    <w:p w14:paraId="5CA1BE9A" w14:textId="77777777" w:rsidR="00105C56" w:rsidRDefault="00000000">
      <w:pPr>
        <w:spacing w:after="0"/>
        <w:ind w:left="10" w:right="174" w:hanging="10"/>
        <w:jc w:val="center"/>
      </w:pPr>
      <w:r>
        <w:rPr>
          <w:rFonts w:ascii="Times New Roman" w:eastAsia="Times New Roman" w:hAnsi="Times New Roman" w:cs="Times New Roman"/>
          <w:u w:val="single" w:color="000000"/>
        </w:rPr>
        <w:t>Meeting ID</w:t>
      </w:r>
      <w:r>
        <w:rPr>
          <w:rFonts w:ascii="Times New Roman" w:eastAsia="Times New Roman" w:hAnsi="Times New Roman" w:cs="Times New Roman"/>
        </w:rPr>
        <w:t xml:space="preserve">: 824 8790 0811 </w:t>
      </w:r>
    </w:p>
    <w:p w14:paraId="4419FFD9" w14:textId="77777777" w:rsidR="00105C56" w:rsidRDefault="00000000">
      <w:pPr>
        <w:spacing w:after="0"/>
        <w:ind w:left="10" w:right="174" w:hanging="10"/>
        <w:jc w:val="center"/>
      </w:pPr>
      <w:r>
        <w:rPr>
          <w:rFonts w:ascii="Times New Roman" w:eastAsia="Times New Roman" w:hAnsi="Times New Roman" w:cs="Times New Roman"/>
          <w:u w:val="single" w:color="000000"/>
        </w:rPr>
        <w:t>Passcode</w:t>
      </w:r>
      <w:r>
        <w:rPr>
          <w:rFonts w:ascii="Times New Roman" w:eastAsia="Times New Roman" w:hAnsi="Times New Roman" w:cs="Times New Roman"/>
        </w:rPr>
        <w:t>: 414949</w:t>
      </w:r>
      <w:r>
        <w:rPr>
          <w:rFonts w:ascii="Times New Roman" w:eastAsia="Times New Roman" w:hAnsi="Times New Roman" w:cs="Times New Roman"/>
          <w:color w:val="252424"/>
        </w:rPr>
        <w:t xml:space="preserve"> </w:t>
      </w:r>
    </w:p>
    <w:p w14:paraId="347902DF" w14:textId="77777777" w:rsidR="00105C56" w:rsidRDefault="00000000">
      <w:pPr>
        <w:spacing w:after="273"/>
        <w:ind w:left="10" w:right="174" w:hanging="10"/>
        <w:jc w:val="center"/>
      </w:pPr>
      <w:r>
        <w:rPr>
          <w:rFonts w:ascii="Times New Roman" w:eastAsia="Times New Roman" w:hAnsi="Times New Roman" w:cs="Times New Roman"/>
          <w:u w:val="single" w:color="000000"/>
        </w:rPr>
        <w:t>Teleconference line</w:t>
      </w:r>
      <w:r>
        <w:rPr>
          <w:rFonts w:ascii="Times New Roman" w:eastAsia="Times New Roman" w:hAnsi="Times New Roman" w:cs="Times New Roman"/>
        </w:rPr>
        <w:t xml:space="preserve">: 646 558 8656; Phone Conference code: </w:t>
      </w:r>
      <w:r>
        <w:rPr>
          <w:rFonts w:ascii="Times New Roman" w:eastAsia="Times New Roman" w:hAnsi="Times New Roman" w:cs="Times New Roman"/>
          <w:u w:val="single" w:color="000000"/>
        </w:rPr>
        <w:t xml:space="preserve">414949 </w:t>
      </w:r>
      <w:r>
        <w:rPr>
          <w:rFonts w:ascii="Times New Roman" w:eastAsia="Times New Roman" w:hAnsi="Times New Roman" w:cs="Times New Roman"/>
          <w:color w:val="252424"/>
          <w:u w:val="single" w:color="000000"/>
        </w:rPr>
        <w:t>#</w:t>
      </w:r>
      <w:r>
        <w:rPr>
          <w:rFonts w:ascii="Times New Roman" w:eastAsia="Times New Roman" w:hAnsi="Times New Roman" w:cs="Times New Roman"/>
          <w:color w:val="252424"/>
        </w:rPr>
        <w:t xml:space="preserve"> </w:t>
      </w:r>
    </w:p>
    <w:p w14:paraId="216FF317" w14:textId="77777777" w:rsidR="00105C56" w:rsidRDefault="00000000">
      <w:pPr>
        <w:spacing w:after="4"/>
        <w:ind w:left="10" w:right="176" w:hanging="10"/>
        <w:jc w:val="center"/>
      </w:pP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p>
    <w:p w14:paraId="5ECD772B" w14:textId="77777777" w:rsidR="00105C56" w:rsidRDefault="00000000">
      <w:pPr>
        <w:numPr>
          <w:ilvl w:val="0"/>
          <w:numId w:val="1"/>
        </w:numPr>
        <w:spacing w:after="118" w:line="249" w:lineRule="auto"/>
        <w:ind w:right="1976"/>
      </w:pPr>
      <w:r>
        <w:rPr>
          <w:rFonts w:ascii="Times New Roman" w:eastAsia="Times New Roman" w:hAnsi="Times New Roman" w:cs="Times New Roman"/>
          <w:b/>
          <w:sz w:val="24"/>
        </w:rPr>
        <w:t>Administrative Matters</w:t>
      </w:r>
    </w:p>
    <w:p w14:paraId="0B61A735" w14:textId="77777777" w:rsidR="00105C56" w:rsidRDefault="00000000">
      <w:pPr>
        <w:spacing w:after="244"/>
        <w:ind w:left="1385" w:hanging="10"/>
      </w:pP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Adoption of meeting minutes from January 25, 2024 </w:t>
      </w:r>
      <w:r>
        <w:rPr>
          <w:rFonts w:ascii="Times New Roman" w:eastAsia="Times New Roman" w:hAnsi="Times New Roman" w:cs="Times New Roman"/>
          <w:b/>
          <w:sz w:val="24"/>
        </w:rPr>
        <w:t>(Vote)</w:t>
      </w:r>
    </w:p>
    <w:p w14:paraId="3C585606" w14:textId="77777777" w:rsidR="00105C56" w:rsidRDefault="00000000">
      <w:pPr>
        <w:numPr>
          <w:ilvl w:val="0"/>
          <w:numId w:val="1"/>
        </w:numPr>
        <w:spacing w:after="2" w:line="428" w:lineRule="auto"/>
        <w:ind w:right="1976"/>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r>
        <w:rPr>
          <w:rFonts w:ascii="Times New Roman" w:eastAsia="Times New Roman" w:hAnsi="Times New Roman" w:cs="Times New Roman"/>
          <w:b/>
          <w:sz w:val="24"/>
        </w:rPr>
        <w:t>3.</w:t>
      </w:r>
      <w:r>
        <w:rPr>
          <w:rFonts w:ascii="Times New Roman" w:eastAsia="Times New Roman" w:hAnsi="Times New Roman" w:cs="Times New Roman"/>
          <w:b/>
          <w:sz w:val="24"/>
        </w:rPr>
        <w:tab/>
        <w:t xml:space="preserve">Waiver Requests:  </w:t>
      </w:r>
      <w:r>
        <w:rPr>
          <w:rFonts w:ascii="Times New Roman" w:eastAsia="Times New Roman" w:hAnsi="Times New Roman" w:cs="Times New Roman"/>
          <w:i/>
          <w:sz w:val="24"/>
        </w:rPr>
        <w:t>No waiver requests scheduled</w:t>
      </w:r>
    </w:p>
    <w:p w14:paraId="23E8FFBE" w14:textId="77777777" w:rsidR="00105C56" w:rsidRDefault="00000000">
      <w:pPr>
        <w:numPr>
          <w:ilvl w:val="0"/>
          <w:numId w:val="2"/>
        </w:numPr>
        <w:spacing w:after="207" w:line="249" w:lineRule="auto"/>
        <w:ind w:hanging="360"/>
      </w:pPr>
      <w:r>
        <w:rPr>
          <w:rFonts w:ascii="Times New Roman" w:eastAsia="Times New Roman" w:hAnsi="Times New Roman" w:cs="Times New Roman"/>
          <w:b/>
          <w:sz w:val="24"/>
        </w:rPr>
        <w:t>Derivative Reviews:</w:t>
      </w:r>
    </w:p>
    <w:p w14:paraId="3CA7F484" w14:textId="77777777" w:rsidR="00105C56" w:rsidRDefault="00000000">
      <w:pPr>
        <w:spacing w:after="150"/>
        <w:ind w:left="1385" w:hanging="10"/>
      </w:pPr>
      <w:r>
        <w:rPr>
          <w:rFonts w:ascii="Segoe UI Symbol" w:eastAsia="Segoe UI Symbol" w:hAnsi="Segoe UI Symbol" w:cs="Segoe UI Symbol"/>
          <w:sz w:val="24"/>
        </w:rPr>
        <w:t xml:space="preserve">• </w:t>
      </w:r>
      <w:r>
        <w:rPr>
          <w:rFonts w:ascii="Times New Roman" w:eastAsia="Times New Roman" w:hAnsi="Times New Roman" w:cs="Times New Roman"/>
          <w:sz w:val="24"/>
        </w:rPr>
        <w:t xml:space="preserve">Massachusetts Housing Finance Agency </w:t>
      </w:r>
      <w:r>
        <w:rPr>
          <w:rFonts w:ascii="Times New Roman" w:eastAsia="Times New Roman" w:hAnsi="Times New Roman" w:cs="Times New Roman"/>
          <w:b/>
          <w:sz w:val="24"/>
        </w:rPr>
        <w:t>(Vote)</w:t>
      </w:r>
    </w:p>
    <w:p w14:paraId="125C334A" w14:textId="77777777" w:rsidR="00105C56" w:rsidRDefault="00000000">
      <w:pPr>
        <w:numPr>
          <w:ilvl w:val="0"/>
          <w:numId w:val="2"/>
        </w:numPr>
        <w:spacing w:after="207"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i/>
          <w:sz w:val="24"/>
        </w:rPr>
        <w:t>No reviews scheduled</w:t>
      </w:r>
    </w:p>
    <w:p w14:paraId="76284E5C" w14:textId="77777777" w:rsidR="00105C56" w:rsidRDefault="00000000">
      <w:pPr>
        <w:numPr>
          <w:ilvl w:val="0"/>
          <w:numId w:val="2"/>
        </w:numPr>
        <w:spacing w:after="207"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p>
    <w:p w14:paraId="03530D45" w14:textId="77777777" w:rsidR="00105C56" w:rsidRDefault="00000000">
      <w:pPr>
        <w:numPr>
          <w:ilvl w:val="0"/>
          <w:numId w:val="2"/>
        </w:numPr>
        <w:spacing w:after="207" w:line="249" w:lineRule="auto"/>
        <w:ind w:hanging="360"/>
      </w:pPr>
      <w:r>
        <w:rPr>
          <w:rFonts w:ascii="Times New Roman" w:eastAsia="Times New Roman" w:hAnsi="Times New Roman" w:cs="Times New Roman"/>
          <w:b/>
          <w:sz w:val="24"/>
        </w:rPr>
        <w:t>Adjournment</w:t>
      </w:r>
    </w:p>
    <w:sectPr w:rsidR="00105C56">
      <w:pgSz w:w="12240" w:h="15840"/>
      <w:pgMar w:top="1440" w:right="1316" w:bottom="1440" w:left="14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8033D"/>
    <w:multiLevelType w:val="hybridMultilevel"/>
    <w:tmpl w:val="F06848F0"/>
    <w:lvl w:ilvl="0" w:tplc="86A2590C">
      <w:start w:val="4"/>
      <w:numFmt w:val="decimal"/>
      <w:lvlText w:val="%1."/>
      <w:lvlJc w:val="left"/>
      <w:pPr>
        <w:ind w:left="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F88A6C6">
      <w:start w:val="1"/>
      <w:numFmt w:val="lowerLetter"/>
      <w:lvlText w:val="%2"/>
      <w:lvlJc w:val="left"/>
      <w:pPr>
        <w:ind w:left="1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3AE153C">
      <w:start w:val="1"/>
      <w:numFmt w:val="lowerRoman"/>
      <w:lvlText w:val="%3"/>
      <w:lvlJc w:val="left"/>
      <w:pPr>
        <w:ind w:left="2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6AE3422">
      <w:start w:val="1"/>
      <w:numFmt w:val="decimal"/>
      <w:lvlText w:val="%4"/>
      <w:lvlJc w:val="left"/>
      <w:pPr>
        <w:ind w:left="2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F60180">
      <w:start w:val="1"/>
      <w:numFmt w:val="lowerLetter"/>
      <w:lvlText w:val="%5"/>
      <w:lvlJc w:val="left"/>
      <w:pPr>
        <w:ind w:left="3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886553E">
      <w:start w:val="1"/>
      <w:numFmt w:val="lowerRoman"/>
      <w:lvlText w:val="%6"/>
      <w:lvlJc w:val="left"/>
      <w:pPr>
        <w:ind w:left="4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82466FA">
      <w:start w:val="1"/>
      <w:numFmt w:val="decimal"/>
      <w:lvlText w:val="%7"/>
      <w:lvlJc w:val="left"/>
      <w:pPr>
        <w:ind w:left="4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200D2A0">
      <w:start w:val="1"/>
      <w:numFmt w:val="lowerLetter"/>
      <w:lvlText w:val="%8"/>
      <w:lvlJc w:val="left"/>
      <w:pPr>
        <w:ind w:left="5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6FAEB82">
      <w:start w:val="1"/>
      <w:numFmt w:val="lowerRoman"/>
      <w:lvlText w:val="%9"/>
      <w:lvlJc w:val="left"/>
      <w:pPr>
        <w:ind w:left="6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07668B4"/>
    <w:multiLevelType w:val="hybridMultilevel"/>
    <w:tmpl w:val="D158AA1E"/>
    <w:lvl w:ilvl="0" w:tplc="E1BEC604">
      <w:start w:val="1"/>
      <w:numFmt w:val="decimal"/>
      <w:lvlText w:val="%1."/>
      <w:lvlJc w:val="left"/>
      <w:pPr>
        <w:ind w:left="3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CCBAA6">
      <w:start w:val="1"/>
      <w:numFmt w:val="lowerLetter"/>
      <w:lvlText w:val="%2"/>
      <w:lvlJc w:val="left"/>
      <w:pPr>
        <w:ind w:left="1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8386BF2">
      <w:start w:val="1"/>
      <w:numFmt w:val="lowerRoman"/>
      <w:lvlText w:val="%3"/>
      <w:lvlJc w:val="left"/>
      <w:pPr>
        <w:ind w:left="2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D2A144E">
      <w:start w:val="1"/>
      <w:numFmt w:val="decimal"/>
      <w:lvlText w:val="%4"/>
      <w:lvlJc w:val="left"/>
      <w:pPr>
        <w:ind w:left="2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0A5D4E">
      <w:start w:val="1"/>
      <w:numFmt w:val="lowerLetter"/>
      <w:lvlText w:val="%5"/>
      <w:lvlJc w:val="left"/>
      <w:pPr>
        <w:ind w:left="3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6FA0756">
      <w:start w:val="1"/>
      <w:numFmt w:val="lowerRoman"/>
      <w:lvlText w:val="%6"/>
      <w:lvlJc w:val="left"/>
      <w:pPr>
        <w:ind w:left="4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AF4D9BA">
      <w:start w:val="1"/>
      <w:numFmt w:val="decimal"/>
      <w:lvlText w:val="%7"/>
      <w:lvlJc w:val="left"/>
      <w:pPr>
        <w:ind w:left="4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5560890">
      <w:start w:val="1"/>
      <w:numFmt w:val="lowerLetter"/>
      <w:lvlText w:val="%8"/>
      <w:lvlJc w:val="left"/>
      <w:pPr>
        <w:ind w:left="5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AEEB358">
      <w:start w:val="1"/>
      <w:numFmt w:val="lowerRoman"/>
      <w:lvlText w:val="%9"/>
      <w:lvlJc w:val="left"/>
      <w:pPr>
        <w:ind w:left="6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349793411">
    <w:abstractNumId w:val="1"/>
  </w:num>
  <w:num w:numId="2" w16cid:durableId="2195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5C56"/>
    <w:rsid w:val="00105C56"/>
    <w:rsid w:val="001B568B"/>
    <w:rsid w:val="00FA71F2"/>
    <w:rsid w:val="00FC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37ED18"/>
  <w15:docId w15:val="{2AFA6A54-60E9-7747-8FC0-48827E31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167" w:hanging="10"/>
      <w:jc w:val="center"/>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2487900811?pwd=RWN4Vkw0UElTU0ptblVta0FUUUI0dz09" TargetMode="External"/><Relationship Id="rId13" Type="http://schemas.openxmlformats.org/officeDocument/2006/relationships/hyperlink" Target="https://us02web.zoom.us/j/82487900811?pwd=RWN4Vkw0UElTU0ptblVta0FUUUI0dz09"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2487900811?pwd=RWN4Vkw0UElTU0ptblVta0FUUUI0dz09" TargetMode="External"/><Relationship Id="rId12" Type="http://schemas.openxmlformats.org/officeDocument/2006/relationships/hyperlink" Target="https://us02web.zoom.us/j/82487900811?pwd=RWN4Vkw0UElTU0ptblVta0FUUUI0dz09"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us02web.zoom.us/j/82487900811?pwd=RWN4Vkw0UElTU0ptblVta0FUUUI0dz09" TargetMode="External"/><Relationship Id="rId11" Type="http://schemas.openxmlformats.org/officeDocument/2006/relationships/hyperlink" Target="https://us02web.zoom.us/j/82487900811?pwd=RWN4Vkw0UElTU0ptblVta0FUUUI0dz09"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us02web.zoom.us/j/82487900811?pwd=RWN4Vkw0UElTU0ptblVta0FUUUI0dz09" TargetMode="External"/><Relationship Id="rId4" Type="http://schemas.openxmlformats.org/officeDocument/2006/relationships/webSettings" Target="webSettings.xml"/><Relationship Id="rId9" Type="http://schemas.openxmlformats.org/officeDocument/2006/relationships/hyperlink" Target="https://us02web.zoom.us/j/82487900811?pwd=RWN4Vkw0UElTU0ptblVta0FUUUI0dz0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47500A-8724-4DA5-BC5F-EC09C2BCF2EF}"/>
</file>

<file path=customXml/itemProps2.xml><?xml version="1.0" encoding="utf-8"?>
<ds:datastoreItem xmlns:ds="http://schemas.openxmlformats.org/officeDocument/2006/customXml" ds:itemID="{CCBA08E0-57BB-477A-8C30-427914C53D9D}"/>
</file>

<file path=customXml/itemProps3.xml><?xml version="1.0" encoding="utf-8"?>
<ds:datastoreItem xmlns:ds="http://schemas.openxmlformats.org/officeDocument/2006/customXml" ds:itemID="{382D0418-D152-4407-93A9-A741D70E43F5}"/>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SFGB meeting agenda 2/21/24</dc:title>
  <dc:subject/>
  <dc:creator>Alejo, Samelly L. (A&amp;F)</dc:creator>
  <cp:keywords/>
  <cp:lastModifiedBy>Samantha Hammar</cp:lastModifiedBy>
  <cp:revision>3</cp:revision>
  <dcterms:created xsi:type="dcterms:W3CDTF">2026-02-03T15:17:00Z</dcterms:created>
  <dcterms:modified xsi:type="dcterms:W3CDTF">2026-02-03T15:18:00Z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