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735"/>
        <w:tblW w:w="11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6813"/>
        <w:gridCol w:w="2606"/>
      </w:tblGrid>
      <w:tr w:rsidR="00960C38" w:rsidRPr="007622BB" w:rsidTr="00772178">
        <w:trPr>
          <w:trHeight w:val="2912"/>
        </w:trPr>
        <w:tc>
          <w:tcPr>
            <w:tcW w:w="2052" w:type="dxa"/>
            <w:tcBorders>
              <w:top w:val="single" w:sz="4" w:space="0" w:color="FFFFFF"/>
              <w:left w:val="single" w:sz="4" w:space="0" w:color="FFFFFF"/>
              <w:bottom w:val="single" w:sz="4" w:space="0" w:color="FFFFFF"/>
              <w:right w:val="single" w:sz="4" w:space="0" w:color="FFFFFF"/>
            </w:tcBorders>
            <w:shd w:val="clear" w:color="auto" w:fill="auto"/>
          </w:tcPr>
          <w:p w:rsidR="00960C38" w:rsidRPr="007622BB" w:rsidRDefault="00960C38" w:rsidP="00772178">
            <w:pPr>
              <w:jc w:val="center"/>
              <w:rPr>
                <w:rFonts w:asciiTheme="minorHAnsi" w:hAnsiTheme="minorHAnsi"/>
              </w:rPr>
            </w:pPr>
          </w:p>
        </w:tc>
        <w:tc>
          <w:tcPr>
            <w:tcW w:w="6813" w:type="dxa"/>
            <w:tcBorders>
              <w:top w:val="single" w:sz="4" w:space="0" w:color="FFFFFF"/>
              <w:left w:val="single" w:sz="4" w:space="0" w:color="FFFFFF"/>
              <w:bottom w:val="single" w:sz="4" w:space="0" w:color="FFFFFF"/>
              <w:right w:val="single" w:sz="4" w:space="0" w:color="FFFFFF"/>
            </w:tcBorders>
            <w:shd w:val="clear" w:color="auto" w:fill="auto"/>
          </w:tcPr>
          <w:p w:rsidR="00960C38" w:rsidRPr="00116D04" w:rsidRDefault="00960C38" w:rsidP="00772178">
            <w:pPr>
              <w:keepLines/>
              <w:jc w:val="center"/>
              <w:outlineLvl w:val="0"/>
              <w:rPr>
                <w:rFonts w:ascii="Arial" w:hAnsi="Arial"/>
                <w:b/>
                <w:sz w:val="28"/>
                <w:szCs w:val="28"/>
              </w:rPr>
            </w:pPr>
            <w:r>
              <w:rPr>
                <w:rFonts w:asciiTheme="minorHAnsi" w:hAnsiTheme="minorHAnsi"/>
                <w:b/>
                <w:bCs/>
                <w:sz w:val="36"/>
                <w:szCs w:val="36"/>
              </w:rPr>
              <w:t xml:space="preserve"> </w:t>
            </w:r>
            <w:r w:rsidRPr="007622BB">
              <w:rPr>
                <w:rFonts w:asciiTheme="minorHAnsi" w:hAnsiTheme="minorHAnsi"/>
                <w:b/>
                <w:bCs/>
                <w:sz w:val="36"/>
                <w:szCs w:val="36"/>
              </w:rPr>
              <w:t xml:space="preserve"> </w:t>
            </w:r>
            <w:r w:rsidRPr="00C65C32">
              <w:rPr>
                <w:rFonts w:ascii="Arial" w:hAnsi="Arial"/>
                <w:b/>
                <w:sz w:val="32"/>
              </w:rPr>
              <w:t xml:space="preserve"> </w:t>
            </w:r>
            <w:r w:rsidRPr="00116D04">
              <w:rPr>
                <w:rFonts w:ascii="Arial" w:hAnsi="Arial"/>
                <w:b/>
                <w:sz w:val="28"/>
                <w:szCs w:val="28"/>
              </w:rPr>
              <w:t>Commonwealth of Massachusetts</w:t>
            </w:r>
          </w:p>
          <w:p w:rsidR="00960C38" w:rsidRPr="00116D04" w:rsidRDefault="00960C38" w:rsidP="00772178">
            <w:pPr>
              <w:keepLines/>
              <w:jc w:val="center"/>
              <w:outlineLvl w:val="0"/>
              <w:rPr>
                <w:rFonts w:ascii="Arial" w:hAnsi="Arial"/>
                <w:b/>
                <w:sz w:val="28"/>
                <w:szCs w:val="28"/>
              </w:rPr>
            </w:pPr>
            <w:r w:rsidRPr="00116D04">
              <w:rPr>
                <w:rFonts w:ascii="Arial" w:hAnsi="Arial"/>
                <w:b/>
                <w:sz w:val="28"/>
                <w:szCs w:val="28"/>
              </w:rPr>
              <w:t>Executive Office of Public Safety and Security</w:t>
            </w:r>
          </w:p>
          <w:p w:rsidR="00960C38" w:rsidRDefault="00960C38" w:rsidP="00772178">
            <w:pPr>
              <w:keepLines/>
              <w:jc w:val="center"/>
              <w:outlineLvl w:val="0"/>
              <w:rPr>
                <w:rFonts w:ascii="Arial" w:hAnsi="Arial"/>
                <w:b/>
                <w:sz w:val="28"/>
                <w:szCs w:val="28"/>
              </w:rPr>
            </w:pPr>
            <w:r w:rsidRPr="00116D04">
              <w:rPr>
                <w:rFonts w:ascii="Arial" w:hAnsi="Arial"/>
                <w:b/>
                <w:sz w:val="28"/>
                <w:szCs w:val="28"/>
              </w:rPr>
              <w:t>Office of Grants and Research</w:t>
            </w:r>
          </w:p>
          <w:p w:rsidR="00C7115C" w:rsidRDefault="00C7115C" w:rsidP="00C7115C">
            <w:pPr>
              <w:keepLines/>
              <w:jc w:val="center"/>
              <w:outlineLvl w:val="0"/>
              <w:rPr>
                <w:rFonts w:ascii="Arial" w:hAnsi="Arial"/>
                <w:b/>
                <w:sz w:val="28"/>
                <w:szCs w:val="28"/>
              </w:rPr>
            </w:pPr>
            <w:r w:rsidRPr="00116D04">
              <w:rPr>
                <w:rFonts w:ascii="Arial" w:hAnsi="Arial"/>
                <w:b/>
                <w:sz w:val="28"/>
                <w:szCs w:val="28"/>
              </w:rPr>
              <w:t>Highway Safety Division</w:t>
            </w:r>
          </w:p>
          <w:p w:rsidR="0007456A" w:rsidRDefault="0007456A" w:rsidP="00C7115C">
            <w:pPr>
              <w:keepLines/>
              <w:jc w:val="center"/>
              <w:outlineLvl w:val="0"/>
              <w:rPr>
                <w:rFonts w:ascii="Arial" w:hAnsi="Arial"/>
                <w:b/>
                <w:sz w:val="28"/>
                <w:szCs w:val="28"/>
              </w:rPr>
            </w:pPr>
          </w:p>
          <w:p w:rsidR="0007456A" w:rsidRDefault="0007456A" w:rsidP="00C7115C">
            <w:pPr>
              <w:keepLines/>
              <w:jc w:val="center"/>
              <w:outlineLvl w:val="0"/>
              <w:rPr>
                <w:rFonts w:ascii="Arial" w:hAnsi="Arial"/>
                <w:b/>
                <w:sz w:val="28"/>
                <w:szCs w:val="28"/>
              </w:rPr>
            </w:pPr>
          </w:p>
          <w:p w:rsidR="0007456A" w:rsidRDefault="0007456A" w:rsidP="00C7115C">
            <w:pPr>
              <w:keepLines/>
              <w:jc w:val="center"/>
              <w:outlineLvl w:val="0"/>
              <w:rPr>
                <w:rFonts w:ascii="Arial" w:hAnsi="Arial"/>
                <w:b/>
                <w:sz w:val="28"/>
                <w:szCs w:val="28"/>
              </w:rPr>
            </w:pPr>
          </w:p>
          <w:p w:rsidR="0007456A" w:rsidRDefault="0007456A" w:rsidP="00C7115C">
            <w:pPr>
              <w:keepLines/>
              <w:jc w:val="center"/>
              <w:outlineLvl w:val="0"/>
              <w:rPr>
                <w:rFonts w:ascii="Arial" w:hAnsi="Arial"/>
                <w:b/>
                <w:sz w:val="28"/>
                <w:szCs w:val="28"/>
              </w:rPr>
            </w:pPr>
          </w:p>
          <w:p w:rsidR="00960C38" w:rsidRDefault="00960C38" w:rsidP="00772178">
            <w:pPr>
              <w:keepLines/>
              <w:jc w:val="center"/>
              <w:outlineLvl w:val="0"/>
              <w:rPr>
                <w:rFonts w:ascii="Arial" w:hAnsi="Arial"/>
                <w:b/>
                <w:sz w:val="32"/>
              </w:rPr>
            </w:pPr>
          </w:p>
          <w:p w:rsidR="00960C38" w:rsidRDefault="00960C38" w:rsidP="00772178">
            <w:pPr>
              <w:keepLines/>
              <w:jc w:val="center"/>
              <w:outlineLvl w:val="0"/>
              <w:rPr>
                <w:rFonts w:ascii="Arial" w:hAnsi="Arial"/>
                <w:b/>
                <w:sz w:val="32"/>
              </w:rPr>
            </w:pPr>
            <w:r>
              <w:rPr>
                <w:noProof/>
                <w:sz w:val="20"/>
                <w:szCs w:val="20"/>
              </w:rPr>
              <w:drawing>
                <wp:inline distT="0" distB="0" distL="0" distR="0" wp14:anchorId="520A4C78" wp14:editId="70247D6B">
                  <wp:extent cx="2435879" cy="22383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0252" cy="2242393"/>
                          </a:xfrm>
                          <a:prstGeom prst="rect">
                            <a:avLst/>
                          </a:prstGeom>
                          <a:noFill/>
                          <a:ln>
                            <a:noFill/>
                          </a:ln>
                        </pic:spPr>
                      </pic:pic>
                    </a:graphicData>
                  </a:graphic>
                </wp:inline>
              </w:drawing>
            </w:r>
          </w:p>
          <w:p w:rsidR="00960C38" w:rsidRDefault="00960C38" w:rsidP="00772178">
            <w:pPr>
              <w:keepLines/>
              <w:jc w:val="center"/>
              <w:outlineLvl w:val="0"/>
              <w:rPr>
                <w:rFonts w:ascii="Arial" w:hAnsi="Arial"/>
                <w:b/>
                <w:sz w:val="32"/>
              </w:rPr>
            </w:pPr>
          </w:p>
          <w:p w:rsidR="007854AE" w:rsidRDefault="007854AE" w:rsidP="00772178">
            <w:pPr>
              <w:keepLines/>
              <w:jc w:val="center"/>
              <w:outlineLvl w:val="0"/>
              <w:rPr>
                <w:rFonts w:ascii="Arial" w:hAnsi="Arial"/>
                <w:b/>
                <w:sz w:val="28"/>
                <w:szCs w:val="28"/>
              </w:rPr>
            </w:pPr>
          </w:p>
          <w:p w:rsidR="00960C38" w:rsidRPr="00116D04" w:rsidRDefault="00262B33" w:rsidP="00772178">
            <w:pPr>
              <w:keepLines/>
              <w:jc w:val="center"/>
              <w:outlineLvl w:val="0"/>
              <w:rPr>
                <w:rFonts w:ascii="Arial" w:hAnsi="Arial"/>
                <w:b/>
                <w:sz w:val="28"/>
                <w:szCs w:val="28"/>
              </w:rPr>
            </w:pPr>
            <w:r>
              <w:rPr>
                <w:rFonts w:ascii="Arial" w:hAnsi="Arial"/>
                <w:b/>
                <w:sz w:val="28"/>
                <w:szCs w:val="28"/>
              </w:rPr>
              <w:t xml:space="preserve">Notice of </w:t>
            </w:r>
            <w:r w:rsidR="00960C38" w:rsidRPr="00116D04">
              <w:rPr>
                <w:rFonts w:ascii="Arial" w:hAnsi="Arial"/>
                <w:b/>
                <w:sz w:val="28"/>
                <w:szCs w:val="28"/>
              </w:rPr>
              <w:t>Availability of Grant Funds</w:t>
            </w:r>
            <w:r w:rsidR="0015452A">
              <w:rPr>
                <w:rFonts w:ascii="Arial" w:hAnsi="Arial"/>
                <w:b/>
                <w:sz w:val="28"/>
                <w:szCs w:val="28"/>
              </w:rPr>
              <w:t xml:space="preserve"> (AGF)</w:t>
            </w:r>
          </w:p>
          <w:p w:rsidR="00960C38" w:rsidRPr="007622BB" w:rsidRDefault="00960C38" w:rsidP="00772178">
            <w:pPr>
              <w:jc w:val="center"/>
              <w:rPr>
                <w:rFonts w:asciiTheme="minorHAnsi" w:hAnsiTheme="minorHAnsi"/>
                <w:sz w:val="22"/>
                <w:szCs w:val="22"/>
              </w:rPr>
            </w:pPr>
            <w:r>
              <w:rPr>
                <w:rFonts w:asciiTheme="minorHAnsi" w:hAnsiTheme="minorHAnsi"/>
                <w:sz w:val="28"/>
                <w:szCs w:val="28"/>
              </w:rPr>
              <w:t xml:space="preserve">   </w:t>
            </w:r>
          </w:p>
          <w:p w:rsidR="00960C38" w:rsidRPr="007622BB" w:rsidRDefault="00960C38" w:rsidP="00772178">
            <w:pPr>
              <w:jc w:val="center"/>
              <w:rPr>
                <w:rFonts w:asciiTheme="minorHAnsi" w:hAnsiTheme="minorHAnsi"/>
                <w:sz w:val="22"/>
                <w:szCs w:val="22"/>
              </w:rPr>
            </w:pPr>
          </w:p>
        </w:tc>
        <w:tc>
          <w:tcPr>
            <w:tcW w:w="2606" w:type="dxa"/>
            <w:tcBorders>
              <w:top w:val="single" w:sz="4" w:space="0" w:color="FFFFFF"/>
              <w:left w:val="single" w:sz="4" w:space="0" w:color="FFFFFF"/>
              <w:bottom w:val="single" w:sz="4" w:space="0" w:color="FFFFFF"/>
              <w:right w:val="single" w:sz="4" w:space="0" w:color="FFFFFF"/>
            </w:tcBorders>
            <w:shd w:val="clear" w:color="auto" w:fill="auto"/>
          </w:tcPr>
          <w:p w:rsidR="00960C38" w:rsidRPr="007622BB" w:rsidRDefault="00960C38" w:rsidP="00772178">
            <w:pPr>
              <w:jc w:val="center"/>
              <w:rPr>
                <w:rFonts w:asciiTheme="minorHAnsi" w:hAnsiTheme="minorHAnsi"/>
                <w:sz w:val="20"/>
                <w:szCs w:val="20"/>
              </w:rPr>
            </w:pPr>
          </w:p>
          <w:p w:rsidR="00960C38" w:rsidRPr="007622BB" w:rsidRDefault="00960C38" w:rsidP="00772178">
            <w:pPr>
              <w:jc w:val="center"/>
              <w:rPr>
                <w:rFonts w:asciiTheme="minorHAnsi" w:hAnsiTheme="minorHAnsi"/>
                <w:sz w:val="20"/>
                <w:szCs w:val="20"/>
              </w:rPr>
            </w:pPr>
          </w:p>
          <w:p w:rsidR="00960C38" w:rsidRPr="007622BB" w:rsidRDefault="00960C38" w:rsidP="00772178">
            <w:pPr>
              <w:jc w:val="center"/>
              <w:rPr>
                <w:rFonts w:asciiTheme="minorHAnsi" w:hAnsiTheme="minorHAnsi"/>
                <w:sz w:val="20"/>
                <w:szCs w:val="20"/>
              </w:rPr>
            </w:pPr>
          </w:p>
          <w:p w:rsidR="00960C38" w:rsidRPr="007622BB" w:rsidRDefault="00960C38" w:rsidP="00772178">
            <w:pPr>
              <w:jc w:val="center"/>
              <w:rPr>
                <w:rFonts w:asciiTheme="minorHAnsi" w:hAnsiTheme="minorHAnsi"/>
                <w:sz w:val="20"/>
                <w:szCs w:val="20"/>
              </w:rPr>
            </w:pPr>
          </w:p>
          <w:p w:rsidR="00960C38" w:rsidRPr="007622BB" w:rsidRDefault="00960C38" w:rsidP="00772178">
            <w:pPr>
              <w:jc w:val="center"/>
              <w:rPr>
                <w:rFonts w:asciiTheme="minorHAnsi" w:hAnsiTheme="minorHAnsi"/>
                <w:sz w:val="20"/>
                <w:szCs w:val="20"/>
              </w:rPr>
            </w:pPr>
          </w:p>
          <w:p w:rsidR="00960C38" w:rsidRPr="007622BB" w:rsidRDefault="00960C38" w:rsidP="00772178">
            <w:pPr>
              <w:jc w:val="center"/>
              <w:rPr>
                <w:rFonts w:asciiTheme="minorHAnsi" w:hAnsiTheme="minorHAnsi" w:cs="Arial"/>
                <w:b/>
                <w:sz w:val="20"/>
                <w:szCs w:val="20"/>
              </w:rPr>
            </w:pPr>
          </w:p>
          <w:p w:rsidR="00960C38" w:rsidRPr="007622BB" w:rsidRDefault="00960C38" w:rsidP="00772178">
            <w:pPr>
              <w:jc w:val="center"/>
              <w:rPr>
                <w:rFonts w:asciiTheme="minorHAnsi" w:hAnsiTheme="minorHAnsi" w:cs="Arial"/>
                <w:sz w:val="20"/>
                <w:szCs w:val="20"/>
              </w:rPr>
            </w:pPr>
          </w:p>
          <w:p w:rsidR="00960C38" w:rsidRPr="007622BB" w:rsidRDefault="00960C38" w:rsidP="00772178">
            <w:pPr>
              <w:jc w:val="center"/>
              <w:rPr>
                <w:rFonts w:asciiTheme="minorHAnsi" w:hAnsiTheme="minorHAnsi"/>
              </w:rPr>
            </w:pPr>
            <w:r w:rsidRPr="007622BB">
              <w:rPr>
                <w:rFonts w:asciiTheme="minorHAnsi" w:hAnsiTheme="minorHAnsi" w:cs="Arial"/>
                <w:sz w:val="20"/>
                <w:szCs w:val="20"/>
              </w:rPr>
              <w:br/>
            </w:r>
          </w:p>
        </w:tc>
      </w:tr>
    </w:tbl>
    <w:p w:rsidR="00960C38" w:rsidRPr="00ED604E" w:rsidRDefault="00960C38" w:rsidP="00960C38">
      <w:pPr>
        <w:jc w:val="center"/>
        <w:rPr>
          <w:rFonts w:ascii="Calibri" w:hAnsi="Calibri"/>
        </w:rPr>
      </w:pPr>
    </w:p>
    <w:p w:rsidR="00960C38" w:rsidRPr="00116D04" w:rsidRDefault="00960C38" w:rsidP="00960C38">
      <w:pPr>
        <w:pStyle w:val="Heading1"/>
        <w:jc w:val="center"/>
        <w:rPr>
          <w:rFonts w:ascii="Arial" w:hAnsi="Arial" w:cs="Arial"/>
          <w:sz w:val="28"/>
          <w:szCs w:val="28"/>
        </w:rPr>
      </w:pPr>
      <w:r w:rsidRPr="00116D04">
        <w:rPr>
          <w:rFonts w:ascii="Arial" w:hAnsi="Arial" w:cs="Arial"/>
          <w:sz w:val="28"/>
          <w:szCs w:val="28"/>
        </w:rPr>
        <w:t>FFY 20</w:t>
      </w:r>
      <w:r w:rsidR="006B7176">
        <w:rPr>
          <w:rFonts w:ascii="Arial" w:hAnsi="Arial" w:cs="Arial"/>
          <w:sz w:val="28"/>
          <w:szCs w:val="28"/>
        </w:rPr>
        <w:t>20</w:t>
      </w:r>
      <w:r w:rsidR="00656643">
        <w:rPr>
          <w:rFonts w:ascii="Arial" w:hAnsi="Arial" w:cs="Arial"/>
          <w:sz w:val="28"/>
          <w:szCs w:val="28"/>
        </w:rPr>
        <w:t xml:space="preserve"> Traffic Enforcement</w:t>
      </w:r>
    </w:p>
    <w:p w:rsidR="00960C38" w:rsidRPr="00116D04" w:rsidRDefault="00960C38" w:rsidP="00960C38">
      <w:pPr>
        <w:pStyle w:val="Heading1"/>
        <w:jc w:val="center"/>
        <w:rPr>
          <w:rFonts w:ascii="Arial" w:hAnsi="Arial" w:cs="Arial"/>
          <w:sz w:val="28"/>
          <w:szCs w:val="28"/>
        </w:rPr>
      </w:pPr>
      <w:r w:rsidRPr="00116D04">
        <w:rPr>
          <w:rFonts w:ascii="Arial" w:hAnsi="Arial" w:cs="Arial"/>
          <w:sz w:val="28"/>
          <w:szCs w:val="28"/>
        </w:rPr>
        <w:t>Grant Program</w:t>
      </w:r>
    </w:p>
    <w:p w:rsidR="00960C38" w:rsidRDefault="00960C38" w:rsidP="00960C38">
      <w:pPr>
        <w:jc w:val="center"/>
        <w:rPr>
          <w:rFonts w:ascii="Calibri" w:hAnsi="Calibri"/>
        </w:rPr>
      </w:pPr>
    </w:p>
    <w:p w:rsidR="00C83809" w:rsidRDefault="00C83809" w:rsidP="00960C38">
      <w:pPr>
        <w:jc w:val="center"/>
        <w:rPr>
          <w:rFonts w:ascii="Calibri" w:hAnsi="Calibri"/>
        </w:rPr>
      </w:pPr>
    </w:p>
    <w:p w:rsidR="00960C38" w:rsidRDefault="00960C38" w:rsidP="00960C38">
      <w:pPr>
        <w:jc w:val="center"/>
        <w:rPr>
          <w:rFonts w:ascii="Calibri" w:hAnsi="Calibri"/>
        </w:rPr>
      </w:pPr>
    </w:p>
    <w:p w:rsidR="00960C38" w:rsidRDefault="00960C38" w:rsidP="00960C38">
      <w:pPr>
        <w:jc w:val="center"/>
        <w:rPr>
          <w:rFonts w:ascii="Calibri" w:hAnsi="Calibri"/>
        </w:rPr>
      </w:pPr>
    </w:p>
    <w:p w:rsidR="00C83809" w:rsidRDefault="00C83809" w:rsidP="00C83809">
      <w:pPr>
        <w:pStyle w:val="NoSpacing"/>
        <w:rPr>
          <w:b/>
          <w:sz w:val="24"/>
          <w:szCs w:val="24"/>
        </w:rPr>
        <w:sectPr w:rsidR="00C83809" w:rsidSect="008648D5">
          <w:headerReference w:type="default" r:id="rId9"/>
          <w:footerReference w:type="even" r:id="rId10"/>
          <w:pgSz w:w="12240" w:h="15840"/>
          <w:pgMar w:top="1440" w:right="1440" w:bottom="1440" w:left="1440" w:header="720" w:footer="720" w:gutter="0"/>
          <w:pgNumType w:start="1"/>
          <w:cols w:space="720"/>
          <w:titlePg/>
          <w:docGrid w:linePitch="360"/>
        </w:sectPr>
      </w:pPr>
    </w:p>
    <w:p w:rsidR="00C83809" w:rsidRDefault="00960C38" w:rsidP="00960C38">
      <w:pPr>
        <w:pStyle w:val="NoSpacing"/>
        <w:jc w:val="center"/>
        <w:rPr>
          <w:b/>
          <w:sz w:val="24"/>
          <w:szCs w:val="24"/>
        </w:rPr>
      </w:pPr>
      <w:r w:rsidRPr="00E32FB2">
        <w:rPr>
          <w:b/>
          <w:sz w:val="24"/>
          <w:szCs w:val="24"/>
        </w:rPr>
        <w:t xml:space="preserve">Charles </w:t>
      </w:r>
      <w:r>
        <w:rPr>
          <w:b/>
          <w:sz w:val="24"/>
          <w:szCs w:val="24"/>
        </w:rPr>
        <w:t xml:space="preserve">D. </w:t>
      </w:r>
      <w:r w:rsidRPr="00E32FB2">
        <w:rPr>
          <w:b/>
          <w:sz w:val="24"/>
          <w:szCs w:val="24"/>
        </w:rPr>
        <w:t>Baker</w:t>
      </w:r>
    </w:p>
    <w:p w:rsidR="00C83809" w:rsidRDefault="00C83809" w:rsidP="00960C38">
      <w:pPr>
        <w:pStyle w:val="NoSpacing"/>
        <w:jc w:val="center"/>
        <w:rPr>
          <w:b/>
          <w:sz w:val="24"/>
          <w:szCs w:val="24"/>
        </w:rPr>
      </w:pPr>
      <w:r w:rsidRPr="00E32FB2">
        <w:rPr>
          <w:b/>
          <w:sz w:val="24"/>
          <w:szCs w:val="24"/>
        </w:rPr>
        <w:t>Governor</w:t>
      </w:r>
    </w:p>
    <w:p w:rsidR="00C83809" w:rsidRDefault="00C83809" w:rsidP="00960C38">
      <w:pPr>
        <w:pStyle w:val="NoSpacing"/>
        <w:jc w:val="center"/>
        <w:rPr>
          <w:b/>
          <w:sz w:val="24"/>
          <w:szCs w:val="24"/>
        </w:rPr>
      </w:pPr>
    </w:p>
    <w:p w:rsidR="00C83809" w:rsidRDefault="00C83809" w:rsidP="00C83809">
      <w:pPr>
        <w:pStyle w:val="NoSpacing"/>
        <w:jc w:val="center"/>
        <w:rPr>
          <w:b/>
          <w:sz w:val="24"/>
          <w:szCs w:val="24"/>
        </w:rPr>
      </w:pPr>
    </w:p>
    <w:p w:rsidR="00C83809" w:rsidRDefault="00C83809" w:rsidP="00C83809">
      <w:pPr>
        <w:pStyle w:val="NoSpacing"/>
        <w:jc w:val="center"/>
        <w:rPr>
          <w:b/>
          <w:sz w:val="24"/>
          <w:szCs w:val="24"/>
        </w:rPr>
      </w:pPr>
    </w:p>
    <w:p w:rsidR="00C83809" w:rsidRDefault="00525C93" w:rsidP="00C83809">
      <w:pPr>
        <w:pStyle w:val="NoSpacing"/>
        <w:jc w:val="center"/>
        <w:rPr>
          <w:b/>
          <w:sz w:val="24"/>
          <w:szCs w:val="24"/>
        </w:rPr>
      </w:pPr>
      <w:r>
        <w:rPr>
          <w:b/>
          <w:sz w:val="24"/>
          <w:szCs w:val="24"/>
        </w:rPr>
        <w:t>Thomas A. Turco III</w:t>
      </w:r>
    </w:p>
    <w:p w:rsidR="00C83809" w:rsidRDefault="00C83809" w:rsidP="00C83809">
      <w:pPr>
        <w:pStyle w:val="NoSpacing"/>
        <w:jc w:val="center"/>
        <w:rPr>
          <w:b/>
          <w:sz w:val="24"/>
          <w:szCs w:val="24"/>
        </w:rPr>
      </w:pPr>
      <w:r>
        <w:rPr>
          <w:b/>
          <w:sz w:val="24"/>
          <w:szCs w:val="24"/>
        </w:rPr>
        <w:t>Secretary</w:t>
      </w:r>
    </w:p>
    <w:p w:rsidR="00C83809" w:rsidRPr="00E32FB2" w:rsidRDefault="00C83809" w:rsidP="00C83809">
      <w:pPr>
        <w:pStyle w:val="NoSpacing"/>
        <w:jc w:val="center"/>
        <w:rPr>
          <w:b/>
          <w:sz w:val="24"/>
          <w:szCs w:val="24"/>
        </w:rPr>
      </w:pPr>
      <w:proofErr w:type="spellStart"/>
      <w:r>
        <w:rPr>
          <w:b/>
          <w:sz w:val="24"/>
          <w:szCs w:val="24"/>
        </w:rPr>
        <w:t>K</w:t>
      </w:r>
      <w:r w:rsidRPr="00E32FB2">
        <w:rPr>
          <w:b/>
          <w:sz w:val="24"/>
          <w:szCs w:val="24"/>
        </w:rPr>
        <w:t>aryn</w:t>
      </w:r>
      <w:proofErr w:type="spellEnd"/>
      <w:r>
        <w:rPr>
          <w:b/>
          <w:sz w:val="24"/>
          <w:szCs w:val="24"/>
        </w:rPr>
        <w:t xml:space="preserve"> E.</w:t>
      </w:r>
      <w:r w:rsidRPr="00E32FB2">
        <w:rPr>
          <w:b/>
          <w:sz w:val="24"/>
          <w:szCs w:val="24"/>
        </w:rPr>
        <w:t xml:space="preserve"> </w:t>
      </w:r>
      <w:proofErr w:type="spellStart"/>
      <w:r w:rsidRPr="00E32FB2">
        <w:rPr>
          <w:b/>
          <w:sz w:val="24"/>
          <w:szCs w:val="24"/>
        </w:rPr>
        <w:t>Polito</w:t>
      </w:r>
      <w:proofErr w:type="spellEnd"/>
    </w:p>
    <w:p w:rsidR="00C83809" w:rsidRPr="00E32FB2" w:rsidRDefault="00C83809" w:rsidP="00C83809">
      <w:pPr>
        <w:pStyle w:val="NoSpacing"/>
        <w:jc w:val="center"/>
        <w:rPr>
          <w:b/>
          <w:sz w:val="24"/>
          <w:szCs w:val="24"/>
        </w:rPr>
      </w:pPr>
      <w:r>
        <w:rPr>
          <w:b/>
          <w:sz w:val="24"/>
          <w:szCs w:val="24"/>
        </w:rPr>
        <w:t>Lieutenant Governor</w:t>
      </w:r>
    </w:p>
    <w:p w:rsidR="00C83809" w:rsidRDefault="00C83809" w:rsidP="00C83809">
      <w:pPr>
        <w:pStyle w:val="NoSpacing"/>
        <w:jc w:val="center"/>
        <w:rPr>
          <w:b/>
          <w:sz w:val="24"/>
          <w:szCs w:val="24"/>
        </w:rPr>
      </w:pPr>
    </w:p>
    <w:p w:rsidR="00C83809" w:rsidRDefault="00C83809" w:rsidP="00C83809">
      <w:pPr>
        <w:pStyle w:val="NoSpacing"/>
        <w:jc w:val="center"/>
        <w:rPr>
          <w:b/>
          <w:sz w:val="24"/>
          <w:szCs w:val="24"/>
        </w:rPr>
      </w:pPr>
    </w:p>
    <w:p w:rsidR="00C83809" w:rsidRDefault="00C83809" w:rsidP="00C83809">
      <w:pPr>
        <w:pStyle w:val="NoSpacing"/>
        <w:jc w:val="center"/>
        <w:rPr>
          <w:b/>
          <w:sz w:val="24"/>
          <w:szCs w:val="24"/>
        </w:rPr>
      </w:pPr>
    </w:p>
    <w:p w:rsidR="006B7176" w:rsidRDefault="006B7176" w:rsidP="00C83809">
      <w:pPr>
        <w:pStyle w:val="NoSpacing"/>
        <w:jc w:val="center"/>
        <w:rPr>
          <w:b/>
          <w:sz w:val="24"/>
          <w:szCs w:val="24"/>
        </w:rPr>
      </w:pPr>
      <w:r>
        <w:rPr>
          <w:b/>
          <w:sz w:val="24"/>
          <w:szCs w:val="24"/>
        </w:rPr>
        <w:t>Kevin</w:t>
      </w:r>
      <w:r w:rsidR="00525C93">
        <w:rPr>
          <w:b/>
          <w:sz w:val="24"/>
          <w:szCs w:val="24"/>
        </w:rPr>
        <w:t xml:space="preserve"> J.</w:t>
      </w:r>
      <w:r>
        <w:rPr>
          <w:b/>
          <w:sz w:val="24"/>
          <w:szCs w:val="24"/>
        </w:rPr>
        <w:t xml:space="preserve"> Stanton</w:t>
      </w:r>
    </w:p>
    <w:p w:rsidR="00C83809" w:rsidRPr="00C83809" w:rsidRDefault="00C83809" w:rsidP="00C83809">
      <w:pPr>
        <w:pStyle w:val="NoSpacing"/>
        <w:jc w:val="center"/>
        <w:rPr>
          <w:b/>
          <w:sz w:val="24"/>
          <w:szCs w:val="24"/>
        </w:rPr>
        <w:sectPr w:rsidR="00C83809" w:rsidRPr="00C83809" w:rsidSect="00C83809">
          <w:type w:val="continuous"/>
          <w:pgSz w:w="12240" w:h="15840"/>
          <w:pgMar w:top="1440" w:right="1440" w:bottom="1440" w:left="1440" w:header="720" w:footer="720" w:gutter="0"/>
          <w:pgNumType w:start="1"/>
          <w:cols w:num="2" w:space="720"/>
          <w:titlePg/>
          <w:docGrid w:linePitch="360"/>
        </w:sectPr>
      </w:pPr>
      <w:r>
        <w:rPr>
          <w:b/>
          <w:sz w:val="24"/>
          <w:szCs w:val="24"/>
        </w:rPr>
        <w:t>Executive Director</w:t>
      </w:r>
    </w:p>
    <w:p w:rsidR="00960C38" w:rsidRDefault="00960C38" w:rsidP="00960C38">
      <w:pPr>
        <w:spacing w:after="200" w:line="276" w:lineRule="auto"/>
        <w:rPr>
          <w:rFonts w:ascii="Calibri" w:hAnsi="Calibri"/>
        </w:rPr>
      </w:pPr>
    </w:p>
    <w:p w:rsidR="00960C38" w:rsidRDefault="00960C38" w:rsidP="00960C38">
      <w:pPr>
        <w:spacing w:after="200" w:line="276" w:lineRule="auto"/>
        <w:rPr>
          <w:rFonts w:ascii="Calibri" w:hAnsi="Calibri"/>
          <w:b/>
        </w:rPr>
      </w:pPr>
      <w:r>
        <w:rPr>
          <w:rFonts w:ascii="Calibri" w:hAnsi="Calibri"/>
          <w:b/>
        </w:rPr>
        <w:br w:type="page"/>
      </w:r>
    </w:p>
    <w:p w:rsidR="00960C38" w:rsidRPr="009F6A8F" w:rsidRDefault="00F55C78" w:rsidP="00960C38">
      <w:pPr>
        <w:jc w:val="center"/>
        <w:rPr>
          <w:rFonts w:asciiTheme="minorHAnsi" w:hAnsiTheme="minorHAnsi"/>
          <w:b/>
        </w:rPr>
      </w:pPr>
      <w:r w:rsidRPr="009F6A8F">
        <w:rPr>
          <w:rFonts w:asciiTheme="minorHAnsi" w:hAnsiTheme="minorHAnsi"/>
          <w:b/>
        </w:rPr>
        <w:lastRenderedPageBreak/>
        <w:t>Application Deadline</w:t>
      </w:r>
      <w:r w:rsidR="00960C38" w:rsidRPr="009F6A8F">
        <w:rPr>
          <w:rFonts w:asciiTheme="minorHAnsi" w:hAnsiTheme="minorHAnsi"/>
          <w:b/>
        </w:rPr>
        <w:t xml:space="preserve">: </w:t>
      </w:r>
      <w:r w:rsidR="004C2FC2" w:rsidRPr="009F6A8F">
        <w:rPr>
          <w:rFonts w:asciiTheme="minorHAnsi" w:hAnsiTheme="minorHAnsi"/>
          <w:b/>
        </w:rPr>
        <w:t xml:space="preserve">October </w:t>
      </w:r>
      <w:r w:rsidR="001437DB" w:rsidRPr="009F6A8F">
        <w:rPr>
          <w:rFonts w:asciiTheme="minorHAnsi" w:hAnsiTheme="minorHAnsi"/>
          <w:b/>
        </w:rPr>
        <w:t>28</w:t>
      </w:r>
      <w:r w:rsidR="00960C38" w:rsidRPr="009F6A8F">
        <w:rPr>
          <w:rFonts w:asciiTheme="minorHAnsi" w:hAnsiTheme="minorHAnsi"/>
          <w:b/>
        </w:rPr>
        <w:t>, 201</w:t>
      </w:r>
      <w:r w:rsidR="006B7176" w:rsidRPr="009F6A8F">
        <w:rPr>
          <w:rFonts w:asciiTheme="minorHAnsi" w:hAnsiTheme="minorHAnsi"/>
          <w:b/>
        </w:rPr>
        <w:t>9</w:t>
      </w:r>
    </w:p>
    <w:p w:rsidR="00073F1E" w:rsidRPr="009F6A8F" w:rsidRDefault="00073F1E" w:rsidP="00960C38">
      <w:pPr>
        <w:pStyle w:val="Heading1"/>
        <w:jc w:val="center"/>
        <w:rPr>
          <w:rFonts w:asciiTheme="minorHAnsi" w:hAnsiTheme="minorHAnsi"/>
        </w:rPr>
      </w:pPr>
      <w:r w:rsidRPr="009F6A8F">
        <w:rPr>
          <w:rFonts w:asciiTheme="minorHAnsi" w:hAnsiTheme="minorHAnsi"/>
        </w:rPr>
        <w:br/>
        <w:t xml:space="preserve">Only eligible municipal police departments may apply </w:t>
      </w:r>
      <w:r w:rsidR="00046E6D" w:rsidRPr="009F6A8F">
        <w:rPr>
          <w:rFonts w:asciiTheme="minorHAnsi" w:hAnsiTheme="minorHAnsi"/>
        </w:rPr>
        <w:t xml:space="preserve">for Traffic Enforcement </w:t>
      </w:r>
      <w:r w:rsidRPr="009F6A8F">
        <w:rPr>
          <w:rFonts w:asciiTheme="minorHAnsi" w:hAnsiTheme="minorHAnsi"/>
        </w:rPr>
        <w:t>grant funds.</w:t>
      </w:r>
    </w:p>
    <w:p w:rsidR="00DC7698" w:rsidRPr="009F6A8F" w:rsidRDefault="00625EF6" w:rsidP="00960C38">
      <w:pPr>
        <w:jc w:val="center"/>
        <w:rPr>
          <w:rFonts w:asciiTheme="minorHAnsi" w:hAnsiTheme="minorHAnsi"/>
        </w:rPr>
      </w:pPr>
      <w:r>
        <w:rPr>
          <w:rFonts w:asciiTheme="minorHAnsi" w:hAnsiTheme="minorHAnsi"/>
        </w:rPr>
        <w:t xml:space="preserve">The </w:t>
      </w:r>
      <w:r w:rsidR="00073F1E" w:rsidRPr="009F6A8F">
        <w:rPr>
          <w:rFonts w:asciiTheme="minorHAnsi" w:hAnsiTheme="minorHAnsi"/>
        </w:rPr>
        <w:t>eligibility list</w:t>
      </w:r>
      <w:r>
        <w:rPr>
          <w:rFonts w:asciiTheme="minorHAnsi" w:hAnsiTheme="minorHAnsi"/>
        </w:rPr>
        <w:t xml:space="preserve"> can be found in </w:t>
      </w:r>
      <w:r w:rsidR="00CA2E5E">
        <w:rPr>
          <w:rFonts w:asciiTheme="minorHAnsi" w:hAnsiTheme="minorHAnsi"/>
        </w:rPr>
        <w:t>Appendix</w:t>
      </w:r>
      <w:r>
        <w:rPr>
          <w:rFonts w:asciiTheme="minorHAnsi" w:hAnsiTheme="minorHAnsi"/>
        </w:rPr>
        <w:t xml:space="preserve"> A and</w:t>
      </w:r>
      <w:r w:rsidR="00073F1E" w:rsidRPr="009F6A8F">
        <w:rPr>
          <w:rFonts w:asciiTheme="minorHAnsi" w:hAnsiTheme="minorHAnsi"/>
        </w:rPr>
        <w:t xml:space="preserve"> at</w:t>
      </w:r>
      <w:r w:rsidR="00DC7698" w:rsidRPr="009F6A8F">
        <w:rPr>
          <w:rFonts w:asciiTheme="minorHAnsi" w:hAnsiTheme="minorHAnsi"/>
        </w:rPr>
        <w:t>:</w:t>
      </w:r>
    </w:p>
    <w:p w:rsidR="009E54BE" w:rsidRPr="009F6A8F" w:rsidRDefault="00A30DFD" w:rsidP="00960C38">
      <w:pPr>
        <w:jc w:val="center"/>
        <w:rPr>
          <w:rFonts w:asciiTheme="minorHAnsi" w:hAnsiTheme="minorHAnsi"/>
        </w:rPr>
      </w:pPr>
      <w:hyperlink r:id="rId11" w:history="1">
        <w:r w:rsidR="006E4994" w:rsidRPr="009F6A8F">
          <w:rPr>
            <w:rStyle w:val="Hyperlink"/>
            <w:rFonts w:asciiTheme="minorHAnsi" w:hAnsiTheme="minorHAnsi"/>
            <w:color w:val="auto"/>
          </w:rPr>
          <w:t>https://www.mass.gov/service-details/traffic-safety-grants</w:t>
        </w:r>
      </w:hyperlink>
    </w:p>
    <w:p w:rsidR="006E4994" w:rsidRPr="009F6A8F" w:rsidRDefault="006E4994">
      <w:pPr>
        <w:rPr>
          <w:rFonts w:asciiTheme="minorHAnsi" w:hAnsiTheme="minorHAnsi"/>
        </w:rPr>
      </w:pPr>
    </w:p>
    <w:p w:rsidR="00073F1E" w:rsidRPr="009F6A8F" w:rsidRDefault="006E2E20">
      <w:pPr>
        <w:rPr>
          <w:rFonts w:asciiTheme="minorHAnsi" w:hAnsiTheme="minorHAnsi"/>
        </w:rPr>
      </w:pPr>
      <w:r w:rsidRPr="009F6A8F">
        <w:rPr>
          <w:rFonts w:asciiTheme="minorHAnsi" w:hAnsiTheme="minorHAnsi"/>
        </w:rPr>
        <w:t>Availability of Grant Funds (</w:t>
      </w:r>
      <w:r w:rsidR="00073F1E" w:rsidRPr="009F6A8F">
        <w:rPr>
          <w:rFonts w:asciiTheme="minorHAnsi" w:hAnsiTheme="minorHAnsi"/>
        </w:rPr>
        <w:t>AGF</w:t>
      </w:r>
      <w:r w:rsidRPr="009F6A8F">
        <w:rPr>
          <w:rFonts w:asciiTheme="minorHAnsi" w:hAnsiTheme="minorHAnsi"/>
        </w:rPr>
        <w:t>)</w:t>
      </w:r>
      <w:r w:rsidR="00073F1E" w:rsidRPr="009F6A8F">
        <w:rPr>
          <w:rFonts w:asciiTheme="minorHAnsi" w:hAnsiTheme="minorHAnsi"/>
        </w:rPr>
        <w:t xml:space="preserve"> </w:t>
      </w:r>
      <w:r w:rsidRPr="009F6A8F">
        <w:rPr>
          <w:rFonts w:asciiTheme="minorHAnsi" w:hAnsiTheme="minorHAnsi"/>
        </w:rPr>
        <w:t>c</w:t>
      </w:r>
      <w:r w:rsidR="00073F1E" w:rsidRPr="009F6A8F">
        <w:rPr>
          <w:rFonts w:asciiTheme="minorHAnsi" w:hAnsiTheme="minorHAnsi"/>
        </w:rPr>
        <w:t>ontains:</w:t>
      </w:r>
    </w:p>
    <w:p w:rsidR="00073F1E" w:rsidRPr="009F6A8F" w:rsidRDefault="00073F1E">
      <w:pPr>
        <w:rPr>
          <w:rFonts w:asciiTheme="minorHAnsi" w:hAnsiTheme="minorHAnsi"/>
        </w:rPr>
      </w:pPr>
    </w:p>
    <w:p w:rsidR="00E175E7" w:rsidRPr="009F6A8F" w:rsidRDefault="00E175E7" w:rsidP="000874A6">
      <w:pPr>
        <w:numPr>
          <w:ilvl w:val="0"/>
          <w:numId w:val="1"/>
        </w:numPr>
        <w:ind w:left="900" w:hanging="540"/>
        <w:rPr>
          <w:rFonts w:asciiTheme="minorHAnsi" w:hAnsiTheme="minorHAnsi"/>
          <w:bCs/>
        </w:rPr>
      </w:pPr>
      <w:r w:rsidRPr="009F6A8F">
        <w:rPr>
          <w:rFonts w:asciiTheme="minorHAnsi" w:hAnsiTheme="minorHAnsi"/>
          <w:bCs/>
        </w:rPr>
        <w:t>Program Overview</w:t>
      </w:r>
    </w:p>
    <w:p w:rsidR="002E3541" w:rsidRPr="009F6A8F" w:rsidRDefault="002E3541" w:rsidP="000874A6">
      <w:pPr>
        <w:numPr>
          <w:ilvl w:val="0"/>
          <w:numId w:val="1"/>
        </w:numPr>
        <w:ind w:left="900" w:hanging="540"/>
        <w:rPr>
          <w:rFonts w:asciiTheme="minorHAnsi" w:hAnsiTheme="minorHAnsi"/>
          <w:bCs/>
        </w:rPr>
      </w:pPr>
      <w:r w:rsidRPr="009F6A8F">
        <w:rPr>
          <w:rFonts w:asciiTheme="minorHAnsi" w:hAnsiTheme="minorHAnsi"/>
          <w:bCs/>
        </w:rPr>
        <w:t>Key Dates</w:t>
      </w:r>
    </w:p>
    <w:p w:rsidR="00304E2A" w:rsidRPr="009F6A8F" w:rsidRDefault="00304E2A" w:rsidP="000874A6">
      <w:pPr>
        <w:numPr>
          <w:ilvl w:val="0"/>
          <w:numId w:val="1"/>
        </w:numPr>
        <w:ind w:left="900" w:hanging="540"/>
        <w:rPr>
          <w:rFonts w:asciiTheme="minorHAnsi" w:hAnsiTheme="minorHAnsi"/>
          <w:bCs/>
        </w:rPr>
      </w:pPr>
      <w:r w:rsidRPr="009F6A8F">
        <w:rPr>
          <w:rFonts w:asciiTheme="minorHAnsi" w:hAnsiTheme="minorHAnsi"/>
          <w:bCs/>
        </w:rPr>
        <w:t>Award Information</w:t>
      </w:r>
    </w:p>
    <w:p w:rsidR="00073F1E" w:rsidRPr="009F6A8F" w:rsidRDefault="00304E2A" w:rsidP="00D57552">
      <w:pPr>
        <w:numPr>
          <w:ilvl w:val="0"/>
          <w:numId w:val="1"/>
        </w:numPr>
        <w:ind w:left="900" w:hanging="540"/>
        <w:rPr>
          <w:rFonts w:asciiTheme="minorHAnsi" w:hAnsiTheme="minorHAnsi"/>
          <w:bCs/>
        </w:rPr>
      </w:pPr>
      <w:r w:rsidRPr="009F6A8F">
        <w:rPr>
          <w:rFonts w:asciiTheme="minorHAnsi" w:hAnsiTheme="minorHAnsi"/>
          <w:bCs/>
        </w:rPr>
        <w:t>Eligibility</w:t>
      </w:r>
    </w:p>
    <w:p w:rsidR="00D57552" w:rsidRPr="009F6A8F" w:rsidRDefault="00D57552" w:rsidP="00D57552">
      <w:pPr>
        <w:numPr>
          <w:ilvl w:val="0"/>
          <w:numId w:val="1"/>
        </w:numPr>
        <w:ind w:left="900" w:hanging="540"/>
        <w:rPr>
          <w:rFonts w:asciiTheme="minorHAnsi" w:hAnsiTheme="minorHAnsi"/>
          <w:bCs/>
        </w:rPr>
      </w:pPr>
      <w:r w:rsidRPr="009F6A8F">
        <w:rPr>
          <w:rFonts w:asciiTheme="minorHAnsi" w:hAnsiTheme="minorHAnsi"/>
          <w:bCs/>
        </w:rPr>
        <w:t>Campaign Schedule</w:t>
      </w:r>
    </w:p>
    <w:p w:rsidR="00073F1E" w:rsidRPr="009F6A8F" w:rsidRDefault="00073F1E" w:rsidP="000874A6">
      <w:pPr>
        <w:pStyle w:val="ListParagraph"/>
        <w:numPr>
          <w:ilvl w:val="0"/>
          <w:numId w:val="1"/>
        </w:numPr>
        <w:ind w:left="900" w:hanging="540"/>
        <w:rPr>
          <w:rFonts w:asciiTheme="minorHAnsi" w:hAnsiTheme="minorHAnsi"/>
          <w:bCs/>
          <w:sz w:val="24"/>
        </w:rPr>
      </w:pPr>
      <w:r w:rsidRPr="009F6A8F">
        <w:rPr>
          <w:rFonts w:asciiTheme="minorHAnsi" w:hAnsiTheme="minorHAnsi"/>
          <w:bCs/>
          <w:sz w:val="24"/>
        </w:rPr>
        <w:t xml:space="preserve">Program </w:t>
      </w:r>
      <w:r w:rsidR="001C26AC" w:rsidRPr="009F6A8F">
        <w:rPr>
          <w:rFonts w:asciiTheme="minorHAnsi" w:hAnsiTheme="minorHAnsi"/>
          <w:bCs/>
          <w:sz w:val="24"/>
        </w:rPr>
        <w:t>Requirements</w:t>
      </w:r>
    </w:p>
    <w:p w:rsidR="001D3F73" w:rsidRPr="009F6A8F" w:rsidRDefault="001D3F73" w:rsidP="000874A6">
      <w:pPr>
        <w:pStyle w:val="ListParagraph"/>
        <w:numPr>
          <w:ilvl w:val="0"/>
          <w:numId w:val="1"/>
        </w:numPr>
        <w:ind w:left="900" w:hanging="540"/>
        <w:rPr>
          <w:rFonts w:asciiTheme="minorHAnsi" w:hAnsiTheme="minorHAnsi"/>
          <w:bCs/>
          <w:sz w:val="24"/>
        </w:rPr>
      </w:pPr>
      <w:r w:rsidRPr="009F6A8F">
        <w:rPr>
          <w:rFonts w:asciiTheme="minorHAnsi" w:hAnsiTheme="minorHAnsi"/>
          <w:bCs/>
          <w:sz w:val="24"/>
        </w:rPr>
        <w:t>Budget Information</w:t>
      </w:r>
    </w:p>
    <w:p w:rsidR="008D228E" w:rsidRPr="009F6A8F" w:rsidRDefault="008D228E" w:rsidP="000874A6">
      <w:pPr>
        <w:pStyle w:val="ListParagraph"/>
        <w:numPr>
          <w:ilvl w:val="0"/>
          <w:numId w:val="1"/>
        </w:numPr>
        <w:ind w:left="900" w:hanging="540"/>
        <w:rPr>
          <w:rFonts w:asciiTheme="minorHAnsi" w:hAnsiTheme="minorHAnsi"/>
          <w:bCs/>
          <w:sz w:val="24"/>
        </w:rPr>
      </w:pPr>
      <w:r w:rsidRPr="009F6A8F">
        <w:rPr>
          <w:rFonts w:asciiTheme="minorHAnsi" w:hAnsiTheme="minorHAnsi"/>
          <w:bCs/>
          <w:sz w:val="24"/>
        </w:rPr>
        <w:t>Allowable Costs</w:t>
      </w:r>
    </w:p>
    <w:p w:rsidR="00073F1E" w:rsidRPr="009F6A8F" w:rsidRDefault="00073F1E" w:rsidP="000874A6">
      <w:pPr>
        <w:pStyle w:val="ListParagraph"/>
        <w:numPr>
          <w:ilvl w:val="0"/>
          <w:numId w:val="1"/>
        </w:numPr>
        <w:ind w:left="900" w:hanging="540"/>
        <w:rPr>
          <w:rFonts w:asciiTheme="minorHAnsi" w:hAnsiTheme="minorHAnsi"/>
          <w:bCs/>
          <w:sz w:val="24"/>
        </w:rPr>
      </w:pPr>
      <w:r w:rsidRPr="009F6A8F">
        <w:rPr>
          <w:rFonts w:asciiTheme="minorHAnsi" w:hAnsiTheme="minorHAnsi"/>
          <w:bCs/>
          <w:sz w:val="24"/>
        </w:rPr>
        <w:t>Post-Award Requirements</w:t>
      </w:r>
    </w:p>
    <w:p w:rsidR="00783649" w:rsidRPr="00D72715" w:rsidRDefault="00073F1E" w:rsidP="00D72715">
      <w:pPr>
        <w:numPr>
          <w:ilvl w:val="0"/>
          <w:numId w:val="1"/>
        </w:numPr>
        <w:ind w:left="900" w:hanging="540"/>
        <w:rPr>
          <w:rFonts w:asciiTheme="minorHAnsi" w:hAnsiTheme="minorHAnsi"/>
          <w:bCs/>
        </w:rPr>
      </w:pPr>
      <w:r w:rsidRPr="009F6A8F">
        <w:rPr>
          <w:rFonts w:asciiTheme="minorHAnsi" w:hAnsiTheme="minorHAnsi"/>
          <w:bCs/>
        </w:rPr>
        <w:t>Submission of Application Instructions</w:t>
      </w:r>
    </w:p>
    <w:p w:rsidR="00CE1F0C" w:rsidRPr="009F6A8F" w:rsidRDefault="00CE1F0C" w:rsidP="000874A6">
      <w:pPr>
        <w:numPr>
          <w:ilvl w:val="0"/>
          <w:numId w:val="1"/>
        </w:numPr>
        <w:ind w:left="900" w:hanging="540"/>
        <w:rPr>
          <w:rFonts w:asciiTheme="minorHAnsi" w:hAnsiTheme="minorHAnsi"/>
          <w:bCs/>
        </w:rPr>
      </w:pPr>
      <w:r w:rsidRPr="009F6A8F">
        <w:rPr>
          <w:rFonts w:asciiTheme="minorHAnsi" w:hAnsiTheme="minorHAnsi"/>
          <w:bCs/>
        </w:rPr>
        <w:t>Appendix A</w:t>
      </w:r>
      <w:r w:rsidR="00D37A1E">
        <w:rPr>
          <w:rFonts w:asciiTheme="minorHAnsi" w:hAnsiTheme="minorHAnsi"/>
          <w:bCs/>
        </w:rPr>
        <w:t xml:space="preserve"> </w:t>
      </w:r>
      <w:r w:rsidR="00783649">
        <w:rPr>
          <w:rFonts w:asciiTheme="minorHAnsi" w:hAnsiTheme="minorHAnsi"/>
          <w:bCs/>
        </w:rPr>
        <w:t>and Appendix B</w:t>
      </w:r>
    </w:p>
    <w:p w:rsidR="00E175E7" w:rsidRPr="009F6A8F" w:rsidRDefault="00E175E7" w:rsidP="00E175E7">
      <w:pPr>
        <w:rPr>
          <w:rFonts w:asciiTheme="minorHAnsi" w:hAnsiTheme="minorHAnsi"/>
        </w:rPr>
      </w:pPr>
    </w:p>
    <w:p w:rsidR="00E175E7" w:rsidRPr="009F6A8F" w:rsidRDefault="00E175E7" w:rsidP="00612CAE">
      <w:pPr>
        <w:pStyle w:val="Heading1"/>
        <w:numPr>
          <w:ilvl w:val="0"/>
          <w:numId w:val="13"/>
        </w:numPr>
        <w:ind w:left="360" w:hanging="360"/>
        <w:rPr>
          <w:rFonts w:asciiTheme="minorHAnsi" w:hAnsiTheme="minorHAnsi"/>
        </w:rPr>
      </w:pPr>
      <w:r w:rsidRPr="009F6A8F">
        <w:rPr>
          <w:rFonts w:asciiTheme="minorHAnsi" w:hAnsiTheme="minorHAnsi"/>
        </w:rPr>
        <w:t>Program Overview</w:t>
      </w:r>
    </w:p>
    <w:p w:rsidR="00E175E7" w:rsidRPr="009F6A8F" w:rsidRDefault="00E175E7" w:rsidP="00E175E7">
      <w:pPr>
        <w:rPr>
          <w:rFonts w:asciiTheme="minorHAnsi" w:hAnsiTheme="minorHAnsi"/>
        </w:rPr>
      </w:pPr>
    </w:p>
    <w:p w:rsidR="001A1EE2" w:rsidRPr="009F6A8F" w:rsidRDefault="00FA15EA" w:rsidP="00FA15EA">
      <w:pPr>
        <w:rPr>
          <w:rFonts w:asciiTheme="minorHAnsi" w:hAnsiTheme="minorHAnsi"/>
        </w:rPr>
      </w:pPr>
      <w:r w:rsidRPr="009F6A8F">
        <w:rPr>
          <w:rFonts w:asciiTheme="minorHAnsi" w:hAnsiTheme="minorHAnsi"/>
        </w:rPr>
        <w:t>The Office of Grants and Research (OGR) is pleased to make available approximately $2.5</w:t>
      </w:r>
      <w:r w:rsidR="009E1722" w:rsidRPr="009F6A8F">
        <w:rPr>
          <w:rFonts w:asciiTheme="minorHAnsi" w:hAnsiTheme="minorHAnsi"/>
        </w:rPr>
        <w:t xml:space="preserve"> </w:t>
      </w:r>
      <w:r w:rsidR="00EA7ACA" w:rsidRPr="009F6A8F">
        <w:rPr>
          <w:rFonts w:asciiTheme="minorHAnsi" w:hAnsiTheme="minorHAnsi"/>
        </w:rPr>
        <w:t>mil</w:t>
      </w:r>
      <w:r w:rsidR="00B4124F" w:rsidRPr="009F6A8F">
        <w:rPr>
          <w:rFonts w:asciiTheme="minorHAnsi" w:hAnsiTheme="minorHAnsi"/>
        </w:rPr>
        <w:t>l</w:t>
      </w:r>
      <w:r w:rsidR="00EA7ACA" w:rsidRPr="009F6A8F">
        <w:rPr>
          <w:rFonts w:asciiTheme="minorHAnsi" w:hAnsiTheme="minorHAnsi"/>
        </w:rPr>
        <w:t>ion</w:t>
      </w:r>
      <w:r w:rsidRPr="009F6A8F">
        <w:rPr>
          <w:rFonts w:asciiTheme="minorHAnsi" w:hAnsiTheme="minorHAnsi"/>
        </w:rPr>
        <w:t xml:space="preserve"> in FFY20 National Highway Traffic Safety Administration (NHTSA) grant funding for eligible Massachusetts municipal police departments to conduct high-visibility traffic enforcement.  </w:t>
      </w:r>
      <w:r w:rsidR="009E1722" w:rsidRPr="009F6A8F">
        <w:rPr>
          <w:rFonts w:asciiTheme="minorHAnsi" w:hAnsiTheme="minorHAnsi"/>
        </w:rPr>
        <w:t xml:space="preserve">OGR is the State Administering Agency for traffic safety grants provided to the state by NHTSA. These grants are being made available to help reduce roadway crashes, injuries, fatalities, and their associated economic losses. </w:t>
      </w:r>
    </w:p>
    <w:p w:rsidR="001A1EE2" w:rsidRPr="009F6A8F" w:rsidRDefault="001A1EE2" w:rsidP="00FA15EA">
      <w:pPr>
        <w:rPr>
          <w:rFonts w:asciiTheme="minorHAnsi" w:hAnsiTheme="minorHAnsi"/>
        </w:rPr>
      </w:pPr>
    </w:p>
    <w:p w:rsidR="00CE1F0C" w:rsidRPr="009F6A8F" w:rsidRDefault="00FA15EA" w:rsidP="00FA15EA">
      <w:pPr>
        <w:rPr>
          <w:rFonts w:asciiTheme="minorHAnsi" w:hAnsiTheme="minorHAnsi"/>
        </w:rPr>
      </w:pPr>
      <w:r w:rsidRPr="009F6A8F">
        <w:rPr>
          <w:rFonts w:asciiTheme="minorHAnsi" w:hAnsiTheme="minorHAnsi"/>
        </w:rPr>
        <w:t xml:space="preserve">Please note, OGR reserves the right to adjust the amount of funding being made available, as any awards made will be contingent upon receipt and availability of federal NHTSA grant funds.  </w:t>
      </w:r>
    </w:p>
    <w:p w:rsidR="00CE1F0C" w:rsidRPr="009F6A8F" w:rsidRDefault="00CE1F0C" w:rsidP="00CE1F0C">
      <w:pPr>
        <w:rPr>
          <w:rFonts w:asciiTheme="minorHAnsi" w:hAnsiTheme="minorHAnsi"/>
        </w:rPr>
      </w:pPr>
    </w:p>
    <w:p w:rsidR="00CE1F0C" w:rsidRPr="009F6A8F" w:rsidRDefault="00CE1F0C" w:rsidP="00CE1F0C">
      <w:pPr>
        <w:rPr>
          <w:rFonts w:asciiTheme="minorHAnsi" w:hAnsiTheme="minorHAnsi"/>
        </w:rPr>
      </w:pPr>
      <w:r w:rsidRPr="009F6A8F">
        <w:rPr>
          <w:rFonts w:asciiTheme="minorHAnsi" w:hAnsiTheme="minorHAnsi"/>
        </w:rPr>
        <w:t>According to NHTSA, High-Visibility Enforcement (HVE) conducted in conjunction with earned and paid media during a series of two-to-three-week mobilization periods, is highly effective in raising seat belt use and decreasing impaired driving across the nation.</w:t>
      </w:r>
    </w:p>
    <w:p w:rsidR="00CE1F0C" w:rsidRPr="009F6A8F" w:rsidRDefault="00CE1F0C" w:rsidP="00CE1F0C">
      <w:pPr>
        <w:rPr>
          <w:rFonts w:asciiTheme="minorHAnsi" w:hAnsiTheme="minorHAnsi"/>
        </w:rPr>
      </w:pPr>
    </w:p>
    <w:p w:rsidR="00CE1F0C" w:rsidRPr="009F6A8F" w:rsidRDefault="00CE1F0C" w:rsidP="00CE1F0C">
      <w:pPr>
        <w:rPr>
          <w:rFonts w:asciiTheme="minorHAnsi" w:hAnsiTheme="minorHAnsi"/>
          <w:highlight w:val="yellow"/>
        </w:rPr>
      </w:pPr>
      <w:r w:rsidRPr="009F6A8F">
        <w:rPr>
          <w:rFonts w:asciiTheme="minorHAnsi" w:hAnsiTheme="minorHAnsi"/>
        </w:rPr>
        <w:t>HVE patrols are a traffic safety approach designed to deter and change unlawful driving behaviors.  HVE combines highly visible and proactive law enforcement with targeting a specific traffic safety issue such as</w:t>
      </w:r>
      <w:r w:rsidR="0017612E">
        <w:rPr>
          <w:rFonts w:asciiTheme="minorHAnsi" w:hAnsiTheme="minorHAnsi"/>
        </w:rPr>
        <w:t xml:space="preserve"> speeding,</w:t>
      </w:r>
      <w:r w:rsidRPr="009F6A8F">
        <w:rPr>
          <w:rFonts w:asciiTheme="minorHAnsi" w:hAnsiTheme="minorHAnsi"/>
        </w:rPr>
        <w:t xml:space="preserve"> impaired driving, seat belt violations, and distracted driving.  These enforcement efforts also serve as a public awareness strategy designed to educate the public about and promote compliance with traffic laws.</w:t>
      </w:r>
    </w:p>
    <w:p w:rsidR="00CE1F0C" w:rsidRPr="009F6A8F" w:rsidRDefault="00CE1F0C" w:rsidP="00E175E7">
      <w:pPr>
        <w:rPr>
          <w:rFonts w:asciiTheme="minorHAnsi" w:hAnsiTheme="minorHAnsi"/>
          <w:highlight w:val="yellow"/>
        </w:rPr>
      </w:pPr>
    </w:p>
    <w:p w:rsidR="00E175E7" w:rsidRPr="009F6A8F" w:rsidRDefault="00E175E7" w:rsidP="00E175E7">
      <w:pPr>
        <w:rPr>
          <w:rFonts w:asciiTheme="minorHAnsi" w:hAnsiTheme="minorHAnsi"/>
        </w:rPr>
      </w:pPr>
    </w:p>
    <w:p w:rsidR="00227DC0" w:rsidRPr="009F6A8F" w:rsidRDefault="00227DC0" w:rsidP="00227DC0">
      <w:pPr>
        <w:pStyle w:val="ListParagraph"/>
        <w:rPr>
          <w:rFonts w:asciiTheme="minorHAnsi" w:hAnsiTheme="minorHAnsi"/>
          <w:sz w:val="24"/>
        </w:rPr>
      </w:pPr>
    </w:p>
    <w:p w:rsidR="00414998" w:rsidRPr="009F6A8F" w:rsidRDefault="00414998" w:rsidP="00612CAE">
      <w:pPr>
        <w:pStyle w:val="Heading1"/>
        <w:numPr>
          <w:ilvl w:val="0"/>
          <w:numId w:val="13"/>
        </w:numPr>
        <w:ind w:left="360" w:hanging="360"/>
        <w:rPr>
          <w:rFonts w:asciiTheme="minorHAnsi" w:hAnsiTheme="minorHAnsi"/>
        </w:rPr>
      </w:pPr>
      <w:r w:rsidRPr="009F6A8F">
        <w:rPr>
          <w:rFonts w:asciiTheme="minorHAnsi" w:hAnsiTheme="minorHAnsi"/>
        </w:rPr>
        <w:lastRenderedPageBreak/>
        <w:t>Key Dates</w:t>
      </w:r>
    </w:p>
    <w:p w:rsidR="00E175E7" w:rsidRPr="009F6A8F" w:rsidRDefault="00E175E7" w:rsidP="00E175E7">
      <w:pPr>
        <w:rPr>
          <w:rFonts w:asciiTheme="minorHAnsi" w:hAnsiTheme="minorHAnsi"/>
        </w:rPr>
      </w:pPr>
    </w:p>
    <w:p w:rsidR="009F6A8F" w:rsidRPr="009F6A8F" w:rsidRDefault="002B1BE0" w:rsidP="009F6A8F">
      <w:pPr>
        <w:ind w:left="720"/>
        <w:rPr>
          <w:rFonts w:asciiTheme="minorHAnsi" w:hAnsiTheme="minorHAnsi"/>
        </w:rPr>
      </w:pPr>
      <w:r w:rsidRPr="009F6A8F">
        <w:rPr>
          <w:rFonts w:asciiTheme="minorHAnsi" w:hAnsiTheme="minorHAnsi"/>
        </w:rPr>
        <w:t xml:space="preserve">AGF Release   </w:t>
      </w:r>
      <w:r w:rsidRPr="009F6A8F">
        <w:rPr>
          <w:rFonts w:asciiTheme="minorHAnsi" w:hAnsiTheme="minorHAnsi"/>
        </w:rPr>
        <w:tab/>
      </w:r>
      <w:r w:rsidRPr="009F6A8F">
        <w:rPr>
          <w:rFonts w:asciiTheme="minorHAnsi" w:hAnsiTheme="minorHAnsi"/>
        </w:rPr>
        <w:tab/>
      </w:r>
      <w:r w:rsidR="00D37A1E">
        <w:rPr>
          <w:rFonts w:asciiTheme="minorHAnsi" w:hAnsiTheme="minorHAnsi"/>
        </w:rPr>
        <w:tab/>
      </w:r>
      <w:r w:rsidR="00A30C5D">
        <w:rPr>
          <w:rFonts w:asciiTheme="minorHAnsi" w:hAnsiTheme="minorHAnsi"/>
        </w:rPr>
        <w:t>October 4</w:t>
      </w:r>
      <w:r w:rsidRPr="009F6A8F">
        <w:rPr>
          <w:rFonts w:asciiTheme="minorHAnsi" w:hAnsiTheme="minorHAnsi"/>
        </w:rPr>
        <w:t>, 2019</w:t>
      </w:r>
    </w:p>
    <w:p w:rsidR="002B1BE0" w:rsidRPr="009F6A8F" w:rsidRDefault="002B1BE0" w:rsidP="009F6A8F">
      <w:pPr>
        <w:ind w:left="720"/>
        <w:rPr>
          <w:rFonts w:asciiTheme="minorHAnsi" w:hAnsiTheme="minorHAnsi"/>
        </w:rPr>
      </w:pPr>
      <w:r w:rsidRPr="009F6A8F">
        <w:rPr>
          <w:rFonts w:asciiTheme="minorHAnsi" w:hAnsiTheme="minorHAnsi"/>
        </w:rPr>
        <w:t xml:space="preserve">Application Deadline   </w:t>
      </w:r>
      <w:r w:rsidRPr="009F6A8F">
        <w:rPr>
          <w:rFonts w:asciiTheme="minorHAnsi" w:hAnsiTheme="minorHAnsi"/>
        </w:rPr>
        <w:tab/>
        <w:t xml:space="preserve">October 28, 2019 @ 4 </w:t>
      </w:r>
      <w:proofErr w:type="gramStart"/>
      <w:r w:rsidRPr="009F6A8F">
        <w:rPr>
          <w:rFonts w:asciiTheme="minorHAnsi" w:hAnsiTheme="minorHAnsi"/>
        </w:rPr>
        <w:t xml:space="preserve">PM  </w:t>
      </w:r>
      <w:r w:rsidR="00A30C5D">
        <w:rPr>
          <w:rFonts w:asciiTheme="minorHAnsi" w:hAnsiTheme="minorHAnsi"/>
        </w:rPr>
        <w:t>EST</w:t>
      </w:r>
      <w:proofErr w:type="gramEnd"/>
    </w:p>
    <w:p w:rsidR="002B1BE0" w:rsidRPr="009F6A8F" w:rsidRDefault="002B1BE0" w:rsidP="009F6A8F">
      <w:pPr>
        <w:ind w:left="720"/>
        <w:rPr>
          <w:rFonts w:asciiTheme="minorHAnsi" w:hAnsiTheme="minorHAnsi"/>
        </w:rPr>
      </w:pPr>
      <w:r w:rsidRPr="009F6A8F">
        <w:rPr>
          <w:rFonts w:asciiTheme="minorHAnsi" w:hAnsiTheme="minorHAnsi"/>
        </w:rPr>
        <w:t xml:space="preserve">Award Announcements  </w:t>
      </w:r>
      <w:r w:rsidRPr="009F6A8F">
        <w:rPr>
          <w:rFonts w:asciiTheme="minorHAnsi" w:hAnsiTheme="minorHAnsi"/>
        </w:rPr>
        <w:tab/>
        <w:t>November 11, 2019</w:t>
      </w:r>
    </w:p>
    <w:p w:rsidR="002B1BE0" w:rsidRPr="009F6A8F" w:rsidRDefault="002B1BE0" w:rsidP="009F6A8F">
      <w:pPr>
        <w:ind w:left="720"/>
        <w:rPr>
          <w:rFonts w:asciiTheme="minorHAnsi" w:hAnsiTheme="minorHAnsi"/>
        </w:rPr>
      </w:pPr>
      <w:r w:rsidRPr="009F6A8F">
        <w:rPr>
          <w:rFonts w:asciiTheme="minorHAnsi" w:hAnsiTheme="minorHAnsi"/>
        </w:rPr>
        <w:t>Grant Period End Date</w:t>
      </w:r>
      <w:r w:rsidRPr="009F6A8F">
        <w:rPr>
          <w:rFonts w:asciiTheme="minorHAnsi" w:hAnsiTheme="minorHAnsi"/>
        </w:rPr>
        <w:tab/>
        <w:t>September 15, 2020</w:t>
      </w:r>
    </w:p>
    <w:p w:rsidR="002B1BE0" w:rsidRPr="009F6A8F" w:rsidRDefault="002B1BE0" w:rsidP="00E175E7">
      <w:pPr>
        <w:rPr>
          <w:rFonts w:asciiTheme="minorHAnsi" w:hAnsiTheme="minorHAnsi"/>
        </w:rPr>
      </w:pPr>
    </w:p>
    <w:p w:rsidR="00304E2A" w:rsidRPr="009F6A8F" w:rsidRDefault="00304E2A" w:rsidP="00612CAE">
      <w:pPr>
        <w:pStyle w:val="Heading1"/>
        <w:numPr>
          <w:ilvl w:val="0"/>
          <w:numId w:val="13"/>
        </w:numPr>
        <w:ind w:left="360" w:hanging="360"/>
        <w:rPr>
          <w:rFonts w:asciiTheme="minorHAnsi" w:hAnsiTheme="minorHAnsi"/>
        </w:rPr>
      </w:pPr>
      <w:bookmarkStart w:id="0" w:name="_Toc15374638"/>
      <w:r w:rsidRPr="009F6A8F">
        <w:rPr>
          <w:rFonts w:asciiTheme="minorHAnsi" w:hAnsiTheme="minorHAnsi"/>
        </w:rPr>
        <w:t>Award Information</w:t>
      </w:r>
      <w:bookmarkEnd w:id="0"/>
    </w:p>
    <w:p w:rsidR="00304E2A" w:rsidRPr="009F6A8F" w:rsidRDefault="00304E2A" w:rsidP="00304E2A">
      <w:pPr>
        <w:pStyle w:val="Heading1"/>
        <w:rPr>
          <w:rFonts w:asciiTheme="minorHAnsi" w:hAnsiTheme="minorHAnsi"/>
          <w:highlight w:val="yellow"/>
        </w:rPr>
      </w:pPr>
    </w:p>
    <w:p w:rsidR="00304E2A" w:rsidRPr="00823D88" w:rsidRDefault="00304E2A" w:rsidP="00304E2A">
      <w:pPr>
        <w:rPr>
          <w:rFonts w:asciiTheme="minorHAnsi" w:hAnsiTheme="minorHAnsi"/>
          <w:i/>
          <w:u w:val="single"/>
        </w:rPr>
      </w:pPr>
      <w:r w:rsidRPr="00823D88">
        <w:rPr>
          <w:rFonts w:asciiTheme="minorHAnsi" w:hAnsiTheme="minorHAnsi"/>
          <w:i/>
          <w:u w:val="single"/>
        </w:rPr>
        <w:t>Availability of Funds</w:t>
      </w:r>
    </w:p>
    <w:p w:rsidR="00D57552" w:rsidRPr="009F6A8F" w:rsidRDefault="00D57552" w:rsidP="00304E2A">
      <w:pPr>
        <w:rPr>
          <w:rFonts w:asciiTheme="minorHAnsi" w:hAnsiTheme="minorHAnsi"/>
        </w:rPr>
      </w:pPr>
    </w:p>
    <w:p w:rsidR="00304E2A" w:rsidRPr="00823D88" w:rsidRDefault="00304E2A" w:rsidP="00612CAE">
      <w:pPr>
        <w:pStyle w:val="ListParagraph"/>
        <w:numPr>
          <w:ilvl w:val="0"/>
          <w:numId w:val="18"/>
        </w:numPr>
        <w:rPr>
          <w:rFonts w:asciiTheme="minorHAnsi" w:hAnsiTheme="minorHAnsi"/>
          <w:sz w:val="24"/>
        </w:rPr>
      </w:pPr>
      <w:r w:rsidRPr="00823D88">
        <w:rPr>
          <w:rFonts w:asciiTheme="minorHAnsi" w:hAnsiTheme="minorHAnsi"/>
          <w:sz w:val="24"/>
        </w:rPr>
        <w:t xml:space="preserve">All awards are subject to the availability of appropriated federal funds and any modifications or additional requirements that may be imposed by law. </w:t>
      </w:r>
    </w:p>
    <w:p w:rsidR="00D57552" w:rsidRPr="00823D88" w:rsidRDefault="00D57552" w:rsidP="00612CAE">
      <w:pPr>
        <w:pStyle w:val="ListParagraph"/>
        <w:numPr>
          <w:ilvl w:val="0"/>
          <w:numId w:val="18"/>
        </w:numPr>
        <w:rPr>
          <w:rFonts w:asciiTheme="minorHAnsi" w:hAnsiTheme="minorHAnsi"/>
          <w:sz w:val="24"/>
        </w:rPr>
      </w:pPr>
      <w:r w:rsidRPr="00823D88">
        <w:rPr>
          <w:rFonts w:asciiTheme="minorHAnsi" w:hAnsiTheme="minorHAnsi"/>
          <w:sz w:val="24"/>
        </w:rPr>
        <w:t>OGR anticipates authorizing funds for the first five campaigns in late November 2019. The final sixth campaign, August</w:t>
      </w:r>
      <w:r w:rsidR="00823D88" w:rsidRPr="00823D88">
        <w:rPr>
          <w:rFonts w:asciiTheme="minorHAnsi" w:hAnsiTheme="minorHAnsi"/>
          <w:sz w:val="24"/>
        </w:rPr>
        <w:t xml:space="preserve"> Impaired Driving</w:t>
      </w:r>
      <w:r w:rsidR="00DB08AD">
        <w:rPr>
          <w:rFonts w:asciiTheme="minorHAnsi" w:hAnsiTheme="minorHAnsi"/>
          <w:sz w:val="24"/>
        </w:rPr>
        <w:t>,</w:t>
      </w:r>
      <w:r w:rsidRPr="00823D88">
        <w:rPr>
          <w:rFonts w:asciiTheme="minorHAnsi" w:hAnsiTheme="minorHAnsi"/>
          <w:sz w:val="24"/>
        </w:rPr>
        <w:t xml:space="preserve"> will be aut</w:t>
      </w:r>
      <w:r w:rsidR="007C7B20">
        <w:rPr>
          <w:rFonts w:asciiTheme="minorHAnsi" w:hAnsiTheme="minorHAnsi"/>
          <w:sz w:val="24"/>
        </w:rPr>
        <w:t>horized as funding becomes av</w:t>
      </w:r>
      <w:r w:rsidRPr="00823D88">
        <w:rPr>
          <w:rFonts w:asciiTheme="minorHAnsi" w:hAnsiTheme="minorHAnsi"/>
          <w:sz w:val="24"/>
        </w:rPr>
        <w:t xml:space="preserve">ailable in the </w:t>
      </w:r>
      <w:r w:rsidR="00CA2E5E" w:rsidRPr="00823D88">
        <w:rPr>
          <w:rFonts w:asciiTheme="minorHAnsi" w:hAnsiTheme="minorHAnsi"/>
          <w:sz w:val="24"/>
        </w:rPr>
        <w:t>spring</w:t>
      </w:r>
      <w:r w:rsidRPr="00823D88">
        <w:rPr>
          <w:rFonts w:asciiTheme="minorHAnsi" w:hAnsiTheme="minorHAnsi"/>
          <w:sz w:val="24"/>
        </w:rPr>
        <w:t xml:space="preserve"> of 2020.</w:t>
      </w:r>
    </w:p>
    <w:p w:rsidR="00D57552" w:rsidRPr="009F6A8F" w:rsidRDefault="00D57552" w:rsidP="00D57552">
      <w:pPr>
        <w:rPr>
          <w:rFonts w:asciiTheme="minorHAnsi" w:hAnsiTheme="minorHAnsi"/>
          <w:highlight w:val="yellow"/>
        </w:rPr>
      </w:pPr>
    </w:p>
    <w:p w:rsidR="00D57552" w:rsidRPr="009F6A8F" w:rsidRDefault="00D57552" w:rsidP="00D57552">
      <w:pPr>
        <w:rPr>
          <w:rFonts w:asciiTheme="minorHAnsi" w:hAnsiTheme="minorHAnsi"/>
          <w:i/>
          <w:u w:val="single"/>
        </w:rPr>
      </w:pPr>
      <w:r w:rsidRPr="009F6A8F">
        <w:rPr>
          <w:rFonts w:asciiTheme="minorHAnsi" w:hAnsiTheme="minorHAnsi"/>
          <w:i/>
          <w:u w:val="single"/>
        </w:rPr>
        <w:t>Funding Sources</w:t>
      </w:r>
    </w:p>
    <w:p w:rsidR="00D57552" w:rsidRPr="009F6A8F" w:rsidRDefault="00D57552" w:rsidP="00D57552">
      <w:pPr>
        <w:rPr>
          <w:rFonts w:asciiTheme="minorHAnsi" w:hAnsiTheme="minorHAnsi"/>
          <w:i/>
          <w:u w:val="single"/>
        </w:rPr>
      </w:pPr>
    </w:p>
    <w:p w:rsidR="00D57552" w:rsidRPr="009F6A8F" w:rsidRDefault="00D57552" w:rsidP="00D57552">
      <w:pPr>
        <w:rPr>
          <w:rFonts w:asciiTheme="minorHAnsi" w:hAnsiTheme="minorHAnsi"/>
        </w:rPr>
      </w:pPr>
      <w:r w:rsidRPr="009F6A8F">
        <w:rPr>
          <w:rFonts w:asciiTheme="minorHAnsi" w:hAnsiTheme="minorHAnsi"/>
        </w:rPr>
        <w:t>Funding for this program will come from one or more of the following federal grant programs as established in Title 23, Chapter 4, and 23 CFR Part 1300 sections as follows:</w:t>
      </w:r>
    </w:p>
    <w:p w:rsidR="00D57552" w:rsidRPr="009F6A8F" w:rsidRDefault="00D57552" w:rsidP="00D57552">
      <w:pPr>
        <w:rPr>
          <w:rFonts w:asciiTheme="minorHAnsi" w:hAnsiTheme="minorHAnsi"/>
        </w:rPr>
      </w:pPr>
    </w:p>
    <w:p w:rsidR="00D57552" w:rsidRPr="009F6A8F" w:rsidRDefault="00D57552" w:rsidP="00612CAE">
      <w:pPr>
        <w:pStyle w:val="ListParagraph"/>
        <w:numPr>
          <w:ilvl w:val="0"/>
          <w:numId w:val="14"/>
        </w:numPr>
        <w:ind w:left="540"/>
        <w:rPr>
          <w:rFonts w:asciiTheme="minorHAnsi" w:hAnsiTheme="minorHAnsi"/>
          <w:sz w:val="24"/>
        </w:rPr>
      </w:pPr>
      <w:r w:rsidRPr="00823D88">
        <w:rPr>
          <w:rFonts w:asciiTheme="minorHAnsi" w:hAnsiTheme="minorHAnsi"/>
          <w:i/>
          <w:sz w:val="24"/>
        </w:rPr>
        <w:t>402</w:t>
      </w:r>
      <w:r w:rsidR="00823D88">
        <w:rPr>
          <w:rFonts w:asciiTheme="minorHAnsi" w:hAnsiTheme="minorHAnsi"/>
          <w:sz w:val="24"/>
        </w:rPr>
        <w:t>:</w:t>
      </w:r>
      <w:r w:rsidRPr="009F6A8F">
        <w:rPr>
          <w:rFonts w:asciiTheme="minorHAnsi" w:hAnsiTheme="minorHAnsi"/>
          <w:sz w:val="24"/>
        </w:rPr>
        <w:t xml:space="preserve"> Highway Safety Programs- Programs (1) to reduce injuries and deaths resulting from motor vehicles being driven in excess of posted speed limits, (2) to encourage the  proper use of occupant protection devices (including the use of safety belts and child restraint  systems) by occupants of motor vehicles, (3) to reduce deaths and injuries resulting from persons driving motor vehicles while impaired by alcohol or a controlled substance, (4) to prevent crashes and reduce deaths and injuries resulting from crashes involving motor vehicles and motorcycles, (5) to reduce injuries and deaths resulting from crashes involving school buses, and (6) to reduce crashes resulting from unsafe driving behavior (including aggressive or fatigued driving and distracted driving arising from the use of electronic devices in vehicles) and (7) to improve law enforcement services in motor vehicle crash prevention, traffic supervision, and post-crash procedures.</w:t>
      </w:r>
    </w:p>
    <w:p w:rsidR="00D57552" w:rsidRPr="009F6A8F" w:rsidRDefault="00D57552" w:rsidP="00612CAE">
      <w:pPr>
        <w:pStyle w:val="ListParagraph"/>
        <w:numPr>
          <w:ilvl w:val="0"/>
          <w:numId w:val="14"/>
        </w:numPr>
        <w:ind w:left="540"/>
        <w:rPr>
          <w:rFonts w:asciiTheme="minorHAnsi" w:hAnsiTheme="minorHAnsi"/>
          <w:sz w:val="24"/>
        </w:rPr>
      </w:pPr>
      <w:r w:rsidRPr="00823D88">
        <w:rPr>
          <w:rFonts w:asciiTheme="minorHAnsi" w:hAnsiTheme="minorHAnsi"/>
          <w:i/>
          <w:sz w:val="24"/>
        </w:rPr>
        <w:t>405b</w:t>
      </w:r>
      <w:r w:rsidRPr="009F6A8F">
        <w:rPr>
          <w:rFonts w:asciiTheme="minorHAnsi" w:hAnsiTheme="minorHAnsi"/>
          <w:sz w:val="24"/>
        </w:rPr>
        <w:t>: Occupant Protection Grants- This section establishes criteria, in accordance with 23 U.S.C. 405(b), for awarding grants to States that adopt and implement effective occupant protection programs to reduce highway deaths and injuries resulting from individuals riding unrestrained or improperly restrained in motor vehicles.</w:t>
      </w:r>
    </w:p>
    <w:p w:rsidR="00D57552" w:rsidRPr="009F6A8F" w:rsidRDefault="00D57552" w:rsidP="00612CAE">
      <w:pPr>
        <w:pStyle w:val="ListParagraph"/>
        <w:numPr>
          <w:ilvl w:val="0"/>
          <w:numId w:val="14"/>
        </w:numPr>
        <w:ind w:left="540"/>
        <w:rPr>
          <w:rFonts w:asciiTheme="minorHAnsi" w:hAnsiTheme="minorHAnsi"/>
          <w:sz w:val="24"/>
        </w:rPr>
      </w:pPr>
      <w:r w:rsidRPr="00823D88">
        <w:rPr>
          <w:rFonts w:asciiTheme="minorHAnsi" w:hAnsiTheme="minorHAnsi"/>
          <w:i/>
          <w:sz w:val="24"/>
        </w:rPr>
        <w:t>405d</w:t>
      </w:r>
      <w:r w:rsidRPr="009F6A8F">
        <w:rPr>
          <w:rFonts w:asciiTheme="minorHAnsi" w:hAnsiTheme="minorHAnsi"/>
          <w:sz w:val="24"/>
        </w:rPr>
        <w:t>: Impaired Driving Countermeasures Grants- This section establishes criteria, in  accordance with 23 U.S.C. 405(d), for awarding grants to States that adopt and implement effective programs to reduce traffic safety problems resulting from individuals driving motor vehicles while under the influence of alcohol, drugs, or the combination of alcohol and drugs</w:t>
      </w:r>
    </w:p>
    <w:p w:rsidR="00304E2A" w:rsidRPr="009F6A8F" w:rsidRDefault="00304E2A" w:rsidP="00304E2A">
      <w:pPr>
        <w:rPr>
          <w:rFonts w:asciiTheme="minorHAnsi" w:hAnsiTheme="minorHAnsi"/>
          <w:highlight w:val="yellow"/>
        </w:rPr>
      </w:pPr>
    </w:p>
    <w:p w:rsidR="00823D88" w:rsidRDefault="00304E2A" w:rsidP="00304E2A">
      <w:pPr>
        <w:rPr>
          <w:rFonts w:asciiTheme="minorHAnsi" w:hAnsiTheme="minorHAnsi"/>
          <w:i/>
          <w:u w:val="single"/>
        </w:rPr>
      </w:pPr>
      <w:r w:rsidRPr="00823D88">
        <w:rPr>
          <w:rFonts w:asciiTheme="minorHAnsi" w:hAnsiTheme="minorHAnsi"/>
          <w:i/>
          <w:u w:val="single"/>
        </w:rPr>
        <w:t>Award Period</w:t>
      </w:r>
    </w:p>
    <w:p w:rsidR="00304E2A" w:rsidRPr="00823D88" w:rsidRDefault="00304E2A" w:rsidP="00304E2A">
      <w:pPr>
        <w:rPr>
          <w:rFonts w:asciiTheme="minorHAnsi" w:hAnsiTheme="minorHAnsi"/>
          <w:i/>
          <w:u w:val="single"/>
        </w:rPr>
      </w:pPr>
      <w:r w:rsidRPr="00823D88">
        <w:rPr>
          <w:rFonts w:asciiTheme="minorHAnsi" w:hAnsiTheme="minorHAnsi"/>
          <w:i/>
          <w:u w:val="single"/>
        </w:rPr>
        <w:lastRenderedPageBreak/>
        <w:t xml:space="preserve"> </w:t>
      </w:r>
    </w:p>
    <w:p w:rsidR="00304E2A" w:rsidRPr="00823D88" w:rsidRDefault="00304E2A" w:rsidP="00612CAE">
      <w:pPr>
        <w:pStyle w:val="ListParagraph"/>
        <w:numPr>
          <w:ilvl w:val="0"/>
          <w:numId w:val="19"/>
        </w:numPr>
        <w:ind w:left="540"/>
        <w:rPr>
          <w:rFonts w:asciiTheme="minorHAnsi" w:hAnsiTheme="minorHAnsi"/>
          <w:sz w:val="24"/>
        </w:rPr>
      </w:pPr>
      <w:r w:rsidRPr="00823D88">
        <w:rPr>
          <w:rFonts w:asciiTheme="minorHAnsi" w:hAnsiTheme="minorHAnsi"/>
          <w:sz w:val="24"/>
        </w:rPr>
        <w:t xml:space="preserve">The grant award period </w:t>
      </w:r>
      <w:r w:rsidR="00CF620A" w:rsidRPr="00823D88">
        <w:rPr>
          <w:rFonts w:asciiTheme="minorHAnsi" w:hAnsiTheme="minorHAnsi"/>
          <w:sz w:val="24"/>
        </w:rPr>
        <w:t>will be approximately eleven</w:t>
      </w:r>
      <w:r w:rsidRPr="00823D88">
        <w:rPr>
          <w:rFonts w:asciiTheme="minorHAnsi" w:hAnsiTheme="minorHAnsi"/>
          <w:sz w:val="24"/>
        </w:rPr>
        <w:t xml:space="preserve"> months. The award period will start on or about </w:t>
      </w:r>
      <w:r w:rsidR="00CF620A" w:rsidRPr="00823D88">
        <w:rPr>
          <w:rFonts w:asciiTheme="minorHAnsi" w:hAnsiTheme="minorHAnsi"/>
          <w:sz w:val="24"/>
        </w:rPr>
        <w:t>Nov</w:t>
      </w:r>
      <w:r w:rsidR="00FB3643" w:rsidRPr="00823D88">
        <w:rPr>
          <w:rFonts w:asciiTheme="minorHAnsi" w:hAnsiTheme="minorHAnsi"/>
          <w:sz w:val="24"/>
        </w:rPr>
        <w:t>e</w:t>
      </w:r>
      <w:r w:rsidR="00CF620A" w:rsidRPr="00823D88">
        <w:rPr>
          <w:rFonts w:asciiTheme="minorHAnsi" w:hAnsiTheme="minorHAnsi"/>
          <w:sz w:val="24"/>
        </w:rPr>
        <w:t xml:space="preserve">mber </w:t>
      </w:r>
      <w:r w:rsidR="00FB3643" w:rsidRPr="00823D88">
        <w:rPr>
          <w:rFonts w:asciiTheme="minorHAnsi" w:hAnsiTheme="minorHAnsi"/>
          <w:sz w:val="24"/>
        </w:rPr>
        <w:t>18</w:t>
      </w:r>
      <w:r w:rsidRPr="00823D88">
        <w:rPr>
          <w:rFonts w:asciiTheme="minorHAnsi" w:hAnsiTheme="minorHAnsi"/>
          <w:sz w:val="24"/>
        </w:rPr>
        <w:t xml:space="preserve">, 2019, and end on </w:t>
      </w:r>
      <w:r w:rsidR="00CF620A" w:rsidRPr="00823D88">
        <w:rPr>
          <w:rFonts w:asciiTheme="minorHAnsi" w:hAnsiTheme="minorHAnsi"/>
          <w:sz w:val="24"/>
        </w:rPr>
        <w:t>September 15</w:t>
      </w:r>
      <w:r w:rsidRPr="00823D88">
        <w:rPr>
          <w:rFonts w:asciiTheme="minorHAnsi" w:hAnsiTheme="minorHAnsi"/>
          <w:sz w:val="24"/>
        </w:rPr>
        <w:t>, 2020</w:t>
      </w:r>
      <w:r w:rsidR="00287DFD">
        <w:rPr>
          <w:rFonts w:asciiTheme="minorHAnsi" w:hAnsiTheme="minorHAnsi"/>
          <w:sz w:val="24"/>
        </w:rPr>
        <w:t>.</w:t>
      </w:r>
    </w:p>
    <w:p w:rsidR="00304E2A" w:rsidRPr="009F6A8F" w:rsidRDefault="00304E2A" w:rsidP="00304E2A">
      <w:pPr>
        <w:rPr>
          <w:rFonts w:asciiTheme="minorHAnsi" w:hAnsiTheme="minorHAnsi"/>
        </w:rPr>
      </w:pPr>
    </w:p>
    <w:p w:rsidR="00304E2A" w:rsidRDefault="00304E2A" w:rsidP="00304E2A">
      <w:pPr>
        <w:rPr>
          <w:rFonts w:asciiTheme="minorHAnsi" w:hAnsiTheme="minorHAnsi"/>
          <w:i/>
          <w:u w:val="single"/>
        </w:rPr>
      </w:pPr>
      <w:r w:rsidRPr="00823D88">
        <w:rPr>
          <w:rFonts w:asciiTheme="minorHAnsi" w:hAnsiTheme="minorHAnsi"/>
          <w:i/>
          <w:u w:val="single"/>
        </w:rPr>
        <w:t>Award Amounts</w:t>
      </w:r>
    </w:p>
    <w:p w:rsidR="00823D88" w:rsidRPr="00823D88" w:rsidRDefault="00823D88" w:rsidP="00304E2A">
      <w:pPr>
        <w:rPr>
          <w:rFonts w:asciiTheme="minorHAnsi" w:hAnsiTheme="minorHAnsi"/>
          <w:i/>
          <w:u w:val="single"/>
        </w:rPr>
      </w:pPr>
    </w:p>
    <w:p w:rsidR="00823D88" w:rsidRPr="00BE33E5" w:rsidRDefault="006B7C0E" w:rsidP="00612CAE">
      <w:pPr>
        <w:pStyle w:val="ListParagraph"/>
        <w:numPr>
          <w:ilvl w:val="0"/>
          <w:numId w:val="19"/>
        </w:numPr>
        <w:ind w:left="540"/>
        <w:rPr>
          <w:rFonts w:asciiTheme="minorHAnsi" w:hAnsiTheme="minorHAnsi"/>
          <w:sz w:val="24"/>
        </w:rPr>
      </w:pPr>
      <w:r>
        <w:rPr>
          <w:rFonts w:asciiTheme="minorHAnsi" w:hAnsiTheme="minorHAnsi"/>
          <w:sz w:val="24"/>
        </w:rPr>
        <w:t>Total funding available through</w:t>
      </w:r>
      <w:r w:rsidR="00304E2A" w:rsidRPr="00823D88">
        <w:rPr>
          <w:rFonts w:asciiTheme="minorHAnsi" w:hAnsiTheme="minorHAnsi"/>
          <w:sz w:val="24"/>
        </w:rPr>
        <w:t xml:space="preserve"> this AGF is </w:t>
      </w:r>
      <w:r w:rsidR="00D8182D" w:rsidRPr="00823D88">
        <w:rPr>
          <w:rFonts w:asciiTheme="minorHAnsi" w:hAnsiTheme="minorHAnsi"/>
          <w:sz w:val="24"/>
        </w:rPr>
        <w:t xml:space="preserve">anticipated to be up to approximately </w:t>
      </w:r>
      <w:r w:rsidR="00304E2A" w:rsidRPr="00823D88">
        <w:rPr>
          <w:rFonts w:asciiTheme="minorHAnsi" w:hAnsiTheme="minorHAnsi"/>
          <w:sz w:val="24"/>
        </w:rPr>
        <w:t>$</w:t>
      </w:r>
      <w:r w:rsidR="00AC1C18" w:rsidRPr="00823D88">
        <w:rPr>
          <w:rFonts w:asciiTheme="minorHAnsi" w:hAnsiTheme="minorHAnsi"/>
          <w:sz w:val="24"/>
        </w:rPr>
        <w:t>2.</w:t>
      </w:r>
      <w:r w:rsidR="00D8182D" w:rsidRPr="00823D88">
        <w:rPr>
          <w:rFonts w:asciiTheme="minorHAnsi" w:hAnsiTheme="minorHAnsi"/>
          <w:sz w:val="24"/>
        </w:rPr>
        <w:t>5</w:t>
      </w:r>
      <w:r w:rsidR="00AC1C18" w:rsidRPr="00823D88">
        <w:rPr>
          <w:rFonts w:asciiTheme="minorHAnsi" w:hAnsiTheme="minorHAnsi"/>
          <w:sz w:val="24"/>
        </w:rPr>
        <w:t xml:space="preserve"> million</w:t>
      </w:r>
      <w:r w:rsidR="00304E2A" w:rsidRPr="00823D88">
        <w:rPr>
          <w:rFonts w:asciiTheme="minorHAnsi" w:hAnsiTheme="minorHAnsi"/>
          <w:sz w:val="24"/>
        </w:rPr>
        <w:t xml:space="preserve">. </w:t>
      </w:r>
      <w:r w:rsidR="00823D88" w:rsidRPr="00BE33E5">
        <w:rPr>
          <w:rFonts w:asciiTheme="minorHAnsi" w:hAnsiTheme="minorHAnsi"/>
          <w:sz w:val="24"/>
        </w:rPr>
        <w:t xml:space="preserve">The funding levels </w:t>
      </w:r>
      <w:r w:rsidR="00BE33E5" w:rsidRPr="00BE33E5">
        <w:rPr>
          <w:rFonts w:asciiTheme="minorHAnsi" w:hAnsiTheme="minorHAnsi"/>
          <w:sz w:val="24"/>
        </w:rPr>
        <w:t xml:space="preserve">are based on </w:t>
      </w:r>
      <w:r w:rsidR="007C7B20">
        <w:rPr>
          <w:rFonts w:asciiTheme="minorHAnsi" w:hAnsiTheme="minorHAnsi"/>
          <w:sz w:val="24"/>
        </w:rPr>
        <w:t xml:space="preserve">a city or town’s </w:t>
      </w:r>
      <w:r w:rsidR="00BE33E5" w:rsidRPr="00BE33E5">
        <w:rPr>
          <w:rFonts w:asciiTheme="minorHAnsi" w:hAnsiTheme="minorHAnsi"/>
          <w:sz w:val="24"/>
        </w:rPr>
        <w:t xml:space="preserve">population </w:t>
      </w:r>
      <w:r w:rsidR="00823D88" w:rsidRPr="00BE33E5">
        <w:rPr>
          <w:rFonts w:asciiTheme="minorHAnsi" w:hAnsiTheme="minorHAnsi"/>
          <w:sz w:val="24"/>
        </w:rPr>
        <w:t>as follows:</w:t>
      </w:r>
    </w:p>
    <w:p w:rsidR="00823D88" w:rsidRPr="009F6A8F" w:rsidRDefault="00823D88" w:rsidP="00304E2A">
      <w:pPr>
        <w:rPr>
          <w:rFonts w:asciiTheme="minorHAnsi" w:hAnsiTheme="minorHAnsi"/>
        </w:rPr>
      </w:pPr>
    </w:p>
    <w:p w:rsidR="00304E2A" w:rsidRPr="009F6A8F" w:rsidRDefault="00823D88" w:rsidP="00823D88">
      <w:pPr>
        <w:ind w:left="720"/>
        <w:rPr>
          <w:rFonts w:asciiTheme="minorHAnsi" w:hAnsiTheme="minorHAnsi"/>
        </w:rPr>
      </w:pPr>
      <w:r w:rsidRPr="009F6A8F">
        <w:rPr>
          <w:rFonts w:asciiTheme="minorHAnsi" w:hAnsiTheme="minorHAnsi"/>
          <w:noProof/>
        </w:rPr>
        <w:drawing>
          <wp:inline distT="0" distB="0" distL="0" distR="0" wp14:anchorId="6E46F4B5" wp14:editId="3326C4C8">
            <wp:extent cx="1935480" cy="1979930"/>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5480" cy="1979930"/>
                    </a:xfrm>
                    <a:prstGeom prst="rect">
                      <a:avLst/>
                    </a:prstGeom>
                    <a:noFill/>
                    <a:ln>
                      <a:noFill/>
                    </a:ln>
                  </pic:spPr>
                </pic:pic>
              </a:graphicData>
            </a:graphic>
          </wp:inline>
        </w:drawing>
      </w:r>
    </w:p>
    <w:p w:rsidR="00AC1C18" w:rsidRPr="009F6A8F" w:rsidRDefault="00AC1C18" w:rsidP="00745693">
      <w:pPr>
        <w:rPr>
          <w:rFonts w:asciiTheme="minorHAnsi" w:hAnsiTheme="minorHAnsi"/>
          <w:highlight w:val="yellow"/>
        </w:rPr>
      </w:pPr>
    </w:p>
    <w:p w:rsidR="00304E2A" w:rsidRDefault="00304E2A" w:rsidP="00745693">
      <w:pPr>
        <w:rPr>
          <w:rFonts w:asciiTheme="minorHAnsi" w:hAnsiTheme="minorHAnsi"/>
          <w:i/>
          <w:u w:val="single"/>
        </w:rPr>
      </w:pPr>
      <w:r w:rsidRPr="00BA154B">
        <w:rPr>
          <w:rFonts w:asciiTheme="minorHAnsi" w:hAnsiTheme="minorHAnsi"/>
          <w:i/>
          <w:u w:val="single"/>
        </w:rPr>
        <w:t>Funds Disbursement</w:t>
      </w:r>
    </w:p>
    <w:p w:rsidR="00BA154B" w:rsidRPr="00BA154B" w:rsidRDefault="00BA154B" w:rsidP="00745693">
      <w:pPr>
        <w:rPr>
          <w:rFonts w:asciiTheme="minorHAnsi" w:hAnsiTheme="minorHAnsi"/>
          <w:i/>
          <w:u w:val="single"/>
        </w:rPr>
      </w:pPr>
    </w:p>
    <w:p w:rsidR="00BA154B" w:rsidRPr="00287DFD" w:rsidRDefault="00304E2A" w:rsidP="00612CAE">
      <w:pPr>
        <w:pStyle w:val="ListParagraph"/>
        <w:numPr>
          <w:ilvl w:val="0"/>
          <w:numId w:val="19"/>
        </w:numPr>
        <w:rPr>
          <w:rFonts w:asciiTheme="minorHAnsi" w:hAnsiTheme="minorHAnsi"/>
          <w:sz w:val="24"/>
        </w:rPr>
      </w:pPr>
      <w:r w:rsidRPr="00BA154B">
        <w:rPr>
          <w:rFonts w:asciiTheme="minorHAnsi" w:hAnsiTheme="minorHAnsi"/>
          <w:sz w:val="24"/>
        </w:rPr>
        <w:t>This is a cost-reimbursement gr</w:t>
      </w:r>
      <w:r w:rsidR="00287DFD">
        <w:rPr>
          <w:rFonts w:asciiTheme="minorHAnsi" w:hAnsiTheme="minorHAnsi"/>
          <w:sz w:val="24"/>
        </w:rPr>
        <w:t>ant. Reimbursement requests must</w:t>
      </w:r>
      <w:r w:rsidRPr="00BA154B">
        <w:rPr>
          <w:rFonts w:asciiTheme="minorHAnsi" w:hAnsiTheme="minorHAnsi"/>
          <w:sz w:val="24"/>
        </w:rPr>
        <w:t xml:space="preserve"> be submitted to OGR </w:t>
      </w:r>
      <w:r w:rsidR="00D57552" w:rsidRPr="00BA154B">
        <w:rPr>
          <w:rFonts w:asciiTheme="minorHAnsi" w:hAnsiTheme="minorHAnsi"/>
          <w:sz w:val="24"/>
        </w:rPr>
        <w:t>within two weeks of the end date of each campaign period</w:t>
      </w:r>
      <w:r w:rsidR="00CC5D7B">
        <w:rPr>
          <w:rFonts w:asciiTheme="minorHAnsi" w:hAnsiTheme="minorHAnsi"/>
          <w:sz w:val="24"/>
        </w:rPr>
        <w:t xml:space="preserve"> (see sec</w:t>
      </w:r>
      <w:r w:rsidR="00D37A1E">
        <w:rPr>
          <w:rFonts w:asciiTheme="minorHAnsi" w:hAnsiTheme="minorHAnsi"/>
          <w:sz w:val="24"/>
        </w:rPr>
        <w:t>tion</w:t>
      </w:r>
      <w:r w:rsidR="00CC5D7B">
        <w:rPr>
          <w:rFonts w:asciiTheme="minorHAnsi" w:hAnsiTheme="minorHAnsi"/>
          <w:sz w:val="24"/>
        </w:rPr>
        <w:t xml:space="preserve"> IX for further details)</w:t>
      </w:r>
      <w:r w:rsidRPr="00BA154B">
        <w:rPr>
          <w:rFonts w:asciiTheme="minorHAnsi" w:hAnsiTheme="minorHAnsi"/>
          <w:sz w:val="24"/>
        </w:rPr>
        <w:t xml:space="preserve">. </w:t>
      </w:r>
    </w:p>
    <w:p w:rsidR="00304E2A" w:rsidRPr="00BA154B" w:rsidRDefault="00304E2A" w:rsidP="00745693">
      <w:pPr>
        <w:rPr>
          <w:rFonts w:asciiTheme="minorHAnsi" w:hAnsiTheme="minorHAnsi"/>
        </w:rPr>
      </w:pPr>
    </w:p>
    <w:p w:rsidR="00304E2A" w:rsidRPr="00BA154B" w:rsidRDefault="007E7EE4" w:rsidP="00745693">
      <w:pPr>
        <w:rPr>
          <w:rFonts w:asciiTheme="minorHAnsi" w:hAnsiTheme="minorHAnsi"/>
          <w:i/>
          <w:u w:val="single"/>
        </w:rPr>
      </w:pPr>
      <w:r w:rsidRPr="00BA154B">
        <w:rPr>
          <w:rFonts w:asciiTheme="minorHAnsi" w:hAnsiTheme="minorHAnsi"/>
          <w:i/>
          <w:u w:val="single"/>
        </w:rPr>
        <w:t>Pre-Agreement Cost</w:t>
      </w:r>
    </w:p>
    <w:p w:rsidR="00BA154B" w:rsidRDefault="00BA154B" w:rsidP="00BA154B">
      <w:pPr>
        <w:pStyle w:val="ListParagraph"/>
        <w:rPr>
          <w:rFonts w:asciiTheme="minorHAnsi" w:hAnsiTheme="minorHAnsi"/>
          <w:sz w:val="24"/>
        </w:rPr>
      </w:pPr>
    </w:p>
    <w:p w:rsidR="00304E2A" w:rsidRPr="00BA154B" w:rsidRDefault="007E7EE4" w:rsidP="00612CAE">
      <w:pPr>
        <w:pStyle w:val="ListParagraph"/>
        <w:numPr>
          <w:ilvl w:val="0"/>
          <w:numId w:val="20"/>
        </w:numPr>
        <w:rPr>
          <w:rFonts w:asciiTheme="minorHAnsi" w:hAnsiTheme="minorHAnsi"/>
          <w:sz w:val="24"/>
        </w:rPr>
      </w:pPr>
      <w:r w:rsidRPr="00BA154B">
        <w:rPr>
          <w:rFonts w:asciiTheme="minorHAnsi" w:hAnsiTheme="minorHAnsi"/>
          <w:sz w:val="24"/>
        </w:rPr>
        <w:t>Pre-agreement cost</w:t>
      </w:r>
      <w:r w:rsidR="00CC5D7B">
        <w:rPr>
          <w:rFonts w:asciiTheme="minorHAnsi" w:hAnsiTheme="minorHAnsi"/>
          <w:sz w:val="24"/>
        </w:rPr>
        <w:t>s</w:t>
      </w:r>
      <w:r w:rsidRPr="00BA154B">
        <w:rPr>
          <w:rFonts w:asciiTheme="minorHAnsi" w:hAnsiTheme="minorHAnsi"/>
          <w:sz w:val="24"/>
        </w:rPr>
        <w:t xml:space="preserve"> are not allowable. </w:t>
      </w:r>
      <w:r w:rsidR="00304E2A" w:rsidRPr="00BA154B">
        <w:rPr>
          <w:rFonts w:asciiTheme="minorHAnsi" w:hAnsiTheme="minorHAnsi"/>
          <w:sz w:val="24"/>
        </w:rPr>
        <w:t xml:space="preserve">Please be aware that </w:t>
      </w:r>
      <w:r w:rsidR="007C7B20">
        <w:rPr>
          <w:rFonts w:asciiTheme="minorHAnsi" w:hAnsiTheme="minorHAnsi"/>
          <w:sz w:val="24"/>
        </w:rPr>
        <w:t xml:space="preserve">any </w:t>
      </w:r>
      <w:r w:rsidR="00304E2A" w:rsidRPr="00BA154B">
        <w:rPr>
          <w:rFonts w:asciiTheme="minorHAnsi" w:hAnsiTheme="minorHAnsi"/>
          <w:sz w:val="24"/>
        </w:rPr>
        <w:t>costs incurred prior to the start date of the contract will not be reimbursed.</w:t>
      </w:r>
    </w:p>
    <w:p w:rsidR="00304E2A" w:rsidRPr="009F6A8F" w:rsidRDefault="00304E2A" w:rsidP="00745693">
      <w:pPr>
        <w:rPr>
          <w:rFonts w:asciiTheme="minorHAnsi" w:hAnsiTheme="minorHAnsi"/>
        </w:rPr>
      </w:pPr>
    </w:p>
    <w:p w:rsidR="00304E2A" w:rsidRPr="001F4829" w:rsidRDefault="00304E2A" w:rsidP="00745693">
      <w:pPr>
        <w:rPr>
          <w:rFonts w:asciiTheme="minorHAnsi" w:hAnsiTheme="minorHAnsi"/>
        </w:rPr>
      </w:pPr>
      <w:r w:rsidRPr="00BA154B">
        <w:rPr>
          <w:rFonts w:asciiTheme="minorHAnsi" w:hAnsiTheme="minorHAnsi"/>
          <w:i/>
          <w:u w:val="single"/>
        </w:rPr>
        <w:t>Match Requirement</w:t>
      </w:r>
      <w:r w:rsidR="00BA154B">
        <w:rPr>
          <w:rFonts w:asciiTheme="minorHAnsi" w:hAnsiTheme="minorHAnsi"/>
        </w:rPr>
        <w:t xml:space="preserve">: </w:t>
      </w:r>
      <w:r w:rsidRPr="009F6A8F">
        <w:rPr>
          <w:rFonts w:asciiTheme="minorHAnsi" w:hAnsiTheme="minorHAnsi"/>
        </w:rPr>
        <w:t>There is no match requirement</w:t>
      </w:r>
    </w:p>
    <w:p w:rsidR="00304E2A" w:rsidRPr="009F6A8F" w:rsidRDefault="00304E2A" w:rsidP="00304E2A">
      <w:pPr>
        <w:rPr>
          <w:rFonts w:asciiTheme="minorHAnsi" w:hAnsiTheme="minorHAnsi"/>
          <w:highlight w:val="yellow"/>
        </w:rPr>
      </w:pPr>
    </w:p>
    <w:p w:rsidR="00304E2A" w:rsidRPr="009F6A8F" w:rsidRDefault="00304E2A" w:rsidP="00612CAE">
      <w:pPr>
        <w:pStyle w:val="Heading1"/>
        <w:numPr>
          <w:ilvl w:val="0"/>
          <w:numId w:val="13"/>
        </w:numPr>
        <w:ind w:left="360" w:hanging="360"/>
        <w:rPr>
          <w:rFonts w:asciiTheme="minorHAnsi" w:hAnsiTheme="minorHAnsi"/>
        </w:rPr>
      </w:pPr>
      <w:bookmarkStart w:id="1" w:name="_Toc15374639"/>
      <w:r w:rsidRPr="009F6A8F">
        <w:rPr>
          <w:rFonts w:asciiTheme="minorHAnsi" w:hAnsiTheme="minorHAnsi"/>
        </w:rPr>
        <w:t>Eligibility</w:t>
      </w:r>
      <w:bookmarkEnd w:id="1"/>
    </w:p>
    <w:p w:rsidR="00304E2A" w:rsidRPr="009F6A8F" w:rsidRDefault="00304E2A" w:rsidP="00304E2A">
      <w:pPr>
        <w:rPr>
          <w:rFonts w:asciiTheme="minorHAnsi" w:hAnsiTheme="minorHAnsi"/>
        </w:rPr>
      </w:pPr>
    </w:p>
    <w:p w:rsidR="00304E2A" w:rsidRPr="009F6A8F" w:rsidRDefault="00304E2A" w:rsidP="003533DF">
      <w:pPr>
        <w:rPr>
          <w:rFonts w:asciiTheme="minorHAnsi" w:hAnsiTheme="minorHAnsi"/>
        </w:rPr>
      </w:pPr>
      <w:r w:rsidRPr="009F6A8F">
        <w:rPr>
          <w:rFonts w:asciiTheme="minorHAnsi" w:hAnsiTheme="minorHAnsi"/>
        </w:rPr>
        <w:t xml:space="preserve">Eligible applicants </w:t>
      </w:r>
      <w:r w:rsidR="0065398A" w:rsidRPr="009F6A8F">
        <w:rPr>
          <w:rFonts w:asciiTheme="minorHAnsi" w:hAnsiTheme="minorHAnsi"/>
        </w:rPr>
        <w:t>are</w:t>
      </w:r>
      <w:r w:rsidR="00313157" w:rsidRPr="009F6A8F">
        <w:rPr>
          <w:rFonts w:asciiTheme="minorHAnsi" w:hAnsiTheme="minorHAnsi"/>
        </w:rPr>
        <w:t xml:space="preserve"> restricted to municipal</w:t>
      </w:r>
      <w:r w:rsidR="003533DF" w:rsidRPr="009F6A8F">
        <w:rPr>
          <w:rFonts w:asciiTheme="minorHAnsi" w:hAnsiTheme="minorHAnsi"/>
        </w:rPr>
        <w:t xml:space="preserve"> police departments</w:t>
      </w:r>
      <w:r w:rsidR="000A7052" w:rsidRPr="009F6A8F">
        <w:rPr>
          <w:rFonts w:asciiTheme="minorHAnsi" w:hAnsiTheme="minorHAnsi"/>
        </w:rPr>
        <w:t xml:space="preserve"> that have been pre-determined based on formulas that consider such criteria as crashes, crash rates, fatalities</w:t>
      </w:r>
      <w:r w:rsidR="00D57552" w:rsidRPr="009F6A8F">
        <w:rPr>
          <w:rFonts w:asciiTheme="minorHAnsi" w:hAnsiTheme="minorHAnsi"/>
        </w:rPr>
        <w:t>,</w:t>
      </w:r>
      <w:r w:rsidR="00F119AC">
        <w:rPr>
          <w:rFonts w:asciiTheme="minorHAnsi" w:hAnsiTheme="minorHAnsi"/>
        </w:rPr>
        <w:t xml:space="preserve"> injuries, and vehicle miles traveled (VMT)</w:t>
      </w:r>
      <w:r w:rsidR="00313157" w:rsidRPr="009F6A8F">
        <w:rPr>
          <w:rFonts w:asciiTheme="minorHAnsi" w:hAnsiTheme="minorHAnsi"/>
        </w:rPr>
        <w:t>. A complete list of eligible of departments and</w:t>
      </w:r>
      <w:r w:rsidR="00234805">
        <w:rPr>
          <w:rFonts w:asciiTheme="minorHAnsi" w:hAnsiTheme="minorHAnsi"/>
        </w:rPr>
        <w:t xml:space="preserve"> </w:t>
      </w:r>
      <w:r w:rsidR="00313157" w:rsidRPr="009F6A8F">
        <w:rPr>
          <w:rFonts w:asciiTheme="minorHAnsi" w:hAnsiTheme="minorHAnsi"/>
        </w:rPr>
        <w:t>anticipated award amounts is contained in Appen</w:t>
      </w:r>
      <w:r w:rsidR="00246231" w:rsidRPr="009F6A8F">
        <w:rPr>
          <w:rFonts w:asciiTheme="minorHAnsi" w:hAnsiTheme="minorHAnsi"/>
        </w:rPr>
        <w:t xml:space="preserve">dix A and online at </w:t>
      </w:r>
      <w:hyperlink r:id="rId13" w:history="1">
        <w:r w:rsidR="00246231" w:rsidRPr="009F6A8F">
          <w:rPr>
            <w:rStyle w:val="Hyperlink"/>
            <w:rFonts w:asciiTheme="minorHAnsi" w:hAnsiTheme="minorHAnsi"/>
          </w:rPr>
          <w:t>https://www.mass.gov/service-details/traffic-safety-grants</w:t>
        </w:r>
      </w:hyperlink>
      <w:r w:rsidR="00246231" w:rsidRPr="009F6A8F">
        <w:rPr>
          <w:rFonts w:asciiTheme="minorHAnsi" w:hAnsiTheme="minorHAnsi"/>
        </w:rPr>
        <w:t xml:space="preserve"> </w:t>
      </w:r>
    </w:p>
    <w:p w:rsidR="00304E2A" w:rsidRPr="009F6A8F" w:rsidRDefault="00304E2A" w:rsidP="00304E2A">
      <w:pPr>
        <w:rPr>
          <w:rFonts w:asciiTheme="minorHAnsi" w:hAnsiTheme="minorHAnsi"/>
        </w:rPr>
      </w:pPr>
    </w:p>
    <w:p w:rsidR="00304E2A" w:rsidRPr="009F6A8F" w:rsidRDefault="00304E2A" w:rsidP="00304E2A">
      <w:pPr>
        <w:rPr>
          <w:rFonts w:asciiTheme="minorHAnsi" w:hAnsiTheme="minorHAnsi"/>
        </w:rPr>
      </w:pPr>
      <w:r w:rsidRPr="009F6A8F">
        <w:rPr>
          <w:rFonts w:asciiTheme="minorHAnsi" w:hAnsiTheme="minorHAnsi"/>
        </w:rPr>
        <w:t xml:space="preserve">State agencies are not eligible to apply. </w:t>
      </w:r>
    </w:p>
    <w:p w:rsidR="00304E2A" w:rsidRPr="009F6A8F" w:rsidRDefault="00304E2A" w:rsidP="00304E2A">
      <w:pPr>
        <w:rPr>
          <w:rFonts w:asciiTheme="minorHAnsi" w:hAnsiTheme="minorHAnsi"/>
        </w:rPr>
      </w:pPr>
    </w:p>
    <w:p w:rsidR="00304E2A" w:rsidRPr="009F3941" w:rsidRDefault="00304E2A" w:rsidP="00304E2A">
      <w:pPr>
        <w:rPr>
          <w:rFonts w:asciiTheme="minorHAnsi" w:hAnsiTheme="minorHAnsi"/>
          <w:u w:val="single"/>
        </w:rPr>
      </w:pPr>
      <w:r w:rsidRPr="009F6A8F">
        <w:rPr>
          <w:rFonts w:asciiTheme="minorHAnsi" w:hAnsiTheme="minorHAnsi"/>
        </w:rPr>
        <w:lastRenderedPageBreak/>
        <w:t xml:space="preserve">Applicants </w:t>
      </w:r>
      <w:r w:rsidRPr="009F3941">
        <w:rPr>
          <w:rFonts w:asciiTheme="minorHAnsi" w:hAnsiTheme="minorHAnsi"/>
          <w:b/>
          <w:i/>
        </w:rPr>
        <w:t>must</w:t>
      </w:r>
      <w:r w:rsidRPr="009F3941">
        <w:rPr>
          <w:rFonts w:asciiTheme="minorHAnsi" w:hAnsiTheme="minorHAnsi"/>
          <w:b/>
        </w:rPr>
        <w:t xml:space="preserve"> </w:t>
      </w:r>
      <w:r w:rsidRPr="009F6A8F">
        <w:rPr>
          <w:rFonts w:asciiTheme="minorHAnsi" w:hAnsiTheme="minorHAnsi"/>
        </w:rPr>
        <w:t>have a S</w:t>
      </w:r>
      <w:r w:rsidR="007C7B20">
        <w:rPr>
          <w:rFonts w:asciiTheme="minorHAnsi" w:hAnsiTheme="minorHAnsi"/>
        </w:rPr>
        <w:t>eat Belt Policy in place</w:t>
      </w:r>
      <w:r w:rsidRPr="009F6A8F">
        <w:rPr>
          <w:rFonts w:asciiTheme="minorHAnsi" w:hAnsiTheme="minorHAnsi"/>
        </w:rPr>
        <w:t xml:space="preserve"> to be awarded </w:t>
      </w:r>
      <w:r w:rsidR="00D1451F" w:rsidRPr="009F6A8F">
        <w:rPr>
          <w:rFonts w:asciiTheme="minorHAnsi" w:hAnsiTheme="minorHAnsi"/>
        </w:rPr>
        <w:t>funds from this program</w:t>
      </w:r>
      <w:r w:rsidR="009F3941">
        <w:rPr>
          <w:rFonts w:asciiTheme="minorHAnsi" w:hAnsiTheme="minorHAnsi"/>
        </w:rPr>
        <w:t xml:space="preserve"> and </w:t>
      </w:r>
      <w:r w:rsidR="009F3941" w:rsidRPr="009F3941">
        <w:rPr>
          <w:rFonts w:asciiTheme="minorHAnsi" w:hAnsiTheme="minorHAnsi"/>
          <w:u w:val="single"/>
        </w:rPr>
        <w:t>a copy of the policy must be submitted with the application.</w:t>
      </w:r>
    </w:p>
    <w:p w:rsidR="00304E2A" w:rsidRPr="009F6A8F" w:rsidRDefault="00304E2A" w:rsidP="00304E2A">
      <w:pPr>
        <w:rPr>
          <w:rFonts w:asciiTheme="minorHAnsi" w:hAnsiTheme="minorHAnsi"/>
        </w:rPr>
      </w:pPr>
    </w:p>
    <w:p w:rsidR="00304E2A" w:rsidRPr="009F6A8F" w:rsidRDefault="00304E2A" w:rsidP="00304E2A">
      <w:pPr>
        <w:rPr>
          <w:rFonts w:asciiTheme="minorHAnsi" w:hAnsiTheme="minorHAnsi"/>
        </w:rPr>
      </w:pPr>
      <w:r w:rsidRPr="009F6A8F">
        <w:rPr>
          <w:rFonts w:asciiTheme="minorHAnsi" w:hAnsiTheme="minorHAnsi"/>
        </w:rPr>
        <w:t>All applicants are encouraged to develop new or enhance existing partnerships with local and state organizations to achieve program goals.</w:t>
      </w:r>
    </w:p>
    <w:p w:rsidR="00304E2A" w:rsidRPr="009F6A8F" w:rsidRDefault="00304E2A" w:rsidP="0052631C">
      <w:pPr>
        <w:pStyle w:val="Heading1"/>
        <w:ind w:left="720"/>
        <w:rPr>
          <w:rFonts w:asciiTheme="minorHAnsi" w:hAnsiTheme="minorHAnsi"/>
        </w:rPr>
      </w:pPr>
    </w:p>
    <w:p w:rsidR="00A30DFD" w:rsidRDefault="00D57552" w:rsidP="00372156">
      <w:pPr>
        <w:pStyle w:val="Heading1"/>
        <w:numPr>
          <w:ilvl w:val="0"/>
          <w:numId w:val="13"/>
        </w:numPr>
        <w:ind w:left="360" w:hanging="360"/>
        <w:rPr>
          <w:rFonts w:asciiTheme="minorHAnsi" w:hAnsiTheme="minorHAnsi"/>
        </w:rPr>
      </w:pPr>
      <w:r w:rsidRPr="00A30DFD">
        <w:rPr>
          <w:rFonts w:asciiTheme="minorHAnsi" w:hAnsiTheme="minorHAnsi"/>
        </w:rPr>
        <w:t>Campaign Schedule</w:t>
      </w:r>
      <w:r w:rsidR="00A30DFD" w:rsidRPr="00A30DFD">
        <w:rPr>
          <w:rFonts w:asciiTheme="minorHAnsi" w:hAnsiTheme="minorHAnsi"/>
        </w:rPr>
        <w:t xml:space="preserve">  </w:t>
      </w:r>
    </w:p>
    <w:p w:rsidR="00073F1E" w:rsidRPr="00A30DFD" w:rsidRDefault="00A30DFD" w:rsidP="00A30DFD">
      <w:pPr>
        <w:pStyle w:val="Heading1"/>
        <w:ind w:left="360"/>
        <w:rPr>
          <w:rFonts w:asciiTheme="minorHAnsi" w:hAnsiTheme="minorHAnsi"/>
          <w:i/>
          <w:color w:val="FF0000"/>
        </w:rPr>
      </w:pPr>
      <w:r w:rsidRPr="00A30DFD">
        <w:rPr>
          <w:rFonts w:asciiTheme="minorHAnsi" w:hAnsiTheme="minorHAnsi"/>
          <w:i/>
          <w:color w:val="FF0000"/>
        </w:rPr>
        <w:t>PLEASE NOTE REVISED DATES FOR THE WINTER IMPAIRED DRIVING CAMPAIGN</w:t>
      </w:r>
    </w:p>
    <w:p w:rsidR="0010144F" w:rsidRPr="009F6A8F" w:rsidRDefault="0010144F" w:rsidP="00527A72">
      <w:pPr>
        <w:rPr>
          <w:rFonts w:asciiTheme="minorHAnsi" w:hAnsiTheme="minorHAnsi"/>
        </w:rPr>
      </w:pPr>
    </w:p>
    <w:p w:rsidR="00BE36E2" w:rsidRPr="009F6A8F" w:rsidRDefault="004B26C0" w:rsidP="003A7C9B">
      <w:pPr>
        <w:rPr>
          <w:rFonts w:asciiTheme="minorHAnsi" w:hAnsiTheme="minorHAnsi"/>
          <w:b/>
        </w:rPr>
      </w:pPr>
      <w:r w:rsidRPr="00166DE8">
        <w:rPr>
          <w:noProof/>
        </w:rPr>
        <w:drawing>
          <wp:inline distT="0" distB="0" distL="0" distR="0">
            <wp:extent cx="5486400" cy="2905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BE36E2" w:rsidRPr="009F6A8F" w:rsidRDefault="00BE36E2" w:rsidP="003A7C9B">
      <w:pPr>
        <w:rPr>
          <w:rFonts w:asciiTheme="minorHAnsi" w:hAnsiTheme="minorHAnsi"/>
          <w:b/>
        </w:rPr>
      </w:pPr>
    </w:p>
    <w:p w:rsidR="00817A26" w:rsidRPr="009F6A8F" w:rsidRDefault="003A7C9B" w:rsidP="003A7C9B">
      <w:pPr>
        <w:rPr>
          <w:rFonts w:asciiTheme="minorHAnsi" w:hAnsiTheme="minorHAnsi"/>
        </w:rPr>
      </w:pPr>
      <w:r w:rsidRPr="009F6A8F">
        <w:rPr>
          <w:rFonts w:asciiTheme="minorHAnsi" w:hAnsiTheme="minorHAnsi"/>
          <w:b/>
        </w:rPr>
        <w:t>Important Note:</w:t>
      </w:r>
      <w:r w:rsidRPr="009F6A8F">
        <w:rPr>
          <w:rFonts w:asciiTheme="minorHAnsi" w:hAnsiTheme="minorHAnsi"/>
        </w:rPr>
        <w:t xml:space="preserve"> </w:t>
      </w:r>
      <w:r w:rsidR="0069027B" w:rsidRPr="009F6A8F">
        <w:rPr>
          <w:rFonts w:asciiTheme="minorHAnsi" w:hAnsiTheme="minorHAnsi"/>
        </w:rPr>
        <w:t>w</w:t>
      </w:r>
      <w:r w:rsidRPr="009F6A8F">
        <w:rPr>
          <w:rFonts w:asciiTheme="minorHAnsi" w:hAnsiTheme="minorHAnsi"/>
        </w:rPr>
        <w:t>ithin</w:t>
      </w:r>
      <w:r w:rsidR="00CF2562" w:rsidRPr="009F6A8F">
        <w:rPr>
          <w:rFonts w:asciiTheme="minorHAnsi" w:hAnsiTheme="minorHAnsi"/>
        </w:rPr>
        <w:t xml:space="preserve"> specific</w:t>
      </w:r>
      <w:r w:rsidR="007A4563" w:rsidRPr="009F6A8F">
        <w:rPr>
          <w:rFonts w:asciiTheme="minorHAnsi" w:hAnsiTheme="minorHAnsi"/>
        </w:rPr>
        <w:t xml:space="preserve"> </w:t>
      </w:r>
      <w:r w:rsidRPr="009F6A8F">
        <w:rPr>
          <w:rFonts w:asciiTheme="minorHAnsi" w:hAnsiTheme="minorHAnsi"/>
        </w:rPr>
        <w:t xml:space="preserve">campaign periods, a department is </w:t>
      </w:r>
      <w:r w:rsidRPr="009F6A8F">
        <w:rPr>
          <w:rFonts w:asciiTheme="minorHAnsi" w:hAnsiTheme="minorHAnsi"/>
          <w:b/>
          <w:u w:val="single"/>
        </w:rPr>
        <w:t>required</w:t>
      </w:r>
      <w:r w:rsidRPr="009F6A8F">
        <w:rPr>
          <w:rFonts w:asciiTheme="minorHAnsi" w:hAnsiTheme="minorHAnsi"/>
        </w:rPr>
        <w:t xml:space="preserve"> to participate in </w:t>
      </w:r>
      <w:r w:rsidR="00525C93" w:rsidRPr="009F6A8F">
        <w:rPr>
          <w:rFonts w:asciiTheme="minorHAnsi" w:hAnsiTheme="minorHAnsi"/>
        </w:rPr>
        <w:t xml:space="preserve">each of </w:t>
      </w:r>
      <w:r w:rsidRPr="009F6A8F">
        <w:rPr>
          <w:rFonts w:asciiTheme="minorHAnsi" w:hAnsiTheme="minorHAnsi"/>
        </w:rPr>
        <w:t xml:space="preserve">NHTSA’s </w:t>
      </w:r>
      <w:r w:rsidR="00F74AB5" w:rsidRPr="009F6A8F">
        <w:rPr>
          <w:rFonts w:asciiTheme="minorHAnsi" w:hAnsiTheme="minorHAnsi"/>
        </w:rPr>
        <w:t xml:space="preserve">three </w:t>
      </w:r>
      <w:r w:rsidRPr="009F6A8F">
        <w:rPr>
          <w:rFonts w:asciiTheme="minorHAnsi" w:hAnsiTheme="minorHAnsi"/>
        </w:rPr>
        <w:t xml:space="preserve">national HVE mobilizations – December Drive Sober or Get Pulled </w:t>
      </w:r>
      <w:proofErr w:type="gramStart"/>
      <w:r w:rsidRPr="009F6A8F">
        <w:rPr>
          <w:rFonts w:asciiTheme="minorHAnsi" w:hAnsiTheme="minorHAnsi"/>
        </w:rPr>
        <w:t>Over</w:t>
      </w:r>
      <w:proofErr w:type="gramEnd"/>
      <w:r w:rsidRPr="009F6A8F">
        <w:rPr>
          <w:rFonts w:asciiTheme="minorHAnsi" w:hAnsiTheme="minorHAnsi"/>
        </w:rPr>
        <w:t xml:space="preserve"> (DSOGPO), Ma</w:t>
      </w:r>
      <w:r w:rsidR="00FA07BD" w:rsidRPr="009F6A8F">
        <w:rPr>
          <w:rFonts w:asciiTheme="minorHAnsi" w:hAnsiTheme="minorHAnsi"/>
        </w:rPr>
        <w:t>y Click It or Ticket (CIOT)</w:t>
      </w:r>
      <w:r w:rsidR="0017612E">
        <w:rPr>
          <w:rFonts w:asciiTheme="minorHAnsi" w:hAnsiTheme="minorHAnsi"/>
        </w:rPr>
        <w:t>,</w:t>
      </w:r>
      <w:r w:rsidR="00FA07BD" w:rsidRPr="009F6A8F">
        <w:rPr>
          <w:rFonts w:asciiTheme="minorHAnsi" w:hAnsiTheme="minorHAnsi"/>
        </w:rPr>
        <w:t xml:space="preserve"> and</w:t>
      </w:r>
      <w:r w:rsidRPr="009F6A8F">
        <w:rPr>
          <w:rFonts w:asciiTheme="minorHAnsi" w:hAnsiTheme="minorHAnsi"/>
        </w:rPr>
        <w:t xml:space="preserve"> August DSOGPO by conducting a minimum of </w:t>
      </w:r>
      <w:r w:rsidRPr="009F6A8F">
        <w:rPr>
          <w:rFonts w:asciiTheme="minorHAnsi" w:hAnsiTheme="minorHAnsi"/>
          <w:b/>
        </w:rPr>
        <w:t xml:space="preserve">8 enforcement hours in each of these </w:t>
      </w:r>
      <w:r w:rsidR="00DA55D7" w:rsidRPr="009F6A8F">
        <w:rPr>
          <w:rFonts w:asciiTheme="minorHAnsi" w:hAnsiTheme="minorHAnsi"/>
          <w:b/>
        </w:rPr>
        <w:t xml:space="preserve">three </w:t>
      </w:r>
      <w:r w:rsidRPr="009F6A8F">
        <w:rPr>
          <w:rFonts w:asciiTheme="minorHAnsi" w:hAnsiTheme="minorHAnsi"/>
          <w:b/>
        </w:rPr>
        <w:t>campaigns</w:t>
      </w:r>
      <w:r w:rsidR="006E2E20" w:rsidRPr="009F6A8F">
        <w:rPr>
          <w:rFonts w:asciiTheme="minorHAnsi" w:hAnsiTheme="minorHAnsi"/>
          <w:b/>
        </w:rPr>
        <w:t>.</w:t>
      </w:r>
      <w:r w:rsidR="00966967" w:rsidRPr="009F6A8F">
        <w:rPr>
          <w:rFonts w:asciiTheme="minorHAnsi" w:hAnsiTheme="minorHAnsi"/>
        </w:rPr>
        <w:t xml:space="preserve">  Also, a minimum of </w:t>
      </w:r>
      <w:r w:rsidR="00FE37C9" w:rsidRPr="009F6A8F">
        <w:rPr>
          <w:rFonts w:asciiTheme="minorHAnsi" w:hAnsiTheme="minorHAnsi"/>
        </w:rPr>
        <w:t>8</w:t>
      </w:r>
      <w:r w:rsidR="00966967" w:rsidRPr="009F6A8F">
        <w:rPr>
          <w:rFonts w:asciiTheme="minorHAnsi" w:hAnsiTheme="minorHAnsi"/>
        </w:rPr>
        <w:t xml:space="preserve"> enforcement hours is </w:t>
      </w:r>
      <w:r w:rsidR="004705BE" w:rsidRPr="009F6A8F">
        <w:rPr>
          <w:rFonts w:asciiTheme="minorHAnsi" w:hAnsiTheme="minorHAnsi"/>
        </w:rPr>
        <w:t xml:space="preserve">highly recommended </w:t>
      </w:r>
      <w:r w:rsidR="00966967" w:rsidRPr="009F6A8F">
        <w:rPr>
          <w:rFonts w:asciiTheme="minorHAnsi" w:hAnsiTheme="minorHAnsi"/>
        </w:rPr>
        <w:t>during April</w:t>
      </w:r>
      <w:r w:rsidR="00F1107D" w:rsidRPr="009F6A8F">
        <w:rPr>
          <w:rFonts w:asciiTheme="minorHAnsi" w:hAnsiTheme="minorHAnsi"/>
        </w:rPr>
        <w:t>,</w:t>
      </w:r>
      <w:r w:rsidR="00966967" w:rsidRPr="009F6A8F">
        <w:rPr>
          <w:rFonts w:asciiTheme="minorHAnsi" w:hAnsiTheme="minorHAnsi"/>
        </w:rPr>
        <w:t xml:space="preserve"> which is dedicated to Distracted Driving.</w:t>
      </w:r>
      <w:r w:rsidR="00966967" w:rsidRPr="009F6A8F">
        <w:rPr>
          <w:rFonts w:asciiTheme="minorHAnsi" w:hAnsiTheme="minorHAnsi"/>
        </w:rPr>
        <w:br/>
      </w:r>
    </w:p>
    <w:p w:rsidR="003A7C9B" w:rsidRPr="009F6A8F" w:rsidRDefault="00A830FD" w:rsidP="003A7C9B">
      <w:pPr>
        <w:rPr>
          <w:rFonts w:asciiTheme="minorHAnsi" w:hAnsiTheme="minorHAnsi"/>
        </w:rPr>
      </w:pPr>
      <w:r w:rsidRPr="009F6A8F">
        <w:rPr>
          <w:rFonts w:asciiTheme="minorHAnsi" w:hAnsiTheme="minorHAnsi"/>
        </w:rPr>
        <w:t xml:space="preserve">Mobilization dates may vary, but departments will be notified in advance. Also, </w:t>
      </w:r>
      <w:r w:rsidR="007F42A7" w:rsidRPr="009F6A8F">
        <w:rPr>
          <w:rFonts w:asciiTheme="minorHAnsi" w:hAnsiTheme="minorHAnsi"/>
        </w:rPr>
        <w:t>OGR</w:t>
      </w:r>
      <w:r w:rsidR="00966967" w:rsidRPr="009F6A8F">
        <w:rPr>
          <w:rFonts w:asciiTheme="minorHAnsi" w:hAnsiTheme="minorHAnsi"/>
        </w:rPr>
        <w:t xml:space="preserve"> reserves the right to add more mobilizations based on the availability of funding. </w:t>
      </w:r>
    </w:p>
    <w:p w:rsidR="00817A26" w:rsidRPr="009F6A8F" w:rsidRDefault="00817A26" w:rsidP="007A17A4">
      <w:pPr>
        <w:rPr>
          <w:rFonts w:asciiTheme="minorHAnsi" w:hAnsiTheme="minorHAnsi"/>
        </w:rPr>
      </w:pPr>
    </w:p>
    <w:p w:rsidR="007A17A4" w:rsidRPr="009F6A8F" w:rsidRDefault="00C55070" w:rsidP="007A17A4">
      <w:pPr>
        <w:rPr>
          <w:rFonts w:asciiTheme="minorHAnsi" w:hAnsiTheme="minorHAnsi"/>
        </w:rPr>
      </w:pPr>
      <w:r w:rsidRPr="009F6A8F">
        <w:rPr>
          <w:rFonts w:asciiTheme="minorHAnsi" w:hAnsiTheme="minorHAnsi"/>
        </w:rPr>
        <w:t>T</w:t>
      </w:r>
      <w:r w:rsidR="003A7C9B" w:rsidRPr="009F6A8F">
        <w:rPr>
          <w:rFonts w:asciiTheme="minorHAnsi" w:hAnsiTheme="minorHAnsi"/>
        </w:rPr>
        <w:t xml:space="preserve">o participate </w:t>
      </w:r>
      <w:r w:rsidR="0066291B" w:rsidRPr="009F6A8F">
        <w:rPr>
          <w:rFonts w:asciiTheme="minorHAnsi" w:hAnsiTheme="minorHAnsi"/>
        </w:rPr>
        <w:t>in the FFY 20</w:t>
      </w:r>
      <w:r w:rsidR="00656643" w:rsidRPr="009F6A8F">
        <w:rPr>
          <w:rFonts w:asciiTheme="minorHAnsi" w:hAnsiTheme="minorHAnsi"/>
        </w:rPr>
        <w:t>20</w:t>
      </w:r>
      <w:r w:rsidR="0066291B" w:rsidRPr="009F6A8F">
        <w:rPr>
          <w:rFonts w:asciiTheme="minorHAnsi" w:hAnsiTheme="minorHAnsi"/>
        </w:rPr>
        <w:t xml:space="preserve"> program, a</w:t>
      </w:r>
      <w:r w:rsidR="007A17A4" w:rsidRPr="009F6A8F">
        <w:rPr>
          <w:rFonts w:asciiTheme="minorHAnsi" w:hAnsiTheme="minorHAnsi"/>
        </w:rPr>
        <w:t xml:space="preserve">ll departments </w:t>
      </w:r>
      <w:r w:rsidR="00BA23D2" w:rsidRPr="009F6A8F">
        <w:rPr>
          <w:rFonts w:asciiTheme="minorHAnsi" w:hAnsiTheme="minorHAnsi"/>
        </w:rPr>
        <w:t>are</w:t>
      </w:r>
      <w:r w:rsidR="007A17A4" w:rsidRPr="009F6A8F">
        <w:rPr>
          <w:rFonts w:asciiTheme="minorHAnsi" w:hAnsiTheme="minorHAnsi"/>
        </w:rPr>
        <w:t xml:space="preserve"> required to submit a new grant application</w:t>
      </w:r>
      <w:r w:rsidR="009D025F" w:rsidRPr="009F6A8F">
        <w:rPr>
          <w:rFonts w:asciiTheme="minorHAnsi" w:hAnsiTheme="minorHAnsi"/>
        </w:rPr>
        <w:t xml:space="preserve"> along with mandatory </w:t>
      </w:r>
      <w:r w:rsidR="0066291B" w:rsidRPr="009F6A8F">
        <w:rPr>
          <w:rFonts w:asciiTheme="minorHAnsi" w:hAnsiTheme="minorHAnsi"/>
        </w:rPr>
        <w:t>documents</w:t>
      </w:r>
      <w:r w:rsidR="00CF2562" w:rsidRPr="009F6A8F">
        <w:rPr>
          <w:rFonts w:asciiTheme="minorHAnsi" w:hAnsiTheme="minorHAnsi"/>
        </w:rPr>
        <w:t xml:space="preserve"> identified within the application. A</w:t>
      </w:r>
      <w:r w:rsidR="0066291B" w:rsidRPr="009F6A8F">
        <w:rPr>
          <w:rFonts w:asciiTheme="minorHAnsi" w:hAnsiTheme="minorHAnsi"/>
        </w:rPr>
        <w:t xml:space="preserve">pplicants are required to </w:t>
      </w:r>
      <w:r w:rsidRPr="009F6A8F">
        <w:rPr>
          <w:rFonts w:asciiTheme="minorHAnsi" w:hAnsiTheme="minorHAnsi"/>
        </w:rPr>
        <w:t>determine</w:t>
      </w:r>
      <w:r w:rsidR="0066291B" w:rsidRPr="009F6A8F">
        <w:rPr>
          <w:rFonts w:asciiTheme="minorHAnsi" w:hAnsiTheme="minorHAnsi"/>
        </w:rPr>
        <w:t xml:space="preserve"> specific</w:t>
      </w:r>
      <w:r w:rsidR="00F1107D" w:rsidRPr="009F6A8F">
        <w:rPr>
          <w:rFonts w:asciiTheme="minorHAnsi" w:hAnsiTheme="minorHAnsi"/>
        </w:rPr>
        <w:t xml:space="preserve"> and</w:t>
      </w:r>
      <w:r w:rsidR="0066291B" w:rsidRPr="009F6A8F">
        <w:rPr>
          <w:rFonts w:asciiTheme="minorHAnsi" w:hAnsiTheme="minorHAnsi"/>
        </w:rPr>
        <w:t xml:space="preserve"> measurable goals for each program area</w:t>
      </w:r>
      <w:r w:rsidR="00F1107D" w:rsidRPr="009F6A8F">
        <w:rPr>
          <w:rFonts w:asciiTheme="minorHAnsi" w:hAnsiTheme="minorHAnsi"/>
        </w:rPr>
        <w:t>.</w:t>
      </w:r>
      <w:r w:rsidR="0066291B" w:rsidRPr="009F6A8F">
        <w:rPr>
          <w:rFonts w:asciiTheme="minorHAnsi" w:hAnsiTheme="minorHAnsi"/>
        </w:rPr>
        <w:t xml:space="preserve"> </w:t>
      </w:r>
      <w:r w:rsidR="00F1107D" w:rsidRPr="009F6A8F">
        <w:rPr>
          <w:rFonts w:asciiTheme="minorHAnsi" w:hAnsiTheme="minorHAnsi"/>
        </w:rPr>
        <w:t xml:space="preserve">This is </w:t>
      </w:r>
      <w:r w:rsidR="00CF2562" w:rsidRPr="009F6A8F">
        <w:rPr>
          <w:rFonts w:asciiTheme="minorHAnsi" w:hAnsiTheme="minorHAnsi"/>
        </w:rPr>
        <w:t>to ensure the</w:t>
      </w:r>
      <w:r w:rsidR="0066291B" w:rsidRPr="009F6A8F">
        <w:rPr>
          <w:rFonts w:asciiTheme="minorHAnsi" w:hAnsiTheme="minorHAnsi"/>
        </w:rPr>
        <w:t xml:space="preserve"> use of grant funding continues to be data-driven and reflects current community needs. </w:t>
      </w:r>
    </w:p>
    <w:p w:rsidR="00062510" w:rsidRPr="009F6A8F" w:rsidRDefault="00062510" w:rsidP="00764670">
      <w:pPr>
        <w:rPr>
          <w:rFonts w:asciiTheme="minorHAnsi" w:hAnsiTheme="minorHAnsi"/>
        </w:rPr>
      </w:pPr>
    </w:p>
    <w:p w:rsidR="00DA55D7" w:rsidRPr="009F6A8F" w:rsidRDefault="00DA55D7" w:rsidP="00DA55D7">
      <w:pPr>
        <w:rPr>
          <w:rFonts w:asciiTheme="minorHAnsi" w:hAnsiTheme="minorHAnsi"/>
          <w:i/>
        </w:rPr>
      </w:pPr>
      <w:r w:rsidRPr="009F6A8F">
        <w:rPr>
          <w:rFonts w:asciiTheme="minorHAnsi" w:hAnsiTheme="minorHAnsi"/>
        </w:rPr>
        <w:t xml:space="preserve">A department may </w:t>
      </w:r>
      <w:r w:rsidRPr="009F6A8F">
        <w:rPr>
          <w:rFonts w:asciiTheme="minorHAnsi" w:hAnsiTheme="minorHAnsi"/>
          <w:u w:val="single"/>
        </w:rPr>
        <w:t>not</w:t>
      </w:r>
      <w:r w:rsidRPr="009F6A8F">
        <w:rPr>
          <w:rFonts w:asciiTheme="minorHAnsi" w:hAnsiTheme="minorHAnsi"/>
        </w:rPr>
        <w:t xml:space="preserve"> begin enforcement efforts until the application a</w:t>
      </w:r>
      <w:r w:rsidR="00CF2562" w:rsidRPr="009F6A8F">
        <w:rPr>
          <w:rFonts w:asciiTheme="minorHAnsi" w:hAnsiTheme="minorHAnsi"/>
        </w:rPr>
        <w:t>nd contract process is complete. This includes</w:t>
      </w:r>
      <w:r w:rsidRPr="009F6A8F">
        <w:rPr>
          <w:rFonts w:asciiTheme="minorHAnsi" w:hAnsiTheme="minorHAnsi"/>
        </w:rPr>
        <w:t xml:space="preserve"> having received official notification from </w:t>
      </w:r>
      <w:r w:rsidR="007F42A7" w:rsidRPr="009F6A8F">
        <w:rPr>
          <w:rFonts w:asciiTheme="minorHAnsi" w:hAnsiTheme="minorHAnsi"/>
        </w:rPr>
        <w:t>OGR</w:t>
      </w:r>
      <w:r w:rsidRPr="009F6A8F">
        <w:rPr>
          <w:rFonts w:asciiTheme="minorHAnsi" w:hAnsiTheme="minorHAnsi"/>
        </w:rPr>
        <w:t xml:space="preserve"> to begin grant activity.  </w:t>
      </w:r>
      <w:r w:rsidRPr="009F6A8F">
        <w:rPr>
          <w:rFonts w:asciiTheme="minorHAnsi" w:hAnsiTheme="minorHAnsi"/>
          <w:b/>
          <w:i/>
        </w:rPr>
        <w:t>No costs incurred before the departm</w:t>
      </w:r>
      <w:r w:rsidR="00F10018" w:rsidRPr="009F6A8F">
        <w:rPr>
          <w:rFonts w:asciiTheme="minorHAnsi" w:hAnsiTheme="minorHAnsi"/>
          <w:b/>
          <w:i/>
        </w:rPr>
        <w:t>ent receives written authorization</w:t>
      </w:r>
      <w:r w:rsidRPr="009F6A8F">
        <w:rPr>
          <w:rFonts w:asciiTheme="minorHAnsi" w:hAnsiTheme="minorHAnsi"/>
          <w:b/>
          <w:i/>
        </w:rPr>
        <w:t xml:space="preserve"> will be reimbursed.</w:t>
      </w:r>
    </w:p>
    <w:p w:rsidR="00F10018" w:rsidRPr="009F6A8F" w:rsidRDefault="00F10018" w:rsidP="00764670">
      <w:pPr>
        <w:rPr>
          <w:rFonts w:asciiTheme="minorHAnsi" w:hAnsiTheme="minorHAnsi"/>
        </w:rPr>
      </w:pPr>
    </w:p>
    <w:p w:rsidR="00750AA9" w:rsidRPr="009F6A8F" w:rsidRDefault="00324733" w:rsidP="00612CAE">
      <w:pPr>
        <w:pStyle w:val="ListParagraph"/>
        <w:numPr>
          <w:ilvl w:val="0"/>
          <w:numId w:val="13"/>
        </w:numPr>
        <w:ind w:left="360" w:hanging="360"/>
        <w:rPr>
          <w:rFonts w:asciiTheme="minorHAnsi" w:hAnsiTheme="minorHAnsi"/>
          <w:b/>
          <w:sz w:val="24"/>
        </w:rPr>
      </w:pPr>
      <w:r w:rsidRPr="009F6A8F">
        <w:rPr>
          <w:rFonts w:asciiTheme="minorHAnsi" w:hAnsiTheme="minorHAnsi"/>
          <w:b/>
          <w:sz w:val="24"/>
        </w:rPr>
        <w:lastRenderedPageBreak/>
        <w:t xml:space="preserve">Program </w:t>
      </w:r>
      <w:r w:rsidR="00250603" w:rsidRPr="009F6A8F">
        <w:rPr>
          <w:rFonts w:asciiTheme="minorHAnsi" w:hAnsiTheme="minorHAnsi"/>
          <w:b/>
          <w:sz w:val="24"/>
        </w:rPr>
        <w:t>Requirements</w:t>
      </w:r>
    </w:p>
    <w:p w:rsidR="001A4700" w:rsidRPr="009F6A8F" w:rsidRDefault="001A4700" w:rsidP="00073F1E">
      <w:pPr>
        <w:rPr>
          <w:rFonts w:asciiTheme="minorHAnsi" w:hAnsiTheme="minorHAnsi"/>
        </w:rPr>
      </w:pPr>
    </w:p>
    <w:p w:rsidR="001A4700" w:rsidRPr="009F6A8F" w:rsidRDefault="001A4700" w:rsidP="00073F1E">
      <w:pPr>
        <w:rPr>
          <w:rFonts w:asciiTheme="minorHAnsi" w:hAnsiTheme="minorHAnsi"/>
          <w:i/>
        </w:rPr>
      </w:pPr>
      <w:r w:rsidRPr="009F6A8F">
        <w:rPr>
          <w:rFonts w:asciiTheme="minorHAnsi" w:hAnsiTheme="minorHAnsi"/>
          <w:bCs/>
          <w:i/>
          <w:u w:val="single"/>
        </w:rPr>
        <w:t>Patrols and Required Stops/Contacts</w:t>
      </w:r>
    </w:p>
    <w:p w:rsidR="00244B2C" w:rsidRPr="009F6A8F" w:rsidRDefault="00244B2C" w:rsidP="00073F1E">
      <w:pPr>
        <w:rPr>
          <w:rFonts w:asciiTheme="minorHAnsi" w:hAnsiTheme="minorHAnsi"/>
        </w:rPr>
      </w:pPr>
    </w:p>
    <w:p w:rsidR="00244B2C" w:rsidRPr="009F6A8F" w:rsidRDefault="00244B2C" w:rsidP="00612CAE">
      <w:pPr>
        <w:pStyle w:val="ListParagraph"/>
        <w:numPr>
          <w:ilvl w:val="0"/>
          <w:numId w:val="9"/>
        </w:numPr>
        <w:ind w:left="540"/>
        <w:rPr>
          <w:rFonts w:asciiTheme="minorHAnsi" w:hAnsiTheme="minorHAnsi"/>
          <w:bCs/>
          <w:sz w:val="24"/>
        </w:rPr>
      </w:pPr>
      <w:r w:rsidRPr="009F6A8F">
        <w:rPr>
          <w:rFonts w:asciiTheme="minorHAnsi" w:hAnsiTheme="minorHAnsi"/>
          <w:sz w:val="24"/>
        </w:rPr>
        <w:t>All patrols by each officer under this grant must be</w:t>
      </w:r>
      <w:r w:rsidRPr="009F6A8F">
        <w:rPr>
          <w:rFonts w:asciiTheme="minorHAnsi" w:hAnsiTheme="minorHAnsi"/>
          <w:b/>
          <w:sz w:val="24"/>
        </w:rPr>
        <w:t xml:space="preserve"> </w:t>
      </w:r>
      <w:r w:rsidRPr="009F6A8F">
        <w:rPr>
          <w:rFonts w:asciiTheme="minorHAnsi" w:hAnsiTheme="minorHAnsi"/>
          <w:b/>
          <w:bCs/>
          <w:sz w:val="24"/>
        </w:rPr>
        <w:t>no less than two</w:t>
      </w:r>
      <w:r w:rsidR="004C2FC2" w:rsidRPr="009F6A8F">
        <w:rPr>
          <w:rFonts w:asciiTheme="minorHAnsi" w:hAnsiTheme="minorHAnsi"/>
          <w:b/>
          <w:bCs/>
          <w:sz w:val="24"/>
        </w:rPr>
        <w:t xml:space="preserve"> (2)</w:t>
      </w:r>
      <w:r w:rsidRPr="009F6A8F">
        <w:rPr>
          <w:rFonts w:asciiTheme="minorHAnsi" w:hAnsiTheme="minorHAnsi"/>
          <w:b/>
          <w:bCs/>
          <w:sz w:val="24"/>
        </w:rPr>
        <w:t xml:space="preserve"> hours</w:t>
      </w:r>
      <w:r w:rsidRPr="009F6A8F">
        <w:rPr>
          <w:rFonts w:asciiTheme="minorHAnsi" w:hAnsiTheme="minorHAnsi"/>
          <w:bCs/>
          <w:sz w:val="24"/>
        </w:rPr>
        <w:t xml:space="preserve"> and no greater than eight</w:t>
      </w:r>
      <w:r w:rsidR="00DF46F9" w:rsidRPr="009F6A8F">
        <w:rPr>
          <w:rFonts w:asciiTheme="minorHAnsi" w:hAnsiTheme="minorHAnsi"/>
          <w:bCs/>
          <w:sz w:val="24"/>
        </w:rPr>
        <w:t xml:space="preserve"> (8)</w:t>
      </w:r>
      <w:r w:rsidRPr="009F6A8F">
        <w:rPr>
          <w:rFonts w:asciiTheme="minorHAnsi" w:hAnsiTheme="minorHAnsi"/>
          <w:bCs/>
          <w:sz w:val="24"/>
        </w:rPr>
        <w:t xml:space="preserve"> hours in length and devoted solely to traffic enforcement activities</w:t>
      </w:r>
      <w:r w:rsidR="00CF2562" w:rsidRPr="009F6A8F">
        <w:rPr>
          <w:rFonts w:asciiTheme="minorHAnsi" w:hAnsiTheme="minorHAnsi"/>
          <w:bCs/>
          <w:sz w:val="24"/>
        </w:rPr>
        <w:t xml:space="preserve"> relevant to the campaign</w:t>
      </w:r>
      <w:r w:rsidR="006E2E20" w:rsidRPr="009F6A8F">
        <w:rPr>
          <w:rFonts w:asciiTheme="minorHAnsi" w:hAnsiTheme="minorHAnsi"/>
          <w:bCs/>
          <w:sz w:val="24"/>
        </w:rPr>
        <w:t xml:space="preserve"> period</w:t>
      </w:r>
      <w:r w:rsidRPr="009F6A8F">
        <w:rPr>
          <w:rFonts w:asciiTheme="minorHAnsi" w:hAnsiTheme="minorHAnsi"/>
          <w:bCs/>
          <w:sz w:val="24"/>
        </w:rPr>
        <w:t>.</w:t>
      </w:r>
    </w:p>
    <w:p w:rsidR="00244B2C" w:rsidRPr="009F6A8F" w:rsidRDefault="00244B2C" w:rsidP="000874A6">
      <w:pPr>
        <w:numPr>
          <w:ilvl w:val="0"/>
          <w:numId w:val="2"/>
        </w:numPr>
        <w:tabs>
          <w:tab w:val="clear" w:pos="360"/>
          <w:tab w:val="num" w:pos="540"/>
        </w:tabs>
        <w:ind w:left="540"/>
        <w:rPr>
          <w:rFonts w:asciiTheme="minorHAnsi" w:hAnsiTheme="minorHAnsi"/>
          <w:bCs/>
        </w:rPr>
      </w:pPr>
      <w:r w:rsidRPr="009F6A8F">
        <w:rPr>
          <w:rFonts w:asciiTheme="minorHAnsi" w:hAnsiTheme="minorHAnsi"/>
          <w:bCs/>
        </w:rPr>
        <w:t>Officers</w:t>
      </w:r>
      <w:r w:rsidR="00FA07BD" w:rsidRPr="009F6A8F">
        <w:rPr>
          <w:rFonts w:asciiTheme="minorHAnsi" w:hAnsiTheme="minorHAnsi"/>
          <w:bCs/>
        </w:rPr>
        <w:t>’ time</w:t>
      </w:r>
      <w:r w:rsidRPr="009F6A8F">
        <w:rPr>
          <w:rFonts w:asciiTheme="minorHAnsi" w:hAnsiTheme="minorHAnsi"/>
          <w:bCs/>
        </w:rPr>
        <w:t xml:space="preserve"> funded by th</w:t>
      </w:r>
      <w:r w:rsidR="00F10018" w:rsidRPr="009F6A8F">
        <w:rPr>
          <w:rFonts w:asciiTheme="minorHAnsi" w:hAnsiTheme="minorHAnsi"/>
          <w:bCs/>
        </w:rPr>
        <w:t>is grant</w:t>
      </w:r>
      <w:r w:rsidRPr="009F6A8F">
        <w:rPr>
          <w:rFonts w:asciiTheme="minorHAnsi" w:hAnsiTheme="minorHAnsi"/>
          <w:bCs/>
        </w:rPr>
        <w:t xml:space="preserve"> shall be dedicated to traffic law enforcement, except in the case of a criminal offense committed in the officer’s presence, in the case of response to an officer i</w:t>
      </w:r>
      <w:r w:rsidR="00F74AB5" w:rsidRPr="009F6A8F">
        <w:rPr>
          <w:rFonts w:asciiTheme="minorHAnsi" w:hAnsiTheme="minorHAnsi"/>
          <w:bCs/>
        </w:rPr>
        <w:t xml:space="preserve">n distress, or in the case of an unexpected event when </w:t>
      </w:r>
      <w:r w:rsidRPr="009F6A8F">
        <w:rPr>
          <w:rFonts w:asciiTheme="minorHAnsi" w:hAnsiTheme="minorHAnsi"/>
          <w:bCs/>
        </w:rPr>
        <w:t>all available personnel must be committed.</w:t>
      </w:r>
    </w:p>
    <w:p w:rsidR="00130636" w:rsidRPr="009F6A8F" w:rsidRDefault="00130636" w:rsidP="000874A6">
      <w:pPr>
        <w:numPr>
          <w:ilvl w:val="0"/>
          <w:numId w:val="2"/>
        </w:numPr>
        <w:tabs>
          <w:tab w:val="clear" w:pos="360"/>
          <w:tab w:val="num" w:pos="540"/>
        </w:tabs>
        <w:ind w:left="540"/>
        <w:rPr>
          <w:rFonts w:asciiTheme="minorHAnsi" w:hAnsiTheme="minorHAnsi"/>
          <w:b/>
          <w:bCs/>
        </w:rPr>
      </w:pPr>
      <w:r w:rsidRPr="009F6A8F">
        <w:rPr>
          <w:rFonts w:asciiTheme="minorHAnsi" w:hAnsiTheme="minorHAnsi"/>
          <w:bCs/>
        </w:rPr>
        <w:t>If an officer makes an arrest during the shift but does not complete the arrest before th</w:t>
      </w:r>
      <w:r w:rsidR="00F74AB5" w:rsidRPr="009F6A8F">
        <w:rPr>
          <w:rFonts w:asciiTheme="minorHAnsi" w:hAnsiTheme="minorHAnsi"/>
          <w:bCs/>
        </w:rPr>
        <w:t>e shift is scheduled to end, that</w:t>
      </w:r>
      <w:r w:rsidRPr="009F6A8F">
        <w:rPr>
          <w:rFonts w:asciiTheme="minorHAnsi" w:hAnsiTheme="minorHAnsi"/>
          <w:bCs/>
        </w:rPr>
        <w:t xml:space="preserve"> officer may continue working under the grant to complete that arrest even if the time exceeds the eight-hour shift limit.  However, the total</w:t>
      </w:r>
      <w:r w:rsidR="00C7115C" w:rsidRPr="009F6A8F">
        <w:rPr>
          <w:rFonts w:asciiTheme="minorHAnsi" w:hAnsiTheme="minorHAnsi"/>
          <w:bCs/>
        </w:rPr>
        <w:t xml:space="preserve"> campaign period</w:t>
      </w:r>
      <w:r w:rsidRPr="009F6A8F">
        <w:rPr>
          <w:rFonts w:asciiTheme="minorHAnsi" w:hAnsiTheme="minorHAnsi"/>
          <w:bCs/>
        </w:rPr>
        <w:t xml:space="preserve"> request for reimbursement may not exceed the approved enforcement budget amount.</w:t>
      </w:r>
    </w:p>
    <w:p w:rsidR="000874A6" w:rsidRPr="009F6A8F" w:rsidRDefault="00130636" w:rsidP="000874A6">
      <w:pPr>
        <w:numPr>
          <w:ilvl w:val="0"/>
          <w:numId w:val="2"/>
        </w:numPr>
        <w:tabs>
          <w:tab w:val="clear" w:pos="360"/>
          <w:tab w:val="num" w:pos="540"/>
        </w:tabs>
        <w:ind w:left="540"/>
        <w:rPr>
          <w:rFonts w:asciiTheme="minorHAnsi" w:hAnsiTheme="minorHAnsi"/>
          <w:bCs/>
        </w:rPr>
      </w:pPr>
      <w:r w:rsidRPr="009F6A8F">
        <w:rPr>
          <w:rFonts w:asciiTheme="minorHAnsi" w:hAnsiTheme="minorHAnsi"/>
          <w:bCs/>
        </w:rPr>
        <w:t xml:space="preserve">Hours for full-time officers will be reimbursed at an overtime rate of pay as established by the department and/or municipality for hours worked during grant-funded patrols.  Holiday rates of pay may be used, if applicable.  Part-time or auxiliary officers will be reimbursed at their </w:t>
      </w:r>
      <w:r w:rsidR="00C55070" w:rsidRPr="009F6A8F">
        <w:rPr>
          <w:rFonts w:asciiTheme="minorHAnsi" w:hAnsiTheme="minorHAnsi"/>
          <w:bCs/>
        </w:rPr>
        <w:t>regular</w:t>
      </w:r>
      <w:r w:rsidRPr="009F6A8F">
        <w:rPr>
          <w:rFonts w:asciiTheme="minorHAnsi" w:hAnsiTheme="minorHAnsi"/>
          <w:bCs/>
        </w:rPr>
        <w:t xml:space="preserve"> rate of pay. </w:t>
      </w:r>
    </w:p>
    <w:p w:rsidR="00C12576" w:rsidRPr="009F6A8F" w:rsidRDefault="00130636" w:rsidP="000874A6">
      <w:pPr>
        <w:numPr>
          <w:ilvl w:val="0"/>
          <w:numId w:val="2"/>
        </w:numPr>
        <w:tabs>
          <w:tab w:val="clear" w:pos="360"/>
          <w:tab w:val="num" w:pos="540"/>
        </w:tabs>
        <w:ind w:left="540"/>
        <w:rPr>
          <w:rFonts w:asciiTheme="minorHAnsi" w:hAnsiTheme="minorHAnsi"/>
          <w:bCs/>
        </w:rPr>
      </w:pPr>
      <w:r w:rsidRPr="009F6A8F">
        <w:rPr>
          <w:rFonts w:asciiTheme="minorHAnsi" w:hAnsiTheme="minorHAnsi"/>
          <w:bCs/>
        </w:rPr>
        <w:t>To maximize grant funding, patrols must consist of one grant-funded officer per cruiser; however, multiple cr</w:t>
      </w:r>
      <w:r w:rsidR="0087770B" w:rsidRPr="009F6A8F">
        <w:rPr>
          <w:rFonts w:asciiTheme="minorHAnsi" w:hAnsiTheme="minorHAnsi"/>
          <w:bCs/>
        </w:rPr>
        <w:t xml:space="preserve">uisers may be out at one time. </w:t>
      </w:r>
    </w:p>
    <w:p w:rsidR="001A4700" w:rsidRPr="009F6A8F" w:rsidRDefault="00D741CA" w:rsidP="00B46362">
      <w:pPr>
        <w:numPr>
          <w:ilvl w:val="1"/>
          <w:numId w:val="2"/>
        </w:numPr>
        <w:tabs>
          <w:tab w:val="clear" w:pos="1440"/>
        </w:tabs>
        <w:ind w:left="1080"/>
        <w:rPr>
          <w:rFonts w:asciiTheme="minorHAnsi" w:hAnsiTheme="minorHAnsi"/>
          <w:bCs/>
        </w:rPr>
      </w:pPr>
      <w:r w:rsidRPr="009F6A8F">
        <w:rPr>
          <w:rFonts w:asciiTheme="minorHAnsi" w:hAnsiTheme="minorHAnsi"/>
          <w:bCs/>
          <w:i/>
        </w:rPr>
        <w:t>Exception</w:t>
      </w:r>
      <w:r w:rsidR="001A4700" w:rsidRPr="009F6A8F">
        <w:rPr>
          <w:rFonts w:asciiTheme="minorHAnsi" w:hAnsiTheme="minorHAnsi"/>
          <w:bCs/>
          <w:i/>
        </w:rPr>
        <w:t>s</w:t>
      </w:r>
      <w:r w:rsidRPr="009F6A8F">
        <w:rPr>
          <w:rFonts w:asciiTheme="minorHAnsi" w:hAnsiTheme="minorHAnsi"/>
          <w:bCs/>
          <w:i/>
        </w:rPr>
        <w:t>:</w:t>
      </w:r>
      <w:r w:rsidRPr="009F6A8F">
        <w:rPr>
          <w:rFonts w:asciiTheme="minorHAnsi" w:hAnsiTheme="minorHAnsi"/>
          <w:bCs/>
        </w:rPr>
        <w:t xml:space="preserve"> </w:t>
      </w:r>
    </w:p>
    <w:p w:rsidR="00F10018" w:rsidRPr="009F6A8F" w:rsidRDefault="0009439F" w:rsidP="00F10018">
      <w:pPr>
        <w:numPr>
          <w:ilvl w:val="2"/>
          <w:numId w:val="2"/>
        </w:numPr>
        <w:tabs>
          <w:tab w:val="clear" w:pos="2160"/>
        </w:tabs>
        <w:ind w:left="1440"/>
        <w:rPr>
          <w:rFonts w:asciiTheme="minorHAnsi" w:hAnsiTheme="minorHAnsi"/>
          <w:bCs/>
        </w:rPr>
      </w:pPr>
      <w:r w:rsidRPr="009F6A8F">
        <w:rPr>
          <w:rFonts w:asciiTheme="minorHAnsi" w:hAnsiTheme="minorHAnsi"/>
          <w:bCs/>
        </w:rPr>
        <w:t>Deployment of t</w:t>
      </w:r>
      <w:r w:rsidR="00903575" w:rsidRPr="009F6A8F">
        <w:rPr>
          <w:rFonts w:asciiTheme="minorHAnsi" w:hAnsiTheme="minorHAnsi"/>
          <w:bCs/>
        </w:rPr>
        <w:t>wo officers per cruiser is allowed if</w:t>
      </w:r>
      <w:r w:rsidR="00D741CA" w:rsidRPr="009F6A8F">
        <w:rPr>
          <w:rFonts w:asciiTheme="minorHAnsi" w:hAnsiTheme="minorHAnsi"/>
          <w:bCs/>
        </w:rPr>
        <w:t xml:space="preserve"> a department policy mandates </w:t>
      </w:r>
      <w:r w:rsidR="00903575" w:rsidRPr="009F6A8F">
        <w:rPr>
          <w:rFonts w:asciiTheme="minorHAnsi" w:hAnsiTheme="minorHAnsi"/>
          <w:bCs/>
        </w:rPr>
        <w:t>such</w:t>
      </w:r>
      <w:r w:rsidR="005B1BE3" w:rsidRPr="009F6A8F">
        <w:rPr>
          <w:rFonts w:asciiTheme="minorHAnsi" w:hAnsiTheme="minorHAnsi"/>
          <w:bCs/>
        </w:rPr>
        <w:t xml:space="preserve"> and the policy is applied to all overtime activity</w:t>
      </w:r>
      <w:r w:rsidR="0087770B" w:rsidRPr="009F6A8F">
        <w:rPr>
          <w:rFonts w:asciiTheme="minorHAnsi" w:hAnsiTheme="minorHAnsi"/>
          <w:bCs/>
        </w:rPr>
        <w:t xml:space="preserve"> and clearly outlined</w:t>
      </w:r>
      <w:r w:rsidR="003417C5" w:rsidRPr="009F6A8F">
        <w:rPr>
          <w:rFonts w:asciiTheme="minorHAnsi" w:hAnsiTheme="minorHAnsi"/>
          <w:bCs/>
        </w:rPr>
        <w:t>.</w:t>
      </w:r>
      <w:r w:rsidR="00903575" w:rsidRPr="009F6A8F">
        <w:rPr>
          <w:rFonts w:asciiTheme="minorHAnsi" w:hAnsiTheme="minorHAnsi"/>
          <w:bCs/>
        </w:rPr>
        <w:t xml:space="preserve"> </w:t>
      </w:r>
      <w:r w:rsidR="003417C5" w:rsidRPr="009F6A8F">
        <w:rPr>
          <w:rFonts w:asciiTheme="minorHAnsi" w:hAnsiTheme="minorHAnsi"/>
          <w:bCs/>
        </w:rPr>
        <w:t>A</w:t>
      </w:r>
      <w:r w:rsidR="00925338" w:rsidRPr="009F6A8F">
        <w:rPr>
          <w:rFonts w:asciiTheme="minorHAnsi" w:hAnsiTheme="minorHAnsi"/>
          <w:bCs/>
        </w:rPr>
        <w:t xml:space="preserve"> copy of the policy must be</w:t>
      </w:r>
      <w:r w:rsidR="00D741CA" w:rsidRPr="009F6A8F">
        <w:rPr>
          <w:rFonts w:asciiTheme="minorHAnsi" w:hAnsiTheme="minorHAnsi"/>
          <w:bCs/>
        </w:rPr>
        <w:t xml:space="preserve"> include</w:t>
      </w:r>
      <w:r w:rsidR="00925338" w:rsidRPr="009F6A8F">
        <w:rPr>
          <w:rFonts w:asciiTheme="minorHAnsi" w:hAnsiTheme="minorHAnsi"/>
          <w:bCs/>
        </w:rPr>
        <w:t>d</w:t>
      </w:r>
      <w:r w:rsidR="003417C5" w:rsidRPr="009F6A8F">
        <w:rPr>
          <w:rFonts w:asciiTheme="minorHAnsi" w:hAnsiTheme="minorHAnsi"/>
          <w:bCs/>
        </w:rPr>
        <w:t xml:space="preserve"> in the application or submitted to our office </w:t>
      </w:r>
      <w:r w:rsidR="00C55070" w:rsidRPr="009F6A8F">
        <w:rPr>
          <w:rFonts w:asciiTheme="minorHAnsi" w:hAnsiTheme="minorHAnsi"/>
          <w:bCs/>
        </w:rPr>
        <w:t>before</w:t>
      </w:r>
      <w:r w:rsidR="003417C5" w:rsidRPr="009F6A8F">
        <w:rPr>
          <w:rFonts w:asciiTheme="minorHAnsi" w:hAnsiTheme="minorHAnsi"/>
          <w:bCs/>
        </w:rPr>
        <w:t xml:space="preserve"> the overtime activity</w:t>
      </w:r>
      <w:r w:rsidR="00F10018" w:rsidRPr="009F6A8F">
        <w:rPr>
          <w:rFonts w:asciiTheme="minorHAnsi" w:hAnsiTheme="minorHAnsi"/>
          <w:bCs/>
        </w:rPr>
        <w:t>.</w:t>
      </w:r>
    </w:p>
    <w:p w:rsidR="004072B6" w:rsidRPr="009F6A8F" w:rsidRDefault="004072B6" w:rsidP="00F10018">
      <w:pPr>
        <w:numPr>
          <w:ilvl w:val="2"/>
          <w:numId w:val="2"/>
        </w:numPr>
        <w:tabs>
          <w:tab w:val="clear" w:pos="2160"/>
        </w:tabs>
        <w:ind w:left="1440"/>
        <w:rPr>
          <w:rFonts w:asciiTheme="minorHAnsi" w:hAnsiTheme="minorHAnsi"/>
          <w:bCs/>
        </w:rPr>
      </w:pPr>
      <w:r w:rsidRPr="009F6A8F">
        <w:rPr>
          <w:rFonts w:asciiTheme="minorHAnsi" w:hAnsiTheme="minorHAnsi"/>
          <w:bCs/>
        </w:rPr>
        <w:t>Simila</w:t>
      </w:r>
      <w:r w:rsidR="003417C5" w:rsidRPr="009F6A8F">
        <w:rPr>
          <w:rFonts w:asciiTheme="minorHAnsi" w:hAnsiTheme="minorHAnsi"/>
          <w:bCs/>
        </w:rPr>
        <w:t>rly, s</w:t>
      </w:r>
      <w:r w:rsidRPr="009F6A8F">
        <w:rPr>
          <w:rFonts w:asciiTheme="minorHAnsi" w:hAnsiTheme="minorHAnsi"/>
          <w:bCs/>
        </w:rPr>
        <w:t xml:space="preserve">potters </w:t>
      </w:r>
      <w:r w:rsidR="003417C5" w:rsidRPr="009F6A8F">
        <w:rPr>
          <w:rFonts w:asciiTheme="minorHAnsi" w:hAnsiTheme="minorHAnsi"/>
          <w:bCs/>
        </w:rPr>
        <w:t xml:space="preserve">in unmarked or low profile cruisers </w:t>
      </w:r>
      <w:r w:rsidRPr="009F6A8F">
        <w:rPr>
          <w:rFonts w:asciiTheme="minorHAnsi" w:hAnsiTheme="minorHAnsi"/>
          <w:bCs/>
        </w:rPr>
        <w:t xml:space="preserve">may be used during the </w:t>
      </w:r>
      <w:r w:rsidR="003417C5" w:rsidRPr="009F6A8F">
        <w:rPr>
          <w:rFonts w:asciiTheme="minorHAnsi" w:hAnsiTheme="minorHAnsi"/>
          <w:bCs/>
        </w:rPr>
        <w:t>Distracted Driving campaign</w:t>
      </w:r>
      <w:r w:rsidR="00F10018" w:rsidRPr="009F6A8F">
        <w:rPr>
          <w:rFonts w:asciiTheme="minorHAnsi" w:hAnsiTheme="minorHAnsi"/>
          <w:bCs/>
        </w:rPr>
        <w:t>.</w:t>
      </w:r>
      <w:r w:rsidR="003417C5" w:rsidRPr="009F6A8F">
        <w:rPr>
          <w:rFonts w:asciiTheme="minorHAnsi" w:hAnsiTheme="minorHAnsi"/>
          <w:bCs/>
          <w:highlight w:val="yellow"/>
        </w:rPr>
        <w:t xml:space="preserve"> </w:t>
      </w:r>
    </w:p>
    <w:p w:rsidR="005B1BE3" w:rsidRPr="009F6A8F" w:rsidRDefault="00130636" w:rsidP="000874A6">
      <w:pPr>
        <w:pStyle w:val="BodyText"/>
        <w:numPr>
          <w:ilvl w:val="0"/>
          <w:numId w:val="2"/>
        </w:numPr>
        <w:tabs>
          <w:tab w:val="clear" w:pos="360"/>
        </w:tabs>
        <w:ind w:left="540"/>
        <w:jc w:val="left"/>
        <w:rPr>
          <w:rFonts w:asciiTheme="minorHAnsi" w:hAnsiTheme="minorHAnsi" w:cs="Times New Roman"/>
          <w:szCs w:val="24"/>
        </w:rPr>
      </w:pPr>
      <w:r w:rsidRPr="009F6A8F">
        <w:rPr>
          <w:rFonts w:asciiTheme="minorHAnsi" w:hAnsiTheme="minorHAnsi" w:cs="Times New Roman"/>
          <w:szCs w:val="24"/>
        </w:rPr>
        <w:t xml:space="preserve">The use of part-time or auxiliary officers who have attended an approved </w:t>
      </w:r>
      <w:r w:rsidRPr="009F6A8F">
        <w:rPr>
          <w:rFonts w:asciiTheme="minorHAnsi" w:hAnsiTheme="minorHAnsi" w:cs="Times New Roman"/>
          <w:bCs w:val="0"/>
          <w:szCs w:val="24"/>
        </w:rPr>
        <w:t>Municipal Police Training Committee (MPTC)</w:t>
      </w:r>
      <w:r w:rsidRPr="009F6A8F">
        <w:rPr>
          <w:rFonts w:asciiTheme="minorHAnsi" w:hAnsiTheme="minorHAnsi" w:cs="Times New Roman"/>
          <w:szCs w:val="24"/>
        </w:rPr>
        <w:t xml:space="preserve"> Reserve/Intermittent academy is allowed.  Part-time officers on </w:t>
      </w:r>
      <w:r w:rsidR="007F42A7" w:rsidRPr="009F6A8F">
        <w:rPr>
          <w:rFonts w:asciiTheme="minorHAnsi" w:hAnsiTheme="minorHAnsi"/>
          <w:szCs w:val="24"/>
        </w:rPr>
        <w:t>OGR</w:t>
      </w:r>
      <w:r w:rsidRPr="009F6A8F">
        <w:rPr>
          <w:rFonts w:asciiTheme="minorHAnsi" w:hAnsiTheme="minorHAnsi" w:cs="Times New Roman"/>
          <w:szCs w:val="24"/>
        </w:rPr>
        <w:t>-funded initiatives must be under the supervision or control of a full-time command officer.</w:t>
      </w:r>
      <w:r w:rsidR="005B1BE3" w:rsidRPr="009F6A8F">
        <w:rPr>
          <w:rFonts w:asciiTheme="minorHAnsi" w:hAnsiTheme="minorHAnsi" w:cs="Times New Roman"/>
          <w:szCs w:val="24"/>
        </w:rPr>
        <w:t xml:space="preserve"> </w:t>
      </w:r>
    </w:p>
    <w:p w:rsidR="007F5CB2" w:rsidRPr="009F6A8F" w:rsidRDefault="00130636" w:rsidP="000874A6">
      <w:pPr>
        <w:numPr>
          <w:ilvl w:val="0"/>
          <w:numId w:val="2"/>
        </w:numPr>
        <w:tabs>
          <w:tab w:val="clear" w:pos="360"/>
        </w:tabs>
        <w:ind w:left="540"/>
        <w:rPr>
          <w:rFonts w:asciiTheme="minorHAnsi" w:hAnsiTheme="minorHAnsi"/>
          <w:bCs/>
        </w:rPr>
      </w:pPr>
      <w:r w:rsidRPr="009F6A8F">
        <w:rPr>
          <w:rFonts w:asciiTheme="minorHAnsi" w:hAnsiTheme="minorHAnsi"/>
          <w:bCs/>
        </w:rPr>
        <w:t xml:space="preserve">Departments are required to conduct a minimum of three documented stops/contacts per hour. Please note that documented stops/contacts do not necessarily have to result in the issuance of a citation. </w:t>
      </w:r>
    </w:p>
    <w:p w:rsidR="007F5CB2" w:rsidRPr="009F6A8F" w:rsidRDefault="00130636" w:rsidP="007F5CB2">
      <w:pPr>
        <w:numPr>
          <w:ilvl w:val="1"/>
          <w:numId w:val="2"/>
        </w:numPr>
        <w:rPr>
          <w:rFonts w:asciiTheme="minorHAnsi" w:hAnsiTheme="minorHAnsi"/>
          <w:bCs/>
        </w:rPr>
      </w:pPr>
      <w:r w:rsidRPr="009F6A8F">
        <w:rPr>
          <w:rFonts w:asciiTheme="minorHAnsi" w:hAnsiTheme="minorHAnsi"/>
          <w:bCs/>
        </w:rPr>
        <w:t>Documented stops/contacts are defined as any grant-funded patrol officer contact with motorists during the grant-funded patrol periods</w:t>
      </w:r>
      <w:r w:rsidR="00C55070" w:rsidRPr="009F6A8F">
        <w:rPr>
          <w:rFonts w:asciiTheme="minorHAnsi" w:hAnsiTheme="minorHAnsi"/>
          <w:bCs/>
        </w:rPr>
        <w:t>,</w:t>
      </w:r>
      <w:r w:rsidRPr="009F6A8F">
        <w:rPr>
          <w:rFonts w:asciiTheme="minorHAnsi" w:hAnsiTheme="minorHAnsi"/>
          <w:bCs/>
        </w:rPr>
        <w:t xml:space="preserve"> </w:t>
      </w:r>
      <w:r w:rsidR="004C2FC2" w:rsidRPr="009F6A8F">
        <w:rPr>
          <w:rFonts w:asciiTheme="minorHAnsi" w:hAnsiTheme="minorHAnsi"/>
          <w:bCs/>
        </w:rPr>
        <w:t>which</w:t>
      </w:r>
      <w:r w:rsidRPr="009F6A8F">
        <w:rPr>
          <w:rFonts w:asciiTheme="minorHAnsi" w:hAnsiTheme="minorHAnsi"/>
          <w:bCs/>
        </w:rPr>
        <w:t xml:space="preserve"> can be supported by written or electronic records</w:t>
      </w:r>
      <w:r w:rsidR="00F10018" w:rsidRPr="009F6A8F">
        <w:rPr>
          <w:rFonts w:asciiTheme="minorHAnsi" w:hAnsiTheme="minorHAnsi"/>
          <w:bCs/>
        </w:rPr>
        <w:t>.</w:t>
      </w:r>
      <w:r w:rsidR="00E4371F" w:rsidRPr="009F6A8F">
        <w:rPr>
          <w:rFonts w:asciiTheme="minorHAnsi" w:hAnsiTheme="minorHAnsi"/>
          <w:bCs/>
        </w:rPr>
        <w:t xml:space="preserve"> </w:t>
      </w:r>
      <w:r w:rsidR="004C2FC2" w:rsidRPr="009F6A8F">
        <w:rPr>
          <w:rFonts w:asciiTheme="minorHAnsi" w:hAnsiTheme="minorHAnsi"/>
          <w:bCs/>
        </w:rPr>
        <w:t>T</w:t>
      </w:r>
      <w:r w:rsidR="00C12576" w:rsidRPr="009F6A8F">
        <w:rPr>
          <w:rFonts w:asciiTheme="minorHAnsi" w:hAnsiTheme="minorHAnsi"/>
          <w:bCs/>
        </w:rPr>
        <w:t xml:space="preserve">hese records must </w:t>
      </w:r>
      <w:r w:rsidRPr="009F6A8F">
        <w:rPr>
          <w:rFonts w:asciiTheme="minorHAnsi" w:hAnsiTheme="minorHAnsi"/>
          <w:bCs/>
        </w:rPr>
        <w:t xml:space="preserve">be maintained </w:t>
      </w:r>
      <w:r w:rsidR="00F10018" w:rsidRPr="009F6A8F">
        <w:rPr>
          <w:rFonts w:asciiTheme="minorHAnsi" w:hAnsiTheme="minorHAnsi"/>
          <w:bCs/>
        </w:rPr>
        <w:t xml:space="preserve">at the police department </w:t>
      </w:r>
      <w:r w:rsidRPr="009F6A8F">
        <w:rPr>
          <w:rFonts w:asciiTheme="minorHAnsi" w:hAnsiTheme="minorHAnsi"/>
          <w:bCs/>
        </w:rPr>
        <w:t xml:space="preserve">in a manner that guarantees their accountability during a review or audit. </w:t>
      </w:r>
    </w:p>
    <w:p w:rsidR="00F10018" w:rsidRPr="009F6A8F" w:rsidRDefault="00F10018" w:rsidP="00F10018">
      <w:pPr>
        <w:numPr>
          <w:ilvl w:val="1"/>
          <w:numId w:val="2"/>
        </w:numPr>
        <w:rPr>
          <w:rFonts w:asciiTheme="minorHAnsi" w:hAnsiTheme="minorHAnsi"/>
        </w:rPr>
      </w:pPr>
      <w:r w:rsidRPr="009F6A8F">
        <w:rPr>
          <w:rFonts w:asciiTheme="minorHAnsi" w:hAnsiTheme="minorHAnsi"/>
        </w:rPr>
        <w:lastRenderedPageBreak/>
        <w:t>Nothing in this grant shall be interpreted as a requirement, formal or informal, that a law enforcement officer issue</w:t>
      </w:r>
      <w:r w:rsidR="00C55070" w:rsidRPr="009F6A8F">
        <w:rPr>
          <w:rFonts w:asciiTheme="minorHAnsi" w:hAnsiTheme="minorHAnsi"/>
        </w:rPr>
        <w:t>s</w:t>
      </w:r>
      <w:r w:rsidRPr="009F6A8F">
        <w:rPr>
          <w:rFonts w:asciiTheme="minorHAnsi" w:hAnsiTheme="minorHAnsi"/>
        </w:rPr>
        <w:t xml:space="preserve"> a specified or predetermined number of citations in pursuance of the department’s obligation associated with the grant.</w:t>
      </w:r>
    </w:p>
    <w:p w:rsidR="007F5CB2" w:rsidRPr="009F6A8F" w:rsidRDefault="00130636" w:rsidP="00796279">
      <w:pPr>
        <w:numPr>
          <w:ilvl w:val="0"/>
          <w:numId w:val="2"/>
        </w:numPr>
        <w:tabs>
          <w:tab w:val="clear" w:pos="360"/>
          <w:tab w:val="num" w:pos="540"/>
        </w:tabs>
        <w:ind w:left="540"/>
        <w:rPr>
          <w:rFonts w:asciiTheme="minorHAnsi" w:hAnsiTheme="minorHAnsi"/>
          <w:bCs/>
        </w:rPr>
      </w:pPr>
      <w:r w:rsidRPr="009F6A8F">
        <w:rPr>
          <w:rFonts w:asciiTheme="minorHAnsi" w:hAnsiTheme="minorHAnsi"/>
          <w:bCs/>
        </w:rPr>
        <w:t xml:space="preserve">If a department records fewer than three stops/contacts per hour, </w:t>
      </w:r>
      <w:r w:rsidR="007F42A7" w:rsidRPr="009F6A8F">
        <w:rPr>
          <w:rFonts w:asciiTheme="minorHAnsi" w:hAnsiTheme="minorHAnsi"/>
        </w:rPr>
        <w:t>OGR</w:t>
      </w:r>
      <w:r w:rsidR="00A85636" w:rsidRPr="009F6A8F">
        <w:rPr>
          <w:rFonts w:asciiTheme="minorHAnsi" w:hAnsiTheme="minorHAnsi"/>
        </w:rPr>
        <w:t xml:space="preserve"> </w:t>
      </w:r>
      <w:r w:rsidRPr="009F6A8F">
        <w:rPr>
          <w:rFonts w:asciiTheme="minorHAnsi" w:hAnsiTheme="minorHAnsi"/>
          <w:bCs/>
        </w:rPr>
        <w:t>reserves the right to</w:t>
      </w:r>
      <w:r w:rsidR="00D741CA" w:rsidRPr="009F6A8F">
        <w:rPr>
          <w:rFonts w:asciiTheme="minorHAnsi" w:hAnsiTheme="minorHAnsi"/>
          <w:bCs/>
        </w:rPr>
        <w:t xml:space="preserve"> </w:t>
      </w:r>
      <w:r w:rsidRPr="009F6A8F">
        <w:rPr>
          <w:rFonts w:asciiTheme="minorHAnsi" w:hAnsiTheme="minorHAnsi"/>
          <w:bCs/>
        </w:rPr>
        <w:t xml:space="preserve">end program participation for the remainder of the federal fiscal year. Therefore, it is </w:t>
      </w:r>
      <w:r w:rsidR="00C55070" w:rsidRPr="009F6A8F">
        <w:rPr>
          <w:rFonts w:asciiTheme="minorHAnsi" w:hAnsiTheme="minorHAnsi"/>
          <w:bCs/>
          <w:color w:val="000000"/>
        </w:rPr>
        <w:t>essential</w:t>
      </w:r>
      <w:r w:rsidRPr="009F6A8F">
        <w:rPr>
          <w:rFonts w:asciiTheme="minorHAnsi" w:hAnsiTheme="minorHAnsi"/>
          <w:bCs/>
          <w:color w:val="000000"/>
        </w:rPr>
        <w:t xml:space="preserve"> that departments provide an explanation as to why an officer was unable to fulfill the three documented stops per hour. </w:t>
      </w:r>
    </w:p>
    <w:p w:rsidR="00130636" w:rsidRPr="009F6A8F" w:rsidRDefault="00130636" w:rsidP="003156AD">
      <w:pPr>
        <w:numPr>
          <w:ilvl w:val="1"/>
          <w:numId w:val="2"/>
        </w:numPr>
        <w:rPr>
          <w:rFonts w:asciiTheme="minorHAnsi" w:hAnsiTheme="minorHAnsi"/>
          <w:bCs/>
        </w:rPr>
      </w:pPr>
      <w:r w:rsidRPr="009F6A8F">
        <w:rPr>
          <w:rFonts w:asciiTheme="minorHAnsi" w:hAnsiTheme="minorHAnsi"/>
          <w:b/>
          <w:bCs/>
          <w:color w:val="000000"/>
        </w:rPr>
        <w:t>Note</w:t>
      </w:r>
      <w:r w:rsidRPr="009F6A8F">
        <w:rPr>
          <w:rFonts w:asciiTheme="minorHAnsi" w:hAnsiTheme="minorHAnsi"/>
          <w:bCs/>
          <w:color w:val="000000"/>
        </w:rPr>
        <w:t>:</w:t>
      </w:r>
      <w:r w:rsidR="003156AD" w:rsidRPr="009F6A8F">
        <w:rPr>
          <w:rFonts w:asciiTheme="minorHAnsi" w:hAnsiTheme="minorHAnsi"/>
          <w:bCs/>
          <w:color w:val="000000"/>
        </w:rPr>
        <w:t xml:space="preserve"> when conducting D</w:t>
      </w:r>
      <w:r w:rsidR="007C7B20">
        <w:rPr>
          <w:rFonts w:asciiTheme="minorHAnsi" w:hAnsiTheme="minorHAnsi"/>
          <w:bCs/>
          <w:color w:val="000000"/>
        </w:rPr>
        <w:t>istracted Driving patrols with two</w:t>
      </w:r>
      <w:r w:rsidR="003156AD" w:rsidRPr="009F6A8F">
        <w:rPr>
          <w:rFonts w:asciiTheme="minorHAnsi" w:hAnsiTheme="minorHAnsi"/>
          <w:bCs/>
          <w:color w:val="000000"/>
        </w:rPr>
        <w:t xml:space="preserve"> officers per deployment (i.e., spotter technique), </w:t>
      </w:r>
      <w:r w:rsidR="007C7B20">
        <w:rPr>
          <w:rFonts w:asciiTheme="minorHAnsi" w:hAnsiTheme="minorHAnsi"/>
          <w:bCs/>
          <w:color w:val="000000"/>
        </w:rPr>
        <w:t>three</w:t>
      </w:r>
      <w:r w:rsidR="003156AD" w:rsidRPr="009F6A8F">
        <w:rPr>
          <w:rFonts w:asciiTheme="minorHAnsi" w:hAnsiTheme="minorHAnsi"/>
          <w:bCs/>
          <w:color w:val="000000"/>
        </w:rPr>
        <w:t xml:space="preserve"> stops per hour per officer may be difficult to achieve; as such, the grant recognizes the importance of prioritizing the program focus rather than the stops/hour requirement.</w:t>
      </w:r>
    </w:p>
    <w:p w:rsidR="00130636" w:rsidRPr="009F6A8F" w:rsidRDefault="00130636" w:rsidP="000874A6">
      <w:pPr>
        <w:numPr>
          <w:ilvl w:val="0"/>
          <w:numId w:val="2"/>
        </w:numPr>
        <w:tabs>
          <w:tab w:val="clear" w:pos="360"/>
        </w:tabs>
        <w:ind w:left="540"/>
        <w:rPr>
          <w:rFonts w:asciiTheme="minorHAnsi" w:hAnsiTheme="minorHAnsi"/>
          <w:bCs/>
        </w:rPr>
      </w:pPr>
      <w:r w:rsidRPr="009F6A8F">
        <w:rPr>
          <w:rFonts w:asciiTheme="minorHAnsi" w:hAnsiTheme="minorHAnsi"/>
          <w:bCs/>
        </w:rPr>
        <w:t>Non-participation or non-compliance with performance measures may result in contract suspension, termination</w:t>
      </w:r>
      <w:r w:rsidR="004C2FC2" w:rsidRPr="009F6A8F">
        <w:rPr>
          <w:rFonts w:asciiTheme="minorHAnsi" w:hAnsiTheme="minorHAnsi"/>
          <w:bCs/>
        </w:rPr>
        <w:t>,</w:t>
      </w:r>
      <w:r w:rsidRPr="009F6A8F">
        <w:rPr>
          <w:rFonts w:asciiTheme="minorHAnsi" w:hAnsiTheme="minorHAnsi"/>
          <w:bCs/>
        </w:rPr>
        <w:t xml:space="preserve"> non-reimbursement of expenses</w:t>
      </w:r>
      <w:r w:rsidR="00C55070" w:rsidRPr="009F6A8F">
        <w:rPr>
          <w:rFonts w:asciiTheme="minorHAnsi" w:hAnsiTheme="minorHAnsi"/>
          <w:bCs/>
        </w:rPr>
        <w:t>,</w:t>
      </w:r>
      <w:r w:rsidR="004C2FC2" w:rsidRPr="009F6A8F">
        <w:rPr>
          <w:rFonts w:asciiTheme="minorHAnsi" w:hAnsiTheme="minorHAnsi"/>
          <w:bCs/>
        </w:rPr>
        <w:t xml:space="preserve"> and/or ineligibility in the following year’s grant program</w:t>
      </w:r>
      <w:r w:rsidRPr="009F6A8F">
        <w:rPr>
          <w:rFonts w:asciiTheme="minorHAnsi" w:hAnsiTheme="minorHAnsi"/>
          <w:bCs/>
        </w:rPr>
        <w:t xml:space="preserve">. </w:t>
      </w:r>
    </w:p>
    <w:p w:rsidR="00F11AA9" w:rsidRPr="009F6A8F" w:rsidRDefault="00F11AA9" w:rsidP="00073F1E">
      <w:pPr>
        <w:rPr>
          <w:rFonts w:asciiTheme="minorHAnsi" w:hAnsiTheme="minorHAnsi"/>
        </w:rPr>
      </w:pPr>
    </w:p>
    <w:p w:rsidR="00903575" w:rsidRPr="009F6A8F" w:rsidRDefault="00903575" w:rsidP="00903575">
      <w:pPr>
        <w:rPr>
          <w:rFonts w:asciiTheme="minorHAnsi" w:hAnsiTheme="minorHAnsi"/>
          <w:bCs/>
          <w:i/>
          <w:u w:val="single"/>
        </w:rPr>
      </w:pPr>
      <w:r w:rsidRPr="009F6A8F">
        <w:rPr>
          <w:rFonts w:asciiTheme="minorHAnsi" w:hAnsiTheme="minorHAnsi"/>
          <w:bCs/>
          <w:i/>
          <w:u w:val="single"/>
        </w:rPr>
        <w:t>Campaign Focus Periods</w:t>
      </w:r>
      <w:r w:rsidR="004C2FC2" w:rsidRPr="009F6A8F">
        <w:rPr>
          <w:rFonts w:asciiTheme="minorHAnsi" w:hAnsiTheme="minorHAnsi"/>
          <w:bCs/>
          <w:i/>
          <w:u w:val="single"/>
        </w:rPr>
        <w:t xml:space="preserve"> </w:t>
      </w:r>
    </w:p>
    <w:p w:rsidR="007621AB" w:rsidRPr="009F6A8F" w:rsidRDefault="007621AB" w:rsidP="00903575">
      <w:pPr>
        <w:rPr>
          <w:rFonts w:asciiTheme="minorHAnsi" w:hAnsiTheme="minorHAnsi"/>
          <w:bCs/>
          <w:i/>
          <w:u w:val="single"/>
        </w:rPr>
      </w:pPr>
    </w:p>
    <w:p w:rsidR="00796279" w:rsidRPr="009F6A8F" w:rsidRDefault="003156AD" w:rsidP="00612CAE">
      <w:pPr>
        <w:pStyle w:val="ListParagraph"/>
        <w:numPr>
          <w:ilvl w:val="0"/>
          <w:numId w:val="11"/>
        </w:numPr>
        <w:rPr>
          <w:rFonts w:asciiTheme="minorHAnsi" w:hAnsiTheme="minorHAnsi"/>
          <w:bCs/>
          <w:sz w:val="24"/>
        </w:rPr>
      </w:pPr>
      <w:r w:rsidRPr="009F6A8F">
        <w:rPr>
          <w:rFonts w:asciiTheme="minorHAnsi" w:hAnsiTheme="minorHAnsi"/>
          <w:bCs/>
          <w:sz w:val="24"/>
        </w:rPr>
        <w:t xml:space="preserve">This year the grant allows funding for </w:t>
      </w:r>
      <w:r w:rsidRPr="009F6A8F">
        <w:rPr>
          <w:rFonts w:asciiTheme="minorHAnsi" w:hAnsiTheme="minorHAnsi"/>
          <w:b/>
          <w:bCs/>
          <w:sz w:val="24"/>
        </w:rPr>
        <w:t>six</w:t>
      </w:r>
      <w:r w:rsidRPr="009F6A8F">
        <w:rPr>
          <w:rFonts w:asciiTheme="minorHAnsi" w:hAnsiTheme="minorHAnsi"/>
          <w:bCs/>
          <w:sz w:val="24"/>
        </w:rPr>
        <w:t xml:space="preserve"> campaign periods</w:t>
      </w:r>
      <w:r w:rsidR="00C55070" w:rsidRPr="009F6A8F">
        <w:rPr>
          <w:rFonts w:asciiTheme="minorHAnsi" w:hAnsiTheme="minorHAnsi"/>
          <w:bCs/>
          <w:sz w:val="24"/>
        </w:rPr>
        <w:t>,</w:t>
      </w:r>
      <w:r w:rsidRPr="009F6A8F">
        <w:rPr>
          <w:rFonts w:asciiTheme="minorHAnsi" w:hAnsiTheme="minorHAnsi"/>
          <w:bCs/>
          <w:sz w:val="24"/>
        </w:rPr>
        <w:t xml:space="preserve"> each of which focuses on a specific traffic safety program area.  In addition to Impaired Driving, Occupant Protection</w:t>
      </w:r>
      <w:r w:rsidR="00C55070" w:rsidRPr="009F6A8F">
        <w:rPr>
          <w:rFonts w:asciiTheme="minorHAnsi" w:hAnsiTheme="minorHAnsi"/>
          <w:bCs/>
          <w:sz w:val="24"/>
        </w:rPr>
        <w:t>,</w:t>
      </w:r>
      <w:r w:rsidRPr="009F6A8F">
        <w:rPr>
          <w:rFonts w:asciiTheme="minorHAnsi" w:hAnsiTheme="minorHAnsi"/>
          <w:bCs/>
          <w:sz w:val="24"/>
        </w:rPr>
        <w:t xml:space="preserve"> and Distracted Driving, the grant is scheduled to conduct two Speed Enforcement campaigns as detailed</w:t>
      </w:r>
      <w:r w:rsidR="00593FC1">
        <w:rPr>
          <w:rFonts w:asciiTheme="minorHAnsi" w:hAnsiTheme="minorHAnsi"/>
          <w:bCs/>
          <w:sz w:val="24"/>
        </w:rPr>
        <w:t xml:space="preserve"> in the Program Overview (Sec. </w:t>
      </w:r>
      <w:r w:rsidRPr="009F6A8F">
        <w:rPr>
          <w:rFonts w:asciiTheme="minorHAnsi" w:hAnsiTheme="minorHAnsi"/>
          <w:bCs/>
          <w:sz w:val="24"/>
        </w:rPr>
        <w:t xml:space="preserve">I).  </w:t>
      </w:r>
    </w:p>
    <w:p w:rsidR="004E5AEA" w:rsidRPr="009F6A8F" w:rsidRDefault="003156AD" w:rsidP="00612CAE">
      <w:pPr>
        <w:pStyle w:val="ListParagraph"/>
        <w:numPr>
          <w:ilvl w:val="0"/>
          <w:numId w:val="11"/>
        </w:numPr>
        <w:rPr>
          <w:rFonts w:asciiTheme="minorHAnsi" w:hAnsiTheme="minorHAnsi"/>
          <w:bCs/>
          <w:sz w:val="24"/>
        </w:rPr>
      </w:pPr>
      <w:r w:rsidRPr="009F6A8F">
        <w:rPr>
          <w:rFonts w:asciiTheme="minorHAnsi" w:hAnsiTheme="minorHAnsi"/>
          <w:bCs/>
          <w:sz w:val="24"/>
        </w:rPr>
        <w:t>Each campaign period will be funded separately based on the availability of federal funds and funding source</w:t>
      </w:r>
      <w:r w:rsidR="00C55070" w:rsidRPr="009F6A8F">
        <w:rPr>
          <w:rFonts w:asciiTheme="minorHAnsi" w:hAnsiTheme="minorHAnsi"/>
          <w:bCs/>
          <w:sz w:val="24"/>
        </w:rPr>
        <w:t>s</w:t>
      </w:r>
      <w:r w:rsidRPr="009F6A8F">
        <w:rPr>
          <w:rFonts w:asciiTheme="minorHAnsi" w:hAnsiTheme="minorHAnsi"/>
          <w:bCs/>
          <w:sz w:val="24"/>
        </w:rPr>
        <w:t xml:space="preserve">.  A department will be notified of their allowable budget via an authorizing email from </w:t>
      </w:r>
      <w:r w:rsidR="007F42A7" w:rsidRPr="009F6A8F">
        <w:rPr>
          <w:rFonts w:asciiTheme="minorHAnsi" w:hAnsiTheme="minorHAnsi"/>
          <w:bCs/>
          <w:sz w:val="24"/>
        </w:rPr>
        <w:t>OGR</w:t>
      </w:r>
      <w:r w:rsidRPr="009F6A8F">
        <w:rPr>
          <w:rFonts w:asciiTheme="minorHAnsi" w:hAnsiTheme="minorHAnsi"/>
          <w:bCs/>
          <w:sz w:val="24"/>
        </w:rPr>
        <w:t xml:space="preserve"> before and/or during a specific campaign period and c</w:t>
      </w:r>
      <w:r w:rsidR="00CD4617" w:rsidRPr="009F6A8F">
        <w:rPr>
          <w:rFonts w:asciiTheme="minorHAnsi" w:hAnsiTheme="minorHAnsi"/>
          <w:bCs/>
          <w:sz w:val="24"/>
        </w:rPr>
        <w:t>an only be used within that</w:t>
      </w:r>
      <w:r w:rsidRPr="009F6A8F">
        <w:rPr>
          <w:rFonts w:asciiTheme="minorHAnsi" w:hAnsiTheme="minorHAnsi"/>
          <w:bCs/>
          <w:sz w:val="24"/>
        </w:rPr>
        <w:t xml:space="preserve"> period.</w:t>
      </w:r>
    </w:p>
    <w:p w:rsidR="003A2065" w:rsidRPr="009F6A8F" w:rsidRDefault="003A2065" w:rsidP="00612CAE">
      <w:pPr>
        <w:numPr>
          <w:ilvl w:val="0"/>
          <w:numId w:val="11"/>
        </w:numPr>
        <w:rPr>
          <w:rFonts w:asciiTheme="minorHAnsi" w:hAnsiTheme="minorHAnsi"/>
          <w:bCs/>
        </w:rPr>
      </w:pPr>
      <w:r w:rsidRPr="009F6A8F">
        <w:rPr>
          <w:rFonts w:asciiTheme="minorHAnsi" w:hAnsiTheme="minorHAnsi"/>
          <w:b/>
          <w:bCs/>
        </w:rPr>
        <w:t>Any unspent funds from one campaign period cannot be rolled over into another enforcement campaign period.</w:t>
      </w:r>
    </w:p>
    <w:p w:rsidR="004E5AEA" w:rsidRPr="009F6A8F" w:rsidRDefault="004F358D" w:rsidP="00612CAE">
      <w:pPr>
        <w:numPr>
          <w:ilvl w:val="0"/>
          <w:numId w:val="11"/>
        </w:numPr>
        <w:rPr>
          <w:rFonts w:asciiTheme="minorHAnsi" w:hAnsiTheme="minorHAnsi"/>
          <w:bCs/>
        </w:rPr>
      </w:pPr>
      <w:r w:rsidRPr="009F6A8F">
        <w:rPr>
          <w:rFonts w:asciiTheme="minorHAnsi" w:eastAsiaTheme="minorHAnsi" w:hAnsiTheme="minorHAnsi" w:cstheme="minorBidi"/>
        </w:rPr>
        <w:t>Reporting forms will be available for each campaign and must be submitted approximately two weeks after the campaign period ends.</w:t>
      </w:r>
      <w:r w:rsidR="007C780D" w:rsidRPr="009F6A8F">
        <w:rPr>
          <w:rFonts w:asciiTheme="minorHAnsi" w:eastAsiaTheme="minorHAnsi" w:hAnsiTheme="minorHAnsi" w:cstheme="minorBidi"/>
        </w:rPr>
        <w:t xml:space="preserve">  Report due dates are defined</w:t>
      </w:r>
      <w:r w:rsidRPr="009F6A8F">
        <w:rPr>
          <w:rFonts w:asciiTheme="minorHAnsi" w:eastAsiaTheme="minorHAnsi" w:hAnsiTheme="minorHAnsi" w:cstheme="minorBidi"/>
        </w:rPr>
        <w:t xml:space="preserve"> under Reporting and Recor</w:t>
      </w:r>
      <w:r w:rsidR="00CD4617" w:rsidRPr="009F6A8F">
        <w:rPr>
          <w:rFonts w:asciiTheme="minorHAnsi" w:eastAsiaTheme="minorHAnsi" w:hAnsiTheme="minorHAnsi" w:cstheme="minorBidi"/>
        </w:rPr>
        <w:t>dk</w:t>
      </w:r>
      <w:r w:rsidRPr="009F6A8F">
        <w:rPr>
          <w:rFonts w:asciiTheme="minorHAnsi" w:eastAsiaTheme="minorHAnsi" w:hAnsiTheme="minorHAnsi" w:cstheme="minorBidi"/>
        </w:rPr>
        <w:t>eeping.</w:t>
      </w:r>
      <w:r w:rsidR="00EC5705" w:rsidRPr="009F6A8F">
        <w:rPr>
          <w:rFonts w:asciiTheme="minorHAnsi" w:hAnsiTheme="minorHAnsi"/>
          <w:bCs/>
        </w:rPr>
        <w:t xml:space="preserve">  </w:t>
      </w:r>
    </w:p>
    <w:p w:rsidR="000B3DC1" w:rsidRPr="009F6A8F" w:rsidRDefault="003156AD" w:rsidP="00612CAE">
      <w:pPr>
        <w:pStyle w:val="ListParagraph"/>
        <w:numPr>
          <w:ilvl w:val="0"/>
          <w:numId w:val="11"/>
        </w:numPr>
        <w:rPr>
          <w:rFonts w:asciiTheme="minorHAnsi" w:hAnsiTheme="minorHAnsi"/>
          <w:b/>
          <w:sz w:val="24"/>
        </w:rPr>
      </w:pPr>
      <w:r w:rsidRPr="009F6A8F">
        <w:rPr>
          <w:rFonts w:asciiTheme="minorHAnsi" w:hAnsiTheme="minorHAnsi"/>
          <w:bCs/>
          <w:sz w:val="24"/>
        </w:rPr>
        <w:t>D</w:t>
      </w:r>
      <w:r w:rsidR="00CF431D" w:rsidRPr="009F6A8F">
        <w:rPr>
          <w:rFonts w:asciiTheme="minorHAnsi" w:hAnsiTheme="minorHAnsi"/>
          <w:bCs/>
          <w:sz w:val="24"/>
        </w:rPr>
        <w:t>epartmen</w:t>
      </w:r>
      <w:r w:rsidR="001249D6" w:rsidRPr="009F6A8F">
        <w:rPr>
          <w:rFonts w:asciiTheme="minorHAnsi" w:hAnsiTheme="minorHAnsi"/>
          <w:bCs/>
          <w:sz w:val="24"/>
        </w:rPr>
        <w:t>ts are</w:t>
      </w:r>
      <w:r w:rsidR="00CF431D" w:rsidRPr="009F6A8F">
        <w:rPr>
          <w:rFonts w:asciiTheme="minorHAnsi" w:hAnsiTheme="minorHAnsi"/>
          <w:bCs/>
          <w:sz w:val="24"/>
        </w:rPr>
        <w:t xml:space="preserve"> strongly encouraged to use their internal data</w:t>
      </w:r>
      <w:r w:rsidR="00721A9A" w:rsidRPr="009F6A8F">
        <w:rPr>
          <w:rFonts w:asciiTheme="minorHAnsi" w:hAnsiTheme="minorHAnsi"/>
          <w:bCs/>
          <w:sz w:val="24"/>
        </w:rPr>
        <w:t xml:space="preserve"> as well as all available local, state</w:t>
      </w:r>
      <w:r w:rsidR="00CD4617" w:rsidRPr="009F6A8F">
        <w:rPr>
          <w:rFonts w:asciiTheme="minorHAnsi" w:hAnsiTheme="minorHAnsi"/>
          <w:bCs/>
          <w:sz w:val="24"/>
        </w:rPr>
        <w:t>,</w:t>
      </w:r>
      <w:r w:rsidR="00721A9A" w:rsidRPr="009F6A8F">
        <w:rPr>
          <w:rFonts w:asciiTheme="minorHAnsi" w:hAnsiTheme="minorHAnsi"/>
          <w:bCs/>
          <w:sz w:val="24"/>
        </w:rPr>
        <w:t xml:space="preserve"> and federal data</w:t>
      </w:r>
      <w:r w:rsidR="00CF431D" w:rsidRPr="009F6A8F">
        <w:rPr>
          <w:rFonts w:asciiTheme="minorHAnsi" w:hAnsiTheme="minorHAnsi"/>
          <w:bCs/>
          <w:sz w:val="24"/>
        </w:rPr>
        <w:t xml:space="preserve"> to determine the best locations and times for their enforcement efforts.</w:t>
      </w:r>
      <w:r w:rsidR="00591156" w:rsidRPr="009F6A8F">
        <w:rPr>
          <w:rFonts w:asciiTheme="minorHAnsi" w:hAnsiTheme="minorHAnsi"/>
          <w:bCs/>
          <w:sz w:val="24"/>
        </w:rPr>
        <w:t xml:space="preserve"> </w:t>
      </w:r>
    </w:p>
    <w:p w:rsidR="005B1BE3" w:rsidRPr="009F6A8F" w:rsidRDefault="001249D6" w:rsidP="00612CAE">
      <w:pPr>
        <w:pStyle w:val="ListParagraph"/>
        <w:numPr>
          <w:ilvl w:val="0"/>
          <w:numId w:val="11"/>
        </w:numPr>
        <w:contextualSpacing/>
        <w:rPr>
          <w:rFonts w:asciiTheme="minorHAnsi" w:hAnsiTheme="minorHAnsi"/>
          <w:b/>
          <w:sz w:val="24"/>
        </w:rPr>
      </w:pPr>
      <w:r w:rsidRPr="009F6A8F">
        <w:rPr>
          <w:rFonts w:asciiTheme="minorHAnsi" w:hAnsiTheme="minorHAnsi"/>
          <w:bCs/>
          <w:sz w:val="24"/>
        </w:rPr>
        <w:t xml:space="preserve">IMPORTANT: </w:t>
      </w:r>
      <w:r w:rsidR="00DA55D7" w:rsidRPr="009F6A8F">
        <w:rPr>
          <w:rFonts w:asciiTheme="minorHAnsi" w:hAnsiTheme="minorHAnsi"/>
          <w:bCs/>
          <w:sz w:val="24"/>
        </w:rPr>
        <w:t xml:space="preserve">as noted earlier, </w:t>
      </w:r>
      <w:r w:rsidRPr="009F6A8F">
        <w:rPr>
          <w:rFonts w:asciiTheme="minorHAnsi" w:hAnsiTheme="minorHAnsi"/>
          <w:bCs/>
          <w:sz w:val="24"/>
        </w:rPr>
        <w:t>within the focus</w:t>
      </w:r>
      <w:r w:rsidR="00FB72FC" w:rsidRPr="009F6A8F">
        <w:rPr>
          <w:rFonts w:asciiTheme="minorHAnsi" w:hAnsiTheme="minorHAnsi"/>
          <w:bCs/>
          <w:sz w:val="24"/>
        </w:rPr>
        <w:t>ed</w:t>
      </w:r>
      <w:r w:rsidRPr="009F6A8F">
        <w:rPr>
          <w:rFonts w:asciiTheme="minorHAnsi" w:hAnsiTheme="minorHAnsi"/>
          <w:bCs/>
          <w:sz w:val="24"/>
        </w:rPr>
        <w:t xml:space="preserve"> campaign periods are NHTSA’s </w:t>
      </w:r>
      <w:r w:rsidR="00CD4617" w:rsidRPr="009F6A8F">
        <w:rPr>
          <w:rFonts w:asciiTheme="minorHAnsi" w:hAnsiTheme="minorHAnsi"/>
          <w:bCs/>
          <w:sz w:val="24"/>
        </w:rPr>
        <w:t>three</w:t>
      </w:r>
      <w:r w:rsidRPr="009F6A8F">
        <w:rPr>
          <w:rFonts w:asciiTheme="minorHAnsi" w:hAnsiTheme="minorHAnsi"/>
          <w:bCs/>
          <w:sz w:val="24"/>
        </w:rPr>
        <w:t xml:space="preserve"> national </w:t>
      </w:r>
      <w:r w:rsidRPr="009F6A8F">
        <w:rPr>
          <w:rFonts w:asciiTheme="minorHAnsi" w:hAnsiTheme="minorHAnsi"/>
          <w:sz w:val="24"/>
        </w:rPr>
        <w:t xml:space="preserve">High-Visibility Enforcement </w:t>
      </w:r>
      <w:r w:rsidR="0087401A" w:rsidRPr="009F6A8F">
        <w:rPr>
          <w:rFonts w:asciiTheme="minorHAnsi" w:hAnsiTheme="minorHAnsi"/>
          <w:sz w:val="24"/>
        </w:rPr>
        <w:t>mobilizations</w:t>
      </w:r>
      <w:r w:rsidRPr="009F6A8F">
        <w:rPr>
          <w:rFonts w:asciiTheme="minorHAnsi" w:hAnsiTheme="minorHAnsi"/>
          <w:sz w:val="24"/>
        </w:rPr>
        <w:t xml:space="preserve">.  </w:t>
      </w:r>
      <w:r w:rsidR="0087401A" w:rsidRPr="009F6A8F">
        <w:rPr>
          <w:rFonts w:asciiTheme="minorHAnsi" w:hAnsiTheme="minorHAnsi"/>
          <w:b/>
          <w:sz w:val="24"/>
        </w:rPr>
        <w:t xml:space="preserve">Participants must conduct a minimum of 8 enforcement hours during each </w:t>
      </w:r>
      <w:r w:rsidR="00D05F0E" w:rsidRPr="009F6A8F">
        <w:rPr>
          <w:rFonts w:asciiTheme="minorHAnsi" w:hAnsiTheme="minorHAnsi"/>
          <w:b/>
          <w:sz w:val="24"/>
        </w:rPr>
        <w:t>of these mobilizations</w:t>
      </w:r>
      <w:r w:rsidR="0087401A" w:rsidRPr="009F6A8F">
        <w:rPr>
          <w:rFonts w:asciiTheme="minorHAnsi" w:hAnsiTheme="minorHAnsi"/>
          <w:b/>
          <w:sz w:val="24"/>
        </w:rPr>
        <w:t xml:space="preserve"> </w:t>
      </w:r>
      <w:r w:rsidR="00D05F0E" w:rsidRPr="009F6A8F">
        <w:rPr>
          <w:rFonts w:asciiTheme="minorHAnsi" w:hAnsiTheme="minorHAnsi"/>
          <w:b/>
          <w:sz w:val="24"/>
        </w:rPr>
        <w:t>to satisfy grant requirements or risk non-reimbursement of any other enforcement activity</w:t>
      </w:r>
      <w:r w:rsidR="00593FC1">
        <w:rPr>
          <w:rFonts w:asciiTheme="minorHAnsi" w:hAnsiTheme="minorHAnsi"/>
          <w:b/>
          <w:sz w:val="24"/>
        </w:rPr>
        <w:t xml:space="preserve"> including</w:t>
      </w:r>
      <w:r w:rsidR="00AA340C">
        <w:rPr>
          <w:rFonts w:asciiTheme="minorHAnsi" w:hAnsiTheme="minorHAnsi"/>
          <w:b/>
          <w:sz w:val="24"/>
        </w:rPr>
        <w:t xml:space="preserve"> participation in</w:t>
      </w:r>
      <w:r w:rsidR="00593FC1">
        <w:rPr>
          <w:rFonts w:asciiTheme="minorHAnsi" w:hAnsiTheme="minorHAnsi"/>
          <w:b/>
          <w:sz w:val="24"/>
        </w:rPr>
        <w:t xml:space="preserve"> the following campaign period</w:t>
      </w:r>
      <w:r w:rsidR="0087401A" w:rsidRPr="009F6A8F">
        <w:rPr>
          <w:rFonts w:asciiTheme="minorHAnsi" w:hAnsiTheme="minorHAnsi"/>
          <w:b/>
          <w:sz w:val="24"/>
        </w:rPr>
        <w:t>.</w:t>
      </w:r>
      <w:r w:rsidR="005B1BE3" w:rsidRPr="009F6A8F">
        <w:rPr>
          <w:rFonts w:asciiTheme="minorHAnsi" w:hAnsiTheme="minorHAnsi"/>
          <w:b/>
          <w:sz w:val="24"/>
        </w:rPr>
        <w:t xml:space="preserve"> </w:t>
      </w:r>
      <w:r w:rsidR="00076844">
        <w:rPr>
          <w:rFonts w:asciiTheme="minorHAnsi" w:hAnsiTheme="minorHAnsi"/>
          <w:b/>
          <w:sz w:val="24"/>
        </w:rPr>
        <w:t>Noncompliance may also negatively affec</w:t>
      </w:r>
      <w:r w:rsidR="007C7B20">
        <w:rPr>
          <w:rFonts w:asciiTheme="minorHAnsi" w:hAnsiTheme="minorHAnsi"/>
          <w:b/>
          <w:sz w:val="24"/>
        </w:rPr>
        <w:t xml:space="preserve">t eligibility for the next </w:t>
      </w:r>
      <w:r w:rsidR="00076844">
        <w:rPr>
          <w:rFonts w:asciiTheme="minorHAnsi" w:hAnsiTheme="minorHAnsi"/>
          <w:b/>
          <w:sz w:val="24"/>
        </w:rPr>
        <w:t>grant year.</w:t>
      </w:r>
    </w:p>
    <w:p w:rsidR="00593FC1" w:rsidRDefault="00593FC1">
      <w:pPr>
        <w:spacing w:after="200" w:line="276" w:lineRule="auto"/>
        <w:rPr>
          <w:rFonts w:asciiTheme="minorHAnsi" w:hAnsiTheme="minorHAnsi"/>
          <w:i/>
          <w:u w:val="single"/>
        </w:rPr>
      </w:pPr>
      <w:r>
        <w:rPr>
          <w:rFonts w:asciiTheme="minorHAnsi" w:hAnsiTheme="minorHAnsi"/>
          <w:i/>
          <w:u w:val="single"/>
        </w:rPr>
        <w:br w:type="page"/>
      </w:r>
    </w:p>
    <w:p w:rsidR="0087401A" w:rsidRPr="009F6A8F" w:rsidRDefault="0087401A" w:rsidP="003A2065">
      <w:pPr>
        <w:contextualSpacing/>
        <w:rPr>
          <w:rFonts w:asciiTheme="minorHAnsi" w:hAnsiTheme="minorHAnsi"/>
          <w:i/>
          <w:u w:val="single"/>
        </w:rPr>
      </w:pPr>
      <w:r w:rsidRPr="009F6A8F">
        <w:rPr>
          <w:rFonts w:asciiTheme="minorHAnsi" w:hAnsiTheme="minorHAnsi"/>
          <w:i/>
          <w:u w:val="single"/>
        </w:rPr>
        <w:lastRenderedPageBreak/>
        <w:t>HVE Patrol Guidelines</w:t>
      </w:r>
    </w:p>
    <w:p w:rsidR="003D1759" w:rsidRPr="009F6A8F" w:rsidRDefault="003D1759" w:rsidP="003A2065">
      <w:pPr>
        <w:contextualSpacing/>
        <w:rPr>
          <w:rFonts w:asciiTheme="minorHAnsi" w:hAnsiTheme="minorHAnsi"/>
          <w:u w:val="single"/>
        </w:rPr>
      </w:pPr>
    </w:p>
    <w:p w:rsidR="00125127" w:rsidRPr="009F6A8F" w:rsidRDefault="00125127" w:rsidP="00166761">
      <w:pPr>
        <w:numPr>
          <w:ilvl w:val="0"/>
          <w:numId w:val="2"/>
        </w:numPr>
        <w:tabs>
          <w:tab w:val="clear" w:pos="360"/>
        </w:tabs>
        <w:ind w:left="540"/>
        <w:contextualSpacing/>
        <w:rPr>
          <w:rFonts w:asciiTheme="minorHAnsi" w:hAnsiTheme="minorHAnsi"/>
          <w:bCs/>
        </w:rPr>
      </w:pPr>
      <w:r w:rsidRPr="009F6A8F">
        <w:rPr>
          <w:rFonts w:asciiTheme="minorHAnsi" w:hAnsiTheme="minorHAnsi"/>
          <w:bCs/>
        </w:rPr>
        <w:t xml:space="preserve">Patrols for the two </w:t>
      </w:r>
      <w:r w:rsidRPr="009F6A8F">
        <w:rPr>
          <w:rFonts w:asciiTheme="minorHAnsi" w:hAnsiTheme="minorHAnsi"/>
          <w:bCs/>
          <w:i/>
        </w:rPr>
        <w:t>DSOGPO</w:t>
      </w:r>
      <w:r w:rsidRPr="009F6A8F">
        <w:rPr>
          <w:rFonts w:asciiTheme="minorHAnsi" w:hAnsiTheme="minorHAnsi"/>
          <w:bCs/>
        </w:rPr>
        <w:t xml:space="preserve"> mobilizations should be scheduled between 2:00 pm and 7:00 am Thursday through Sunday.  </w:t>
      </w:r>
      <w:r w:rsidR="00C7115C" w:rsidRPr="009F6A8F">
        <w:rPr>
          <w:rFonts w:asciiTheme="minorHAnsi" w:hAnsiTheme="minorHAnsi"/>
          <w:bCs/>
        </w:rPr>
        <w:t>Statewide d</w:t>
      </w:r>
      <w:r w:rsidRPr="009F6A8F">
        <w:rPr>
          <w:rFonts w:asciiTheme="minorHAnsi" w:hAnsiTheme="minorHAnsi"/>
          <w:bCs/>
        </w:rPr>
        <w:t>ata show</w:t>
      </w:r>
      <w:r w:rsidR="00107176" w:rsidRPr="009F6A8F">
        <w:rPr>
          <w:rFonts w:asciiTheme="minorHAnsi" w:hAnsiTheme="minorHAnsi"/>
          <w:bCs/>
        </w:rPr>
        <w:t xml:space="preserve">s </w:t>
      </w:r>
      <w:r w:rsidRPr="009F6A8F">
        <w:rPr>
          <w:rFonts w:asciiTheme="minorHAnsi" w:hAnsiTheme="minorHAnsi"/>
          <w:bCs/>
        </w:rPr>
        <w:t xml:space="preserve">these are the days and times when most impaired driving crashes occur.  However, departments may conduct overtime activity for the </w:t>
      </w:r>
      <w:r w:rsidRPr="009F6A8F">
        <w:rPr>
          <w:rFonts w:asciiTheme="minorHAnsi" w:hAnsiTheme="minorHAnsi"/>
          <w:bCs/>
          <w:i/>
        </w:rPr>
        <w:t>DSOGPO</w:t>
      </w:r>
      <w:r w:rsidR="00DA55D7" w:rsidRPr="009F6A8F">
        <w:rPr>
          <w:rFonts w:asciiTheme="minorHAnsi" w:hAnsiTheme="minorHAnsi"/>
          <w:bCs/>
        </w:rPr>
        <w:t xml:space="preserve"> m</w:t>
      </w:r>
      <w:r w:rsidRPr="009F6A8F">
        <w:rPr>
          <w:rFonts w:asciiTheme="minorHAnsi" w:hAnsiTheme="minorHAnsi"/>
          <w:bCs/>
        </w:rPr>
        <w:t>obilizations</w:t>
      </w:r>
      <w:r w:rsidR="00721A9A" w:rsidRPr="009F6A8F">
        <w:rPr>
          <w:rFonts w:asciiTheme="minorHAnsi" w:hAnsiTheme="minorHAnsi"/>
          <w:bCs/>
        </w:rPr>
        <w:t xml:space="preserve"> any day of the week</w:t>
      </w:r>
      <w:r w:rsidR="00CD4617" w:rsidRPr="009F6A8F">
        <w:rPr>
          <w:rFonts w:asciiTheme="minorHAnsi" w:hAnsiTheme="minorHAnsi"/>
          <w:bCs/>
        </w:rPr>
        <w:t>, with more than 50% scheduled</w:t>
      </w:r>
      <w:r w:rsidR="00107176" w:rsidRPr="009F6A8F">
        <w:rPr>
          <w:rFonts w:asciiTheme="minorHAnsi" w:hAnsiTheme="minorHAnsi"/>
          <w:bCs/>
        </w:rPr>
        <w:t xml:space="preserve"> between Thursday and Sunday. </w:t>
      </w:r>
      <w:r w:rsidR="001F7D80" w:rsidRPr="009F6A8F">
        <w:rPr>
          <w:rFonts w:asciiTheme="minorHAnsi" w:hAnsiTheme="minorHAnsi"/>
          <w:bCs/>
        </w:rPr>
        <w:t xml:space="preserve"> </w:t>
      </w:r>
    </w:p>
    <w:p w:rsidR="00B46362" w:rsidRPr="009F6A8F" w:rsidRDefault="00107176" w:rsidP="00B46362">
      <w:pPr>
        <w:numPr>
          <w:ilvl w:val="0"/>
          <w:numId w:val="2"/>
        </w:numPr>
        <w:tabs>
          <w:tab w:val="clear" w:pos="360"/>
        </w:tabs>
        <w:ind w:left="540"/>
        <w:rPr>
          <w:rFonts w:asciiTheme="minorHAnsi" w:hAnsiTheme="minorHAnsi"/>
          <w:bCs/>
        </w:rPr>
      </w:pPr>
      <w:r w:rsidRPr="009F6A8F">
        <w:rPr>
          <w:rFonts w:asciiTheme="minorHAnsi" w:hAnsiTheme="minorHAnsi"/>
          <w:bCs/>
        </w:rPr>
        <w:t>Departments may conduct activities</w:t>
      </w:r>
      <w:r w:rsidR="00A319DB">
        <w:rPr>
          <w:rFonts w:asciiTheme="minorHAnsi" w:hAnsiTheme="minorHAnsi"/>
          <w:bCs/>
        </w:rPr>
        <w:t xml:space="preserve"> for the Occupant Protection/</w:t>
      </w:r>
      <w:r w:rsidR="00AC0344" w:rsidRPr="009F6A8F">
        <w:rPr>
          <w:rFonts w:asciiTheme="minorHAnsi" w:hAnsiTheme="minorHAnsi"/>
          <w:bCs/>
        </w:rPr>
        <w:t xml:space="preserve">CIOT mobilization during any day of the week and at any time of day. </w:t>
      </w:r>
    </w:p>
    <w:p w:rsidR="00CD4617" w:rsidRPr="009F6A8F" w:rsidRDefault="00AC0344" w:rsidP="00B46362">
      <w:pPr>
        <w:numPr>
          <w:ilvl w:val="0"/>
          <w:numId w:val="2"/>
        </w:numPr>
        <w:tabs>
          <w:tab w:val="clear" w:pos="360"/>
        </w:tabs>
        <w:ind w:left="540"/>
        <w:rPr>
          <w:rFonts w:asciiTheme="minorHAnsi" w:hAnsiTheme="minorHAnsi"/>
          <w:bCs/>
        </w:rPr>
      </w:pPr>
      <w:r w:rsidRPr="009F6A8F">
        <w:rPr>
          <w:rFonts w:asciiTheme="minorHAnsi" w:hAnsiTheme="minorHAnsi"/>
          <w:bCs/>
        </w:rPr>
        <w:t xml:space="preserve">For all HVE </w:t>
      </w:r>
      <w:r w:rsidR="00333429" w:rsidRPr="009F6A8F">
        <w:rPr>
          <w:rFonts w:asciiTheme="minorHAnsi" w:hAnsiTheme="minorHAnsi"/>
          <w:bCs/>
        </w:rPr>
        <w:t>campaigns</w:t>
      </w:r>
      <w:r w:rsidRPr="009F6A8F">
        <w:rPr>
          <w:rFonts w:asciiTheme="minorHAnsi" w:hAnsiTheme="minorHAnsi"/>
          <w:bCs/>
        </w:rPr>
        <w:t xml:space="preserve">, </w:t>
      </w:r>
      <w:r w:rsidR="007F42A7" w:rsidRPr="009F6A8F">
        <w:rPr>
          <w:rFonts w:asciiTheme="minorHAnsi" w:hAnsiTheme="minorHAnsi"/>
        </w:rPr>
        <w:t>OGR</w:t>
      </w:r>
      <w:r w:rsidR="00B05E8E" w:rsidRPr="009F6A8F">
        <w:rPr>
          <w:rFonts w:asciiTheme="minorHAnsi" w:hAnsiTheme="minorHAnsi"/>
        </w:rPr>
        <w:t xml:space="preserve"> </w:t>
      </w:r>
      <w:r w:rsidRPr="009F6A8F">
        <w:rPr>
          <w:rFonts w:asciiTheme="minorHAnsi" w:hAnsiTheme="minorHAnsi"/>
          <w:bCs/>
        </w:rPr>
        <w:t xml:space="preserve">strongly encourages departments to review their local crash data to determine times and locations where grant-funded patrols would have the </w:t>
      </w:r>
      <w:r w:rsidR="00C55070" w:rsidRPr="009F6A8F">
        <w:rPr>
          <w:rFonts w:asciiTheme="minorHAnsi" w:hAnsiTheme="minorHAnsi"/>
          <w:bCs/>
        </w:rPr>
        <w:t>most significan</w:t>
      </w:r>
      <w:r w:rsidRPr="009F6A8F">
        <w:rPr>
          <w:rFonts w:asciiTheme="minorHAnsi" w:hAnsiTheme="minorHAnsi"/>
          <w:bCs/>
        </w:rPr>
        <w:t xml:space="preserve">t impact. </w:t>
      </w:r>
      <w:r w:rsidR="00046E6D" w:rsidRPr="009F6A8F">
        <w:rPr>
          <w:rFonts w:asciiTheme="minorHAnsi" w:hAnsiTheme="minorHAnsi"/>
          <w:bCs/>
        </w:rPr>
        <w:t xml:space="preserve"> Helpful websites include:</w:t>
      </w:r>
    </w:p>
    <w:p w:rsidR="00CD4617" w:rsidRPr="009F6A8F" w:rsidRDefault="0010340C" w:rsidP="00CD4617">
      <w:pPr>
        <w:numPr>
          <w:ilvl w:val="1"/>
          <w:numId w:val="2"/>
        </w:numPr>
        <w:rPr>
          <w:rFonts w:asciiTheme="minorHAnsi" w:hAnsiTheme="minorHAnsi"/>
          <w:bCs/>
        </w:rPr>
      </w:pPr>
      <w:proofErr w:type="spellStart"/>
      <w:r>
        <w:rPr>
          <w:rFonts w:asciiTheme="minorHAnsi" w:hAnsiTheme="minorHAnsi"/>
          <w:bCs/>
          <w:i/>
        </w:rPr>
        <w:t>MassDOT</w:t>
      </w:r>
      <w:proofErr w:type="spellEnd"/>
      <w:r>
        <w:rPr>
          <w:rFonts w:asciiTheme="minorHAnsi" w:hAnsiTheme="minorHAnsi"/>
          <w:bCs/>
          <w:i/>
        </w:rPr>
        <w:t xml:space="preserve"> Crash Portal, now called “Impact”, can be found </w:t>
      </w:r>
      <w:r w:rsidR="000B3DC1" w:rsidRPr="009F6A8F">
        <w:rPr>
          <w:rFonts w:asciiTheme="minorHAnsi" w:hAnsiTheme="minorHAnsi"/>
          <w:bCs/>
          <w:i/>
        </w:rPr>
        <w:t xml:space="preserve">at </w:t>
      </w:r>
      <w:hyperlink r:id="rId15" w:history="1">
        <w:r w:rsidR="00C7115C" w:rsidRPr="009F6A8F">
          <w:rPr>
            <w:rStyle w:val="Hyperlink"/>
            <w:rFonts w:asciiTheme="minorHAnsi" w:hAnsiTheme="minorHAnsi"/>
            <w:bCs/>
            <w:i/>
          </w:rPr>
          <w:t>https://apps.impact.dot.state.ma.us/cdp/home</w:t>
        </w:r>
      </w:hyperlink>
      <w:r w:rsidR="00C7115C" w:rsidRPr="009F6A8F">
        <w:rPr>
          <w:rFonts w:asciiTheme="minorHAnsi" w:hAnsiTheme="minorHAnsi"/>
          <w:bCs/>
          <w:i/>
        </w:rPr>
        <w:t xml:space="preserve">. </w:t>
      </w:r>
    </w:p>
    <w:p w:rsidR="000B3DC1" w:rsidRPr="009F6A8F" w:rsidRDefault="00C7115C" w:rsidP="00046E6D">
      <w:pPr>
        <w:numPr>
          <w:ilvl w:val="1"/>
          <w:numId w:val="2"/>
        </w:numPr>
        <w:rPr>
          <w:rFonts w:asciiTheme="minorHAnsi" w:hAnsiTheme="minorHAnsi"/>
          <w:bCs/>
        </w:rPr>
      </w:pPr>
      <w:r w:rsidRPr="009F6A8F">
        <w:rPr>
          <w:rFonts w:asciiTheme="minorHAnsi" w:hAnsiTheme="minorHAnsi"/>
          <w:bCs/>
          <w:i/>
        </w:rPr>
        <w:t xml:space="preserve">Massachusetts Law Enforcement E-Crash Manual at </w:t>
      </w:r>
      <w:hyperlink r:id="rId16" w:history="1">
        <w:r w:rsidRPr="009F6A8F">
          <w:rPr>
            <w:rStyle w:val="Hyperlink"/>
            <w:rFonts w:asciiTheme="minorHAnsi" w:hAnsiTheme="minorHAnsi"/>
          </w:rPr>
          <w:t>https://masscrashreportmanual.com/</w:t>
        </w:r>
      </w:hyperlink>
      <w:r w:rsidR="00046E6D" w:rsidRPr="009F6A8F">
        <w:rPr>
          <w:rFonts w:asciiTheme="minorHAnsi" w:hAnsiTheme="minorHAnsi"/>
          <w:color w:val="1F497D"/>
        </w:rPr>
        <w:t xml:space="preserve">  </w:t>
      </w:r>
      <w:r w:rsidR="00046E6D" w:rsidRPr="009F6A8F">
        <w:rPr>
          <w:rFonts w:asciiTheme="minorHAnsi" w:hAnsiTheme="minorHAnsi"/>
          <w:bCs/>
          <w:i/>
        </w:rPr>
        <w:t>(</w:t>
      </w:r>
      <w:r w:rsidR="00AE2CF3" w:rsidRPr="009F6A8F">
        <w:rPr>
          <w:rFonts w:asciiTheme="minorHAnsi" w:hAnsiTheme="minorHAnsi"/>
          <w:bCs/>
          <w:i/>
        </w:rPr>
        <w:t>help w/</w:t>
      </w:r>
      <w:r w:rsidR="00046E6D" w:rsidRPr="009F6A8F">
        <w:rPr>
          <w:rFonts w:asciiTheme="minorHAnsi" w:hAnsiTheme="minorHAnsi"/>
          <w:bCs/>
          <w:i/>
        </w:rPr>
        <w:t>submitting better crash reports)</w:t>
      </w:r>
    </w:p>
    <w:p w:rsidR="00D90E98" w:rsidRPr="009F6A8F" w:rsidRDefault="003156AD" w:rsidP="00B46362">
      <w:pPr>
        <w:numPr>
          <w:ilvl w:val="0"/>
          <w:numId w:val="2"/>
        </w:numPr>
        <w:tabs>
          <w:tab w:val="clear" w:pos="360"/>
        </w:tabs>
        <w:ind w:left="540"/>
        <w:rPr>
          <w:rFonts w:asciiTheme="minorHAnsi" w:hAnsiTheme="minorHAnsi"/>
          <w:bCs/>
        </w:rPr>
      </w:pPr>
      <w:r w:rsidRPr="009F6A8F">
        <w:rPr>
          <w:rFonts w:asciiTheme="minorHAnsi" w:eastAsiaTheme="minorHAnsi" w:hAnsiTheme="minorHAnsi" w:cstheme="minorBidi"/>
        </w:rPr>
        <w:t>While conducting enforcement, an officer’s primary attention should be on the current campaign’s focus but should also take note of, and enforce all other traffic safety violations.</w:t>
      </w:r>
    </w:p>
    <w:p w:rsidR="004F358D" w:rsidRPr="009F6A8F" w:rsidRDefault="004F358D" w:rsidP="004F358D">
      <w:pPr>
        <w:rPr>
          <w:rFonts w:asciiTheme="minorHAnsi" w:hAnsiTheme="minorHAnsi"/>
          <w:bCs/>
        </w:rPr>
      </w:pPr>
    </w:p>
    <w:p w:rsidR="004F358D" w:rsidRPr="009F6A8F" w:rsidRDefault="00DB08AD" w:rsidP="004F358D">
      <w:pPr>
        <w:rPr>
          <w:rFonts w:asciiTheme="minorHAnsi" w:eastAsiaTheme="minorHAnsi" w:hAnsiTheme="minorHAnsi" w:cstheme="minorBidi"/>
          <w:u w:val="single"/>
        </w:rPr>
      </w:pPr>
      <w:r>
        <w:rPr>
          <w:rFonts w:asciiTheme="minorHAnsi" w:eastAsiaTheme="minorHAnsi" w:hAnsiTheme="minorHAnsi" w:cstheme="minorBidi"/>
          <w:u w:val="single"/>
        </w:rPr>
        <w:t xml:space="preserve">Massachusetts State Police (MSP) </w:t>
      </w:r>
      <w:r w:rsidR="004F358D" w:rsidRPr="009F6A8F">
        <w:rPr>
          <w:rFonts w:asciiTheme="minorHAnsi" w:eastAsiaTheme="minorHAnsi" w:hAnsiTheme="minorHAnsi" w:cstheme="minorBidi"/>
          <w:u w:val="single"/>
        </w:rPr>
        <w:t>Sobriety Checkpoint Participation</w:t>
      </w:r>
    </w:p>
    <w:p w:rsidR="004F358D" w:rsidRPr="009F6A8F" w:rsidRDefault="004F358D" w:rsidP="004F358D">
      <w:pPr>
        <w:rPr>
          <w:rFonts w:asciiTheme="minorHAnsi" w:hAnsiTheme="minorHAnsi"/>
          <w:bCs/>
        </w:rPr>
      </w:pPr>
    </w:p>
    <w:p w:rsidR="00760A70" w:rsidRPr="009F6A8F" w:rsidRDefault="003156AD" w:rsidP="00612CAE">
      <w:pPr>
        <w:numPr>
          <w:ilvl w:val="0"/>
          <w:numId w:val="7"/>
        </w:numPr>
        <w:rPr>
          <w:rFonts w:asciiTheme="minorHAnsi" w:hAnsiTheme="minorHAnsi"/>
          <w:bCs/>
        </w:rPr>
      </w:pPr>
      <w:r w:rsidRPr="009F6A8F">
        <w:rPr>
          <w:rFonts w:asciiTheme="minorHAnsi" w:hAnsiTheme="minorHAnsi"/>
          <w:bCs/>
        </w:rPr>
        <w:t xml:space="preserve">A department may request to participate in a scheduled MSP sobriety checkpoint utilizing the Breath Alcohol Testing (BAT) mobile units but </w:t>
      </w:r>
      <w:r w:rsidRPr="009F6A8F">
        <w:rPr>
          <w:rFonts w:asciiTheme="minorHAnsi" w:hAnsiTheme="minorHAnsi"/>
          <w:b/>
          <w:bCs/>
        </w:rPr>
        <w:t xml:space="preserve">must have prior approval from </w:t>
      </w:r>
      <w:r w:rsidR="007F42A7" w:rsidRPr="009F6A8F">
        <w:rPr>
          <w:rFonts w:asciiTheme="minorHAnsi" w:hAnsiTheme="minorHAnsi"/>
          <w:b/>
          <w:bCs/>
        </w:rPr>
        <w:t>OGR</w:t>
      </w:r>
      <w:r w:rsidRPr="009F6A8F">
        <w:rPr>
          <w:rFonts w:asciiTheme="minorHAnsi" w:hAnsiTheme="minorHAnsi"/>
          <w:bCs/>
        </w:rPr>
        <w:t>.  If approved, a department may assist the MSP sobriety checkpoint but only during an Impaired Driving campaign focus period.</w:t>
      </w:r>
    </w:p>
    <w:p w:rsidR="00760A70" w:rsidRPr="009F6A8F" w:rsidRDefault="003A2065" w:rsidP="000E5C88">
      <w:pPr>
        <w:numPr>
          <w:ilvl w:val="0"/>
          <w:numId w:val="2"/>
        </w:numPr>
        <w:tabs>
          <w:tab w:val="clear" w:pos="360"/>
        </w:tabs>
        <w:ind w:left="540"/>
        <w:rPr>
          <w:rFonts w:asciiTheme="minorHAnsi" w:hAnsiTheme="minorHAnsi"/>
          <w:bCs/>
        </w:rPr>
      </w:pPr>
      <w:r w:rsidRPr="009F6A8F">
        <w:rPr>
          <w:rFonts w:asciiTheme="minorHAnsi" w:hAnsiTheme="minorHAnsi"/>
          <w:bCs/>
        </w:rPr>
        <w:t>U</w:t>
      </w:r>
      <w:r w:rsidR="003156AD" w:rsidRPr="009F6A8F">
        <w:rPr>
          <w:rFonts w:asciiTheme="minorHAnsi" w:hAnsiTheme="minorHAnsi"/>
          <w:bCs/>
        </w:rPr>
        <w:t>pon</w:t>
      </w:r>
      <w:r w:rsidR="00B05E8E" w:rsidRPr="009F6A8F">
        <w:rPr>
          <w:rFonts w:asciiTheme="minorHAnsi" w:hAnsiTheme="minorHAnsi"/>
        </w:rPr>
        <w:t xml:space="preserve"> </w:t>
      </w:r>
      <w:r w:rsidR="00760A70" w:rsidRPr="009F6A8F">
        <w:rPr>
          <w:rFonts w:asciiTheme="minorHAnsi" w:hAnsiTheme="minorHAnsi"/>
          <w:bCs/>
        </w:rPr>
        <w:t>approval</w:t>
      </w:r>
      <w:r w:rsidRPr="009F6A8F">
        <w:rPr>
          <w:rFonts w:asciiTheme="minorHAnsi" w:hAnsiTheme="minorHAnsi"/>
          <w:bCs/>
        </w:rPr>
        <w:t xml:space="preserve"> of participation</w:t>
      </w:r>
      <w:r w:rsidR="003156AD" w:rsidRPr="009F6A8F">
        <w:rPr>
          <w:rFonts w:asciiTheme="minorHAnsi" w:hAnsiTheme="minorHAnsi"/>
          <w:bCs/>
        </w:rPr>
        <w:t>,</w:t>
      </w:r>
      <w:r w:rsidR="00760A70" w:rsidRPr="009F6A8F">
        <w:rPr>
          <w:rFonts w:asciiTheme="minorHAnsi" w:hAnsiTheme="minorHAnsi"/>
          <w:bCs/>
        </w:rPr>
        <w:t xml:space="preserve"> departments must submit the</w:t>
      </w:r>
      <w:r w:rsidRPr="009F6A8F">
        <w:rPr>
          <w:rFonts w:asciiTheme="minorHAnsi" w:hAnsiTheme="minorHAnsi"/>
          <w:bCs/>
        </w:rPr>
        <w:t>ir activity on the</w:t>
      </w:r>
      <w:r w:rsidR="00760A70" w:rsidRPr="009F6A8F">
        <w:rPr>
          <w:rFonts w:asciiTheme="minorHAnsi" w:hAnsiTheme="minorHAnsi"/>
          <w:bCs/>
        </w:rPr>
        <w:t xml:space="preserve"> required </w:t>
      </w:r>
      <w:r w:rsidR="007C780D" w:rsidRPr="009F6A8F">
        <w:rPr>
          <w:rFonts w:asciiTheme="minorHAnsi" w:hAnsiTheme="minorHAnsi"/>
          <w:bCs/>
        </w:rPr>
        <w:t xml:space="preserve">grant </w:t>
      </w:r>
      <w:r w:rsidR="00760A70" w:rsidRPr="009F6A8F">
        <w:rPr>
          <w:rFonts w:asciiTheme="minorHAnsi" w:hAnsiTheme="minorHAnsi"/>
          <w:bCs/>
        </w:rPr>
        <w:t xml:space="preserve">reporting forms.  </w:t>
      </w:r>
      <w:r w:rsidR="007F42A7" w:rsidRPr="009F6A8F">
        <w:rPr>
          <w:rFonts w:asciiTheme="minorHAnsi" w:hAnsiTheme="minorHAnsi"/>
        </w:rPr>
        <w:t>OGR</w:t>
      </w:r>
      <w:r w:rsidR="00B05E8E" w:rsidRPr="009F6A8F">
        <w:rPr>
          <w:rFonts w:asciiTheme="minorHAnsi" w:hAnsiTheme="minorHAnsi"/>
        </w:rPr>
        <w:t xml:space="preserve"> </w:t>
      </w:r>
      <w:r w:rsidR="00760A70" w:rsidRPr="009F6A8F">
        <w:rPr>
          <w:rFonts w:asciiTheme="minorHAnsi" w:hAnsiTheme="minorHAnsi"/>
          <w:bCs/>
        </w:rPr>
        <w:t>will allow departments to increase the number of hours beyond the eight-hour block and the number of personnel assigned to condu</w:t>
      </w:r>
      <w:r w:rsidR="00DA55D7" w:rsidRPr="009F6A8F">
        <w:rPr>
          <w:rFonts w:asciiTheme="minorHAnsi" w:hAnsiTheme="minorHAnsi"/>
          <w:bCs/>
        </w:rPr>
        <w:t xml:space="preserve">ct sobriety checkpoints during </w:t>
      </w:r>
      <w:r w:rsidR="00246B19" w:rsidRPr="009F6A8F">
        <w:rPr>
          <w:rFonts w:asciiTheme="minorHAnsi" w:hAnsiTheme="minorHAnsi"/>
          <w:bCs/>
        </w:rPr>
        <w:t xml:space="preserve">an </w:t>
      </w:r>
      <w:r w:rsidR="00DA55D7" w:rsidRPr="009F6A8F">
        <w:rPr>
          <w:rFonts w:asciiTheme="minorHAnsi" w:hAnsiTheme="minorHAnsi"/>
          <w:bCs/>
        </w:rPr>
        <w:t xml:space="preserve">Impaired Driving </w:t>
      </w:r>
      <w:r w:rsidR="00814C33" w:rsidRPr="009F6A8F">
        <w:rPr>
          <w:rFonts w:asciiTheme="minorHAnsi" w:hAnsiTheme="minorHAnsi"/>
          <w:bCs/>
        </w:rPr>
        <w:t>campaign</w:t>
      </w:r>
      <w:r w:rsidR="00DA55D7" w:rsidRPr="009F6A8F">
        <w:rPr>
          <w:rFonts w:asciiTheme="minorHAnsi" w:hAnsiTheme="minorHAnsi"/>
          <w:bCs/>
        </w:rPr>
        <w:t xml:space="preserve"> period</w:t>
      </w:r>
      <w:r w:rsidR="00760A70" w:rsidRPr="009F6A8F">
        <w:rPr>
          <w:rFonts w:asciiTheme="minorHAnsi" w:hAnsiTheme="minorHAnsi"/>
          <w:bCs/>
        </w:rPr>
        <w:t>. However, actual hours worked may not exce</w:t>
      </w:r>
      <w:r w:rsidR="00814C33" w:rsidRPr="009F6A8F">
        <w:rPr>
          <w:rFonts w:asciiTheme="minorHAnsi" w:hAnsiTheme="minorHAnsi"/>
          <w:bCs/>
        </w:rPr>
        <w:t>ed the</w:t>
      </w:r>
      <w:r w:rsidR="00FE6FB7" w:rsidRPr="009F6A8F">
        <w:rPr>
          <w:rFonts w:asciiTheme="minorHAnsi" w:hAnsiTheme="minorHAnsi"/>
          <w:bCs/>
        </w:rPr>
        <w:t xml:space="preserve"> </w:t>
      </w:r>
      <w:r w:rsidR="00814C33" w:rsidRPr="009F6A8F">
        <w:rPr>
          <w:rFonts w:asciiTheme="minorHAnsi" w:hAnsiTheme="minorHAnsi"/>
          <w:bCs/>
        </w:rPr>
        <w:t>enforcement budget</w:t>
      </w:r>
      <w:r w:rsidR="00C7115C" w:rsidRPr="009F6A8F">
        <w:rPr>
          <w:rFonts w:asciiTheme="minorHAnsi" w:hAnsiTheme="minorHAnsi"/>
          <w:bCs/>
        </w:rPr>
        <w:t xml:space="preserve"> for that campaign period</w:t>
      </w:r>
      <w:r w:rsidR="00760A70" w:rsidRPr="009F6A8F">
        <w:rPr>
          <w:rFonts w:asciiTheme="minorHAnsi" w:hAnsiTheme="minorHAnsi"/>
          <w:bCs/>
        </w:rPr>
        <w:t xml:space="preserve">.  </w:t>
      </w:r>
    </w:p>
    <w:p w:rsidR="00271F18" w:rsidRPr="009F6A8F" w:rsidRDefault="00271F18" w:rsidP="00271F18">
      <w:pPr>
        <w:rPr>
          <w:rFonts w:asciiTheme="minorHAnsi" w:hAnsiTheme="minorHAnsi"/>
          <w:bCs/>
        </w:rPr>
      </w:pPr>
    </w:p>
    <w:p w:rsidR="00760A70" w:rsidRPr="009F6A8F" w:rsidRDefault="00760A70" w:rsidP="003D1759">
      <w:pPr>
        <w:pStyle w:val="Heading1"/>
        <w:rPr>
          <w:rFonts w:asciiTheme="minorHAnsi" w:hAnsiTheme="minorHAnsi"/>
          <w:b w:val="0"/>
          <w:i/>
          <w:u w:val="single"/>
        </w:rPr>
      </w:pPr>
      <w:r w:rsidRPr="009F6A8F">
        <w:rPr>
          <w:rFonts w:asciiTheme="minorHAnsi" w:hAnsiTheme="minorHAnsi"/>
          <w:b w:val="0"/>
          <w:i/>
          <w:u w:val="single"/>
        </w:rPr>
        <w:t>Training</w:t>
      </w:r>
      <w:r w:rsidR="00FA2356" w:rsidRPr="009F6A8F">
        <w:rPr>
          <w:rFonts w:asciiTheme="minorHAnsi" w:hAnsiTheme="minorHAnsi"/>
          <w:b w:val="0"/>
          <w:i/>
          <w:u w:val="single"/>
        </w:rPr>
        <w:br/>
      </w:r>
    </w:p>
    <w:p w:rsidR="00760A70" w:rsidRPr="009F6A8F" w:rsidRDefault="00760A70" w:rsidP="000E5C88">
      <w:pPr>
        <w:numPr>
          <w:ilvl w:val="0"/>
          <w:numId w:val="2"/>
        </w:numPr>
        <w:tabs>
          <w:tab w:val="clear" w:pos="360"/>
          <w:tab w:val="num" w:pos="540"/>
        </w:tabs>
        <w:ind w:left="540"/>
        <w:rPr>
          <w:rFonts w:asciiTheme="minorHAnsi" w:hAnsiTheme="minorHAnsi"/>
          <w:bCs/>
        </w:rPr>
      </w:pPr>
      <w:r w:rsidRPr="009F6A8F">
        <w:rPr>
          <w:rFonts w:asciiTheme="minorHAnsi" w:hAnsiTheme="minorHAnsi"/>
          <w:bCs/>
        </w:rPr>
        <w:t>Officers working grant-funded patrols should be certified in Radar or LiDAR speed measurement.</w:t>
      </w:r>
    </w:p>
    <w:p w:rsidR="00760A70" w:rsidRPr="009F6A8F" w:rsidRDefault="00760A70" w:rsidP="000E5C88">
      <w:pPr>
        <w:numPr>
          <w:ilvl w:val="0"/>
          <w:numId w:val="2"/>
        </w:numPr>
        <w:tabs>
          <w:tab w:val="clear" w:pos="360"/>
          <w:tab w:val="num" w:pos="540"/>
        </w:tabs>
        <w:ind w:left="540"/>
        <w:rPr>
          <w:rFonts w:asciiTheme="minorHAnsi" w:hAnsiTheme="minorHAnsi"/>
          <w:bCs/>
        </w:rPr>
      </w:pPr>
      <w:r w:rsidRPr="009F6A8F">
        <w:rPr>
          <w:rFonts w:asciiTheme="minorHAnsi" w:hAnsiTheme="minorHAnsi"/>
          <w:bCs/>
        </w:rPr>
        <w:t xml:space="preserve">Officers working </w:t>
      </w:r>
      <w:r w:rsidR="00BE6A3F" w:rsidRPr="009F6A8F">
        <w:rPr>
          <w:rFonts w:asciiTheme="minorHAnsi" w:hAnsiTheme="minorHAnsi"/>
          <w:bCs/>
        </w:rPr>
        <w:t xml:space="preserve">impaired driving </w:t>
      </w:r>
      <w:r w:rsidRPr="009F6A8F">
        <w:rPr>
          <w:rFonts w:asciiTheme="minorHAnsi" w:hAnsiTheme="minorHAnsi"/>
          <w:bCs/>
        </w:rPr>
        <w:t>patrols should be c</w:t>
      </w:r>
      <w:r w:rsidR="00107176" w:rsidRPr="009F6A8F">
        <w:rPr>
          <w:rFonts w:asciiTheme="minorHAnsi" w:hAnsiTheme="minorHAnsi"/>
          <w:bCs/>
        </w:rPr>
        <w:t>urrently c</w:t>
      </w:r>
      <w:r w:rsidRPr="009F6A8F">
        <w:rPr>
          <w:rFonts w:asciiTheme="minorHAnsi" w:hAnsiTheme="minorHAnsi"/>
          <w:bCs/>
        </w:rPr>
        <w:t xml:space="preserve">ertified in Standardized Field Sobriety Testing (SFST). </w:t>
      </w:r>
    </w:p>
    <w:p w:rsidR="00107176" w:rsidRPr="009F6A8F" w:rsidRDefault="00107176" w:rsidP="000E5C88">
      <w:pPr>
        <w:numPr>
          <w:ilvl w:val="0"/>
          <w:numId w:val="2"/>
        </w:numPr>
        <w:tabs>
          <w:tab w:val="clear" w:pos="360"/>
          <w:tab w:val="num" w:pos="540"/>
        </w:tabs>
        <w:ind w:left="540"/>
        <w:rPr>
          <w:rFonts w:asciiTheme="minorHAnsi" w:hAnsiTheme="minorHAnsi"/>
          <w:bCs/>
        </w:rPr>
      </w:pPr>
      <w:r w:rsidRPr="009F6A8F">
        <w:rPr>
          <w:rFonts w:asciiTheme="minorHAnsi" w:hAnsiTheme="minorHAnsi"/>
          <w:bCs/>
        </w:rPr>
        <w:t xml:space="preserve">Officers are encouraged to take advantage of Advanced Roadside Impaired Driving Enforcement (ARIDE) training that is available at no cost from the Municipal Police Training Committee (MPTC).  </w:t>
      </w:r>
    </w:p>
    <w:p w:rsidR="00760A70" w:rsidRPr="009F6A8F" w:rsidRDefault="007F42A7" w:rsidP="000E5C88">
      <w:pPr>
        <w:numPr>
          <w:ilvl w:val="0"/>
          <w:numId w:val="2"/>
        </w:numPr>
        <w:tabs>
          <w:tab w:val="clear" w:pos="360"/>
          <w:tab w:val="num" w:pos="540"/>
        </w:tabs>
        <w:ind w:left="540"/>
        <w:rPr>
          <w:rFonts w:asciiTheme="minorHAnsi" w:hAnsiTheme="minorHAnsi"/>
        </w:rPr>
      </w:pPr>
      <w:r w:rsidRPr="009F6A8F">
        <w:rPr>
          <w:rFonts w:asciiTheme="minorHAnsi" w:hAnsiTheme="minorHAnsi"/>
        </w:rPr>
        <w:lastRenderedPageBreak/>
        <w:t>OGR</w:t>
      </w:r>
      <w:r w:rsidR="00D538D8" w:rsidRPr="009F6A8F">
        <w:rPr>
          <w:rFonts w:asciiTheme="minorHAnsi" w:hAnsiTheme="minorHAnsi"/>
        </w:rPr>
        <w:t xml:space="preserve"> </w:t>
      </w:r>
      <w:r w:rsidR="00107176" w:rsidRPr="009F6A8F">
        <w:rPr>
          <w:rFonts w:asciiTheme="minorHAnsi" w:hAnsiTheme="minorHAnsi"/>
        </w:rPr>
        <w:t xml:space="preserve">also </w:t>
      </w:r>
      <w:r w:rsidR="00760A70" w:rsidRPr="009F6A8F">
        <w:rPr>
          <w:rFonts w:asciiTheme="minorHAnsi" w:hAnsiTheme="minorHAnsi"/>
          <w:bCs/>
        </w:rPr>
        <w:t>provide</w:t>
      </w:r>
      <w:r w:rsidR="00107176" w:rsidRPr="009F6A8F">
        <w:rPr>
          <w:rFonts w:asciiTheme="minorHAnsi" w:hAnsiTheme="minorHAnsi"/>
          <w:bCs/>
        </w:rPr>
        <w:t>s</w:t>
      </w:r>
      <w:r w:rsidR="00760A70" w:rsidRPr="009F6A8F">
        <w:rPr>
          <w:rFonts w:asciiTheme="minorHAnsi" w:hAnsiTheme="minorHAnsi"/>
          <w:bCs/>
        </w:rPr>
        <w:t xml:space="preserve"> specialized Speed Measurement and SFST classes through the </w:t>
      </w:r>
      <w:r w:rsidR="00107176" w:rsidRPr="009F6A8F">
        <w:rPr>
          <w:rFonts w:asciiTheme="minorHAnsi" w:hAnsiTheme="minorHAnsi"/>
          <w:bCs/>
        </w:rPr>
        <w:t>MPTC</w:t>
      </w:r>
      <w:r w:rsidR="00760A70" w:rsidRPr="009F6A8F">
        <w:rPr>
          <w:rFonts w:asciiTheme="minorHAnsi" w:hAnsiTheme="minorHAnsi"/>
          <w:bCs/>
        </w:rPr>
        <w:t>.  Re</w:t>
      </w:r>
      <w:r w:rsidR="00760A70" w:rsidRPr="009F6A8F">
        <w:rPr>
          <w:rFonts w:asciiTheme="minorHAnsi" w:hAnsiTheme="minorHAnsi"/>
        </w:rPr>
        <w:t xml:space="preserve">fer to the MPTC website at </w:t>
      </w:r>
      <w:r w:rsidR="00760A70" w:rsidRPr="009F6A8F">
        <w:rPr>
          <w:rStyle w:val="Hyperlink"/>
          <w:rFonts w:asciiTheme="minorHAnsi" w:hAnsiTheme="minorHAnsi"/>
        </w:rPr>
        <w:t>http://www.mass.gov/eopss/law-e</w:t>
      </w:r>
      <w:r w:rsidR="00A463BA" w:rsidRPr="009F6A8F">
        <w:rPr>
          <w:rStyle w:val="Hyperlink"/>
          <w:rFonts w:asciiTheme="minorHAnsi" w:hAnsiTheme="minorHAnsi"/>
        </w:rPr>
        <w:t>nforce-and-cj/law-enforce/mptc</w:t>
      </w:r>
      <w:r w:rsidR="00760A70" w:rsidRPr="009F6A8F">
        <w:rPr>
          <w:rFonts w:asciiTheme="minorHAnsi" w:hAnsiTheme="minorHAnsi"/>
        </w:rPr>
        <w:t xml:space="preserve">.   </w:t>
      </w:r>
    </w:p>
    <w:p w:rsidR="00DE450B" w:rsidRPr="009F6A8F" w:rsidRDefault="00DE450B" w:rsidP="00DE450B">
      <w:pPr>
        <w:rPr>
          <w:rFonts w:asciiTheme="minorHAnsi" w:hAnsiTheme="minorHAnsi"/>
        </w:rPr>
      </w:pPr>
    </w:p>
    <w:p w:rsidR="00760A70" w:rsidRPr="009F6A8F" w:rsidRDefault="00760A70" w:rsidP="00760A70">
      <w:pPr>
        <w:pStyle w:val="Heading1"/>
        <w:rPr>
          <w:rFonts w:asciiTheme="minorHAnsi" w:hAnsiTheme="minorHAnsi"/>
          <w:b w:val="0"/>
          <w:i/>
        </w:rPr>
      </w:pPr>
      <w:r w:rsidRPr="009F6A8F">
        <w:rPr>
          <w:rFonts w:asciiTheme="minorHAnsi" w:hAnsiTheme="minorHAnsi"/>
          <w:b w:val="0"/>
          <w:i/>
          <w:u w:val="single"/>
        </w:rPr>
        <w:t>Statewide Goals and Performance Measures</w:t>
      </w:r>
      <w:r w:rsidR="00107176" w:rsidRPr="009F6A8F">
        <w:rPr>
          <w:rFonts w:asciiTheme="minorHAnsi" w:hAnsiTheme="minorHAnsi"/>
          <w:b w:val="0"/>
          <w:i/>
          <w:u w:val="single"/>
        </w:rPr>
        <w:t xml:space="preserve"> </w:t>
      </w:r>
      <w:r w:rsidR="00FA2356" w:rsidRPr="009F6A8F">
        <w:rPr>
          <w:rFonts w:asciiTheme="minorHAnsi" w:hAnsiTheme="minorHAnsi"/>
          <w:b w:val="0"/>
          <w:i/>
        </w:rPr>
        <w:br/>
      </w:r>
    </w:p>
    <w:p w:rsidR="00DC4A30" w:rsidRPr="009F6A8F" w:rsidRDefault="00760A70" w:rsidP="006827D8">
      <w:pPr>
        <w:rPr>
          <w:rFonts w:asciiTheme="minorHAnsi" w:hAnsiTheme="minorHAnsi"/>
        </w:rPr>
      </w:pPr>
      <w:r w:rsidRPr="009F6A8F">
        <w:rPr>
          <w:rFonts w:asciiTheme="minorHAnsi" w:hAnsiTheme="minorHAnsi"/>
        </w:rPr>
        <w:t>All departments must help achieve the overall statewide goals of this program</w:t>
      </w:r>
      <w:r w:rsidR="00C55070" w:rsidRPr="009F6A8F">
        <w:rPr>
          <w:rFonts w:asciiTheme="minorHAnsi" w:hAnsiTheme="minorHAnsi"/>
        </w:rPr>
        <w:t>,</w:t>
      </w:r>
      <w:r w:rsidRPr="009F6A8F">
        <w:rPr>
          <w:rFonts w:asciiTheme="minorHAnsi" w:hAnsiTheme="minorHAnsi"/>
        </w:rPr>
        <w:t xml:space="preserve"> as outlined in the </w:t>
      </w:r>
      <w:r w:rsidR="00A463BA" w:rsidRPr="009F6A8F">
        <w:rPr>
          <w:rFonts w:asciiTheme="minorHAnsi" w:hAnsiTheme="minorHAnsi"/>
        </w:rPr>
        <w:t>FFY 20</w:t>
      </w:r>
      <w:r w:rsidR="00656643" w:rsidRPr="009F6A8F">
        <w:rPr>
          <w:rFonts w:asciiTheme="minorHAnsi" w:hAnsiTheme="minorHAnsi"/>
        </w:rPr>
        <w:t>20</w:t>
      </w:r>
      <w:r w:rsidR="00A463BA" w:rsidRPr="009F6A8F">
        <w:rPr>
          <w:rFonts w:asciiTheme="minorHAnsi" w:hAnsiTheme="minorHAnsi"/>
        </w:rPr>
        <w:t xml:space="preserve"> </w:t>
      </w:r>
      <w:r w:rsidRPr="009F6A8F">
        <w:rPr>
          <w:rFonts w:asciiTheme="minorHAnsi" w:hAnsiTheme="minorHAnsi"/>
        </w:rPr>
        <w:t>Highway Safety Perform</w:t>
      </w:r>
      <w:r w:rsidR="00A463BA" w:rsidRPr="009F6A8F">
        <w:rPr>
          <w:rFonts w:asciiTheme="minorHAnsi" w:hAnsiTheme="minorHAnsi"/>
        </w:rPr>
        <w:t>ance Plan.</w:t>
      </w:r>
      <w:r w:rsidR="006827D8" w:rsidRPr="009F6A8F">
        <w:rPr>
          <w:rFonts w:asciiTheme="minorHAnsi" w:hAnsiTheme="minorHAnsi"/>
        </w:rPr>
        <w:t xml:space="preserve"> </w:t>
      </w:r>
      <w:r w:rsidR="00DC4A30" w:rsidRPr="009F6A8F">
        <w:rPr>
          <w:rFonts w:asciiTheme="minorHAnsi" w:hAnsiTheme="minorHAnsi"/>
        </w:rPr>
        <w:t xml:space="preserve">HSD has adopted the following goals for calendar base year 2016-2020 for fatalities, serious injuries, and fatalities/VMT. </w:t>
      </w:r>
    </w:p>
    <w:p w:rsidR="00DC4A30" w:rsidRPr="009F6A8F" w:rsidRDefault="00DC4A30" w:rsidP="00612CAE">
      <w:pPr>
        <w:pStyle w:val="ListParagraph"/>
        <w:numPr>
          <w:ilvl w:val="0"/>
          <w:numId w:val="12"/>
        </w:numPr>
        <w:spacing w:after="100" w:afterAutospacing="1"/>
        <w:contextualSpacing/>
        <w:rPr>
          <w:rFonts w:asciiTheme="minorHAnsi" w:hAnsiTheme="minorHAnsi"/>
          <w:sz w:val="24"/>
        </w:rPr>
      </w:pPr>
      <w:r w:rsidRPr="009F6A8F">
        <w:rPr>
          <w:rFonts w:asciiTheme="minorHAnsi" w:hAnsiTheme="minorHAnsi"/>
          <w:sz w:val="24"/>
        </w:rPr>
        <w:t xml:space="preserve">Five-year average for </w:t>
      </w:r>
      <w:r w:rsidRPr="009F6A8F">
        <w:rPr>
          <w:rFonts w:asciiTheme="minorHAnsi" w:hAnsiTheme="minorHAnsi"/>
          <w:bCs/>
          <w:sz w:val="24"/>
        </w:rPr>
        <w:t>fatalities</w:t>
      </w:r>
      <w:r w:rsidRPr="009F6A8F">
        <w:rPr>
          <w:rFonts w:asciiTheme="minorHAnsi" w:hAnsiTheme="minorHAnsi"/>
          <w:sz w:val="24"/>
        </w:rPr>
        <w:t xml:space="preserve"> will drop 2% from 357 in 2017 to 349 by December 31, 2020</w:t>
      </w:r>
    </w:p>
    <w:p w:rsidR="00DC4A30" w:rsidRPr="009F6A8F" w:rsidRDefault="00DC4A30" w:rsidP="00612CAE">
      <w:pPr>
        <w:pStyle w:val="ListParagraph"/>
        <w:numPr>
          <w:ilvl w:val="0"/>
          <w:numId w:val="12"/>
        </w:numPr>
        <w:spacing w:after="100" w:afterAutospacing="1"/>
        <w:contextualSpacing/>
        <w:rPr>
          <w:rFonts w:asciiTheme="minorHAnsi" w:hAnsiTheme="minorHAnsi"/>
          <w:sz w:val="24"/>
        </w:rPr>
      </w:pPr>
      <w:r w:rsidRPr="009F6A8F">
        <w:rPr>
          <w:rFonts w:asciiTheme="minorHAnsi" w:hAnsiTheme="minorHAnsi"/>
          <w:sz w:val="24"/>
        </w:rPr>
        <w:t xml:space="preserve">Five-year average for </w:t>
      </w:r>
      <w:r w:rsidRPr="009F6A8F">
        <w:rPr>
          <w:rFonts w:asciiTheme="minorHAnsi" w:hAnsiTheme="minorHAnsi"/>
          <w:bCs/>
          <w:sz w:val="24"/>
        </w:rPr>
        <w:t>serious injuries</w:t>
      </w:r>
      <w:r w:rsidRPr="009F6A8F">
        <w:rPr>
          <w:rFonts w:asciiTheme="minorHAnsi" w:hAnsiTheme="minorHAnsi"/>
          <w:sz w:val="24"/>
        </w:rPr>
        <w:t xml:space="preserve"> will decrease 10% from 3,146 in 2017 to 2,649 by December 31, 2020</w:t>
      </w:r>
    </w:p>
    <w:p w:rsidR="00DC4A30" w:rsidRPr="009F6A8F" w:rsidRDefault="00DC4A30" w:rsidP="00612CAE">
      <w:pPr>
        <w:pStyle w:val="ListParagraph"/>
        <w:numPr>
          <w:ilvl w:val="0"/>
          <w:numId w:val="12"/>
        </w:numPr>
        <w:contextualSpacing/>
        <w:rPr>
          <w:rFonts w:asciiTheme="minorHAnsi" w:hAnsiTheme="minorHAnsi"/>
          <w:sz w:val="24"/>
        </w:rPr>
      </w:pPr>
      <w:r w:rsidRPr="009F6A8F">
        <w:rPr>
          <w:rFonts w:asciiTheme="minorHAnsi" w:hAnsiTheme="minorHAnsi"/>
          <w:sz w:val="24"/>
        </w:rPr>
        <w:t xml:space="preserve">Five-year average for </w:t>
      </w:r>
      <w:r w:rsidRPr="009F6A8F">
        <w:rPr>
          <w:rFonts w:asciiTheme="minorHAnsi" w:hAnsiTheme="minorHAnsi"/>
          <w:bCs/>
          <w:sz w:val="24"/>
        </w:rPr>
        <w:t>fatalities/VMT</w:t>
      </w:r>
      <w:r w:rsidRPr="009F6A8F">
        <w:rPr>
          <w:rFonts w:asciiTheme="minorHAnsi" w:hAnsiTheme="minorHAnsi"/>
          <w:sz w:val="24"/>
        </w:rPr>
        <w:t xml:space="preserve"> will drop 2% from 0.61 in 2017 to 0.58 by December 31, 2020</w:t>
      </w:r>
    </w:p>
    <w:p w:rsidR="00E2069E" w:rsidRPr="009F6A8F" w:rsidRDefault="00E2069E" w:rsidP="00E2069E">
      <w:pPr>
        <w:pStyle w:val="Heading3"/>
        <w:spacing w:before="0"/>
        <w:ind w:left="-450" w:firstLine="450"/>
        <w:rPr>
          <w:rFonts w:asciiTheme="minorHAnsi" w:hAnsiTheme="minorHAnsi" w:cs="Times New Roman"/>
          <w:b w:val="0"/>
          <w:i/>
          <w:color w:val="auto"/>
          <w:u w:val="single"/>
        </w:rPr>
      </w:pPr>
    </w:p>
    <w:p w:rsidR="00760A70" w:rsidRPr="009F6A8F" w:rsidRDefault="00760A70" w:rsidP="00E2069E">
      <w:pPr>
        <w:pStyle w:val="Heading3"/>
        <w:spacing w:before="0"/>
        <w:ind w:left="-450" w:firstLine="450"/>
        <w:rPr>
          <w:rFonts w:asciiTheme="minorHAnsi" w:hAnsiTheme="minorHAnsi" w:cs="Times New Roman"/>
          <w:b w:val="0"/>
          <w:i/>
          <w:color w:val="auto"/>
          <w:u w:val="single"/>
        </w:rPr>
      </w:pPr>
      <w:r w:rsidRPr="009F6A8F">
        <w:rPr>
          <w:rFonts w:asciiTheme="minorHAnsi" w:hAnsiTheme="minorHAnsi" w:cs="Times New Roman"/>
          <w:b w:val="0"/>
          <w:i/>
          <w:color w:val="auto"/>
          <w:u w:val="single"/>
        </w:rPr>
        <w:t>Public Outreach</w:t>
      </w:r>
      <w:r w:rsidR="00FA2356" w:rsidRPr="009F6A8F">
        <w:rPr>
          <w:rFonts w:asciiTheme="minorHAnsi" w:hAnsiTheme="minorHAnsi" w:cs="Times New Roman"/>
          <w:b w:val="0"/>
          <w:i/>
          <w:color w:val="auto"/>
          <w:u w:val="single"/>
        </w:rPr>
        <w:br/>
      </w:r>
    </w:p>
    <w:p w:rsidR="00760A70" w:rsidRPr="009F6A8F" w:rsidRDefault="00760A70" w:rsidP="00E2069E">
      <w:pPr>
        <w:numPr>
          <w:ilvl w:val="0"/>
          <w:numId w:val="3"/>
        </w:numPr>
        <w:tabs>
          <w:tab w:val="clear" w:pos="360"/>
        </w:tabs>
        <w:ind w:left="540"/>
        <w:rPr>
          <w:rFonts w:asciiTheme="minorHAnsi" w:hAnsiTheme="minorHAnsi"/>
          <w:bCs/>
        </w:rPr>
      </w:pPr>
      <w:r w:rsidRPr="009F6A8F">
        <w:rPr>
          <w:rFonts w:asciiTheme="minorHAnsi" w:hAnsiTheme="minorHAnsi"/>
          <w:bCs/>
        </w:rPr>
        <w:t xml:space="preserve">Advance public notification and follow-up of </w:t>
      </w:r>
      <w:r w:rsidR="00BC25DB" w:rsidRPr="009F6A8F">
        <w:rPr>
          <w:rFonts w:asciiTheme="minorHAnsi" w:hAnsiTheme="minorHAnsi"/>
          <w:bCs/>
        </w:rPr>
        <w:t xml:space="preserve">HVE </w:t>
      </w:r>
      <w:r w:rsidR="00811C82" w:rsidRPr="009F6A8F">
        <w:rPr>
          <w:rFonts w:asciiTheme="minorHAnsi" w:hAnsiTheme="minorHAnsi"/>
          <w:bCs/>
        </w:rPr>
        <w:t>campaign</w:t>
      </w:r>
      <w:r w:rsidRPr="009F6A8F">
        <w:rPr>
          <w:rFonts w:asciiTheme="minorHAnsi" w:hAnsiTheme="minorHAnsi"/>
          <w:bCs/>
        </w:rPr>
        <w:t xml:space="preserve"> activity is required.  </w:t>
      </w:r>
      <w:r w:rsidR="007F42A7" w:rsidRPr="009F6A8F">
        <w:rPr>
          <w:rFonts w:asciiTheme="minorHAnsi" w:hAnsiTheme="minorHAnsi"/>
        </w:rPr>
        <w:t>OGR</w:t>
      </w:r>
      <w:r w:rsidR="00D538D8" w:rsidRPr="009F6A8F">
        <w:rPr>
          <w:rFonts w:asciiTheme="minorHAnsi" w:hAnsiTheme="minorHAnsi"/>
        </w:rPr>
        <w:t xml:space="preserve"> </w:t>
      </w:r>
      <w:r w:rsidRPr="009F6A8F">
        <w:rPr>
          <w:rFonts w:asciiTheme="minorHAnsi" w:hAnsiTheme="minorHAnsi"/>
          <w:bCs/>
        </w:rPr>
        <w:t>will provide sample news releases for department use</w:t>
      </w:r>
      <w:r w:rsidR="00BC25DB" w:rsidRPr="009F6A8F">
        <w:rPr>
          <w:rFonts w:asciiTheme="minorHAnsi" w:hAnsiTheme="minorHAnsi"/>
          <w:bCs/>
        </w:rPr>
        <w:t xml:space="preserve"> in advance of the HVE campaigns</w:t>
      </w:r>
      <w:r w:rsidRPr="009F6A8F">
        <w:rPr>
          <w:rFonts w:asciiTheme="minorHAnsi" w:hAnsiTheme="minorHAnsi"/>
          <w:bCs/>
        </w:rPr>
        <w:t>. Newspaper clippings generated by department press releases and reports of local radio and TV coverage should be included with grant reports as well as posted on department/community websites and social media and in annual reports.</w:t>
      </w:r>
    </w:p>
    <w:p w:rsidR="00777BFE" w:rsidRPr="009F6A8F" w:rsidRDefault="00760A70" w:rsidP="00E2069E">
      <w:pPr>
        <w:numPr>
          <w:ilvl w:val="0"/>
          <w:numId w:val="3"/>
        </w:numPr>
        <w:tabs>
          <w:tab w:val="clear" w:pos="360"/>
        </w:tabs>
        <w:ind w:left="540"/>
        <w:rPr>
          <w:rFonts w:asciiTheme="minorHAnsi" w:hAnsiTheme="minorHAnsi"/>
          <w:bCs/>
        </w:rPr>
      </w:pPr>
      <w:r w:rsidRPr="009F6A8F">
        <w:rPr>
          <w:rFonts w:asciiTheme="minorHAnsi" w:hAnsiTheme="minorHAnsi"/>
          <w:bCs/>
        </w:rPr>
        <w:t xml:space="preserve">All public communications and/or news releases concerning any grant activity shall indicate that the project is funded by </w:t>
      </w:r>
      <w:r w:rsidR="00F46553">
        <w:rPr>
          <w:rFonts w:asciiTheme="minorHAnsi" w:hAnsiTheme="minorHAnsi"/>
          <w:bCs/>
        </w:rPr>
        <w:t xml:space="preserve">the </w:t>
      </w:r>
      <w:r w:rsidRPr="009F6A8F">
        <w:rPr>
          <w:rFonts w:asciiTheme="minorHAnsi" w:hAnsiTheme="minorHAnsi"/>
          <w:bCs/>
        </w:rPr>
        <w:t>EOPSS</w:t>
      </w:r>
      <w:r w:rsidR="00F46553">
        <w:rPr>
          <w:rFonts w:asciiTheme="minorHAnsi" w:hAnsiTheme="minorHAnsi"/>
          <w:bCs/>
        </w:rPr>
        <w:t xml:space="preserve"> Office of Grants and Research</w:t>
      </w:r>
      <w:r w:rsidRPr="009F6A8F">
        <w:rPr>
          <w:rFonts w:asciiTheme="minorHAnsi" w:hAnsiTheme="minorHAnsi"/>
          <w:bCs/>
        </w:rPr>
        <w:t>.</w:t>
      </w:r>
    </w:p>
    <w:p w:rsidR="007F5CB2" w:rsidRPr="009F6A8F" w:rsidRDefault="007F5CB2" w:rsidP="00E2069E">
      <w:pPr>
        <w:rPr>
          <w:rFonts w:asciiTheme="minorHAnsi" w:hAnsiTheme="minorHAnsi"/>
          <w:bCs/>
        </w:rPr>
      </w:pPr>
    </w:p>
    <w:p w:rsidR="00681FD1" w:rsidRPr="009F6A8F" w:rsidRDefault="00760A70" w:rsidP="00612CAE">
      <w:pPr>
        <w:pStyle w:val="ListParagraph"/>
        <w:numPr>
          <w:ilvl w:val="0"/>
          <w:numId w:val="13"/>
        </w:numPr>
        <w:ind w:left="540" w:hanging="540"/>
        <w:rPr>
          <w:rFonts w:asciiTheme="minorHAnsi" w:hAnsiTheme="minorHAnsi"/>
          <w:b/>
          <w:sz w:val="24"/>
        </w:rPr>
      </w:pPr>
      <w:r w:rsidRPr="009F6A8F">
        <w:rPr>
          <w:rFonts w:asciiTheme="minorHAnsi" w:hAnsiTheme="minorHAnsi"/>
          <w:b/>
          <w:sz w:val="24"/>
        </w:rPr>
        <w:t>Budget Information</w:t>
      </w:r>
    </w:p>
    <w:p w:rsidR="00ED6E07" w:rsidRPr="009F6A8F" w:rsidRDefault="00ED6E07" w:rsidP="00BE10C0">
      <w:pPr>
        <w:pStyle w:val="Header"/>
        <w:tabs>
          <w:tab w:val="clear" w:pos="4320"/>
          <w:tab w:val="clear" w:pos="8640"/>
        </w:tabs>
        <w:jc w:val="center"/>
        <w:rPr>
          <w:rFonts w:asciiTheme="minorHAnsi" w:hAnsiTheme="minorHAnsi"/>
          <w:b/>
          <w:bCs/>
          <w:u w:val="single"/>
        </w:rPr>
      </w:pPr>
    </w:p>
    <w:p w:rsidR="00FA74E9" w:rsidRPr="009F6A8F" w:rsidRDefault="00FA74E9" w:rsidP="00190D2A">
      <w:pPr>
        <w:rPr>
          <w:rFonts w:asciiTheme="minorHAnsi" w:hAnsiTheme="minorHAnsi"/>
          <w:bCs/>
        </w:rPr>
      </w:pPr>
      <w:r w:rsidRPr="009F6A8F">
        <w:rPr>
          <w:rFonts w:asciiTheme="minorHAnsi" w:hAnsiTheme="minorHAnsi"/>
          <w:bCs/>
        </w:rPr>
        <w:t xml:space="preserve">Compensation for law enforcement officers performing grant-funded patrols is the only </w:t>
      </w:r>
      <w:r w:rsidR="00D37A1E" w:rsidRPr="009F6A8F">
        <w:rPr>
          <w:rFonts w:asciiTheme="minorHAnsi" w:hAnsiTheme="minorHAnsi"/>
          <w:bCs/>
        </w:rPr>
        <w:t>allowable</w:t>
      </w:r>
      <w:r w:rsidRPr="009F6A8F">
        <w:rPr>
          <w:rFonts w:asciiTheme="minorHAnsi" w:hAnsiTheme="minorHAnsi"/>
          <w:bCs/>
        </w:rPr>
        <w:t xml:space="preserve"> cost category for this program</w:t>
      </w:r>
      <w:r w:rsidR="00E5722D" w:rsidRPr="009F6A8F">
        <w:rPr>
          <w:rFonts w:asciiTheme="minorHAnsi" w:hAnsiTheme="minorHAnsi"/>
          <w:bCs/>
        </w:rPr>
        <w:t xml:space="preserve">. Maximum award amounts for eligible municipalities are </w:t>
      </w:r>
      <w:r w:rsidR="00C03751" w:rsidRPr="009F6A8F">
        <w:rPr>
          <w:rFonts w:asciiTheme="minorHAnsi" w:hAnsiTheme="minorHAnsi"/>
          <w:bCs/>
        </w:rPr>
        <w:t>provided</w:t>
      </w:r>
      <w:r w:rsidR="00E5722D" w:rsidRPr="009F6A8F">
        <w:rPr>
          <w:rFonts w:asciiTheme="minorHAnsi" w:hAnsiTheme="minorHAnsi"/>
          <w:bCs/>
        </w:rPr>
        <w:t xml:space="preserve"> in Appendix A</w:t>
      </w:r>
      <w:r w:rsidR="00190D2A" w:rsidRPr="009F6A8F">
        <w:rPr>
          <w:rFonts w:asciiTheme="minorHAnsi" w:hAnsiTheme="minorHAnsi"/>
          <w:bCs/>
        </w:rPr>
        <w:t xml:space="preserve"> and online at </w:t>
      </w:r>
      <w:hyperlink r:id="rId17" w:history="1">
        <w:r w:rsidR="00190D2A" w:rsidRPr="009F6A8F">
          <w:rPr>
            <w:rStyle w:val="Hyperlink"/>
            <w:rFonts w:asciiTheme="minorHAnsi" w:hAnsiTheme="minorHAnsi"/>
            <w:bCs/>
          </w:rPr>
          <w:t>https://www.mass.gov/service-details/traffic-safety-grants</w:t>
        </w:r>
      </w:hyperlink>
      <w:r w:rsidR="00190D2A" w:rsidRPr="009F6A8F">
        <w:rPr>
          <w:rFonts w:asciiTheme="minorHAnsi" w:hAnsiTheme="minorHAnsi"/>
          <w:bCs/>
        </w:rPr>
        <w:t xml:space="preserve"> </w:t>
      </w:r>
    </w:p>
    <w:p w:rsidR="00FA74E9" w:rsidRPr="009F6A8F" w:rsidRDefault="00190D2A" w:rsidP="00FA74E9">
      <w:pPr>
        <w:rPr>
          <w:rFonts w:asciiTheme="minorHAnsi" w:hAnsiTheme="minorHAnsi"/>
          <w:bCs/>
        </w:rPr>
      </w:pPr>
      <w:r w:rsidRPr="009F6A8F">
        <w:rPr>
          <w:rFonts w:asciiTheme="minorHAnsi" w:hAnsiTheme="minorHAnsi"/>
          <w:bCs/>
        </w:rPr>
        <w:t xml:space="preserve"> </w:t>
      </w:r>
    </w:p>
    <w:p w:rsidR="00710923" w:rsidRPr="009F6A8F" w:rsidRDefault="00FA74E9" w:rsidP="00FA74E9">
      <w:pPr>
        <w:ind w:left="540" w:hanging="360"/>
        <w:rPr>
          <w:rFonts w:asciiTheme="minorHAnsi" w:hAnsiTheme="minorHAnsi"/>
          <w:bCs/>
        </w:rPr>
      </w:pPr>
      <w:r w:rsidRPr="009F6A8F">
        <w:rPr>
          <w:rFonts w:asciiTheme="minorHAnsi" w:hAnsiTheme="minorHAnsi"/>
          <w:bCs/>
        </w:rPr>
        <w:t xml:space="preserve">•   </w:t>
      </w:r>
      <w:r w:rsidR="001B03FA" w:rsidRPr="009F6A8F">
        <w:rPr>
          <w:rFonts w:asciiTheme="minorHAnsi" w:hAnsiTheme="minorHAnsi"/>
          <w:bCs/>
        </w:rPr>
        <w:t xml:space="preserve">Compensation </w:t>
      </w:r>
      <w:r w:rsidRPr="009F6A8F">
        <w:rPr>
          <w:rFonts w:asciiTheme="minorHAnsi" w:hAnsiTheme="minorHAnsi"/>
          <w:bCs/>
        </w:rPr>
        <w:t>for full-time officers will be reimbursed at an overtime rate of pay as established by the department and/or municipality</w:t>
      </w:r>
      <w:r w:rsidR="00710923" w:rsidRPr="009F6A8F">
        <w:rPr>
          <w:rFonts w:asciiTheme="minorHAnsi" w:hAnsiTheme="minorHAnsi"/>
          <w:bCs/>
        </w:rPr>
        <w:t xml:space="preserve">. </w:t>
      </w:r>
      <w:r w:rsidRPr="009F6A8F">
        <w:rPr>
          <w:rFonts w:asciiTheme="minorHAnsi" w:hAnsiTheme="minorHAnsi"/>
          <w:bCs/>
        </w:rPr>
        <w:t xml:space="preserve">Holiday rates of pay may be used, if applicable.  </w:t>
      </w:r>
    </w:p>
    <w:p w:rsidR="00FA74E9" w:rsidRPr="009F6A8F" w:rsidRDefault="00FA74E9" w:rsidP="00612CAE">
      <w:pPr>
        <w:numPr>
          <w:ilvl w:val="0"/>
          <w:numId w:val="17"/>
        </w:numPr>
        <w:rPr>
          <w:rFonts w:asciiTheme="minorHAnsi" w:hAnsiTheme="minorHAnsi"/>
          <w:bCs/>
        </w:rPr>
      </w:pPr>
      <w:r w:rsidRPr="009F6A8F">
        <w:rPr>
          <w:rFonts w:asciiTheme="minorHAnsi" w:hAnsiTheme="minorHAnsi"/>
          <w:bCs/>
        </w:rPr>
        <w:t xml:space="preserve">Part-time or auxiliary officers </w:t>
      </w:r>
      <w:r w:rsidR="00CF7B09" w:rsidRPr="009F6A8F">
        <w:rPr>
          <w:rFonts w:asciiTheme="minorHAnsi" w:hAnsiTheme="minorHAnsi"/>
          <w:bCs/>
        </w:rPr>
        <w:t>who</w:t>
      </w:r>
      <w:r w:rsidR="00A319DB">
        <w:rPr>
          <w:rFonts w:asciiTheme="minorHAnsi" w:hAnsiTheme="minorHAnsi"/>
          <w:bCs/>
        </w:rPr>
        <w:t xml:space="preserve"> have attended an approved </w:t>
      </w:r>
      <w:r w:rsidR="00CF7B09" w:rsidRPr="009F6A8F">
        <w:rPr>
          <w:rFonts w:asciiTheme="minorHAnsi" w:hAnsiTheme="minorHAnsi"/>
          <w:bCs/>
        </w:rPr>
        <w:t xml:space="preserve">MPTC Reserve/Intermittent academy </w:t>
      </w:r>
      <w:r w:rsidRPr="009F6A8F">
        <w:rPr>
          <w:rFonts w:asciiTheme="minorHAnsi" w:hAnsiTheme="minorHAnsi"/>
          <w:bCs/>
        </w:rPr>
        <w:t>will be reimbursed at their norma</w:t>
      </w:r>
      <w:r w:rsidR="00CF7B09" w:rsidRPr="009F6A8F">
        <w:rPr>
          <w:rFonts w:asciiTheme="minorHAnsi" w:hAnsiTheme="minorHAnsi"/>
          <w:bCs/>
        </w:rPr>
        <w:t>l rate of pay.</w:t>
      </w:r>
    </w:p>
    <w:p w:rsidR="00166761" w:rsidRPr="009F6A8F" w:rsidRDefault="00166761" w:rsidP="00166761">
      <w:pPr>
        <w:numPr>
          <w:ilvl w:val="0"/>
          <w:numId w:val="5"/>
        </w:numPr>
        <w:rPr>
          <w:rFonts w:asciiTheme="minorHAnsi" w:hAnsiTheme="minorHAnsi"/>
          <w:bCs/>
        </w:rPr>
      </w:pPr>
      <w:r w:rsidRPr="009F6A8F">
        <w:rPr>
          <w:rFonts w:asciiTheme="minorHAnsi" w:hAnsiTheme="minorHAnsi"/>
          <w:bCs/>
        </w:rPr>
        <w:t>Departments will be reimbursed only for hours worked</w:t>
      </w:r>
      <w:r w:rsidR="00AC58A3" w:rsidRPr="009F6A8F">
        <w:rPr>
          <w:rFonts w:asciiTheme="minorHAnsi" w:hAnsiTheme="minorHAnsi"/>
          <w:bCs/>
        </w:rPr>
        <w:t xml:space="preserve"> performing </w:t>
      </w:r>
      <w:r w:rsidR="00BA6EEE" w:rsidRPr="009F6A8F">
        <w:rPr>
          <w:rFonts w:asciiTheme="minorHAnsi" w:hAnsiTheme="minorHAnsi"/>
          <w:bCs/>
        </w:rPr>
        <w:t xml:space="preserve">authorized </w:t>
      </w:r>
      <w:r w:rsidR="00897D47" w:rsidRPr="009F6A8F">
        <w:rPr>
          <w:rFonts w:asciiTheme="minorHAnsi" w:hAnsiTheme="minorHAnsi"/>
          <w:bCs/>
        </w:rPr>
        <w:t xml:space="preserve">grant-funded </w:t>
      </w:r>
      <w:r w:rsidR="00AC58A3" w:rsidRPr="009F6A8F">
        <w:rPr>
          <w:rFonts w:asciiTheme="minorHAnsi" w:hAnsiTheme="minorHAnsi"/>
          <w:bCs/>
        </w:rPr>
        <w:t>enforcement activities</w:t>
      </w:r>
    </w:p>
    <w:p w:rsidR="00710923" w:rsidRPr="009F6A8F" w:rsidRDefault="00710923" w:rsidP="00710923">
      <w:pPr>
        <w:numPr>
          <w:ilvl w:val="0"/>
          <w:numId w:val="5"/>
        </w:numPr>
        <w:rPr>
          <w:rFonts w:asciiTheme="minorHAnsi" w:hAnsiTheme="minorHAnsi"/>
          <w:bCs/>
        </w:rPr>
      </w:pPr>
      <w:r w:rsidRPr="009F6A8F">
        <w:rPr>
          <w:rFonts w:asciiTheme="minorHAnsi" w:hAnsiTheme="minorHAnsi"/>
          <w:bCs/>
        </w:rPr>
        <w:t>This is a cost-reimbursement grant program. Be sure to notify your Treasurer’s Office, so your reimbursement does not go into the General Fund.</w:t>
      </w:r>
    </w:p>
    <w:p w:rsidR="009F3974" w:rsidRPr="00C979AD" w:rsidRDefault="00166761" w:rsidP="00E02C6F">
      <w:pPr>
        <w:numPr>
          <w:ilvl w:val="1"/>
          <w:numId w:val="5"/>
        </w:numPr>
        <w:rPr>
          <w:rFonts w:asciiTheme="minorHAnsi" w:hAnsiTheme="minorHAnsi"/>
          <w:bCs/>
        </w:rPr>
      </w:pPr>
      <w:r w:rsidRPr="00C979AD">
        <w:rPr>
          <w:rFonts w:asciiTheme="minorHAnsi" w:hAnsiTheme="minorHAnsi"/>
          <w:bCs/>
        </w:rPr>
        <w:lastRenderedPageBreak/>
        <w:t>Non-participation or non-compliance with performance measures may result in contr</w:t>
      </w:r>
      <w:r w:rsidR="00C979AD" w:rsidRPr="00C979AD">
        <w:rPr>
          <w:rFonts w:asciiTheme="minorHAnsi" w:hAnsiTheme="minorHAnsi"/>
          <w:bCs/>
        </w:rPr>
        <w:t xml:space="preserve">act suspension, termination, </w:t>
      </w:r>
      <w:r w:rsidRPr="00C979AD">
        <w:rPr>
          <w:rFonts w:asciiTheme="minorHAnsi" w:hAnsiTheme="minorHAnsi"/>
          <w:bCs/>
        </w:rPr>
        <w:t>non-reimbursement of mobilizatio</w:t>
      </w:r>
      <w:r w:rsidR="009F3974" w:rsidRPr="00C979AD">
        <w:rPr>
          <w:rFonts w:asciiTheme="minorHAnsi" w:hAnsiTheme="minorHAnsi"/>
          <w:bCs/>
        </w:rPr>
        <w:t>n expenses</w:t>
      </w:r>
      <w:r w:rsidR="00C979AD" w:rsidRPr="00C979AD">
        <w:rPr>
          <w:rFonts w:asciiTheme="minorHAnsi" w:hAnsiTheme="minorHAnsi"/>
          <w:bCs/>
        </w:rPr>
        <w:t xml:space="preserve"> or </w:t>
      </w:r>
      <w:r w:rsidR="009F3974" w:rsidRPr="00C979AD">
        <w:rPr>
          <w:rFonts w:asciiTheme="minorHAnsi" w:hAnsiTheme="minorHAnsi"/>
          <w:bCs/>
        </w:rPr>
        <w:t>may also affect eligibility in the subsequent grant year</w:t>
      </w:r>
      <w:r w:rsidR="00C979AD">
        <w:rPr>
          <w:rFonts w:asciiTheme="minorHAnsi" w:hAnsiTheme="minorHAnsi"/>
          <w:bCs/>
        </w:rPr>
        <w:t>.</w:t>
      </w:r>
    </w:p>
    <w:p w:rsidR="00166761" w:rsidRPr="009F6A8F" w:rsidRDefault="00166761" w:rsidP="00166761">
      <w:pPr>
        <w:numPr>
          <w:ilvl w:val="0"/>
          <w:numId w:val="5"/>
        </w:numPr>
        <w:rPr>
          <w:rFonts w:asciiTheme="minorHAnsi" w:hAnsiTheme="minorHAnsi"/>
          <w:bCs/>
        </w:rPr>
      </w:pPr>
      <w:r w:rsidRPr="009F6A8F">
        <w:rPr>
          <w:rFonts w:asciiTheme="minorHAnsi" w:hAnsiTheme="minorHAnsi"/>
        </w:rPr>
        <w:t xml:space="preserve">Command staff may participate in and be compensated for enforcement details if acting in a traffic enforcement role rather than acting exclusively in a supervisory role overseeing officers engaged in traffic enforcement. Supervisor time associated with </w:t>
      </w:r>
      <w:r w:rsidR="007F42A7" w:rsidRPr="009F6A8F">
        <w:rPr>
          <w:rFonts w:asciiTheme="minorHAnsi" w:hAnsiTheme="minorHAnsi"/>
        </w:rPr>
        <w:t>OGR</w:t>
      </w:r>
      <w:r w:rsidRPr="009F6A8F">
        <w:rPr>
          <w:rFonts w:asciiTheme="minorHAnsi" w:hAnsiTheme="minorHAnsi"/>
        </w:rPr>
        <w:t xml:space="preserve"> authorized sobriety checkpoints will be allowed.</w:t>
      </w:r>
    </w:p>
    <w:p w:rsidR="00166761" w:rsidRPr="00BA154B" w:rsidRDefault="00435C75" w:rsidP="00BA154B">
      <w:pPr>
        <w:pStyle w:val="Header"/>
        <w:tabs>
          <w:tab w:val="clear" w:pos="4320"/>
          <w:tab w:val="clear" w:pos="8640"/>
        </w:tabs>
        <w:rPr>
          <w:rFonts w:asciiTheme="minorHAnsi" w:hAnsiTheme="minorHAnsi"/>
          <w:bCs/>
          <w:highlight w:val="yellow"/>
        </w:rPr>
      </w:pPr>
      <w:r w:rsidRPr="009F6A8F">
        <w:rPr>
          <w:rFonts w:asciiTheme="minorHAnsi" w:hAnsiTheme="minorHAnsi"/>
          <w:bCs/>
        </w:rPr>
        <w:t xml:space="preserve">  </w:t>
      </w:r>
    </w:p>
    <w:p w:rsidR="00760A70" w:rsidRPr="009F6A8F" w:rsidRDefault="000C3B21" w:rsidP="00914B36">
      <w:pPr>
        <w:rPr>
          <w:rFonts w:asciiTheme="minorHAnsi" w:hAnsiTheme="minorHAnsi"/>
          <w:bCs/>
          <w:i/>
          <w:u w:val="single"/>
        </w:rPr>
      </w:pPr>
      <w:r w:rsidRPr="009F6A8F">
        <w:rPr>
          <w:rFonts w:asciiTheme="minorHAnsi" w:hAnsiTheme="minorHAnsi"/>
          <w:bCs/>
          <w:i/>
          <w:u w:val="single"/>
        </w:rPr>
        <w:t>Supplanting</w:t>
      </w:r>
      <w:r w:rsidRPr="009F6A8F">
        <w:rPr>
          <w:rFonts w:asciiTheme="minorHAnsi" w:hAnsiTheme="minorHAnsi"/>
          <w:bCs/>
          <w:i/>
          <w:u w:val="single"/>
        </w:rPr>
        <w:br/>
      </w:r>
    </w:p>
    <w:p w:rsidR="00760A70" w:rsidRPr="009F6A8F" w:rsidRDefault="00760A70" w:rsidP="00612CAE">
      <w:pPr>
        <w:numPr>
          <w:ilvl w:val="0"/>
          <w:numId w:val="6"/>
        </w:numPr>
        <w:tabs>
          <w:tab w:val="clear" w:pos="360"/>
        </w:tabs>
        <w:ind w:left="540"/>
        <w:rPr>
          <w:rFonts w:asciiTheme="minorHAnsi" w:hAnsiTheme="minorHAnsi"/>
          <w:bCs/>
        </w:rPr>
      </w:pPr>
      <w:r w:rsidRPr="009F6A8F">
        <w:rPr>
          <w:rFonts w:asciiTheme="minorHAnsi" w:hAnsiTheme="minorHAnsi"/>
          <w:bCs/>
        </w:rPr>
        <w:t>Supplanting of funds is prohibited. Supplanting</w:t>
      </w:r>
      <w:r w:rsidRPr="009F6A8F">
        <w:rPr>
          <w:rFonts w:asciiTheme="minorHAnsi" w:hAnsiTheme="minorHAnsi"/>
        </w:rPr>
        <w:t xml:space="preserve"> includes: (a.) replacing routine and/or existing state or local allocations with federal grant funds and/or (b.) using federal grant funds for costs of activities that constitute general expenses required to carry out the overall responsibilities of </w:t>
      </w:r>
      <w:r w:rsidR="00C55070" w:rsidRPr="009F6A8F">
        <w:rPr>
          <w:rFonts w:asciiTheme="minorHAnsi" w:hAnsiTheme="minorHAnsi"/>
        </w:rPr>
        <w:t xml:space="preserve">the </w:t>
      </w:r>
      <w:r w:rsidRPr="009F6A8F">
        <w:rPr>
          <w:rFonts w:asciiTheme="minorHAnsi" w:hAnsiTheme="minorHAnsi"/>
        </w:rPr>
        <w:t xml:space="preserve">state, local, or federally-recognized Indian tribal governments. </w:t>
      </w:r>
      <w:r w:rsidRPr="009F6A8F">
        <w:rPr>
          <w:rFonts w:asciiTheme="minorHAnsi" w:hAnsiTheme="minorHAnsi"/>
          <w:bCs/>
        </w:rPr>
        <w:t xml:space="preserve">Funds for programs and services provided through this grant are </w:t>
      </w:r>
      <w:r w:rsidRPr="009F6A8F">
        <w:rPr>
          <w:rFonts w:asciiTheme="minorHAnsi" w:hAnsiTheme="minorHAnsi"/>
          <w:bCs/>
          <w:i/>
        </w:rPr>
        <w:t>intended to supplement</w:t>
      </w:r>
      <w:r w:rsidRPr="009F6A8F">
        <w:rPr>
          <w:rFonts w:asciiTheme="minorHAnsi" w:hAnsiTheme="minorHAnsi"/>
          <w:bCs/>
        </w:rPr>
        <w:t>, not supplant, state or local funding sources.</w:t>
      </w:r>
      <w:r w:rsidR="00B84D7E" w:rsidRPr="009F6A8F">
        <w:rPr>
          <w:rFonts w:asciiTheme="minorHAnsi" w:hAnsiTheme="minorHAnsi"/>
          <w:bCs/>
        </w:rPr>
        <w:br/>
      </w:r>
    </w:p>
    <w:p w:rsidR="008D228E" w:rsidRDefault="008D228E" w:rsidP="00612CAE">
      <w:pPr>
        <w:pStyle w:val="Heading1"/>
        <w:numPr>
          <w:ilvl w:val="0"/>
          <w:numId w:val="13"/>
        </w:numPr>
        <w:ind w:left="540" w:hanging="540"/>
        <w:rPr>
          <w:rFonts w:asciiTheme="minorHAnsi" w:hAnsiTheme="minorHAnsi"/>
        </w:rPr>
      </w:pPr>
      <w:r w:rsidRPr="002352C6">
        <w:rPr>
          <w:rFonts w:asciiTheme="minorHAnsi" w:hAnsiTheme="minorHAnsi"/>
        </w:rPr>
        <w:t>Allowable Costs</w:t>
      </w:r>
    </w:p>
    <w:p w:rsidR="00C7611F" w:rsidRPr="00C7611F" w:rsidRDefault="00C7611F" w:rsidP="00C7611F"/>
    <w:p w:rsidR="00AE7BA3" w:rsidRPr="002352C6" w:rsidRDefault="00AE7BA3" w:rsidP="00554923">
      <w:pPr>
        <w:contextualSpacing/>
        <w:rPr>
          <w:rFonts w:asciiTheme="minorHAnsi" w:hAnsiTheme="minorHAnsi"/>
        </w:rPr>
      </w:pPr>
      <w:r w:rsidRPr="002352C6">
        <w:rPr>
          <w:rFonts w:asciiTheme="minorHAnsi" w:hAnsiTheme="minorHAnsi"/>
        </w:rPr>
        <w:t>Allowable overtime cost must be consistent with:</w:t>
      </w:r>
    </w:p>
    <w:p w:rsidR="00AE7BA3" w:rsidRPr="00554923" w:rsidRDefault="00AE7BA3" w:rsidP="00554923">
      <w:pPr>
        <w:numPr>
          <w:ilvl w:val="0"/>
          <w:numId w:val="21"/>
        </w:numPr>
        <w:ind w:left="1440"/>
        <w:contextualSpacing/>
        <w:rPr>
          <w:rFonts w:asciiTheme="minorHAnsi" w:hAnsiTheme="minorHAnsi"/>
        </w:rPr>
      </w:pPr>
      <w:r w:rsidRPr="00554923">
        <w:rPr>
          <w:rFonts w:asciiTheme="minorHAnsi" w:hAnsiTheme="minorHAnsi"/>
        </w:rPr>
        <w:t>NHTSA Guidance “Paying for Law Enforcement and Prosecutors’ Activities”, Date of Issuance 8/13/2019 and;</w:t>
      </w:r>
    </w:p>
    <w:p w:rsidR="00C16011" w:rsidRPr="00554923" w:rsidRDefault="00AE7BA3" w:rsidP="00554923">
      <w:pPr>
        <w:numPr>
          <w:ilvl w:val="0"/>
          <w:numId w:val="21"/>
        </w:numPr>
        <w:ind w:left="1440"/>
        <w:contextualSpacing/>
        <w:rPr>
          <w:rFonts w:asciiTheme="minorHAnsi" w:hAnsiTheme="minorHAnsi"/>
        </w:rPr>
      </w:pPr>
      <w:r w:rsidRPr="00554923">
        <w:rPr>
          <w:rFonts w:asciiTheme="minorHAnsi" w:hAnsiTheme="minorHAnsi"/>
        </w:rPr>
        <w:t>Title 2 CFR Part 200- UNIFORM ADMINISTRATIVE REQUIREMENTS, COST PRINCIPLES, AND AUDIT REQUIREMENTS FOR FEDERAL AWARDS, §200.430 Compensation—personal services</w:t>
      </w:r>
    </w:p>
    <w:p w:rsidR="002352C6" w:rsidRPr="00554923" w:rsidRDefault="001955CC" w:rsidP="00554923">
      <w:pPr>
        <w:numPr>
          <w:ilvl w:val="0"/>
          <w:numId w:val="21"/>
        </w:numPr>
        <w:ind w:left="1440"/>
        <w:contextualSpacing/>
        <w:rPr>
          <w:rFonts w:asciiTheme="minorHAnsi" w:hAnsiTheme="minorHAnsi"/>
        </w:rPr>
      </w:pPr>
      <w:r w:rsidRPr="00554923">
        <w:rPr>
          <w:rFonts w:asciiTheme="minorHAnsi" w:hAnsiTheme="minorHAnsi"/>
        </w:rPr>
        <w:t>OGR</w:t>
      </w:r>
      <w:r w:rsidR="00DB08AD">
        <w:rPr>
          <w:rFonts w:asciiTheme="minorHAnsi" w:hAnsiTheme="minorHAnsi"/>
        </w:rPr>
        <w:t>, local,</w:t>
      </w:r>
      <w:r w:rsidRPr="00554923">
        <w:rPr>
          <w:rFonts w:asciiTheme="minorHAnsi" w:hAnsiTheme="minorHAnsi"/>
        </w:rPr>
        <w:t xml:space="preserve"> </w:t>
      </w:r>
      <w:r w:rsidR="00015575" w:rsidRPr="00554923">
        <w:rPr>
          <w:rFonts w:asciiTheme="minorHAnsi" w:hAnsiTheme="minorHAnsi"/>
        </w:rPr>
        <w:t xml:space="preserve">and state </w:t>
      </w:r>
      <w:r w:rsidR="00DB08AD">
        <w:rPr>
          <w:rFonts w:asciiTheme="minorHAnsi" w:hAnsiTheme="minorHAnsi"/>
        </w:rPr>
        <w:t>p</w:t>
      </w:r>
      <w:r w:rsidRPr="00554923">
        <w:rPr>
          <w:rFonts w:asciiTheme="minorHAnsi" w:hAnsiTheme="minorHAnsi"/>
        </w:rPr>
        <w:t>olicies</w:t>
      </w:r>
    </w:p>
    <w:p w:rsidR="00F924A2" w:rsidRPr="009F3941" w:rsidRDefault="00F924A2" w:rsidP="00554923">
      <w:pPr>
        <w:pStyle w:val="ListParagraph"/>
        <w:numPr>
          <w:ilvl w:val="0"/>
          <w:numId w:val="15"/>
        </w:numPr>
        <w:contextualSpacing/>
        <w:rPr>
          <w:rFonts w:asciiTheme="minorHAnsi" w:hAnsiTheme="minorHAnsi"/>
          <w:sz w:val="24"/>
          <w:u w:val="single"/>
        </w:rPr>
      </w:pPr>
      <w:r w:rsidRPr="002352C6">
        <w:rPr>
          <w:rFonts w:asciiTheme="minorHAnsi" w:hAnsiTheme="minorHAnsi"/>
          <w:sz w:val="24"/>
        </w:rPr>
        <w:t xml:space="preserve">Overtime must be defined in the grant </w:t>
      </w:r>
      <w:proofErr w:type="spellStart"/>
      <w:r w:rsidR="00D1121C" w:rsidRPr="002352C6">
        <w:rPr>
          <w:rFonts w:asciiTheme="minorHAnsi" w:hAnsiTheme="minorHAnsi"/>
          <w:sz w:val="24"/>
        </w:rPr>
        <w:t>sub</w:t>
      </w:r>
      <w:r w:rsidRPr="002352C6">
        <w:rPr>
          <w:rFonts w:asciiTheme="minorHAnsi" w:hAnsiTheme="minorHAnsi"/>
          <w:sz w:val="24"/>
        </w:rPr>
        <w:t>recipient’s</w:t>
      </w:r>
      <w:proofErr w:type="spellEnd"/>
      <w:r w:rsidRPr="002352C6">
        <w:rPr>
          <w:rFonts w:asciiTheme="minorHAnsi" w:hAnsiTheme="minorHAnsi"/>
          <w:sz w:val="24"/>
        </w:rPr>
        <w:t xml:space="preserve"> established written policies</w:t>
      </w:r>
      <w:r w:rsidR="00EB40E2">
        <w:rPr>
          <w:rFonts w:asciiTheme="minorHAnsi" w:hAnsiTheme="minorHAnsi"/>
          <w:sz w:val="24"/>
        </w:rPr>
        <w:t xml:space="preserve">; </w:t>
      </w:r>
      <w:r w:rsidR="00EB40E2" w:rsidRPr="009F3941">
        <w:rPr>
          <w:rFonts w:asciiTheme="minorHAnsi" w:hAnsiTheme="minorHAnsi"/>
          <w:sz w:val="24"/>
          <w:u w:val="single"/>
        </w:rPr>
        <w:t>a copy of your department</w:t>
      </w:r>
      <w:r w:rsidR="009F3941">
        <w:rPr>
          <w:rFonts w:asciiTheme="minorHAnsi" w:hAnsiTheme="minorHAnsi"/>
          <w:sz w:val="24"/>
          <w:u w:val="single"/>
        </w:rPr>
        <w:t>’</w:t>
      </w:r>
      <w:r w:rsidR="00EB40E2" w:rsidRPr="009F3941">
        <w:rPr>
          <w:rFonts w:asciiTheme="minorHAnsi" w:hAnsiTheme="minorHAnsi"/>
          <w:sz w:val="24"/>
          <w:u w:val="single"/>
        </w:rPr>
        <w:t>s overtime policy must be provided in the application.</w:t>
      </w:r>
    </w:p>
    <w:p w:rsidR="008D228E" w:rsidRPr="002352C6" w:rsidRDefault="00C16011" w:rsidP="00612CAE">
      <w:pPr>
        <w:pStyle w:val="ListParagraph"/>
        <w:numPr>
          <w:ilvl w:val="0"/>
          <w:numId w:val="15"/>
        </w:numPr>
        <w:spacing w:line="276" w:lineRule="auto"/>
        <w:rPr>
          <w:rFonts w:asciiTheme="minorHAnsi" w:hAnsiTheme="minorHAnsi"/>
          <w:sz w:val="24"/>
        </w:rPr>
      </w:pPr>
      <w:r w:rsidRPr="002352C6">
        <w:rPr>
          <w:rFonts w:asciiTheme="minorHAnsi" w:hAnsiTheme="minorHAnsi"/>
          <w:sz w:val="24"/>
        </w:rPr>
        <w:t xml:space="preserve">Reimbursement for hours of eligible activity includes compensation </w:t>
      </w:r>
      <w:r w:rsidR="00C11B4F" w:rsidRPr="002352C6">
        <w:rPr>
          <w:rFonts w:asciiTheme="minorHAnsi" w:hAnsiTheme="minorHAnsi"/>
          <w:sz w:val="24"/>
        </w:rPr>
        <w:t xml:space="preserve">only </w:t>
      </w:r>
      <w:r w:rsidRPr="002352C6">
        <w:rPr>
          <w:rFonts w:asciiTheme="minorHAnsi" w:hAnsiTheme="minorHAnsi"/>
          <w:sz w:val="24"/>
        </w:rPr>
        <w:t xml:space="preserve">for time spent on the </w:t>
      </w:r>
      <w:r w:rsidR="00F924A2" w:rsidRPr="002352C6">
        <w:rPr>
          <w:rFonts w:asciiTheme="minorHAnsi" w:hAnsiTheme="minorHAnsi"/>
          <w:sz w:val="24"/>
        </w:rPr>
        <w:t xml:space="preserve">grant-funded </w:t>
      </w:r>
      <w:r w:rsidRPr="002352C6">
        <w:rPr>
          <w:rFonts w:asciiTheme="minorHAnsi" w:hAnsiTheme="minorHAnsi"/>
          <w:sz w:val="24"/>
        </w:rPr>
        <w:t>activity and a corresponding propor</w:t>
      </w:r>
      <w:r w:rsidR="00F924A2" w:rsidRPr="002352C6">
        <w:rPr>
          <w:rFonts w:asciiTheme="minorHAnsi" w:hAnsiTheme="minorHAnsi"/>
          <w:sz w:val="24"/>
        </w:rPr>
        <w:t>tional share of fringe benefits</w:t>
      </w:r>
    </w:p>
    <w:p w:rsidR="00C11B4F" w:rsidRDefault="00C11B4F" w:rsidP="00612CAE">
      <w:pPr>
        <w:pStyle w:val="ListParagraph"/>
        <w:numPr>
          <w:ilvl w:val="0"/>
          <w:numId w:val="15"/>
        </w:numPr>
        <w:spacing w:line="276" w:lineRule="auto"/>
        <w:rPr>
          <w:rFonts w:asciiTheme="minorHAnsi" w:hAnsiTheme="minorHAnsi"/>
          <w:sz w:val="24"/>
        </w:rPr>
      </w:pPr>
      <w:r w:rsidRPr="002352C6">
        <w:rPr>
          <w:rFonts w:asciiTheme="minorHAnsi" w:hAnsiTheme="minorHAnsi"/>
          <w:sz w:val="24"/>
        </w:rPr>
        <w:t xml:space="preserve">Overtime costs beyond hours worked for any reason (i.e. Union rules) must be paid by the </w:t>
      </w:r>
      <w:proofErr w:type="spellStart"/>
      <w:r w:rsidRPr="002352C6">
        <w:rPr>
          <w:rFonts w:asciiTheme="minorHAnsi" w:hAnsiTheme="minorHAnsi"/>
          <w:sz w:val="24"/>
        </w:rPr>
        <w:t>subrecipient</w:t>
      </w:r>
      <w:proofErr w:type="spellEnd"/>
      <w:r w:rsidRPr="002352C6">
        <w:rPr>
          <w:rFonts w:asciiTheme="minorHAnsi" w:hAnsiTheme="minorHAnsi"/>
          <w:sz w:val="24"/>
        </w:rPr>
        <w:t xml:space="preserve"> or from another source</w:t>
      </w:r>
      <w:r w:rsidR="00D1121C" w:rsidRPr="002352C6">
        <w:rPr>
          <w:rFonts w:asciiTheme="minorHAnsi" w:hAnsiTheme="minorHAnsi"/>
          <w:sz w:val="24"/>
        </w:rPr>
        <w:t xml:space="preserve"> and are not eligible for reimbursement from the grant program</w:t>
      </w:r>
    </w:p>
    <w:p w:rsidR="009F3974" w:rsidRDefault="009F3974" w:rsidP="009F3974">
      <w:pPr>
        <w:spacing w:line="276" w:lineRule="auto"/>
        <w:rPr>
          <w:rFonts w:asciiTheme="minorHAnsi" w:hAnsiTheme="minorHAnsi"/>
        </w:rPr>
      </w:pPr>
    </w:p>
    <w:p w:rsidR="009F3974" w:rsidRDefault="00C979AD" w:rsidP="009F3974">
      <w:pPr>
        <w:rPr>
          <w:rFonts w:ascii="Calibri" w:hAnsi="Calibri"/>
          <w:i/>
          <w:u w:val="single"/>
        </w:rPr>
      </w:pPr>
      <w:r>
        <w:rPr>
          <w:rFonts w:ascii="Calibri" w:hAnsi="Calibri"/>
          <w:b/>
          <w:i/>
        </w:rPr>
        <w:t>UNALLOWABLE COSTS</w:t>
      </w:r>
    </w:p>
    <w:p w:rsidR="009F3974" w:rsidRPr="009F3974" w:rsidRDefault="009F3974" w:rsidP="009F3974">
      <w:pPr>
        <w:pStyle w:val="ListParagraph"/>
        <w:numPr>
          <w:ilvl w:val="0"/>
          <w:numId w:val="23"/>
        </w:numPr>
        <w:spacing w:line="276" w:lineRule="auto"/>
        <w:rPr>
          <w:rFonts w:asciiTheme="minorHAnsi" w:hAnsiTheme="minorHAnsi"/>
          <w:sz w:val="24"/>
        </w:rPr>
      </w:pPr>
      <w:r w:rsidRPr="009F3974">
        <w:rPr>
          <w:rFonts w:ascii="Calibri" w:hAnsi="Calibri"/>
          <w:b/>
          <w:sz w:val="24"/>
        </w:rPr>
        <w:t>For FFY20, there is NO option to purchase equipment</w:t>
      </w:r>
      <w:r w:rsidRPr="009F3974">
        <w:rPr>
          <w:rFonts w:ascii="Calibri" w:hAnsi="Calibri"/>
          <w:sz w:val="24"/>
        </w:rPr>
        <w:t xml:space="preserve">. </w:t>
      </w:r>
    </w:p>
    <w:p w:rsidR="009F3974" w:rsidRDefault="009F3974" w:rsidP="009F3974">
      <w:pPr>
        <w:pStyle w:val="ListParagraph"/>
        <w:numPr>
          <w:ilvl w:val="0"/>
          <w:numId w:val="23"/>
        </w:numPr>
        <w:spacing w:line="276" w:lineRule="auto"/>
        <w:rPr>
          <w:rFonts w:ascii="Calibri" w:hAnsi="Calibri"/>
          <w:sz w:val="24"/>
        </w:rPr>
      </w:pPr>
      <w:r w:rsidRPr="009F3974">
        <w:rPr>
          <w:rFonts w:ascii="Calibri" w:hAnsi="Calibri"/>
          <w:sz w:val="24"/>
        </w:rPr>
        <w:t xml:space="preserve"> All funds will be dedicated to enforcement activity during six (6) campaign periods, each of which addresses a specific traffic safety issue in a concentrated time.</w:t>
      </w:r>
    </w:p>
    <w:p w:rsidR="00A73657" w:rsidRPr="009F6A8F" w:rsidRDefault="009F3974" w:rsidP="009F3974">
      <w:pPr>
        <w:spacing w:after="200" w:line="276" w:lineRule="auto"/>
        <w:rPr>
          <w:rFonts w:asciiTheme="minorHAnsi" w:hAnsiTheme="minorHAnsi"/>
        </w:rPr>
      </w:pPr>
      <w:r>
        <w:rPr>
          <w:rFonts w:ascii="Calibri" w:hAnsi="Calibri"/>
        </w:rPr>
        <w:br w:type="page"/>
      </w:r>
    </w:p>
    <w:p w:rsidR="00760A70" w:rsidRPr="009F6A8F" w:rsidRDefault="00760A70" w:rsidP="00612CAE">
      <w:pPr>
        <w:pStyle w:val="Heading1"/>
        <w:numPr>
          <w:ilvl w:val="0"/>
          <w:numId w:val="13"/>
        </w:numPr>
        <w:ind w:left="540" w:hanging="540"/>
        <w:rPr>
          <w:rFonts w:asciiTheme="minorHAnsi" w:hAnsiTheme="minorHAnsi"/>
        </w:rPr>
      </w:pPr>
      <w:r w:rsidRPr="009F6A8F">
        <w:rPr>
          <w:rFonts w:asciiTheme="minorHAnsi" w:hAnsiTheme="minorHAnsi"/>
        </w:rPr>
        <w:lastRenderedPageBreak/>
        <w:t>Post-Award Requirements</w:t>
      </w:r>
    </w:p>
    <w:p w:rsidR="00264362" w:rsidRPr="009F6A8F" w:rsidRDefault="00264362" w:rsidP="00264362">
      <w:pPr>
        <w:rPr>
          <w:rFonts w:asciiTheme="minorHAnsi" w:hAnsiTheme="minorHAnsi"/>
        </w:rPr>
      </w:pPr>
    </w:p>
    <w:p w:rsidR="002352C6" w:rsidRPr="002352C6" w:rsidRDefault="00894997" w:rsidP="002352C6">
      <w:pPr>
        <w:spacing w:line="276" w:lineRule="auto"/>
        <w:ind w:left="180"/>
        <w:rPr>
          <w:rFonts w:asciiTheme="minorHAnsi" w:hAnsiTheme="minorHAnsi"/>
        </w:rPr>
      </w:pPr>
      <w:r w:rsidRPr="002352C6">
        <w:rPr>
          <w:rFonts w:asciiTheme="minorHAnsi" w:hAnsiTheme="minorHAnsi"/>
        </w:rPr>
        <w:t>Based on our efforts to utilize federal funds</w:t>
      </w:r>
      <w:r w:rsidR="009F2491" w:rsidRPr="002352C6">
        <w:rPr>
          <w:rFonts w:asciiTheme="minorHAnsi" w:hAnsiTheme="minorHAnsi"/>
        </w:rPr>
        <w:t xml:space="preserve"> in the most efficient and effective manner</w:t>
      </w:r>
      <w:r w:rsidRPr="002352C6">
        <w:rPr>
          <w:rFonts w:asciiTheme="minorHAnsi" w:hAnsiTheme="minorHAnsi"/>
        </w:rPr>
        <w:t>, increase program participation, and administer with fairn</w:t>
      </w:r>
      <w:r w:rsidR="00D42862">
        <w:rPr>
          <w:rFonts w:asciiTheme="minorHAnsi" w:hAnsiTheme="minorHAnsi"/>
        </w:rPr>
        <w:t xml:space="preserve">ess to all participating </w:t>
      </w:r>
      <w:proofErr w:type="spellStart"/>
      <w:r w:rsidR="00D42862">
        <w:rPr>
          <w:rFonts w:asciiTheme="minorHAnsi" w:hAnsiTheme="minorHAnsi"/>
        </w:rPr>
        <w:t>subrecipients</w:t>
      </w:r>
      <w:proofErr w:type="spellEnd"/>
      <w:r w:rsidRPr="002352C6">
        <w:rPr>
          <w:rFonts w:asciiTheme="minorHAnsi" w:hAnsiTheme="minorHAnsi"/>
        </w:rPr>
        <w:t xml:space="preserve">, please note that in </w:t>
      </w:r>
      <w:r w:rsidR="00DE450B" w:rsidRPr="002352C6">
        <w:rPr>
          <w:rFonts w:asciiTheme="minorHAnsi" w:hAnsiTheme="minorHAnsi"/>
        </w:rPr>
        <w:t xml:space="preserve">future programs, </w:t>
      </w:r>
      <w:r w:rsidRPr="002352C6">
        <w:rPr>
          <w:rFonts w:asciiTheme="minorHAnsi" w:hAnsiTheme="minorHAnsi"/>
        </w:rPr>
        <w:t xml:space="preserve">a department’s eligibility and funding level </w:t>
      </w:r>
      <w:r w:rsidR="00586D96" w:rsidRPr="002352C6">
        <w:rPr>
          <w:rFonts w:asciiTheme="minorHAnsi" w:hAnsiTheme="minorHAnsi"/>
        </w:rPr>
        <w:t>may</w:t>
      </w:r>
      <w:r w:rsidRPr="002352C6">
        <w:rPr>
          <w:rFonts w:asciiTheme="minorHAnsi" w:hAnsiTheme="minorHAnsi"/>
        </w:rPr>
        <w:t xml:space="preserve"> be based on a</w:t>
      </w:r>
      <w:r w:rsidR="000C1D07" w:rsidRPr="002352C6">
        <w:rPr>
          <w:rFonts w:asciiTheme="minorHAnsi" w:hAnsiTheme="minorHAnsi"/>
        </w:rPr>
        <w:t>n</w:t>
      </w:r>
      <w:r w:rsidRPr="002352C6">
        <w:rPr>
          <w:rFonts w:asciiTheme="minorHAnsi" w:hAnsiTheme="minorHAnsi"/>
        </w:rPr>
        <w:t xml:space="preserve"> </w:t>
      </w:r>
      <w:r w:rsidR="007F42A7" w:rsidRPr="002352C6">
        <w:rPr>
          <w:rFonts w:asciiTheme="minorHAnsi" w:hAnsiTheme="minorHAnsi"/>
        </w:rPr>
        <w:t>OGR</w:t>
      </w:r>
      <w:r w:rsidR="0010531E" w:rsidRPr="002352C6">
        <w:rPr>
          <w:rFonts w:asciiTheme="minorHAnsi" w:hAnsiTheme="minorHAnsi"/>
        </w:rPr>
        <w:t xml:space="preserve"> </w:t>
      </w:r>
      <w:r w:rsidRPr="002352C6">
        <w:rPr>
          <w:rFonts w:asciiTheme="minorHAnsi" w:hAnsiTheme="minorHAnsi"/>
        </w:rPr>
        <w:t>evaluation of the program’s prior year efforts</w:t>
      </w:r>
      <w:r w:rsidR="002E4742" w:rsidRPr="002352C6">
        <w:rPr>
          <w:rFonts w:asciiTheme="minorHAnsi" w:hAnsiTheme="minorHAnsi"/>
        </w:rPr>
        <w:t>.</w:t>
      </w:r>
      <w:r w:rsidRPr="002352C6">
        <w:rPr>
          <w:rFonts w:asciiTheme="minorHAnsi" w:hAnsiTheme="minorHAnsi"/>
        </w:rPr>
        <w:t xml:space="preserve"> </w:t>
      </w:r>
      <w:r w:rsidR="002E4742" w:rsidRPr="002352C6">
        <w:rPr>
          <w:rFonts w:asciiTheme="minorHAnsi" w:hAnsiTheme="minorHAnsi"/>
        </w:rPr>
        <w:t>This will focus on</w:t>
      </w:r>
      <w:r w:rsidRPr="002352C6">
        <w:rPr>
          <w:rFonts w:asciiTheme="minorHAnsi" w:hAnsiTheme="minorHAnsi"/>
        </w:rPr>
        <w:t xml:space="preserve"> the following areas: </w:t>
      </w:r>
    </w:p>
    <w:p w:rsidR="002352C6" w:rsidRDefault="002352C6" w:rsidP="00612CAE">
      <w:pPr>
        <w:pStyle w:val="ListParagraph"/>
        <w:numPr>
          <w:ilvl w:val="1"/>
          <w:numId w:val="20"/>
        </w:numPr>
        <w:spacing w:line="276" w:lineRule="auto"/>
        <w:rPr>
          <w:rFonts w:asciiTheme="minorHAnsi" w:hAnsiTheme="minorHAnsi"/>
          <w:sz w:val="24"/>
        </w:rPr>
      </w:pPr>
      <w:r>
        <w:rPr>
          <w:rFonts w:asciiTheme="minorHAnsi" w:hAnsiTheme="minorHAnsi"/>
          <w:sz w:val="24"/>
        </w:rPr>
        <w:t>Performance against goals</w:t>
      </w:r>
    </w:p>
    <w:p w:rsidR="002352C6" w:rsidRDefault="002352C6" w:rsidP="00612CAE">
      <w:pPr>
        <w:pStyle w:val="ListParagraph"/>
        <w:numPr>
          <w:ilvl w:val="1"/>
          <w:numId w:val="20"/>
        </w:numPr>
        <w:spacing w:line="276" w:lineRule="auto"/>
        <w:rPr>
          <w:rFonts w:asciiTheme="minorHAnsi" w:hAnsiTheme="minorHAnsi"/>
          <w:sz w:val="24"/>
        </w:rPr>
      </w:pPr>
      <w:r>
        <w:rPr>
          <w:rFonts w:asciiTheme="minorHAnsi" w:hAnsiTheme="minorHAnsi"/>
          <w:sz w:val="24"/>
        </w:rPr>
        <w:t>B</w:t>
      </w:r>
      <w:r w:rsidR="00894997" w:rsidRPr="002352C6">
        <w:rPr>
          <w:rFonts w:asciiTheme="minorHAnsi" w:hAnsiTheme="minorHAnsi"/>
          <w:sz w:val="24"/>
        </w:rPr>
        <w:t xml:space="preserve">enchmarks and performance measures stated in </w:t>
      </w:r>
      <w:r w:rsidR="00C55070" w:rsidRPr="002352C6">
        <w:rPr>
          <w:rFonts w:asciiTheme="minorHAnsi" w:hAnsiTheme="minorHAnsi"/>
          <w:sz w:val="24"/>
        </w:rPr>
        <w:t xml:space="preserve">the </w:t>
      </w:r>
      <w:r>
        <w:rPr>
          <w:rFonts w:asciiTheme="minorHAnsi" w:hAnsiTheme="minorHAnsi"/>
          <w:sz w:val="24"/>
        </w:rPr>
        <w:t>original application</w:t>
      </w:r>
    </w:p>
    <w:p w:rsidR="002352C6" w:rsidRDefault="002352C6" w:rsidP="00612CAE">
      <w:pPr>
        <w:pStyle w:val="ListParagraph"/>
        <w:numPr>
          <w:ilvl w:val="1"/>
          <w:numId w:val="20"/>
        </w:numPr>
        <w:spacing w:line="276" w:lineRule="auto"/>
        <w:rPr>
          <w:rFonts w:asciiTheme="minorHAnsi" w:hAnsiTheme="minorHAnsi"/>
          <w:sz w:val="24"/>
        </w:rPr>
      </w:pPr>
      <w:r>
        <w:rPr>
          <w:rFonts w:asciiTheme="minorHAnsi" w:hAnsiTheme="minorHAnsi"/>
          <w:sz w:val="24"/>
        </w:rPr>
        <w:t>O</w:t>
      </w:r>
      <w:r w:rsidR="00894997" w:rsidRPr="002352C6">
        <w:rPr>
          <w:rFonts w:asciiTheme="minorHAnsi" w:hAnsiTheme="minorHAnsi"/>
          <w:sz w:val="24"/>
        </w:rPr>
        <w:t>verall level of program partic</w:t>
      </w:r>
      <w:r>
        <w:rPr>
          <w:rFonts w:asciiTheme="minorHAnsi" w:hAnsiTheme="minorHAnsi"/>
          <w:sz w:val="24"/>
        </w:rPr>
        <w:t>ipation</w:t>
      </w:r>
    </w:p>
    <w:p w:rsidR="002352C6" w:rsidRDefault="002352C6" w:rsidP="00612CAE">
      <w:pPr>
        <w:pStyle w:val="ListParagraph"/>
        <w:numPr>
          <w:ilvl w:val="1"/>
          <w:numId w:val="20"/>
        </w:numPr>
        <w:spacing w:line="276" w:lineRule="auto"/>
        <w:rPr>
          <w:rFonts w:asciiTheme="minorHAnsi" w:hAnsiTheme="minorHAnsi"/>
          <w:sz w:val="24"/>
        </w:rPr>
      </w:pPr>
      <w:r>
        <w:rPr>
          <w:rFonts w:asciiTheme="minorHAnsi" w:hAnsiTheme="minorHAnsi"/>
          <w:sz w:val="24"/>
        </w:rPr>
        <w:t>P</w:t>
      </w:r>
      <w:r w:rsidRPr="002352C6">
        <w:rPr>
          <w:rFonts w:asciiTheme="minorHAnsi" w:hAnsiTheme="minorHAnsi"/>
          <w:sz w:val="24"/>
        </w:rPr>
        <w:t>articipatio</w:t>
      </w:r>
      <w:r>
        <w:rPr>
          <w:rFonts w:asciiTheme="minorHAnsi" w:hAnsiTheme="minorHAnsi"/>
          <w:sz w:val="24"/>
        </w:rPr>
        <w:t>n during national mobilizations</w:t>
      </w:r>
    </w:p>
    <w:p w:rsidR="00DD3DFE" w:rsidRPr="002352C6" w:rsidRDefault="002352C6" w:rsidP="00612CAE">
      <w:pPr>
        <w:pStyle w:val="ListParagraph"/>
        <w:numPr>
          <w:ilvl w:val="1"/>
          <w:numId w:val="20"/>
        </w:numPr>
        <w:spacing w:line="276" w:lineRule="auto"/>
        <w:rPr>
          <w:rFonts w:asciiTheme="minorHAnsi" w:hAnsiTheme="minorHAnsi"/>
          <w:sz w:val="24"/>
        </w:rPr>
      </w:pPr>
      <w:r>
        <w:rPr>
          <w:rFonts w:asciiTheme="minorHAnsi" w:hAnsiTheme="minorHAnsi"/>
          <w:sz w:val="24"/>
        </w:rPr>
        <w:t>Unspent funding rate</w:t>
      </w:r>
    </w:p>
    <w:p w:rsidR="00FF02BF" w:rsidRPr="002352C6" w:rsidRDefault="00DD3DFE" w:rsidP="00612CAE">
      <w:pPr>
        <w:pStyle w:val="ListParagraph"/>
        <w:numPr>
          <w:ilvl w:val="0"/>
          <w:numId w:val="10"/>
        </w:numPr>
        <w:spacing w:line="276" w:lineRule="auto"/>
        <w:ind w:left="540"/>
        <w:rPr>
          <w:rFonts w:asciiTheme="minorHAnsi" w:hAnsiTheme="minorHAnsi"/>
          <w:sz w:val="24"/>
        </w:rPr>
      </w:pPr>
      <w:r w:rsidRPr="002352C6">
        <w:rPr>
          <w:rFonts w:asciiTheme="minorHAnsi" w:hAnsiTheme="minorHAnsi"/>
          <w:sz w:val="24"/>
        </w:rPr>
        <w:t>C</w:t>
      </w:r>
      <w:r w:rsidR="00DE450B" w:rsidRPr="002352C6">
        <w:rPr>
          <w:rFonts w:asciiTheme="minorHAnsi" w:hAnsiTheme="minorHAnsi"/>
          <w:sz w:val="24"/>
        </w:rPr>
        <w:t>hanges may be made to resource allocations based on future needs identified through data analysis.</w:t>
      </w:r>
    </w:p>
    <w:p w:rsidR="003A6908" w:rsidRPr="009F6A8F" w:rsidRDefault="003A6908" w:rsidP="00612CAE">
      <w:pPr>
        <w:pStyle w:val="ListParagraph"/>
        <w:numPr>
          <w:ilvl w:val="0"/>
          <w:numId w:val="10"/>
        </w:numPr>
        <w:spacing w:line="276" w:lineRule="auto"/>
        <w:ind w:left="540"/>
        <w:rPr>
          <w:rFonts w:asciiTheme="minorHAnsi" w:hAnsiTheme="minorHAnsi"/>
          <w:sz w:val="24"/>
        </w:rPr>
      </w:pPr>
      <w:r w:rsidRPr="002352C6">
        <w:rPr>
          <w:rFonts w:asciiTheme="minorHAnsi" w:hAnsiTheme="minorHAnsi"/>
          <w:sz w:val="24"/>
        </w:rPr>
        <w:t xml:space="preserve">Be advised </w:t>
      </w:r>
      <w:r w:rsidR="007F42A7" w:rsidRPr="002352C6">
        <w:rPr>
          <w:rFonts w:asciiTheme="minorHAnsi" w:hAnsiTheme="minorHAnsi"/>
          <w:sz w:val="24"/>
        </w:rPr>
        <w:t>OGR</w:t>
      </w:r>
      <w:r w:rsidRPr="002352C6">
        <w:rPr>
          <w:rFonts w:asciiTheme="minorHAnsi" w:hAnsiTheme="minorHAnsi"/>
          <w:sz w:val="24"/>
        </w:rPr>
        <w:t xml:space="preserve"> selection of </w:t>
      </w:r>
      <w:r w:rsidR="00D42862">
        <w:rPr>
          <w:rFonts w:asciiTheme="minorHAnsi" w:hAnsiTheme="minorHAnsi"/>
          <w:sz w:val="24"/>
        </w:rPr>
        <w:t xml:space="preserve">a </w:t>
      </w:r>
      <w:proofErr w:type="spellStart"/>
      <w:r w:rsidRPr="002352C6">
        <w:rPr>
          <w:rFonts w:asciiTheme="minorHAnsi" w:hAnsiTheme="minorHAnsi"/>
          <w:sz w:val="24"/>
        </w:rPr>
        <w:t>subrecipient</w:t>
      </w:r>
      <w:proofErr w:type="spellEnd"/>
      <w:r w:rsidRPr="002352C6">
        <w:rPr>
          <w:rFonts w:asciiTheme="minorHAnsi" w:hAnsiTheme="minorHAnsi"/>
          <w:sz w:val="24"/>
        </w:rPr>
        <w:t xml:space="preserve"> agency does not guarantee reimbursement.  Funding is subject to appropriation and is contingent upon compliance with all grant conditions and eligibility requirements.  If the federal government determines that a </w:t>
      </w:r>
      <w:proofErr w:type="spellStart"/>
      <w:r w:rsidRPr="002352C6">
        <w:rPr>
          <w:rFonts w:asciiTheme="minorHAnsi" w:hAnsiTheme="minorHAnsi"/>
          <w:sz w:val="24"/>
        </w:rPr>
        <w:t>subrecipient</w:t>
      </w:r>
      <w:proofErr w:type="spellEnd"/>
      <w:r w:rsidRPr="002352C6">
        <w:rPr>
          <w:rFonts w:asciiTheme="minorHAnsi" w:hAnsiTheme="minorHAnsi"/>
          <w:sz w:val="24"/>
        </w:rPr>
        <w:t xml:space="preserve"> agency is not in compliance with federal eligibility requirements, </w:t>
      </w:r>
      <w:r w:rsidR="007F42A7" w:rsidRPr="002352C6">
        <w:rPr>
          <w:rFonts w:asciiTheme="minorHAnsi" w:hAnsiTheme="minorHAnsi"/>
          <w:sz w:val="24"/>
        </w:rPr>
        <w:t>OGR</w:t>
      </w:r>
      <w:r w:rsidRPr="002352C6">
        <w:rPr>
          <w:rFonts w:asciiTheme="minorHAnsi" w:hAnsiTheme="minorHAnsi"/>
          <w:sz w:val="24"/>
        </w:rPr>
        <w:t xml:space="preserve"> cannot guarantee alternative sources of funding.  </w:t>
      </w:r>
      <w:r w:rsidR="00FF02BF" w:rsidRPr="002352C6">
        <w:rPr>
          <w:rFonts w:asciiTheme="minorHAnsi" w:hAnsiTheme="minorHAnsi"/>
          <w:sz w:val="24"/>
        </w:rPr>
        <w:t>It is the obligation o</w:t>
      </w:r>
      <w:r w:rsidR="00FF02BF" w:rsidRPr="009F6A8F">
        <w:rPr>
          <w:rFonts w:asciiTheme="minorHAnsi" w:hAnsiTheme="minorHAnsi"/>
          <w:sz w:val="24"/>
        </w:rPr>
        <w:t xml:space="preserve">f the </w:t>
      </w:r>
      <w:proofErr w:type="spellStart"/>
      <w:r w:rsidR="00FF02BF" w:rsidRPr="009F6A8F">
        <w:rPr>
          <w:rFonts w:asciiTheme="minorHAnsi" w:hAnsiTheme="minorHAnsi"/>
          <w:sz w:val="24"/>
        </w:rPr>
        <w:t>sub</w:t>
      </w:r>
      <w:r w:rsidRPr="009F6A8F">
        <w:rPr>
          <w:rFonts w:asciiTheme="minorHAnsi" w:hAnsiTheme="minorHAnsi"/>
          <w:sz w:val="24"/>
        </w:rPr>
        <w:t>recipient</w:t>
      </w:r>
      <w:proofErr w:type="spellEnd"/>
      <w:r w:rsidRPr="009F6A8F">
        <w:rPr>
          <w:rFonts w:asciiTheme="minorHAnsi" w:hAnsiTheme="minorHAnsi"/>
          <w:sz w:val="24"/>
        </w:rPr>
        <w:t xml:space="preserve"> agency to ensure compliance with all eligibility requirements.</w:t>
      </w:r>
    </w:p>
    <w:p w:rsidR="00DE450B" w:rsidRPr="009F6A8F" w:rsidRDefault="00DE450B" w:rsidP="00612CAE">
      <w:pPr>
        <w:pStyle w:val="ListParagraph"/>
        <w:numPr>
          <w:ilvl w:val="0"/>
          <w:numId w:val="10"/>
        </w:numPr>
        <w:spacing w:line="276" w:lineRule="auto"/>
        <w:ind w:left="540"/>
        <w:rPr>
          <w:rFonts w:asciiTheme="minorHAnsi" w:hAnsiTheme="minorHAnsi"/>
          <w:sz w:val="24"/>
        </w:rPr>
      </w:pPr>
      <w:r w:rsidRPr="009F6A8F">
        <w:rPr>
          <w:rFonts w:asciiTheme="minorHAnsi" w:hAnsiTheme="minorHAnsi"/>
          <w:sz w:val="24"/>
        </w:rPr>
        <w:t xml:space="preserve">All </w:t>
      </w:r>
      <w:proofErr w:type="spellStart"/>
      <w:r w:rsidRPr="009F6A8F">
        <w:rPr>
          <w:rFonts w:asciiTheme="minorHAnsi" w:hAnsiTheme="minorHAnsi"/>
          <w:sz w:val="24"/>
        </w:rPr>
        <w:t>subrecipients</w:t>
      </w:r>
      <w:proofErr w:type="spellEnd"/>
      <w:r w:rsidRPr="009F6A8F">
        <w:rPr>
          <w:rFonts w:asciiTheme="minorHAnsi" w:hAnsiTheme="minorHAnsi"/>
          <w:sz w:val="24"/>
        </w:rPr>
        <w:t xml:space="preserve"> who are law enforcement agencies receiving any state or federal grant award from OGR will be required </w:t>
      </w:r>
      <w:r w:rsidR="0051112E" w:rsidRPr="009F6A8F">
        <w:rPr>
          <w:rFonts w:asciiTheme="minorHAnsi" w:hAnsiTheme="minorHAnsi"/>
          <w:sz w:val="24"/>
        </w:rPr>
        <w:t xml:space="preserve">to participate and submit </w:t>
      </w:r>
      <w:r w:rsidRPr="009F6A8F">
        <w:rPr>
          <w:rFonts w:asciiTheme="minorHAnsi" w:hAnsiTheme="minorHAnsi"/>
          <w:sz w:val="24"/>
        </w:rPr>
        <w:t>case-specific information on officer</w:t>
      </w:r>
      <w:r w:rsidR="002E4742" w:rsidRPr="009F6A8F">
        <w:rPr>
          <w:rFonts w:asciiTheme="minorHAnsi" w:hAnsiTheme="minorHAnsi"/>
          <w:sz w:val="24"/>
        </w:rPr>
        <w:t>-</w:t>
      </w:r>
      <w:r w:rsidRPr="009F6A8F">
        <w:rPr>
          <w:rFonts w:asciiTheme="minorHAnsi" w:hAnsiTheme="minorHAnsi"/>
          <w:sz w:val="24"/>
        </w:rPr>
        <w:t xml:space="preserve">administration of </w:t>
      </w:r>
      <w:proofErr w:type="spellStart"/>
      <w:r w:rsidRPr="009F6A8F">
        <w:rPr>
          <w:rFonts w:asciiTheme="minorHAnsi" w:hAnsiTheme="minorHAnsi"/>
          <w:sz w:val="24"/>
        </w:rPr>
        <w:t>Narcan</w:t>
      </w:r>
      <w:proofErr w:type="spellEnd"/>
      <w:r w:rsidRPr="009F6A8F">
        <w:rPr>
          <w:rFonts w:asciiTheme="minorHAnsi" w:hAnsiTheme="minorHAnsi"/>
          <w:sz w:val="24"/>
        </w:rPr>
        <w:t>/Naloxone using a reporting tool as determined by EOPSS.</w:t>
      </w:r>
    </w:p>
    <w:p w:rsidR="00264362" w:rsidRPr="009F6A8F" w:rsidRDefault="00264362" w:rsidP="00894997">
      <w:pPr>
        <w:rPr>
          <w:rFonts w:asciiTheme="minorHAnsi" w:hAnsiTheme="minorHAnsi"/>
        </w:rPr>
      </w:pPr>
    </w:p>
    <w:p w:rsidR="00760A70" w:rsidRPr="009F6A8F" w:rsidRDefault="00760A70" w:rsidP="00894997">
      <w:pPr>
        <w:rPr>
          <w:rFonts w:asciiTheme="minorHAnsi" w:hAnsiTheme="minorHAnsi"/>
          <w:b/>
          <w:i/>
          <w:u w:val="single"/>
        </w:rPr>
      </w:pPr>
      <w:r w:rsidRPr="009F6A8F">
        <w:rPr>
          <w:rFonts w:asciiTheme="minorHAnsi" w:hAnsiTheme="minorHAnsi"/>
          <w:i/>
          <w:u w:val="single"/>
        </w:rPr>
        <w:t>Reporting and Record</w:t>
      </w:r>
      <w:r w:rsidR="00CD4617" w:rsidRPr="009F6A8F">
        <w:rPr>
          <w:rFonts w:asciiTheme="minorHAnsi" w:hAnsiTheme="minorHAnsi"/>
          <w:i/>
          <w:u w:val="single"/>
        </w:rPr>
        <w:t>k</w:t>
      </w:r>
      <w:r w:rsidRPr="009F6A8F">
        <w:rPr>
          <w:rFonts w:asciiTheme="minorHAnsi" w:hAnsiTheme="minorHAnsi"/>
          <w:i/>
          <w:u w:val="single"/>
        </w:rPr>
        <w:t xml:space="preserve">eeping </w:t>
      </w:r>
      <w:r w:rsidR="00C93EE7" w:rsidRPr="009F6A8F">
        <w:rPr>
          <w:rFonts w:asciiTheme="minorHAnsi" w:hAnsiTheme="minorHAnsi"/>
          <w:i/>
          <w:u w:val="single"/>
        </w:rPr>
        <w:br/>
      </w:r>
    </w:p>
    <w:p w:rsidR="001755E6" w:rsidRPr="001755E6" w:rsidRDefault="001755E6" w:rsidP="00DD3DFE">
      <w:pPr>
        <w:numPr>
          <w:ilvl w:val="0"/>
          <w:numId w:val="4"/>
        </w:numPr>
        <w:rPr>
          <w:rFonts w:asciiTheme="minorHAnsi" w:hAnsiTheme="minorHAnsi"/>
          <w:b/>
          <w:bCs/>
          <w:i/>
        </w:rPr>
      </w:pPr>
      <w:r>
        <w:rPr>
          <w:rFonts w:asciiTheme="minorHAnsi" w:hAnsiTheme="minorHAnsi"/>
          <w:bCs/>
        </w:rPr>
        <w:t>For F</w:t>
      </w:r>
      <w:r w:rsidR="00AB62E5">
        <w:rPr>
          <w:rFonts w:asciiTheme="minorHAnsi" w:hAnsiTheme="minorHAnsi"/>
          <w:bCs/>
        </w:rPr>
        <w:t>F</w:t>
      </w:r>
      <w:r>
        <w:rPr>
          <w:rFonts w:asciiTheme="minorHAnsi" w:hAnsiTheme="minorHAnsi"/>
          <w:bCs/>
        </w:rPr>
        <w:t xml:space="preserve">Y20, the TE program has six (6) campaign periods with six (6) reporting periods, one for each campaign.  </w:t>
      </w:r>
      <w:r w:rsidRPr="001755E6">
        <w:rPr>
          <w:rFonts w:asciiTheme="minorHAnsi" w:hAnsiTheme="minorHAnsi"/>
          <w:b/>
          <w:bCs/>
          <w:i/>
        </w:rPr>
        <w:t>Please note:</w:t>
      </w:r>
      <w:r>
        <w:rPr>
          <w:rFonts w:asciiTheme="minorHAnsi" w:hAnsiTheme="minorHAnsi"/>
          <w:bCs/>
        </w:rPr>
        <w:t xml:space="preserve"> the first five (5) campaigns will be funded at the start of the contract grant period with the final campaign funding to be authorized at a later date.</w:t>
      </w:r>
    </w:p>
    <w:p w:rsidR="00DD3DFE" w:rsidRPr="009F6A8F" w:rsidRDefault="00DD3DFE" w:rsidP="00DD3DFE">
      <w:pPr>
        <w:numPr>
          <w:ilvl w:val="0"/>
          <w:numId w:val="4"/>
        </w:numPr>
        <w:rPr>
          <w:rFonts w:asciiTheme="minorHAnsi" w:hAnsiTheme="minorHAnsi"/>
          <w:b/>
          <w:bCs/>
          <w:i/>
        </w:rPr>
      </w:pPr>
      <w:r w:rsidRPr="009F6A8F">
        <w:rPr>
          <w:rFonts w:asciiTheme="minorHAnsi" w:hAnsiTheme="minorHAnsi"/>
          <w:bCs/>
        </w:rPr>
        <w:t>R</w:t>
      </w:r>
      <w:r w:rsidR="00760A70" w:rsidRPr="009F6A8F">
        <w:rPr>
          <w:rFonts w:asciiTheme="minorHAnsi" w:hAnsiTheme="minorHAnsi"/>
          <w:bCs/>
        </w:rPr>
        <w:t>eports</w:t>
      </w:r>
      <w:r w:rsidR="00550D7B" w:rsidRPr="009F6A8F">
        <w:rPr>
          <w:rFonts w:asciiTheme="minorHAnsi" w:hAnsiTheme="minorHAnsi"/>
          <w:bCs/>
        </w:rPr>
        <w:t xml:space="preserve"> are required </w:t>
      </w:r>
      <w:r w:rsidR="00760A70" w:rsidRPr="009F6A8F">
        <w:rPr>
          <w:rFonts w:asciiTheme="minorHAnsi" w:hAnsiTheme="minorHAnsi"/>
          <w:bCs/>
        </w:rPr>
        <w:t>t</w:t>
      </w:r>
      <w:r w:rsidRPr="009F6A8F">
        <w:rPr>
          <w:rFonts w:asciiTheme="minorHAnsi" w:hAnsiTheme="minorHAnsi"/>
          <w:bCs/>
        </w:rPr>
        <w:t>o</w:t>
      </w:r>
      <w:r w:rsidR="00760A70" w:rsidRPr="009F6A8F">
        <w:rPr>
          <w:rFonts w:asciiTheme="minorHAnsi" w:hAnsiTheme="minorHAnsi"/>
          <w:bCs/>
        </w:rPr>
        <w:t xml:space="preserve"> be</w:t>
      </w:r>
      <w:r w:rsidR="00550D7B" w:rsidRPr="009F6A8F">
        <w:rPr>
          <w:rFonts w:asciiTheme="minorHAnsi" w:hAnsiTheme="minorHAnsi"/>
          <w:bCs/>
        </w:rPr>
        <w:t xml:space="preserve"> submitted within two weeks after</w:t>
      </w:r>
      <w:r w:rsidR="00EB40E2">
        <w:rPr>
          <w:rFonts w:asciiTheme="minorHAnsi" w:hAnsiTheme="minorHAnsi"/>
          <w:bCs/>
        </w:rPr>
        <w:t xml:space="preserve"> each of the six</w:t>
      </w:r>
      <w:r w:rsidR="00550D7B" w:rsidRPr="009F6A8F">
        <w:rPr>
          <w:rFonts w:asciiTheme="minorHAnsi" w:hAnsiTheme="minorHAnsi"/>
          <w:bCs/>
        </w:rPr>
        <w:t xml:space="preserve"> campaign period ends</w:t>
      </w:r>
      <w:r w:rsidR="00A16B2F" w:rsidRPr="009F6A8F">
        <w:rPr>
          <w:rFonts w:asciiTheme="minorHAnsi" w:hAnsiTheme="minorHAnsi"/>
          <w:bCs/>
        </w:rPr>
        <w:t xml:space="preserve"> but no later than the due date</w:t>
      </w:r>
      <w:r w:rsidR="00C979AD">
        <w:rPr>
          <w:rFonts w:asciiTheme="minorHAnsi" w:hAnsiTheme="minorHAnsi"/>
          <w:bCs/>
        </w:rPr>
        <w:t xml:space="preserve"> shown below</w:t>
      </w:r>
      <w:r w:rsidR="00A16B2F" w:rsidRPr="009F6A8F">
        <w:rPr>
          <w:rFonts w:asciiTheme="minorHAnsi" w:hAnsiTheme="minorHAnsi"/>
          <w:bCs/>
        </w:rPr>
        <w:t>.</w:t>
      </w:r>
      <w:r w:rsidR="00EB40E2">
        <w:rPr>
          <w:rFonts w:asciiTheme="minorHAnsi" w:hAnsiTheme="minorHAnsi"/>
          <w:bCs/>
        </w:rPr>
        <w:t xml:space="preserve"> </w:t>
      </w:r>
    </w:p>
    <w:p w:rsidR="004F358D" w:rsidRPr="009F6A8F" w:rsidRDefault="004F358D" w:rsidP="004F358D">
      <w:pPr>
        <w:rPr>
          <w:rFonts w:asciiTheme="minorHAnsi" w:hAnsiTheme="minorHAnsi"/>
          <w:b/>
          <w:bCs/>
          <w:i/>
        </w:rPr>
      </w:pPr>
    </w:p>
    <w:p w:rsidR="00F272B2" w:rsidRPr="009F6A8F" w:rsidRDefault="00F272B2" w:rsidP="00F272B2">
      <w:pPr>
        <w:ind w:left="360"/>
        <w:rPr>
          <w:rFonts w:asciiTheme="minorHAnsi" w:hAnsiTheme="minorHAnsi"/>
          <w:b/>
          <w:bCs/>
          <w:i/>
        </w:rPr>
      </w:pPr>
      <w:r w:rsidRPr="009F6A8F">
        <w:rPr>
          <w:rFonts w:asciiTheme="minorHAnsi" w:hAnsiTheme="minorHAnsi"/>
          <w:bCs/>
        </w:rPr>
        <w:t xml:space="preserve">      </w:t>
      </w:r>
      <w:r w:rsidR="004F358D" w:rsidRPr="009F6A8F">
        <w:rPr>
          <w:rFonts w:asciiTheme="minorHAnsi" w:hAnsiTheme="minorHAnsi"/>
          <w:bCs/>
        </w:rPr>
        <w:tab/>
      </w:r>
      <w:r w:rsidR="004F358D" w:rsidRPr="009F6A8F">
        <w:rPr>
          <w:rFonts w:asciiTheme="minorHAnsi" w:hAnsiTheme="minorHAnsi"/>
          <w:bCs/>
        </w:rPr>
        <w:tab/>
      </w:r>
      <w:r w:rsidR="004F358D" w:rsidRPr="009F6A8F">
        <w:rPr>
          <w:rFonts w:asciiTheme="minorHAnsi" w:hAnsiTheme="minorHAnsi"/>
          <w:bCs/>
          <w:u w:val="single"/>
        </w:rPr>
        <w:t>Campaign Period</w:t>
      </w:r>
      <w:r w:rsidR="004F358D" w:rsidRPr="009F6A8F">
        <w:rPr>
          <w:rFonts w:asciiTheme="minorHAnsi" w:hAnsiTheme="minorHAnsi"/>
          <w:bCs/>
        </w:rPr>
        <w:tab/>
      </w:r>
      <w:r w:rsidR="004F358D" w:rsidRPr="009F6A8F">
        <w:rPr>
          <w:rFonts w:asciiTheme="minorHAnsi" w:hAnsiTheme="minorHAnsi"/>
          <w:bCs/>
        </w:rPr>
        <w:tab/>
      </w:r>
      <w:r w:rsidR="004F358D" w:rsidRPr="009F6A8F">
        <w:rPr>
          <w:rFonts w:asciiTheme="minorHAnsi" w:hAnsiTheme="minorHAnsi"/>
          <w:bCs/>
        </w:rPr>
        <w:tab/>
      </w:r>
      <w:r w:rsidR="004F358D" w:rsidRPr="009F6A8F">
        <w:rPr>
          <w:rFonts w:asciiTheme="minorHAnsi" w:hAnsiTheme="minorHAnsi"/>
          <w:bCs/>
          <w:u w:val="single"/>
        </w:rPr>
        <w:t>Due Date</w:t>
      </w:r>
    </w:p>
    <w:p w:rsidR="00F272B2" w:rsidRPr="009F6A8F" w:rsidRDefault="00F272B2" w:rsidP="006827D8">
      <w:pPr>
        <w:numPr>
          <w:ilvl w:val="2"/>
          <w:numId w:val="4"/>
        </w:numPr>
        <w:rPr>
          <w:rFonts w:asciiTheme="minorHAnsi" w:hAnsiTheme="minorHAnsi"/>
          <w:b/>
          <w:bCs/>
          <w:i/>
        </w:rPr>
      </w:pPr>
      <w:r w:rsidRPr="009F6A8F">
        <w:rPr>
          <w:rFonts w:asciiTheme="minorHAnsi" w:hAnsiTheme="minorHAnsi"/>
          <w:bCs/>
        </w:rPr>
        <w:t>Winter Impaired</w:t>
      </w:r>
      <w:r w:rsidR="004F358D" w:rsidRPr="009F6A8F">
        <w:rPr>
          <w:rFonts w:asciiTheme="minorHAnsi" w:hAnsiTheme="minorHAnsi"/>
          <w:bCs/>
        </w:rPr>
        <w:t xml:space="preserve"> DSOGPO</w:t>
      </w:r>
      <w:r w:rsidR="006827D8" w:rsidRPr="009F6A8F">
        <w:rPr>
          <w:rFonts w:asciiTheme="minorHAnsi" w:hAnsiTheme="minorHAnsi"/>
          <w:bCs/>
        </w:rPr>
        <w:tab/>
      </w:r>
      <w:r w:rsidR="006827D8" w:rsidRPr="009F6A8F">
        <w:rPr>
          <w:rFonts w:asciiTheme="minorHAnsi" w:hAnsiTheme="minorHAnsi"/>
          <w:bCs/>
        </w:rPr>
        <w:tab/>
      </w:r>
      <w:r w:rsidRPr="00A30DFD">
        <w:rPr>
          <w:rFonts w:asciiTheme="minorHAnsi" w:hAnsiTheme="minorHAnsi"/>
          <w:dstrike/>
          <w:color w:val="000000"/>
        </w:rPr>
        <w:t>January 16, 2020</w:t>
      </w:r>
      <w:r w:rsidR="00A30DFD">
        <w:rPr>
          <w:rFonts w:asciiTheme="minorHAnsi" w:hAnsiTheme="minorHAnsi"/>
          <w:dstrike/>
          <w:color w:val="000000"/>
        </w:rPr>
        <w:t xml:space="preserve"> </w:t>
      </w:r>
      <w:r w:rsidR="00A30DFD">
        <w:rPr>
          <w:rFonts w:asciiTheme="minorHAnsi" w:hAnsiTheme="minorHAnsi"/>
          <w:color w:val="000000"/>
        </w:rPr>
        <w:t xml:space="preserve">  </w:t>
      </w:r>
      <w:r w:rsidR="00A30DFD" w:rsidRPr="00A30DFD">
        <w:rPr>
          <w:rFonts w:asciiTheme="minorHAnsi" w:hAnsiTheme="minorHAnsi"/>
          <w:b/>
          <w:i/>
          <w:color w:val="FF0000"/>
        </w:rPr>
        <w:t>FEBRUARY 3, 2020</w:t>
      </w:r>
    </w:p>
    <w:p w:rsidR="00F272B2" w:rsidRPr="009F6A8F" w:rsidRDefault="006827D8" w:rsidP="006827D8">
      <w:pPr>
        <w:numPr>
          <w:ilvl w:val="2"/>
          <w:numId w:val="4"/>
        </w:numPr>
        <w:rPr>
          <w:rFonts w:asciiTheme="minorHAnsi" w:hAnsiTheme="minorHAnsi"/>
          <w:b/>
          <w:bCs/>
          <w:i/>
        </w:rPr>
      </w:pPr>
      <w:r w:rsidRPr="009F6A8F">
        <w:rPr>
          <w:rFonts w:asciiTheme="minorHAnsi" w:hAnsiTheme="minorHAnsi"/>
          <w:color w:val="000000"/>
        </w:rPr>
        <w:t>Spring Speed Enf</w:t>
      </w:r>
      <w:r w:rsidR="004F358D" w:rsidRPr="009F6A8F">
        <w:rPr>
          <w:rFonts w:asciiTheme="minorHAnsi" w:hAnsiTheme="minorHAnsi"/>
          <w:color w:val="000000"/>
        </w:rPr>
        <w:t>orcement</w:t>
      </w:r>
      <w:r w:rsidRPr="009F6A8F">
        <w:rPr>
          <w:rFonts w:asciiTheme="minorHAnsi" w:hAnsiTheme="minorHAnsi"/>
          <w:color w:val="000000"/>
        </w:rPr>
        <w:tab/>
        <w:t>April 6, 2020</w:t>
      </w:r>
    </w:p>
    <w:p w:rsidR="006827D8" w:rsidRPr="009F6A8F" w:rsidRDefault="006827D8" w:rsidP="006827D8">
      <w:pPr>
        <w:numPr>
          <w:ilvl w:val="2"/>
          <w:numId w:val="4"/>
        </w:numPr>
        <w:rPr>
          <w:rFonts w:asciiTheme="minorHAnsi" w:hAnsiTheme="minorHAnsi"/>
          <w:b/>
          <w:bCs/>
          <w:i/>
        </w:rPr>
      </w:pPr>
      <w:r w:rsidRPr="009F6A8F">
        <w:rPr>
          <w:rFonts w:asciiTheme="minorHAnsi" w:hAnsiTheme="minorHAnsi"/>
          <w:color w:val="000000"/>
        </w:rPr>
        <w:t>Distracted Driving</w:t>
      </w:r>
      <w:r w:rsidRPr="009F6A8F">
        <w:rPr>
          <w:rFonts w:asciiTheme="minorHAnsi" w:hAnsiTheme="minorHAnsi"/>
          <w:color w:val="000000"/>
        </w:rPr>
        <w:tab/>
      </w:r>
      <w:r w:rsidRPr="009F6A8F">
        <w:rPr>
          <w:rFonts w:asciiTheme="minorHAnsi" w:hAnsiTheme="minorHAnsi"/>
          <w:color w:val="000000"/>
        </w:rPr>
        <w:tab/>
      </w:r>
      <w:r w:rsidRPr="009F6A8F">
        <w:rPr>
          <w:rFonts w:asciiTheme="minorHAnsi" w:hAnsiTheme="minorHAnsi"/>
          <w:color w:val="000000"/>
        </w:rPr>
        <w:tab/>
        <w:t>May 1</w:t>
      </w:r>
      <w:r w:rsidR="00586D96" w:rsidRPr="009F6A8F">
        <w:rPr>
          <w:rFonts w:asciiTheme="minorHAnsi" w:hAnsiTheme="minorHAnsi"/>
          <w:color w:val="000000"/>
        </w:rPr>
        <w:t>5</w:t>
      </w:r>
      <w:r w:rsidRPr="009F6A8F">
        <w:rPr>
          <w:rFonts w:asciiTheme="minorHAnsi" w:hAnsiTheme="minorHAnsi"/>
          <w:color w:val="000000"/>
        </w:rPr>
        <w:t>, 2020</w:t>
      </w:r>
    </w:p>
    <w:p w:rsidR="006827D8" w:rsidRPr="009F6A8F" w:rsidRDefault="006827D8" w:rsidP="006827D8">
      <w:pPr>
        <w:numPr>
          <w:ilvl w:val="2"/>
          <w:numId w:val="4"/>
        </w:numPr>
        <w:rPr>
          <w:rFonts w:asciiTheme="minorHAnsi" w:hAnsiTheme="minorHAnsi"/>
          <w:b/>
          <w:bCs/>
          <w:i/>
        </w:rPr>
      </w:pPr>
      <w:r w:rsidRPr="009F6A8F">
        <w:rPr>
          <w:rFonts w:asciiTheme="minorHAnsi" w:hAnsiTheme="minorHAnsi"/>
          <w:color w:val="000000"/>
        </w:rPr>
        <w:t>Occupant Protection/CIOT</w:t>
      </w:r>
      <w:r w:rsidRPr="009F6A8F">
        <w:rPr>
          <w:rFonts w:asciiTheme="minorHAnsi" w:hAnsiTheme="minorHAnsi"/>
          <w:color w:val="000000"/>
        </w:rPr>
        <w:tab/>
        <w:t>June 11, 2020</w:t>
      </w:r>
    </w:p>
    <w:p w:rsidR="006827D8" w:rsidRPr="009F6A8F" w:rsidRDefault="006827D8" w:rsidP="006827D8">
      <w:pPr>
        <w:numPr>
          <w:ilvl w:val="2"/>
          <w:numId w:val="4"/>
        </w:numPr>
        <w:rPr>
          <w:rFonts w:asciiTheme="minorHAnsi" w:hAnsiTheme="minorHAnsi"/>
          <w:b/>
          <w:bCs/>
          <w:i/>
        </w:rPr>
      </w:pPr>
      <w:r w:rsidRPr="009F6A8F">
        <w:rPr>
          <w:rFonts w:asciiTheme="minorHAnsi" w:hAnsiTheme="minorHAnsi"/>
          <w:color w:val="000000"/>
        </w:rPr>
        <w:t>Summer Speed Enf</w:t>
      </w:r>
      <w:r w:rsidR="004F358D" w:rsidRPr="009F6A8F">
        <w:rPr>
          <w:rFonts w:asciiTheme="minorHAnsi" w:hAnsiTheme="minorHAnsi"/>
          <w:color w:val="000000"/>
        </w:rPr>
        <w:t>orcement</w:t>
      </w:r>
      <w:r w:rsidR="00586D96" w:rsidRPr="009F6A8F">
        <w:rPr>
          <w:rFonts w:asciiTheme="minorHAnsi" w:hAnsiTheme="minorHAnsi"/>
          <w:color w:val="000000"/>
        </w:rPr>
        <w:tab/>
        <w:t xml:space="preserve">July </w:t>
      </w:r>
      <w:r w:rsidR="00B1424F">
        <w:rPr>
          <w:rFonts w:asciiTheme="minorHAnsi" w:hAnsiTheme="minorHAnsi"/>
          <w:color w:val="000000"/>
        </w:rPr>
        <w:t>20</w:t>
      </w:r>
      <w:r w:rsidRPr="009F6A8F">
        <w:rPr>
          <w:rFonts w:asciiTheme="minorHAnsi" w:hAnsiTheme="minorHAnsi"/>
          <w:color w:val="000000"/>
        </w:rPr>
        <w:t>, 2020</w:t>
      </w:r>
    </w:p>
    <w:p w:rsidR="006827D8" w:rsidRPr="009F6A8F" w:rsidRDefault="006827D8" w:rsidP="006827D8">
      <w:pPr>
        <w:numPr>
          <w:ilvl w:val="2"/>
          <w:numId w:val="4"/>
        </w:numPr>
        <w:rPr>
          <w:rFonts w:asciiTheme="minorHAnsi" w:hAnsiTheme="minorHAnsi"/>
          <w:b/>
          <w:bCs/>
          <w:i/>
        </w:rPr>
      </w:pPr>
      <w:r w:rsidRPr="009F6A8F">
        <w:rPr>
          <w:rFonts w:asciiTheme="minorHAnsi" w:hAnsiTheme="minorHAnsi"/>
          <w:color w:val="000000"/>
        </w:rPr>
        <w:t>Summer Impaired</w:t>
      </w:r>
      <w:r w:rsidRPr="009F6A8F">
        <w:rPr>
          <w:rFonts w:asciiTheme="minorHAnsi" w:hAnsiTheme="minorHAnsi"/>
          <w:color w:val="000000"/>
        </w:rPr>
        <w:tab/>
      </w:r>
      <w:r w:rsidR="004F358D" w:rsidRPr="009F6A8F">
        <w:rPr>
          <w:rFonts w:asciiTheme="minorHAnsi" w:hAnsiTheme="minorHAnsi"/>
          <w:color w:val="000000"/>
        </w:rPr>
        <w:t>DSOGPO</w:t>
      </w:r>
      <w:r w:rsidRPr="009F6A8F">
        <w:rPr>
          <w:rFonts w:asciiTheme="minorHAnsi" w:hAnsiTheme="minorHAnsi"/>
          <w:color w:val="000000"/>
        </w:rPr>
        <w:tab/>
        <w:t>September 2</w:t>
      </w:r>
      <w:r w:rsidR="00586D96" w:rsidRPr="009F6A8F">
        <w:rPr>
          <w:rFonts w:asciiTheme="minorHAnsi" w:hAnsiTheme="minorHAnsi"/>
          <w:color w:val="000000"/>
        </w:rPr>
        <w:t>4</w:t>
      </w:r>
      <w:r w:rsidRPr="009F6A8F">
        <w:rPr>
          <w:rFonts w:asciiTheme="minorHAnsi" w:hAnsiTheme="minorHAnsi"/>
          <w:color w:val="000000"/>
        </w:rPr>
        <w:t>, 2020</w:t>
      </w:r>
      <w:bookmarkStart w:id="2" w:name="_GoBack"/>
      <w:bookmarkEnd w:id="2"/>
    </w:p>
    <w:p w:rsidR="007C780D" w:rsidRPr="009F6A8F" w:rsidRDefault="007C780D" w:rsidP="007C780D">
      <w:pPr>
        <w:rPr>
          <w:rFonts w:asciiTheme="minorHAnsi" w:hAnsiTheme="minorHAnsi"/>
          <w:b/>
          <w:bCs/>
          <w:i/>
        </w:rPr>
      </w:pPr>
    </w:p>
    <w:p w:rsidR="00435C75" w:rsidRPr="009F6A8F" w:rsidRDefault="007C780D" w:rsidP="00953F34">
      <w:pPr>
        <w:numPr>
          <w:ilvl w:val="0"/>
          <w:numId w:val="4"/>
        </w:numPr>
        <w:spacing w:line="276" w:lineRule="auto"/>
        <w:rPr>
          <w:rFonts w:asciiTheme="minorHAnsi" w:hAnsiTheme="minorHAnsi"/>
          <w:bCs/>
        </w:rPr>
      </w:pPr>
      <w:r w:rsidRPr="009F6A8F">
        <w:rPr>
          <w:rFonts w:asciiTheme="minorHAnsi" w:hAnsiTheme="minorHAnsi"/>
          <w:bCs/>
        </w:rPr>
        <w:lastRenderedPageBreak/>
        <w:t xml:space="preserve">In certain circumstances and within reason, a department may request an extension of time for the monthly reports. This request must be authorized by </w:t>
      </w:r>
      <w:r w:rsidR="007F42A7" w:rsidRPr="009F6A8F">
        <w:rPr>
          <w:rFonts w:asciiTheme="minorHAnsi" w:hAnsiTheme="minorHAnsi"/>
          <w:bCs/>
        </w:rPr>
        <w:t>OGR</w:t>
      </w:r>
      <w:r w:rsidRPr="009F6A8F">
        <w:rPr>
          <w:rFonts w:asciiTheme="minorHAnsi" w:hAnsiTheme="minorHAnsi"/>
          <w:bCs/>
        </w:rPr>
        <w:t xml:space="preserve"> </w:t>
      </w:r>
      <w:r w:rsidR="00C55070" w:rsidRPr="009F6A8F">
        <w:rPr>
          <w:rFonts w:asciiTheme="minorHAnsi" w:hAnsiTheme="minorHAnsi"/>
          <w:bCs/>
        </w:rPr>
        <w:t>before</w:t>
      </w:r>
      <w:r w:rsidRPr="009F6A8F">
        <w:rPr>
          <w:rFonts w:asciiTheme="minorHAnsi" w:hAnsiTheme="minorHAnsi"/>
          <w:bCs/>
        </w:rPr>
        <w:t xml:space="preserve"> the late submission of the campaign report. </w:t>
      </w:r>
    </w:p>
    <w:p w:rsidR="00435C75" w:rsidRPr="00331508" w:rsidRDefault="00A708FB" w:rsidP="00953F34">
      <w:pPr>
        <w:numPr>
          <w:ilvl w:val="0"/>
          <w:numId w:val="4"/>
        </w:numPr>
        <w:spacing w:line="276" w:lineRule="auto"/>
        <w:rPr>
          <w:rStyle w:val="Hyperlink"/>
          <w:rFonts w:asciiTheme="minorHAnsi" w:hAnsiTheme="minorHAnsi"/>
          <w:bCs/>
          <w:strike/>
          <w:color w:val="auto"/>
          <w:u w:val="none"/>
        </w:rPr>
      </w:pPr>
      <w:r w:rsidRPr="009F6A8F">
        <w:rPr>
          <w:rFonts w:asciiTheme="minorHAnsi" w:hAnsiTheme="minorHAnsi"/>
          <w:bCs/>
        </w:rPr>
        <w:t>Each campaign period will have a separate reporting form</w:t>
      </w:r>
      <w:r w:rsidR="00AC020A" w:rsidRPr="009F6A8F">
        <w:rPr>
          <w:rFonts w:asciiTheme="minorHAnsi" w:hAnsiTheme="minorHAnsi"/>
          <w:bCs/>
        </w:rPr>
        <w:t>,</w:t>
      </w:r>
      <w:r w:rsidRPr="009F6A8F">
        <w:rPr>
          <w:rFonts w:asciiTheme="minorHAnsi" w:hAnsiTheme="minorHAnsi"/>
          <w:bCs/>
        </w:rPr>
        <w:t xml:space="preserve"> which will be made available</w:t>
      </w:r>
      <w:r w:rsidR="00AC020A" w:rsidRPr="009F6A8F">
        <w:rPr>
          <w:rFonts w:asciiTheme="minorHAnsi" w:hAnsiTheme="minorHAnsi"/>
          <w:bCs/>
        </w:rPr>
        <w:t xml:space="preserve"> at the appropriate time,</w:t>
      </w:r>
      <w:r w:rsidRPr="009F6A8F">
        <w:rPr>
          <w:rFonts w:asciiTheme="minorHAnsi" w:hAnsiTheme="minorHAnsi"/>
          <w:bCs/>
        </w:rPr>
        <w:t xml:space="preserve"> </w:t>
      </w:r>
      <w:r w:rsidR="00435C75" w:rsidRPr="009F6A8F">
        <w:rPr>
          <w:rFonts w:asciiTheme="minorHAnsi" w:hAnsiTheme="minorHAnsi"/>
          <w:bCs/>
        </w:rPr>
        <w:t>to department</w:t>
      </w:r>
      <w:r w:rsidR="00AC020A" w:rsidRPr="009F6A8F">
        <w:rPr>
          <w:rFonts w:asciiTheme="minorHAnsi" w:hAnsiTheme="minorHAnsi"/>
          <w:bCs/>
        </w:rPr>
        <w:t xml:space="preserve">s </w:t>
      </w:r>
      <w:r w:rsidR="00435C75" w:rsidRPr="009F6A8F">
        <w:rPr>
          <w:rFonts w:asciiTheme="minorHAnsi" w:hAnsiTheme="minorHAnsi"/>
          <w:bCs/>
        </w:rPr>
        <w:t xml:space="preserve">in electronic form via direct </w:t>
      </w:r>
      <w:r w:rsidR="00AC020A" w:rsidRPr="009F6A8F">
        <w:rPr>
          <w:rFonts w:asciiTheme="minorHAnsi" w:hAnsiTheme="minorHAnsi"/>
          <w:bCs/>
        </w:rPr>
        <w:t>email or can be found a</w:t>
      </w:r>
      <w:r w:rsidR="00435C75" w:rsidRPr="009F6A8F">
        <w:rPr>
          <w:rFonts w:asciiTheme="minorHAnsi" w:hAnsiTheme="minorHAnsi"/>
          <w:bCs/>
        </w:rPr>
        <w:t xml:space="preserve">t </w:t>
      </w:r>
      <w:hyperlink r:id="rId18" w:history="1">
        <w:r w:rsidR="00435C75" w:rsidRPr="009F6A8F">
          <w:rPr>
            <w:rStyle w:val="Hyperlink"/>
            <w:rFonts w:asciiTheme="minorHAnsi" w:hAnsiTheme="minorHAnsi"/>
            <w:color w:val="auto"/>
          </w:rPr>
          <w:t>https://www.mass.gov/service-details/traffic-safety-grants</w:t>
        </w:r>
      </w:hyperlink>
    </w:p>
    <w:p w:rsidR="00331508" w:rsidRDefault="00331508" w:rsidP="00953F34">
      <w:pPr>
        <w:numPr>
          <w:ilvl w:val="0"/>
          <w:numId w:val="4"/>
        </w:numPr>
        <w:spacing w:line="276" w:lineRule="auto"/>
        <w:rPr>
          <w:rFonts w:asciiTheme="minorHAnsi" w:hAnsiTheme="minorHAnsi"/>
          <w:bCs/>
        </w:rPr>
      </w:pPr>
      <w:r>
        <w:rPr>
          <w:rFonts w:asciiTheme="minorHAnsi" w:hAnsiTheme="minorHAnsi"/>
          <w:bCs/>
        </w:rPr>
        <w:t>Reporting forms must show at a minimum:</w:t>
      </w:r>
    </w:p>
    <w:p w:rsidR="00331508" w:rsidRDefault="00331508" w:rsidP="00331508">
      <w:pPr>
        <w:numPr>
          <w:ilvl w:val="1"/>
          <w:numId w:val="4"/>
        </w:numPr>
        <w:spacing w:line="276" w:lineRule="auto"/>
        <w:rPr>
          <w:rFonts w:asciiTheme="minorHAnsi" w:hAnsiTheme="minorHAnsi"/>
          <w:bCs/>
        </w:rPr>
      </w:pPr>
      <w:r>
        <w:rPr>
          <w:rFonts w:asciiTheme="minorHAnsi" w:hAnsiTheme="minorHAnsi"/>
          <w:bCs/>
        </w:rPr>
        <w:t>Officer name</w:t>
      </w:r>
    </w:p>
    <w:p w:rsidR="00331508" w:rsidRDefault="00331508" w:rsidP="00331508">
      <w:pPr>
        <w:numPr>
          <w:ilvl w:val="1"/>
          <w:numId w:val="4"/>
        </w:numPr>
        <w:spacing w:line="276" w:lineRule="auto"/>
        <w:rPr>
          <w:rFonts w:asciiTheme="minorHAnsi" w:hAnsiTheme="minorHAnsi"/>
          <w:bCs/>
        </w:rPr>
      </w:pPr>
      <w:r>
        <w:rPr>
          <w:rFonts w:asciiTheme="minorHAnsi" w:hAnsiTheme="minorHAnsi"/>
          <w:bCs/>
        </w:rPr>
        <w:t>Time of shift</w:t>
      </w:r>
    </w:p>
    <w:p w:rsidR="00331508" w:rsidRDefault="00331508" w:rsidP="00331508">
      <w:pPr>
        <w:numPr>
          <w:ilvl w:val="1"/>
          <w:numId w:val="4"/>
        </w:numPr>
        <w:spacing w:line="276" w:lineRule="auto"/>
        <w:rPr>
          <w:rFonts w:asciiTheme="minorHAnsi" w:hAnsiTheme="minorHAnsi"/>
          <w:bCs/>
        </w:rPr>
      </w:pPr>
      <w:r>
        <w:rPr>
          <w:rFonts w:asciiTheme="minorHAnsi" w:hAnsiTheme="minorHAnsi"/>
          <w:bCs/>
        </w:rPr>
        <w:t>Actual patrol shift hours</w:t>
      </w:r>
    </w:p>
    <w:p w:rsidR="00331508" w:rsidRDefault="00331508" w:rsidP="00331508">
      <w:pPr>
        <w:numPr>
          <w:ilvl w:val="1"/>
          <w:numId w:val="4"/>
        </w:numPr>
        <w:spacing w:line="276" w:lineRule="auto"/>
        <w:rPr>
          <w:rFonts w:asciiTheme="minorHAnsi" w:hAnsiTheme="minorHAnsi"/>
          <w:bCs/>
        </w:rPr>
      </w:pPr>
      <w:r>
        <w:rPr>
          <w:rFonts w:asciiTheme="minorHAnsi" w:hAnsiTheme="minorHAnsi"/>
          <w:bCs/>
        </w:rPr>
        <w:t>Hourly rate of pay</w:t>
      </w:r>
    </w:p>
    <w:p w:rsidR="00B1424F" w:rsidRPr="00331508" w:rsidRDefault="00C8287D" w:rsidP="00331508">
      <w:pPr>
        <w:numPr>
          <w:ilvl w:val="1"/>
          <w:numId w:val="4"/>
        </w:numPr>
        <w:spacing w:line="276" w:lineRule="auto"/>
        <w:rPr>
          <w:rFonts w:asciiTheme="minorHAnsi" w:hAnsiTheme="minorHAnsi"/>
          <w:bCs/>
        </w:rPr>
      </w:pPr>
      <w:r>
        <w:rPr>
          <w:rFonts w:asciiTheme="minorHAnsi" w:hAnsiTheme="minorHAnsi"/>
          <w:bCs/>
        </w:rPr>
        <w:t>Each</w:t>
      </w:r>
      <w:r w:rsidR="00B1424F">
        <w:rPr>
          <w:rFonts w:asciiTheme="minorHAnsi" w:hAnsiTheme="minorHAnsi"/>
          <w:bCs/>
        </w:rPr>
        <w:t xml:space="preserve"> officer</w:t>
      </w:r>
      <w:r>
        <w:rPr>
          <w:rFonts w:asciiTheme="minorHAnsi" w:hAnsiTheme="minorHAnsi"/>
          <w:bCs/>
        </w:rPr>
        <w:t>’s activity</w:t>
      </w:r>
      <w:r w:rsidR="00B1424F">
        <w:rPr>
          <w:rFonts w:asciiTheme="minorHAnsi" w:hAnsiTheme="minorHAnsi"/>
          <w:bCs/>
        </w:rPr>
        <w:t xml:space="preserve"> per shift</w:t>
      </w:r>
    </w:p>
    <w:p w:rsidR="00E6547C" w:rsidRDefault="007B0751" w:rsidP="00D42862">
      <w:pPr>
        <w:numPr>
          <w:ilvl w:val="1"/>
          <w:numId w:val="4"/>
        </w:numPr>
        <w:rPr>
          <w:rFonts w:asciiTheme="minorHAnsi" w:hAnsiTheme="minorHAnsi"/>
          <w:bCs/>
        </w:rPr>
      </w:pPr>
      <w:r w:rsidRPr="007B0751">
        <w:rPr>
          <w:rFonts w:ascii="Britannic Bold" w:hAnsi="Britannic Bold"/>
          <w:bCs/>
          <w:color w:val="FF0000"/>
        </w:rPr>
        <w:t>NEW:</w:t>
      </w:r>
      <w:r w:rsidRPr="007B0751">
        <w:rPr>
          <w:rFonts w:asciiTheme="minorHAnsi" w:hAnsiTheme="minorHAnsi"/>
          <w:bCs/>
          <w:color w:val="FF0000"/>
        </w:rPr>
        <w:t xml:space="preserve"> </w:t>
      </w:r>
      <w:r w:rsidR="00331508">
        <w:rPr>
          <w:rFonts w:asciiTheme="minorHAnsi" w:hAnsiTheme="minorHAnsi"/>
          <w:bCs/>
        </w:rPr>
        <w:t>T</w:t>
      </w:r>
      <w:r w:rsidR="00331508" w:rsidRPr="009F6A8F">
        <w:rPr>
          <w:rFonts w:asciiTheme="minorHAnsi" w:hAnsiTheme="minorHAnsi"/>
          <w:bCs/>
        </w:rPr>
        <w:t xml:space="preserve">he times of the first and last </w:t>
      </w:r>
      <w:r w:rsidR="00D37A1E" w:rsidRPr="009F6A8F">
        <w:rPr>
          <w:rFonts w:asciiTheme="minorHAnsi" w:hAnsiTheme="minorHAnsi"/>
          <w:bCs/>
        </w:rPr>
        <w:t>documented</w:t>
      </w:r>
      <w:r w:rsidR="00331508" w:rsidRPr="009F6A8F">
        <w:rPr>
          <w:rFonts w:asciiTheme="minorHAnsi" w:hAnsiTheme="minorHAnsi"/>
          <w:bCs/>
        </w:rPr>
        <w:t xml:space="preserve"> stop during each patrol shift</w:t>
      </w:r>
      <w:r w:rsidR="00D42862">
        <w:rPr>
          <w:rFonts w:asciiTheme="minorHAnsi" w:hAnsiTheme="minorHAnsi"/>
          <w:bCs/>
        </w:rPr>
        <w:t xml:space="preserve"> </w:t>
      </w:r>
    </w:p>
    <w:p w:rsidR="00C063FE" w:rsidRPr="00D42862" w:rsidRDefault="006B7C0E" w:rsidP="00D42862">
      <w:pPr>
        <w:numPr>
          <w:ilvl w:val="1"/>
          <w:numId w:val="4"/>
        </w:numPr>
        <w:rPr>
          <w:rFonts w:asciiTheme="minorHAnsi" w:hAnsiTheme="minorHAnsi"/>
          <w:bCs/>
        </w:rPr>
      </w:pPr>
      <w:r>
        <w:rPr>
          <w:rFonts w:asciiTheme="minorHAnsi" w:hAnsiTheme="minorHAnsi"/>
          <w:bCs/>
        </w:rPr>
        <w:t>See A</w:t>
      </w:r>
      <w:r w:rsidR="00C063FE" w:rsidRPr="00D42862">
        <w:rPr>
          <w:rFonts w:asciiTheme="minorHAnsi" w:hAnsiTheme="minorHAnsi"/>
          <w:bCs/>
        </w:rPr>
        <w:t xml:space="preserve">ppendix B </w:t>
      </w:r>
      <w:r w:rsidR="00D42862">
        <w:rPr>
          <w:rFonts w:asciiTheme="minorHAnsi" w:hAnsiTheme="minorHAnsi"/>
          <w:bCs/>
        </w:rPr>
        <w:t xml:space="preserve">for </w:t>
      </w:r>
      <w:r w:rsidR="00E6547C">
        <w:rPr>
          <w:rFonts w:asciiTheme="minorHAnsi" w:hAnsiTheme="minorHAnsi"/>
          <w:bCs/>
        </w:rPr>
        <w:t>further details</w:t>
      </w:r>
    </w:p>
    <w:p w:rsidR="00441D75" w:rsidRPr="00B1424F" w:rsidRDefault="00441D75" w:rsidP="00953F34">
      <w:pPr>
        <w:numPr>
          <w:ilvl w:val="0"/>
          <w:numId w:val="4"/>
        </w:numPr>
        <w:spacing w:line="276" w:lineRule="auto"/>
        <w:rPr>
          <w:rFonts w:asciiTheme="minorHAnsi" w:hAnsiTheme="minorHAnsi"/>
          <w:b/>
          <w:bCs/>
        </w:rPr>
      </w:pPr>
      <w:r w:rsidRPr="00B1424F">
        <w:rPr>
          <w:rFonts w:asciiTheme="minorHAnsi" w:hAnsiTheme="minorHAnsi"/>
          <w:bCs/>
        </w:rPr>
        <w:t xml:space="preserve">Electronic signatures </w:t>
      </w:r>
      <w:r w:rsidR="000D15A2" w:rsidRPr="00B1424F">
        <w:rPr>
          <w:rFonts w:asciiTheme="minorHAnsi" w:hAnsiTheme="minorHAnsi"/>
          <w:bCs/>
        </w:rPr>
        <w:t xml:space="preserve">on reports </w:t>
      </w:r>
      <w:r w:rsidRPr="00B1424F">
        <w:rPr>
          <w:rFonts w:asciiTheme="minorHAnsi" w:hAnsiTheme="minorHAnsi"/>
          <w:bCs/>
        </w:rPr>
        <w:t>are not allowable, however s</w:t>
      </w:r>
      <w:r w:rsidR="00AA20C0" w:rsidRPr="00B1424F">
        <w:rPr>
          <w:rFonts w:asciiTheme="minorHAnsi" w:hAnsiTheme="minorHAnsi"/>
          <w:bCs/>
        </w:rPr>
        <w:t xml:space="preserve">canned copies of signed </w:t>
      </w:r>
      <w:r w:rsidR="003B3B41" w:rsidRPr="00B1424F">
        <w:rPr>
          <w:rFonts w:asciiTheme="minorHAnsi" w:hAnsiTheme="minorHAnsi"/>
          <w:bCs/>
        </w:rPr>
        <w:t>reports are</w:t>
      </w:r>
      <w:r w:rsidR="00BE36E2" w:rsidRPr="00B1424F">
        <w:rPr>
          <w:rFonts w:asciiTheme="minorHAnsi" w:hAnsiTheme="minorHAnsi"/>
          <w:bCs/>
        </w:rPr>
        <w:t>,</w:t>
      </w:r>
      <w:r w:rsidR="0010346B" w:rsidRPr="00B1424F">
        <w:rPr>
          <w:rFonts w:asciiTheme="minorHAnsi" w:hAnsiTheme="minorHAnsi"/>
          <w:bCs/>
        </w:rPr>
        <w:t xml:space="preserve"> </w:t>
      </w:r>
      <w:r w:rsidRPr="00B1424F">
        <w:rPr>
          <w:rFonts w:asciiTheme="minorHAnsi" w:hAnsiTheme="minorHAnsi"/>
          <w:bCs/>
        </w:rPr>
        <w:t>and</w:t>
      </w:r>
      <w:r w:rsidR="0010346B" w:rsidRPr="00B1424F">
        <w:rPr>
          <w:rFonts w:asciiTheme="minorHAnsi" w:hAnsiTheme="minorHAnsi"/>
          <w:bCs/>
        </w:rPr>
        <w:t xml:space="preserve"> must be </w:t>
      </w:r>
      <w:r w:rsidR="007077A6" w:rsidRPr="00B1424F">
        <w:rPr>
          <w:rFonts w:asciiTheme="minorHAnsi" w:hAnsiTheme="minorHAnsi"/>
          <w:bCs/>
        </w:rPr>
        <w:t xml:space="preserve">emailed </w:t>
      </w:r>
      <w:r w:rsidR="0010346B" w:rsidRPr="00B1424F">
        <w:rPr>
          <w:rFonts w:asciiTheme="minorHAnsi" w:hAnsiTheme="minorHAnsi"/>
          <w:bCs/>
        </w:rPr>
        <w:t>in PDF form</w:t>
      </w:r>
      <w:r w:rsidR="00DE450B" w:rsidRPr="00B1424F">
        <w:rPr>
          <w:rFonts w:asciiTheme="minorHAnsi" w:hAnsiTheme="minorHAnsi"/>
          <w:bCs/>
        </w:rPr>
        <w:t xml:space="preserve"> only – no Exce</w:t>
      </w:r>
      <w:r w:rsidR="003B3B41" w:rsidRPr="00B1424F">
        <w:rPr>
          <w:rFonts w:asciiTheme="minorHAnsi" w:hAnsiTheme="minorHAnsi"/>
          <w:bCs/>
        </w:rPr>
        <w:t>l file documents will be processed</w:t>
      </w:r>
      <w:r w:rsidR="0010346B" w:rsidRPr="00B1424F">
        <w:rPr>
          <w:rFonts w:asciiTheme="minorHAnsi" w:hAnsiTheme="minorHAnsi"/>
          <w:bCs/>
        </w:rPr>
        <w:t>.</w:t>
      </w:r>
      <w:r w:rsidR="007077A6" w:rsidRPr="00B1424F">
        <w:rPr>
          <w:rFonts w:asciiTheme="minorHAnsi" w:hAnsiTheme="minorHAnsi"/>
          <w:bCs/>
        </w:rPr>
        <w:t xml:space="preserve"> </w:t>
      </w:r>
    </w:p>
    <w:p w:rsidR="00C40036" w:rsidRPr="009F6A8F" w:rsidRDefault="007077A6" w:rsidP="00953F34">
      <w:pPr>
        <w:numPr>
          <w:ilvl w:val="0"/>
          <w:numId w:val="4"/>
        </w:numPr>
        <w:spacing w:line="276" w:lineRule="auto"/>
        <w:rPr>
          <w:rFonts w:asciiTheme="minorHAnsi" w:hAnsiTheme="minorHAnsi"/>
          <w:b/>
          <w:bCs/>
        </w:rPr>
      </w:pPr>
      <w:r w:rsidRPr="009F6A8F">
        <w:rPr>
          <w:rFonts w:asciiTheme="minorHAnsi" w:hAnsiTheme="minorHAnsi"/>
          <w:bCs/>
        </w:rPr>
        <w:t xml:space="preserve">Electronic copies are the preferred method for reporting. </w:t>
      </w:r>
      <w:r w:rsidR="00BE36E2" w:rsidRPr="009F6A8F">
        <w:rPr>
          <w:rFonts w:asciiTheme="minorHAnsi" w:hAnsiTheme="minorHAnsi"/>
          <w:bCs/>
        </w:rPr>
        <w:t>However,</w:t>
      </w:r>
      <w:r w:rsidRPr="009F6A8F">
        <w:rPr>
          <w:rFonts w:asciiTheme="minorHAnsi" w:hAnsiTheme="minorHAnsi"/>
          <w:bCs/>
        </w:rPr>
        <w:t xml:space="preserve"> </w:t>
      </w:r>
      <w:r w:rsidR="00BE36E2" w:rsidRPr="009F6A8F">
        <w:rPr>
          <w:rFonts w:asciiTheme="minorHAnsi" w:hAnsiTheme="minorHAnsi"/>
          <w:bCs/>
        </w:rPr>
        <w:t>i</w:t>
      </w:r>
      <w:r w:rsidRPr="009F6A8F">
        <w:rPr>
          <w:rFonts w:asciiTheme="minorHAnsi" w:hAnsiTheme="minorHAnsi"/>
          <w:bCs/>
        </w:rPr>
        <w:t>f a department wishes to mai</w:t>
      </w:r>
      <w:r w:rsidR="00FF03E1" w:rsidRPr="009F6A8F">
        <w:rPr>
          <w:rFonts w:asciiTheme="minorHAnsi" w:hAnsiTheme="minorHAnsi"/>
          <w:bCs/>
        </w:rPr>
        <w:t xml:space="preserve">l the reports, it is </w:t>
      </w:r>
      <w:r w:rsidRPr="009F6A8F">
        <w:rPr>
          <w:rFonts w:asciiTheme="minorHAnsi" w:hAnsiTheme="minorHAnsi"/>
          <w:bCs/>
        </w:rPr>
        <w:t xml:space="preserve">recommended </w:t>
      </w:r>
      <w:r w:rsidR="001F7D80" w:rsidRPr="009F6A8F">
        <w:rPr>
          <w:rFonts w:asciiTheme="minorHAnsi" w:hAnsiTheme="minorHAnsi"/>
          <w:bCs/>
        </w:rPr>
        <w:t xml:space="preserve">to use certified mail and </w:t>
      </w:r>
      <w:r w:rsidR="00616D8B" w:rsidRPr="009F6A8F">
        <w:rPr>
          <w:rFonts w:asciiTheme="minorHAnsi" w:hAnsiTheme="minorHAnsi"/>
          <w:bCs/>
        </w:rPr>
        <w:t xml:space="preserve">that </w:t>
      </w:r>
      <w:r w:rsidRPr="009F6A8F">
        <w:rPr>
          <w:rFonts w:asciiTheme="minorHAnsi" w:hAnsiTheme="minorHAnsi"/>
          <w:bCs/>
        </w:rPr>
        <w:t xml:space="preserve">they alert the program coordinator beforehand that the documents are being </w:t>
      </w:r>
      <w:r w:rsidR="001F7D80" w:rsidRPr="009F6A8F">
        <w:rPr>
          <w:rFonts w:asciiTheme="minorHAnsi" w:hAnsiTheme="minorHAnsi"/>
          <w:bCs/>
        </w:rPr>
        <w:t>mailed.</w:t>
      </w:r>
    </w:p>
    <w:p w:rsidR="00BE36E2" w:rsidRPr="009F6A8F" w:rsidRDefault="00092094" w:rsidP="00953F34">
      <w:pPr>
        <w:numPr>
          <w:ilvl w:val="0"/>
          <w:numId w:val="4"/>
        </w:numPr>
        <w:spacing w:line="276" w:lineRule="auto"/>
        <w:rPr>
          <w:rFonts w:asciiTheme="minorHAnsi" w:hAnsiTheme="minorHAnsi"/>
          <w:bCs/>
          <w:strike/>
        </w:rPr>
      </w:pPr>
      <w:r w:rsidRPr="009F6A8F">
        <w:rPr>
          <w:rFonts w:asciiTheme="minorHAnsi" w:hAnsiTheme="minorHAnsi"/>
          <w:b/>
          <w:bCs/>
        </w:rPr>
        <w:t xml:space="preserve">If no activity was conducted in a given </w:t>
      </w:r>
      <w:r w:rsidR="003B3B41" w:rsidRPr="009F6A8F">
        <w:rPr>
          <w:rFonts w:asciiTheme="minorHAnsi" w:hAnsiTheme="minorHAnsi"/>
          <w:b/>
          <w:bCs/>
        </w:rPr>
        <w:t>campaign period</w:t>
      </w:r>
      <w:r w:rsidRPr="009F6A8F">
        <w:rPr>
          <w:rFonts w:asciiTheme="minorHAnsi" w:hAnsiTheme="minorHAnsi"/>
          <w:b/>
          <w:bCs/>
        </w:rPr>
        <w:t xml:space="preserve">, departments must </w:t>
      </w:r>
      <w:r w:rsidR="0010346B" w:rsidRPr="009F6A8F">
        <w:rPr>
          <w:rFonts w:asciiTheme="minorHAnsi" w:hAnsiTheme="minorHAnsi"/>
          <w:b/>
          <w:bCs/>
        </w:rPr>
        <w:t>submit a one-page E</w:t>
      </w:r>
      <w:r w:rsidR="002E4742" w:rsidRPr="009F6A8F">
        <w:rPr>
          <w:rFonts w:asciiTheme="minorHAnsi" w:hAnsiTheme="minorHAnsi"/>
          <w:b/>
          <w:bCs/>
        </w:rPr>
        <w:t>xpenditure report with $0</w:t>
      </w:r>
      <w:r w:rsidR="0010346B" w:rsidRPr="009F6A8F">
        <w:rPr>
          <w:rFonts w:asciiTheme="minorHAnsi" w:hAnsiTheme="minorHAnsi"/>
          <w:b/>
          <w:bCs/>
        </w:rPr>
        <w:t xml:space="preserve"> </w:t>
      </w:r>
      <w:r w:rsidR="006827D8" w:rsidRPr="009F6A8F">
        <w:rPr>
          <w:rFonts w:asciiTheme="minorHAnsi" w:hAnsiTheme="minorHAnsi"/>
          <w:b/>
          <w:bCs/>
        </w:rPr>
        <w:t>shown</w:t>
      </w:r>
      <w:r w:rsidR="000516FE" w:rsidRPr="009F6A8F">
        <w:rPr>
          <w:rFonts w:asciiTheme="minorHAnsi" w:hAnsiTheme="minorHAnsi"/>
          <w:b/>
          <w:bCs/>
        </w:rPr>
        <w:t xml:space="preserve"> and reason for non-participation</w:t>
      </w:r>
      <w:r w:rsidR="0010346B" w:rsidRPr="009F6A8F">
        <w:rPr>
          <w:rFonts w:asciiTheme="minorHAnsi" w:hAnsiTheme="minorHAnsi"/>
          <w:b/>
          <w:bCs/>
          <w:i/>
        </w:rPr>
        <w:t xml:space="preserve">. </w:t>
      </w:r>
    </w:p>
    <w:p w:rsidR="00760A70" w:rsidRDefault="00760A70" w:rsidP="00953F34">
      <w:pPr>
        <w:numPr>
          <w:ilvl w:val="0"/>
          <w:numId w:val="4"/>
        </w:numPr>
        <w:spacing w:line="276" w:lineRule="auto"/>
        <w:rPr>
          <w:rFonts w:asciiTheme="minorHAnsi" w:hAnsiTheme="minorHAnsi"/>
          <w:bCs/>
        </w:rPr>
      </w:pPr>
      <w:r w:rsidRPr="009F6A8F">
        <w:rPr>
          <w:rFonts w:asciiTheme="minorHAnsi" w:hAnsiTheme="minorHAnsi"/>
          <w:bCs/>
        </w:rPr>
        <w:t>The Expenditure Report must be signed and dated by the Authorized Sign</w:t>
      </w:r>
      <w:r w:rsidR="00874FAB" w:rsidRPr="009F6A8F">
        <w:rPr>
          <w:rFonts w:asciiTheme="minorHAnsi" w:hAnsiTheme="minorHAnsi"/>
          <w:bCs/>
        </w:rPr>
        <w:t>atory.  Individuals working grant</w:t>
      </w:r>
      <w:r w:rsidR="004B490A" w:rsidRPr="009F6A8F">
        <w:rPr>
          <w:rFonts w:asciiTheme="minorHAnsi" w:hAnsiTheme="minorHAnsi"/>
          <w:bCs/>
        </w:rPr>
        <w:t>-</w:t>
      </w:r>
      <w:r w:rsidR="00874FAB" w:rsidRPr="009F6A8F">
        <w:rPr>
          <w:rFonts w:asciiTheme="minorHAnsi" w:hAnsiTheme="minorHAnsi"/>
          <w:bCs/>
        </w:rPr>
        <w:t xml:space="preserve">funded patrols </w:t>
      </w:r>
      <w:r w:rsidRPr="009F6A8F">
        <w:rPr>
          <w:rFonts w:asciiTheme="minorHAnsi" w:hAnsiTheme="minorHAnsi"/>
          <w:bCs/>
        </w:rPr>
        <w:t>may not sign off on the Expenditure</w:t>
      </w:r>
      <w:r w:rsidR="006F3C3F" w:rsidRPr="009F6A8F">
        <w:rPr>
          <w:rFonts w:asciiTheme="minorHAnsi" w:hAnsiTheme="minorHAnsi"/>
          <w:bCs/>
        </w:rPr>
        <w:t xml:space="preserve"> Report.  If the </w:t>
      </w:r>
      <w:r w:rsidR="00BE36E2" w:rsidRPr="009F6A8F">
        <w:rPr>
          <w:rFonts w:asciiTheme="minorHAnsi" w:hAnsiTheme="minorHAnsi"/>
          <w:bCs/>
        </w:rPr>
        <w:t>authorized signatory</w:t>
      </w:r>
      <w:r w:rsidR="006F3C3F" w:rsidRPr="009F6A8F">
        <w:rPr>
          <w:rFonts w:asciiTheme="minorHAnsi" w:hAnsiTheme="minorHAnsi"/>
          <w:bCs/>
        </w:rPr>
        <w:t xml:space="preserve"> works a grant</w:t>
      </w:r>
      <w:r w:rsidR="004B490A" w:rsidRPr="009F6A8F">
        <w:rPr>
          <w:rFonts w:asciiTheme="minorHAnsi" w:hAnsiTheme="minorHAnsi"/>
          <w:bCs/>
        </w:rPr>
        <w:t>-</w:t>
      </w:r>
      <w:r w:rsidR="006F3C3F" w:rsidRPr="009F6A8F">
        <w:rPr>
          <w:rFonts w:asciiTheme="minorHAnsi" w:hAnsiTheme="minorHAnsi"/>
          <w:bCs/>
        </w:rPr>
        <w:t>funded patrol</w:t>
      </w:r>
      <w:r w:rsidRPr="009F6A8F">
        <w:rPr>
          <w:rFonts w:asciiTheme="minorHAnsi" w:hAnsiTheme="minorHAnsi"/>
          <w:bCs/>
        </w:rPr>
        <w:t>, a</w:t>
      </w:r>
      <w:r w:rsidR="00C7115C" w:rsidRPr="009F6A8F">
        <w:rPr>
          <w:rFonts w:asciiTheme="minorHAnsi" w:hAnsiTheme="minorHAnsi"/>
          <w:bCs/>
        </w:rPr>
        <w:t>n appropriate senior</w:t>
      </w:r>
      <w:r w:rsidR="007C780D" w:rsidRPr="009F6A8F">
        <w:rPr>
          <w:rFonts w:asciiTheme="minorHAnsi" w:hAnsiTheme="minorHAnsi"/>
          <w:bCs/>
        </w:rPr>
        <w:t xml:space="preserve"> city/town</w:t>
      </w:r>
      <w:r w:rsidRPr="009F6A8F">
        <w:rPr>
          <w:rFonts w:asciiTheme="minorHAnsi" w:hAnsiTheme="minorHAnsi"/>
          <w:bCs/>
        </w:rPr>
        <w:t xml:space="preserve"> official must sign off on the Expenditur</w:t>
      </w:r>
      <w:r w:rsidR="007C7B20">
        <w:rPr>
          <w:rFonts w:asciiTheme="minorHAnsi" w:hAnsiTheme="minorHAnsi"/>
          <w:bCs/>
        </w:rPr>
        <w:t>e Report.  Also</w:t>
      </w:r>
      <w:r w:rsidR="00BE36E2" w:rsidRPr="009F6A8F">
        <w:rPr>
          <w:rFonts w:asciiTheme="minorHAnsi" w:hAnsiTheme="minorHAnsi"/>
          <w:bCs/>
        </w:rPr>
        <w:t>, the authorized signatory</w:t>
      </w:r>
      <w:r w:rsidRPr="009F6A8F">
        <w:rPr>
          <w:rFonts w:asciiTheme="minorHAnsi" w:hAnsiTheme="minorHAnsi"/>
          <w:bCs/>
        </w:rPr>
        <w:t xml:space="preserve"> may not sign off on the Expenditure Report if</w:t>
      </w:r>
      <w:r w:rsidR="00DD42B4" w:rsidRPr="009F6A8F">
        <w:rPr>
          <w:rFonts w:asciiTheme="minorHAnsi" w:hAnsiTheme="minorHAnsi"/>
          <w:bCs/>
        </w:rPr>
        <w:t xml:space="preserve"> reimbursement is requested for </w:t>
      </w:r>
      <w:r w:rsidRPr="009F6A8F">
        <w:rPr>
          <w:rFonts w:asciiTheme="minorHAnsi" w:hAnsiTheme="minorHAnsi"/>
          <w:bCs/>
        </w:rPr>
        <w:t>his/her spouse,</w:t>
      </w:r>
      <w:r w:rsidR="00DD42B4" w:rsidRPr="009F6A8F">
        <w:rPr>
          <w:rFonts w:asciiTheme="minorHAnsi" w:hAnsiTheme="minorHAnsi"/>
          <w:bCs/>
        </w:rPr>
        <w:t xml:space="preserve"> child</w:t>
      </w:r>
      <w:r w:rsidR="00FF11A5" w:rsidRPr="009F6A8F">
        <w:rPr>
          <w:rFonts w:asciiTheme="minorHAnsi" w:hAnsiTheme="minorHAnsi"/>
          <w:bCs/>
        </w:rPr>
        <w:t>,</w:t>
      </w:r>
      <w:r w:rsidR="00DD42B4" w:rsidRPr="009F6A8F">
        <w:rPr>
          <w:rFonts w:asciiTheme="minorHAnsi" w:hAnsiTheme="minorHAnsi"/>
          <w:bCs/>
        </w:rPr>
        <w:t xml:space="preserve"> or sibling</w:t>
      </w:r>
      <w:r w:rsidRPr="009F6A8F">
        <w:rPr>
          <w:rFonts w:asciiTheme="minorHAnsi" w:hAnsiTheme="minorHAnsi"/>
          <w:bCs/>
        </w:rPr>
        <w:t>.</w:t>
      </w:r>
    </w:p>
    <w:p w:rsidR="00760A70" w:rsidRPr="009F6A8F" w:rsidRDefault="00760A70" w:rsidP="00953F34">
      <w:pPr>
        <w:numPr>
          <w:ilvl w:val="0"/>
          <w:numId w:val="4"/>
        </w:numPr>
        <w:spacing w:line="276" w:lineRule="auto"/>
        <w:rPr>
          <w:rFonts w:asciiTheme="minorHAnsi" w:hAnsiTheme="minorHAnsi"/>
          <w:bCs/>
        </w:rPr>
      </w:pPr>
      <w:r w:rsidRPr="009F6A8F">
        <w:rPr>
          <w:rFonts w:asciiTheme="minorHAnsi" w:hAnsiTheme="minorHAnsi"/>
          <w:bCs/>
        </w:rPr>
        <w:t xml:space="preserve">With 48 </w:t>
      </w:r>
      <w:r w:rsidR="00FF11A5" w:rsidRPr="009F6A8F">
        <w:rPr>
          <w:rFonts w:asciiTheme="minorHAnsi" w:hAnsiTheme="minorHAnsi"/>
          <w:bCs/>
        </w:rPr>
        <w:t>hours’ notice</w:t>
      </w:r>
      <w:r w:rsidRPr="009F6A8F">
        <w:rPr>
          <w:rFonts w:asciiTheme="minorHAnsi" w:hAnsiTheme="minorHAnsi"/>
          <w:bCs/>
        </w:rPr>
        <w:t>, a site visit may be conducted of grant records at departments.</w:t>
      </w:r>
    </w:p>
    <w:p w:rsidR="00760A70" w:rsidRPr="009F6A8F" w:rsidRDefault="00760A70" w:rsidP="00953F34">
      <w:pPr>
        <w:numPr>
          <w:ilvl w:val="0"/>
          <w:numId w:val="4"/>
        </w:numPr>
        <w:spacing w:line="276" w:lineRule="auto"/>
        <w:rPr>
          <w:rFonts w:asciiTheme="minorHAnsi" w:hAnsiTheme="minorHAnsi"/>
          <w:bCs/>
        </w:rPr>
      </w:pPr>
      <w:r w:rsidRPr="009F6A8F">
        <w:rPr>
          <w:rFonts w:asciiTheme="minorHAnsi" w:hAnsiTheme="minorHAnsi"/>
          <w:bCs/>
        </w:rPr>
        <w:t>Departments must keep on file copies of citations, documented stops/contacts, officers’ time schedules written under this grant program, and a</w:t>
      </w:r>
      <w:r w:rsidR="003B3B41" w:rsidRPr="009F6A8F">
        <w:rPr>
          <w:rFonts w:asciiTheme="minorHAnsi" w:hAnsiTheme="minorHAnsi"/>
          <w:bCs/>
        </w:rPr>
        <w:t>ll other pertinent information.</w:t>
      </w:r>
      <w:r w:rsidRPr="009F6A8F">
        <w:rPr>
          <w:rFonts w:asciiTheme="minorHAnsi" w:hAnsiTheme="minorHAnsi"/>
          <w:bCs/>
        </w:rPr>
        <w:t xml:space="preserve"> </w:t>
      </w:r>
    </w:p>
    <w:p w:rsidR="00760A70" w:rsidRPr="00A1497A" w:rsidRDefault="00760A70" w:rsidP="00953F34">
      <w:pPr>
        <w:numPr>
          <w:ilvl w:val="0"/>
          <w:numId w:val="4"/>
        </w:numPr>
        <w:tabs>
          <w:tab w:val="num" w:pos="0"/>
        </w:tabs>
        <w:spacing w:line="276" w:lineRule="auto"/>
        <w:rPr>
          <w:rFonts w:asciiTheme="minorHAnsi" w:hAnsiTheme="minorHAnsi"/>
        </w:rPr>
      </w:pPr>
      <w:r w:rsidRPr="00A1497A">
        <w:rPr>
          <w:rFonts w:asciiTheme="minorHAnsi" w:hAnsiTheme="minorHAnsi"/>
        </w:rPr>
        <w:t xml:space="preserve">All </w:t>
      </w:r>
      <w:proofErr w:type="spellStart"/>
      <w:r w:rsidR="00E30060" w:rsidRPr="00A1497A">
        <w:rPr>
          <w:rFonts w:asciiTheme="minorHAnsi" w:hAnsiTheme="minorHAnsi"/>
        </w:rPr>
        <w:t>subrecipient</w:t>
      </w:r>
      <w:r w:rsidRPr="00A1497A">
        <w:rPr>
          <w:rFonts w:asciiTheme="minorHAnsi" w:hAnsiTheme="minorHAnsi"/>
        </w:rPr>
        <w:t>s</w:t>
      </w:r>
      <w:proofErr w:type="spellEnd"/>
      <w:r w:rsidRPr="00A1497A">
        <w:rPr>
          <w:rFonts w:asciiTheme="minorHAnsi" w:hAnsiTheme="minorHAnsi"/>
        </w:rPr>
        <w:t xml:space="preserve"> must comply with the Federal Funding Accountability and Transparency Act </w:t>
      </w:r>
      <w:r w:rsidR="0012343C" w:rsidRPr="00A1497A">
        <w:rPr>
          <w:rFonts w:asciiTheme="minorHAnsi" w:hAnsiTheme="minorHAnsi"/>
        </w:rPr>
        <w:t xml:space="preserve">(FFATA). </w:t>
      </w:r>
      <w:r w:rsidR="009C7507" w:rsidRPr="00A1497A">
        <w:rPr>
          <w:rFonts w:asciiTheme="minorHAnsi" w:hAnsiTheme="minorHAnsi"/>
        </w:rPr>
        <w:t xml:space="preserve">Compliance only requires </w:t>
      </w:r>
      <w:proofErr w:type="spellStart"/>
      <w:r w:rsidR="009C7507" w:rsidRPr="00A1497A">
        <w:rPr>
          <w:rFonts w:asciiTheme="minorHAnsi" w:hAnsiTheme="minorHAnsi"/>
        </w:rPr>
        <w:t>subrecipients</w:t>
      </w:r>
      <w:proofErr w:type="spellEnd"/>
      <w:r w:rsidR="009C7507" w:rsidRPr="00A1497A">
        <w:rPr>
          <w:rFonts w:asciiTheme="minorHAnsi" w:hAnsiTheme="minorHAnsi"/>
        </w:rPr>
        <w:t xml:space="preserve"> to submit the r</w:t>
      </w:r>
      <w:r w:rsidR="0012343C" w:rsidRPr="00A1497A">
        <w:rPr>
          <w:rFonts w:asciiTheme="minorHAnsi" w:hAnsiTheme="minorHAnsi"/>
        </w:rPr>
        <w:t xml:space="preserve">equired information </w:t>
      </w:r>
      <w:r w:rsidR="009C7507" w:rsidRPr="00A1497A">
        <w:rPr>
          <w:rFonts w:asciiTheme="minorHAnsi" w:hAnsiTheme="minorHAnsi"/>
        </w:rPr>
        <w:t xml:space="preserve">to OGR in </w:t>
      </w:r>
      <w:r w:rsidR="0012343C" w:rsidRPr="00A1497A">
        <w:rPr>
          <w:rFonts w:asciiTheme="minorHAnsi" w:hAnsiTheme="minorHAnsi"/>
        </w:rPr>
        <w:t xml:space="preserve">the </w:t>
      </w:r>
      <w:r w:rsidR="009C7507" w:rsidRPr="00A1497A">
        <w:rPr>
          <w:rFonts w:asciiTheme="minorHAnsi" w:hAnsiTheme="minorHAnsi"/>
        </w:rPr>
        <w:t xml:space="preserve">FFATA </w:t>
      </w:r>
      <w:r w:rsidR="0012343C" w:rsidRPr="00A1497A">
        <w:rPr>
          <w:rFonts w:asciiTheme="minorHAnsi" w:hAnsiTheme="minorHAnsi"/>
        </w:rPr>
        <w:t xml:space="preserve">form </w:t>
      </w:r>
      <w:r w:rsidR="009C7507" w:rsidRPr="00A1497A">
        <w:rPr>
          <w:rFonts w:asciiTheme="minorHAnsi" w:hAnsiTheme="minorHAnsi"/>
        </w:rPr>
        <w:t xml:space="preserve">included as part of the </w:t>
      </w:r>
      <w:r w:rsidR="0012343C" w:rsidRPr="00A1497A">
        <w:rPr>
          <w:rFonts w:asciiTheme="minorHAnsi" w:hAnsiTheme="minorHAnsi"/>
        </w:rPr>
        <w:t>application package</w:t>
      </w:r>
      <w:r w:rsidR="009C7507" w:rsidRPr="00A1497A">
        <w:rPr>
          <w:rFonts w:asciiTheme="minorHAnsi" w:hAnsiTheme="minorHAnsi"/>
        </w:rPr>
        <w:t xml:space="preserve">. OGR will enter all required information to the FFATA </w:t>
      </w:r>
      <w:proofErr w:type="spellStart"/>
      <w:r w:rsidR="009C7507" w:rsidRPr="00A1497A">
        <w:rPr>
          <w:rFonts w:asciiTheme="minorHAnsi" w:hAnsiTheme="minorHAnsi"/>
        </w:rPr>
        <w:t>Subaward</w:t>
      </w:r>
      <w:proofErr w:type="spellEnd"/>
      <w:r w:rsidR="009C7507" w:rsidRPr="00A1497A">
        <w:rPr>
          <w:rFonts w:asciiTheme="minorHAnsi" w:hAnsiTheme="minorHAnsi"/>
        </w:rPr>
        <w:t xml:space="preserve"> Reporting System (FSRS) to meet the federal reporting requirements.</w:t>
      </w:r>
      <w:r w:rsidR="00612134" w:rsidRPr="00A1497A">
        <w:rPr>
          <w:rFonts w:asciiTheme="minorHAnsi" w:hAnsiTheme="minorHAnsi"/>
        </w:rPr>
        <w:t xml:space="preserve"> The blank form</w:t>
      </w:r>
      <w:r w:rsidR="009C7507" w:rsidRPr="00A1497A">
        <w:rPr>
          <w:rFonts w:asciiTheme="minorHAnsi" w:hAnsiTheme="minorHAnsi"/>
        </w:rPr>
        <w:t xml:space="preserve"> is available </w:t>
      </w:r>
      <w:r w:rsidR="007703FF" w:rsidRPr="00A1497A">
        <w:rPr>
          <w:rFonts w:asciiTheme="minorHAnsi" w:hAnsiTheme="minorHAnsi"/>
        </w:rPr>
        <w:t>at</w:t>
      </w:r>
      <w:r w:rsidR="009C7507" w:rsidRPr="00A1497A">
        <w:rPr>
          <w:rFonts w:asciiTheme="minorHAnsi" w:hAnsiTheme="minorHAnsi"/>
        </w:rPr>
        <w:t xml:space="preserve"> </w:t>
      </w:r>
      <w:hyperlink r:id="rId19" w:history="1">
        <w:r w:rsidR="00790E68" w:rsidRPr="00A1497A">
          <w:rPr>
            <w:rStyle w:val="Hyperlink"/>
            <w:rFonts w:asciiTheme="minorHAnsi" w:hAnsiTheme="minorHAnsi"/>
          </w:rPr>
          <w:t>https://www.mass.gov/service-details/traffic-safety-grants</w:t>
        </w:r>
      </w:hyperlink>
      <w:r w:rsidR="00790E68" w:rsidRPr="00A1497A">
        <w:rPr>
          <w:rFonts w:asciiTheme="minorHAnsi" w:hAnsiTheme="minorHAnsi"/>
        </w:rPr>
        <w:t xml:space="preserve"> </w:t>
      </w:r>
    </w:p>
    <w:p w:rsidR="00760A70" w:rsidRPr="009F6A8F" w:rsidRDefault="00760A70" w:rsidP="00953F34">
      <w:pPr>
        <w:numPr>
          <w:ilvl w:val="0"/>
          <w:numId w:val="4"/>
        </w:numPr>
        <w:spacing w:line="276" w:lineRule="auto"/>
        <w:rPr>
          <w:rFonts w:asciiTheme="minorHAnsi" w:hAnsiTheme="minorHAnsi"/>
        </w:rPr>
      </w:pPr>
      <w:r w:rsidRPr="009F6A8F">
        <w:rPr>
          <w:rFonts w:asciiTheme="minorHAnsi" w:hAnsiTheme="minorHAnsi"/>
        </w:rPr>
        <w:lastRenderedPageBreak/>
        <w:t xml:space="preserve">In addition to the requirements set forth above, </w:t>
      </w:r>
      <w:proofErr w:type="spellStart"/>
      <w:r w:rsidR="00E30060" w:rsidRPr="009F6A8F">
        <w:rPr>
          <w:rFonts w:asciiTheme="minorHAnsi" w:hAnsiTheme="minorHAnsi"/>
        </w:rPr>
        <w:t>subrecipient</w:t>
      </w:r>
      <w:r w:rsidRPr="009F6A8F">
        <w:rPr>
          <w:rFonts w:asciiTheme="minorHAnsi" w:hAnsiTheme="minorHAnsi"/>
        </w:rPr>
        <w:t>s</w:t>
      </w:r>
      <w:proofErr w:type="spellEnd"/>
      <w:r w:rsidRPr="009F6A8F">
        <w:rPr>
          <w:rFonts w:asciiTheme="minorHAnsi" w:hAnsiTheme="minorHAnsi"/>
        </w:rPr>
        <w:t xml:space="preserve"> will be required to agree to and abide by all state and federal rules, regulations, and conditions pertaining to the receipt, administration, and management of federal funding.</w:t>
      </w:r>
    </w:p>
    <w:p w:rsidR="007703FF" w:rsidRPr="009F6A8F" w:rsidRDefault="007703FF" w:rsidP="007703FF">
      <w:pPr>
        <w:numPr>
          <w:ilvl w:val="0"/>
          <w:numId w:val="4"/>
        </w:numPr>
        <w:spacing w:line="276" w:lineRule="auto"/>
        <w:rPr>
          <w:rFonts w:asciiTheme="minorHAnsi" w:hAnsiTheme="minorHAnsi"/>
        </w:rPr>
      </w:pPr>
      <w:r w:rsidRPr="009F6A8F">
        <w:rPr>
          <w:rFonts w:asciiTheme="minorHAnsi" w:hAnsiTheme="minorHAnsi"/>
        </w:rPr>
        <w:t xml:space="preserve">Applicants must read, sign and submit the OGR </w:t>
      </w:r>
      <w:proofErr w:type="spellStart"/>
      <w:r w:rsidRPr="009F6A8F">
        <w:rPr>
          <w:rFonts w:asciiTheme="minorHAnsi" w:hAnsiTheme="minorHAnsi"/>
        </w:rPr>
        <w:t>subrecipient</w:t>
      </w:r>
      <w:proofErr w:type="spellEnd"/>
      <w:r w:rsidRPr="009F6A8F">
        <w:rPr>
          <w:rFonts w:asciiTheme="minorHAnsi" w:hAnsiTheme="minorHAnsi"/>
        </w:rPr>
        <w:t xml:space="preserve"> grant </w:t>
      </w:r>
      <w:r w:rsidR="00D37A1E" w:rsidRPr="009F6A8F">
        <w:rPr>
          <w:rFonts w:asciiTheme="minorHAnsi" w:hAnsiTheme="minorHAnsi"/>
        </w:rPr>
        <w:t>conditions</w:t>
      </w:r>
      <w:r w:rsidRPr="009F6A8F">
        <w:rPr>
          <w:rFonts w:asciiTheme="minorHAnsi" w:hAnsiTheme="minorHAnsi"/>
        </w:rPr>
        <w:t xml:space="preserve"> document located online at </w:t>
      </w:r>
      <w:hyperlink r:id="rId20" w:history="1">
        <w:r w:rsidRPr="009F6A8F">
          <w:rPr>
            <w:rStyle w:val="Hyperlink"/>
            <w:rFonts w:asciiTheme="minorHAnsi" w:hAnsiTheme="minorHAnsi"/>
          </w:rPr>
          <w:t>https://www.mass.gov/service-details/traffic-safety-grants</w:t>
        </w:r>
      </w:hyperlink>
      <w:r w:rsidRPr="009F6A8F">
        <w:rPr>
          <w:rFonts w:asciiTheme="minorHAnsi" w:hAnsiTheme="minorHAnsi"/>
        </w:rPr>
        <w:t xml:space="preserve"> </w:t>
      </w:r>
    </w:p>
    <w:p w:rsidR="00407A93" w:rsidRDefault="00407A93" w:rsidP="00953F34">
      <w:pPr>
        <w:numPr>
          <w:ilvl w:val="0"/>
          <w:numId w:val="4"/>
        </w:numPr>
        <w:spacing w:line="276" w:lineRule="auto"/>
        <w:rPr>
          <w:rFonts w:asciiTheme="minorHAnsi" w:hAnsiTheme="minorHAnsi"/>
          <w:bCs/>
        </w:rPr>
      </w:pPr>
      <w:r w:rsidRPr="007B0751">
        <w:rPr>
          <w:rFonts w:ascii="Britannic Bold" w:hAnsi="Britannic Bold"/>
          <w:bCs/>
          <w:color w:val="FF0000"/>
        </w:rPr>
        <w:t>NEW:</w:t>
      </w:r>
      <w:r>
        <w:rPr>
          <w:rFonts w:asciiTheme="minorHAnsi" w:hAnsiTheme="minorHAnsi"/>
          <w:bCs/>
          <w:color w:val="FF0000"/>
        </w:rPr>
        <w:t xml:space="preserve"> </w:t>
      </w:r>
      <w:proofErr w:type="spellStart"/>
      <w:r>
        <w:rPr>
          <w:rFonts w:asciiTheme="minorHAnsi" w:hAnsiTheme="minorHAnsi"/>
          <w:bCs/>
        </w:rPr>
        <w:t>Subrecipients</w:t>
      </w:r>
      <w:proofErr w:type="spellEnd"/>
      <w:r>
        <w:rPr>
          <w:rFonts w:asciiTheme="minorHAnsi" w:hAnsiTheme="minorHAnsi"/>
          <w:bCs/>
        </w:rPr>
        <w:t xml:space="preserve"> must submit a Final Narrative Re</w:t>
      </w:r>
      <w:r w:rsidR="005C2A19">
        <w:rPr>
          <w:rFonts w:asciiTheme="minorHAnsi" w:hAnsiTheme="minorHAnsi"/>
          <w:bCs/>
        </w:rPr>
        <w:t>port, no later than Sept. 24, 2020</w:t>
      </w:r>
      <w:r>
        <w:rPr>
          <w:rFonts w:asciiTheme="minorHAnsi" w:hAnsiTheme="minorHAnsi"/>
          <w:bCs/>
        </w:rPr>
        <w:t>, summarizing accomplishments, challenges and progress towards measurable goals as stated in the application.</w:t>
      </w:r>
    </w:p>
    <w:p w:rsidR="00435C75" w:rsidRPr="009F6A8F" w:rsidRDefault="00435C75" w:rsidP="00953F34">
      <w:pPr>
        <w:numPr>
          <w:ilvl w:val="0"/>
          <w:numId w:val="4"/>
        </w:numPr>
        <w:spacing w:line="276" w:lineRule="auto"/>
        <w:rPr>
          <w:rFonts w:asciiTheme="minorHAnsi" w:hAnsiTheme="minorHAnsi"/>
          <w:bCs/>
        </w:rPr>
      </w:pPr>
      <w:r w:rsidRPr="009F6A8F">
        <w:rPr>
          <w:rFonts w:asciiTheme="minorHAnsi" w:hAnsiTheme="minorHAnsi"/>
          <w:bCs/>
        </w:rPr>
        <w:t>Failure to comply with reporting requirements may result in non-reimbursement of funds or suspension of the grant award.</w:t>
      </w:r>
    </w:p>
    <w:p w:rsidR="003409EB" w:rsidRPr="009F6A8F" w:rsidRDefault="00760A70" w:rsidP="00953F34">
      <w:pPr>
        <w:numPr>
          <w:ilvl w:val="0"/>
          <w:numId w:val="5"/>
        </w:numPr>
        <w:spacing w:line="276" w:lineRule="auto"/>
        <w:rPr>
          <w:rFonts w:asciiTheme="minorHAnsi" w:hAnsiTheme="minorHAnsi"/>
        </w:rPr>
      </w:pPr>
      <w:r w:rsidRPr="009F6A8F">
        <w:rPr>
          <w:rFonts w:asciiTheme="minorHAnsi" w:hAnsiTheme="minorHAnsi"/>
        </w:rPr>
        <w:t>No department may begin enforcement efforts</w:t>
      </w:r>
      <w:r w:rsidR="00FF03E1" w:rsidRPr="009F6A8F">
        <w:rPr>
          <w:rFonts w:asciiTheme="minorHAnsi" w:hAnsiTheme="minorHAnsi"/>
        </w:rPr>
        <w:t>/grant activity</w:t>
      </w:r>
      <w:r w:rsidRPr="009F6A8F">
        <w:rPr>
          <w:rFonts w:asciiTheme="minorHAnsi" w:hAnsiTheme="minorHAnsi"/>
        </w:rPr>
        <w:t xml:space="preserve"> until </w:t>
      </w:r>
      <w:r w:rsidR="00FF03E1" w:rsidRPr="009F6A8F">
        <w:rPr>
          <w:rFonts w:asciiTheme="minorHAnsi" w:hAnsiTheme="minorHAnsi"/>
        </w:rPr>
        <w:t xml:space="preserve">the </w:t>
      </w:r>
      <w:r w:rsidRPr="009F6A8F">
        <w:rPr>
          <w:rFonts w:asciiTheme="minorHAnsi" w:hAnsiTheme="minorHAnsi"/>
        </w:rPr>
        <w:t xml:space="preserve">department </w:t>
      </w:r>
      <w:r w:rsidRPr="009F6A8F">
        <w:rPr>
          <w:rFonts w:asciiTheme="minorHAnsi" w:hAnsiTheme="minorHAnsi"/>
          <w:b/>
        </w:rPr>
        <w:t xml:space="preserve">receives official </w:t>
      </w:r>
      <w:r w:rsidR="00FF03E1" w:rsidRPr="009F6A8F">
        <w:rPr>
          <w:rFonts w:asciiTheme="minorHAnsi" w:hAnsiTheme="minorHAnsi"/>
          <w:b/>
        </w:rPr>
        <w:t xml:space="preserve">written </w:t>
      </w:r>
      <w:r w:rsidRPr="009F6A8F">
        <w:rPr>
          <w:rFonts w:asciiTheme="minorHAnsi" w:hAnsiTheme="minorHAnsi"/>
          <w:b/>
        </w:rPr>
        <w:t xml:space="preserve">notification from </w:t>
      </w:r>
      <w:r w:rsidR="007F42A7" w:rsidRPr="009F6A8F">
        <w:rPr>
          <w:rFonts w:asciiTheme="minorHAnsi" w:hAnsiTheme="minorHAnsi"/>
          <w:b/>
        </w:rPr>
        <w:t>OGR</w:t>
      </w:r>
      <w:r w:rsidRPr="009F6A8F">
        <w:rPr>
          <w:rFonts w:asciiTheme="minorHAnsi" w:hAnsiTheme="minorHAnsi"/>
        </w:rPr>
        <w:t xml:space="preserve">. </w:t>
      </w:r>
    </w:p>
    <w:p w:rsidR="003409EB" w:rsidRPr="009F6A8F" w:rsidRDefault="00760A70" w:rsidP="003409EB">
      <w:pPr>
        <w:numPr>
          <w:ilvl w:val="1"/>
          <w:numId w:val="5"/>
        </w:numPr>
        <w:rPr>
          <w:rFonts w:asciiTheme="minorHAnsi" w:hAnsiTheme="minorHAnsi"/>
          <w:i/>
        </w:rPr>
      </w:pPr>
      <w:r w:rsidRPr="009F6A8F">
        <w:rPr>
          <w:rFonts w:asciiTheme="minorHAnsi" w:hAnsiTheme="minorHAnsi"/>
          <w:i/>
        </w:rPr>
        <w:t>No costs incurred before the department receives written notification will be reimbursed.</w:t>
      </w:r>
      <w:r w:rsidR="00616D8B" w:rsidRPr="009F6A8F">
        <w:rPr>
          <w:rFonts w:asciiTheme="minorHAnsi" w:hAnsiTheme="minorHAnsi"/>
          <w:i/>
        </w:rPr>
        <w:t xml:space="preserve">  No exceptions.</w:t>
      </w:r>
    </w:p>
    <w:p w:rsidR="003409EB" w:rsidRPr="009F6A8F" w:rsidRDefault="003409EB" w:rsidP="00586D96">
      <w:pPr>
        <w:numPr>
          <w:ilvl w:val="1"/>
          <w:numId w:val="5"/>
        </w:numPr>
        <w:rPr>
          <w:rFonts w:asciiTheme="minorHAnsi" w:hAnsiTheme="minorHAnsi"/>
          <w:i/>
        </w:rPr>
      </w:pPr>
      <w:r w:rsidRPr="009F6A8F">
        <w:rPr>
          <w:rFonts w:asciiTheme="minorHAnsi" w:hAnsiTheme="minorHAnsi"/>
          <w:i/>
        </w:rPr>
        <w:t>No cost</w:t>
      </w:r>
      <w:r w:rsidR="00656643" w:rsidRPr="009F6A8F">
        <w:rPr>
          <w:rFonts w:asciiTheme="minorHAnsi" w:hAnsiTheme="minorHAnsi"/>
          <w:i/>
        </w:rPr>
        <w:t>s incurred after September 15</w:t>
      </w:r>
      <w:r w:rsidRPr="009F6A8F">
        <w:rPr>
          <w:rFonts w:asciiTheme="minorHAnsi" w:hAnsiTheme="minorHAnsi"/>
          <w:i/>
        </w:rPr>
        <w:t>, 20</w:t>
      </w:r>
      <w:r w:rsidR="00656643" w:rsidRPr="009F6A8F">
        <w:rPr>
          <w:rFonts w:asciiTheme="minorHAnsi" w:hAnsiTheme="minorHAnsi"/>
          <w:i/>
        </w:rPr>
        <w:t>20</w:t>
      </w:r>
      <w:r w:rsidR="00C55070" w:rsidRPr="009F6A8F">
        <w:rPr>
          <w:rFonts w:asciiTheme="minorHAnsi" w:hAnsiTheme="minorHAnsi"/>
          <w:i/>
        </w:rPr>
        <w:t>,</w:t>
      </w:r>
      <w:r w:rsidRPr="009F6A8F">
        <w:rPr>
          <w:rFonts w:asciiTheme="minorHAnsi" w:hAnsiTheme="minorHAnsi"/>
          <w:i/>
        </w:rPr>
        <w:t xml:space="preserve"> will be reimbursed.</w:t>
      </w:r>
      <w:r w:rsidR="00616D8B" w:rsidRPr="009F6A8F">
        <w:rPr>
          <w:rFonts w:asciiTheme="minorHAnsi" w:hAnsiTheme="minorHAnsi"/>
          <w:i/>
        </w:rPr>
        <w:t xml:space="preserve"> No exceptions.</w:t>
      </w:r>
    </w:p>
    <w:p w:rsidR="00616D8B" w:rsidRPr="009F6A8F" w:rsidRDefault="00616D8B" w:rsidP="00760A70">
      <w:pPr>
        <w:jc w:val="both"/>
        <w:rPr>
          <w:rFonts w:asciiTheme="minorHAnsi" w:hAnsiTheme="minorHAnsi"/>
          <w:u w:val="single"/>
        </w:rPr>
      </w:pPr>
    </w:p>
    <w:p w:rsidR="00760A70" w:rsidRPr="009F6A8F" w:rsidRDefault="00760A70" w:rsidP="00760A70">
      <w:pPr>
        <w:jc w:val="both"/>
        <w:rPr>
          <w:rFonts w:asciiTheme="minorHAnsi" w:hAnsiTheme="minorHAnsi"/>
          <w:i/>
          <w:u w:val="single"/>
        </w:rPr>
      </w:pPr>
      <w:r w:rsidRPr="009F6A8F">
        <w:rPr>
          <w:rFonts w:asciiTheme="minorHAnsi" w:hAnsiTheme="minorHAnsi"/>
          <w:i/>
          <w:u w:val="single"/>
        </w:rPr>
        <w:t>Risk-Assessment and Compliance Monitoring</w:t>
      </w:r>
    </w:p>
    <w:p w:rsidR="00760A70" w:rsidRPr="009F6A8F" w:rsidRDefault="00760A70" w:rsidP="00760A70">
      <w:pPr>
        <w:jc w:val="both"/>
        <w:rPr>
          <w:rFonts w:asciiTheme="minorHAnsi" w:hAnsiTheme="minorHAnsi"/>
        </w:rPr>
      </w:pPr>
    </w:p>
    <w:p w:rsidR="00760A70" w:rsidRPr="009F6A8F" w:rsidRDefault="00760A70" w:rsidP="00953F34">
      <w:pPr>
        <w:numPr>
          <w:ilvl w:val="0"/>
          <w:numId w:val="3"/>
        </w:numPr>
        <w:tabs>
          <w:tab w:val="clear" w:pos="360"/>
        </w:tabs>
        <w:spacing w:line="276" w:lineRule="auto"/>
        <w:ind w:left="540"/>
        <w:rPr>
          <w:rFonts w:asciiTheme="minorHAnsi" w:hAnsiTheme="minorHAnsi"/>
          <w:bCs/>
        </w:rPr>
      </w:pPr>
      <w:r w:rsidRPr="009F6A8F">
        <w:rPr>
          <w:rFonts w:asciiTheme="minorHAnsi" w:hAnsiTheme="minorHAnsi"/>
          <w:bCs/>
        </w:rPr>
        <w:t xml:space="preserve">All </w:t>
      </w:r>
      <w:proofErr w:type="spellStart"/>
      <w:r w:rsidR="00535D00" w:rsidRPr="009F6A8F">
        <w:rPr>
          <w:rFonts w:asciiTheme="minorHAnsi" w:hAnsiTheme="minorHAnsi"/>
          <w:bCs/>
        </w:rPr>
        <w:t>subrecipients</w:t>
      </w:r>
      <w:proofErr w:type="spellEnd"/>
      <w:r w:rsidR="00535D00" w:rsidRPr="009F6A8F">
        <w:rPr>
          <w:rFonts w:asciiTheme="minorHAnsi" w:hAnsiTheme="minorHAnsi"/>
          <w:bCs/>
        </w:rPr>
        <w:t xml:space="preserve"> </w:t>
      </w:r>
      <w:r w:rsidRPr="009F6A8F">
        <w:rPr>
          <w:rFonts w:asciiTheme="minorHAnsi" w:hAnsiTheme="minorHAnsi"/>
          <w:bCs/>
        </w:rPr>
        <w:t xml:space="preserve">are subject to compliance monitoring. </w:t>
      </w:r>
    </w:p>
    <w:p w:rsidR="00760A70" w:rsidRPr="009F6A8F" w:rsidRDefault="00760A70" w:rsidP="00953F34">
      <w:pPr>
        <w:numPr>
          <w:ilvl w:val="0"/>
          <w:numId w:val="3"/>
        </w:numPr>
        <w:tabs>
          <w:tab w:val="clear" w:pos="360"/>
        </w:tabs>
        <w:spacing w:line="276" w:lineRule="auto"/>
        <w:ind w:left="540"/>
        <w:rPr>
          <w:rFonts w:asciiTheme="minorHAnsi" w:hAnsiTheme="minorHAnsi"/>
          <w:bCs/>
        </w:rPr>
      </w:pPr>
      <w:r w:rsidRPr="009F6A8F">
        <w:rPr>
          <w:rFonts w:asciiTheme="minorHAnsi" w:hAnsiTheme="minorHAnsi"/>
          <w:bCs/>
        </w:rPr>
        <w:t xml:space="preserve">If </w:t>
      </w:r>
      <w:r w:rsidR="007F42A7" w:rsidRPr="009F6A8F">
        <w:rPr>
          <w:rFonts w:asciiTheme="minorHAnsi" w:hAnsiTheme="minorHAnsi"/>
          <w:bCs/>
        </w:rPr>
        <w:t>OGR</w:t>
      </w:r>
      <w:r w:rsidRPr="009F6A8F">
        <w:rPr>
          <w:rFonts w:asciiTheme="minorHAnsi" w:hAnsiTheme="minorHAnsi"/>
          <w:bCs/>
        </w:rPr>
        <w:t xml:space="preserve"> perceives issues relating to any of the requirements above, appropriate action will take place including, but not limited to, a site visit, file reviews, and suspension of funding.</w:t>
      </w:r>
    </w:p>
    <w:p w:rsidR="00A1497A" w:rsidRDefault="00535D00" w:rsidP="00953F34">
      <w:pPr>
        <w:numPr>
          <w:ilvl w:val="0"/>
          <w:numId w:val="3"/>
        </w:numPr>
        <w:tabs>
          <w:tab w:val="clear" w:pos="360"/>
        </w:tabs>
        <w:spacing w:line="276" w:lineRule="auto"/>
        <w:ind w:left="540"/>
        <w:rPr>
          <w:rFonts w:asciiTheme="minorHAnsi" w:hAnsiTheme="minorHAnsi"/>
          <w:bCs/>
        </w:rPr>
      </w:pPr>
      <w:proofErr w:type="spellStart"/>
      <w:r w:rsidRPr="009F6A8F">
        <w:rPr>
          <w:rFonts w:asciiTheme="minorHAnsi" w:hAnsiTheme="minorHAnsi"/>
          <w:bCs/>
        </w:rPr>
        <w:t>Subrecipients</w:t>
      </w:r>
      <w:proofErr w:type="spellEnd"/>
      <w:r w:rsidRPr="009F6A8F">
        <w:rPr>
          <w:rFonts w:asciiTheme="minorHAnsi" w:hAnsiTheme="minorHAnsi"/>
          <w:bCs/>
        </w:rPr>
        <w:t xml:space="preserve"> </w:t>
      </w:r>
      <w:r w:rsidR="00760A70" w:rsidRPr="009F6A8F">
        <w:rPr>
          <w:rFonts w:asciiTheme="minorHAnsi" w:hAnsiTheme="minorHAnsi"/>
          <w:bCs/>
        </w:rPr>
        <w:t>that do not observe reporting deadlines, submit in</w:t>
      </w:r>
      <w:r w:rsidR="002E4742" w:rsidRPr="009F6A8F">
        <w:rPr>
          <w:rFonts w:asciiTheme="minorHAnsi" w:hAnsiTheme="minorHAnsi"/>
          <w:bCs/>
        </w:rPr>
        <w:t>complete reports, fail to follow</w:t>
      </w:r>
      <w:r w:rsidR="00760A70" w:rsidRPr="009F6A8F">
        <w:rPr>
          <w:rFonts w:asciiTheme="minorHAnsi" w:hAnsiTheme="minorHAnsi"/>
          <w:bCs/>
        </w:rPr>
        <w:t xml:space="preserve"> the timeline promised in the grant application, or engage in other practices not in keeping with grant requirements will be at risk for losing </w:t>
      </w:r>
      <w:r w:rsidR="007F42A7" w:rsidRPr="009F6A8F">
        <w:rPr>
          <w:rFonts w:asciiTheme="minorHAnsi" w:hAnsiTheme="minorHAnsi"/>
          <w:bCs/>
        </w:rPr>
        <w:t>OGR</w:t>
      </w:r>
      <w:r w:rsidR="00860B02" w:rsidRPr="009F6A8F">
        <w:rPr>
          <w:rFonts w:asciiTheme="minorHAnsi" w:hAnsiTheme="minorHAnsi"/>
          <w:bCs/>
        </w:rPr>
        <w:t xml:space="preserve"> </w:t>
      </w:r>
      <w:r w:rsidR="00760A70" w:rsidRPr="009F6A8F">
        <w:rPr>
          <w:rFonts w:asciiTheme="minorHAnsi" w:hAnsiTheme="minorHAnsi"/>
          <w:bCs/>
        </w:rPr>
        <w:t xml:space="preserve">grant funding and becoming ineligible to receive any future </w:t>
      </w:r>
      <w:r w:rsidR="007F42A7" w:rsidRPr="009F6A8F">
        <w:rPr>
          <w:rFonts w:asciiTheme="minorHAnsi" w:hAnsiTheme="minorHAnsi"/>
          <w:bCs/>
        </w:rPr>
        <w:t>OGR</w:t>
      </w:r>
      <w:r w:rsidR="00860B02" w:rsidRPr="009F6A8F">
        <w:rPr>
          <w:rFonts w:asciiTheme="minorHAnsi" w:hAnsiTheme="minorHAnsi"/>
          <w:bCs/>
        </w:rPr>
        <w:t xml:space="preserve"> </w:t>
      </w:r>
      <w:r w:rsidR="00760A70" w:rsidRPr="009F6A8F">
        <w:rPr>
          <w:rFonts w:asciiTheme="minorHAnsi" w:hAnsiTheme="minorHAnsi"/>
          <w:bCs/>
        </w:rPr>
        <w:t>grant funding.</w:t>
      </w:r>
    </w:p>
    <w:p w:rsidR="007C12A1" w:rsidRDefault="007C12A1" w:rsidP="007115D3">
      <w:pPr>
        <w:spacing w:line="276" w:lineRule="auto"/>
        <w:rPr>
          <w:rFonts w:asciiTheme="minorHAnsi" w:hAnsiTheme="minorHAnsi"/>
          <w:bCs/>
        </w:rPr>
      </w:pPr>
    </w:p>
    <w:p w:rsidR="007C12A1" w:rsidRPr="007115D3" w:rsidRDefault="007C12A1" w:rsidP="007C12A1">
      <w:pPr>
        <w:rPr>
          <w:rFonts w:asciiTheme="minorHAnsi" w:hAnsiTheme="minorHAnsi" w:cs="Arial"/>
          <w:bCs/>
          <w:i/>
          <w:u w:val="single"/>
        </w:rPr>
      </w:pPr>
      <w:r w:rsidRPr="007115D3">
        <w:rPr>
          <w:rFonts w:asciiTheme="minorHAnsi" w:hAnsiTheme="minorHAnsi" w:cs="Arial"/>
          <w:bCs/>
          <w:i/>
          <w:u w:val="single"/>
        </w:rPr>
        <w:t xml:space="preserve">OGR OVERTIME POLICY </w:t>
      </w:r>
    </w:p>
    <w:p w:rsidR="007C12A1" w:rsidRPr="007115D3" w:rsidRDefault="007C12A1" w:rsidP="007C12A1">
      <w:pPr>
        <w:rPr>
          <w:rFonts w:asciiTheme="minorHAnsi" w:hAnsiTheme="minorHAnsi" w:cs="Arial"/>
          <w:bCs/>
          <w:i/>
          <w:u w:val="single"/>
        </w:rPr>
      </w:pPr>
      <w:r w:rsidRPr="007115D3">
        <w:rPr>
          <w:rFonts w:asciiTheme="minorHAnsi" w:hAnsiTheme="minorHAnsi" w:cs="Arial"/>
          <w:bCs/>
          <w:i/>
          <w:u w:val="single"/>
        </w:rPr>
        <w:t>FOR STATE AND LOCAL LAW ENFORCEMENT DEPARTMENTS RECEIVING FEDERAL FUNDS</w:t>
      </w:r>
    </w:p>
    <w:p w:rsidR="007C12A1" w:rsidRPr="007115D3" w:rsidRDefault="007C12A1" w:rsidP="007C12A1">
      <w:pPr>
        <w:jc w:val="center"/>
        <w:rPr>
          <w:rFonts w:asciiTheme="minorHAnsi" w:hAnsiTheme="minorHAnsi" w:cs="Arial"/>
          <w:b/>
          <w:bCs/>
        </w:rPr>
      </w:pPr>
    </w:p>
    <w:p w:rsidR="007C12A1" w:rsidRPr="007115D3" w:rsidRDefault="007C12A1" w:rsidP="007C12A1">
      <w:pPr>
        <w:rPr>
          <w:rFonts w:asciiTheme="minorHAnsi" w:hAnsiTheme="minorHAnsi" w:cs="Arial"/>
        </w:rPr>
      </w:pPr>
      <w:r w:rsidRPr="007115D3">
        <w:rPr>
          <w:rFonts w:asciiTheme="minorHAnsi" w:hAnsiTheme="minorHAnsi" w:cs="Arial"/>
        </w:rPr>
        <w:t xml:space="preserve">This policy applies to all </w:t>
      </w:r>
      <w:proofErr w:type="spellStart"/>
      <w:r w:rsidRPr="007115D3">
        <w:rPr>
          <w:rFonts w:asciiTheme="minorHAnsi" w:hAnsiTheme="minorHAnsi" w:cs="Arial"/>
        </w:rPr>
        <w:t>subrecipients</w:t>
      </w:r>
      <w:proofErr w:type="spellEnd"/>
      <w:r w:rsidRPr="007115D3">
        <w:rPr>
          <w:rFonts w:asciiTheme="minorHAnsi" w:hAnsiTheme="minorHAnsi" w:cs="Arial"/>
        </w:rPr>
        <w:t xml:space="preserve"> and contractors that receive a Federal grant award from the Executive Office of Public Safety and Security’s Office of Grants and Research (OGR). </w:t>
      </w:r>
    </w:p>
    <w:p w:rsidR="007C12A1" w:rsidRPr="007115D3" w:rsidRDefault="007C12A1" w:rsidP="007C12A1">
      <w:pPr>
        <w:rPr>
          <w:rFonts w:asciiTheme="minorHAnsi" w:hAnsiTheme="minorHAnsi" w:cs="Arial"/>
        </w:rPr>
      </w:pPr>
    </w:p>
    <w:p w:rsidR="007C12A1" w:rsidRPr="007115D3" w:rsidRDefault="007C12A1" w:rsidP="007C12A1">
      <w:pPr>
        <w:rPr>
          <w:rFonts w:asciiTheme="minorHAnsi" w:hAnsiTheme="minorHAnsi" w:cs="Arial"/>
        </w:rPr>
      </w:pPr>
      <w:r w:rsidRPr="007115D3">
        <w:rPr>
          <w:rFonts w:asciiTheme="minorHAnsi" w:hAnsiTheme="minorHAnsi" w:cs="Arial"/>
        </w:rPr>
        <w:t xml:space="preserve">State and local first responders that are eligible through their department for </w:t>
      </w:r>
      <w:r w:rsidRPr="007115D3">
        <w:rPr>
          <w:rFonts w:asciiTheme="minorHAnsi" w:hAnsiTheme="minorHAnsi" w:cs="Arial"/>
          <w:b/>
          <w:bCs/>
          <w:u w:val="single"/>
        </w:rPr>
        <w:t>backfill and/or overtime costs</w:t>
      </w:r>
      <w:r w:rsidRPr="007115D3">
        <w:rPr>
          <w:rFonts w:asciiTheme="minorHAnsi" w:hAnsiTheme="minorHAnsi" w:cs="Arial"/>
        </w:rPr>
        <w:t xml:space="preserve"> (and preapproved by OGR) may be reimbursed for backfill and/or overtime costs </w:t>
      </w:r>
      <w:r w:rsidRPr="007115D3">
        <w:rPr>
          <w:rFonts w:asciiTheme="minorHAnsi" w:hAnsiTheme="minorHAnsi" w:cs="Arial"/>
          <w:b/>
          <w:bCs/>
        </w:rPr>
        <w:t>related to grant funded activities ONLY.</w:t>
      </w:r>
      <w:r w:rsidRPr="007115D3">
        <w:rPr>
          <w:rFonts w:asciiTheme="minorHAnsi" w:hAnsiTheme="minorHAnsi" w:cs="Arial"/>
        </w:rPr>
        <w:t xml:space="preserve">    </w:t>
      </w:r>
    </w:p>
    <w:p w:rsidR="007C12A1" w:rsidRPr="007115D3" w:rsidRDefault="007C12A1" w:rsidP="007C12A1">
      <w:pPr>
        <w:rPr>
          <w:rFonts w:asciiTheme="minorHAnsi" w:hAnsiTheme="minorHAnsi" w:cs="Arial"/>
        </w:rPr>
      </w:pPr>
    </w:p>
    <w:p w:rsidR="007C12A1" w:rsidRPr="007115D3" w:rsidRDefault="007C12A1" w:rsidP="007C12A1">
      <w:pPr>
        <w:rPr>
          <w:rFonts w:asciiTheme="minorHAnsi" w:hAnsiTheme="minorHAnsi" w:cs="Arial"/>
        </w:rPr>
      </w:pPr>
      <w:r w:rsidRPr="007115D3">
        <w:rPr>
          <w:rFonts w:asciiTheme="minorHAnsi" w:hAnsiTheme="minorHAnsi" w:cs="Arial"/>
          <w:b/>
          <w:bCs/>
          <w:u w:val="single"/>
        </w:rPr>
        <w:t>Overtime</w:t>
      </w:r>
      <w:r w:rsidRPr="007115D3">
        <w:rPr>
          <w:rFonts w:asciiTheme="minorHAnsi" w:hAnsiTheme="minorHAnsi" w:cs="Arial"/>
        </w:rPr>
        <w:t xml:space="preserve"> hours being charged against a federal grant award provided by OGR may only seek reimbursement for </w:t>
      </w:r>
      <w:r w:rsidRPr="007115D3">
        <w:rPr>
          <w:rFonts w:asciiTheme="minorHAnsi" w:hAnsiTheme="minorHAnsi" w:cs="Arial"/>
          <w:b/>
          <w:bCs/>
        </w:rPr>
        <w:t>actual hours worked</w:t>
      </w:r>
      <w:r w:rsidRPr="007115D3">
        <w:rPr>
          <w:rFonts w:asciiTheme="minorHAnsi" w:hAnsiTheme="minorHAnsi" w:cs="Arial"/>
        </w:rPr>
        <w:t xml:space="preserve"> regardless of union contract rules.   For example, an officer working one hour of overtime on a federally funded project awarded by OGR is </w:t>
      </w:r>
      <w:r w:rsidRPr="007115D3">
        <w:rPr>
          <w:rFonts w:asciiTheme="minorHAnsi" w:hAnsiTheme="minorHAnsi" w:cs="Arial"/>
          <w:b/>
          <w:bCs/>
        </w:rPr>
        <w:t>prohibited</w:t>
      </w:r>
      <w:r w:rsidRPr="007115D3">
        <w:rPr>
          <w:rFonts w:asciiTheme="minorHAnsi" w:hAnsiTheme="minorHAnsi" w:cs="Arial"/>
        </w:rPr>
        <w:t xml:space="preserve"> from </w:t>
      </w:r>
      <w:r w:rsidRPr="007115D3">
        <w:rPr>
          <w:rFonts w:asciiTheme="minorHAnsi" w:hAnsiTheme="minorHAnsi" w:cs="Arial"/>
          <w:b/>
          <w:bCs/>
        </w:rPr>
        <w:t xml:space="preserve">charging the grant award for 4 hours of overtime </w:t>
      </w:r>
      <w:r w:rsidRPr="007115D3">
        <w:rPr>
          <w:rFonts w:asciiTheme="minorHAnsi" w:hAnsiTheme="minorHAnsi" w:cs="Arial"/>
        </w:rPr>
        <w:t xml:space="preserve">due to a union contract.  A </w:t>
      </w:r>
      <w:r w:rsidRPr="007115D3">
        <w:rPr>
          <w:rFonts w:asciiTheme="minorHAnsi" w:hAnsiTheme="minorHAnsi" w:cs="Arial"/>
        </w:rPr>
        <w:lastRenderedPageBreak/>
        <w:t xml:space="preserve">department that must allow for this, will need to cover the remaining 3 hours of overtime from their own state or local budget.  </w:t>
      </w:r>
      <w:r w:rsidRPr="007115D3">
        <w:rPr>
          <w:rFonts w:asciiTheme="minorHAnsi" w:hAnsiTheme="minorHAnsi" w:cs="Arial"/>
          <w:b/>
          <w:bCs/>
        </w:rPr>
        <w:t xml:space="preserve">Departments found violating this policy will be subject to immediate termination of a grant award and must return all misspent funds back to OGR.       </w:t>
      </w:r>
    </w:p>
    <w:p w:rsidR="007C12A1" w:rsidRPr="007115D3" w:rsidRDefault="007C12A1" w:rsidP="007C12A1">
      <w:pPr>
        <w:rPr>
          <w:rFonts w:asciiTheme="minorHAnsi" w:hAnsiTheme="minorHAnsi" w:cs="Arial"/>
          <w:b/>
          <w:bCs/>
        </w:rPr>
      </w:pPr>
    </w:p>
    <w:p w:rsidR="007C12A1" w:rsidRPr="007115D3" w:rsidRDefault="007C12A1" w:rsidP="007C12A1">
      <w:pPr>
        <w:rPr>
          <w:rFonts w:asciiTheme="minorHAnsi" w:hAnsiTheme="minorHAnsi" w:cs="Arial"/>
          <w:b/>
          <w:bCs/>
        </w:rPr>
      </w:pPr>
      <w:r w:rsidRPr="007115D3">
        <w:rPr>
          <w:rFonts w:asciiTheme="minorHAnsi" w:hAnsiTheme="minorHAnsi" w:cs="Arial"/>
          <w:b/>
          <w:bCs/>
        </w:rPr>
        <w:t>Definitions</w:t>
      </w:r>
    </w:p>
    <w:p w:rsidR="007C12A1" w:rsidRPr="007115D3" w:rsidRDefault="007C12A1" w:rsidP="007C12A1">
      <w:pPr>
        <w:rPr>
          <w:rFonts w:asciiTheme="minorHAnsi" w:hAnsiTheme="minorHAnsi" w:cs="Arial"/>
        </w:rPr>
      </w:pPr>
      <w:r w:rsidRPr="007115D3">
        <w:rPr>
          <w:rFonts w:asciiTheme="minorHAnsi" w:hAnsiTheme="minorHAnsi" w:cs="Arial"/>
        </w:rPr>
        <w:t>For the purpose of this policy, definitions for the key terms referenced within are listed below:</w:t>
      </w:r>
    </w:p>
    <w:p w:rsidR="007C12A1" w:rsidRPr="007115D3" w:rsidRDefault="007C12A1" w:rsidP="007C12A1">
      <w:pPr>
        <w:pStyle w:val="ListParagraph"/>
        <w:numPr>
          <w:ilvl w:val="0"/>
          <w:numId w:val="24"/>
        </w:numPr>
        <w:ind w:left="540"/>
        <w:contextualSpacing/>
        <w:rPr>
          <w:rFonts w:asciiTheme="minorHAnsi" w:hAnsiTheme="minorHAnsi" w:cs="Arial"/>
          <w:sz w:val="24"/>
        </w:rPr>
      </w:pPr>
      <w:r w:rsidRPr="007115D3">
        <w:rPr>
          <w:rFonts w:asciiTheme="minorHAnsi" w:hAnsiTheme="minorHAnsi" w:cs="Arial"/>
          <w:i/>
          <w:iCs/>
          <w:sz w:val="24"/>
        </w:rPr>
        <w:t>Overtime</w:t>
      </w:r>
      <w:r w:rsidRPr="007115D3">
        <w:rPr>
          <w:rFonts w:asciiTheme="minorHAnsi" w:hAnsiTheme="minorHAnsi" w:cs="Arial"/>
          <w:sz w:val="24"/>
        </w:rPr>
        <w:t>-Expenses limited to the additional costs that result from state and local first responders such as sworn law enforcement personnel working over and above their weekly full-time/part-time schedule as direct result of their performance of approved activities related to the project receiving federal funding.</w:t>
      </w:r>
    </w:p>
    <w:p w:rsidR="007C12A1" w:rsidRPr="007115D3" w:rsidRDefault="007C12A1" w:rsidP="007C12A1">
      <w:pPr>
        <w:pStyle w:val="ListParagraph"/>
        <w:numPr>
          <w:ilvl w:val="0"/>
          <w:numId w:val="24"/>
        </w:numPr>
        <w:ind w:left="540"/>
        <w:contextualSpacing/>
        <w:rPr>
          <w:rFonts w:asciiTheme="minorHAnsi" w:hAnsiTheme="minorHAnsi" w:cs="Arial"/>
          <w:sz w:val="24"/>
        </w:rPr>
      </w:pPr>
      <w:r w:rsidRPr="007115D3">
        <w:rPr>
          <w:rFonts w:asciiTheme="minorHAnsi" w:hAnsiTheme="minorHAnsi" w:cs="Arial"/>
          <w:i/>
          <w:iCs/>
          <w:sz w:val="24"/>
        </w:rPr>
        <w:t>Backfill related Overtime-</w:t>
      </w:r>
      <w:r w:rsidRPr="007115D3">
        <w:rPr>
          <w:rFonts w:asciiTheme="minorHAnsi" w:hAnsiTheme="minorHAnsi" w:cs="Arial"/>
          <w:sz w:val="24"/>
        </w:rPr>
        <w:t>Expenses limited to overtime costs that result from personnel who are working overtime (as identified above) to perform the duties of other personnel who are temporarily assigned to an approved grant activity outside of their core responsibilities.</w:t>
      </w:r>
    </w:p>
    <w:p w:rsidR="007C12A1" w:rsidRPr="007115D3" w:rsidRDefault="007C12A1" w:rsidP="007C12A1">
      <w:pPr>
        <w:pStyle w:val="ListParagraph"/>
        <w:numPr>
          <w:ilvl w:val="0"/>
          <w:numId w:val="24"/>
        </w:numPr>
        <w:ind w:left="540"/>
        <w:contextualSpacing/>
        <w:rPr>
          <w:rFonts w:asciiTheme="minorHAnsi" w:hAnsiTheme="minorHAnsi" w:cs="Arial"/>
          <w:sz w:val="24"/>
        </w:rPr>
      </w:pPr>
      <w:proofErr w:type="spellStart"/>
      <w:r w:rsidRPr="007115D3">
        <w:rPr>
          <w:rFonts w:asciiTheme="minorHAnsi" w:hAnsiTheme="minorHAnsi" w:cs="Arial"/>
          <w:i/>
          <w:iCs/>
          <w:sz w:val="24"/>
        </w:rPr>
        <w:t>Subrecipient</w:t>
      </w:r>
      <w:proofErr w:type="spellEnd"/>
      <w:r w:rsidRPr="007115D3">
        <w:rPr>
          <w:rFonts w:asciiTheme="minorHAnsi" w:hAnsiTheme="minorHAnsi" w:cs="Arial"/>
          <w:i/>
          <w:iCs/>
          <w:sz w:val="24"/>
        </w:rPr>
        <w:t>-</w:t>
      </w:r>
      <w:r w:rsidRPr="007115D3">
        <w:rPr>
          <w:rFonts w:asciiTheme="minorHAnsi" w:hAnsiTheme="minorHAnsi" w:cs="Arial"/>
          <w:sz w:val="24"/>
        </w:rPr>
        <w:t>An entity receiving a grant award from OGR.</w:t>
      </w:r>
    </w:p>
    <w:p w:rsidR="007C12A1" w:rsidRPr="007115D3" w:rsidRDefault="007C12A1" w:rsidP="007C12A1">
      <w:pPr>
        <w:pStyle w:val="ListParagraph"/>
        <w:numPr>
          <w:ilvl w:val="0"/>
          <w:numId w:val="24"/>
        </w:numPr>
        <w:ind w:left="540"/>
        <w:contextualSpacing/>
        <w:rPr>
          <w:rFonts w:asciiTheme="minorHAnsi" w:hAnsiTheme="minorHAnsi" w:cs="Arial"/>
          <w:sz w:val="24"/>
        </w:rPr>
      </w:pPr>
      <w:r w:rsidRPr="007115D3">
        <w:rPr>
          <w:rFonts w:asciiTheme="minorHAnsi" w:hAnsiTheme="minorHAnsi" w:cs="Arial"/>
          <w:i/>
          <w:iCs/>
          <w:sz w:val="24"/>
        </w:rPr>
        <w:t>First Responder</w:t>
      </w:r>
      <w:r w:rsidRPr="007115D3">
        <w:rPr>
          <w:rFonts w:asciiTheme="minorHAnsi" w:hAnsiTheme="minorHAnsi" w:cs="Arial"/>
          <w:sz w:val="24"/>
        </w:rPr>
        <w:t xml:space="preserve">-State or local law enforcement, fire services, emergency medical services, emergency management, health care, hazardous materials, public safety communications, public health, public works, and government administrative type employees.  </w:t>
      </w:r>
      <w:r w:rsidRPr="007115D3">
        <w:rPr>
          <w:rFonts w:asciiTheme="minorHAnsi" w:hAnsiTheme="minorHAnsi" w:cs="Arial"/>
          <w:b/>
          <w:bCs/>
          <w:i/>
          <w:iCs/>
          <w:sz w:val="24"/>
        </w:rPr>
        <w:t>Note, each federal award has different criteria as to the type of individual allowed to be reimbursed for overtime costs.  Please reference your specific grant application or OGR point of contact to determine qualifying personnel for overtime.</w:t>
      </w:r>
      <w:r w:rsidRPr="007115D3">
        <w:rPr>
          <w:rFonts w:asciiTheme="minorHAnsi" w:hAnsiTheme="minorHAnsi" w:cs="Arial"/>
          <w:sz w:val="24"/>
        </w:rPr>
        <w:t xml:space="preserve">  </w:t>
      </w:r>
    </w:p>
    <w:p w:rsidR="007C12A1" w:rsidRPr="007115D3" w:rsidRDefault="007C12A1" w:rsidP="007C12A1">
      <w:pPr>
        <w:rPr>
          <w:rFonts w:asciiTheme="minorHAnsi" w:hAnsiTheme="minorHAnsi" w:cs="Arial"/>
        </w:rPr>
      </w:pPr>
    </w:p>
    <w:p w:rsidR="007C12A1" w:rsidRPr="007115D3" w:rsidRDefault="007C12A1" w:rsidP="007C12A1">
      <w:pPr>
        <w:rPr>
          <w:rFonts w:asciiTheme="minorHAnsi" w:hAnsiTheme="minorHAnsi" w:cs="Arial"/>
        </w:rPr>
      </w:pPr>
      <w:r w:rsidRPr="007115D3">
        <w:rPr>
          <w:rFonts w:asciiTheme="minorHAnsi" w:hAnsiTheme="minorHAnsi" w:cs="Arial"/>
        </w:rPr>
        <w:t xml:space="preserve">If awarded to utilize grant funding for overtime costs, OGR staff will provide additional criteria and reporting forms needed at the time an award is made to justify and support such reimbursement costs being charged against the grant.  </w:t>
      </w:r>
    </w:p>
    <w:p w:rsidR="00BE0EF3" w:rsidRPr="007115D3" w:rsidRDefault="00BE0EF3" w:rsidP="007115D3">
      <w:pPr>
        <w:rPr>
          <w:rFonts w:asciiTheme="minorHAnsi" w:hAnsiTheme="minorHAnsi"/>
          <w:b/>
        </w:rPr>
      </w:pPr>
    </w:p>
    <w:p w:rsidR="007115D3" w:rsidRDefault="007115D3">
      <w:pPr>
        <w:spacing w:after="200" w:line="276" w:lineRule="auto"/>
        <w:rPr>
          <w:rFonts w:asciiTheme="minorHAnsi" w:hAnsiTheme="minorHAnsi"/>
          <w:b/>
        </w:rPr>
      </w:pPr>
      <w:r>
        <w:rPr>
          <w:rFonts w:asciiTheme="minorHAnsi" w:hAnsiTheme="minorHAnsi"/>
          <w:b/>
        </w:rPr>
        <w:br w:type="page"/>
      </w:r>
    </w:p>
    <w:p w:rsidR="00760A70" w:rsidRDefault="00760A70" w:rsidP="00612CAE">
      <w:pPr>
        <w:pStyle w:val="ListParagraph"/>
        <w:numPr>
          <w:ilvl w:val="0"/>
          <w:numId w:val="13"/>
        </w:numPr>
        <w:ind w:left="540" w:hanging="540"/>
        <w:rPr>
          <w:rFonts w:asciiTheme="minorHAnsi" w:hAnsiTheme="minorHAnsi"/>
          <w:b/>
          <w:sz w:val="24"/>
        </w:rPr>
      </w:pPr>
      <w:r w:rsidRPr="009F6A8F">
        <w:rPr>
          <w:rFonts w:asciiTheme="minorHAnsi" w:hAnsiTheme="minorHAnsi"/>
          <w:b/>
          <w:sz w:val="24"/>
        </w:rPr>
        <w:lastRenderedPageBreak/>
        <w:t>Submission of Application Instructions</w:t>
      </w:r>
    </w:p>
    <w:p w:rsidR="00612CAE" w:rsidRPr="00612CAE" w:rsidRDefault="00612CAE" w:rsidP="00612CAE">
      <w:pPr>
        <w:rPr>
          <w:rFonts w:asciiTheme="minorHAnsi" w:hAnsiTheme="minorHAnsi"/>
          <w:b/>
        </w:rPr>
      </w:pPr>
    </w:p>
    <w:p w:rsidR="00612CAE" w:rsidRPr="00612CAE" w:rsidRDefault="00612CAE" w:rsidP="00612CAE">
      <w:pPr>
        <w:jc w:val="center"/>
        <w:rPr>
          <w:rFonts w:asciiTheme="minorHAnsi" w:eastAsiaTheme="minorHAnsi" w:hAnsiTheme="minorHAnsi" w:cstheme="minorBidi"/>
          <w:b/>
          <w:i/>
          <w:color w:val="C00000"/>
          <w:u w:val="single"/>
        </w:rPr>
      </w:pPr>
      <w:r w:rsidRPr="00612CAE">
        <w:rPr>
          <w:rFonts w:asciiTheme="minorHAnsi" w:eastAsiaTheme="minorHAnsi" w:hAnsiTheme="minorHAnsi" w:cstheme="minorBidi"/>
          <w:b/>
          <w:i/>
          <w:color w:val="C00000"/>
          <w:u w:val="single"/>
        </w:rPr>
        <w:t>Application Deadline – October 28, 2019.</w:t>
      </w:r>
    </w:p>
    <w:p w:rsidR="00612CAE" w:rsidRPr="00612CAE" w:rsidRDefault="00612CAE" w:rsidP="00612CAE">
      <w:pPr>
        <w:rPr>
          <w:rFonts w:asciiTheme="minorHAnsi" w:eastAsiaTheme="minorHAnsi" w:hAnsiTheme="minorHAnsi" w:cstheme="minorBidi"/>
        </w:rPr>
      </w:pPr>
    </w:p>
    <w:p w:rsidR="005F0AD8" w:rsidRDefault="00612CAE" w:rsidP="00612CAE">
      <w:pPr>
        <w:rPr>
          <w:rFonts w:asciiTheme="minorHAnsi" w:eastAsiaTheme="minorHAnsi" w:hAnsiTheme="minorHAnsi" w:cstheme="minorBidi"/>
          <w:b/>
        </w:rPr>
      </w:pPr>
      <w:r w:rsidRPr="00612CAE">
        <w:rPr>
          <w:rFonts w:asciiTheme="minorHAnsi" w:eastAsiaTheme="minorHAnsi" w:hAnsiTheme="minorHAnsi" w:cstheme="minorBidi"/>
        </w:rPr>
        <w:t xml:space="preserve">An electronic version of the TE application is available at </w:t>
      </w:r>
      <w:hyperlink r:id="rId21" w:history="1">
        <w:r w:rsidRPr="00612CAE">
          <w:rPr>
            <w:rFonts w:asciiTheme="minorHAnsi" w:eastAsiaTheme="minorHAnsi" w:hAnsiTheme="minorHAnsi" w:cstheme="minorBidi"/>
            <w:u w:val="single"/>
          </w:rPr>
          <w:t>https://www.mass.gov/service-details/traffic-safety-grants</w:t>
        </w:r>
      </w:hyperlink>
      <w:r w:rsidRPr="00612CAE">
        <w:rPr>
          <w:rFonts w:asciiTheme="minorHAnsi" w:eastAsiaTheme="minorHAnsi" w:hAnsiTheme="minorHAnsi" w:cstheme="minorBidi"/>
        </w:rPr>
        <w:t>. The application contains full detailed instructions and checklists of all required backup documentation</w:t>
      </w:r>
      <w:r w:rsidR="007B63EC">
        <w:rPr>
          <w:rFonts w:asciiTheme="minorHAnsi" w:eastAsiaTheme="minorHAnsi" w:hAnsiTheme="minorHAnsi" w:cstheme="minorBidi"/>
        </w:rPr>
        <w:t>.</w:t>
      </w:r>
      <w:r w:rsidR="007B63EC">
        <w:rPr>
          <w:rFonts w:asciiTheme="minorHAnsi" w:eastAsiaTheme="minorHAnsi" w:hAnsiTheme="minorHAnsi" w:cstheme="minorBidi"/>
          <w:b/>
        </w:rPr>
        <w:t xml:space="preserve"> </w:t>
      </w:r>
    </w:p>
    <w:p w:rsidR="00A05C52" w:rsidRDefault="00A05C52" w:rsidP="005F0AD8">
      <w:pPr>
        <w:ind w:left="720"/>
        <w:rPr>
          <w:rFonts w:asciiTheme="minorHAnsi" w:eastAsiaTheme="minorHAnsi" w:hAnsiTheme="minorHAnsi" w:cstheme="minorBidi"/>
          <w:b/>
          <w:i/>
        </w:rPr>
      </w:pPr>
    </w:p>
    <w:p w:rsidR="00612CAE" w:rsidRPr="005F0AD8" w:rsidRDefault="007B63EC" w:rsidP="005F0AD8">
      <w:pPr>
        <w:ind w:left="720"/>
        <w:rPr>
          <w:rFonts w:asciiTheme="minorHAnsi" w:eastAsiaTheme="minorHAnsi" w:hAnsiTheme="minorHAnsi" w:cstheme="minorBidi"/>
          <w:i/>
        </w:rPr>
      </w:pPr>
      <w:r w:rsidRPr="005F0AD8">
        <w:rPr>
          <w:rFonts w:asciiTheme="minorHAnsi" w:eastAsiaTheme="minorHAnsi" w:hAnsiTheme="minorHAnsi" w:cstheme="minorBidi"/>
          <w:b/>
          <w:i/>
        </w:rPr>
        <w:t>Note:</w:t>
      </w:r>
      <w:r w:rsidR="005F0AD8" w:rsidRPr="005F0AD8">
        <w:rPr>
          <w:rFonts w:asciiTheme="minorHAnsi" w:eastAsiaTheme="minorHAnsi" w:hAnsiTheme="minorHAnsi" w:cstheme="minorBidi"/>
          <w:i/>
        </w:rPr>
        <w:t xml:space="preserve">  </w:t>
      </w:r>
      <w:r w:rsidRPr="005F0AD8">
        <w:rPr>
          <w:rFonts w:asciiTheme="minorHAnsi" w:eastAsiaTheme="minorHAnsi" w:hAnsiTheme="minorHAnsi" w:cstheme="minorBidi"/>
          <w:i/>
        </w:rPr>
        <w:t>A</w:t>
      </w:r>
      <w:r w:rsidR="008F23DC" w:rsidRPr="005F0AD8">
        <w:rPr>
          <w:rFonts w:asciiTheme="minorHAnsi" w:eastAsiaTheme="minorHAnsi" w:hAnsiTheme="minorHAnsi" w:cstheme="minorBidi"/>
          <w:i/>
        </w:rPr>
        <w:t xml:space="preserve"> signed </w:t>
      </w:r>
      <w:r w:rsidR="005F0AD8" w:rsidRPr="005F0AD8">
        <w:rPr>
          <w:rFonts w:asciiTheme="minorHAnsi" w:eastAsiaTheme="minorHAnsi" w:hAnsiTheme="minorHAnsi" w:cstheme="minorBidi"/>
          <w:i/>
        </w:rPr>
        <w:t>A</w:t>
      </w:r>
      <w:r w:rsidR="008F23DC" w:rsidRPr="005F0AD8">
        <w:rPr>
          <w:rFonts w:asciiTheme="minorHAnsi" w:eastAsiaTheme="minorHAnsi" w:hAnsiTheme="minorHAnsi" w:cstheme="minorBidi"/>
          <w:i/>
        </w:rPr>
        <w:t>ssurance</w:t>
      </w:r>
      <w:r w:rsidR="005F0AD8" w:rsidRPr="005F0AD8">
        <w:rPr>
          <w:rFonts w:asciiTheme="minorHAnsi" w:eastAsiaTheme="minorHAnsi" w:hAnsiTheme="minorHAnsi" w:cstheme="minorBidi"/>
          <w:i/>
        </w:rPr>
        <w:t xml:space="preserve"> </w:t>
      </w:r>
      <w:r w:rsidR="00A76D41">
        <w:rPr>
          <w:rFonts w:asciiTheme="minorHAnsi" w:eastAsiaTheme="minorHAnsi" w:hAnsiTheme="minorHAnsi" w:cstheme="minorBidi"/>
          <w:i/>
        </w:rPr>
        <w:t>sheet</w:t>
      </w:r>
      <w:r w:rsidR="008F23DC" w:rsidRPr="005F0AD8">
        <w:rPr>
          <w:rFonts w:asciiTheme="minorHAnsi" w:eastAsiaTheme="minorHAnsi" w:hAnsiTheme="minorHAnsi" w:cstheme="minorBidi"/>
          <w:i/>
        </w:rPr>
        <w:t xml:space="preserve"> acknowledging</w:t>
      </w:r>
      <w:r w:rsidR="004667F0">
        <w:rPr>
          <w:rFonts w:asciiTheme="minorHAnsi" w:eastAsiaTheme="minorHAnsi" w:hAnsiTheme="minorHAnsi" w:cstheme="minorBidi"/>
          <w:i/>
        </w:rPr>
        <w:t xml:space="preserve"> having read and understood this</w:t>
      </w:r>
      <w:r w:rsidRPr="005F0AD8">
        <w:rPr>
          <w:rFonts w:asciiTheme="minorHAnsi" w:eastAsiaTheme="minorHAnsi" w:hAnsiTheme="minorHAnsi" w:cstheme="minorBidi"/>
          <w:i/>
        </w:rPr>
        <w:t xml:space="preserve"> complete AGF </w:t>
      </w:r>
      <w:r w:rsidR="005F0AD8" w:rsidRPr="005F0AD8">
        <w:rPr>
          <w:rFonts w:asciiTheme="minorHAnsi" w:eastAsiaTheme="minorHAnsi" w:hAnsiTheme="minorHAnsi" w:cstheme="minorBidi"/>
          <w:i/>
        </w:rPr>
        <w:t>is</w:t>
      </w:r>
      <w:r w:rsidRPr="005F0AD8">
        <w:rPr>
          <w:rFonts w:asciiTheme="minorHAnsi" w:eastAsiaTheme="minorHAnsi" w:hAnsiTheme="minorHAnsi" w:cstheme="minorBidi"/>
          <w:i/>
        </w:rPr>
        <w:t xml:space="preserve"> required</w:t>
      </w:r>
      <w:r w:rsidR="005F0AD8" w:rsidRPr="005F0AD8">
        <w:rPr>
          <w:rFonts w:asciiTheme="minorHAnsi" w:eastAsiaTheme="minorHAnsi" w:hAnsiTheme="minorHAnsi" w:cstheme="minorBidi"/>
          <w:i/>
        </w:rPr>
        <w:t xml:space="preserve"> and is located </w:t>
      </w:r>
      <w:r w:rsidR="00A76D41">
        <w:rPr>
          <w:rFonts w:asciiTheme="minorHAnsi" w:eastAsiaTheme="minorHAnsi" w:hAnsiTheme="minorHAnsi" w:cstheme="minorBidi"/>
          <w:i/>
        </w:rPr>
        <w:t>withi</w:t>
      </w:r>
      <w:r w:rsidR="005F0AD8" w:rsidRPr="005F0AD8">
        <w:rPr>
          <w:rFonts w:asciiTheme="minorHAnsi" w:eastAsiaTheme="minorHAnsi" w:hAnsiTheme="minorHAnsi" w:cstheme="minorBidi"/>
          <w:i/>
        </w:rPr>
        <w:t xml:space="preserve">n the </w:t>
      </w:r>
      <w:r w:rsidRPr="005F0AD8">
        <w:rPr>
          <w:rFonts w:asciiTheme="minorHAnsi" w:eastAsiaTheme="minorHAnsi" w:hAnsiTheme="minorHAnsi" w:cstheme="minorBidi"/>
          <w:i/>
        </w:rPr>
        <w:t>application</w:t>
      </w:r>
      <w:r w:rsidR="005F0AD8" w:rsidRPr="005F0AD8">
        <w:rPr>
          <w:rFonts w:asciiTheme="minorHAnsi" w:eastAsiaTheme="minorHAnsi" w:hAnsiTheme="minorHAnsi" w:cstheme="minorBidi"/>
          <w:i/>
        </w:rPr>
        <w:t xml:space="preserve">.  Please sign and return </w:t>
      </w:r>
      <w:r w:rsidR="005F0AD8" w:rsidRPr="005F0AD8">
        <w:rPr>
          <w:rFonts w:asciiTheme="minorHAnsi" w:eastAsiaTheme="minorHAnsi" w:hAnsiTheme="minorHAnsi" w:cstheme="minorBidi"/>
          <w:b/>
          <w:i/>
          <w:u w:val="single"/>
        </w:rPr>
        <w:t xml:space="preserve">only </w:t>
      </w:r>
      <w:r w:rsidR="005F0AD8" w:rsidRPr="005F0AD8">
        <w:rPr>
          <w:rFonts w:asciiTheme="minorHAnsi" w:eastAsiaTheme="minorHAnsi" w:hAnsiTheme="minorHAnsi" w:cstheme="minorBidi"/>
          <w:i/>
        </w:rPr>
        <w:t xml:space="preserve">the </w:t>
      </w:r>
      <w:r w:rsidR="00A76D41">
        <w:rPr>
          <w:rFonts w:asciiTheme="minorHAnsi" w:eastAsiaTheme="minorHAnsi" w:hAnsiTheme="minorHAnsi" w:cstheme="minorBidi"/>
          <w:i/>
        </w:rPr>
        <w:t xml:space="preserve">AGF </w:t>
      </w:r>
      <w:r w:rsidR="005F0AD8" w:rsidRPr="005F0AD8">
        <w:rPr>
          <w:rFonts w:asciiTheme="minorHAnsi" w:eastAsiaTheme="minorHAnsi" w:hAnsiTheme="minorHAnsi" w:cstheme="minorBidi"/>
          <w:i/>
        </w:rPr>
        <w:t>Assurance Form</w:t>
      </w:r>
      <w:r w:rsidR="00A76D41">
        <w:rPr>
          <w:rFonts w:asciiTheme="minorHAnsi" w:eastAsiaTheme="minorHAnsi" w:hAnsiTheme="minorHAnsi" w:cstheme="minorBidi"/>
          <w:i/>
        </w:rPr>
        <w:t xml:space="preserve"> with the application</w:t>
      </w:r>
      <w:r w:rsidR="005F0AD8" w:rsidRPr="005F0AD8">
        <w:rPr>
          <w:rFonts w:asciiTheme="minorHAnsi" w:eastAsiaTheme="minorHAnsi" w:hAnsiTheme="minorHAnsi" w:cstheme="minorBidi"/>
          <w:i/>
        </w:rPr>
        <w:t xml:space="preserve">.  Do not return </w:t>
      </w:r>
      <w:r w:rsidR="004667F0">
        <w:rPr>
          <w:rFonts w:asciiTheme="minorHAnsi" w:eastAsiaTheme="minorHAnsi" w:hAnsiTheme="minorHAnsi" w:cstheme="minorBidi"/>
          <w:i/>
        </w:rPr>
        <w:t>the</w:t>
      </w:r>
      <w:r w:rsidR="005F0AD8" w:rsidRPr="005F0AD8">
        <w:rPr>
          <w:rFonts w:asciiTheme="minorHAnsi" w:eastAsiaTheme="minorHAnsi" w:hAnsiTheme="minorHAnsi" w:cstheme="minorBidi"/>
          <w:i/>
        </w:rPr>
        <w:t xml:space="preserve"> 2</w:t>
      </w:r>
      <w:r w:rsidR="005F0AD8">
        <w:rPr>
          <w:rFonts w:asciiTheme="minorHAnsi" w:eastAsiaTheme="minorHAnsi" w:hAnsiTheme="minorHAnsi" w:cstheme="minorBidi"/>
          <w:i/>
        </w:rPr>
        <w:t>1</w:t>
      </w:r>
      <w:r w:rsidR="005F0AD8" w:rsidRPr="005F0AD8">
        <w:rPr>
          <w:rFonts w:asciiTheme="minorHAnsi" w:eastAsiaTheme="minorHAnsi" w:hAnsiTheme="minorHAnsi" w:cstheme="minorBidi"/>
          <w:i/>
        </w:rPr>
        <w:t>-page AGF document.  Please keep for your records.</w:t>
      </w:r>
      <w:r w:rsidR="00612CAE" w:rsidRPr="005F0AD8">
        <w:rPr>
          <w:rFonts w:asciiTheme="minorHAnsi" w:eastAsiaTheme="minorHAnsi" w:hAnsiTheme="minorHAnsi" w:cstheme="minorBidi"/>
          <w:i/>
        </w:rPr>
        <w:t xml:space="preserve">  </w:t>
      </w:r>
    </w:p>
    <w:p w:rsidR="007B63EC" w:rsidRDefault="007B63EC" w:rsidP="00612CAE">
      <w:pPr>
        <w:rPr>
          <w:rFonts w:asciiTheme="minorHAnsi" w:eastAsiaTheme="minorHAnsi" w:hAnsiTheme="minorHAnsi" w:cstheme="minorBidi"/>
          <w:b/>
          <w:i/>
        </w:rPr>
      </w:pPr>
    </w:p>
    <w:p w:rsidR="005F0AD8" w:rsidRDefault="005F0AD8" w:rsidP="00612CAE">
      <w:pPr>
        <w:rPr>
          <w:rFonts w:asciiTheme="minorHAnsi" w:eastAsiaTheme="minorHAnsi" w:hAnsiTheme="minorHAnsi" w:cstheme="minorBidi"/>
          <w:b/>
          <w:i/>
        </w:rPr>
      </w:pPr>
    </w:p>
    <w:p w:rsidR="00612CAE" w:rsidRPr="00612CAE" w:rsidRDefault="00612CAE" w:rsidP="00612CAE">
      <w:pPr>
        <w:rPr>
          <w:rFonts w:asciiTheme="minorHAnsi" w:eastAsiaTheme="minorHAnsi" w:hAnsiTheme="minorHAnsi" w:cstheme="minorBidi"/>
          <w:b/>
          <w:i/>
        </w:rPr>
      </w:pPr>
      <w:r w:rsidRPr="00612CAE">
        <w:rPr>
          <w:rFonts w:asciiTheme="minorHAnsi" w:eastAsiaTheme="minorHAnsi" w:hAnsiTheme="minorHAnsi" w:cstheme="minorBidi"/>
          <w:b/>
          <w:i/>
        </w:rPr>
        <w:t>IMPORTANT:</w:t>
      </w:r>
    </w:p>
    <w:p w:rsidR="007B63EC" w:rsidRDefault="007B63EC" w:rsidP="00612CAE">
      <w:pPr>
        <w:rPr>
          <w:rFonts w:asciiTheme="minorHAnsi" w:eastAsiaTheme="minorHAnsi" w:hAnsiTheme="minorHAnsi" w:cstheme="minorBidi"/>
        </w:rPr>
      </w:pPr>
    </w:p>
    <w:p w:rsidR="00612CAE" w:rsidRPr="00612CAE" w:rsidRDefault="00612CAE" w:rsidP="00612CAE">
      <w:pPr>
        <w:rPr>
          <w:rFonts w:asciiTheme="minorHAnsi" w:eastAsiaTheme="minorHAnsi" w:hAnsiTheme="minorHAnsi" w:cstheme="minorBidi"/>
        </w:rPr>
      </w:pPr>
      <w:r w:rsidRPr="00612CAE">
        <w:rPr>
          <w:rFonts w:asciiTheme="minorHAnsi" w:eastAsiaTheme="minorHAnsi" w:hAnsiTheme="minorHAnsi" w:cstheme="minorBidi"/>
        </w:rPr>
        <w:t xml:space="preserve">The completed hard-copy of the application, along with all required additional documents, </w:t>
      </w:r>
      <w:r w:rsidRPr="00612CAE">
        <w:rPr>
          <w:rFonts w:asciiTheme="minorHAnsi" w:eastAsiaTheme="minorHAnsi" w:hAnsiTheme="minorHAnsi" w:cstheme="minorBidi"/>
          <w:b/>
          <w:i/>
        </w:rPr>
        <w:t>consists of</w:t>
      </w:r>
      <w:r w:rsidRPr="00612CAE">
        <w:rPr>
          <w:rFonts w:asciiTheme="minorHAnsi" w:eastAsiaTheme="minorHAnsi" w:hAnsiTheme="minorHAnsi" w:cstheme="minorBidi"/>
        </w:rPr>
        <w:t xml:space="preserve"> one signed original </w:t>
      </w:r>
      <w:r w:rsidRPr="00612CAE">
        <w:rPr>
          <w:rFonts w:asciiTheme="minorHAnsi" w:eastAsiaTheme="minorHAnsi" w:hAnsiTheme="minorHAnsi" w:cstheme="minorBidi"/>
          <w:i/>
        </w:rPr>
        <w:t>(signed in blue ink and stamped “original”)</w:t>
      </w:r>
      <w:r w:rsidRPr="00612CAE">
        <w:rPr>
          <w:rFonts w:asciiTheme="minorHAnsi" w:eastAsiaTheme="minorHAnsi" w:hAnsiTheme="minorHAnsi" w:cstheme="minorBidi"/>
        </w:rPr>
        <w:t xml:space="preserve"> and one copy </w:t>
      </w:r>
      <w:r w:rsidRPr="00612CAE">
        <w:rPr>
          <w:rFonts w:asciiTheme="minorHAnsi" w:eastAsiaTheme="minorHAnsi" w:hAnsiTheme="minorHAnsi" w:cstheme="minorBidi"/>
          <w:i/>
        </w:rPr>
        <w:t>(stamped “copy”)</w:t>
      </w:r>
      <w:r w:rsidRPr="00612CAE">
        <w:rPr>
          <w:rFonts w:asciiTheme="minorHAnsi" w:eastAsiaTheme="minorHAnsi" w:hAnsiTheme="minorHAnsi" w:cstheme="minorBidi"/>
        </w:rPr>
        <w:t xml:space="preserve"> and must be submitted by certified mail or hand-delivered to this address exactly as shown:</w:t>
      </w:r>
    </w:p>
    <w:p w:rsidR="00612CAE" w:rsidRPr="00612CAE" w:rsidRDefault="00612CAE" w:rsidP="00612CAE">
      <w:pPr>
        <w:rPr>
          <w:rFonts w:asciiTheme="minorHAnsi" w:eastAsiaTheme="minorHAnsi" w:hAnsiTheme="minorHAnsi" w:cstheme="minorBidi"/>
        </w:rPr>
      </w:pPr>
    </w:p>
    <w:p w:rsidR="00612CAE" w:rsidRPr="00612CAE" w:rsidRDefault="00612CAE" w:rsidP="007B63EC">
      <w:pPr>
        <w:ind w:left="720"/>
        <w:rPr>
          <w:rFonts w:asciiTheme="minorHAnsi" w:eastAsiaTheme="minorHAnsi" w:hAnsiTheme="minorHAnsi" w:cstheme="minorBidi"/>
        </w:rPr>
      </w:pPr>
      <w:r w:rsidRPr="00612CAE">
        <w:rPr>
          <w:rFonts w:asciiTheme="minorHAnsi" w:eastAsiaTheme="minorHAnsi" w:hAnsiTheme="minorHAnsi" w:cstheme="minorBidi"/>
        </w:rPr>
        <w:t>Office of Grants and Research</w:t>
      </w:r>
    </w:p>
    <w:p w:rsidR="00612CAE" w:rsidRPr="00612CAE" w:rsidRDefault="00612CAE" w:rsidP="007B63EC">
      <w:pPr>
        <w:ind w:left="720"/>
        <w:rPr>
          <w:rFonts w:asciiTheme="minorHAnsi" w:eastAsiaTheme="minorHAnsi" w:hAnsiTheme="minorHAnsi" w:cstheme="minorBidi"/>
        </w:rPr>
      </w:pPr>
      <w:r w:rsidRPr="00612CAE">
        <w:rPr>
          <w:rFonts w:asciiTheme="minorHAnsi" w:eastAsiaTheme="minorHAnsi" w:hAnsiTheme="minorHAnsi" w:cstheme="minorBidi"/>
        </w:rPr>
        <w:t>ATTN: Highway Safety Division (Richard Valeri)</w:t>
      </w:r>
    </w:p>
    <w:p w:rsidR="00612CAE" w:rsidRPr="00612CAE" w:rsidRDefault="00612CAE" w:rsidP="007B63EC">
      <w:pPr>
        <w:ind w:left="720"/>
        <w:rPr>
          <w:rFonts w:asciiTheme="minorHAnsi" w:eastAsiaTheme="minorHAnsi" w:hAnsiTheme="minorHAnsi" w:cstheme="minorBidi"/>
        </w:rPr>
      </w:pPr>
      <w:r w:rsidRPr="00612CAE">
        <w:rPr>
          <w:rFonts w:asciiTheme="minorHAnsi" w:eastAsiaTheme="minorHAnsi" w:hAnsiTheme="minorHAnsi" w:cstheme="minorBidi"/>
        </w:rPr>
        <w:t>10 Park Plaza, Suite 3720-A</w:t>
      </w:r>
    </w:p>
    <w:p w:rsidR="00612CAE" w:rsidRPr="00612CAE" w:rsidRDefault="00612CAE" w:rsidP="007B63EC">
      <w:pPr>
        <w:ind w:left="720"/>
        <w:rPr>
          <w:rFonts w:asciiTheme="minorHAnsi" w:eastAsiaTheme="minorHAnsi" w:hAnsiTheme="minorHAnsi" w:cstheme="minorBidi"/>
        </w:rPr>
      </w:pPr>
      <w:r w:rsidRPr="00612CAE">
        <w:rPr>
          <w:rFonts w:asciiTheme="minorHAnsi" w:eastAsiaTheme="minorHAnsi" w:hAnsiTheme="minorHAnsi" w:cstheme="minorBidi"/>
        </w:rPr>
        <w:t xml:space="preserve">Boston, MA 02116 -3933 </w:t>
      </w:r>
    </w:p>
    <w:p w:rsidR="00612CAE" w:rsidRPr="00612CAE" w:rsidRDefault="00612CAE" w:rsidP="00612CAE">
      <w:pPr>
        <w:rPr>
          <w:rFonts w:asciiTheme="minorHAnsi" w:eastAsiaTheme="minorHAnsi" w:hAnsiTheme="minorHAnsi" w:cstheme="minorBidi"/>
        </w:rPr>
      </w:pPr>
    </w:p>
    <w:p w:rsidR="00612CAE" w:rsidRPr="00612CAE" w:rsidRDefault="00612CAE" w:rsidP="00612CAE">
      <w:pPr>
        <w:rPr>
          <w:rFonts w:asciiTheme="minorHAnsi" w:eastAsiaTheme="minorHAnsi" w:hAnsiTheme="minorHAnsi" w:cstheme="minorBidi"/>
        </w:rPr>
      </w:pPr>
      <w:r w:rsidRPr="00612CAE">
        <w:rPr>
          <w:rFonts w:asciiTheme="minorHAnsi" w:eastAsiaTheme="minorHAnsi" w:hAnsiTheme="minorHAnsi" w:cstheme="minorBidi"/>
        </w:rPr>
        <w:t>Notification of awards</w:t>
      </w:r>
      <w:r w:rsidR="00D42862">
        <w:rPr>
          <w:rFonts w:asciiTheme="minorHAnsi" w:eastAsiaTheme="minorHAnsi" w:hAnsiTheme="minorHAnsi" w:cstheme="minorBidi"/>
        </w:rPr>
        <w:t xml:space="preserve"> is expect</w:t>
      </w:r>
      <w:r w:rsidR="000D33A4">
        <w:rPr>
          <w:rFonts w:asciiTheme="minorHAnsi" w:eastAsiaTheme="minorHAnsi" w:hAnsiTheme="minorHAnsi" w:cstheme="minorBidi"/>
        </w:rPr>
        <w:t xml:space="preserve">ed to be made in </w:t>
      </w:r>
      <w:proofErr w:type="spellStart"/>
      <w:r w:rsidR="000D33A4">
        <w:rPr>
          <w:rFonts w:asciiTheme="minorHAnsi" w:eastAsiaTheme="minorHAnsi" w:hAnsiTheme="minorHAnsi" w:cstheme="minorBidi"/>
        </w:rPr>
        <w:t>mid</w:t>
      </w:r>
      <w:r w:rsidRPr="00612CAE">
        <w:rPr>
          <w:rFonts w:asciiTheme="minorHAnsi" w:eastAsiaTheme="minorHAnsi" w:hAnsiTheme="minorHAnsi" w:cstheme="minorBidi"/>
        </w:rPr>
        <w:t xml:space="preserve"> November</w:t>
      </w:r>
      <w:proofErr w:type="spellEnd"/>
      <w:r w:rsidRPr="00612CAE">
        <w:rPr>
          <w:rFonts w:asciiTheme="minorHAnsi" w:eastAsiaTheme="minorHAnsi" w:hAnsiTheme="minorHAnsi" w:cstheme="minorBidi"/>
        </w:rPr>
        <w:t xml:space="preserve"> 2019.</w:t>
      </w:r>
    </w:p>
    <w:p w:rsidR="00612CAE" w:rsidRPr="00612CAE" w:rsidRDefault="00612CAE" w:rsidP="00612CAE">
      <w:pPr>
        <w:rPr>
          <w:rFonts w:asciiTheme="minorHAnsi" w:eastAsiaTheme="minorHAnsi" w:hAnsiTheme="minorHAnsi" w:cstheme="minorBidi"/>
        </w:rPr>
      </w:pPr>
    </w:p>
    <w:p w:rsidR="00D72715" w:rsidRPr="007B63EC" w:rsidRDefault="00612CAE" w:rsidP="007B63EC">
      <w:pPr>
        <w:rPr>
          <w:rFonts w:asciiTheme="minorHAnsi" w:eastAsiaTheme="minorHAnsi" w:hAnsiTheme="minorHAnsi" w:cstheme="minorBidi"/>
        </w:rPr>
      </w:pPr>
      <w:r w:rsidRPr="00612CAE">
        <w:rPr>
          <w:rFonts w:asciiTheme="minorHAnsi" w:eastAsiaTheme="minorHAnsi" w:hAnsiTheme="minorHAnsi" w:cstheme="minorBidi"/>
        </w:rPr>
        <w:t xml:space="preserve">If you have any questions about the application or the program more generally, please contact Richard Valeri at (617) 933-3528 or </w:t>
      </w:r>
      <w:hyperlink r:id="rId22" w:history="1">
        <w:r w:rsidRPr="00612CAE">
          <w:rPr>
            <w:rFonts w:asciiTheme="minorHAnsi" w:eastAsiaTheme="minorHAnsi" w:hAnsiTheme="minorHAnsi" w:cstheme="minorBidi"/>
            <w:u w:val="single"/>
          </w:rPr>
          <w:t>Richard.Valeri@mass.gov</w:t>
        </w:r>
      </w:hyperlink>
      <w:r w:rsidRPr="00612CAE">
        <w:rPr>
          <w:rFonts w:asciiTheme="minorHAnsi" w:eastAsiaTheme="minorHAnsi" w:hAnsiTheme="minorHAnsi" w:cstheme="minorBidi"/>
        </w:rPr>
        <w:t xml:space="preserve">.  </w:t>
      </w:r>
      <w:r w:rsidRPr="00612CAE">
        <w:rPr>
          <w:rFonts w:asciiTheme="minorHAnsi" w:eastAsiaTheme="minorHAnsi" w:hAnsiTheme="minorHAnsi" w:cstheme="minorBidi"/>
        </w:rPr>
        <w:br w:type="page"/>
      </w:r>
    </w:p>
    <w:p w:rsidR="00783649" w:rsidRPr="00D72715" w:rsidRDefault="00C01DC4" w:rsidP="00D72715">
      <w:pPr>
        <w:pStyle w:val="ListParagraph"/>
        <w:numPr>
          <w:ilvl w:val="0"/>
          <w:numId w:val="13"/>
        </w:numPr>
        <w:ind w:left="0" w:firstLine="0"/>
        <w:rPr>
          <w:rFonts w:asciiTheme="minorHAnsi" w:hAnsiTheme="minorHAnsi"/>
          <w:b/>
        </w:rPr>
      </w:pPr>
      <w:r w:rsidRPr="00D72715">
        <w:rPr>
          <w:rFonts w:asciiTheme="minorHAnsi" w:eastAsiaTheme="minorHAnsi" w:hAnsiTheme="minorHAnsi" w:cstheme="minorBidi"/>
          <w:sz w:val="24"/>
        </w:rPr>
        <w:lastRenderedPageBreak/>
        <w:t>Appendix A</w:t>
      </w:r>
      <w:r w:rsidR="00783649" w:rsidRPr="00497CA2">
        <w:rPr>
          <w:rFonts w:asciiTheme="minorHAnsi" w:eastAsiaTheme="minorHAnsi" w:hAnsiTheme="minorHAnsi"/>
          <w:noProof/>
        </w:rPr>
        <w:drawing>
          <wp:inline distT="0" distB="0" distL="0" distR="0" wp14:anchorId="72193415" wp14:editId="4BF00543">
            <wp:extent cx="5538104" cy="7946571"/>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5625" cy="7957363"/>
                    </a:xfrm>
                    <a:prstGeom prst="rect">
                      <a:avLst/>
                    </a:prstGeom>
                    <a:noFill/>
                    <a:ln>
                      <a:noFill/>
                    </a:ln>
                  </pic:spPr>
                </pic:pic>
              </a:graphicData>
            </a:graphic>
          </wp:inline>
        </w:drawing>
      </w:r>
    </w:p>
    <w:p w:rsidR="00783649" w:rsidRDefault="00783649" w:rsidP="00783649">
      <w:pPr>
        <w:rPr>
          <w:rFonts w:asciiTheme="minorHAnsi" w:hAnsiTheme="minorHAnsi"/>
          <w:b/>
        </w:rPr>
      </w:pPr>
      <w:r w:rsidRPr="00497CA2">
        <w:rPr>
          <w:rFonts w:asciiTheme="minorHAnsi" w:eastAsiaTheme="minorHAnsi" w:hAnsiTheme="minorHAnsi" w:cstheme="minorBidi"/>
          <w:noProof/>
        </w:rPr>
        <w:lastRenderedPageBreak/>
        <w:drawing>
          <wp:inline distT="0" distB="0" distL="0" distR="0" wp14:anchorId="03788C2D" wp14:editId="42A6577D">
            <wp:extent cx="5943600" cy="87515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751570"/>
                    </a:xfrm>
                    <a:prstGeom prst="rect">
                      <a:avLst/>
                    </a:prstGeom>
                    <a:noFill/>
                    <a:ln>
                      <a:noFill/>
                    </a:ln>
                  </pic:spPr>
                </pic:pic>
              </a:graphicData>
            </a:graphic>
          </wp:inline>
        </w:drawing>
      </w:r>
    </w:p>
    <w:p w:rsidR="00783649" w:rsidRDefault="00783649" w:rsidP="00783649">
      <w:pPr>
        <w:rPr>
          <w:rFonts w:asciiTheme="minorHAnsi" w:hAnsiTheme="minorHAnsi"/>
          <w:b/>
        </w:rPr>
      </w:pPr>
      <w:r w:rsidRPr="00497CA2">
        <w:rPr>
          <w:rFonts w:asciiTheme="minorHAnsi" w:eastAsiaTheme="minorHAnsi" w:hAnsiTheme="minorHAnsi" w:cstheme="minorBidi"/>
          <w:noProof/>
        </w:rPr>
        <w:lastRenderedPageBreak/>
        <w:drawing>
          <wp:inline distT="0" distB="0" distL="0" distR="0" wp14:anchorId="429702E1" wp14:editId="36565A90">
            <wp:extent cx="5943600" cy="80702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070215"/>
                    </a:xfrm>
                    <a:prstGeom prst="rect">
                      <a:avLst/>
                    </a:prstGeom>
                    <a:noFill/>
                    <a:ln>
                      <a:noFill/>
                    </a:ln>
                  </pic:spPr>
                </pic:pic>
              </a:graphicData>
            </a:graphic>
          </wp:inline>
        </w:drawing>
      </w:r>
    </w:p>
    <w:p w:rsidR="00783649" w:rsidRPr="00783649" w:rsidRDefault="00783649" w:rsidP="00783649">
      <w:pPr>
        <w:rPr>
          <w:rFonts w:asciiTheme="minorHAnsi" w:hAnsiTheme="minorHAnsi"/>
          <w:b/>
        </w:rPr>
      </w:pPr>
      <w:r w:rsidRPr="00497CA2">
        <w:rPr>
          <w:rFonts w:asciiTheme="minorHAnsi" w:eastAsiaTheme="minorHAnsi" w:hAnsiTheme="minorHAnsi" w:cstheme="minorBidi"/>
          <w:noProof/>
        </w:rPr>
        <w:lastRenderedPageBreak/>
        <w:drawing>
          <wp:inline distT="0" distB="0" distL="0" distR="0" wp14:anchorId="1F82FE0C" wp14:editId="7F58D052">
            <wp:extent cx="5943600" cy="54140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414010"/>
                    </a:xfrm>
                    <a:prstGeom prst="rect">
                      <a:avLst/>
                    </a:prstGeom>
                    <a:noFill/>
                    <a:ln>
                      <a:noFill/>
                    </a:ln>
                  </pic:spPr>
                </pic:pic>
              </a:graphicData>
            </a:graphic>
          </wp:inline>
        </w:drawing>
      </w:r>
    </w:p>
    <w:p w:rsidR="00783649" w:rsidRDefault="00783649" w:rsidP="00783649">
      <w:pPr>
        <w:rPr>
          <w:rFonts w:asciiTheme="minorHAnsi" w:eastAsiaTheme="minorHAnsi" w:hAnsiTheme="minorHAnsi" w:cstheme="minorBidi"/>
        </w:rPr>
      </w:pPr>
      <w:r w:rsidRPr="00783649">
        <w:rPr>
          <w:rFonts w:asciiTheme="minorHAnsi" w:eastAsiaTheme="minorHAnsi" w:hAnsiTheme="minorHAnsi" w:cstheme="minorBidi"/>
        </w:rPr>
        <w:br w:type="page"/>
      </w:r>
      <w:r>
        <w:rPr>
          <w:rFonts w:asciiTheme="minorHAnsi" w:eastAsiaTheme="minorHAnsi" w:hAnsiTheme="minorHAnsi" w:cstheme="minorBidi"/>
        </w:rPr>
        <w:lastRenderedPageBreak/>
        <w:t>Appendix B</w:t>
      </w:r>
    </w:p>
    <w:p w:rsidR="00783649" w:rsidRDefault="00783649">
      <w:pPr>
        <w:spacing w:after="200" w:line="276" w:lineRule="auto"/>
        <w:rPr>
          <w:rFonts w:asciiTheme="minorHAnsi" w:eastAsiaTheme="minorHAnsi" w:hAnsiTheme="minorHAnsi" w:cstheme="minorBidi"/>
        </w:rPr>
      </w:pPr>
      <w:r w:rsidRPr="00783649">
        <w:rPr>
          <w:rFonts w:asciiTheme="minorHAnsi" w:eastAsiaTheme="minorHAnsi" w:hAnsiTheme="minorHAnsi" w:cstheme="minorBidi"/>
          <w:noProof/>
        </w:rPr>
        <w:drawing>
          <wp:inline distT="0" distB="0" distL="0" distR="0">
            <wp:extent cx="5943600" cy="55058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5505817"/>
                    </a:xfrm>
                    <a:prstGeom prst="rect">
                      <a:avLst/>
                    </a:prstGeom>
                    <a:noFill/>
                    <a:ln>
                      <a:noFill/>
                    </a:ln>
                  </pic:spPr>
                </pic:pic>
              </a:graphicData>
            </a:graphic>
          </wp:inline>
        </w:drawing>
      </w:r>
    </w:p>
    <w:p w:rsidR="0099676E" w:rsidRPr="00783649" w:rsidRDefault="0099676E" w:rsidP="0099676E">
      <w:pPr>
        <w:pStyle w:val="Heading1"/>
        <w:rPr>
          <w:rFonts w:eastAsiaTheme="minorHAnsi"/>
        </w:rPr>
      </w:pPr>
      <w:r w:rsidRPr="0099676E">
        <w:rPr>
          <w:rFonts w:eastAsiaTheme="minorHAnsi"/>
          <w:noProof/>
        </w:rPr>
        <w:lastRenderedPageBreak/>
        <w:drawing>
          <wp:inline distT="0" distB="0" distL="0" distR="0">
            <wp:extent cx="5943600" cy="69398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6939861"/>
                    </a:xfrm>
                    <a:prstGeom prst="rect">
                      <a:avLst/>
                    </a:prstGeom>
                    <a:noFill/>
                    <a:ln>
                      <a:noFill/>
                    </a:ln>
                  </pic:spPr>
                </pic:pic>
              </a:graphicData>
            </a:graphic>
          </wp:inline>
        </w:drawing>
      </w:r>
    </w:p>
    <w:sectPr w:rsidR="0099676E" w:rsidRPr="00783649" w:rsidSect="00C83809">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9CE" w:rsidRDefault="004559CE" w:rsidP="00A977B9">
      <w:r>
        <w:separator/>
      </w:r>
    </w:p>
  </w:endnote>
  <w:endnote w:type="continuationSeparator" w:id="0">
    <w:p w:rsidR="004559CE" w:rsidRDefault="004559CE" w:rsidP="00A97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F12" w:rsidRDefault="009436B9" w:rsidP="006C64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00F12" w:rsidRDefault="00A30D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9CE" w:rsidRDefault="004559CE" w:rsidP="00A977B9">
      <w:r>
        <w:separator/>
      </w:r>
    </w:p>
  </w:footnote>
  <w:footnote w:type="continuationSeparator" w:id="0">
    <w:p w:rsidR="004559CE" w:rsidRDefault="004559CE" w:rsidP="00A97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299341"/>
      <w:docPartObj>
        <w:docPartGallery w:val="Page Numbers (Top of Page)"/>
        <w:docPartUnique/>
      </w:docPartObj>
    </w:sdtPr>
    <w:sdtEndPr>
      <w:rPr>
        <w:rFonts w:asciiTheme="minorHAnsi" w:hAnsiTheme="minorHAnsi"/>
        <w:noProof/>
      </w:rPr>
    </w:sdtEndPr>
    <w:sdtContent>
      <w:p w:rsidR="008648D5" w:rsidRPr="008648D5" w:rsidRDefault="008648D5">
        <w:pPr>
          <w:pStyle w:val="Header"/>
          <w:jc w:val="right"/>
          <w:rPr>
            <w:rFonts w:asciiTheme="minorHAnsi" w:hAnsiTheme="minorHAnsi"/>
          </w:rPr>
        </w:pPr>
        <w:r w:rsidRPr="008648D5">
          <w:rPr>
            <w:rFonts w:asciiTheme="minorHAnsi" w:hAnsiTheme="minorHAnsi"/>
          </w:rPr>
          <w:fldChar w:fldCharType="begin"/>
        </w:r>
        <w:r w:rsidRPr="008648D5">
          <w:rPr>
            <w:rFonts w:asciiTheme="minorHAnsi" w:hAnsiTheme="minorHAnsi"/>
          </w:rPr>
          <w:instrText xml:space="preserve"> PAGE   \* MERGEFORMAT </w:instrText>
        </w:r>
        <w:r w:rsidRPr="008648D5">
          <w:rPr>
            <w:rFonts w:asciiTheme="minorHAnsi" w:hAnsiTheme="minorHAnsi"/>
          </w:rPr>
          <w:fldChar w:fldCharType="separate"/>
        </w:r>
        <w:r w:rsidR="00A30DFD">
          <w:rPr>
            <w:rFonts w:asciiTheme="minorHAnsi" w:hAnsiTheme="minorHAnsi"/>
            <w:noProof/>
          </w:rPr>
          <w:t>21</w:t>
        </w:r>
        <w:r w:rsidRPr="008648D5">
          <w:rPr>
            <w:rFonts w:asciiTheme="minorHAnsi" w:hAnsiTheme="minorHAnsi"/>
            <w:noProof/>
          </w:rPr>
          <w:fldChar w:fldCharType="end"/>
        </w:r>
      </w:p>
    </w:sdtContent>
  </w:sdt>
  <w:p w:rsidR="00075DBD" w:rsidRDefault="00A30D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1693"/>
    <w:multiLevelType w:val="hybridMultilevel"/>
    <w:tmpl w:val="7B9EC38E"/>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b w:val="0"/>
        <w:i w:val="0"/>
        <w:color w:val="000000"/>
        <w:sz w:val="24"/>
      </w:rPr>
    </w:lvl>
    <w:lvl w:ilvl="2" w:tplc="04090001">
      <w:start w:val="1"/>
      <w:numFmt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A2A2DB2"/>
    <w:multiLevelType w:val="hybridMultilevel"/>
    <w:tmpl w:val="F574EB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9C6166"/>
    <w:multiLevelType w:val="hybridMultilevel"/>
    <w:tmpl w:val="212AAC5E"/>
    <w:lvl w:ilvl="0" w:tplc="3F4C939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1456C"/>
    <w:multiLevelType w:val="hybridMultilevel"/>
    <w:tmpl w:val="CC4AF15C"/>
    <w:lvl w:ilvl="0" w:tplc="04090001">
      <w:start w:val="1"/>
      <w:numFmt w:val="bullet"/>
      <w:lvlText w:val=""/>
      <w:lvlJc w:val="left"/>
      <w:pPr>
        <w:ind w:left="720" w:hanging="360"/>
      </w:pPr>
      <w:rPr>
        <w:rFonts w:ascii="Symbol" w:hAnsi="Symbol" w:hint="default"/>
      </w:rPr>
    </w:lvl>
    <w:lvl w:ilvl="1" w:tplc="9AAEA9C8">
      <w:start w:val="402"/>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90F6C"/>
    <w:multiLevelType w:val="hybridMultilevel"/>
    <w:tmpl w:val="32122B38"/>
    <w:lvl w:ilvl="0" w:tplc="1DF6BBB6">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18651FB"/>
    <w:multiLevelType w:val="hybridMultilevel"/>
    <w:tmpl w:val="A220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201E2"/>
    <w:multiLevelType w:val="hybridMultilevel"/>
    <w:tmpl w:val="BD5639DC"/>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DC04B10"/>
    <w:multiLevelType w:val="hybridMultilevel"/>
    <w:tmpl w:val="D95651F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307125BA"/>
    <w:multiLevelType w:val="singleLevel"/>
    <w:tmpl w:val="EA009910"/>
    <w:lvl w:ilvl="0">
      <w:start w:val="1"/>
      <w:numFmt w:val="bullet"/>
      <w:pStyle w:val="TableListBullet1"/>
      <w:lvlText w:val=""/>
      <w:lvlJc w:val="left"/>
      <w:pPr>
        <w:tabs>
          <w:tab w:val="num" w:pos="360"/>
        </w:tabs>
        <w:ind w:left="360" w:hanging="360"/>
      </w:pPr>
      <w:rPr>
        <w:rFonts w:ascii="Symbol" w:hAnsi="Symbol" w:hint="default"/>
      </w:rPr>
    </w:lvl>
  </w:abstractNum>
  <w:abstractNum w:abstractNumId="9" w15:restartNumberingAfterBreak="0">
    <w:nsid w:val="3427725E"/>
    <w:multiLevelType w:val="hybridMultilevel"/>
    <w:tmpl w:val="AF14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412C8A"/>
    <w:multiLevelType w:val="hybridMultilevel"/>
    <w:tmpl w:val="340AE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B3F0E65"/>
    <w:multiLevelType w:val="hybridMultilevel"/>
    <w:tmpl w:val="E12045A0"/>
    <w:lvl w:ilvl="0" w:tplc="2862AFB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7A777D"/>
    <w:multiLevelType w:val="hybridMultilevel"/>
    <w:tmpl w:val="B7327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FE62777"/>
    <w:multiLevelType w:val="hybridMultilevel"/>
    <w:tmpl w:val="B0BE0512"/>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2410365"/>
    <w:multiLevelType w:val="hybridMultilevel"/>
    <w:tmpl w:val="EA902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600769"/>
    <w:multiLevelType w:val="hybridMultilevel"/>
    <w:tmpl w:val="EE78F816"/>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6" w15:restartNumberingAfterBreak="0">
    <w:nsid w:val="51921220"/>
    <w:multiLevelType w:val="hybridMultilevel"/>
    <w:tmpl w:val="1B48E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AA74F3"/>
    <w:multiLevelType w:val="hybridMultilevel"/>
    <w:tmpl w:val="4A2E15A6"/>
    <w:lvl w:ilvl="0" w:tplc="184A2558">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566A4F"/>
    <w:multiLevelType w:val="hybridMultilevel"/>
    <w:tmpl w:val="40E4EF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785BB0"/>
    <w:multiLevelType w:val="hybridMultilevel"/>
    <w:tmpl w:val="93DE1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57094"/>
    <w:multiLevelType w:val="hybridMultilevel"/>
    <w:tmpl w:val="5E2E82A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6B5327EE"/>
    <w:multiLevelType w:val="hybridMultilevel"/>
    <w:tmpl w:val="C824A562"/>
    <w:lvl w:ilvl="0" w:tplc="2690C300">
      <w:start w:val="1"/>
      <w:numFmt w:val="upperRoman"/>
      <w:lvlText w:val="%1."/>
      <w:lvlJc w:val="left"/>
      <w:pPr>
        <w:ind w:left="720" w:hanging="72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FE56A81"/>
    <w:multiLevelType w:val="hybridMultilevel"/>
    <w:tmpl w:val="3984DC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CA1EA4"/>
    <w:multiLevelType w:val="hybridMultilevel"/>
    <w:tmpl w:val="D108C262"/>
    <w:lvl w:ilvl="0" w:tplc="0D12AB6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1"/>
  </w:num>
  <w:num w:numId="3">
    <w:abstractNumId w:val="6"/>
  </w:num>
  <w:num w:numId="4">
    <w:abstractNumId w:val="13"/>
  </w:num>
  <w:num w:numId="5">
    <w:abstractNumId w:val="0"/>
  </w:num>
  <w:num w:numId="6">
    <w:abstractNumId w:val="4"/>
  </w:num>
  <w:num w:numId="7">
    <w:abstractNumId w:val="15"/>
  </w:num>
  <w:num w:numId="8">
    <w:abstractNumId w:val="8"/>
  </w:num>
  <w:num w:numId="9">
    <w:abstractNumId w:val="2"/>
  </w:num>
  <w:num w:numId="10">
    <w:abstractNumId w:val="5"/>
  </w:num>
  <w:num w:numId="11">
    <w:abstractNumId w:val="20"/>
  </w:num>
  <w:num w:numId="12">
    <w:abstractNumId w:val="12"/>
  </w:num>
  <w:num w:numId="13">
    <w:abstractNumId w:val="21"/>
  </w:num>
  <w:num w:numId="14">
    <w:abstractNumId w:val="3"/>
  </w:num>
  <w:num w:numId="15">
    <w:abstractNumId w:val="9"/>
  </w:num>
  <w:num w:numId="16">
    <w:abstractNumId w:val="16"/>
  </w:num>
  <w:num w:numId="17">
    <w:abstractNumId w:val="7"/>
  </w:num>
  <w:num w:numId="18">
    <w:abstractNumId w:val="14"/>
  </w:num>
  <w:num w:numId="19">
    <w:abstractNumId w:val="19"/>
  </w:num>
  <w:num w:numId="20">
    <w:abstractNumId w:val="17"/>
  </w:num>
  <w:num w:numId="21">
    <w:abstractNumId w:val="18"/>
  </w:num>
  <w:num w:numId="22">
    <w:abstractNumId w:val="22"/>
  </w:num>
  <w:num w:numId="23">
    <w:abstractNumId w:val="11"/>
  </w:num>
  <w:num w:numId="24">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KwMDA0MzIBMk0NDJR0lIJTi4sz8/NACoxqAfgRF0gsAAAA"/>
  </w:docVars>
  <w:rsids>
    <w:rsidRoot w:val="00073F1E"/>
    <w:rsid w:val="00004754"/>
    <w:rsid w:val="00006E58"/>
    <w:rsid w:val="000128BF"/>
    <w:rsid w:val="00015575"/>
    <w:rsid w:val="00016772"/>
    <w:rsid w:val="00016FD7"/>
    <w:rsid w:val="00023905"/>
    <w:rsid w:val="00030DA3"/>
    <w:rsid w:val="00043FCF"/>
    <w:rsid w:val="00046E6D"/>
    <w:rsid w:val="000516FE"/>
    <w:rsid w:val="00056DD5"/>
    <w:rsid w:val="00057367"/>
    <w:rsid w:val="000622FB"/>
    <w:rsid w:val="00062510"/>
    <w:rsid w:val="00067E62"/>
    <w:rsid w:val="00073F1E"/>
    <w:rsid w:val="0007456A"/>
    <w:rsid w:val="00076844"/>
    <w:rsid w:val="00077730"/>
    <w:rsid w:val="000826A2"/>
    <w:rsid w:val="000874A6"/>
    <w:rsid w:val="00091569"/>
    <w:rsid w:val="00092094"/>
    <w:rsid w:val="00092C7C"/>
    <w:rsid w:val="0009439F"/>
    <w:rsid w:val="000A7052"/>
    <w:rsid w:val="000B3DC1"/>
    <w:rsid w:val="000B7177"/>
    <w:rsid w:val="000C1D07"/>
    <w:rsid w:val="000C3B21"/>
    <w:rsid w:val="000D15A2"/>
    <w:rsid w:val="000D2758"/>
    <w:rsid w:val="000D33A4"/>
    <w:rsid w:val="000D453A"/>
    <w:rsid w:val="000D514A"/>
    <w:rsid w:val="000D5CC4"/>
    <w:rsid w:val="000E1B37"/>
    <w:rsid w:val="000E5C88"/>
    <w:rsid w:val="000E60A5"/>
    <w:rsid w:val="000F63F1"/>
    <w:rsid w:val="0010144F"/>
    <w:rsid w:val="0010244F"/>
    <w:rsid w:val="0010340C"/>
    <w:rsid w:val="0010346B"/>
    <w:rsid w:val="00104A75"/>
    <w:rsid w:val="0010531E"/>
    <w:rsid w:val="00105790"/>
    <w:rsid w:val="00107176"/>
    <w:rsid w:val="00114191"/>
    <w:rsid w:val="0012343C"/>
    <w:rsid w:val="001249D6"/>
    <w:rsid w:val="00125127"/>
    <w:rsid w:val="00130636"/>
    <w:rsid w:val="00131EFA"/>
    <w:rsid w:val="001437DB"/>
    <w:rsid w:val="00150BF3"/>
    <w:rsid w:val="0015452A"/>
    <w:rsid w:val="00156097"/>
    <w:rsid w:val="0015717B"/>
    <w:rsid w:val="00160958"/>
    <w:rsid w:val="00165DB4"/>
    <w:rsid w:val="00166761"/>
    <w:rsid w:val="00166BDC"/>
    <w:rsid w:val="00172F91"/>
    <w:rsid w:val="001755E6"/>
    <w:rsid w:val="0017612E"/>
    <w:rsid w:val="001821EE"/>
    <w:rsid w:val="00183EAC"/>
    <w:rsid w:val="001852D0"/>
    <w:rsid w:val="001900E7"/>
    <w:rsid w:val="00190D2A"/>
    <w:rsid w:val="001955CC"/>
    <w:rsid w:val="001A1EE2"/>
    <w:rsid w:val="001A4700"/>
    <w:rsid w:val="001A6BCF"/>
    <w:rsid w:val="001B03FA"/>
    <w:rsid w:val="001B1382"/>
    <w:rsid w:val="001C26AC"/>
    <w:rsid w:val="001D189F"/>
    <w:rsid w:val="001D3F73"/>
    <w:rsid w:val="001E00AF"/>
    <w:rsid w:val="001E0A9A"/>
    <w:rsid w:val="001F4829"/>
    <w:rsid w:val="001F7D80"/>
    <w:rsid w:val="00205713"/>
    <w:rsid w:val="00205A5E"/>
    <w:rsid w:val="002206F2"/>
    <w:rsid w:val="00220E40"/>
    <w:rsid w:val="00222AED"/>
    <w:rsid w:val="00227DC0"/>
    <w:rsid w:val="00234805"/>
    <w:rsid w:val="002352C6"/>
    <w:rsid w:val="0023599B"/>
    <w:rsid w:val="00236688"/>
    <w:rsid w:val="002422DC"/>
    <w:rsid w:val="00244B2C"/>
    <w:rsid w:val="00246231"/>
    <w:rsid w:val="00246B19"/>
    <w:rsid w:val="00250603"/>
    <w:rsid w:val="00255295"/>
    <w:rsid w:val="0025611D"/>
    <w:rsid w:val="00262B33"/>
    <w:rsid w:val="00264362"/>
    <w:rsid w:val="00271F18"/>
    <w:rsid w:val="002832A9"/>
    <w:rsid w:val="002878BF"/>
    <w:rsid w:val="00287DFD"/>
    <w:rsid w:val="00291577"/>
    <w:rsid w:val="0029693C"/>
    <w:rsid w:val="002A47C4"/>
    <w:rsid w:val="002B00EE"/>
    <w:rsid w:val="002B1BE0"/>
    <w:rsid w:val="002B42E5"/>
    <w:rsid w:val="002C7210"/>
    <w:rsid w:val="002E3541"/>
    <w:rsid w:val="002E4742"/>
    <w:rsid w:val="002E6078"/>
    <w:rsid w:val="002F4D54"/>
    <w:rsid w:val="00304E2A"/>
    <w:rsid w:val="00305CB1"/>
    <w:rsid w:val="00313157"/>
    <w:rsid w:val="003156AD"/>
    <w:rsid w:val="00322129"/>
    <w:rsid w:val="0032397D"/>
    <w:rsid w:val="00324733"/>
    <w:rsid w:val="00326FF6"/>
    <w:rsid w:val="00331508"/>
    <w:rsid w:val="00333429"/>
    <w:rsid w:val="003371E3"/>
    <w:rsid w:val="003409EB"/>
    <w:rsid w:val="003417C5"/>
    <w:rsid w:val="00342B1D"/>
    <w:rsid w:val="003533DF"/>
    <w:rsid w:val="00357301"/>
    <w:rsid w:val="00363528"/>
    <w:rsid w:val="003718E4"/>
    <w:rsid w:val="0037719B"/>
    <w:rsid w:val="0039414C"/>
    <w:rsid w:val="003A2065"/>
    <w:rsid w:val="003A6908"/>
    <w:rsid w:val="003A7C9B"/>
    <w:rsid w:val="003B25C0"/>
    <w:rsid w:val="003B3B41"/>
    <w:rsid w:val="003C00D3"/>
    <w:rsid w:val="003D1759"/>
    <w:rsid w:val="003D36AD"/>
    <w:rsid w:val="003D433E"/>
    <w:rsid w:val="003D4B85"/>
    <w:rsid w:val="003E4D3B"/>
    <w:rsid w:val="00400340"/>
    <w:rsid w:val="0040271F"/>
    <w:rsid w:val="004072B6"/>
    <w:rsid w:val="00407A93"/>
    <w:rsid w:val="00414998"/>
    <w:rsid w:val="00415704"/>
    <w:rsid w:val="00422CEE"/>
    <w:rsid w:val="00422F05"/>
    <w:rsid w:val="0042392E"/>
    <w:rsid w:val="00425D15"/>
    <w:rsid w:val="004312AC"/>
    <w:rsid w:val="00435C75"/>
    <w:rsid w:val="004403C9"/>
    <w:rsid w:val="00441D75"/>
    <w:rsid w:val="00447964"/>
    <w:rsid w:val="00453100"/>
    <w:rsid w:val="004545C9"/>
    <w:rsid w:val="004559CE"/>
    <w:rsid w:val="00461FA8"/>
    <w:rsid w:val="00465116"/>
    <w:rsid w:val="004667F0"/>
    <w:rsid w:val="004705BE"/>
    <w:rsid w:val="00474F54"/>
    <w:rsid w:val="0047551D"/>
    <w:rsid w:val="00485647"/>
    <w:rsid w:val="004941C7"/>
    <w:rsid w:val="00497CA2"/>
    <w:rsid w:val="004A0F48"/>
    <w:rsid w:val="004A70C3"/>
    <w:rsid w:val="004A7502"/>
    <w:rsid w:val="004B26C0"/>
    <w:rsid w:val="004B490A"/>
    <w:rsid w:val="004C2FC2"/>
    <w:rsid w:val="004C341E"/>
    <w:rsid w:val="004C4B4E"/>
    <w:rsid w:val="004E5AEA"/>
    <w:rsid w:val="004E6599"/>
    <w:rsid w:val="004E687C"/>
    <w:rsid w:val="004F358D"/>
    <w:rsid w:val="005026B7"/>
    <w:rsid w:val="005034DF"/>
    <w:rsid w:val="0051112E"/>
    <w:rsid w:val="00521976"/>
    <w:rsid w:val="00523255"/>
    <w:rsid w:val="00525C93"/>
    <w:rsid w:val="0052631C"/>
    <w:rsid w:val="00527A72"/>
    <w:rsid w:val="00532F9D"/>
    <w:rsid w:val="00535D00"/>
    <w:rsid w:val="0054050A"/>
    <w:rsid w:val="00542671"/>
    <w:rsid w:val="00550AC3"/>
    <w:rsid w:val="00550D7B"/>
    <w:rsid w:val="00554923"/>
    <w:rsid w:val="00560BDA"/>
    <w:rsid w:val="00561519"/>
    <w:rsid w:val="0056422F"/>
    <w:rsid w:val="00573C56"/>
    <w:rsid w:val="005761E6"/>
    <w:rsid w:val="00580C30"/>
    <w:rsid w:val="00584573"/>
    <w:rsid w:val="00586D96"/>
    <w:rsid w:val="00591156"/>
    <w:rsid w:val="005935E7"/>
    <w:rsid w:val="00593FC1"/>
    <w:rsid w:val="005A1609"/>
    <w:rsid w:val="005A3428"/>
    <w:rsid w:val="005A68EE"/>
    <w:rsid w:val="005B19AE"/>
    <w:rsid w:val="005B1BE3"/>
    <w:rsid w:val="005C1BDF"/>
    <w:rsid w:val="005C2A19"/>
    <w:rsid w:val="005C7034"/>
    <w:rsid w:val="005E3CF7"/>
    <w:rsid w:val="005F0AD8"/>
    <w:rsid w:val="005F13B2"/>
    <w:rsid w:val="005F49C5"/>
    <w:rsid w:val="005F6B98"/>
    <w:rsid w:val="00600409"/>
    <w:rsid w:val="00606E24"/>
    <w:rsid w:val="00612134"/>
    <w:rsid w:val="00612495"/>
    <w:rsid w:val="00612802"/>
    <w:rsid w:val="00612CAE"/>
    <w:rsid w:val="00614F19"/>
    <w:rsid w:val="00616D8B"/>
    <w:rsid w:val="00623A45"/>
    <w:rsid w:val="006250E3"/>
    <w:rsid w:val="00625EF6"/>
    <w:rsid w:val="00626893"/>
    <w:rsid w:val="00626A10"/>
    <w:rsid w:val="00633AF0"/>
    <w:rsid w:val="0063614B"/>
    <w:rsid w:val="00644D0E"/>
    <w:rsid w:val="006512EA"/>
    <w:rsid w:val="0065398A"/>
    <w:rsid w:val="00656643"/>
    <w:rsid w:val="0066291B"/>
    <w:rsid w:val="00666208"/>
    <w:rsid w:val="00666666"/>
    <w:rsid w:val="00676C2A"/>
    <w:rsid w:val="00680443"/>
    <w:rsid w:val="00680498"/>
    <w:rsid w:val="00681FD1"/>
    <w:rsid w:val="006827D8"/>
    <w:rsid w:val="00683E22"/>
    <w:rsid w:val="00686605"/>
    <w:rsid w:val="0069010B"/>
    <w:rsid w:val="0069027B"/>
    <w:rsid w:val="0069246F"/>
    <w:rsid w:val="00692C0C"/>
    <w:rsid w:val="006A161E"/>
    <w:rsid w:val="006A35DE"/>
    <w:rsid w:val="006A47ED"/>
    <w:rsid w:val="006B1D47"/>
    <w:rsid w:val="006B2009"/>
    <w:rsid w:val="006B429E"/>
    <w:rsid w:val="006B7176"/>
    <w:rsid w:val="006B7C0E"/>
    <w:rsid w:val="006D4EDF"/>
    <w:rsid w:val="006D6A58"/>
    <w:rsid w:val="006E2E20"/>
    <w:rsid w:val="006E4994"/>
    <w:rsid w:val="006F1599"/>
    <w:rsid w:val="006F3C3F"/>
    <w:rsid w:val="007077A6"/>
    <w:rsid w:val="00710923"/>
    <w:rsid w:val="007115D3"/>
    <w:rsid w:val="007123C4"/>
    <w:rsid w:val="00712AE5"/>
    <w:rsid w:val="00714175"/>
    <w:rsid w:val="00714CAA"/>
    <w:rsid w:val="00721A9A"/>
    <w:rsid w:val="007251A0"/>
    <w:rsid w:val="00727C69"/>
    <w:rsid w:val="007367D7"/>
    <w:rsid w:val="007453A5"/>
    <w:rsid w:val="00745693"/>
    <w:rsid w:val="00745F29"/>
    <w:rsid w:val="0074615F"/>
    <w:rsid w:val="00746EC0"/>
    <w:rsid w:val="00750AA9"/>
    <w:rsid w:val="00751304"/>
    <w:rsid w:val="00751F56"/>
    <w:rsid w:val="00760A70"/>
    <w:rsid w:val="007621AB"/>
    <w:rsid w:val="007622BB"/>
    <w:rsid w:val="00762B5F"/>
    <w:rsid w:val="00764670"/>
    <w:rsid w:val="00765018"/>
    <w:rsid w:val="007703FF"/>
    <w:rsid w:val="00777BFE"/>
    <w:rsid w:val="007824C9"/>
    <w:rsid w:val="0078360A"/>
    <w:rsid w:val="00783649"/>
    <w:rsid w:val="00785457"/>
    <w:rsid w:val="007854AE"/>
    <w:rsid w:val="00785F8C"/>
    <w:rsid w:val="00790B4B"/>
    <w:rsid w:val="00790E68"/>
    <w:rsid w:val="00790F6E"/>
    <w:rsid w:val="00793C4B"/>
    <w:rsid w:val="00795663"/>
    <w:rsid w:val="00796279"/>
    <w:rsid w:val="007963B9"/>
    <w:rsid w:val="00797426"/>
    <w:rsid w:val="007A17A4"/>
    <w:rsid w:val="007A4563"/>
    <w:rsid w:val="007B0751"/>
    <w:rsid w:val="007B5BF1"/>
    <w:rsid w:val="007B63EC"/>
    <w:rsid w:val="007C12A1"/>
    <w:rsid w:val="007C4081"/>
    <w:rsid w:val="007C756B"/>
    <w:rsid w:val="007C780D"/>
    <w:rsid w:val="007C7B20"/>
    <w:rsid w:val="007D1C79"/>
    <w:rsid w:val="007D2F4B"/>
    <w:rsid w:val="007E5060"/>
    <w:rsid w:val="007E7EE4"/>
    <w:rsid w:val="007F3384"/>
    <w:rsid w:val="007F360B"/>
    <w:rsid w:val="007F42A7"/>
    <w:rsid w:val="007F5CB2"/>
    <w:rsid w:val="007F6552"/>
    <w:rsid w:val="0081038E"/>
    <w:rsid w:val="00811C82"/>
    <w:rsid w:val="00813DF9"/>
    <w:rsid w:val="00814C33"/>
    <w:rsid w:val="00816302"/>
    <w:rsid w:val="008169B3"/>
    <w:rsid w:val="008171C6"/>
    <w:rsid w:val="00817A26"/>
    <w:rsid w:val="00817B75"/>
    <w:rsid w:val="00820014"/>
    <w:rsid w:val="00823D88"/>
    <w:rsid w:val="00825530"/>
    <w:rsid w:val="008278E5"/>
    <w:rsid w:val="00831F98"/>
    <w:rsid w:val="0083409D"/>
    <w:rsid w:val="0083459A"/>
    <w:rsid w:val="00836438"/>
    <w:rsid w:val="00837B7B"/>
    <w:rsid w:val="00843F85"/>
    <w:rsid w:val="00853F55"/>
    <w:rsid w:val="00854072"/>
    <w:rsid w:val="0085424C"/>
    <w:rsid w:val="00860B02"/>
    <w:rsid w:val="008642D9"/>
    <w:rsid w:val="008648D5"/>
    <w:rsid w:val="0087401A"/>
    <w:rsid w:val="00874FAB"/>
    <w:rsid w:val="0087770B"/>
    <w:rsid w:val="0088397E"/>
    <w:rsid w:val="008855D4"/>
    <w:rsid w:val="00894997"/>
    <w:rsid w:val="008949F3"/>
    <w:rsid w:val="00896732"/>
    <w:rsid w:val="00897D47"/>
    <w:rsid w:val="008A2F81"/>
    <w:rsid w:val="008A7797"/>
    <w:rsid w:val="008B1638"/>
    <w:rsid w:val="008B7E11"/>
    <w:rsid w:val="008C0537"/>
    <w:rsid w:val="008D121E"/>
    <w:rsid w:val="008D228E"/>
    <w:rsid w:val="008D69E6"/>
    <w:rsid w:val="008D6AC7"/>
    <w:rsid w:val="008E19D5"/>
    <w:rsid w:val="008E4464"/>
    <w:rsid w:val="008F23DC"/>
    <w:rsid w:val="008F55AA"/>
    <w:rsid w:val="00903575"/>
    <w:rsid w:val="00904A2A"/>
    <w:rsid w:val="00914B36"/>
    <w:rsid w:val="00917C41"/>
    <w:rsid w:val="00921270"/>
    <w:rsid w:val="009223FC"/>
    <w:rsid w:val="00925338"/>
    <w:rsid w:val="00925B22"/>
    <w:rsid w:val="00925DB0"/>
    <w:rsid w:val="00936D88"/>
    <w:rsid w:val="009371A7"/>
    <w:rsid w:val="009379AD"/>
    <w:rsid w:val="00941947"/>
    <w:rsid w:val="009436B9"/>
    <w:rsid w:val="00946747"/>
    <w:rsid w:val="00951154"/>
    <w:rsid w:val="00951923"/>
    <w:rsid w:val="00952EF4"/>
    <w:rsid w:val="00953F34"/>
    <w:rsid w:val="00960C38"/>
    <w:rsid w:val="00965E9C"/>
    <w:rsid w:val="00966967"/>
    <w:rsid w:val="009818A1"/>
    <w:rsid w:val="00982E0C"/>
    <w:rsid w:val="0098439A"/>
    <w:rsid w:val="00985229"/>
    <w:rsid w:val="009854AD"/>
    <w:rsid w:val="00985850"/>
    <w:rsid w:val="00991E5D"/>
    <w:rsid w:val="0099598A"/>
    <w:rsid w:val="0099676E"/>
    <w:rsid w:val="00996D66"/>
    <w:rsid w:val="009A16E8"/>
    <w:rsid w:val="009A20EC"/>
    <w:rsid w:val="009B7BA8"/>
    <w:rsid w:val="009C4306"/>
    <w:rsid w:val="009C5A9B"/>
    <w:rsid w:val="009C7507"/>
    <w:rsid w:val="009D025F"/>
    <w:rsid w:val="009D0D83"/>
    <w:rsid w:val="009D33FA"/>
    <w:rsid w:val="009E1722"/>
    <w:rsid w:val="009E41BD"/>
    <w:rsid w:val="009E54BE"/>
    <w:rsid w:val="009F2491"/>
    <w:rsid w:val="009F3941"/>
    <w:rsid w:val="009F3974"/>
    <w:rsid w:val="009F4ABD"/>
    <w:rsid w:val="009F6A8F"/>
    <w:rsid w:val="00A05527"/>
    <w:rsid w:val="00A05C52"/>
    <w:rsid w:val="00A122B4"/>
    <w:rsid w:val="00A1497A"/>
    <w:rsid w:val="00A16B2F"/>
    <w:rsid w:val="00A20DE1"/>
    <w:rsid w:val="00A23A38"/>
    <w:rsid w:val="00A30C5D"/>
    <w:rsid w:val="00A30DFD"/>
    <w:rsid w:val="00A319DB"/>
    <w:rsid w:val="00A42BE5"/>
    <w:rsid w:val="00A463BA"/>
    <w:rsid w:val="00A51A1C"/>
    <w:rsid w:val="00A57A80"/>
    <w:rsid w:val="00A679FA"/>
    <w:rsid w:val="00A708FB"/>
    <w:rsid w:val="00A73657"/>
    <w:rsid w:val="00A76D41"/>
    <w:rsid w:val="00A82142"/>
    <w:rsid w:val="00A830FD"/>
    <w:rsid w:val="00A85636"/>
    <w:rsid w:val="00A952E4"/>
    <w:rsid w:val="00A97679"/>
    <w:rsid w:val="00A977B9"/>
    <w:rsid w:val="00AA0E0C"/>
    <w:rsid w:val="00AA20C0"/>
    <w:rsid w:val="00AA26AB"/>
    <w:rsid w:val="00AA3192"/>
    <w:rsid w:val="00AA340C"/>
    <w:rsid w:val="00AB62E5"/>
    <w:rsid w:val="00AC020A"/>
    <w:rsid w:val="00AC0344"/>
    <w:rsid w:val="00AC1C18"/>
    <w:rsid w:val="00AC4164"/>
    <w:rsid w:val="00AC58A3"/>
    <w:rsid w:val="00AE0F21"/>
    <w:rsid w:val="00AE2CF3"/>
    <w:rsid w:val="00AE2FA4"/>
    <w:rsid w:val="00AE32C6"/>
    <w:rsid w:val="00AE7BA3"/>
    <w:rsid w:val="00B05E8E"/>
    <w:rsid w:val="00B07574"/>
    <w:rsid w:val="00B12AAE"/>
    <w:rsid w:val="00B132B5"/>
    <w:rsid w:val="00B1424F"/>
    <w:rsid w:val="00B301DF"/>
    <w:rsid w:val="00B3500A"/>
    <w:rsid w:val="00B37A68"/>
    <w:rsid w:val="00B40FFB"/>
    <w:rsid w:val="00B4124F"/>
    <w:rsid w:val="00B4599C"/>
    <w:rsid w:val="00B46362"/>
    <w:rsid w:val="00B602C2"/>
    <w:rsid w:val="00B6262B"/>
    <w:rsid w:val="00B636F6"/>
    <w:rsid w:val="00B66A9A"/>
    <w:rsid w:val="00B7129B"/>
    <w:rsid w:val="00B75C99"/>
    <w:rsid w:val="00B761B1"/>
    <w:rsid w:val="00B84D7E"/>
    <w:rsid w:val="00B94034"/>
    <w:rsid w:val="00B979C2"/>
    <w:rsid w:val="00BA14D9"/>
    <w:rsid w:val="00BA154B"/>
    <w:rsid w:val="00BA23D2"/>
    <w:rsid w:val="00BA497C"/>
    <w:rsid w:val="00BA637C"/>
    <w:rsid w:val="00BA6EEE"/>
    <w:rsid w:val="00BC25DB"/>
    <w:rsid w:val="00BD48EC"/>
    <w:rsid w:val="00BE0EF3"/>
    <w:rsid w:val="00BE1021"/>
    <w:rsid w:val="00BE10C0"/>
    <w:rsid w:val="00BE33E5"/>
    <w:rsid w:val="00BE36E2"/>
    <w:rsid w:val="00BE6A3F"/>
    <w:rsid w:val="00BF3E05"/>
    <w:rsid w:val="00BF7045"/>
    <w:rsid w:val="00BF7B8E"/>
    <w:rsid w:val="00C01DC4"/>
    <w:rsid w:val="00C03751"/>
    <w:rsid w:val="00C04408"/>
    <w:rsid w:val="00C063FE"/>
    <w:rsid w:val="00C0688F"/>
    <w:rsid w:val="00C06D69"/>
    <w:rsid w:val="00C11B4F"/>
    <w:rsid w:val="00C12576"/>
    <w:rsid w:val="00C16011"/>
    <w:rsid w:val="00C26A84"/>
    <w:rsid w:val="00C333E3"/>
    <w:rsid w:val="00C33B21"/>
    <w:rsid w:val="00C37846"/>
    <w:rsid w:val="00C40036"/>
    <w:rsid w:val="00C401DB"/>
    <w:rsid w:val="00C40C6F"/>
    <w:rsid w:val="00C42E63"/>
    <w:rsid w:val="00C5133A"/>
    <w:rsid w:val="00C52F61"/>
    <w:rsid w:val="00C55070"/>
    <w:rsid w:val="00C64F1A"/>
    <w:rsid w:val="00C65954"/>
    <w:rsid w:val="00C7115C"/>
    <w:rsid w:val="00C7611F"/>
    <w:rsid w:val="00C81103"/>
    <w:rsid w:val="00C8287D"/>
    <w:rsid w:val="00C83809"/>
    <w:rsid w:val="00C879B6"/>
    <w:rsid w:val="00C93EE7"/>
    <w:rsid w:val="00C979AD"/>
    <w:rsid w:val="00CA098F"/>
    <w:rsid w:val="00CA2E5E"/>
    <w:rsid w:val="00CB6ADB"/>
    <w:rsid w:val="00CC2177"/>
    <w:rsid w:val="00CC5D7B"/>
    <w:rsid w:val="00CC6B70"/>
    <w:rsid w:val="00CD01E8"/>
    <w:rsid w:val="00CD1A38"/>
    <w:rsid w:val="00CD4617"/>
    <w:rsid w:val="00CD5C17"/>
    <w:rsid w:val="00CE1F0C"/>
    <w:rsid w:val="00CE450C"/>
    <w:rsid w:val="00CE5168"/>
    <w:rsid w:val="00CE6114"/>
    <w:rsid w:val="00CF2562"/>
    <w:rsid w:val="00CF431D"/>
    <w:rsid w:val="00CF534F"/>
    <w:rsid w:val="00CF620A"/>
    <w:rsid w:val="00CF7B09"/>
    <w:rsid w:val="00D026D9"/>
    <w:rsid w:val="00D05F0E"/>
    <w:rsid w:val="00D1121C"/>
    <w:rsid w:val="00D13115"/>
    <w:rsid w:val="00D1451F"/>
    <w:rsid w:val="00D23B2E"/>
    <w:rsid w:val="00D2467A"/>
    <w:rsid w:val="00D25989"/>
    <w:rsid w:val="00D31F60"/>
    <w:rsid w:val="00D357B9"/>
    <w:rsid w:val="00D37A1E"/>
    <w:rsid w:val="00D405C4"/>
    <w:rsid w:val="00D41D1E"/>
    <w:rsid w:val="00D42862"/>
    <w:rsid w:val="00D45495"/>
    <w:rsid w:val="00D538D8"/>
    <w:rsid w:val="00D54A2C"/>
    <w:rsid w:val="00D57552"/>
    <w:rsid w:val="00D57921"/>
    <w:rsid w:val="00D6562E"/>
    <w:rsid w:val="00D72715"/>
    <w:rsid w:val="00D73344"/>
    <w:rsid w:val="00D741CA"/>
    <w:rsid w:val="00D75DC3"/>
    <w:rsid w:val="00D8182D"/>
    <w:rsid w:val="00D909A3"/>
    <w:rsid w:val="00D90E98"/>
    <w:rsid w:val="00DA1FDA"/>
    <w:rsid w:val="00DA34C5"/>
    <w:rsid w:val="00DA55D7"/>
    <w:rsid w:val="00DA5BCA"/>
    <w:rsid w:val="00DB01E5"/>
    <w:rsid w:val="00DB08AD"/>
    <w:rsid w:val="00DB1EBE"/>
    <w:rsid w:val="00DB1FA8"/>
    <w:rsid w:val="00DB7440"/>
    <w:rsid w:val="00DC4087"/>
    <w:rsid w:val="00DC4A30"/>
    <w:rsid w:val="00DC647B"/>
    <w:rsid w:val="00DC7698"/>
    <w:rsid w:val="00DD2182"/>
    <w:rsid w:val="00DD3DFE"/>
    <w:rsid w:val="00DD42B4"/>
    <w:rsid w:val="00DD4AAD"/>
    <w:rsid w:val="00DD5D7D"/>
    <w:rsid w:val="00DD77AC"/>
    <w:rsid w:val="00DE0F91"/>
    <w:rsid w:val="00DE2A67"/>
    <w:rsid w:val="00DE450B"/>
    <w:rsid w:val="00DF0436"/>
    <w:rsid w:val="00DF18E9"/>
    <w:rsid w:val="00DF46F9"/>
    <w:rsid w:val="00DF7380"/>
    <w:rsid w:val="00E006A3"/>
    <w:rsid w:val="00E02E8A"/>
    <w:rsid w:val="00E039B1"/>
    <w:rsid w:val="00E175E7"/>
    <w:rsid w:val="00E2069E"/>
    <w:rsid w:val="00E2263B"/>
    <w:rsid w:val="00E25EAC"/>
    <w:rsid w:val="00E25EC1"/>
    <w:rsid w:val="00E30060"/>
    <w:rsid w:val="00E32058"/>
    <w:rsid w:val="00E322B4"/>
    <w:rsid w:val="00E33A65"/>
    <w:rsid w:val="00E3514F"/>
    <w:rsid w:val="00E42DF5"/>
    <w:rsid w:val="00E4371F"/>
    <w:rsid w:val="00E45B99"/>
    <w:rsid w:val="00E47CE7"/>
    <w:rsid w:val="00E52FFC"/>
    <w:rsid w:val="00E55100"/>
    <w:rsid w:val="00E55EF6"/>
    <w:rsid w:val="00E56699"/>
    <w:rsid w:val="00E5722D"/>
    <w:rsid w:val="00E6547C"/>
    <w:rsid w:val="00E7073F"/>
    <w:rsid w:val="00E83A93"/>
    <w:rsid w:val="00E873FE"/>
    <w:rsid w:val="00E90B28"/>
    <w:rsid w:val="00E91E54"/>
    <w:rsid w:val="00E93158"/>
    <w:rsid w:val="00EA0100"/>
    <w:rsid w:val="00EA1BE7"/>
    <w:rsid w:val="00EA3500"/>
    <w:rsid w:val="00EA7ACA"/>
    <w:rsid w:val="00EB40E2"/>
    <w:rsid w:val="00EB588F"/>
    <w:rsid w:val="00EC0A67"/>
    <w:rsid w:val="00EC1FD0"/>
    <w:rsid w:val="00EC21FF"/>
    <w:rsid w:val="00EC5705"/>
    <w:rsid w:val="00EC6373"/>
    <w:rsid w:val="00ED6E07"/>
    <w:rsid w:val="00EE2697"/>
    <w:rsid w:val="00EF1490"/>
    <w:rsid w:val="00EF39EB"/>
    <w:rsid w:val="00EF5374"/>
    <w:rsid w:val="00EF78C2"/>
    <w:rsid w:val="00F05D9B"/>
    <w:rsid w:val="00F10018"/>
    <w:rsid w:val="00F1107D"/>
    <w:rsid w:val="00F119AC"/>
    <w:rsid w:val="00F11AA9"/>
    <w:rsid w:val="00F126A6"/>
    <w:rsid w:val="00F15AD4"/>
    <w:rsid w:val="00F2021C"/>
    <w:rsid w:val="00F272B2"/>
    <w:rsid w:val="00F31E27"/>
    <w:rsid w:val="00F360C0"/>
    <w:rsid w:val="00F46553"/>
    <w:rsid w:val="00F472FF"/>
    <w:rsid w:val="00F524FD"/>
    <w:rsid w:val="00F5279F"/>
    <w:rsid w:val="00F55C78"/>
    <w:rsid w:val="00F5789F"/>
    <w:rsid w:val="00F620A9"/>
    <w:rsid w:val="00F648D5"/>
    <w:rsid w:val="00F67EC6"/>
    <w:rsid w:val="00F7137B"/>
    <w:rsid w:val="00F74AB5"/>
    <w:rsid w:val="00F75A69"/>
    <w:rsid w:val="00F77B8A"/>
    <w:rsid w:val="00F8031F"/>
    <w:rsid w:val="00F81D66"/>
    <w:rsid w:val="00F924A2"/>
    <w:rsid w:val="00F95C33"/>
    <w:rsid w:val="00FA07BD"/>
    <w:rsid w:val="00FA091D"/>
    <w:rsid w:val="00FA15EA"/>
    <w:rsid w:val="00FA2356"/>
    <w:rsid w:val="00FA74E9"/>
    <w:rsid w:val="00FB3643"/>
    <w:rsid w:val="00FB72FC"/>
    <w:rsid w:val="00FB748B"/>
    <w:rsid w:val="00FD2794"/>
    <w:rsid w:val="00FD386D"/>
    <w:rsid w:val="00FD5DDD"/>
    <w:rsid w:val="00FE37C9"/>
    <w:rsid w:val="00FE6FB7"/>
    <w:rsid w:val="00FF02BF"/>
    <w:rsid w:val="00FF03E1"/>
    <w:rsid w:val="00FF1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B183"/>
  <w15:docId w15:val="{33F8B2A4-9F55-4D7E-8D49-A7DB2489C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1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73F1E"/>
    <w:pPr>
      <w:keepNext/>
      <w:outlineLvl w:val="0"/>
    </w:pPr>
    <w:rPr>
      <w:b/>
    </w:rPr>
  </w:style>
  <w:style w:type="paragraph" w:styleId="Heading2">
    <w:name w:val="heading 2"/>
    <w:basedOn w:val="Normal"/>
    <w:next w:val="Normal"/>
    <w:link w:val="Heading2Char"/>
    <w:uiPriority w:val="9"/>
    <w:unhideWhenUsed/>
    <w:qFormat/>
    <w:rsid w:val="00E175E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60A7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3F1E"/>
    <w:rPr>
      <w:rFonts w:ascii="Times New Roman" w:eastAsia="Times New Roman" w:hAnsi="Times New Roman" w:cs="Times New Roman"/>
      <w:b/>
      <w:sz w:val="24"/>
      <w:szCs w:val="24"/>
    </w:rPr>
  </w:style>
  <w:style w:type="character" w:styleId="Hyperlink">
    <w:name w:val="Hyperlink"/>
    <w:rsid w:val="00073F1E"/>
    <w:rPr>
      <w:color w:val="0000FF"/>
      <w:u w:val="single"/>
    </w:rPr>
  </w:style>
  <w:style w:type="paragraph" w:styleId="ListParagraph">
    <w:name w:val="List Paragraph"/>
    <w:basedOn w:val="Normal"/>
    <w:uiPriority w:val="1"/>
    <w:qFormat/>
    <w:rsid w:val="00073F1E"/>
    <w:pPr>
      <w:ind w:left="720"/>
    </w:pPr>
    <w:rPr>
      <w:rFonts w:ascii="Tahoma" w:hAnsi="Tahoma"/>
      <w:sz w:val="16"/>
    </w:rPr>
  </w:style>
  <w:style w:type="paragraph" w:styleId="BodyText">
    <w:name w:val="Body Text"/>
    <w:basedOn w:val="Normal"/>
    <w:link w:val="BodyTextChar"/>
    <w:rsid w:val="009818A1"/>
    <w:pPr>
      <w:jc w:val="both"/>
    </w:pPr>
    <w:rPr>
      <w:rFonts w:ascii="Tahoma" w:hAnsi="Tahoma" w:cs="Tahoma"/>
      <w:bCs/>
      <w:szCs w:val="20"/>
    </w:rPr>
  </w:style>
  <w:style w:type="character" w:customStyle="1" w:styleId="BodyTextChar">
    <w:name w:val="Body Text Char"/>
    <w:basedOn w:val="DefaultParagraphFont"/>
    <w:link w:val="BodyText"/>
    <w:rsid w:val="009818A1"/>
    <w:rPr>
      <w:rFonts w:ascii="Tahoma" w:eastAsia="Times New Roman" w:hAnsi="Tahoma" w:cs="Tahoma"/>
      <w:bCs/>
      <w:sz w:val="24"/>
      <w:szCs w:val="20"/>
    </w:rPr>
  </w:style>
  <w:style w:type="character" w:customStyle="1" w:styleId="Heading3Char">
    <w:name w:val="Heading 3 Char"/>
    <w:basedOn w:val="DefaultParagraphFont"/>
    <w:link w:val="Heading3"/>
    <w:uiPriority w:val="9"/>
    <w:rsid w:val="00760A70"/>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rsid w:val="00760A70"/>
    <w:pPr>
      <w:tabs>
        <w:tab w:val="center" w:pos="4320"/>
        <w:tab w:val="right" w:pos="8640"/>
      </w:tabs>
    </w:pPr>
  </w:style>
  <w:style w:type="character" w:customStyle="1" w:styleId="HeaderChar">
    <w:name w:val="Header Char"/>
    <w:basedOn w:val="DefaultParagraphFont"/>
    <w:link w:val="Header"/>
    <w:uiPriority w:val="99"/>
    <w:rsid w:val="00760A70"/>
    <w:rPr>
      <w:rFonts w:ascii="Times New Roman" w:eastAsia="Times New Roman" w:hAnsi="Times New Roman" w:cs="Times New Roman"/>
      <w:sz w:val="24"/>
      <w:szCs w:val="24"/>
    </w:rPr>
  </w:style>
  <w:style w:type="paragraph" w:styleId="Footer">
    <w:name w:val="footer"/>
    <w:basedOn w:val="Normal"/>
    <w:link w:val="FooterChar"/>
    <w:uiPriority w:val="99"/>
    <w:rsid w:val="00760A70"/>
    <w:pPr>
      <w:tabs>
        <w:tab w:val="center" w:pos="4320"/>
        <w:tab w:val="right" w:pos="8640"/>
      </w:tabs>
    </w:pPr>
  </w:style>
  <w:style w:type="character" w:customStyle="1" w:styleId="FooterChar">
    <w:name w:val="Footer Char"/>
    <w:basedOn w:val="DefaultParagraphFont"/>
    <w:link w:val="Footer"/>
    <w:uiPriority w:val="99"/>
    <w:rsid w:val="00760A70"/>
    <w:rPr>
      <w:rFonts w:ascii="Times New Roman" w:eastAsia="Times New Roman" w:hAnsi="Times New Roman" w:cs="Times New Roman"/>
      <w:sz w:val="24"/>
      <w:szCs w:val="24"/>
    </w:rPr>
  </w:style>
  <w:style w:type="character" w:styleId="PageNumber">
    <w:name w:val="page number"/>
    <w:basedOn w:val="DefaultParagraphFont"/>
    <w:rsid w:val="00760A70"/>
  </w:style>
  <w:style w:type="paragraph" w:customStyle="1" w:styleId="TableListBullet1">
    <w:name w:val="TableListBullet1"/>
    <w:aliases w:val="tlb1"/>
    <w:basedOn w:val="Normal"/>
    <w:rsid w:val="00760A70"/>
    <w:pPr>
      <w:numPr>
        <w:numId w:val="8"/>
      </w:numPr>
      <w:spacing w:before="60" w:after="60"/>
    </w:pPr>
    <w:rPr>
      <w:rFonts w:ascii="Book Antiqua" w:hAnsi="Book Antiqua"/>
      <w:sz w:val="18"/>
      <w:szCs w:val="18"/>
    </w:rPr>
  </w:style>
  <w:style w:type="character" w:styleId="FollowedHyperlink">
    <w:name w:val="FollowedHyperlink"/>
    <w:basedOn w:val="DefaultParagraphFont"/>
    <w:uiPriority w:val="99"/>
    <w:semiHidden/>
    <w:unhideWhenUsed/>
    <w:rsid w:val="00E006A3"/>
    <w:rPr>
      <w:color w:val="800080" w:themeColor="followedHyperlink"/>
      <w:u w:val="single"/>
    </w:rPr>
  </w:style>
  <w:style w:type="character" w:styleId="CommentReference">
    <w:name w:val="annotation reference"/>
    <w:basedOn w:val="DefaultParagraphFont"/>
    <w:uiPriority w:val="99"/>
    <w:semiHidden/>
    <w:unhideWhenUsed/>
    <w:rsid w:val="000D2758"/>
    <w:rPr>
      <w:sz w:val="16"/>
      <w:szCs w:val="16"/>
    </w:rPr>
  </w:style>
  <w:style w:type="paragraph" w:styleId="CommentText">
    <w:name w:val="annotation text"/>
    <w:basedOn w:val="Normal"/>
    <w:link w:val="CommentTextChar"/>
    <w:uiPriority w:val="99"/>
    <w:semiHidden/>
    <w:unhideWhenUsed/>
    <w:rsid w:val="000D2758"/>
    <w:rPr>
      <w:sz w:val="20"/>
      <w:szCs w:val="20"/>
    </w:rPr>
  </w:style>
  <w:style w:type="character" w:customStyle="1" w:styleId="CommentTextChar">
    <w:name w:val="Comment Text Char"/>
    <w:basedOn w:val="DefaultParagraphFont"/>
    <w:link w:val="CommentText"/>
    <w:uiPriority w:val="99"/>
    <w:semiHidden/>
    <w:rsid w:val="000D27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D2758"/>
    <w:rPr>
      <w:b/>
      <w:bCs/>
    </w:rPr>
  </w:style>
  <w:style w:type="character" w:customStyle="1" w:styleId="CommentSubjectChar">
    <w:name w:val="Comment Subject Char"/>
    <w:basedOn w:val="CommentTextChar"/>
    <w:link w:val="CommentSubject"/>
    <w:uiPriority w:val="99"/>
    <w:semiHidden/>
    <w:rsid w:val="000D275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D2758"/>
    <w:rPr>
      <w:rFonts w:ascii="Tahoma" w:hAnsi="Tahoma" w:cs="Tahoma"/>
      <w:sz w:val="16"/>
      <w:szCs w:val="16"/>
    </w:rPr>
  </w:style>
  <w:style w:type="character" w:customStyle="1" w:styleId="BalloonTextChar">
    <w:name w:val="Balloon Text Char"/>
    <w:basedOn w:val="DefaultParagraphFont"/>
    <w:link w:val="BalloonText"/>
    <w:uiPriority w:val="99"/>
    <w:semiHidden/>
    <w:rsid w:val="000D2758"/>
    <w:rPr>
      <w:rFonts w:ascii="Tahoma" w:eastAsia="Times New Roman" w:hAnsi="Tahoma" w:cs="Tahoma"/>
      <w:sz w:val="16"/>
      <w:szCs w:val="16"/>
    </w:rPr>
  </w:style>
  <w:style w:type="character" w:styleId="HTMLCite">
    <w:name w:val="HTML Cite"/>
    <w:basedOn w:val="DefaultParagraphFont"/>
    <w:uiPriority w:val="99"/>
    <w:semiHidden/>
    <w:unhideWhenUsed/>
    <w:rsid w:val="00E90B28"/>
    <w:rPr>
      <w:i/>
      <w:iCs/>
    </w:rPr>
  </w:style>
  <w:style w:type="paragraph" w:styleId="NoSpacing">
    <w:name w:val="No Spacing"/>
    <w:uiPriority w:val="1"/>
    <w:qFormat/>
    <w:rsid w:val="00960C38"/>
    <w:pPr>
      <w:spacing w:after="0" w:line="240" w:lineRule="auto"/>
    </w:pPr>
  </w:style>
  <w:style w:type="character" w:customStyle="1" w:styleId="Heading2Char">
    <w:name w:val="Heading 2 Char"/>
    <w:basedOn w:val="DefaultParagraphFont"/>
    <w:link w:val="Heading2"/>
    <w:uiPriority w:val="9"/>
    <w:rsid w:val="00E175E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119940">
      <w:bodyDiv w:val="1"/>
      <w:marLeft w:val="0"/>
      <w:marRight w:val="0"/>
      <w:marTop w:val="0"/>
      <w:marBottom w:val="0"/>
      <w:divBdr>
        <w:top w:val="none" w:sz="0" w:space="0" w:color="auto"/>
        <w:left w:val="none" w:sz="0" w:space="0" w:color="auto"/>
        <w:bottom w:val="none" w:sz="0" w:space="0" w:color="auto"/>
        <w:right w:val="none" w:sz="0" w:space="0" w:color="auto"/>
      </w:divBdr>
    </w:div>
    <w:div w:id="262107575">
      <w:bodyDiv w:val="1"/>
      <w:marLeft w:val="0"/>
      <w:marRight w:val="0"/>
      <w:marTop w:val="0"/>
      <w:marBottom w:val="0"/>
      <w:divBdr>
        <w:top w:val="none" w:sz="0" w:space="0" w:color="auto"/>
        <w:left w:val="none" w:sz="0" w:space="0" w:color="auto"/>
        <w:bottom w:val="none" w:sz="0" w:space="0" w:color="auto"/>
        <w:right w:val="none" w:sz="0" w:space="0" w:color="auto"/>
      </w:divBdr>
    </w:div>
    <w:div w:id="268007721">
      <w:bodyDiv w:val="1"/>
      <w:marLeft w:val="0"/>
      <w:marRight w:val="0"/>
      <w:marTop w:val="0"/>
      <w:marBottom w:val="0"/>
      <w:divBdr>
        <w:top w:val="none" w:sz="0" w:space="0" w:color="auto"/>
        <w:left w:val="none" w:sz="0" w:space="0" w:color="auto"/>
        <w:bottom w:val="none" w:sz="0" w:space="0" w:color="auto"/>
        <w:right w:val="none" w:sz="0" w:space="0" w:color="auto"/>
      </w:divBdr>
    </w:div>
    <w:div w:id="268976976">
      <w:bodyDiv w:val="1"/>
      <w:marLeft w:val="0"/>
      <w:marRight w:val="0"/>
      <w:marTop w:val="0"/>
      <w:marBottom w:val="0"/>
      <w:divBdr>
        <w:top w:val="none" w:sz="0" w:space="0" w:color="auto"/>
        <w:left w:val="none" w:sz="0" w:space="0" w:color="auto"/>
        <w:bottom w:val="none" w:sz="0" w:space="0" w:color="auto"/>
        <w:right w:val="none" w:sz="0" w:space="0" w:color="auto"/>
      </w:divBdr>
    </w:div>
    <w:div w:id="335379947">
      <w:bodyDiv w:val="1"/>
      <w:marLeft w:val="0"/>
      <w:marRight w:val="0"/>
      <w:marTop w:val="0"/>
      <w:marBottom w:val="0"/>
      <w:divBdr>
        <w:top w:val="none" w:sz="0" w:space="0" w:color="auto"/>
        <w:left w:val="none" w:sz="0" w:space="0" w:color="auto"/>
        <w:bottom w:val="none" w:sz="0" w:space="0" w:color="auto"/>
        <w:right w:val="none" w:sz="0" w:space="0" w:color="auto"/>
      </w:divBdr>
    </w:div>
    <w:div w:id="421069741">
      <w:bodyDiv w:val="1"/>
      <w:marLeft w:val="0"/>
      <w:marRight w:val="0"/>
      <w:marTop w:val="0"/>
      <w:marBottom w:val="0"/>
      <w:divBdr>
        <w:top w:val="none" w:sz="0" w:space="0" w:color="auto"/>
        <w:left w:val="none" w:sz="0" w:space="0" w:color="auto"/>
        <w:bottom w:val="none" w:sz="0" w:space="0" w:color="auto"/>
        <w:right w:val="none" w:sz="0" w:space="0" w:color="auto"/>
      </w:divBdr>
    </w:div>
    <w:div w:id="753478158">
      <w:bodyDiv w:val="1"/>
      <w:marLeft w:val="0"/>
      <w:marRight w:val="0"/>
      <w:marTop w:val="0"/>
      <w:marBottom w:val="0"/>
      <w:divBdr>
        <w:top w:val="none" w:sz="0" w:space="0" w:color="auto"/>
        <w:left w:val="none" w:sz="0" w:space="0" w:color="auto"/>
        <w:bottom w:val="none" w:sz="0" w:space="0" w:color="auto"/>
        <w:right w:val="none" w:sz="0" w:space="0" w:color="auto"/>
      </w:divBdr>
    </w:div>
    <w:div w:id="849371636">
      <w:bodyDiv w:val="1"/>
      <w:marLeft w:val="0"/>
      <w:marRight w:val="0"/>
      <w:marTop w:val="0"/>
      <w:marBottom w:val="0"/>
      <w:divBdr>
        <w:top w:val="none" w:sz="0" w:space="0" w:color="auto"/>
        <w:left w:val="none" w:sz="0" w:space="0" w:color="auto"/>
        <w:bottom w:val="none" w:sz="0" w:space="0" w:color="auto"/>
        <w:right w:val="none" w:sz="0" w:space="0" w:color="auto"/>
      </w:divBdr>
    </w:div>
    <w:div w:id="1027946105">
      <w:bodyDiv w:val="1"/>
      <w:marLeft w:val="0"/>
      <w:marRight w:val="0"/>
      <w:marTop w:val="0"/>
      <w:marBottom w:val="0"/>
      <w:divBdr>
        <w:top w:val="none" w:sz="0" w:space="0" w:color="auto"/>
        <w:left w:val="none" w:sz="0" w:space="0" w:color="auto"/>
        <w:bottom w:val="none" w:sz="0" w:space="0" w:color="auto"/>
        <w:right w:val="none" w:sz="0" w:space="0" w:color="auto"/>
      </w:divBdr>
    </w:div>
    <w:div w:id="1074624076">
      <w:bodyDiv w:val="1"/>
      <w:marLeft w:val="0"/>
      <w:marRight w:val="0"/>
      <w:marTop w:val="0"/>
      <w:marBottom w:val="0"/>
      <w:divBdr>
        <w:top w:val="none" w:sz="0" w:space="0" w:color="auto"/>
        <w:left w:val="none" w:sz="0" w:space="0" w:color="auto"/>
        <w:bottom w:val="none" w:sz="0" w:space="0" w:color="auto"/>
        <w:right w:val="none" w:sz="0" w:space="0" w:color="auto"/>
      </w:divBdr>
    </w:div>
    <w:div w:id="1100905677">
      <w:bodyDiv w:val="1"/>
      <w:marLeft w:val="0"/>
      <w:marRight w:val="0"/>
      <w:marTop w:val="0"/>
      <w:marBottom w:val="0"/>
      <w:divBdr>
        <w:top w:val="none" w:sz="0" w:space="0" w:color="auto"/>
        <w:left w:val="none" w:sz="0" w:space="0" w:color="auto"/>
        <w:bottom w:val="none" w:sz="0" w:space="0" w:color="auto"/>
        <w:right w:val="none" w:sz="0" w:space="0" w:color="auto"/>
      </w:divBdr>
    </w:div>
    <w:div w:id="1143042419">
      <w:bodyDiv w:val="1"/>
      <w:marLeft w:val="0"/>
      <w:marRight w:val="0"/>
      <w:marTop w:val="0"/>
      <w:marBottom w:val="0"/>
      <w:divBdr>
        <w:top w:val="none" w:sz="0" w:space="0" w:color="auto"/>
        <w:left w:val="none" w:sz="0" w:space="0" w:color="auto"/>
        <w:bottom w:val="none" w:sz="0" w:space="0" w:color="auto"/>
        <w:right w:val="none" w:sz="0" w:space="0" w:color="auto"/>
      </w:divBdr>
      <w:divsChild>
        <w:div w:id="1676878355">
          <w:marLeft w:val="0"/>
          <w:marRight w:val="0"/>
          <w:marTop w:val="0"/>
          <w:marBottom w:val="0"/>
          <w:divBdr>
            <w:top w:val="none" w:sz="0" w:space="0" w:color="auto"/>
            <w:left w:val="none" w:sz="0" w:space="0" w:color="auto"/>
            <w:bottom w:val="none" w:sz="0" w:space="0" w:color="auto"/>
            <w:right w:val="none" w:sz="0" w:space="0" w:color="auto"/>
          </w:divBdr>
          <w:divsChild>
            <w:div w:id="1861579643">
              <w:marLeft w:val="0"/>
              <w:marRight w:val="0"/>
              <w:marTop w:val="0"/>
              <w:marBottom w:val="0"/>
              <w:divBdr>
                <w:top w:val="none" w:sz="0" w:space="0" w:color="auto"/>
                <w:left w:val="none" w:sz="0" w:space="0" w:color="auto"/>
                <w:bottom w:val="none" w:sz="0" w:space="0" w:color="auto"/>
                <w:right w:val="none" w:sz="0" w:space="0" w:color="auto"/>
              </w:divBdr>
              <w:divsChild>
                <w:div w:id="1331105669">
                  <w:marLeft w:val="0"/>
                  <w:marRight w:val="0"/>
                  <w:marTop w:val="0"/>
                  <w:marBottom w:val="0"/>
                  <w:divBdr>
                    <w:top w:val="none" w:sz="0" w:space="0" w:color="auto"/>
                    <w:left w:val="none" w:sz="0" w:space="0" w:color="auto"/>
                    <w:bottom w:val="none" w:sz="0" w:space="0" w:color="auto"/>
                    <w:right w:val="none" w:sz="0" w:space="0" w:color="auto"/>
                  </w:divBdr>
                  <w:divsChild>
                    <w:div w:id="201984763">
                      <w:marLeft w:val="0"/>
                      <w:marRight w:val="0"/>
                      <w:marTop w:val="45"/>
                      <w:marBottom w:val="0"/>
                      <w:divBdr>
                        <w:top w:val="none" w:sz="0" w:space="0" w:color="auto"/>
                        <w:left w:val="none" w:sz="0" w:space="0" w:color="auto"/>
                        <w:bottom w:val="none" w:sz="0" w:space="0" w:color="auto"/>
                        <w:right w:val="none" w:sz="0" w:space="0" w:color="auto"/>
                      </w:divBdr>
                      <w:divsChild>
                        <w:div w:id="72894319">
                          <w:marLeft w:val="0"/>
                          <w:marRight w:val="0"/>
                          <w:marTop w:val="0"/>
                          <w:marBottom w:val="0"/>
                          <w:divBdr>
                            <w:top w:val="none" w:sz="0" w:space="0" w:color="auto"/>
                            <w:left w:val="none" w:sz="0" w:space="0" w:color="auto"/>
                            <w:bottom w:val="none" w:sz="0" w:space="0" w:color="auto"/>
                            <w:right w:val="none" w:sz="0" w:space="0" w:color="auto"/>
                          </w:divBdr>
                          <w:divsChild>
                            <w:div w:id="464201047">
                              <w:marLeft w:val="2070"/>
                              <w:marRight w:val="3960"/>
                              <w:marTop w:val="0"/>
                              <w:marBottom w:val="0"/>
                              <w:divBdr>
                                <w:top w:val="none" w:sz="0" w:space="0" w:color="auto"/>
                                <w:left w:val="none" w:sz="0" w:space="0" w:color="auto"/>
                                <w:bottom w:val="none" w:sz="0" w:space="0" w:color="auto"/>
                                <w:right w:val="none" w:sz="0" w:space="0" w:color="auto"/>
                              </w:divBdr>
                              <w:divsChild>
                                <w:div w:id="1203247356">
                                  <w:marLeft w:val="0"/>
                                  <w:marRight w:val="0"/>
                                  <w:marTop w:val="0"/>
                                  <w:marBottom w:val="0"/>
                                  <w:divBdr>
                                    <w:top w:val="none" w:sz="0" w:space="0" w:color="auto"/>
                                    <w:left w:val="none" w:sz="0" w:space="0" w:color="auto"/>
                                    <w:bottom w:val="none" w:sz="0" w:space="0" w:color="auto"/>
                                    <w:right w:val="none" w:sz="0" w:space="0" w:color="auto"/>
                                  </w:divBdr>
                                  <w:divsChild>
                                    <w:div w:id="1364598965">
                                      <w:marLeft w:val="0"/>
                                      <w:marRight w:val="0"/>
                                      <w:marTop w:val="0"/>
                                      <w:marBottom w:val="0"/>
                                      <w:divBdr>
                                        <w:top w:val="none" w:sz="0" w:space="0" w:color="auto"/>
                                        <w:left w:val="none" w:sz="0" w:space="0" w:color="auto"/>
                                        <w:bottom w:val="none" w:sz="0" w:space="0" w:color="auto"/>
                                        <w:right w:val="none" w:sz="0" w:space="0" w:color="auto"/>
                                      </w:divBdr>
                                      <w:divsChild>
                                        <w:div w:id="1986929308">
                                          <w:marLeft w:val="0"/>
                                          <w:marRight w:val="0"/>
                                          <w:marTop w:val="0"/>
                                          <w:marBottom w:val="0"/>
                                          <w:divBdr>
                                            <w:top w:val="none" w:sz="0" w:space="0" w:color="auto"/>
                                            <w:left w:val="none" w:sz="0" w:space="0" w:color="auto"/>
                                            <w:bottom w:val="none" w:sz="0" w:space="0" w:color="auto"/>
                                            <w:right w:val="none" w:sz="0" w:space="0" w:color="auto"/>
                                          </w:divBdr>
                                          <w:divsChild>
                                            <w:div w:id="353579078">
                                              <w:marLeft w:val="0"/>
                                              <w:marRight w:val="0"/>
                                              <w:marTop w:val="90"/>
                                              <w:marBottom w:val="0"/>
                                              <w:divBdr>
                                                <w:top w:val="none" w:sz="0" w:space="0" w:color="auto"/>
                                                <w:left w:val="none" w:sz="0" w:space="0" w:color="auto"/>
                                                <w:bottom w:val="none" w:sz="0" w:space="0" w:color="auto"/>
                                                <w:right w:val="none" w:sz="0" w:space="0" w:color="auto"/>
                                              </w:divBdr>
                                              <w:divsChild>
                                                <w:div w:id="693389074">
                                                  <w:marLeft w:val="0"/>
                                                  <w:marRight w:val="0"/>
                                                  <w:marTop w:val="0"/>
                                                  <w:marBottom w:val="0"/>
                                                  <w:divBdr>
                                                    <w:top w:val="none" w:sz="0" w:space="0" w:color="auto"/>
                                                    <w:left w:val="none" w:sz="0" w:space="0" w:color="auto"/>
                                                    <w:bottom w:val="none" w:sz="0" w:space="0" w:color="auto"/>
                                                    <w:right w:val="none" w:sz="0" w:space="0" w:color="auto"/>
                                                  </w:divBdr>
                                                  <w:divsChild>
                                                    <w:div w:id="1153182581">
                                                      <w:marLeft w:val="0"/>
                                                      <w:marRight w:val="0"/>
                                                      <w:marTop w:val="0"/>
                                                      <w:marBottom w:val="0"/>
                                                      <w:divBdr>
                                                        <w:top w:val="none" w:sz="0" w:space="0" w:color="auto"/>
                                                        <w:left w:val="none" w:sz="0" w:space="0" w:color="auto"/>
                                                        <w:bottom w:val="none" w:sz="0" w:space="0" w:color="auto"/>
                                                        <w:right w:val="none" w:sz="0" w:space="0" w:color="auto"/>
                                                      </w:divBdr>
                                                      <w:divsChild>
                                                        <w:div w:id="1217811567">
                                                          <w:marLeft w:val="0"/>
                                                          <w:marRight w:val="0"/>
                                                          <w:marTop w:val="0"/>
                                                          <w:marBottom w:val="0"/>
                                                          <w:divBdr>
                                                            <w:top w:val="none" w:sz="0" w:space="0" w:color="auto"/>
                                                            <w:left w:val="none" w:sz="0" w:space="0" w:color="auto"/>
                                                            <w:bottom w:val="none" w:sz="0" w:space="0" w:color="auto"/>
                                                            <w:right w:val="none" w:sz="0" w:space="0" w:color="auto"/>
                                                          </w:divBdr>
                                                          <w:divsChild>
                                                            <w:div w:id="670370748">
                                                              <w:marLeft w:val="0"/>
                                                              <w:marRight w:val="0"/>
                                                              <w:marTop w:val="0"/>
                                                              <w:marBottom w:val="390"/>
                                                              <w:divBdr>
                                                                <w:top w:val="none" w:sz="0" w:space="0" w:color="auto"/>
                                                                <w:left w:val="none" w:sz="0" w:space="0" w:color="auto"/>
                                                                <w:bottom w:val="none" w:sz="0" w:space="0" w:color="auto"/>
                                                                <w:right w:val="none" w:sz="0" w:space="0" w:color="auto"/>
                                                              </w:divBdr>
                                                              <w:divsChild>
                                                                <w:div w:id="457919141">
                                                                  <w:marLeft w:val="0"/>
                                                                  <w:marRight w:val="0"/>
                                                                  <w:marTop w:val="0"/>
                                                                  <w:marBottom w:val="0"/>
                                                                  <w:divBdr>
                                                                    <w:top w:val="none" w:sz="0" w:space="0" w:color="auto"/>
                                                                    <w:left w:val="none" w:sz="0" w:space="0" w:color="auto"/>
                                                                    <w:bottom w:val="none" w:sz="0" w:space="0" w:color="auto"/>
                                                                    <w:right w:val="none" w:sz="0" w:space="0" w:color="auto"/>
                                                                  </w:divBdr>
                                                                  <w:divsChild>
                                                                    <w:div w:id="566763509">
                                                                      <w:marLeft w:val="0"/>
                                                                      <w:marRight w:val="0"/>
                                                                      <w:marTop w:val="0"/>
                                                                      <w:marBottom w:val="0"/>
                                                                      <w:divBdr>
                                                                        <w:top w:val="none" w:sz="0" w:space="0" w:color="auto"/>
                                                                        <w:left w:val="none" w:sz="0" w:space="0" w:color="auto"/>
                                                                        <w:bottom w:val="none" w:sz="0" w:space="0" w:color="auto"/>
                                                                        <w:right w:val="none" w:sz="0" w:space="0" w:color="auto"/>
                                                                      </w:divBdr>
                                                                      <w:divsChild>
                                                                        <w:div w:id="1887257225">
                                                                          <w:marLeft w:val="0"/>
                                                                          <w:marRight w:val="0"/>
                                                                          <w:marTop w:val="0"/>
                                                                          <w:marBottom w:val="0"/>
                                                                          <w:divBdr>
                                                                            <w:top w:val="none" w:sz="0" w:space="0" w:color="auto"/>
                                                                            <w:left w:val="none" w:sz="0" w:space="0" w:color="auto"/>
                                                                            <w:bottom w:val="none" w:sz="0" w:space="0" w:color="auto"/>
                                                                            <w:right w:val="none" w:sz="0" w:space="0" w:color="auto"/>
                                                                          </w:divBdr>
                                                                          <w:divsChild>
                                                                            <w:div w:id="321978988">
                                                                              <w:marLeft w:val="0"/>
                                                                              <w:marRight w:val="0"/>
                                                                              <w:marTop w:val="0"/>
                                                                              <w:marBottom w:val="0"/>
                                                                              <w:divBdr>
                                                                                <w:top w:val="none" w:sz="0" w:space="0" w:color="auto"/>
                                                                                <w:left w:val="none" w:sz="0" w:space="0" w:color="auto"/>
                                                                                <w:bottom w:val="none" w:sz="0" w:space="0" w:color="auto"/>
                                                                                <w:right w:val="none" w:sz="0" w:space="0" w:color="auto"/>
                                                                              </w:divBdr>
                                                                              <w:divsChild>
                                                                                <w:div w:id="17065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6092687">
      <w:bodyDiv w:val="1"/>
      <w:marLeft w:val="0"/>
      <w:marRight w:val="0"/>
      <w:marTop w:val="0"/>
      <w:marBottom w:val="0"/>
      <w:divBdr>
        <w:top w:val="none" w:sz="0" w:space="0" w:color="auto"/>
        <w:left w:val="none" w:sz="0" w:space="0" w:color="auto"/>
        <w:bottom w:val="none" w:sz="0" w:space="0" w:color="auto"/>
        <w:right w:val="none" w:sz="0" w:space="0" w:color="auto"/>
      </w:divBdr>
    </w:div>
    <w:div w:id="1260682131">
      <w:bodyDiv w:val="1"/>
      <w:marLeft w:val="0"/>
      <w:marRight w:val="0"/>
      <w:marTop w:val="0"/>
      <w:marBottom w:val="0"/>
      <w:divBdr>
        <w:top w:val="none" w:sz="0" w:space="0" w:color="auto"/>
        <w:left w:val="none" w:sz="0" w:space="0" w:color="auto"/>
        <w:bottom w:val="none" w:sz="0" w:space="0" w:color="auto"/>
        <w:right w:val="none" w:sz="0" w:space="0" w:color="auto"/>
      </w:divBdr>
    </w:div>
    <w:div w:id="1279988381">
      <w:bodyDiv w:val="1"/>
      <w:marLeft w:val="0"/>
      <w:marRight w:val="0"/>
      <w:marTop w:val="0"/>
      <w:marBottom w:val="0"/>
      <w:divBdr>
        <w:top w:val="none" w:sz="0" w:space="0" w:color="auto"/>
        <w:left w:val="none" w:sz="0" w:space="0" w:color="auto"/>
        <w:bottom w:val="none" w:sz="0" w:space="0" w:color="auto"/>
        <w:right w:val="none" w:sz="0" w:space="0" w:color="auto"/>
      </w:divBdr>
    </w:div>
    <w:div w:id="1303118045">
      <w:bodyDiv w:val="1"/>
      <w:marLeft w:val="0"/>
      <w:marRight w:val="0"/>
      <w:marTop w:val="0"/>
      <w:marBottom w:val="0"/>
      <w:divBdr>
        <w:top w:val="none" w:sz="0" w:space="0" w:color="auto"/>
        <w:left w:val="none" w:sz="0" w:space="0" w:color="auto"/>
        <w:bottom w:val="none" w:sz="0" w:space="0" w:color="auto"/>
        <w:right w:val="none" w:sz="0" w:space="0" w:color="auto"/>
      </w:divBdr>
    </w:div>
    <w:div w:id="1333996355">
      <w:bodyDiv w:val="1"/>
      <w:marLeft w:val="0"/>
      <w:marRight w:val="0"/>
      <w:marTop w:val="0"/>
      <w:marBottom w:val="0"/>
      <w:divBdr>
        <w:top w:val="none" w:sz="0" w:space="0" w:color="auto"/>
        <w:left w:val="none" w:sz="0" w:space="0" w:color="auto"/>
        <w:bottom w:val="none" w:sz="0" w:space="0" w:color="auto"/>
        <w:right w:val="none" w:sz="0" w:space="0" w:color="auto"/>
      </w:divBdr>
    </w:div>
    <w:div w:id="1464234065">
      <w:bodyDiv w:val="1"/>
      <w:marLeft w:val="0"/>
      <w:marRight w:val="0"/>
      <w:marTop w:val="0"/>
      <w:marBottom w:val="0"/>
      <w:divBdr>
        <w:top w:val="none" w:sz="0" w:space="0" w:color="auto"/>
        <w:left w:val="none" w:sz="0" w:space="0" w:color="auto"/>
        <w:bottom w:val="none" w:sz="0" w:space="0" w:color="auto"/>
        <w:right w:val="none" w:sz="0" w:space="0" w:color="auto"/>
      </w:divBdr>
    </w:div>
    <w:div w:id="1566530197">
      <w:bodyDiv w:val="1"/>
      <w:marLeft w:val="0"/>
      <w:marRight w:val="0"/>
      <w:marTop w:val="0"/>
      <w:marBottom w:val="0"/>
      <w:divBdr>
        <w:top w:val="none" w:sz="0" w:space="0" w:color="auto"/>
        <w:left w:val="none" w:sz="0" w:space="0" w:color="auto"/>
        <w:bottom w:val="none" w:sz="0" w:space="0" w:color="auto"/>
        <w:right w:val="none" w:sz="0" w:space="0" w:color="auto"/>
      </w:divBdr>
    </w:div>
    <w:div w:id="1575974511">
      <w:bodyDiv w:val="1"/>
      <w:marLeft w:val="0"/>
      <w:marRight w:val="0"/>
      <w:marTop w:val="0"/>
      <w:marBottom w:val="0"/>
      <w:divBdr>
        <w:top w:val="none" w:sz="0" w:space="0" w:color="auto"/>
        <w:left w:val="none" w:sz="0" w:space="0" w:color="auto"/>
        <w:bottom w:val="none" w:sz="0" w:space="0" w:color="auto"/>
        <w:right w:val="none" w:sz="0" w:space="0" w:color="auto"/>
      </w:divBdr>
    </w:div>
    <w:div w:id="1586718116">
      <w:bodyDiv w:val="1"/>
      <w:marLeft w:val="0"/>
      <w:marRight w:val="0"/>
      <w:marTop w:val="0"/>
      <w:marBottom w:val="0"/>
      <w:divBdr>
        <w:top w:val="none" w:sz="0" w:space="0" w:color="auto"/>
        <w:left w:val="none" w:sz="0" w:space="0" w:color="auto"/>
        <w:bottom w:val="none" w:sz="0" w:space="0" w:color="auto"/>
        <w:right w:val="none" w:sz="0" w:space="0" w:color="auto"/>
      </w:divBdr>
    </w:div>
    <w:div w:id="1636132539">
      <w:bodyDiv w:val="1"/>
      <w:marLeft w:val="0"/>
      <w:marRight w:val="0"/>
      <w:marTop w:val="0"/>
      <w:marBottom w:val="0"/>
      <w:divBdr>
        <w:top w:val="none" w:sz="0" w:space="0" w:color="auto"/>
        <w:left w:val="none" w:sz="0" w:space="0" w:color="auto"/>
        <w:bottom w:val="none" w:sz="0" w:space="0" w:color="auto"/>
        <w:right w:val="none" w:sz="0" w:space="0" w:color="auto"/>
      </w:divBdr>
    </w:div>
    <w:div w:id="1746684842">
      <w:bodyDiv w:val="1"/>
      <w:marLeft w:val="0"/>
      <w:marRight w:val="0"/>
      <w:marTop w:val="0"/>
      <w:marBottom w:val="0"/>
      <w:divBdr>
        <w:top w:val="none" w:sz="0" w:space="0" w:color="auto"/>
        <w:left w:val="none" w:sz="0" w:space="0" w:color="auto"/>
        <w:bottom w:val="none" w:sz="0" w:space="0" w:color="auto"/>
        <w:right w:val="none" w:sz="0" w:space="0" w:color="auto"/>
      </w:divBdr>
    </w:div>
    <w:div w:id="189184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ss.gov/service-details/traffic-safety-grants" TargetMode="External"/><Relationship Id="rId18" Type="http://schemas.openxmlformats.org/officeDocument/2006/relationships/hyperlink" Target="https://www.mass.gov/service-details/traffic-safety-grants"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s://www.mass.gov/service-details/traffic-safety-grants"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mass.gov/service-details/traffic-safety-grants"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masscrashreportmanual.com/" TargetMode="External"/><Relationship Id="rId20" Type="http://schemas.openxmlformats.org/officeDocument/2006/relationships/hyperlink" Target="https://www.mass.gov/service-details/traffic-safety-gran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traffic-safety-grants"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apps.impact.dot.state.ma.us/cdp/home" TargetMode="External"/><Relationship Id="rId23" Type="http://schemas.openxmlformats.org/officeDocument/2006/relationships/image" Target="media/image4.emf"/><Relationship Id="rId28"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hyperlink" Target="https://www.mass.gov/service-details/traffic-safety-gran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yperlink" Target="mailto:Richard.Valeri@mass.gov" TargetMode="External"/><Relationship Id="rId27" Type="http://schemas.openxmlformats.org/officeDocument/2006/relationships/image" Target="media/image8.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A0A7A-255D-43E9-B950-10BAAAFDE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21</Pages>
  <Words>4559</Words>
  <Characters>25987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EOPSS</Company>
  <LinksUpToDate>false</LinksUpToDate>
  <CharactersWithSpaces>30486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Phelan, Lindsey (OGR)</dc:creator>
  <cp:lastModifiedBy>Firlit, Deborah (OGR)</cp:lastModifiedBy>
  <cp:revision>13</cp:revision>
  <cp:lastPrinted>2019-10-03T14:02:00Z</cp:lastPrinted>
  <dcterms:created xsi:type="dcterms:W3CDTF">2019-10-01T21:23:00Z</dcterms:created>
  <dcterms:modified xsi:type="dcterms:W3CDTF">2019-12-04T17:32:00Z</dcterms:modified>
</cp:coreProperties>
</file>