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98AB" w14:textId="77777777" w:rsidR="00FB6A60" w:rsidRPr="00B3213E" w:rsidRDefault="00000000">
      <w:pPr>
        <w:tabs>
          <w:tab w:val="right" w:pos="9360"/>
        </w:tabs>
        <w:spacing w:before="16" w:after="489" w:line="229" w:lineRule="exact"/>
        <w:textAlignment w:val="baseline"/>
        <w:rPr>
          <w:rFonts w:ascii="Verdana" w:eastAsia="Verdana" w:hAnsi="Verdana"/>
          <w:color w:val="000000"/>
          <w:sz w:val="24"/>
          <w:szCs w:val="32"/>
        </w:rPr>
      </w:pPr>
      <w:r w:rsidRPr="00B3213E">
        <w:rPr>
          <w:rFonts w:ascii="Verdana" w:eastAsia="Verdana" w:hAnsi="Verdana"/>
          <w:color w:val="000000"/>
          <w:sz w:val="24"/>
          <w:szCs w:val="32"/>
        </w:rPr>
        <w:t>Greater Boston Urology, LLC</w:t>
      </w:r>
      <w:r w:rsidRPr="00B3213E">
        <w:rPr>
          <w:rFonts w:ascii="Verdana" w:eastAsia="Verdana" w:hAnsi="Verdana"/>
          <w:color w:val="000000"/>
          <w:sz w:val="24"/>
          <w:szCs w:val="32"/>
        </w:rPr>
        <w:tab/>
        <w:t>DON Application # GBU-25090411-RE</w:t>
      </w:r>
    </w:p>
    <w:p w14:paraId="2A2998AC" w14:textId="77777777" w:rsidR="00FB6A60" w:rsidRDefault="00FB6A60">
      <w:pPr>
        <w:spacing w:before="16" w:after="489" w:line="229" w:lineRule="exact"/>
        <w:sectPr w:rsidR="00FB6A60">
          <w:pgSz w:w="12240" w:h="15840"/>
          <w:pgMar w:top="720" w:right="1430" w:bottom="13744" w:left="1450" w:header="720" w:footer="720" w:gutter="0"/>
          <w:cols w:space="720"/>
        </w:sectPr>
      </w:pPr>
    </w:p>
    <w:p w14:paraId="2A2998AD" w14:textId="6C357CB9" w:rsidR="00FB6A60" w:rsidRPr="00B3213E" w:rsidRDefault="00A23D83" w:rsidP="00B75714">
      <w:pPr>
        <w:pStyle w:val="Heading1"/>
        <w:rPr>
          <w:sz w:val="24"/>
          <w:szCs w:val="32"/>
        </w:rPr>
      </w:pPr>
      <w:r w:rsidRPr="00B3213E">
        <w:rPr>
          <w:sz w:val="24"/>
          <w:szCs w:val="32"/>
        </w:rPr>
        <w:t xml:space="preserve">Exhibit </w:t>
      </w:r>
      <w:proofErr w:type="gramStart"/>
      <w:r w:rsidRPr="00B3213E">
        <w:rPr>
          <w:sz w:val="24"/>
          <w:szCs w:val="32"/>
        </w:rPr>
        <w:t>B(</w:t>
      </w:r>
      <w:proofErr w:type="gramEnd"/>
      <w:r w:rsidRPr="00B3213E">
        <w:rPr>
          <w:sz w:val="24"/>
          <w:szCs w:val="32"/>
        </w:rPr>
        <w:t>9)</w:t>
      </w:r>
      <w:r w:rsidR="00000000" w:rsidRPr="00B3213E">
        <w:rPr>
          <w:sz w:val="24"/>
          <w:szCs w:val="32"/>
        </w:rPr>
        <w:t xml:space="preserve"> – Scanned Copy of Application Fee Check</w:t>
      </w:r>
    </w:p>
    <w:p w14:paraId="308F55DD" w14:textId="77777777" w:rsidR="00FB6A60" w:rsidRDefault="00FB6A60"/>
    <w:p w14:paraId="05DDDBAD" w14:textId="77777777" w:rsidR="00F70BA2" w:rsidRDefault="00F70BA2">
      <w:pPr>
        <w:sectPr w:rsidR="00F70BA2">
          <w:type w:val="continuous"/>
          <w:pgSz w:w="12240" w:h="15840"/>
          <w:pgMar w:top="720" w:right="1430" w:bottom="13744" w:left="1450" w:header="720" w:footer="720" w:gutter="0"/>
          <w:cols w:space="720"/>
        </w:sectPr>
      </w:pPr>
    </w:p>
    <w:tbl>
      <w:tblPr>
        <w:tblStyle w:val="TableGrid"/>
        <w:tblW w:w="0" w:type="auto"/>
        <w:tblInd w:w="1262" w:type="dxa"/>
        <w:tblLook w:val="04A0" w:firstRow="1" w:lastRow="0" w:firstColumn="1" w:lastColumn="0" w:noHBand="0" w:noVBand="1"/>
        <w:tblCaption w:val="Filing Fee Check information"/>
      </w:tblPr>
      <w:tblGrid>
        <w:gridCol w:w="1558"/>
        <w:gridCol w:w="1558"/>
        <w:gridCol w:w="1558"/>
        <w:gridCol w:w="1558"/>
        <w:gridCol w:w="1559"/>
        <w:gridCol w:w="1559"/>
      </w:tblGrid>
      <w:tr w:rsidR="00CB689D" w14:paraId="1A8E86C6" w14:textId="77777777" w:rsidTr="0032357A">
        <w:trPr>
          <w:cantSplit/>
          <w:tblHeader/>
        </w:trPr>
        <w:tc>
          <w:tcPr>
            <w:tcW w:w="1558" w:type="dxa"/>
            <w:vAlign w:val="center"/>
          </w:tcPr>
          <w:p w14:paraId="0EC38403" w14:textId="7AE85698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lastRenderedPageBreak/>
              <w:t>Inv. Date</w:t>
            </w:r>
          </w:p>
        </w:tc>
        <w:tc>
          <w:tcPr>
            <w:tcW w:w="1558" w:type="dxa"/>
            <w:vAlign w:val="center"/>
          </w:tcPr>
          <w:p w14:paraId="7DAC19AA" w14:textId="3E4EED98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Memo.</w:t>
            </w:r>
          </w:p>
        </w:tc>
        <w:tc>
          <w:tcPr>
            <w:tcW w:w="1558" w:type="dxa"/>
            <w:vAlign w:val="center"/>
          </w:tcPr>
          <w:p w14:paraId="4E617FE6" w14:textId="74FDBB1B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Reference</w:t>
            </w:r>
          </w:p>
        </w:tc>
        <w:tc>
          <w:tcPr>
            <w:tcW w:w="1558" w:type="dxa"/>
            <w:vAlign w:val="center"/>
          </w:tcPr>
          <w:p w14:paraId="0D747F30" w14:textId="44FFE14F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Inv. Amt</w:t>
            </w:r>
          </w:p>
        </w:tc>
        <w:tc>
          <w:tcPr>
            <w:tcW w:w="1559" w:type="dxa"/>
            <w:vAlign w:val="center"/>
          </w:tcPr>
          <w:p w14:paraId="494005BD" w14:textId="2773801F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Discount</w:t>
            </w:r>
          </w:p>
        </w:tc>
        <w:tc>
          <w:tcPr>
            <w:tcW w:w="1559" w:type="dxa"/>
            <w:vAlign w:val="center"/>
          </w:tcPr>
          <w:p w14:paraId="3829116E" w14:textId="1506F8BC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Payment</w:t>
            </w:r>
          </w:p>
        </w:tc>
      </w:tr>
      <w:tr w:rsidR="00CB689D" w14:paraId="47BFD804" w14:textId="77777777" w:rsidTr="0032357A">
        <w:trPr>
          <w:cantSplit/>
        </w:trPr>
        <w:tc>
          <w:tcPr>
            <w:tcW w:w="1558" w:type="dxa"/>
            <w:vAlign w:val="center"/>
          </w:tcPr>
          <w:p w14:paraId="68D51D4A" w14:textId="4781051C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2/25/26</w:t>
            </w:r>
          </w:p>
        </w:tc>
        <w:tc>
          <w:tcPr>
            <w:tcW w:w="1558" w:type="dxa"/>
          </w:tcPr>
          <w:p w14:paraId="52D18509" w14:textId="3BADE195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4AE98C5A" w14:textId="18B3E5E0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  <w:spacing w:val="-7"/>
              </w:rPr>
              <w:t>DON Application Fee</w:t>
            </w:r>
          </w:p>
        </w:tc>
        <w:tc>
          <w:tcPr>
            <w:tcW w:w="1558" w:type="dxa"/>
            <w:vAlign w:val="center"/>
          </w:tcPr>
          <w:p w14:paraId="7CBA299D" w14:textId="4886868F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2930.33</w:t>
            </w:r>
          </w:p>
        </w:tc>
        <w:tc>
          <w:tcPr>
            <w:tcW w:w="1559" w:type="dxa"/>
            <w:vAlign w:val="center"/>
          </w:tcPr>
          <w:p w14:paraId="0CDB72D6" w14:textId="6BE50106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0.00</w:t>
            </w:r>
          </w:p>
        </w:tc>
        <w:tc>
          <w:tcPr>
            <w:tcW w:w="1559" w:type="dxa"/>
            <w:vAlign w:val="center"/>
          </w:tcPr>
          <w:p w14:paraId="59D12686" w14:textId="4B6544A8" w:rsidR="00CB689D" w:rsidRPr="00EE6366" w:rsidRDefault="00CB689D" w:rsidP="00CB689D">
            <w:pPr>
              <w:rPr>
                <w:rFonts w:asciiTheme="minorHAnsi" w:hAnsiTheme="minorHAnsi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2,930.33</w:t>
            </w:r>
          </w:p>
        </w:tc>
      </w:tr>
      <w:tr w:rsidR="00CB689D" w14:paraId="50C2E9CF" w14:textId="77777777" w:rsidTr="0032357A">
        <w:trPr>
          <w:cantSplit/>
        </w:trPr>
        <w:tc>
          <w:tcPr>
            <w:tcW w:w="1558" w:type="dxa"/>
            <w:vAlign w:val="center"/>
          </w:tcPr>
          <w:p w14:paraId="2AEACA30" w14:textId="487C72FA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N/A</w:t>
            </w:r>
          </w:p>
        </w:tc>
        <w:tc>
          <w:tcPr>
            <w:tcW w:w="1558" w:type="dxa"/>
          </w:tcPr>
          <w:p w14:paraId="0C5B6603" w14:textId="6240BEC6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N/A</w:t>
            </w:r>
          </w:p>
        </w:tc>
        <w:tc>
          <w:tcPr>
            <w:tcW w:w="1558" w:type="dxa"/>
            <w:vAlign w:val="center"/>
          </w:tcPr>
          <w:p w14:paraId="29653B03" w14:textId="551F2D87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  <w:spacing w:val="-7"/>
              </w:rPr>
            </w:pPr>
            <w:r w:rsidRPr="00EE6366">
              <w:rPr>
                <w:rFonts w:asciiTheme="minorHAnsi" w:eastAsia="Times New Roman" w:hAnsiTheme="minorHAnsi"/>
                <w:color w:val="000000"/>
                <w:spacing w:val="-7"/>
              </w:rPr>
              <w:t>N/A</w:t>
            </w:r>
          </w:p>
        </w:tc>
        <w:tc>
          <w:tcPr>
            <w:tcW w:w="1558" w:type="dxa"/>
            <w:vAlign w:val="center"/>
          </w:tcPr>
          <w:p w14:paraId="2B95A53A" w14:textId="54E7A402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N/A</w:t>
            </w:r>
          </w:p>
        </w:tc>
        <w:tc>
          <w:tcPr>
            <w:tcW w:w="1559" w:type="dxa"/>
            <w:vAlign w:val="center"/>
          </w:tcPr>
          <w:p w14:paraId="26F07252" w14:textId="06319FBC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Total</w:t>
            </w:r>
          </w:p>
        </w:tc>
        <w:tc>
          <w:tcPr>
            <w:tcW w:w="1559" w:type="dxa"/>
            <w:vAlign w:val="center"/>
          </w:tcPr>
          <w:p w14:paraId="715E7BDE" w14:textId="2B0EB0C0" w:rsidR="00CB689D" w:rsidRPr="00EE6366" w:rsidRDefault="00CB689D" w:rsidP="00CB689D">
            <w:pPr>
              <w:rPr>
                <w:rFonts w:asciiTheme="minorHAnsi" w:eastAsia="Times New Roman" w:hAnsiTheme="minorHAnsi"/>
                <w:color w:val="000000"/>
              </w:rPr>
            </w:pPr>
            <w:r w:rsidRPr="00EE6366">
              <w:rPr>
                <w:rFonts w:asciiTheme="minorHAnsi" w:eastAsia="Times New Roman" w:hAnsiTheme="minorHAnsi"/>
                <w:color w:val="000000"/>
              </w:rPr>
              <w:t>2,930.33</w:t>
            </w:r>
          </w:p>
        </w:tc>
      </w:tr>
    </w:tbl>
    <w:p w14:paraId="0C8B9132" w14:textId="77777777" w:rsidR="00F70BA2" w:rsidRDefault="00F70BA2">
      <w:pPr>
        <w:rPr>
          <w:noProof/>
        </w:rPr>
      </w:pPr>
    </w:p>
    <w:p w14:paraId="777733D5" w14:textId="77777777" w:rsidR="00651C02" w:rsidRDefault="00651C02" w:rsidP="0092365B">
      <w:pPr>
        <w:jc w:val="center"/>
      </w:pPr>
      <w:r w:rsidRPr="00651C02">
        <w:rPr>
          <w:noProof/>
        </w:rPr>
        <w:drawing>
          <wp:inline distT="0" distB="0" distL="0" distR="0" wp14:anchorId="3FC3E14A" wp14:editId="0A5C2D87">
            <wp:extent cx="6273464" cy="2179320"/>
            <wp:effectExtent l="0" t="0" r="0" b="0"/>
            <wp:docPr id="251124226" name="Picture 2" descr="Filing Fee, paid 02/25/2026, in amount of $2930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24226" name="Picture 2" descr="Filing Fee, paid 02/25/2026, in amount of $2930.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76" cy="21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998AF" w14:textId="59874CA3" w:rsidR="00FB6A60" w:rsidRDefault="00FB6A60" w:rsidP="00FD12D4">
      <w:pPr>
        <w:textAlignment w:val="baseline"/>
        <w:rPr>
          <w:rFonts w:eastAsia="Times New Roman"/>
          <w:color w:val="000000"/>
          <w:sz w:val="24"/>
        </w:rPr>
      </w:pPr>
    </w:p>
    <w:sectPr w:rsidR="00FB6A60">
      <w:pgSz w:w="12240" w:h="15840"/>
      <w:pgMar w:top="640" w:right="167" w:bottom="324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51B"/>
    <w:multiLevelType w:val="multilevel"/>
    <w:tmpl w:val="FE583676"/>
    <w:lvl w:ilvl="0">
      <w:numFmt w:val="bullet"/>
      <w:lvlText w:val="·"/>
      <w:lvlJc w:val="left"/>
      <w:pPr>
        <w:tabs>
          <w:tab w:val="left" w:pos="72"/>
        </w:tabs>
      </w:pPr>
      <w:rPr>
        <w:rFonts w:ascii="Symbol" w:eastAsia="Symbol" w:hAnsi="Symbol"/>
        <w:b/>
        <w:color w:val="FFFFFF"/>
        <w:spacing w:val="-4"/>
        <w:w w:val="95"/>
        <w:sz w:val="13"/>
        <w:shd w:val="solid" w:color="000000" w:fill="00000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553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60"/>
    <w:rsid w:val="00194912"/>
    <w:rsid w:val="00247F86"/>
    <w:rsid w:val="0032357A"/>
    <w:rsid w:val="003E7EB0"/>
    <w:rsid w:val="00517759"/>
    <w:rsid w:val="00651C02"/>
    <w:rsid w:val="006733D3"/>
    <w:rsid w:val="0092365B"/>
    <w:rsid w:val="00986B22"/>
    <w:rsid w:val="00A23D83"/>
    <w:rsid w:val="00B3213E"/>
    <w:rsid w:val="00B54BBB"/>
    <w:rsid w:val="00B75714"/>
    <w:rsid w:val="00C66241"/>
    <w:rsid w:val="00CB689D"/>
    <w:rsid w:val="00CF72C1"/>
    <w:rsid w:val="00DA1FC7"/>
    <w:rsid w:val="00EE6366"/>
    <w:rsid w:val="00F70BA2"/>
    <w:rsid w:val="00FB6A60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98AB"/>
  <w15:docId w15:val="{BA93087B-F841-4E23-A77F-0DB9FB2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14"/>
    <w:pPr>
      <w:spacing w:before="1" w:line="229" w:lineRule="exact"/>
      <w:jc w:val="center"/>
      <w:textAlignment w:val="baseline"/>
      <w:outlineLvl w:val="0"/>
    </w:pPr>
    <w:rPr>
      <w:rFonts w:ascii="Verdana" w:eastAsia="Verdana" w:hAnsi="Verdana"/>
      <w:b/>
      <w:color w:val="000000"/>
      <w:spacing w:val="-9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5714"/>
    <w:rPr>
      <w:rFonts w:ascii="Verdana" w:eastAsia="Verdana" w:hAnsi="Verdana"/>
      <w:b/>
      <w:color w:val="000000"/>
      <w:spacing w:val="-9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DOCS!29468715.1</documentid>
  <senderid>AFERRER</senderid>
  <senderemail>AFERRER@VERRILL-LAW.COM</senderemail>
  <lastmodified>2026-02-27T14:36:00.0000000-05:00</lastmodified>
  <database>DOCS</database>
</properties>
</file>

<file path=customXml/itemProps1.xml><?xml version="1.0" encoding="utf-8"?>
<ds:datastoreItem xmlns:ds="http://schemas.openxmlformats.org/officeDocument/2006/customXml" ds:itemID="{11F9D28D-46C5-4FED-AE36-BF3EEE27F5F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Boston Urology Filing Fee</dc:title>
  <cp:lastModifiedBy>Marks, Brett (DPH)</cp:lastModifiedBy>
  <cp:revision>12</cp:revision>
  <dcterms:created xsi:type="dcterms:W3CDTF">2026-02-27T20:01:00Z</dcterms:created>
  <dcterms:modified xsi:type="dcterms:W3CDTF">2026-04-17T12:10:00Z</dcterms:modified>
</cp:coreProperties>
</file>