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D7CA" w14:textId="77777777" w:rsidR="009A1F44" w:rsidRDefault="009A1F44" w:rsidP="000213E8">
      <w:pPr>
        <w:ind w:left="270" w:hanging="270"/>
        <w:jc w:val="center"/>
      </w:pPr>
      <w:smartTag w:uri="urn:schemas-microsoft-com:office:smarttags" w:element="PlaceType">
        <w:r>
          <w:t>COMMONWEALTH</w:t>
        </w:r>
      </w:smartTag>
      <w:r>
        <w:t xml:space="preserve"> OF MASSACHUSETTS</w:t>
      </w:r>
    </w:p>
    <w:p w14:paraId="7B4A1C52" w14:textId="77777777" w:rsidR="009A1F44" w:rsidRDefault="009A1F44" w:rsidP="000213E8">
      <w:pPr>
        <w:jc w:val="center"/>
      </w:pPr>
      <w:r>
        <w:t>BOARD OF REGISTRATION IN MEDICINE</w:t>
      </w:r>
    </w:p>
    <w:p w14:paraId="652D81FA" w14:textId="77777777" w:rsidR="009A1F44" w:rsidRDefault="009A1F44" w:rsidP="000213E8">
      <w:pPr>
        <w:jc w:val="both"/>
      </w:pPr>
    </w:p>
    <w:p w14:paraId="1DE04E55" w14:textId="55B384BB" w:rsidR="009A1F44" w:rsidRDefault="000213E8" w:rsidP="002E504B">
      <w:r>
        <w:t>Middlesex, ss.</w:t>
      </w:r>
      <w:r w:rsidR="009A1F44">
        <w:tab/>
      </w:r>
      <w:r w:rsidR="009A1F44">
        <w:tab/>
      </w:r>
      <w:r w:rsidR="009A1F44">
        <w:tab/>
      </w:r>
      <w:r>
        <w:tab/>
      </w:r>
      <w:r>
        <w:tab/>
      </w:r>
      <w:r>
        <w:tab/>
      </w:r>
      <w:r w:rsidR="009A1F44">
        <w:t>Adjudicatory Case</w:t>
      </w:r>
      <w:r w:rsidR="00AC6B84">
        <w:t xml:space="preserve"> </w:t>
      </w:r>
      <w:r w:rsidR="009A1F44">
        <w:t>N</w:t>
      </w:r>
      <w:r>
        <w:t>o</w:t>
      </w:r>
      <w:r w:rsidR="009A1F44">
        <w:t>.</w:t>
      </w:r>
      <w:r w:rsidR="00245220">
        <w:t>20-22-019</w:t>
      </w:r>
      <w:r w:rsidR="00AC6B84">
        <w:tab/>
      </w:r>
      <w:r w:rsidR="00AC6B84">
        <w:tab/>
      </w:r>
      <w:r w:rsidR="00AC6B84">
        <w:tab/>
      </w:r>
      <w:r w:rsidR="002E504B">
        <w:tab/>
      </w:r>
      <w:r w:rsidR="002E504B">
        <w:tab/>
      </w:r>
      <w:r w:rsidR="002E504B">
        <w:tab/>
      </w:r>
      <w:r w:rsidR="002E504B">
        <w:tab/>
      </w:r>
      <w:r w:rsidR="002E504B">
        <w:tab/>
      </w:r>
      <w:r w:rsidR="002E504B">
        <w:tab/>
        <w:t>(RM-</w:t>
      </w:r>
      <w:r w:rsidR="006A116C">
        <w:t>2</w:t>
      </w:r>
      <w:r w:rsidR="00245220">
        <w:t>2</w:t>
      </w:r>
      <w:r w:rsidR="002E504B">
        <w:t>-</w:t>
      </w:r>
      <w:r w:rsidR="006A116C">
        <w:t>0</w:t>
      </w:r>
      <w:r w:rsidR="00245220">
        <w:t>264</w:t>
      </w:r>
      <w:r w:rsidR="002E504B">
        <w:t>)</w:t>
      </w:r>
    </w:p>
    <w:p w14:paraId="4129C5AE" w14:textId="77777777" w:rsidR="000213E8" w:rsidRDefault="000213E8" w:rsidP="000213E8">
      <w:pPr>
        <w:ind w:left="-720"/>
      </w:pPr>
    </w:p>
    <w:tbl>
      <w:tblPr>
        <w:tblpPr w:leftFromText="180" w:rightFromText="180" w:vertAnchor="text" w:horzAnchor="margin" w:tblpX="108"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tblGrid>
      <w:tr w:rsidR="000213E8" w14:paraId="3FF51118" w14:textId="77777777" w:rsidTr="000213E8">
        <w:trPr>
          <w:trHeight w:val="1433"/>
        </w:trPr>
        <w:tc>
          <w:tcPr>
            <w:tcW w:w="3120" w:type="dxa"/>
            <w:tcBorders>
              <w:left w:val="nil"/>
            </w:tcBorders>
          </w:tcPr>
          <w:p w14:paraId="7A9183E4" w14:textId="77777777" w:rsidR="000213E8" w:rsidRDefault="000213E8" w:rsidP="000213E8"/>
          <w:p w14:paraId="3B7DC04F" w14:textId="77777777" w:rsidR="000213E8" w:rsidRDefault="000213E8" w:rsidP="000213E8">
            <w:r>
              <w:t>In the Matter of</w:t>
            </w:r>
          </w:p>
          <w:p w14:paraId="6247618D" w14:textId="77777777" w:rsidR="000213E8" w:rsidRDefault="000213E8" w:rsidP="000213E8"/>
          <w:p w14:paraId="677649AB" w14:textId="685A3E4A" w:rsidR="000213E8" w:rsidRDefault="00245220" w:rsidP="000213E8">
            <w:r>
              <w:t>George J. Madera</w:t>
            </w:r>
            <w:r w:rsidR="000213E8">
              <w:t>, M.D.</w:t>
            </w:r>
          </w:p>
        </w:tc>
      </w:tr>
    </w:tbl>
    <w:p w14:paraId="379D95BE" w14:textId="77777777" w:rsidR="000213E8" w:rsidRDefault="000213E8" w:rsidP="000213E8">
      <w:pPr>
        <w:ind w:left="-720"/>
      </w:pPr>
    </w:p>
    <w:p w14:paraId="33867390" w14:textId="77777777" w:rsidR="000213E8" w:rsidRDefault="000213E8" w:rsidP="000213E8">
      <w:pPr>
        <w:ind w:left="-720"/>
      </w:pPr>
    </w:p>
    <w:p w14:paraId="480C3779" w14:textId="3DE50977" w:rsidR="000213E8" w:rsidRDefault="00245220" w:rsidP="001B087E">
      <w:pPr>
        <w:ind w:left="5040"/>
      </w:pPr>
      <w:r>
        <w:rPr>
          <w:b/>
          <w:u w:val="single"/>
        </w:rPr>
        <w:t xml:space="preserve">FINAL DECISION AND </w:t>
      </w:r>
      <w:r w:rsidR="000213E8">
        <w:rPr>
          <w:b/>
          <w:u w:val="single"/>
        </w:rPr>
        <w:t>ORDER</w:t>
      </w:r>
    </w:p>
    <w:p w14:paraId="17B906D5" w14:textId="77777777" w:rsidR="000213E8" w:rsidRDefault="000213E8" w:rsidP="000213E8">
      <w:pPr>
        <w:ind w:left="-720"/>
      </w:pPr>
    </w:p>
    <w:p w14:paraId="3047E61B" w14:textId="77777777" w:rsidR="00CC0E7A" w:rsidRPr="00CC0E7A" w:rsidRDefault="009A1F44" w:rsidP="000213E8">
      <w:r>
        <w:t xml:space="preserve">  </w:t>
      </w:r>
    </w:p>
    <w:p w14:paraId="515373A6" w14:textId="76BC9557" w:rsidR="00CC0E7A" w:rsidRDefault="00CC0E7A" w:rsidP="000213E8">
      <w:pPr>
        <w:ind w:left="-720"/>
      </w:pPr>
      <w:r>
        <w:tab/>
      </w:r>
    </w:p>
    <w:p w14:paraId="3BBA27F6" w14:textId="6F9BDDDC" w:rsidR="0029540E" w:rsidRDefault="0029540E" w:rsidP="000213E8">
      <w:pPr>
        <w:ind w:left="-720"/>
      </w:pPr>
    </w:p>
    <w:p w14:paraId="499B246D" w14:textId="45D68A3C" w:rsidR="0029540E" w:rsidRPr="0029540E" w:rsidRDefault="0029540E" w:rsidP="000D7E4E">
      <w:pPr>
        <w:ind w:left="-720"/>
        <w:jc w:val="center"/>
        <w:rPr>
          <w:b/>
          <w:bCs/>
          <w:u w:val="single"/>
        </w:rPr>
      </w:pPr>
      <w:r w:rsidRPr="0029540E">
        <w:rPr>
          <w:b/>
          <w:bCs/>
          <w:u w:val="single"/>
        </w:rPr>
        <w:t>Procedural History</w:t>
      </w:r>
    </w:p>
    <w:p w14:paraId="098878FB" w14:textId="77777777" w:rsidR="000213E8" w:rsidRPr="000213E8" w:rsidRDefault="000213E8" w:rsidP="000213E8"/>
    <w:p w14:paraId="22EB3D00" w14:textId="1272048F" w:rsidR="006A116C" w:rsidRDefault="006A116C" w:rsidP="006A116C">
      <w:pPr>
        <w:spacing w:line="480" w:lineRule="auto"/>
        <w:ind w:firstLine="720"/>
      </w:pPr>
      <w:r>
        <w:t>The Board initiated this matter by summarily suspending the Respondent’s license to practice medicine on</w:t>
      </w:r>
      <w:r w:rsidR="0029540E">
        <w:t xml:space="preserve"> June 30, 2022.</w:t>
      </w:r>
      <w:r>
        <w:t xml:space="preserve">  That same day, the Board issued a Statement of Allegations (SOA) against the Respondent and referred the matter to the Division of Administrative Law Appeals (DALA).  </w:t>
      </w:r>
    </w:p>
    <w:p w14:paraId="11ED5F65" w14:textId="77777777" w:rsidR="000D7E4E" w:rsidRDefault="0029540E" w:rsidP="006A116C">
      <w:pPr>
        <w:spacing w:line="480" w:lineRule="auto"/>
        <w:ind w:firstLine="720"/>
      </w:pPr>
      <w:r>
        <w:t>On December 19, 2022, Complaint Counsel filed a motion for Summary Decision.</w:t>
      </w:r>
      <w:r w:rsidR="000D7E4E">
        <w:t xml:space="preserve">  On February 8, 2023, Complaint Counsel moved to dismiss the Statement of Allegations.  On February 14, 2023, the DALA Magistrate allowed Complaint Counsel’s Motion to Dismiss, without prejudice.</w:t>
      </w:r>
    </w:p>
    <w:p w14:paraId="3B259ABC" w14:textId="4AA21938" w:rsidR="0029540E" w:rsidRPr="000D7E4E" w:rsidRDefault="000D7E4E" w:rsidP="000D7E4E">
      <w:pPr>
        <w:spacing w:line="480" w:lineRule="auto"/>
        <w:ind w:left="2880" w:firstLine="720"/>
        <w:rPr>
          <w:b/>
          <w:bCs/>
          <w:u w:val="single"/>
        </w:rPr>
      </w:pPr>
      <w:r w:rsidRPr="000D7E4E">
        <w:rPr>
          <w:b/>
          <w:bCs/>
          <w:u w:val="single"/>
        </w:rPr>
        <w:t>Discussion</w:t>
      </w:r>
    </w:p>
    <w:p w14:paraId="43F075E9" w14:textId="4053B658" w:rsidR="00AC1A73" w:rsidRDefault="000D7E4E" w:rsidP="00AC1A73">
      <w:pPr>
        <w:spacing w:line="480" w:lineRule="auto"/>
        <w:ind w:firstLine="720"/>
      </w:pPr>
      <w:r>
        <w:t>The Statement of Allegations asserts that the New Mexico Medical Board disciplined the</w:t>
      </w:r>
      <w:r w:rsidR="00AC1A73">
        <w:t xml:space="preserve"> Respondent’s license to practice in that state.  Specifically, the New Mexico Board reprimanded the Respondent’s license, fined him $3000, and suspended his license to practice in New Mexico pending a board-approved neuropsychiatric evaluation.</w:t>
      </w:r>
    </w:p>
    <w:p w14:paraId="668728EF" w14:textId="4A68511D" w:rsidR="003B01DE" w:rsidRDefault="003B01DE" w:rsidP="00AC1A73">
      <w:pPr>
        <w:spacing w:line="480" w:lineRule="auto"/>
        <w:ind w:firstLine="720"/>
      </w:pPr>
      <w:r>
        <w:t>On January 3, 2023, the Respondent’s counsel notified Complaint Counsel that the First Judicial District Court for the State of New Mexico had reversed the New Mexico Board and remanded the matter back to that Board for a new hearing.</w:t>
      </w:r>
    </w:p>
    <w:p w14:paraId="0C336E0F" w14:textId="6752DDDD" w:rsidR="00AC1A73" w:rsidRDefault="003B01DE" w:rsidP="00AC1A73">
      <w:pPr>
        <w:spacing w:line="480" w:lineRule="auto"/>
        <w:ind w:firstLine="720"/>
      </w:pPr>
      <w:r>
        <w:lastRenderedPageBreak/>
        <w:t xml:space="preserve">Accordingly, the Board ADOPTS the Recommended Order of Dismissal and DISMISSES the June 30, 2022 Statement of Allegations, WITHOUT PREJUDICE, and reserves discretion to issue a new Statement of Allegations </w:t>
      </w:r>
      <w:proofErr w:type="gramStart"/>
      <w:r>
        <w:t>in the event that</w:t>
      </w:r>
      <w:proofErr w:type="gramEnd"/>
      <w:r>
        <w:t xml:space="preserve"> the New Mexico Board disciplines the Respondent after a new hearing.  The Temporary Order of Suspension of the Respondent’s license to practice medicine is also vacated.</w:t>
      </w:r>
      <w:r w:rsidR="00AC1A73">
        <w:t xml:space="preserve"> </w:t>
      </w:r>
    </w:p>
    <w:p w14:paraId="21C2FD23" w14:textId="2C11FA16" w:rsidR="000213E8" w:rsidRDefault="000D7E4E" w:rsidP="00AC1A73">
      <w:pPr>
        <w:spacing w:before="120"/>
      </w:pPr>
      <w:r>
        <w:t xml:space="preserve"> </w:t>
      </w:r>
    </w:p>
    <w:p w14:paraId="114324BB" w14:textId="77777777" w:rsidR="00AC1A73" w:rsidRDefault="00AC1A73" w:rsidP="00AC1A73">
      <w:pPr>
        <w:spacing w:before="40"/>
      </w:pPr>
    </w:p>
    <w:p w14:paraId="5075FAA9" w14:textId="5E2A9264" w:rsidR="0085440C" w:rsidRPr="000903AD" w:rsidRDefault="007868DF" w:rsidP="000213E8">
      <w:pPr>
        <w:rPr>
          <w:u w:val="single"/>
        </w:rPr>
      </w:pPr>
      <w:r>
        <w:t>Date:</w:t>
      </w:r>
      <w:r w:rsidR="0029540E">
        <w:tab/>
      </w:r>
      <w:r w:rsidR="003B01DE">
        <w:t>March 2, 2023</w:t>
      </w:r>
      <w:r w:rsidR="0029540E">
        <w:tab/>
      </w:r>
      <w:r w:rsidR="0029540E">
        <w:tab/>
      </w:r>
      <w:r>
        <w:tab/>
      </w:r>
      <w:r>
        <w:tab/>
      </w:r>
      <w:r>
        <w:tab/>
      </w:r>
      <w:r w:rsidR="000903AD">
        <w:rPr>
          <w:u w:val="single"/>
        </w:rPr>
        <w:t>Signed by Julian N. Robinson, M.D.</w:t>
      </w:r>
      <w:r w:rsidR="000903AD">
        <w:rPr>
          <w:u w:val="single"/>
        </w:rPr>
        <w:tab/>
      </w:r>
    </w:p>
    <w:p w14:paraId="591E0228" w14:textId="533FE89D" w:rsidR="00351723" w:rsidRDefault="00456C26" w:rsidP="000213E8">
      <w:pPr>
        <w:ind w:left="5040"/>
      </w:pPr>
      <w:r>
        <w:t>Julian N. Robinson</w:t>
      </w:r>
      <w:r w:rsidR="007868DF">
        <w:t>, M.D.</w:t>
      </w:r>
    </w:p>
    <w:p w14:paraId="6F458D6C" w14:textId="14A7F089" w:rsidR="002150BD" w:rsidRDefault="00456C26" w:rsidP="000213E8">
      <w:pPr>
        <w:ind w:left="5040"/>
      </w:pPr>
      <w:r>
        <w:t xml:space="preserve">Board </w:t>
      </w:r>
      <w:r w:rsidR="000213E8">
        <w:t>Chair</w:t>
      </w:r>
    </w:p>
    <w:p w14:paraId="323E4FAE" w14:textId="1B66AC47" w:rsidR="009624E5" w:rsidRDefault="009624E5" w:rsidP="000213E8">
      <w:pPr>
        <w:jc w:val="both"/>
      </w:pPr>
    </w:p>
    <w:sectPr w:rsidR="009624E5" w:rsidSect="000213E8">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5DFB" w14:textId="77777777" w:rsidR="008B5741" w:rsidRDefault="008B5741">
      <w:r>
        <w:separator/>
      </w:r>
    </w:p>
  </w:endnote>
  <w:endnote w:type="continuationSeparator" w:id="0">
    <w:p w14:paraId="2C49363B" w14:textId="77777777" w:rsidR="008B5741" w:rsidRDefault="008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0B09"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351410" w14:textId="77777777" w:rsidR="002150BD" w:rsidRDefault="0021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C9B5" w14:textId="77777777"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04B">
      <w:rPr>
        <w:rStyle w:val="PageNumber"/>
        <w:noProof/>
      </w:rPr>
      <w:t>2</w:t>
    </w:r>
    <w:r>
      <w:rPr>
        <w:rStyle w:val="PageNumber"/>
      </w:rPr>
      <w:fldChar w:fldCharType="end"/>
    </w:r>
  </w:p>
  <w:p w14:paraId="3759ED23" w14:textId="77777777" w:rsidR="002150BD" w:rsidRDefault="0021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B22D" w14:textId="77777777" w:rsidR="008B5741" w:rsidRDefault="008B5741">
      <w:r>
        <w:separator/>
      </w:r>
    </w:p>
  </w:footnote>
  <w:footnote w:type="continuationSeparator" w:id="0">
    <w:p w14:paraId="0DC216FA" w14:textId="77777777" w:rsidR="008B5741" w:rsidRDefault="008B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AC"/>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382A63"/>
    <w:multiLevelType w:val="hybridMultilevel"/>
    <w:tmpl w:val="80582436"/>
    <w:lvl w:ilvl="0" w:tplc="B3EE3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FF2D27"/>
    <w:multiLevelType w:val="hybridMultilevel"/>
    <w:tmpl w:val="DE24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79124023">
    <w:abstractNumId w:val="5"/>
  </w:num>
  <w:num w:numId="2" w16cid:durableId="843279471">
    <w:abstractNumId w:val="1"/>
  </w:num>
  <w:num w:numId="3" w16cid:durableId="32387638">
    <w:abstractNumId w:val="3"/>
  </w:num>
  <w:num w:numId="4" w16cid:durableId="1973514098">
    <w:abstractNumId w:val="4"/>
  </w:num>
  <w:num w:numId="5" w16cid:durableId="1770589139">
    <w:abstractNumId w:val="9"/>
  </w:num>
  <w:num w:numId="6" w16cid:durableId="856846139">
    <w:abstractNumId w:val="8"/>
  </w:num>
  <w:num w:numId="7" w16cid:durableId="1412504386">
    <w:abstractNumId w:val="7"/>
  </w:num>
  <w:num w:numId="8" w16cid:durableId="2048680045">
    <w:abstractNumId w:val="6"/>
  </w:num>
  <w:num w:numId="9" w16cid:durableId="1008600700">
    <w:abstractNumId w:val="0"/>
  </w:num>
  <w:num w:numId="10" w16cid:durableId="71416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F44"/>
    <w:rsid w:val="000213E8"/>
    <w:rsid w:val="000672B9"/>
    <w:rsid w:val="000903AD"/>
    <w:rsid w:val="000A19B5"/>
    <w:rsid w:val="000D7E4E"/>
    <w:rsid w:val="00155EC0"/>
    <w:rsid w:val="0015790E"/>
    <w:rsid w:val="001B087E"/>
    <w:rsid w:val="00201024"/>
    <w:rsid w:val="002150BD"/>
    <w:rsid w:val="00245220"/>
    <w:rsid w:val="0029540E"/>
    <w:rsid w:val="002C7C23"/>
    <w:rsid w:val="002E504B"/>
    <w:rsid w:val="002E697B"/>
    <w:rsid w:val="00347F2D"/>
    <w:rsid w:val="00351723"/>
    <w:rsid w:val="00373A2F"/>
    <w:rsid w:val="003A13E5"/>
    <w:rsid w:val="003B01DE"/>
    <w:rsid w:val="00423D12"/>
    <w:rsid w:val="004362A0"/>
    <w:rsid w:val="00454056"/>
    <w:rsid w:val="00456C26"/>
    <w:rsid w:val="00476CAD"/>
    <w:rsid w:val="00493902"/>
    <w:rsid w:val="004E4F08"/>
    <w:rsid w:val="004F2850"/>
    <w:rsid w:val="005418CA"/>
    <w:rsid w:val="005557DF"/>
    <w:rsid w:val="0056428E"/>
    <w:rsid w:val="005A42CA"/>
    <w:rsid w:val="005C20E3"/>
    <w:rsid w:val="005C2503"/>
    <w:rsid w:val="005F2A83"/>
    <w:rsid w:val="00695A7F"/>
    <w:rsid w:val="006A116C"/>
    <w:rsid w:val="006B2131"/>
    <w:rsid w:val="006C7397"/>
    <w:rsid w:val="00747CA8"/>
    <w:rsid w:val="00763C40"/>
    <w:rsid w:val="00780898"/>
    <w:rsid w:val="007868DF"/>
    <w:rsid w:val="00810B8C"/>
    <w:rsid w:val="00816F63"/>
    <w:rsid w:val="00852600"/>
    <w:rsid w:val="0085440C"/>
    <w:rsid w:val="00860653"/>
    <w:rsid w:val="008A7645"/>
    <w:rsid w:val="008B5741"/>
    <w:rsid w:val="008D1CEA"/>
    <w:rsid w:val="008D2309"/>
    <w:rsid w:val="009260C7"/>
    <w:rsid w:val="009432D4"/>
    <w:rsid w:val="00943884"/>
    <w:rsid w:val="00943BF2"/>
    <w:rsid w:val="009624E5"/>
    <w:rsid w:val="00962EB7"/>
    <w:rsid w:val="009A1F44"/>
    <w:rsid w:val="009B2B74"/>
    <w:rsid w:val="009C39EA"/>
    <w:rsid w:val="009F2B39"/>
    <w:rsid w:val="009F36CF"/>
    <w:rsid w:val="00A1040F"/>
    <w:rsid w:val="00A64EB2"/>
    <w:rsid w:val="00AB6D73"/>
    <w:rsid w:val="00AC1A73"/>
    <w:rsid w:val="00AC6B84"/>
    <w:rsid w:val="00AE42C6"/>
    <w:rsid w:val="00AF6A4E"/>
    <w:rsid w:val="00B174B4"/>
    <w:rsid w:val="00B31051"/>
    <w:rsid w:val="00B37BCA"/>
    <w:rsid w:val="00B528F0"/>
    <w:rsid w:val="00B857CB"/>
    <w:rsid w:val="00BA0751"/>
    <w:rsid w:val="00BA1A86"/>
    <w:rsid w:val="00BB5DE1"/>
    <w:rsid w:val="00BD2D38"/>
    <w:rsid w:val="00C3351B"/>
    <w:rsid w:val="00C414E8"/>
    <w:rsid w:val="00C855B9"/>
    <w:rsid w:val="00C96F64"/>
    <w:rsid w:val="00CC0E7A"/>
    <w:rsid w:val="00E43C64"/>
    <w:rsid w:val="00EC4B54"/>
    <w:rsid w:val="00F0063E"/>
    <w:rsid w:val="00F02F37"/>
    <w:rsid w:val="00F6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5CD84BD0"/>
  <w15:docId w15:val="{3A1AD0B2-5080-4943-9486-B238E999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A1A86"/>
    <w:pPr>
      <w:tabs>
        <w:tab w:val="center" w:pos="4680"/>
        <w:tab w:val="right" w:pos="9360"/>
      </w:tabs>
    </w:pPr>
  </w:style>
  <w:style w:type="character" w:customStyle="1" w:styleId="HeaderChar">
    <w:name w:val="Header Char"/>
    <w:basedOn w:val="DefaultParagraphFont"/>
    <w:link w:val="Header"/>
    <w:rsid w:val="00BA1A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D36A-30FA-4E22-85AC-6D01700A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DPH</dc:creator>
  <cp:lastModifiedBy>LaPointe, Donald (DPH)</cp:lastModifiedBy>
  <cp:revision>7</cp:revision>
  <cp:lastPrinted>2018-02-07T14:24:00Z</cp:lastPrinted>
  <dcterms:created xsi:type="dcterms:W3CDTF">2023-02-14T20:15:00Z</dcterms:created>
  <dcterms:modified xsi:type="dcterms:W3CDTF">2023-03-08T13:50:00Z</dcterms:modified>
</cp:coreProperties>
</file>