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6447" w14:textId="44132D57" w:rsidR="009D0D28" w:rsidRDefault="00B03F21" w:rsidP="00B03F21">
      <w:pPr>
        <w:spacing w:after="0" w:line="240" w:lineRule="auto"/>
        <w:jc w:val="center"/>
        <w:textAlignment w:val="baseline"/>
        <w:rPr>
          <w:rFonts w:ascii="Arial" w:eastAsia="Times New Roman" w:hAnsi="Arial" w:cs="Arial"/>
          <w:kern w:val="0"/>
          <w14:ligatures w14:val="none"/>
        </w:rPr>
      </w:pPr>
      <w:r>
        <w:rPr>
          <w:rFonts w:ascii="Arial" w:eastAsia="Times New Roman" w:hAnsi="Arial" w:cs="Arial"/>
          <w:kern w:val="0"/>
          <w14:ligatures w14:val="none"/>
        </w:rPr>
        <w:t>Massachusetts Department of Public Health</w:t>
      </w:r>
    </w:p>
    <w:p w14:paraId="506085F9" w14:textId="45887793" w:rsidR="00B03F21" w:rsidRDefault="00B03F21" w:rsidP="00B03F21">
      <w:pPr>
        <w:spacing w:after="0" w:line="240" w:lineRule="auto"/>
        <w:jc w:val="center"/>
        <w:textAlignment w:val="baseline"/>
        <w:rPr>
          <w:rFonts w:ascii="Arial" w:eastAsia="Times New Roman" w:hAnsi="Arial" w:cs="Arial"/>
          <w:kern w:val="0"/>
          <w14:ligatures w14:val="none"/>
        </w:rPr>
      </w:pPr>
      <w:r>
        <w:rPr>
          <w:rFonts w:ascii="Arial" w:eastAsia="Times New Roman" w:hAnsi="Arial" w:cs="Arial"/>
          <w:kern w:val="0"/>
          <w14:ligatures w14:val="none"/>
        </w:rPr>
        <w:t>Bureau of Substance Addiction Services</w:t>
      </w:r>
    </w:p>
    <w:p w14:paraId="543EA453" w14:textId="6157D161" w:rsidR="00B03F21" w:rsidRDefault="007141B4" w:rsidP="00B03F21">
      <w:pPr>
        <w:spacing w:after="0" w:line="240" w:lineRule="auto"/>
        <w:jc w:val="center"/>
        <w:textAlignment w:val="baseline"/>
        <w:rPr>
          <w:rFonts w:ascii="Arial" w:eastAsia="Times New Roman" w:hAnsi="Arial" w:cs="Arial"/>
          <w:kern w:val="0"/>
          <w14:ligatures w14:val="none"/>
        </w:rPr>
      </w:pPr>
      <w:r>
        <w:rPr>
          <w:rFonts w:ascii="Arial" w:eastAsia="Times New Roman" w:hAnsi="Arial" w:cs="Arial"/>
          <w:kern w:val="0"/>
          <w14:ligatures w14:val="none"/>
        </w:rPr>
        <w:t>250 Washington St</w:t>
      </w:r>
    </w:p>
    <w:p w14:paraId="4D9D7BC6" w14:textId="543023AC" w:rsidR="007141B4" w:rsidRDefault="007141B4" w:rsidP="00B03F21">
      <w:pPr>
        <w:spacing w:after="0" w:line="240" w:lineRule="auto"/>
        <w:jc w:val="center"/>
        <w:textAlignment w:val="baseline"/>
        <w:rPr>
          <w:rFonts w:ascii="Arial" w:eastAsia="Times New Roman" w:hAnsi="Arial" w:cs="Arial"/>
          <w:kern w:val="0"/>
          <w14:ligatures w14:val="none"/>
        </w:rPr>
      </w:pPr>
      <w:r>
        <w:rPr>
          <w:rFonts w:ascii="Arial" w:eastAsia="Times New Roman" w:hAnsi="Arial" w:cs="Arial"/>
          <w:kern w:val="0"/>
          <w14:ligatures w14:val="none"/>
        </w:rPr>
        <w:t>Boston, MA 02108</w:t>
      </w:r>
    </w:p>
    <w:p w14:paraId="1C8D7E3E" w14:textId="77777777" w:rsidR="007141B4" w:rsidRPr="009D0D28" w:rsidRDefault="007141B4" w:rsidP="00E52BBD">
      <w:pPr>
        <w:spacing w:after="0" w:line="240" w:lineRule="auto"/>
        <w:jc w:val="center"/>
        <w:textAlignment w:val="baseline"/>
        <w:rPr>
          <w:rFonts w:ascii="Segoe UI" w:eastAsia="Times New Roman" w:hAnsi="Segoe UI" w:cs="Segoe UI"/>
          <w:kern w:val="0"/>
          <w:sz w:val="18"/>
          <w:szCs w:val="18"/>
          <w14:ligatures w14:val="none"/>
        </w:rPr>
      </w:pPr>
    </w:p>
    <w:p w14:paraId="61AFE4F6" w14:textId="77777777" w:rsidR="009D0D28" w:rsidRPr="009D0D28" w:rsidRDefault="009D0D28" w:rsidP="009D0D28">
      <w:pPr>
        <w:spacing w:after="0" w:line="240" w:lineRule="auto"/>
        <w:jc w:val="center"/>
        <w:textAlignment w:val="baseline"/>
        <w:rPr>
          <w:rFonts w:ascii="Segoe UI" w:eastAsia="Times New Roman" w:hAnsi="Segoe UI" w:cs="Segoe UI"/>
          <w:kern w:val="0"/>
          <w:sz w:val="18"/>
          <w:szCs w:val="18"/>
          <w14:ligatures w14:val="none"/>
        </w:rPr>
      </w:pPr>
      <w:r w:rsidRPr="009D0D28">
        <w:rPr>
          <w:rFonts w:ascii="Arial" w:eastAsia="Times New Roman" w:hAnsi="Arial" w:cs="Arial"/>
          <w:b/>
          <w:bCs/>
          <w:kern w:val="0"/>
          <w:sz w:val="24"/>
          <w:szCs w:val="24"/>
          <w:lang w:val="en"/>
          <w14:ligatures w14:val="none"/>
        </w:rPr>
        <w:t>“A New Day in OTPs”</w:t>
      </w:r>
      <w:r w:rsidRPr="009D0D28">
        <w:rPr>
          <w:rFonts w:ascii="Arial" w:eastAsia="Times New Roman" w:hAnsi="Arial" w:cs="Arial"/>
          <w:kern w:val="0"/>
          <w:sz w:val="24"/>
          <w:szCs w:val="24"/>
          <w14:ligatures w14:val="none"/>
        </w:rPr>
        <w:t> </w:t>
      </w:r>
    </w:p>
    <w:p w14:paraId="61FD4026" w14:textId="77777777" w:rsidR="00CC31C5" w:rsidRDefault="00CC31C5" w:rsidP="009D0D28">
      <w:pPr>
        <w:spacing w:after="0" w:line="240" w:lineRule="auto"/>
        <w:textAlignment w:val="baseline"/>
        <w:rPr>
          <w:rFonts w:ascii="Arial" w:eastAsia="Times New Roman" w:hAnsi="Arial" w:cs="Arial"/>
          <w:kern w:val="0"/>
          <w:lang w:val="en"/>
          <w14:ligatures w14:val="none"/>
        </w:rPr>
      </w:pPr>
    </w:p>
    <w:p w14:paraId="0B7976DD" w14:textId="63A592CA" w:rsidR="009D0D28" w:rsidRDefault="009D0D28" w:rsidP="009D0D28">
      <w:pPr>
        <w:spacing w:after="0" w:line="240" w:lineRule="auto"/>
        <w:textAlignment w:val="baseline"/>
        <w:rPr>
          <w:rFonts w:ascii="Arial" w:eastAsia="Times New Roman" w:hAnsi="Arial" w:cs="Arial"/>
          <w:kern w:val="0"/>
          <w14:ligatures w14:val="none"/>
        </w:rPr>
      </w:pPr>
      <w:r w:rsidRPr="009D0D28">
        <w:rPr>
          <w:rFonts w:ascii="Arial" w:eastAsia="Times New Roman" w:hAnsi="Arial" w:cs="Arial"/>
          <w:kern w:val="0"/>
          <w:lang w:val="en"/>
          <w14:ligatures w14:val="none"/>
        </w:rPr>
        <w:t>Dear OTP Patients,</w:t>
      </w:r>
      <w:r w:rsidRPr="009D0D28">
        <w:rPr>
          <w:rFonts w:ascii="Arial" w:eastAsia="Times New Roman" w:hAnsi="Arial" w:cs="Arial"/>
          <w:kern w:val="0"/>
          <w14:ligatures w14:val="none"/>
        </w:rPr>
        <w:t> </w:t>
      </w:r>
    </w:p>
    <w:p w14:paraId="037A5426" w14:textId="77777777" w:rsidR="00CC31C5" w:rsidRPr="009D0D28" w:rsidRDefault="00CC31C5" w:rsidP="009D0D28">
      <w:pPr>
        <w:spacing w:after="0" w:line="240" w:lineRule="auto"/>
        <w:textAlignment w:val="baseline"/>
        <w:rPr>
          <w:rFonts w:ascii="Segoe UI" w:eastAsia="Times New Roman" w:hAnsi="Segoe UI" w:cs="Segoe UI"/>
          <w:kern w:val="0"/>
          <w:sz w:val="18"/>
          <w:szCs w:val="18"/>
          <w14:ligatures w14:val="none"/>
        </w:rPr>
      </w:pPr>
    </w:p>
    <w:p w14:paraId="56AC369D" w14:textId="77777777" w:rsidR="003E6165" w:rsidRDefault="009D0D28" w:rsidP="009D0D28">
      <w:pPr>
        <w:spacing w:after="0" w:line="240" w:lineRule="auto"/>
        <w:textAlignment w:val="baseline"/>
        <w:rPr>
          <w:rFonts w:ascii="Arial" w:eastAsia="Times New Roman" w:hAnsi="Arial" w:cs="Arial"/>
          <w:kern w:val="0"/>
          <w14:ligatures w14:val="none"/>
        </w:rPr>
      </w:pPr>
      <w:r w:rsidRPr="009D0D28">
        <w:rPr>
          <w:rFonts w:ascii="Arial" w:eastAsia="Times New Roman" w:hAnsi="Arial" w:cs="Arial"/>
          <w:kern w:val="0"/>
          <w:lang w:val="en"/>
          <w14:ligatures w14:val="none"/>
        </w:rPr>
        <w:t xml:space="preserve">The Massachusetts Department of Public Health Bureau of Substance Addiction Services (BSAS) wants to let you know that there are </w:t>
      </w:r>
      <w:r w:rsidRPr="009D0D28">
        <w:rPr>
          <w:rFonts w:ascii="Arial" w:eastAsia="Times New Roman" w:hAnsi="Arial" w:cs="Arial"/>
          <w:b/>
          <w:bCs/>
          <w:kern w:val="0"/>
          <w:u w:val="single"/>
          <w:lang w:val="en"/>
          <w14:ligatures w14:val="none"/>
        </w:rPr>
        <w:t xml:space="preserve">NEW </w:t>
      </w:r>
      <w:r w:rsidRPr="009D0D28">
        <w:rPr>
          <w:rFonts w:ascii="Arial" w:eastAsia="Times New Roman" w:hAnsi="Arial" w:cs="Arial"/>
          <w:kern w:val="0"/>
          <w:lang w:val="en"/>
          <w14:ligatures w14:val="none"/>
        </w:rPr>
        <w:t>federal rules for opioid treatment programs (OTPs) that may change and improve your experience as a patient at an OTP. These rules will help your OTP empower you as a patient and focus on your own treatment needs while you are making decisions about your treatment together with the OTP staff. BSAS is partnering with your OTP to support you as you participate in this life-saving treatment. </w:t>
      </w:r>
      <w:r w:rsidRPr="009D0D28">
        <w:rPr>
          <w:rFonts w:ascii="Arial" w:eastAsia="Times New Roman" w:hAnsi="Arial" w:cs="Arial"/>
          <w:kern w:val="0"/>
          <w14:ligatures w14:val="none"/>
        </w:rPr>
        <w:t> </w:t>
      </w:r>
    </w:p>
    <w:p w14:paraId="1ED3F3C0" w14:textId="77777777" w:rsidR="00754BDD" w:rsidRDefault="00754BDD" w:rsidP="009D0D28">
      <w:pPr>
        <w:spacing w:after="0" w:line="240" w:lineRule="auto"/>
        <w:textAlignment w:val="baseline"/>
        <w:rPr>
          <w:rFonts w:ascii="Arial" w:eastAsia="Times New Roman" w:hAnsi="Arial" w:cs="Arial"/>
          <w:kern w:val="0"/>
          <w:lang w:val="en"/>
          <w14:ligatures w14:val="none"/>
        </w:rPr>
      </w:pPr>
    </w:p>
    <w:p w14:paraId="45290B2D" w14:textId="1ECC4DDE" w:rsidR="009D0D28" w:rsidRPr="009D0D28" w:rsidRDefault="009D0D28" w:rsidP="009D0D28">
      <w:pPr>
        <w:spacing w:after="0" w:line="240" w:lineRule="auto"/>
        <w:textAlignment w:val="baseline"/>
        <w:rPr>
          <w:rFonts w:ascii="Segoe UI" w:eastAsia="Times New Roman" w:hAnsi="Segoe UI" w:cs="Segoe UI"/>
          <w:kern w:val="0"/>
          <w:sz w:val="18"/>
          <w:szCs w:val="18"/>
          <w14:ligatures w14:val="none"/>
        </w:rPr>
      </w:pPr>
      <w:r w:rsidRPr="009D0D28">
        <w:rPr>
          <w:rFonts w:ascii="Arial" w:eastAsia="Times New Roman" w:hAnsi="Arial" w:cs="Arial"/>
          <w:kern w:val="0"/>
          <w:lang w:val="en"/>
          <w14:ligatures w14:val="none"/>
        </w:rPr>
        <w:t>Here are a few key points about some of the changes:</w:t>
      </w:r>
      <w:r w:rsidRPr="009D0D28">
        <w:rPr>
          <w:rFonts w:ascii="Arial" w:eastAsia="Times New Roman" w:hAnsi="Arial" w:cs="Arial"/>
          <w:kern w:val="0"/>
          <w14:ligatures w14:val="none"/>
        </w:rPr>
        <w:t> </w:t>
      </w:r>
    </w:p>
    <w:p w14:paraId="529EA460" w14:textId="77777777" w:rsidR="009D0D28" w:rsidRPr="009D0D28" w:rsidRDefault="009D0D28" w:rsidP="009D0D28">
      <w:pPr>
        <w:spacing w:after="0" w:line="240" w:lineRule="auto"/>
        <w:textAlignment w:val="baseline"/>
        <w:rPr>
          <w:rFonts w:ascii="Segoe UI" w:eastAsia="Times New Roman" w:hAnsi="Segoe UI" w:cs="Segoe UI"/>
          <w:kern w:val="0"/>
          <w:sz w:val="18"/>
          <w:szCs w:val="18"/>
          <w14:ligatures w14:val="none"/>
        </w:rPr>
      </w:pPr>
      <w:r w:rsidRPr="009D0D28">
        <w:rPr>
          <w:rFonts w:ascii="Arial" w:eastAsia="Times New Roman" w:hAnsi="Arial" w:cs="Arial"/>
          <w:kern w:val="0"/>
          <w14:ligatures w14:val="none"/>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9"/>
        <w:gridCol w:w="7635"/>
      </w:tblGrid>
      <w:tr w:rsidR="009D0D28" w:rsidRPr="009D0D28" w14:paraId="63AB8935" w14:textId="77777777" w:rsidTr="00DF0331">
        <w:trPr>
          <w:trHeight w:val="4629"/>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B14C759" w14:textId="405936F9" w:rsidR="009D0D28" w:rsidRPr="009D0D28" w:rsidRDefault="009D0D28" w:rsidP="001653AB">
            <w:pPr>
              <w:spacing w:after="0" w:line="240" w:lineRule="auto"/>
              <w:jc w:val="center"/>
              <w:textAlignment w:val="baseline"/>
              <w:rPr>
                <w:rFonts w:ascii="Times New Roman" w:eastAsia="Times New Roman" w:hAnsi="Times New Roman" w:cs="Times New Roman"/>
                <w:kern w:val="0"/>
                <w:sz w:val="24"/>
                <w:szCs w:val="24"/>
                <w14:ligatures w14:val="none"/>
              </w:rPr>
            </w:pPr>
            <w:r w:rsidRPr="009D0D28">
              <w:rPr>
                <w:rFonts w:ascii="Arial" w:eastAsia="Times New Roman" w:hAnsi="Arial" w:cs="Arial"/>
                <w:b/>
                <w:bCs/>
                <w:kern w:val="0"/>
                <w:sz w:val="20"/>
                <w:szCs w:val="20"/>
                <w:lang w:val="en"/>
                <w14:ligatures w14:val="none"/>
              </w:rPr>
              <w:t>Take-Homes</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307E51" w14:textId="1EF598BF"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sidRPr="009D0D28">
              <w:rPr>
                <w:rFonts w:ascii="Arial" w:eastAsia="Times New Roman" w:hAnsi="Arial" w:cs="Arial"/>
                <w:kern w:val="0"/>
                <w:sz w:val="20"/>
                <w:szCs w:val="20"/>
                <w:lang w:val="en"/>
                <w14:ligatures w14:val="none"/>
              </w:rPr>
              <w:t>OTPs are now allowed to provide patients with a higher number of take-homes, and you may be able to receive them earlier in your treatment</w:t>
            </w:r>
            <w:r w:rsidRPr="009D0D28">
              <w:rPr>
                <w:rFonts w:ascii="Arial" w:eastAsia="Times New Roman" w:hAnsi="Arial" w:cs="Arial"/>
                <w:b/>
                <w:bCs/>
                <w:kern w:val="0"/>
                <w:sz w:val="20"/>
                <w:szCs w:val="20"/>
                <w:lang w:val="en"/>
                <w14:ligatures w14:val="none"/>
              </w:rPr>
              <w:t xml:space="preserve">. All take-home decisions are still the </w:t>
            </w:r>
            <w:r w:rsidR="00776FD2">
              <w:rPr>
                <w:rFonts w:ascii="Arial" w:eastAsia="Times New Roman" w:hAnsi="Arial" w:cs="Arial"/>
                <w:b/>
                <w:bCs/>
                <w:kern w:val="0"/>
                <w:sz w:val="20"/>
                <w:szCs w:val="20"/>
                <w:lang w:val="en"/>
                <w14:ligatures w14:val="none"/>
              </w:rPr>
              <w:t xml:space="preserve">responsibility of the </w:t>
            </w:r>
            <w:r w:rsidRPr="009D0D28">
              <w:rPr>
                <w:rFonts w:ascii="Arial" w:eastAsia="Times New Roman" w:hAnsi="Arial" w:cs="Arial"/>
                <w:b/>
                <w:bCs/>
                <w:kern w:val="0"/>
                <w:sz w:val="20"/>
                <w:szCs w:val="20"/>
                <w:lang w:val="en"/>
                <w14:ligatures w14:val="none"/>
              </w:rPr>
              <w:t>OTP treatment team</w:t>
            </w:r>
            <w:r w:rsidR="00776FD2">
              <w:rPr>
                <w:rFonts w:ascii="Arial" w:eastAsia="Times New Roman" w:hAnsi="Arial" w:cs="Arial"/>
                <w:b/>
                <w:bCs/>
                <w:kern w:val="0"/>
                <w:sz w:val="20"/>
                <w:szCs w:val="20"/>
                <w:lang w:val="en"/>
                <w14:ligatures w14:val="none"/>
              </w:rPr>
              <w:t xml:space="preserve">, </w:t>
            </w:r>
            <w:r w:rsidRPr="009D0D28">
              <w:rPr>
                <w:rFonts w:ascii="Arial" w:eastAsia="Times New Roman" w:hAnsi="Arial" w:cs="Arial"/>
                <w:b/>
                <w:bCs/>
                <w:kern w:val="0"/>
                <w:sz w:val="20"/>
                <w:szCs w:val="20"/>
                <w:lang w:val="en"/>
                <w14:ligatures w14:val="none"/>
              </w:rPr>
              <w:t>led by the OTP medical leadership.</w:t>
            </w:r>
            <w:r w:rsidRPr="009D0D28">
              <w:rPr>
                <w:rFonts w:ascii="Arial" w:eastAsia="Times New Roman" w:hAnsi="Arial" w:cs="Arial"/>
                <w:kern w:val="0"/>
                <w:sz w:val="20"/>
                <w:szCs w:val="20"/>
                <w:lang w:val="en"/>
                <w14:ligatures w14:val="none"/>
              </w:rPr>
              <w:t> </w:t>
            </w:r>
            <w:r w:rsidRPr="009D0D28">
              <w:rPr>
                <w:rFonts w:ascii="Arial" w:eastAsia="Times New Roman" w:hAnsi="Arial" w:cs="Arial"/>
                <w:kern w:val="0"/>
                <w:sz w:val="18"/>
                <w:szCs w:val="18"/>
                <w14:ligatures w14:val="none"/>
              </w:rPr>
              <w:t>  </w:t>
            </w:r>
          </w:p>
          <w:p w14:paraId="7A6AD339" w14:textId="77777777"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sidRPr="009D0D28">
              <w:rPr>
                <w:rFonts w:ascii="Arial" w:eastAsia="Times New Roman" w:hAnsi="Arial" w:cs="Arial"/>
                <w:kern w:val="0"/>
                <w:sz w:val="20"/>
                <w:szCs w:val="20"/>
                <w14:ligatures w14:val="none"/>
              </w:rPr>
              <w:t> </w:t>
            </w:r>
          </w:p>
          <w:p w14:paraId="6F361DD3" w14:textId="54FEA6BC"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sidRPr="009D0D28">
              <w:rPr>
                <w:rFonts w:ascii="Arial" w:eastAsia="Times New Roman" w:hAnsi="Arial" w:cs="Arial"/>
                <w:kern w:val="0"/>
                <w:sz w:val="20"/>
                <w:szCs w:val="20"/>
                <w:lang w:val="en"/>
                <w14:ligatures w14:val="none"/>
              </w:rPr>
              <w:t>The physician and team will review many things when deciding about your take-homes</w:t>
            </w:r>
            <w:r w:rsidR="00AC430F">
              <w:rPr>
                <w:rFonts w:ascii="Arial" w:eastAsia="Times New Roman" w:hAnsi="Arial" w:cs="Arial"/>
                <w:kern w:val="0"/>
                <w:sz w:val="20"/>
                <w:szCs w:val="20"/>
                <w:lang w:val="en"/>
                <w14:ligatures w14:val="none"/>
              </w:rPr>
              <w:t>,</w:t>
            </w:r>
            <w:r w:rsidRPr="009D0D28">
              <w:rPr>
                <w:rFonts w:ascii="Arial" w:eastAsia="Times New Roman" w:hAnsi="Arial" w:cs="Arial"/>
                <w:kern w:val="0"/>
                <w:sz w:val="20"/>
                <w:szCs w:val="20"/>
                <w:lang w:val="en"/>
                <w14:ligatures w14:val="none"/>
              </w:rPr>
              <w:t xml:space="preserve"> including your active substance use, attendance at the OTP, whether you can keep the medication safe, and other factors </w:t>
            </w:r>
            <w:r w:rsidR="00323ECA">
              <w:rPr>
                <w:rFonts w:ascii="Arial" w:eastAsia="Times New Roman" w:hAnsi="Arial" w:cs="Arial"/>
                <w:kern w:val="0"/>
                <w:sz w:val="20"/>
                <w:szCs w:val="20"/>
                <w:lang w:val="en"/>
                <w14:ligatures w14:val="none"/>
              </w:rPr>
              <w:t>that</w:t>
            </w:r>
            <w:r w:rsidR="00323ECA" w:rsidRPr="009D0D28">
              <w:rPr>
                <w:rFonts w:ascii="Arial" w:eastAsia="Times New Roman" w:hAnsi="Arial" w:cs="Arial"/>
                <w:kern w:val="0"/>
                <w:sz w:val="20"/>
                <w:szCs w:val="20"/>
                <w:lang w:val="en"/>
                <w14:ligatures w14:val="none"/>
              </w:rPr>
              <w:t xml:space="preserve"> they</w:t>
            </w:r>
            <w:r w:rsidRPr="009D0D28">
              <w:rPr>
                <w:rFonts w:ascii="Arial" w:eastAsia="Times New Roman" w:hAnsi="Arial" w:cs="Arial"/>
                <w:kern w:val="0"/>
                <w:sz w:val="20"/>
                <w:szCs w:val="20"/>
                <w:lang w:val="en"/>
                <w14:ligatures w14:val="none"/>
              </w:rPr>
              <w:t xml:space="preserve"> determine</w:t>
            </w:r>
            <w:r w:rsidR="00AC430F">
              <w:rPr>
                <w:rFonts w:ascii="Arial" w:eastAsia="Times New Roman" w:hAnsi="Arial" w:cs="Arial"/>
                <w:kern w:val="0"/>
                <w:sz w:val="20"/>
                <w:szCs w:val="20"/>
                <w:lang w:val="en"/>
                <w14:ligatures w14:val="none"/>
              </w:rPr>
              <w:t xml:space="preserve"> to be relevant</w:t>
            </w:r>
            <w:r w:rsidRPr="009D0D28">
              <w:rPr>
                <w:rFonts w:ascii="Arial" w:eastAsia="Times New Roman" w:hAnsi="Arial" w:cs="Arial"/>
                <w:kern w:val="0"/>
                <w:sz w:val="20"/>
                <w:szCs w:val="20"/>
                <w:lang w:val="en"/>
                <w14:ligatures w14:val="none"/>
              </w:rPr>
              <w:t>. </w:t>
            </w:r>
            <w:r w:rsidRPr="009D0D28">
              <w:rPr>
                <w:rFonts w:ascii="Arial" w:eastAsia="Times New Roman" w:hAnsi="Arial" w:cs="Arial"/>
                <w:kern w:val="0"/>
                <w:sz w:val="20"/>
                <w:szCs w:val="20"/>
                <w14:ligatures w14:val="none"/>
              </w:rPr>
              <w:t> </w:t>
            </w:r>
          </w:p>
          <w:p w14:paraId="0A232C0E" w14:textId="77777777"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sidRPr="009D0D28">
              <w:rPr>
                <w:rFonts w:ascii="Arial" w:eastAsia="Times New Roman" w:hAnsi="Arial" w:cs="Arial"/>
                <w:kern w:val="0"/>
                <w:sz w:val="20"/>
                <w:szCs w:val="20"/>
                <w14:ligatures w14:val="none"/>
              </w:rPr>
              <w:t> </w:t>
            </w:r>
          </w:p>
          <w:p w14:paraId="025DC711" w14:textId="77777777"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sidRPr="009D0D28">
              <w:rPr>
                <w:rFonts w:ascii="Arial" w:eastAsia="Times New Roman" w:hAnsi="Arial" w:cs="Arial"/>
                <w:kern w:val="0"/>
                <w:sz w:val="20"/>
                <w:szCs w:val="20"/>
                <w:lang w:val="en"/>
                <w14:ligatures w14:val="none"/>
              </w:rPr>
              <w:t xml:space="preserve">Here is the </w:t>
            </w:r>
            <w:r w:rsidRPr="009D0D28">
              <w:rPr>
                <w:rFonts w:ascii="Arial" w:eastAsia="Times New Roman" w:hAnsi="Arial" w:cs="Arial"/>
                <w:b/>
                <w:bCs/>
                <w:kern w:val="0"/>
                <w:sz w:val="20"/>
                <w:szCs w:val="20"/>
                <w:lang w:val="en"/>
                <w14:ligatures w14:val="none"/>
              </w:rPr>
              <w:t>NEW</w:t>
            </w:r>
            <w:r w:rsidRPr="009D0D28">
              <w:rPr>
                <w:rFonts w:ascii="Arial" w:eastAsia="Times New Roman" w:hAnsi="Arial" w:cs="Arial"/>
                <w:kern w:val="0"/>
                <w:sz w:val="20"/>
                <w:szCs w:val="20"/>
                <w:lang w:val="en"/>
                <w14:ligatures w14:val="none"/>
              </w:rPr>
              <w:t xml:space="preserve"> take-home dosing allowance: </w:t>
            </w:r>
            <w:r w:rsidRPr="009D0D28">
              <w:rPr>
                <w:rFonts w:ascii="Arial" w:eastAsia="Times New Roman" w:hAnsi="Arial" w:cs="Arial"/>
                <w:kern w:val="0"/>
                <w:sz w:val="20"/>
                <w:szCs w:val="20"/>
                <w14:ligatures w14:val="none"/>
              </w:rPr>
              <w:t> </w:t>
            </w:r>
          </w:p>
          <w:p w14:paraId="62AA9092" w14:textId="77777777" w:rsidR="009D0D28" w:rsidRPr="00CC31C5" w:rsidRDefault="009D0D28" w:rsidP="00CC31C5">
            <w:pPr>
              <w:pStyle w:val="ListParagraph"/>
              <w:numPr>
                <w:ilvl w:val="0"/>
                <w:numId w:val="2"/>
              </w:numPr>
              <w:spacing w:after="0" w:line="240" w:lineRule="auto"/>
              <w:ind w:right="70"/>
              <w:textAlignment w:val="baseline"/>
              <w:rPr>
                <w:rFonts w:ascii="Arial" w:eastAsia="Times New Roman" w:hAnsi="Arial" w:cs="Arial"/>
                <w:kern w:val="0"/>
                <w:sz w:val="20"/>
                <w:szCs w:val="20"/>
                <w14:ligatures w14:val="none"/>
              </w:rPr>
            </w:pPr>
            <w:r w:rsidRPr="00CC31C5">
              <w:rPr>
                <w:rFonts w:ascii="Arial" w:eastAsia="Times New Roman" w:hAnsi="Arial" w:cs="Arial"/>
                <w:kern w:val="0"/>
                <w:sz w:val="20"/>
                <w:szCs w:val="20"/>
                <w:lang w:val="en"/>
                <w14:ligatures w14:val="none"/>
              </w:rPr>
              <w:t>Up to 7 take-home doses if you’ve been in treatment 0 to 14 days. </w:t>
            </w:r>
            <w:r w:rsidRPr="00CC31C5">
              <w:rPr>
                <w:rFonts w:ascii="Arial" w:eastAsia="Times New Roman" w:hAnsi="Arial" w:cs="Arial"/>
                <w:kern w:val="0"/>
                <w:sz w:val="20"/>
                <w:szCs w:val="20"/>
                <w14:ligatures w14:val="none"/>
              </w:rPr>
              <w:t> </w:t>
            </w:r>
          </w:p>
          <w:p w14:paraId="44791020" w14:textId="12A6F0D7" w:rsidR="009D0D28" w:rsidRPr="00CC31C5" w:rsidRDefault="009D0D28" w:rsidP="00CC31C5">
            <w:pPr>
              <w:pStyle w:val="ListParagraph"/>
              <w:numPr>
                <w:ilvl w:val="0"/>
                <w:numId w:val="2"/>
              </w:numPr>
              <w:spacing w:after="0" w:line="240" w:lineRule="auto"/>
              <w:ind w:right="70"/>
              <w:textAlignment w:val="baseline"/>
              <w:rPr>
                <w:rFonts w:ascii="Arial" w:eastAsia="Times New Roman" w:hAnsi="Arial" w:cs="Arial"/>
                <w:kern w:val="0"/>
                <w:sz w:val="20"/>
                <w:szCs w:val="20"/>
                <w14:ligatures w14:val="none"/>
              </w:rPr>
            </w:pPr>
            <w:r w:rsidRPr="00CC31C5">
              <w:rPr>
                <w:rFonts w:ascii="Arial" w:eastAsia="Times New Roman" w:hAnsi="Arial" w:cs="Arial"/>
                <w:kern w:val="0"/>
                <w:sz w:val="20"/>
                <w:szCs w:val="20"/>
                <w:lang w:val="en"/>
                <w14:ligatures w14:val="none"/>
              </w:rPr>
              <w:t>Up to 14 take-home doses if you’ve been in treatment between 15</w:t>
            </w:r>
            <w:r w:rsidR="00AC430F" w:rsidRPr="00CC31C5">
              <w:rPr>
                <w:rFonts w:ascii="Arial" w:eastAsia="Times New Roman" w:hAnsi="Arial" w:cs="Arial"/>
                <w:kern w:val="0"/>
                <w:sz w:val="20"/>
                <w:szCs w:val="20"/>
                <w:lang w:val="en"/>
                <w14:ligatures w14:val="none"/>
              </w:rPr>
              <w:t xml:space="preserve"> and</w:t>
            </w:r>
            <w:r w:rsidRPr="00CC31C5">
              <w:rPr>
                <w:rFonts w:ascii="Arial" w:eastAsia="Times New Roman" w:hAnsi="Arial" w:cs="Arial"/>
                <w:kern w:val="0"/>
                <w:sz w:val="20"/>
                <w:szCs w:val="20"/>
                <w:lang w:val="en"/>
                <w14:ligatures w14:val="none"/>
              </w:rPr>
              <w:t xml:space="preserve"> 30 days.</w:t>
            </w:r>
            <w:r w:rsidRPr="00CC31C5">
              <w:rPr>
                <w:rFonts w:ascii="Arial" w:eastAsia="Times New Roman" w:hAnsi="Arial" w:cs="Arial"/>
                <w:kern w:val="0"/>
                <w:sz w:val="20"/>
                <w:szCs w:val="20"/>
                <w14:ligatures w14:val="none"/>
              </w:rPr>
              <w:t> </w:t>
            </w:r>
          </w:p>
          <w:p w14:paraId="736C795C" w14:textId="77777777" w:rsidR="009D0D28" w:rsidRPr="00CC31C5" w:rsidRDefault="009D0D28" w:rsidP="00CC31C5">
            <w:pPr>
              <w:pStyle w:val="ListParagraph"/>
              <w:numPr>
                <w:ilvl w:val="0"/>
                <w:numId w:val="2"/>
              </w:numPr>
              <w:spacing w:after="0" w:line="240" w:lineRule="auto"/>
              <w:ind w:right="70"/>
              <w:textAlignment w:val="baseline"/>
              <w:rPr>
                <w:rFonts w:ascii="Arial" w:eastAsia="Times New Roman" w:hAnsi="Arial" w:cs="Arial"/>
                <w:kern w:val="0"/>
                <w:sz w:val="20"/>
                <w:szCs w:val="20"/>
                <w14:ligatures w14:val="none"/>
              </w:rPr>
            </w:pPr>
            <w:r w:rsidRPr="00CC31C5">
              <w:rPr>
                <w:rFonts w:ascii="Arial" w:eastAsia="Times New Roman" w:hAnsi="Arial" w:cs="Arial"/>
                <w:kern w:val="0"/>
                <w:sz w:val="20"/>
                <w:szCs w:val="20"/>
                <w:lang w:val="en"/>
                <w14:ligatures w14:val="none"/>
              </w:rPr>
              <w:t>Up to 28 take-home doses if you’ve been in treatment for 31 days or more. </w:t>
            </w:r>
            <w:r w:rsidRPr="00CC31C5">
              <w:rPr>
                <w:rFonts w:ascii="Arial" w:eastAsia="Times New Roman" w:hAnsi="Arial" w:cs="Arial"/>
                <w:kern w:val="0"/>
                <w:sz w:val="20"/>
                <w:szCs w:val="20"/>
                <w14:ligatures w14:val="none"/>
              </w:rPr>
              <w:t> </w:t>
            </w:r>
          </w:p>
          <w:p w14:paraId="2378A12E" w14:textId="77777777"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sidRPr="009D0D28">
              <w:rPr>
                <w:rFonts w:ascii="Arial" w:eastAsia="Times New Roman" w:hAnsi="Arial" w:cs="Arial"/>
                <w:kern w:val="0"/>
                <w:sz w:val="20"/>
                <w:szCs w:val="20"/>
                <w14:ligatures w14:val="none"/>
              </w:rPr>
              <w:t> </w:t>
            </w:r>
          </w:p>
          <w:p w14:paraId="65CC24C5" w14:textId="2EF6FFF6"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sidRPr="009D0D28">
              <w:rPr>
                <w:rFonts w:ascii="Arial" w:eastAsia="Times New Roman" w:hAnsi="Arial" w:cs="Arial"/>
                <w:kern w:val="0"/>
                <w:sz w:val="20"/>
                <w:szCs w:val="20"/>
                <w:lang w:val="en"/>
                <w14:ligatures w14:val="none"/>
              </w:rPr>
              <w:t>BSAS encourages you to meet with your OTP staff at admission and every month to learn whether you are eligible for take-homes or an increase in your take-homes. You will also learn about what you need to do to get them. </w:t>
            </w:r>
            <w:r w:rsidRPr="009D0D28">
              <w:rPr>
                <w:rFonts w:ascii="Arial" w:eastAsia="Times New Roman" w:hAnsi="Arial" w:cs="Arial"/>
                <w:kern w:val="0"/>
                <w:sz w:val="20"/>
                <w:szCs w:val="20"/>
                <w14:ligatures w14:val="none"/>
              </w:rPr>
              <w:t> </w:t>
            </w:r>
          </w:p>
        </w:tc>
      </w:tr>
      <w:tr w:rsidR="009D0D28" w:rsidRPr="009D0D28" w14:paraId="7926E7A2" w14:textId="77777777" w:rsidTr="00DF0331">
        <w:trPr>
          <w:trHeight w:val="795"/>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BBA8D2" w14:textId="399EC945" w:rsidR="009D0D28" w:rsidRPr="009D0D28" w:rsidRDefault="009D0D28" w:rsidP="001653AB">
            <w:pPr>
              <w:spacing w:after="0" w:line="240" w:lineRule="auto"/>
              <w:jc w:val="center"/>
              <w:textAlignment w:val="baseline"/>
              <w:rPr>
                <w:rFonts w:ascii="Times New Roman" w:eastAsia="Times New Roman" w:hAnsi="Times New Roman" w:cs="Times New Roman"/>
                <w:kern w:val="0"/>
                <w:sz w:val="24"/>
                <w:szCs w:val="24"/>
                <w14:ligatures w14:val="none"/>
              </w:rPr>
            </w:pPr>
            <w:r w:rsidRPr="009D0D28">
              <w:rPr>
                <w:rFonts w:ascii="Arial" w:eastAsia="Times New Roman" w:hAnsi="Arial" w:cs="Arial"/>
                <w:b/>
                <w:bCs/>
                <w:kern w:val="0"/>
                <w:sz w:val="20"/>
                <w:szCs w:val="20"/>
                <w:lang w:val="en"/>
                <w14:ligatures w14:val="none"/>
              </w:rPr>
              <w:t>Telehealth</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484FB7" w14:textId="6D2F5AB3"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sidRPr="009D0D28">
              <w:rPr>
                <w:rFonts w:ascii="Arial" w:eastAsia="Times New Roman" w:hAnsi="Arial" w:cs="Arial"/>
                <w:kern w:val="0"/>
                <w:sz w:val="20"/>
                <w:szCs w:val="20"/>
                <w:lang w:val="en"/>
                <w14:ligatures w14:val="none"/>
              </w:rPr>
              <w:t xml:space="preserve">You may be able to go through a part of the admission process using telehealth if your OTP decides that </w:t>
            </w:r>
            <w:r w:rsidR="00AC430F" w:rsidRPr="009D0D28">
              <w:rPr>
                <w:rFonts w:ascii="Arial" w:eastAsia="Times New Roman" w:hAnsi="Arial" w:cs="Arial"/>
                <w:kern w:val="0"/>
                <w:sz w:val="20"/>
                <w:szCs w:val="20"/>
                <w:lang w:val="en"/>
                <w14:ligatures w14:val="none"/>
              </w:rPr>
              <w:t>this</w:t>
            </w:r>
            <w:r w:rsidR="00AC430F">
              <w:rPr>
                <w:rFonts w:ascii="Arial" w:eastAsia="Times New Roman" w:hAnsi="Arial" w:cs="Arial"/>
                <w:kern w:val="0"/>
                <w:sz w:val="20"/>
                <w:szCs w:val="20"/>
                <w:lang w:val="en"/>
                <w14:ligatures w14:val="none"/>
              </w:rPr>
              <w:t xml:space="preserve"> option </w:t>
            </w:r>
            <w:r w:rsidRPr="009D0D28">
              <w:rPr>
                <w:rFonts w:ascii="Arial" w:eastAsia="Times New Roman" w:hAnsi="Arial" w:cs="Arial"/>
                <w:kern w:val="0"/>
                <w:sz w:val="20"/>
                <w:szCs w:val="20"/>
                <w:lang w:val="en"/>
                <w14:ligatures w14:val="none"/>
              </w:rPr>
              <w:t>is right for you. Additionally, you may be able to receive counseling through telehealth rather than having to go into the OTP. </w:t>
            </w:r>
            <w:r w:rsidRPr="009D0D28">
              <w:rPr>
                <w:rFonts w:ascii="Arial" w:eastAsia="Times New Roman" w:hAnsi="Arial" w:cs="Arial"/>
                <w:kern w:val="0"/>
                <w:sz w:val="20"/>
                <w:szCs w:val="20"/>
                <w14:ligatures w14:val="none"/>
              </w:rPr>
              <w:t> </w:t>
            </w:r>
          </w:p>
        </w:tc>
      </w:tr>
      <w:tr w:rsidR="009D0D28" w:rsidRPr="009D0D28" w14:paraId="72F9FA16" w14:textId="77777777" w:rsidTr="00DF0331">
        <w:trPr>
          <w:trHeight w:val="1515"/>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912EFB" w14:textId="1B9C3B9A" w:rsidR="009D0D28" w:rsidRPr="009D0D28" w:rsidRDefault="009D0D28" w:rsidP="001653AB">
            <w:pPr>
              <w:spacing w:after="0" w:line="240" w:lineRule="auto"/>
              <w:jc w:val="center"/>
              <w:textAlignment w:val="baseline"/>
              <w:rPr>
                <w:rFonts w:ascii="Times New Roman" w:eastAsia="Times New Roman" w:hAnsi="Times New Roman" w:cs="Times New Roman"/>
                <w:kern w:val="0"/>
                <w:sz w:val="24"/>
                <w:szCs w:val="24"/>
                <w14:ligatures w14:val="none"/>
              </w:rPr>
            </w:pPr>
            <w:r w:rsidRPr="009D0D28">
              <w:rPr>
                <w:rFonts w:ascii="Arial" w:eastAsia="Times New Roman" w:hAnsi="Arial" w:cs="Arial"/>
                <w:b/>
                <w:bCs/>
                <w:kern w:val="0"/>
                <w:sz w:val="20"/>
                <w:szCs w:val="20"/>
                <w:lang w:val="en"/>
                <w14:ligatures w14:val="none"/>
              </w:rPr>
              <w:t>Counseling</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C43A36" w14:textId="43830B74"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sidRPr="009D0D28">
              <w:rPr>
                <w:rFonts w:ascii="Arial" w:eastAsia="Times New Roman" w:hAnsi="Arial" w:cs="Arial"/>
                <w:kern w:val="0"/>
                <w:sz w:val="20"/>
                <w:szCs w:val="20"/>
                <w:lang w:val="en"/>
                <w14:ligatures w14:val="none"/>
              </w:rPr>
              <w:t xml:space="preserve">OTPs are required to work with you </w:t>
            </w:r>
            <w:r w:rsidR="00AC430F">
              <w:rPr>
                <w:rFonts w:ascii="Arial" w:eastAsia="Times New Roman" w:hAnsi="Arial" w:cs="Arial"/>
                <w:kern w:val="0"/>
                <w:sz w:val="20"/>
                <w:szCs w:val="20"/>
                <w:lang w:val="en"/>
                <w14:ligatures w14:val="none"/>
              </w:rPr>
              <w:t xml:space="preserve">to </w:t>
            </w:r>
            <w:r w:rsidRPr="009D0D28">
              <w:rPr>
                <w:rFonts w:ascii="Arial" w:eastAsia="Times New Roman" w:hAnsi="Arial" w:cs="Arial"/>
                <w:kern w:val="0"/>
                <w:sz w:val="20"/>
                <w:szCs w:val="20"/>
                <w:lang w:val="en"/>
                <w14:ligatures w14:val="none"/>
              </w:rPr>
              <w:t>creat</w:t>
            </w:r>
            <w:r w:rsidR="00AC430F">
              <w:rPr>
                <w:rFonts w:ascii="Arial" w:eastAsia="Times New Roman" w:hAnsi="Arial" w:cs="Arial"/>
                <w:kern w:val="0"/>
                <w:sz w:val="20"/>
                <w:szCs w:val="20"/>
                <w:lang w:val="en"/>
                <w14:ligatures w14:val="none"/>
              </w:rPr>
              <w:t xml:space="preserve">e </w:t>
            </w:r>
            <w:r w:rsidRPr="009D0D28">
              <w:rPr>
                <w:rFonts w:ascii="Arial" w:eastAsia="Times New Roman" w:hAnsi="Arial" w:cs="Arial"/>
                <w:kern w:val="0"/>
                <w:sz w:val="20"/>
                <w:szCs w:val="20"/>
                <w:lang w:val="en"/>
                <w14:ligatures w14:val="none"/>
              </w:rPr>
              <w:t>your own Treatment Plan</w:t>
            </w:r>
            <w:r w:rsidR="00AC430F">
              <w:rPr>
                <w:rFonts w:ascii="Arial" w:eastAsia="Times New Roman" w:hAnsi="Arial" w:cs="Arial"/>
                <w:kern w:val="0"/>
                <w:sz w:val="20"/>
                <w:szCs w:val="20"/>
                <w:lang w:val="en"/>
                <w14:ligatures w14:val="none"/>
              </w:rPr>
              <w:t>,</w:t>
            </w:r>
            <w:r w:rsidRPr="009D0D28">
              <w:rPr>
                <w:rFonts w:ascii="Arial" w:eastAsia="Times New Roman" w:hAnsi="Arial" w:cs="Arial"/>
                <w:kern w:val="0"/>
                <w:sz w:val="20"/>
                <w:szCs w:val="20"/>
                <w:lang w:val="en"/>
                <w14:ligatures w14:val="none"/>
              </w:rPr>
              <w:t xml:space="preserve"> and based on that plan</w:t>
            </w:r>
            <w:r w:rsidR="00AC430F">
              <w:rPr>
                <w:rFonts w:ascii="Arial" w:eastAsia="Times New Roman" w:hAnsi="Arial" w:cs="Arial"/>
                <w:kern w:val="0"/>
                <w:sz w:val="20"/>
                <w:szCs w:val="20"/>
                <w:lang w:val="en"/>
                <w14:ligatures w14:val="none"/>
              </w:rPr>
              <w:t xml:space="preserve">, you </w:t>
            </w:r>
            <w:r w:rsidRPr="009D0D28">
              <w:rPr>
                <w:rFonts w:ascii="Arial" w:eastAsia="Times New Roman" w:hAnsi="Arial" w:cs="Arial"/>
                <w:kern w:val="0"/>
                <w:sz w:val="20"/>
                <w:szCs w:val="20"/>
                <w:lang w:val="en"/>
                <w14:ligatures w14:val="none"/>
              </w:rPr>
              <w:t xml:space="preserve">may </w:t>
            </w:r>
            <w:r w:rsidR="00AC430F">
              <w:rPr>
                <w:rFonts w:ascii="Arial" w:eastAsia="Times New Roman" w:hAnsi="Arial" w:cs="Arial"/>
                <w:kern w:val="0"/>
                <w:sz w:val="20"/>
                <w:szCs w:val="20"/>
                <w:lang w:val="en"/>
                <w14:ligatures w14:val="none"/>
              </w:rPr>
              <w:t xml:space="preserve">be </w:t>
            </w:r>
            <w:r w:rsidRPr="009D0D28">
              <w:rPr>
                <w:rFonts w:ascii="Arial" w:eastAsia="Times New Roman" w:hAnsi="Arial" w:cs="Arial"/>
                <w:kern w:val="0"/>
                <w:sz w:val="20"/>
                <w:szCs w:val="20"/>
                <w:lang w:val="en"/>
                <w14:ligatures w14:val="none"/>
              </w:rPr>
              <w:t>offer</w:t>
            </w:r>
            <w:r w:rsidR="00AC430F">
              <w:rPr>
                <w:rFonts w:ascii="Arial" w:eastAsia="Times New Roman" w:hAnsi="Arial" w:cs="Arial"/>
                <w:kern w:val="0"/>
                <w:sz w:val="20"/>
                <w:szCs w:val="20"/>
                <w:lang w:val="en"/>
                <w14:ligatures w14:val="none"/>
              </w:rPr>
              <w:t>ed</w:t>
            </w:r>
            <w:r w:rsidRPr="009D0D28">
              <w:rPr>
                <w:rFonts w:ascii="Arial" w:eastAsia="Times New Roman" w:hAnsi="Arial" w:cs="Arial"/>
                <w:kern w:val="0"/>
                <w:sz w:val="20"/>
                <w:szCs w:val="20"/>
                <w:lang w:val="en"/>
                <w14:ligatures w14:val="none"/>
              </w:rPr>
              <w:t xml:space="preserve"> substance use disorder counseling. A new change is that participati</w:t>
            </w:r>
            <w:r w:rsidR="00AC430F">
              <w:rPr>
                <w:rFonts w:ascii="Arial" w:eastAsia="Times New Roman" w:hAnsi="Arial" w:cs="Arial"/>
                <w:kern w:val="0"/>
                <w:sz w:val="20"/>
                <w:szCs w:val="20"/>
                <w:lang w:val="en"/>
                <w14:ligatures w14:val="none"/>
              </w:rPr>
              <w:t>ng</w:t>
            </w:r>
            <w:r w:rsidRPr="009D0D28">
              <w:rPr>
                <w:rFonts w:ascii="Arial" w:eastAsia="Times New Roman" w:hAnsi="Arial" w:cs="Arial"/>
                <w:kern w:val="0"/>
                <w:sz w:val="20"/>
                <w:szCs w:val="20"/>
                <w:lang w:val="en"/>
                <w14:ligatures w14:val="none"/>
              </w:rPr>
              <w:t xml:space="preserve"> in counseling is not required to access your medication</w:t>
            </w:r>
            <w:r w:rsidR="00E7135C">
              <w:rPr>
                <w:rFonts w:ascii="Arial" w:eastAsia="Times New Roman" w:hAnsi="Arial" w:cs="Arial"/>
                <w:kern w:val="0"/>
                <w:sz w:val="20"/>
                <w:szCs w:val="20"/>
                <w:lang w:val="en"/>
                <w14:ligatures w14:val="none"/>
              </w:rPr>
              <w:t xml:space="preserve"> or to remain in treatment</w:t>
            </w:r>
            <w:r w:rsidR="00AC430F">
              <w:rPr>
                <w:rFonts w:ascii="Arial" w:eastAsia="Times New Roman" w:hAnsi="Arial" w:cs="Arial"/>
                <w:kern w:val="0"/>
                <w:sz w:val="20"/>
                <w:szCs w:val="20"/>
                <w:lang w:val="en"/>
                <w14:ligatures w14:val="none"/>
              </w:rPr>
              <w:t>.</w:t>
            </w:r>
            <w:r w:rsidRPr="009D0D28">
              <w:rPr>
                <w:rFonts w:ascii="Arial" w:eastAsia="Times New Roman" w:hAnsi="Arial" w:cs="Arial"/>
                <w:kern w:val="0"/>
                <w:sz w:val="20"/>
                <w:szCs w:val="20"/>
                <w:lang w:val="en"/>
                <w14:ligatures w14:val="none"/>
              </w:rPr>
              <w:t xml:space="preserve"> </w:t>
            </w:r>
            <w:r w:rsidR="297C80B9" w:rsidRPr="009D0D28">
              <w:rPr>
                <w:rFonts w:ascii="Arial" w:eastAsia="Times New Roman" w:hAnsi="Arial" w:cs="Arial"/>
                <w:kern w:val="0"/>
                <w:sz w:val="20"/>
                <w:szCs w:val="20"/>
                <w:lang w:val="en"/>
                <w14:ligatures w14:val="none"/>
              </w:rPr>
              <w:t>OTPs are still required to offer and provide</w:t>
            </w:r>
            <w:r w:rsidR="63E95F0F" w:rsidRPr="009D0D28">
              <w:rPr>
                <w:rFonts w:ascii="Arial" w:eastAsia="Times New Roman" w:hAnsi="Arial" w:cs="Arial"/>
                <w:kern w:val="0"/>
                <w:sz w:val="20"/>
                <w:szCs w:val="20"/>
                <w:lang w:val="en"/>
                <w14:ligatures w14:val="none"/>
              </w:rPr>
              <w:t xml:space="preserve"> </w:t>
            </w:r>
            <w:r w:rsidR="15973FCC" w:rsidRPr="009D0D28">
              <w:rPr>
                <w:rFonts w:ascii="Arial" w:eastAsia="Times New Roman" w:hAnsi="Arial" w:cs="Arial"/>
                <w:kern w:val="0"/>
                <w:sz w:val="20"/>
                <w:szCs w:val="20"/>
                <w:lang w:val="en"/>
                <w14:ligatures w14:val="none"/>
              </w:rPr>
              <w:t>counseling</w:t>
            </w:r>
            <w:r w:rsidR="194E4DFB" w:rsidRPr="009D0D28">
              <w:rPr>
                <w:rFonts w:ascii="Arial" w:eastAsia="Times New Roman" w:hAnsi="Arial" w:cs="Arial"/>
                <w:kern w:val="0"/>
                <w:sz w:val="20"/>
                <w:szCs w:val="20"/>
                <w:lang w:val="en"/>
                <w14:ligatures w14:val="none"/>
              </w:rPr>
              <w:t>, and many</w:t>
            </w:r>
            <w:r w:rsidRPr="009D0D28">
              <w:rPr>
                <w:rFonts w:ascii="Arial" w:eastAsia="Times New Roman" w:hAnsi="Arial" w:cs="Arial"/>
                <w:kern w:val="0"/>
                <w:sz w:val="20"/>
                <w:szCs w:val="20"/>
                <w:lang w:val="en"/>
                <w14:ligatures w14:val="none"/>
              </w:rPr>
              <w:t xml:space="preserve"> patients could benefit from counseling at some point</w:t>
            </w:r>
            <w:r w:rsidR="18645155" w:rsidRPr="009D0D28">
              <w:rPr>
                <w:rFonts w:ascii="Arial" w:eastAsia="Times New Roman" w:hAnsi="Arial" w:cs="Arial"/>
                <w:kern w:val="0"/>
                <w:sz w:val="20"/>
                <w:szCs w:val="20"/>
                <w:lang w:val="en"/>
                <w14:ligatures w14:val="none"/>
              </w:rPr>
              <w:t>.</w:t>
            </w:r>
            <w:r w:rsidRPr="009D0D28">
              <w:rPr>
                <w:rFonts w:ascii="Arial" w:eastAsia="Times New Roman" w:hAnsi="Arial" w:cs="Arial"/>
                <w:kern w:val="0"/>
                <w:sz w:val="20"/>
                <w:szCs w:val="20"/>
                <w:lang w:val="en"/>
                <w14:ligatures w14:val="none"/>
              </w:rPr>
              <w:t xml:space="preserve"> </w:t>
            </w:r>
            <w:r w:rsidR="02A71B86" w:rsidRPr="009D0D28">
              <w:rPr>
                <w:rFonts w:ascii="Arial" w:eastAsia="Times New Roman" w:hAnsi="Arial" w:cs="Arial"/>
                <w:kern w:val="0"/>
                <w:sz w:val="20"/>
                <w:szCs w:val="20"/>
                <w:lang w:val="en"/>
                <w14:ligatures w14:val="none"/>
              </w:rPr>
              <w:t>Yo</w:t>
            </w:r>
            <w:r w:rsidRPr="009D0D28">
              <w:rPr>
                <w:rFonts w:ascii="Arial" w:eastAsia="Times New Roman" w:hAnsi="Arial" w:cs="Arial"/>
                <w:kern w:val="0"/>
                <w:sz w:val="20"/>
                <w:szCs w:val="20"/>
                <w:lang w:val="en"/>
                <w14:ligatures w14:val="none"/>
              </w:rPr>
              <w:t xml:space="preserve">u are encouraged to talk with the OTP </w:t>
            </w:r>
            <w:r w:rsidR="00776FD2">
              <w:rPr>
                <w:rFonts w:ascii="Arial" w:eastAsia="Times New Roman" w:hAnsi="Arial" w:cs="Arial"/>
                <w:kern w:val="0"/>
                <w:sz w:val="20"/>
                <w:szCs w:val="20"/>
                <w:lang w:val="en"/>
                <w14:ligatures w14:val="none"/>
              </w:rPr>
              <w:t xml:space="preserve">team </w:t>
            </w:r>
            <w:r w:rsidRPr="009D0D28">
              <w:rPr>
                <w:rFonts w:ascii="Arial" w:eastAsia="Times New Roman" w:hAnsi="Arial" w:cs="Arial"/>
                <w:kern w:val="0"/>
                <w:sz w:val="20"/>
                <w:szCs w:val="20"/>
                <w:lang w:val="en"/>
                <w14:ligatures w14:val="none"/>
              </w:rPr>
              <w:t xml:space="preserve">about what they </w:t>
            </w:r>
            <w:r w:rsidR="00AC430F">
              <w:rPr>
                <w:rFonts w:ascii="Arial" w:eastAsia="Times New Roman" w:hAnsi="Arial" w:cs="Arial"/>
                <w:kern w:val="0"/>
                <w:sz w:val="20"/>
                <w:szCs w:val="20"/>
                <w:lang w:val="en"/>
                <w14:ligatures w14:val="none"/>
              </w:rPr>
              <w:t xml:space="preserve">recommend </w:t>
            </w:r>
            <w:r w:rsidRPr="009D0D28">
              <w:rPr>
                <w:rFonts w:ascii="Arial" w:eastAsia="Times New Roman" w:hAnsi="Arial" w:cs="Arial"/>
                <w:kern w:val="0"/>
                <w:sz w:val="20"/>
                <w:szCs w:val="20"/>
                <w:lang w:val="en"/>
                <w14:ligatures w14:val="none"/>
              </w:rPr>
              <w:t>for you. </w:t>
            </w:r>
            <w:r w:rsidRPr="009D0D28">
              <w:rPr>
                <w:rFonts w:ascii="Arial" w:eastAsia="Times New Roman" w:hAnsi="Arial" w:cs="Arial"/>
                <w:kern w:val="0"/>
                <w:sz w:val="20"/>
                <w:szCs w:val="20"/>
                <w14:ligatures w14:val="none"/>
              </w:rPr>
              <w:t> </w:t>
            </w:r>
          </w:p>
        </w:tc>
      </w:tr>
    </w:tbl>
    <w:p w14:paraId="42A3F7F2" w14:textId="77777777" w:rsidR="00AF283C" w:rsidRDefault="00AF283C" w:rsidP="009D0D28">
      <w:pPr>
        <w:spacing w:after="0" w:line="240" w:lineRule="auto"/>
        <w:textAlignment w:val="baseline"/>
        <w:rPr>
          <w:rFonts w:ascii="Arial" w:eastAsia="Times New Roman" w:hAnsi="Arial" w:cs="Arial"/>
          <w:kern w:val="0"/>
          <w:sz w:val="20"/>
          <w:szCs w:val="20"/>
          <w:lang w:val="en"/>
          <w14:ligatures w14:val="none"/>
        </w:rPr>
      </w:pPr>
    </w:p>
    <w:p w14:paraId="3597F07B" w14:textId="326AB4B9" w:rsidR="009D0D28" w:rsidRPr="009D0D28" w:rsidRDefault="009D0D28" w:rsidP="009D0D28">
      <w:pPr>
        <w:spacing w:after="0" w:line="240" w:lineRule="auto"/>
        <w:textAlignment w:val="baseline"/>
        <w:rPr>
          <w:rFonts w:ascii="Segoe UI" w:eastAsia="Times New Roman" w:hAnsi="Segoe UI" w:cs="Segoe UI"/>
          <w:kern w:val="0"/>
          <w:sz w:val="18"/>
          <w:szCs w:val="18"/>
          <w14:ligatures w14:val="none"/>
        </w:rPr>
      </w:pPr>
      <w:r w:rsidRPr="009D0D28">
        <w:rPr>
          <w:rFonts w:ascii="Arial" w:eastAsia="Times New Roman" w:hAnsi="Arial" w:cs="Arial"/>
          <w:kern w:val="0"/>
          <w:sz w:val="20"/>
          <w:szCs w:val="20"/>
          <w:lang w:val="en"/>
          <w14:ligatures w14:val="none"/>
        </w:rPr>
        <w:t>Scan to learn more about how these changes affect you:</w:t>
      </w:r>
      <w:r w:rsidRPr="009D0D28">
        <w:rPr>
          <w:rFonts w:ascii="Arial" w:eastAsia="Times New Roman" w:hAnsi="Arial" w:cs="Arial"/>
          <w:kern w:val="0"/>
          <w:sz w:val="20"/>
          <w:szCs w:val="20"/>
          <w14:ligatures w14:val="none"/>
        </w:rPr>
        <w:t> </w:t>
      </w:r>
    </w:p>
    <w:p w14:paraId="787DDF48" w14:textId="69F0BB64" w:rsidR="00CA3680" w:rsidRPr="00E71729" w:rsidRDefault="00BF4D58" w:rsidP="00E71729">
      <w:pPr>
        <w:pStyle w:val="NormalWeb"/>
        <w:jc w:val="center"/>
      </w:pPr>
      <w:r>
        <w:rPr>
          <w:noProof/>
        </w:rPr>
        <w:drawing>
          <wp:inline distT="0" distB="0" distL="0" distR="0" wp14:anchorId="03010325" wp14:editId="3DE051C3">
            <wp:extent cx="755650" cy="755650"/>
            <wp:effectExtent l="0" t="0" r="6350" b="6350"/>
            <wp:docPr id="1393935847"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35847" name="Picture 1" descr="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r w:rsidR="00A06B1F">
        <w:rPr>
          <w:noProof/>
        </w:rPr>
        <w:drawing>
          <wp:inline distT="0" distB="0" distL="0" distR="0" wp14:anchorId="04A2C523" wp14:editId="6004721A">
            <wp:extent cx="749300" cy="749300"/>
            <wp:effectExtent l="0" t="0" r="0" b="0"/>
            <wp:docPr id="14424895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8956"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r w:rsidR="009D0D28" w:rsidRPr="009D0D28">
        <w:t> </w:t>
      </w:r>
    </w:p>
    <w:sectPr w:rsidR="00CA3680" w:rsidRPr="00E71729" w:rsidSect="00754BDD">
      <w:headerReference w:type="even" r:id="rId13"/>
      <w:headerReference w:type="default" r:id="rId14"/>
      <w:footerReference w:type="even" r:id="rId15"/>
      <w:footerReference w:type="default" r:id="rId16"/>
      <w:headerReference w:type="first" r:id="rId17"/>
      <w:footerReference w:type="first" r:id="rId18"/>
      <w:pgSz w:w="12240" w:h="15840"/>
      <w:pgMar w:top="8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2F356" w14:textId="77777777" w:rsidR="003A3E03" w:rsidRDefault="003A3E03" w:rsidP="006D2FE5">
      <w:pPr>
        <w:spacing w:after="0" w:line="240" w:lineRule="auto"/>
      </w:pPr>
      <w:r>
        <w:separator/>
      </w:r>
    </w:p>
  </w:endnote>
  <w:endnote w:type="continuationSeparator" w:id="0">
    <w:p w14:paraId="5D62F30F" w14:textId="77777777" w:rsidR="003A3E03" w:rsidRDefault="003A3E03" w:rsidP="006D2FE5">
      <w:pPr>
        <w:spacing w:after="0" w:line="240" w:lineRule="auto"/>
      </w:pPr>
      <w:r>
        <w:continuationSeparator/>
      </w:r>
    </w:p>
  </w:endnote>
  <w:endnote w:type="continuationNotice" w:id="1">
    <w:p w14:paraId="5CDFEBD8" w14:textId="77777777" w:rsidR="003A3E03" w:rsidRDefault="003A3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B7BC" w14:textId="77777777" w:rsidR="006D2FE5" w:rsidRDefault="006D2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258E" w14:textId="77777777" w:rsidR="006D2FE5" w:rsidRDefault="006D2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17DA" w14:textId="77777777" w:rsidR="006D2FE5" w:rsidRDefault="006D2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57BD5" w14:textId="77777777" w:rsidR="003A3E03" w:rsidRDefault="003A3E03" w:rsidP="006D2FE5">
      <w:pPr>
        <w:spacing w:after="0" w:line="240" w:lineRule="auto"/>
      </w:pPr>
      <w:r>
        <w:separator/>
      </w:r>
    </w:p>
  </w:footnote>
  <w:footnote w:type="continuationSeparator" w:id="0">
    <w:p w14:paraId="0B454748" w14:textId="77777777" w:rsidR="003A3E03" w:rsidRDefault="003A3E03" w:rsidP="006D2FE5">
      <w:pPr>
        <w:spacing w:after="0" w:line="240" w:lineRule="auto"/>
      </w:pPr>
      <w:r>
        <w:continuationSeparator/>
      </w:r>
    </w:p>
  </w:footnote>
  <w:footnote w:type="continuationNotice" w:id="1">
    <w:p w14:paraId="6A6999B9" w14:textId="77777777" w:rsidR="003A3E03" w:rsidRDefault="003A3E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5224" w14:textId="4579BDF8" w:rsidR="006D2FE5" w:rsidRDefault="006D2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F55E" w14:textId="6A79B5EC" w:rsidR="006D2FE5" w:rsidRDefault="006D2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93DC" w14:textId="43AC565B" w:rsidR="006D2FE5" w:rsidRDefault="006D2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26FD4"/>
    <w:multiLevelType w:val="hybridMultilevel"/>
    <w:tmpl w:val="784EDE4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3EC37616"/>
    <w:multiLevelType w:val="multilevel"/>
    <w:tmpl w:val="D19C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4650453">
    <w:abstractNumId w:val="1"/>
  </w:num>
  <w:num w:numId="2" w16cid:durableId="204105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1NTcxMLawMLY0sDBW0lEKTi0uzszPAykwqgUArMpD5iwAAAA="/>
  </w:docVars>
  <w:rsids>
    <w:rsidRoot w:val="009D0D28"/>
    <w:rsid w:val="00005354"/>
    <w:rsid w:val="000B3541"/>
    <w:rsid w:val="000E7588"/>
    <w:rsid w:val="00125996"/>
    <w:rsid w:val="001653AB"/>
    <w:rsid w:val="001B56DC"/>
    <w:rsid w:val="001D664D"/>
    <w:rsid w:val="00233D7D"/>
    <w:rsid w:val="00234D1D"/>
    <w:rsid w:val="002360B9"/>
    <w:rsid w:val="00251311"/>
    <w:rsid w:val="00266B80"/>
    <w:rsid w:val="002E47F8"/>
    <w:rsid w:val="00323ECA"/>
    <w:rsid w:val="00374928"/>
    <w:rsid w:val="003768B8"/>
    <w:rsid w:val="003A3C30"/>
    <w:rsid w:val="003A3E03"/>
    <w:rsid w:val="003B2730"/>
    <w:rsid w:val="003D6203"/>
    <w:rsid w:val="003E6165"/>
    <w:rsid w:val="00401308"/>
    <w:rsid w:val="00412B3B"/>
    <w:rsid w:val="00440D24"/>
    <w:rsid w:val="00462DB1"/>
    <w:rsid w:val="00556ABF"/>
    <w:rsid w:val="00560030"/>
    <w:rsid w:val="0059016F"/>
    <w:rsid w:val="0059741C"/>
    <w:rsid w:val="006D2FE5"/>
    <w:rsid w:val="006E3D6A"/>
    <w:rsid w:val="007141B4"/>
    <w:rsid w:val="00754BDD"/>
    <w:rsid w:val="00776FD2"/>
    <w:rsid w:val="00794728"/>
    <w:rsid w:val="0080744E"/>
    <w:rsid w:val="00815796"/>
    <w:rsid w:val="008A38AA"/>
    <w:rsid w:val="00917966"/>
    <w:rsid w:val="00951B16"/>
    <w:rsid w:val="0096033B"/>
    <w:rsid w:val="00982B04"/>
    <w:rsid w:val="0099526E"/>
    <w:rsid w:val="00996183"/>
    <w:rsid w:val="009D0D28"/>
    <w:rsid w:val="00A06B1F"/>
    <w:rsid w:val="00A63DEF"/>
    <w:rsid w:val="00A80158"/>
    <w:rsid w:val="00AC430F"/>
    <w:rsid w:val="00AF283C"/>
    <w:rsid w:val="00B03F21"/>
    <w:rsid w:val="00B04B78"/>
    <w:rsid w:val="00B3546F"/>
    <w:rsid w:val="00BF140D"/>
    <w:rsid w:val="00BF4D58"/>
    <w:rsid w:val="00CA3680"/>
    <w:rsid w:val="00CC31C5"/>
    <w:rsid w:val="00D311D7"/>
    <w:rsid w:val="00DB2AEF"/>
    <w:rsid w:val="00DF0331"/>
    <w:rsid w:val="00E474C0"/>
    <w:rsid w:val="00E52BBD"/>
    <w:rsid w:val="00E7135C"/>
    <w:rsid w:val="00E71729"/>
    <w:rsid w:val="00EA03E5"/>
    <w:rsid w:val="00EB72F8"/>
    <w:rsid w:val="00F04792"/>
    <w:rsid w:val="00F71E0D"/>
    <w:rsid w:val="00FB7233"/>
    <w:rsid w:val="02A71B86"/>
    <w:rsid w:val="03E61AF1"/>
    <w:rsid w:val="15973FCC"/>
    <w:rsid w:val="18645155"/>
    <w:rsid w:val="194E4DFB"/>
    <w:rsid w:val="297C80B9"/>
    <w:rsid w:val="63E9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D5805"/>
  <w15:chartTrackingRefBased/>
  <w15:docId w15:val="{5C64A33C-AF23-49E6-AB4A-E01F718E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D28"/>
    <w:rPr>
      <w:rFonts w:eastAsiaTheme="majorEastAsia" w:cstheme="majorBidi"/>
      <w:color w:val="272727" w:themeColor="text1" w:themeTint="D8"/>
    </w:rPr>
  </w:style>
  <w:style w:type="paragraph" w:styleId="Title">
    <w:name w:val="Title"/>
    <w:basedOn w:val="Normal"/>
    <w:next w:val="Normal"/>
    <w:link w:val="TitleChar"/>
    <w:uiPriority w:val="10"/>
    <w:qFormat/>
    <w:rsid w:val="009D0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D28"/>
    <w:pPr>
      <w:spacing w:before="160"/>
      <w:jc w:val="center"/>
    </w:pPr>
    <w:rPr>
      <w:i/>
      <w:iCs/>
      <w:color w:val="404040" w:themeColor="text1" w:themeTint="BF"/>
    </w:rPr>
  </w:style>
  <w:style w:type="character" w:customStyle="1" w:styleId="QuoteChar">
    <w:name w:val="Quote Char"/>
    <w:basedOn w:val="DefaultParagraphFont"/>
    <w:link w:val="Quote"/>
    <w:uiPriority w:val="29"/>
    <w:rsid w:val="009D0D28"/>
    <w:rPr>
      <w:i/>
      <w:iCs/>
      <w:color w:val="404040" w:themeColor="text1" w:themeTint="BF"/>
    </w:rPr>
  </w:style>
  <w:style w:type="paragraph" w:styleId="ListParagraph">
    <w:name w:val="List Paragraph"/>
    <w:basedOn w:val="Normal"/>
    <w:uiPriority w:val="34"/>
    <w:qFormat/>
    <w:rsid w:val="009D0D28"/>
    <w:pPr>
      <w:ind w:left="720"/>
      <w:contextualSpacing/>
    </w:pPr>
  </w:style>
  <w:style w:type="character" w:styleId="IntenseEmphasis">
    <w:name w:val="Intense Emphasis"/>
    <w:basedOn w:val="DefaultParagraphFont"/>
    <w:uiPriority w:val="21"/>
    <w:qFormat/>
    <w:rsid w:val="009D0D28"/>
    <w:rPr>
      <w:i/>
      <w:iCs/>
      <w:color w:val="0F4761" w:themeColor="accent1" w:themeShade="BF"/>
    </w:rPr>
  </w:style>
  <w:style w:type="paragraph" w:styleId="IntenseQuote">
    <w:name w:val="Intense Quote"/>
    <w:basedOn w:val="Normal"/>
    <w:next w:val="Normal"/>
    <w:link w:val="IntenseQuoteChar"/>
    <w:uiPriority w:val="30"/>
    <w:qFormat/>
    <w:rsid w:val="009D0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D28"/>
    <w:rPr>
      <w:i/>
      <w:iCs/>
      <w:color w:val="0F4761" w:themeColor="accent1" w:themeShade="BF"/>
    </w:rPr>
  </w:style>
  <w:style w:type="character" w:styleId="IntenseReference">
    <w:name w:val="Intense Reference"/>
    <w:basedOn w:val="DefaultParagraphFont"/>
    <w:uiPriority w:val="32"/>
    <w:qFormat/>
    <w:rsid w:val="009D0D28"/>
    <w:rPr>
      <w:b/>
      <w:bCs/>
      <w:smallCaps/>
      <w:color w:val="0F4761" w:themeColor="accent1" w:themeShade="BF"/>
      <w:spacing w:val="5"/>
    </w:rPr>
  </w:style>
  <w:style w:type="paragraph" w:customStyle="1" w:styleId="paragraph">
    <w:name w:val="paragraph"/>
    <w:basedOn w:val="Normal"/>
    <w:rsid w:val="009D0D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9D0D28"/>
  </w:style>
  <w:style w:type="character" w:customStyle="1" w:styleId="normaltextrun">
    <w:name w:val="normaltextrun"/>
    <w:basedOn w:val="DefaultParagraphFont"/>
    <w:rsid w:val="009D0D28"/>
  </w:style>
  <w:style w:type="character" w:customStyle="1" w:styleId="wacimagecontainer">
    <w:name w:val="wacimagecontainer"/>
    <w:basedOn w:val="DefaultParagraphFont"/>
    <w:rsid w:val="009D0D28"/>
  </w:style>
  <w:style w:type="paragraph" w:styleId="Header">
    <w:name w:val="header"/>
    <w:basedOn w:val="Normal"/>
    <w:link w:val="HeaderChar"/>
    <w:uiPriority w:val="99"/>
    <w:unhideWhenUsed/>
    <w:rsid w:val="006D2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FE5"/>
  </w:style>
  <w:style w:type="paragraph" w:styleId="Footer">
    <w:name w:val="footer"/>
    <w:basedOn w:val="Normal"/>
    <w:link w:val="FooterChar"/>
    <w:uiPriority w:val="99"/>
    <w:unhideWhenUsed/>
    <w:rsid w:val="006D2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FE5"/>
  </w:style>
  <w:style w:type="paragraph" w:styleId="Revision">
    <w:name w:val="Revision"/>
    <w:hidden/>
    <w:uiPriority w:val="99"/>
    <w:semiHidden/>
    <w:rsid w:val="00AC430F"/>
    <w:pPr>
      <w:spacing w:after="0" w:line="240" w:lineRule="auto"/>
    </w:pPr>
  </w:style>
  <w:style w:type="paragraph" w:styleId="NormalWeb">
    <w:name w:val="Normal (Web)"/>
    <w:basedOn w:val="Normal"/>
    <w:uiPriority w:val="99"/>
    <w:unhideWhenUsed/>
    <w:rsid w:val="00BF4D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61202">
      <w:bodyDiv w:val="1"/>
      <w:marLeft w:val="0"/>
      <w:marRight w:val="0"/>
      <w:marTop w:val="0"/>
      <w:marBottom w:val="0"/>
      <w:divBdr>
        <w:top w:val="none" w:sz="0" w:space="0" w:color="auto"/>
        <w:left w:val="none" w:sz="0" w:space="0" w:color="auto"/>
        <w:bottom w:val="none" w:sz="0" w:space="0" w:color="auto"/>
        <w:right w:val="none" w:sz="0" w:space="0" w:color="auto"/>
      </w:divBdr>
    </w:div>
    <w:div w:id="1382095294">
      <w:bodyDiv w:val="1"/>
      <w:marLeft w:val="0"/>
      <w:marRight w:val="0"/>
      <w:marTop w:val="0"/>
      <w:marBottom w:val="0"/>
      <w:divBdr>
        <w:top w:val="none" w:sz="0" w:space="0" w:color="auto"/>
        <w:left w:val="none" w:sz="0" w:space="0" w:color="auto"/>
        <w:bottom w:val="none" w:sz="0" w:space="0" w:color="auto"/>
        <w:right w:val="none" w:sz="0" w:space="0" w:color="auto"/>
      </w:divBdr>
    </w:div>
    <w:div w:id="1977099017">
      <w:bodyDiv w:val="1"/>
      <w:marLeft w:val="0"/>
      <w:marRight w:val="0"/>
      <w:marTop w:val="0"/>
      <w:marBottom w:val="0"/>
      <w:divBdr>
        <w:top w:val="none" w:sz="0" w:space="0" w:color="auto"/>
        <w:left w:val="none" w:sz="0" w:space="0" w:color="auto"/>
        <w:bottom w:val="none" w:sz="0" w:space="0" w:color="auto"/>
        <w:right w:val="none" w:sz="0" w:space="0" w:color="auto"/>
      </w:divBdr>
      <w:divsChild>
        <w:div w:id="1246459274">
          <w:marLeft w:val="0"/>
          <w:marRight w:val="0"/>
          <w:marTop w:val="0"/>
          <w:marBottom w:val="0"/>
          <w:divBdr>
            <w:top w:val="none" w:sz="0" w:space="0" w:color="auto"/>
            <w:left w:val="none" w:sz="0" w:space="0" w:color="auto"/>
            <w:bottom w:val="none" w:sz="0" w:space="0" w:color="auto"/>
            <w:right w:val="none" w:sz="0" w:space="0" w:color="auto"/>
          </w:divBdr>
        </w:div>
        <w:div w:id="1683623155">
          <w:marLeft w:val="0"/>
          <w:marRight w:val="0"/>
          <w:marTop w:val="0"/>
          <w:marBottom w:val="0"/>
          <w:divBdr>
            <w:top w:val="none" w:sz="0" w:space="0" w:color="auto"/>
            <w:left w:val="none" w:sz="0" w:space="0" w:color="auto"/>
            <w:bottom w:val="none" w:sz="0" w:space="0" w:color="auto"/>
            <w:right w:val="none" w:sz="0" w:space="0" w:color="auto"/>
          </w:divBdr>
        </w:div>
        <w:div w:id="1424834153">
          <w:marLeft w:val="0"/>
          <w:marRight w:val="0"/>
          <w:marTop w:val="0"/>
          <w:marBottom w:val="0"/>
          <w:divBdr>
            <w:top w:val="none" w:sz="0" w:space="0" w:color="auto"/>
            <w:left w:val="none" w:sz="0" w:space="0" w:color="auto"/>
            <w:bottom w:val="none" w:sz="0" w:space="0" w:color="auto"/>
            <w:right w:val="none" w:sz="0" w:space="0" w:color="auto"/>
          </w:divBdr>
        </w:div>
        <w:div w:id="1271664542">
          <w:marLeft w:val="0"/>
          <w:marRight w:val="0"/>
          <w:marTop w:val="0"/>
          <w:marBottom w:val="0"/>
          <w:divBdr>
            <w:top w:val="none" w:sz="0" w:space="0" w:color="auto"/>
            <w:left w:val="none" w:sz="0" w:space="0" w:color="auto"/>
            <w:bottom w:val="none" w:sz="0" w:space="0" w:color="auto"/>
            <w:right w:val="none" w:sz="0" w:space="0" w:color="auto"/>
          </w:divBdr>
        </w:div>
        <w:div w:id="660039910">
          <w:marLeft w:val="0"/>
          <w:marRight w:val="0"/>
          <w:marTop w:val="0"/>
          <w:marBottom w:val="0"/>
          <w:divBdr>
            <w:top w:val="none" w:sz="0" w:space="0" w:color="auto"/>
            <w:left w:val="none" w:sz="0" w:space="0" w:color="auto"/>
            <w:bottom w:val="none" w:sz="0" w:space="0" w:color="auto"/>
            <w:right w:val="none" w:sz="0" w:space="0" w:color="auto"/>
          </w:divBdr>
        </w:div>
        <w:div w:id="1858613985">
          <w:marLeft w:val="0"/>
          <w:marRight w:val="0"/>
          <w:marTop w:val="0"/>
          <w:marBottom w:val="0"/>
          <w:divBdr>
            <w:top w:val="none" w:sz="0" w:space="0" w:color="auto"/>
            <w:left w:val="none" w:sz="0" w:space="0" w:color="auto"/>
            <w:bottom w:val="none" w:sz="0" w:space="0" w:color="auto"/>
            <w:right w:val="none" w:sz="0" w:space="0" w:color="auto"/>
          </w:divBdr>
        </w:div>
        <w:div w:id="184056251">
          <w:marLeft w:val="0"/>
          <w:marRight w:val="0"/>
          <w:marTop w:val="0"/>
          <w:marBottom w:val="0"/>
          <w:divBdr>
            <w:top w:val="none" w:sz="0" w:space="0" w:color="auto"/>
            <w:left w:val="none" w:sz="0" w:space="0" w:color="auto"/>
            <w:bottom w:val="none" w:sz="0" w:space="0" w:color="auto"/>
            <w:right w:val="none" w:sz="0" w:space="0" w:color="auto"/>
          </w:divBdr>
        </w:div>
        <w:div w:id="634994787">
          <w:marLeft w:val="0"/>
          <w:marRight w:val="0"/>
          <w:marTop w:val="0"/>
          <w:marBottom w:val="0"/>
          <w:divBdr>
            <w:top w:val="none" w:sz="0" w:space="0" w:color="auto"/>
            <w:left w:val="none" w:sz="0" w:space="0" w:color="auto"/>
            <w:bottom w:val="none" w:sz="0" w:space="0" w:color="auto"/>
            <w:right w:val="none" w:sz="0" w:space="0" w:color="auto"/>
          </w:divBdr>
        </w:div>
        <w:div w:id="795877662">
          <w:marLeft w:val="0"/>
          <w:marRight w:val="0"/>
          <w:marTop w:val="0"/>
          <w:marBottom w:val="0"/>
          <w:divBdr>
            <w:top w:val="none" w:sz="0" w:space="0" w:color="auto"/>
            <w:left w:val="none" w:sz="0" w:space="0" w:color="auto"/>
            <w:bottom w:val="none" w:sz="0" w:space="0" w:color="auto"/>
            <w:right w:val="none" w:sz="0" w:space="0" w:color="auto"/>
          </w:divBdr>
        </w:div>
        <w:div w:id="309942744">
          <w:marLeft w:val="0"/>
          <w:marRight w:val="0"/>
          <w:marTop w:val="0"/>
          <w:marBottom w:val="0"/>
          <w:divBdr>
            <w:top w:val="none" w:sz="0" w:space="0" w:color="auto"/>
            <w:left w:val="none" w:sz="0" w:space="0" w:color="auto"/>
            <w:bottom w:val="none" w:sz="0" w:space="0" w:color="auto"/>
            <w:right w:val="none" w:sz="0" w:space="0" w:color="auto"/>
          </w:divBdr>
        </w:div>
        <w:div w:id="1562517779">
          <w:marLeft w:val="0"/>
          <w:marRight w:val="0"/>
          <w:marTop w:val="0"/>
          <w:marBottom w:val="0"/>
          <w:divBdr>
            <w:top w:val="none" w:sz="0" w:space="0" w:color="auto"/>
            <w:left w:val="none" w:sz="0" w:space="0" w:color="auto"/>
            <w:bottom w:val="none" w:sz="0" w:space="0" w:color="auto"/>
            <w:right w:val="none" w:sz="0" w:space="0" w:color="auto"/>
          </w:divBdr>
        </w:div>
        <w:div w:id="2003703506">
          <w:marLeft w:val="0"/>
          <w:marRight w:val="0"/>
          <w:marTop w:val="0"/>
          <w:marBottom w:val="0"/>
          <w:divBdr>
            <w:top w:val="none" w:sz="0" w:space="0" w:color="auto"/>
            <w:left w:val="none" w:sz="0" w:space="0" w:color="auto"/>
            <w:bottom w:val="none" w:sz="0" w:space="0" w:color="auto"/>
            <w:right w:val="none" w:sz="0" w:space="0" w:color="auto"/>
          </w:divBdr>
          <w:divsChild>
            <w:div w:id="78841432">
              <w:marLeft w:val="-75"/>
              <w:marRight w:val="0"/>
              <w:marTop w:val="30"/>
              <w:marBottom w:val="30"/>
              <w:divBdr>
                <w:top w:val="none" w:sz="0" w:space="0" w:color="auto"/>
                <w:left w:val="none" w:sz="0" w:space="0" w:color="auto"/>
                <w:bottom w:val="none" w:sz="0" w:space="0" w:color="auto"/>
                <w:right w:val="none" w:sz="0" w:space="0" w:color="auto"/>
              </w:divBdr>
              <w:divsChild>
                <w:div w:id="416243685">
                  <w:marLeft w:val="0"/>
                  <w:marRight w:val="0"/>
                  <w:marTop w:val="0"/>
                  <w:marBottom w:val="0"/>
                  <w:divBdr>
                    <w:top w:val="none" w:sz="0" w:space="0" w:color="auto"/>
                    <w:left w:val="none" w:sz="0" w:space="0" w:color="auto"/>
                    <w:bottom w:val="none" w:sz="0" w:space="0" w:color="auto"/>
                    <w:right w:val="none" w:sz="0" w:space="0" w:color="auto"/>
                  </w:divBdr>
                  <w:divsChild>
                    <w:div w:id="1502088157">
                      <w:marLeft w:val="0"/>
                      <w:marRight w:val="0"/>
                      <w:marTop w:val="0"/>
                      <w:marBottom w:val="0"/>
                      <w:divBdr>
                        <w:top w:val="none" w:sz="0" w:space="0" w:color="auto"/>
                        <w:left w:val="none" w:sz="0" w:space="0" w:color="auto"/>
                        <w:bottom w:val="none" w:sz="0" w:space="0" w:color="auto"/>
                        <w:right w:val="none" w:sz="0" w:space="0" w:color="auto"/>
                      </w:divBdr>
                    </w:div>
                  </w:divsChild>
                </w:div>
                <w:div w:id="1172112708">
                  <w:marLeft w:val="0"/>
                  <w:marRight w:val="0"/>
                  <w:marTop w:val="0"/>
                  <w:marBottom w:val="0"/>
                  <w:divBdr>
                    <w:top w:val="none" w:sz="0" w:space="0" w:color="auto"/>
                    <w:left w:val="none" w:sz="0" w:space="0" w:color="auto"/>
                    <w:bottom w:val="none" w:sz="0" w:space="0" w:color="auto"/>
                    <w:right w:val="none" w:sz="0" w:space="0" w:color="auto"/>
                  </w:divBdr>
                  <w:divsChild>
                    <w:div w:id="138501140">
                      <w:marLeft w:val="0"/>
                      <w:marRight w:val="0"/>
                      <w:marTop w:val="0"/>
                      <w:marBottom w:val="0"/>
                      <w:divBdr>
                        <w:top w:val="none" w:sz="0" w:space="0" w:color="auto"/>
                        <w:left w:val="none" w:sz="0" w:space="0" w:color="auto"/>
                        <w:bottom w:val="none" w:sz="0" w:space="0" w:color="auto"/>
                        <w:right w:val="none" w:sz="0" w:space="0" w:color="auto"/>
                      </w:divBdr>
                    </w:div>
                    <w:div w:id="399714667">
                      <w:marLeft w:val="0"/>
                      <w:marRight w:val="0"/>
                      <w:marTop w:val="0"/>
                      <w:marBottom w:val="0"/>
                      <w:divBdr>
                        <w:top w:val="none" w:sz="0" w:space="0" w:color="auto"/>
                        <w:left w:val="none" w:sz="0" w:space="0" w:color="auto"/>
                        <w:bottom w:val="none" w:sz="0" w:space="0" w:color="auto"/>
                        <w:right w:val="none" w:sz="0" w:space="0" w:color="auto"/>
                      </w:divBdr>
                    </w:div>
                    <w:div w:id="242883653">
                      <w:marLeft w:val="0"/>
                      <w:marRight w:val="0"/>
                      <w:marTop w:val="0"/>
                      <w:marBottom w:val="0"/>
                      <w:divBdr>
                        <w:top w:val="none" w:sz="0" w:space="0" w:color="auto"/>
                        <w:left w:val="none" w:sz="0" w:space="0" w:color="auto"/>
                        <w:bottom w:val="none" w:sz="0" w:space="0" w:color="auto"/>
                        <w:right w:val="none" w:sz="0" w:space="0" w:color="auto"/>
                      </w:divBdr>
                    </w:div>
                    <w:div w:id="378096995">
                      <w:marLeft w:val="0"/>
                      <w:marRight w:val="0"/>
                      <w:marTop w:val="0"/>
                      <w:marBottom w:val="0"/>
                      <w:divBdr>
                        <w:top w:val="none" w:sz="0" w:space="0" w:color="auto"/>
                        <w:left w:val="none" w:sz="0" w:space="0" w:color="auto"/>
                        <w:bottom w:val="none" w:sz="0" w:space="0" w:color="auto"/>
                        <w:right w:val="none" w:sz="0" w:space="0" w:color="auto"/>
                      </w:divBdr>
                    </w:div>
                    <w:div w:id="1546719949">
                      <w:marLeft w:val="0"/>
                      <w:marRight w:val="0"/>
                      <w:marTop w:val="0"/>
                      <w:marBottom w:val="0"/>
                      <w:divBdr>
                        <w:top w:val="none" w:sz="0" w:space="0" w:color="auto"/>
                        <w:left w:val="none" w:sz="0" w:space="0" w:color="auto"/>
                        <w:bottom w:val="none" w:sz="0" w:space="0" w:color="auto"/>
                        <w:right w:val="none" w:sz="0" w:space="0" w:color="auto"/>
                      </w:divBdr>
                    </w:div>
                    <w:div w:id="1732924302">
                      <w:marLeft w:val="0"/>
                      <w:marRight w:val="0"/>
                      <w:marTop w:val="0"/>
                      <w:marBottom w:val="0"/>
                      <w:divBdr>
                        <w:top w:val="none" w:sz="0" w:space="0" w:color="auto"/>
                        <w:left w:val="none" w:sz="0" w:space="0" w:color="auto"/>
                        <w:bottom w:val="none" w:sz="0" w:space="0" w:color="auto"/>
                        <w:right w:val="none" w:sz="0" w:space="0" w:color="auto"/>
                      </w:divBdr>
                    </w:div>
                    <w:div w:id="104037857">
                      <w:marLeft w:val="0"/>
                      <w:marRight w:val="0"/>
                      <w:marTop w:val="0"/>
                      <w:marBottom w:val="0"/>
                      <w:divBdr>
                        <w:top w:val="none" w:sz="0" w:space="0" w:color="auto"/>
                        <w:left w:val="none" w:sz="0" w:space="0" w:color="auto"/>
                        <w:bottom w:val="none" w:sz="0" w:space="0" w:color="auto"/>
                        <w:right w:val="none" w:sz="0" w:space="0" w:color="auto"/>
                      </w:divBdr>
                    </w:div>
                    <w:div w:id="1408723480">
                      <w:marLeft w:val="0"/>
                      <w:marRight w:val="0"/>
                      <w:marTop w:val="0"/>
                      <w:marBottom w:val="0"/>
                      <w:divBdr>
                        <w:top w:val="none" w:sz="0" w:space="0" w:color="auto"/>
                        <w:left w:val="none" w:sz="0" w:space="0" w:color="auto"/>
                        <w:bottom w:val="none" w:sz="0" w:space="0" w:color="auto"/>
                        <w:right w:val="none" w:sz="0" w:space="0" w:color="auto"/>
                      </w:divBdr>
                    </w:div>
                  </w:divsChild>
                </w:div>
                <w:div w:id="2016372064">
                  <w:marLeft w:val="0"/>
                  <w:marRight w:val="0"/>
                  <w:marTop w:val="0"/>
                  <w:marBottom w:val="0"/>
                  <w:divBdr>
                    <w:top w:val="none" w:sz="0" w:space="0" w:color="auto"/>
                    <w:left w:val="none" w:sz="0" w:space="0" w:color="auto"/>
                    <w:bottom w:val="none" w:sz="0" w:space="0" w:color="auto"/>
                    <w:right w:val="none" w:sz="0" w:space="0" w:color="auto"/>
                  </w:divBdr>
                  <w:divsChild>
                    <w:div w:id="473330352">
                      <w:marLeft w:val="0"/>
                      <w:marRight w:val="0"/>
                      <w:marTop w:val="0"/>
                      <w:marBottom w:val="0"/>
                      <w:divBdr>
                        <w:top w:val="none" w:sz="0" w:space="0" w:color="auto"/>
                        <w:left w:val="none" w:sz="0" w:space="0" w:color="auto"/>
                        <w:bottom w:val="none" w:sz="0" w:space="0" w:color="auto"/>
                        <w:right w:val="none" w:sz="0" w:space="0" w:color="auto"/>
                      </w:divBdr>
                    </w:div>
                  </w:divsChild>
                </w:div>
                <w:div w:id="1064446902">
                  <w:marLeft w:val="0"/>
                  <w:marRight w:val="0"/>
                  <w:marTop w:val="0"/>
                  <w:marBottom w:val="0"/>
                  <w:divBdr>
                    <w:top w:val="none" w:sz="0" w:space="0" w:color="auto"/>
                    <w:left w:val="none" w:sz="0" w:space="0" w:color="auto"/>
                    <w:bottom w:val="none" w:sz="0" w:space="0" w:color="auto"/>
                    <w:right w:val="none" w:sz="0" w:space="0" w:color="auto"/>
                  </w:divBdr>
                  <w:divsChild>
                    <w:div w:id="743256456">
                      <w:marLeft w:val="0"/>
                      <w:marRight w:val="0"/>
                      <w:marTop w:val="0"/>
                      <w:marBottom w:val="0"/>
                      <w:divBdr>
                        <w:top w:val="none" w:sz="0" w:space="0" w:color="auto"/>
                        <w:left w:val="none" w:sz="0" w:space="0" w:color="auto"/>
                        <w:bottom w:val="none" w:sz="0" w:space="0" w:color="auto"/>
                        <w:right w:val="none" w:sz="0" w:space="0" w:color="auto"/>
                      </w:divBdr>
                    </w:div>
                  </w:divsChild>
                </w:div>
                <w:div w:id="331033487">
                  <w:marLeft w:val="0"/>
                  <w:marRight w:val="0"/>
                  <w:marTop w:val="0"/>
                  <w:marBottom w:val="0"/>
                  <w:divBdr>
                    <w:top w:val="none" w:sz="0" w:space="0" w:color="auto"/>
                    <w:left w:val="none" w:sz="0" w:space="0" w:color="auto"/>
                    <w:bottom w:val="none" w:sz="0" w:space="0" w:color="auto"/>
                    <w:right w:val="none" w:sz="0" w:space="0" w:color="auto"/>
                  </w:divBdr>
                  <w:divsChild>
                    <w:div w:id="1518012">
                      <w:marLeft w:val="0"/>
                      <w:marRight w:val="0"/>
                      <w:marTop w:val="0"/>
                      <w:marBottom w:val="0"/>
                      <w:divBdr>
                        <w:top w:val="none" w:sz="0" w:space="0" w:color="auto"/>
                        <w:left w:val="none" w:sz="0" w:space="0" w:color="auto"/>
                        <w:bottom w:val="none" w:sz="0" w:space="0" w:color="auto"/>
                        <w:right w:val="none" w:sz="0" w:space="0" w:color="auto"/>
                      </w:divBdr>
                    </w:div>
                  </w:divsChild>
                </w:div>
                <w:div w:id="284044558">
                  <w:marLeft w:val="0"/>
                  <w:marRight w:val="0"/>
                  <w:marTop w:val="0"/>
                  <w:marBottom w:val="0"/>
                  <w:divBdr>
                    <w:top w:val="none" w:sz="0" w:space="0" w:color="auto"/>
                    <w:left w:val="none" w:sz="0" w:space="0" w:color="auto"/>
                    <w:bottom w:val="none" w:sz="0" w:space="0" w:color="auto"/>
                    <w:right w:val="none" w:sz="0" w:space="0" w:color="auto"/>
                  </w:divBdr>
                  <w:divsChild>
                    <w:div w:id="3738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126">
          <w:marLeft w:val="0"/>
          <w:marRight w:val="0"/>
          <w:marTop w:val="0"/>
          <w:marBottom w:val="0"/>
          <w:divBdr>
            <w:top w:val="none" w:sz="0" w:space="0" w:color="auto"/>
            <w:left w:val="none" w:sz="0" w:space="0" w:color="auto"/>
            <w:bottom w:val="none" w:sz="0" w:space="0" w:color="auto"/>
            <w:right w:val="none" w:sz="0" w:space="0" w:color="auto"/>
          </w:divBdr>
        </w:div>
        <w:div w:id="172455724">
          <w:marLeft w:val="0"/>
          <w:marRight w:val="0"/>
          <w:marTop w:val="0"/>
          <w:marBottom w:val="0"/>
          <w:divBdr>
            <w:top w:val="none" w:sz="0" w:space="0" w:color="auto"/>
            <w:left w:val="none" w:sz="0" w:space="0" w:color="auto"/>
            <w:bottom w:val="none" w:sz="0" w:space="0" w:color="auto"/>
            <w:right w:val="none" w:sz="0" w:space="0" w:color="auto"/>
          </w:divBdr>
        </w:div>
        <w:div w:id="1882939354">
          <w:marLeft w:val="0"/>
          <w:marRight w:val="0"/>
          <w:marTop w:val="0"/>
          <w:marBottom w:val="0"/>
          <w:divBdr>
            <w:top w:val="none" w:sz="0" w:space="0" w:color="auto"/>
            <w:left w:val="none" w:sz="0" w:space="0" w:color="auto"/>
            <w:bottom w:val="none" w:sz="0" w:space="0" w:color="auto"/>
            <w:right w:val="none" w:sz="0" w:space="0" w:color="auto"/>
          </w:divBdr>
        </w:div>
        <w:div w:id="112770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Babich, Jennifer (DPH)</DisplayName>
        <AccountId>17</AccountId>
        <AccountType/>
      </UserInfo>
      <UserInfo>
        <DisplayName>Gurney, Michael (DPH)</DisplayName>
        <AccountId>16</AccountId>
        <AccountType/>
      </UserInfo>
      <UserInfo>
        <DisplayName>Tantillo, Sarah (DPH)</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d68ba78187f17ef86c7ec65f686988d1">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df41352b5d5c52f63d0acc24be87185b"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3E5F-4669-4C7A-BBB8-2DD37C82DFB6}">
  <ds:schemaRefs>
    <ds:schemaRef ds:uri="http://schemas.microsoft.com/office/2006/documentManagement/types"/>
    <ds:schemaRef ds:uri="c83123e5-9264-4e21-bc82-16d9e45b2f5e"/>
    <ds:schemaRef ds:uri="http://purl.org/dc/elements/1.1/"/>
    <ds:schemaRef ds:uri="http://schemas.microsoft.com/office/2006/metadata/properties"/>
    <ds:schemaRef ds:uri="fee02ea6-1fef-425e-9027-c2f70faaf434"/>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8D54FAA-65CB-4354-AFF6-D839EC6D4132}">
  <ds:schemaRefs>
    <ds:schemaRef ds:uri="http://schemas.microsoft.com/sharepoint/v3/contenttype/forms"/>
  </ds:schemaRefs>
</ds:datastoreItem>
</file>

<file path=customXml/itemProps3.xml><?xml version="1.0" encoding="utf-8"?>
<ds:datastoreItem xmlns:ds="http://schemas.openxmlformats.org/officeDocument/2006/customXml" ds:itemID="{2835504E-DA52-4D5F-B748-C5B7412C580F}"/>
</file>

<file path=customXml/itemProps4.xml><?xml version="1.0" encoding="utf-8"?>
<ds:datastoreItem xmlns:ds="http://schemas.openxmlformats.org/officeDocument/2006/customXml" ds:itemID="{0C5E02AD-7E0C-4E42-BF3A-377E3647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2111</Characters>
  <Application>Microsoft Office Word</Application>
  <DocSecurity>0</DocSecurity>
  <Lines>52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Babich, Jennifer (DPH)</dc:creator>
  <cp:keywords/>
  <dc:description/>
  <cp:lastModifiedBy>Tantillo, Sarah (DPH)</cp:lastModifiedBy>
  <cp:revision>2</cp:revision>
  <dcterms:created xsi:type="dcterms:W3CDTF">2024-06-21T13:29:00Z</dcterms:created>
  <dcterms:modified xsi:type="dcterms:W3CDTF">2024-06-21T13:29:00Z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GrammarlyDocumentId">
    <vt:lpwstr>ffe5d98eb388a96b3754737b3849fbe8f6ca8731ac0c51cbd36f9bbca6473ad6</vt:lpwstr>
  </property>
  <property fmtid="{D5CDD505-2E9C-101B-9397-08002B2CF9AE}" pid="4" name="MediaServiceImageTags">
    <vt:lpwstr/>
  </property>
</Properties>
</file>