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C1611" w14:textId="77777777" w:rsidR="00AD3C42" w:rsidRPr="005C737D" w:rsidRDefault="00AD3C42" w:rsidP="00AD3C42">
      <w:pPr>
        <w:rPr>
          <w:color w:val="000000"/>
        </w:rPr>
      </w:pPr>
    </w:p>
    <w:p w14:paraId="45C78DAD" w14:textId="77777777" w:rsidR="00AD3C42" w:rsidRDefault="00AD3C42" w:rsidP="00AD3C42">
      <w:pPr>
        <w:jc w:val="both"/>
        <w:rPr>
          <w:color w:val="000000"/>
        </w:rPr>
      </w:pPr>
    </w:p>
    <w:p w14:paraId="1392F74C" w14:textId="77777777" w:rsidR="00AD3C42" w:rsidRPr="005C737D" w:rsidRDefault="00AD3C42" w:rsidP="00AD3C42">
      <w:pPr>
        <w:jc w:val="both"/>
        <w:rPr>
          <w:color w:val="000000"/>
        </w:rPr>
      </w:pPr>
    </w:p>
    <w:p w14:paraId="0825E319" w14:textId="77777777" w:rsidR="00AD3C42" w:rsidRPr="005C737D" w:rsidRDefault="00AD3C42" w:rsidP="00AD3C42">
      <w:pPr>
        <w:jc w:val="both"/>
        <w:rPr>
          <w:color w:val="000000"/>
        </w:rPr>
      </w:pPr>
    </w:p>
    <w:p w14:paraId="3085EA4F" w14:textId="77777777" w:rsidR="00AD3C42" w:rsidRPr="00161EC6" w:rsidRDefault="00AD3C42" w:rsidP="00AD3C42">
      <w:pPr>
        <w:tabs>
          <w:tab w:val="center" w:pos="4680"/>
        </w:tabs>
        <w:jc w:val="both"/>
        <w:rPr>
          <w:b/>
          <w:bCs/>
          <w:color w:val="000000"/>
          <w:sz w:val="36"/>
          <w:szCs w:val="36"/>
        </w:rPr>
      </w:pPr>
      <w:r w:rsidRPr="007601A4">
        <w:rPr>
          <w:color w:val="000000"/>
          <w:sz w:val="36"/>
          <w:szCs w:val="36"/>
        </w:rPr>
        <w:tab/>
      </w:r>
      <w:r w:rsidRPr="00161EC6">
        <w:rPr>
          <w:b/>
          <w:bCs/>
          <w:color w:val="000000"/>
          <w:sz w:val="36"/>
          <w:szCs w:val="36"/>
        </w:rPr>
        <w:t>PUBLIC DISCLOSURE</w:t>
      </w:r>
    </w:p>
    <w:p w14:paraId="1C7AA355" w14:textId="77777777" w:rsidR="00AD3C42" w:rsidRPr="00161EC6" w:rsidRDefault="00AD3C42" w:rsidP="00AD3C42">
      <w:pPr>
        <w:jc w:val="both"/>
        <w:rPr>
          <w:color w:val="000000"/>
        </w:rPr>
      </w:pPr>
    </w:p>
    <w:p w14:paraId="27D8A40F" w14:textId="77777777" w:rsidR="00AD3C42" w:rsidRPr="00161EC6" w:rsidRDefault="00AD3C42" w:rsidP="00AD3C42">
      <w:pPr>
        <w:jc w:val="both"/>
        <w:rPr>
          <w:color w:val="000000"/>
        </w:rPr>
      </w:pPr>
    </w:p>
    <w:p w14:paraId="3D1AA56C" w14:textId="77777777" w:rsidR="00AD3C42" w:rsidRPr="00161EC6" w:rsidRDefault="00AD3C42" w:rsidP="00AD3C42">
      <w:pPr>
        <w:jc w:val="both"/>
        <w:rPr>
          <w:color w:val="000000"/>
        </w:rPr>
      </w:pPr>
    </w:p>
    <w:p w14:paraId="4248EF22" w14:textId="77777777" w:rsidR="00AD3C42" w:rsidRPr="00161EC6" w:rsidRDefault="00AD3C42" w:rsidP="00AD3C42">
      <w:pPr>
        <w:jc w:val="both"/>
        <w:rPr>
          <w:color w:val="000000"/>
        </w:rPr>
      </w:pPr>
    </w:p>
    <w:p w14:paraId="030ACF76" w14:textId="77777777" w:rsidR="00AD3C42" w:rsidRPr="00161EC6" w:rsidRDefault="00AD3C42" w:rsidP="00AD3C42">
      <w:pPr>
        <w:tabs>
          <w:tab w:val="center" w:pos="4680"/>
        </w:tabs>
        <w:jc w:val="both"/>
        <w:rPr>
          <w:color w:val="000000"/>
        </w:rPr>
      </w:pPr>
      <w:r w:rsidRPr="00161EC6">
        <w:rPr>
          <w:color w:val="000000"/>
          <w:sz w:val="36"/>
          <w:szCs w:val="36"/>
        </w:rPr>
        <w:tab/>
      </w:r>
      <w:r w:rsidR="00B15D86">
        <w:rPr>
          <w:color w:val="000000"/>
        </w:rPr>
        <w:t>April 20, 2021</w:t>
      </w:r>
    </w:p>
    <w:p w14:paraId="50C588C1" w14:textId="77777777" w:rsidR="00AD3C42" w:rsidRPr="00161EC6" w:rsidRDefault="00AD3C42" w:rsidP="00AD3C42">
      <w:pPr>
        <w:jc w:val="both"/>
        <w:rPr>
          <w:color w:val="000000"/>
        </w:rPr>
      </w:pPr>
    </w:p>
    <w:p w14:paraId="451C385F" w14:textId="77777777" w:rsidR="00AD3C42" w:rsidRPr="00161EC6" w:rsidRDefault="00AD3C42" w:rsidP="00AD3C42">
      <w:pPr>
        <w:jc w:val="both"/>
        <w:rPr>
          <w:color w:val="000000"/>
        </w:rPr>
      </w:pPr>
    </w:p>
    <w:p w14:paraId="66AB6056" w14:textId="77777777" w:rsidR="00AD3C42" w:rsidRPr="00161EC6" w:rsidRDefault="00AD3C42" w:rsidP="00AD3C42">
      <w:pPr>
        <w:jc w:val="both"/>
        <w:rPr>
          <w:color w:val="000000"/>
        </w:rPr>
      </w:pPr>
    </w:p>
    <w:p w14:paraId="579BBC8D" w14:textId="77777777" w:rsidR="00AD3C42" w:rsidRPr="00161EC6" w:rsidRDefault="00AD3C42" w:rsidP="00AD3C42">
      <w:pPr>
        <w:jc w:val="both"/>
        <w:rPr>
          <w:color w:val="000000"/>
        </w:rPr>
      </w:pPr>
    </w:p>
    <w:p w14:paraId="0C9D49FD" w14:textId="77777777" w:rsidR="00AD3C42" w:rsidRPr="00161EC6" w:rsidRDefault="00AD3C42" w:rsidP="00AD3C42">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14:paraId="092C1D72" w14:textId="77777777" w:rsidR="00AD3C42" w:rsidRPr="00161EC6" w:rsidRDefault="00AD3C42" w:rsidP="00AD3C42">
      <w:pPr>
        <w:tabs>
          <w:tab w:val="center" w:pos="4680"/>
        </w:tabs>
        <w:jc w:val="both"/>
        <w:rPr>
          <w:color w:val="000000"/>
          <w:sz w:val="36"/>
          <w:szCs w:val="36"/>
        </w:rPr>
      </w:pPr>
      <w:r w:rsidRPr="00161EC6">
        <w:rPr>
          <w:b/>
          <w:bCs/>
          <w:color w:val="000000"/>
          <w:sz w:val="36"/>
          <w:szCs w:val="36"/>
        </w:rPr>
        <w:tab/>
        <w:t>PERFORMANCE EVALUATION</w:t>
      </w:r>
    </w:p>
    <w:p w14:paraId="7C724A2B" w14:textId="77777777" w:rsidR="00AD3C42" w:rsidRPr="00161EC6" w:rsidRDefault="00AD3C42" w:rsidP="00AD3C42">
      <w:pPr>
        <w:rPr>
          <w:color w:val="000000"/>
        </w:rPr>
      </w:pPr>
    </w:p>
    <w:p w14:paraId="479456D2" w14:textId="77777777" w:rsidR="00AD3C42" w:rsidRPr="00161EC6" w:rsidRDefault="00AD3C42" w:rsidP="00AD3C42">
      <w:pPr>
        <w:tabs>
          <w:tab w:val="center" w:pos="4680"/>
        </w:tabs>
        <w:rPr>
          <w:color w:val="000000"/>
        </w:rPr>
      </w:pPr>
    </w:p>
    <w:p w14:paraId="20D3923A" w14:textId="77777777" w:rsidR="00AD3C42" w:rsidRPr="00161EC6" w:rsidRDefault="00AD3C42" w:rsidP="00AD3C42">
      <w:pPr>
        <w:rPr>
          <w:color w:val="000000"/>
        </w:rPr>
      </w:pPr>
    </w:p>
    <w:p w14:paraId="6F9D9009" w14:textId="77777777" w:rsidR="00AD3C42" w:rsidRPr="00161EC6" w:rsidRDefault="00AD3C42" w:rsidP="00AD3C42">
      <w:pPr>
        <w:tabs>
          <w:tab w:val="center" w:pos="4680"/>
        </w:tabs>
        <w:jc w:val="both"/>
        <w:rPr>
          <w:color w:val="000000"/>
        </w:rPr>
      </w:pPr>
      <w:r w:rsidRPr="00161EC6">
        <w:rPr>
          <w:b/>
          <w:bCs/>
          <w:color w:val="000000"/>
        </w:rPr>
        <w:tab/>
      </w:r>
      <w:r w:rsidR="00B15D86">
        <w:rPr>
          <w:color w:val="000000"/>
        </w:rPr>
        <w:t>Florence Bank</w:t>
      </w:r>
    </w:p>
    <w:p w14:paraId="0AABA8BA" w14:textId="77777777" w:rsidR="00AD3C42" w:rsidRPr="00161EC6" w:rsidRDefault="00AD3C42" w:rsidP="00AD3C42">
      <w:pPr>
        <w:tabs>
          <w:tab w:val="center" w:pos="4680"/>
        </w:tabs>
        <w:jc w:val="both"/>
        <w:rPr>
          <w:color w:val="000000"/>
        </w:rPr>
      </w:pPr>
      <w:r w:rsidRPr="00161EC6">
        <w:rPr>
          <w:color w:val="000000"/>
        </w:rPr>
        <w:tab/>
        <w:t xml:space="preserve">Certificate Number:  </w:t>
      </w:r>
      <w:r w:rsidR="00B15D86">
        <w:rPr>
          <w:color w:val="000000"/>
        </w:rPr>
        <w:t>23293</w:t>
      </w:r>
    </w:p>
    <w:p w14:paraId="767499FE" w14:textId="77777777" w:rsidR="00AD3C42" w:rsidRPr="00161EC6" w:rsidRDefault="00AD3C42" w:rsidP="00AD3C42">
      <w:pPr>
        <w:jc w:val="both"/>
        <w:rPr>
          <w:color w:val="000000"/>
        </w:rPr>
      </w:pPr>
    </w:p>
    <w:p w14:paraId="7244AED7" w14:textId="77777777" w:rsidR="00AD3C42" w:rsidRPr="00161EC6" w:rsidRDefault="00B15D86" w:rsidP="00AD3C42">
      <w:pPr>
        <w:tabs>
          <w:tab w:val="center" w:pos="4680"/>
        </w:tabs>
        <w:jc w:val="center"/>
      </w:pPr>
      <w:r>
        <w:t>85 Main Street</w:t>
      </w:r>
    </w:p>
    <w:p w14:paraId="4FF45AD3" w14:textId="77777777" w:rsidR="00AD3C42" w:rsidRPr="00161EC6" w:rsidRDefault="00B15D86" w:rsidP="00AD3C42">
      <w:pPr>
        <w:tabs>
          <w:tab w:val="left" w:pos="5175"/>
        </w:tabs>
        <w:jc w:val="center"/>
      </w:pPr>
      <w:r>
        <w:t>Florence, Massachusetts 01062</w:t>
      </w:r>
    </w:p>
    <w:p w14:paraId="6C4D4011" w14:textId="77777777" w:rsidR="00AD3C42" w:rsidRPr="00161EC6" w:rsidRDefault="00AD3C42" w:rsidP="00AD3C42">
      <w:pPr>
        <w:tabs>
          <w:tab w:val="center" w:pos="4680"/>
        </w:tabs>
        <w:rPr>
          <w:color w:val="000000"/>
        </w:rPr>
      </w:pPr>
    </w:p>
    <w:p w14:paraId="6A9FD032" w14:textId="77777777" w:rsidR="00AD3C42" w:rsidRPr="00161EC6" w:rsidRDefault="00AD3C42" w:rsidP="00AD3C42">
      <w:pPr>
        <w:tabs>
          <w:tab w:val="center" w:pos="4680"/>
        </w:tabs>
        <w:rPr>
          <w:color w:val="000000"/>
        </w:rPr>
      </w:pPr>
    </w:p>
    <w:p w14:paraId="10031078" w14:textId="77777777" w:rsidR="00AD3C42" w:rsidRPr="00161EC6" w:rsidRDefault="00AD3C42" w:rsidP="00AD3C42">
      <w:pPr>
        <w:tabs>
          <w:tab w:val="center" w:pos="4680"/>
        </w:tabs>
        <w:rPr>
          <w:color w:val="000000"/>
        </w:rPr>
      </w:pPr>
    </w:p>
    <w:p w14:paraId="609B7A33" w14:textId="77777777" w:rsidR="00AD3C42" w:rsidRPr="00161EC6" w:rsidRDefault="00AD3C42" w:rsidP="00AD3C42">
      <w:pPr>
        <w:rPr>
          <w:color w:val="000000"/>
        </w:rPr>
      </w:pPr>
    </w:p>
    <w:tbl>
      <w:tblPr>
        <w:tblW w:w="0" w:type="auto"/>
        <w:tblLayout w:type="fixed"/>
        <w:tblLook w:val="01E0" w:firstRow="1" w:lastRow="1" w:firstColumn="1" w:lastColumn="1" w:noHBand="0" w:noVBand="0"/>
      </w:tblPr>
      <w:tblGrid>
        <w:gridCol w:w="4552"/>
        <w:gridCol w:w="4553"/>
      </w:tblGrid>
      <w:tr w:rsidR="00AD3C42" w:rsidRPr="00214332" w14:paraId="71F269C5" w14:textId="77777777" w:rsidTr="00564E5E">
        <w:trPr>
          <w:cantSplit/>
        </w:trPr>
        <w:tc>
          <w:tcPr>
            <w:tcW w:w="4552" w:type="dxa"/>
            <w:shd w:val="clear" w:color="auto" w:fill="auto"/>
          </w:tcPr>
          <w:p w14:paraId="47ABCF9E"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Division of Banks</w:t>
            </w:r>
          </w:p>
        </w:tc>
        <w:tc>
          <w:tcPr>
            <w:tcW w:w="4553" w:type="dxa"/>
            <w:shd w:val="clear" w:color="auto" w:fill="auto"/>
          </w:tcPr>
          <w:p w14:paraId="2548B91E"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Federal Deposit Insurance Corporation</w:t>
            </w:r>
          </w:p>
        </w:tc>
      </w:tr>
      <w:tr w:rsidR="00AD3C42" w:rsidRPr="00214332" w14:paraId="0E5C06C9" w14:textId="77777777" w:rsidTr="00564E5E">
        <w:trPr>
          <w:cantSplit/>
        </w:trPr>
        <w:tc>
          <w:tcPr>
            <w:tcW w:w="4552" w:type="dxa"/>
            <w:shd w:val="clear" w:color="auto" w:fill="auto"/>
          </w:tcPr>
          <w:p w14:paraId="7BD09B68"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1000 Washington Street, 10</w:t>
            </w:r>
            <w:r w:rsidRPr="00043BA5">
              <w:rPr>
                <w:spacing w:val="-3"/>
                <w:vertAlign w:val="superscript"/>
              </w:rPr>
              <w:t>th</w:t>
            </w:r>
            <w:r w:rsidRPr="00043BA5">
              <w:rPr>
                <w:spacing w:val="-3"/>
              </w:rPr>
              <w:t xml:space="preserve"> Floor</w:t>
            </w:r>
          </w:p>
        </w:tc>
        <w:tc>
          <w:tcPr>
            <w:tcW w:w="4553" w:type="dxa"/>
            <w:shd w:val="clear" w:color="auto" w:fill="auto"/>
          </w:tcPr>
          <w:p w14:paraId="0CE6D3E7"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350 Fifth Avenue, Suite 1200</w:t>
            </w:r>
          </w:p>
        </w:tc>
      </w:tr>
      <w:tr w:rsidR="00AD3C42" w:rsidRPr="00214332" w14:paraId="68832494" w14:textId="77777777" w:rsidTr="00564E5E">
        <w:trPr>
          <w:cantSplit/>
        </w:trPr>
        <w:tc>
          <w:tcPr>
            <w:tcW w:w="4552" w:type="dxa"/>
            <w:shd w:val="clear" w:color="auto" w:fill="auto"/>
          </w:tcPr>
          <w:p w14:paraId="7B7CF388"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Boston, Massachusetts 02118</w:t>
            </w:r>
          </w:p>
        </w:tc>
        <w:tc>
          <w:tcPr>
            <w:tcW w:w="4553" w:type="dxa"/>
            <w:shd w:val="clear" w:color="auto" w:fill="auto"/>
          </w:tcPr>
          <w:p w14:paraId="03979030"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New York, New York 10118</w:t>
            </w:r>
          </w:p>
        </w:tc>
      </w:tr>
    </w:tbl>
    <w:p w14:paraId="0A1F22E0" w14:textId="77777777" w:rsidR="00AD3C42" w:rsidRPr="00161EC6" w:rsidRDefault="00AD3C42" w:rsidP="00AD3C42">
      <w:pPr>
        <w:tabs>
          <w:tab w:val="left" w:pos="-1440"/>
        </w:tabs>
        <w:ind w:left="1440" w:hanging="1440"/>
        <w:rPr>
          <w:color w:val="000000"/>
        </w:rPr>
      </w:pPr>
    </w:p>
    <w:p w14:paraId="6789AE6F" w14:textId="77777777" w:rsidR="00AD3C42" w:rsidRPr="00161EC6" w:rsidRDefault="00AD3C42" w:rsidP="00AD3C42">
      <w:pPr>
        <w:tabs>
          <w:tab w:val="left" w:pos="-1440"/>
        </w:tabs>
        <w:ind w:left="1440" w:hanging="1440"/>
        <w:rPr>
          <w:color w:val="000000"/>
        </w:rPr>
      </w:pPr>
    </w:p>
    <w:p w14:paraId="27F5C7F8" w14:textId="77777777" w:rsidR="00AD3C42" w:rsidRPr="00161EC6" w:rsidRDefault="00AD3C42" w:rsidP="00AD3C42">
      <w:pPr>
        <w:tabs>
          <w:tab w:val="left" w:pos="-1440"/>
        </w:tabs>
        <w:ind w:left="1440" w:hanging="1440"/>
        <w:rPr>
          <w:color w:val="000000"/>
        </w:rPr>
      </w:pPr>
    </w:p>
    <w:p w14:paraId="1B05414C" w14:textId="77777777" w:rsidR="00AD3C42" w:rsidRPr="00161EC6" w:rsidRDefault="00AD3C42" w:rsidP="00AD3C42">
      <w:pPr>
        <w:tabs>
          <w:tab w:val="left" w:pos="-1440"/>
        </w:tabs>
        <w:ind w:left="1440" w:hanging="1440"/>
        <w:rPr>
          <w:color w:val="000000"/>
        </w:rPr>
      </w:pPr>
    </w:p>
    <w:p w14:paraId="33A6D009" w14:textId="77777777" w:rsidR="00AD3C42" w:rsidRPr="00161EC6" w:rsidRDefault="00AD3C42" w:rsidP="00AD3C42">
      <w:pPr>
        <w:tabs>
          <w:tab w:val="left" w:pos="-1440"/>
        </w:tabs>
        <w:ind w:left="1440" w:hanging="1440"/>
        <w:rPr>
          <w:color w:val="000000"/>
        </w:rPr>
      </w:pPr>
    </w:p>
    <w:p w14:paraId="2187B16D" w14:textId="77777777" w:rsidR="00AD3C42" w:rsidRPr="00161EC6" w:rsidRDefault="00AD3C42" w:rsidP="00AD3C42">
      <w:pPr>
        <w:jc w:val="both"/>
        <w:rPr>
          <w:color w:val="000000"/>
        </w:rPr>
      </w:pPr>
      <w:r w:rsidRPr="00161EC6">
        <w:rPr>
          <w:color w:val="000000"/>
        </w:rPr>
        <w:t>This document is an evaluation of this institution’s record of meeting the credit needs of its entire community, including low- and moderate-income neighborhoods, consistent with safe and sound operation of the institution.</w:t>
      </w:r>
      <w:r w:rsidRPr="00161EC6">
        <w:rPr>
          <w:i/>
          <w:iCs/>
          <w:color w:val="000000"/>
        </w:rPr>
        <w:t xml:space="preserve">  </w:t>
      </w:r>
      <w:r w:rsidRPr="00161EC6">
        <w:rPr>
          <w:color w:val="000000"/>
        </w:rPr>
        <w:t xml:space="preserve">This evaluation is not, nor should it be construed as, an assessment of the financial condition of this institution.  The rating assigned to this institution does not represent an analysis, conclusion, or opinion of the </w:t>
      </w:r>
      <w:r>
        <w:rPr>
          <w:color w:val="000000"/>
        </w:rPr>
        <w:t xml:space="preserve">Division of Banks or the Federal Deposit Insurance Corporation </w:t>
      </w:r>
      <w:r w:rsidRPr="00161EC6">
        <w:rPr>
          <w:color w:val="000000"/>
        </w:rPr>
        <w:t>concerning the safety and soundness of this financial institution.</w:t>
      </w:r>
    </w:p>
    <w:p w14:paraId="6DAE795D" w14:textId="77777777" w:rsidR="00AD3C42" w:rsidRDefault="00AD3C42" w:rsidP="00AD3C42">
      <w:pPr>
        <w:jc w:val="both"/>
        <w:rPr>
          <w:color w:val="000000"/>
        </w:rPr>
      </w:pPr>
    </w:p>
    <w:p w14:paraId="5972CBA9" w14:textId="77777777" w:rsidR="00AD3C42" w:rsidRDefault="00AD3C42" w:rsidP="00AD3C42">
      <w:pPr>
        <w:jc w:val="both"/>
        <w:rPr>
          <w:color w:val="000000"/>
        </w:rPr>
      </w:pPr>
    </w:p>
    <w:p w14:paraId="23FBFB5F" w14:textId="77777777" w:rsidR="00AD3C42" w:rsidRPr="00161EC6" w:rsidRDefault="00AD3C42" w:rsidP="00AD3C42">
      <w:pPr>
        <w:jc w:val="both"/>
        <w:rPr>
          <w:color w:val="000000"/>
        </w:rPr>
      </w:pPr>
    </w:p>
    <w:p w14:paraId="14E73159" w14:textId="77777777" w:rsidR="0099672C" w:rsidRPr="00161EC6" w:rsidRDefault="0099672C" w:rsidP="00E02903">
      <w:pPr>
        <w:tabs>
          <w:tab w:val="left" w:pos="-1440"/>
        </w:tabs>
        <w:jc w:val="center"/>
        <w:rPr>
          <w:b/>
          <w:bCs/>
          <w:sz w:val="28"/>
          <w:szCs w:val="28"/>
        </w:rPr>
      </w:pPr>
      <w:r w:rsidRPr="00161EC6">
        <w:rPr>
          <w:b/>
          <w:bCs/>
          <w:sz w:val="28"/>
          <w:szCs w:val="28"/>
        </w:rPr>
        <w:lastRenderedPageBreak/>
        <w:t>TABLE OF CONTENTS</w:t>
      </w:r>
    </w:p>
    <w:p w14:paraId="045CE1E7" w14:textId="77777777" w:rsidR="0099672C" w:rsidRPr="00161EC6" w:rsidRDefault="0099672C" w:rsidP="00F63C3D">
      <w:pPr>
        <w:tabs>
          <w:tab w:val="left" w:pos="-1440"/>
          <w:tab w:val="left" w:pos="-720"/>
          <w:tab w:val="left" w:pos="0"/>
          <w:tab w:val="left" w:pos="720"/>
          <w:tab w:val="right" w:leader="dot" w:pos="9360"/>
        </w:tabs>
      </w:pPr>
    </w:p>
    <w:p w14:paraId="7A5301BA" w14:textId="77777777" w:rsidR="0033456F" w:rsidRPr="0033456F" w:rsidRDefault="0033456F" w:rsidP="0033456F">
      <w:pPr>
        <w:tabs>
          <w:tab w:val="left" w:pos="-1440"/>
        </w:tabs>
        <w:ind w:left="720" w:hanging="720"/>
      </w:pPr>
      <w:r w:rsidRPr="0033456F">
        <w:t>Institution Rating</w:t>
      </w:r>
    </w:p>
    <w:p w14:paraId="5D764038" w14:textId="77777777" w:rsidR="0033456F" w:rsidRPr="0033456F" w:rsidRDefault="0033456F" w:rsidP="007911D2">
      <w:pPr>
        <w:tabs>
          <w:tab w:val="left" w:pos="-1440"/>
          <w:tab w:val="left" w:pos="-720"/>
          <w:tab w:val="left" w:pos="0"/>
          <w:tab w:val="left" w:pos="720"/>
          <w:tab w:val="left" w:pos="1440"/>
          <w:tab w:val="right" w:leader="dot" w:pos="9360"/>
        </w:tabs>
      </w:pPr>
      <w:r w:rsidRPr="0033456F">
        <w:tab/>
        <w:t>Overall Rating</w:t>
      </w:r>
      <w:r w:rsidRPr="0033456F">
        <w:tab/>
      </w:r>
      <w:r w:rsidR="002A456E">
        <w:t>1</w:t>
      </w:r>
    </w:p>
    <w:p w14:paraId="1C8A83BB" w14:textId="77777777" w:rsidR="0033456F" w:rsidRPr="0033456F" w:rsidRDefault="0033456F" w:rsidP="007911D2">
      <w:pPr>
        <w:tabs>
          <w:tab w:val="left" w:pos="-1440"/>
          <w:tab w:val="left" w:pos="-720"/>
          <w:tab w:val="left" w:pos="0"/>
          <w:tab w:val="left" w:pos="720"/>
          <w:tab w:val="left" w:pos="1440"/>
          <w:tab w:val="right" w:leader="dot" w:pos="9360"/>
        </w:tabs>
      </w:pPr>
      <w:r w:rsidRPr="0033456F">
        <w:tab/>
        <w:t xml:space="preserve">Performance Test Ratings Table </w:t>
      </w:r>
      <w:r w:rsidRPr="0033456F">
        <w:tab/>
      </w:r>
      <w:r w:rsidR="002A456E">
        <w:t>1</w:t>
      </w:r>
    </w:p>
    <w:p w14:paraId="08EC592E" w14:textId="77777777" w:rsidR="0033456F" w:rsidRPr="0033456F" w:rsidRDefault="0033456F" w:rsidP="007911D2">
      <w:pPr>
        <w:tabs>
          <w:tab w:val="left" w:pos="-1440"/>
          <w:tab w:val="left" w:pos="-720"/>
          <w:tab w:val="left" w:pos="0"/>
          <w:tab w:val="left" w:pos="720"/>
          <w:tab w:val="left" w:pos="1440"/>
          <w:tab w:val="right" w:leader="dot" w:pos="9360"/>
        </w:tabs>
      </w:pPr>
      <w:r w:rsidRPr="0033456F">
        <w:tab/>
        <w:t>Summary of Major Factors Supporting Rating</w:t>
      </w:r>
      <w:r w:rsidRPr="0033456F">
        <w:tab/>
      </w:r>
      <w:r w:rsidR="002A456E">
        <w:t>1</w:t>
      </w:r>
    </w:p>
    <w:p w14:paraId="6E25EEAF" w14:textId="77777777" w:rsidR="0033456F" w:rsidRPr="0033456F" w:rsidRDefault="0033456F" w:rsidP="0033456F"/>
    <w:p w14:paraId="40429986" w14:textId="77777777" w:rsidR="0033456F" w:rsidRPr="0033456F" w:rsidRDefault="0033456F" w:rsidP="007911D2">
      <w:pPr>
        <w:tabs>
          <w:tab w:val="left" w:pos="-1440"/>
        </w:tabs>
      </w:pPr>
      <w:r w:rsidRPr="0033456F">
        <w:t>Institution</w:t>
      </w:r>
    </w:p>
    <w:p w14:paraId="56087D86" w14:textId="6861A695" w:rsidR="00B4706B" w:rsidRPr="0033456F" w:rsidRDefault="0033456F" w:rsidP="00B4706B">
      <w:pPr>
        <w:tabs>
          <w:tab w:val="left" w:pos="-1440"/>
          <w:tab w:val="left" w:pos="-720"/>
          <w:tab w:val="left" w:pos="0"/>
          <w:tab w:val="left" w:pos="720"/>
          <w:tab w:val="left" w:pos="1440"/>
          <w:tab w:val="right" w:leader="dot" w:pos="9360"/>
        </w:tabs>
      </w:pPr>
      <w:r w:rsidRPr="0033456F">
        <w:tab/>
      </w:r>
      <w:r w:rsidR="00B4706B" w:rsidRPr="0033456F">
        <w:t>Scope of Evaluation</w:t>
      </w:r>
      <w:r w:rsidR="00B4706B" w:rsidRPr="0033456F">
        <w:tab/>
      </w:r>
      <w:r w:rsidR="00DE3152">
        <w:t xml:space="preserve"> </w:t>
      </w:r>
      <w:r w:rsidR="002A456E">
        <w:t>3</w:t>
      </w:r>
    </w:p>
    <w:p w14:paraId="1EC46156" w14:textId="77777777" w:rsidR="0033456F" w:rsidRPr="0033456F" w:rsidRDefault="00B4706B" w:rsidP="007911D2">
      <w:pPr>
        <w:tabs>
          <w:tab w:val="left" w:pos="-1440"/>
          <w:tab w:val="left" w:pos="-720"/>
          <w:tab w:val="left" w:pos="0"/>
          <w:tab w:val="left" w:pos="720"/>
          <w:tab w:val="left" w:pos="1440"/>
          <w:tab w:val="right" w:leader="dot" w:pos="9360"/>
        </w:tabs>
      </w:pPr>
      <w:r>
        <w:tab/>
      </w:r>
      <w:r w:rsidR="0033456F" w:rsidRPr="0033456F">
        <w:t>Description of Institution</w:t>
      </w:r>
      <w:r w:rsidR="0033456F" w:rsidRPr="0033456F">
        <w:tab/>
      </w:r>
      <w:r w:rsidR="002A456E">
        <w:t>5</w:t>
      </w:r>
    </w:p>
    <w:p w14:paraId="6ED6EA0B" w14:textId="77777777" w:rsidR="007B2663" w:rsidRDefault="0033456F" w:rsidP="007911D2">
      <w:pPr>
        <w:tabs>
          <w:tab w:val="left" w:pos="-1440"/>
          <w:tab w:val="left" w:pos="-720"/>
          <w:tab w:val="left" w:pos="0"/>
          <w:tab w:val="left" w:pos="720"/>
          <w:tab w:val="left" w:pos="1440"/>
          <w:tab w:val="right" w:leader="dot" w:pos="9360"/>
        </w:tabs>
      </w:pPr>
      <w:r w:rsidRPr="0033456F">
        <w:tab/>
      </w:r>
      <w:r w:rsidR="007B2663">
        <w:t>Description of Assessment Area</w:t>
      </w:r>
      <w:r w:rsidR="007B2663" w:rsidRPr="0033456F">
        <w:tab/>
      </w:r>
      <w:r w:rsidR="002A456E">
        <w:t>7</w:t>
      </w:r>
    </w:p>
    <w:p w14:paraId="45DDA4FA" w14:textId="577043F3" w:rsidR="0033456F" w:rsidRPr="0033456F" w:rsidRDefault="007B2663" w:rsidP="00B15D86">
      <w:pPr>
        <w:tabs>
          <w:tab w:val="left" w:pos="-1440"/>
          <w:tab w:val="left" w:pos="-720"/>
          <w:tab w:val="left" w:pos="0"/>
          <w:tab w:val="left" w:pos="720"/>
          <w:tab w:val="left" w:pos="1440"/>
          <w:tab w:val="right" w:leader="dot" w:pos="9360"/>
        </w:tabs>
      </w:pPr>
      <w:r>
        <w:tab/>
      </w:r>
      <w:r w:rsidR="0033456F" w:rsidRPr="0033456F">
        <w:t>Concl</w:t>
      </w:r>
      <w:r w:rsidR="00B15D86">
        <w:t>usions on Performance Criteria</w:t>
      </w:r>
      <w:r w:rsidR="00B15D86">
        <w:tab/>
      </w:r>
      <w:r w:rsidR="002A456E">
        <w:t>1</w:t>
      </w:r>
      <w:r w:rsidR="008861A4">
        <w:t>2</w:t>
      </w:r>
    </w:p>
    <w:p w14:paraId="630EE3C2" w14:textId="77777777" w:rsidR="00B15D86" w:rsidRDefault="00B15D86" w:rsidP="0033456F">
      <w:pPr>
        <w:tabs>
          <w:tab w:val="left" w:pos="-1440"/>
        </w:tabs>
        <w:ind w:left="720" w:hanging="720"/>
      </w:pPr>
    </w:p>
    <w:p w14:paraId="4D447A9E" w14:textId="77777777" w:rsidR="0033456F" w:rsidRPr="0033456F" w:rsidRDefault="0033456F" w:rsidP="0033456F">
      <w:pPr>
        <w:tabs>
          <w:tab w:val="left" w:pos="-1440"/>
        </w:tabs>
        <w:ind w:left="720" w:hanging="720"/>
      </w:pPr>
      <w:r w:rsidRPr="0033456F">
        <w:t>Appendix</w:t>
      </w:r>
    </w:p>
    <w:p w14:paraId="5720E3E0" w14:textId="588EBAB9" w:rsidR="0033456F" w:rsidRPr="0033456F" w:rsidRDefault="00F34B31" w:rsidP="0033456F">
      <w:pPr>
        <w:tabs>
          <w:tab w:val="left" w:pos="-1440"/>
          <w:tab w:val="left" w:pos="-720"/>
          <w:tab w:val="left" w:pos="0"/>
          <w:tab w:val="left" w:pos="720"/>
          <w:tab w:val="left" w:pos="1440"/>
          <w:tab w:val="right" w:leader="dot" w:pos="9360"/>
        </w:tabs>
        <w:ind w:left="1440" w:hanging="720"/>
      </w:pPr>
      <w:r>
        <w:t>Scope of Evalu</w:t>
      </w:r>
      <w:r w:rsidR="0033456F" w:rsidRPr="0033456F">
        <w:t>ation</w:t>
      </w:r>
      <w:r w:rsidR="0033456F" w:rsidRPr="0033456F">
        <w:tab/>
      </w:r>
      <w:r w:rsidR="006D6987">
        <w:t>27</w:t>
      </w:r>
    </w:p>
    <w:p w14:paraId="23D2F878" w14:textId="2EAF0BEC" w:rsidR="00871151" w:rsidRDefault="00871151" w:rsidP="007B2663">
      <w:pPr>
        <w:tabs>
          <w:tab w:val="left" w:pos="-1440"/>
          <w:tab w:val="left" w:pos="-720"/>
          <w:tab w:val="left" w:pos="0"/>
          <w:tab w:val="left" w:pos="720"/>
          <w:tab w:val="left" w:pos="1440"/>
          <w:tab w:val="right" w:leader="dot" w:pos="9360"/>
        </w:tabs>
        <w:ind w:left="1440" w:hanging="720"/>
      </w:pPr>
      <w:r>
        <w:t>Division of Banks Fair Lending Policies and Procedures</w:t>
      </w:r>
      <w:r>
        <w:tab/>
      </w:r>
      <w:r w:rsidR="006D6987">
        <w:t>28</w:t>
      </w:r>
    </w:p>
    <w:p w14:paraId="6F92E33D" w14:textId="39EB999D" w:rsidR="007B2663" w:rsidRPr="0033456F" w:rsidRDefault="007B2663" w:rsidP="007B2663">
      <w:pPr>
        <w:tabs>
          <w:tab w:val="left" w:pos="-1440"/>
          <w:tab w:val="left" w:pos="-720"/>
          <w:tab w:val="left" w:pos="0"/>
          <w:tab w:val="left" w:pos="720"/>
          <w:tab w:val="left" w:pos="1440"/>
          <w:tab w:val="right" w:leader="dot" w:pos="9360"/>
        </w:tabs>
        <w:ind w:left="1440" w:hanging="720"/>
      </w:pPr>
      <w:r w:rsidRPr="0033456F">
        <w:t>Glossary</w:t>
      </w:r>
      <w:r w:rsidRPr="0033456F">
        <w:tab/>
      </w:r>
      <w:r w:rsidR="006D6987">
        <w:t>30</w:t>
      </w:r>
    </w:p>
    <w:p w14:paraId="09193428" w14:textId="77777777" w:rsidR="000619B0" w:rsidRPr="0033456F" w:rsidRDefault="000619B0" w:rsidP="0033456F">
      <w:pPr>
        <w:tabs>
          <w:tab w:val="left" w:pos="-1440"/>
          <w:tab w:val="left" w:pos="-720"/>
          <w:tab w:val="left" w:pos="0"/>
          <w:tab w:val="left" w:pos="720"/>
          <w:tab w:val="left" w:pos="1440"/>
          <w:tab w:val="right" w:leader="dot" w:pos="9360"/>
        </w:tabs>
        <w:ind w:left="1440" w:hanging="720"/>
      </w:pPr>
    </w:p>
    <w:p w14:paraId="6EA133A4" w14:textId="77777777" w:rsidR="002A2BE9" w:rsidRPr="00161EC6" w:rsidRDefault="002A2BE9">
      <w:pPr>
        <w:sectPr w:rsidR="002A2BE9" w:rsidRPr="00161EC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382BB01" w14:textId="77777777" w:rsidR="0099672C" w:rsidRPr="00161EC6" w:rsidRDefault="0099672C" w:rsidP="00F71EDB">
      <w:pPr>
        <w:jc w:val="center"/>
        <w:rPr>
          <w:b/>
          <w:bCs/>
          <w:sz w:val="28"/>
          <w:szCs w:val="28"/>
        </w:rPr>
      </w:pPr>
      <w:r w:rsidRPr="00161EC6">
        <w:rPr>
          <w:b/>
          <w:bCs/>
          <w:sz w:val="28"/>
          <w:szCs w:val="28"/>
        </w:rPr>
        <w:lastRenderedPageBreak/>
        <w:t>INSTITUTION RATING</w:t>
      </w:r>
    </w:p>
    <w:p w14:paraId="794D18C9" w14:textId="77777777" w:rsidR="0099672C" w:rsidRPr="00161EC6" w:rsidRDefault="0099672C" w:rsidP="00820FE2">
      <w:pPr>
        <w:rPr>
          <w:i/>
          <w:iCs/>
        </w:rPr>
      </w:pPr>
    </w:p>
    <w:p w14:paraId="1DBCC7F0" w14:textId="77777777" w:rsidR="0099672C" w:rsidRPr="00161EC6" w:rsidRDefault="0099672C" w:rsidP="00820FE2">
      <w:pPr>
        <w:rPr>
          <w:b/>
          <w:bCs/>
          <w:sz w:val="28"/>
          <w:szCs w:val="28"/>
        </w:rPr>
      </w:pPr>
    </w:p>
    <w:p w14:paraId="6E4F11D5" w14:textId="771CD4A5" w:rsidR="00B820C0" w:rsidRPr="00986889" w:rsidRDefault="0099672C" w:rsidP="00B86059">
      <w:r w:rsidRPr="00161EC6">
        <w:rPr>
          <w:b/>
          <w:bCs/>
        </w:rPr>
        <w:t xml:space="preserve">INSTITUTION’S CRA RATING:  </w:t>
      </w:r>
      <w:r w:rsidRPr="00161EC6">
        <w:t>This institution is rated</w:t>
      </w:r>
      <w:r w:rsidRPr="00161EC6">
        <w:rPr>
          <w:b/>
          <w:bCs/>
        </w:rPr>
        <w:t xml:space="preserve"> </w:t>
      </w:r>
      <w:r w:rsidR="00B820C0">
        <w:rPr>
          <w:b/>
          <w:bCs/>
          <w:u w:val="single"/>
        </w:rPr>
        <w:t>Satisfactory</w:t>
      </w:r>
      <w:r w:rsidR="00B820C0" w:rsidRPr="00161EC6">
        <w:rPr>
          <w:b/>
          <w:bCs/>
        </w:rPr>
        <w:t xml:space="preserve">.  </w:t>
      </w:r>
      <w:r w:rsidR="00B820C0">
        <w:rPr>
          <w:bCs/>
        </w:rPr>
        <w:t xml:space="preserve">An institution in this group has a satisfactory record of helping to meet the credit needs of its assessment area, including low- and moderate-income neighborhoods, in a manner consistent with </w:t>
      </w:r>
      <w:r w:rsidR="00D519C9">
        <w:rPr>
          <w:bCs/>
        </w:rPr>
        <w:t>i</w:t>
      </w:r>
      <w:r w:rsidR="00B820C0">
        <w:rPr>
          <w:bCs/>
        </w:rPr>
        <w:t xml:space="preserve">ts resources and capabilities. </w:t>
      </w:r>
    </w:p>
    <w:p w14:paraId="6A6C1BCD" w14:textId="77777777" w:rsidR="00B820C0" w:rsidRDefault="00B820C0" w:rsidP="00820FE2">
      <w:pPr>
        <w:rPr>
          <w:snapToGrid w:val="0"/>
        </w:rPr>
      </w:pPr>
    </w:p>
    <w:p w14:paraId="50737864" w14:textId="60968977" w:rsidR="00B820C0" w:rsidRDefault="00B820C0" w:rsidP="0033456F">
      <w:pPr>
        <w:rPr>
          <w:spacing w:val="-3"/>
        </w:rPr>
      </w:pPr>
      <w:r w:rsidRPr="00986889">
        <w:rPr>
          <w:spacing w:val="-3"/>
        </w:rPr>
        <w:t>The fol</w:t>
      </w:r>
      <w:r>
        <w:rPr>
          <w:spacing w:val="-3"/>
        </w:rPr>
        <w:t xml:space="preserve">lowing table indicates the performance level of Florence Bank with respect to the Lending, Investment, and Service Tests. </w:t>
      </w:r>
    </w:p>
    <w:p w14:paraId="78DE63E6" w14:textId="77777777" w:rsidR="0033456F" w:rsidRDefault="0033456F" w:rsidP="0033456F">
      <w:pPr>
        <w:rPr>
          <w:b/>
          <w:bCs/>
          <w:spacing w:val="-3"/>
          <w:sz w:val="28"/>
          <w:szCs w:val="28"/>
        </w:rPr>
      </w:pPr>
    </w:p>
    <w:tbl>
      <w:tblPr>
        <w:tblW w:w="0" w:type="auto"/>
        <w:tblInd w:w="57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216" w:type="dxa"/>
          <w:right w:w="216" w:type="dxa"/>
        </w:tblCellMar>
        <w:tblLook w:val="04A0" w:firstRow="1" w:lastRow="0" w:firstColumn="1" w:lastColumn="0" w:noHBand="0" w:noVBand="1"/>
      </w:tblPr>
      <w:tblGrid>
        <w:gridCol w:w="2160"/>
        <w:gridCol w:w="2160"/>
        <w:gridCol w:w="2160"/>
        <w:gridCol w:w="2160"/>
      </w:tblGrid>
      <w:tr w:rsidR="0033456F" w14:paraId="1152B525" w14:textId="77777777" w:rsidTr="0033456F">
        <w:trPr>
          <w:cantSplit/>
          <w:trHeight w:val="922"/>
        </w:trPr>
        <w:tc>
          <w:tcPr>
            <w:tcW w:w="2160" w:type="dxa"/>
            <w:vAlign w:val="center"/>
          </w:tcPr>
          <w:p w14:paraId="06AB6B04" w14:textId="77777777" w:rsidR="0033456F" w:rsidRDefault="0033456F" w:rsidP="0033456F">
            <w:pPr>
              <w:spacing w:line="216" w:lineRule="exact"/>
              <w:rPr>
                <w:sz w:val="20"/>
              </w:rPr>
            </w:pPr>
          </w:p>
          <w:p w14:paraId="793520B0" w14:textId="77777777" w:rsidR="0033456F" w:rsidRDefault="0033456F" w:rsidP="0033456F">
            <w:pPr>
              <w:keepNext/>
              <w:keepLines/>
              <w:rPr>
                <w:b/>
                <w:sz w:val="20"/>
              </w:rPr>
            </w:pPr>
            <w:r>
              <w:rPr>
                <w:b/>
                <w:sz w:val="20"/>
              </w:rPr>
              <w:t>PERFORMANCE LEVELS</w:t>
            </w:r>
          </w:p>
        </w:tc>
        <w:tc>
          <w:tcPr>
            <w:tcW w:w="6480" w:type="dxa"/>
            <w:gridSpan w:val="3"/>
            <w:vAlign w:val="center"/>
          </w:tcPr>
          <w:p w14:paraId="0633EE89" w14:textId="77777777" w:rsidR="0033456F" w:rsidRDefault="0033456F" w:rsidP="0033456F">
            <w:pPr>
              <w:keepNext/>
              <w:keepLines/>
              <w:jc w:val="center"/>
              <w:rPr>
                <w:sz w:val="20"/>
              </w:rPr>
            </w:pPr>
            <w:r>
              <w:rPr>
                <w:b/>
                <w:sz w:val="20"/>
              </w:rPr>
              <w:t>PERFORMANCE TESTS</w:t>
            </w:r>
          </w:p>
        </w:tc>
      </w:tr>
      <w:tr w:rsidR="0033456F" w14:paraId="56DE6F4D" w14:textId="77777777" w:rsidTr="0033456F">
        <w:tc>
          <w:tcPr>
            <w:tcW w:w="2160" w:type="dxa"/>
            <w:tcBorders>
              <w:top w:val="single" w:sz="8" w:space="0" w:color="000000"/>
              <w:bottom w:val="single" w:sz="8" w:space="0" w:color="000000"/>
            </w:tcBorders>
            <w:shd w:val="clear" w:color="000000" w:fill="auto"/>
            <w:vAlign w:val="bottom"/>
          </w:tcPr>
          <w:p w14:paraId="2CFC08D6" w14:textId="77777777" w:rsidR="0033456F" w:rsidRDefault="0033456F" w:rsidP="0033456F">
            <w:pPr>
              <w:spacing w:line="216" w:lineRule="exact"/>
              <w:rPr>
                <w:sz w:val="20"/>
              </w:rPr>
            </w:pPr>
          </w:p>
          <w:p w14:paraId="5BEBBCA7" w14:textId="77777777" w:rsidR="0033456F" w:rsidRDefault="0033456F" w:rsidP="0033456F">
            <w:pPr>
              <w:keepNext/>
              <w:keepLines/>
              <w:jc w:val="center"/>
              <w:rPr>
                <w:b/>
                <w:sz w:val="20"/>
              </w:rPr>
            </w:pPr>
          </w:p>
        </w:tc>
        <w:tc>
          <w:tcPr>
            <w:tcW w:w="2160" w:type="dxa"/>
            <w:vAlign w:val="center"/>
          </w:tcPr>
          <w:p w14:paraId="7DB1345F" w14:textId="77777777" w:rsidR="0033456F" w:rsidRDefault="0033456F" w:rsidP="0033456F">
            <w:pPr>
              <w:keepNext/>
              <w:keepLines/>
              <w:jc w:val="center"/>
              <w:rPr>
                <w:b/>
                <w:sz w:val="20"/>
              </w:rPr>
            </w:pPr>
            <w:r>
              <w:rPr>
                <w:b/>
                <w:sz w:val="20"/>
              </w:rPr>
              <w:t>Lending Test*</w:t>
            </w:r>
          </w:p>
        </w:tc>
        <w:tc>
          <w:tcPr>
            <w:tcW w:w="2160" w:type="dxa"/>
            <w:vAlign w:val="center"/>
          </w:tcPr>
          <w:p w14:paraId="12331B53" w14:textId="77777777" w:rsidR="0033456F" w:rsidRDefault="0033456F" w:rsidP="0033456F">
            <w:pPr>
              <w:keepNext/>
              <w:keepLines/>
              <w:jc w:val="center"/>
              <w:rPr>
                <w:b/>
                <w:sz w:val="20"/>
              </w:rPr>
            </w:pPr>
            <w:r>
              <w:rPr>
                <w:b/>
                <w:sz w:val="20"/>
              </w:rPr>
              <w:t>Investment Test</w:t>
            </w:r>
          </w:p>
        </w:tc>
        <w:tc>
          <w:tcPr>
            <w:tcW w:w="2160" w:type="dxa"/>
            <w:vAlign w:val="center"/>
          </w:tcPr>
          <w:p w14:paraId="4DABE78A" w14:textId="77777777" w:rsidR="0033456F" w:rsidRDefault="0033456F" w:rsidP="0033456F">
            <w:pPr>
              <w:keepNext/>
              <w:keepLines/>
              <w:jc w:val="center"/>
              <w:rPr>
                <w:sz w:val="20"/>
              </w:rPr>
            </w:pPr>
            <w:r>
              <w:rPr>
                <w:b/>
                <w:sz w:val="20"/>
              </w:rPr>
              <w:t>Service Test</w:t>
            </w:r>
          </w:p>
        </w:tc>
      </w:tr>
      <w:tr w:rsidR="0033456F" w14:paraId="2866731C" w14:textId="77777777" w:rsidTr="0033456F">
        <w:trPr>
          <w:trHeight w:val="511"/>
        </w:trPr>
        <w:tc>
          <w:tcPr>
            <w:tcW w:w="2160" w:type="dxa"/>
            <w:tcBorders>
              <w:top w:val="single" w:sz="8" w:space="0" w:color="000000"/>
            </w:tcBorders>
            <w:vAlign w:val="center"/>
            <w:hideMark/>
          </w:tcPr>
          <w:p w14:paraId="2E60B278" w14:textId="77777777" w:rsidR="0033456F" w:rsidRDefault="0033456F" w:rsidP="0033456F">
            <w:pPr>
              <w:keepNext/>
              <w:keepLines/>
              <w:rPr>
                <w:sz w:val="20"/>
              </w:rPr>
            </w:pPr>
            <w:r>
              <w:rPr>
                <w:sz w:val="20"/>
              </w:rPr>
              <w:t>Outstanding</w:t>
            </w:r>
          </w:p>
        </w:tc>
        <w:tc>
          <w:tcPr>
            <w:tcW w:w="2160" w:type="dxa"/>
            <w:vAlign w:val="center"/>
          </w:tcPr>
          <w:p w14:paraId="4EAB62BC" w14:textId="77777777" w:rsidR="0033456F" w:rsidRDefault="0033456F" w:rsidP="0033456F">
            <w:pPr>
              <w:keepNext/>
              <w:keepLines/>
              <w:jc w:val="center"/>
              <w:rPr>
                <w:sz w:val="20"/>
              </w:rPr>
            </w:pPr>
          </w:p>
        </w:tc>
        <w:tc>
          <w:tcPr>
            <w:tcW w:w="2160" w:type="dxa"/>
            <w:vAlign w:val="center"/>
          </w:tcPr>
          <w:p w14:paraId="1FF7A888" w14:textId="77777777" w:rsidR="0033456F" w:rsidRDefault="0033456F" w:rsidP="0033456F">
            <w:pPr>
              <w:keepNext/>
              <w:keepLines/>
              <w:jc w:val="center"/>
              <w:rPr>
                <w:sz w:val="20"/>
              </w:rPr>
            </w:pPr>
          </w:p>
        </w:tc>
        <w:tc>
          <w:tcPr>
            <w:tcW w:w="2160" w:type="dxa"/>
            <w:vAlign w:val="center"/>
          </w:tcPr>
          <w:p w14:paraId="7B0921E6" w14:textId="77777777" w:rsidR="0033456F" w:rsidRDefault="0033456F" w:rsidP="0033456F">
            <w:pPr>
              <w:keepNext/>
              <w:keepLines/>
              <w:jc w:val="center"/>
              <w:rPr>
                <w:sz w:val="20"/>
              </w:rPr>
            </w:pPr>
          </w:p>
        </w:tc>
      </w:tr>
      <w:tr w:rsidR="0033456F" w14:paraId="6DA79C08" w14:textId="77777777" w:rsidTr="0033456F">
        <w:trPr>
          <w:trHeight w:val="529"/>
        </w:trPr>
        <w:tc>
          <w:tcPr>
            <w:tcW w:w="2160" w:type="dxa"/>
            <w:vAlign w:val="center"/>
            <w:hideMark/>
          </w:tcPr>
          <w:p w14:paraId="7D5ACB11" w14:textId="77777777" w:rsidR="0033456F" w:rsidRDefault="0033456F" w:rsidP="0033456F">
            <w:pPr>
              <w:keepNext/>
              <w:keepLines/>
              <w:rPr>
                <w:sz w:val="20"/>
              </w:rPr>
            </w:pPr>
            <w:r>
              <w:rPr>
                <w:sz w:val="20"/>
              </w:rPr>
              <w:t>High Satisfactory</w:t>
            </w:r>
          </w:p>
        </w:tc>
        <w:tc>
          <w:tcPr>
            <w:tcW w:w="2160" w:type="dxa"/>
            <w:vAlign w:val="center"/>
          </w:tcPr>
          <w:p w14:paraId="1F2D3979" w14:textId="77777777" w:rsidR="0033456F" w:rsidRDefault="0033456F" w:rsidP="0033456F">
            <w:pPr>
              <w:keepNext/>
              <w:keepLines/>
              <w:jc w:val="center"/>
              <w:rPr>
                <w:sz w:val="20"/>
              </w:rPr>
            </w:pPr>
          </w:p>
        </w:tc>
        <w:tc>
          <w:tcPr>
            <w:tcW w:w="2160" w:type="dxa"/>
            <w:vAlign w:val="center"/>
          </w:tcPr>
          <w:p w14:paraId="250298D2" w14:textId="77777777" w:rsidR="0033456F" w:rsidRDefault="00B15D86" w:rsidP="0033456F">
            <w:pPr>
              <w:keepNext/>
              <w:keepLines/>
              <w:jc w:val="center"/>
              <w:rPr>
                <w:sz w:val="20"/>
              </w:rPr>
            </w:pPr>
            <w:r>
              <w:rPr>
                <w:sz w:val="20"/>
              </w:rPr>
              <w:t>X</w:t>
            </w:r>
          </w:p>
        </w:tc>
        <w:tc>
          <w:tcPr>
            <w:tcW w:w="2160" w:type="dxa"/>
            <w:vAlign w:val="center"/>
          </w:tcPr>
          <w:p w14:paraId="6FAD7D2A" w14:textId="77777777" w:rsidR="0033456F" w:rsidRDefault="00B15D86" w:rsidP="0033456F">
            <w:pPr>
              <w:keepNext/>
              <w:keepLines/>
              <w:jc w:val="center"/>
              <w:rPr>
                <w:sz w:val="20"/>
              </w:rPr>
            </w:pPr>
            <w:r>
              <w:rPr>
                <w:sz w:val="20"/>
              </w:rPr>
              <w:t>X</w:t>
            </w:r>
          </w:p>
        </w:tc>
      </w:tr>
      <w:tr w:rsidR="0033456F" w14:paraId="000CA266" w14:textId="77777777" w:rsidTr="0033456F">
        <w:trPr>
          <w:trHeight w:val="511"/>
        </w:trPr>
        <w:tc>
          <w:tcPr>
            <w:tcW w:w="2160" w:type="dxa"/>
            <w:vAlign w:val="center"/>
            <w:hideMark/>
          </w:tcPr>
          <w:p w14:paraId="5219CEC6" w14:textId="6591966D" w:rsidR="0033456F" w:rsidRDefault="0033456F" w:rsidP="0033456F">
            <w:pPr>
              <w:keepNext/>
              <w:keepLines/>
              <w:rPr>
                <w:sz w:val="20"/>
              </w:rPr>
            </w:pPr>
            <w:r>
              <w:rPr>
                <w:sz w:val="20"/>
              </w:rPr>
              <w:t>Satisfactory</w:t>
            </w:r>
            <w:r w:rsidR="00620F41">
              <w:rPr>
                <w:sz w:val="20"/>
              </w:rPr>
              <w:t>**</w:t>
            </w:r>
          </w:p>
        </w:tc>
        <w:tc>
          <w:tcPr>
            <w:tcW w:w="2160" w:type="dxa"/>
            <w:vAlign w:val="center"/>
          </w:tcPr>
          <w:p w14:paraId="431E631D" w14:textId="77777777" w:rsidR="0033456F" w:rsidRDefault="00B15D86" w:rsidP="0033456F">
            <w:pPr>
              <w:keepNext/>
              <w:keepLines/>
              <w:jc w:val="center"/>
              <w:rPr>
                <w:sz w:val="20"/>
              </w:rPr>
            </w:pPr>
            <w:r>
              <w:rPr>
                <w:sz w:val="20"/>
              </w:rPr>
              <w:t>X</w:t>
            </w:r>
          </w:p>
        </w:tc>
        <w:tc>
          <w:tcPr>
            <w:tcW w:w="2160" w:type="dxa"/>
            <w:vAlign w:val="center"/>
          </w:tcPr>
          <w:p w14:paraId="7FCD1990" w14:textId="77777777" w:rsidR="0033456F" w:rsidRDefault="0033456F" w:rsidP="0033456F">
            <w:pPr>
              <w:keepNext/>
              <w:keepLines/>
              <w:jc w:val="center"/>
              <w:rPr>
                <w:sz w:val="20"/>
              </w:rPr>
            </w:pPr>
          </w:p>
        </w:tc>
        <w:tc>
          <w:tcPr>
            <w:tcW w:w="2160" w:type="dxa"/>
            <w:vAlign w:val="center"/>
          </w:tcPr>
          <w:p w14:paraId="7A5A94D5" w14:textId="77777777" w:rsidR="0033456F" w:rsidRDefault="0033456F" w:rsidP="0033456F">
            <w:pPr>
              <w:keepNext/>
              <w:keepLines/>
              <w:jc w:val="center"/>
              <w:rPr>
                <w:sz w:val="20"/>
              </w:rPr>
            </w:pPr>
          </w:p>
        </w:tc>
      </w:tr>
      <w:tr w:rsidR="0033456F" w14:paraId="6940E1A9" w14:textId="77777777" w:rsidTr="0033456F">
        <w:trPr>
          <w:trHeight w:val="520"/>
        </w:trPr>
        <w:tc>
          <w:tcPr>
            <w:tcW w:w="2160" w:type="dxa"/>
            <w:vAlign w:val="center"/>
            <w:hideMark/>
          </w:tcPr>
          <w:p w14:paraId="7FBECFA2" w14:textId="77777777" w:rsidR="0033456F" w:rsidRDefault="0033456F" w:rsidP="0033456F">
            <w:pPr>
              <w:keepNext/>
              <w:keepLines/>
              <w:rPr>
                <w:sz w:val="20"/>
              </w:rPr>
            </w:pPr>
            <w:r>
              <w:rPr>
                <w:sz w:val="20"/>
              </w:rPr>
              <w:t>Needs to Improve</w:t>
            </w:r>
          </w:p>
        </w:tc>
        <w:tc>
          <w:tcPr>
            <w:tcW w:w="2160" w:type="dxa"/>
            <w:vAlign w:val="center"/>
          </w:tcPr>
          <w:p w14:paraId="56307CFA" w14:textId="77777777" w:rsidR="0033456F" w:rsidRDefault="0033456F" w:rsidP="0033456F">
            <w:pPr>
              <w:keepNext/>
              <w:keepLines/>
              <w:jc w:val="center"/>
              <w:rPr>
                <w:sz w:val="20"/>
              </w:rPr>
            </w:pPr>
          </w:p>
        </w:tc>
        <w:tc>
          <w:tcPr>
            <w:tcW w:w="2160" w:type="dxa"/>
            <w:vAlign w:val="center"/>
          </w:tcPr>
          <w:p w14:paraId="1D376581" w14:textId="77777777" w:rsidR="0033456F" w:rsidRDefault="0033456F" w:rsidP="0033456F">
            <w:pPr>
              <w:keepNext/>
              <w:keepLines/>
              <w:jc w:val="center"/>
              <w:rPr>
                <w:sz w:val="20"/>
              </w:rPr>
            </w:pPr>
          </w:p>
        </w:tc>
        <w:tc>
          <w:tcPr>
            <w:tcW w:w="2160" w:type="dxa"/>
            <w:vAlign w:val="center"/>
          </w:tcPr>
          <w:p w14:paraId="713DC1CE" w14:textId="77777777" w:rsidR="0033456F" w:rsidRDefault="0033456F" w:rsidP="0033456F">
            <w:pPr>
              <w:keepNext/>
              <w:keepLines/>
              <w:jc w:val="center"/>
              <w:rPr>
                <w:sz w:val="20"/>
              </w:rPr>
            </w:pPr>
          </w:p>
        </w:tc>
      </w:tr>
      <w:tr w:rsidR="0033456F" w14:paraId="36FA4E59" w14:textId="77777777" w:rsidTr="0033456F">
        <w:trPr>
          <w:trHeight w:val="520"/>
        </w:trPr>
        <w:tc>
          <w:tcPr>
            <w:tcW w:w="2160" w:type="dxa"/>
            <w:tcBorders>
              <w:bottom w:val="single" w:sz="12" w:space="0" w:color="000000"/>
            </w:tcBorders>
            <w:vAlign w:val="center"/>
            <w:hideMark/>
          </w:tcPr>
          <w:p w14:paraId="791E0AE6" w14:textId="77777777" w:rsidR="0033456F" w:rsidRDefault="0033456F" w:rsidP="0033456F">
            <w:pPr>
              <w:keepNext/>
              <w:keepLines/>
              <w:rPr>
                <w:sz w:val="20"/>
              </w:rPr>
            </w:pPr>
            <w:r>
              <w:rPr>
                <w:sz w:val="20"/>
              </w:rPr>
              <w:t>Substantial Noncompliance</w:t>
            </w:r>
          </w:p>
        </w:tc>
        <w:tc>
          <w:tcPr>
            <w:tcW w:w="2160" w:type="dxa"/>
            <w:tcBorders>
              <w:bottom w:val="single" w:sz="12" w:space="0" w:color="000000"/>
            </w:tcBorders>
            <w:vAlign w:val="center"/>
          </w:tcPr>
          <w:p w14:paraId="10951916" w14:textId="77777777" w:rsidR="0033456F" w:rsidRDefault="0033456F" w:rsidP="0033456F">
            <w:pPr>
              <w:keepNext/>
              <w:keepLines/>
              <w:jc w:val="center"/>
              <w:rPr>
                <w:sz w:val="20"/>
              </w:rPr>
            </w:pPr>
          </w:p>
        </w:tc>
        <w:tc>
          <w:tcPr>
            <w:tcW w:w="2160" w:type="dxa"/>
            <w:tcBorders>
              <w:bottom w:val="single" w:sz="12" w:space="0" w:color="000000"/>
            </w:tcBorders>
            <w:vAlign w:val="center"/>
          </w:tcPr>
          <w:p w14:paraId="42F01A76" w14:textId="77777777" w:rsidR="0033456F" w:rsidRDefault="0033456F" w:rsidP="0033456F">
            <w:pPr>
              <w:keepNext/>
              <w:keepLines/>
              <w:jc w:val="center"/>
              <w:rPr>
                <w:sz w:val="20"/>
              </w:rPr>
            </w:pPr>
          </w:p>
        </w:tc>
        <w:tc>
          <w:tcPr>
            <w:tcW w:w="2160" w:type="dxa"/>
            <w:tcBorders>
              <w:bottom w:val="single" w:sz="12" w:space="0" w:color="000000"/>
            </w:tcBorders>
            <w:vAlign w:val="center"/>
          </w:tcPr>
          <w:p w14:paraId="103406EC" w14:textId="77777777" w:rsidR="0033456F" w:rsidRDefault="0033456F" w:rsidP="0033456F">
            <w:pPr>
              <w:keepNext/>
              <w:keepLines/>
              <w:jc w:val="center"/>
              <w:rPr>
                <w:sz w:val="20"/>
              </w:rPr>
            </w:pPr>
          </w:p>
        </w:tc>
      </w:tr>
      <w:tr w:rsidR="0033456F" w14:paraId="262BF09E" w14:textId="77777777" w:rsidTr="0033456F">
        <w:trPr>
          <w:trHeight w:val="520"/>
        </w:trPr>
        <w:tc>
          <w:tcPr>
            <w:tcW w:w="8640" w:type="dxa"/>
            <w:gridSpan w:val="4"/>
            <w:tcBorders>
              <w:top w:val="single" w:sz="12" w:space="0" w:color="000000"/>
              <w:left w:val="nil"/>
              <w:bottom w:val="nil"/>
              <w:right w:val="nil"/>
            </w:tcBorders>
            <w:vAlign w:val="center"/>
          </w:tcPr>
          <w:p w14:paraId="3B9C722A" w14:textId="77777777" w:rsidR="0033456F" w:rsidRDefault="0033456F" w:rsidP="0033456F">
            <w:pPr>
              <w:keepNext/>
              <w:keepLines/>
              <w:rPr>
                <w:i/>
                <w:sz w:val="20"/>
              </w:rPr>
            </w:pPr>
            <w:r>
              <w:rPr>
                <w:sz w:val="20"/>
              </w:rPr>
              <w:t xml:space="preserve">* </w:t>
            </w:r>
            <w:r w:rsidRPr="0033456F">
              <w:rPr>
                <w:i/>
                <w:sz w:val="20"/>
              </w:rPr>
              <w:t>The Lending Test is weighted more heavily than the Investment and Service Tests when arriving at an overall rating.</w:t>
            </w:r>
          </w:p>
          <w:p w14:paraId="7BD49A2F" w14:textId="7E616C8D" w:rsidR="00620F41" w:rsidRDefault="00620F41" w:rsidP="004C7617">
            <w:pPr>
              <w:spacing w:before="8" w:line="247" w:lineRule="auto"/>
              <w:ind w:right="231" w:hanging="15"/>
              <w:jc w:val="both"/>
              <w:rPr>
                <w:sz w:val="20"/>
              </w:rPr>
            </w:pPr>
            <w:r>
              <w:rPr>
                <w:sz w:val="20"/>
              </w:rPr>
              <w:t xml:space="preserve">** </w:t>
            </w:r>
            <w:r>
              <w:rPr>
                <w:i/>
                <w:sz w:val="20"/>
              </w:rPr>
              <w:t>FDIC rules and regulations stipulate use of a “</w:t>
            </w:r>
            <w:r w:rsidR="004C7617">
              <w:rPr>
                <w:i/>
                <w:sz w:val="20"/>
              </w:rPr>
              <w:t>High Satisfactory</w:t>
            </w:r>
            <w:r>
              <w:rPr>
                <w:i/>
                <w:sz w:val="20"/>
              </w:rPr>
              <w:t>” and “</w:t>
            </w:r>
            <w:r w:rsidR="004C7617">
              <w:rPr>
                <w:i/>
                <w:sz w:val="20"/>
              </w:rPr>
              <w:t>Low Satisfactory</w:t>
            </w:r>
            <w:r>
              <w:rPr>
                <w:i/>
                <w:sz w:val="20"/>
              </w:rPr>
              <w:t>” rating for the three tests. This jointly issued public evaluation uses the term “</w:t>
            </w:r>
            <w:r w:rsidR="004C7617">
              <w:rPr>
                <w:i/>
                <w:sz w:val="20"/>
              </w:rPr>
              <w:t>Satisfactory</w:t>
            </w:r>
            <w:r>
              <w:rPr>
                <w:i/>
                <w:sz w:val="20"/>
              </w:rPr>
              <w:t>” in lieu of “</w:t>
            </w:r>
            <w:r w:rsidR="004C7617">
              <w:rPr>
                <w:i/>
                <w:sz w:val="20"/>
              </w:rPr>
              <w:t>L</w:t>
            </w:r>
            <w:r>
              <w:rPr>
                <w:i/>
                <w:sz w:val="20"/>
              </w:rPr>
              <w:t xml:space="preserve">ow </w:t>
            </w:r>
            <w:r w:rsidR="004C7617">
              <w:rPr>
                <w:i/>
                <w:sz w:val="20"/>
              </w:rPr>
              <w:t>S</w:t>
            </w:r>
            <w:r>
              <w:rPr>
                <w:i/>
                <w:sz w:val="20"/>
              </w:rPr>
              <w:t>atisfactory” for the Lending, Investment, and Service Test ratings, as the Division does not have a “</w:t>
            </w:r>
            <w:r w:rsidR="004C7617">
              <w:rPr>
                <w:i/>
                <w:sz w:val="20"/>
              </w:rPr>
              <w:t>L</w:t>
            </w:r>
            <w:r>
              <w:rPr>
                <w:i/>
                <w:sz w:val="20"/>
              </w:rPr>
              <w:t xml:space="preserve">ow </w:t>
            </w:r>
            <w:r w:rsidR="004C7617">
              <w:rPr>
                <w:i/>
                <w:sz w:val="20"/>
              </w:rPr>
              <w:t>S</w:t>
            </w:r>
            <w:r>
              <w:rPr>
                <w:i/>
                <w:sz w:val="20"/>
              </w:rPr>
              <w:t>atisfactory” rating.</w:t>
            </w:r>
          </w:p>
        </w:tc>
      </w:tr>
    </w:tbl>
    <w:p w14:paraId="7EBA9478" w14:textId="77777777" w:rsidR="00EA4565" w:rsidRDefault="00EA4565" w:rsidP="00EA4565">
      <w:pPr>
        <w:rPr>
          <w:b/>
          <w:bCs/>
        </w:rPr>
      </w:pPr>
    </w:p>
    <w:p w14:paraId="56DEACD7" w14:textId="77777777" w:rsidR="00EA4565" w:rsidRPr="00161EC6" w:rsidRDefault="00EA4565" w:rsidP="00EA4565">
      <w:pPr>
        <w:rPr>
          <w:b/>
          <w:bCs/>
        </w:rPr>
      </w:pPr>
      <w:r w:rsidRPr="00161EC6">
        <w:rPr>
          <w:b/>
          <w:bCs/>
        </w:rPr>
        <w:t xml:space="preserve">The Lending Test is rated </w:t>
      </w:r>
      <w:r w:rsidR="00B820C0">
        <w:rPr>
          <w:b/>
          <w:bCs/>
          <w:u w:val="single"/>
        </w:rPr>
        <w:t>Satisfactory</w:t>
      </w:r>
      <w:r w:rsidR="00B820C0" w:rsidRPr="00161EC6">
        <w:rPr>
          <w:b/>
          <w:bCs/>
        </w:rPr>
        <w:t>.</w:t>
      </w:r>
    </w:p>
    <w:p w14:paraId="379987A7" w14:textId="77777777" w:rsidR="00EA4565" w:rsidRPr="00161EC6" w:rsidRDefault="00EA4565" w:rsidP="00EA4565">
      <w:pPr>
        <w:rPr>
          <w:snapToGrid w:val="0"/>
        </w:rPr>
      </w:pPr>
    </w:p>
    <w:p w14:paraId="17F5D974" w14:textId="77777777" w:rsidR="00EA4565" w:rsidRPr="00986889" w:rsidRDefault="00B820C0" w:rsidP="00B820C0">
      <w:pPr>
        <w:numPr>
          <w:ilvl w:val="0"/>
          <w:numId w:val="13"/>
        </w:numPr>
        <w:ind w:left="360"/>
        <w:rPr>
          <w:snapToGrid w:val="0"/>
        </w:rPr>
      </w:pPr>
      <w:r>
        <w:rPr>
          <w:bCs/>
          <w:spacing w:val="-3"/>
        </w:rPr>
        <w:t>L</w:t>
      </w:r>
      <w:r w:rsidRPr="005B23D5">
        <w:rPr>
          <w:bCs/>
          <w:spacing w:val="-3"/>
        </w:rPr>
        <w:t>ending levels reflect good responsiveness to assessment area credit needs</w:t>
      </w:r>
      <w:r>
        <w:rPr>
          <w:bCs/>
          <w:spacing w:val="-3"/>
        </w:rPr>
        <w:t>.</w:t>
      </w:r>
    </w:p>
    <w:p w14:paraId="4DA3EB11" w14:textId="23740FD4" w:rsidR="00B820C0" w:rsidRPr="00986889" w:rsidRDefault="00B820C0" w:rsidP="00986889">
      <w:pPr>
        <w:numPr>
          <w:ilvl w:val="0"/>
          <w:numId w:val="13"/>
        </w:numPr>
        <w:ind w:left="360"/>
        <w:rPr>
          <w:snapToGrid w:val="0"/>
        </w:rPr>
      </w:pPr>
      <w:r w:rsidRPr="003A3F88">
        <w:rPr>
          <w:iCs/>
        </w:rPr>
        <w:t xml:space="preserve">The </w:t>
      </w:r>
      <w:r w:rsidR="00082297">
        <w:rPr>
          <w:iCs/>
        </w:rPr>
        <w:t>institution</w:t>
      </w:r>
      <w:r w:rsidR="00082297" w:rsidRPr="003A3F88">
        <w:rPr>
          <w:iCs/>
        </w:rPr>
        <w:t xml:space="preserve"> </w:t>
      </w:r>
      <w:r w:rsidRPr="003A3F88">
        <w:rPr>
          <w:iCs/>
        </w:rPr>
        <w:t>originated a substantial majority of loans within its assessment area.</w:t>
      </w:r>
    </w:p>
    <w:p w14:paraId="247DC04C" w14:textId="3720A485" w:rsidR="00B820C0" w:rsidRPr="00986889" w:rsidRDefault="00B820C0" w:rsidP="00986889">
      <w:pPr>
        <w:numPr>
          <w:ilvl w:val="0"/>
          <w:numId w:val="13"/>
        </w:numPr>
        <w:ind w:left="360"/>
        <w:rPr>
          <w:snapToGrid w:val="0"/>
        </w:rPr>
      </w:pPr>
      <w:r w:rsidRPr="003A3F88">
        <w:rPr>
          <w:rFonts w:eastAsia="Calibri"/>
          <w:szCs w:val="23"/>
        </w:rPr>
        <w:t>The geographic distribution of loans reflects</w:t>
      </w:r>
      <w:r w:rsidR="00022EC6">
        <w:rPr>
          <w:rFonts w:eastAsia="Calibri"/>
          <w:szCs w:val="23"/>
        </w:rPr>
        <w:t xml:space="preserve"> </w:t>
      </w:r>
      <w:r w:rsidR="00022EC6" w:rsidRPr="00224BC5">
        <w:rPr>
          <w:rFonts w:eastAsia="Calibri"/>
        </w:rPr>
        <w:t>adequate</w:t>
      </w:r>
      <w:r w:rsidRPr="003A3F88">
        <w:rPr>
          <w:rFonts w:eastAsia="Calibri"/>
          <w:szCs w:val="23"/>
        </w:rPr>
        <w:t xml:space="preserve"> </w:t>
      </w:r>
      <w:r w:rsidR="00EF26EB">
        <w:rPr>
          <w:rFonts w:eastAsia="Calibri"/>
          <w:szCs w:val="23"/>
        </w:rPr>
        <w:t>penetration</w:t>
      </w:r>
      <w:r w:rsidR="00EF26EB" w:rsidRPr="003A3F88">
        <w:rPr>
          <w:rFonts w:eastAsia="Calibri"/>
          <w:szCs w:val="23"/>
        </w:rPr>
        <w:t xml:space="preserve"> </w:t>
      </w:r>
      <w:r w:rsidRPr="003A3F88">
        <w:rPr>
          <w:rFonts w:eastAsia="Calibri"/>
          <w:szCs w:val="23"/>
        </w:rPr>
        <w:t>throughout the assessment area.</w:t>
      </w:r>
    </w:p>
    <w:p w14:paraId="0746E447" w14:textId="0FA2B040" w:rsidR="00B820C0" w:rsidRPr="00986889" w:rsidRDefault="00B820C0" w:rsidP="00986889">
      <w:pPr>
        <w:numPr>
          <w:ilvl w:val="0"/>
          <w:numId w:val="13"/>
        </w:numPr>
        <w:ind w:left="360"/>
        <w:rPr>
          <w:snapToGrid w:val="0"/>
        </w:rPr>
      </w:pPr>
      <w:r w:rsidRPr="003A3F88">
        <w:rPr>
          <w:iCs/>
          <w:color w:val="000000"/>
        </w:rPr>
        <w:t>The distribution of borrowers reflects</w:t>
      </w:r>
      <w:r w:rsidR="00022EC6">
        <w:rPr>
          <w:iCs/>
          <w:color w:val="000000"/>
        </w:rPr>
        <w:t xml:space="preserve"> </w:t>
      </w:r>
      <w:r w:rsidR="001F37EF">
        <w:rPr>
          <w:iCs/>
          <w:color w:val="000000"/>
        </w:rPr>
        <w:t>adequate</w:t>
      </w:r>
      <w:r w:rsidR="001F37EF" w:rsidRPr="003A3F88">
        <w:rPr>
          <w:iCs/>
          <w:color w:val="000000"/>
        </w:rPr>
        <w:t xml:space="preserve"> penetration</w:t>
      </w:r>
      <w:r w:rsidRPr="003A3F88">
        <w:rPr>
          <w:iCs/>
          <w:color w:val="000000"/>
        </w:rPr>
        <w:t xml:space="preserve"> among </w:t>
      </w:r>
      <w:r w:rsidR="00EF26EB">
        <w:rPr>
          <w:iCs/>
          <w:color w:val="000000"/>
        </w:rPr>
        <w:t>retail customers</w:t>
      </w:r>
      <w:r w:rsidRPr="003A3F88">
        <w:rPr>
          <w:iCs/>
          <w:color w:val="000000"/>
        </w:rPr>
        <w:t xml:space="preserve"> of different income levels and business</w:t>
      </w:r>
      <w:r w:rsidR="00EF26EB">
        <w:rPr>
          <w:iCs/>
          <w:color w:val="000000"/>
        </w:rPr>
        <w:t xml:space="preserve"> customers</w:t>
      </w:r>
      <w:r w:rsidRPr="003A3F88">
        <w:rPr>
          <w:iCs/>
          <w:color w:val="000000"/>
        </w:rPr>
        <w:t>of different sizes.</w:t>
      </w:r>
    </w:p>
    <w:p w14:paraId="45B021E7" w14:textId="368FFE86" w:rsidR="00B820C0" w:rsidRPr="00986889" w:rsidRDefault="00B820C0" w:rsidP="00986889">
      <w:pPr>
        <w:numPr>
          <w:ilvl w:val="0"/>
          <w:numId w:val="13"/>
        </w:numPr>
        <w:ind w:left="360"/>
        <w:rPr>
          <w:snapToGrid w:val="0"/>
        </w:rPr>
      </w:pPr>
      <w:r w:rsidRPr="006E6ABF">
        <w:rPr>
          <w:bCs/>
        </w:rPr>
        <w:t xml:space="preserve">The </w:t>
      </w:r>
      <w:r w:rsidR="00082297">
        <w:rPr>
          <w:bCs/>
        </w:rPr>
        <w:t>institution</w:t>
      </w:r>
      <w:r w:rsidR="00082297" w:rsidRPr="006E6ABF">
        <w:rPr>
          <w:bCs/>
        </w:rPr>
        <w:t xml:space="preserve"> </w:t>
      </w:r>
      <w:r w:rsidRPr="006E6ABF">
        <w:rPr>
          <w:bCs/>
        </w:rPr>
        <w:t>makes limited use of innovative and/or flexible lending practices in order to serve assessment area credit needs.</w:t>
      </w:r>
    </w:p>
    <w:p w14:paraId="111177E8" w14:textId="034B13B0" w:rsidR="00B820C0" w:rsidRPr="00B86059" w:rsidRDefault="00B820C0" w:rsidP="00986889">
      <w:pPr>
        <w:numPr>
          <w:ilvl w:val="0"/>
          <w:numId w:val="13"/>
        </w:numPr>
        <w:ind w:left="360"/>
        <w:rPr>
          <w:snapToGrid w:val="0"/>
        </w:rPr>
      </w:pPr>
      <w:r>
        <w:t xml:space="preserve">The institution made an adequate </w:t>
      </w:r>
      <w:r w:rsidRPr="00BB0C66">
        <w:t>level of community development loans.</w:t>
      </w:r>
    </w:p>
    <w:p w14:paraId="6631C2B7" w14:textId="18ED2F54" w:rsidR="00EA4565" w:rsidRDefault="00EA4565" w:rsidP="00EA4565">
      <w:pPr>
        <w:rPr>
          <w:b/>
          <w:bCs/>
        </w:rPr>
      </w:pPr>
    </w:p>
    <w:p w14:paraId="5E3D6635" w14:textId="77777777" w:rsidR="00155DF4" w:rsidRDefault="00155DF4" w:rsidP="00EA4565">
      <w:pPr>
        <w:rPr>
          <w:b/>
          <w:bCs/>
        </w:rPr>
      </w:pPr>
    </w:p>
    <w:p w14:paraId="1E07D29B" w14:textId="77777777" w:rsidR="00EA4565" w:rsidRPr="00161EC6" w:rsidRDefault="00EA4565" w:rsidP="00EA4565">
      <w:r w:rsidRPr="00161EC6">
        <w:rPr>
          <w:b/>
          <w:bCs/>
        </w:rPr>
        <w:lastRenderedPageBreak/>
        <w:t xml:space="preserve">The </w:t>
      </w:r>
      <w:r>
        <w:rPr>
          <w:b/>
          <w:bCs/>
        </w:rPr>
        <w:t>Investment</w:t>
      </w:r>
      <w:r w:rsidRPr="00161EC6">
        <w:rPr>
          <w:b/>
          <w:bCs/>
        </w:rPr>
        <w:t xml:space="preserve"> Test is rated </w:t>
      </w:r>
      <w:r w:rsidR="00B15D86" w:rsidRPr="00B15D86">
        <w:rPr>
          <w:b/>
          <w:bCs/>
          <w:u w:val="single"/>
        </w:rPr>
        <w:t>High Satisfactory</w:t>
      </w:r>
      <w:r w:rsidRPr="00161EC6">
        <w:rPr>
          <w:b/>
          <w:bCs/>
        </w:rPr>
        <w:t>.</w:t>
      </w:r>
    </w:p>
    <w:p w14:paraId="2D273BE8" w14:textId="77777777" w:rsidR="00EA4565" w:rsidRPr="00161EC6" w:rsidRDefault="00EA4565" w:rsidP="00EA4565"/>
    <w:p w14:paraId="55320494" w14:textId="5ECA8520" w:rsidR="00B15D86" w:rsidRPr="00754CCA" w:rsidRDefault="00B15D86" w:rsidP="00155DF4">
      <w:pPr>
        <w:pStyle w:val="ListParagraph"/>
        <w:widowControl/>
        <w:numPr>
          <w:ilvl w:val="0"/>
          <w:numId w:val="14"/>
        </w:numPr>
        <w:contextualSpacing/>
        <w:rPr>
          <w:rFonts w:ascii="Times New Roman" w:hAnsi="Times New Roman" w:cs="Times New Roman"/>
        </w:rPr>
      </w:pPr>
      <w:r>
        <w:rPr>
          <w:rFonts w:ascii="Times New Roman" w:hAnsi="Times New Roman" w:cs="Times New Roman"/>
          <w:bCs/>
        </w:rPr>
        <w:t>The institution has a significant level of qualified community development investments and grants, occasionally in a leadership position, particularly those that are not routinely provided by private investors.</w:t>
      </w:r>
    </w:p>
    <w:p w14:paraId="7AE67EAC" w14:textId="5E279F2F" w:rsidR="00B15D86" w:rsidRPr="00754CCA" w:rsidRDefault="00C944D4" w:rsidP="00155DF4">
      <w:pPr>
        <w:pStyle w:val="ListParagraph"/>
        <w:widowControl/>
        <w:numPr>
          <w:ilvl w:val="0"/>
          <w:numId w:val="14"/>
        </w:numPr>
        <w:contextualSpacing/>
        <w:rPr>
          <w:rFonts w:ascii="Times New Roman" w:hAnsi="Times New Roman" w:cs="Times New Roman"/>
        </w:rPr>
      </w:pPr>
      <w:r>
        <w:rPr>
          <w:rFonts w:ascii="Times New Roman" w:hAnsi="Times New Roman" w:cs="Times New Roman"/>
          <w:bCs/>
        </w:rPr>
        <w:t>The institution exhibits good</w:t>
      </w:r>
      <w:r w:rsidR="00B15D86">
        <w:rPr>
          <w:rFonts w:ascii="Times New Roman" w:hAnsi="Times New Roman" w:cs="Times New Roman"/>
          <w:bCs/>
        </w:rPr>
        <w:t xml:space="preserve"> responsiveness to credit and community economic development needs.</w:t>
      </w:r>
    </w:p>
    <w:p w14:paraId="779695AD" w14:textId="201C69CC" w:rsidR="00EA4565" w:rsidRPr="00161EC6" w:rsidRDefault="00B15D86" w:rsidP="00155DF4">
      <w:pPr>
        <w:numPr>
          <w:ilvl w:val="0"/>
          <w:numId w:val="14"/>
        </w:numPr>
        <w:rPr>
          <w:snapToGrid w:val="0"/>
        </w:rPr>
      </w:pPr>
      <w:r>
        <w:rPr>
          <w:iCs/>
        </w:rPr>
        <w:t>The institution occasionally uses innovative and</w:t>
      </w:r>
      <w:r w:rsidR="00903550">
        <w:rPr>
          <w:iCs/>
        </w:rPr>
        <w:t>/or</w:t>
      </w:r>
      <w:r>
        <w:rPr>
          <w:iCs/>
        </w:rPr>
        <w:t xml:space="preserve"> complex investments to support community development initiatives.</w:t>
      </w:r>
    </w:p>
    <w:p w14:paraId="66F8FE2A" w14:textId="77777777" w:rsidR="00EA4565" w:rsidRDefault="00EA4565" w:rsidP="00EA4565">
      <w:pPr>
        <w:rPr>
          <w:b/>
          <w:bCs/>
        </w:rPr>
      </w:pPr>
    </w:p>
    <w:p w14:paraId="793B75E2" w14:textId="77777777" w:rsidR="00EA4565" w:rsidRPr="00161EC6" w:rsidRDefault="00EA4565" w:rsidP="00EA4565">
      <w:r w:rsidRPr="00161EC6">
        <w:rPr>
          <w:b/>
          <w:bCs/>
        </w:rPr>
        <w:t xml:space="preserve">The </w:t>
      </w:r>
      <w:r>
        <w:rPr>
          <w:b/>
          <w:bCs/>
        </w:rPr>
        <w:t xml:space="preserve">Service </w:t>
      </w:r>
      <w:r w:rsidRPr="00161EC6">
        <w:rPr>
          <w:b/>
          <w:bCs/>
        </w:rPr>
        <w:t xml:space="preserve">Test is rated </w:t>
      </w:r>
      <w:r w:rsidR="00B15D86">
        <w:rPr>
          <w:b/>
          <w:bCs/>
          <w:u w:val="single"/>
        </w:rPr>
        <w:t>High Satisfactory</w:t>
      </w:r>
      <w:r w:rsidRPr="00161EC6">
        <w:rPr>
          <w:b/>
          <w:bCs/>
        </w:rPr>
        <w:t>.</w:t>
      </w:r>
    </w:p>
    <w:p w14:paraId="79265D21" w14:textId="77777777" w:rsidR="007B2663" w:rsidRDefault="007B2663" w:rsidP="007B2663">
      <w:pPr>
        <w:tabs>
          <w:tab w:val="left" w:pos="720"/>
          <w:tab w:val="left" w:pos="1440"/>
          <w:tab w:val="left" w:pos="2160"/>
          <w:tab w:val="left" w:pos="2880"/>
          <w:tab w:val="left" w:pos="3600"/>
          <w:tab w:val="left" w:pos="5328"/>
          <w:tab w:val="left" w:pos="11520"/>
        </w:tabs>
        <w:rPr>
          <w:b/>
          <w:bCs/>
          <w:spacing w:val="-3"/>
          <w:sz w:val="28"/>
          <w:szCs w:val="28"/>
        </w:rPr>
      </w:pPr>
    </w:p>
    <w:p w14:paraId="4FCFA8E8" w14:textId="6F50534D" w:rsidR="00B15D86" w:rsidRPr="00B15D86" w:rsidRDefault="00C44760" w:rsidP="00155DF4">
      <w:pPr>
        <w:numPr>
          <w:ilvl w:val="0"/>
          <w:numId w:val="26"/>
        </w:numPr>
        <w:ind w:left="360"/>
        <w:contextualSpacing/>
      </w:pPr>
      <w:r>
        <w:rPr>
          <w:bCs/>
        </w:rPr>
        <w:t>The institution’s</w:t>
      </w:r>
      <w:r w:rsidR="00B15D86" w:rsidRPr="00B15D86">
        <w:rPr>
          <w:bCs/>
        </w:rPr>
        <w:t xml:space="preserve"> delivery systems are accessible to essentially all portions of the institution’s assessment area.</w:t>
      </w:r>
    </w:p>
    <w:p w14:paraId="6C8FB81A" w14:textId="77AC1935" w:rsidR="00B15D86" w:rsidRPr="00B15D86" w:rsidRDefault="00B15D86" w:rsidP="00155DF4">
      <w:pPr>
        <w:numPr>
          <w:ilvl w:val="0"/>
          <w:numId w:val="26"/>
        </w:numPr>
        <w:ind w:left="360"/>
        <w:contextualSpacing/>
      </w:pPr>
      <w:r w:rsidRPr="00B15D86">
        <w:rPr>
          <w:bCs/>
        </w:rPr>
        <w:t xml:space="preserve">To the extent changes have been made, the institution’s record of opening and closing branches has improved the accessibility of its delivery systems, particularly </w:t>
      </w:r>
      <w:r w:rsidR="00B72BF7">
        <w:rPr>
          <w:bCs/>
        </w:rPr>
        <w:t>in</w:t>
      </w:r>
      <w:r w:rsidRPr="00B15D86">
        <w:rPr>
          <w:bCs/>
        </w:rPr>
        <w:t xml:space="preserve"> low- and moderate-income geographies and to low- and moderate-income individuals.</w:t>
      </w:r>
    </w:p>
    <w:p w14:paraId="5D5A959C" w14:textId="77777777" w:rsidR="00A26B02" w:rsidRPr="00A26B02" w:rsidRDefault="00A26B02" w:rsidP="00155DF4">
      <w:pPr>
        <w:numPr>
          <w:ilvl w:val="0"/>
          <w:numId w:val="26"/>
        </w:numPr>
        <w:ind w:left="360"/>
        <w:contextualSpacing/>
      </w:pPr>
      <w:r>
        <w:rPr>
          <w:iCs/>
          <w:color w:val="000000"/>
        </w:rPr>
        <w:t xml:space="preserve">Services, including business hours, do not vary in a way that inconveniences portions of the assessment area, particularly low- and moderate-income geographies and individuals. </w:t>
      </w:r>
    </w:p>
    <w:p w14:paraId="0E672420" w14:textId="16B94A0D" w:rsidR="00B15D86" w:rsidRPr="00B15D86" w:rsidRDefault="00B15D86" w:rsidP="00155DF4">
      <w:pPr>
        <w:numPr>
          <w:ilvl w:val="0"/>
          <w:numId w:val="26"/>
        </w:numPr>
        <w:ind w:left="360"/>
        <w:contextualSpacing/>
      </w:pPr>
      <w:r w:rsidRPr="00B15D86">
        <w:rPr>
          <w:snapToGrid w:val="0"/>
          <w:color w:val="000000"/>
          <w:lang w:eastAsia="x-none"/>
        </w:rPr>
        <w:t xml:space="preserve">The institution </w:t>
      </w:r>
      <w:r w:rsidR="00C944D4">
        <w:rPr>
          <w:snapToGrid w:val="0"/>
          <w:color w:val="000000"/>
          <w:lang w:eastAsia="x-none"/>
        </w:rPr>
        <w:t>provides a relatively high level of</w:t>
      </w:r>
      <w:r w:rsidRPr="00B15D86">
        <w:rPr>
          <w:snapToGrid w:val="0"/>
          <w:color w:val="000000"/>
          <w:lang w:eastAsia="x-none"/>
        </w:rPr>
        <w:t xml:space="preserve"> community development services.  </w:t>
      </w:r>
    </w:p>
    <w:p w14:paraId="25E1A29D" w14:textId="77777777" w:rsidR="00B15D86" w:rsidRDefault="00B15D86" w:rsidP="007B2663">
      <w:pPr>
        <w:tabs>
          <w:tab w:val="left" w:pos="720"/>
          <w:tab w:val="left" w:pos="1440"/>
          <w:tab w:val="left" w:pos="2160"/>
          <w:tab w:val="left" w:pos="2880"/>
          <w:tab w:val="left" w:pos="3600"/>
          <w:tab w:val="left" w:pos="5328"/>
          <w:tab w:val="left" w:pos="11520"/>
        </w:tabs>
        <w:rPr>
          <w:b/>
          <w:bCs/>
          <w:spacing w:val="-3"/>
          <w:sz w:val="28"/>
          <w:szCs w:val="28"/>
        </w:rPr>
        <w:sectPr w:rsidR="00B15D86" w:rsidSect="007B2663">
          <w:headerReference w:type="default" r:id="rId19"/>
          <w:footerReference w:type="default" r:id="rId20"/>
          <w:pgSz w:w="12240" w:h="15840"/>
          <w:pgMar w:top="1440" w:right="1440" w:bottom="1440" w:left="1440" w:header="720" w:footer="720" w:gutter="0"/>
          <w:pgNumType w:start="1"/>
          <w:cols w:space="720"/>
          <w:docGrid w:linePitch="360"/>
        </w:sectPr>
      </w:pPr>
    </w:p>
    <w:p w14:paraId="5C282358" w14:textId="77777777" w:rsidR="00B4706B" w:rsidRPr="00161EC6" w:rsidRDefault="00B4706B" w:rsidP="00C44760">
      <w:pPr>
        <w:tabs>
          <w:tab w:val="left" w:pos="720"/>
          <w:tab w:val="left" w:pos="1440"/>
          <w:tab w:val="left" w:pos="2160"/>
          <w:tab w:val="left" w:pos="2880"/>
          <w:tab w:val="left" w:pos="3600"/>
          <w:tab w:val="left" w:pos="5328"/>
          <w:tab w:val="left" w:pos="11520"/>
        </w:tabs>
        <w:jc w:val="center"/>
        <w:rPr>
          <w:b/>
          <w:bCs/>
          <w:spacing w:val="-3"/>
          <w:sz w:val="28"/>
          <w:szCs w:val="28"/>
        </w:rPr>
      </w:pPr>
      <w:r w:rsidRPr="00161EC6">
        <w:rPr>
          <w:b/>
          <w:bCs/>
          <w:spacing w:val="-3"/>
          <w:sz w:val="28"/>
          <w:szCs w:val="28"/>
        </w:rPr>
        <w:lastRenderedPageBreak/>
        <w:t>SCOPE OF EVALUATION</w:t>
      </w:r>
    </w:p>
    <w:p w14:paraId="0AE0DDA9" w14:textId="77777777" w:rsidR="00B4706B" w:rsidRPr="00161EC6" w:rsidRDefault="00B4706B" w:rsidP="00B4706B">
      <w:pPr>
        <w:pStyle w:val="Heading1"/>
        <w:jc w:val="left"/>
        <w:rPr>
          <w:rFonts w:ascii="Times New Roman" w:hAnsi="Times New Roman"/>
        </w:rPr>
      </w:pPr>
    </w:p>
    <w:p w14:paraId="6FA44514" w14:textId="77777777" w:rsidR="00B4706B" w:rsidRPr="00AD3C42" w:rsidRDefault="00B4706B" w:rsidP="00B4706B">
      <w:pPr>
        <w:tabs>
          <w:tab w:val="left" w:pos="1260"/>
        </w:tabs>
        <w:rPr>
          <w:b/>
          <w:bCs/>
          <w:iCs/>
          <w:u w:val="single"/>
        </w:rPr>
      </w:pPr>
      <w:r w:rsidRPr="00AD3C42">
        <w:rPr>
          <w:b/>
          <w:bCs/>
          <w:iCs/>
          <w:u w:val="single"/>
        </w:rPr>
        <w:t>General Information</w:t>
      </w:r>
    </w:p>
    <w:p w14:paraId="0BFB024F" w14:textId="77777777" w:rsidR="00B4706B" w:rsidRPr="00EA4565" w:rsidRDefault="00B4706B" w:rsidP="00B4706B">
      <w:pPr>
        <w:tabs>
          <w:tab w:val="left" w:pos="1260"/>
        </w:tabs>
        <w:rPr>
          <w:b/>
          <w:bCs/>
          <w:i/>
          <w:iCs/>
        </w:rPr>
      </w:pPr>
    </w:p>
    <w:p w14:paraId="379455DC" w14:textId="3D46A2B2" w:rsidR="00B15D86" w:rsidRPr="00B15D86" w:rsidRDefault="00B15D86" w:rsidP="00B15D86">
      <w:pPr>
        <w:tabs>
          <w:tab w:val="left" w:pos="1260"/>
        </w:tabs>
        <w:rPr>
          <w:bCs/>
          <w:iCs/>
        </w:rPr>
      </w:pPr>
      <w:r w:rsidRPr="00B15D86">
        <w:rPr>
          <w:bCs/>
          <w:iCs/>
        </w:rPr>
        <w:t xml:space="preserve">This performance evaluation, conducted jointly by the Federal Deposit Insurance Corporation (FDIC) and the Commonwealth of Massachusetts Division of Banks (DOB), covers the period from the prior evaluation, dated February 12, 2018, to the current evaluation dated April 20, 2021.  Examiners used the Interagency Large Institution Community Reinvestment Act (CRA) Examination Procedures.  These procedures evaluate the </w:t>
      </w:r>
      <w:r w:rsidR="00837B37">
        <w:rPr>
          <w:bCs/>
          <w:iCs/>
        </w:rPr>
        <w:t>institution’s</w:t>
      </w:r>
      <w:r w:rsidR="00837B37" w:rsidRPr="00B15D86">
        <w:rPr>
          <w:bCs/>
          <w:iCs/>
        </w:rPr>
        <w:t xml:space="preserve"> </w:t>
      </w:r>
      <w:r w:rsidRPr="00B15D86">
        <w:rPr>
          <w:bCs/>
          <w:iCs/>
        </w:rPr>
        <w:t xml:space="preserve">CRA performance pursuant to three tests: Lending, Investment, and Service.  </w:t>
      </w:r>
    </w:p>
    <w:p w14:paraId="50AEA57F" w14:textId="77777777" w:rsidR="00B15D86" w:rsidRPr="00B15D86" w:rsidRDefault="00B15D86" w:rsidP="00B15D86">
      <w:pPr>
        <w:tabs>
          <w:tab w:val="left" w:pos="1260"/>
        </w:tabs>
        <w:rPr>
          <w:bCs/>
          <w:iCs/>
        </w:rPr>
      </w:pPr>
    </w:p>
    <w:p w14:paraId="570FEB67" w14:textId="77777777" w:rsidR="00B15D86" w:rsidRPr="00B15D86" w:rsidRDefault="00B15D86" w:rsidP="00B15D86">
      <w:pPr>
        <w:tabs>
          <w:tab w:val="left" w:pos="1260"/>
        </w:tabs>
        <w:rPr>
          <w:bCs/>
          <w:iCs/>
        </w:rPr>
      </w:pPr>
      <w:r w:rsidRPr="00B15D86">
        <w:rPr>
          <w:bCs/>
          <w:iCs/>
        </w:rPr>
        <w:t>The Lending Test considered the institution’s performance according to the following criteria.</w:t>
      </w:r>
    </w:p>
    <w:p w14:paraId="18C6A856" w14:textId="77777777" w:rsidR="00B15D86" w:rsidRPr="00B15D86" w:rsidRDefault="00B15D86" w:rsidP="00B15D86">
      <w:pPr>
        <w:tabs>
          <w:tab w:val="left" w:pos="1260"/>
        </w:tabs>
        <w:rPr>
          <w:bCs/>
          <w:iCs/>
        </w:rPr>
      </w:pPr>
    </w:p>
    <w:p w14:paraId="18349D86" w14:textId="77777777" w:rsidR="00B15D86" w:rsidRPr="00B15D86" w:rsidRDefault="00B15D86" w:rsidP="00855E03">
      <w:pPr>
        <w:numPr>
          <w:ilvl w:val="0"/>
          <w:numId w:val="13"/>
        </w:numPr>
        <w:tabs>
          <w:tab w:val="left" w:pos="1260"/>
        </w:tabs>
        <w:ind w:firstLine="270"/>
        <w:rPr>
          <w:bCs/>
          <w:iCs/>
        </w:rPr>
      </w:pPr>
      <w:r w:rsidRPr="00B15D86">
        <w:rPr>
          <w:bCs/>
          <w:iCs/>
        </w:rPr>
        <w:t>Lending activity</w:t>
      </w:r>
    </w:p>
    <w:p w14:paraId="358BCC96" w14:textId="77777777" w:rsidR="00B15D86" w:rsidRPr="00B15D86" w:rsidRDefault="00B15D86" w:rsidP="00855E03">
      <w:pPr>
        <w:numPr>
          <w:ilvl w:val="0"/>
          <w:numId w:val="13"/>
        </w:numPr>
        <w:tabs>
          <w:tab w:val="left" w:pos="1260"/>
        </w:tabs>
        <w:ind w:firstLine="270"/>
        <w:rPr>
          <w:bCs/>
          <w:iCs/>
        </w:rPr>
      </w:pPr>
      <w:r w:rsidRPr="00B15D86">
        <w:rPr>
          <w:bCs/>
          <w:iCs/>
        </w:rPr>
        <w:t>Assessment area concentration</w:t>
      </w:r>
    </w:p>
    <w:p w14:paraId="4F346517" w14:textId="77777777" w:rsidR="00B15D86" w:rsidRPr="00B15D86" w:rsidRDefault="00B15D86" w:rsidP="00855E03">
      <w:pPr>
        <w:numPr>
          <w:ilvl w:val="0"/>
          <w:numId w:val="13"/>
        </w:numPr>
        <w:tabs>
          <w:tab w:val="left" w:pos="1260"/>
        </w:tabs>
        <w:ind w:firstLine="270"/>
        <w:rPr>
          <w:bCs/>
          <w:iCs/>
        </w:rPr>
      </w:pPr>
      <w:r w:rsidRPr="00B15D86">
        <w:rPr>
          <w:bCs/>
          <w:iCs/>
        </w:rPr>
        <w:t>Geographic distribution</w:t>
      </w:r>
    </w:p>
    <w:p w14:paraId="281711F4" w14:textId="77777777" w:rsidR="00B15D86" w:rsidRPr="00B15D86" w:rsidRDefault="00B15D86" w:rsidP="00855E03">
      <w:pPr>
        <w:numPr>
          <w:ilvl w:val="0"/>
          <w:numId w:val="13"/>
        </w:numPr>
        <w:tabs>
          <w:tab w:val="left" w:pos="1260"/>
        </w:tabs>
        <w:ind w:firstLine="270"/>
        <w:rPr>
          <w:bCs/>
          <w:iCs/>
        </w:rPr>
      </w:pPr>
      <w:r w:rsidRPr="00B15D86">
        <w:rPr>
          <w:bCs/>
          <w:iCs/>
        </w:rPr>
        <w:t>Borrower profile</w:t>
      </w:r>
    </w:p>
    <w:p w14:paraId="18187504" w14:textId="77777777" w:rsidR="00B15D86" w:rsidRPr="00B15D86" w:rsidRDefault="00B15D86" w:rsidP="00855E03">
      <w:pPr>
        <w:numPr>
          <w:ilvl w:val="0"/>
          <w:numId w:val="13"/>
        </w:numPr>
        <w:tabs>
          <w:tab w:val="left" w:pos="1260"/>
        </w:tabs>
        <w:ind w:firstLine="270"/>
        <w:rPr>
          <w:bCs/>
          <w:iCs/>
        </w:rPr>
      </w:pPr>
      <w:r w:rsidRPr="00B15D86">
        <w:rPr>
          <w:bCs/>
          <w:iCs/>
        </w:rPr>
        <w:t>Innovative and flexible lending practices</w:t>
      </w:r>
    </w:p>
    <w:p w14:paraId="7D4DD6D8" w14:textId="77777777" w:rsidR="00B15D86" w:rsidRPr="00B15D86" w:rsidRDefault="00B15D86" w:rsidP="00855E03">
      <w:pPr>
        <w:numPr>
          <w:ilvl w:val="0"/>
          <w:numId w:val="13"/>
        </w:numPr>
        <w:tabs>
          <w:tab w:val="left" w:pos="1260"/>
        </w:tabs>
        <w:ind w:firstLine="270"/>
        <w:rPr>
          <w:bCs/>
          <w:iCs/>
        </w:rPr>
      </w:pPr>
      <w:r w:rsidRPr="00B15D86">
        <w:rPr>
          <w:bCs/>
          <w:iCs/>
        </w:rPr>
        <w:t>Community development loans</w:t>
      </w:r>
    </w:p>
    <w:p w14:paraId="2E3805BF" w14:textId="77777777" w:rsidR="00B15D86" w:rsidRPr="00B15D86" w:rsidRDefault="00B15D86" w:rsidP="00B15D86">
      <w:pPr>
        <w:tabs>
          <w:tab w:val="left" w:pos="1260"/>
        </w:tabs>
        <w:rPr>
          <w:bCs/>
          <w:iCs/>
        </w:rPr>
      </w:pPr>
    </w:p>
    <w:p w14:paraId="36412BCE" w14:textId="77777777" w:rsidR="00B15D86" w:rsidRPr="00B15D86" w:rsidRDefault="00B15D86" w:rsidP="00B15D86">
      <w:pPr>
        <w:tabs>
          <w:tab w:val="left" w:pos="1260"/>
        </w:tabs>
        <w:rPr>
          <w:bCs/>
          <w:iCs/>
        </w:rPr>
      </w:pPr>
      <w:r w:rsidRPr="00B15D86">
        <w:rPr>
          <w:bCs/>
          <w:iCs/>
        </w:rPr>
        <w:t>The Investment Test considered the following criteria.</w:t>
      </w:r>
    </w:p>
    <w:p w14:paraId="7D3A593F" w14:textId="77777777" w:rsidR="00B15D86" w:rsidRPr="00B15D86" w:rsidRDefault="00B15D86" w:rsidP="00B15D86">
      <w:pPr>
        <w:tabs>
          <w:tab w:val="left" w:pos="1260"/>
        </w:tabs>
        <w:rPr>
          <w:bCs/>
          <w:iCs/>
        </w:rPr>
      </w:pPr>
    </w:p>
    <w:p w14:paraId="427EB6CE" w14:textId="77777777" w:rsidR="00B15D86" w:rsidRPr="00B15D86" w:rsidRDefault="00B15D86" w:rsidP="00855E03">
      <w:pPr>
        <w:numPr>
          <w:ilvl w:val="0"/>
          <w:numId w:val="13"/>
        </w:numPr>
        <w:tabs>
          <w:tab w:val="left" w:pos="1260"/>
        </w:tabs>
        <w:ind w:firstLine="270"/>
        <w:rPr>
          <w:bCs/>
          <w:iCs/>
        </w:rPr>
      </w:pPr>
      <w:r w:rsidRPr="00B15D86">
        <w:rPr>
          <w:bCs/>
          <w:iCs/>
        </w:rPr>
        <w:t>Number and dollar amount of qualified investments</w:t>
      </w:r>
    </w:p>
    <w:p w14:paraId="1237CC7D" w14:textId="77777777" w:rsidR="00B15D86" w:rsidRPr="00B15D86" w:rsidRDefault="00B15D86" w:rsidP="00855E03">
      <w:pPr>
        <w:numPr>
          <w:ilvl w:val="0"/>
          <w:numId w:val="13"/>
        </w:numPr>
        <w:tabs>
          <w:tab w:val="left" w:pos="1260"/>
        </w:tabs>
        <w:ind w:firstLine="270"/>
        <w:rPr>
          <w:bCs/>
          <w:iCs/>
        </w:rPr>
      </w:pPr>
      <w:r w:rsidRPr="00B15D86">
        <w:rPr>
          <w:bCs/>
          <w:iCs/>
        </w:rPr>
        <w:t>Responsiveness to credit and community development needs</w:t>
      </w:r>
    </w:p>
    <w:p w14:paraId="01AC8E1D" w14:textId="77777777" w:rsidR="00B15D86" w:rsidRPr="00B15D86" w:rsidRDefault="00B15D86" w:rsidP="00855E03">
      <w:pPr>
        <w:numPr>
          <w:ilvl w:val="0"/>
          <w:numId w:val="13"/>
        </w:numPr>
        <w:tabs>
          <w:tab w:val="left" w:pos="1260"/>
        </w:tabs>
        <w:ind w:firstLine="270"/>
        <w:rPr>
          <w:bCs/>
          <w:iCs/>
        </w:rPr>
      </w:pPr>
      <w:r w:rsidRPr="00B15D86">
        <w:rPr>
          <w:bCs/>
          <w:iCs/>
        </w:rPr>
        <w:t>Innovativeness or complexity of qualified investments</w:t>
      </w:r>
    </w:p>
    <w:p w14:paraId="53D49293" w14:textId="77777777" w:rsidR="00B15D86" w:rsidRPr="00B15D86" w:rsidRDefault="00B15D86" w:rsidP="00B15D86">
      <w:pPr>
        <w:tabs>
          <w:tab w:val="left" w:pos="1260"/>
        </w:tabs>
        <w:rPr>
          <w:bCs/>
          <w:iCs/>
        </w:rPr>
      </w:pPr>
    </w:p>
    <w:p w14:paraId="1D07F968" w14:textId="77777777" w:rsidR="00B15D86" w:rsidRPr="00B15D86" w:rsidRDefault="00B15D86" w:rsidP="00B15D86">
      <w:pPr>
        <w:tabs>
          <w:tab w:val="left" w:pos="1260"/>
        </w:tabs>
        <w:rPr>
          <w:bCs/>
          <w:iCs/>
        </w:rPr>
      </w:pPr>
      <w:r w:rsidRPr="00B15D86">
        <w:rPr>
          <w:bCs/>
          <w:iCs/>
        </w:rPr>
        <w:t>The Service Test considered the following criteria.</w:t>
      </w:r>
    </w:p>
    <w:p w14:paraId="55F7D9C1" w14:textId="77777777" w:rsidR="00B15D86" w:rsidRPr="00B15D86" w:rsidRDefault="00B15D86" w:rsidP="00B15D86">
      <w:pPr>
        <w:tabs>
          <w:tab w:val="left" w:pos="1260"/>
        </w:tabs>
        <w:rPr>
          <w:bCs/>
          <w:iCs/>
        </w:rPr>
      </w:pPr>
    </w:p>
    <w:p w14:paraId="2069AC30" w14:textId="77777777" w:rsidR="00B15D86" w:rsidRPr="00B15D86" w:rsidRDefault="00B15D86" w:rsidP="00855E03">
      <w:pPr>
        <w:numPr>
          <w:ilvl w:val="0"/>
          <w:numId w:val="13"/>
        </w:numPr>
        <w:tabs>
          <w:tab w:val="left" w:pos="1260"/>
        </w:tabs>
        <w:ind w:firstLine="270"/>
        <w:rPr>
          <w:bCs/>
          <w:iCs/>
        </w:rPr>
      </w:pPr>
      <w:r w:rsidRPr="00B15D86">
        <w:rPr>
          <w:bCs/>
          <w:iCs/>
        </w:rPr>
        <w:t>Accessibility of delivery systems</w:t>
      </w:r>
    </w:p>
    <w:p w14:paraId="10FF7692" w14:textId="77777777" w:rsidR="00B15D86" w:rsidRPr="00B15D86" w:rsidRDefault="00B15D86" w:rsidP="00855E03">
      <w:pPr>
        <w:numPr>
          <w:ilvl w:val="0"/>
          <w:numId w:val="13"/>
        </w:numPr>
        <w:tabs>
          <w:tab w:val="left" w:pos="1260"/>
        </w:tabs>
        <w:ind w:firstLine="270"/>
        <w:rPr>
          <w:bCs/>
          <w:iCs/>
        </w:rPr>
      </w:pPr>
      <w:r w:rsidRPr="00B15D86">
        <w:rPr>
          <w:bCs/>
          <w:iCs/>
        </w:rPr>
        <w:t>Changes in branch locations</w:t>
      </w:r>
    </w:p>
    <w:p w14:paraId="33747D4E" w14:textId="77777777" w:rsidR="00B15D86" w:rsidRPr="00B15D86" w:rsidRDefault="00B15D86" w:rsidP="00855E03">
      <w:pPr>
        <w:numPr>
          <w:ilvl w:val="0"/>
          <w:numId w:val="13"/>
        </w:numPr>
        <w:tabs>
          <w:tab w:val="left" w:pos="1260"/>
        </w:tabs>
        <w:ind w:firstLine="270"/>
        <w:rPr>
          <w:bCs/>
          <w:iCs/>
        </w:rPr>
      </w:pPr>
      <w:r w:rsidRPr="00B15D86">
        <w:rPr>
          <w:bCs/>
          <w:iCs/>
        </w:rPr>
        <w:t>Reasonableness of business hours and services</w:t>
      </w:r>
    </w:p>
    <w:p w14:paraId="16F7F101" w14:textId="77777777" w:rsidR="00B15D86" w:rsidRPr="00B15D86" w:rsidRDefault="00B15D86" w:rsidP="00855E03">
      <w:pPr>
        <w:numPr>
          <w:ilvl w:val="0"/>
          <w:numId w:val="13"/>
        </w:numPr>
        <w:tabs>
          <w:tab w:val="left" w:pos="1260"/>
        </w:tabs>
        <w:ind w:firstLine="270"/>
        <w:rPr>
          <w:bCs/>
          <w:iCs/>
        </w:rPr>
      </w:pPr>
      <w:r w:rsidRPr="00B15D86">
        <w:rPr>
          <w:bCs/>
          <w:iCs/>
        </w:rPr>
        <w:t>Community development services</w:t>
      </w:r>
    </w:p>
    <w:p w14:paraId="40E57AC5" w14:textId="77777777" w:rsidR="00B15D86" w:rsidRPr="00B15D86" w:rsidRDefault="00B15D86" w:rsidP="00B15D86">
      <w:pPr>
        <w:tabs>
          <w:tab w:val="left" w:pos="1260"/>
        </w:tabs>
        <w:rPr>
          <w:bCs/>
          <w:iCs/>
        </w:rPr>
      </w:pPr>
    </w:p>
    <w:p w14:paraId="3EA3B561" w14:textId="77777777" w:rsidR="00B15D86" w:rsidRPr="00B15D86" w:rsidRDefault="00B15D86" w:rsidP="00B15D86">
      <w:pPr>
        <w:tabs>
          <w:tab w:val="left" w:pos="1260"/>
        </w:tabs>
        <w:rPr>
          <w:bCs/>
          <w:iCs/>
        </w:rPr>
      </w:pPr>
      <w:r w:rsidRPr="00B15D86">
        <w:rPr>
          <w:bCs/>
          <w:iCs/>
        </w:rPr>
        <w:t xml:space="preserve">An institution must achieve at least a Satisfactory rating on the Lending Test to obtain an overall Satisfactory rating.  This evaluation does not include any lending activity performed by affiliates.  </w:t>
      </w:r>
    </w:p>
    <w:p w14:paraId="29720D9A" w14:textId="77777777" w:rsidR="00B4706B" w:rsidRPr="00B15D86" w:rsidRDefault="00B4706B" w:rsidP="00B4706B">
      <w:pPr>
        <w:tabs>
          <w:tab w:val="left" w:pos="1260"/>
        </w:tabs>
        <w:rPr>
          <w:b/>
          <w:bCs/>
          <w:iCs/>
        </w:rPr>
      </w:pPr>
    </w:p>
    <w:p w14:paraId="17808BBD" w14:textId="77777777" w:rsidR="00B4706B" w:rsidRDefault="00B4706B" w:rsidP="00B4706B">
      <w:pPr>
        <w:tabs>
          <w:tab w:val="left" w:pos="1260"/>
        </w:tabs>
        <w:rPr>
          <w:b/>
          <w:bCs/>
          <w:iCs/>
          <w:u w:val="single"/>
        </w:rPr>
      </w:pPr>
      <w:r w:rsidRPr="00AD3C42">
        <w:rPr>
          <w:b/>
          <w:bCs/>
          <w:iCs/>
          <w:u w:val="single"/>
        </w:rPr>
        <w:t>Loan Products Reviewed</w:t>
      </w:r>
    </w:p>
    <w:p w14:paraId="397D8D61" w14:textId="77777777" w:rsidR="00B4706B" w:rsidRDefault="00B4706B" w:rsidP="00B4706B">
      <w:pPr>
        <w:rPr>
          <w:color w:val="000000"/>
        </w:rPr>
      </w:pPr>
    </w:p>
    <w:p w14:paraId="0B0B6C55" w14:textId="17D7AE3F" w:rsidR="00B15D86" w:rsidRDefault="00B15D86" w:rsidP="00932BE3">
      <w:pPr>
        <w:spacing w:after="4" w:line="247" w:lineRule="auto"/>
        <w:ind w:left="14" w:hanging="14"/>
        <w:rPr>
          <w:color w:val="000000"/>
        </w:rPr>
      </w:pPr>
      <w:r w:rsidRPr="003A3F88">
        <w:rPr>
          <w:bCs/>
          <w:iCs/>
        </w:rPr>
        <w:t xml:space="preserve">Examiners determined that the </w:t>
      </w:r>
      <w:r w:rsidR="00FF4863">
        <w:rPr>
          <w:bCs/>
          <w:iCs/>
        </w:rPr>
        <w:t>bank</w:t>
      </w:r>
      <w:r w:rsidR="00837B37" w:rsidRPr="003A3F88">
        <w:rPr>
          <w:bCs/>
          <w:iCs/>
        </w:rPr>
        <w:t xml:space="preserve">’s </w:t>
      </w:r>
      <w:r w:rsidRPr="003A3F88">
        <w:rPr>
          <w:bCs/>
          <w:iCs/>
        </w:rPr>
        <w:t xml:space="preserve">major product lines are home mortgage and small business loans.  This conclusion considered the </w:t>
      </w:r>
      <w:r w:rsidR="00837B37">
        <w:rPr>
          <w:bCs/>
          <w:iCs/>
        </w:rPr>
        <w:t>institution’s</w:t>
      </w:r>
      <w:r w:rsidR="00837B37" w:rsidRPr="003A3F88">
        <w:rPr>
          <w:bCs/>
          <w:iCs/>
        </w:rPr>
        <w:t xml:space="preserve"> </w:t>
      </w:r>
      <w:r w:rsidRPr="003A3F88">
        <w:rPr>
          <w:bCs/>
          <w:iCs/>
        </w:rPr>
        <w:t xml:space="preserve">business strategy and the number and dollar volume of loans originated during the evaluation period.  </w:t>
      </w:r>
      <w:r w:rsidRPr="003A3F88">
        <w:rPr>
          <w:color w:val="000000"/>
        </w:rPr>
        <w:t>No other loan types, such as small farm or consumer loans, represent a major product line</w:t>
      </w:r>
      <w:r w:rsidR="001402C4">
        <w:rPr>
          <w:color w:val="000000"/>
        </w:rPr>
        <w:t>; therefore, examiners did not present these product lines in the evaluation</w:t>
      </w:r>
      <w:r w:rsidRPr="003A3F88">
        <w:rPr>
          <w:color w:val="000000"/>
        </w:rPr>
        <w:t>.</w:t>
      </w:r>
    </w:p>
    <w:p w14:paraId="48445F75" w14:textId="77777777" w:rsidR="00224BC5" w:rsidRPr="00224BC5" w:rsidRDefault="00224BC5" w:rsidP="00932BE3">
      <w:pPr>
        <w:spacing w:after="4" w:line="247" w:lineRule="auto"/>
        <w:ind w:left="14" w:hanging="14"/>
      </w:pPr>
    </w:p>
    <w:p w14:paraId="5047A396" w14:textId="2F6FF650" w:rsidR="00B15D86" w:rsidRPr="003A3F88" w:rsidRDefault="00B15D86" w:rsidP="00B15D86">
      <w:pPr>
        <w:tabs>
          <w:tab w:val="left" w:pos="1260"/>
        </w:tabs>
        <w:spacing w:after="4" w:line="247" w:lineRule="auto"/>
        <w:ind w:left="14" w:hanging="14"/>
        <w:rPr>
          <w:bCs/>
          <w:iCs/>
        </w:rPr>
      </w:pPr>
      <w:r w:rsidRPr="003A3F88">
        <w:rPr>
          <w:bCs/>
          <w:iCs/>
        </w:rPr>
        <w:lastRenderedPageBreak/>
        <w:t xml:space="preserve">Examiners analyzed originated home mortgage and small business loans from January 1, 2018, through December 31, 2020 reported on </w:t>
      </w:r>
      <w:r w:rsidR="00FF4863">
        <w:rPr>
          <w:bCs/>
          <w:iCs/>
        </w:rPr>
        <w:t>Florence Bank</w:t>
      </w:r>
      <w:r w:rsidR="00837B37">
        <w:rPr>
          <w:bCs/>
          <w:iCs/>
        </w:rPr>
        <w:t>’s</w:t>
      </w:r>
      <w:r w:rsidR="00837B37" w:rsidRPr="003A3F88">
        <w:rPr>
          <w:bCs/>
          <w:iCs/>
        </w:rPr>
        <w:t xml:space="preserve"> </w:t>
      </w:r>
      <w:r w:rsidRPr="003A3F88">
        <w:rPr>
          <w:bCs/>
          <w:iCs/>
        </w:rPr>
        <w:t>2018, 2019, and 2020</w:t>
      </w:r>
      <w:r w:rsidR="002E47CE">
        <w:rPr>
          <w:bCs/>
          <w:iCs/>
        </w:rPr>
        <w:t xml:space="preserve"> </w:t>
      </w:r>
      <w:r w:rsidRPr="003A3F88">
        <w:rPr>
          <w:bCs/>
          <w:iCs/>
        </w:rPr>
        <w:t>H</w:t>
      </w:r>
      <w:r w:rsidR="007C5FAA">
        <w:rPr>
          <w:bCs/>
          <w:iCs/>
        </w:rPr>
        <w:t xml:space="preserve">ome </w:t>
      </w:r>
      <w:r w:rsidRPr="003A3F88">
        <w:rPr>
          <w:bCs/>
          <w:iCs/>
        </w:rPr>
        <w:t>M</w:t>
      </w:r>
      <w:r w:rsidR="007C5FAA">
        <w:rPr>
          <w:bCs/>
          <w:iCs/>
        </w:rPr>
        <w:t xml:space="preserve">ortgage </w:t>
      </w:r>
      <w:r w:rsidRPr="003A3F88">
        <w:rPr>
          <w:bCs/>
          <w:iCs/>
        </w:rPr>
        <w:t>D</w:t>
      </w:r>
      <w:r w:rsidR="007C5FAA">
        <w:rPr>
          <w:bCs/>
          <w:iCs/>
        </w:rPr>
        <w:t xml:space="preserve">isclosure </w:t>
      </w:r>
      <w:r w:rsidRPr="003A3F88">
        <w:rPr>
          <w:bCs/>
          <w:iCs/>
        </w:rPr>
        <w:t>A</w:t>
      </w:r>
      <w:r w:rsidR="007C5FAA">
        <w:rPr>
          <w:bCs/>
          <w:iCs/>
        </w:rPr>
        <w:t>ct (HMDA)</w:t>
      </w:r>
      <w:r w:rsidR="00206E23">
        <w:rPr>
          <w:bCs/>
          <w:iCs/>
        </w:rPr>
        <w:t xml:space="preserve"> </w:t>
      </w:r>
      <w:r w:rsidRPr="003A3F88">
        <w:rPr>
          <w:bCs/>
          <w:iCs/>
        </w:rPr>
        <w:t>L</w:t>
      </w:r>
      <w:r w:rsidR="007C5FAA">
        <w:rPr>
          <w:bCs/>
          <w:iCs/>
        </w:rPr>
        <w:t xml:space="preserve">oan </w:t>
      </w:r>
      <w:r w:rsidRPr="003A3F88">
        <w:rPr>
          <w:bCs/>
          <w:iCs/>
        </w:rPr>
        <w:t>A</w:t>
      </w:r>
      <w:r w:rsidR="007C5FAA">
        <w:rPr>
          <w:bCs/>
          <w:iCs/>
        </w:rPr>
        <w:t xml:space="preserve">pplication </w:t>
      </w:r>
      <w:r w:rsidRPr="003A3F88">
        <w:rPr>
          <w:bCs/>
          <w:iCs/>
        </w:rPr>
        <w:t>R</w:t>
      </w:r>
      <w:r w:rsidR="007C5FAA">
        <w:rPr>
          <w:bCs/>
          <w:iCs/>
        </w:rPr>
        <w:t>egister (LAR</w:t>
      </w:r>
      <w:r w:rsidR="00A26B02">
        <w:rPr>
          <w:bCs/>
          <w:iCs/>
        </w:rPr>
        <w:t>s</w:t>
      </w:r>
      <w:r w:rsidR="007C5FAA">
        <w:rPr>
          <w:bCs/>
          <w:iCs/>
        </w:rPr>
        <w:t>)</w:t>
      </w:r>
      <w:r w:rsidRPr="003A3F88">
        <w:rPr>
          <w:bCs/>
          <w:iCs/>
        </w:rPr>
        <w:t xml:space="preserve"> and CRA loan registers</w:t>
      </w:r>
      <w:r w:rsidR="008236DC">
        <w:rPr>
          <w:bCs/>
          <w:iCs/>
        </w:rPr>
        <w:t>.</w:t>
      </w:r>
      <w:r w:rsidR="00837B37">
        <w:rPr>
          <w:bCs/>
          <w:iCs/>
        </w:rPr>
        <w:t xml:space="preserve">  </w:t>
      </w:r>
      <w:r w:rsidRPr="003A3F88">
        <w:rPr>
          <w:bCs/>
          <w:iCs/>
        </w:rPr>
        <w:t xml:space="preserve">Examiners presented </w:t>
      </w:r>
      <w:r w:rsidR="00380377">
        <w:rPr>
          <w:bCs/>
          <w:iCs/>
        </w:rPr>
        <w:t xml:space="preserve">lending data for </w:t>
      </w:r>
      <w:r w:rsidRPr="003A3F88">
        <w:rPr>
          <w:bCs/>
          <w:iCs/>
        </w:rPr>
        <w:t>all years in the assessment area concentration</w:t>
      </w:r>
      <w:r w:rsidR="00380377">
        <w:rPr>
          <w:bCs/>
          <w:iCs/>
        </w:rPr>
        <w:t xml:space="preserve"> section of the Lending Test, but</w:t>
      </w:r>
      <w:r w:rsidRPr="003A3F88">
        <w:rPr>
          <w:bCs/>
          <w:iCs/>
        </w:rPr>
        <w:t xml:space="preserve"> presented </w:t>
      </w:r>
      <w:r w:rsidR="00380377">
        <w:rPr>
          <w:bCs/>
          <w:iCs/>
        </w:rPr>
        <w:t xml:space="preserve">only </w:t>
      </w:r>
      <w:r w:rsidRPr="003A3F88">
        <w:rPr>
          <w:bCs/>
          <w:iCs/>
        </w:rPr>
        <w:t xml:space="preserve">2019 and 2020 </w:t>
      </w:r>
      <w:r w:rsidR="00380377">
        <w:rPr>
          <w:bCs/>
          <w:iCs/>
        </w:rPr>
        <w:t>lending data</w:t>
      </w:r>
      <w:r w:rsidRPr="003A3F88">
        <w:rPr>
          <w:bCs/>
          <w:iCs/>
        </w:rPr>
        <w:t xml:space="preserve"> in the geographic distribution and borrower profile tables</w:t>
      </w:r>
      <w:r w:rsidR="00380377">
        <w:rPr>
          <w:bCs/>
          <w:iCs/>
        </w:rPr>
        <w:t xml:space="preserve">.  The evaluation emphasized </w:t>
      </w:r>
      <w:r w:rsidRPr="003A3F88">
        <w:rPr>
          <w:bCs/>
          <w:iCs/>
        </w:rPr>
        <w:t>2019</w:t>
      </w:r>
      <w:r w:rsidR="00380377">
        <w:rPr>
          <w:bCs/>
          <w:iCs/>
        </w:rPr>
        <w:t xml:space="preserve"> lending performance because it</w:t>
      </w:r>
      <w:r w:rsidRPr="003A3F88">
        <w:rPr>
          <w:bCs/>
          <w:iCs/>
        </w:rPr>
        <w:t xml:space="preserve"> is the most recent year for which aggregate data is available</w:t>
      </w:r>
      <w:r w:rsidR="00E61D5A">
        <w:rPr>
          <w:bCs/>
          <w:iCs/>
        </w:rPr>
        <w:t>.</w:t>
      </w:r>
      <w:r w:rsidRPr="003A3F88">
        <w:rPr>
          <w:bCs/>
          <w:iCs/>
        </w:rPr>
        <w:t xml:space="preserve">  </w:t>
      </w:r>
    </w:p>
    <w:p w14:paraId="675B9FDC" w14:textId="77777777" w:rsidR="00B15D86" w:rsidRPr="003A3F88" w:rsidRDefault="00B15D86" w:rsidP="00B15D86">
      <w:pPr>
        <w:spacing w:after="4" w:line="247" w:lineRule="auto"/>
        <w:ind w:left="14" w:hanging="14"/>
      </w:pPr>
    </w:p>
    <w:p w14:paraId="4110AA1E" w14:textId="38261603" w:rsidR="00B15D86" w:rsidRPr="003A3F88" w:rsidRDefault="00B15D86" w:rsidP="00B15D86">
      <w:pPr>
        <w:tabs>
          <w:tab w:val="left" w:pos="1260"/>
        </w:tabs>
        <w:spacing w:after="4" w:line="247" w:lineRule="auto"/>
        <w:ind w:left="14" w:hanging="14"/>
        <w:rPr>
          <w:bCs/>
          <w:iCs/>
        </w:rPr>
      </w:pPr>
      <w:r w:rsidRPr="003A3F88">
        <w:rPr>
          <w:bCs/>
          <w:iCs/>
        </w:rPr>
        <w:t>Florence Bank originated 433 home mortgage loans totaling $</w:t>
      </w:r>
      <w:r w:rsidR="00F76DED">
        <w:rPr>
          <w:bCs/>
          <w:iCs/>
        </w:rPr>
        <w:t>99.8</w:t>
      </w:r>
      <w:r w:rsidR="00206E23">
        <w:rPr>
          <w:bCs/>
          <w:iCs/>
        </w:rPr>
        <w:t xml:space="preserve"> million</w:t>
      </w:r>
      <w:r w:rsidRPr="003A3F88">
        <w:rPr>
          <w:bCs/>
          <w:iCs/>
        </w:rPr>
        <w:t xml:space="preserve"> in 2018</w:t>
      </w:r>
      <w:r w:rsidR="007C5FAA">
        <w:rPr>
          <w:bCs/>
          <w:iCs/>
        </w:rPr>
        <w:t>;</w:t>
      </w:r>
      <w:r w:rsidRPr="003A3F88">
        <w:rPr>
          <w:bCs/>
          <w:iCs/>
        </w:rPr>
        <w:t xml:space="preserve"> 450 loans totaling $99.</w:t>
      </w:r>
      <w:r w:rsidR="00F76DED">
        <w:rPr>
          <w:bCs/>
          <w:iCs/>
        </w:rPr>
        <w:t>0</w:t>
      </w:r>
      <w:r w:rsidR="00555DEF">
        <w:rPr>
          <w:bCs/>
          <w:iCs/>
        </w:rPr>
        <w:t xml:space="preserve"> </w:t>
      </w:r>
      <w:r w:rsidRPr="003A3F88">
        <w:rPr>
          <w:bCs/>
          <w:iCs/>
        </w:rPr>
        <w:t>million in 2019</w:t>
      </w:r>
      <w:r w:rsidR="007C5FAA">
        <w:rPr>
          <w:bCs/>
          <w:iCs/>
        </w:rPr>
        <w:t>;</w:t>
      </w:r>
      <w:r w:rsidRPr="003A3F88">
        <w:rPr>
          <w:bCs/>
          <w:iCs/>
        </w:rPr>
        <w:t xml:space="preserve"> and 475 loans totaling $117.</w:t>
      </w:r>
      <w:r w:rsidR="00F76DED">
        <w:rPr>
          <w:bCs/>
          <w:iCs/>
        </w:rPr>
        <w:t>0</w:t>
      </w:r>
      <w:r w:rsidR="00555DEF">
        <w:rPr>
          <w:bCs/>
          <w:iCs/>
        </w:rPr>
        <w:t xml:space="preserve"> </w:t>
      </w:r>
      <w:r w:rsidRPr="003A3F88">
        <w:rPr>
          <w:bCs/>
          <w:iCs/>
        </w:rPr>
        <w:t xml:space="preserve">million in 2020.  </w:t>
      </w:r>
      <w:r w:rsidR="004134DA">
        <w:rPr>
          <w:bCs/>
          <w:iCs/>
        </w:rPr>
        <w:t xml:space="preserve">Examiners compared the </w:t>
      </w:r>
      <w:r w:rsidR="00837B37">
        <w:rPr>
          <w:bCs/>
          <w:iCs/>
        </w:rPr>
        <w:t xml:space="preserve">institution’s </w:t>
      </w:r>
      <w:r w:rsidR="004134DA">
        <w:rPr>
          <w:bCs/>
          <w:iCs/>
        </w:rPr>
        <w:t xml:space="preserve">home mortgage lending performance from 2018, 2019, and 2020 to 2015 </w:t>
      </w:r>
      <w:r w:rsidR="00E61D5A">
        <w:rPr>
          <w:bCs/>
          <w:iCs/>
        </w:rPr>
        <w:t>American Community Survey (</w:t>
      </w:r>
      <w:r w:rsidR="004134DA">
        <w:rPr>
          <w:bCs/>
          <w:iCs/>
        </w:rPr>
        <w:t>ACS</w:t>
      </w:r>
      <w:r w:rsidR="00E61D5A">
        <w:rPr>
          <w:bCs/>
          <w:iCs/>
        </w:rPr>
        <w:t>)</w:t>
      </w:r>
      <w:r w:rsidR="004134DA">
        <w:rPr>
          <w:bCs/>
          <w:iCs/>
        </w:rPr>
        <w:t xml:space="preserve"> demographic </w:t>
      </w:r>
      <w:r w:rsidR="00380377">
        <w:rPr>
          <w:bCs/>
          <w:iCs/>
        </w:rPr>
        <w:t>data</w:t>
      </w:r>
      <w:r w:rsidR="004134DA">
        <w:rPr>
          <w:bCs/>
          <w:iCs/>
        </w:rPr>
        <w:t xml:space="preserve"> and </w:t>
      </w:r>
      <w:r w:rsidR="00380377">
        <w:rPr>
          <w:bCs/>
          <w:iCs/>
        </w:rPr>
        <w:t xml:space="preserve">2018 and 2019 HMDA </w:t>
      </w:r>
      <w:r w:rsidR="004134DA">
        <w:rPr>
          <w:bCs/>
          <w:iCs/>
        </w:rPr>
        <w:t xml:space="preserve">aggregate data. </w:t>
      </w:r>
      <w:r w:rsidR="00B25EA2">
        <w:rPr>
          <w:bCs/>
          <w:iCs/>
        </w:rPr>
        <w:t>T</w:t>
      </w:r>
      <w:r w:rsidRPr="003A3F88">
        <w:rPr>
          <w:bCs/>
          <w:iCs/>
        </w:rPr>
        <w:t xml:space="preserve">he </w:t>
      </w:r>
      <w:r w:rsidR="00380377">
        <w:rPr>
          <w:bCs/>
          <w:iCs/>
        </w:rPr>
        <w:t>bank</w:t>
      </w:r>
      <w:r w:rsidR="00837B37" w:rsidRPr="003A3F88">
        <w:rPr>
          <w:bCs/>
          <w:iCs/>
        </w:rPr>
        <w:t xml:space="preserve"> </w:t>
      </w:r>
      <w:r w:rsidRPr="003A3F88">
        <w:rPr>
          <w:bCs/>
          <w:iCs/>
        </w:rPr>
        <w:t xml:space="preserve">originated 120 </w:t>
      </w:r>
      <w:r w:rsidR="00B25EA2">
        <w:rPr>
          <w:bCs/>
          <w:iCs/>
        </w:rPr>
        <w:t xml:space="preserve">small business </w:t>
      </w:r>
      <w:r w:rsidRPr="003A3F88">
        <w:rPr>
          <w:bCs/>
          <w:iCs/>
        </w:rPr>
        <w:t>loans totaling $21.5 million in 2018</w:t>
      </w:r>
      <w:r w:rsidR="007C5FAA">
        <w:rPr>
          <w:bCs/>
          <w:iCs/>
        </w:rPr>
        <w:t>;</w:t>
      </w:r>
      <w:r w:rsidRPr="003A3F88">
        <w:rPr>
          <w:bCs/>
          <w:iCs/>
        </w:rPr>
        <w:t xml:space="preserve"> 127 loans totaling $28.9 million in 201</w:t>
      </w:r>
      <w:r w:rsidR="007C5FAA">
        <w:rPr>
          <w:bCs/>
          <w:iCs/>
        </w:rPr>
        <w:t>9;</w:t>
      </w:r>
      <w:r w:rsidRPr="003A3F88">
        <w:rPr>
          <w:bCs/>
          <w:iCs/>
        </w:rPr>
        <w:t xml:space="preserve"> and 165 loans totaling $32.7 million in 2020. </w:t>
      </w:r>
      <w:r w:rsidR="004134DA">
        <w:rPr>
          <w:bCs/>
          <w:iCs/>
        </w:rPr>
        <w:t xml:space="preserve">Examiners compared the </w:t>
      </w:r>
      <w:r w:rsidR="00380377">
        <w:rPr>
          <w:bCs/>
          <w:iCs/>
        </w:rPr>
        <w:t>bank</w:t>
      </w:r>
      <w:r w:rsidR="00837B37">
        <w:rPr>
          <w:bCs/>
          <w:iCs/>
        </w:rPr>
        <w:t xml:space="preserve">’s </w:t>
      </w:r>
      <w:r w:rsidR="004134DA">
        <w:rPr>
          <w:bCs/>
          <w:iCs/>
        </w:rPr>
        <w:t>small business lending performance from 2018, 2019, and 2020 to D&amp;B demographic data for each respective year</w:t>
      </w:r>
      <w:r w:rsidR="00700D03">
        <w:rPr>
          <w:bCs/>
          <w:iCs/>
        </w:rPr>
        <w:t xml:space="preserve"> and to </w:t>
      </w:r>
      <w:r w:rsidR="00380377">
        <w:rPr>
          <w:bCs/>
          <w:iCs/>
        </w:rPr>
        <w:t xml:space="preserve">CRA </w:t>
      </w:r>
      <w:r w:rsidR="00700D03">
        <w:rPr>
          <w:bCs/>
          <w:iCs/>
        </w:rPr>
        <w:t>aggregate data for 2018 and 2019</w:t>
      </w:r>
      <w:r w:rsidR="004134DA">
        <w:rPr>
          <w:bCs/>
          <w:iCs/>
        </w:rPr>
        <w:t xml:space="preserve">. </w:t>
      </w:r>
      <w:r w:rsidRPr="003A3F88">
        <w:rPr>
          <w:bCs/>
          <w:iCs/>
        </w:rPr>
        <w:t xml:space="preserve"> </w:t>
      </w:r>
    </w:p>
    <w:p w14:paraId="375B09A8" w14:textId="6929E663" w:rsidR="00B15D86" w:rsidRDefault="00B15D86" w:rsidP="00B15D86">
      <w:pPr>
        <w:spacing w:after="4" w:line="247" w:lineRule="auto"/>
        <w:ind w:left="14" w:hanging="14"/>
        <w:rPr>
          <w:highlight w:val="yellow"/>
        </w:rPr>
      </w:pPr>
    </w:p>
    <w:p w14:paraId="07784ED1" w14:textId="04C6C96A" w:rsidR="004134DA" w:rsidRDefault="004134DA" w:rsidP="00B15D86">
      <w:pPr>
        <w:spacing w:after="4" w:line="247" w:lineRule="auto"/>
        <w:ind w:left="14" w:hanging="14"/>
      </w:pPr>
      <w:r w:rsidRPr="004134DA">
        <w:t xml:space="preserve">Examiners placed more weight on </w:t>
      </w:r>
      <w:r w:rsidR="00380377">
        <w:t>Florence Bank</w:t>
      </w:r>
      <w:r w:rsidR="00837B37" w:rsidRPr="004134DA">
        <w:t xml:space="preserve">’s </w:t>
      </w:r>
      <w:r w:rsidRPr="004134DA">
        <w:t xml:space="preserve">home mortgage lending due to higher origination activity compared to small business lending during the evaluation period.  </w:t>
      </w:r>
      <w:r w:rsidR="002F32AC">
        <w:t xml:space="preserve">However, according to management, the bank </w:t>
      </w:r>
      <w:r w:rsidR="00E4491E">
        <w:t xml:space="preserve">has initially </w:t>
      </w:r>
      <w:r w:rsidR="002F32AC">
        <w:t>emphasized commercial lending at its new Hampden County branches</w:t>
      </w:r>
      <w:r w:rsidR="00E4491E">
        <w:t xml:space="preserve">. </w:t>
      </w:r>
      <w:r w:rsidR="002F32AC">
        <w:t xml:space="preserve"> </w:t>
      </w:r>
      <w:r>
        <w:t>Examiners also focused on the number of lo</w:t>
      </w:r>
      <w:r w:rsidR="00700D03">
        <w:t>a</w:t>
      </w:r>
      <w:r>
        <w:t xml:space="preserve">ns, rather than dollar volume, when assessing the </w:t>
      </w:r>
      <w:r w:rsidR="00837B37">
        <w:t xml:space="preserve">institution’s </w:t>
      </w:r>
      <w:r>
        <w:t>performance, as it better indicat</w:t>
      </w:r>
      <w:r w:rsidR="0096122D">
        <w:t>es</w:t>
      </w:r>
      <w:r>
        <w:t xml:space="preserve"> the number of individuals and businesses served.</w:t>
      </w:r>
    </w:p>
    <w:p w14:paraId="0BCDB4F7" w14:textId="77777777" w:rsidR="004134DA" w:rsidRPr="003A3F88" w:rsidRDefault="004134DA" w:rsidP="00B15D86">
      <w:pPr>
        <w:spacing w:after="4" w:line="247" w:lineRule="auto"/>
        <w:ind w:left="14" w:hanging="14"/>
        <w:rPr>
          <w:highlight w:val="yellow"/>
        </w:rPr>
      </w:pPr>
    </w:p>
    <w:p w14:paraId="3A8E33D2" w14:textId="4BE5645C" w:rsidR="00B15D86" w:rsidRPr="003A3F88" w:rsidRDefault="00B15D86" w:rsidP="00B15D86">
      <w:pPr>
        <w:spacing w:after="4" w:line="247" w:lineRule="auto"/>
        <w:ind w:left="14" w:hanging="14"/>
        <w:rPr>
          <w:bCs/>
          <w:iCs/>
        </w:rPr>
      </w:pPr>
      <w:r w:rsidRPr="003A3F88">
        <w:rPr>
          <w:bCs/>
          <w:iCs/>
        </w:rPr>
        <w:t xml:space="preserve">Under the Lending Test, examiners also evaluated the </w:t>
      </w:r>
      <w:r w:rsidR="0096122D">
        <w:rPr>
          <w:bCs/>
          <w:iCs/>
        </w:rPr>
        <w:t>bank</w:t>
      </w:r>
      <w:r w:rsidR="00837B37">
        <w:rPr>
          <w:bCs/>
          <w:iCs/>
        </w:rPr>
        <w:t>’s</w:t>
      </w:r>
      <w:r w:rsidR="00837B37" w:rsidRPr="003A3F88">
        <w:rPr>
          <w:bCs/>
          <w:iCs/>
        </w:rPr>
        <w:t xml:space="preserve"> </w:t>
      </w:r>
      <w:r w:rsidRPr="003A3F88">
        <w:rPr>
          <w:bCs/>
          <w:iCs/>
        </w:rPr>
        <w:t xml:space="preserve">community development lending and innovative and flexible lending from February 12, 2018 through April 20, 2021.  Under the Investment and Service Tests, examiners considered qualified investments, community development services, and retail services </w:t>
      </w:r>
      <w:r w:rsidR="0096122D">
        <w:rPr>
          <w:bCs/>
          <w:iCs/>
        </w:rPr>
        <w:t>during</w:t>
      </w:r>
      <w:r w:rsidRPr="003A3F88">
        <w:rPr>
          <w:bCs/>
          <w:iCs/>
        </w:rPr>
        <w:t xml:space="preserve"> the same period. </w:t>
      </w:r>
    </w:p>
    <w:p w14:paraId="7C66C532" w14:textId="77777777" w:rsidR="00B15D86" w:rsidRPr="003A3F88" w:rsidRDefault="00B15D86" w:rsidP="00B15D86">
      <w:pPr>
        <w:spacing w:after="4" w:line="247" w:lineRule="auto"/>
        <w:ind w:left="14" w:hanging="14"/>
        <w:rPr>
          <w:bCs/>
          <w:iCs/>
          <w:highlight w:val="yellow"/>
        </w:rPr>
      </w:pPr>
    </w:p>
    <w:p w14:paraId="00575DDF" w14:textId="77777777" w:rsidR="00B15D86" w:rsidRPr="00161EC6" w:rsidRDefault="00B15D86" w:rsidP="00B4706B">
      <w:pPr>
        <w:sectPr w:rsidR="00B15D86" w:rsidRPr="00161EC6">
          <w:pgSz w:w="12240" w:h="15840"/>
          <w:pgMar w:top="1440" w:right="1440" w:bottom="1440" w:left="1440" w:header="720" w:footer="720" w:gutter="0"/>
          <w:cols w:space="720"/>
          <w:docGrid w:linePitch="360"/>
        </w:sectPr>
      </w:pPr>
    </w:p>
    <w:p w14:paraId="32B8EB4F" w14:textId="77777777" w:rsidR="007B2663" w:rsidRPr="00161EC6" w:rsidRDefault="007B2663" w:rsidP="00932BE3">
      <w:pPr>
        <w:pStyle w:val="QuickFormat1"/>
        <w:rPr>
          <w:b w:val="0"/>
          <w:bCs/>
          <w:sz w:val="24"/>
          <w:szCs w:val="24"/>
        </w:rPr>
      </w:pPr>
      <w:r w:rsidRPr="00161EC6">
        <w:rPr>
          <w:color w:val="auto"/>
          <w:sz w:val="28"/>
          <w:szCs w:val="28"/>
        </w:rPr>
        <w:lastRenderedPageBreak/>
        <w:t>DESCRIPTION OF INSTITUTION</w:t>
      </w:r>
    </w:p>
    <w:p w14:paraId="7B28117C" w14:textId="77777777" w:rsidR="007B2663" w:rsidRPr="00161EC6" w:rsidRDefault="007B2663" w:rsidP="007B2663"/>
    <w:p w14:paraId="4B33BDD4" w14:textId="77777777" w:rsidR="007B2663" w:rsidRPr="00AD3C42" w:rsidRDefault="007B2663" w:rsidP="007B2663">
      <w:pPr>
        <w:rPr>
          <w:b/>
          <w:bCs/>
          <w:iCs/>
          <w:color w:val="000000"/>
          <w:u w:val="single"/>
        </w:rPr>
      </w:pPr>
      <w:r w:rsidRPr="00AD3C42">
        <w:rPr>
          <w:b/>
          <w:bCs/>
          <w:iCs/>
          <w:color w:val="000000"/>
          <w:u w:val="single"/>
        </w:rPr>
        <w:t>Background</w:t>
      </w:r>
    </w:p>
    <w:p w14:paraId="1B064A8E" w14:textId="77777777" w:rsidR="007B2663" w:rsidRDefault="007B2663" w:rsidP="007B2663">
      <w:pPr>
        <w:rPr>
          <w:b/>
          <w:bCs/>
          <w:iCs/>
          <w:color w:val="000000"/>
          <w:u w:val="single"/>
        </w:rPr>
      </w:pPr>
    </w:p>
    <w:p w14:paraId="39AC022E" w14:textId="6BE20241" w:rsidR="00B15D86" w:rsidRPr="003A3F88" w:rsidRDefault="00B15D86" w:rsidP="00B15D86">
      <w:pPr>
        <w:spacing w:after="4" w:line="247" w:lineRule="auto"/>
        <w:ind w:left="10" w:right="356" w:hanging="10"/>
        <w:rPr>
          <w:color w:val="000000"/>
        </w:rPr>
      </w:pPr>
      <w:r w:rsidRPr="003A3F88">
        <w:rPr>
          <w:color w:val="000000"/>
        </w:rPr>
        <w:t>Incorporated in 1873, Florence Bank is a state-chartered savings bank owned by Florence Bank Holding Co, Inc., a one-bank holding company also headquartered in Florence</w:t>
      </w:r>
      <w:r w:rsidR="002918F1">
        <w:rPr>
          <w:color w:val="000000"/>
        </w:rPr>
        <w:t>, Massachusetts</w:t>
      </w:r>
      <w:r w:rsidR="00183CD4">
        <w:rPr>
          <w:color w:val="000000"/>
        </w:rPr>
        <w:t xml:space="preserve"> (MA)</w:t>
      </w:r>
      <w:r w:rsidR="00344047">
        <w:rPr>
          <w:color w:val="000000"/>
        </w:rPr>
        <w:t>.</w:t>
      </w:r>
      <w:r w:rsidR="00932BE3">
        <w:rPr>
          <w:color w:val="000000"/>
        </w:rPr>
        <w:t xml:space="preserve"> </w:t>
      </w:r>
      <w:r w:rsidR="00344047">
        <w:rPr>
          <w:color w:val="000000"/>
        </w:rPr>
        <w:t xml:space="preserve"> </w:t>
      </w:r>
      <w:r w:rsidRPr="003A3F88">
        <w:rPr>
          <w:color w:val="000000"/>
        </w:rPr>
        <w:t xml:space="preserve">The FDIC and the DOB last evaluated the </w:t>
      </w:r>
      <w:r w:rsidR="00082297">
        <w:rPr>
          <w:color w:val="000000"/>
        </w:rPr>
        <w:t>institution’s</w:t>
      </w:r>
      <w:r w:rsidR="00082297" w:rsidRPr="003A3F88">
        <w:rPr>
          <w:color w:val="000000"/>
        </w:rPr>
        <w:t xml:space="preserve"> </w:t>
      </w:r>
      <w:r w:rsidRPr="003A3F88">
        <w:rPr>
          <w:color w:val="000000"/>
        </w:rPr>
        <w:t xml:space="preserve">CRA performance on February 12, 2018 and </w:t>
      </w:r>
      <w:r w:rsidR="0096122D">
        <w:rPr>
          <w:color w:val="000000"/>
        </w:rPr>
        <w:t>assign</w:t>
      </w:r>
      <w:r w:rsidRPr="003A3F88">
        <w:rPr>
          <w:color w:val="000000"/>
        </w:rPr>
        <w:t xml:space="preserve">ed a Satisfactory rating from the FDIC and a High Satisfactory rating from the DOB using Intermediate Small Institution CRA Examination Procedures.  </w:t>
      </w:r>
    </w:p>
    <w:p w14:paraId="16DC5EC7" w14:textId="77777777" w:rsidR="007B2663" w:rsidRPr="00AD3C42" w:rsidRDefault="007B2663" w:rsidP="007B2663">
      <w:pPr>
        <w:pStyle w:val="QuickFormat1"/>
        <w:jc w:val="left"/>
        <w:rPr>
          <w:b w:val="0"/>
          <w:bCs/>
          <w:sz w:val="24"/>
          <w:szCs w:val="24"/>
          <w:u w:val="single"/>
        </w:rPr>
      </w:pPr>
    </w:p>
    <w:p w14:paraId="1F2CB763" w14:textId="7B82EFDB" w:rsidR="007B2663" w:rsidRPr="00AD3C42" w:rsidRDefault="007B2663" w:rsidP="007B2663">
      <w:pPr>
        <w:pStyle w:val="QuickFormat1"/>
        <w:jc w:val="left"/>
        <w:rPr>
          <w:iCs/>
          <w:sz w:val="24"/>
          <w:szCs w:val="24"/>
          <w:u w:val="single"/>
          <w:lang w:val="en-US"/>
        </w:rPr>
      </w:pPr>
      <w:r w:rsidRPr="00AD3C42">
        <w:rPr>
          <w:iCs/>
          <w:sz w:val="24"/>
          <w:szCs w:val="24"/>
          <w:u w:val="single"/>
        </w:rPr>
        <w:t>Operations</w:t>
      </w:r>
    </w:p>
    <w:p w14:paraId="11840232" w14:textId="77777777" w:rsidR="007B2663" w:rsidRPr="00AD3C42" w:rsidRDefault="007B2663" w:rsidP="007B2663">
      <w:pPr>
        <w:pStyle w:val="QuickFormat1"/>
        <w:jc w:val="left"/>
        <w:rPr>
          <w:iCs/>
          <w:sz w:val="24"/>
          <w:szCs w:val="24"/>
          <w:u w:val="single"/>
          <w:lang w:val="en-US"/>
        </w:rPr>
      </w:pPr>
    </w:p>
    <w:p w14:paraId="3ACF42F0" w14:textId="074CD44F" w:rsidR="00946F7D" w:rsidRDefault="00B15D86" w:rsidP="00B15D86">
      <w:pPr>
        <w:spacing w:after="4" w:line="247" w:lineRule="auto"/>
        <w:ind w:left="10" w:right="356" w:hanging="10"/>
        <w:rPr>
          <w:color w:val="000000"/>
        </w:rPr>
      </w:pPr>
      <w:r w:rsidRPr="003A3F88">
        <w:rPr>
          <w:color w:val="000000"/>
        </w:rPr>
        <w:t xml:space="preserve">Florence </w:t>
      </w:r>
      <w:r w:rsidR="00946F7D">
        <w:rPr>
          <w:color w:val="000000"/>
        </w:rPr>
        <w:t xml:space="preserve">Bank </w:t>
      </w:r>
      <w:r w:rsidR="009437F4">
        <w:rPr>
          <w:color w:val="000000"/>
        </w:rPr>
        <w:t>has its</w:t>
      </w:r>
      <w:r w:rsidRPr="003A3F88">
        <w:rPr>
          <w:color w:val="000000"/>
        </w:rPr>
        <w:t xml:space="preserve"> main office at 85 Main Street in Florence, </w:t>
      </w:r>
      <w:r w:rsidR="00183CD4">
        <w:rPr>
          <w:color w:val="000000"/>
        </w:rPr>
        <w:t xml:space="preserve">(MA) </w:t>
      </w:r>
      <w:r w:rsidR="00DC3C64">
        <w:rPr>
          <w:color w:val="000000"/>
        </w:rPr>
        <w:t xml:space="preserve">and 11 full-service branches </w:t>
      </w:r>
      <w:r w:rsidR="0096122D">
        <w:rPr>
          <w:color w:val="000000"/>
        </w:rPr>
        <w:t>located</w:t>
      </w:r>
      <w:r w:rsidR="00DC3C64">
        <w:rPr>
          <w:color w:val="000000"/>
        </w:rPr>
        <w:t xml:space="preserve"> in Amherst, Belchertown, Chicopee, Easthampton, Granby, Hadley, Northampton (2), Springfield, West Springfield, and Williamsburg. </w:t>
      </w:r>
      <w:r w:rsidR="00183CD4">
        <w:rPr>
          <w:color w:val="000000"/>
        </w:rPr>
        <w:t xml:space="preserve"> </w:t>
      </w:r>
      <w:r w:rsidR="00A24E6D">
        <w:rPr>
          <w:color w:val="000000"/>
        </w:rPr>
        <w:t xml:space="preserve">Prior to </w:t>
      </w:r>
      <w:r w:rsidR="00224BC5">
        <w:rPr>
          <w:color w:val="000000"/>
        </w:rPr>
        <w:t xml:space="preserve">opening the West Springfield branch in late </w:t>
      </w:r>
      <w:r w:rsidR="00A24E6D">
        <w:rPr>
          <w:color w:val="000000"/>
        </w:rPr>
        <w:t xml:space="preserve">2017, the bank’s branches were limited to Hampshire County.  </w:t>
      </w:r>
      <w:r w:rsidR="00DC3C64">
        <w:rPr>
          <w:color w:val="000000"/>
        </w:rPr>
        <w:t xml:space="preserve">The </w:t>
      </w:r>
      <w:r w:rsidR="009437F4">
        <w:rPr>
          <w:color w:val="000000"/>
        </w:rPr>
        <w:t>bank</w:t>
      </w:r>
      <w:r w:rsidR="00082297">
        <w:rPr>
          <w:color w:val="000000"/>
        </w:rPr>
        <w:t xml:space="preserve"> </w:t>
      </w:r>
      <w:r w:rsidR="00DC3C64">
        <w:rPr>
          <w:color w:val="000000"/>
        </w:rPr>
        <w:t>added the Springfield and Chicopee branches</w:t>
      </w:r>
      <w:r w:rsidR="00A24E6D">
        <w:rPr>
          <w:color w:val="000000"/>
        </w:rPr>
        <w:t>, both located in Hampden County,</w:t>
      </w:r>
      <w:r w:rsidR="00DC3C64">
        <w:rPr>
          <w:color w:val="000000"/>
        </w:rPr>
        <w:t xml:space="preserve"> since the previous examination.</w:t>
      </w:r>
      <w:r w:rsidR="00A24E6D">
        <w:rPr>
          <w:color w:val="000000"/>
        </w:rPr>
        <w:t xml:space="preserve">  Both the Springfield and Chicopee branches are located in moderate-income census tracts.</w:t>
      </w:r>
    </w:p>
    <w:p w14:paraId="65AF1905" w14:textId="77777777" w:rsidR="00946F7D" w:rsidRDefault="00946F7D" w:rsidP="00B15D86">
      <w:pPr>
        <w:spacing w:after="4" w:line="247" w:lineRule="auto"/>
        <w:ind w:left="10" w:right="356" w:hanging="10"/>
        <w:rPr>
          <w:color w:val="000000"/>
        </w:rPr>
      </w:pPr>
    </w:p>
    <w:p w14:paraId="0F1BB4C0" w14:textId="050F0D34" w:rsidR="00946F7D" w:rsidRDefault="0091714C" w:rsidP="00B15D86">
      <w:pPr>
        <w:spacing w:after="4" w:line="247" w:lineRule="auto"/>
        <w:ind w:left="10" w:right="356" w:hanging="10"/>
        <w:rPr>
          <w:color w:val="000000"/>
        </w:rPr>
      </w:pPr>
      <w:r>
        <w:rPr>
          <w:color w:val="000000"/>
        </w:rPr>
        <w:t>The</w:t>
      </w:r>
      <w:r w:rsidR="00946F7D" w:rsidRPr="00946F7D">
        <w:rPr>
          <w:color w:val="000000"/>
        </w:rPr>
        <w:t xml:space="preserve"> </w:t>
      </w:r>
      <w:r w:rsidR="0096122D">
        <w:rPr>
          <w:color w:val="000000"/>
        </w:rPr>
        <w:t>bank</w:t>
      </w:r>
      <w:r w:rsidR="00082297" w:rsidRPr="00946F7D">
        <w:rPr>
          <w:color w:val="000000"/>
        </w:rPr>
        <w:t xml:space="preserve"> </w:t>
      </w:r>
      <w:r w:rsidR="00946F7D" w:rsidRPr="00946F7D">
        <w:rPr>
          <w:color w:val="000000"/>
        </w:rPr>
        <w:t xml:space="preserve">offers </w:t>
      </w:r>
      <w:r>
        <w:rPr>
          <w:color w:val="000000"/>
        </w:rPr>
        <w:t>traditional</w:t>
      </w:r>
      <w:r w:rsidR="00946F7D" w:rsidRPr="00946F7D">
        <w:rPr>
          <w:color w:val="000000"/>
        </w:rPr>
        <w:t xml:space="preserve"> loan products including home mortgage, commercial, and consumer loans</w:t>
      </w:r>
      <w:r>
        <w:rPr>
          <w:color w:val="000000"/>
        </w:rPr>
        <w:t>.</w:t>
      </w:r>
      <w:r w:rsidR="00946F7D" w:rsidRPr="00946F7D">
        <w:rPr>
          <w:color w:val="000000"/>
        </w:rPr>
        <w:t xml:space="preserve">  Additionally, </w:t>
      </w:r>
      <w:r w:rsidR="0096122D">
        <w:rPr>
          <w:color w:val="000000"/>
        </w:rPr>
        <w:t>it</w:t>
      </w:r>
      <w:r w:rsidR="00082297" w:rsidRPr="00946F7D">
        <w:rPr>
          <w:color w:val="000000"/>
        </w:rPr>
        <w:t xml:space="preserve"> </w:t>
      </w:r>
      <w:r w:rsidR="00946F7D" w:rsidRPr="00946F7D">
        <w:rPr>
          <w:color w:val="000000"/>
        </w:rPr>
        <w:t xml:space="preserve">offers a variety of deposit products, including checking and savings </w:t>
      </w:r>
      <w:r>
        <w:rPr>
          <w:color w:val="000000"/>
        </w:rPr>
        <w:t>accounts</w:t>
      </w:r>
      <w:r w:rsidRPr="00946F7D">
        <w:rPr>
          <w:color w:val="000000"/>
        </w:rPr>
        <w:t xml:space="preserve"> </w:t>
      </w:r>
      <w:r w:rsidR="00946F7D" w:rsidRPr="00946F7D">
        <w:rPr>
          <w:color w:val="000000"/>
        </w:rPr>
        <w:t xml:space="preserve">for consumers and businesses.  </w:t>
      </w:r>
    </w:p>
    <w:p w14:paraId="26D20DE1" w14:textId="77777777" w:rsidR="00B15D86" w:rsidRPr="003A3F88" w:rsidRDefault="00B15D86" w:rsidP="00932BE3">
      <w:pPr>
        <w:spacing w:after="4" w:line="247" w:lineRule="auto"/>
        <w:ind w:left="10" w:right="356" w:hanging="10"/>
        <w:rPr>
          <w:color w:val="000000"/>
          <w:highlight w:val="yellow"/>
        </w:rPr>
      </w:pPr>
      <w:r w:rsidRPr="003A3F88">
        <w:rPr>
          <w:color w:val="000000"/>
          <w:highlight w:val="yellow"/>
        </w:rPr>
        <w:t xml:space="preserve"> </w:t>
      </w:r>
    </w:p>
    <w:p w14:paraId="6E0036A2" w14:textId="190C03F7" w:rsidR="0079671B" w:rsidRPr="003A3F88" w:rsidRDefault="00B15D86" w:rsidP="00B15D86">
      <w:pPr>
        <w:spacing w:after="4" w:line="247" w:lineRule="auto"/>
        <w:ind w:left="20" w:right="356" w:hanging="10"/>
        <w:rPr>
          <w:color w:val="000000"/>
          <w:highlight w:val="yellow"/>
        </w:rPr>
      </w:pPr>
      <w:r w:rsidRPr="003A3F88">
        <w:rPr>
          <w:color w:val="000000"/>
        </w:rPr>
        <w:t xml:space="preserve">Automated teller machines (ATM) are located at each banking office.  The </w:t>
      </w:r>
      <w:r w:rsidR="0096122D">
        <w:rPr>
          <w:color w:val="000000"/>
        </w:rPr>
        <w:t>bank</w:t>
      </w:r>
      <w:r w:rsidR="00082297" w:rsidRPr="003A3F88">
        <w:rPr>
          <w:color w:val="000000"/>
        </w:rPr>
        <w:t xml:space="preserve"> </w:t>
      </w:r>
      <w:r w:rsidRPr="003A3F88">
        <w:rPr>
          <w:color w:val="000000"/>
        </w:rPr>
        <w:t>also has seven stand-alone ATMs located in Amherst, Cummington, Northampton (3), Southampton, and Springfield</w:t>
      </w:r>
      <w:r w:rsidR="0096122D">
        <w:rPr>
          <w:color w:val="000000"/>
        </w:rPr>
        <w:t>,</w:t>
      </w:r>
      <w:r w:rsidR="000E2EFE">
        <w:rPr>
          <w:color w:val="000000"/>
        </w:rPr>
        <w:t xml:space="preserve"> and</w:t>
      </w:r>
      <w:r w:rsidR="00707E30">
        <w:rPr>
          <w:color w:val="000000"/>
        </w:rPr>
        <w:t xml:space="preserve"> it operates</w:t>
      </w:r>
      <w:r w:rsidR="000E2EFE">
        <w:rPr>
          <w:color w:val="000000"/>
        </w:rPr>
        <w:t xml:space="preserve"> a drive-up branch in Florence</w:t>
      </w:r>
      <w:r w:rsidRPr="003A3F88">
        <w:rPr>
          <w:color w:val="000000"/>
        </w:rPr>
        <w:t xml:space="preserve">.  </w:t>
      </w:r>
      <w:r w:rsidR="00576AF3">
        <w:rPr>
          <w:color w:val="000000"/>
        </w:rPr>
        <w:t xml:space="preserve">Additional services include online and mobile banking. </w:t>
      </w:r>
    </w:p>
    <w:p w14:paraId="22AC28E2" w14:textId="77777777" w:rsidR="007B2663" w:rsidRPr="00AD3C42" w:rsidRDefault="007B2663" w:rsidP="007B2663">
      <w:pPr>
        <w:pStyle w:val="QuickFormat1"/>
        <w:jc w:val="left"/>
        <w:rPr>
          <w:b w:val="0"/>
          <w:bCs/>
          <w:sz w:val="24"/>
          <w:szCs w:val="24"/>
          <w:u w:val="single"/>
        </w:rPr>
      </w:pPr>
    </w:p>
    <w:p w14:paraId="41A9366D" w14:textId="77777777" w:rsidR="007B2663" w:rsidRPr="0079671B" w:rsidRDefault="007B2663" w:rsidP="007B2663">
      <w:pPr>
        <w:pStyle w:val="QuickFormat1"/>
        <w:jc w:val="left"/>
        <w:rPr>
          <w:iCs/>
          <w:sz w:val="24"/>
          <w:szCs w:val="24"/>
          <w:u w:val="single"/>
          <w:lang w:val="en-US"/>
        </w:rPr>
      </w:pPr>
      <w:r w:rsidRPr="0079671B">
        <w:rPr>
          <w:iCs/>
          <w:sz w:val="24"/>
          <w:szCs w:val="24"/>
          <w:u w:val="single"/>
        </w:rPr>
        <w:t>Ability and Capacity</w:t>
      </w:r>
    </w:p>
    <w:p w14:paraId="1399C2A6" w14:textId="77777777" w:rsidR="007B2663" w:rsidRDefault="007B2663" w:rsidP="007B2663">
      <w:pPr>
        <w:tabs>
          <w:tab w:val="left" w:pos="720"/>
          <w:tab w:val="left" w:pos="1440"/>
          <w:tab w:val="left" w:pos="2160"/>
          <w:tab w:val="left" w:pos="2880"/>
          <w:tab w:val="left" w:pos="3600"/>
          <w:tab w:val="left" w:pos="5328"/>
          <w:tab w:val="left" w:pos="11520"/>
        </w:tabs>
        <w:rPr>
          <w:b/>
          <w:bCs/>
          <w:spacing w:val="-3"/>
          <w:sz w:val="28"/>
          <w:szCs w:val="28"/>
        </w:rPr>
      </w:pPr>
    </w:p>
    <w:p w14:paraId="0CCD25FC" w14:textId="2979876F" w:rsidR="00B15D86" w:rsidRPr="0001564E" w:rsidRDefault="00946F7D" w:rsidP="0001564E">
      <w:pPr>
        <w:tabs>
          <w:tab w:val="left" w:pos="1260"/>
        </w:tabs>
        <w:ind w:left="14" w:hanging="14"/>
        <w:rPr>
          <w:bCs/>
        </w:rPr>
      </w:pPr>
      <w:r w:rsidRPr="0001564E">
        <w:rPr>
          <w:bCs/>
        </w:rPr>
        <w:t xml:space="preserve">Florence Bank reported total </w:t>
      </w:r>
      <w:r w:rsidR="001F37EF" w:rsidRPr="0001564E">
        <w:rPr>
          <w:bCs/>
        </w:rPr>
        <w:t>assets of</w:t>
      </w:r>
      <w:r w:rsidR="00B15D86" w:rsidRPr="0001564E">
        <w:rPr>
          <w:bCs/>
        </w:rPr>
        <w:t xml:space="preserve"> $1.7 billion </w:t>
      </w:r>
      <w:r w:rsidRPr="0001564E">
        <w:rPr>
          <w:bCs/>
        </w:rPr>
        <w:t>as of December 31, 2020, which includes</w:t>
      </w:r>
      <w:r w:rsidR="0079671B" w:rsidRPr="0001564E">
        <w:rPr>
          <w:bCs/>
        </w:rPr>
        <w:t xml:space="preserve"> </w:t>
      </w:r>
      <w:r w:rsidRPr="0001564E">
        <w:rPr>
          <w:bCs/>
        </w:rPr>
        <w:t>t</w:t>
      </w:r>
      <w:r w:rsidR="00B15D86" w:rsidRPr="0001564E">
        <w:rPr>
          <w:bCs/>
        </w:rPr>
        <w:t xml:space="preserve">otal loans </w:t>
      </w:r>
      <w:r w:rsidRPr="0001564E">
        <w:rPr>
          <w:bCs/>
        </w:rPr>
        <w:t xml:space="preserve">of </w:t>
      </w:r>
      <w:r w:rsidR="00B15D86" w:rsidRPr="0001564E">
        <w:rPr>
          <w:bCs/>
        </w:rPr>
        <w:t>$1.0 billion</w:t>
      </w:r>
      <w:r w:rsidRPr="0001564E">
        <w:rPr>
          <w:bCs/>
        </w:rPr>
        <w:t xml:space="preserve">. </w:t>
      </w:r>
      <w:r w:rsidR="00183CD4">
        <w:rPr>
          <w:bCs/>
        </w:rPr>
        <w:t xml:space="preserve"> </w:t>
      </w:r>
      <w:r w:rsidRPr="0001564E">
        <w:rPr>
          <w:bCs/>
        </w:rPr>
        <w:t xml:space="preserve">The </w:t>
      </w:r>
      <w:r w:rsidR="0096122D" w:rsidRPr="0001564E">
        <w:rPr>
          <w:bCs/>
        </w:rPr>
        <w:t>bank</w:t>
      </w:r>
      <w:r w:rsidR="00082297" w:rsidRPr="0001564E">
        <w:rPr>
          <w:bCs/>
        </w:rPr>
        <w:t xml:space="preserve"> </w:t>
      </w:r>
      <w:r w:rsidRPr="0001564E">
        <w:rPr>
          <w:bCs/>
        </w:rPr>
        <w:t xml:space="preserve">reported total deposits of $1.5 billion </w:t>
      </w:r>
      <w:r w:rsidR="0079671B" w:rsidRPr="0001564E">
        <w:rPr>
          <w:bCs/>
        </w:rPr>
        <w:t>as of December 31, 2020 and $280</w:t>
      </w:r>
      <w:r w:rsidR="00183CD4">
        <w:rPr>
          <w:bCs/>
        </w:rPr>
        <w:t xml:space="preserve">.0 </w:t>
      </w:r>
      <w:r w:rsidR="0079671B" w:rsidRPr="0001564E">
        <w:rPr>
          <w:bCs/>
        </w:rPr>
        <w:t>million average total securities from December 31, 2017 to December 31, 2020</w:t>
      </w:r>
      <w:r w:rsidRPr="0001564E">
        <w:rPr>
          <w:bCs/>
        </w:rPr>
        <w:t>.</w:t>
      </w:r>
      <w:r w:rsidR="00B15D86" w:rsidRPr="0001564E">
        <w:rPr>
          <w:bCs/>
        </w:rPr>
        <w:t xml:space="preserve">  </w:t>
      </w:r>
      <w:r w:rsidRPr="0001564E">
        <w:rPr>
          <w:bCs/>
        </w:rPr>
        <w:t xml:space="preserve">The </w:t>
      </w:r>
      <w:r w:rsidR="00837B37" w:rsidRPr="0001564E">
        <w:rPr>
          <w:bCs/>
        </w:rPr>
        <w:t xml:space="preserve">institution </w:t>
      </w:r>
      <w:r w:rsidRPr="0001564E">
        <w:rPr>
          <w:bCs/>
        </w:rPr>
        <w:t>is primarily a residential lender</w:t>
      </w:r>
      <w:r w:rsidR="0096122D" w:rsidRPr="0001564E">
        <w:rPr>
          <w:bCs/>
        </w:rPr>
        <w:t>, with loans secured by residential real estate</w:t>
      </w:r>
      <w:r w:rsidR="0091714C" w:rsidRPr="0001564E">
        <w:rPr>
          <w:bCs/>
        </w:rPr>
        <w:t xml:space="preserve"> accounting for 69.4 percent of the loan portfolio</w:t>
      </w:r>
      <w:r w:rsidR="0096122D" w:rsidRPr="0001564E">
        <w:rPr>
          <w:bCs/>
        </w:rPr>
        <w:t>.  C</w:t>
      </w:r>
      <w:r w:rsidR="0091714C" w:rsidRPr="0001564E">
        <w:rPr>
          <w:bCs/>
        </w:rPr>
        <w:t>ommercial loans</w:t>
      </w:r>
      <w:r w:rsidR="0096122D" w:rsidRPr="0001564E">
        <w:rPr>
          <w:bCs/>
        </w:rPr>
        <w:t xml:space="preserve">, consisting of loans secured by nonfarm nonresidential real estate and </w:t>
      </w:r>
      <w:r w:rsidR="0091714C" w:rsidRPr="0001564E">
        <w:rPr>
          <w:bCs/>
        </w:rPr>
        <w:t xml:space="preserve">commercial </w:t>
      </w:r>
      <w:r w:rsidR="0096122D" w:rsidRPr="0001564E">
        <w:rPr>
          <w:bCs/>
        </w:rPr>
        <w:t xml:space="preserve">and industrial </w:t>
      </w:r>
      <w:r w:rsidR="0091714C" w:rsidRPr="0001564E">
        <w:rPr>
          <w:bCs/>
        </w:rPr>
        <w:t>loans</w:t>
      </w:r>
      <w:r w:rsidR="0096122D" w:rsidRPr="0001564E">
        <w:rPr>
          <w:bCs/>
        </w:rPr>
        <w:t>, make up</w:t>
      </w:r>
      <w:r w:rsidR="0091714C" w:rsidRPr="0001564E">
        <w:rPr>
          <w:bCs/>
        </w:rPr>
        <w:t xml:space="preserve"> 28.2 percent</w:t>
      </w:r>
      <w:r w:rsidR="0096122D" w:rsidRPr="0001564E">
        <w:rPr>
          <w:bCs/>
        </w:rPr>
        <w:t xml:space="preserve"> of the portfolio</w:t>
      </w:r>
      <w:r w:rsidR="0091714C" w:rsidRPr="0001564E">
        <w:rPr>
          <w:bCs/>
        </w:rPr>
        <w:t>.</w:t>
      </w:r>
    </w:p>
    <w:p w14:paraId="2E13F200" w14:textId="7018DF32" w:rsidR="00B15D86" w:rsidRPr="003A3F88" w:rsidRDefault="00B15D86" w:rsidP="00B15D86">
      <w:pPr>
        <w:tabs>
          <w:tab w:val="left" w:pos="1260"/>
        </w:tabs>
        <w:spacing w:after="4" w:line="247" w:lineRule="auto"/>
        <w:ind w:left="14" w:hanging="14"/>
        <w:rPr>
          <w:bCs/>
          <w:spacing w:val="-4"/>
        </w:rPr>
      </w:pPr>
    </w:p>
    <w:p w14:paraId="3CBF6E41" w14:textId="1CC84BD1" w:rsidR="0079671B" w:rsidRPr="0001564E" w:rsidRDefault="00B15D86" w:rsidP="00B15D86">
      <w:pPr>
        <w:tabs>
          <w:tab w:val="left" w:pos="1260"/>
        </w:tabs>
        <w:spacing w:after="4" w:line="247" w:lineRule="auto"/>
        <w:ind w:left="14" w:hanging="14"/>
        <w:rPr>
          <w:bCs/>
        </w:rPr>
      </w:pPr>
      <w:r w:rsidRPr="0001564E">
        <w:rPr>
          <w:bCs/>
        </w:rPr>
        <w:t xml:space="preserve">The following table illustrates </w:t>
      </w:r>
      <w:r w:rsidR="0096122D" w:rsidRPr="0001564E">
        <w:rPr>
          <w:bCs/>
        </w:rPr>
        <w:t>Florence Bank’s</w:t>
      </w:r>
      <w:r w:rsidRPr="0001564E">
        <w:rPr>
          <w:bCs/>
        </w:rPr>
        <w:t xml:space="preserve"> </w:t>
      </w:r>
      <w:r w:rsidR="004731FA" w:rsidRPr="0001564E">
        <w:rPr>
          <w:bCs/>
        </w:rPr>
        <w:t>loan portfolio</w:t>
      </w:r>
      <w:r w:rsidRPr="0001564E">
        <w:rPr>
          <w:bCs/>
        </w:rPr>
        <w:t xml:space="preserve"> distribution </w:t>
      </w:r>
      <w:r w:rsidR="0096122D" w:rsidRPr="0001564E">
        <w:rPr>
          <w:bCs/>
        </w:rPr>
        <w:t xml:space="preserve">as </w:t>
      </w:r>
      <w:r w:rsidR="004731FA" w:rsidRPr="0001564E">
        <w:rPr>
          <w:bCs/>
        </w:rPr>
        <w:t xml:space="preserve">of </w:t>
      </w:r>
      <w:r w:rsidR="0096122D" w:rsidRPr="0001564E">
        <w:rPr>
          <w:bCs/>
        </w:rPr>
        <w:t>December 31, 2020</w:t>
      </w:r>
      <w:r w:rsidR="004731FA" w:rsidRPr="0001564E">
        <w:rPr>
          <w:bCs/>
        </w:rPr>
        <w:t>.</w:t>
      </w:r>
    </w:p>
    <w:p w14:paraId="4E37C32A" w14:textId="78A71437" w:rsidR="00B15D86" w:rsidRPr="0001564E" w:rsidRDefault="004731FA" w:rsidP="00B15D86">
      <w:pPr>
        <w:tabs>
          <w:tab w:val="left" w:pos="1260"/>
        </w:tabs>
        <w:spacing w:after="4" w:line="247" w:lineRule="auto"/>
        <w:ind w:left="14" w:hanging="14"/>
        <w:rPr>
          <w:b/>
          <w:bCs/>
          <w:sz w:val="28"/>
          <w:szCs w:val="28"/>
          <w:highlight w:val="yellow"/>
        </w:rPr>
      </w:pPr>
      <w:r w:rsidRPr="0001564E">
        <w:rPr>
          <w:bCs/>
        </w:rPr>
        <w:t xml:space="preserve">  </w:t>
      </w:r>
    </w:p>
    <w:tbl>
      <w:tblPr>
        <w:tblW w:w="0" w:type="auto"/>
        <w:tblInd w:w="706" w:type="dxa"/>
        <w:tblCellMar>
          <w:top w:w="14" w:type="dxa"/>
          <w:left w:w="115" w:type="dxa"/>
          <w:right w:w="274" w:type="dxa"/>
        </w:tblCellMar>
        <w:tblLook w:val="04A0" w:firstRow="1" w:lastRow="0" w:firstColumn="1" w:lastColumn="0" w:noHBand="0" w:noVBand="1"/>
      </w:tblPr>
      <w:tblGrid>
        <w:gridCol w:w="5034"/>
        <w:gridCol w:w="1334"/>
        <w:gridCol w:w="989"/>
      </w:tblGrid>
      <w:tr w:rsidR="00B15D86" w:rsidRPr="003A3F88" w14:paraId="5B2252AA" w14:textId="77777777" w:rsidTr="00FB2F48">
        <w:trPr>
          <w:trHeight w:val="246"/>
        </w:trPr>
        <w:tc>
          <w:tcPr>
            <w:tcW w:w="0" w:type="auto"/>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C4701F1" w14:textId="5F1A57D5" w:rsidR="00B15D86" w:rsidRPr="003A3F88" w:rsidRDefault="00B15D86" w:rsidP="00E422D2">
            <w:pPr>
              <w:keepNext/>
              <w:spacing w:after="160" w:line="259" w:lineRule="auto"/>
              <w:ind w:left="14" w:hanging="14"/>
              <w:jc w:val="center"/>
            </w:pPr>
            <w:r w:rsidRPr="003A3F88">
              <w:rPr>
                <w:b/>
                <w:sz w:val="20"/>
              </w:rPr>
              <w:lastRenderedPageBreak/>
              <w:t xml:space="preserve">Loan Portfolio Distribution as </w:t>
            </w:r>
            <w:r w:rsidR="00E422D2">
              <w:rPr>
                <w:b/>
                <w:sz w:val="20"/>
              </w:rPr>
              <w:t>12/31/2020</w:t>
            </w:r>
          </w:p>
        </w:tc>
      </w:tr>
      <w:tr w:rsidR="00B15D86" w:rsidRPr="003A3F88" w14:paraId="5D5C16DA" w14:textId="77777777" w:rsidTr="00082297">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4ECA34F9" w14:textId="77777777" w:rsidR="00B15D86" w:rsidRPr="003A3F88" w:rsidRDefault="00B15D86" w:rsidP="00FB2F48">
            <w:pPr>
              <w:keepNext/>
              <w:spacing w:after="4" w:line="259" w:lineRule="auto"/>
              <w:ind w:left="14" w:hanging="14"/>
              <w:rPr>
                <w:b/>
              </w:rPr>
            </w:pPr>
            <w:r w:rsidRPr="003A3F88">
              <w:rPr>
                <w:b/>
                <w:sz w:val="20"/>
              </w:rPr>
              <w:t xml:space="preserve">Loan Category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5F1FE8" w14:textId="77777777" w:rsidR="00B15D86" w:rsidRPr="003A3F88" w:rsidRDefault="00B15D86" w:rsidP="00082297">
            <w:pPr>
              <w:keepNext/>
              <w:spacing w:after="4" w:line="259" w:lineRule="auto"/>
              <w:ind w:left="157" w:hanging="14"/>
              <w:jc w:val="center"/>
              <w:rPr>
                <w:b/>
              </w:rPr>
            </w:pPr>
            <w:r w:rsidRPr="003A3F88">
              <w:rPr>
                <w:b/>
                <w:sz w:val="20"/>
              </w:rPr>
              <w:t>$(000s)</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257CCE3" w14:textId="77777777" w:rsidR="00B15D86" w:rsidRPr="003A3F88" w:rsidRDefault="00B15D86" w:rsidP="00082297">
            <w:pPr>
              <w:keepNext/>
              <w:spacing w:after="4" w:line="259" w:lineRule="auto"/>
              <w:ind w:left="161" w:hanging="14"/>
              <w:jc w:val="center"/>
              <w:rPr>
                <w:b/>
              </w:rPr>
            </w:pPr>
            <w:r w:rsidRPr="003A3F88">
              <w:rPr>
                <w:b/>
                <w:sz w:val="20"/>
              </w:rPr>
              <w:t>%</w:t>
            </w:r>
          </w:p>
        </w:tc>
      </w:tr>
      <w:tr w:rsidR="00B15D86" w:rsidRPr="003A3F88" w14:paraId="78419209"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30E582BC" w14:textId="77777777" w:rsidR="00B15D86" w:rsidRPr="003A3F88" w:rsidRDefault="00B15D86" w:rsidP="00FB2F48">
            <w:pPr>
              <w:keepNext/>
              <w:spacing w:after="4" w:line="259" w:lineRule="auto"/>
              <w:ind w:left="14" w:hanging="14"/>
            </w:pPr>
            <w:bookmarkStart w:id="0" w:name="_Hlk77066727"/>
            <w:r w:rsidRPr="003A3F88">
              <w:rPr>
                <w:sz w:val="20"/>
              </w:rPr>
              <w:t xml:space="preserve">Construction, Land Development, and Other Land Loans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D54275" w14:textId="77777777" w:rsidR="00B15D86" w:rsidRPr="003A3F88" w:rsidRDefault="00B15D86" w:rsidP="00FB2F48">
            <w:pPr>
              <w:keepNext/>
              <w:spacing w:after="4" w:line="259" w:lineRule="auto"/>
              <w:ind w:left="159" w:hanging="14"/>
              <w:jc w:val="center"/>
            </w:pPr>
            <w:r w:rsidRPr="003A3F88">
              <w:rPr>
                <w:sz w:val="20"/>
              </w:rPr>
              <w:t>23,992</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3636C60" w14:textId="77777777" w:rsidR="00B15D86" w:rsidRPr="003A3F88" w:rsidRDefault="00B15D86" w:rsidP="00FB2F48">
            <w:pPr>
              <w:keepNext/>
              <w:spacing w:after="4" w:line="259" w:lineRule="auto"/>
              <w:ind w:left="162" w:hanging="14"/>
              <w:jc w:val="center"/>
            </w:pPr>
            <w:r w:rsidRPr="003A3F88">
              <w:rPr>
                <w:sz w:val="20"/>
              </w:rPr>
              <w:t>2.3</w:t>
            </w:r>
          </w:p>
        </w:tc>
      </w:tr>
      <w:tr w:rsidR="00B15D86" w:rsidRPr="003A3F88" w14:paraId="0015D7D3"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068C6A72" w14:textId="77777777" w:rsidR="00B15D86" w:rsidRPr="003A3F88" w:rsidRDefault="00B15D86" w:rsidP="00FB2F48">
            <w:pPr>
              <w:keepNext/>
              <w:spacing w:after="4" w:line="259" w:lineRule="auto"/>
              <w:ind w:left="14" w:hanging="14"/>
            </w:pPr>
            <w:r w:rsidRPr="003A3F88">
              <w:rPr>
                <w:sz w:val="20"/>
              </w:rPr>
              <w:t xml:space="preserve">Secured by Farmland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DC3E9A" w14:textId="77777777" w:rsidR="00B15D86" w:rsidRPr="003A3F88" w:rsidRDefault="00B15D86" w:rsidP="00FB2F48">
            <w:pPr>
              <w:keepNext/>
              <w:spacing w:after="4" w:line="259" w:lineRule="auto"/>
              <w:ind w:left="160" w:hanging="14"/>
              <w:jc w:val="center"/>
            </w:pPr>
            <w:r w:rsidRPr="003A3F88">
              <w:rPr>
                <w:sz w:val="20"/>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35A73B6" w14:textId="77777777" w:rsidR="00B15D86" w:rsidRPr="003A3F88" w:rsidRDefault="00B15D86" w:rsidP="00FB2F48">
            <w:pPr>
              <w:keepNext/>
              <w:spacing w:after="4" w:line="259" w:lineRule="auto"/>
              <w:ind w:left="162" w:hanging="14"/>
              <w:jc w:val="center"/>
            </w:pPr>
            <w:r w:rsidRPr="003A3F88">
              <w:rPr>
                <w:sz w:val="20"/>
              </w:rPr>
              <w:t>0.0</w:t>
            </w:r>
          </w:p>
        </w:tc>
      </w:tr>
      <w:tr w:rsidR="00B15D86" w:rsidRPr="003A3F88" w14:paraId="1A63A7A5"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610570CC" w14:textId="77777777" w:rsidR="00B15D86" w:rsidRPr="003A3F88" w:rsidRDefault="00B15D86" w:rsidP="00FB2F48">
            <w:pPr>
              <w:keepNext/>
              <w:spacing w:after="4" w:line="259" w:lineRule="auto"/>
              <w:ind w:left="14" w:hanging="14"/>
            </w:pPr>
            <w:r w:rsidRPr="003A3F88">
              <w:rPr>
                <w:sz w:val="20"/>
              </w:rPr>
              <w:t>Secured by 1-4 Family Residential Properties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C53654" w14:textId="77777777" w:rsidR="00B15D86" w:rsidRPr="003A3F88" w:rsidRDefault="00B15D86" w:rsidP="00FB2F48">
            <w:pPr>
              <w:keepNext/>
              <w:spacing w:after="4" w:line="259" w:lineRule="auto"/>
              <w:ind w:left="159" w:hanging="14"/>
              <w:jc w:val="center"/>
            </w:pPr>
            <w:r w:rsidRPr="003A3F88">
              <w:rPr>
                <w:sz w:val="20"/>
              </w:rPr>
              <w:t>674,458</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0C1EB11" w14:textId="77777777" w:rsidR="00B15D86" w:rsidRPr="003A3F88" w:rsidRDefault="00B15D86" w:rsidP="00FB2F48">
            <w:pPr>
              <w:keepNext/>
              <w:spacing w:after="4" w:line="259" w:lineRule="auto"/>
              <w:ind w:left="161" w:hanging="14"/>
              <w:jc w:val="center"/>
            </w:pPr>
            <w:r w:rsidRPr="003A3F88">
              <w:rPr>
                <w:sz w:val="20"/>
              </w:rPr>
              <w:t>65.6</w:t>
            </w:r>
          </w:p>
        </w:tc>
      </w:tr>
      <w:tr w:rsidR="00B15D86" w:rsidRPr="003A3F88" w14:paraId="2C45DA44"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7C232ED1" w14:textId="77777777" w:rsidR="00B15D86" w:rsidRPr="003A3F88" w:rsidRDefault="00B15D86" w:rsidP="00FB2F48">
            <w:pPr>
              <w:keepNext/>
              <w:spacing w:after="4" w:line="259" w:lineRule="auto"/>
              <w:ind w:left="14" w:hanging="14"/>
            </w:pPr>
            <w:r w:rsidRPr="003A3F88">
              <w:rPr>
                <w:sz w:val="20"/>
              </w:rPr>
              <w:t xml:space="preserve">Multifamily (5 or more) Residential Properties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C80BDF" w14:textId="77777777" w:rsidR="00B15D86" w:rsidRPr="003A3F88" w:rsidRDefault="00B15D86" w:rsidP="00FB2F48">
            <w:pPr>
              <w:keepNext/>
              <w:spacing w:after="4" w:line="259" w:lineRule="auto"/>
              <w:ind w:left="160" w:hanging="14"/>
              <w:jc w:val="center"/>
            </w:pPr>
            <w:r w:rsidRPr="003A3F88">
              <w:rPr>
                <w:sz w:val="20"/>
              </w:rPr>
              <w:t>39,345</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17C6545" w14:textId="77777777" w:rsidR="00B15D86" w:rsidRPr="003A3F88" w:rsidRDefault="00B15D86" w:rsidP="00FB2F48">
            <w:pPr>
              <w:keepNext/>
              <w:spacing w:after="4" w:line="259" w:lineRule="auto"/>
              <w:ind w:left="162" w:hanging="14"/>
              <w:jc w:val="center"/>
            </w:pPr>
            <w:r w:rsidRPr="0001564E">
              <w:rPr>
                <w:sz w:val="20"/>
              </w:rPr>
              <w:t>3.8</w:t>
            </w:r>
          </w:p>
        </w:tc>
      </w:tr>
      <w:tr w:rsidR="00B15D86" w:rsidRPr="003A3F88" w14:paraId="30304578"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0ED32026" w14:textId="77777777" w:rsidR="00B15D86" w:rsidRPr="003A3F88" w:rsidRDefault="00B15D86" w:rsidP="00FB2F48">
            <w:pPr>
              <w:keepNext/>
              <w:spacing w:after="4" w:line="259" w:lineRule="auto"/>
              <w:ind w:left="14" w:hanging="14"/>
            </w:pPr>
            <w:r w:rsidRPr="003A3F88">
              <w:rPr>
                <w:sz w:val="20"/>
              </w:rPr>
              <w:t xml:space="preserve">Secured by Nonfarm Nonresidential Properties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85032E" w14:textId="77777777" w:rsidR="00B15D86" w:rsidRPr="003A3F88" w:rsidRDefault="00B15D86" w:rsidP="00FB2F48">
            <w:pPr>
              <w:keepNext/>
              <w:spacing w:after="4" w:line="259" w:lineRule="auto"/>
              <w:ind w:left="159" w:hanging="14"/>
              <w:jc w:val="center"/>
            </w:pPr>
            <w:r w:rsidRPr="003A3F88">
              <w:rPr>
                <w:sz w:val="20"/>
              </w:rPr>
              <w:t>248,771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DD7F074" w14:textId="77777777" w:rsidR="00B15D86" w:rsidRPr="003A3F88" w:rsidRDefault="00B15D86" w:rsidP="00FB2F48">
            <w:pPr>
              <w:keepNext/>
              <w:spacing w:after="4" w:line="259" w:lineRule="auto"/>
              <w:ind w:left="161" w:hanging="14"/>
              <w:jc w:val="center"/>
            </w:pPr>
            <w:r w:rsidRPr="003A3F88">
              <w:rPr>
                <w:sz w:val="20"/>
              </w:rPr>
              <w:t>24.2</w:t>
            </w:r>
          </w:p>
        </w:tc>
      </w:tr>
      <w:tr w:rsidR="00B15D86" w:rsidRPr="003A3F88" w14:paraId="293E081B" w14:textId="77777777" w:rsidTr="00FB2F48">
        <w:trPr>
          <w:trHeight w:val="289"/>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46E5D054" w14:textId="77777777" w:rsidR="00B15D86" w:rsidRPr="003A3F88" w:rsidRDefault="00B15D86" w:rsidP="00FB2F48">
            <w:pPr>
              <w:keepNext/>
              <w:spacing w:after="4" w:line="259" w:lineRule="auto"/>
              <w:ind w:left="14" w:hanging="14"/>
              <w:rPr>
                <w:b/>
              </w:rPr>
            </w:pPr>
            <w:r w:rsidRPr="003A3F88">
              <w:rPr>
                <w:b/>
                <w:sz w:val="20"/>
              </w:rPr>
              <w:t xml:space="preserve">Total Real Estate Loans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760825" w14:textId="77777777" w:rsidR="00B15D86" w:rsidRPr="003A3F88" w:rsidRDefault="00B15D86" w:rsidP="00FB2F48">
            <w:pPr>
              <w:keepNext/>
              <w:spacing w:after="4" w:line="259" w:lineRule="auto"/>
              <w:ind w:left="159" w:hanging="14"/>
              <w:jc w:val="center"/>
              <w:rPr>
                <w:b/>
              </w:rPr>
            </w:pPr>
            <w:r w:rsidRPr="003A3F88">
              <w:rPr>
                <w:b/>
                <w:sz w:val="20"/>
              </w:rPr>
              <w:t>986,566</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0236748" w14:textId="77777777" w:rsidR="00B15D86" w:rsidRPr="003A3F88" w:rsidRDefault="00B15D86" w:rsidP="00FB2F48">
            <w:pPr>
              <w:keepNext/>
              <w:spacing w:after="4" w:line="259" w:lineRule="auto"/>
              <w:ind w:left="161" w:hanging="14"/>
              <w:jc w:val="center"/>
              <w:rPr>
                <w:b/>
              </w:rPr>
            </w:pPr>
            <w:r w:rsidRPr="003A3F88">
              <w:rPr>
                <w:b/>
                <w:sz w:val="20"/>
              </w:rPr>
              <w:t>96.0</w:t>
            </w:r>
          </w:p>
        </w:tc>
      </w:tr>
      <w:tr w:rsidR="00B15D86" w:rsidRPr="003A3F88" w14:paraId="2999BFEF"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4BC9AA35" w14:textId="77777777" w:rsidR="00B15D86" w:rsidRPr="003A3F88" w:rsidRDefault="00B15D86" w:rsidP="00FB2F48">
            <w:pPr>
              <w:keepNext/>
              <w:spacing w:after="4" w:line="259" w:lineRule="auto"/>
              <w:ind w:left="14" w:hanging="14"/>
              <w:rPr>
                <w:sz w:val="20"/>
              </w:rPr>
            </w:pPr>
            <w:r w:rsidRPr="003A3F88">
              <w:rPr>
                <w:sz w:val="20"/>
              </w:rPr>
              <w:t>Commercial and Industrial Loans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938827" w14:textId="77777777" w:rsidR="00B15D86" w:rsidRPr="003A3F88" w:rsidRDefault="00B15D86" w:rsidP="00FB2F48">
            <w:pPr>
              <w:keepNext/>
              <w:spacing w:after="4" w:line="259" w:lineRule="auto"/>
              <w:ind w:left="162" w:hanging="14"/>
              <w:jc w:val="center"/>
              <w:rPr>
                <w:sz w:val="20"/>
              </w:rPr>
            </w:pPr>
            <w:r w:rsidRPr="003A3F88">
              <w:rPr>
                <w:sz w:val="20"/>
              </w:rPr>
              <w:t>41,081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0DAEBED" w14:textId="77777777" w:rsidR="00B15D86" w:rsidRPr="003A3F88" w:rsidRDefault="00B15D86" w:rsidP="00FB2F48">
            <w:pPr>
              <w:keepNext/>
              <w:spacing w:after="4" w:line="259" w:lineRule="auto"/>
              <w:ind w:left="162" w:hanging="14"/>
              <w:jc w:val="center"/>
              <w:rPr>
                <w:sz w:val="20"/>
              </w:rPr>
            </w:pPr>
            <w:r w:rsidRPr="003A3F88">
              <w:rPr>
                <w:sz w:val="20"/>
              </w:rPr>
              <w:t>4.0</w:t>
            </w:r>
          </w:p>
        </w:tc>
      </w:tr>
      <w:tr w:rsidR="00B15D86" w:rsidRPr="003A3F88" w14:paraId="10FDC566"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0A650FB1" w14:textId="77777777" w:rsidR="00B15D86" w:rsidRPr="003A3F88" w:rsidRDefault="00B15D86" w:rsidP="00FB2F48">
            <w:pPr>
              <w:keepNext/>
              <w:spacing w:after="4" w:line="259" w:lineRule="auto"/>
              <w:ind w:left="14" w:hanging="14"/>
            </w:pPr>
            <w:r w:rsidRPr="003A3F88">
              <w:rPr>
                <w:sz w:val="20"/>
              </w:rPr>
              <w:t xml:space="preserve">Agricultural Production and Other Loans to Farmers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17A0F0" w14:textId="77777777" w:rsidR="00B15D86" w:rsidRPr="003A3F88" w:rsidRDefault="00B15D86" w:rsidP="00FB2F48">
            <w:pPr>
              <w:keepNext/>
              <w:spacing w:after="4" w:line="259" w:lineRule="auto"/>
              <w:ind w:left="162" w:hanging="14"/>
              <w:jc w:val="center"/>
            </w:pPr>
            <w:r w:rsidRPr="003A3F88">
              <w:rPr>
                <w:sz w:val="20"/>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F85F466" w14:textId="77777777" w:rsidR="00B15D86" w:rsidRPr="003A3F88" w:rsidRDefault="00B15D86" w:rsidP="00FB2F48">
            <w:pPr>
              <w:keepNext/>
              <w:spacing w:after="4" w:line="259" w:lineRule="auto"/>
              <w:ind w:left="162" w:hanging="14"/>
              <w:jc w:val="center"/>
            </w:pPr>
            <w:r w:rsidRPr="003A3F88">
              <w:rPr>
                <w:sz w:val="20"/>
              </w:rPr>
              <w:t>0.0</w:t>
            </w:r>
          </w:p>
        </w:tc>
      </w:tr>
      <w:tr w:rsidR="00B15D86" w:rsidRPr="003A3F88" w14:paraId="5D1BDF25"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728A9372" w14:textId="77777777" w:rsidR="00B15D86" w:rsidRPr="003A3F88" w:rsidRDefault="00B15D86" w:rsidP="00FB2F48">
            <w:pPr>
              <w:keepNext/>
              <w:spacing w:after="4" w:line="259" w:lineRule="auto"/>
              <w:ind w:left="14" w:hanging="14"/>
              <w:rPr>
                <w:sz w:val="20"/>
              </w:rPr>
            </w:pPr>
            <w:r w:rsidRPr="003A3F88">
              <w:rPr>
                <w:sz w:val="20"/>
              </w:rPr>
              <w:t>Consumer Loans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4781DC" w14:textId="77777777" w:rsidR="00B15D86" w:rsidRPr="003A3F88" w:rsidRDefault="00B15D86" w:rsidP="00FB2F48">
            <w:pPr>
              <w:keepNext/>
              <w:spacing w:after="4" w:line="259" w:lineRule="auto"/>
              <w:ind w:left="162" w:hanging="14"/>
              <w:jc w:val="center"/>
              <w:rPr>
                <w:sz w:val="20"/>
              </w:rPr>
            </w:pPr>
            <w:r w:rsidRPr="003A3F88">
              <w:rPr>
                <w:sz w:val="20"/>
              </w:rPr>
              <w:t>177</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74DC217" w14:textId="77777777" w:rsidR="00B15D86" w:rsidRPr="003A3F88" w:rsidRDefault="00B15D86" w:rsidP="00FB2F48">
            <w:pPr>
              <w:keepNext/>
              <w:spacing w:after="4" w:line="259" w:lineRule="auto"/>
              <w:ind w:left="162" w:hanging="14"/>
              <w:jc w:val="center"/>
              <w:rPr>
                <w:sz w:val="20"/>
              </w:rPr>
            </w:pPr>
            <w:r w:rsidRPr="003A3F88">
              <w:rPr>
                <w:sz w:val="20"/>
              </w:rPr>
              <w:t>0.0</w:t>
            </w:r>
          </w:p>
        </w:tc>
      </w:tr>
      <w:tr w:rsidR="00B15D86" w:rsidRPr="003A3F88" w14:paraId="7F376164"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114C72C6" w14:textId="77777777" w:rsidR="00B15D86" w:rsidRPr="003A3F88" w:rsidRDefault="00B15D86" w:rsidP="00FB2F48">
            <w:pPr>
              <w:keepNext/>
              <w:spacing w:after="4" w:line="259" w:lineRule="auto"/>
              <w:ind w:left="14" w:hanging="14"/>
              <w:rPr>
                <w:sz w:val="20"/>
              </w:rPr>
            </w:pPr>
            <w:r w:rsidRPr="003A3F88">
              <w:rPr>
                <w:sz w:val="20"/>
              </w:rPr>
              <w:t>Obligations of State and Political Subdivisions in the U.S.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DBD1B9" w14:textId="77777777" w:rsidR="00B15D86" w:rsidRPr="003A3F88" w:rsidRDefault="00B15D86" w:rsidP="00FB2F48">
            <w:pPr>
              <w:keepNext/>
              <w:spacing w:after="4" w:line="259" w:lineRule="auto"/>
              <w:ind w:left="162" w:hanging="14"/>
              <w:jc w:val="center"/>
              <w:rPr>
                <w:sz w:val="20"/>
              </w:rPr>
            </w:pPr>
            <w:r w:rsidRPr="003A3F88">
              <w:rPr>
                <w:sz w:val="20"/>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8097E19" w14:textId="77777777" w:rsidR="00B15D86" w:rsidRPr="003A3F88" w:rsidRDefault="00B15D86" w:rsidP="00FB2F48">
            <w:pPr>
              <w:keepNext/>
              <w:spacing w:after="4" w:line="259" w:lineRule="auto"/>
              <w:ind w:left="162" w:hanging="14"/>
              <w:jc w:val="center"/>
              <w:rPr>
                <w:sz w:val="20"/>
              </w:rPr>
            </w:pPr>
            <w:r w:rsidRPr="003A3F88">
              <w:rPr>
                <w:sz w:val="20"/>
              </w:rPr>
              <w:t>0.0</w:t>
            </w:r>
          </w:p>
        </w:tc>
      </w:tr>
      <w:tr w:rsidR="00B15D86" w:rsidRPr="003A3F88" w14:paraId="003BEE71"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0AA03124" w14:textId="77777777" w:rsidR="00B15D86" w:rsidRPr="003A3F88" w:rsidRDefault="00B15D86" w:rsidP="00FB2F48">
            <w:pPr>
              <w:keepNext/>
              <w:spacing w:after="4" w:line="259" w:lineRule="auto"/>
              <w:ind w:left="14" w:hanging="14"/>
              <w:rPr>
                <w:sz w:val="20"/>
              </w:rPr>
            </w:pPr>
            <w:r w:rsidRPr="003A3F88">
              <w:rPr>
                <w:sz w:val="20"/>
              </w:rPr>
              <w:t>Other Loans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89F6A3" w14:textId="77777777" w:rsidR="00B15D86" w:rsidRPr="003A3F88" w:rsidRDefault="00B15D86" w:rsidP="00FB2F48">
            <w:pPr>
              <w:keepNext/>
              <w:spacing w:after="4" w:line="259" w:lineRule="auto"/>
              <w:ind w:left="162" w:hanging="14"/>
              <w:jc w:val="center"/>
              <w:rPr>
                <w:sz w:val="20"/>
              </w:rPr>
            </w:pPr>
            <w:r w:rsidRPr="003A3F88">
              <w:rPr>
                <w:sz w:val="20"/>
              </w:rPr>
              <w:t>104</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DC7ACC5" w14:textId="77777777" w:rsidR="00B15D86" w:rsidRPr="003A3F88" w:rsidRDefault="00B15D86" w:rsidP="00FB2F48">
            <w:pPr>
              <w:keepNext/>
              <w:spacing w:after="4" w:line="259" w:lineRule="auto"/>
              <w:ind w:left="162" w:hanging="14"/>
              <w:jc w:val="center"/>
              <w:rPr>
                <w:sz w:val="20"/>
              </w:rPr>
            </w:pPr>
            <w:r w:rsidRPr="003A3F88">
              <w:rPr>
                <w:sz w:val="20"/>
              </w:rPr>
              <w:t>0.0</w:t>
            </w:r>
          </w:p>
        </w:tc>
      </w:tr>
      <w:tr w:rsidR="00B15D86" w:rsidRPr="003A3F88" w14:paraId="5D36258C"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1637159B" w14:textId="77777777" w:rsidR="00B15D86" w:rsidRPr="003A3F88" w:rsidRDefault="00B15D86" w:rsidP="00FB2F48">
            <w:pPr>
              <w:keepNext/>
              <w:spacing w:after="4" w:line="259" w:lineRule="auto"/>
              <w:ind w:left="14" w:hanging="14"/>
              <w:rPr>
                <w:sz w:val="20"/>
              </w:rPr>
            </w:pPr>
            <w:r w:rsidRPr="003A3F88">
              <w:rPr>
                <w:sz w:val="20"/>
              </w:rPr>
              <w:t>Lease Financing Receivable (net of unearned income)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44A9C2" w14:textId="77777777" w:rsidR="00B15D86" w:rsidRPr="003A3F88" w:rsidRDefault="00B15D86" w:rsidP="00FB2F48">
            <w:pPr>
              <w:keepNext/>
              <w:spacing w:after="4" w:line="259" w:lineRule="auto"/>
              <w:ind w:left="159" w:hanging="14"/>
              <w:jc w:val="center"/>
              <w:rPr>
                <w:sz w:val="20"/>
              </w:rPr>
            </w:pPr>
            <w:r w:rsidRPr="003A3F88">
              <w:rPr>
                <w:sz w:val="20"/>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7316681" w14:textId="77777777" w:rsidR="00B15D86" w:rsidRPr="003A3F88" w:rsidRDefault="00B15D86" w:rsidP="00FB2F48">
            <w:pPr>
              <w:keepNext/>
              <w:spacing w:after="4" w:line="259" w:lineRule="auto"/>
              <w:ind w:left="164" w:hanging="14"/>
              <w:jc w:val="center"/>
              <w:rPr>
                <w:sz w:val="20"/>
              </w:rPr>
            </w:pPr>
            <w:r w:rsidRPr="003A3F88">
              <w:rPr>
                <w:sz w:val="20"/>
              </w:rPr>
              <w:t>0.0</w:t>
            </w:r>
          </w:p>
        </w:tc>
      </w:tr>
      <w:tr w:rsidR="00B15D86" w:rsidRPr="003A3F88" w14:paraId="5C646018"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014B5F07" w14:textId="77777777" w:rsidR="00B15D86" w:rsidRPr="003A3F88" w:rsidRDefault="00B15D86" w:rsidP="00FB2F48">
            <w:pPr>
              <w:keepNext/>
              <w:spacing w:after="4" w:line="259" w:lineRule="auto"/>
              <w:ind w:left="14" w:hanging="14"/>
              <w:rPr>
                <w:sz w:val="20"/>
              </w:rPr>
            </w:pPr>
            <w:r w:rsidRPr="003A3F88">
              <w:rPr>
                <w:sz w:val="20"/>
              </w:rPr>
              <w:t>Less: Unearned Income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8949FD" w14:textId="77777777" w:rsidR="00B15D86" w:rsidRPr="003A3F88" w:rsidRDefault="00B15D86" w:rsidP="00FB2F48">
            <w:pPr>
              <w:keepNext/>
              <w:spacing w:after="4" w:line="259" w:lineRule="auto"/>
              <w:ind w:left="159" w:hanging="14"/>
              <w:jc w:val="center"/>
              <w:rPr>
                <w:sz w:val="20"/>
              </w:rPr>
            </w:pPr>
            <w:r w:rsidRPr="003A3F88">
              <w:rPr>
                <w:sz w:val="20"/>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4E83C77" w14:textId="77777777" w:rsidR="00B15D86" w:rsidRPr="003A3F88" w:rsidRDefault="00B15D86" w:rsidP="00FB2F48">
            <w:pPr>
              <w:keepNext/>
              <w:spacing w:after="4" w:line="259" w:lineRule="auto"/>
              <w:ind w:left="164" w:hanging="14"/>
              <w:jc w:val="center"/>
              <w:rPr>
                <w:sz w:val="20"/>
              </w:rPr>
            </w:pPr>
            <w:r w:rsidRPr="003A3F88">
              <w:rPr>
                <w:sz w:val="20"/>
              </w:rPr>
              <w:t>0.0</w:t>
            </w:r>
          </w:p>
        </w:tc>
      </w:tr>
      <w:bookmarkEnd w:id="0"/>
      <w:tr w:rsidR="00B15D86" w:rsidRPr="003A3F88" w14:paraId="44F2298E" w14:textId="77777777" w:rsidTr="00FB2F48">
        <w:trPr>
          <w:trHeight w:val="288"/>
        </w:trPr>
        <w:tc>
          <w:tcPr>
            <w:tcW w:w="0" w:type="auto"/>
            <w:tcBorders>
              <w:top w:val="single" w:sz="4" w:space="0" w:color="000000"/>
              <w:left w:val="single" w:sz="4" w:space="0" w:color="auto"/>
              <w:bottom w:val="single" w:sz="4" w:space="0" w:color="000000"/>
              <w:right w:val="single" w:sz="4" w:space="0" w:color="000000"/>
            </w:tcBorders>
            <w:shd w:val="clear" w:color="auto" w:fill="auto"/>
          </w:tcPr>
          <w:p w14:paraId="11C761C5" w14:textId="77777777" w:rsidR="00B15D86" w:rsidRPr="003A3F88" w:rsidRDefault="00B15D86" w:rsidP="00FB2F48">
            <w:pPr>
              <w:keepNext/>
              <w:spacing w:after="4" w:line="259" w:lineRule="auto"/>
              <w:ind w:left="14" w:hanging="14"/>
              <w:rPr>
                <w:b/>
              </w:rPr>
            </w:pPr>
            <w:r w:rsidRPr="003A3F88">
              <w:rPr>
                <w:b/>
                <w:sz w:val="20"/>
              </w:rPr>
              <w:t xml:space="preserve">Total Loans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FE8F5F" w14:textId="77777777" w:rsidR="00B15D86" w:rsidRPr="003A3F88" w:rsidRDefault="00B15D86" w:rsidP="00FB2F48">
            <w:pPr>
              <w:keepNext/>
              <w:spacing w:after="4" w:line="259" w:lineRule="auto"/>
              <w:ind w:left="159" w:hanging="14"/>
              <w:rPr>
                <w:b/>
              </w:rPr>
            </w:pPr>
            <w:r w:rsidRPr="003A3F88">
              <w:rPr>
                <w:b/>
                <w:sz w:val="20"/>
              </w:rPr>
              <w:t>1,027,928</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8CEE9F5" w14:textId="77777777" w:rsidR="00B15D86" w:rsidRPr="003A3F88" w:rsidRDefault="00B15D86" w:rsidP="00FB2F48">
            <w:pPr>
              <w:keepNext/>
              <w:spacing w:after="4" w:line="259" w:lineRule="auto"/>
              <w:ind w:left="164" w:hanging="14"/>
              <w:rPr>
                <w:b/>
              </w:rPr>
            </w:pPr>
            <w:r w:rsidRPr="003A3F88">
              <w:rPr>
                <w:b/>
                <w:sz w:val="20"/>
              </w:rPr>
              <w:t xml:space="preserve">100.0 </w:t>
            </w:r>
          </w:p>
        </w:tc>
      </w:tr>
      <w:tr w:rsidR="00B15D86" w:rsidRPr="003A3F88" w14:paraId="08CD7567" w14:textId="77777777" w:rsidTr="00426A41">
        <w:trPr>
          <w:trHeight w:val="264"/>
        </w:trPr>
        <w:tc>
          <w:tcPr>
            <w:tcW w:w="0" w:type="auto"/>
            <w:gridSpan w:val="3"/>
            <w:tcBorders>
              <w:top w:val="single" w:sz="4" w:space="0" w:color="000000"/>
              <w:left w:val="single" w:sz="4" w:space="0" w:color="auto"/>
              <w:bottom w:val="single" w:sz="4" w:space="0" w:color="auto"/>
              <w:right w:val="single" w:sz="4" w:space="0" w:color="auto"/>
            </w:tcBorders>
            <w:shd w:val="clear" w:color="auto" w:fill="auto"/>
          </w:tcPr>
          <w:p w14:paraId="1931065A" w14:textId="77777777" w:rsidR="00B15D86" w:rsidRPr="003A3F88" w:rsidRDefault="00B15D86" w:rsidP="00FB2F48">
            <w:pPr>
              <w:keepNext/>
              <w:spacing w:after="160" w:line="259" w:lineRule="auto"/>
            </w:pPr>
            <w:r w:rsidRPr="003A3F88">
              <w:rPr>
                <w:i/>
                <w:sz w:val="16"/>
              </w:rPr>
              <w:t>Source:  Reports of Condition and Income</w:t>
            </w:r>
          </w:p>
        </w:tc>
      </w:tr>
    </w:tbl>
    <w:p w14:paraId="4D1DA791" w14:textId="77777777" w:rsidR="00B15D86" w:rsidRPr="003A3F88" w:rsidRDefault="00B15D86" w:rsidP="00B15D86">
      <w:pPr>
        <w:spacing w:after="4" w:line="247" w:lineRule="auto"/>
        <w:ind w:left="14" w:hanging="14"/>
        <w:rPr>
          <w:sz w:val="28"/>
          <w:szCs w:val="28"/>
        </w:rPr>
      </w:pPr>
    </w:p>
    <w:p w14:paraId="05B23388" w14:textId="551AE8C1" w:rsidR="00B15D86" w:rsidRPr="003A3F88" w:rsidRDefault="00B15D86" w:rsidP="00B15D86">
      <w:pPr>
        <w:spacing w:after="4" w:line="248" w:lineRule="auto"/>
        <w:ind w:left="20" w:right="356" w:hanging="10"/>
        <w:rPr>
          <w:color w:val="000000"/>
        </w:rPr>
      </w:pPr>
      <w:r w:rsidRPr="003A3F88">
        <w:rPr>
          <w:color w:val="000000"/>
        </w:rPr>
        <w:t xml:space="preserve">Examiners did not identify any financial or legal impediments that would limit the </w:t>
      </w:r>
      <w:r w:rsidR="00082297">
        <w:rPr>
          <w:color w:val="000000"/>
        </w:rPr>
        <w:t>institution’s</w:t>
      </w:r>
      <w:r w:rsidR="00082297" w:rsidRPr="003A3F88">
        <w:rPr>
          <w:color w:val="000000"/>
        </w:rPr>
        <w:t xml:space="preserve"> </w:t>
      </w:r>
      <w:r w:rsidRPr="003A3F88">
        <w:rPr>
          <w:color w:val="000000"/>
        </w:rPr>
        <w:t>ability to help meet its assessment area</w:t>
      </w:r>
      <w:r w:rsidR="0096122D">
        <w:rPr>
          <w:color w:val="000000"/>
        </w:rPr>
        <w:t xml:space="preserve"> </w:t>
      </w:r>
      <w:r w:rsidRPr="003A3F88">
        <w:rPr>
          <w:color w:val="000000"/>
        </w:rPr>
        <w:t xml:space="preserve">credit needs.  </w:t>
      </w:r>
    </w:p>
    <w:p w14:paraId="206F9152" w14:textId="77777777" w:rsidR="00B15D86" w:rsidRDefault="00B15D86" w:rsidP="007B2663">
      <w:pPr>
        <w:tabs>
          <w:tab w:val="left" w:pos="720"/>
          <w:tab w:val="left" w:pos="1440"/>
          <w:tab w:val="left" w:pos="2160"/>
          <w:tab w:val="left" w:pos="2880"/>
          <w:tab w:val="left" w:pos="3600"/>
          <w:tab w:val="left" w:pos="5328"/>
          <w:tab w:val="left" w:pos="11520"/>
        </w:tabs>
        <w:rPr>
          <w:b/>
          <w:bCs/>
          <w:spacing w:val="-3"/>
          <w:sz w:val="28"/>
          <w:szCs w:val="28"/>
        </w:rPr>
      </w:pPr>
    </w:p>
    <w:p w14:paraId="7326B101" w14:textId="77777777" w:rsidR="007B2663" w:rsidRDefault="007B2663" w:rsidP="007B2663">
      <w:pPr>
        <w:tabs>
          <w:tab w:val="left" w:pos="1260"/>
        </w:tabs>
        <w:rPr>
          <w:b/>
          <w:bCs/>
          <w:iCs/>
          <w:u w:val="single"/>
        </w:rPr>
      </w:pPr>
    </w:p>
    <w:p w14:paraId="2E6178BD" w14:textId="77777777" w:rsidR="00B236ED" w:rsidRDefault="00B236ED" w:rsidP="007B2663">
      <w:pPr>
        <w:tabs>
          <w:tab w:val="left" w:pos="1260"/>
        </w:tabs>
        <w:rPr>
          <w:b/>
          <w:bCs/>
          <w:spacing w:val="-4"/>
          <w:sz w:val="28"/>
          <w:szCs w:val="28"/>
        </w:rPr>
        <w:sectPr w:rsidR="00B236ED">
          <w:pgSz w:w="12240" w:h="15840"/>
          <w:pgMar w:top="1440" w:right="1440" w:bottom="1440" w:left="1440" w:header="720" w:footer="720" w:gutter="0"/>
          <w:cols w:space="720"/>
          <w:docGrid w:linePitch="360"/>
        </w:sectPr>
      </w:pPr>
    </w:p>
    <w:p w14:paraId="6C61AA6C" w14:textId="77777777" w:rsidR="0099672C" w:rsidRPr="00760303" w:rsidRDefault="007B2663" w:rsidP="00534355">
      <w:pPr>
        <w:tabs>
          <w:tab w:val="left" w:pos="1260"/>
        </w:tabs>
        <w:jc w:val="center"/>
        <w:rPr>
          <w:b/>
          <w:bCs/>
          <w:spacing w:val="-4"/>
          <w:sz w:val="28"/>
          <w:szCs w:val="28"/>
        </w:rPr>
      </w:pPr>
      <w:r>
        <w:rPr>
          <w:b/>
          <w:bCs/>
          <w:spacing w:val="-4"/>
          <w:sz w:val="28"/>
          <w:szCs w:val="28"/>
        </w:rPr>
        <w:lastRenderedPageBreak/>
        <w:t>DE</w:t>
      </w:r>
      <w:r w:rsidR="0099672C" w:rsidRPr="00161EC6">
        <w:rPr>
          <w:b/>
          <w:bCs/>
          <w:spacing w:val="-4"/>
          <w:sz w:val="28"/>
          <w:szCs w:val="28"/>
        </w:rPr>
        <w:t>SCRIPTION OF ASSESSMENT AREA</w:t>
      </w:r>
    </w:p>
    <w:p w14:paraId="79D3E12D" w14:textId="77777777" w:rsidR="0099672C" w:rsidRDefault="0099672C" w:rsidP="00E02903">
      <w:pPr>
        <w:tabs>
          <w:tab w:val="center" w:pos="4680"/>
        </w:tabs>
      </w:pPr>
    </w:p>
    <w:p w14:paraId="50726392" w14:textId="1FC11BA5" w:rsidR="00B15D86" w:rsidRDefault="00B15D86" w:rsidP="00B15D86">
      <w:pPr>
        <w:tabs>
          <w:tab w:val="center" w:pos="4680"/>
        </w:tabs>
      </w:pPr>
      <w:r>
        <w:t xml:space="preserve">The CRA requires financial institutions to define one or more assessment areas within which examiners will evaluate its CRA performance.  Florence Bank designated one single assessment area to include the following </w:t>
      </w:r>
      <w:r w:rsidR="009214D5">
        <w:t xml:space="preserve">cities and </w:t>
      </w:r>
      <w:r>
        <w:t xml:space="preserve">towns located in the Springfield, MA </w:t>
      </w:r>
      <w:r w:rsidR="00182D1A">
        <w:t>Metropolitan Statitical Area (</w:t>
      </w:r>
      <w:r>
        <w:t>MSA</w:t>
      </w:r>
      <w:r w:rsidR="00182D1A">
        <w:t>)</w:t>
      </w:r>
      <w:r>
        <w:t>:</w:t>
      </w:r>
    </w:p>
    <w:p w14:paraId="4F62CB5A" w14:textId="77777777" w:rsidR="00B15D86" w:rsidRDefault="00B15D86" w:rsidP="00B15D86">
      <w:pPr>
        <w:tabs>
          <w:tab w:val="center" w:pos="4680"/>
        </w:tabs>
      </w:pPr>
    </w:p>
    <w:p w14:paraId="1C202A71" w14:textId="5A04D478" w:rsidR="00B15D86" w:rsidRDefault="00B15D86" w:rsidP="00B15D86">
      <w:pPr>
        <w:pStyle w:val="ListParagraph"/>
        <w:widowControl/>
        <w:ind w:left="0"/>
        <w:contextualSpacing/>
        <w:rPr>
          <w:rFonts w:ascii="Times New Roman" w:hAnsi="Times New Roman" w:cs="Times New Roman"/>
        </w:rPr>
      </w:pPr>
      <w:r w:rsidRPr="0061775B">
        <w:rPr>
          <w:rFonts w:ascii="Times New Roman" w:hAnsi="Times New Roman" w:cs="Times New Roman"/>
          <w:b/>
        </w:rPr>
        <w:t>Franklin County:</w:t>
      </w:r>
      <w:r w:rsidRPr="0061775B">
        <w:rPr>
          <w:rFonts w:ascii="Times New Roman" w:hAnsi="Times New Roman" w:cs="Times New Roman"/>
        </w:rPr>
        <w:t xml:space="preserve"> Ashfield, </w:t>
      </w:r>
      <w:r w:rsidRPr="00A61378">
        <w:rPr>
          <w:rFonts w:ascii="Times New Roman" w:hAnsi="Times New Roman" w:cs="Times New Roman"/>
        </w:rPr>
        <w:t xml:space="preserve">Buckland, Deerfield, Greenfield, Montague, Shutsebury, </w:t>
      </w:r>
      <w:r>
        <w:rPr>
          <w:rFonts w:ascii="Times New Roman" w:hAnsi="Times New Roman" w:cs="Times New Roman"/>
        </w:rPr>
        <w:t xml:space="preserve">and </w:t>
      </w:r>
      <w:r w:rsidRPr="00A61378">
        <w:rPr>
          <w:rFonts w:ascii="Times New Roman" w:hAnsi="Times New Roman" w:cs="Times New Roman"/>
        </w:rPr>
        <w:t>Whately</w:t>
      </w:r>
    </w:p>
    <w:p w14:paraId="1908F65D" w14:textId="77777777" w:rsidR="00B15D86" w:rsidRDefault="00B15D86" w:rsidP="00B15D86">
      <w:pPr>
        <w:tabs>
          <w:tab w:val="left" w:pos="720"/>
          <w:tab w:val="center" w:pos="4680"/>
          <w:tab w:val="left" w:pos="7200"/>
        </w:tabs>
      </w:pPr>
    </w:p>
    <w:p w14:paraId="07E001F0" w14:textId="35ED05EB" w:rsidR="00B15D86" w:rsidRPr="0061775B" w:rsidRDefault="00B15D86" w:rsidP="00B15D86">
      <w:pPr>
        <w:pStyle w:val="ListParagraph"/>
        <w:widowControl/>
        <w:ind w:left="0"/>
        <w:contextualSpacing/>
        <w:rPr>
          <w:rFonts w:ascii="Times New Roman" w:hAnsi="Times New Roman" w:cs="Times New Roman"/>
        </w:rPr>
      </w:pPr>
      <w:r w:rsidRPr="0061775B">
        <w:rPr>
          <w:rFonts w:ascii="Times New Roman" w:hAnsi="Times New Roman" w:cs="Times New Roman"/>
          <w:b/>
        </w:rPr>
        <w:t xml:space="preserve">Hampden County: </w:t>
      </w:r>
      <w:r w:rsidRPr="0061775B">
        <w:rPr>
          <w:rFonts w:ascii="Times New Roman" w:hAnsi="Times New Roman" w:cs="Times New Roman"/>
        </w:rPr>
        <w:t>Agawam Town, Chicopee, East Longmeadow, Hampden, Holyoke, Longmeadow, Ludlow, Southwick, Springfield, West Springfield</w:t>
      </w:r>
      <w:r>
        <w:rPr>
          <w:rFonts w:ascii="Times New Roman" w:hAnsi="Times New Roman" w:cs="Times New Roman"/>
        </w:rPr>
        <w:t>, W</w:t>
      </w:r>
      <w:r w:rsidRPr="0061775B">
        <w:rPr>
          <w:rFonts w:ascii="Times New Roman" w:hAnsi="Times New Roman" w:cs="Times New Roman"/>
        </w:rPr>
        <w:t>estfield</w:t>
      </w:r>
      <w:r>
        <w:rPr>
          <w:rFonts w:ascii="Times New Roman" w:hAnsi="Times New Roman" w:cs="Times New Roman"/>
        </w:rPr>
        <w:t xml:space="preserve">, and </w:t>
      </w:r>
      <w:r w:rsidRPr="0061775B">
        <w:rPr>
          <w:rFonts w:ascii="Times New Roman" w:hAnsi="Times New Roman" w:cs="Times New Roman"/>
        </w:rPr>
        <w:t>Wilbraham</w:t>
      </w:r>
    </w:p>
    <w:p w14:paraId="37B717D9" w14:textId="77777777" w:rsidR="00B15D86" w:rsidRDefault="00B15D86" w:rsidP="00B15D86">
      <w:pPr>
        <w:tabs>
          <w:tab w:val="center" w:pos="4680"/>
        </w:tabs>
      </w:pPr>
    </w:p>
    <w:p w14:paraId="061ABA80" w14:textId="630D8C3B" w:rsidR="00B15D86" w:rsidRDefault="00B15D86" w:rsidP="00B15D86">
      <w:r w:rsidRPr="00A10192">
        <w:rPr>
          <w:b/>
        </w:rPr>
        <w:t xml:space="preserve">Hampshire County: </w:t>
      </w:r>
      <w:r w:rsidRPr="00A10192">
        <w:t>Amherst, Belchertown, Chesterfield, Easthampton, Granby, Hadley, Hatfield, Huntington, Northampton, Pelham, South Hadley, Southampton, Ware, Westhampton, Williamsburg, and Worthington</w:t>
      </w:r>
    </w:p>
    <w:p w14:paraId="4A716BBC" w14:textId="77777777" w:rsidR="00B15D86" w:rsidRPr="00161EC6" w:rsidRDefault="00B15D86" w:rsidP="00B15D86"/>
    <w:p w14:paraId="7C3EDDB7" w14:textId="77777777" w:rsidR="0099672C" w:rsidRPr="00AD3C42" w:rsidRDefault="0099672C" w:rsidP="00E02903">
      <w:pPr>
        <w:widowControl w:val="0"/>
        <w:ind w:right="-360"/>
        <w:rPr>
          <w:b/>
          <w:bCs/>
          <w:iCs/>
          <w:color w:val="000000"/>
          <w:u w:val="single"/>
        </w:rPr>
      </w:pPr>
      <w:r w:rsidRPr="00AD3C42">
        <w:rPr>
          <w:b/>
          <w:bCs/>
          <w:iCs/>
          <w:color w:val="000000"/>
          <w:u w:val="single"/>
        </w:rPr>
        <w:t>Economic and Demographic Data</w:t>
      </w:r>
    </w:p>
    <w:p w14:paraId="12CCAE31" w14:textId="77777777" w:rsidR="00D75C34" w:rsidRPr="00AD3C42" w:rsidRDefault="00D75C34" w:rsidP="00E02903">
      <w:pPr>
        <w:widowControl w:val="0"/>
        <w:ind w:right="-360"/>
        <w:rPr>
          <w:b/>
          <w:bCs/>
          <w:iCs/>
          <w:color w:val="000000"/>
          <w:u w:val="single"/>
        </w:rPr>
      </w:pPr>
    </w:p>
    <w:p w14:paraId="51435941" w14:textId="49921C24" w:rsidR="001D21C4" w:rsidRDefault="00182D1A" w:rsidP="001D21C4">
      <w:pPr>
        <w:tabs>
          <w:tab w:val="left" w:pos="720"/>
          <w:tab w:val="center" w:pos="4680"/>
          <w:tab w:val="left" w:pos="7200"/>
        </w:tabs>
      </w:pPr>
      <w:r>
        <w:t>Florence Bank</w:t>
      </w:r>
      <w:r w:rsidR="00082297">
        <w:t xml:space="preserve">’s </w:t>
      </w:r>
      <w:r w:rsidR="001D21C4">
        <w:t xml:space="preserve">assessment area includes 143 census tracts.  </w:t>
      </w:r>
      <w:r>
        <w:t xml:space="preserve">The following indicates these </w:t>
      </w:r>
      <w:r w:rsidR="001D21C4">
        <w:t xml:space="preserve"> census </w:t>
      </w:r>
      <w:r>
        <w:t>tracts by</w:t>
      </w:r>
      <w:r w:rsidR="001D21C4">
        <w:t xml:space="preserve"> income designation according to 2015 ACS data.  </w:t>
      </w:r>
    </w:p>
    <w:p w14:paraId="1FC3E915" w14:textId="77777777" w:rsidR="001D21C4" w:rsidRDefault="001D21C4" w:rsidP="001D21C4">
      <w:pPr>
        <w:tabs>
          <w:tab w:val="left" w:pos="720"/>
          <w:tab w:val="center" w:pos="4680"/>
          <w:tab w:val="left" w:pos="7200"/>
        </w:tabs>
      </w:pPr>
    </w:p>
    <w:p w14:paraId="39D195A2" w14:textId="77777777" w:rsidR="001D21C4" w:rsidRPr="00A61378" w:rsidRDefault="001D21C4" w:rsidP="001D21C4">
      <w:pPr>
        <w:pStyle w:val="ListParagraph"/>
        <w:widowControl/>
        <w:numPr>
          <w:ilvl w:val="0"/>
          <w:numId w:val="31"/>
        </w:numPr>
        <w:ind w:left="360"/>
        <w:contextualSpacing/>
        <w:rPr>
          <w:rFonts w:ascii="Times New Roman" w:hAnsi="Times New Roman" w:cs="Times New Roman"/>
          <w:u w:val="single"/>
        </w:rPr>
      </w:pPr>
      <w:r>
        <w:rPr>
          <w:rFonts w:ascii="Times New Roman" w:hAnsi="Times New Roman" w:cs="Times New Roman"/>
        </w:rPr>
        <w:t>25 low-income census tracts,</w:t>
      </w:r>
    </w:p>
    <w:p w14:paraId="38663ADF" w14:textId="77777777" w:rsidR="001D21C4" w:rsidRPr="00A61378" w:rsidRDefault="001D21C4" w:rsidP="001D21C4">
      <w:pPr>
        <w:pStyle w:val="ListParagraph"/>
        <w:widowControl/>
        <w:numPr>
          <w:ilvl w:val="0"/>
          <w:numId w:val="31"/>
        </w:numPr>
        <w:ind w:left="360"/>
        <w:contextualSpacing/>
        <w:rPr>
          <w:rFonts w:ascii="Times New Roman" w:hAnsi="Times New Roman" w:cs="Times New Roman"/>
          <w:u w:val="single"/>
        </w:rPr>
      </w:pPr>
      <w:r>
        <w:rPr>
          <w:rFonts w:ascii="Times New Roman" w:hAnsi="Times New Roman" w:cs="Times New Roman"/>
        </w:rPr>
        <w:t>23 moderate-income census tracts</w:t>
      </w:r>
      <w:r w:rsidR="00042DD3">
        <w:rPr>
          <w:rFonts w:ascii="Times New Roman" w:hAnsi="Times New Roman" w:cs="Times New Roman"/>
        </w:rPr>
        <w:t>,</w:t>
      </w:r>
    </w:p>
    <w:p w14:paraId="44ED60BE" w14:textId="61D42C9C" w:rsidR="001D21C4" w:rsidRPr="00A61378" w:rsidRDefault="001D21C4" w:rsidP="001D21C4">
      <w:pPr>
        <w:pStyle w:val="ListParagraph"/>
        <w:widowControl/>
        <w:numPr>
          <w:ilvl w:val="0"/>
          <w:numId w:val="31"/>
        </w:numPr>
        <w:ind w:left="360"/>
        <w:contextualSpacing/>
        <w:rPr>
          <w:rFonts w:ascii="Times New Roman" w:hAnsi="Times New Roman" w:cs="Times New Roman"/>
          <w:u w:val="single"/>
        </w:rPr>
      </w:pPr>
      <w:r>
        <w:rPr>
          <w:rFonts w:ascii="Times New Roman" w:hAnsi="Times New Roman" w:cs="Times New Roman"/>
        </w:rPr>
        <w:t>44 middle-income census tracts</w:t>
      </w:r>
      <w:r w:rsidR="00042DD3">
        <w:rPr>
          <w:rFonts w:ascii="Times New Roman" w:hAnsi="Times New Roman" w:cs="Times New Roman"/>
        </w:rPr>
        <w:t>,</w:t>
      </w:r>
      <w:r>
        <w:rPr>
          <w:rFonts w:ascii="Times New Roman" w:hAnsi="Times New Roman" w:cs="Times New Roman"/>
        </w:rPr>
        <w:t xml:space="preserve"> </w:t>
      </w:r>
    </w:p>
    <w:p w14:paraId="61A529CB" w14:textId="77777777" w:rsidR="001D21C4" w:rsidRPr="00A61378" w:rsidRDefault="001D21C4" w:rsidP="001D21C4">
      <w:pPr>
        <w:pStyle w:val="ListParagraph"/>
        <w:widowControl/>
        <w:numPr>
          <w:ilvl w:val="0"/>
          <w:numId w:val="31"/>
        </w:numPr>
        <w:ind w:left="360"/>
        <w:contextualSpacing/>
        <w:rPr>
          <w:rFonts w:ascii="Times New Roman" w:hAnsi="Times New Roman" w:cs="Times New Roman"/>
          <w:u w:val="single"/>
        </w:rPr>
      </w:pPr>
      <w:r>
        <w:rPr>
          <w:rFonts w:ascii="Times New Roman" w:hAnsi="Times New Roman" w:cs="Times New Roman"/>
        </w:rPr>
        <w:t>47 upper-income census tracts</w:t>
      </w:r>
      <w:r w:rsidR="00042DD3">
        <w:rPr>
          <w:rFonts w:ascii="Times New Roman" w:hAnsi="Times New Roman" w:cs="Times New Roman"/>
        </w:rPr>
        <w:t>, and</w:t>
      </w:r>
    </w:p>
    <w:p w14:paraId="1841499C" w14:textId="1425358B" w:rsidR="001D21C4" w:rsidRPr="00A10192" w:rsidRDefault="001D21C4" w:rsidP="001D21C4">
      <w:pPr>
        <w:pStyle w:val="ListParagraph"/>
        <w:widowControl/>
        <w:numPr>
          <w:ilvl w:val="0"/>
          <w:numId w:val="31"/>
        </w:numPr>
        <w:ind w:left="360"/>
        <w:contextualSpacing/>
        <w:rPr>
          <w:rFonts w:ascii="Times New Roman" w:hAnsi="Times New Roman" w:cs="Times New Roman"/>
          <w:u w:val="single"/>
        </w:rPr>
      </w:pPr>
      <w:r>
        <w:rPr>
          <w:rFonts w:ascii="Times New Roman" w:hAnsi="Times New Roman" w:cs="Times New Roman"/>
        </w:rPr>
        <w:t>4 census tracts without an income designation</w:t>
      </w:r>
      <w:r w:rsidR="00183CD4">
        <w:rPr>
          <w:rFonts w:ascii="Times New Roman" w:hAnsi="Times New Roman" w:cs="Times New Roman"/>
        </w:rPr>
        <w:t>.</w:t>
      </w:r>
    </w:p>
    <w:p w14:paraId="22B274EC" w14:textId="77777777" w:rsidR="002C2E15" w:rsidRDefault="002C2E15" w:rsidP="002C2E15">
      <w:pPr>
        <w:tabs>
          <w:tab w:val="left" w:pos="720"/>
          <w:tab w:val="center" w:pos="4680"/>
          <w:tab w:val="left" w:pos="7200"/>
        </w:tabs>
        <w:rPr>
          <w:u w:val="single"/>
        </w:rPr>
      </w:pPr>
    </w:p>
    <w:p w14:paraId="0738F963" w14:textId="2F33FD78" w:rsidR="001D21C4" w:rsidRDefault="002C2E15" w:rsidP="001D21C4">
      <w:pPr>
        <w:tabs>
          <w:tab w:val="left" w:pos="720"/>
          <w:tab w:val="center" w:pos="4680"/>
          <w:tab w:val="left" w:pos="7200"/>
        </w:tabs>
      </w:pPr>
      <w:r>
        <w:t xml:space="preserve">Hampden County contains </w:t>
      </w:r>
      <w:r w:rsidR="00E01DE5">
        <w:t>45</w:t>
      </w:r>
      <w:r>
        <w:t xml:space="preserve"> of t</w:t>
      </w:r>
      <w:r w:rsidRPr="002C2E15">
        <w:t xml:space="preserve">he </w:t>
      </w:r>
      <w:r>
        <w:t xml:space="preserve">assessment area’s </w:t>
      </w:r>
      <w:r w:rsidR="00E01DE5">
        <w:t xml:space="preserve">48 total </w:t>
      </w:r>
      <w:r>
        <w:t>low- and moderate-income census tracts</w:t>
      </w:r>
      <w:r w:rsidR="00E01DE5">
        <w:t xml:space="preserve">, </w:t>
      </w:r>
      <w:r w:rsidR="00E4491E">
        <w:t xml:space="preserve">and </w:t>
      </w:r>
      <w:r w:rsidR="00E01DE5">
        <w:t>42</w:t>
      </w:r>
      <w:r w:rsidR="00E4491E">
        <w:t xml:space="preserve"> are specifically</w:t>
      </w:r>
      <w:r w:rsidR="00E01DE5">
        <w:t xml:space="preserve"> within Springfield, Holyoke, and Chicopee.  The geographic distribution criterion of the Lending Test </w:t>
      </w:r>
      <w:r w:rsidR="002F32AC">
        <w:t xml:space="preserve">focuses on bank performance in lending within the assessment area’s low- and moderate-income census tracts.  </w:t>
      </w:r>
      <w:r w:rsidR="00E01DE5">
        <w:t xml:space="preserve">With such a high concentration of </w:t>
      </w:r>
      <w:r w:rsidR="002F32AC">
        <w:t>these</w:t>
      </w:r>
      <w:r w:rsidR="00E01DE5">
        <w:t xml:space="preserve"> census tracts in Hampden County,</w:t>
      </w:r>
      <w:r w:rsidR="002F32AC">
        <w:t xml:space="preserve"> the bank’s historical </w:t>
      </w:r>
      <w:r w:rsidR="008861A4">
        <w:t xml:space="preserve">branch network and business </w:t>
      </w:r>
      <w:r w:rsidR="002F32AC">
        <w:t>focus on Hampshire County</w:t>
      </w:r>
      <w:r w:rsidR="008861A4">
        <w:t xml:space="preserve">, having </w:t>
      </w:r>
      <w:r w:rsidR="002F32AC">
        <w:t>only recent</w:t>
      </w:r>
      <w:r w:rsidR="008861A4">
        <w:t>ly opened branches in</w:t>
      </w:r>
      <w:r w:rsidR="002F32AC">
        <w:t xml:space="preserve"> Hampden County</w:t>
      </w:r>
      <w:r w:rsidR="008861A4">
        <w:t>,</w:t>
      </w:r>
      <w:r w:rsidR="002F32AC">
        <w:t xml:space="preserve"> affect</w:t>
      </w:r>
      <w:r w:rsidR="00E4491E">
        <w:t>s</w:t>
      </w:r>
      <w:r w:rsidR="002F32AC">
        <w:t xml:space="preserve"> its ability to lend in most of the area’s low- and moderate-income census tracts. </w:t>
      </w:r>
    </w:p>
    <w:p w14:paraId="2FC3F47A" w14:textId="77777777" w:rsidR="001D21C4" w:rsidRDefault="001D21C4" w:rsidP="001D21C4">
      <w:pPr>
        <w:tabs>
          <w:tab w:val="left" w:pos="720"/>
          <w:tab w:val="center" w:pos="4680"/>
          <w:tab w:val="left" w:pos="7200"/>
        </w:tabs>
      </w:pPr>
    </w:p>
    <w:p w14:paraId="0B86B7ED" w14:textId="77777777" w:rsidR="001D21C4" w:rsidRPr="00A10192" w:rsidRDefault="001D21C4" w:rsidP="001D21C4">
      <w:pPr>
        <w:tabs>
          <w:tab w:val="left" w:pos="720"/>
          <w:tab w:val="center" w:pos="4680"/>
          <w:tab w:val="left" w:pos="7200"/>
        </w:tabs>
      </w:pPr>
      <w:r>
        <w:t xml:space="preserve">The following table illustrates select demographic characteristics of the assessment area.  </w:t>
      </w:r>
    </w:p>
    <w:p w14:paraId="4A4ABD23" w14:textId="77777777" w:rsidR="001D21C4" w:rsidRDefault="00EB4CEE" w:rsidP="001D21C4">
      <w:pPr>
        <w:pStyle w:val="ListParagraph"/>
        <w:tabs>
          <w:tab w:val="center" w:pos="4680"/>
        </w:tabs>
        <w:ind w:left="-90"/>
        <w:rPr>
          <w:rFonts w:ascii="Times New Roman" w:hAnsi="Times New Roman" w:cs="Times New Roman"/>
          <w:u w:val="single"/>
        </w:rPr>
      </w:pPr>
      <w:r>
        <w:rPr>
          <w:rFonts w:ascii="Times New Roman" w:hAnsi="Times New Roman" w:cs="Times New Roman"/>
          <w:u w:val="single"/>
        </w:rPr>
        <w:br w:type="page"/>
      </w:r>
    </w:p>
    <w:tbl>
      <w:tblPr>
        <w:tblW w:w="0" w:type="auto"/>
        <w:tblCellMar>
          <w:left w:w="0" w:type="dxa"/>
          <w:right w:w="0" w:type="dxa"/>
        </w:tblCellMar>
        <w:tblLook w:val="0000" w:firstRow="0" w:lastRow="0" w:firstColumn="0" w:lastColumn="0" w:noHBand="0" w:noVBand="0"/>
      </w:tblPr>
      <w:tblGrid>
        <w:gridCol w:w="3411"/>
        <w:gridCol w:w="1080"/>
        <w:gridCol w:w="974"/>
        <w:gridCol w:w="916"/>
        <w:gridCol w:w="990"/>
        <w:gridCol w:w="990"/>
        <w:gridCol w:w="981"/>
      </w:tblGrid>
      <w:tr w:rsidR="001D21C4" w:rsidRPr="00A10192" w14:paraId="27C69BE1" w14:textId="77777777" w:rsidTr="0001564E">
        <w:trPr>
          <w:trHeight w:val="282"/>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3046D0D7" w14:textId="77777777" w:rsidR="001D21C4" w:rsidRPr="00A10192" w:rsidRDefault="001D21C4" w:rsidP="00FB2F48">
            <w:pPr>
              <w:jc w:val="center"/>
              <w:rPr>
                <w:sz w:val="20"/>
                <w:szCs w:val="20"/>
              </w:rPr>
            </w:pPr>
            <w:r w:rsidRPr="00A10192">
              <w:rPr>
                <w:b/>
                <w:color w:val="000000"/>
                <w:sz w:val="20"/>
                <w:szCs w:val="20"/>
              </w:rPr>
              <w:lastRenderedPageBreak/>
              <w:t>Demographic Information of the Assessment Area</w:t>
            </w:r>
          </w:p>
        </w:tc>
      </w:tr>
      <w:tr w:rsidR="001D21C4" w:rsidRPr="00A10192" w14:paraId="70581811" w14:textId="77777777" w:rsidTr="0001564E">
        <w:trPr>
          <w:trHeight w:val="426"/>
        </w:trPr>
        <w:tc>
          <w:tcPr>
            <w:tcW w:w="34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56BD11" w14:textId="77777777" w:rsidR="001D21C4" w:rsidRPr="00A10192" w:rsidRDefault="001D21C4" w:rsidP="00FB2F48">
            <w:pPr>
              <w:rPr>
                <w:sz w:val="20"/>
                <w:szCs w:val="20"/>
              </w:rPr>
            </w:pPr>
            <w:r w:rsidRPr="00A10192">
              <w:rPr>
                <w:b/>
                <w:color w:val="000000"/>
                <w:sz w:val="20"/>
                <w:szCs w:val="20"/>
              </w:rPr>
              <w:t>Demographic Characteristics</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9FDCBC" w14:textId="77777777" w:rsidR="001D21C4" w:rsidRPr="00A10192" w:rsidRDefault="001D21C4" w:rsidP="00FB2F48">
            <w:pPr>
              <w:jc w:val="center"/>
              <w:rPr>
                <w:sz w:val="20"/>
                <w:szCs w:val="20"/>
              </w:rPr>
            </w:pPr>
            <w:r w:rsidRPr="00A10192">
              <w:rPr>
                <w:b/>
                <w:color w:val="000000"/>
                <w:sz w:val="20"/>
                <w:szCs w:val="20"/>
              </w:rPr>
              <w:t>#</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E414E8" w14:textId="77777777" w:rsidR="001D21C4" w:rsidRPr="00A10192" w:rsidRDefault="001D21C4" w:rsidP="00FB2F48">
            <w:pPr>
              <w:jc w:val="center"/>
              <w:rPr>
                <w:sz w:val="20"/>
                <w:szCs w:val="20"/>
              </w:rPr>
            </w:pPr>
            <w:r w:rsidRPr="00A10192">
              <w:rPr>
                <w:b/>
                <w:color w:val="000000"/>
                <w:sz w:val="20"/>
                <w:szCs w:val="20"/>
              </w:rPr>
              <w:t>Low</w:t>
            </w:r>
            <w:r w:rsidRPr="00A10192">
              <w:rPr>
                <w:b/>
                <w:color w:val="000000"/>
                <w:sz w:val="20"/>
                <w:szCs w:val="20"/>
              </w:rPr>
              <w:br/>
              <w:t xml:space="preserve"> % of #</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02BE61" w14:textId="77777777" w:rsidR="001D21C4" w:rsidRPr="00A10192" w:rsidRDefault="001D21C4" w:rsidP="00FB2F48">
            <w:pPr>
              <w:jc w:val="center"/>
              <w:rPr>
                <w:sz w:val="20"/>
                <w:szCs w:val="20"/>
              </w:rPr>
            </w:pPr>
            <w:r w:rsidRPr="00A10192">
              <w:rPr>
                <w:b/>
                <w:color w:val="000000"/>
                <w:sz w:val="20"/>
                <w:szCs w:val="20"/>
              </w:rPr>
              <w:t>Moderate</w:t>
            </w:r>
            <w:r w:rsidRPr="00A10192">
              <w:rPr>
                <w:b/>
                <w:color w:val="000000"/>
                <w:sz w:val="20"/>
                <w:szCs w:val="20"/>
              </w:rPr>
              <w:br/>
              <w:t xml:space="preserve"> % of #</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4E6EA0" w14:textId="77777777" w:rsidR="001D21C4" w:rsidRPr="00A10192" w:rsidRDefault="001D21C4" w:rsidP="00FB2F48">
            <w:pPr>
              <w:jc w:val="center"/>
              <w:rPr>
                <w:sz w:val="20"/>
                <w:szCs w:val="20"/>
              </w:rPr>
            </w:pPr>
            <w:r w:rsidRPr="00A10192">
              <w:rPr>
                <w:b/>
                <w:color w:val="000000"/>
                <w:sz w:val="20"/>
                <w:szCs w:val="20"/>
              </w:rPr>
              <w:t>Middle</w:t>
            </w:r>
            <w:r w:rsidRPr="00A10192">
              <w:rPr>
                <w:b/>
                <w:color w:val="000000"/>
                <w:sz w:val="20"/>
                <w:szCs w:val="20"/>
              </w:rPr>
              <w:br/>
              <w:t xml:space="preserve"> % of #</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F6AC5D" w14:textId="77777777" w:rsidR="001D21C4" w:rsidRPr="00A10192" w:rsidRDefault="001D21C4" w:rsidP="00FB2F48">
            <w:pPr>
              <w:jc w:val="center"/>
              <w:rPr>
                <w:sz w:val="20"/>
                <w:szCs w:val="20"/>
              </w:rPr>
            </w:pPr>
            <w:r w:rsidRPr="00A10192">
              <w:rPr>
                <w:b/>
                <w:color w:val="000000"/>
                <w:sz w:val="20"/>
                <w:szCs w:val="20"/>
              </w:rPr>
              <w:t>Upper</w:t>
            </w:r>
            <w:r w:rsidRPr="00A10192">
              <w:rPr>
                <w:b/>
                <w:color w:val="000000"/>
                <w:sz w:val="20"/>
                <w:szCs w:val="20"/>
              </w:rPr>
              <w:br/>
              <w:t>% of #</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3F6D7C" w14:textId="77777777" w:rsidR="001D21C4" w:rsidRPr="00A10192" w:rsidRDefault="001D21C4" w:rsidP="00FB2F48">
            <w:pPr>
              <w:jc w:val="center"/>
              <w:rPr>
                <w:sz w:val="20"/>
                <w:szCs w:val="20"/>
              </w:rPr>
            </w:pPr>
            <w:r w:rsidRPr="00A10192">
              <w:rPr>
                <w:b/>
                <w:color w:val="000000"/>
                <w:sz w:val="20"/>
                <w:szCs w:val="20"/>
              </w:rPr>
              <w:t xml:space="preserve">NA* </w:t>
            </w:r>
            <w:r w:rsidRPr="00A10192">
              <w:rPr>
                <w:b/>
                <w:color w:val="000000"/>
                <w:sz w:val="20"/>
                <w:szCs w:val="20"/>
              </w:rPr>
              <w:br/>
              <w:t>% of #</w:t>
            </w:r>
          </w:p>
        </w:tc>
      </w:tr>
      <w:tr w:rsidR="001D21C4" w:rsidRPr="00A10192" w14:paraId="5232539F"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EA04533" w14:textId="77777777" w:rsidR="001D21C4" w:rsidRPr="00A10192" w:rsidRDefault="001D21C4" w:rsidP="00FB2F48">
            <w:pPr>
              <w:rPr>
                <w:sz w:val="20"/>
                <w:szCs w:val="20"/>
              </w:rPr>
            </w:pPr>
            <w:r w:rsidRPr="00A10192">
              <w:rPr>
                <w:color w:val="000000"/>
                <w:sz w:val="20"/>
                <w:szCs w:val="20"/>
              </w:rPr>
              <w:t>Geographies (Census Tracts)</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BADA3" w14:textId="77777777" w:rsidR="001D21C4" w:rsidRPr="00A10192" w:rsidRDefault="001D21C4" w:rsidP="00FB2F48">
            <w:pPr>
              <w:jc w:val="right"/>
              <w:rPr>
                <w:sz w:val="20"/>
                <w:szCs w:val="20"/>
              </w:rPr>
            </w:pPr>
            <w:r w:rsidRPr="00A10192">
              <w:rPr>
                <w:color w:val="000000"/>
                <w:sz w:val="20"/>
                <w:szCs w:val="20"/>
              </w:rPr>
              <w:t>143</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126A6" w14:textId="77777777" w:rsidR="001D21C4" w:rsidRPr="00A10192" w:rsidRDefault="001D21C4" w:rsidP="00FB2F48">
            <w:pPr>
              <w:jc w:val="right"/>
              <w:rPr>
                <w:sz w:val="20"/>
                <w:szCs w:val="20"/>
              </w:rPr>
            </w:pPr>
            <w:r w:rsidRPr="00A10192">
              <w:rPr>
                <w:color w:val="000000"/>
                <w:sz w:val="20"/>
                <w:szCs w:val="20"/>
              </w:rPr>
              <w:t>17.5</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47F60" w14:textId="77777777" w:rsidR="001D21C4" w:rsidRPr="00A10192" w:rsidRDefault="001D21C4" w:rsidP="00FB2F48">
            <w:pPr>
              <w:jc w:val="right"/>
              <w:rPr>
                <w:sz w:val="20"/>
                <w:szCs w:val="20"/>
              </w:rPr>
            </w:pPr>
            <w:r w:rsidRPr="00A10192">
              <w:rPr>
                <w:color w:val="000000"/>
                <w:sz w:val="20"/>
                <w:szCs w:val="20"/>
              </w:rPr>
              <w:t>16.1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7743F" w14:textId="77777777" w:rsidR="001D21C4" w:rsidRPr="00A10192" w:rsidRDefault="001D21C4" w:rsidP="00FB2F48">
            <w:pPr>
              <w:jc w:val="right"/>
              <w:rPr>
                <w:sz w:val="20"/>
                <w:szCs w:val="20"/>
              </w:rPr>
            </w:pPr>
            <w:r w:rsidRPr="00A10192">
              <w:rPr>
                <w:color w:val="000000"/>
                <w:sz w:val="20"/>
                <w:szCs w:val="20"/>
              </w:rPr>
              <w:t>30.8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35DCC" w14:textId="77777777" w:rsidR="001D21C4" w:rsidRPr="00A10192" w:rsidRDefault="001D21C4" w:rsidP="00FB2F48">
            <w:pPr>
              <w:jc w:val="right"/>
              <w:rPr>
                <w:sz w:val="20"/>
                <w:szCs w:val="20"/>
              </w:rPr>
            </w:pPr>
            <w:r w:rsidRPr="00A10192">
              <w:rPr>
                <w:color w:val="000000"/>
                <w:sz w:val="20"/>
                <w:szCs w:val="20"/>
              </w:rPr>
              <w:t>32.9</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20478" w14:textId="77777777" w:rsidR="001D21C4" w:rsidRPr="00A10192" w:rsidRDefault="001D21C4" w:rsidP="00FB2F48">
            <w:pPr>
              <w:jc w:val="right"/>
              <w:rPr>
                <w:sz w:val="20"/>
                <w:szCs w:val="20"/>
              </w:rPr>
            </w:pPr>
            <w:r w:rsidRPr="00A10192">
              <w:rPr>
                <w:color w:val="000000"/>
                <w:sz w:val="20"/>
                <w:szCs w:val="20"/>
              </w:rPr>
              <w:t>2.8</w:t>
            </w:r>
          </w:p>
        </w:tc>
      </w:tr>
      <w:tr w:rsidR="001D21C4" w:rsidRPr="00A10192" w14:paraId="536DE279"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FBEE77B" w14:textId="77777777" w:rsidR="001D21C4" w:rsidRPr="00A10192" w:rsidRDefault="001D21C4" w:rsidP="00FB2F48">
            <w:pPr>
              <w:rPr>
                <w:sz w:val="20"/>
                <w:szCs w:val="20"/>
              </w:rPr>
            </w:pPr>
            <w:r w:rsidRPr="00A10192">
              <w:rPr>
                <w:color w:val="000000"/>
                <w:sz w:val="20"/>
                <w:szCs w:val="20"/>
              </w:rPr>
              <w:t>Population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34908" w14:textId="77777777" w:rsidR="001D21C4" w:rsidRPr="00A10192" w:rsidRDefault="001D21C4" w:rsidP="00FB2F48">
            <w:pPr>
              <w:jc w:val="right"/>
              <w:rPr>
                <w:sz w:val="20"/>
                <w:szCs w:val="20"/>
              </w:rPr>
            </w:pPr>
            <w:r w:rsidRPr="00A10192">
              <w:rPr>
                <w:color w:val="000000"/>
                <w:sz w:val="20"/>
                <w:szCs w:val="20"/>
              </w:rPr>
              <w:t>640,390</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56863" w14:textId="77777777" w:rsidR="001D21C4" w:rsidRPr="00A10192" w:rsidRDefault="001D21C4" w:rsidP="00FB2F48">
            <w:pPr>
              <w:jc w:val="right"/>
              <w:rPr>
                <w:sz w:val="20"/>
                <w:szCs w:val="20"/>
              </w:rPr>
            </w:pPr>
            <w:r w:rsidRPr="00A10192">
              <w:rPr>
                <w:color w:val="000000"/>
                <w:sz w:val="20"/>
                <w:szCs w:val="20"/>
              </w:rPr>
              <w:t>14.5</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26572" w14:textId="77777777" w:rsidR="001D21C4" w:rsidRPr="00A10192" w:rsidRDefault="001D21C4" w:rsidP="00FB2F48">
            <w:pPr>
              <w:jc w:val="right"/>
              <w:rPr>
                <w:sz w:val="20"/>
                <w:szCs w:val="20"/>
              </w:rPr>
            </w:pPr>
            <w:r w:rsidRPr="00A10192">
              <w:rPr>
                <w:color w:val="000000"/>
                <w:sz w:val="20"/>
                <w:szCs w:val="20"/>
              </w:rPr>
              <w:t>15.7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AAB31" w14:textId="77777777" w:rsidR="001D21C4" w:rsidRPr="00A10192" w:rsidRDefault="001D21C4" w:rsidP="00FB2F48">
            <w:pPr>
              <w:jc w:val="right"/>
              <w:rPr>
                <w:sz w:val="20"/>
                <w:szCs w:val="20"/>
              </w:rPr>
            </w:pPr>
            <w:r w:rsidRPr="00A10192">
              <w:rPr>
                <w:color w:val="000000"/>
                <w:sz w:val="20"/>
                <w:szCs w:val="20"/>
              </w:rPr>
              <w:t>32.1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65C67" w14:textId="77777777" w:rsidR="001D21C4" w:rsidRPr="00A10192" w:rsidRDefault="001D21C4" w:rsidP="00FB2F48">
            <w:pPr>
              <w:jc w:val="right"/>
              <w:rPr>
                <w:sz w:val="20"/>
                <w:szCs w:val="20"/>
              </w:rPr>
            </w:pPr>
            <w:r w:rsidRPr="00A10192">
              <w:rPr>
                <w:color w:val="000000"/>
                <w:sz w:val="20"/>
                <w:szCs w:val="20"/>
              </w:rPr>
              <w:t>34.9</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3C0F3" w14:textId="77777777" w:rsidR="001D21C4" w:rsidRPr="00A10192" w:rsidRDefault="001D21C4" w:rsidP="00FB2F48">
            <w:pPr>
              <w:jc w:val="right"/>
              <w:rPr>
                <w:sz w:val="20"/>
                <w:szCs w:val="20"/>
              </w:rPr>
            </w:pPr>
            <w:r w:rsidRPr="00A10192">
              <w:rPr>
                <w:color w:val="000000"/>
                <w:sz w:val="20"/>
                <w:szCs w:val="20"/>
              </w:rPr>
              <w:t>2.8</w:t>
            </w:r>
          </w:p>
        </w:tc>
      </w:tr>
      <w:tr w:rsidR="001D21C4" w:rsidRPr="00A10192" w14:paraId="15CC407A"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9961EA3" w14:textId="77777777" w:rsidR="001D21C4" w:rsidRPr="00A10192" w:rsidRDefault="001D21C4" w:rsidP="00FB2F48">
            <w:pPr>
              <w:rPr>
                <w:sz w:val="20"/>
                <w:szCs w:val="20"/>
              </w:rPr>
            </w:pPr>
            <w:r w:rsidRPr="00A10192">
              <w:rPr>
                <w:color w:val="000000"/>
                <w:sz w:val="20"/>
                <w:szCs w:val="20"/>
              </w:rPr>
              <w:t>Housing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23585" w14:textId="77777777" w:rsidR="001D21C4" w:rsidRPr="00A10192" w:rsidRDefault="001D21C4" w:rsidP="00FB2F48">
            <w:pPr>
              <w:jc w:val="right"/>
              <w:rPr>
                <w:sz w:val="20"/>
                <w:szCs w:val="20"/>
              </w:rPr>
            </w:pPr>
            <w:r w:rsidRPr="00A10192">
              <w:rPr>
                <w:color w:val="000000"/>
                <w:sz w:val="20"/>
                <w:szCs w:val="20"/>
              </w:rPr>
              <w:t>260,764</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C1524" w14:textId="77777777" w:rsidR="001D21C4" w:rsidRPr="00A10192" w:rsidRDefault="001D21C4" w:rsidP="00FB2F48">
            <w:pPr>
              <w:jc w:val="right"/>
              <w:rPr>
                <w:sz w:val="20"/>
                <w:szCs w:val="20"/>
              </w:rPr>
            </w:pPr>
            <w:r w:rsidRPr="00A10192">
              <w:rPr>
                <w:color w:val="000000"/>
                <w:sz w:val="20"/>
                <w:szCs w:val="20"/>
              </w:rPr>
              <w:t>14.2</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40083" w14:textId="77777777" w:rsidR="001D21C4" w:rsidRPr="00A10192" w:rsidRDefault="001D21C4" w:rsidP="00FB2F48">
            <w:pPr>
              <w:jc w:val="right"/>
              <w:rPr>
                <w:sz w:val="20"/>
                <w:szCs w:val="20"/>
              </w:rPr>
            </w:pPr>
            <w:r w:rsidRPr="00A10192">
              <w:rPr>
                <w:color w:val="000000"/>
                <w:sz w:val="20"/>
                <w:szCs w:val="20"/>
              </w:rPr>
              <w:t>16.4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473EF" w14:textId="77777777" w:rsidR="001D21C4" w:rsidRPr="00A10192" w:rsidRDefault="001D21C4" w:rsidP="00FB2F48">
            <w:pPr>
              <w:jc w:val="right"/>
              <w:rPr>
                <w:sz w:val="20"/>
                <w:szCs w:val="20"/>
              </w:rPr>
            </w:pPr>
            <w:r w:rsidRPr="00A10192">
              <w:rPr>
                <w:color w:val="000000"/>
                <w:sz w:val="20"/>
                <w:szCs w:val="20"/>
              </w:rPr>
              <w:t>35.1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08990" w14:textId="77777777" w:rsidR="001D21C4" w:rsidRPr="00A10192" w:rsidRDefault="001D21C4" w:rsidP="00FB2F48">
            <w:pPr>
              <w:jc w:val="right"/>
              <w:rPr>
                <w:sz w:val="20"/>
                <w:szCs w:val="20"/>
              </w:rPr>
            </w:pPr>
            <w:r w:rsidRPr="00A10192">
              <w:rPr>
                <w:color w:val="000000"/>
                <w:sz w:val="20"/>
                <w:szCs w:val="20"/>
              </w:rPr>
              <w:t>34.2</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A4F2D" w14:textId="77777777" w:rsidR="001D21C4" w:rsidRPr="00A10192" w:rsidRDefault="001D21C4" w:rsidP="00FB2F48">
            <w:pPr>
              <w:jc w:val="right"/>
              <w:rPr>
                <w:sz w:val="20"/>
                <w:szCs w:val="20"/>
              </w:rPr>
            </w:pPr>
            <w:r w:rsidRPr="00A10192">
              <w:rPr>
                <w:color w:val="000000"/>
                <w:sz w:val="20"/>
                <w:szCs w:val="20"/>
              </w:rPr>
              <w:t>0.1</w:t>
            </w:r>
          </w:p>
        </w:tc>
      </w:tr>
      <w:tr w:rsidR="001D21C4" w:rsidRPr="00A10192" w14:paraId="5AC7F043"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7D2349A" w14:textId="77777777" w:rsidR="001D21C4" w:rsidRPr="00A10192" w:rsidRDefault="001D21C4" w:rsidP="00FB2F48">
            <w:pPr>
              <w:rPr>
                <w:sz w:val="20"/>
                <w:szCs w:val="20"/>
              </w:rPr>
            </w:pPr>
            <w:r w:rsidRPr="00A10192">
              <w:rPr>
                <w:color w:val="000000"/>
                <w:sz w:val="20"/>
                <w:szCs w:val="20"/>
              </w:rPr>
              <w:t>Owner-Occupied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8DF33" w14:textId="77777777" w:rsidR="001D21C4" w:rsidRPr="00A10192" w:rsidRDefault="001D21C4" w:rsidP="00FB2F48">
            <w:pPr>
              <w:jc w:val="right"/>
              <w:rPr>
                <w:sz w:val="20"/>
                <w:szCs w:val="20"/>
              </w:rPr>
            </w:pPr>
            <w:r w:rsidRPr="00A10192">
              <w:rPr>
                <w:color w:val="000000"/>
                <w:sz w:val="20"/>
                <w:szCs w:val="20"/>
              </w:rPr>
              <w:t>149,502</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7668B" w14:textId="77777777" w:rsidR="001D21C4" w:rsidRPr="00A10192" w:rsidRDefault="001D21C4" w:rsidP="00FB2F48">
            <w:pPr>
              <w:jc w:val="right"/>
              <w:rPr>
                <w:sz w:val="20"/>
                <w:szCs w:val="20"/>
              </w:rPr>
            </w:pPr>
            <w:r w:rsidRPr="00A10192">
              <w:rPr>
                <w:color w:val="000000"/>
                <w:sz w:val="20"/>
                <w:szCs w:val="20"/>
              </w:rPr>
              <w:t>4.9</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5B31E" w14:textId="77777777" w:rsidR="001D21C4" w:rsidRPr="00A10192" w:rsidRDefault="001D21C4" w:rsidP="00FB2F48">
            <w:pPr>
              <w:jc w:val="right"/>
              <w:rPr>
                <w:sz w:val="20"/>
                <w:szCs w:val="20"/>
              </w:rPr>
            </w:pPr>
            <w:r w:rsidRPr="00A10192">
              <w:rPr>
                <w:color w:val="000000"/>
                <w:sz w:val="20"/>
                <w:szCs w:val="20"/>
              </w:rPr>
              <w:t>12.8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570D2" w14:textId="77777777" w:rsidR="001D21C4" w:rsidRPr="00A10192" w:rsidRDefault="001D21C4" w:rsidP="00FB2F48">
            <w:pPr>
              <w:jc w:val="right"/>
              <w:rPr>
                <w:sz w:val="20"/>
                <w:szCs w:val="20"/>
              </w:rPr>
            </w:pPr>
            <w:r w:rsidRPr="00A10192">
              <w:rPr>
                <w:color w:val="000000"/>
                <w:sz w:val="20"/>
                <w:szCs w:val="20"/>
              </w:rPr>
              <w:t>36.7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609D8" w14:textId="77777777" w:rsidR="001D21C4" w:rsidRPr="00A10192" w:rsidRDefault="001D21C4" w:rsidP="00FB2F48">
            <w:pPr>
              <w:jc w:val="right"/>
              <w:rPr>
                <w:sz w:val="20"/>
                <w:szCs w:val="20"/>
              </w:rPr>
            </w:pPr>
            <w:r w:rsidRPr="00A10192">
              <w:rPr>
                <w:color w:val="000000"/>
                <w:sz w:val="20"/>
                <w:szCs w:val="20"/>
              </w:rPr>
              <w:t>45.6</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4907E" w14:textId="77777777" w:rsidR="001D21C4" w:rsidRPr="00A10192" w:rsidRDefault="001D21C4" w:rsidP="00FB2F48">
            <w:pPr>
              <w:jc w:val="right"/>
              <w:rPr>
                <w:sz w:val="20"/>
                <w:szCs w:val="20"/>
              </w:rPr>
            </w:pPr>
            <w:r w:rsidRPr="00A10192">
              <w:rPr>
                <w:color w:val="000000"/>
                <w:sz w:val="20"/>
                <w:szCs w:val="20"/>
              </w:rPr>
              <w:t>0.0</w:t>
            </w:r>
          </w:p>
        </w:tc>
      </w:tr>
      <w:tr w:rsidR="001D21C4" w:rsidRPr="00A10192" w14:paraId="1FC7E5F5"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35926E9" w14:textId="77777777" w:rsidR="001D21C4" w:rsidRPr="00A10192" w:rsidRDefault="001D21C4" w:rsidP="00FB2F48">
            <w:pPr>
              <w:rPr>
                <w:sz w:val="20"/>
                <w:szCs w:val="20"/>
              </w:rPr>
            </w:pPr>
            <w:r w:rsidRPr="00A10192">
              <w:rPr>
                <w:color w:val="000000"/>
                <w:sz w:val="20"/>
                <w:szCs w:val="20"/>
              </w:rPr>
              <w:t>Occupied Rental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69A0D" w14:textId="77777777" w:rsidR="001D21C4" w:rsidRPr="00A10192" w:rsidRDefault="001D21C4" w:rsidP="00FB2F48">
            <w:pPr>
              <w:jc w:val="right"/>
              <w:rPr>
                <w:sz w:val="20"/>
                <w:szCs w:val="20"/>
              </w:rPr>
            </w:pPr>
            <w:r w:rsidRPr="00A10192">
              <w:rPr>
                <w:color w:val="000000"/>
                <w:sz w:val="20"/>
                <w:szCs w:val="20"/>
              </w:rPr>
              <w:t>92,192</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0C3A9" w14:textId="77777777" w:rsidR="001D21C4" w:rsidRPr="00A10192" w:rsidRDefault="001D21C4" w:rsidP="00FB2F48">
            <w:pPr>
              <w:jc w:val="right"/>
              <w:rPr>
                <w:sz w:val="20"/>
                <w:szCs w:val="20"/>
              </w:rPr>
            </w:pPr>
            <w:r w:rsidRPr="00A10192">
              <w:rPr>
                <w:color w:val="000000"/>
                <w:sz w:val="20"/>
                <w:szCs w:val="20"/>
              </w:rPr>
              <w:t>27.8</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EE331" w14:textId="77777777" w:rsidR="001D21C4" w:rsidRPr="00A10192" w:rsidRDefault="001D21C4" w:rsidP="00FB2F48">
            <w:pPr>
              <w:jc w:val="right"/>
              <w:rPr>
                <w:sz w:val="20"/>
                <w:szCs w:val="20"/>
              </w:rPr>
            </w:pPr>
            <w:r w:rsidRPr="00A10192">
              <w:rPr>
                <w:color w:val="000000"/>
                <w:sz w:val="20"/>
                <w:szCs w:val="20"/>
              </w:rPr>
              <w:t>21.1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E9C80" w14:textId="77777777" w:rsidR="001D21C4" w:rsidRPr="00A10192" w:rsidRDefault="001D21C4" w:rsidP="00FB2F48">
            <w:pPr>
              <w:jc w:val="right"/>
              <w:rPr>
                <w:sz w:val="20"/>
                <w:szCs w:val="20"/>
              </w:rPr>
            </w:pPr>
            <w:r w:rsidRPr="00A10192">
              <w:rPr>
                <w:color w:val="000000"/>
                <w:sz w:val="20"/>
                <w:szCs w:val="20"/>
              </w:rPr>
              <w:t>33.5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6C234" w14:textId="77777777" w:rsidR="001D21C4" w:rsidRPr="00A10192" w:rsidRDefault="001D21C4" w:rsidP="00FB2F48">
            <w:pPr>
              <w:jc w:val="right"/>
              <w:rPr>
                <w:sz w:val="20"/>
                <w:szCs w:val="20"/>
              </w:rPr>
            </w:pPr>
            <w:r w:rsidRPr="00A10192">
              <w:rPr>
                <w:color w:val="000000"/>
                <w:sz w:val="20"/>
                <w:szCs w:val="20"/>
              </w:rPr>
              <w:t>17.3</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50759" w14:textId="77777777" w:rsidR="001D21C4" w:rsidRPr="00A10192" w:rsidRDefault="001D21C4" w:rsidP="00FB2F48">
            <w:pPr>
              <w:jc w:val="right"/>
              <w:rPr>
                <w:sz w:val="20"/>
                <w:szCs w:val="20"/>
              </w:rPr>
            </w:pPr>
            <w:r w:rsidRPr="00A10192">
              <w:rPr>
                <w:color w:val="000000"/>
                <w:sz w:val="20"/>
                <w:szCs w:val="20"/>
              </w:rPr>
              <w:t>0.3</w:t>
            </w:r>
          </w:p>
        </w:tc>
      </w:tr>
      <w:tr w:rsidR="001D21C4" w:rsidRPr="00A10192" w14:paraId="44348394"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2CDAEF6" w14:textId="77777777" w:rsidR="001D21C4" w:rsidRPr="00A10192" w:rsidRDefault="001D21C4" w:rsidP="00FB2F48">
            <w:pPr>
              <w:rPr>
                <w:sz w:val="20"/>
                <w:szCs w:val="20"/>
              </w:rPr>
            </w:pPr>
            <w:r w:rsidRPr="00A10192">
              <w:rPr>
                <w:color w:val="000000"/>
                <w:sz w:val="20"/>
                <w:szCs w:val="20"/>
              </w:rPr>
              <w:t>Vacant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DEDBB" w14:textId="77777777" w:rsidR="001D21C4" w:rsidRPr="00A10192" w:rsidRDefault="001D21C4" w:rsidP="00FB2F48">
            <w:pPr>
              <w:jc w:val="right"/>
              <w:rPr>
                <w:sz w:val="20"/>
                <w:szCs w:val="20"/>
              </w:rPr>
            </w:pPr>
            <w:r w:rsidRPr="00A10192">
              <w:rPr>
                <w:color w:val="000000"/>
                <w:sz w:val="20"/>
                <w:szCs w:val="20"/>
              </w:rPr>
              <w:t>19,070</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5FB06" w14:textId="77777777" w:rsidR="001D21C4" w:rsidRPr="00A10192" w:rsidRDefault="001D21C4" w:rsidP="00FB2F48">
            <w:pPr>
              <w:jc w:val="right"/>
              <w:rPr>
                <w:sz w:val="20"/>
                <w:szCs w:val="20"/>
              </w:rPr>
            </w:pPr>
            <w:r w:rsidRPr="00A10192">
              <w:rPr>
                <w:color w:val="000000"/>
                <w:sz w:val="20"/>
                <w:szCs w:val="20"/>
              </w:rPr>
              <w:t>21.5</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BD1B8" w14:textId="77777777" w:rsidR="001D21C4" w:rsidRPr="00A10192" w:rsidRDefault="001D21C4" w:rsidP="00FB2F48">
            <w:pPr>
              <w:jc w:val="right"/>
              <w:rPr>
                <w:sz w:val="20"/>
                <w:szCs w:val="20"/>
              </w:rPr>
            </w:pPr>
            <w:r w:rsidRPr="00A10192">
              <w:rPr>
                <w:color w:val="000000"/>
                <w:sz w:val="20"/>
                <w:szCs w:val="20"/>
              </w:rPr>
              <w:t>22.0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9770E" w14:textId="77777777" w:rsidR="001D21C4" w:rsidRPr="00A10192" w:rsidRDefault="001D21C4" w:rsidP="00FB2F48">
            <w:pPr>
              <w:jc w:val="right"/>
              <w:rPr>
                <w:sz w:val="20"/>
                <w:szCs w:val="20"/>
              </w:rPr>
            </w:pPr>
            <w:r w:rsidRPr="00A10192">
              <w:rPr>
                <w:color w:val="000000"/>
                <w:sz w:val="20"/>
                <w:szCs w:val="20"/>
              </w:rPr>
              <w:t>30.1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92D8C" w14:textId="77777777" w:rsidR="001D21C4" w:rsidRPr="00A10192" w:rsidRDefault="001D21C4" w:rsidP="00FB2F48">
            <w:pPr>
              <w:jc w:val="right"/>
              <w:rPr>
                <w:sz w:val="20"/>
                <w:szCs w:val="20"/>
              </w:rPr>
            </w:pPr>
            <w:r w:rsidRPr="00A10192">
              <w:rPr>
                <w:color w:val="000000"/>
                <w:sz w:val="20"/>
                <w:szCs w:val="20"/>
              </w:rPr>
              <w:t>25.9</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54F6B" w14:textId="77777777" w:rsidR="001D21C4" w:rsidRPr="00A10192" w:rsidRDefault="001D21C4" w:rsidP="00FB2F48">
            <w:pPr>
              <w:jc w:val="right"/>
              <w:rPr>
                <w:sz w:val="20"/>
                <w:szCs w:val="20"/>
              </w:rPr>
            </w:pPr>
            <w:r w:rsidRPr="00A10192">
              <w:rPr>
                <w:color w:val="000000"/>
                <w:sz w:val="20"/>
                <w:szCs w:val="20"/>
              </w:rPr>
              <w:t>0.4</w:t>
            </w:r>
          </w:p>
        </w:tc>
      </w:tr>
      <w:tr w:rsidR="001D21C4" w:rsidRPr="00A10192" w14:paraId="3FE340D0"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DA89816" w14:textId="77777777" w:rsidR="001D21C4" w:rsidRPr="00A10192" w:rsidRDefault="001D21C4" w:rsidP="00FB2F48">
            <w:pPr>
              <w:rPr>
                <w:sz w:val="20"/>
                <w:szCs w:val="20"/>
              </w:rPr>
            </w:pPr>
            <w:r w:rsidRPr="00A10192">
              <w:rPr>
                <w:color w:val="000000"/>
                <w:sz w:val="20"/>
                <w:szCs w:val="20"/>
              </w:rPr>
              <w:t>Businesses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F5D3C" w14:textId="77777777" w:rsidR="001D21C4" w:rsidRPr="00A10192" w:rsidRDefault="001D21C4" w:rsidP="00FB2F48">
            <w:pPr>
              <w:jc w:val="right"/>
              <w:rPr>
                <w:sz w:val="20"/>
                <w:szCs w:val="20"/>
              </w:rPr>
            </w:pPr>
            <w:r w:rsidRPr="00A10192">
              <w:rPr>
                <w:color w:val="000000"/>
                <w:sz w:val="20"/>
                <w:szCs w:val="20"/>
              </w:rPr>
              <w:t>42,605</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88717" w14:textId="77777777" w:rsidR="001D21C4" w:rsidRPr="00A10192" w:rsidRDefault="001D21C4" w:rsidP="00FB2F48">
            <w:pPr>
              <w:jc w:val="right"/>
              <w:rPr>
                <w:sz w:val="20"/>
                <w:szCs w:val="20"/>
              </w:rPr>
            </w:pPr>
            <w:r w:rsidRPr="00A10192">
              <w:rPr>
                <w:color w:val="000000"/>
                <w:sz w:val="20"/>
                <w:szCs w:val="20"/>
              </w:rPr>
              <w:t>13.7</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32AFC" w14:textId="77777777" w:rsidR="001D21C4" w:rsidRPr="00A10192" w:rsidRDefault="001D21C4" w:rsidP="00FB2F48">
            <w:pPr>
              <w:jc w:val="right"/>
              <w:rPr>
                <w:sz w:val="20"/>
                <w:szCs w:val="20"/>
              </w:rPr>
            </w:pPr>
            <w:r w:rsidRPr="00A10192">
              <w:rPr>
                <w:color w:val="000000"/>
                <w:sz w:val="20"/>
                <w:szCs w:val="20"/>
              </w:rPr>
              <w:t>15.1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4F724" w14:textId="77777777" w:rsidR="001D21C4" w:rsidRPr="00A10192" w:rsidRDefault="001D21C4" w:rsidP="00FB2F48">
            <w:pPr>
              <w:jc w:val="right"/>
              <w:rPr>
                <w:sz w:val="20"/>
                <w:szCs w:val="20"/>
              </w:rPr>
            </w:pPr>
            <w:r w:rsidRPr="00A10192">
              <w:rPr>
                <w:color w:val="000000"/>
                <w:sz w:val="20"/>
                <w:szCs w:val="20"/>
              </w:rPr>
              <w:t>31.1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9E1A5" w14:textId="77777777" w:rsidR="001D21C4" w:rsidRPr="00A10192" w:rsidRDefault="001D21C4" w:rsidP="00FB2F48">
            <w:pPr>
              <w:jc w:val="right"/>
              <w:rPr>
                <w:sz w:val="20"/>
                <w:szCs w:val="20"/>
              </w:rPr>
            </w:pPr>
            <w:r w:rsidRPr="00A10192">
              <w:rPr>
                <w:color w:val="000000"/>
                <w:sz w:val="20"/>
                <w:szCs w:val="20"/>
              </w:rPr>
              <w:t>39.2</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227F2" w14:textId="77777777" w:rsidR="001D21C4" w:rsidRPr="00A10192" w:rsidRDefault="001D21C4" w:rsidP="00FB2F48">
            <w:pPr>
              <w:jc w:val="right"/>
              <w:rPr>
                <w:sz w:val="20"/>
                <w:szCs w:val="20"/>
              </w:rPr>
            </w:pPr>
            <w:r w:rsidRPr="00A10192">
              <w:rPr>
                <w:color w:val="000000"/>
                <w:sz w:val="20"/>
                <w:szCs w:val="20"/>
              </w:rPr>
              <w:t>0.8</w:t>
            </w:r>
          </w:p>
        </w:tc>
      </w:tr>
      <w:tr w:rsidR="001D21C4" w:rsidRPr="00A10192" w14:paraId="7500373B"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C3A337F" w14:textId="77777777" w:rsidR="001D21C4" w:rsidRPr="00A10192" w:rsidRDefault="001D21C4" w:rsidP="00FB2F48">
            <w:pPr>
              <w:rPr>
                <w:sz w:val="20"/>
                <w:szCs w:val="20"/>
              </w:rPr>
            </w:pPr>
            <w:r w:rsidRPr="00A10192">
              <w:rPr>
                <w:color w:val="000000"/>
                <w:sz w:val="20"/>
                <w:szCs w:val="20"/>
              </w:rPr>
              <w:t>Farms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65100" w14:textId="77777777" w:rsidR="001D21C4" w:rsidRPr="00A10192" w:rsidRDefault="001D21C4" w:rsidP="00FB2F48">
            <w:pPr>
              <w:jc w:val="right"/>
              <w:rPr>
                <w:sz w:val="20"/>
                <w:szCs w:val="20"/>
              </w:rPr>
            </w:pPr>
            <w:r w:rsidRPr="00A10192">
              <w:rPr>
                <w:color w:val="000000"/>
                <w:sz w:val="20"/>
                <w:szCs w:val="20"/>
              </w:rPr>
              <w:t>1,366</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E39E0" w14:textId="77777777" w:rsidR="001D21C4" w:rsidRPr="00A10192" w:rsidRDefault="001D21C4" w:rsidP="00FB2F48">
            <w:pPr>
              <w:jc w:val="right"/>
              <w:rPr>
                <w:sz w:val="20"/>
                <w:szCs w:val="20"/>
              </w:rPr>
            </w:pPr>
            <w:r w:rsidRPr="00A10192">
              <w:rPr>
                <w:color w:val="000000"/>
                <w:sz w:val="20"/>
                <w:szCs w:val="20"/>
              </w:rPr>
              <w:t>3.1</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F2E27" w14:textId="77777777" w:rsidR="001D21C4" w:rsidRPr="00A10192" w:rsidRDefault="001D21C4" w:rsidP="00FB2F48">
            <w:pPr>
              <w:jc w:val="right"/>
              <w:rPr>
                <w:sz w:val="20"/>
                <w:szCs w:val="20"/>
              </w:rPr>
            </w:pPr>
            <w:r w:rsidRPr="00A10192">
              <w:rPr>
                <w:color w:val="000000"/>
                <w:sz w:val="20"/>
                <w:szCs w:val="20"/>
              </w:rPr>
              <w:t>5.7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A5798" w14:textId="77777777" w:rsidR="001D21C4" w:rsidRPr="00A10192" w:rsidRDefault="001D21C4" w:rsidP="00FB2F48">
            <w:pPr>
              <w:jc w:val="right"/>
              <w:rPr>
                <w:sz w:val="20"/>
                <w:szCs w:val="20"/>
              </w:rPr>
            </w:pPr>
            <w:r w:rsidRPr="00A10192">
              <w:rPr>
                <w:color w:val="000000"/>
                <w:sz w:val="20"/>
                <w:szCs w:val="20"/>
              </w:rPr>
              <w:t>37.8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F62B9" w14:textId="77777777" w:rsidR="001D21C4" w:rsidRPr="00A10192" w:rsidRDefault="001D21C4" w:rsidP="00FB2F48">
            <w:pPr>
              <w:jc w:val="right"/>
              <w:rPr>
                <w:sz w:val="20"/>
                <w:szCs w:val="20"/>
              </w:rPr>
            </w:pPr>
            <w:r w:rsidRPr="00A10192">
              <w:rPr>
                <w:color w:val="000000"/>
                <w:sz w:val="20"/>
                <w:szCs w:val="20"/>
              </w:rPr>
              <w:t>53.4</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B1A63" w14:textId="77777777" w:rsidR="001D21C4" w:rsidRPr="00A10192" w:rsidRDefault="001D21C4" w:rsidP="00FB2F48">
            <w:pPr>
              <w:jc w:val="right"/>
              <w:rPr>
                <w:sz w:val="20"/>
                <w:szCs w:val="20"/>
              </w:rPr>
            </w:pPr>
            <w:r w:rsidRPr="00A10192">
              <w:rPr>
                <w:color w:val="000000"/>
                <w:sz w:val="20"/>
                <w:szCs w:val="20"/>
              </w:rPr>
              <w:t>0.0</w:t>
            </w:r>
          </w:p>
        </w:tc>
      </w:tr>
      <w:tr w:rsidR="001D21C4" w:rsidRPr="00A10192" w14:paraId="2CC0B1E4"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453C899" w14:textId="77777777" w:rsidR="001D21C4" w:rsidRPr="00A10192" w:rsidRDefault="001D21C4" w:rsidP="00FB2F48">
            <w:pPr>
              <w:rPr>
                <w:sz w:val="20"/>
                <w:szCs w:val="20"/>
              </w:rPr>
            </w:pPr>
            <w:r w:rsidRPr="00A10192">
              <w:rPr>
                <w:color w:val="000000"/>
                <w:sz w:val="20"/>
                <w:szCs w:val="20"/>
              </w:rPr>
              <w:t>Family Distribution by Income Level</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35A4B" w14:textId="77777777" w:rsidR="001D21C4" w:rsidRPr="00A10192" w:rsidRDefault="001D21C4" w:rsidP="00FB2F48">
            <w:pPr>
              <w:jc w:val="right"/>
              <w:rPr>
                <w:sz w:val="20"/>
                <w:szCs w:val="20"/>
              </w:rPr>
            </w:pPr>
            <w:r w:rsidRPr="00A10192">
              <w:rPr>
                <w:color w:val="000000"/>
                <w:sz w:val="20"/>
                <w:szCs w:val="20"/>
              </w:rPr>
              <w:t>152,004</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BB860" w14:textId="77777777" w:rsidR="001D21C4" w:rsidRPr="00A10192" w:rsidRDefault="001D21C4" w:rsidP="00FB2F48">
            <w:pPr>
              <w:jc w:val="right"/>
              <w:rPr>
                <w:sz w:val="20"/>
                <w:szCs w:val="20"/>
              </w:rPr>
            </w:pPr>
            <w:r w:rsidRPr="00A10192">
              <w:rPr>
                <w:color w:val="000000"/>
                <w:sz w:val="20"/>
                <w:szCs w:val="20"/>
              </w:rPr>
              <w:t>24.9</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D1F80" w14:textId="77777777" w:rsidR="001D21C4" w:rsidRPr="00A10192" w:rsidRDefault="001D21C4" w:rsidP="00FB2F48">
            <w:pPr>
              <w:jc w:val="right"/>
              <w:rPr>
                <w:sz w:val="20"/>
                <w:szCs w:val="20"/>
              </w:rPr>
            </w:pPr>
            <w:r w:rsidRPr="00A10192">
              <w:rPr>
                <w:color w:val="000000"/>
                <w:sz w:val="20"/>
                <w:szCs w:val="20"/>
              </w:rPr>
              <w:t>15.9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E6F87" w14:textId="77777777" w:rsidR="001D21C4" w:rsidRPr="00A10192" w:rsidRDefault="001D21C4" w:rsidP="00FB2F48">
            <w:pPr>
              <w:jc w:val="right"/>
              <w:rPr>
                <w:sz w:val="20"/>
                <w:szCs w:val="20"/>
              </w:rPr>
            </w:pPr>
            <w:r w:rsidRPr="00A10192">
              <w:rPr>
                <w:color w:val="000000"/>
                <w:sz w:val="20"/>
                <w:szCs w:val="20"/>
              </w:rPr>
              <w:t>18.1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97BF7" w14:textId="77777777" w:rsidR="001D21C4" w:rsidRPr="00A10192" w:rsidRDefault="001D21C4" w:rsidP="00FB2F48">
            <w:pPr>
              <w:jc w:val="right"/>
              <w:rPr>
                <w:sz w:val="20"/>
                <w:szCs w:val="20"/>
              </w:rPr>
            </w:pPr>
            <w:r w:rsidRPr="00A10192">
              <w:rPr>
                <w:color w:val="000000"/>
                <w:sz w:val="20"/>
                <w:szCs w:val="20"/>
              </w:rPr>
              <w:t>41.1</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57831" w14:textId="77777777" w:rsidR="001D21C4" w:rsidRPr="00A10192" w:rsidRDefault="001D21C4" w:rsidP="00FB2F48">
            <w:pPr>
              <w:jc w:val="right"/>
              <w:rPr>
                <w:sz w:val="20"/>
                <w:szCs w:val="20"/>
              </w:rPr>
            </w:pPr>
            <w:r w:rsidRPr="00A10192">
              <w:rPr>
                <w:color w:val="000000"/>
                <w:sz w:val="20"/>
                <w:szCs w:val="20"/>
              </w:rPr>
              <w:t>0.0</w:t>
            </w:r>
          </w:p>
        </w:tc>
      </w:tr>
      <w:tr w:rsidR="001D21C4" w:rsidRPr="00A10192" w14:paraId="798BBFE3" w14:textId="77777777" w:rsidTr="0001564E">
        <w:trPr>
          <w:trHeight w:val="188"/>
        </w:trPr>
        <w:tc>
          <w:tcPr>
            <w:tcW w:w="341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775333F" w14:textId="77777777" w:rsidR="001D21C4" w:rsidRPr="00A10192" w:rsidRDefault="001D21C4" w:rsidP="00FB2F48">
            <w:pPr>
              <w:rPr>
                <w:sz w:val="20"/>
                <w:szCs w:val="20"/>
              </w:rPr>
            </w:pPr>
            <w:r w:rsidRPr="00A10192">
              <w:rPr>
                <w:color w:val="000000"/>
                <w:sz w:val="20"/>
                <w:szCs w:val="20"/>
              </w:rPr>
              <w:t>Household Distribution by Income Level</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BDECC" w14:textId="77777777" w:rsidR="001D21C4" w:rsidRPr="00A10192" w:rsidRDefault="001D21C4" w:rsidP="00FB2F48">
            <w:pPr>
              <w:jc w:val="right"/>
              <w:rPr>
                <w:sz w:val="20"/>
                <w:szCs w:val="20"/>
              </w:rPr>
            </w:pPr>
            <w:r w:rsidRPr="00A10192">
              <w:rPr>
                <w:color w:val="000000"/>
                <w:sz w:val="20"/>
                <w:szCs w:val="20"/>
              </w:rPr>
              <w:t>241,694</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F37B7" w14:textId="77777777" w:rsidR="001D21C4" w:rsidRPr="00A10192" w:rsidRDefault="001D21C4" w:rsidP="00FB2F48">
            <w:pPr>
              <w:jc w:val="right"/>
              <w:rPr>
                <w:sz w:val="20"/>
                <w:szCs w:val="20"/>
              </w:rPr>
            </w:pPr>
            <w:r w:rsidRPr="00A10192">
              <w:rPr>
                <w:color w:val="000000"/>
                <w:sz w:val="20"/>
                <w:szCs w:val="20"/>
              </w:rPr>
              <w:t>27.4</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927C6" w14:textId="77777777" w:rsidR="001D21C4" w:rsidRPr="00A10192" w:rsidRDefault="001D21C4" w:rsidP="00FB2F48">
            <w:pPr>
              <w:jc w:val="right"/>
              <w:rPr>
                <w:sz w:val="20"/>
                <w:szCs w:val="20"/>
              </w:rPr>
            </w:pPr>
            <w:r w:rsidRPr="00A10192">
              <w:rPr>
                <w:color w:val="000000"/>
                <w:sz w:val="20"/>
                <w:szCs w:val="20"/>
              </w:rPr>
              <w:t>14.8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7848F" w14:textId="77777777" w:rsidR="001D21C4" w:rsidRPr="00A10192" w:rsidRDefault="001D21C4" w:rsidP="00FB2F48">
            <w:pPr>
              <w:jc w:val="right"/>
              <w:rPr>
                <w:sz w:val="20"/>
                <w:szCs w:val="20"/>
              </w:rPr>
            </w:pPr>
            <w:r w:rsidRPr="00A10192">
              <w:rPr>
                <w:color w:val="000000"/>
                <w:sz w:val="20"/>
                <w:szCs w:val="20"/>
              </w:rPr>
              <w:t>15.6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5538A" w14:textId="77777777" w:rsidR="001D21C4" w:rsidRPr="00A10192" w:rsidRDefault="001D21C4" w:rsidP="00FB2F48">
            <w:pPr>
              <w:jc w:val="right"/>
              <w:rPr>
                <w:sz w:val="20"/>
                <w:szCs w:val="20"/>
              </w:rPr>
            </w:pPr>
            <w:r w:rsidRPr="00A10192">
              <w:rPr>
                <w:color w:val="000000"/>
                <w:sz w:val="20"/>
                <w:szCs w:val="20"/>
              </w:rPr>
              <w:t>42.3</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2BD10" w14:textId="77777777" w:rsidR="001D21C4" w:rsidRPr="00A10192" w:rsidRDefault="001D21C4" w:rsidP="00FB2F48">
            <w:pPr>
              <w:jc w:val="right"/>
              <w:rPr>
                <w:sz w:val="20"/>
                <w:szCs w:val="20"/>
              </w:rPr>
            </w:pPr>
            <w:r w:rsidRPr="00A10192">
              <w:rPr>
                <w:color w:val="000000"/>
                <w:sz w:val="20"/>
                <w:szCs w:val="20"/>
              </w:rPr>
              <w:t>0.0</w:t>
            </w:r>
          </w:p>
        </w:tc>
      </w:tr>
      <w:tr w:rsidR="00727A5A" w:rsidRPr="00A10192" w14:paraId="4AA94985" w14:textId="77777777" w:rsidTr="0001564E">
        <w:trPr>
          <w:trHeight w:val="188"/>
        </w:trPr>
        <w:tc>
          <w:tcPr>
            <w:tcW w:w="3411" w:type="dxa"/>
            <w:tcBorders>
              <w:top w:val="single" w:sz="7" w:space="0" w:color="000000"/>
              <w:left w:val="single" w:sz="7" w:space="0" w:color="000000"/>
              <w:bottom w:val="single" w:sz="7" w:space="0" w:color="000000"/>
            </w:tcBorders>
            <w:tcMar>
              <w:top w:w="39" w:type="dxa"/>
              <w:left w:w="239" w:type="dxa"/>
              <w:bottom w:w="39" w:type="dxa"/>
              <w:right w:w="39" w:type="dxa"/>
            </w:tcMar>
          </w:tcPr>
          <w:p w14:paraId="014D66B2" w14:textId="77777777" w:rsidR="001D21C4" w:rsidRPr="00A10192" w:rsidRDefault="001D21C4" w:rsidP="00FB2F48">
            <w:pPr>
              <w:rPr>
                <w:sz w:val="20"/>
                <w:szCs w:val="20"/>
              </w:rPr>
            </w:pPr>
            <w:r w:rsidRPr="00A10192">
              <w:rPr>
                <w:color w:val="000000"/>
                <w:sz w:val="20"/>
                <w:szCs w:val="20"/>
              </w:rPr>
              <w:t>Median Family Income MSA - 44140 Springfield, MA MSA</w:t>
            </w:r>
          </w:p>
        </w:tc>
        <w:tc>
          <w:tcPr>
            <w:tcW w:w="1080" w:type="dxa"/>
            <w:tcBorders>
              <w:top w:val="single" w:sz="7" w:space="0" w:color="000000"/>
              <w:bottom w:val="single" w:sz="7" w:space="0" w:color="000000"/>
            </w:tcBorders>
            <w:tcMar>
              <w:top w:w="39" w:type="dxa"/>
              <w:left w:w="239" w:type="dxa"/>
              <w:bottom w:w="39" w:type="dxa"/>
              <w:right w:w="39" w:type="dxa"/>
            </w:tcMar>
          </w:tcPr>
          <w:p w14:paraId="11697EA1" w14:textId="77777777" w:rsidR="001D21C4" w:rsidRPr="00A10192" w:rsidRDefault="001D21C4" w:rsidP="00FB2F48">
            <w:pPr>
              <w:rPr>
                <w:sz w:val="20"/>
                <w:szCs w:val="20"/>
              </w:rPr>
            </w:pPr>
          </w:p>
        </w:tc>
        <w:tc>
          <w:tcPr>
            <w:tcW w:w="974" w:type="dxa"/>
            <w:tcBorders>
              <w:top w:val="single" w:sz="7" w:space="0" w:color="000000"/>
              <w:left w:val="single" w:sz="7" w:space="0" w:color="000000"/>
              <w:bottom w:val="single" w:sz="7" w:space="0" w:color="000000"/>
            </w:tcBorders>
            <w:tcMar>
              <w:top w:w="39" w:type="dxa"/>
              <w:left w:w="39" w:type="dxa"/>
              <w:bottom w:w="39" w:type="dxa"/>
              <w:right w:w="39" w:type="dxa"/>
            </w:tcMar>
          </w:tcPr>
          <w:p w14:paraId="172B904D" w14:textId="77777777" w:rsidR="001D21C4" w:rsidRPr="00A10192" w:rsidRDefault="001D21C4" w:rsidP="00FB2F48">
            <w:pPr>
              <w:jc w:val="right"/>
              <w:rPr>
                <w:sz w:val="20"/>
                <w:szCs w:val="20"/>
              </w:rPr>
            </w:pPr>
            <w:r w:rsidRPr="00A10192">
              <w:rPr>
                <w:color w:val="000000"/>
                <w:sz w:val="20"/>
                <w:szCs w:val="20"/>
              </w:rPr>
              <w:t>$67,203</w:t>
            </w:r>
          </w:p>
        </w:tc>
        <w:tc>
          <w:tcPr>
            <w:tcW w:w="289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BA695" w14:textId="77777777" w:rsidR="001D21C4" w:rsidRPr="00A10192" w:rsidRDefault="001D21C4" w:rsidP="00FB2F48">
            <w:pPr>
              <w:rPr>
                <w:sz w:val="20"/>
                <w:szCs w:val="20"/>
              </w:rPr>
            </w:pPr>
            <w:r w:rsidRPr="00A10192">
              <w:rPr>
                <w:color w:val="000000"/>
                <w:sz w:val="20"/>
                <w:szCs w:val="20"/>
              </w:rPr>
              <w:t>Median Housing Value</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2AB0F" w14:textId="77777777" w:rsidR="001D21C4" w:rsidRPr="00A10192" w:rsidRDefault="001D21C4" w:rsidP="00FB2F48">
            <w:pPr>
              <w:jc w:val="right"/>
              <w:rPr>
                <w:sz w:val="20"/>
                <w:szCs w:val="20"/>
              </w:rPr>
            </w:pPr>
            <w:r w:rsidRPr="00A10192">
              <w:rPr>
                <w:color w:val="000000"/>
                <w:sz w:val="20"/>
                <w:szCs w:val="20"/>
              </w:rPr>
              <w:t>$210,265</w:t>
            </w:r>
          </w:p>
        </w:tc>
      </w:tr>
      <w:tr w:rsidR="001D21C4" w:rsidRPr="00A10192" w14:paraId="3F2C4AFF" w14:textId="77777777" w:rsidTr="0001564E">
        <w:trPr>
          <w:trHeight w:val="188"/>
        </w:trPr>
        <w:tc>
          <w:tcPr>
            <w:tcW w:w="3411" w:type="dxa"/>
            <w:tcBorders>
              <w:left w:val="single" w:sz="7" w:space="0" w:color="000000"/>
            </w:tcBorders>
            <w:tcMar>
              <w:top w:w="39" w:type="dxa"/>
              <w:left w:w="239" w:type="dxa"/>
              <w:bottom w:w="39" w:type="dxa"/>
              <w:right w:w="39" w:type="dxa"/>
            </w:tcMar>
          </w:tcPr>
          <w:p w14:paraId="5B7662CF" w14:textId="77777777" w:rsidR="001D21C4" w:rsidRPr="00A10192" w:rsidRDefault="001D21C4" w:rsidP="00FB2F48">
            <w:pPr>
              <w:rPr>
                <w:sz w:val="20"/>
                <w:szCs w:val="20"/>
              </w:rPr>
            </w:pPr>
          </w:p>
        </w:tc>
        <w:tc>
          <w:tcPr>
            <w:tcW w:w="1080" w:type="dxa"/>
            <w:tcMar>
              <w:top w:w="39" w:type="dxa"/>
              <w:left w:w="239" w:type="dxa"/>
              <w:bottom w:w="39" w:type="dxa"/>
              <w:right w:w="39" w:type="dxa"/>
            </w:tcMar>
          </w:tcPr>
          <w:p w14:paraId="67B983D3" w14:textId="77777777" w:rsidR="001D21C4" w:rsidRPr="00A10192" w:rsidRDefault="001D21C4" w:rsidP="00FB2F48">
            <w:pPr>
              <w:rPr>
                <w:sz w:val="20"/>
                <w:szCs w:val="20"/>
              </w:rPr>
            </w:pPr>
          </w:p>
        </w:tc>
        <w:tc>
          <w:tcPr>
            <w:tcW w:w="974" w:type="dxa"/>
            <w:tcMar>
              <w:top w:w="39" w:type="dxa"/>
              <w:left w:w="39" w:type="dxa"/>
              <w:bottom w:w="39" w:type="dxa"/>
              <w:right w:w="39" w:type="dxa"/>
            </w:tcMar>
          </w:tcPr>
          <w:p w14:paraId="530333AE" w14:textId="77777777" w:rsidR="001D21C4" w:rsidRPr="00A10192" w:rsidRDefault="001D21C4" w:rsidP="00FB2F48">
            <w:pPr>
              <w:rPr>
                <w:sz w:val="20"/>
                <w:szCs w:val="20"/>
              </w:rPr>
            </w:pPr>
          </w:p>
        </w:tc>
        <w:tc>
          <w:tcPr>
            <w:tcW w:w="289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287FB" w14:textId="77777777" w:rsidR="001D21C4" w:rsidRPr="00A10192" w:rsidRDefault="001D21C4" w:rsidP="00FB2F48">
            <w:pPr>
              <w:rPr>
                <w:sz w:val="20"/>
                <w:szCs w:val="20"/>
              </w:rPr>
            </w:pPr>
            <w:r w:rsidRPr="00A10192">
              <w:rPr>
                <w:color w:val="000000"/>
                <w:sz w:val="20"/>
                <w:szCs w:val="20"/>
              </w:rPr>
              <w:t>Median Gross Rent</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785FE" w14:textId="77777777" w:rsidR="001D21C4" w:rsidRPr="00A10192" w:rsidRDefault="001D21C4" w:rsidP="00FB2F48">
            <w:pPr>
              <w:jc w:val="right"/>
              <w:rPr>
                <w:sz w:val="20"/>
                <w:szCs w:val="20"/>
              </w:rPr>
            </w:pPr>
            <w:r w:rsidRPr="00A10192">
              <w:rPr>
                <w:color w:val="000000"/>
                <w:sz w:val="20"/>
                <w:szCs w:val="20"/>
              </w:rPr>
              <w:t>$860</w:t>
            </w:r>
          </w:p>
        </w:tc>
      </w:tr>
      <w:tr w:rsidR="001D21C4" w:rsidRPr="00A10192" w14:paraId="066F5EB2" w14:textId="77777777" w:rsidTr="0001564E">
        <w:trPr>
          <w:trHeight w:val="188"/>
        </w:trPr>
        <w:tc>
          <w:tcPr>
            <w:tcW w:w="3411" w:type="dxa"/>
            <w:tcBorders>
              <w:left w:val="single" w:sz="7" w:space="0" w:color="000000"/>
              <w:bottom w:val="single" w:sz="7" w:space="0" w:color="000000"/>
            </w:tcBorders>
            <w:tcMar>
              <w:top w:w="39" w:type="dxa"/>
              <w:left w:w="239" w:type="dxa"/>
              <w:bottom w:w="39" w:type="dxa"/>
              <w:right w:w="39" w:type="dxa"/>
            </w:tcMar>
          </w:tcPr>
          <w:p w14:paraId="2145FDCB" w14:textId="77777777" w:rsidR="001D21C4" w:rsidRPr="00A10192" w:rsidRDefault="001D21C4" w:rsidP="00FB2F48">
            <w:pPr>
              <w:rPr>
                <w:sz w:val="20"/>
                <w:szCs w:val="20"/>
              </w:rPr>
            </w:pPr>
          </w:p>
        </w:tc>
        <w:tc>
          <w:tcPr>
            <w:tcW w:w="1080" w:type="dxa"/>
            <w:tcBorders>
              <w:bottom w:val="single" w:sz="7" w:space="0" w:color="000000"/>
            </w:tcBorders>
            <w:tcMar>
              <w:top w:w="39" w:type="dxa"/>
              <w:left w:w="239" w:type="dxa"/>
              <w:bottom w:w="39" w:type="dxa"/>
              <w:right w:w="39" w:type="dxa"/>
            </w:tcMar>
          </w:tcPr>
          <w:p w14:paraId="15261078" w14:textId="77777777" w:rsidR="001D21C4" w:rsidRPr="00A10192" w:rsidRDefault="001D21C4" w:rsidP="00FB2F48">
            <w:pPr>
              <w:rPr>
                <w:sz w:val="20"/>
                <w:szCs w:val="20"/>
              </w:rPr>
            </w:pPr>
          </w:p>
        </w:tc>
        <w:tc>
          <w:tcPr>
            <w:tcW w:w="974" w:type="dxa"/>
            <w:tcBorders>
              <w:bottom w:val="single" w:sz="7" w:space="0" w:color="000000"/>
            </w:tcBorders>
            <w:tcMar>
              <w:top w:w="39" w:type="dxa"/>
              <w:left w:w="39" w:type="dxa"/>
              <w:bottom w:w="39" w:type="dxa"/>
              <w:right w:w="39" w:type="dxa"/>
            </w:tcMar>
          </w:tcPr>
          <w:p w14:paraId="70527627" w14:textId="77777777" w:rsidR="001D21C4" w:rsidRPr="00A10192" w:rsidRDefault="001D21C4" w:rsidP="00FB2F48">
            <w:pPr>
              <w:rPr>
                <w:sz w:val="20"/>
                <w:szCs w:val="20"/>
              </w:rPr>
            </w:pPr>
          </w:p>
        </w:tc>
        <w:tc>
          <w:tcPr>
            <w:tcW w:w="289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B969A" w14:textId="77777777" w:rsidR="001D21C4" w:rsidRPr="00A10192" w:rsidRDefault="001D21C4" w:rsidP="00FB2F48">
            <w:pPr>
              <w:rPr>
                <w:sz w:val="20"/>
                <w:szCs w:val="20"/>
              </w:rPr>
            </w:pPr>
            <w:r w:rsidRPr="00A10192">
              <w:rPr>
                <w:color w:val="000000"/>
                <w:sz w:val="20"/>
                <w:szCs w:val="20"/>
              </w:rPr>
              <w:t>Families Below Poverty Level</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D6317" w14:textId="77777777" w:rsidR="001D21C4" w:rsidRPr="00A10192" w:rsidRDefault="001D21C4" w:rsidP="00FB2F48">
            <w:pPr>
              <w:jc w:val="right"/>
              <w:rPr>
                <w:sz w:val="20"/>
                <w:szCs w:val="20"/>
              </w:rPr>
            </w:pPr>
            <w:r w:rsidRPr="00A10192">
              <w:rPr>
                <w:color w:val="000000"/>
                <w:sz w:val="20"/>
                <w:szCs w:val="20"/>
              </w:rPr>
              <w:t>12.1%</w:t>
            </w:r>
          </w:p>
        </w:tc>
      </w:tr>
      <w:tr w:rsidR="001D21C4" w:rsidRPr="00A10192" w14:paraId="550808F0" w14:textId="77777777" w:rsidTr="0001564E">
        <w:trPr>
          <w:trHeight w:val="382"/>
        </w:trPr>
        <w:tc>
          <w:tcPr>
            <w:tcW w:w="9342"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3B0C0701" w14:textId="49D7B225" w:rsidR="001D21C4" w:rsidRPr="00A10192" w:rsidRDefault="001D21C4" w:rsidP="00FB2F48">
            <w:pPr>
              <w:rPr>
                <w:sz w:val="20"/>
                <w:szCs w:val="20"/>
              </w:rPr>
            </w:pPr>
            <w:r w:rsidRPr="00A10192">
              <w:rPr>
                <w:i/>
                <w:color w:val="000000"/>
                <w:sz w:val="16"/>
                <w:szCs w:val="20"/>
              </w:rPr>
              <w:t>Source: 2015 ACS  and 2020 D&amp;B Data</w:t>
            </w:r>
            <w:r w:rsidR="002E3E9A">
              <w:rPr>
                <w:i/>
                <w:color w:val="000000"/>
                <w:sz w:val="16"/>
                <w:szCs w:val="20"/>
              </w:rPr>
              <w:t xml:space="preserve">.  </w:t>
            </w:r>
            <w:r w:rsidRPr="00A10192">
              <w:rPr>
                <w:i/>
                <w:color w:val="000000"/>
                <w:sz w:val="16"/>
                <w:szCs w:val="20"/>
              </w:rPr>
              <w:t>Due to rounding, totals may not equal 100.0%</w:t>
            </w:r>
          </w:p>
          <w:p w14:paraId="577595FE" w14:textId="77777777" w:rsidR="001D21C4" w:rsidRPr="00A10192" w:rsidRDefault="001D21C4" w:rsidP="00FB2F48">
            <w:pPr>
              <w:rPr>
                <w:sz w:val="20"/>
                <w:szCs w:val="20"/>
              </w:rPr>
            </w:pPr>
            <w:r w:rsidRPr="00A10192">
              <w:rPr>
                <w:i/>
                <w:color w:val="000000"/>
                <w:sz w:val="16"/>
                <w:szCs w:val="20"/>
              </w:rPr>
              <w:t>(*) The NA category consists of geographies that have not been assigned an income classification.</w:t>
            </w:r>
          </w:p>
        </w:tc>
      </w:tr>
    </w:tbl>
    <w:p w14:paraId="304BCCF5" w14:textId="77777777" w:rsidR="001D21C4" w:rsidRDefault="001D21C4" w:rsidP="001D21C4">
      <w:pPr>
        <w:pStyle w:val="ListParagraph"/>
        <w:tabs>
          <w:tab w:val="center" w:pos="4680"/>
        </w:tabs>
        <w:ind w:left="-90"/>
        <w:rPr>
          <w:rFonts w:ascii="Times New Roman" w:hAnsi="Times New Roman" w:cs="Times New Roman"/>
          <w:u w:val="single"/>
        </w:rPr>
      </w:pPr>
    </w:p>
    <w:p w14:paraId="6702B0D0" w14:textId="288F60AE" w:rsidR="001D21C4" w:rsidRPr="006279D9" w:rsidRDefault="001D21C4" w:rsidP="001D21C4">
      <w:pPr>
        <w:tabs>
          <w:tab w:val="center" w:pos="4680"/>
        </w:tabs>
      </w:pPr>
      <w:r>
        <w:t xml:space="preserve">The </w:t>
      </w:r>
      <w:r w:rsidR="00EB4CEE">
        <w:t xml:space="preserve">number of </w:t>
      </w:r>
      <w:r>
        <w:t>families below the poverty level is relatively high (12.1 percent), indicating a need for community service</w:t>
      </w:r>
      <w:r w:rsidR="004B73F2">
        <w:t>s targeted</w:t>
      </w:r>
      <w:r>
        <w:t xml:space="preserve"> to </w:t>
      </w:r>
      <w:r w:rsidR="004B73F2">
        <w:t>low-income individuals</w:t>
      </w:r>
      <w:r>
        <w:t xml:space="preserve">.  </w:t>
      </w:r>
      <w:r w:rsidR="001E0125">
        <w:t>Low- and moderate-income census tracts have limited owner-occupied units</w:t>
      </w:r>
      <w:r w:rsidR="004B73F2">
        <w:t>, as the majority of housing units are rented</w:t>
      </w:r>
      <w:r>
        <w:t>.  In addition, the median housing value is approximately three times the median family income</w:t>
      </w:r>
      <w:r w:rsidR="00AF2E65">
        <w:t>.</w:t>
      </w:r>
      <w:r>
        <w:t xml:space="preserve">  </w:t>
      </w:r>
      <w:r w:rsidR="004F4571">
        <w:t>Furthermore, t</w:t>
      </w:r>
      <w:r w:rsidR="004F4571" w:rsidRPr="004F4571">
        <w:t>here is a designated opportunity zone in Easthampton designated to help low-income individuals</w:t>
      </w:r>
      <w:r w:rsidR="004B73F2">
        <w:t>.</w:t>
      </w:r>
    </w:p>
    <w:p w14:paraId="6D460549" w14:textId="77777777" w:rsidR="001D21C4" w:rsidRDefault="001D21C4" w:rsidP="001D21C4">
      <w:pPr>
        <w:tabs>
          <w:tab w:val="center" w:pos="4680"/>
        </w:tabs>
      </w:pPr>
    </w:p>
    <w:p w14:paraId="3245A6AD" w14:textId="644EFE29" w:rsidR="00EB4CEE" w:rsidRDefault="001D21C4" w:rsidP="001D21C4">
      <w:pPr>
        <w:tabs>
          <w:tab w:val="center" w:pos="4680"/>
        </w:tabs>
      </w:pPr>
      <w:r>
        <w:t>Examiners used the FFIEC-updated median family income level to analyze home mortgage loans under the Borrower Profile criterion.  The following table presents the low-, moderate-, middle-, and upper-income categories based on 2018, 2019, and 2020 FFIEC-updated median family incomes.</w:t>
      </w:r>
      <w:r w:rsidR="004B73F2">
        <w:t xml:space="preserve">  Franklin County switched from a nonmetropolitan area in 2018 to becoming part of the Springfield, MA MSA in 2019</w:t>
      </w:r>
      <w:r w:rsidR="009437F4">
        <w:t>.</w:t>
      </w:r>
    </w:p>
    <w:p w14:paraId="3517F6B7" w14:textId="77777777" w:rsidR="00EB4CEE" w:rsidRDefault="00EB4CEE">
      <w:r>
        <w:br w:type="page"/>
      </w:r>
    </w:p>
    <w:tbl>
      <w:tblPr>
        <w:tblW w:w="0" w:type="auto"/>
        <w:tblCellMar>
          <w:left w:w="0" w:type="dxa"/>
          <w:right w:w="0" w:type="dxa"/>
        </w:tblCellMar>
        <w:tblLook w:val="0000" w:firstRow="0" w:lastRow="0" w:firstColumn="0" w:lastColumn="0" w:noHBand="0" w:noVBand="0"/>
      </w:tblPr>
      <w:tblGrid>
        <w:gridCol w:w="2490"/>
        <w:gridCol w:w="1325"/>
        <w:gridCol w:w="2029"/>
        <w:gridCol w:w="2100"/>
        <w:gridCol w:w="1398"/>
      </w:tblGrid>
      <w:tr w:rsidR="001D21C4" w:rsidRPr="00E504E4" w14:paraId="5E4D46CB" w14:textId="77777777" w:rsidTr="00B00DCA">
        <w:trPr>
          <w:trHeight w:val="282"/>
        </w:trPr>
        <w:tc>
          <w:tcPr>
            <w:tcW w:w="9342"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7360A956" w14:textId="77777777" w:rsidR="001D21C4" w:rsidRPr="00E504E4" w:rsidRDefault="00EB4CEE" w:rsidP="00FB2F48">
            <w:pPr>
              <w:jc w:val="center"/>
              <w:rPr>
                <w:sz w:val="20"/>
                <w:szCs w:val="20"/>
              </w:rPr>
            </w:pPr>
            <w:r>
              <w:lastRenderedPageBreak/>
              <w:br w:type="page"/>
            </w:r>
            <w:r w:rsidR="001D21C4" w:rsidRPr="00E504E4">
              <w:rPr>
                <w:b/>
                <w:color w:val="000000"/>
                <w:sz w:val="20"/>
                <w:szCs w:val="20"/>
              </w:rPr>
              <w:t>Median Family Income Ranges</w:t>
            </w:r>
          </w:p>
        </w:tc>
      </w:tr>
      <w:tr w:rsidR="001D21C4" w:rsidRPr="00E504E4" w14:paraId="5C137AE3" w14:textId="77777777" w:rsidTr="00B00DCA">
        <w:trPr>
          <w:trHeight w:val="426"/>
        </w:trPr>
        <w:tc>
          <w:tcPr>
            <w:tcW w:w="2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A1D201" w14:textId="77777777" w:rsidR="001D21C4" w:rsidRPr="00E504E4" w:rsidRDefault="001D21C4" w:rsidP="00FB2F48">
            <w:pPr>
              <w:rPr>
                <w:sz w:val="20"/>
                <w:szCs w:val="20"/>
              </w:rPr>
            </w:pPr>
            <w:r w:rsidRPr="00E504E4">
              <w:rPr>
                <w:b/>
                <w:color w:val="000000"/>
                <w:sz w:val="20"/>
                <w:szCs w:val="20"/>
              </w:rPr>
              <w:t>Median Family Incomes</w:t>
            </w:r>
          </w:p>
        </w:tc>
        <w:tc>
          <w:tcPr>
            <w:tcW w:w="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025EA9" w14:textId="77777777" w:rsidR="001D21C4" w:rsidRPr="00E504E4" w:rsidRDefault="001D21C4" w:rsidP="00FB2F48">
            <w:pPr>
              <w:jc w:val="center"/>
              <w:rPr>
                <w:sz w:val="20"/>
                <w:szCs w:val="20"/>
              </w:rPr>
            </w:pPr>
            <w:r w:rsidRPr="00E504E4">
              <w:rPr>
                <w:b/>
                <w:color w:val="000000"/>
                <w:sz w:val="20"/>
                <w:szCs w:val="20"/>
              </w:rPr>
              <w:t>Low</w:t>
            </w:r>
            <w:r w:rsidRPr="00E504E4">
              <w:rPr>
                <w:b/>
                <w:color w:val="000000"/>
                <w:sz w:val="20"/>
                <w:szCs w:val="20"/>
              </w:rPr>
              <w:br/>
              <w:t xml:space="preserve"> &lt;50% </w:t>
            </w:r>
          </w:p>
        </w:tc>
        <w:tc>
          <w:tcPr>
            <w:tcW w:w="20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F63B42" w14:textId="77777777" w:rsidR="001D21C4" w:rsidRPr="00E504E4" w:rsidRDefault="001D21C4" w:rsidP="00FB2F48">
            <w:pPr>
              <w:jc w:val="center"/>
              <w:rPr>
                <w:sz w:val="20"/>
                <w:szCs w:val="20"/>
              </w:rPr>
            </w:pPr>
            <w:r w:rsidRPr="00E504E4">
              <w:rPr>
                <w:b/>
                <w:color w:val="000000"/>
                <w:sz w:val="20"/>
                <w:szCs w:val="20"/>
              </w:rPr>
              <w:t>Moderate</w:t>
            </w:r>
            <w:r w:rsidRPr="00E504E4">
              <w:rPr>
                <w:b/>
                <w:color w:val="000000"/>
                <w:sz w:val="20"/>
                <w:szCs w:val="20"/>
              </w:rPr>
              <w:br/>
              <w:t>50% to &lt;80%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4C1FDB" w14:textId="77777777" w:rsidR="001D21C4" w:rsidRPr="00E504E4" w:rsidRDefault="001D21C4" w:rsidP="00FB2F48">
            <w:pPr>
              <w:jc w:val="center"/>
              <w:rPr>
                <w:sz w:val="20"/>
                <w:szCs w:val="20"/>
              </w:rPr>
            </w:pPr>
            <w:r w:rsidRPr="00E504E4">
              <w:rPr>
                <w:b/>
                <w:color w:val="000000"/>
                <w:sz w:val="20"/>
                <w:szCs w:val="20"/>
              </w:rPr>
              <w:t>Middle</w:t>
            </w:r>
            <w:r w:rsidRPr="00E504E4">
              <w:rPr>
                <w:b/>
                <w:color w:val="000000"/>
                <w:sz w:val="20"/>
                <w:szCs w:val="20"/>
              </w:rPr>
              <w:br/>
              <w:t>80% to &lt;120%</w:t>
            </w:r>
          </w:p>
        </w:tc>
        <w:tc>
          <w:tcPr>
            <w:tcW w:w="13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6ED5F8" w14:textId="77777777" w:rsidR="001D21C4" w:rsidRPr="00E504E4" w:rsidRDefault="001D21C4" w:rsidP="00FB2F48">
            <w:pPr>
              <w:jc w:val="center"/>
              <w:rPr>
                <w:sz w:val="20"/>
                <w:szCs w:val="20"/>
              </w:rPr>
            </w:pPr>
            <w:r w:rsidRPr="00E504E4">
              <w:rPr>
                <w:b/>
                <w:color w:val="000000"/>
                <w:sz w:val="20"/>
                <w:szCs w:val="20"/>
              </w:rPr>
              <w:t>Upper</w:t>
            </w:r>
            <w:r w:rsidRPr="00E504E4">
              <w:rPr>
                <w:b/>
                <w:color w:val="000000"/>
                <w:sz w:val="20"/>
                <w:szCs w:val="20"/>
              </w:rPr>
              <w:br/>
              <w:t>≥120%</w:t>
            </w:r>
          </w:p>
        </w:tc>
      </w:tr>
      <w:tr w:rsidR="001D21C4" w:rsidRPr="00E504E4" w14:paraId="227B717E" w14:textId="77777777" w:rsidTr="00B00DCA">
        <w:trPr>
          <w:trHeight w:val="181"/>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25E309A" w14:textId="77777777" w:rsidR="001D21C4" w:rsidRPr="00E504E4" w:rsidRDefault="001D21C4" w:rsidP="00FB2F48">
            <w:pPr>
              <w:jc w:val="center"/>
              <w:rPr>
                <w:sz w:val="20"/>
                <w:szCs w:val="20"/>
              </w:rPr>
            </w:pPr>
            <w:r w:rsidRPr="00E504E4">
              <w:rPr>
                <w:b/>
                <w:color w:val="000000"/>
                <w:sz w:val="20"/>
                <w:szCs w:val="20"/>
              </w:rPr>
              <w:t>Springfield, MA MSA Median Family Income (44140)</w:t>
            </w:r>
          </w:p>
        </w:tc>
      </w:tr>
      <w:tr w:rsidR="001D21C4" w:rsidRPr="00E504E4" w14:paraId="35360FB7" w14:textId="77777777" w:rsidTr="00B00DCA">
        <w:trPr>
          <w:trHeight w:val="188"/>
        </w:trPr>
        <w:tc>
          <w:tcPr>
            <w:tcW w:w="2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BDB7D3" w14:textId="77777777" w:rsidR="001D21C4" w:rsidRPr="00E504E4" w:rsidRDefault="001D21C4" w:rsidP="00FB2F48">
            <w:pPr>
              <w:rPr>
                <w:sz w:val="20"/>
                <w:szCs w:val="20"/>
              </w:rPr>
            </w:pPr>
            <w:r w:rsidRPr="00E504E4">
              <w:rPr>
                <w:color w:val="000000"/>
                <w:sz w:val="20"/>
                <w:szCs w:val="20"/>
              </w:rPr>
              <w:t>2018 ($73,900)</w:t>
            </w:r>
          </w:p>
        </w:tc>
        <w:tc>
          <w:tcPr>
            <w:tcW w:w="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21DAD" w14:textId="77777777" w:rsidR="001D21C4" w:rsidRPr="00E504E4" w:rsidRDefault="001D21C4" w:rsidP="00FB2F48">
            <w:pPr>
              <w:jc w:val="center"/>
              <w:rPr>
                <w:sz w:val="20"/>
                <w:szCs w:val="20"/>
              </w:rPr>
            </w:pPr>
            <w:r w:rsidRPr="00E504E4">
              <w:rPr>
                <w:color w:val="000000"/>
                <w:sz w:val="20"/>
                <w:szCs w:val="20"/>
              </w:rPr>
              <w:t>&lt;$36,950</w:t>
            </w:r>
          </w:p>
        </w:tc>
        <w:tc>
          <w:tcPr>
            <w:tcW w:w="20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951C9" w14:textId="77777777" w:rsidR="001D21C4" w:rsidRPr="00E504E4" w:rsidRDefault="001D21C4" w:rsidP="00FB2F48">
            <w:pPr>
              <w:jc w:val="center"/>
              <w:rPr>
                <w:sz w:val="20"/>
                <w:szCs w:val="20"/>
              </w:rPr>
            </w:pPr>
            <w:r w:rsidRPr="00E504E4">
              <w:rPr>
                <w:color w:val="000000"/>
                <w:sz w:val="20"/>
                <w:szCs w:val="20"/>
              </w:rPr>
              <w:t>$36,950 to &lt;$59,120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360FD" w14:textId="77777777" w:rsidR="001D21C4" w:rsidRPr="00E504E4" w:rsidRDefault="001D21C4" w:rsidP="00FB2F48">
            <w:pPr>
              <w:jc w:val="center"/>
              <w:rPr>
                <w:sz w:val="20"/>
                <w:szCs w:val="20"/>
              </w:rPr>
            </w:pPr>
            <w:r w:rsidRPr="00E504E4">
              <w:rPr>
                <w:color w:val="000000"/>
                <w:sz w:val="20"/>
                <w:szCs w:val="20"/>
              </w:rPr>
              <w:t>$59,120 to &lt;$88,680</w:t>
            </w:r>
          </w:p>
        </w:tc>
        <w:tc>
          <w:tcPr>
            <w:tcW w:w="13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CA2FF" w14:textId="77777777" w:rsidR="001D21C4" w:rsidRPr="00E504E4" w:rsidRDefault="001D21C4" w:rsidP="00FB2F48">
            <w:pPr>
              <w:jc w:val="center"/>
              <w:rPr>
                <w:sz w:val="20"/>
                <w:szCs w:val="20"/>
              </w:rPr>
            </w:pPr>
            <w:r w:rsidRPr="00E504E4">
              <w:rPr>
                <w:color w:val="000000"/>
                <w:sz w:val="20"/>
                <w:szCs w:val="20"/>
              </w:rPr>
              <w:t>≥$88,680</w:t>
            </w:r>
          </w:p>
        </w:tc>
      </w:tr>
      <w:tr w:rsidR="001D21C4" w:rsidRPr="00E504E4" w14:paraId="2FDDBB55" w14:textId="77777777" w:rsidTr="00B00DCA">
        <w:trPr>
          <w:trHeight w:val="188"/>
        </w:trPr>
        <w:tc>
          <w:tcPr>
            <w:tcW w:w="2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05BBB7" w14:textId="77777777" w:rsidR="001D21C4" w:rsidRPr="00E504E4" w:rsidRDefault="001D21C4" w:rsidP="00FB2F48">
            <w:pPr>
              <w:rPr>
                <w:sz w:val="20"/>
                <w:szCs w:val="20"/>
              </w:rPr>
            </w:pPr>
            <w:r w:rsidRPr="00E504E4">
              <w:rPr>
                <w:color w:val="000000"/>
                <w:sz w:val="20"/>
                <w:szCs w:val="20"/>
              </w:rPr>
              <w:t>2019 ($76,700)</w:t>
            </w:r>
          </w:p>
        </w:tc>
        <w:tc>
          <w:tcPr>
            <w:tcW w:w="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F4C52" w14:textId="77777777" w:rsidR="001D21C4" w:rsidRPr="00E504E4" w:rsidRDefault="001D21C4" w:rsidP="00FB2F48">
            <w:pPr>
              <w:jc w:val="center"/>
              <w:rPr>
                <w:sz w:val="20"/>
                <w:szCs w:val="20"/>
              </w:rPr>
            </w:pPr>
            <w:r w:rsidRPr="00E504E4">
              <w:rPr>
                <w:color w:val="000000"/>
                <w:sz w:val="20"/>
                <w:szCs w:val="20"/>
              </w:rPr>
              <w:t>&lt;$38,350</w:t>
            </w:r>
          </w:p>
        </w:tc>
        <w:tc>
          <w:tcPr>
            <w:tcW w:w="20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FD4E8" w14:textId="77777777" w:rsidR="001D21C4" w:rsidRPr="00E504E4" w:rsidRDefault="001D21C4" w:rsidP="00FB2F48">
            <w:pPr>
              <w:jc w:val="center"/>
              <w:rPr>
                <w:sz w:val="20"/>
                <w:szCs w:val="20"/>
              </w:rPr>
            </w:pPr>
            <w:r w:rsidRPr="00E504E4">
              <w:rPr>
                <w:color w:val="000000"/>
                <w:sz w:val="20"/>
                <w:szCs w:val="20"/>
              </w:rPr>
              <w:t>$38,350 to &lt;$61,360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7B06F" w14:textId="77777777" w:rsidR="001D21C4" w:rsidRPr="00E504E4" w:rsidRDefault="001D21C4" w:rsidP="00FB2F48">
            <w:pPr>
              <w:jc w:val="center"/>
              <w:rPr>
                <w:sz w:val="20"/>
                <w:szCs w:val="20"/>
              </w:rPr>
            </w:pPr>
            <w:r w:rsidRPr="00E504E4">
              <w:rPr>
                <w:color w:val="000000"/>
                <w:sz w:val="20"/>
                <w:szCs w:val="20"/>
              </w:rPr>
              <w:t>$61,360 to &lt;$92,040</w:t>
            </w:r>
          </w:p>
        </w:tc>
        <w:tc>
          <w:tcPr>
            <w:tcW w:w="13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8583B" w14:textId="77777777" w:rsidR="001D21C4" w:rsidRPr="00E504E4" w:rsidRDefault="001D21C4" w:rsidP="00FB2F48">
            <w:pPr>
              <w:jc w:val="center"/>
              <w:rPr>
                <w:sz w:val="20"/>
                <w:szCs w:val="20"/>
              </w:rPr>
            </w:pPr>
            <w:r w:rsidRPr="00E504E4">
              <w:rPr>
                <w:color w:val="000000"/>
                <w:sz w:val="20"/>
                <w:szCs w:val="20"/>
              </w:rPr>
              <w:t>≥$92,040</w:t>
            </w:r>
          </w:p>
        </w:tc>
      </w:tr>
      <w:tr w:rsidR="001D21C4" w:rsidRPr="00E504E4" w14:paraId="09E85562" w14:textId="77777777" w:rsidTr="00B00DCA">
        <w:trPr>
          <w:trHeight w:val="188"/>
        </w:trPr>
        <w:tc>
          <w:tcPr>
            <w:tcW w:w="2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6874EF" w14:textId="77777777" w:rsidR="001D21C4" w:rsidRPr="00E504E4" w:rsidRDefault="001D21C4" w:rsidP="00FB2F48">
            <w:pPr>
              <w:rPr>
                <w:sz w:val="20"/>
                <w:szCs w:val="20"/>
              </w:rPr>
            </w:pPr>
            <w:r w:rsidRPr="00E504E4">
              <w:rPr>
                <w:color w:val="000000"/>
                <w:sz w:val="20"/>
                <w:szCs w:val="20"/>
              </w:rPr>
              <w:t>2020 ($76,900)</w:t>
            </w:r>
          </w:p>
        </w:tc>
        <w:tc>
          <w:tcPr>
            <w:tcW w:w="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AD27D" w14:textId="77777777" w:rsidR="001D21C4" w:rsidRPr="00E504E4" w:rsidRDefault="001D21C4" w:rsidP="00FB2F48">
            <w:pPr>
              <w:jc w:val="center"/>
              <w:rPr>
                <w:sz w:val="20"/>
                <w:szCs w:val="20"/>
              </w:rPr>
            </w:pPr>
            <w:r w:rsidRPr="00E504E4">
              <w:rPr>
                <w:color w:val="000000"/>
                <w:sz w:val="20"/>
                <w:szCs w:val="20"/>
              </w:rPr>
              <w:t>&lt;$38,450</w:t>
            </w:r>
          </w:p>
        </w:tc>
        <w:tc>
          <w:tcPr>
            <w:tcW w:w="20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9BAD5" w14:textId="77777777" w:rsidR="001D21C4" w:rsidRPr="00E504E4" w:rsidRDefault="001D21C4" w:rsidP="00FB2F48">
            <w:pPr>
              <w:jc w:val="center"/>
              <w:rPr>
                <w:sz w:val="20"/>
                <w:szCs w:val="20"/>
              </w:rPr>
            </w:pPr>
            <w:r w:rsidRPr="00E504E4">
              <w:rPr>
                <w:color w:val="000000"/>
                <w:sz w:val="20"/>
                <w:szCs w:val="20"/>
              </w:rPr>
              <w:t>$38,450 to &lt;$61,520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16AC5" w14:textId="77777777" w:rsidR="001D21C4" w:rsidRPr="00E504E4" w:rsidRDefault="001D21C4" w:rsidP="00FB2F48">
            <w:pPr>
              <w:jc w:val="center"/>
              <w:rPr>
                <w:sz w:val="20"/>
                <w:szCs w:val="20"/>
              </w:rPr>
            </w:pPr>
            <w:r w:rsidRPr="00E504E4">
              <w:rPr>
                <w:color w:val="000000"/>
                <w:sz w:val="20"/>
                <w:szCs w:val="20"/>
              </w:rPr>
              <w:t>$61,520 to &lt;$92,280</w:t>
            </w:r>
          </w:p>
        </w:tc>
        <w:tc>
          <w:tcPr>
            <w:tcW w:w="13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A0F42" w14:textId="77777777" w:rsidR="001D21C4" w:rsidRPr="00E504E4" w:rsidRDefault="001D21C4" w:rsidP="00FB2F48">
            <w:pPr>
              <w:jc w:val="center"/>
              <w:rPr>
                <w:sz w:val="20"/>
                <w:szCs w:val="20"/>
              </w:rPr>
            </w:pPr>
            <w:r w:rsidRPr="00E504E4">
              <w:rPr>
                <w:color w:val="000000"/>
                <w:sz w:val="20"/>
                <w:szCs w:val="20"/>
              </w:rPr>
              <w:t>≥$92,280</w:t>
            </w:r>
          </w:p>
        </w:tc>
      </w:tr>
      <w:tr w:rsidR="001D21C4" w:rsidRPr="00E504E4" w14:paraId="140B2B09" w14:textId="77777777" w:rsidTr="00B00DCA">
        <w:trPr>
          <w:trHeight w:val="214"/>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FF087" w14:textId="77777777" w:rsidR="001D21C4" w:rsidRPr="00E504E4" w:rsidRDefault="001D21C4" w:rsidP="00FB2F48">
            <w:pPr>
              <w:rPr>
                <w:sz w:val="20"/>
                <w:szCs w:val="20"/>
              </w:rPr>
            </w:pPr>
            <w:r w:rsidRPr="00E504E4">
              <w:rPr>
                <w:i/>
                <w:color w:val="000000"/>
                <w:sz w:val="16"/>
                <w:szCs w:val="20"/>
              </w:rPr>
              <w:t>Source: FFIEC</w:t>
            </w:r>
          </w:p>
        </w:tc>
      </w:tr>
    </w:tbl>
    <w:p w14:paraId="0B7EB065" w14:textId="77777777" w:rsidR="001D21C4" w:rsidRDefault="001D21C4" w:rsidP="001D21C4">
      <w:pPr>
        <w:tabs>
          <w:tab w:val="center" w:pos="4680"/>
        </w:tabs>
      </w:pPr>
    </w:p>
    <w:p w14:paraId="1641C80B" w14:textId="12D3761E" w:rsidR="001D21C4" w:rsidRDefault="00243592" w:rsidP="001D21C4">
      <w:pPr>
        <w:pStyle w:val="ListParagraph"/>
        <w:tabs>
          <w:tab w:val="center" w:pos="4680"/>
        </w:tabs>
        <w:ind w:left="-90"/>
        <w:rPr>
          <w:rFonts w:ascii="Times New Roman" w:hAnsi="Times New Roman" w:cs="Times New Roman"/>
        </w:rPr>
      </w:pPr>
      <w:r>
        <w:rPr>
          <w:rFonts w:ascii="Times New Roman" w:hAnsi="Times New Roman" w:cs="Times New Roman"/>
        </w:rPr>
        <w:t xml:space="preserve">U.S. </w:t>
      </w:r>
      <w:r w:rsidR="001D21C4">
        <w:rPr>
          <w:rFonts w:ascii="Times New Roman" w:hAnsi="Times New Roman" w:cs="Times New Roman"/>
        </w:rPr>
        <w:t>B</w:t>
      </w:r>
      <w:r>
        <w:rPr>
          <w:rFonts w:ascii="Times New Roman" w:hAnsi="Times New Roman" w:cs="Times New Roman"/>
        </w:rPr>
        <w:t xml:space="preserve">ureau of </w:t>
      </w:r>
      <w:r w:rsidR="001D21C4">
        <w:rPr>
          <w:rFonts w:ascii="Times New Roman" w:hAnsi="Times New Roman" w:cs="Times New Roman"/>
        </w:rPr>
        <w:t>L</w:t>
      </w:r>
      <w:r>
        <w:rPr>
          <w:rFonts w:ascii="Times New Roman" w:hAnsi="Times New Roman" w:cs="Times New Roman"/>
        </w:rPr>
        <w:t xml:space="preserve">abor </w:t>
      </w:r>
      <w:r w:rsidR="001D21C4">
        <w:rPr>
          <w:rFonts w:ascii="Times New Roman" w:hAnsi="Times New Roman" w:cs="Times New Roman"/>
        </w:rPr>
        <w:t>S</w:t>
      </w:r>
      <w:r>
        <w:rPr>
          <w:rFonts w:ascii="Times New Roman" w:hAnsi="Times New Roman" w:cs="Times New Roman"/>
        </w:rPr>
        <w:t>tatistics</w:t>
      </w:r>
      <w:r w:rsidR="001D21C4">
        <w:rPr>
          <w:rFonts w:ascii="Times New Roman" w:hAnsi="Times New Roman" w:cs="Times New Roman"/>
        </w:rPr>
        <w:t xml:space="preserve"> data indicated that the unemployment rate from 2018 to January 2021 for the Springfield</w:t>
      </w:r>
      <w:r w:rsidR="004B73F2">
        <w:rPr>
          <w:rFonts w:ascii="Times New Roman" w:hAnsi="Times New Roman" w:cs="Times New Roman"/>
        </w:rPr>
        <w:t>, MA</w:t>
      </w:r>
      <w:r w:rsidR="001D21C4">
        <w:rPr>
          <w:rFonts w:ascii="Times New Roman" w:hAnsi="Times New Roman" w:cs="Times New Roman"/>
        </w:rPr>
        <w:t xml:space="preserve"> MSA averaged 6.2 percent, higher than the statewide and national unemployment rate of 5.3 percent.  </w:t>
      </w:r>
      <w:r w:rsidR="004B73F2">
        <w:rPr>
          <w:rFonts w:ascii="Times New Roman" w:hAnsi="Times New Roman" w:cs="Times New Roman"/>
        </w:rPr>
        <w:t>Unemployment rates increased during the evaluation period</w:t>
      </w:r>
      <w:r w:rsidR="00183CD4">
        <w:rPr>
          <w:rFonts w:ascii="Times New Roman" w:hAnsi="Times New Roman" w:cs="Times New Roman"/>
        </w:rPr>
        <w:t xml:space="preserve"> due</w:t>
      </w:r>
      <w:r w:rsidR="004B73F2">
        <w:rPr>
          <w:rFonts w:ascii="Times New Roman" w:hAnsi="Times New Roman" w:cs="Times New Roman"/>
        </w:rPr>
        <w:t xml:space="preserve"> to economic effects of the COVID-19 pandemic.</w:t>
      </w:r>
      <w:r w:rsidR="001D21C4">
        <w:rPr>
          <w:rFonts w:ascii="Times New Roman" w:hAnsi="Times New Roman" w:cs="Times New Roman"/>
        </w:rPr>
        <w:t xml:space="preserve">   </w:t>
      </w:r>
    </w:p>
    <w:p w14:paraId="74A40E0F" w14:textId="77777777" w:rsidR="001D21C4" w:rsidRDefault="001D21C4" w:rsidP="001D21C4">
      <w:pPr>
        <w:pStyle w:val="ListParagraph"/>
        <w:tabs>
          <w:tab w:val="center" w:pos="4680"/>
        </w:tabs>
        <w:ind w:left="-90"/>
        <w:rPr>
          <w:rFonts w:ascii="Times New Roman" w:hAnsi="Times New Roman" w:cs="Times New Roman"/>
        </w:rPr>
      </w:pPr>
    </w:p>
    <w:p w14:paraId="54BC3AE7" w14:textId="1A0DA469" w:rsidR="001D21C4" w:rsidRDefault="001D21C4" w:rsidP="001D21C4">
      <w:pPr>
        <w:pStyle w:val="ListParagraph"/>
        <w:tabs>
          <w:tab w:val="center" w:pos="4680"/>
        </w:tabs>
        <w:ind w:left="-90"/>
        <w:rPr>
          <w:rFonts w:ascii="Times New Roman" w:hAnsi="Times New Roman" w:cs="Times New Roman"/>
        </w:rPr>
      </w:pPr>
      <w:r>
        <w:rPr>
          <w:rFonts w:ascii="Times New Roman" w:hAnsi="Times New Roman" w:cs="Times New Roman"/>
        </w:rPr>
        <w:t>The service industry represent</w:t>
      </w:r>
      <w:r w:rsidR="004B73F2">
        <w:rPr>
          <w:rFonts w:ascii="Times New Roman" w:hAnsi="Times New Roman" w:cs="Times New Roman"/>
        </w:rPr>
        <w:t>s</w:t>
      </w:r>
      <w:r>
        <w:rPr>
          <w:rFonts w:ascii="Times New Roman" w:hAnsi="Times New Roman" w:cs="Times New Roman"/>
        </w:rPr>
        <w:t xml:space="preserve"> the largest portion of </w:t>
      </w:r>
      <w:r w:rsidR="004B73F2">
        <w:rPr>
          <w:rFonts w:ascii="Times New Roman" w:hAnsi="Times New Roman" w:cs="Times New Roman"/>
        </w:rPr>
        <w:t>assessment area</w:t>
      </w:r>
      <w:r>
        <w:rPr>
          <w:rFonts w:ascii="Times New Roman" w:hAnsi="Times New Roman" w:cs="Times New Roman"/>
        </w:rPr>
        <w:t xml:space="preserve"> businesses at 40.2 percent; followed by non-classifiable establishments (15.5 percent); retail trade (13.4 percent); finance, insurance, real estate (9.3 percent); and construction (7.2 percent).  The analysis of small business loans under the Borrower Profile criterion in the Lending Test compares the distribution of small business loans to the distribution of business by gross annual revenue (GAR) level.  The following are the GARs for the area’s businesses based on 2018 D&amp;B data:</w:t>
      </w:r>
    </w:p>
    <w:p w14:paraId="542C87A8" w14:textId="77777777" w:rsidR="001D21C4" w:rsidRDefault="001D21C4" w:rsidP="001D21C4">
      <w:pPr>
        <w:pStyle w:val="ListParagraph"/>
        <w:tabs>
          <w:tab w:val="center" w:pos="4680"/>
        </w:tabs>
        <w:ind w:left="-90"/>
        <w:rPr>
          <w:rFonts w:ascii="Times New Roman" w:hAnsi="Times New Roman" w:cs="Times New Roman"/>
        </w:rPr>
      </w:pPr>
    </w:p>
    <w:p w14:paraId="4B5D2CC5" w14:textId="5745AC66" w:rsidR="001D21C4" w:rsidRDefault="001D21C4" w:rsidP="001D21C4">
      <w:pPr>
        <w:pStyle w:val="ListParagraph"/>
        <w:widowControl/>
        <w:numPr>
          <w:ilvl w:val="0"/>
          <w:numId w:val="32"/>
        </w:numPr>
        <w:ind w:left="360"/>
        <w:contextualSpacing/>
        <w:rPr>
          <w:rFonts w:ascii="Times New Roman" w:hAnsi="Times New Roman" w:cs="Times New Roman"/>
        </w:rPr>
      </w:pPr>
      <w:r>
        <w:rPr>
          <w:rFonts w:ascii="Times New Roman" w:hAnsi="Times New Roman" w:cs="Times New Roman"/>
        </w:rPr>
        <w:t>83.6 percent have GARs of $1</w:t>
      </w:r>
      <w:r w:rsidR="00183CD4">
        <w:rPr>
          <w:rFonts w:ascii="Times New Roman" w:hAnsi="Times New Roman" w:cs="Times New Roman"/>
        </w:rPr>
        <w:t>.0</w:t>
      </w:r>
      <w:r>
        <w:rPr>
          <w:rFonts w:ascii="Times New Roman" w:hAnsi="Times New Roman" w:cs="Times New Roman"/>
        </w:rPr>
        <w:t xml:space="preserve"> million or less</w:t>
      </w:r>
      <w:r w:rsidR="00183CD4">
        <w:rPr>
          <w:rFonts w:ascii="Times New Roman" w:hAnsi="Times New Roman" w:cs="Times New Roman"/>
        </w:rPr>
        <w:t>;</w:t>
      </w:r>
    </w:p>
    <w:p w14:paraId="508B5B41" w14:textId="7CE704AF" w:rsidR="001D21C4" w:rsidRDefault="001D21C4" w:rsidP="001D21C4">
      <w:pPr>
        <w:pStyle w:val="ListParagraph"/>
        <w:widowControl/>
        <w:numPr>
          <w:ilvl w:val="0"/>
          <w:numId w:val="32"/>
        </w:numPr>
        <w:ind w:left="360"/>
        <w:contextualSpacing/>
        <w:rPr>
          <w:rFonts w:ascii="Times New Roman" w:hAnsi="Times New Roman" w:cs="Times New Roman"/>
        </w:rPr>
      </w:pPr>
      <w:r>
        <w:rPr>
          <w:rFonts w:ascii="Times New Roman" w:hAnsi="Times New Roman" w:cs="Times New Roman"/>
        </w:rPr>
        <w:t>5.4 percent have GAR</w:t>
      </w:r>
      <w:r w:rsidR="00833C2E">
        <w:rPr>
          <w:rFonts w:ascii="Times New Roman" w:hAnsi="Times New Roman" w:cs="Times New Roman"/>
        </w:rPr>
        <w:t>s</w:t>
      </w:r>
      <w:r>
        <w:rPr>
          <w:rFonts w:ascii="Times New Roman" w:hAnsi="Times New Roman" w:cs="Times New Roman"/>
        </w:rPr>
        <w:t xml:space="preserve"> of more than $1</w:t>
      </w:r>
      <w:r w:rsidR="00183CD4">
        <w:rPr>
          <w:rFonts w:ascii="Times New Roman" w:hAnsi="Times New Roman" w:cs="Times New Roman"/>
        </w:rPr>
        <w:t>.0</w:t>
      </w:r>
      <w:r>
        <w:rPr>
          <w:rFonts w:ascii="Times New Roman" w:hAnsi="Times New Roman" w:cs="Times New Roman"/>
        </w:rPr>
        <w:t xml:space="preserve"> million</w:t>
      </w:r>
      <w:r w:rsidR="00183CD4">
        <w:rPr>
          <w:rFonts w:ascii="Times New Roman" w:hAnsi="Times New Roman" w:cs="Times New Roman"/>
        </w:rPr>
        <w:t>;</w:t>
      </w:r>
    </w:p>
    <w:p w14:paraId="0D38B6B7" w14:textId="41BA4273" w:rsidR="001D21C4" w:rsidRDefault="001D21C4" w:rsidP="001D21C4">
      <w:pPr>
        <w:pStyle w:val="ListParagraph"/>
        <w:widowControl/>
        <w:numPr>
          <w:ilvl w:val="0"/>
          <w:numId w:val="32"/>
        </w:numPr>
        <w:ind w:left="360"/>
        <w:contextualSpacing/>
        <w:rPr>
          <w:rFonts w:ascii="Times New Roman" w:hAnsi="Times New Roman" w:cs="Times New Roman"/>
        </w:rPr>
      </w:pPr>
      <w:r>
        <w:rPr>
          <w:rFonts w:ascii="Times New Roman" w:hAnsi="Times New Roman" w:cs="Times New Roman"/>
        </w:rPr>
        <w:t>11.0 percent have unknown revenues</w:t>
      </w:r>
      <w:r w:rsidR="00183CD4">
        <w:rPr>
          <w:rFonts w:ascii="Times New Roman" w:hAnsi="Times New Roman" w:cs="Times New Roman"/>
        </w:rPr>
        <w:t>.</w:t>
      </w:r>
    </w:p>
    <w:p w14:paraId="53C645BF" w14:textId="77777777" w:rsidR="001D21C4" w:rsidRDefault="001D21C4" w:rsidP="001D21C4">
      <w:pPr>
        <w:tabs>
          <w:tab w:val="center" w:pos="4680"/>
        </w:tabs>
      </w:pPr>
    </w:p>
    <w:p w14:paraId="3D636E8C" w14:textId="5662D3DA" w:rsidR="0099672C" w:rsidRPr="001E27E2" w:rsidRDefault="0099672C" w:rsidP="00E02903">
      <w:pPr>
        <w:rPr>
          <w:b/>
          <w:bCs/>
          <w:iCs/>
          <w:u w:val="single"/>
        </w:rPr>
      </w:pPr>
      <w:r w:rsidRPr="001E27E2">
        <w:rPr>
          <w:b/>
          <w:bCs/>
          <w:iCs/>
          <w:u w:val="single"/>
        </w:rPr>
        <w:t>Competition</w:t>
      </w:r>
    </w:p>
    <w:p w14:paraId="2A94D4F7" w14:textId="77777777" w:rsidR="00D75C34" w:rsidRPr="009202A4" w:rsidRDefault="00D75C34" w:rsidP="00E02903">
      <w:pPr>
        <w:rPr>
          <w:iCs/>
          <w:u w:val="single"/>
        </w:rPr>
      </w:pPr>
    </w:p>
    <w:p w14:paraId="2ABAD4FC" w14:textId="3EE2F83B" w:rsidR="001D21C4" w:rsidRPr="00EF6963" w:rsidRDefault="001D21C4" w:rsidP="001D21C4">
      <w:pPr>
        <w:tabs>
          <w:tab w:val="center" w:pos="4680"/>
        </w:tabs>
      </w:pPr>
      <w:r w:rsidRPr="009202A4">
        <w:t xml:space="preserve">Competition is high for deposits </w:t>
      </w:r>
      <w:r w:rsidRPr="001E27E2">
        <w:t xml:space="preserve">within the assessment area.  According to </w:t>
      </w:r>
      <w:r w:rsidR="000374BB">
        <w:t xml:space="preserve">the </w:t>
      </w:r>
      <w:r w:rsidRPr="001E27E2">
        <w:t xml:space="preserve">June 30, </w:t>
      </w:r>
      <w:r w:rsidR="008861A4">
        <w:t>2020 FDIC Deposit Market Share data</w:t>
      </w:r>
      <w:r w:rsidRPr="001E27E2">
        <w:t>, 18 institutions operat</w:t>
      </w:r>
      <w:r w:rsidR="008861A4">
        <w:t>e</w:t>
      </w:r>
      <w:r w:rsidRPr="001E27E2">
        <w:t xml:space="preserve"> 198 branches within the Springfield, MA MSA.  The presence of large national institution</w:t>
      </w:r>
      <w:r w:rsidR="00833C2E" w:rsidRPr="001E27E2">
        <w:t>s</w:t>
      </w:r>
      <w:r w:rsidRPr="001E27E2">
        <w:t xml:space="preserve"> create</w:t>
      </w:r>
      <w:r w:rsidR="004B73F2">
        <w:t>s</w:t>
      </w:r>
      <w:r w:rsidRPr="001E27E2">
        <w:t xml:space="preserve"> significant competition.  Specifically, the top three depository institutions were Bank of America, TD Bank, and People’s United Bank, which operate a total of 50 offices with a combined deposit market share of 33</w:t>
      </w:r>
      <w:r w:rsidRPr="009202A4">
        <w:t>.1 percent.  Community banks with the largest deposit market share include Peoplesbank, Westfield Bank, and Florence Bank.  Peoples</w:t>
      </w:r>
      <w:r w:rsidRPr="008103AA">
        <w:t>bank operat</w:t>
      </w:r>
      <w:r w:rsidR="000374BB">
        <w:t>es</w:t>
      </w:r>
      <w:r w:rsidRPr="008103AA">
        <w:t xml:space="preserve"> 19 offices with a market share of 9.8 percent</w:t>
      </w:r>
      <w:r w:rsidR="002573CE" w:rsidRPr="008103AA">
        <w:t xml:space="preserve">, </w:t>
      </w:r>
      <w:r w:rsidRPr="00EF6963">
        <w:t>Westfield Bank operate</w:t>
      </w:r>
      <w:r w:rsidR="000374BB">
        <w:t>s</w:t>
      </w:r>
      <w:r w:rsidRPr="00EF6963">
        <w:t xml:space="preserve"> 23 offices with a market share of 9.0 percent, and Florence Bank operate</w:t>
      </w:r>
      <w:r w:rsidR="000374BB">
        <w:t>s</w:t>
      </w:r>
      <w:r w:rsidRPr="00EF6963">
        <w:t xml:space="preserve"> 12 offices with </w:t>
      </w:r>
      <w:r w:rsidR="00701BFB">
        <w:t xml:space="preserve">a </w:t>
      </w:r>
      <w:r w:rsidRPr="00EF6963">
        <w:t xml:space="preserve">7.0 percent market share.  </w:t>
      </w:r>
    </w:p>
    <w:p w14:paraId="5C898570" w14:textId="55B758E2" w:rsidR="001D21C4" w:rsidRDefault="001D21C4" w:rsidP="001D21C4">
      <w:pPr>
        <w:tabs>
          <w:tab w:val="center" w:pos="4680"/>
        </w:tabs>
      </w:pPr>
    </w:p>
    <w:p w14:paraId="75D9A779" w14:textId="2459C53A" w:rsidR="00E4491E" w:rsidRDefault="008861A4" w:rsidP="001D21C4">
      <w:pPr>
        <w:tabs>
          <w:tab w:val="center" w:pos="4680"/>
        </w:tabs>
      </w:pPr>
      <w:r>
        <w:t>FDIC D</w:t>
      </w:r>
      <w:r w:rsidR="0049607E">
        <w:t xml:space="preserve">eposit </w:t>
      </w:r>
      <w:r>
        <w:t>M</w:t>
      </w:r>
      <w:r w:rsidR="0049607E">
        <w:t xml:space="preserve">arket </w:t>
      </w:r>
      <w:r>
        <w:t>S</w:t>
      </w:r>
      <w:r w:rsidR="0049607E">
        <w:t>hare</w:t>
      </w:r>
      <w:r>
        <w:t xml:space="preserve"> data</w:t>
      </w:r>
      <w:r w:rsidR="0049607E">
        <w:t xml:space="preserve"> at the county level highlights the bank’s stronghold in Hampshire County.  </w:t>
      </w:r>
      <w:r w:rsidR="00E4491E">
        <w:t>Specifically, Florence Bank rank</w:t>
      </w:r>
      <w:r w:rsidR="00A475F6">
        <w:t>ed</w:t>
      </w:r>
      <w:r w:rsidR="0049607E">
        <w:t xml:space="preserve"> 1</w:t>
      </w:r>
      <w:r w:rsidR="0049607E" w:rsidRPr="0049607E">
        <w:rPr>
          <w:vertAlign w:val="superscript"/>
        </w:rPr>
        <w:t>st</w:t>
      </w:r>
      <w:r w:rsidR="0049607E">
        <w:t xml:space="preserve"> out of 14 institutions in Hampshire County, holding 25.0 percent of all deposits</w:t>
      </w:r>
      <w:r w:rsidR="00A475F6">
        <w:t xml:space="preserve"> as of June 30, 2020</w:t>
      </w:r>
      <w:r w:rsidR="0049607E">
        <w:t>.  In Hampden County</w:t>
      </w:r>
      <w:r w:rsidR="000374BB">
        <w:t>;</w:t>
      </w:r>
      <w:r w:rsidR="0049607E">
        <w:t xml:space="preserve"> however, the bank ranks 14</w:t>
      </w:r>
      <w:r w:rsidR="0049607E" w:rsidRPr="0049607E">
        <w:rPr>
          <w:vertAlign w:val="superscript"/>
        </w:rPr>
        <w:t>th</w:t>
      </w:r>
      <w:r w:rsidR="0049607E">
        <w:t xml:space="preserve"> out of 16 institutions, holding only 0.4 percent of all deposits.  </w:t>
      </w:r>
      <w:r w:rsidR="00E4491E">
        <w:t xml:space="preserve">Hampden County </w:t>
      </w:r>
      <w:r w:rsidR="0049607E">
        <w:t xml:space="preserve">has six institutions </w:t>
      </w:r>
      <w:r w:rsidR="00701BFB">
        <w:t xml:space="preserve">with </w:t>
      </w:r>
      <w:r w:rsidR="0049607E">
        <w:t>more than</w:t>
      </w:r>
      <w:r w:rsidR="00701BFB">
        <w:t xml:space="preserve"> an</w:t>
      </w:r>
      <w:r w:rsidR="0049607E">
        <w:t xml:space="preserve"> 11.0 percent</w:t>
      </w:r>
      <w:r w:rsidR="00701BFB">
        <w:t xml:space="preserve"> deposit market share</w:t>
      </w:r>
      <w:r w:rsidR="0049607E">
        <w:t>, highlighting the higher level of competition Florence Bank faces in Hampden County relative to Hampshire County</w:t>
      </w:r>
      <w:r w:rsidR="00E4491E">
        <w:t>.</w:t>
      </w:r>
    </w:p>
    <w:p w14:paraId="29A4D132" w14:textId="77777777" w:rsidR="00A475F6" w:rsidRDefault="00A475F6" w:rsidP="001D21C4">
      <w:pPr>
        <w:tabs>
          <w:tab w:val="center" w:pos="4680"/>
        </w:tabs>
      </w:pPr>
    </w:p>
    <w:p w14:paraId="22D0F4E1" w14:textId="76C64A16" w:rsidR="001D21C4" w:rsidRDefault="001D21C4" w:rsidP="001D21C4">
      <w:pPr>
        <w:tabs>
          <w:tab w:val="center" w:pos="4680"/>
        </w:tabs>
      </w:pPr>
      <w:r w:rsidRPr="001E0125">
        <w:lastRenderedPageBreak/>
        <w:t xml:space="preserve">The </w:t>
      </w:r>
      <w:r w:rsidR="00082297">
        <w:t>institution</w:t>
      </w:r>
      <w:r w:rsidR="00082297" w:rsidRPr="001E0125">
        <w:t xml:space="preserve"> </w:t>
      </w:r>
      <w:r w:rsidRPr="001E0125">
        <w:t xml:space="preserve">also faces </w:t>
      </w:r>
      <w:r w:rsidR="00701BFB">
        <w:t>significant</w:t>
      </w:r>
      <w:r w:rsidRPr="001E0125">
        <w:t xml:space="preserve"> competition for home mortgage loans.  </w:t>
      </w:r>
      <w:r w:rsidR="004C08D8">
        <w:t xml:space="preserve">According to </w:t>
      </w:r>
      <w:r w:rsidR="001E0125">
        <w:t>2019</w:t>
      </w:r>
      <w:r w:rsidR="004C08D8">
        <w:t xml:space="preserve"> HMDA aggregate data</w:t>
      </w:r>
      <w:r w:rsidR="001E0125">
        <w:t>,</w:t>
      </w:r>
      <w:r w:rsidR="004C08D8">
        <w:t xml:space="preserve"> 345 lenders originated or purchased 16,359 loans in the assessment area.</w:t>
      </w:r>
      <w:r w:rsidR="001E0125">
        <w:t xml:space="preserve"> </w:t>
      </w:r>
      <w:r w:rsidRPr="001E0125">
        <w:t>Florence Bank ranked 1</w:t>
      </w:r>
      <w:r w:rsidR="004C08D8">
        <w:t>0</w:t>
      </w:r>
      <w:r w:rsidRPr="001E0125">
        <w:rPr>
          <w:vertAlign w:val="superscript"/>
        </w:rPr>
        <w:t>th</w:t>
      </w:r>
      <w:r w:rsidR="004C08D8">
        <w:t xml:space="preserve"> with a market share of 2.7</w:t>
      </w:r>
      <w:r w:rsidRPr="001E0125">
        <w:t xml:space="preserve"> percent.  The top three lenders</w:t>
      </w:r>
      <w:r w:rsidR="004C08D8">
        <w:t xml:space="preserve"> were Citizens Bank</w:t>
      </w:r>
      <w:r w:rsidR="008861A4">
        <w:t>, N.A.;</w:t>
      </w:r>
      <w:r w:rsidR="004C08D8">
        <w:t xml:space="preserve"> </w:t>
      </w:r>
      <w:r w:rsidR="008861A4">
        <w:t>Quicken Loans; and Peoplesbank;</w:t>
      </w:r>
      <w:r w:rsidRPr="001E0125">
        <w:t xml:space="preserve"> </w:t>
      </w:r>
      <w:r w:rsidR="00011148">
        <w:t xml:space="preserve">but even these top lenders had market shares under 5.0 percent, highlighting the </w:t>
      </w:r>
      <w:r w:rsidR="00D12033">
        <w:t>high level</w:t>
      </w:r>
      <w:r w:rsidR="00011148">
        <w:t xml:space="preserve"> of competition</w:t>
      </w:r>
      <w:r w:rsidR="008861A4">
        <w:t xml:space="preserve"> from numerous lenders</w:t>
      </w:r>
      <w:r w:rsidRPr="001E0125">
        <w:t xml:space="preserve">.  </w:t>
      </w:r>
    </w:p>
    <w:p w14:paraId="78A46E0A" w14:textId="24FBB811" w:rsidR="00011148" w:rsidRDefault="00011148" w:rsidP="001D21C4">
      <w:pPr>
        <w:tabs>
          <w:tab w:val="center" w:pos="4680"/>
        </w:tabs>
      </w:pPr>
    </w:p>
    <w:p w14:paraId="1F83C26F" w14:textId="3BCFAB4B" w:rsidR="00D12033" w:rsidRDefault="00011148" w:rsidP="001D21C4">
      <w:pPr>
        <w:tabs>
          <w:tab w:val="center" w:pos="4680"/>
        </w:tabs>
      </w:pPr>
      <w:r>
        <w:t xml:space="preserve">A review of 2019 HMDA aggregate data by </w:t>
      </w:r>
      <w:r w:rsidR="00420964">
        <w:t>counties</w:t>
      </w:r>
      <w:r w:rsidR="00D12033">
        <w:t xml:space="preserve"> in the</w:t>
      </w:r>
      <w:r w:rsidR="008861A4">
        <w:t xml:space="preserve"> </w:t>
      </w:r>
      <w:r w:rsidR="00D12033">
        <w:t xml:space="preserve">assessment area </w:t>
      </w:r>
      <w:r>
        <w:t xml:space="preserve">highlights Florence Bank’s mortgage lending stronghold in Hampshire County and </w:t>
      </w:r>
      <w:r w:rsidR="00D12033">
        <w:t xml:space="preserve">the substantial </w:t>
      </w:r>
      <w:r>
        <w:t xml:space="preserve">competition </w:t>
      </w:r>
      <w:r w:rsidR="00D12033">
        <w:t>it faces lending in</w:t>
      </w:r>
      <w:r>
        <w:t xml:space="preserve"> Hampden County.  The bank ranked 1</w:t>
      </w:r>
      <w:r w:rsidRPr="00011148">
        <w:rPr>
          <w:vertAlign w:val="superscript"/>
        </w:rPr>
        <w:t>st</w:t>
      </w:r>
      <w:r>
        <w:t xml:space="preserve"> among 214 lenders that originated or purchased loans in Hampshire County</w:t>
      </w:r>
      <w:r w:rsidR="00D12033">
        <w:t>,</w:t>
      </w:r>
      <w:r>
        <w:t xml:space="preserve"> with a 7.5 percent market share.  In Hampden County, however, the bank ranked 35</w:t>
      </w:r>
      <w:r w:rsidRPr="00011148">
        <w:rPr>
          <w:vertAlign w:val="superscript"/>
        </w:rPr>
        <w:t>th</w:t>
      </w:r>
      <w:r>
        <w:t xml:space="preserve"> among 302 lenders</w:t>
      </w:r>
      <w:r w:rsidR="00D12033">
        <w:t>,</w:t>
      </w:r>
      <w:r>
        <w:t xml:space="preserve"> with a 0.9 percent market share.  </w:t>
      </w:r>
      <w:r w:rsidR="00A970FC">
        <w:t>These statistics reflect the bank’s competitive advantage in Hampshire County</w:t>
      </w:r>
      <w:r w:rsidR="008861A4">
        <w:t>,</w:t>
      </w:r>
      <w:r w:rsidR="00A970FC">
        <w:t xml:space="preserve"> where it has had a significant physical branch presence for many years.  Conversely, HMD</w:t>
      </w:r>
      <w:r w:rsidR="008861A4">
        <w:t>A market share data</w:t>
      </w:r>
      <w:r w:rsidR="00A970FC">
        <w:t xml:space="preserve"> also highlight</w:t>
      </w:r>
      <w:r w:rsidR="008861A4">
        <w:t>s</w:t>
      </w:r>
      <w:r w:rsidR="00A970FC">
        <w:t xml:space="preserve"> challenge</w:t>
      </w:r>
      <w:r w:rsidR="00CD77AA">
        <w:t>s</w:t>
      </w:r>
      <w:r w:rsidR="00A970FC">
        <w:t xml:space="preserve"> faced by </w:t>
      </w:r>
      <w:r w:rsidR="00D12033">
        <w:t>Florence B</w:t>
      </w:r>
      <w:r w:rsidR="00A970FC">
        <w:t>ank to lend in Hampden County, which has many lenders</w:t>
      </w:r>
      <w:r w:rsidR="00D12033">
        <w:t xml:space="preserve">, </w:t>
      </w:r>
      <w:r w:rsidR="00CD77AA">
        <w:t xml:space="preserve">including </w:t>
      </w:r>
      <w:r w:rsidR="00D12033">
        <w:t>larger community banks headquartered in the county,</w:t>
      </w:r>
      <w:r w:rsidR="00A970FC">
        <w:t xml:space="preserve"> and in which the bank has only recently opened branches.  </w:t>
      </w:r>
    </w:p>
    <w:p w14:paraId="454F1163" w14:textId="508F2B7A" w:rsidR="001D21C4" w:rsidRPr="001E0125" w:rsidRDefault="00011148" w:rsidP="001D21C4">
      <w:pPr>
        <w:tabs>
          <w:tab w:val="center" w:pos="4680"/>
        </w:tabs>
      </w:pPr>
      <w:r>
        <w:t xml:space="preserve">  </w:t>
      </w:r>
    </w:p>
    <w:p w14:paraId="055ADEE8" w14:textId="23FB161C" w:rsidR="001D21C4" w:rsidRPr="00AD3C42" w:rsidRDefault="001D21C4" w:rsidP="001D21C4">
      <w:pPr>
        <w:rPr>
          <w:iCs/>
          <w:u w:val="single"/>
        </w:rPr>
      </w:pPr>
      <w:r w:rsidRPr="001E0125">
        <w:t xml:space="preserve">The small business lending market is also highly competitive.  </w:t>
      </w:r>
      <w:r w:rsidR="00AB6E4D">
        <w:t xml:space="preserve">According to </w:t>
      </w:r>
      <w:r w:rsidR="00AF62C4">
        <w:t xml:space="preserve">2019 </w:t>
      </w:r>
      <w:r w:rsidR="00AB6E4D">
        <w:t>CRA aggregate data, l</w:t>
      </w:r>
      <w:r w:rsidRPr="001E0125">
        <w:t xml:space="preserve">arge national institutions </w:t>
      </w:r>
      <w:r w:rsidR="00085A7D" w:rsidRPr="001E0125">
        <w:t>control</w:t>
      </w:r>
      <w:r w:rsidR="00085A7D" w:rsidRPr="00085A7D">
        <w:t xml:space="preserve"> </w:t>
      </w:r>
      <w:r w:rsidRPr="00085A7D">
        <w:t xml:space="preserve">a large portion of the </w:t>
      </w:r>
      <w:r w:rsidR="00AB6E4D">
        <w:t xml:space="preserve">small business lending </w:t>
      </w:r>
      <w:r w:rsidRPr="00085A7D">
        <w:t>market.  For example, the top three institutions, American Express, JPMorgan Chase, and Citibank</w:t>
      </w:r>
      <w:r w:rsidR="004B73F2">
        <w:t>,</w:t>
      </w:r>
      <w:r w:rsidRPr="00085A7D">
        <w:t xml:space="preserve"> have </w:t>
      </w:r>
      <w:r w:rsidR="001E0125">
        <w:t xml:space="preserve">a combined market share of </w:t>
      </w:r>
      <w:r w:rsidR="00B30447" w:rsidRPr="00085A7D">
        <w:t>42.1</w:t>
      </w:r>
      <w:r w:rsidRPr="00085A7D">
        <w:t xml:space="preserve"> percent</w:t>
      </w:r>
      <w:r w:rsidR="00AB6E4D">
        <w:t xml:space="preserve"> in the full Springfield, MA MSA</w:t>
      </w:r>
      <w:r w:rsidRPr="00085A7D">
        <w:t xml:space="preserve">.  The top three community banks </w:t>
      </w:r>
      <w:r w:rsidR="00A475F6">
        <w:t xml:space="preserve">for small business lending </w:t>
      </w:r>
      <w:r w:rsidRPr="00085A7D">
        <w:t>are Westfield Bank, Florence Bank, and Easthampton Savings Bank</w:t>
      </w:r>
      <w:r w:rsidR="00AB6E4D">
        <w:t>, with Florence Bank ranking 19</w:t>
      </w:r>
      <w:r w:rsidR="00AB6E4D" w:rsidRPr="00AB6E4D">
        <w:rPr>
          <w:vertAlign w:val="superscript"/>
        </w:rPr>
        <w:t>th</w:t>
      </w:r>
      <w:r w:rsidR="00AB6E4D">
        <w:t xml:space="preserve"> with a 0.8 percent market share out of 100 reporting lenders</w:t>
      </w:r>
      <w:r w:rsidRPr="00085A7D">
        <w:t>.</w:t>
      </w:r>
      <w:r w:rsidR="00AB6E4D">
        <w:t xml:space="preserve">  </w:t>
      </w:r>
    </w:p>
    <w:p w14:paraId="0A2618E4" w14:textId="77777777" w:rsidR="0099672C" w:rsidRPr="00AD3C42" w:rsidRDefault="0099672C" w:rsidP="00E02903">
      <w:pPr>
        <w:rPr>
          <w:iCs/>
          <w:u w:val="single"/>
        </w:rPr>
      </w:pPr>
    </w:p>
    <w:p w14:paraId="7295958D" w14:textId="77777777" w:rsidR="0099672C" w:rsidRPr="00AD3C42" w:rsidRDefault="0099672C" w:rsidP="00E02903">
      <w:pPr>
        <w:rPr>
          <w:b/>
          <w:bCs/>
          <w:iCs/>
          <w:u w:val="single"/>
        </w:rPr>
      </w:pPr>
      <w:r w:rsidRPr="00413C72">
        <w:rPr>
          <w:b/>
          <w:bCs/>
          <w:iCs/>
          <w:u w:val="single"/>
        </w:rPr>
        <w:t>Community Contact</w:t>
      </w:r>
    </w:p>
    <w:p w14:paraId="6F97414C" w14:textId="77777777" w:rsidR="00D75C34" w:rsidRPr="00AD3C42" w:rsidRDefault="00D75C34" w:rsidP="00E02903">
      <w:pPr>
        <w:rPr>
          <w:b/>
          <w:bCs/>
          <w:iCs/>
          <w:u w:val="single"/>
        </w:rPr>
      </w:pPr>
    </w:p>
    <w:p w14:paraId="18B10336" w14:textId="5340F15A" w:rsidR="00425DD3" w:rsidRDefault="00425DD3" w:rsidP="00E02903">
      <w:pPr>
        <w:rPr>
          <w:bCs/>
          <w:iCs/>
          <w:color w:val="000000"/>
        </w:rPr>
      </w:pPr>
      <w:r>
        <w:rPr>
          <w:bCs/>
          <w:iCs/>
          <w:color w:val="000000"/>
        </w:rPr>
        <w:t xml:space="preserve">As part of the </w:t>
      </w:r>
      <w:r w:rsidR="00790E28">
        <w:rPr>
          <w:bCs/>
          <w:iCs/>
          <w:color w:val="000000"/>
        </w:rPr>
        <w:t>evaluation process</w:t>
      </w:r>
      <w:r>
        <w:rPr>
          <w:bCs/>
          <w:iCs/>
          <w:color w:val="000000"/>
        </w:rPr>
        <w:t xml:space="preserve">, examiners contact </w:t>
      </w:r>
      <w:r w:rsidR="00790E28">
        <w:rPr>
          <w:bCs/>
          <w:iCs/>
          <w:color w:val="000000"/>
        </w:rPr>
        <w:t>organization</w:t>
      </w:r>
      <w:r w:rsidR="00E464EB">
        <w:rPr>
          <w:bCs/>
          <w:iCs/>
          <w:color w:val="000000"/>
        </w:rPr>
        <w:t>s</w:t>
      </w:r>
      <w:r w:rsidR="00790E28">
        <w:rPr>
          <w:bCs/>
          <w:iCs/>
          <w:color w:val="000000"/>
        </w:rPr>
        <w:t xml:space="preserve"> active in the assessment area</w:t>
      </w:r>
      <w:r>
        <w:rPr>
          <w:bCs/>
          <w:iCs/>
          <w:color w:val="000000"/>
        </w:rPr>
        <w:t xml:space="preserve"> </w:t>
      </w:r>
      <w:r w:rsidR="001F37EF">
        <w:rPr>
          <w:bCs/>
          <w:iCs/>
          <w:color w:val="000000"/>
        </w:rPr>
        <w:t>to understand</w:t>
      </w:r>
      <w:r>
        <w:rPr>
          <w:bCs/>
          <w:iCs/>
          <w:color w:val="000000"/>
        </w:rPr>
        <w:t xml:space="preserve"> and assess the credit and community development </w:t>
      </w:r>
      <w:r w:rsidR="00B30447">
        <w:rPr>
          <w:bCs/>
          <w:iCs/>
          <w:color w:val="000000"/>
        </w:rPr>
        <w:t>needs</w:t>
      </w:r>
      <w:r>
        <w:rPr>
          <w:bCs/>
          <w:iCs/>
          <w:color w:val="000000"/>
        </w:rPr>
        <w:t xml:space="preserve"> and opportunities within the assessment area.  This information helps </w:t>
      </w:r>
      <w:r w:rsidR="00790E28">
        <w:rPr>
          <w:bCs/>
          <w:iCs/>
          <w:color w:val="000000"/>
        </w:rPr>
        <w:t xml:space="preserve">examiners </w:t>
      </w:r>
      <w:r>
        <w:rPr>
          <w:bCs/>
          <w:iCs/>
          <w:color w:val="000000"/>
        </w:rPr>
        <w:t xml:space="preserve">determine the responsiveness of local financial institutions to community development needs.  </w:t>
      </w:r>
    </w:p>
    <w:p w14:paraId="59D4F92B" w14:textId="77777777" w:rsidR="00425DD3" w:rsidRDefault="00425DD3" w:rsidP="00E02903">
      <w:pPr>
        <w:rPr>
          <w:bCs/>
          <w:iCs/>
          <w:color w:val="000000"/>
        </w:rPr>
      </w:pPr>
    </w:p>
    <w:p w14:paraId="5A67DC8F" w14:textId="7BE7D8D0" w:rsidR="00425DD3" w:rsidRDefault="00790E28" w:rsidP="00E02903">
      <w:pPr>
        <w:rPr>
          <w:bCs/>
          <w:iCs/>
          <w:color w:val="000000"/>
        </w:rPr>
      </w:pPr>
      <w:r>
        <w:rPr>
          <w:bCs/>
          <w:iCs/>
          <w:color w:val="000000"/>
        </w:rPr>
        <w:t>E</w:t>
      </w:r>
      <w:r w:rsidR="00425DD3">
        <w:rPr>
          <w:bCs/>
          <w:iCs/>
          <w:color w:val="000000"/>
        </w:rPr>
        <w:t xml:space="preserve">xaminers contacted a local organization </w:t>
      </w:r>
      <w:r w:rsidR="00C23BC2">
        <w:rPr>
          <w:bCs/>
          <w:iCs/>
          <w:color w:val="000000"/>
        </w:rPr>
        <w:t xml:space="preserve">that </w:t>
      </w:r>
      <w:r w:rsidR="00425DD3">
        <w:rPr>
          <w:bCs/>
          <w:iCs/>
          <w:color w:val="000000"/>
        </w:rPr>
        <w:t xml:space="preserve">focuses on economic development and revitalization </w:t>
      </w:r>
      <w:r w:rsidR="00413C72">
        <w:rPr>
          <w:bCs/>
          <w:iCs/>
          <w:color w:val="000000"/>
        </w:rPr>
        <w:t>of low- and moderate-income areas</w:t>
      </w:r>
      <w:r w:rsidR="00B30447">
        <w:rPr>
          <w:bCs/>
          <w:iCs/>
          <w:color w:val="000000"/>
        </w:rPr>
        <w:t xml:space="preserve">.  </w:t>
      </w:r>
      <w:r w:rsidR="00413C72">
        <w:rPr>
          <w:bCs/>
          <w:iCs/>
          <w:color w:val="000000"/>
        </w:rPr>
        <w:t xml:space="preserve">The </w:t>
      </w:r>
      <w:r>
        <w:rPr>
          <w:bCs/>
          <w:iCs/>
          <w:color w:val="000000"/>
        </w:rPr>
        <w:t>organization</w:t>
      </w:r>
      <w:r w:rsidR="008178BD">
        <w:rPr>
          <w:bCs/>
          <w:iCs/>
          <w:color w:val="000000"/>
        </w:rPr>
        <w:t>’</w:t>
      </w:r>
      <w:r>
        <w:rPr>
          <w:bCs/>
          <w:iCs/>
          <w:color w:val="000000"/>
        </w:rPr>
        <w:t xml:space="preserve">s </w:t>
      </w:r>
      <w:r w:rsidR="00413C72">
        <w:rPr>
          <w:bCs/>
          <w:iCs/>
          <w:color w:val="000000"/>
        </w:rPr>
        <w:t>contact emphasized the need for development in low- and moderate-income areas, in particular Holyoke.  In addition, t</w:t>
      </w:r>
      <w:r w:rsidR="00425DD3">
        <w:rPr>
          <w:bCs/>
          <w:iCs/>
          <w:color w:val="000000"/>
        </w:rPr>
        <w:t xml:space="preserve">he contact explained </w:t>
      </w:r>
      <w:r w:rsidR="00413C72">
        <w:rPr>
          <w:bCs/>
          <w:iCs/>
          <w:color w:val="000000"/>
        </w:rPr>
        <w:t xml:space="preserve">the importance of local institutions </w:t>
      </w:r>
      <w:r w:rsidR="00B30447">
        <w:rPr>
          <w:bCs/>
          <w:iCs/>
          <w:color w:val="000000"/>
        </w:rPr>
        <w:t>collaborating</w:t>
      </w:r>
      <w:r w:rsidR="00413C72">
        <w:rPr>
          <w:bCs/>
          <w:iCs/>
          <w:color w:val="000000"/>
        </w:rPr>
        <w:t xml:space="preserve"> with area non-profits to build trust in the banking system among low- and moderate-income individuals</w:t>
      </w:r>
      <w:r>
        <w:rPr>
          <w:bCs/>
          <w:iCs/>
          <w:color w:val="000000"/>
        </w:rPr>
        <w:t>.</w:t>
      </w:r>
      <w:r w:rsidR="00413C72">
        <w:rPr>
          <w:bCs/>
          <w:iCs/>
          <w:color w:val="000000"/>
        </w:rPr>
        <w:t xml:space="preserve"> The contact further noted that financial institutions in the area have been responsive in supplying donations to benefit economic development, but additional work can be done. </w:t>
      </w:r>
    </w:p>
    <w:p w14:paraId="28065470" w14:textId="37AC2A36" w:rsidR="00A475F6" w:rsidRPr="00425DD3" w:rsidRDefault="00A475F6" w:rsidP="00E02903">
      <w:pPr>
        <w:rPr>
          <w:bCs/>
          <w:iCs/>
          <w:color w:val="000000"/>
        </w:rPr>
      </w:pPr>
      <w:bookmarkStart w:id="1" w:name="_GoBack"/>
      <w:bookmarkEnd w:id="1"/>
    </w:p>
    <w:p w14:paraId="5990E485" w14:textId="77777777" w:rsidR="0099672C" w:rsidRPr="00AD3C42" w:rsidRDefault="0099672C" w:rsidP="00E02903">
      <w:pPr>
        <w:rPr>
          <w:b/>
          <w:bCs/>
          <w:iCs/>
          <w:color w:val="000000"/>
          <w:u w:val="single"/>
        </w:rPr>
      </w:pPr>
      <w:r w:rsidRPr="00AD3C42">
        <w:rPr>
          <w:b/>
          <w:bCs/>
          <w:iCs/>
          <w:color w:val="000000"/>
          <w:u w:val="single"/>
        </w:rPr>
        <w:t>Credit and Community Development Needs and Opportunities</w:t>
      </w:r>
    </w:p>
    <w:p w14:paraId="269BA9F2" w14:textId="77777777" w:rsidR="00D75C34" w:rsidRDefault="00D75C34" w:rsidP="00E02903">
      <w:pPr>
        <w:rPr>
          <w:b/>
          <w:bCs/>
          <w:iCs/>
          <w:color w:val="000000"/>
          <w:u w:val="single"/>
        </w:rPr>
      </w:pPr>
    </w:p>
    <w:p w14:paraId="3CD36468" w14:textId="7259BBA6" w:rsidR="001D21C4" w:rsidRDefault="001D21C4" w:rsidP="001D21C4">
      <w:pPr>
        <w:tabs>
          <w:tab w:val="center" w:pos="4680"/>
        </w:tabs>
      </w:pPr>
      <w:r>
        <w:t xml:space="preserve">Based on information from the community contact, bank management, and demographic data, examiners determined that affordable housing, economic development, revitalization of </w:t>
      </w:r>
      <w:r w:rsidR="00534355">
        <w:t xml:space="preserve">low- and moderate-income portions of </w:t>
      </w:r>
      <w:r>
        <w:t xml:space="preserve">Springfield and Holyoke, and community services for low- and moderate-income individuals are </w:t>
      </w:r>
      <w:r w:rsidR="00E44BF4">
        <w:t>all</w:t>
      </w:r>
      <w:r>
        <w:t xml:space="preserve"> need</w:t>
      </w:r>
      <w:r w:rsidR="00E44BF4">
        <w:t xml:space="preserve">ed in </w:t>
      </w:r>
      <w:r>
        <w:t xml:space="preserve">the </w:t>
      </w:r>
      <w:r w:rsidR="00E44BF4">
        <w:t>assessment area</w:t>
      </w:r>
      <w:r>
        <w:t xml:space="preserve">.  </w:t>
      </w:r>
      <w:r w:rsidR="00534355">
        <w:t xml:space="preserve">Relatively high </w:t>
      </w:r>
      <w:r w:rsidR="00E44BF4">
        <w:t>level</w:t>
      </w:r>
      <w:r w:rsidR="00534355">
        <w:t xml:space="preserve">s of </w:t>
      </w:r>
      <w:r w:rsidR="001F37EF">
        <w:lastRenderedPageBreak/>
        <w:t>poverty and</w:t>
      </w:r>
      <w:r w:rsidR="00534355">
        <w:t xml:space="preserve"> unemployment demonstrate a need for community service</w:t>
      </w:r>
      <w:r w:rsidR="00E44BF4">
        <w:t>s and economic development</w:t>
      </w:r>
      <w:r w:rsidR="00534355">
        <w:t>.  In addition, high property values demonstrate needs for affordable housing. Furthermore, the large percentage of businesses with GARs of less than $1</w:t>
      </w:r>
      <w:r w:rsidR="00277272">
        <w:t>.0</w:t>
      </w:r>
      <w:r w:rsidR="00534355">
        <w:t xml:space="preserve"> million demonstrates potential for economic development within the assessment area.  </w:t>
      </w:r>
      <w:r w:rsidR="00E44BF4">
        <w:t>Last</w:t>
      </w:r>
      <w:r w:rsidR="00790E28">
        <w:t xml:space="preserve">, </w:t>
      </w:r>
      <w:r w:rsidR="00E44BF4">
        <w:t xml:space="preserve">the cities of Springfiled and Holyoke have </w:t>
      </w:r>
      <w:r w:rsidR="00790E28">
        <w:t xml:space="preserve">opportunities </w:t>
      </w:r>
      <w:r w:rsidR="00E44BF4">
        <w:t>for revitalization and stabilization</w:t>
      </w:r>
      <w:r w:rsidR="00883EA7">
        <w:t>;</w:t>
      </w:r>
      <w:r w:rsidR="00E44BF4">
        <w:t xml:space="preserve"> both cities contain a fair number of low- and moderate-income census tracts</w:t>
      </w:r>
      <w:r w:rsidR="00426EB4">
        <w:t>.</w:t>
      </w:r>
      <w:r w:rsidR="00790E28">
        <w:t xml:space="preserve"> </w:t>
      </w:r>
    </w:p>
    <w:p w14:paraId="14BFCC2A" w14:textId="77777777" w:rsidR="001D21C4" w:rsidRPr="00D75C34" w:rsidRDefault="001D21C4" w:rsidP="00E02903">
      <w:pPr>
        <w:rPr>
          <w:b/>
          <w:bCs/>
          <w:iCs/>
          <w:color w:val="000000"/>
          <w:u w:val="single"/>
        </w:rPr>
      </w:pPr>
    </w:p>
    <w:p w14:paraId="1D082DB1" w14:textId="77777777" w:rsidR="007B2663" w:rsidRDefault="007B2663" w:rsidP="007B2663">
      <w:pPr>
        <w:tabs>
          <w:tab w:val="left" w:pos="720"/>
          <w:tab w:val="left" w:pos="1440"/>
          <w:tab w:val="left" w:pos="2160"/>
          <w:tab w:val="left" w:pos="2880"/>
          <w:tab w:val="left" w:pos="3600"/>
          <w:tab w:val="left" w:pos="5328"/>
          <w:tab w:val="left" w:pos="11520"/>
        </w:tabs>
        <w:rPr>
          <w:b/>
          <w:bCs/>
          <w:spacing w:val="-3"/>
          <w:sz w:val="28"/>
          <w:szCs w:val="28"/>
        </w:rPr>
      </w:pPr>
    </w:p>
    <w:p w14:paraId="5DCDAF3F" w14:textId="77777777" w:rsidR="00B236ED" w:rsidRDefault="00B236ED" w:rsidP="007B2663">
      <w:pPr>
        <w:tabs>
          <w:tab w:val="left" w:pos="720"/>
          <w:tab w:val="left" w:pos="1440"/>
          <w:tab w:val="left" w:pos="2160"/>
          <w:tab w:val="left" w:pos="2880"/>
          <w:tab w:val="left" w:pos="3600"/>
          <w:tab w:val="left" w:pos="5328"/>
          <w:tab w:val="left" w:pos="11520"/>
        </w:tabs>
        <w:rPr>
          <w:b/>
          <w:bCs/>
          <w:spacing w:val="-3"/>
          <w:sz w:val="28"/>
          <w:szCs w:val="28"/>
        </w:rPr>
        <w:sectPr w:rsidR="00B236ED">
          <w:pgSz w:w="12240" w:h="15840"/>
          <w:pgMar w:top="1440" w:right="1440" w:bottom="1440" w:left="1440" w:header="720" w:footer="720" w:gutter="0"/>
          <w:cols w:space="720"/>
          <w:docGrid w:linePitch="360"/>
        </w:sectPr>
      </w:pPr>
    </w:p>
    <w:p w14:paraId="36C8FCD2" w14:textId="77777777" w:rsidR="000B5E7B" w:rsidRPr="000B5E7B" w:rsidRDefault="0099672C" w:rsidP="00874E0E">
      <w:pPr>
        <w:jc w:val="center"/>
        <w:rPr>
          <w:color w:val="000000"/>
        </w:rPr>
      </w:pPr>
      <w:r w:rsidRPr="00161EC6">
        <w:rPr>
          <w:b/>
          <w:bCs/>
          <w:color w:val="000000"/>
          <w:sz w:val="28"/>
          <w:szCs w:val="28"/>
        </w:rPr>
        <w:lastRenderedPageBreak/>
        <w:t>CONCLUSIONS ON PERFORMANCE CRITERIA</w:t>
      </w:r>
    </w:p>
    <w:p w14:paraId="5797E492" w14:textId="77777777" w:rsidR="0099672C" w:rsidRPr="00161EC6" w:rsidRDefault="0099672C" w:rsidP="00E02903">
      <w:pPr>
        <w:rPr>
          <w:color w:val="000000"/>
        </w:rPr>
      </w:pPr>
    </w:p>
    <w:p w14:paraId="79289E89" w14:textId="77777777" w:rsidR="0099672C" w:rsidRPr="00161EC6" w:rsidRDefault="0099672C" w:rsidP="00E02903">
      <w:pPr>
        <w:rPr>
          <w:b/>
          <w:bCs/>
          <w:color w:val="000000"/>
          <w:u w:val="single"/>
        </w:rPr>
      </w:pPr>
      <w:r w:rsidRPr="00161EC6">
        <w:rPr>
          <w:b/>
          <w:bCs/>
          <w:color w:val="000000"/>
          <w:u w:val="single"/>
        </w:rPr>
        <w:t>LENDING TEST</w:t>
      </w:r>
    </w:p>
    <w:p w14:paraId="2656E462" w14:textId="77777777" w:rsidR="0099672C" w:rsidRDefault="0099672C" w:rsidP="00E02903">
      <w:pPr>
        <w:ind w:right="-360"/>
        <w:rPr>
          <w:i/>
          <w:iCs/>
          <w:color w:val="000000"/>
        </w:rPr>
      </w:pPr>
    </w:p>
    <w:p w14:paraId="6E844BC1" w14:textId="23DF6F42" w:rsidR="00D711F4" w:rsidRPr="00555DEF" w:rsidRDefault="00D711F4" w:rsidP="00E02903">
      <w:pPr>
        <w:ind w:right="-360"/>
        <w:rPr>
          <w:iCs/>
          <w:color w:val="000000"/>
        </w:rPr>
      </w:pPr>
      <w:r>
        <w:rPr>
          <w:iCs/>
          <w:color w:val="000000"/>
        </w:rPr>
        <w:t>Florence Bank’s Lending Test rating is</w:t>
      </w:r>
      <w:r w:rsidR="00BA1212">
        <w:rPr>
          <w:iCs/>
          <w:color w:val="000000"/>
        </w:rPr>
        <w:t xml:space="preserve"> </w:t>
      </w:r>
      <w:r>
        <w:rPr>
          <w:iCs/>
          <w:color w:val="000000"/>
        </w:rPr>
        <w:t xml:space="preserve">Satisfactory.  </w:t>
      </w:r>
      <w:r w:rsidR="00524C88">
        <w:rPr>
          <w:iCs/>
          <w:color w:val="000000"/>
        </w:rPr>
        <w:t xml:space="preserve">Adequate performance in the Geographic Distribution and Borrower Profile, along with an adequate level of Community Development Loans supports the rating.  </w:t>
      </w:r>
    </w:p>
    <w:p w14:paraId="645B283E" w14:textId="77777777" w:rsidR="0099672C" w:rsidRPr="00161EC6" w:rsidRDefault="0099672C" w:rsidP="00973AB5">
      <w:pPr>
        <w:rPr>
          <w:b/>
          <w:bCs/>
          <w:spacing w:val="-3"/>
          <w:u w:val="single"/>
        </w:rPr>
      </w:pPr>
    </w:p>
    <w:p w14:paraId="1823B98D" w14:textId="77777777" w:rsidR="00EA4565" w:rsidRDefault="00EA4565" w:rsidP="008A183B">
      <w:pPr>
        <w:outlineLvl w:val="2"/>
        <w:rPr>
          <w:b/>
          <w:bCs/>
          <w:spacing w:val="-3"/>
          <w:u w:val="single"/>
        </w:rPr>
      </w:pPr>
      <w:r>
        <w:rPr>
          <w:b/>
          <w:bCs/>
          <w:spacing w:val="-3"/>
          <w:u w:val="single"/>
        </w:rPr>
        <w:t>Lending Activity</w:t>
      </w:r>
    </w:p>
    <w:p w14:paraId="2D9226B2" w14:textId="77777777" w:rsidR="00EA4565" w:rsidRDefault="00EA4565" w:rsidP="008A183B">
      <w:pPr>
        <w:outlineLvl w:val="2"/>
        <w:rPr>
          <w:b/>
          <w:bCs/>
          <w:spacing w:val="-3"/>
          <w:u w:val="single"/>
        </w:rPr>
      </w:pPr>
    </w:p>
    <w:p w14:paraId="5AE357A6" w14:textId="65A4A959" w:rsidR="00500E68" w:rsidRPr="00D46F60" w:rsidRDefault="00500E68" w:rsidP="00442209">
      <w:pPr>
        <w:outlineLvl w:val="2"/>
        <w:rPr>
          <w:bCs/>
          <w:spacing w:val="-3"/>
        </w:rPr>
      </w:pPr>
      <w:r w:rsidRPr="00442209">
        <w:rPr>
          <w:bCs/>
          <w:spacing w:val="-3"/>
        </w:rPr>
        <w:t xml:space="preserve">The </w:t>
      </w:r>
      <w:r w:rsidR="00082297">
        <w:rPr>
          <w:bCs/>
          <w:spacing w:val="-3"/>
        </w:rPr>
        <w:t>institution’s</w:t>
      </w:r>
      <w:r w:rsidR="00082297" w:rsidRPr="00442209">
        <w:rPr>
          <w:bCs/>
          <w:spacing w:val="-3"/>
        </w:rPr>
        <w:t xml:space="preserve"> </w:t>
      </w:r>
      <w:r w:rsidRPr="00442209">
        <w:rPr>
          <w:bCs/>
          <w:spacing w:val="-3"/>
        </w:rPr>
        <w:t xml:space="preserve">lending levels reflect good responsiveness to assessment area credit needs.  </w:t>
      </w:r>
      <w:r w:rsidR="00442209" w:rsidRPr="00704B5F">
        <w:rPr>
          <w:bCs/>
          <w:spacing w:val="-3"/>
        </w:rPr>
        <w:t xml:space="preserve">Of all state-chartered institutions, Florence Bank’s home mortgage market share </w:t>
      </w:r>
      <w:r w:rsidR="00B80208">
        <w:rPr>
          <w:bCs/>
          <w:spacing w:val="-3"/>
        </w:rPr>
        <w:t>ranked</w:t>
      </w:r>
      <w:r w:rsidR="00442209" w:rsidRPr="00704B5F">
        <w:rPr>
          <w:bCs/>
          <w:spacing w:val="-3"/>
        </w:rPr>
        <w:t xml:space="preserve"> 3</w:t>
      </w:r>
      <w:r w:rsidR="00442209" w:rsidRPr="00704B5F">
        <w:rPr>
          <w:bCs/>
          <w:spacing w:val="-3"/>
          <w:vertAlign w:val="superscript"/>
        </w:rPr>
        <w:t>rd</w:t>
      </w:r>
      <w:r w:rsidR="00442209" w:rsidRPr="00704B5F">
        <w:rPr>
          <w:bCs/>
          <w:spacing w:val="-3"/>
        </w:rPr>
        <w:t xml:space="preserve"> in 2019</w:t>
      </w:r>
      <w:r w:rsidR="00B80208">
        <w:rPr>
          <w:bCs/>
          <w:spacing w:val="-3"/>
        </w:rPr>
        <w:t>,</w:t>
      </w:r>
      <w:r w:rsidR="00442209">
        <w:rPr>
          <w:bCs/>
          <w:spacing w:val="-3"/>
        </w:rPr>
        <w:t xml:space="preserve"> illustrating good responsiveness to assessment area credit needs</w:t>
      </w:r>
      <w:r w:rsidR="00442209" w:rsidRPr="00704B5F">
        <w:rPr>
          <w:bCs/>
          <w:spacing w:val="-3"/>
        </w:rPr>
        <w:t xml:space="preserve">. </w:t>
      </w:r>
      <w:r w:rsidR="001A34BE">
        <w:rPr>
          <w:bCs/>
          <w:spacing w:val="-3"/>
        </w:rPr>
        <w:t xml:space="preserve"> </w:t>
      </w:r>
      <w:r w:rsidRPr="00442209">
        <w:rPr>
          <w:bCs/>
          <w:spacing w:val="-3"/>
        </w:rPr>
        <w:t xml:space="preserve">In 2019 and 2020, Florence Bank originated </w:t>
      </w:r>
      <w:r w:rsidR="00B80208">
        <w:rPr>
          <w:bCs/>
          <w:spacing w:val="-3"/>
        </w:rPr>
        <w:t>or</w:t>
      </w:r>
      <w:r w:rsidRPr="00442209">
        <w:rPr>
          <w:bCs/>
          <w:spacing w:val="-3"/>
        </w:rPr>
        <w:t xml:space="preserve"> purchased </w:t>
      </w:r>
      <w:r w:rsidR="000515F3" w:rsidRPr="00442209">
        <w:rPr>
          <w:bCs/>
          <w:spacing w:val="-3"/>
        </w:rPr>
        <w:t>893</w:t>
      </w:r>
      <w:r w:rsidRPr="00442209">
        <w:rPr>
          <w:bCs/>
          <w:spacing w:val="-3"/>
        </w:rPr>
        <w:t xml:space="preserve"> home mortgage loans totaling $2</w:t>
      </w:r>
      <w:r w:rsidR="000515F3" w:rsidRPr="00442209">
        <w:rPr>
          <w:bCs/>
          <w:spacing w:val="-3"/>
        </w:rPr>
        <w:t>03.6</w:t>
      </w:r>
      <w:r w:rsidRPr="00442209">
        <w:rPr>
          <w:bCs/>
          <w:spacing w:val="-3"/>
        </w:rPr>
        <w:t xml:space="preserve"> million and 276 small</w:t>
      </w:r>
      <w:r w:rsidRPr="00D46F60">
        <w:rPr>
          <w:bCs/>
          <w:spacing w:val="-3"/>
        </w:rPr>
        <w:t xml:space="preserve"> business loans totaling $57.7 million inside the assessment area.</w:t>
      </w:r>
    </w:p>
    <w:p w14:paraId="5EA6651A" w14:textId="4E43A43C" w:rsidR="00500E68" w:rsidRPr="00426EB4" w:rsidRDefault="00500E68" w:rsidP="00442209">
      <w:pPr>
        <w:outlineLvl w:val="2"/>
        <w:rPr>
          <w:bCs/>
          <w:spacing w:val="-3"/>
          <w:highlight w:val="yellow"/>
        </w:rPr>
      </w:pPr>
    </w:p>
    <w:p w14:paraId="7038B171" w14:textId="77777777" w:rsidR="001B24B7" w:rsidRDefault="00500E68" w:rsidP="00442209">
      <w:pPr>
        <w:outlineLvl w:val="2"/>
        <w:rPr>
          <w:bCs/>
          <w:spacing w:val="-3"/>
        </w:rPr>
      </w:pPr>
      <w:bookmarkStart w:id="2" w:name="_Toc70417004"/>
      <w:bookmarkStart w:id="3" w:name="_Toc70417037"/>
      <w:bookmarkStart w:id="4" w:name="_Toc34030826"/>
      <w:r w:rsidRPr="00D46F60">
        <w:rPr>
          <w:bCs/>
          <w:spacing w:val="-3"/>
        </w:rPr>
        <w:t xml:space="preserve">The Description of Assessment Area section previously discussed the bank’s market share rankings for home mortgage and small business lending.  </w:t>
      </w:r>
      <w:r w:rsidRPr="00704B5F">
        <w:rPr>
          <w:bCs/>
          <w:spacing w:val="-3"/>
        </w:rPr>
        <w:t xml:space="preserve">For home mortgage lending, the institutions ranked above Florence Bank </w:t>
      </w:r>
      <w:r w:rsidR="00442209">
        <w:rPr>
          <w:bCs/>
          <w:spacing w:val="-3"/>
        </w:rPr>
        <w:t>in overall market</w:t>
      </w:r>
      <w:r w:rsidR="001B24B7">
        <w:rPr>
          <w:bCs/>
          <w:spacing w:val="-3"/>
        </w:rPr>
        <w:t xml:space="preserve"> </w:t>
      </w:r>
      <w:r w:rsidR="00442209">
        <w:rPr>
          <w:bCs/>
          <w:spacing w:val="-3"/>
        </w:rPr>
        <w:t xml:space="preserve">share </w:t>
      </w:r>
      <w:r w:rsidRPr="00704B5F">
        <w:rPr>
          <w:bCs/>
          <w:spacing w:val="-3"/>
        </w:rPr>
        <w:t>in 2019 included large financial institutions and mortgage companies.  Similarly, for small business lending, many of the institutions that ranked above Florence Bank in 201</w:t>
      </w:r>
      <w:r w:rsidR="00EE3BA0" w:rsidRPr="00704B5F">
        <w:rPr>
          <w:bCs/>
          <w:spacing w:val="-3"/>
        </w:rPr>
        <w:t>9</w:t>
      </w:r>
      <w:r w:rsidRPr="00704B5F">
        <w:rPr>
          <w:bCs/>
          <w:spacing w:val="-3"/>
        </w:rPr>
        <w:t xml:space="preserve"> were large national banks and credit card companies.</w:t>
      </w:r>
      <w:bookmarkEnd w:id="2"/>
      <w:bookmarkEnd w:id="3"/>
      <w:r w:rsidRPr="00704B5F">
        <w:rPr>
          <w:bCs/>
          <w:spacing w:val="-3"/>
        </w:rPr>
        <w:t xml:space="preserve">  </w:t>
      </w:r>
      <w:bookmarkEnd w:id="4"/>
    </w:p>
    <w:p w14:paraId="51FB3F52" w14:textId="77777777" w:rsidR="001B24B7" w:rsidRDefault="001B24B7" w:rsidP="00442209">
      <w:pPr>
        <w:outlineLvl w:val="2"/>
        <w:rPr>
          <w:bCs/>
          <w:spacing w:val="-3"/>
        </w:rPr>
      </w:pPr>
    </w:p>
    <w:p w14:paraId="30818291" w14:textId="15767085" w:rsidR="00500E68" w:rsidRPr="00500E68" w:rsidRDefault="00442209" w:rsidP="00442209">
      <w:pPr>
        <w:outlineLvl w:val="2"/>
        <w:rPr>
          <w:bCs/>
          <w:spacing w:val="-3"/>
        </w:rPr>
      </w:pPr>
      <w:r>
        <w:rPr>
          <w:bCs/>
          <w:spacing w:val="-3"/>
        </w:rPr>
        <w:t>In addition, the institution incr</w:t>
      </w:r>
      <w:r w:rsidR="001B24B7">
        <w:rPr>
          <w:bCs/>
          <w:spacing w:val="-3"/>
        </w:rPr>
        <w:t>eased its origination activity for</w:t>
      </w:r>
      <w:r>
        <w:rPr>
          <w:bCs/>
          <w:spacing w:val="-3"/>
        </w:rPr>
        <w:t xml:space="preserve"> both product types in each successive year of the evaluation period, fur</w:t>
      </w:r>
      <w:r w:rsidR="00A34BAA">
        <w:rPr>
          <w:bCs/>
          <w:spacing w:val="-3"/>
        </w:rPr>
        <w:t>ther demonstrating good respons</w:t>
      </w:r>
      <w:r>
        <w:rPr>
          <w:bCs/>
          <w:spacing w:val="-3"/>
        </w:rPr>
        <w:t>iv</w:t>
      </w:r>
      <w:r w:rsidR="00A34BAA">
        <w:rPr>
          <w:bCs/>
          <w:spacing w:val="-3"/>
        </w:rPr>
        <w:t>en</w:t>
      </w:r>
      <w:r>
        <w:rPr>
          <w:bCs/>
          <w:spacing w:val="-3"/>
        </w:rPr>
        <w:t>ess to assessment area credit needs.</w:t>
      </w:r>
      <w:r w:rsidR="00AB6E4D">
        <w:rPr>
          <w:bCs/>
          <w:spacing w:val="-3"/>
        </w:rPr>
        <w:t xml:space="preserve">  </w:t>
      </w:r>
      <w:r w:rsidR="00AB6E4D">
        <w:t>Notably, Florence Bank originated more than half of its small business loans in Hampden County, reflecting its strategic focus on commercial lending after opening three branches in Hampden County since late 2017.</w:t>
      </w:r>
      <w:r w:rsidR="00A34BAA">
        <w:t xml:space="preserve">  Approximately two-</w:t>
      </w:r>
      <w:r w:rsidR="001B24B7">
        <w:t>thirds of the bank’s HMDA loans were made in Hampshire County.  Franklin County contains the smallest share of both the bank’s HMDA and small business loans, with market share reports reflecting a much smaller number of loans by all lenders in Franklin County compared to Hampshire and Hampden Counties.</w:t>
      </w:r>
    </w:p>
    <w:p w14:paraId="737AD2A2" w14:textId="77777777" w:rsidR="00EA4565" w:rsidRDefault="00EA4565" w:rsidP="008A183B">
      <w:pPr>
        <w:outlineLvl w:val="2"/>
        <w:rPr>
          <w:b/>
          <w:bCs/>
          <w:spacing w:val="-3"/>
          <w:u w:val="single"/>
        </w:rPr>
      </w:pPr>
    </w:p>
    <w:p w14:paraId="49EF8883" w14:textId="77777777" w:rsidR="0099672C" w:rsidRPr="00161EC6" w:rsidRDefault="0099672C" w:rsidP="008A183B">
      <w:pPr>
        <w:outlineLvl w:val="2"/>
        <w:rPr>
          <w:b/>
          <w:bCs/>
          <w:u w:val="single"/>
        </w:rPr>
      </w:pPr>
      <w:r w:rsidRPr="00161EC6">
        <w:rPr>
          <w:b/>
          <w:bCs/>
          <w:u w:val="single"/>
        </w:rPr>
        <w:t>Assessment Area Concentration</w:t>
      </w:r>
    </w:p>
    <w:p w14:paraId="0554E694" w14:textId="77777777" w:rsidR="0099672C" w:rsidRDefault="0099672C" w:rsidP="008A183B">
      <w:pPr>
        <w:rPr>
          <w:b/>
          <w:i/>
          <w:iCs/>
        </w:rPr>
      </w:pPr>
    </w:p>
    <w:p w14:paraId="251E7F34" w14:textId="76BCAF61" w:rsidR="000515F3" w:rsidRDefault="00500E68" w:rsidP="000515F3">
      <w:pPr>
        <w:spacing w:after="4" w:line="247" w:lineRule="auto"/>
        <w:ind w:left="14" w:hanging="14"/>
        <w:rPr>
          <w:iCs/>
        </w:rPr>
      </w:pPr>
      <w:r w:rsidRPr="003A3F88">
        <w:rPr>
          <w:iCs/>
        </w:rPr>
        <w:t xml:space="preserve">The </w:t>
      </w:r>
      <w:r w:rsidR="00082297">
        <w:rPr>
          <w:iCs/>
        </w:rPr>
        <w:t>institution</w:t>
      </w:r>
      <w:r w:rsidR="00082297" w:rsidRPr="003A3F88">
        <w:rPr>
          <w:iCs/>
        </w:rPr>
        <w:t xml:space="preserve"> </w:t>
      </w:r>
      <w:r w:rsidRPr="003A3F88">
        <w:rPr>
          <w:iCs/>
        </w:rPr>
        <w:t xml:space="preserve">originated a substantial majority of loans within its assessment area.  The table below highlights Florence Bank’s lending inside and outside the assessment area by loan category.  </w:t>
      </w:r>
    </w:p>
    <w:p w14:paraId="1E02B3A7" w14:textId="77777777" w:rsidR="00500E68" w:rsidRDefault="000515F3" w:rsidP="00500E68">
      <w:pPr>
        <w:spacing w:after="4" w:line="247" w:lineRule="auto"/>
        <w:ind w:left="14" w:hanging="14"/>
      </w:pPr>
      <w:r>
        <w:rPr>
          <w:iCs/>
        </w:rPr>
        <w:br w:type="page"/>
      </w:r>
    </w:p>
    <w:tbl>
      <w:tblPr>
        <w:tblW w:w="0" w:type="auto"/>
        <w:tblCellMar>
          <w:left w:w="0" w:type="dxa"/>
          <w:right w:w="0" w:type="dxa"/>
        </w:tblCellMar>
        <w:tblLook w:val="0000" w:firstRow="0" w:lastRow="0" w:firstColumn="0" w:lastColumn="0" w:noHBand="0" w:noVBand="0"/>
      </w:tblPr>
      <w:tblGrid>
        <w:gridCol w:w="1722"/>
        <w:gridCol w:w="883"/>
        <w:gridCol w:w="583"/>
        <w:gridCol w:w="831"/>
        <w:gridCol w:w="563"/>
        <w:gridCol w:w="847"/>
        <w:gridCol w:w="951"/>
        <w:gridCol w:w="583"/>
        <w:gridCol w:w="917"/>
        <w:gridCol w:w="549"/>
        <w:gridCol w:w="913"/>
      </w:tblGrid>
      <w:tr w:rsidR="004F7A4D" w14:paraId="2D469300" w14:textId="77777777" w:rsidTr="00D73208">
        <w:trPr>
          <w:trHeight w:val="282"/>
        </w:trPr>
        <w:tc>
          <w:tcPr>
            <w:tcW w:w="11083"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68B2C543" w14:textId="77777777" w:rsidR="004F7A4D" w:rsidRDefault="004F7A4D" w:rsidP="00D73208">
            <w:pPr>
              <w:jc w:val="center"/>
            </w:pPr>
            <w:r>
              <w:rPr>
                <w:b/>
                <w:color w:val="000000"/>
                <w:sz w:val="20"/>
              </w:rPr>
              <w:lastRenderedPageBreak/>
              <w:t>Lending Inside and Outside of the Assessment Area</w:t>
            </w:r>
          </w:p>
        </w:tc>
      </w:tr>
      <w:tr w:rsidR="004F7A4D" w14:paraId="3A129736" w14:textId="77777777" w:rsidTr="00D73208">
        <w:trPr>
          <w:trHeight w:val="210"/>
        </w:trPr>
        <w:tc>
          <w:tcPr>
            <w:tcW w:w="2159"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078243EA" w14:textId="77777777" w:rsidR="004F7A4D" w:rsidRDefault="004F7A4D" w:rsidP="00D73208"/>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74247A" w14:textId="77777777" w:rsidR="004F7A4D" w:rsidRDefault="004F7A4D" w:rsidP="00D73208">
            <w:pPr>
              <w:jc w:val="center"/>
            </w:pPr>
            <w:r>
              <w:rPr>
                <w:b/>
                <w:color w:val="000000"/>
                <w:sz w:val="20"/>
              </w:rPr>
              <w:t>Number of Loans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21A82634" w14:textId="77777777" w:rsidR="004F7A4D" w:rsidRDefault="004F7A4D" w:rsidP="00D73208"/>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CE501D" w14:textId="77777777" w:rsidR="004F7A4D" w:rsidRDefault="004F7A4D" w:rsidP="00D73208">
            <w:pPr>
              <w:jc w:val="center"/>
            </w:pPr>
            <w:r>
              <w:rPr>
                <w:b/>
                <w:color w:val="000000"/>
                <w:sz w:val="20"/>
              </w:rPr>
              <w:t>Dollar Amount of Loans $(000s)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7E43D5A" w14:textId="77777777" w:rsidR="004F7A4D" w:rsidRDefault="004F7A4D" w:rsidP="00D73208"/>
        </w:tc>
      </w:tr>
      <w:tr w:rsidR="004F7A4D" w14:paraId="58013C58" w14:textId="77777777" w:rsidTr="00D73208">
        <w:trPr>
          <w:trHeight w:val="210"/>
        </w:trPr>
        <w:tc>
          <w:tcPr>
            <w:tcW w:w="2159" w:type="dxa"/>
            <w:tcBorders>
              <w:left w:val="single" w:sz="7" w:space="0" w:color="000000"/>
              <w:right w:val="single" w:sz="7" w:space="0" w:color="000000"/>
            </w:tcBorders>
            <w:tcMar>
              <w:top w:w="39" w:type="dxa"/>
              <w:left w:w="39" w:type="dxa"/>
              <w:bottom w:w="39" w:type="dxa"/>
              <w:right w:w="39" w:type="dxa"/>
            </w:tcMar>
            <w:vAlign w:val="center"/>
          </w:tcPr>
          <w:p w14:paraId="763FD392" w14:textId="77777777" w:rsidR="004F7A4D" w:rsidRDefault="004F7A4D" w:rsidP="00D73208">
            <w:r>
              <w:rPr>
                <w:b/>
                <w:color w:val="000000"/>
                <w:sz w:val="20"/>
              </w:rPr>
              <w:t>Loan Category</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A489E5" w14:textId="77777777" w:rsidR="004F7A4D" w:rsidRDefault="004F7A4D" w:rsidP="00D73208">
            <w:pPr>
              <w:jc w:val="center"/>
            </w:pPr>
            <w:r>
              <w:rPr>
                <w:b/>
                <w:color w:val="000000"/>
                <w:sz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4AC16E" w14:textId="77777777" w:rsidR="004F7A4D" w:rsidRDefault="004F7A4D" w:rsidP="00D73208">
            <w:pPr>
              <w:jc w:val="center"/>
            </w:pPr>
            <w:r>
              <w:rPr>
                <w:b/>
                <w:color w:val="000000"/>
                <w:sz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36EB4505" w14:textId="77777777" w:rsidR="004F7A4D" w:rsidRDefault="004F7A4D" w:rsidP="00D73208">
            <w:pPr>
              <w:jc w:val="center"/>
            </w:pPr>
            <w:r>
              <w:rPr>
                <w:b/>
                <w:color w:val="000000"/>
                <w:sz w:val="20"/>
              </w:rPr>
              <w:t>Total</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C3A329" w14:textId="77777777" w:rsidR="004F7A4D" w:rsidRDefault="004F7A4D" w:rsidP="00D73208">
            <w:pPr>
              <w:jc w:val="center"/>
            </w:pPr>
            <w:r>
              <w:rPr>
                <w:b/>
                <w:color w:val="000000"/>
                <w:sz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574DA3" w14:textId="77777777" w:rsidR="004F7A4D" w:rsidRDefault="004F7A4D" w:rsidP="00D73208">
            <w:pPr>
              <w:jc w:val="center"/>
            </w:pPr>
            <w:r>
              <w:rPr>
                <w:b/>
                <w:color w:val="000000"/>
                <w:sz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364A35DD" w14:textId="77777777" w:rsidR="004F7A4D" w:rsidRDefault="004F7A4D" w:rsidP="00D73208">
            <w:pPr>
              <w:jc w:val="center"/>
            </w:pPr>
            <w:r>
              <w:rPr>
                <w:b/>
                <w:color w:val="000000"/>
                <w:sz w:val="20"/>
              </w:rPr>
              <w:t>Total</w:t>
            </w:r>
          </w:p>
        </w:tc>
      </w:tr>
      <w:tr w:rsidR="004F7A4D" w14:paraId="1DA4DA6E" w14:textId="77777777" w:rsidTr="00D73208">
        <w:trPr>
          <w:trHeight w:val="210"/>
        </w:trPr>
        <w:tc>
          <w:tcPr>
            <w:tcW w:w="2159"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4274ECBC" w14:textId="77777777" w:rsidR="004F7A4D" w:rsidRDefault="004F7A4D" w:rsidP="00D73208"/>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AAD04D" w14:textId="77777777" w:rsidR="004F7A4D" w:rsidRDefault="004F7A4D" w:rsidP="00D73208">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05D1F2" w14:textId="77777777" w:rsidR="004F7A4D" w:rsidRDefault="004F7A4D" w:rsidP="00D73208">
            <w:pPr>
              <w:jc w:val="center"/>
            </w:pPr>
            <w:r>
              <w:rPr>
                <w:b/>
                <w:color w:val="000000"/>
                <w:sz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53FEB0" w14:textId="77777777" w:rsidR="004F7A4D" w:rsidRDefault="004F7A4D" w:rsidP="00D73208">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5E949B" w14:textId="77777777" w:rsidR="004F7A4D" w:rsidRDefault="004F7A4D" w:rsidP="00D73208">
            <w:pPr>
              <w:jc w:val="center"/>
            </w:pPr>
            <w:r>
              <w:rPr>
                <w:b/>
                <w:color w:val="000000"/>
                <w:sz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1C77E304" w14:textId="77777777" w:rsidR="004F7A4D" w:rsidRDefault="004F7A4D" w:rsidP="00D73208">
            <w:pPr>
              <w:jc w:val="center"/>
            </w:pPr>
            <w:r>
              <w:rPr>
                <w:b/>
                <w:color w:val="000000"/>
                <w:sz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4CC8BA" w14:textId="77777777" w:rsidR="004F7A4D" w:rsidRDefault="004F7A4D" w:rsidP="00D73208">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BD4ADC" w14:textId="77777777" w:rsidR="004F7A4D" w:rsidRDefault="004F7A4D" w:rsidP="00D73208">
            <w:pPr>
              <w:jc w:val="center"/>
            </w:pPr>
            <w:r>
              <w:rPr>
                <w:b/>
                <w:color w:val="000000"/>
                <w:sz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ED91BE" w14:textId="77777777" w:rsidR="004F7A4D" w:rsidRDefault="004F7A4D" w:rsidP="00D73208">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FD0C39" w14:textId="77777777" w:rsidR="004F7A4D" w:rsidRDefault="004F7A4D" w:rsidP="00D73208">
            <w:pPr>
              <w:jc w:val="center"/>
            </w:pPr>
            <w:r>
              <w:rPr>
                <w:b/>
                <w:color w:val="000000"/>
                <w:sz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4CCADD9E" w14:textId="77777777" w:rsidR="004F7A4D" w:rsidRDefault="004F7A4D" w:rsidP="00D73208">
            <w:pPr>
              <w:jc w:val="center"/>
            </w:pPr>
            <w:r>
              <w:rPr>
                <w:b/>
                <w:color w:val="000000"/>
                <w:sz w:val="20"/>
              </w:rPr>
              <w:t>$(000s)</w:t>
            </w:r>
          </w:p>
        </w:tc>
      </w:tr>
      <w:tr w:rsidR="004F7A4D" w14:paraId="6BE6905E" w14:textId="77777777" w:rsidTr="00D73208">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5C743E" w14:textId="77777777" w:rsidR="004F7A4D" w:rsidRDefault="004F7A4D" w:rsidP="00D73208">
            <w:r>
              <w:rPr>
                <w:color w:val="000000"/>
                <w:sz w:val="20"/>
              </w:rPr>
              <w:t>Home Mortgage</w:t>
            </w:r>
          </w:p>
        </w:tc>
        <w:tc>
          <w:tcPr>
            <w:tcW w:w="892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456E5" w14:textId="77777777" w:rsidR="004F7A4D" w:rsidRDefault="004F7A4D" w:rsidP="00D73208"/>
        </w:tc>
      </w:tr>
      <w:tr w:rsidR="004F7A4D" w14:paraId="47F98709" w14:textId="77777777" w:rsidTr="00D73208">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73D45B0" w14:textId="77777777" w:rsidR="004F7A4D" w:rsidRDefault="004F7A4D" w:rsidP="00D73208">
            <w:pPr>
              <w:jc w:val="right"/>
            </w:pPr>
            <w:r>
              <w:rPr>
                <w:color w:val="000000"/>
                <w:sz w:val="20"/>
              </w:rPr>
              <w:t>2018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714D4" w14:textId="77777777" w:rsidR="004F7A4D" w:rsidRDefault="004F7A4D" w:rsidP="00D73208">
            <w:pPr>
              <w:jc w:val="center"/>
            </w:pPr>
            <w:r>
              <w:rPr>
                <w:color w:val="000000"/>
                <w:sz w:val="20"/>
              </w:rPr>
              <w:t>412</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6E315" w14:textId="77777777" w:rsidR="004F7A4D" w:rsidRDefault="004F7A4D" w:rsidP="00D73208">
            <w:pPr>
              <w:jc w:val="center"/>
            </w:pPr>
            <w:r>
              <w:rPr>
                <w:color w:val="000000"/>
                <w:sz w:val="20"/>
              </w:rPr>
              <w:t>95.2</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25CD7" w14:textId="77777777" w:rsidR="004F7A4D" w:rsidRDefault="004F7A4D" w:rsidP="00D73208">
            <w:pPr>
              <w:jc w:val="center"/>
            </w:pPr>
            <w:r>
              <w:rPr>
                <w:color w:val="000000"/>
                <w:sz w:val="20"/>
              </w:rPr>
              <w:t>21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0977E" w14:textId="77777777" w:rsidR="004F7A4D" w:rsidRDefault="004F7A4D" w:rsidP="00D73208">
            <w:pPr>
              <w:jc w:val="center"/>
            </w:pPr>
            <w:r>
              <w:rPr>
                <w:color w:val="000000"/>
                <w:sz w:val="20"/>
              </w:rPr>
              <w:t>4.9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0B27C" w14:textId="77777777" w:rsidR="004F7A4D" w:rsidRDefault="004F7A4D" w:rsidP="00D73208">
            <w:pPr>
              <w:jc w:val="center"/>
            </w:pPr>
            <w:r>
              <w:rPr>
                <w:color w:val="000000"/>
                <w:sz w:val="20"/>
              </w:rPr>
              <w:t>433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C2699" w14:textId="77777777" w:rsidR="004F7A4D" w:rsidRDefault="004F7A4D" w:rsidP="00D73208">
            <w:pPr>
              <w:jc w:val="center"/>
            </w:pPr>
            <w:r>
              <w:rPr>
                <w:color w:val="000000"/>
                <w:sz w:val="20"/>
              </w:rPr>
              <w:t>90,510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19679" w14:textId="77777777" w:rsidR="004F7A4D" w:rsidRDefault="004F7A4D" w:rsidP="00D73208">
            <w:pPr>
              <w:jc w:val="center"/>
            </w:pPr>
            <w:r>
              <w:rPr>
                <w:color w:val="000000"/>
                <w:sz w:val="20"/>
              </w:rPr>
              <w:t>90.7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66019" w14:textId="77777777" w:rsidR="004F7A4D" w:rsidRDefault="004F7A4D" w:rsidP="00D73208">
            <w:pPr>
              <w:jc w:val="center"/>
            </w:pPr>
            <w:r>
              <w:rPr>
                <w:color w:val="000000"/>
                <w:sz w:val="20"/>
              </w:rPr>
              <w:t>9,290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16523" w14:textId="77777777" w:rsidR="004F7A4D" w:rsidRDefault="004F7A4D" w:rsidP="00D73208">
            <w:pPr>
              <w:jc w:val="center"/>
            </w:pPr>
            <w:r>
              <w:rPr>
                <w:color w:val="000000"/>
                <w:sz w:val="20"/>
              </w:rPr>
              <w:t>9.3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1E98D" w14:textId="77777777" w:rsidR="004F7A4D" w:rsidRDefault="004F7A4D" w:rsidP="00D73208">
            <w:pPr>
              <w:jc w:val="center"/>
            </w:pPr>
            <w:r>
              <w:rPr>
                <w:color w:val="000000"/>
                <w:sz w:val="20"/>
              </w:rPr>
              <w:t>99,800</w:t>
            </w:r>
          </w:p>
        </w:tc>
      </w:tr>
      <w:tr w:rsidR="004F7A4D" w14:paraId="39AC6569" w14:textId="77777777" w:rsidTr="00D73208">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ABE42AE" w14:textId="77777777" w:rsidR="004F7A4D" w:rsidRDefault="004F7A4D" w:rsidP="00D73208">
            <w:pPr>
              <w:jc w:val="right"/>
            </w:pPr>
            <w:r>
              <w:rPr>
                <w:color w:val="000000"/>
                <w:sz w:val="20"/>
              </w:rPr>
              <w:t>2019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0E1F6" w14:textId="77777777" w:rsidR="004F7A4D" w:rsidRDefault="004F7A4D" w:rsidP="00D73208">
            <w:pPr>
              <w:jc w:val="center"/>
            </w:pPr>
            <w:r>
              <w:rPr>
                <w:color w:val="000000"/>
                <w:sz w:val="20"/>
              </w:rPr>
              <w:t>434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93831" w14:textId="77777777" w:rsidR="004F7A4D" w:rsidRDefault="004F7A4D" w:rsidP="00D73208">
            <w:pPr>
              <w:jc w:val="center"/>
            </w:pPr>
            <w:r>
              <w:rPr>
                <w:color w:val="000000"/>
                <w:sz w:val="20"/>
              </w:rPr>
              <w:t>96.4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D6E85" w14:textId="77777777" w:rsidR="004F7A4D" w:rsidRDefault="004F7A4D" w:rsidP="00D73208">
            <w:pPr>
              <w:jc w:val="center"/>
            </w:pPr>
            <w:r>
              <w:rPr>
                <w:color w:val="000000"/>
                <w:sz w:val="20"/>
              </w:rPr>
              <w:t>16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5A6B4" w14:textId="77777777" w:rsidR="004F7A4D" w:rsidRDefault="004F7A4D" w:rsidP="00D73208">
            <w:pPr>
              <w:jc w:val="center"/>
            </w:pPr>
            <w:r>
              <w:rPr>
                <w:color w:val="000000"/>
                <w:sz w:val="20"/>
              </w:rPr>
              <w:t>3.6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91EAE" w14:textId="77777777" w:rsidR="004F7A4D" w:rsidRDefault="004F7A4D" w:rsidP="00D73208">
            <w:pPr>
              <w:jc w:val="center"/>
            </w:pPr>
            <w:r>
              <w:rPr>
                <w:color w:val="000000"/>
                <w:sz w:val="20"/>
              </w:rPr>
              <w:t>450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AEA80" w14:textId="77777777" w:rsidR="004F7A4D" w:rsidRDefault="004F7A4D" w:rsidP="00D73208">
            <w:pPr>
              <w:jc w:val="center"/>
            </w:pPr>
            <w:r>
              <w:rPr>
                <w:color w:val="000000"/>
                <w:sz w:val="20"/>
              </w:rPr>
              <w:t>91,809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322EA" w14:textId="77777777" w:rsidR="004F7A4D" w:rsidRDefault="004F7A4D" w:rsidP="00D73208">
            <w:pPr>
              <w:jc w:val="center"/>
            </w:pPr>
            <w:r>
              <w:rPr>
                <w:color w:val="000000"/>
                <w:sz w:val="20"/>
              </w:rPr>
              <w:t>92.8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F52DB" w14:textId="77777777" w:rsidR="004F7A4D" w:rsidRDefault="004F7A4D" w:rsidP="00D73208">
            <w:pPr>
              <w:jc w:val="center"/>
            </w:pPr>
            <w:r>
              <w:rPr>
                <w:color w:val="000000"/>
                <w:sz w:val="20"/>
              </w:rPr>
              <w:t>7,146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A9279" w14:textId="77777777" w:rsidR="004F7A4D" w:rsidRDefault="004F7A4D" w:rsidP="00D73208">
            <w:pPr>
              <w:jc w:val="center"/>
            </w:pPr>
            <w:r>
              <w:rPr>
                <w:color w:val="000000"/>
                <w:sz w:val="20"/>
              </w:rPr>
              <w:t>7.2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1E99F" w14:textId="77777777" w:rsidR="004F7A4D" w:rsidRDefault="004F7A4D" w:rsidP="00D73208">
            <w:pPr>
              <w:jc w:val="center"/>
            </w:pPr>
            <w:r>
              <w:rPr>
                <w:color w:val="000000"/>
                <w:sz w:val="20"/>
              </w:rPr>
              <w:t>98,955</w:t>
            </w:r>
          </w:p>
        </w:tc>
      </w:tr>
      <w:tr w:rsidR="004F7A4D" w14:paraId="0D5E86E2" w14:textId="77777777" w:rsidTr="00D73208">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5BB2F29" w14:textId="77777777" w:rsidR="004F7A4D" w:rsidRDefault="004F7A4D" w:rsidP="00D73208">
            <w:pPr>
              <w:jc w:val="right"/>
            </w:pPr>
            <w:r>
              <w:rPr>
                <w:color w:val="000000"/>
                <w:sz w:val="20"/>
              </w:rPr>
              <w:t>2020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CEC59" w14:textId="77777777" w:rsidR="004F7A4D" w:rsidRDefault="004F7A4D" w:rsidP="00D73208">
            <w:pPr>
              <w:jc w:val="center"/>
            </w:pPr>
            <w:r>
              <w:rPr>
                <w:color w:val="000000"/>
                <w:sz w:val="20"/>
              </w:rPr>
              <w:t>459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3CB81" w14:textId="77777777" w:rsidR="004F7A4D" w:rsidRDefault="004F7A4D" w:rsidP="00D73208">
            <w:pPr>
              <w:jc w:val="center"/>
            </w:pPr>
            <w:r>
              <w:rPr>
                <w:color w:val="000000"/>
                <w:sz w:val="20"/>
              </w:rPr>
              <w:t>96.6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2DE0B" w14:textId="77777777" w:rsidR="004F7A4D" w:rsidRDefault="004F7A4D" w:rsidP="00D73208">
            <w:pPr>
              <w:jc w:val="center"/>
            </w:pPr>
            <w:r>
              <w:rPr>
                <w:color w:val="000000"/>
                <w:sz w:val="20"/>
              </w:rPr>
              <w:t>16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D1F18" w14:textId="77777777" w:rsidR="004F7A4D" w:rsidRDefault="004F7A4D" w:rsidP="00D73208">
            <w:pPr>
              <w:jc w:val="center"/>
            </w:pPr>
            <w:r>
              <w:rPr>
                <w:color w:val="000000"/>
                <w:sz w:val="20"/>
              </w:rPr>
              <w:t>3.4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EA00E" w14:textId="77777777" w:rsidR="004F7A4D" w:rsidRDefault="004F7A4D" w:rsidP="00D73208">
            <w:pPr>
              <w:jc w:val="center"/>
            </w:pPr>
            <w:r>
              <w:rPr>
                <w:color w:val="000000"/>
                <w:sz w:val="20"/>
              </w:rPr>
              <w:t>475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F05BD" w14:textId="77777777" w:rsidR="004F7A4D" w:rsidRDefault="004F7A4D" w:rsidP="00D73208">
            <w:pPr>
              <w:jc w:val="center"/>
            </w:pPr>
            <w:r>
              <w:rPr>
                <w:color w:val="000000"/>
                <w:sz w:val="20"/>
              </w:rPr>
              <w:t>111,749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BF688" w14:textId="77777777" w:rsidR="004F7A4D" w:rsidRDefault="004F7A4D" w:rsidP="00D73208">
            <w:pPr>
              <w:jc w:val="center"/>
            </w:pPr>
            <w:r>
              <w:rPr>
                <w:color w:val="000000"/>
                <w:sz w:val="20"/>
              </w:rPr>
              <w:t>95.5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D9534" w14:textId="77777777" w:rsidR="004F7A4D" w:rsidRDefault="004F7A4D" w:rsidP="00D73208">
            <w:pPr>
              <w:jc w:val="center"/>
            </w:pPr>
            <w:r>
              <w:rPr>
                <w:color w:val="000000"/>
                <w:sz w:val="20"/>
              </w:rPr>
              <w:t>5,218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19E8B" w14:textId="77777777" w:rsidR="004F7A4D" w:rsidRDefault="004F7A4D" w:rsidP="00D73208">
            <w:pPr>
              <w:jc w:val="center"/>
            </w:pPr>
            <w:r>
              <w:rPr>
                <w:color w:val="000000"/>
                <w:sz w:val="20"/>
              </w:rPr>
              <w:t>4.5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C0C3E" w14:textId="77777777" w:rsidR="004F7A4D" w:rsidRDefault="004F7A4D" w:rsidP="00D73208">
            <w:pPr>
              <w:jc w:val="center"/>
            </w:pPr>
            <w:r>
              <w:rPr>
                <w:color w:val="000000"/>
                <w:sz w:val="20"/>
              </w:rPr>
              <w:t>116,967</w:t>
            </w:r>
          </w:p>
        </w:tc>
      </w:tr>
      <w:tr w:rsidR="004F7A4D" w14:paraId="3AB92D8F" w14:textId="77777777" w:rsidTr="00D73208">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695634" w14:textId="77777777" w:rsidR="004F7A4D" w:rsidRDefault="004F7A4D" w:rsidP="00D73208">
            <w:r>
              <w:rPr>
                <w:b/>
                <w:color w:val="000000"/>
                <w:sz w:val="20"/>
              </w:rPr>
              <w:t>Subtotal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CFB62" w14:textId="77777777" w:rsidR="004F7A4D" w:rsidRDefault="004F7A4D" w:rsidP="00D73208">
            <w:pPr>
              <w:jc w:val="center"/>
            </w:pPr>
            <w:r>
              <w:rPr>
                <w:b/>
                <w:color w:val="000000"/>
                <w:sz w:val="20"/>
              </w:rPr>
              <w:t>1,305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4A70F" w14:textId="77777777" w:rsidR="004F7A4D" w:rsidRDefault="004F7A4D" w:rsidP="00D73208">
            <w:pPr>
              <w:jc w:val="center"/>
            </w:pPr>
            <w:r>
              <w:rPr>
                <w:b/>
                <w:color w:val="000000"/>
                <w:sz w:val="20"/>
              </w:rPr>
              <w:t>96.1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9B6BA" w14:textId="77777777" w:rsidR="004F7A4D" w:rsidRDefault="004F7A4D" w:rsidP="00D73208">
            <w:pPr>
              <w:jc w:val="center"/>
            </w:pPr>
            <w:r>
              <w:rPr>
                <w:b/>
                <w:color w:val="000000"/>
                <w:sz w:val="20"/>
              </w:rPr>
              <w:t>53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3D3F7" w14:textId="77777777" w:rsidR="004F7A4D" w:rsidRDefault="004F7A4D" w:rsidP="00D73208">
            <w:pPr>
              <w:jc w:val="center"/>
            </w:pPr>
            <w:r>
              <w:rPr>
                <w:b/>
                <w:color w:val="000000"/>
                <w:sz w:val="20"/>
              </w:rPr>
              <w:t>3.9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76EC3" w14:textId="77777777" w:rsidR="004F7A4D" w:rsidRDefault="004F7A4D" w:rsidP="00D73208">
            <w:pPr>
              <w:jc w:val="center"/>
            </w:pPr>
            <w:r>
              <w:rPr>
                <w:b/>
                <w:color w:val="000000"/>
                <w:sz w:val="20"/>
              </w:rPr>
              <w:t>1,358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12C59" w14:textId="77777777" w:rsidR="004F7A4D" w:rsidRDefault="004F7A4D" w:rsidP="00D73208">
            <w:pPr>
              <w:jc w:val="center"/>
            </w:pPr>
            <w:r>
              <w:rPr>
                <w:b/>
                <w:color w:val="000000"/>
                <w:sz w:val="20"/>
              </w:rPr>
              <w:t>294,068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F0F53" w14:textId="77777777" w:rsidR="004F7A4D" w:rsidRDefault="004F7A4D" w:rsidP="00D73208">
            <w:pPr>
              <w:jc w:val="center"/>
            </w:pPr>
            <w:r>
              <w:rPr>
                <w:b/>
                <w:color w:val="000000"/>
                <w:sz w:val="20"/>
              </w:rPr>
              <w:t>93.1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BB771" w14:textId="77777777" w:rsidR="004F7A4D" w:rsidRDefault="004F7A4D" w:rsidP="00D73208">
            <w:pPr>
              <w:jc w:val="center"/>
            </w:pPr>
            <w:r>
              <w:rPr>
                <w:b/>
                <w:color w:val="000000"/>
                <w:sz w:val="20"/>
              </w:rPr>
              <w:t>21,654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97785" w14:textId="77777777" w:rsidR="004F7A4D" w:rsidRDefault="004F7A4D" w:rsidP="00D73208">
            <w:pPr>
              <w:jc w:val="center"/>
            </w:pPr>
            <w:r>
              <w:rPr>
                <w:b/>
                <w:color w:val="000000"/>
                <w:sz w:val="20"/>
              </w:rPr>
              <w:t>6.9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ADA64" w14:textId="77777777" w:rsidR="004F7A4D" w:rsidRDefault="004F7A4D" w:rsidP="00D73208">
            <w:pPr>
              <w:jc w:val="center"/>
            </w:pPr>
            <w:r>
              <w:rPr>
                <w:b/>
                <w:color w:val="000000"/>
                <w:sz w:val="20"/>
              </w:rPr>
              <w:t>315,722</w:t>
            </w:r>
          </w:p>
        </w:tc>
      </w:tr>
      <w:tr w:rsidR="004F7A4D" w14:paraId="375D519F" w14:textId="77777777" w:rsidTr="00D73208">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158AC2" w14:textId="77777777" w:rsidR="004F7A4D" w:rsidRDefault="004F7A4D" w:rsidP="00D73208">
            <w:r>
              <w:rPr>
                <w:color w:val="000000"/>
                <w:sz w:val="20"/>
              </w:rPr>
              <w:t>Small Business</w:t>
            </w:r>
          </w:p>
        </w:tc>
        <w:tc>
          <w:tcPr>
            <w:tcW w:w="892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91D13" w14:textId="77777777" w:rsidR="004F7A4D" w:rsidRDefault="004F7A4D" w:rsidP="00D73208"/>
        </w:tc>
      </w:tr>
      <w:tr w:rsidR="004F7A4D" w14:paraId="44CE5D0F" w14:textId="77777777" w:rsidTr="00D73208">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111403" w14:textId="77777777" w:rsidR="004F7A4D" w:rsidRDefault="004F7A4D" w:rsidP="00D73208">
            <w:pPr>
              <w:jc w:val="right"/>
            </w:pPr>
            <w:r>
              <w:rPr>
                <w:color w:val="000000"/>
                <w:sz w:val="20"/>
              </w:rPr>
              <w:t>2018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96300" w14:textId="77777777" w:rsidR="004F7A4D" w:rsidRDefault="004F7A4D" w:rsidP="00D73208">
            <w:pPr>
              <w:jc w:val="center"/>
            </w:pPr>
            <w:r>
              <w:rPr>
                <w:color w:val="000000"/>
                <w:sz w:val="20"/>
              </w:rPr>
              <w:t>115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7BB6A" w14:textId="77777777" w:rsidR="004F7A4D" w:rsidRDefault="004F7A4D" w:rsidP="00D73208">
            <w:pPr>
              <w:jc w:val="center"/>
            </w:pPr>
            <w:r>
              <w:rPr>
                <w:color w:val="000000"/>
                <w:sz w:val="20"/>
              </w:rPr>
              <w:t>95.8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D7EC5" w14:textId="77777777" w:rsidR="004F7A4D" w:rsidRDefault="004F7A4D" w:rsidP="00D73208">
            <w:pPr>
              <w:jc w:val="center"/>
            </w:pPr>
            <w:r>
              <w:rPr>
                <w:color w:val="000000"/>
                <w:sz w:val="20"/>
              </w:rPr>
              <w:t>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4F3F5" w14:textId="77777777" w:rsidR="004F7A4D" w:rsidRDefault="004F7A4D" w:rsidP="00D73208">
            <w:pPr>
              <w:jc w:val="center"/>
            </w:pPr>
            <w:r>
              <w:rPr>
                <w:color w:val="000000"/>
                <w:sz w:val="20"/>
              </w:rPr>
              <w:t>4.2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FADCE" w14:textId="77777777" w:rsidR="004F7A4D" w:rsidRDefault="004F7A4D" w:rsidP="00D73208">
            <w:pPr>
              <w:jc w:val="center"/>
            </w:pPr>
            <w:r>
              <w:rPr>
                <w:color w:val="000000"/>
                <w:sz w:val="20"/>
              </w:rPr>
              <w:t>120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BB3B2" w14:textId="77777777" w:rsidR="004F7A4D" w:rsidRDefault="004F7A4D" w:rsidP="00D73208">
            <w:pPr>
              <w:jc w:val="center"/>
            </w:pPr>
            <w:r>
              <w:rPr>
                <w:color w:val="000000"/>
                <w:sz w:val="20"/>
              </w:rPr>
              <w:t>20,150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970E1" w14:textId="77777777" w:rsidR="004F7A4D" w:rsidRDefault="004F7A4D" w:rsidP="00D73208">
            <w:pPr>
              <w:jc w:val="center"/>
            </w:pPr>
            <w:r>
              <w:rPr>
                <w:color w:val="000000"/>
                <w:sz w:val="20"/>
              </w:rPr>
              <w:t>93.5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C50F0" w14:textId="77777777" w:rsidR="004F7A4D" w:rsidRDefault="004F7A4D" w:rsidP="00D73208">
            <w:pPr>
              <w:jc w:val="center"/>
            </w:pPr>
            <w:r>
              <w:rPr>
                <w:color w:val="000000"/>
                <w:sz w:val="20"/>
              </w:rPr>
              <w:t>1,399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9E1ED" w14:textId="77777777" w:rsidR="004F7A4D" w:rsidRDefault="004F7A4D" w:rsidP="00D73208">
            <w:pPr>
              <w:jc w:val="center"/>
            </w:pPr>
            <w:r>
              <w:rPr>
                <w:color w:val="000000"/>
                <w:sz w:val="20"/>
              </w:rPr>
              <w:t>6.5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D19A9" w14:textId="77777777" w:rsidR="004F7A4D" w:rsidRDefault="004F7A4D" w:rsidP="00D73208">
            <w:pPr>
              <w:jc w:val="center"/>
            </w:pPr>
            <w:r>
              <w:rPr>
                <w:color w:val="000000"/>
                <w:sz w:val="20"/>
              </w:rPr>
              <w:t>21,549</w:t>
            </w:r>
          </w:p>
        </w:tc>
      </w:tr>
      <w:tr w:rsidR="004F7A4D" w14:paraId="765BF005" w14:textId="77777777" w:rsidTr="00D73208">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BD4DB3F" w14:textId="77777777" w:rsidR="004F7A4D" w:rsidRDefault="004F7A4D" w:rsidP="00D73208">
            <w:pPr>
              <w:jc w:val="right"/>
            </w:pPr>
            <w:r>
              <w:rPr>
                <w:color w:val="000000"/>
                <w:sz w:val="20"/>
              </w:rPr>
              <w:t>2019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BCEB5" w14:textId="77777777" w:rsidR="004F7A4D" w:rsidRDefault="004F7A4D" w:rsidP="00D73208">
            <w:pPr>
              <w:jc w:val="center"/>
            </w:pPr>
            <w:r>
              <w:rPr>
                <w:color w:val="000000"/>
                <w:sz w:val="20"/>
              </w:rPr>
              <w:t>118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5F941" w14:textId="77777777" w:rsidR="004F7A4D" w:rsidRDefault="004F7A4D" w:rsidP="00D73208">
            <w:pPr>
              <w:jc w:val="center"/>
            </w:pPr>
            <w:r>
              <w:rPr>
                <w:color w:val="000000"/>
                <w:sz w:val="20"/>
              </w:rPr>
              <w:t>92.9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80410" w14:textId="77777777" w:rsidR="004F7A4D" w:rsidRDefault="004F7A4D" w:rsidP="00D73208">
            <w:pPr>
              <w:jc w:val="center"/>
            </w:pPr>
            <w:r>
              <w:rPr>
                <w:color w:val="000000"/>
                <w:sz w:val="20"/>
              </w:rPr>
              <w:t>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09E4D" w14:textId="77777777" w:rsidR="004F7A4D" w:rsidRDefault="004F7A4D" w:rsidP="00D73208">
            <w:pPr>
              <w:jc w:val="center"/>
            </w:pPr>
            <w:r>
              <w:rPr>
                <w:color w:val="000000"/>
                <w:sz w:val="20"/>
              </w:rPr>
              <w:t>7.1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5A434" w14:textId="77777777" w:rsidR="004F7A4D" w:rsidRDefault="004F7A4D" w:rsidP="00D73208">
            <w:pPr>
              <w:jc w:val="center"/>
            </w:pPr>
            <w:r>
              <w:rPr>
                <w:color w:val="000000"/>
                <w:sz w:val="20"/>
              </w:rPr>
              <w:t>127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90328" w14:textId="77777777" w:rsidR="004F7A4D" w:rsidRDefault="004F7A4D" w:rsidP="00D73208">
            <w:pPr>
              <w:jc w:val="center"/>
            </w:pPr>
            <w:r>
              <w:rPr>
                <w:color w:val="000000"/>
                <w:sz w:val="20"/>
              </w:rPr>
              <w:t>26,677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AEC12" w14:textId="77777777" w:rsidR="004F7A4D" w:rsidRDefault="004F7A4D" w:rsidP="00D73208">
            <w:pPr>
              <w:jc w:val="center"/>
            </w:pPr>
            <w:r>
              <w:rPr>
                <w:color w:val="000000"/>
                <w:sz w:val="20"/>
              </w:rPr>
              <w:t>92.4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F66E0" w14:textId="77777777" w:rsidR="004F7A4D" w:rsidRDefault="004F7A4D" w:rsidP="00D73208">
            <w:pPr>
              <w:jc w:val="center"/>
            </w:pPr>
            <w:r>
              <w:rPr>
                <w:color w:val="000000"/>
                <w:sz w:val="20"/>
              </w:rPr>
              <w:t>2,180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A6E47" w14:textId="77777777" w:rsidR="004F7A4D" w:rsidRDefault="004F7A4D" w:rsidP="00D73208">
            <w:pPr>
              <w:jc w:val="center"/>
            </w:pPr>
            <w:r>
              <w:rPr>
                <w:color w:val="000000"/>
                <w:sz w:val="20"/>
              </w:rPr>
              <w:t>7.6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55789" w14:textId="77777777" w:rsidR="004F7A4D" w:rsidRDefault="004F7A4D" w:rsidP="00D73208">
            <w:pPr>
              <w:jc w:val="center"/>
            </w:pPr>
            <w:r>
              <w:rPr>
                <w:color w:val="000000"/>
                <w:sz w:val="20"/>
              </w:rPr>
              <w:t>28,857</w:t>
            </w:r>
          </w:p>
        </w:tc>
      </w:tr>
      <w:tr w:rsidR="004F7A4D" w14:paraId="5F3889BE" w14:textId="77777777" w:rsidTr="00D73208">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013D412" w14:textId="77777777" w:rsidR="004F7A4D" w:rsidRDefault="004F7A4D" w:rsidP="00D73208">
            <w:pPr>
              <w:jc w:val="right"/>
            </w:pPr>
            <w:r>
              <w:rPr>
                <w:color w:val="000000"/>
                <w:sz w:val="20"/>
              </w:rPr>
              <w:t>2020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B91E0" w14:textId="77777777" w:rsidR="004F7A4D" w:rsidRDefault="004F7A4D" w:rsidP="00D73208">
            <w:pPr>
              <w:jc w:val="center"/>
            </w:pPr>
            <w:r>
              <w:rPr>
                <w:color w:val="000000"/>
                <w:sz w:val="20"/>
              </w:rPr>
              <w:t>158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82852" w14:textId="77777777" w:rsidR="004F7A4D" w:rsidRDefault="004F7A4D" w:rsidP="00D73208">
            <w:pPr>
              <w:jc w:val="center"/>
            </w:pPr>
            <w:r>
              <w:rPr>
                <w:color w:val="000000"/>
                <w:sz w:val="20"/>
              </w:rPr>
              <w:t>95.8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FCBD9" w14:textId="77777777" w:rsidR="004F7A4D" w:rsidRDefault="004F7A4D" w:rsidP="00D73208">
            <w:pPr>
              <w:jc w:val="center"/>
            </w:pPr>
            <w:r>
              <w:rPr>
                <w:color w:val="000000"/>
                <w:sz w:val="20"/>
              </w:rPr>
              <w:t>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C198D" w14:textId="77777777" w:rsidR="004F7A4D" w:rsidRDefault="004F7A4D" w:rsidP="00D73208">
            <w:pPr>
              <w:jc w:val="center"/>
            </w:pPr>
            <w:r>
              <w:rPr>
                <w:color w:val="000000"/>
                <w:sz w:val="20"/>
              </w:rPr>
              <w:t>4.2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D0845" w14:textId="77777777" w:rsidR="004F7A4D" w:rsidRDefault="004F7A4D" w:rsidP="00D73208">
            <w:pPr>
              <w:jc w:val="center"/>
            </w:pPr>
            <w:r>
              <w:rPr>
                <w:color w:val="000000"/>
                <w:sz w:val="20"/>
              </w:rPr>
              <w:t>165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314F0" w14:textId="77777777" w:rsidR="004F7A4D" w:rsidRDefault="004F7A4D" w:rsidP="00D73208">
            <w:pPr>
              <w:jc w:val="center"/>
            </w:pPr>
            <w:r>
              <w:rPr>
                <w:color w:val="000000"/>
                <w:sz w:val="20"/>
              </w:rPr>
              <w:t>31,005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6F4CF" w14:textId="77777777" w:rsidR="004F7A4D" w:rsidRDefault="004F7A4D" w:rsidP="00D73208">
            <w:pPr>
              <w:jc w:val="center"/>
            </w:pPr>
            <w:r>
              <w:rPr>
                <w:color w:val="000000"/>
                <w:sz w:val="20"/>
              </w:rPr>
              <w:t>94.9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A76D4" w14:textId="77777777" w:rsidR="004F7A4D" w:rsidRDefault="004F7A4D" w:rsidP="00D73208">
            <w:pPr>
              <w:jc w:val="center"/>
            </w:pPr>
            <w:r>
              <w:rPr>
                <w:color w:val="000000"/>
                <w:sz w:val="20"/>
              </w:rPr>
              <w:t>1,671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D5D63" w14:textId="77777777" w:rsidR="004F7A4D" w:rsidRDefault="004F7A4D" w:rsidP="00D73208">
            <w:pPr>
              <w:jc w:val="center"/>
            </w:pPr>
            <w:r>
              <w:rPr>
                <w:color w:val="000000"/>
                <w:sz w:val="20"/>
              </w:rPr>
              <w:t>5.1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4658C" w14:textId="77777777" w:rsidR="004F7A4D" w:rsidRDefault="004F7A4D" w:rsidP="00D73208">
            <w:pPr>
              <w:jc w:val="center"/>
            </w:pPr>
            <w:r>
              <w:rPr>
                <w:color w:val="000000"/>
                <w:sz w:val="20"/>
              </w:rPr>
              <w:t>32,676</w:t>
            </w:r>
          </w:p>
        </w:tc>
      </w:tr>
      <w:tr w:rsidR="004F7A4D" w14:paraId="4944FE00" w14:textId="77777777" w:rsidTr="00D73208">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092EB8" w14:textId="77777777" w:rsidR="004F7A4D" w:rsidRDefault="004F7A4D" w:rsidP="00D73208">
            <w:r>
              <w:rPr>
                <w:b/>
                <w:color w:val="000000"/>
                <w:sz w:val="20"/>
              </w:rPr>
              <w:t>Subtotal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20383" w14:textId="77777777" w:rsidR="004F7A4D" w:rsidRDefault="004F7A4D" w:rsidP="00D73208">
            <w:pPr>
              <w:jc w:val="center"/>
            </w:pPr>
            <w:r>
              <w:rPr>
                <w:b/>
                <w:color w:val="000000"/>
                <w:sz w:val="20"/>
              </w:rPr>
              <w:t>391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D9B0C" w14:textId="77777777" w:rsidR="004F7A4D" w:rsidRDefault="004F7A4D" w:rsidP="00D73208">
            <w:pPr>
              <w:jc w:val="center"/>
            </w:pPr>
            <w:r>
              <w:rPr>
                <w:b/>
                <w:color w:val="000000"/>
                <w:sz w:val="20"/>
              </w:rPr>
              <w:t>94.9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1E8C2" w14:textId="77777777" w:rsidR="004F7A4D" w:rsidRDefault="004F7A4D" w:rsidP="00D73208">
            <w:pPr>
              <w:jc w:val="center"/>
            </w:pPr>
            <w:r>
              <w:rPr>
                <w:b/>
                <w:color w:val="000000"/>
                <w:sz w:val="20"/>
              </w:rPr>
              <w:t>21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B4CAB" w14:textId="77777777" w:rsidR="004F7A4D" w:rsidRDefault="004F7A4D" w:rsidP="00D73208">
            <w:pPr>
              <w:jc w:val="center"/>
            </w:pPr>
            <w:r>
              <w:rPr>
                <w:b/>
                <w:color w:val="000000"/>
                <w:sz w:val="20"/>
              </w:rPr>
              <w:t>5.1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90F10" w14:textId="77777777" w:rsidR="004F7A4D" w:rsidRDefault="004F7A4D" w:rsidP="00D73208">
            <w:pPr>
              <w:jc w:val="center"/>
            </w:pPr>
            <w:r>
              <w:rPr>
                <w:b/>
                <w:color w:val="000000"/>
                <w:sz w:val="20"/>
              </w:rPr>
              <w:t>412</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3DBEF" w14:textId="77777777" w:rsidR="004F7A4D" w:rsidRDefault="004F7A4D" w:rsidP="00D73208">
            <w:pPr>
              <w:jc w:val="center"/>
            </w:pPr>
            <w:r>
              <w:rPr>
                <w:b/>
                <w:color w:val="000000"/>
                <w:sz w:val="20"/>
              </w:rPr>
              <w:t>77,832</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95B3B" w14:textId="77777777" w:rsidR="004F7A4D" w:rsidRDefault="004F7A4D" w:rsidP="00D73208">
            <w:pPr>
              <w:jc w:val="center"/>
            </w:pPr>
            <w:r>
              <w:rPr>
                <w:b/>
                <w:color w:val="000000"/>
                <w:sz w:val="20"/>
              </w:rPr>
              <w:t>93.7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DC691" w14:textId="77777777" w:rsidR="004F7A4D" w:rsidRDefault="004F7A4D" w:rsidP="00D73208">
            <w:pPr>
              <w:jc w:val="center"/>
            </w:pPr>
            <w:r>
              <w:rPr>
                <w:b/>
                <w:color w:val="000000"/>
                <w:sz w:val="20"/>
              </w:rPr>
              <w:t>5,250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7843E" w14:textId="77777777" w:rsidR="004F7A4D" w:rsidRDefault="004F7A4D" w:rsidP="00D73208">
            <w:pPr>
              <w:jc w:val="center"/>
            </w:pPr>
            <w:r>
              <w:rPr>
                <w:b/>
                <w:color w:val="000000"/>
                <w:sz w:val="20"/>
              </w:rPr>
              <w:t>6.3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8F0A7" w14:textId="77777777" w:rsidR="004F7A4D" w:rsidRDefault="004F7A4D" w:rsidP="00D73208">
            <w:pPr>
              <w:jc w:val="center"/>
            </w:pPr>
            <w:r>
              <w:rPr>
                <w:b/>
                <w:color w:val="000000"/>
                <w:sz w:val="20"/>
              </w:rPr>
              <w:t>83,082</w:t>
            </w:r>
          </w:p>
        </w:tc>
      </w:tr>
      <w:tr w:rsidR="004F7A4D" w14:paraId="31AAD6C3" w14:textId="77777777" w:rsidTr="00D73208">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D11CD7" w14:textId="77777777" w:rsidR="004F7A4D" w:rsidRDefault="004F7A4D" w:rsidP="00D73208">
            <w:r>
              <w:rPr>
                <w:b/>
                <w:color w:val="000000"/>
                <w:sz w:val="20"/>
              </w:rPr>
              <w:t>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C51F3" w14:textId="77777777" w:rsidR="004F7A4D" w:rsidRDefault="004F7A4D" w:rsidP="00D73208">
            <w:pPr>
              <w:jc w:val="center"/>
            </w:pPr>
            <w:r>
              <w:rPr>
                <w:b/>
                <w:color w:val="000000"/>
                <w:sz w:val="20"/>
              </w:rPr>
              <w:t>1,696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0BC35" w14:textId="77777777" w:rsidR="004F7A4D" w:rsidRDefault="004F7A4D" w:rsidP="00D73208">
            <w:pPr>
              <w:jc w:val="center"/>
            </w:pPr>
            <w:r>
              <w:rPr>
                <w:b/>
                <w:color w:val="000000"/>
                <w:sz w:val="20"/>
              </w:rPr>
              <w:t>95.8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10A6E" w14:textId="77777777" w:rsidR="004F7A4D" w:rsidRDefault="004F7A4D" w:rsidP="00D73208">
            <w:pPr>
              <w:jc w:val="center"/>
            </w:pPr>
            <w:r>
              <w:rPr>
                <w:b/>
                <w:color w:val="000000"/>
                <w:sz w:val="20"/>
              </w:rPr>
              <w:t>74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9FB40" w14:textId="77777777" w:rsidR="004F7A4D" w:rsidRDefault="004F7A4D" w:rsidP="00D73208">
            <w:pPr>
              <w:jc w:val="center"/>
            </w:pPr>
            <w:r>
              <w:rPr>
                <w:b/>
                <w:color w:val="000000"/>
                <w:sz w:val="20"/>
              </w:rPr>
              <w:t>4.2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87F32" w14:textId="77777777" w:rsidR="004F7A4D" w:rsidRDefault="004F7A4D" w:rsidP="00D73208">
            <w:pPr>
              <w:jc w:val="center"/>
            </w:pPr>
            <w:r>
              <w:rPr>
                <w:b/>
                <w:color w:val="000000"/>
                <w:sz w:val="20"/>
              </w:rPr>
              <w:t>1,770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47CCD" w14:textId="77777777" w:rsidR="004F7A4D" w:rsidRDefault="004F7A4D" w:rsidP="00D73208">
            <w:pPr>
              <w:jc w:val="center"/>
            </w:pPr>
            <w:r>
              <w:rPr>
                <w:b/>
                <w:color w:val="000000"/>
                <w:sz w:val="20"/>
              </w:rPr>
              <w:t>371,900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4A3EE" w14:textId="77777777" w:rsidR="004F7A4D" w:rsidRDefault="004F7A4D" w:rsidP="00D73208">
            <w:pPr>
              <w:jc w:val="center"/>
            </w:pPr>
            <w:r>
              <w:rPr>
                <w:b/>
                <w:color w:val="000000"/>
                <w:sz w:val="20"/>
              </w:rPr>
              <w:t>93.3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1CB09" w14:textId="77777777" w:rsidR="004F7A4D" w:rsidRDefault="004F7A4D" w:rsidP="00D73208">
            <w:pPr>
              <w:jc w:val="center"/>
            </w:pPr>
            <w:r>
              <w:rPr>
                <w:b/>
                <w:color w:val="000000"/>
                <w:sz w:val="20"/>
              </w:rPr>
              <w:t>26,904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6EF7C" w14:textId="77777777" w:rsidR="004F7A4D" w:rsidRDefault="004F7A4D" w:rsidP="00D73208">
            <w:pPr>
              <w:jc w:val="center"/>
            </w:pPr>
            <w:r>
              <w:rPr>
                <w:b/>
                <w:color w:val="000000"/>
                <w:sz w:val="20"/>
              </w:rPr>
              <w:t>6.7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E525F" w14:textId="77777777" w:rsidR="004F7A4D" w:rsidRDefault="004F7A4D" w:rsidP="00D73208">
            <w:pPr>
              <w:jc w:val="center"/>
            </w:pPr>
            <w:r>
              <w:rPr>
                <w:b/>
                <w:color w:val="000000"/>
                <w:sz w:val="20"/>
              </w:rPr>
              <w:t>398,804</w:t>
            </w:r>
          </w:p>
        </w:tc>
      </w:tr>
      <w:tr w:rsidR="004F7A4D" w14:paraId="49CFD368" w14:textId="77777777" w:rsidTr="00D73208">
        <w:trPr>
          <w:trHeight w:val="302"/>
        </w:trPr>
        <w:tc>
          <w:tcPr>
            <w:tcW w:w="11083"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E923388" w14:textId="1C846614" w:rsidR="004F7A4D" w:rsidRDefault="004F7A4D" w:rsidP="00A475F6">
            <w:r>
              <w:rPr>
                <w:i/>
                <w:color w:val="000000"/>
                <w:sz w:val="16"/>
              </w:rPr>
              <w:t>Source: Bank Data</w:t>
            </w:r>
            <w:r w:rsidR="00A475F6">
              <w:rPr>
                <w:i/>
                <w:color w:val="000000"/>
                <w:sz w:val="16"/>
              </w:rPr>
              <w:t xml:space="preserve">.  </w:t>
            </w:r>
            <w:r>
              <w:rPr>
                <w:i/>
                <w:color w:val="000000"/>
                <w:sz w:val="16"/>
              </w:rPr>
              <w:t>Due to rounding, totals may not equal 100.0%</w:t>
            </w:r>
          </w:p>
        </w:tc>
      </w:tr>
    </w:tbl>
    <w:p w14:paraId="44EE1605" w14:textId="77777777" w:rsidR="004F7A4D" w:rsidRPr="003A3F88" w:rsidRDefault="004F7A4D" w:rsidP="00500E68">
      <w:pPr>
        <w:spacing w:after="4" w:line="247" w:lineRule="auto"/>
        <w:ind w:left="14" w:hanging="14"/>
      </w:pPr>
    </w:p>
    <w:p w14:paraId="7CCFA477" w14:textId="77777777" w:rsidR="0099672C" w:rsidRPr="00161EC6" w:rsidRDefault="0099672C" w:rsidP="008A183B">
      <w:pPr>
        <w:ind w:right="-270"/>
        <w:rPr>
          <w:b/>
          <w:bCs/>
          <w:color w:val="000000"/>
          <w:u w:val="single"/>
        </w:rPr>
      </w:pPr>
      <w:r w:rsidRPr="00161EC6">
        <w:rPr>
          <w:b/>
          <w:bCs/>
          <w:color w:val="000000"/>
          <w:u w:val="single"/>
        </w:rPr>
        <w:t>Geographic Distribution</w:t>
      </w:r>
    </w:p>
    <w:p w14:paraId="44E56397" w14:textId="77777777" w:rsidR="0099672C" w:rsidRPr="00161EC6" w:rsidRDefault="0099672C" w:rsidP="008A183B"/>
    <w:p w14:paraId="2F2A6329" w14:textId="24A3EE44" w:rsidR="00500E68" w:rsidRPr="003A3F88" w:rsidRDefault="00500E68" w:rsidP="00500E68">
      <w:pPr>
        <w:autoSpaceDE w:val="0"/>
        <w:autoSpaceDN w:val="0"/>
        <w:adjustRightInd w:val="0"/>
        <w:rPr>
          <w:rFonts w:eastAsia="Calibri"/>
          <w:b/>
          <w:bCs/>
          <w:i/>
          <w:iCs/>
          <w:sz w:val="28"/>
        </w:rPr>
      </w:pPr>
      <w:r w:rsidRPr="003A3F88">
        <w:rPr>
          <w:rFonts w:eastAsia="Calibri"/>
          <w:szCs w:val="23"/>
        </w:rPr>
        <w:t xml:space="preserve">The geographic distribution of loans reflects </w:t>
      </w:r>
      <w:r w:rsidR="00442209">
        <w:rPr>
          <w:rFonts w:eastAsia="Calibri"/>
          <w:szCs w:val="23"/>
        </w:rPr>
        <w:t>adequate</w:t>
      </w:r>
      <w:r w:rsidR="00442209" w:rsidRPr="003A3F88">
        <w:rPr>
          <w:rFonts w:eastAsia="Calibri"/>
          <w:szCs w:val="23"/>
        </w:rPr>
        <w:t xml:space="preserve"> </w:t>
      </w:r>
      <w:r w:rsidRPr="003A3F88">
        <w:rPr>
          <w:rFonts w:eastAsia="Calibri"/>
          <w:szCs w:val="23"/>
        </w:rPr>
        <w:t xml:space="preserve">dispersion throughout the assessment area.  </w:t>
      </w:r>
      <w:r w:rsidR="00A34BAA">
        <w:rPr>
          <w:rFonts w:eastAsia="Calibri"/>
          <w:szCs w:val="23"/>
        </w:rPr>
        <w:t>Despite poor</w:t>
      </w:r>
      <w:r w:rsidR="00442209" w:rsidRPr="003A3F88">
        <w:rPr>
          <w:rFonts w:eastAsia="Calibri"/>
          <w:szCs w:val="23"/>
        </w:rPr>
        <w:t xml:space="preserve"> </w:t>
      </w:r>
      <w:r w:rsidRPr="003A3F88">
        <w:rPr>
          <w:rFonts w:eastAsia="Calibri"/>
          <w:szCs w:val="23"/>
        </w:rPr>
        <w:t>home mortgage lending performance</w:t>
      </w:r>
      <w:r w:rsidR="00A34BAA">
        <w:rPr>
          <w:rFonts w:eastAsia="Calibri"/>
          <w:szCs w:val="23"/>
        </w:rPr>
        <w:t>, examiners gave weight to the bank’s adequate small business lending performance</w:t>
      </w:r>
      <w:r w:rsidRPr="003A3F88">
        <w:rPr>
          <w:rFonts w:eastAsia="Calibri"/>
          <w:szCs w:val="23"/>
        </w:rPr>
        <w:t>.</w:t>
      </w:r>
      <w:r w:rsidR="00A34BAA">
        <w:rPr>
          <w:rFonts w:eastAsia="Calibri"/>
          <w:szCs w:val="23"/>
        </w:rPr>
        <w:t xml:space="preserve">  With a vast majority of low- and moderate-income census tracts in Hampden County, the bank’s recent branch expansion to Hampden County mitigates the impact of home mortgage lending performance.</w:t>
      </w:r>
      <w:r w:rsidRPr="003A3F88">
        <w:rPr>
          <w:rFonts w:eastAsia="Calibri"/>
          <w:szCs w:val="23"/>
        </w:rPr>
        <w:t xml:space="preserve">  Examiners focused on the percentage by number of loans in low- and moderate-income census tracts.</w:t>
      </w:r>
    </w:p>
    <w:p w14:paraId="082AE46E" w14:textId="77777777" w:rsidR="00500E68" w:rsidRPr="003A3F88" w:rsidRDefault="00500E68" w:rsidP="00500E68">
      <w:pPr>
        <w:spacing w:after="4" w:line="247" w:lineRule="auto"/>
        <w:ind w:left="14" w:hanging="14"/>
        <w:rPr>
          <w:highlight w:val="yellow"/>
        </w:rPr>
      </w:pPr>
    </w:p>
    <w:p w14:paraId="7089FCD7" w14:textId="77777777" w:rsidR="00500E68" w:rsidRPr="003A3F88" w:rsidRDefault="00500E68" w:rsidP="00500E68">
      <w:pPr>
        <w:spacing w:after="4" w:line="247" w:lineRule="auto"/>
        <w:ind w:left="14" w:hanging="14"/>
        <w:rPr>
          <w:b/>
          <w:i/>
        </w:rPr>
      </w:pPr>
      <w:r w:rsidRPr="003A3F88">
        <w:rPr>
          <w:b/>
          <w:i/>
        </w:rPr>
        <w:t>Home Mortgage Loans</w:t>
      </w:r>
    </w:p>
    <w:p w14:paraId="6F168995" w14:textId="2161562A" w:rsidR="00500E68" w:rsidRPr="003A3F88" w:rsidRDefault="00500E68" w:rsidP="00055673">
      <w:pPr>
        <w:ind w:left="14" w:hanging="14"/>
      </w:pPr>
      <w:r w:rsidRPr="003A3F88">
        <w:t xml:space="preserve">The geographic distribution of home mortgage loans reflects </w:t>
      </w:r>
      <w:r w:rsidR="00A34BAA">
        <w:t>poor</w:t>
      </w:r>
      <w:r w:rsidR="00D46F60" w:rsidRPr="00D711F4">
        <w:t xml:space="preserve"> </w:t>
      </w:r>
      <w:r w:rsidRPr="00D711F4">
        <w:t>disper</w:t>
      </w:r>
      <w:r w:rsidRPr="003A3F88">
        <w:t xml:space="preserve">sion throughout the assessment area.  Examiners gave more weight to the comparison of 2019 </w:t>
      </w:r>
      <w:r w:rsidR="00B80208">
        <w:t>bank</w:t>
      </w:r>
      <w:r w:rsidR="00082297" w:rsidRPr="003A3F88">
        <w:t xml:space="preserve"> </w:t>
      </w:r>
      <w:r w:rsidRPr="003A3F88">
        <w:t xml:space="preserve">performance to 2019 aggregate data, due to 2020 aggregate data not being available. </w:t>
      </w:r>
    </w:p>
    <w:p w14:paraId="4EA8FAC3" w14:textId="77777777" w:rsidR="00500E68" w:rsidRPr="003A3F88" w:rsidRDefault="00500E68" w:rsidP="00055673">
      <w:pPr>
        <w:ind w:left="14" w:hanging="14"/>
        <w:rPr>
          <w:highlight w:val="yellow"/>
        </w:rPr>
      </w:pPr>
    </w:p>
    <w:p w14:paraId="43A8D864" w14:textId="2ECE52AB" w:rsidR="00500E68" w:rsidRPr="003A3F88" w:rsidRDefault="00500E68" w:rsidP="00055673">
      <w:pPr>
        <w:ind w:left="14" w:hanging="14"/>
        <w:rPr>
          <w:highlight w:val="yellow"/>
        </w:rPr>
      </w:pPr>
      <w:r w:rsidRPr="003A3F88">
        <w:t xml:space="preserve">The following table shows </w:t>
      </w:r>
      <w:r w:rsidR="00596BB6">
        <w:t xml:space="preserve">that </w:t>
      </w:r>
      <w:r w:rsidRPr="003A3F88">
        <w:t xml:space="preserve">the </w:t>
      </w:r>
      <w:r w:rsidR="00596BB6">
        <w:t>bank</w:t>
      </w:r>
      <w:r w:rsidR="00082297">
        <w:t>’s</w:t>
      </w:r>
      <w:r w:rsidR="00082297" w:rsidRPr="003A3F88">
        <w:t xml:space="preserve"> </w:t>
      </w:r>
      <w:r w:rsidR="00596BB6">
        <w:t xml:space="preserve">2019 </w:t>
      </w:r>
      <w:r w:rsidRPr="003A3F88">
        <w:t xml:space="preserve">performance in low-income census tracts trails that of aggregate </w:t>
      </w:r>
      <w:r w:rsidR="00596BB6">
        <w:t>lending</w:t>
      </w:r>
      <w:r w:rsidRPr="003A3F88">
        <w:t xml:space="preserve"> by 3.3 percentage points </w:t>
      </w:r>
      <w:r w:rsidR="00596BB6">
        <w:t>and</w:t>
      </w:r>
      <w:r w:rsidRPr="003A3F88">
        <w:t xml:space="preserve"> the percentage of owner-occupied housing units by 1.7 percent</w:t>
      </w:r>
      <w:r w:rsidR="00596BB6">
        <w:t>age points</w:t>
      </w:r>
      <w:r w:rsidRPr="003A3F88">
        <w:t xml:space="preserve">.  In 2020, </w:t>
      </w:r>
      <w:r w:rsidR="00596BB6">
        <w:t>bank lending</w:t>
      </w:r>
      <w:r w:rsidRPr="003A3F88">
        <w:t xml:space="preserve"> decreased </w:t>
      </w:r>
      <w:r w:rsidR="00596BB6">
        <w:t>slightly</w:t>
      </w:r>
      <w:r w:rsidRPr="003A3F88">
        <w:t xml:space="preserve">, </w:t>
      </w:r>
      <w:r w:rsidR="00596BB6">
        <w:t>trailing</w:t>
      </w:r>
      <w:r w:rsidRPr="003A3F88">
        <w:t xml:space="preserve"> the percentage of owner-occupied units in low-income census tracts by 2.5 percentage points.  </w:t>
      </w:r>
      <w:r w:rsidR="00B80208">
        <w:t>However, m</w:t>
      </w:r>
      <w:r w:rsidRPr="003A3F88">
        <w:t xml:space="preserve">arket share data </w:t>
      </w:r>
      <w:r w:rsidR="00A34BAA">
        <w:t xml:space="preserve">helps mitigate the lower percentage of bank loans in </w:t>
      </w:r>
      <w:r w:rsidRPr="003A3F88">
        <w:t>in low-income census tracts.  In 201</w:t>
      </w:r>
      <w:r w:rsidR="0012420A">
        <w:t>9</w:t>
      </w:r>
      <w:r w:rsidRPr="003A3F88">
        <w:t xml:space="preserve"> the </w:t>
      </w:r>
      <w:r w:rsidR="00082297">
        <w:t>institution</w:t>
      </w:r>
      <w:r w:rsidR="00082297" w:rsidRPr="003A3F88">
        <w:t xml:space="preserve"> </w:t>
      </w:r>
      <w:r w:rsidRPr="003A3F88">
        <w:t>ranked 25</w:t>
      </w:r>
      <w:r w:rsidRPr="003A3F88">
        <w:rPr>
          <w:vertAlign w:val="superscript"/>
        </w:rPr>
        <w:t>th</w:t>
      </w:r>
      <w:r w:rsidRPr="003A3F88">
        <w:t xml:space="preserve"> out of 128 lenders for lending in low-income census tracts, with a 1.3 percent market share.</w:t>
      </w:r>
    </w:p>
    <w:p w14:paraId="3F824E18" w14:textId="77777777" w:rsidR="00500E68" w:rsidRPr="003A3F88" w:rsidRDefault="00500E68" w:rsidP="00055673">
      <w:pPr>
        <w:ind w:left="14" w:hanging="14"/>
        <w:rPr>
          <w:highlight w:val="yellow"/>
        </w:rPr>
      </w:pPr>
    </w:p>
    <w:p w14:paraId="4C4B627A" w14:textId="70CC450B" w:rsidR="007D2A62" w:rsidRDefault="00500E68" w:rsidP="00055673">
      <w:pPr>
        <w:ind w:left="14" w:hanging="14"/>
      </w:pPr>
      <w:r w:rsidRPr="003A3F88">
        <w:t xml:space="preserve">In moderate-income census tracts, </w:t>
      </w:r>
      <w:r w:rsidR="00596BB6">
        <w:t xml:space="preserve">the bank trailed </w:t>
      </w:r>
      <w:r w:rsidRPr="003A3F88">
        <w:t xml:space="preserve">aggregate </w:t>
      </w:r>
      <w:r w:rsidR="00596BB6">
        <w:t>lending</w:t>
      </w:r>
      <w:r w:rsidRPr="003A3F88">
        <w:t xml:space="preserve"> and </w:t>
      </w:r>
      <w:r w:rsidR="00596BB6">
        <w:t>the</w:t>
      </w:r>
      <w:r w:rsidRPr="003A3F88">
        <w:t xml:space="preserve"> percentage of owner-occupied </w:t>
      </w:r>
      <w:r w:rsidR="00596BB6">
        <w:t>units in</w:t>
      </w:r>
      <w:r w:rsidRPr="003A3F88">
        <w:t xml:space="preserve"> 2019.  In 2020, the </w:t>
      </w:r>
      <w:r w:rsidR="00596BB6">
        <w:t>bank lending again</w:t>
      </w:r>
      <w:r w:rsidRPr="003A3F88">
        <w:t xml:space="preserve"> declined </w:t>
      </w:r>
      <w:r w:rsidR="00B80208">
        <w:t>slightly</w:t>
      </w:r>
      <w:r w:rsidRPr="003A3F88">
        <w:t xml:space="preserve">, continuing to trail the percentage of owner-occupied units in moderate-income census tracts.  Market share </w:t>
      </w:r>
      <w:r w:rsidRPr="003A3F88">
        <w:lastRenderedPageBreak/>
        <w:t>data</w:t>
      </w:r>
      <w:r w:rsidR="00B80208">
        <w:t>, however,</w:t>
      </w:r>
      <w:r w:rsidRPr="003A3F88">
        <w:t xml:space="preserve"> </w:t>
      </w:r>
      <w:r w:rsidR="00A34BAA">
        <w:t>helps mitigate the bank’s low percentage of loans to</w:t>
      </w:r>
      <w:r w:rsidRPr="003A3F88">
        <w:t xml:space="preserve"> moderate-income census tracts.  In 2019, the </w:t>
      </w:r>
      <w:r w:rsidR="00082297">
        <w:t>institution</w:t>
      </w:r>
      <w:r w:rsidR="00082297" w:rsidRPr="003A3F88">
        <w:t xml:space="preserve"> </w:t>
      </w:r>
      <w:r w:rsidRPr="003A3F88">
        <w:t xml:space="preserve">ranked </w:t>
      </w:r>
      <w:r w:rsidRPr="00C0452F">
        <w:t>41</w:t>
      </w:r>
      <w:r w:rsidRPr="00C0452F">
        <w:rPr>
          <w:vertAlign w:val="superscript"/>
        </w:rPr>
        <w:t>st</w:t>
      </w:r>
      <w:r w:rsidRPr="003A3F88">
        <w:t xml:space="preserve"> out of 174 lenders for lending in moderate-income census tracts, with a 0.7 percent market share.</w:t>
      </w:r>
      <w:r w:rsidR="004F7A4D">
        <w:t xml:space="preserve">  </w:t>
      </w:r>
    </w:p>
    <w:p w14:paraId="693A416E" w14:textId="77777777" w:rsidR="007D2A62" w:rsidRDefault="007D2A62" w:rsidP="00055673">
      <w:pPr>
        <w:ind w:left="14" w:hanging="14"/>
      </w:pPr>
    </w:p>
    <w:p w14:paraId="24BACF5D" w14:textId="0F0EEEAD" w:rsidR="004E2BB4" w:rsidRPr="00E44262" w:rsidRDefault="00883EA7" w:rsidP="00055673">
      <w:pPr>
        <w:ind w:left="14" w:hanging="14"/>
      </w:pPr>
      <w:r w:rsidRPr="00E44262">
        <w:t>As noted in the Description of Institution and Description of Assessment Area, Florence Bank</w:t>
      </w:r>
      <w:r w:rsidR="007D2A62" w:rsidRPr="00E44262">
        <w:t xml:space="preserve"> has </w:t>
      </w:r>
      <w:r w:rsidR="00596BB6" w:rsidRPr="00E44262">
        <w:t>historically only had branch locations in</w:t>
      </w:r>
      <w:r w:rsidR="007D2A62" w:rsidRPr="00E44262">
        <w:t xml:space="preserve"> Hampshire County</w:t>
      </w:r>
      <w:r w:rsidR="001B24B7">
        <w:t>,</w:t>
      </w:r>
      <w:r w:rsidR="007D2A62" w:rsidRPr="00E44262">
        <w:t xml:space="preserve"> and only </w:t>
      </w:r>
      <w:r w:rsidR="00A24E6D" w:rsidRPr="00E44262">
        <w:t xml:space="preserve">recently </w:t>
      </w:r>
      <w:r w:rsidR="00E44262" w:rsidRPr="00E44262">
        <w:t>opened</w:t>
      </w:r>
      <w:r w:rsidR="00A24E6D" w:rsidRPr="00E44262">
        <w:t xml:space="preserve"> branch</w:t>
      </w:r>
      <w:r w:rsidR="00E44262" w:rsidRPr="00E44262">
        <w:t>es</w:t>
      </w:r>
      <w:r w:rsidR="007D2A62" w:rsidRPr="00E44262">
        <w:t xml:space="preserve"> in Hampden County</w:t>
      </w:r>
      <w:r w:rsidR="00E44262" w:rsidRPr="00E44262">
        <w:t>.  Hampden County contains</w:t>
      </w:r>
      <w:r w:rsidR="007D2A62" w:rsidRPr="00E44262">
        <w:t xml:space="preserve"> </w:t>
      </w:r>
      <w:r w:rsidR="00C6140E" w:rsidRPr="00E44262">
        <w:t>4</w:t>
      </w:r>
      <w:r w:rsidR="00E44262" w:rsidRPr="00E44262">
        <w:t>5 of the assessment area’s 48 total</w:t>
      </w:r>
      <w:r w:rsidR="007D2A62" w:rsidRPr="00E44262">
        <w:t xml:space="preserve"> low- and moderate-income census tracts</w:t>
      </w:r>
      <w:r w:rsidR="001B24B7">
        <w:t>, but over</w:t>
      </w:r>
      <w:r w:rsidR="00521278" w:rsidRPr="00E44262">
        <w:t xml:space="preserve"> 60 percent of the bank’s home mortgage lending </w:t>
      </w:r>
      <w:r w:rsidR="001B24B7">
        <w:t>occurred</w:t>
      </w:r>
      <w:r w:rsidR="00521278" w:rsidRPr="00E44262">
        <w:t xml:space="preserve"> in Hampshire County in </w:t>
      </w:r>
      <w:r w:rsidR="00936E61" w:rsidRPr="00E44262">
        <w:t xml:space="preserve">both </w:t>
      </w:r>
      <w:r w:rsidR="00521278" w:rsidRPr="00E44262">
        <w:t xml:space="preserve">2019 </w:t>
      </w:r>
      <w:r w:rsidR="00936E61" w:rsidRPr="00E44262">
        <w:t xml:space="preserve">and 2020.  As a result, any analysis looking at the bank’s entire assessment area </w:t>
      </w:r>
      <w:r w:rsidR="00A34BAA">
        <w:t>skews</w:t>
      </w:r>
      <w:r w:rsidR="00936E61" w:rsidRPr="00E44262">
        <w:t xml:space="preserve"> towards Hampshire C</w:t>
      </w:r>
      <w:r w:rsidR="00A24E6D" w:rsidRPr="00E44262">
        <w:t xml:space="preserve">ounty, where there are </w:t>
      </w:r>
      <w:r w:rsidR="004E2BB4" w:rsidRPr="00E44262">
        <w:t>no</w:t>
      </w:r>
      <w:r w:rsidR="00936E61" w:rsidRPr="00E44262">
        <w:t xml:space="preserve"> </w:t>
      </w:r>
      <w:r w:rsidR="00F175C3" w:rsidRPr="00E44262">
        <w:t>low- and</w:t>
      </w:r>
      <w:r w:rsidR="004E2BB4" w:rsidRPr="00E44262">
        <w:t xml:space="preserve"> just one</w:t>
      </w:r>
      <w:r w:rsidR="00F175C3" w:rsidRPr="00E44262">
        <w:t xml:space="preserve"> moderate-income </w:t>
      </w:r>
      <w:r w:rsidR="004E2BB4" w:rsidRPr="00E44262">
        <w:t>census tract in which the bank could</w:t>
      </w:r>
      <w:r w:rsidR="00F175C3" w:rsidRPr="00E44262">
        <w:t xml:space="preserve"> lend.  </w:t>
      </w:r>
    </w:p>
    <w:p w14:paraId="6FF8A2F3" w14:textId="77777777" w:rsidR="004E2BB4" w:rsidRPr="00E44262" w:rsidRDefault="004E2BB4" w:rsidP="00055673">
      <w:pPr>
        <w:ind w:left="14" w:hanging="14"/>
      </w:pPr>
    </w:p>
    <w:p w14:paraId="5CB794DA" w14:textId="3EBAABA0" w:rsidR="00596BB6" w:rsidRPr="00E44262" w:rsidRDefault="00A475F6" w:rsidP="00055673">
      <w:pPr>
        <w:ind w:left="14" w:hanging="14"/>
      </w:pPr>
      <w:r>
        <w:t>When</w:t>
      </w:r>
      <w:r w:rsidR="00C6140E" w:rsidRPr="00E44262">
        <w:t xml:space="preserve"> </w:t>
      </w:r>
      <w:r>
        <w:t>analyzing performance</w:t>
      </w:r>
      <w:r w:rsidR="00F175C3" w:rsidRPr="00E44262">
        <w:t xml:space="preserve"> only</w:t>
      </w:r>
      <w:r>
        <w:t xml:space="preserve"> in</w:t>
      </w:r>
      <w:r w:rsidR="00F175C3" w:rsidRPr="00E44262">
        <w:t xml:space="preserve"> the Hampden County portion of the assessment area, the bank’s level of lending </w:t>
      </w:r>
      <w:r w:rsidR="00C6140E" w:rsidRPr="00E44262">
        <w:t xml:space="preserve">in low- and moderate-income census tracts </w:t>
      </w:r>
      <w:r w:rsidR="00F175C3" w:rsidRPr="00E44262">
        <w:t xml:space="preserve">more closely matches aggregate lending.  </w:t>
      </w:r>
      <w:r w:rsidR="00FF3CB0" w:rsidRPr="00E44262">
        <w:t>In 2019</w:t>
      </w:r>
      <w:r w:rsidR="00286219" w:rsidRPr="00E44262">
        <w:t>,</w:t>
      </w:r>
      <w:r w:rsidR="00182F25" w:rsidRPr="00E44262">
        <w:t xml:space="preserve"> within the Hampden County portion of the assessment area,</w:t>
      </w:r>
      <w:r w:rsidR="00FF3CB0" w:rsidRPr="00E44262">
        <w:t xml:space="preserve"> the bank originated </w:t>
      </w:r>
      <w:r w:rsidR="00182F25" w:rsidRPr="00E44262">
        <w:t>12.4 percent of its loans in low-income census tracts and 16.2 percent of its loans in moderate-income census tracts.  This is comparable to aggregate performance, where 8.7 percent of loans were originated or purchased within lo</w:t>
      </w:r>
      <w:r w:rsidR="00A52DED" w:rsidRPr="00E44262">
        <w:t>w-income census tracts and 20.2 percent</w:t>
      </w:r>
      <w:r w:rsidR="00182F25" w:rsidRPr="00E44262">
        <w:t xml:space="preserve"> of loans were originated or purchased within moderate-income census tracts.  </w:t>
      </w:r>
      <w:r w:rsidR="003C1E1C" w:rsidRPr="00E44262">
        <w:t xml:space="preserve">The bank’s performance in these geographies decreased in 2020, with </w:t>
      </w:r>
      <w:r w:rsidR="00A52DED" w:rsidRPr="00E44262">
        <w:t>10.0 percent</w:t>
      </w:r>
      <w:r w:rsidR="003C1E1C" w:rsidRPr="00E44262">
        <w:t xml:space="preserve"> of </w:t>
      </w:r>
      <w:r w:rsidR="00E44262" w:rsidRPr="00E44262">
        <w:t>loan</w:t>
      </w:r>
      <w:r w:rsidR="003C1E1C" w:rsidRPr="00E44262">
        <w:t xml:space="preserve">s from low-income census tracts and </w:t>
      </w:r>
      <w:r w:rsidR="00A52DED" w:rsidRPr="00E44262">
        <w:t>9.0 percent</w:t>
      </w:r>
      <w:r w:rsidR="003C1E1C" w:rsidRPr="00E44262">
        <w:t xml:space="preserve"> of loans from moderate-income census tracts.  </w:t>
      </w:r>
    </w:p>
    <w:p w14:paraId="5F4FCD7D" w14:textId="77777777" w:rsidR="00596BB6" w:rsidRPr="00E44262" w:rsidRDefault="00596BB6" w:rsidP="00055673">
      <w:pPr>
        <w:ind w:left="14" w:hanging="14"/>
      </w:pPr>
    </w:p>
    <w:p w14:paraId="04FAB96D" w14:textId="48E4C780" w:rsidR="00500E68" w:rsidRPr="003A3F88" w:rsidRDefault="00A24E6D" w:rsidP="00055673">
      <w:pPr>
        <w:ind w:left="14" w:hanging="14"/>
      </w:pPr>
      <w:r w:rsidRPr="00E44262">
        <w:t>The bank’s market share in low- and moderate-income census tracts in the Hampden County portion of the assess</w:t>
      </w:r>
      <w:r w:rsidR="001B24B7">
        <w:t>ment area is comparable to its</w:t>
      </w:r>
      <w:r w:rsidRPr="00E44262">
        <w:t xml:space="preserve"> overall market ranking.</w:t>
      </w:r>
      <w:r w:rsidR="00596BB6" w:rsidRPr="00E44262">
        <w:t xml:space="preserve">  </w:t>
      </w:r>
      <w:r w:rsidRPr="00E44262">
        <w:t>In 2019, Florence Bank ranked 35</w:t>
      </w:r>
      <w:r w:rsidRPr="00E44262">
        <w:rPr>
          <w:vertAlign w:val="superscript"/>
        </w:rPr>
        <w:t>th</w:t>
      </w:r>
      <w:r w:rsidRPr="00E44262">
        <w:t xml:space="preserve"> </w:t>
      </w:r>
      <w:r w:rsidR="00E44262" w:rsidRPr="00E44262">
        <w:t xml:space="preserve">overall </w:t>
      </w:r>
      <w:r w:rsidRPr="00E44262">
        <w:t xml:space="preserve">within the Hampden County portion of </w:t>
      </w:r>
      <w:r w:rsidR="00E44262" w:rsidRPr="00E44262">
        <w:t xml:space="preserve">its </w:t>
      </w:r>
      <w:r w:rsidRPr="00E44262">
        <w:t xml:space="preserve">assessment area, with a market share of 0.9 percent.  Within the low- and moderate-income census tracts of Hampden County, the bank ranked </w:t>
      </w:r>
      <w:r w:rsidR="00596BB6" w:rsidRPr="00E44262">
        <w:t>25</w:t>
      </w:r>
      <w:r w:rsidR="00596BB6" w:rsidRPr="00E44262">
        <w:rPr>
          <w:vertAlign w:val="superscript"/>
        </w:rPr>
        <w:t>th</w:t>
      </w:r>
      <w:r w:rsidR="00596BB6" w:rsidRPr="00E44262">
        <w:t xml:space="preserve"> and 39</w:t>
      </w:r>
      <w:r w:rsidR="00596BB6" w:rsidRPr="00E44262">
        <w:rPr>
          <w:vertAlign w:val="superscript"/>
        </w:rPr>
        <w:t>th</w:t>
      </w:r>
      <w:r w:rsidR="00596BB6" w:rsidRPr="00E44262">
        <w:t xml:space="preserve"> </w:t>
      </w:r>
      <w:r w:rsidRPr="00E44262">
        <w:t>with market share</w:t>
      </w:r>
      <w:r w:rsidR="00596BB6" w:rsidRPr="00E44262">
        <w:t>s</w:t>
      </w:r>
      <w:r w:rsidRPr="00E44262">
        <w:t xml:space="preserve"> of</w:t>
      </w:r>
      <w:r w:rsidR="00596BB6" w:rsidRPr="00E44262">
        <w:t xml:space="preserve"> 1.3 percent and </w:t>
      </w:r>
      <w:r w:rsidRPr="00E44262">
        <w:t xml:space="preserve"> 0.</w:t>
      </w:r>
      <w:r w:rsidR="00596BB6" w:rsidRPr="00E44262">
        <w:t>7</w:t>
      </w:r>
      <w:r w:rsidRPr="00E44262">
        <w:t xml:space="preserve"> percent</w:t>
      </w:r>
      <w:r w:rsidR="00596BB6" w:rsidRPr="00E44262">
        <w:t>, respectively</w:t>
      </w:r>
      <w:r w:rsidRPr="00E44262">
        <w:t xml:space="preserve">.  </w:t>
      </w:r>
      <w:r w:rsidR="004F7A4D" w:rsidRPr="00E44262">
        <w:t xml:space="preserve">Furthermore, the </w:t>
      </w:r>
      <w:r w:rsidR="00E44262" w:rsidRPr="00E44262">
        <w:t xml:space="preserve">bank’s two </w:t>
      </w:r>
      <w:r w:rsidR="004F7A4D" w:rsidRPr="00E44262">
        <w:t xml:space="preserve">branches </w:t>
      </w:r>
      <w:r w:rsidR="004F7A4D">
        <w:t xml:space="preserve">opened since the previous examination </w:t>
      </w:r>
      <w:r w:rsidR="00E44262">
        <w:t>are</w:t>
      </w:r>
      <w:r w:rsidR="004F7A4D">
        <w:t xml:space="preserve"> located in moderate-income census tracts</w:t>
      </w:r>
      <w:r w:rsidR="00E44262">
        <w:t xml:space="preserve"> in Hampden County</w:t>
      </w:r>
      <w:r w:rsidR="004F7A4D">
        <w:t xml:space="preserve">, indicating the </w:t>
      </w:r>
      <w:r w:rsidR="00082297">
        <w:t xml:space="preserve">institution’s </w:t>
      </w:r>
      <w:r w:rsidR="004F7A4D">
        <w:t xml:space="preserve">efforts to expand </w:t>
      </w:r>
      <w:r w:rsidR="00E44262">
        <w:t>its</w:t>
      </w:r>
      <w:r w:rsidR="004F7A4D">
        <w:t xml:space="preserve"> lending in these areas.</w:t>
      </w:r>
      <w:r w:rsidR="00A34BAA">
        <w:t xml:space="preserve">  Considering all performance context, the bank’s poor home mortgage lending in low- and moderate-income census tracts does not carry much weight when determining the Lending Test rating and conclusions.</w:t>
      </w:r>
    </w:p>
    <w:p w14:paraId="21A841BF" w14:textId="2254CDDA" w:rsidR="00500E68" w:rsidRDefault="00500E68" w:rsidP="00500E68">
      <w:pPr>
        <w:spacing w:after="4" w:line="247" w:lineRule="auto"/>
        <w:ind w:left="14" w:hanging="14"/>
        <w:rPr>
          <w:highlight w:val="yellow"/>
        </w:rPr>
      </w:pPr>
    </w:p>
    <w:p w14:paraId="2A69D7AC" w14:textId="1EA2EF3E" w:rsidR="00E44262" w:rsidRDefault="00E44262" w:rsidP="00500E68">
      <w:pPr>
        <w:spacing w:after="4" w:line="247" w:lineRule="auto"/>
        <w:ind w:left="14" w:hanging="14"/>
        <w:rPr>
          <w:highlight w:val="yellow"/>
        </w:rPr>
      </w:pPr>
    </w:p>
    <w:p w14:paraId="6BC0D80A" w14:textId="2D11765E" w:rsidR="00E44262" w:rsidRDefault="00E44262" w:rsidP="00500E68">
      <w:pPr>
        <w:spacing w:after="4" w:line="247" w:lineRule="auto"/>
        <w:ind w:left="14" w:hanging="14"/>
        <w:rPr>
          <w:highlight w:val="yellow"/>
        </w:rPr>
      </w:pPr>
    </w:p>
    <w:p w14:paraId="11F6B26B" w14:textId="1E983243" w:rsidR="00E44262" w:rsidRDefault="00E44262" w:rsidP="00500E68">
      <w:pPr>
        <w:spacing w:after="4" w:line="247" w:lineRule="auto"/>
        <w:ind w:left="14" w:hanging="14"/>
        <w:rPr>
          <w:highlight w:val="yellow"/>
        </w:rPr>
      </w:pPr>
    </w:p>
    <w:p w14:paraId="4FCCFC58" w14:textId="0BCB77FE" w:rsidR="00E44262" w:rsidRDefault="00E44262" w:rsidP="00500E68">
      <w:pPr>
        <w:spacing w:after="4" w:line="247" w:lineRule="auto"/>
        <w:ind w:left="14" w:hanging="14"/>
        <w:rPr>
          <w:highlight w:val="yellow"/>
        </w:rPr>
      </w:pPr>
    </w:p>
    <w:p w14:paraId="17C7063F" w14:textId="35A697F8" w:rsidR="00E44262" w:rsidRDefault="00E44262" w:rsidP="00500E68">
      <w:pPr>
        <w:spacing w:after="4" w:line="247" w:lineRule="auto"/>
        <w:ind w:left="14" w:hanging="14"/>
        <w:rPr>
          <w:highlight w:val="yellow"/>
        </w:rPr>
      </w:pPr>
    </w:p>
    <w:p w14:paraId="5320CC33" w14:textId="31AED26A" w:rsidR="00E44262" w:rsidRDefault="00E44262" w:rsidP="00500E68">
      <w:pPr>
        <w:spacing w:after="4" w:line="247" w:lineRule="auto"/>
        <w:ind w:left="14" w:hanging="14"/>
        <w:rPr>
          <w:highlight w:val="yellow"/>
        </w:rPr>
      </w:pPr>
    </w:p>
    <w:p w14:paraId="1ACAFC89" w14:textId="57A61533" w:rsidR="00E44262" w:rsidRDefault="00E44262" w:rsidP="00500E68">
      <w:pPr>
        <w:spacing w:after="4" w:line="247" w:lineRule="auto"/>
        <w:ind w:left="14" w:hanging="14"/>
        <w:rPr>
          <w:highlight w:val="yellow"/>
        </w:rPr>
      </w:pPr>
    </w:p>
    <w:p w14:paraId="19881E52" w14:textId="4FBA46EB" w:rsidR="00E44262" w:rsidRDefault="00E44262" w:rsidP="00500E68">
      <w:pPr>
        <w:spacing w:after="4" w:line="247" w:lineRule="auto"/>
        <w:ind w:left="14" w:hanging="14"/>
        <w:rPr>
          <w:highlight w:val="yellow"/>
        </w:rPr>
      </w:pPr>
    </w:p>
    <w:p w14:paraId="383F844E" w14:textId="433CE2BA" w:rsidR="00E44262" w:rsidRDefault="00E44262" w:rsidP="00500E68">
      <w:pPr>
        <w:spacing w:after="4" w:line="247" w:lineRule="auto"/>
        <w:ind w:left="14" w:hanging="14"/>
        <w:rPr>
          <w:highlight w:val="yellow"/>
        </w:rPr>
      </w:pPr>
    </w:p>
    <w:p w14:paraId="11D2E2B3" w14:textId="3445D3BE" w:rsidR="00E44262" w:rsidRDefault="00E44262" w:rsidP="00500E68">
      <w:pPr>
        <w:spacing w:after="4" w:line="247" w:lineRule="auto"/>
        <w:ind w:left="14" w:hanging="14"/>
        <w:rPr>
          <w:highlight w:val="yellow"/>
        </w:rPr>
      </w:pPr>
    </w:p>
    <w:p w14:paraId="75D8FEA8" w14:textId="71BD05DB" w:rsidR="00E44262" w:rsidRDefault="00E44262" w:rsidP="00500E68">
      <w:pPr>
        <w:spacing w:after="4" w:line="247" w:lineRule="auto"/>
        <w:ind w:left="14" w:hanging="14"/>
        <w:rPr>
          <w:highlight w:val="yellow"/>
        </w:rPr>
      </w:pPr>
    </w:p>
    <w:p w14:paraId="7B969977" w14:textId="420272DF" w:rsidR="00E44262" w:rsidRDefault="00E44262" w:rsidP="00500E68">
      <w:pPr>
        <w:spacing w:after="4" w:line="247" w:lineRule="auto"/>
        <w:ind w:left="14" w:hanging="14"/>
        <w:rPr>
          <w:highlight w:val="yellow"/>
        </w:rPr>
      </w:pPr>
    </w:p>
    <w:p w14:paraId="72FD9E97" w14:textId="0FBD225C" w:rsidR="00E44262" w:rsidRDefault="00E44262" w:rsidP="00500E68">
      <w:pPr>
        <w:spacing w:after="4" w:line="247" w:lineRule="auto"/>
        <w:ind w:left="14" w:hanging="14"/>
        <w:rPr>
          <w:highlight w:val="yellow"/>
        </w:rPr>
      </w:pPr>
    </w:p>
    <w:tbl>
      <w:tblPr>
        <w:tblW w:w="0" w:type="auto"/>
        <w:tblCellMar>
          <w:left w:w="0" w:type="dxa"/>
          <w:right w:w="0" w:type="dxa"/>
        </w:tblCellMar>
        <w:tblLook w:val="0000" w:firstRow="0" w:lastRow="0" w:firstColumn="0" w:lastColumn="0" w:noHBand="0" w:noVBand="0"/>
      </w:tblPr>
      <w:tblGrid>
        <w:gridCol w:w="2496"/>
        <w:gridCol w:w="1546"/>
        <w:gridCol w:w="1427"/>
        <w:gridCol w:w="1193"/>
        <w:gridCol w:w="851"/>
        <w:gridCol w:w="1012"/>
        <w:gridCol w:w="817"/>
      </w:tblGrid>
      <w:tr w:rsidR="004F7A4D" w14:paraId="4368956F" w14:textId="77777777" w:rsidTr="00A34BAA">
        <w:trPr>
          <w:trHeight w:val="360"/>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EEF0A3D" w14:textId="77777777" w:rsidR="004F7A4D" w:rsidRDefault="004F7A4D" w:rsidP="00986889">
            <w:pPr>
              <w:jc w:val="center"/>
            </w:pPr>
            <w:r>
              <w:rPr>
                <w:b/>
                <w:color w:val="000000"/>
                <w:sz w:val="20"/>
              </w:rPr>
              <w:lastRenderedPageBreak/>
              <w:t>Geographic Distribution of Home Mortgage Loans</w:t>
            </w:r>
          </w:p>
        </w:tc>
      </w:tr>
      <w:tr w:rsidR="004F7A4D" w14:paraId="554B3314" w14:textId="77777777" w:rsidTr="00A34BAA">
        <w:trPr>
          <w:trHeight w:val="498"/>
        </w:trPr>
        <w:tc>
          <w:tcPr>
            <w:tcW w:w="24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39A3E9" w14:textId="77777777" w:rsidR="004F7A4D" w:rsidRDefault="004F7A4D" w:rsidP="00D73208">
            <w:r>
              <w:rPr>
                <w:b/>
                <w:color w:val="000000"/>
                <w:sz w:val="20"/>
              </w:rPr>
              <w:t>Tract Income Level</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51DA4B" w14:textId="77777777" w:rsidR="004F7A4D" w:rsidRDefault="004F7A4D" w:rsidP="00D73208">
            <w:pPr>
              <w:jc w:val="center"/>
            </w:pPr>
            <w:r>
              <w:rPr>
                <w:b/>
                <w:color w:val="000000"/>
                <w:sz w:val="20"/>
              </w:rPr>
              <w:t>% of  Owner-Occupied Housing Units</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302F02" w14:textId="77777777" w:rsidR="004F7A4D" w:rsidRDefault="004F7A4D" w:rsidP="00D73208">
            <w:pPr>
              <w:jc w:val="center"/>
            </w:pPr>
            <w:r>
              <w:rPr>
                <w:b/>
                <w:color w:val="000000"/>
                <w:sz w:val="20"/>
              </w:rPr>
              <w:t>Aggregate Performance</w:t>
            </w:r>
            <w:r>
              <w:rPr>
                <w:b/>
                <w:color w:val="000000"/>
                <w:sz w:val="20"/>
              </w:rPr>
              <w:br/>
              <w:t>% of #</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884FAC" w14:textId="77777777" w:rsidR="004F7A4D" w:rsidRDefault="004F7A4D" w:rsidP="00D73208">
            <w:pPr>
              <w:jc w:val="center"/>
            </w:pPr>
            <w:r>
              <w:rPr>
                <w:b/>
                <w:color w:val="000000"/>
                <w:sz w:val="20"/>
              </w:rPr>
              <w:t>#</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653B58" w14:textId="77777777" w:rsidR="004F7A4D" w:rsidRDefault="004F7A4D" w:rsidP="00D73208">
            <w:pPr>
              <w:jc w:val="center"/>
            </w:pPr>
            <w:r>
              <w:rPr>
                <w:b/>
                <w:color w:val="000000"/>
                <w:sz w:val="20"/>
              </w:rPr>
              <w:t>%</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A29236" w14:textId="77777777" w:rsidR="004F7A4D" w:rsidRDefault="004F7A4D" w:rsidP="00D73208">
            <w:pPr>
              <w:jc w:val="center"/>
            </w:pPr>
            <w:r>
              <w:rPr>
                <w:b/>
                <w:color w:val="000000"/>
                <w:sz w:val="20"/>
              </w:rPr>
              <w:t>$(000s)</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CFE32E" w14:textId="77777777" w:rsidR="004F7A4D" w:rsidRDefault="004F7A4D" w:rsidP="00D73208">
            <w:pPr>
              <w:jc w:val="center"/>
            </w:pPr>
            <w:r>
              <w:rPr>
                <w:b/>
                <w:color w:val="000000"/>
                <w:sz w:val="20"/>
              </w:rPr>
              <w:t>%</w:t>
            </w:r>
          </w:p>
        </w:tc>
      </w:tr>
      <w:tr w:rsidR="004F7A4D" w14:paraId="14DC18AA" w14:textId="77777777" w:rsidTr="00A34BAA">
        <w:trPr>
          <w:trHeight w:val="195"/>
        </w:trPr>
        <w:tc>
          <w:tcPr>
            <w:tcW w:w="24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F3582A" w14:textId="77777777" w:rsidR="004F7A4D" w:rsidRDefault="004F7A4D" w:rsidP="00D73208">
            <w:r>
              <w:rPr>
                <w:color w:val="000000"/>
                <w:sz w:val="20"/>
              </w:rPr>
              <w:t>Low</w:t>
            </w:r>
          </w:p>
        </w:tc>
        <w:tc>
          <w:tcPr>
            <w:tcW w:w="684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A0B30" w14:textId="77777777" w:rsidR="004F7A4D" w:rsidRDefault="004F7A4D" w:rsidP="00D73208"/>
        </w:tc>
      </w:tr>
      <w:tr w:rsidR="004F7A4D" w14:paraId="29C0CC77"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AAAFEA2" w14:textId="77777777" w:rsidR="004F7A4D" w:rsidRDefault="004F7A4D" w:rsidP="00D73208">
            <w:pPr>
              <w:jc w:val="right"/>
            </w:pPr>
            <w:r>
              <w:rPr>
                <w:color w:val="000000"/>
                <w:sz w:val="20"/>
              </w:rPr>
              <w:t>2019</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774A0" w14:textId="77777777" w:rsidR="004F7A4D" w:rsidRDefault="004F7A4D" w:rsidP="00D73208">
            <w:pPr>
              <w:jc w:val="center"/>
            </w:pPr>
            <w:r>
              <w:rPr>
                <w:color w:val="000000"/>
                <w:sz w:val="20"/>
              </w:rPr>
              <w:t>4.9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20DEA" w14:textId="77777777" w:rsidR="004F7A4D" w:rsidRDefault="004F7A4D" w:rsidP="00D73208">
            <w:pPr>
              <w:jc w:val="center"/>
            </w:pPr>
            <w:r>
              <w:rPr>
                <w:color w:val="000000"/>
                <w:sz w:val="20"/>
              </w:rPr>
              <w:t>6.5</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CCA83" w14:textId="77777777" w:rsidR="004F7A4D" w:rsidRDefault="004F7A4D" w:rsidP="00D73208">
            <w:pPr>
              <w:jc w:val="center"/>
            </w:pPr>
            <w:r>
              <w:rPr>
                <w:color w:val="000000"/>
                <w:sz w:val="20"/>
              </w:rPr>
              <w:t>14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1CADA" w14:textId="77777777" w:rsidR="004F7A4D" w:rsidRDefault="004F7A4D" w:rsidP="00D73208">
            <w:pPr>
              <w:jc w:val="center"/>
            </w:pPr>
            <w:r>
              <w:rPr>
                <w:color w:val="000000"/>
                <w:sz w:val="20"/>
              </w:rPr>
              <w:t>3.2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FB6B5" w14:textId="77777777" w:rsidR="004F7A4D" w:rsidRDefault="004F7A4D" w:rsidP="00D73208">
            <w:pPr>
              <w:jc w:val="center"/>
            </w:pPr>
            <w:r>
              <w:rPr>
                <w:color w:val="000000"/>
                <w:sz w:val="20"/>
              </w:rPr>
              <w:t>2,687</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1095C" w14:textId="77777777" w:rsidR="004F7A4D" w:rsidRDefault="004F7A4D" w:rsidP="00D73208">
            <w:pPr>
              <w:jc w:val="center"/>
            </w:pPr>
            <w:r>
              <w:rPr>
                <w:color w:val="000000"/>
                <w:sz w:val="20"/>
              </w:rPr>
              <w:t>2.9</w:t>
            </w:r>
          </w:p>
        </w:tc>
      </w:tr>
      <w:tr w:rsidR="004F7A4D" w14:paraId="01FF5792"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470B3FD" w14:textId="77777777" w:rsidR="004F7A4D" w:rsidRDefault="004F7A4D" w:rsidP="00D73208">
            <w:pPr>
              <w:jc w:val="right"/>
            </w:pPr>
            <w:r>
              <w:rPr>
                <w:color w:val="000000"/>
                <w:sz w:val="20"/>
              </w:rPr>
              <w:t>2020</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5EB0B" w14:textId="77777777" w:rsidR="004F7A4D" w:rsidRDefault="004F7A4D" w:rsidP="00D73208">
            <w:pPr>
              <w:jc w:val="center"/>
            </w:pPr>
            <w:r>
              <w:rPr>
                <w:color w:val="000000"/>
                <w:sz w:val="20"/>
              </w:rPr>
              <w:t>4.9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6E1AF" w14:textId="77777777" w:rsidR="004F7A4D" w:rsidRDefault="004F7A4D" w:rsidP="00D73208">
            <w:pPr>
              <w:jc w:val="center"/>
            </w:pPr>
            <w:r>
              <w:rPr>
                <w:color w:val="000000"/>
                <w:sz w:val="20"/>
              </w:rPr>
              <w:t>--</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CC480" w14:textId="77777777" w:rsidR="004F7A4D" w:rsidRDefault="004F7A4D" w:rsidP="00D73208">
            <w:pPr>
              <w:jc w:val="center"/>
            </w:pPr>
            <w:r>
              <w:rPr>
                <w:color w:val="000000"/>
                <w:sz w:val="20"/>
              </w:rPr>
              <w:t>11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B38BF" w14:textId="77777777" w:rsidR="004F7A4D" w:rsidRDefault="004F7A4D" w:rsidP="00D73208">
            <w:pPr>
              <w:jc w:val="center"/>
            </w:pPr>
            <w:r>
              <w:rPr>
                <w:color w:val="000000"/>
                <w:sz w:val="20"/>
              </w:rPr>
              <w:t>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CAD7D" w14:textId="77777777" w:rsidR="004F7A4D" w:rsidRDefault="004F7A4D" w:rsidP="00D73208">
            <w:pPr>
              <w:jc w:val="center"/>
            </w:pPr>
            <w:r>
              <w:rPr>
                <w:color w:val="000000"/>
                <w:sz w:val="20"/>
              </w:rPr>
              <w:t>1,824</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84D6E" w14:textId="77777777" w:rsidR="004F7A4D" w:rsidRDefault="004F7A4D" w:rsidP="00D73208">
            <w:pPr>
              <w:jc w:val="center"/>
            </w:pPr>
            <w:r>
              <w:rPr>
                <w:color w:val="000000"/>
                <w:sz w:val="20"/>
              </w:rPr>
              <w:t>1.6</w:t>
            </w:r>
          </w:p>
        </w:tc>
      </w:tr>
      <w:tr w:rsidR="004F7A4D" w14:paraId="6691AC54" w14:textId="77777777" w:rsidTr="00A34BAA">
        <w:trPr>
          <w:trHeight w:val="195"/>
        </w:trPr>
        <w:tc>
          <w:tcPr>
            <w:tcW w:w="24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CF3104" w14:textId="77777777" w:rsidR="004F7A4D" w:rsidRDefault="004F7A4D" w:rsidP="00D73208">
            <w:r>
              <w:rPr>
                <w:color w:val="000000"/>
                <w:sz w:val="20"/>
              </w:rPr>
              <w:t>Moderate</w:t>
            </w:r>
          </w:p>
        </w:tc>
        <w:tc>
          <w:tcPr>
            <w:tcW w:w="684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82A0B" w14:textId="77777777" w:rsidR="004F7A4D" w:rsidRDefault="004F7A4D" w:rsidP="00D73208"/>
        </w:tc>
      </w:tr>
      <w:tr w:rsidR="004F7A4D" w14:paraId="794F21D8"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D8D0587" w14:textId="77777777" w:rsidR="004F7A4D" w:rsidRDefault="004F7A4D" w:rsidP="00D73208">
            <w:pPr>
              <w:jc w:val="right"/>
            </w:pPr>
            <w:r>
              <w:rPr>
                <w:color w:val="000000"/>
                <w:sz w:val="20"/>
              </w:rPr>
              <w:t>2019</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A0547" w14:textId="77777777" w:rsidR="004F7A4D" w:rsidRDefault="004F7A4D" w:rsidP="00D73208">
            <w:pPr>
              <w:jc w:val="center"/>
            </w:pPr>
            <w:r>
              <w:rPr>
                <w:color w:val="000000"/>
                <w:sz w:val="20"/>
              </w:rPr>
              <w:t>12.8</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94ABC" w14:textId="77777777" w:rsidR="004F7A4D" w:rsidRDefault="004F7A4D" w:rsidP="00D73208">
            <w:pPr>
              <w:jc w:val="center"/>
            </w:pPr>
            <w:r>
              <w:rPr>
                <w:color w:val="000000"/>
                <w:sz w:val="20"/>
              </w:rPr>
              <w:t>15.1</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4F540" w14:textId="77777777" w:rsidR="004F7A4D" w:rsidRDefault="004F7A4D" w:rsidP="00D73208">
            <w:pPr>
              <w:jc w:val="center"/>
            </w:pPr>
            <w:r>
              <w:rPr>
                <w:color w:val="000000"/>
                <w:sz w:val="20"/>
              </w:rPr>
              <w:t>18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161C2" w14:textId="77777777" w:rsidR="004F7A4D" w:rsidRDefault="004F7A4D" w:rsidP="00D73208">
            <w:pPr>
              <w:jc w:val="center"/>
            </w:pPr>
            <w:r>
              <w:rPr>
                <w:color w:val="000000"/>
                <w:sz w:val="20"/>
              </w:rPr>
              <w:t>4.1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00A38" w14:textId="77777777" w:rsidR="004F7A4D" w:rsidRDefault="004F7A4D" w:rsidP="00D73208">
            <w:pPr>
              <w:jc w:val="center"/>
            </w:pPr>
            <w:r>
              <w:rPr>
                <w:color w:val="000000"/>
                <w:sz w:val="20"/>
              </w:rPr>
              <w:t>3,712</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4EFC4" w14:textId="77777777" w:rsidR="004F7A4D" w:rsidRDefault="004F7A4D" w:rsidP="00D73208">
            <w:pPr>
              <w:jc w:val="center"/>
            </w:pPr>
            <w:r>
              <w:rPr>
                <w:color w:val="000000"/>
                <w:sz w:val="20"/>
              </w:rPr>
              <w:t>4.0</w:t>
            </w:r>
          </w:p>
        </w:tc>
      </w:tr>
      <w:tr w:rsidR="004F7A4D" w14:paraId="6B7590CF"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BD24E08" w14:textId="77777777" w:rsidR="004F7A4D" w:rsidRDefault="004F7A4D" w:rsidP="00D73208">
            <w:pPr>
              <w:jc w:val="right"/>
            </w:pPr>
            <w:r>
              <w:rPr>
                <w:color w:val="000000"/>
                <w:sz w:val="20"/>
              </w:rPr>
              <w:t>2020</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87EC4" w14:textId="77777777" w:rsidR="004F7A4D" w:rsidRDefault="004F7A4D" w:rsidP="00D73208">
            <w:pPr>
              <w:jc w:val="center"/>
            </w:pPr>
            <w:r>
              <w:rPr>
                <w:color w:val="000000"/>
                <w:sz w:val="20"/>
              </w:rPr>
              <w:t>12.8</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41AC4" w14:textId="77777777" w:rsidR="004F7A4D" w:rsidRDefault="004F7A4D" w:rsidP="00D73208">
            <w:pPr>
              <w:jc w:val="center"/>
            </w:pPr>
            <w:r>
              <w:rPr>
                <w:color w:val="000000"/>
                <w:sz w:val="20"/>
              </w:rPr>
              <w:t>--</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3AAE4" w14:textId="77777777" w:rsidR="004F7A4D" w:rsidRDefault="004F7A4D" w:rsidP="00D73208">
            <w:pPr>
              <w:jc w:val="center"/>
            </w:pPr>
            <w:r>
              <w:rPr>
                <w:color w:val="000000"/>
                <w:sz w:val="20"/>
              </w:rPr>
              <w:t>10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FD6ED" w14:textId="77777777" w:rsidR="004F7A4D" w:rsidRDefault="004F7A4D" w:rsidP="00D73208">
            <w:pPr>
              <w:jc w:val="center"/>
            </w:pPr>
            <w:r>
              <w:rPr>
                <w:color w:val="000000"/>
                <w:sz w:val="20"/>
              </w:rPr>
              <w:t>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523BB" w14:textId="77777777" w:rsidR="004F7A4D" w:rsidRDefault="004F7A4D" w:rsidP="00D73208">
            <w:pPr>
              <w:jc w:val="center"/>
            </w:pPr>
            <w:r>
              <w:rPr>
                <w:color w:val="000000"/>
                <w:sz w:val="20"/>
              </w:rPr>
              <w:t>1,547</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88A7D" w14:textId="77777777" w:rsidR="004F7A4D" w:rsidRDefault="004F7A4D" w:rsidP="00D73208">
            <w:pPr>
              <w:jc w:val="center"/>
            </w:pPr>
            <w:r>
              <w:rPr>
                <w:color w:val="000000"/>
                <w:sz w:val="20"/>
              </w:rPr>
              <w:t>1.4</w:t>
            </w:r>
          </w:p>
        </w:tc>
      </w:tr>
      <w:tr w:rsidR="004F7A4D" w14:paraId="5479F7B3" w14:textId="77777777" w:rsidTr="00A34BAA">
        <w:trPr>
          <w:trHeight w:val="195"/>
        </w:trPr>
        <w:tc>
          <w:tcPr>
            <w:tcW w:w="24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414645" w14:textId="77777777" w:rsidR="004F7A4D" w:rsidRDefault="004F7A4D" w:rsidP="00D73208">
            <w:r>
              <w:rPr>
                <w:color w:val="000000"/>
                <w:sz w:val="20"/>
              </w:rPr>
              <w:t>Middle</w:t>
            </w:r>
          </w:p>
        </w:tc>
        <w:tc>
          <w:tcPr>
            <w:tcW w:w="684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17C4B" w14:textId="77777777" w:rsidR="004F7A4D" w:rsidRDefault="004F7A4D" w:rsidP="00D73208"/>
        </w:tc>
      </w:tr>
      <w:tr w:rsidR="004F7A4D" w14:paraId="5F05680F"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6207F8B" w14:textId="77777777" w:rsidR="004F7A4D" w:rsidRDefault="004F7A4D" w:rsidP="00D73208">
            <w:pPr>
              <w:jc w:val="right"/>
            </w:pPr>
            <w:r>
              <w:rPr>
                <w:color w:val="000000"/>
                <w:sz w:val="20"/>
              </w:rPr>
              <w:t>2019</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9D875" w14:textId="77777777" w:rsidR="004F7A4D" w:rsidRDefault="004F7A4D" w:rsidP="00D73208">
            <w:pPr>
              <w:jc w:val="center"/>
            </w:pPr>
            <w:r>
              <w:rPr>
                <w:color w:val="000000"/>
                <w:sz w:val="20"/>
              </w:rPr>
              <w:t>36.7</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1B5A0" w14:textId="77777777" w:rsidR="004F7A4D" w:rsidRDefault="004F7A4D" w:rsidP="00D73208">
            <w:pPr>
              <w:jc w:val="center"/>
            </w:pPr>
            <w:r>
              <w:rPr>
                <w:color w:val="000000"/>
                <w:sz w:val="20"/>
              </w:rPr>
              <w:t>35.7</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1B303" w14:textId="77777777" w:rsidR="004F7A4D" w:rsidRDefault="004F7A4D" w:rsidP="00D73208">
            <w:pPr>
              <w:jc w:val="center"/>
            </w:pPr>
            <w:r>
              <w:rPr>
                <w:color w:val="000000"/>
                <w:sz w:val="20"/>
              </w:rPr>
              <w:t>182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D458A" w14:textId="77777777" w:rsidR="004F7A4D" w:rsidRDefault="004F7A4D" w:rsidP="00D73208">
            <w:pPr>
              <w:jc w:val="center"/>
            </w:pPr>
            <w:r>
              <w:rPr>
                <w:color w:val="000000"/>
                <w:sz w:val="20"/>
              </w:rPr>
              <w:t>41.9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1BBF8" w14:textId="77777777" w:rsidR="004F7A4D" w:rsidRDefault="004F7A4D" w:rsidP="00D73208">
            <w:pPr>
              <w:jc w:val="center"/>
            </w:pPr>
            <w:r>
              <w:rPr>
                <w:color w:val="000000"/>
                <w:sz w:val="20"/>
              </w:rPr>
              <w:t>34,458</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4BDE2" w14:textId="77777777" w:rsidR="004F7A4D" w:rsidRDefault="004F7A4D" w:rsidP="00D73208">
            <w:pPr>
              <w:jc w:val="center"/>
            </w:pPr>
            <w:r>
              <w:rPr>
                <w:color w:val="000000"/>
                <w:sz w:val="20"/>
              </w:rPr>
              <w:t>37.5</w:t>
            </w:r>
          </w:p>
        </w:tc>
      </w:tr>
      <w:tr w:rsidR="004F7A4D" w14:paraId="2AECD315"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D75E2EF" w14:textId="77777777" w:rsidR="004F7A4D" w:rsidRDefault="004F7A4D" w:rsidP="00D73208">
            <w:pPr>
              <w:jc w:val="right"/>
            </w:pPr>
            <w:r>
              <w:rPr>
                <w:color w:val="000000"/>
                <w:sz w:val="20"/>
              </w:rPr>
              <w:t>2020</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FE2B5" w14:textId="77777777" w:rsidR="004F7A4D" w:rsidRDefault="004F7A4D" w:rsidP="00D73208">
            <w:pPr>
              <w:jc w:val="center"/>
            </w:pPr>
            <w:r>
              <w:rPr>
                <w:color w:val="000000"/>
                <w:sz w:val="20"/>
              </w:rPr>
              <w:t>36.7</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92B92" w14:textId="77777777" w:rsidR="004F7A4D" w:rsidRDefault="004F7A4D" w:rsidP="00D73208">
            <w:pPr>
              <w:jc w:val="center"/>
            </w:pPr>
            <w:r>
              <w:rPr>
                <w:color w:val="000000"/>
                <w:sz w:val="20"/>
              </w:rPr>
              <w:t>--</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95683" w14:textId="77777777" w:rsidR="004F7A4D" w:rsidRDefault="004F7A4D" w:rsidP="00D73208">
            <w:pPr>
              <w:jc w:val="center"/>
            </w:pPr>
            <w:r>
              <w:rPr>
                <w:color w:val="000000"/>
                <w:sz w:val="20"/>
              </w:rPr>
              <w:t>166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8843B" w14:textId="77777777" w:rsidR="004F7A4D" w:rsidRDefault="004F7A4D" w:rsidP="00D73208">
            <w:pPr>
              <w:jc w:val="center"/>
            </w:pPr>
            <w:r>
              <w:rPr>
                <w:color w:val="000000"/>
                <w:sz w:val="20"/>
              </w:rPr>
              <w:t>36.2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59E74" w14:textId="77777777" w:rsidR="004F7A4D" w:rsidRDefault="004F7A4D" w:rsidP="00D73208">
            <w:pPr>
              <w:jc w:val="center"/>
            </w:pPr>
            <w:r>
              <w:rPr>
                <w:color w:val="000000"/>
                <w:sz w:val="20"/>
              </w:rPr>
              <w:t>35,494</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CC2E0" w14:textId="77777777" w:rsidR="004F7A4D" w:rsidRDefault="004F7A4D" w:rsidP="00D73208">
            <w:pPr>
              <w:jc w:val="center"/>
            </w:pPr>
            <w:r>
              <w:rPr>
                <w:color w:val="000000"/>
                <w:sz w:val="20"/>
              </w:rPr>
              <w:t>31.8</w:t>
            </w:r>
          </w:p>
        </w:tc>
      </w:tr>
      <w:tr w:rsidR="004F7A4D" w14:paraId="2211DC9B" w14:textId="77777777" w:rsidTr="00A34BAA">
        <w:trPr>
          <w:trHeight w:val="195"/>
        </w:trPr>
        <w:tc>
          <w:tcPr>
            <w:tcW w:w="24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6A9FF3" w14:textId="77777777" w:rsidR="004F7A4D" w:rsidRDefault="004F7A4D" w:rsidP="00D73208">
            <w:r>
              <w:rPr>
                <w:color w:val="000000"/>
                <w:sz w:val="20"/>
              </w:rPr>
              <w:t>Upper</w:t>
            </w:r>
          </w:p>
        </w:tc>
        <w:tc>
          <w:tcPr>
            <w:tcW w:w="684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70684" w14:textId="77777777" w:rsidR="004F7A4D" w:rsidRDefault="004F7A4D" w:rsidP="00D73208"/>
        </w:tc>
      </w:tr>
      <w:tr w:rsidR="004F7A4D" w14:paraId="6978A469"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248FA4E" w14:textId="77777777" w:rsidR="004F7A4D" w:rsidRDefault="004F7A4D" w:rsidP="00D73208">
            <w:pPr>
              <w:jc w:val="right"/>
            </w:pPr>
            <w:r>
              <w:rPr>
                <w:color w:val="000000"/>
                <w:sz w:val="20"/>
              </w:rPr>
              <w:t>2019</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74D90" w14:textId="77777777" w:rsidR="004F7A4D" w:rsidRDefault="004F7A4D" w:rsidP="00D73208">
            <w:pPr>
              <w:jc w:val="center"/>
            </w:pPr>
            <w:r>
              <w:rPr>
                <w:color w:val="000000"/>
                <w:sz w:val="20"/>
              </w:rPr>
              <w:t>45.6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7753C" w14:textId="77777777" w:rsidR="004F7A4D" w:rsidRDefault="004F7A4D" w:rsidP="00D73208">
            <w:pPr>
              <w:jc w:val="center"/>
            </w:pPr>
            <w:r>
              <w:rPr>
                <w:color w:val="000000"/>
                <w:sz w:val="20"/>
              </w:rPr>
              <w:t>42.6</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97C86" w14:textId="77777777" w:rsidR="004F7A4D" w:rsidRDefault="004F7A4D" w:rsidP="00D73208">
            <w:pPr>
              <w:jc w:val="center"/>
            </w:pPr>
            <w:r>
              <w:rPr>
                <w:color w:val="000000"/>
                <w:sz w:val="20"/>
              </w:rPr>
              <w:t>219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B18F1" w14:textId="77777777" w:rsidR="004F7A4D" w:rsidRDefault="004F7A4D" w:rsidP="00D73208">
            <w:pPr>
              <w:jc w:val="center"/>
            </w:pPr>
            <w:r>
              <w:rPr>
                <w:color w:val="000000"/>
                <w:sz w:val="20"/>
              </w:rPr>
              <w:t>50.5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89D8E" w14:textId="77777777" w:rsidR="004F7A4D" w:rsidRDefault="004F7A4D" w:rsidP="00D73208">
            <w:pPr>
              <w:jc w:val="center"/>
            </w:pPr>
            <w:r>
              <w:rPr>
                <w:color w:val="000000"/>
                <w:sz w:val="20"/>
              </w:rPr>
              <w:t>50,563</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13FC8" w14:textId="77777777" w:rsidR="004F7A4D" w:rsidRDefault="004F7A4D" w:rsidP="00D73208">
            <w:pPr>
              <w:jc w:val="center"/>
            </w:pPr>
            <w:r>
              <w:rPr>
                <w:color w:val="000000"/>
                <w:sz w:val="20"/>
              </w:rPr>
              <w:t>55.1</w:t>
            </w:r>
          </w:p>
        </w:tc>
      </w:tr>
      <w:tr w:rsidR="004F7A4D" w14:paraId="63826763"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448384B" w14:textId="77777777" w:rsidR="004F7A4D" w:rsidRDefault="004F7A4D" w:rsidP="00D73208">
            <w:pPr>
              <w:jc w:val="right"/>
            </w:pPr>
            <w:r>
              <w:rPr>
                <w:color w:val="000000"/>
                <w:sz w:val="20"/>
              </w:rPr>
              <w:t>2020</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48184" w14:textId="77777777" w:rsidR="004F7A4D" w:rsidRDefault="004F7A4D" w:rsidP="00D73208">
            <w:pPr>
              <w:jc w:val="center"/>
            </w:pPr>
            <w:r>
              <w:rPr>
                <w:color w:val="000000"/>
                <w:sz w:val="20"/>
              </w:rPr>
              <w:t>45.6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990D9" w14:textId="77777777" w:rsidR="004F7A4D" w:rsidRDefault="004F7A4D" w:rsidP="00D73208">
            <w:pPr>
              <w:jc w:val="center"/>
            </w:pPr>
            <w:r>
              <w:rPr>
                <w:color w:val="000000"/>
                <w:sz w:val="20"/>
              </w:rPr>
              <w:t>--</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6C440" w14:textId="77777777" w:rsidR="004F7A4D" w:rsidRDefault="004F7A4D" w:rsidP="00D73208">
            <w:pPr>
              <w:jc w:val="center"/>
            </w:pPr>
            <w:r>
              <w:rPr>
                <w:color w:val="000000"/>
                <w:sz w:val="20"/>
              </w:rPr>
              <w:t>271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3A8E9" w14:textId="77777777" w:rsidR="004F7A4D" w:rsidRDefault="004F7A4D" w:rsidP="00D73208">
            <w:pPr>
              <w:jc w:val="center"/>
            </w:pPr>
            <w:r>
              <w:rPr>
                <w:color w:val="000000"/>
                <w:sz w:val="20"/>
              </w:rPr>
              <w:t>59.0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3CE6E" w14:textId="77777777" w:rsidR="004F7A4D" w:rsidRDefault="004F7A4D" w:rsidP="00D73208">
            <w:pPr>
              <w:jc w:val="center"/>
            </w:pPr>
            <w:r>
              <w:rPr>
                <w:color w:val="000000"/>
                <w:sz w:val="20"/>
              </w:rPr>
              <w:t>62,841</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33F5A" w14:textId="77777777" w:rsidR="004F7A4D" w:rsidRDefault="004F7A4D" w:rsidP="00D73208">
            <w:pPr>
              <w:jc w:val="center"/>
            </w:pPr>
            <w:r>
              <w:rPr>
                <w:color w:val="000000"/>
                <w:sz w:val="20"/>
              </w:rPr>
              <w:t>56.2</w:t>
            </w:r>
          </w:p>
        </w:tc>
      </w:tr>
      <w:tr w:rsidR="004F7A4D" w14:paraId="2D4C8943" w14:textId="77777777" w:rsidTr="00A34BAA">
        <w:trPr>
          <w:trHeight w:val="195"/>
        </w:trPr>
        <w:tc>
          <w:tcPr>
            <w:tcW w:w="24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C53F5F" w14:textId="77777777" w:rsidR="004F7A4D" w:rsidRDefault="004F7A4D" w:rsidP="00D73208">
            <w:r>
              <w:rPr>
                <w:color w:val="000000"/>
                <w:sz w:val="20"/>
              </w:rPr>
              <w:t>Not Available</w:t>
            </w:r>
          </w:p>
        </w:tc>
        <w:tc>
          <w:tcPr>
            <w:tcW w:w="684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CE365" w14:textId="77777777" w:rsidR="004F7A4D" w:rsidRDefault="004F7A4D" w:rsidP="00D73208"/>
        </w:tc>
      </w:tr>
      <w:tr w:rsidR="004F7A4D" w14:paraId="7084C13B"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C3A9492" w14:textId="77777777" w:rsidR="004F7A4D" w:rsidRDefault="004F7A4D" w:rsidP="00D73208">
            <w:pPr>
              <w:jc w:val="right"/>
            </w:pPr>
            <w:r>
              <w:rPr>
                <w:color w:val="000000"/>
                <w:sz w:val="20"/>
              </w:rPr>
              <w:t>2019</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29EF3" w14:textId="77777777" w:rsidR="004F7A4D" w:rsidRDefault="004F7A4D" w:rsidP="00D73208">
            <w:pPr>
              <w:jc w:val="center"/>
            </w:pPr>
            <w:r>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89822" w14:textId="77777777" w:rsidR="004F7A4D" w:rsidRDefault="004F7A4D" w:rsidP="00D73208">
            <w:pPr>
              <w:jc w:val="center"/>
            </w:pPr>
            <w:r>
              <w:rPr>
                <w:color w:val="000000"/>
                <w:sz w:val="20"/>
              </w:rPr>
              <w:t>0.0</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1319C" w14:textId="77777777" w:rsidR="004F7A4D" w:rsidRDefault="004F7A4D" w:rsidP="00D73208">
            <w:pPr>
              <w:jc w:val="center"/>
            </w:pPr>
            <w:r>
              <w:rPr>
                <w:color w:val="000000"/>
                <w:sz w:val="20"/>
              </w:rPr>
              <w:t>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8FEAB" w14:textId="77777777" w:rsidR="004F7A4D" w:rsidRDefault="004F7A4D" w:rsidP="00D73208">
            <w:pPr>
              <w:jc w:val="center"/>
            </w:pPr>
            <w:r>
              <w:rPr>
                <w:color w:val="000000"/>
                <w:sz w:val="20"/>
              </w:rPr>
              <w:t>0.2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ECD87" w14:textId="77777777" w:rsidR="004F7A4D" w:rsidRDefault="004F7A4D" w:rsidP="00D73208">
            <w:pPr>
              <w:jc w:val="center"/>
            </w:pPr>
            <w:r>
              <w:rPr>
                <w:color w:val="000000"/>
                <w:sz w:val="20"/>
              </w:rPr>
              <w:t>387</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F5AA2" w14:textId="77777777" w:rsidR="004F7A4D" w:rsidRDefault="004F7A4D" w:rsidP="00D73208">
            <w:pPr>
              <w:jc w:val="center"/>
            </w:pPr>
            <w:r>
              <w:rPr>
                <w:color w:val="000000"/>
                <w:sz w:val="20"/>
              </w:rPr>
              <w:t>0.4</w:t>
            </w:r>
          </w:p>
        </w:tc>
      </w:tr>
      <w:tr w:rsidR="004F7A4D" w14:paraId="40693700" w14:textId="77777777" w:rsidTr="00A34BAA">
        <w:trPr>
          <w:trHeight w:val="181"/>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FF5E01B" w14:textId="77777777" w:rsidR="004F7A4D" w:rsidRDefault="004F7A4D" w:rsidP="00D73208">
            <w:pPr>
              <w:jc w:val="right"/>
            </w:pPr>
            <w:r>
              <w:rPr>
                <w:color w:val="000000"/>
                <w:sz w:val="20"/>
              </w:rPr>
              <w:t>2020</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34667" w14:textId="77777777" w:rsidR="004F7A4D" w:rsidRDefault="004F7A4D" w:rsidP="00D73208">
            <w:pPr>
              <w:jc w:val="center"/>
            </w:pPr>
            <w:r>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081AF" w14:textId="77777777" w:rsidR="004F7A4D" w:rsidRDefault="004F7A4D" w:rsidP="00D73208">
            <w:pPr>
              <w:jc w:val="center"/>
            </w:pPr>
            <w:r>
              <w:rPr>
                <w:color w:val="000000"/>
                <w:sz w:val="20"/>
              </w:rPr>
              <w:t>--</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BED1E" w14:textId="77777777" w:rsidR="004F7A4D" w:rsidRDefault="004F7A4D" w:rsidP="00D73208">
            <w:pPr>
              <w:jc w:val="center"/>
            </w:pPr>
            <w:r>
              <w:rPr>
                <w:color w:val="000000"/>
                <w:sz w:val="20"/>
              </w:rPr>
              <w:t>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469DE" w14:textId="77777777" w:rsidR="004F7A4D" w:rsidRDefault="004F7A4D" w:rsidP="00D73208">
            <w:pPr>
              <w:jc w:val="center"/>
            </w:pPr>
            <w:r>
              <w:rPr>
                <w:color w:val="000000"/>
                <w:sz w:val="20"/>
              </w:rPr>
              <w:t>0.2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E5EEA" w14:textId="77777777" w:rsidR="004F7A4D" w:rsidRDefault="004F7A4D" w:rsidP="00D73208">
            <w:pPr>
              <w:jc w:val="center"/>
            </w:pPr>
            <w:r>
              <w:rPr>
                <w:color w:val="000000"/>
                <w:sz w:val="20"/>
              </w:rPr>
              <w:t>10,043</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BF4C0" w14:textId="77777777" w:rsidR="004F7A4D" w:rsidRDefault="004F7A4D" w:rsidP="00D73208">
            <w:pPr>
              <w:jc w:val="center"/>
            </w:pPr>
            <w:r>
              <w:rPr>
                <w:color w:val="000000"/>
                <w:sz w:val="20"/>
              </w:rPr>
              <w:t>9.0</w:t>
            </w:r>
          </w:p>
        </w:tc>
      </w:tr>
      <w:tr w:rsidR="004F7A4D" w14:paraId="7469E37B" w14:textId="77777777" w:rsidTr="00A34BAA">
        <w:trPr>
          <w:trHeight w:val="210"/>
        </w:trPr>
        <w:tc>
          <w:tcPr>
            <w:tcW w:w="24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6FDF42" w14:textId="77777777" w:rsidR="004F7A4D" w:rsidRDefault="004F7A4D" w:rsidP="00D73208">
            <w:r>
              <w:rPr>
                <w:b/>
                <w:color w:val="000000"/>
                <w:sz w:val="20"/>
              </w:rPr>
              <w:t>Totals</w:t>
            </w:r>
          </w:p>
        </w:tc>
        <w:tc>
          <w:tcPr>
            <w:tcW w:w="684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49BCE" w14:textId="77777777" w:rsidR="004F7A4D" w:rsidRDefault="004F7A4D" w:rsidP="00D73208"/>
        </w:tc>
      </w:tr>
      <w:tr w:rsidR="004F7A4D" w14:paraId="3D27C007" w14:textId="77777777" w:rsidTr="00A34BAA">
        <w:trPr>
          <w:trHeight w:val="195"/>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48E7FD" w14:textId="77777777" w:rsidR="004F7A4D" w:rsidRDefault="004F7A4D" w:rsidP="00D73208">
            <w:pPr>
              <w:jc w:val="right"/>
            </w:pPr>
            <w:r>
              <w:rPr>
                <w:b/>
                <w:color w:val="000000"/>
                <w:sz w:val="20"/>
              </w:rPr>
              <w:t>2019</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88398" w14:textId="77777777" w:rsidR="004F7A4D" w:rsidRDefault="004F7A4D" w:rsidP="00D73208">
            <w:pPr>
              <w:jc w:val="center"/>
            </w:pPr>
            <w:r>
              <w:rPr>
                <w:b/>
                <w:color w:val="000000"/>
                <w:sz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D17EA" w14:textId="77777777" w:rsidR="004F7A4D" w:rsidRDefault="004F7A4D" w:rsidP="00D73208">
            <w:pPr>
              <w:jc w:val="center"/>
            </w:pPr>
            <w:r>
              <w:rPr>
                <w:b/>
                <w:color w:val="000000"/>
                <w:sz w:val="20"/>
              </w:rPr>
              <w:t>100.0</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B409A" w14:textId="77777777" w:rsidR="004F7A4D" w:rsidRDefault="004F7A4D" w:rsidP="00D73208">
            <w:pPr>
              <w:jc w:val="center"/>
            </w:pPr>
            <w:r>
              <w:rPr>
                <w:b/>
                <w:color w:val="000000"/>
                <w:sz w:val="20"/>
              </w:rPr>
              <w:t>434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A308F" w14:textId="77777777" w:rsidR="004F7A4D" w:rsidRDefault="004F7A4D" w:rsidP="00D73208">
            <w:pPr>
              <w:jc w:val="center"/>
            </w:pPr>
            <w:r>
              <w:rPr>
                <w:b/>
                <w:color w:val="000000"/>
                <w:sz w:val="20"/>
              </w:rPr>
              <w:t>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5A4E8" w14:textId="77777777" w:rsidR="004F7A4D" w:rsidRDefault="004F7A4D" w:rsidP="00D73208">
            <w:pPr>
              <w:jc w:val="center"/>
            </w:pPr>
            <w:r>
              <w:rPr>
                <w:b/>
                <w:color w:val="000000"/>
                <w:sz w:val="20"/>
              </w:rPr>
              <w:t>91,809</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432A5" w14:textId="77777777" w:rsidR="004F7A4D" w:rsidRDefault="004F7A4D" w:rsidP="00D73208">
            <w:pPr>
              <w:jc w:val="center"/>
            </w:pPr>
            <w:r>
              <w:rPr>
                <w:b/>
                <w:color w:val="000000"/>
                <w:sz w:val="20"/>
              </w:rPr>
              <w:t>100.0</w:t>
            </w:r>
          </w:p>
        </w:tc>
      </w:tr>
      <w:tr w:rsidR="004F7A4D" w14:paraId="7997AD02" w14:textId="77777777" w:rsidTr="00A34BAA">
        <w:trPr>
          <w:trHeight w:val="195"/>
        </w:trPr>
        <w:tc>
          <w:tcPr>
            <w:tcW w:w="24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8FEAF73" w14:textId="77777777" w:rsidR="004F7A4D" w:rsidRDefault="004F7A4D" w:rsidP="00D73208">
            <w:pPr>
              <w:jc w:val="right"/>
            </w:pPr>
            <w:r>
              <w:rPr>
                <w:b/>
                <w:color w:val="000000"/>
                <w:sz w:val="20"/>
              </w:rPr>
              <w:t>2020</w:t>
            </w:r>
          </w:p>
        </w:tc>
        <w:tc>
          <w:tcPr>
            <w:tcW w:w="1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D9FA1" w14:textId="77777777" w:rsidR="004F7A4D" w:rsidRDefault="004F7A4D" w:rsidP="00D73208">
            <w:pPr>
              <w:jc w:val="center"/>
            </w:pPr>
            <w:r>
              <w:rPr>
                <w:b/>
                <w:color w:val="000000"/>
                <w:sz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19697" w14:textId="77777777" w:rsidR="004F7A4D" w:rsidRDefault="004F7A4D" w:rsidP="00D73208">
            <w:pPr>
              <w:jc w:val="center"/>
            </w:pPr>
            <w:r>
              <w:rPr>
                <w:b/>
                <w:color w:val="000000"/>
                <w:sz w:val="20"/>
              </w:rPr>
              <w:t>--</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AF40D" w14:textId="77777777" w:rsidR="004F7A4D" w:rsidRDefault="004F7A4D" w:rsidP="00D73208">
            <w:pPr>
              <w:jc w:val="center"/>
            </w:pPr>
            <w:r>
              <w:rPr>
                <w:b/>
                <w:color w:val="000000"/>
                <w:sz w:val="20"/>
              </w:rPr>
              <w:t>459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15E5A" w14:textId="77777777" w:rsidR="004F7A4D" w:rsidRDefault="004F7A4D" w:rsidP="00D73208">
            <w:pPr>
              <w:jc w:val="center"/>
            </w:pPr>
            <w:r>
              <w:rPr>
                <w:b/>
                <w:color w:val="000000"/>
                <w:sz w:val="20"/>
              </w:rPr>
              <w:t>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D9569" w14:textId="77777777" w:rsidR="004F7A4D" w:rsidRDefault="004F7A4D" w:rsidP="00D73208">
            <w:pPr>
              <w:jc w:val="center"/>
            </w:pPr>
            <w:r>
              <w:rPr>
                <w:b/>
                <w:color w:val="000000"/>
                <w:sz w:val="20"/>
              </w:rPr>
              <w:t>111,749</w:t>
            </w:r>
          </w:p>
        </w:tc>
        <w:tc>
          <w:tcPr>
            <w:tcW w:w="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9BA94" w14:textId="77777777" w:rsidR="004F7A4D" w:rsidRDefault="004F7A4D" w:rsidP="00D73208">
            <w:pPr>
              <w:jc w:val="center"/>
            </w:pPr>
            <w:r>
              <w:rPr>
                <w:b/>
                <w:color w:val="000000"/>
                <w:sz w:val="20"/>
              </w:rPr>
              <w:t>100.0</w:t>
            </w:r>
          </w:p>
        </w:tc>
      </w:tr>
      <w:tr w:rsidR="004F7A4D" w14:paraId="5B1D5803" w14:textId="77777777" w:rsidTr="00A34BAA">
        <w:trPr>
          <w:trHeight w:val="392"/>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AD51F7C" w14:textId="77777777" w:rsidR="004F7A4D" w:rsidRDefault="004F7A4D" w:rsidP="00D73208">
            <w:r>
              <w:rPr>
                <w:i/>
                <w:color w:val="000000"/>
                <w:sz w:val="16"/>
              </w:rPr>
              <w:t>Source: 2015 ACS; Bank Data, 2019 HMDA Aggregate Data, "--" data not available.</w:t>
            </w:r>
          </w:p>
          <w:p w14:paraId="6D25B854" w14:textId="77777777" w:rsidR="004F7A4D" w:rsidRDefault="004F7A4D" w:rsidP="00D73208">
            <w:r>
              <w:rPr>
                <w:i/>
                <w:color w:val="000000"/>
                <w:sz w:val="16"/>
              </w:rPr>
              <w:t>Due to rounding, totals may not equal 100.0%</w:t>
            </w:r>
          </w:p>
        </w:tc>
      </w:tr>
    </w:tbl>
    <w:p w14:paraId="0FC661B4" w14:textId="77777777" w:rsidR="004F7A4D" w:rsidRPr="003A3F88" w:rsidRDefault="004F7A4D" w:rsidP="00500E68">
      <w:pPr>
        <w:spacing w:after="4" w:line="247" w:lineRule="auto"/>
        <w:ind w:left="14" w:hanging="14"/>
        <w:rPr>
          <w:highlight w:val="yellow"/>
        </w:rPr>
      </w:pPr>
    </w:p>
    <w:p w14:paraId="489EFE79" w14:textId="77777777" w:rsidR="00500E68" w:rsidRPr="003A3F88" w:rsidRDefault="00500E68" w:rsidP="00500E68">
      <w:pPr>
        <w:spacing w:after="4" w:line="247" w:lineRule="auto"/>
        <w:ind w:left="14" w:hanging="14"/>
      </w:pPr>
      <w:r w:rsidRPr="003A3F88">
        <w:rPr>
          <w:b/>
          <w:i/>
        </w:rPr>
        <w:t>Small Business Loans</w:t>
      </w:r>
    </w:p>
    <w:p w14:paraId="7588D21C" w14:textId="50EC9825" w:rsidR="00500E68" w:rsidRPr="003A3F88" w:rsidRDefault="00500E68" w:rsidP="00055673">
      <w:pPr>
        <w:ind w:left="14" w:hanging="14"/>
        <w:rPr>
          <w:i/>
        </w:rPr>
      </w:pPr>
      <w:r w:rsidRPr="003A3F88">
        <w:t xml:space="preserve">The geographic distribution of small business loans reflects </w:t>
      </w:r>
      <w:r w:rsidR="00D01805">
        <w:t>adequate</w:t>
      </w:r>
      <w:r w:rsidR="00D46F60" w:rsidRPr="003A3F88">
        <w:t xml:space="preserve"> </w:t>
      </w:r>
      <w:r w:rsidRPr="003A3F88">
        <w:t>dispersion throughout the assessment area.  The following table shows that</w:t>
      </w:r>
      <w:r w:rsidR="0046667B">
        <w:t>,</w:t>
      </w:r>
      <w:r w:rsidRPr="003A3F88">
        <w:t xml:space="preserve"> in 2019, </w:t>
      </w:r>
      <w:r w:rsidR="0046667B">
        <w:t>bank</w:t>
      </w:r>
      <w:r w:rsidRPr="003A3F88">
        <w:t xml:space="preserve"> lending in low-income census tracts trailed the aggregate by</w:t>
      </w:r>
      <w:r w:rsidR="0046667B">
        <w:t xml:space="preserve"> just</w:t>
      </w:r>
      <w:r w:rsidRPr="003A3F88">
        <w:t xml:space="preserve"> 1.5 percentage points and the demographic comparator by 2.7 percentage points.  In 2020, the </w:t>
      </w:r>
      <w:r w:rsidR="00082297">
        <w:t>institution’s</w:t>
      </w:r>
      <w:r w:rsidR="00082297" w:rsidRPr="003A3F88">
        <w:t xml:space="preserve"> </w:t>
      </w:r>
      <w:r w:rsidRPr="003A3F88">
        <w:t xml:space="preserve">performance declined by 2.8 percentage points. </w:t>
      </w:r>
    </w:p>
    <w:p w14:paraId="1CF164B3" w14:textId="77777777" w:rsidR="00500E68" w:rsidRPr="003A3F88" w:rsidRDefault="00500E68" w:rsidP="00500E68">
      <w:pPr>
        <w:spacing w:after="4" w:line="247" w:lineRule="auto"/>
        <w:ind w:left="14" w:hanging="14"/>
        <w:rPr>
          <w:highlight w:val="yellow"/>
        </w:rPr>
      </w:pPr>
    </w:p>
    <w:p w14:paraId="73B0E97C" w14:textId="77C1B9D0" w:rsidR="00500E68" w:rsidRPr="003A3F88" w:rsidRDefault="00500E68" w:rsidP="00055673">
      <w:pPr>
        <w:spacing w:line="247" w:lineRule="auto"/>
        <w:ind w:left="14" w:hanging="14"/>
        <w:rPr>
          <w:i/>
        </w:rPr>
      </w:pPr>
      <w:r w:rsidRPr="003A3F88">
        <w:t xml:space="preserve">In 2019, the </w:t>
      </w:r>
      <w:r w:rsidR="00082297">
        <w:t>institution’s</w:t>
      </w:r>
      <w:r w:rsidR="00082297" w:rsidRPr="003A3F88">
        <w:t xml:space="preserve"> </w:t>
      </w:r>
      <w:r w:rsidRPr="003A3F88">
        <w:t xml:space="preserve">lending performance in moderate-income census tracts was comparable to both the aggregate and the demographic comparator.  In 2020, the </w:t>
      </w:r>
      <w:r w:rsidR="00082297">
        <w:t>institution’s</w:t>
      </w:r>
      <w:r w:rsidR="00082297" w:rsidRPr="003A3F88">
        <w:t xml:space="preserve"> </w:t>
      </w:r>
      <w:r w:rsidRPr="003A3F88">
        <w:t>level of lending in moderate-income census tracts increased by 1.8 percentage points.</w:t>
      </w:r>
      <w:r w:rsidR="0046667B">
        <w:t xml:space="preserve">  Considering context previously noted about competition and the bank’s physical presence and historical focus primarily in Hampshire County, these levels </w:t>
      </w:r>
      <w:r w:rsidR="00DF5A3C">
        <w:t xml:space="preserve">reflect </w:t>
      </w:r>
      <w:r w:rsidR="00D01805">
        <w:t>positive</w:t>
      </w:r>
      <w:r w:rsidR="0046667B">
        <w:t xml:space="preserve"> performance.  </w:t>
      </w:r>
      <w:r w:rsidRPr="003A3F88">
        <w:t xml:space="preserve"> </w:t>
      </w:r>
    </w:p>
    <w:p w14:paraId="64FA3EAB" w14:textId="5400F395" w:rsidR="00500E68" w:rsidRDefault="00500E68" w:rsidP="00500E68">
      <w:pPr>
        <w:spacing w:after="4" w:line="247" w:lineRule="auto"/>
        <w:rPr>
          <w:highlight w:val="yellow"/>
        </w:rPr>
      </w:pPr>
    </w:p>
    <w:p w14:paraId="438D7199" w14:textId="67096980" w:rsidR="0046667B" w:rsidRDefault="0046667B" w:rsidP="00500E68">
      <w:pPr>
        <w:spacing w:after="4" w:line="247" w:lineRule="auto"/>
        <w:rPr>
          <w:highlight w:val="yellow"/>
        </w:rPr>
      </w:pPr>
    </w:p>
    <w:p w14:paraId="6F214F6E" w14:textId="70EFC7EF" w:rsidR="0046667B" w:rsidRDefault="0046667B" w:rsidP="00500E68">
      <w:pPr>
        <w:spacing w:after="4" w:line="247" w:lineRule="auto"/>
        <w:rPr>
          <w:highlight w:val="yellow"/>
        </w:rPr>
      </w:pPr>
    </w:p>
    <w:p w14:paraId="39D621F2" w14:textId="2EBACCE5" w:rsidR="0046667B" w:rsidRDefault="0046667B" w:rsidP="00500E68">
      <w:pPr>
        <w:spacing w:after="4" w:line="247" w:lineRule="auto"/>
        <w:rPr>
          <w:highlight w:val="yellow"/>
        </w:rPr>
      </w:pPr>
    </w:p>
    <w:p w14:paraId="4F533DBD" w14:textId="77777777" w:rsidR="0046667B" w:rsidRPr="003A3F88" w:rsidRDefault="0046667B" w:rsidP="00500E68">
      <w:pPr>
        <w:spacing w:after="4" w:line="247" w:lineRule="auto"/>
        <w:rPr>
          <w:highlight w:val="yellow"/>
        </w:rPr>
      </w:pPr>
    </w:p>
    <w:tbl>
      <w:tblPr>
        <w:tblW w:w="0" w:type="auto"/>
        <w:tblCellMar>
          <w:left w:w="0" w:type="dxa"/>
          <w:right w:w="0" w:type="dxa"/>
        </w:tblCellMar>
        <w:tblLook w:val="0000" w:firstRow="0" w:lastRow="0" w:firstColumn="0" w:lastColumn="0" w:noHBand="0" w:noVBand="0"/>
      </w:tblPr>
      <w:tblGrid>
        <w:gridCol w:w="2528"/>
        <w:gridCol w:w="1423"/>
        <w:gridCol w:w="1431"/>
        <w:gridCol w:w="984"/>
        <w:gridCol w:w="990"/>
        <w:gridCol w:w="996"/>
        <w:gridCol w:w="990"/>
      </w:tblGrid>
      <w:tr w:rsidR="00500E68" w:rsidRPr="003A3F88" w14:paraId="7B4DB069" w14:textId="77777777" w:rsidTr="00555DEF">
        <w:trPr>
          <w:trHeight w:val="360"/>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F431370" w14:textId="77777777" w:rsidR="00500E68" w:rsidRPr="003A3F88" w:rsidRDefault="00500E68" w:rsidP="00986889">
            <w:pPr>
              <w:spacing w:after="4" w:line="247" w:lineRule="auto"/>
              <w:ind w:left="14" w:hanging="14"/>
              <w:jc w:val="center"/>
              <w:rPr>
                <w:sz w:val="20"/>
                <w:szCs w:val="20"/>
              </w:rPr>
            </w:pPr>
            <w:r w:rsidRPr="003A3F88">
              <w:rPr>
                <w:b/>
                <w:color w:val="000000"/>
                <w:sz w:val="20"/>
                <w:szCs w:val="20"/>
              </w:rPr>
              <w:lastRenderedPageBreak/>
              <w:t>Geographic Distribution of Small Business Loans</w:t>
            </w:r>
          </w:p>
        </w:tc>
      </w:tr>
      <w:tr w:rsidR="00500E68" w:rsidRPr="003A3F88" w14:paraId="3B00B212" w14:textId="77777777" w:rsidTr="00FB2F48">
        <w:trPr>
          <w:trHeight w:val="498"/>
        </w:trPr>
        <w:tc>
          <w:tcPr>
            <w:tcW w:w="2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75AEBE" w14:textId="77777777" w:rsidR="00500E68" w:rsidRPr="003A3F88" w:rsidRDefault="00500E68" w:rsidP="00FB2F48">
            <w:pPr>
              <w:spacing w:after="4" w:line="247" w:lineRule="auto"/>
              <w:ind w:left="14" w:hanging="14"/>
              <w:rPr>
                <w:sz w:val="20"/>
                <w:szCs w:val="20"/>
              </w:rPr>
            </w:pPr>
            <w:r w:rsidRPr="003A3F88">
              <w:rPr>
                <w:b/>
                <w:color w:val="000000"/>
                <w:sz w:val="20"/>
                <w:szCs w:val="20"/>
              </w:rPr>
              <w:t>Tract Income Level</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BD9FF1"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 of  Businesses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CADB034"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Aggregate Performance</w:t>
            </w:r>
            <w:r w:rsidRPr="003A3F88">
              <w:rPr>
                <w:b/>
                <w:color w:val="000000"/>
                <w:sz w:val="20"/>
                <w:szCs w:val="20"/>
              </w:rPr>
              <w:br/>
              <w:t>% of #</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4D7196"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0B7842"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11640D"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$(000s)</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382C1A"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r>
      <w:tr w:rsidR="00500E68" w:rsidRPr="003A3F88" w14:paraId="43026316"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BC211A" w14:textId="77777777" w:rsidR="00500E68" w:rsidRPr="003A3F88" w:rsidRDefault="00500E68" w:rsidP="00FB2F48">
            <w:pPr>
              <w:spacing w:after="4" w:line="247" w:lineRule="auto"/>
              <w:ind w:left="14" w:hanging="14"/>
              <w:rPr>
                <w:sz w:val="20"/>
                <w:szCs w:val="20"/>
              </w:rPr>
            </w:pPr>
            <w:r w:rsidRPr="003A3F88">
              <w:rPr>
                <w:color w:val="000000"/>
                <w:sz w:val="20"/>
                <w:szCs w:val="20"/>
              </w:rPr>
              <w:t>Low</w:t>
            </w:r>
          </w:p>
        </w:tc>
        <w:tc>
          <w:tcPr>
            <w:tcW w:w="681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E9DA3" w14:textId="77777777" w:rsidR="00500E68" w:rsidRPr="003A3F88" w:rsidRDefault="00500E68" w:rsidP="00FB2F48">
            <w:pPr>
              <w:spacing w:after="4" w:line="247" w:lineRule="auto"/>
              <w:ind w:left="14" w:hanging="14"/>
              <w:rPr>
                <w:sz w:val="20"/>
                <w:szCs w:val="20"/>
              </w:rPr>
            </w:pPr>
          </w:p>
        </w:tc>
      </w:tr>
      <w:tr w:rsidR="00500E68" w:rsidRPr="003A3F88" w14:paraId="3914EE07"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DA019E9"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ECE19"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13.7</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54F6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12.5</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2FBDB"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4BC33"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11.0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4E0D8"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2,026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2A306" w14:textId="77777777" w:rsidR="00500E68" w:rsidRPr="0012420A" w:rsidRDefault="00500E68" w:rsidP="00FB2F48">
            <w:pPr>
              <w:spacing w:after="4" w:line="247" w:lineRule="auto"/>
              <w:ind w:left="14" w:hanging="14"/>
              <w:jc w:val="center"/>
              <w:rPr>
                <w:sz w:val="20"/>
                <w:szCs w:val="20"/>
              </w:rPr>
            </w:pPr>
            <w:r w:rsidRPr="0012420A">
              <w:rPr>
                <w:color w:val="000000"/>
                <w:sz w:val="20"/>
                <w:szCs w:val="20"/>
              </w:rPr>
              <w:t>7.6</w:t>
            </w:r>
          </w:p>
        </w:tc>
      </w:tr>
      <w:tr w:rsidR="00500E68" w:rsidRPr="003A3F88" w14:paraId="5D3DE1BC"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2FC5C01"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28DEB"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13.7</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B5E71"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2E85E"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95DC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8.2</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E7566"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4,739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AC46A" w14:textId="77777777" w:rsidR="00500E68" w:rsidRPr="0012420A" w:rsidRDefault="00500E68" w:rsidP="00FB2F48">
            <w:pPr>
              <w:spacing w:after="4" w:line="247" w:lineRule="auto"/>
              <w:ind w:left="14" w:hanging="14"/>
              <w:jc w:val="center"/>
              <w:rPr>
                <w:sz w:val="20"/>
                <w:szCs w:val="20"/>
              </w:rPr>
            </w:pPr>
            <w:r w:rsidRPr="0012420A">
              <w:rPr>
                <w:color w:val="000000"/>
                <w:sz w:val="20"/>
                <w:szCs w:val="20"/>
              </w:rPr>
              <w:t>15.3</w:t>
            </w:r>
          </w:p>
        </w:tc>
      </w:tr>
      <w:tr w:rsidR="00500E68" w:rsidRPr="003A3F88" w14:paraId="4E625DCC"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09D139" w14:textId="77777777" w:rsidR="00500E68" w:rsidRPr="003A3F88" w:rsidRDefault="00500E68" w:rsidP="00FB2F48">
            <w:pPr>
              <w:spacing w:after="4" w:line="247" w:lineRule="auto"/>
              <w:ind w:left="14" w:hanging="14"/>
              <w:rPr>
                <w:sz w:val="20"/>
                <w:szCs w:val="20"/>
              </w:rPr>
            </w:pPr>
            <w:r w:rsidRPr="003A3F88">
              <w:rPr>
                <w:color w:val="000000"/>
                <w:sz w:val="20"/>
                <w:szCs w:val="20"/>
              </w:rPr>
              <w:t>Moderate</w:t>
            </w:r>
          </w:p>
        </w:tc>
        <w:tc>
          <w:tcPr>
            <w:tcW w:w="681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C4F13" w14:textId="77777777" w:rsidR="00500E68" w:rsidRPr="0012420A" w:rsidRDefault="00500E68" w:rsidP="00FB2F48">
            <w:pPr>
              <w:spacing w:after="4" w:line="247" w:lineRule="auto"/>
              <w:ind w:left="14" w:hanging="14"/>
              <w:rPr>
                <w:sz w:val="20"/>
                <w:szCs w:val="20"/>
              </w:rPr>
            </w:pPr>
          </w:p>
        </w:tc>
      </w:tr>
      <w:tr w:rsidR="00500E68" w:rsidRPr="003A3F88" w14:paraId="179D9916"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EB54968"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DDCA4"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15.1</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672D2"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15.5</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FA3DA"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DB99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15.3</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49B35"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3,430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32E8C" w14:textId="77777777" w:rsidR="00500E68" w:rsidRPr="0012420A" w:rsidRDefault="00500E68" w:rsidP="00FB2F48">
            <w:pPr>
              <w:spacing w:after="4" w:line="247" w:lineRule="auto"/>
              <w:ind w:left="14" w:hanging="14"/>
              <w:jc w:val="center"/>
              <w:rPr>
                <w:sz w:val="20"/>
                <w:szCs w:val="20"/>
              </w:rPr>
            </w:pPr>
            <w:r w:rsidRPr="0012420A">
              <w:rPr>
                <w:color w:val="000000"/>
                <w:sz w:val="20"/>
                <w:szCs w:val="20"/>
              </w:rPr>
              <w:t>12.9</w:t>
            </w:r>
          </w:p>
        </w:tc>
      </w:tr>
      <w:tr w:rsidR="00500E68" w:rsidRPr="003A3F88" w14:paraId="60104020"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406ADDF"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9056C"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15.1</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1F008"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216AF"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27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CFEC1"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17.1</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62161"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8,202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B7C67" w14:textId="77777777" w:rsidR="00500E68" w:rsidRPr="0012420A" w:rsidRDefault="00500E68" w:rsidP="00FB2F48">
            <w:pPr>
              <w:spacing w:after="4" w:line="247" w:lineRule="auto"/>
              <w:ind w:left="14" w:hanging="14"/>
              <w:jc w:val="center"/>
              <w:rPr>
                <w:sz w:val="20"/>
                <w:szCs w:val="20"/>
              </w:rPr>
            </w:pPr>
            <w:r w:rsidRPr="0012420A">
              <w:rPr>
                <w:color w:val="000000"/>
                <w:sz w:val="20"/>
                <w:szCs w:val="20"/>
              </w:rPr>
              <w:t>26.5</w:t>
            </w:r>
          </w:p>
        </w:tc>
      </w:tr>
      <w:tr w:rsidR="00500E68" w:rsidRPr="003A3F88" w14:paraId="34701CB6"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78FB1E" w14:textId="77777777" w:rsidR="00500E68" w:rsidRPr="003A3F88" w:rsidRDefault="00500E68" w:rsidP="00FB2F48">
            <w:pPr>
              <w:spacing w:after="4" w:line="247" w:lineRule="auto"/>
              <w:ind w:left="14" w:hanging="14"/>
              <w:rPr>
                <w:sz w:val="20"/>
                <w:szCs w:val="20"/>
              </w:rPr>
            </w:pPr>
            <w:r w:rsidRPr="003A3F88">
              <w:rPr>
                <w:color w:val="000000"/>
                <w:sz w:val="20"/>
                <w:szCs w:val="20"/>
              </w:rPr>
              <w:t>Middle</w:t>
            </w:r>
          </w:p>
        </w:tc>
        <w:tc>
          <w:tcPr>
            <w:tcW w:w="681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69287" w14:textId="77777777" w:rsidR="00500E68" w:rsidRPr="003A3F88" w:rsidRDefault="00500E68" w:rsidP="00FB2F48">
            <w:pPr>
              <w:spacing w:after="4" w:line="247" w:lineRule="auto"/>
              <w:ind w:left="14" w:hanging="14"/>
              <w:rPr>
                <w:sz w:val="20"/>
                <w:szCs w:val="20"/>
              </w:rPr>
            </w:pPr>
          </w:p>
        </w:tc>
      </w:tr>
      <w:tr w:rsidR="00500E68" w:rsidRPr="003A3F88" w14:paraId="5AA8D86B"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C0A3986"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DA77E"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31.2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F5023"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30.6</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20D81"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CEFF1"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31.4</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DE7D7"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9,109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3DD2C"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34.1</w:t>
            </w:r>
          </w:p>
        </w:tc>
      </w:tr>
      <w:tr w:rsidR="00500E68" w:rsidRPr="003A3F88" w14:paraId="677BDD44"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A836F3E"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F665B"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31.1</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679D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C08B6"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53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71A63"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33.5</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C33D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7,223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E6E57"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23.3</w:t>
            </w:r>
          </w:p>
        </w:tc>
      </w:tr>
      <w:tr w:rsidR="00500E68" w:rsidRPr="003A3F88" w14:paraId="56A3852B"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E4557E" w14:textId="77777777" w:rsidR="00500E68" w:rsidRPr="003A3F88" w:rsidRDefault="00500E68" w:rsidP="00FB2F48">
            <w:pPr>
              <w:spacing w:after="4" w:line="247" w:lineRule="auto"/>
              <w:ind w:left="14" w:hanging="14"/>
              <w:rPr>
                <w:sz w:val="20"/>
                <w:szCs w:val="20"/>
              </w:rPr>
            </w:pPr>
            <w:r w:rsidRPr="003A3F88">
              <w:rPr>
                <w:color w:val="000000"/>
                <w:sz w:val="20"/>
                <w:szCs w:val="20"/>
              </w:rPr>
              <w:t>Upper</w:t>
            </w:r>
          </w:p>
        </w:tc>
        <w:tc>
          <w:tcPr>
            <w:tcW w:w="681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089CD" w14:textId="77777777" w:rsidR="00500E68" w:rsidRPr="003A3F88" w:rsidRDefault="00500E68" w:rsidP="00FB2F48">
            <w:pPr>
              <w:spacing w:after="4" w:line="247" w:lineRule="auto"/>
              <w:ind w:left="14" w:hanging="14"/>
              <w:rPr>
                <w:sz w:val="20"/>
                <w:szCs w:val="20"/>
              </w:rPr>
            </w:pPr>
          </w:p>
        </w:tc>
      </w:tr>
      <w:tr w:rsidR="00500E68" w:rsidRPr="003A3F88" w14:paraId="521D034B"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A389AA9"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22FA5"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39.2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A9626"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41.2</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EF50B"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B542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41.5</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9307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12,077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63787"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45.3</w:t>
            </w:r>
          </w:p>
        </w:tc>
      </w:tr>
      <w:tr w:rsidR="00500E68" w:rsidRPr="003A3F88" w14:paraId="7E53A385"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E143880"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861B1"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39.2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878F3"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4DE37"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62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DB8F2"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39.2</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D1B5E"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9,969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FBDDC"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32.2</w:t>
            </w:r>
          </w:p>
        </w:tc>
      </w:tr>
      <w:tr w:rsidR="00500E68" w:rsidRPr="003A3F88" w14:paraId="48E3B17A"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B5163B" w14:textId="77777777" w:rsidR="00500E68" w:rsidRPr="003A3F88" w:rsidRDefault="00500E68" w:rsidP="00FB2F48">
            <w:pPr>
              <w:spacing w:after="4" w:line="247" w:lineRule="auto"/>
              <w:ind w:left="14" w:hanging="14"/>
              <w:rPr>
                <w:sz w:val="20"/>
                <w:szCs w:val="20"/>
              </w:rPr>
            </w:pPr>
            <w:r w:rsidRPr="003A3F88">
              <w:rPr>
                <w:color w:val="000000"/>
                <w:sz w:val="20"/>
                <w:szCs w:val="20"/>
              </w:rPr>
              <w:t>Not Available</w:t>
            </w:r>
          </w:p>
        </w:tc>
        <w:tc>
          <w:tcPr>
            <w:tcW w:w="681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2CB72" w14:textId="77777777" w:rsidR="00500E68" w:rsidRPr="003A3F88" w:rsidRDefault="00500E68" w:rsidP="00FB2F48">
            <w:pPr>
              <w:spacing w:after="4" w:line="247" w:lineRule="auto"/>
              <w:ind w:left="14" w:hanging="14"/>
              <w:rPr>
                <w:sz w:val="20"/>
                <w:szCs w:val="20"/>
              </w:rPr>
            </w:pPr>
          </w:p>
        </w:tc>
      </w:tr>
      <w:tr w:rsidR="00500E68" w:rsidRPr="003A3F88" w14:paraId="7216A3FA"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1C5FB9"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12434"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6E396"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0.2</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5E5B4"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A2008"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0.8</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B8D2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1E3A2"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0.1</w:t>
            </w:r>
          </w:p>
        </w:tc>
      </w:tr>
      <w:tr w:rsidR="00500E68" w:rsidRPr="003A3F88" w14:paraId="7B733A0A" w14:textId="77777777" w:rsidTr="00FB2F48">
        <w:trPr>
          <w:trHeight w:val="166"/>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99D9DC3"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A2A1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C9B0E"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5297F"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5DCEF"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1.9</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97099"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872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18B22"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2.8</w:t>
            </w:r>
          </w:p>
        </w:tc>
      </w:tr>
      <w:tr w:rsidR="00500E68" w:rsidRPr="003A3F88" w14:paraId="0BDEE411"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8695A9" w14:textId="77777777" w:rsidR="00500E68" w:rsidRPr="003A3F88" w:rsidRDefault="00500E68" w:rsidP="00FB2F48">
            <w:pPr>
              <w:spacing w:after="4" w:line="247" w:lineRule="auto"/>
              <w:ind w:left="14" w:hanging="14"/>
              <w:rPr>
                <w:sz w:val="20"/>
                <w:szCs w:val="20"/>
              </w:rPr>
            </w:pPr>
            <w:r w:rsidRPr="003A3F88">
              <w:rPr>
                <w:b/>
                <w:color w:val="000000"/>
                <w:sz w:val="20"/>
                <w:szCs w:val="20"/>
              </w:rPr>
              <w:t>Totals</w:t>
            </w:r>
          </w:p>
        </w:tc>
        <w:tc>
          <w:tcPr>
            <w:tcW w:w="681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829F8" w14:textId="77777777" w:rsidR="00500E68" w:rsidRPr="003A3F88" w:rsidRDefault="00500E68" w:rsidP="00FB2F48">
            <w:pPr>
              <w:spacing w:after="4" w:line="247" w:lineRule="auto"/>
              <w:ind w:left="14" w:hanging="14"/>
              <w:rPr>
                <w:sz w:val="20"/>
                <w:szCs w:val="20"/>
              </w:rPr>
            </w:pPr>
          </w:p>
        </w:tc>
      </w:tr>
      <w:tr w:rsidR="00500E68" w:rsidRPr="003A3F88" w14:paraId="66D9E9F5"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0E012E8" w14:textId="77777777" w:rsidR="00500E68" w:rsidRPr="003A3F88" w:rsidRDefault="00500E68" w:rsidP="00FB2F48">
            <w:pPr>
              <w:spacing w:after="4" w:line="247" w:lineRule="auto"/>
              <w:ind w:left="14" w:hanging="14"/>
              <w:jc w:val="right"/>
              <w:rPr>
                <w:sz w:val="20"/>
                <w:szCs w:val="20"/>
              </w:rPr>
            </w:pPr>
            <w:r w:rsidRPr="003A3F88">
              <w:rPr>
                <w:b/>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200A2"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F2318"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1FF56"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118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D5D7F"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8ABCD"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26,677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3A913"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r>
      <w:tr w:rsidR="00500E68" w:rsidRPr="003A3F88" w14:paraId="3E918C72" w14:textId="77777777" w:rsidTr="00FB2F48">
        <w:trPr>
          <w:trHeight w:val="181"/>
        </w:trPr>
        <w:tc>
          <w:tcPr>
            <w:tcW w:w="252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F154B6" w14:textId="77777777" w:rsidR="00500E68" w:rsidRPr="003A3F88" w:rsidRDefault="00500E68" w:rsidP="00FB2F48">
            <w:pPr>
              <w:spacing w:after="4" w:line="247" w:lineRule="auto"/>
              <w:ind w:left="14" w:hanging="14"/>
              <w:jc w:val="right"/>
              <w:rPr>
                <w:sz w:val="20"/>
                <w:szCs w:val="20"/>
              </w:rPr>
            </w:pPr>
            <w:r w:rsidRPr="003A3F88">
              <w:rPr>
                <w:b/>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BBBDB"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2B66B"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D1C5C"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158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5C811"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91B6D"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31,005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E09FA"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r>
      <w:tr w:rsidR="00500E68" w:rsidRPr="003A3F88" w14:paraId="7C91A71B" w14:textId="77777777" w:rsidTr="00FB2F48">
        <w:trPr>
          <w:trHeight w:val="24"/>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0C5B5F9" w14:textId="77777777" w:rsidR="00500E68" w:rsidRPr="003A3F88" w:rsidRDefault="00500E68" w:rsidP="00FB2F48">
            <w:pPr>
              <w:spacing w:after="4" w:line="247" w:lineRule="auto"/>
              <w:ind w:left="14" w:hanging="14"/>
            </w:pPr>
            <w:r w:rsidRPr="003A3F88">
              <w:rPr>
                <w:i/>
                <w:color w:val="000000"/>
                <w:sz w:val="16"/>
              </w:rPr>
              <w:t>Source: 2019 &amp; 2020 D&amp;B Data;  Bank Data; 2019 CRA Aggregate Data, "--" data not available.</w:t>
            </w:r>
          </w:p>
          <w:p w14:paraId="6BE2F303" w14:textId="77777777" w:rsidR="00500E68" w:rsidRPr="003A3F88" w:rsidRDefault="00500E68" w:rsidP="00FB2F48">
            <w:pPr>
              <w:spacing w:after="4" w:line="247" w:lineRule="auto"/>
              <w:ind w:left="14" w:hanging="14"/>
            </w:pPr>
            <w:r w:rsidRPr="003A3F88">
              <w:rPr>
                <w:i/>
                <w:color w:val="000000"/>
                <w:sz w:val="16"/>
              </w:rPr>
              <w:t>Due to rounding, totals may not equal 100.0%</w:t>
            </w:r>
          </w:p>
        </w:tc>
      </w:tr>
    </w:tbl>
    <w:p w14:paraId="7AC4C219" w14:textId="77777777" w:rsidR="00B86059" w:rsidRDefault="00B86059" w:rsidP="00E41020">
      <w:pPr>
        <w:rPr>
          <w:b/>
          <w:bCs/>
          <w:u w:val="single"/>
        </w:rPr>
      </w:pPr>
    </w:p>
    <w:p w14:paraId="69572CB2" w14:textId="77777777" w:rsidR="0099672C" w:rsidRDefault="0099672C" w:rsidP="00E41020">
      <w:pPr>
        <w:rPr>
          <w:b/>
          <w:bCs/>
          <w:u w:val="single"/>
        </w:rPr>
      </w:pPr>
      <w:r w:rsidRPr="00161EC6">
        <w:rPr>
          <w:b/>
          <w:bCs/>
          <w:u w:val="single"/>
        </w:rPr>
        <w:t>Borrower Profile</w:t>
      </w:r>
    </w:p>
    <w:p w14:paraId="505A8CFE" w14:textId="77777777" w:rsidR="00EA4565" w:rsidRDefault="00EA4565" w:rsidP="00E41020">
      <w:pPr>
        <w:rPr>
          <w:b/>
          <w:bCs/>
          <w:u w:val="single"/>
        </w:rPr>
      </w:pPr>
    </w:p>
    <w:p w14:paraId="3CDFCE6E" w14:textId="38FA4BA7" w:rsidR="00500E68" w:rsidRPr="003A3F88" w:rsidRDefault="00500E68" w:rsidP="00055673">
      <w:pPr>
        <w:ind w:left="14" w:hanging="14"/>
        <w:rPr>
          <w:iCs/>
          <w:color w:val="000000"/>
        </w:rPr>
      </w:pPr>
      <w:r w:rsidRPr="003A3F88">
        <w:rPr>
          <w:iCs/>
          <w:color w:val="000000"/>
        </w:rPr>
        <w:t xml:space="preserve">The distribution of borrowers reflects </w:t>
      </w:r>
      <w:r w:rsidR="0012420A">
        <w:rPr>
          <w:iCs/>
          <w:color w:val="000000"/>
        </w:rPr>
        <w:t>adequate</w:t>
      </w:r>
      <w:r w:rsidRPr="003A3F88">
        <w:rPr>
          <w:iCs/>
          <w:color w:val="000000"/>
        </w:rPr>
        <w:t xml:space="preserve"> penetration among individuals of different income levels and businesses of different sizes.  The </w:t>
      </w:r>
      <w:r w:rsidR="00082297">
        <w:rPr>
          <w:iCs/>
          <w:color w:val="000000"/>
        </w:rPr>
        <w:t>institution’s</w:t>
      </w:r>
      <w:r w:rsidR="00082297" w:rsidRPr="003A3F88">
        <w:rPr>
          <w:iCs/>
          <w:color w:val="000000"/>
        </w:rPr>
        <w:t xml:space="preserve"> </w:t>
      </w:r>
      <w:r w:rsidR="00155DF4">
        <w:rPr>
          <w:iCs/>
          <w:color w:val="000000"/>
        </w:rPr>
        <w:t xml:space="preserve">adequate </w:t>
      </w:r>
      <w:r w:rsidRPr="003A3F88">
        <w:rPr>
          <w:iCs/>
          <w:color w:val="000000"/>
        </w:rPr>
        <w:t>performance</w:t>
      </w:r>
      <w:r w:rsidR="00155DF4">
        <w:rPr>
          <w:iCs/>
          <w:color w:val="000000"/>
        </w:rPr>
        <w:t>s</w:t>
      </w:r>
      <w:r w:rsidRPr="003A3F88">
        <w:rPr>
          <w:iCs/>
          <w:color w:val="000000"/>
        </w:rPr>
        <w:t xml:space="preserve"> in home mortgage and small business lending support this conclusion.  Examiners focused on the percentage by number of home mortgage loans to low- and moderate-income borrowers and small business loans to businesses with GARs of $1</w:t>
      </w:r>
      <w:r w:rsidR="00DF5A3C">
        <w:rPr>
          <w:iCs/>
          <w:color w:val="000000"/>
        </w:rPr>
        <w:t>.0</w:t>
      </w:r>
      <w:r w:rsidRPr="003A3F88">
        <w:rPr>
          <w:iCs/>
          <w:color w:val="000000"/>
        </w:rPr>
        <w:t xml:space="preserve"> million or less.</w:t>
      </w:r>
    </w:p>
    <w:p w14:paraId="70FF29D9" w14:textId="77777777" w:rsidR="00500E68" w:rsidRPr="00055673" w:rsidRDefault="00500E68" w:rsidP="00055673">
      <w:pPr>
        <w:rPr>
          <w:b/>
          <w:i/>
          <w:color w:val="000000"/>
        </w:rPr>
      </w:pPr>
    </w:p>
    <w:p w14:paraId="45981955" w14:textId="35A8627F" w:rsidR="00500E68" w:rsidRPr="003A3F88" w:rsidRDefault="00500E68" w:rsidP="00500E68">
      <w:pPr>
        <w:spacing w:after="4" w:line="247" w:lineRule="auto"/>
        <w:ind w:left="14" w:hanging="14"/>
        <w:rPr>
          <w:iCs/>
          <w:color w:val="000000"/>
        </w:rPr>
      </w:pPr>
      <w:r w:rsidRPr="003A3F88">
        <w:rPr>
          <w:b/>
          <w:i/>
          <w:iCs/>
          <w:color w:val="000000"/>
        </w:rPr>
        <w:t>Home Mortgage Loans</w:t>
      </w:r>
    </w:p>
    <w:p w14:paraId="7710AC9D" w14:textId="3C464502" w:rsidR="008D16D3" w:rsidRDefault="00500E68" w:rsidP="00055673">
      <w:pPr>
        <w:ind w:left="14" w:hanging="14"/>
        <w:rPr>
          <w:bCs/>
          <w:highlight w:val="yellow"/>
        </w:rPr>
      </w:pPr>
      <w:r w:rsidRPr="003A3F88">
        <w:t xml:space="preserve">The distribution of home mortgage loans to individuals of different income levels is </w:t>
      </w:r>
      <w:r w:rsidR="001F37EF">
        <w:t>adequate</w:t>
      </w:r>
      <w:r w:rsidR="00DF5A3C">
        <w:t>.</w:t>
      </w:r>
      <w:r w:rsidR="001F37EF" w:rsidRPr="003A3F88">
        <w:t xml:space="preserve"> </w:t>
      </w:r>
      <w:r w:rsidR="00DF5A3C">
        <w:t>A</w:t>
      </w:r>
      <w:r w:rsidR="001F37EF" w:rsidRPr="003A3F88">
        <w:t>ccording</w:t>
      </w:r>
      <w:r w:rsidRPr="003A3F88">
        <w:t xml:space="preserve"> to 2019 data, the </w:t>
      </w:r>
      <w:r w:rsidR="00837B37">
        <w:t>institution</w:t>
      </w:r>
      <w:r w:rsidR="00837B37" w:rsidRPr="003A3F88">
        <w:t xml:space="preserve"> </w:t>
      </w:r>
      <w:r w:rsidRPr="00501156">
        <w:t>trailed aggregate by 1.3 percentage points</w:t>
      </w:r>
      <w:r w:rsidR="00FE5F3E">
        <w:t xml:space="preserve"> in home mortgage loans</w:t>
      </w:r>
      <w:r w:rsidR="00501156" w:rsidRPr="00501156">
        <w:t xml:space="preserve"> </w:t>
      </w:r>
      <w:r w:rsidR="00555DEF">
        <w:t>to</w:t>
      </w:r>
      <w:r w:rsidR="00501156" w:rsidRPr="00501156">
        <w:t xml:space="preserve"> low-income borrowers and</w:t>
      </w:r>
      <w:r w:rsidR="00FE5F3E">
        <w:t xml:space="preserve"> by</w:t>
      </w:r>
      <w:r w:rsidR="00501156" w:rsidRPr="00501156">
        <w:t xml:space="preserve"> 7.7 percent </w:t>
      </w:r>
      <w:r w:rsidR="00FE5F3E">
        <w:t>in home mortgage loans to</w:t>
      </w:r>
      <w:r w:rsidR="00FE5F3E" w:rsidRPr="00501156">
        <w:t xml:space="preserve"> </w:t>
      </w:r>
      <w:r w:rsidR="00501156" w:rsidRPr="00501156">
        <w:t>moderate-income borrowers</w:t>
      </w:r>
      <w:r w:rsidR="008D16D3" w:rsidRPr="00501156">
        <w:t xml:space="preserve">; however, </w:t>
      </w:r>
      <w:r w:rsidR="008D16D3" w:rsidRPr="00501156">
        <w:rPr>
          <w:bCs/>
        </w:rPr>
        <w:t xml:space="preserve">the </w:t>
      </w:r>
      <w:r w:rsidR="00501156" w:rsidRPr="00501156">
        <w:rPr>
          <w:bCs/>
        </w:rPr>
        <w:t xml:space="preserve">high performing </w:t>
      </w:r>
      <w:r w:rsidR="00555DEF">
        <w:rPr>
          <w:bCs/>
        </w:rPr>
        <w:t xml:space="preserve">lenders </w:t>
      </w:r>
      <w:r w:rsidR="00501156" w:rsidRPr="00501156">
        <w:rPr>
          <w:bCs/>
        </w:rPr>
        <w:t xml:space="preserve">in the assessment area </w:t>
      </w:r>
      <w:r w:rsidR="00555DEF">
        <w:rPr>
          <w:bCs/>
        </w:rPr>
        <w:t>ahead of</w:t>
      </w:r>
      <w:r w:rsidR="008D16D3" w:rsidRPr="00501156">
        <w:rPr>
          <w:bCs/>
        </w:rPr>
        <w:t xml:space="preserve"> Florence Bank are national banks, credit unions, and mortgage companies</w:t>
      </w:r>
      <w:r w:rsidR="00B30447" w:rsidRPr="00501156">
        <w:rPr>
          <w:bCs/>
        </w:rPr>
        <w:t>.</w:t>
      </w:r>
      <w:r w:rsidR="00B30447" w:rsidRPr="008D16D3">
        <w:rPr>
          <w:bCs/>
        </w:rPr>
        <w:t xml:space="preserve">  </w:t>
      </w:r>
      <w:r w:rsidR="008D16D3" w:rsidRPr="003A3F88">
        <w:rPr>
          <w:bCs/>
        </w:rPr>
        <w:t xml:space="preserve">In 2019, the </w:t>
      </w:r>
      <w:r w:rsidR="00837B37">
        <w:rPr>
          <w:bCs/>
        </w:rPr>
        <w:t>institution</w:t>
      </w:r>
      <w:r w:rsidR="00837B37" w:rsidRPr="003A3F88">
        <w:rPr>
          <w:bCs/>
        </w:rPr>
        <w:t xml:space="preserve"> </w:t>
      </w:r>
      <w:r w:rsidR="008D16D3" w:rsidRPr="003A3F88">
        <w:rPr>
          <w:bCs/>
        </w:rPr>
        <w:t>ranked 16</w:t>
      </w:r>
      <w:r w:rsidR="008D16D3" w:rsidRPr="003A3F88">
        <w:rPr>
          <w:bCs/>
          <w:vertAlign w:val="superscript"/>
        </w:rPr>
        <w:t>th</w:t>
      </w:r>
      <w:r w:rsidR="008D16D3" w:rsidRPr="003A3F88">
        <w:rPr>
          <w:bCs/>
        </w:rPr>
        <w:t xml:space="preserve"> of 118 lenders in lending to low-income borrowers with a market share of 2.2 percent.  The </w:t>
      </w:r>
      <w:r w:rsidR="00837B37">
        <w:rPr>
          <w:bCs/>
        </w:rPr>
        <w:t>institution</w:t>
      </w:r>
      <w:r w:rsidR="00837B37" w:rsidRPr="003A3F88">
        <w:rPr>
          <w:bCs/>
        </w:rPr>
        <w:t xml:space="preserve"> </w:t>
      </w:r>
      <w:r w:rsidR="008D16D3" w:rsidRPr="003A3F88">
        <w:rPr>
          <w:bCs/>
        </w:rPr>
        <w:t>ranked 19</w:t>
      </w:r>
      <w:r w:rsidR="008D16D3" w:rsidRPr="003A3F88">
        <w:rPr>
          <w:bCs/>
          <w:vertAlign w:val="superscript"/>
        </w:rPr>
        <w:t>th</w:t>
      </w:r>
      <w:r w:rsidR="008D16D3" w:rsidRPr="003A3F88">
        <w:rPr>
          <w:bCs/>
        </w:rPr>
        <w:t xml:space="preserve"> in lending to moderate-income borrowers with a market share of 1.7 percent.</w:t>
      </w:r>
    </w:p>
    <w:p w14:paraId="55BB01F6" w14:textId="77777777" w:rsidR="00555DEF" w:rsidRDefault="00555DEF" w:rsidP="00055673">
      <w:pPr>
        <w:ind w:left="14" w:hanging="14"/>
      </w:pPr>
    </w:p>
    <w:p w14:paraId="02472F2F" w14:textId="641F3BAC" w:rsidR="00500E68" w:rsidRPr="003A3F88" w:rsidRDefault="00555DEF" w:rsidP="00055673">
      <w:pPr>
        <w:ind w:left="14" w:hanging="14"/>
        <w:rPr>
          <w:highlight w:val="yellow"/>
        </w:rPr>
      </w:pPr>
      <w:r>
        <w:t>T</w:t>
      </w:r>
      <w:r w:rsidR="00500E68" w:rsidRPr="003A3F88">
        <w:t xml:space="preserve">he </w:t>
      </w:r>
      <w:r w:rsidR="00837B37">
        <w:t>institution</w:t>
      </w:r>
      <w:r w:rsidR="00837B37" w:rsidRPr="003A3F88">
        <w:t xml:space="preserve"> </w:t>
      </w:r>
      <w:r w:rsidR="00500E68" w:rsidRPr="003A3F88">
        <w:t>also trailed the total percentage of low-income borrowers</w:t>
      </w:r>
      <w:r w:rsidR="00CB28BC">
        <w:t>;</w:t>
      </w:r>
      <w:r w:rsidR="00500E68" w:rsidRPr="003A3F88">
        <w:t xml:space="preserve"> however, 12.1 percent of families within the assessment level are below the poverty </w:t>
      </w:r>
      <w:r w:rsidR="00B30447" w:rsidRPr="003A3F88">
        <w:t>level</w:t>
      </w:r>
      <w:r w:rsidR="00500E68" w:rsidRPr="003A3F88">
        <w:t xml:space="preserve"> and with a median housing value of $210,265, </w:t>
      </w:r>
      <w:r w:rsidR="00B30447" w:rsidRPr="003A3F88">
        <w:t>and these</w:t>
      </w:r>
      <w:r w:rsidR="00500E68" w:rsidRPr="003A3F88">
        <w:t xml:space="preserve"> families would likely not qualify for a mortgage.  The 2020 aggregate data was not available at the time of the review</w:t>
      </w:r>
      <w:r w:rsidR="00CB28BC">
        <w:t>;</w:t>
      </w:r>
      <w:r w:rsidR="00500E68" w:rsidRPr="003A3F88">
        <w:t xml:space="preserve"> however, the percentage of loans to low-income borrowers decreased by 2.7 percentage points.</w:t>
      </w:r>
      <w:r w:rsidR="00501156">
        <w:t xml:space="preserve"> </w:t>
      </w:r>
    </w:p>
    <w:p w14:paraId="7FE9D85D" w14:textId="77777777" w:rsidR="00500E68" w:rsidRPr="003A3F88" w:rsidRDefault="00500E68" w:rsidP="00500E68">
      <w:pPr>
        <w:spacing w:after="4" w:line="247" w:lineRule="auto"/>
        <w:ind w:left="14" w:hanging="14"/>
        <w:rPr>
          <w:highlight w:val="yellow"/>
        </w:rPr>
      </w:pPr>
    </w:p>
    <w:tbl>
      <w:tblPr>
        <w:tblW w:w="0" w:type="auto"/>
        <w:tblCellMar>
          <w:left w:w="0" w:type="dxa"/>
          <w:right w:w="0" w:type="dxa"/>
        </w:tblCellMar>
        <w:tblLook w:val="0000" w:firstRow="0" w:lastRow="0" w:firstColumn="0" w:lastColumn="0" w:noHBand="0" w:noVBand="0"/>
      </w:tblPr>
      <w:tblGrid>
        <w:gridCol w:w="2253"/>
        <w:gridCol w:w="1416"/>
        <w:gridCol w:w="1431"/>
        <w:gridCol w:w="1124"/>
        <w:gridCol w:w="991"/>
        <w:gridCol w:w="1136"/>
        <w:gridCol w:w="991"/>
      </w:tblGrid>
      <w:tr w:rsidR="004F7A4D" w14:paraId="3059E8A3" w14:textId="77777777" w:rsidTr="00555DEF">
        <w:trPr>
          <w:trHeight w:val="360"/>
        </w:trPr>
        <w:tc>
          <w:tcPr>
            <w:tcW w:w="943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91E7421" w14:textId="77777777" w:rsidR="004F7A4D" w:rsidRDefault="004F7A4D" w:rsidP="00986889">
            <w:pPr>
              <w:jc w:val="center"/>
            </w:pPr>
            <w:r>
              <w:rPr>
                <w:b/>
                <w:color w:val="000000"/>
                <w:sz w:val="20"/>
              </w:rPr>
              <w:t>Distribution of Home Mortgage Loans by Borrower Income Level</w:t>
            </w:r>
          </w:p>
        </w:tc>
      </w:tr>
      <w:tr w:rsidR="004F7A4D" w14:paraId="22D34C2A" w14:textId="77777777" w:rsidTr="00555DEF">
        <w:trPr>
          <w:trHeight w:val="498"/>
        </w:trPr>
        <w:tc>
          <w:tcPr>
            <w:tcW w:w="2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3E761B" w14:textId="77777777" w:rsidR="004F7A4D" w:rsidRDefault="004F7A4D" w:rsidP="00D73208">
            <w:r>
              <w:rPr>
                <w:b/>
                <w:color w:val="000000"/>
                <w:sz w:val="20"/>
              </w:rPr>
              <w:t>Borrower Income Level</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45A8D2" w14:textId="77777777" w:rsidR="004F7A4D" w:rsidRDefault="004F7A4D" w:rsidP="00D73208">
            <w:pPr>
              <w:jc w:val="center"/>
            </w:pPr>
            <w:r>
              <w:rPr>
                <w:b/>
                <w:color w:val="000000"/>
                <w:sz w:val="20"/>
              </w:rPr>
              <w:t>% of  Families</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6A7746" w14:textId="77777777" w:rsidR="004F7A4D" w:rsidRDefault="004F7A4D" w:rsidP="00D73208">
            <w:pPr>
              <w:jc w:val="center"/>
            </w:pPr>
            <w:r>
              <w:rPr>
                <w:b/>
                <w:color w:val="000000"/>
                <w:sz w:val="20"/>
              </w:rPr>
              <w:t>Aggregate Performance</w:t>
            </w:r>
            <w:r>
              <w:rPr>
                <w:b/>
                <w:color w:val="000000"/>
                <w:sz w:val="20"/>
              </w:rPr>
              <w:br/>
              <w:t>% of #</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6EA35B" w14:textId="77777777" w:rsidR="004F7A4D" w:rsidRDefault="004F7A4D" w:rsidP="00D73208">
            <w:pPr>
              <w:jc w:val="center"/>
            </w:pPr>
            <w:r>
              <w:rPr>
                <w:b/>
                <w:color w:val="000000"/>
                <w:sz w:val="20"/>
              </w:rPr>
              <w:t>#</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7D9540" w14:textId="77777777" w:rsidR="004F7A4D" w:rsidRDefault="004F7A4D" w:rsidP="00D73208">
            <w:pPr>
              <w:jc w:val="center"/>
            </w:pPr>
            <w:r>
              <w:rPr>
                <w:b/>
                <w:color w:val="000000"/>
                <w:sz w:val="20"/>
              </w:rPr>
              <w:t>%</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D3A51F" w14:textId="77777777" w:rsidR="004F7A4D" w:rsidRDefault="004F7A4D" w:rsidP="00D73208">
            <w:pPr>
              <w:jc w:val="center"/>
            </w:pPr>
            <w:r>
              <w:rPr>
                <w:b/>
                <w:color w:val="000000"/>
                <w:sz w:val="20"/>
              </w:rPr>
              <w:t>$(000s)</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726D2E" w14:textId="77777777" w:rsidR="004F7A4D" w:rsidRDefault="004F7A4D" w:rsidP="00D73208">
            <w:pPr>
              <w:jc w:val="center"/>
            </w:pPr>
            <w:r>
              <w:rPr>
                <w:b/>
                <w:color w:val="000000"/>
                <w:sz w:val="20"/>
              </w:rPr>
              <w:t>%</w:t>
            </w:r>
          </w:p>
        </w:tc>
      </w:tr>
      <w:tr w:rsidR="004F7A4D" w14:paraId="709B7A88"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1DA18E" w14:textId="77777777" w:rsidR="004F7A4D" w:rsidRDefault="004F7A4D" w:rsidP="00D73208">
            <w:r>
              <w:rPr>
                <w:color w:val="000000"/>
                <w:sz w:val="20"/>
              </w:rPr>
              <w:t>Low</w:t>
            </w:r>
          </w:p>
        </w:tc>
        <w:tc>
          <w:tcPr>
            <w:tcW w:w="715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B8433" w14:textId="77777777" w:rsidR="004F7A4D" w:rsidRDefault="004F7A4D" w:rsidP="00D73208"/>
        </w:tc>
      </w:tr>
      <w:tr w:rsidR="004F7A4D" w14:paraId="679D99A8"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7B8A3BA" w14:textId="77777777" w:rsidR="004F7A4D" w:rsidRDefault="004F7A4D" w:rsidP="00D73208">
            <w:pPr>
              <w:jc w:val="right"/>
            </w:pPr>
            <w:r>
              <w:rPr>
                <w:color w:val="000000"/>
                <w:sz w:val="20"/>
              </w:rPr>
              <w:t>2019</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DD4D7" w14:textId="77777777" w:rsidR="004F7A4D" w:rsidRDefault="004F7A4D" w:rsidP="00D73208">
            <w:pPr>
              <w:jc w:val="center"/>
            </w:pPr>
            <w:r>
              <w:rPr>
                <w:color w:val="000000"/>
                <w:sz w:val="20"/>
              </w:rPr>
              <w:t>24.9</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AED69" w14:textId="77777777" w:rsidR="004F7A4D" w:rsidRDefault="004F7A4D" w:rsidP="00D73208">
            <w:pPr>
              <w:jc w:val="center"/>
            </w:pPr>
            <w:r>
              <w:rPr>
                <w:color w:val="000000"/>
                <w:sz w:val="20"/>
              </w:rPr>
              <w:t>7.1</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29C8E" w14:textId="77777777" w:rsidR="004F7A4D" w:rsidRDefault="004F7A4D" w:rsidP="00D73208">
            <w:pPr>
              <w:jc w:val="center"/>
            </w:pPr>
            <w:r>
              <w:rPr>
                <w:color w:val="000000"/>
                <w:sz w:val="20"/>
              </w:rPr>
              <w:t>25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CAB09" w14:textId="77777777" w:rsidR="004F7A4D" w:rsidRDefault="004F7A4D" w:rsidP="00D73208">
            <w:pPr>
              <w:jc w:val="center"/>
            </w:pPr>
            <w:r>
              <w:rPr>
                <w:color w:val="000000"/>
                <w:sz w:val="20"/>
              </w:rPr>
              <w:t>5.8</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A3BA1" w14:textId="77777777" w:rsidR="004F7A4D" w:rsidRDefault="004F7A4D" w:rsidP="00D73208">
            <w:pPr>
              <w:jc w:val="center"/>
            </w:pPr>
            <w:r>
              <w:rPr>
                <w:color w:val="000000"/>
                <w:sz w:val="20"/>
              </w:rPr>
              <w:t>2,625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E74A5" w14:textId="77777777" w:rsidR="004F7A4D" w:rsidRDefault="004F7A4D" w:rsidP="00D73208">
            <w:pPr>
              <w:jc w:val="center"/>
            </w:pPr>
            <w:r>
              <w:rPr>
                <w:color w:val="000000"/>
                <w:sz w:val="20"/>
              </w:rPr>
              <w:t>2.9</w:t>
            </w:r>
          </w:p>
        </w:tc>
      </w:tr>
      <w:tr w:rsidR="004F7A4D" w14:paraId="1334ED38"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41CB952" w14:textId="77777777" w:rsidR="004F7A4D" w:rsidRDefault="004F7A4D" w:rsidP="00D73208">
            <w:pPr>
              <w:jc w:val="right"/>
            </w:pPr>
            <w:r>
              <w:rPr>
                <w:color w:val="000000"/>
                <w:sz w:val="20"/>
              </w:rPr>
              <w:t>2020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E38DB" w14:textId="77777777" w:rsidR="004F7A4D" w:rsidRDefault="004F7A4D" w:rsidP="00D73208">
            <w:pPr>
              <w:jc w:val="center"/>
            </w:pPr>
            <w:r>
              <w:rPr>
                <w:color w:val="000000"/>
                <w:sz w:val="20"/>
              </w:rPr>
              <w:t>24.9</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820FF" w14:textId="77777777" w:rsidR="004F7A4D" w:rsidRDefault="004F7A4D" w:rsidP="00D73208">
            <w:pPr>
              <w:jc w:val="center"/>
            </w:pPr>
            <w:r>
              <w:rPr>
                <w:color w:val="000000"/>
                <w:sz w:val="20"/>
              </w:rPr>
              <w:t>--</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69ECA" w14:textId="77777777" w:rsidR="004F7A4D" w:rsidRDefault="004F7A4D" w:rsidP="00D73208">
            <w:pPr>
              <w:jc w:val="center"/>
            </w:pPr>
            <w:r>
              <w:rPr>
                <w:color w:val="000000"/>
                <w:sz w:val="20"/>
              </w:rPr>
              <w:t>14</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6A884" w14:textId="77777777" w:rsidR="004F7A4D" w:rsidRDefault="004F7A4D" w:rsidP="00D73208">
            <w:pPr>
              <w:jc w:val="center"/>
            </w:pPr>
            <w:r>
              <w:rPr>
                <w:color w:val="000000"/>
                <w:sz w:val="20"/>
              </w:rPr>
              <w:t>3.1</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B9077" w14:textId="77777777" w:rsidR="004F7A4D" w:rsidRDefault="004F7A4D" w:rsidP="00D73208">
            <w:pPr>
              <w:jc w:val="center"/>
            </w:pPr>
            <w:r>
              <w:rPr>
                <w:color w:val="000000"/>
                <w:sz w:val="20"/>
              </w:rPr>
              <w:t>1,259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20E22" w14:textId="77777777" w:rsidR="004F7A4D" w:rsidRDefault="004F7A4D" w:rsidP="00D73208">
            <w:pPr>
              <w:jc w:val="center"/>
            </w:pPr>
            <w:r>
              <w:rPr>
                <w:color w:val="000000"/>
                <w:sz w:val="20"/>
              </w:rPr>
              <w:t>1.1</w:t>
            </w:r>
          </w:p>
        </w:tc>
      </w:tr>
      <w:tr w:rsidR="004F7A4D" w14:paraId="0DAEE3A4"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7D4007" w14:textId="77777777" w:rsidR="004F7A4D" w:rsidRDefault="004F7A4D" w:rsidP="00D73208">
            <w:r>
              <w:rPr>
                <w:color w:val="000000"/>
                <w:sz w:val="20"/>
              </w:rPr>
              <w:t>Moderate</w:t>
            </w:r>
          </w:p>
        </w:tc>
        <w:tc>
          <w:tcPr>
            <w:tcW w:w="715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E3FB6" w14:textId="77777777" w:rsidR="004F7A4D" w:rsidRDefault="004F7A4D" w:rsidP="00D73208"/>
        </w:tc>
      </w:tr>
      <w:tr w:rsidR="004F7A4D" w14:paraId="1E182105"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95FB8BD" w14:textId="77777777" w:rsidR="004F7A4D" w:rsidRDefault="004F7A4D" w:rsidP="00D73208">
            <w:pPr>
              <w:jc w:val="right"/>
            </w:pPr>
            <w:r>
              <w:rPr>
                <w:color w:val="000000"/>
                <w:sz w:val="20"/>
              </w:rPr>
              <w:t>2019</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ED9F1" w14:textId="77777777" w:rsidR="004F7A4D" w:rsidRDefault="004F7A4D" w:rsidP="00D73208">
            <w:pPr>
              <w:jc w:val="center"/>
            </w:pPr>
            <w:r>
              <w:rPr>
                <w:color w:val="000000"/>
                <w:sz w:val="20"/>
              </w:rPr>
              <w:t>15.9</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BBDA1" w14:textId="77777777" w:rsidR="004F7A4D" w:rsidRDefault="004F7A4D" w:rsidP="00D73208">
            <w:pPr>
              <w:jc w:val="center"/>
            </w:pPr>
            <w:r>
              <w:rPr>
                <w:color w:val="000000"/>
                <w:sz w:val="20"/>
              </w:rPr>
              <w:t>22.2</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6A37A" w14:textId="77777777" w:rsidR="004F7A4D" w:rsidRDefault="004F7A4D" w:rsidP="00D73208">
            <w:pPr>
              <w:jc w:val="center"/>
            </w:pPr>
            <w:r>
              <w:rPr>
                <w:color w:val="000000"/>
                <w:sz w:val="20"/>
              </w:rPr>
              <w:t>63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A5EEF" w14:textId="77777777" w:rsidR="004F7A4D" w:rsidRDefault="004F7A4D" w:rsidP="00D73208">
            <w:pPr>
              <w:jc w:val="center"/>
            </w:pPr>
            <w:r>
              <w:rPr>
                <w:color w:val="000000"/>
                <w:sz w:val="20"/>
              </w:rPr>
              <w:t>14.5</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8A19D" w14:textId="77777777" w:rsidR="004F7A4D" w:rsidRDefault="004F7A4D" w:rsidP="00D73208">
            <w:pPr>
              <w:jc w:val="center"/>
            </w:pPr>
            <w:r>
              <w:rPr>
                <w:color w:val="000000"/>
                <w:sz w:val="20"/>
              </w:rPr>
              <w:t>9,029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CACA6" w14:textId="77777777" w:rsidR="004F7A4D" w:rsidRDefault="004F7A4D" w:rsidP="00D73208">
            <w:pPr>
              <w:jc w:val="center"/>
            </w:pPr>
            <w:r>
              <w:rPr>
                <w:color w:val="000000"/>
                <w:sz w:val="20"/>
              </w:rPr>
              <w:t>9.8</w:t>
            </w:r>
          </w:p>
        </w:tc>
      </w:tr>
      <w:tr w:rsidR="004F7A4D" w14:paraId="4AE91D78"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B77697" w14:textId="77777777" w:rsidR="004F7A4D" w:rsidRDefault="004F7A4D" w:rsidP="00D73208">
            <w:pPr>
              <w:jc w:val="right"/>
            </w:pPr>
            <w:r>
              <w:rPr>
                <w:color w:val="000000"/>
                <w:sz w:val="20"/>
              </w:rPr>
              <w:t>2020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D340D" w14:textId="77777777" w:rsidR="004F7A4D" w:rsidRDefault="004F7A4D" w:rsidP="00D73208">
            <w:pPr>
              <w:jc w:val="center"/>
            </w:pPr>
            <w:r>
              <w:rPr>
                <w:color w:val="000000"/>
                <w:sz w:val="20"/>
              </w:rPr>
              <w:t>15.9</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2D593" w14:textId="77777777" w:rsidR="004F7A4D" w:rsidRDefault="004F7A4D" w:rsidP="00D73208">
            <w:pPr>
              <w:jc w:val="center"/>
            </w:pPr>
            <w:r>
              <w:rPr>
                <w:color w:val="000000"/>
                <w:sz w:val="20"/>
              </w:rPr>
              <w:t>--</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8562C" w14:textId="77777777" w:rsidR="004F7A4D" w:rsidRDefault="004F7A4D" w:rsidP="00D73208">
            <w:pPr>
              <w:jc w:val="center"/>
            </w:pPr>
            <w:r>
              <w:rPr>
                <w:color w:val="000000"/>
                <w:sz w:val="20"/>
              </w:rPr>
              <w:t>69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EB3CB" w14:textId="77777777" w:rsidR="004F7A4D" w:rsidRDefault="004F7A4D" w:rsidP="00D73208">
            <w:pPr>
              <w:jc w:val="center"/>
            </w:pPr>
            <w:r>
              <w:rPr>
                <w:color w:val="000000"/>
                <w:sz w:val="20"/>
              </w:rPr>
              <w:t>15.0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45C79" w14:textId="77777777" w:rsidR="004F7A4D" w:rsidRDefault="004F7A4D" w:rsidP="00D73208">
            <w:pPr>
              <w:jc w:val="center"/>
            </w:pPr>
            <w:r>
              <w:rPr>
                <w:color w:val="000000"/>
                <w:sz w:val="20"/>
              </w:rPr>
              <w:t>11,050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C4CBF" w14:textId="77777777" w:rsidR="004F7A4D" w:rsidRDefault="004F7A4D" w:rsidP="00D73208">
            <w:pPr>
              <w:jc w:val="center"/>
            </w:pPr>
            <w:r>
              <w:rPr>
                <w:color w:val="000000"/>
                <w:sz w:val="20"/>
              </w:rPr>
              <w:t>9.9</w:t>
            </w:r>
          </w:p>
        </w:tc>
      </w:tr>
      <w:tr w:rsidR="004F7A4D" w14:paraId="06E86C1E"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C1C5584" w14:textId="77777777" w:rsidR="004F7A4D" w:rsidRDefault="004F7A4D" w:rsidP="00D73208">
            <w:r>
              <w:rPr>
                <w:color w:val="000000"/>
                <w:sz w:val="20"/>
              </w:rPr>
              <w:t>Middle</w:t>
            </w:r>
          </w:p>
        </w:tc>
        <w:tc>
          <w:tcPr>
            <w:tcW w:w="715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98964" w14:textId="77777777" w:rsidR="004F7A4D" w:rsidRDefault="004F7A4D" w:rsidP="00D73208"/>
        </w:tc>
      </w:tr>
      <w:tr w:rsidR="004F7A4D" w14:paraId="2AC0E5DE"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886383" w14:textId="77777777" w:rsidR="004F7A4D" w:rsidRDefault="004F7A4D" w:rsidP="00D73208">
            <w:pPr>
              <w:jc w:val="right"/>
            </w:pPr>
            <w:r>
              <w:rPr>
                <w:color w:val="000000"/>
                <w:sz w:val="20"/>
              </w:rPr>
              <w:t>2019</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E5D4D" w14:textId="77777777" w:rsidR="004F7A4D" w:rsidRDefault="004F7A4D" w:rsidP="00D73208">
            <w:pPr>
              <w:jc w:val="center"/>
            </w:pPr>
            <w:r>
              <w:rPr>
                <w:color w:val="000000"/>
                <w:sz w:val="20"/>
              </w:rPr>
              <w:t>18.1</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E1C1B" w14:textId="77777777" w:rsidR="004F7A4D" w:rsidRDefault="004F7A4D" w:rsidP="00D73208">
            <w:pPr>
              <w:jc w:val="center"/>
            </w:pPr>
            <w:r>
              <w:rPr>
                <w:color w:val="000000"/>
                <w:sz w:val="20"/>
              </w:rPr>
              <w:t>23.7</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8F614" w14:textId="77777777" w:rsidR="004F7A4D" w:rsidRDefault="004F7A4D" w:rsidP="00D73208">
            <w:pPr>
              <w:jc w:val="center"/>
            </w:pPr>
            <w:r>
              <w:rPr>
                <w:color w:val="000000"/>
                <w:sz w:val="20"/>
              </w:rPr>
              <w:t>106</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50E92" w14:textId="77777777" w:rsidR="004F7A4D" w:rsidRDefault="004F7A4D" w:rsidP="00D73208">
            <w:pPr>
              <w:jc w:val="center"/>
            </w:pPr>
            <w:r>
              <w:rPr>
                <w:color w:val="000000"/>
                <w:sz w:val="20"/>
              </w:rPr>
              <w:t>24.4</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CD573" w14:textId="77777777" w:rsidR="004F7A4D" w:rsidRDefault="004F7A4D" w:rsidP="00D73208">
            <w:pPr>
              <w:jc w:val="center"/>
            </w:pPr>
            <w:r>
              <w:rPr>
                <w:color w:val="000000"/>
                <w:sz w:val="20"/>
              </w:rPr>
              <w:t>19,550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57186" w14:textId="77777777" w:rsidR="004F7A4D" w:rsidRDefault="004F7A4D" w:rsidP="00D73208">
            <w:pPr>
              <w:jc w:val="center"/>
            </w:pPr>
            <w:r>
              <w:rPr>
                <w:color w:val="000000"/>
                <w:sz w:val="20"/>
              </w:rPr>
              <w:t>21.3</w:t>
            </w:r>
          </w:p>
        </w:tc>
      </w:tr>
      <w:tr w:rsidR="004F7A4D" w14:paraId="30FEBF7F"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53F345D" w14:textId="77777777" w:rsidR="004F7A4D" w:rsidRDefault="004F7A4D" w:rsidP="00D73208">
            <w:pPr>
              <w:jc w:val="right"/>
            </w:pPr>
            <w:r>
              <w:rPr>
                <w:color w:val="000000"/>
                <w:sz w:val="20"/>
              </w:rPr>
              <w:t>2020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8AEE6" w14:textId="77777777" w:rsidR="004F7A4D" w:rsidRDefault="004F7A4D" w:rsidP="00D73208">
            <w:pPr>
              <w:jc w:val="center"/>
            </w:pPr>
            <w:r>
              <w:rPr>
                <w:color w:val="000000"/>
                <w:sz w:val="20"/>
              </w:rPr>
              <w:t>18.1</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A8299" w14:textId="77777777" w:rsidR="004F7A4D" w:rsidRDefault="004F7A4D" w:rsidP="00D73208">
            <w:pPr>
              <w:jc w:val="center"/>
            </w:pPr>
            <w:r>
              <w:rPr>
                <w:color w:val="000000"/>
                <w:sz w:val="20"/>
              </w:rPr>
              <w:t>--</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107A4" w14:textId="77777777" w:rsidR="004F7A4D" w:rsidRDefault="004F7A4D" w:rsidP="00D73208">
            <w:pPr>
              <w:jc w:val="center"/>
            </w:pPr>
            <w:r>
              <w:rPr>
                <w:color w:val="000000"/>
                <w:sz w:val="20"/>
              </w:rPr>
              <w:t>120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EF32D" w14:textId="77777777" w:rsidR="004F7A4D" w:rsidRDefault="004F7A4D" w:rsidP="00D73208">
            <w:pPr>
              <w:jc w:val="center"/>
            </w:pPr>
            <w:r>
              <w:rPr>
                <w:color w:val="000000"/>
                <w:sz w:val="20"/>
              </w:rPr>
              <w:t>26.1</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3BB98" w14:textId="77777777" w:rsidR="004F7A4D" w:rsidRDefault="004F7A4D" w:rsidP="00D73208">
            <w:pPr>
              <w:jc w:val="center"/>
            </w:pPr>
            <w:r>
              <w:rPr>
                <w:color w:val="000000"/>
                <w:sz w:val="20"/>
              </w:rPr>
              <w:t>21,811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0A38A" w14:textId="77777777" w:rsidR="004F7A4D" w:rsidRDefault="004F7A4D" w:rsidP="00D73208">
            <w:pPr>
              <w:jc w:val="center"/>
            </w:pPr>
            <w:r>
              <w:rPr>
                <w:color w:val="000000"/>
                <w:sz w:val="20"/>
              </w:rPr>
              <w:t>19.5</w:t>
            </w:r>
          </w:p>
        </w:tc>
      </w:tr>
      <w:tr w:rsidR="004F7A4D" w14:paraId="7AAAAFE1"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054739" w14:textId="77777777" w:rsidR="004F7A4D" w:rsidRDefault="004F7A4D" w:rsidP="00D73208">
            <w:r>
              <w:rPr>
                <w:color w:val="000000"/>
                <w:sz w:val="20"/>
              </w:rPr>
              <w:t>Upper</w:t>
            </w:r>
          </w:p>
        </w:tc>
        <w:tc>
          <w:tcPr>
            <w:tcW w:w="715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A389D" w14:textId="77777777" w:rsidR="004F7A4D" w:rsidRDefault="004F7A4D" w:rsidP="00D73208"/>
        </w:tc>
      </w:tr>
      <w:tr w:rsidR="004F7A4D" w14:paraId="0CA2E97A"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2A4A92" w14:textId="77777777" w:rsidR="004F7A4D" w:rsidRDefault="004F7A4D" w:rsidP="00D73208">
            <w:pPr>
              <w:jc w:val="right"/>
            </w:pPr>
            <w:r>
              <w:rPr>
                <w:color w:val="000000"/>
                <w:sz w:val="20"/>
              </w:rPr>
              <w:t>2019</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B7205" w14:textId="77777777" w:rsidR="004F7A4D" w:rsidRDefault="004F7A4D" w:rsidP="00D73208">
            <w:pPr>
              <w:jc w:val="center"/>
            </w:pPr>
            <w:r>
              <w:rPr>
                <w:color w:val="000000"/>
                <w:sz w:val="20"/>
              </w:rPr>
              <w:t>41.1</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1FF62" w14:textId="77777777" w:rsidR="004F7A4D" w:rsidRDefault="004F7A4D" w:rsidP="00D73208">
            <w:pPr>
              <w:jc w:val="center"/>
            </w:pPr>
            <w:r>
              <w:rPr>
                <w:color w:val="000000"/>
                <w:sz w:val="20"/>
              </w:rPr>
              <w:t>30.9</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F488A" w14:textId="77777777" w:rsidR="004F7A4D" w:rsidRDefault="004F7A4D" w:rsidP="00D73208">
            <w:pPr>
              <w:jc w:val="center"/>
            </w:pPr>
            <w:r>
              <w:rPr>
                <w:color w:val="000000"/>
                <w:sz w:val="20"/>
              </w:rPr>
              <w:t>193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EAC5F" w14:textId="77777777" w:rsidR="004F7A4D" w:rsidRDefault="004F7A4D" w:rsidP="00D73208">
            <w:pPr>
              <w:jc w:val="center"/>
            </w:pPr>
            <w:r>
              <w:rPr>
                <w:color w:val="000000"/>
                <w:sz w:val="20"/>
              </w:rPr>
              <w:t>44.5</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7BB57" w14:textId="77777777" w:rsidR="004F7A4D" w:rsidRDefault="004F7A4D" w:rsidP="00D73208">
            <w:pPr>
              <w:jc w:val="center"/>
            </w:pPr>
            <w:r>
              <w:rPr>
                <w:color w:val="000000"/>
                <w:sz w:val="20"/>
              </w:rPr>
              <w:t>47,371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AB1C7" w14:textId="77777777" w:rsidR="004F7A4D" w:rsidRDefault="004F7A4D" w:rsidP="00D73208">
            <w:pPr>
              <w:jc w:val="center"/>
            </w:pPr>
            <w:r>
              <w:rPr>
                <w:color w:val="000000"/>
                <w:sz w:val="20"/>
              </w:rPr>
              <w:t>51.6</w:t>
            </w:r>
          </w:p>
        </w:tc>
      </w:tr>
      <w:tr w:rsidR="004F7A4D" w14:paraId="27FEF0F4"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0E39A0D" w14:textId="77777777" w:rsidR="004F7A4D" w:rsidRDefault="004F7A4D" w:rsidP="00D73208">
            <w:pPr>
              <w:jc w:val="right"/>
            </w:pPr>
            <w:r>
              <w:rPr>
                <w:color w:val="000000"/>
                <w:sz w:val="20"/>
              </w:rPr>
              <w:t>2020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9CF6C" w14:textId="77777777" w:rsidR="004F7A4D" w:rsidRDefault="004F7A4D" w:rsidP="00D73208">
            <w:pPr>
              <w:jc w:val="center"/>
            </w:pPr>
            <w:r>
              <w:rPr>
                <w:color w:val="000000"/>
                <w:sz w:val="20"/>
              </w:rPr>
              <w:t>41.1</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72EE3" w14:textId="77777777" w:rsidR="004F7A4D" w:rsidRDefault="004F7A4D" w:rsidP="00D73208">
            <w:pPr>
              <w:jc w:val="center"/>
            </w:pPr>
            <w:r>
              <w:rPr>
                <w:color w:val="000000"/>
                <w:sz w:val="20"/>
              </w:rPr>
              <w:t>--</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E8D55" w14:textId="77777777" w:rsidR="004F7A4D" w:rsidRDefault="004F7A4D" w:rsidP="00D73208">
            <w:pPr>
              <w:jc w:val="center"/>
            </w:pPr>
            <w:r>
              <w:rPr>
                <w:color w:val="000000"/>
                <w:sz w:val="20"/>
              </w:rPr>
              <w:t>225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0F20A" w14:textId="77777777" w:rsidR="004F7A4D" w:rsidRDefault="004F7A4D" w:rsidP="00D73208">
            <w:pPr>
              <w:jc w:val="center"/>
            </w:pPr>
            <w:r>
              <w:rPr>
                <w:color w:val="000000"/>
                <w:sz w:val="20"/>
              </w:rPr>
              <w:t>49.0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21C5C" w14:textId="77777777" w:rsidR="004F7A4D" w:rsidRDefault="004F7A4D" w:rsidP="00D73208">
            <w:pPr>
              <w:jc w:val="center"/>
            </w:pPr>
            <w:r>
              <w:rPr>
                <w:color w:val="000000"/>
                <w:sz w:val="20"/>
              </w:rPr>
              <w:t>57,390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6CE23" w14:textId="77777777" w:rsidR="004F7A4D" w:rsidRDefault="004F7A4D" w:rsidP="00D73208">
            <w:pPr>
              <w:jc w:val="center"/>
            </w:pPr>
            <w:r>
              <w:rPr>
                <w:color w:val="000000"/>
                <w:sz w:val="20"/>
              </w:rPr>
              <w:t>51.4</w:t>
            </w:r>
          </w:p>
        </w:tc>
      </w:tr>
      <w:tr w:rsidR="004F7A4D" w14:paraId="791ADAEF"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6E8B1E" w14:textId="77777777" w:rsidR="004F7A4D" w:rsidRDefault="004F7A4D" w:rsidP="00D73208">
            <w:r>
              <w:rPr>
                <w:color w:val="000000"/>
                <w:sz w:val="20"/>
              </w:rPr>
              <w:t>Not Available</w:t>
            </w:r>
          </w:p>
        </w:tc>
        <w:tc>
          <w:tcPr>
            <w:tcW w:w="715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BECDD" w14:textId="77777777" w:rsidR="004F7A4D" w:rsidRDefault="004F7A4D" w:rsidP="00D73208"/>
        </w:tc>
      </w:tr>
      <w:tr w:rsidR="004F7A4D" w14:paraId="310E74E7"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4DFE62" w14:textId="77777777" w:rsidR="004F7A4D" w:rsidRDefault="004F7A4D" w:rsidP="00D73208">
            <w:pPr>
              <w:jc w:val="right"/>
            </w:pPr>
            <w:r>
              <w:rPr>
                <w:color w:val="000000"/>
                <w:sz w:val="20"/>
              </w:rPr>
              <w:t>2019</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4BD4F" w14:textId="77777777" w:rsidR="004F7A4D" w:rsidRDefault="004F7A4D" w:rsidP="00D73208">
            <w:pPr>
              <w:jc w:val="center"/>
            </w:pPr>
            <w:r>
              <w:rPr>
                <w:color w:val="000000"/>
                <w:sz w:val="20"/>
              </w:rPr>
              <w:t>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F5306" w14:textId="77777777" w:rsidR="004F7A4D" w:rsidRDefault="004F7A4D" w:rsidP="00D73208">
            <w:pPr>
              <w:jc w:val="center"/>
            </w:pPr>
            <w:r>
              <w:rPr>
                <w:color w:val="000000"/>
                <w:sz w:val="20"/>
              </w:rPr>
              <w:t>16.2</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0C00F" w14:textId="77777777" w:rsidR="004F7A4D" w:rsidRDefault="004F7A4D" w:rsidP="00D73208">
            <w:pPr>
              <w:jc w:val="center"/>
            </w:pPr>
            <w:r>
              <w:rPr>
                <w:color w:val="000000"/>
                <w:sz w:val="20"/>
              </w:rPr>
              <w:t>47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4BFBD" w14:textId="77777777" w:rsidR="004F7A4D" w:rsidRDefault="004F7A4D" w:rsidP="00D73208">
            <w:pPr>
              <w:jc w:val="center"/>
            </w:pPr>
            <w:r>
              <w:rPr>
                <w:color w:val="000000"/>
                <w:sz w:val="20"/>
              </w:rPr>
              <w:t>10.8</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C89A8" w14:textId="77777777" w:rsidR="004F7A4D" w:rsidRDefault="004F7A4D" w:rsidP="00D73208">
            <w:pPr>
              <w:jc w:val="center"/>
            </w:pPr>
            <w:r>
              <w:rPr>
                <w:color w:val="000000"/>
                <w:sz w:val="20"/>
              </w:rPr>
              <w:t>13,234</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9BD42" w14:textId="77777777" w:rsidR="004F7A4D" w:rsidRDefault="004F7A4D" w:rsidP="00D73208">
            <w:pPr>
              <w:jc w:val="center"/>
            </w:pPr>
            <w:r>
              <w:rPr>
                <w:color w:val="000000"/>
                <w:sz w:val="20"/>
              </w:rPr>
              <w:t>14.4</w:t>
            </w:r>
          </w:p>
        </w:tc>
      </w:tr>
      <w:tr w:rsidR="004F7A4D" w14:paraId="1F2C844B" w14:textId="77777777" w:rsidTr="00555DEF">
        <w:trPr>
          <w:trHeight w:val="166"/>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A7994A" w14:textId="77777777" w:rsidR="004F7A4D" w:rsidRDefault="004F7A4D" w:rsidP="00D73208">
            <w:pPr>
              <w:jc w:val="right"/>
            </w:pPr>
            <w:r>
              <w:rPr>
                <w:color w:val="000000"/>
                <w:sz w:val="20"/>
              </w:rPr>
              <w:t>2020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0576B" w14:textId="77777777" w:rsidR="004F7A4D" w:rsidRDefault="004F7A4D" w:rsidP="00D73208">
            <w:pPr>
              <w:jc w:val="center"/>
            </w:pPr>
            <w:r>
              <w:rPr>
                <w:color w:val="000000"/>
                <w:sz w:val="20"/>
              </w:rPr>
              <w:t>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66BCE" w14:textId="77777777" w:rsidR="004F7A4D" w:rsidRDefault="004F7A4D" w:rsidP="00D73208">
            <w:pPr>
              <w:jc w:val="center"/>
            </w:pPr>
            <w:r>
              <w:rPr>
                <w:color w:val="000000"/>
                <w:sz w:val="20"/>
              </w:rPr>
              <w:t>--</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27FB3" w14:textId="77777777" w:rsidR="004F7A4D" w:rsidRDefault="004F7A4D" w:rsidP="00D73208">
            <w:pPr>
              <w:jc w:val="center"/>
            </w:pPr>
            <w:r>
              <w:rPr>
                <w:color w:val="000000"/>
                <w:sz w:val="20"/>
              </w:rPr>
              <w:t>31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9C2E7" w14:textId="77777777" w:rsidR="004F7A4D" w:rsidRDefault="004F7A4D" w:rsidP="00D73208">
            <w:pPr>
              <w:jc w:val="center"/>
            </w:pPr>
            <w:r>
              <w:rPr>
                <w:color w:val="000000"/>
                <w:sz w:val="20"/>
              </w:rPr>
              <w:t>6.8</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716B3" w14:textId="77777777" w:rsidR="004F7A4D" w:rsidRDefault="004F7A4D" w:rsidP="00D73208">
            <w:pPr>
              <w:jc w:val="center"/>
            </w:pPr>
            <w:r>
              <w:rPr>
                <w:color w:val="000000"/>
                <w:sz w:val="20"/>
              </w:rPr>
              <w:t>20,240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E9164" w14:textId="77777777" w:rsidR="004F7A4D" w:rsidRDefault="004F7A4D" w:rsidP="00D73208">
            <w:pPr>
              <w:jc w:val="center"/>
            </w:pPr>
            <w:r>
              <w:rPr>
                <w:color w:val="000000"/>
                <w:sz w:val="20"/>
              </w:rPr>
              <w:t>18.1</w:t>
            </w:r>
          </w:p>
        </w:tc>
      </w:tr>
      <w:tr w:rsidR="004F7A4D" w14:paraId="0A6F167C"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DBF85B" w14:textId="77777777" w:rsidR="004F7A4D" w:rsidRDefault="004F7A4D" w:rsidP="00D73208">
            <w:r>
              <w:rPr>
                <w:b/>
                <w:color w:val="000000"/>
                <w:sz w:val="20"/>
              </w:rPr>
              <w:t>Totals</w:t>
            </w:r>
          </w:p>
        </w:tc>
        <w:tc>
          <w:tcPr>
            <w:tcW w:w="715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37CFF" w14:textId="77777777" w:rsidR="004F7A4D" w:rsidRDefault="004F7A4D" w:rsidP="00D73208"/>
        </w:tc>
      </w:tr>
      <w:tr w:rsidR="004F7A4D" w14:paraId="65A9CAE1"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BE5056" w14:textId="77777777" w:rsidR="004F7A4D" w:rsidRDefault="004F7A4D" w:rsidP="00D73208">
            <w:pPr>
              <w:jc w:val="right"/>
            </w:pPr>
            <w:r>
              <w:rPr>
                <w:b/>
                <w:color w:val="000000"/>
                <w:sz w:val="20"/>
              </w:rPr>
              <w:t>2019</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CE369" w14:textId="77777777" w:rsidR="004F7A4D" w:rsidRDefault="004F7A4D" w:rsidP="00D73208">
            <w:pPr>
              <w:jc w:val="center"/>
            </w:pPr>
            <w:r>
              <w:rPr>
                <w:b/>
                <w:color w:val="000000"/>
                <w:sz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D09C4" w14:textId="77777777" w:rsidR="004F7A4D" w:rsidRDefault="004F7A4D" w:rsidP="00D73208">
            <w:pPr>
              <w:jc w:val="center"/>
            </w:pPr>
            <w:r>
              <w:rPr>
                <w:b/>
                <w:color w:val="000000"/>
                <w:sz w:val="20"/>
              </w:rPr>
              <w:t>100.0</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C56C9" w14:textId="77777777" w:rsidR="004F7A4D" w:rsidRDefault="004F7A4D" w:rsidP="00D73208">
            <w:pPr>
              <w:jc w:val="center"/>
            </w:pPr>
            <w:r>
              <w:rPr>
                <w:b/>
                <w:color w:val="000000"/>
                <w:sz w:val="20"/>
              </w:rPr>
              <w:t>434</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A016F" w14:textId="77777777" w:rsidR="004F7A4D" w:rsidRDefault="004F7A4D" w:rsidP="00D73208">
            <w:pPr>
              <w:jc w:val="center"/>
            </w:pPr>
            <w:r>
              <w:rPr>
                <w:b/>
                <w:color w:val="000000"/>
                <w:sz w:val="20"/>
              </w:rPr>
              <w:t>100.0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5EF4E" w14:textId="77777777" w:rsidR="004F7A4D" w:rsidRDefault="004F7A4D" w:rsidP="00D73208">
            <w:pPr>
              <w:jc w:val="center"/>
            </w:pPr>
            <w:r>
              <w:rPr>
                <w:b/>
                <w:color w:val="000000"/>
                <w:sz w:val="20"/>
              </w:rPr>
              <w:t>91,809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A2DBF" w14:textId="77777777" w:rsidR="004F7A4D" w:rsidRDefault="004F7A4D" w:rsidP="00D73208">
            <w:pPr>
              <w:jc w:val="center"/>
            </w:pPr>
            <w:r>
              <w:rPr>
                <w:b/>
                <w:color w:val="000000"/>
                <w:sz w:val="20"/>
              </w:rPr>
              <w:t>100.0</w:t>
            </w:r>
          </w:p>
        </w:tc>
      </w:tr>
      <w:tr w:rsidR="004F7A4D" w14:paraId="6FD2F2B6" w14:textId="77777777" w:rsidTr="00555DEF">
        <w:trPr>
          <w:trHeight w:val="181"/>
        </w:trPr>
        <w:tc>
          <w:tcPr>
            <w:tcW w:w="2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DD9196B" w14:textId="77777777" w:rsidR="004F7A4D" w:rsidRDefault="004F7A4D" w:rsidP="00D73208">
            <w:pPr>
              <w:jc w:val="right"/>
            </w:pPr>
            <w:r>
              <w:rPr>
                <w:b/>
                <w:color w:val="000000"/>
                <w:sz w:val="20"/>
              </w:rPr>
              <w:t>2020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0E521" w14:textId="77777777" w:rsidR="004F7A4D" w:rsidRDefault="004F7A4D" w:rsidP="00D73208">
            <w:pPr>
              <w:jc w:val="center"/>
            </w:pPr>
            <w:r>
              <w:rPr>
                <w:b/>
                <w:color w:val="000000"/>
                <w:sz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2F2DD" w14:textId="77777777" w:rsidR="004F7A4D" w:rsidRDefault="004F7A4D" w:rsidP="00D73208">
            <w:pPr>
              <w:jc w:val="center"/>
            </w:pPr>
            <w:r>
              <w:rPr>
                <w:b/>
                <w:color w:val="000000"/>
                <w:sz w:val="20"/>
              </w:rPr>
              <w:t>--</w:t>
            </w:r>
          </w:p>
        </w:tc>
        <w:tc>
          <w:tcPr>
            <w:tcW w:w="11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BD3E3" w14:textId="77777777" w:rsidR="004F7A4D" w:rsidRDefault="004F7A4D" w:rsidP="00D73208">
            <w:pPr>
              <w:jc w:val="center"/>
            </w:pPr>
            <w:r>
              <w:rPr>
                <w:b/>
                <w:color w:val="000000"/>
                <w:sz w:val="20"/>
              </w:rPr>
              <w:t>459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C8FDF" w14:textId="77777777" w:rsidR="004F7A4D" w:rsidRDefault="004F7A4D" w:rsidP="00D73208">
            <w:pPr>
              <w:jc w:val="center"/>
            </w:pPr>
            <w:r>
              <w:rPr>
                <w:b/>
                <w:color w:val="000000"/>
                <w:sz w:val="20"/>
              </w:rPr>
              <w:t>100.0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820C5" w14:textId="77777777" w:rsidR="004F7A4D" w:rsidRDefault="004F7A4D" w:rsidP="00D73208">
            <w:pPr>
              <w:jc w:val="center"/>
            </w:pPr>
            <w:r>
              <w:rPr>
                <w:b/>
                <w:color w:val="000000"/>
                <w:sz w:val="20"/>
              </w:rPr>
              <w:t>111,749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E1FB3" w14:textId="77777777" w:rsidR="004F7A4D" w:rsidRDefault="004F7A4D" w:rsidP="00D73208">
            <w:pPr>
              <w:jc w:val="center"/>
            </w:pPr>
            <w:r>
              <w:rPr>
                <w:b/>
                <w:color w:val="000000"/>
                <w:sz w:val="20"/>
              </w:rPr>
              <w:t>100.0</w:t>
            </w:r>
          </w:p>
        </w:tc>
      </w:tr>
      <w:tr w:rsidR="004F7A4D" w14:paraId="69FF42A4" w14:textId="77777777" w:rsidTr="00555DEF">
        <w:trPr>
          <w:trHeight w:val="293"/>
        </w:trPr>
        <w:tc>
          <w:tcPr>
            <w:tcW w:w="9438"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AB62469" w14:textId="77777777" w:rsidR="004F7A4D" w:rsidRDefault="004F7A4D" w:rsidP="00D73208">
            <w:r>
              <w:rPr>
                <w:i/>
                <w:color w:val="000000"/>
                <w:sz w:val="16"/>
              </w:rPr>
              <w:t>Source: 2015 ACS; Bank Data, 2019 HMDA Aggregate Data, "--" data not available.</w:t>
            </w:r>
          </w:p>
          <w:p w14:paraId="089F8007" w14:textId="77777777" w:rsidR="004F7A4D" w:rsidRDefault="004F7A4D" w:rsidP="00D73208">
            <w:r>
              <w:rPr>
                <w:i/>
                <w:color w:val="000000"/>
                <w:sz w:val="16"/>
              </w:rPr>
              <w:t>Due to rounding, totals may not equal 100.0%</w:t>
            </w:r>
          </w:p>
        </w:tc>
      </w:tr>
    </w:tbl>
    <w:p w14:paraId="00AC6CF7" w14:textId="77777777" w:rsidR="00500E68" w:rsidRPr="003A3F88" w:rsidRDefault="00500E68" w:rsidP="00500E68">
      <w:pPr>
        <w:spacing w:after="4" w:line="247" w:lineRule="auto"/>
        <w:ind w:left="14" w:hanging="14"/>
        <w:rPr>
          <w:iCs/>
          <w:color w:val="000000"/>
          <w:highlight w:val="yellow"/>
        </w:rPr>
      </w:pPr>
    </w:p>
    <w:p w14:paraId="71DCFBF8" w14:textId="77777777" w:rsidR="00500E68" w:rsidRPr="00501156" w:rsidRDefault="00500E68" w:rsidP="00500E68">
      <w:pPr>
        <w:spacing w:after="4" w:line="247" w:lineRule="auto"/>
        <w:ind w:left="14" w:hanging="14"/>
        <w:rPr>
          <w:b/>
          <w:i/>
          <w:iCs/>
          <w:color w:val="000000"/>
        </w:rPr>
      </w:pPr>
      <w:r w:rsidRPr="00501156">
        <w:rPr>
          <w:b/>
          <w:i/>
          <w:iCs/>
          <w:color w:val="000000"/>
        </w:rPr>
        <w:t>Small Business Loans</w:t>
      </w:r>
    </w:p>
    <w:p w14:paraId="3F97134F" w14:textId="21197961" w:rsidR="009C2D5B" w:rsidRDefault="00500E68" w:rsidP="00055673">
      <w:pPr>
        <w:ind w:left="14" w:hanging="14"/>
        <w:rPr>
          <w:iCs/>
          <w:color w:val="000000"/>
        </w:rPr>
      </w:pPr>
      <w:r w:rsidRPr="00501156">
        <w:rPr>
          <w:iCs/>
          <w:color w:val="000000"/>
        </w:rPr>
        <w:t xml:space="preserve">The distribution of small business loans reflects </w:t>
      </w:r>
      <w:r w:rsidR="00D46F60">
        <w:rPr>
          <w:iCs/>
          <w:color w:val="000000"/>
        </w:rPr>
        <w:t>adequate</w:t>
      </w:r>
      <w:r w:rsidR="00D46F60" w:rsidRPr="00501156">
        <w:rPr>
          <w:iCs/>
          <w:color w:val="000000"/>
        </w:rPr>
        <w:t xml:space="preserve"> </w:t>
      </w:r>
      <w:r w:rsidRPr="00501156">
        <w:rPr>
          <w:iCs/>
          <w:color w:val="000000"/>
        </w:rPr>
        <w:t>penetration of loans to businesses with GARs of $1</w:t>
      </w:r>
      <w:r w:rsidR="00DF5A3C">
        <w:rPr>
          <w:iCs/>
          <w:color w:val="000000"/>
        </w:rPr>
        <w:t>.0</w:t>
      </w:r>
      <w:r w:rsidRPr="00501156">
        <w:rPr>
          <w:iCs/>
          <w:color w:val="000000"/>
        </w:rPr>
        <w:t xml:space="preserve"> million or less.  The following table shows that 38.1 percent of small business loans originated in 2019 were to businesses with GARs of $1</w:t>
      </w:r>
      <w:r w:rsidR="006B61F0">
        <w:rPr>
          <w:iCs/>
          <w:color w:val="000000"/>
        </w:rPr>
        <w:t>.0</w:t>
      </w:r>
      <w:r w:rsidRPr="00501156">
        <w:rPr>
          <w:iCs/>
          <w:color w:val="000000"/>
        </w:rPr>
        <w:t xml:space="preserve"> million or less.  This </w:t>
      </w:r>
      <w:r w:rsidR="009C2D5B">
        <w:rPr>
          <w:iCs/>
          <w:color w:val="000000"/>
        </w:rPr>
        <w:t>lending is</w:t>
      </w:r>
      <w:r w:rsidR="009C2D5B" w:rsidRPr="00501156">
        <w:rPr>
          <w:iCs/>
          <w:color w:val="000000"/>
        </w:rPr>
        <w:t xml:space="preserve"> </w:t>
      </w:r>
      <w:r w:rsidRPr="00501156">
        <w:rPr>
          <w:iCs/>
          <w:color w:val="000000"/>
        </w:rPr>
        <w:t xml:space="preserve">comparable to the aggregate performance.  </w:t>
      </w:r>
    </w:p>
    <w:p w14:paraId="21CC9751" w14:textId="77777777" w:rsidR="009C2D5B" w:rsidRDefault="009C2D5B" w:rsidP="00055673">
      <w:pPr>
        <w:ind w:left="14" w:hanging="14"/>
        <w:rPr>
          <w:iCs/>
          <w:color w:val="000000"/>
        </w:rPr>
      </w:pPr>
    </w:p>
    <w:p w14:paraId="40D5BB31" w14:textId="1007264E" w:rsidR="00500E68" w:rsidRPr="00501156" w:rsidRDefault="00500E68" w:rsidP="00055673">
      <w:pPr>
        <w:ind w:left="14" w:hanging="14"/>
        <w:rPr>
          <w:i/>
          <w:iCs/>
          <w:color w:val="000000"/>
        </w:rPr>
      </w:pPr>
      <w:r w:rsidRPr="00501156">
        <w:rPr>
          <w:iCs/>
          <w:color w:val="000000"/>
        </w:rPr>
        <w:t>In 2020, the percentage</w:t>
      </w:r>
      <w:r w:rsidR="009C2D5B">
        <w:rPr>
          <w:iCs/>
          <w:color w:val="000000"/>
        </w:rPr>
        <w:t xml:space="preserve"> of small business loans originated by the </w:t>
      </w:r>
      <w:r w:rsidR="00837B37">
        <w:rPr>
          <w:iCs/>
          <w:color w:val="000000"/>
        </w:rPr>
        <w:t>institution</w:t>
      </w:r>
      <w:r w:rsidR="00837B37" w:rsidRPr="00501156">
        <w:rPr>
          <w:iCs/>
          <w:color w:val="000000"/>
        </w:rPr>
        <w:t xml:space="preserve"> </w:t>
      </w:r>
      <w:r w:rsidRPr="00501156">
        <w:rPr>
          <w:iCs/>
          <w:color w:val="000000"/>
        </w:rPr>
        <w:t>decreased to 16.5 percent.  Despite the percentage of loans being lower than the total percentage of businesses with GARs of $1</w:t>
      </w:r>
      <w:r w:rsidR="006B61F0">
        <w:rPr>
          <w:iCs/>
          <w:color w:val="000000"/>
        </w:rPr>
        <w:t>.0</w:t>
      </w:r>
      <w:r w:rsidRPr="00501156">
        <w:rPr>
          <w:iCs/>
          <w:color w:val="000000"/>
        </w:rPr>
        <w:t xml:space="preserve"> million or less within the assessment area, the </w:t>
      </w:r>
      <w:r w:rsidR="00837B37">
        <w:rPr>
          <w:iCs/>
          <w:color w:val="000000"/>
        </w:rPr>
        <w:t>institution</w:t>
      </w:r>
      <w:r w:rsidR="00837B37" w:rsidRPr="00501156">
        <w:rPr>
          <w:iCs/>
          <w:color w:val="000000"/>
        </w:rPr>
        <w:t xml:space="preserve"> </w:t>
      </w:r>
      <w:r w:rsidRPr="00501156">
        <w:rPr>
          <w:iCs/>
          <w:color w:val="000000"/>
        </w:rPr>
        <w:t xml:space="preserve">performance is reasonable.  </w:t>
      </w:r>
      <w:r w:rsidR="004F7A4D" w:rsidRPr="00501156">
        <w:rPr>
          <w:iCs/>
          <w:color w:val="000000"/>
        </w:rPr>
        <w:t xml:space="preserve">The decrease in the </w:t>
      </w:r>
      <w:r w:rsidR="00837B37">
        <w:rPr>
          <w:iCs/>
          <w:color w:val="000000"/>
        </w:rPr>
        <w:t>institution’s</w:t>
      </w:r>
      <w:r w:rsidR="00837B37" w:rsidRPr="00501156">
        <w:rPr>
          <w:iCs/>
          <w:color w:val="000000"/>
        </w:rPr>
        <w:t xml:space="preserve"> </w:t>
      </w:r>
      <w:r w:rsidR="004F7A4D" w:rsidRPr="00501156">
        <w:rPr>
          <w:iCs/>
          <w:color w:val="000000"/>
        </w:rPr>
        <w:t xml:space="preserve">performance between 2019 and 2020 can be </w:t>
      </w:r>
      <w:r w:rsidR="004F7A4D" w:rsidRPr="00501156">
        <w:rPr>
          <w:iCs/>
          <w:color w:val="000000"/>
        </w:rPr>
        <w:lastRenderedPageBreak/>
        <w:t xml:space="preserve">explained by the large amount of </w:t>
      </w:r>
      <w:r w:rsidR="008F773A">
        <w:rPr>
          <w:iCs/>
          <w:color w:val="000000"/>
        </w:rPr>
        <w:t>Paycheck Protection Program (</w:t>
      </w:r>
      <w:r w:rsidR="004F7A4D" w:rsidRPr="00501156">
        <w:rPr>
          <w:iCs/>
          <w:color w:val="000000"/>
        </w:rPr>
        <w:t>PPP</w:t>
      </w:r>
      <w:r w:rsidR="008F773A">
        <w:rPr>
          <w:iCs/>
          <w:color w:val="000000"/>
        </w:rPr>
        <w:t>)</w:t>
      </w:r>
      <w:r w:rsidR="004F7A4D" w:rsidRPr="00501156">
        <w:rPr>
          <w:iCs/>
          <w:color w:val="000000"/>
        </w:rPr>
        <w:t xml:space="preserve"> loans, which do not require GAR reporting and are reflected in the Revenue Not Available category.</w:t>
      </w:r>
    </w:p>
    <w:p w14:paraId="627B2C8D" w14:textId="77777777" w:rsidR="00500E68" w:rsidRPr="003A3F88" w:rsidRDefault="00500E68" w:rsidP="00055673">
      <w:pPr>
        <w:ind w:left="14" w:hanging="14"/>
        <w:rPr>
          <w:iCs/>
          <w:color w:val="000000"/>
          <w:highlight w:val="yellow"/>
        </w:rPr>
      </w:pPr>
    </w:p>
    <w:tbl>
      <w:tblPr>
        <w:tblW w:w="0" w:type="auto"/>
        <w:tblCellMar>
          <w:left w:w="0" w:type="dxa"/>
          <w:right w:w="0" w:type="dxa"/>
        </w:tblCellMar>
        <w:tblLook w:val="0000" w:firstRow="0" w:lastRow="0" w:firstColumn="0" w:lastColumn="0" w:noHBand="0" w:noVBand="0"/>
      </w:tblPr>
      <w:tblGrid>
        <w:gridCol w:w="2260"/>
        <w:gridCol w:w="1423"/>
        <w:gridCol w:w="1430"/>
        <w:gridCol w:w="1120"/>
        <w:gridCol w:w="988"/>
        <w:gridCol w:w="1133"/>
        <w:gridCol w:w="988"/>
      </w:tblGrid>
      <w:tr w:rsidR="00500E68" w:rsidRPr="003A3F88" w14:paraId="1BB20642" w14:textId="77777777" w:rsidTr="00555DEF">
        <w:trPr>
          <w:trHeight w:val="360"/>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2A6910B0" w14:textId="77777777" w:rsidR="00500E68" w:rsidRPr="003A3F88" w:rsidRDefault="00500E68" w:rsidP="00986889">
            <w:pPr>
              <w:spacing w:after="4" w:line="247" w:lineRule="auto"/>
              <w:ind w:left="14" w:hanging="14"/>
              <w:jc w:val="center"/>
              <w:rPr>
                <w:sz w:val="20"/>
                <w:szCs w:val="20"/>
              </w:rPr>
            </w:pPr>
            <w:r w:rsidRPr="003A3F88">
              <w:rPr>
                <w:b/>
                <w:color w:val="000000"/>
                <w:sz w:val="20"/>
                <w:szCs w:val="20"/>
              </w:rPr>
              <w:t>Distribution of Small Business Loans by Gross Annual Revenue Category</w:t>
            </w:r>
          </w:p>
        </w:tc>
      </w:tr>
      <w:tr w:rsidR="00500E68" w:rsidRPr="003A3F88" w14:paraId="1E047973" w14:textId="77777777" w:rsidTr="00FB2F48">
        <w:trPr>
          <w:trHeight w:val="498"/>
        </w:trPr>
        <w:tc>
          <w:tcPr>
            <w:tcW w:w="2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A6CF0C" w14:textId="77777777" w:rsidR="00500E68" w:rsidRPr="003A3F88" w:rsidRDefault="00500E68" w:rsidP="00FB2F48">
            <w:pPr>
              <w:spacing w:after="4" w:line="247" w:lineRule="auto"/>
              <w:ind w:left="14" w:hanging="14"/>
              <w:rPr>
                <w:sz w:val="20"/>
                <w:szCs w:val="20"/>
              </w:rPr>
            </w:pPr>
            <w:r w:rsidRPr="003A3F88">
              <w:rPr>
                <w:b/>
                <w:color w:val="000000"/>
                <w:sz w:val="20"/>
                <w:szCs w:val="20"/>
              </w:rPr>
              <w:t>Gross Revenue Level</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61B441"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 of  Businesses</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4D2AF5"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Aggregate Performance</w:t>
            </w:r>
            <w:r w:rsidRPr="003A3F88">
              <w:rPr>
                <w:b/>
                <w:color w:val="000000"/>
                <w:sz w:val="20"/>
                <w:szCs w:val="20"/>
              </w:rPr>
              <w:br/>
              <w:t>% of #</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75D0E4"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DBBD81"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01CF50"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$(000s)</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7AF48D"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r>
      <w:tr w:rsidR="00500E68" w:rsidRPr="003A3F88" w14:paraId="6B13911F" w14:textId="77777777" w:rsidTr="00FB2F48">
        <w:trPr>
          <w:trHeight w:val="181"/>
        </w:trPr>
        <w:tc>
          <w:tcPr>
            <w:tcW w:w="2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B3FB68" w14:textId="77777777" w:rsidR="00500E68" w:rsidRPr="003A3F88" w:rsidRDefault="00500E68" w:rsidP="00FB2F48">
            <w:pPr>
              <w:spacing w:after="4" w:line="247" w:lineRule="auto"/>
              <w:ind w:left="14" w:hanging="14"/>
              <w:rPr>
                <w:sz w:val="20"/>
                <w:szCs w:val="20"/>
              </w:rPr>
            </w:pPr>
            <w:r w:rsidRPr="003A3F88">
              <w:rPr>
                <w:color w:val="000000"/>
                <w:sz w:val="20"/>
                <w:szCs w:val="20"/>
              </w:rPr>
              <w:t>&lt;=$1,000,000</w:t>
            </w:r>
          </w:p>
        </w:tc>
        <w:tc>
          <w:tcPr>
            <w:tcW w:w="708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09B54" w14:textId="77777777" w:rsidR="00500E68" w:rsidRPr="003A3F88" w:rsidRDefault="00500E68" w:rsidP="00FB2F48">
            <w:pPr>
              <w:spacing w:after="4" w:line="247" w:lineRule="auto"/>
              <w:ind w:left="14" w:hanging="14"/>
              <w:rPr>
                <w:sz w:val="20"/>
                <w:szCs w:val="20"/>
              </w:rPr>
            </w:pPr>
          </w:p>
        </w:tc>
      </w:tr>
      <w:tr w:rsidR="00500E68" w:rsidRPr="003A3F88" w14:paraId="3DBCCB8D" w14:textId="77777777" w:rsidTr="00FB2F48">
        <w:trPr>
          <w:trHeight w:val="166"/>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8B34786"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BC3DC"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82.8</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5A324"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41.6</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07C37"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45</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9FF2E"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38.1</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F6033"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8,119</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A7239"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30.4</w:t>
            </w:r>
          </w:p>
        </w:tc>
      </w:tr>
      <w:tr w:rsidR="00500E68" w:rsidRPr="003A3F88" w14:paraId="0436E290" w14:textId="77777777" w:rsidTr="00FB2F48">
        <w:trPr>
          <w:trHeight w:val="166"/>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ED9A7B5"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3892B"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83.6</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21C39"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19C3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26</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3885B"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16.5</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2EDB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5,027</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74DF8"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16.2</w:t>
            </w:r>
          </w:p>
        </w:tc>
      </w:tr>
      <w:tr w:rsidR="00500E68" w:rsidRPr="003A3F88" w14:paraId="04E99CE6" w14:textId="77777777" w:rsidTr="00FB2F48">
        <w:trPr>
          <w:trHeight w:val="181"/>
        </w:trPr>
        <w:tc>
          <w:tcPr>
            <w:tcW w:w="2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9E5C05" w14:textId="77777777" w:rsidR="00500E68" w:rsidRPr="003A3F88" w:rsidRDefault="00500E68" w:rsidP="00FB2F48">
            <w:pPr>
              <w:spacing w:after="4" w:line="247" w:lineRule="auto"/>
              <w:ind w:left="14" w:hanging="14"/>
              <w:rPr>
                <w:sz w:val="20"/>
                <w:szCs w:val="20"/>
              </w:rPr>
            </w:pPr>
            <w:r w:rsidRPr="003A3F88">
              <w:rPr>
                <w:color w:val="000000"/>
                <w:sz w:val="20"/>
                <w:szCs w:val="20"/>
              </w:rPr>
              <w:t>&gt;1,000,000</w:t>
            </w:r>
          </w:p>
        </w:tc>
        <w:tc>
          <w:tcPr>
            <w:tcW w:w="708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CFE02" w14:textId="77777777" w:rsidR="00500E68" w:rsidRPr="003A3F88" w:rsidRDefault="00500E68" w:rsidP="00FB2F48">
            <w:pPr>
              <w:spacing w:after="4" w:line="247" w:lineRule="auto"/>
              <w:ind w:left="14" w:hanging="14"/>
              <w:rPr>
                <w:sz w:val="20"/>
                <w:szCs w:val="20"/>
              </w:rPr>
            </w:pPr>
          </w:p>
        </w:tc>
      </w:tr>
      <w:tr w:rsidR="00500E68" w:rsidRPr="003A3F88" w14:paraId="27EA5F38" w14:textId="77777777" w:rsidTr="00FB2F48">
        <w:trPr>
          <w:trHeight w:val="166"/>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134D4F0"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9A333"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5.8</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6B537"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2E914"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73</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485E5"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61.9</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19607"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18,558</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583B3"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69.6</w:t>
            </w:r>
          </w:p>
        </w:tc>
      </w:tr>
      <w:tr w:rsidR="00500E68" w:rsidRPr="003A3F88" w14:paraId="6844673F" w14:textId="77777777" w:rsidTr="00FB2F48">
        <w:trPr>
          <w:trHeight w:val="166"/>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5539E1D"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5B645"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5.4</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E58F2"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71AA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59</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53662"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37.3</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4014E"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16,369</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2CD8C"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52.8</w:t>
            </w:r>
          </w:p>
        </w:tc>
      </w:tr>
      <w:tr w:rsidR="00500E68" w:rsidRPr="003A3F88" w14:paraId="0F666D3E" w14:textId="77777777" w:rsidTr="00FB2F48">
        <w:trPr>
          <w:trHeight w:val="181"/>
        </w:trPr>
        <w:tc>
          <w:tcPr>
            <w:tcW w:w="2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39D19A" w14:textId="77777777" w:rsidR="00500E68" w:rsidRPr="003A3F88" w:rsidRDefault="00500E68" w:rsidP="00FB2F48">
            <w:pPr>
              <w:spacing w:after="4" w:line="247" w:lineRule="auto"/>
              <w:ind w:left="14" w:hanging="14"/>
              <w:rPr>
                <w:sz w:val="20"/>
                <w:szCs w:val="20"/>
              </w:rPr>
            </w:pPr>
            <w:r w:rsidRPr="003A3F88">
              <w:rPr>
                <w:color w:val="000000"/>
                <w:sz w:val="20"/>
                <w:szCs w:val="20"/>
              </w:rPr>
              <w:t>Revenue Not Available</w:t>
            </w:r>
          </w:p>
        </w:tc>
        <w:tc>
          <w:tcPr>
            <w:tcW w:w="708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AC221" w14:textId="77777777" w:rsidR="00500E68" w:rsidRPr="003A3F88" w:rsidRDefault="00500E68" w:rsidP="00FB2F48">
            <w:pPr>
              <w:spacing w:after="4" w:line="247" w:lineRule="auto"/>
              <w:ind w:left="14" w:hanging="14"/>
              <w:rPr>
                <w:sz w:val="20"/>
                <w:szCs w:val="20"/>
              </w:rPr>
            </w:pPr>
          </w:p>
        </w:tc>
      </w:tr>
      <w:tr w:rsidR="00500E68" w:rsidRPr="003A3F88" w14:paraId="2331CF3A" w14:textId="77777777" w:rsidTr="00FB2F48">
        <w:trPr>
          <w:trHeight w:val="166"/>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779A3BC"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B56B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11.4</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96D49"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27111"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89A6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92E2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D4160"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0.0</w:t>
            </w:r>
          </w:p>
        </w:tc>
      </w:tr>
      <w:tr w:rsidR="00500E68" w:rsidRPr="003A3F88" w14:paraId="26E86CD2" w14:textId="77777777" w:rsidTr="00FB2F48">
        <w:trPr>
          <w:trHeight w:val="166"/>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E7A542" w14:textId="77777777" w:rsidR="00500E68" w:rsidRPr="003A3F88" w:rsidRDefault="00500E68" w:rsidP="00FB2F48">
            <w:pPr>
              <w:spacing w:after="4" w:line="247" w:lineRule="auto"/>
              <w:ind w:left="14" w:hanging="14"/>
              <w:jc w:val="right"/>
              <w:rPr>
                <w:sz w:val="20"/>
                <w:szCs w:val="20"/>
              </w:rPr>
            </w:pPr>
            <w:r w:rsidRPr="003A3F88">
              <w:rPr>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BAFDD"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11.0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697CA"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9E672"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73</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A5085"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46.2</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FE57E"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9,609</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3F12F" w14:textId="77777777" w:rsidR="00500E68" w:rsidRPr="003A3F88" w:rsidRDefault="00500E68" w:rsidP="00FB2F48">
            <w:pPr>
              <w:spacing w:after="4" w:line="247" w:lineRule="auto"/>
              <w:ind w:left="14" w:hanging="14"/>
              <w:jc w:val="center"/>
              <w:rPr>
                <w:sz w:val="20"/>
                <w:szCs w:val="20"/>
              </w:rPr>
            </w:pPr>
            <w:r w:rsidRPr="003A3F88">
              <w:rPr>
                <w:color w:val="000000"/>
                <w:sz w:val="20"/>
                <w:szCs w:val="20"/>
              </w:rPr>
              <w:t>31.0</w:t>
            </w:r>
          </w:p>
        </w:tc>
      </w:tr>
      <w:tr w:rsidR="00500E68" w:rsidRPr="003A3F88" w14:paraId="2D4EF762" w14:textId="77777777" w:rsidTr="00FB2F48">
        <w:trPr>
          <w:trHeight w:val="181"/>
        </w:trPr>
        <w:tc>
          <w:tcPr>
            <w:tcW w:w="2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A37879" w14:textId="77777777" w:rsidR="00500E68" w:rsidRPr="003A3F88" w:rsidRDefault="00500E68" w:rsidP="00FB2F48">
            <w:pPr>
              <w:spacing w:after="4" w:line="247" w:lineRule="auto"/>
              <w:ind w:left="14" w:hanging="14"/>
              <w:rPr>
                <w:sz w:val="20"/>
                <w:szCs w:val="20"/>
              </w:rPr>
            </w:pPr>
            <w:r w:rsidRPr="003A3F88">
              <w:rPr>
                <w:b/>
                <w:color w:val="000000"/>
                <w:sz w:val="20"/>
                <w:szCs w:val="20"/>
              </w:rPr>
              <w:t>Totals</w:t>
            </w:r>
          </w:p>
        </w:tc>
        <w:tc>
          <w:tcPr>
            <w:tcW w:w="708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19F09" w14:textId="77777777" w:rsidR="00500E68" w:rsidRPr="003A3F88" w:rsidRDefault="00500E68" w:rsidP="00FB2F48">
            <w:pPr>
              <w:spacing w:after="4" w:line="247" w:lineRule="auto"/>
              <w:ind w:left="14" w:hanging="14"/>
              <w:rPr>
                <w:sz w:val="20"/>
                <w:szCs w:val="20"/>
              </w:rPr>
            </w:pPr>
          </w:p>
        </w:tc>
      </w:tr>
      <w:tr w:rsidR="00500E68" w:rsidRPr="003A3F88" w14:paraId="1E482E57" w14:textId="77777777" w:rsidTr="00FB2F48">
        <w:trPr>
          <w:trHeight w:val="181"/>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9753FA5" w14:textId="77777777" w:rsidR="00500E68" w:rsidRPr="003A3F88" w:rsidRDefault="00500E68" w:rsidP="00FB2F48">
            <w:pPr>
              <w:spacing w:after="4" w:line="247" w:lineRule="auto"/>
              <w:ind w:left="14" w:hanging="14"/>
              <w:jc w:val="right"/>
              <w:rPr>
                <w:sz w:val="20"/>
                <w:szCs w:val="20"/>
              </w:rPr>
            </w:pPr>
            <w:r w:rsidRPr="003A3F88">
              <w:rPr>
                <w:b/>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77D00"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33D98"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ECCD5"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118</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4CE55"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C939C"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26,677</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77D8B"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r>
      <w:tr w:rsidR="00500E68" w:rsidRPr="003A3F88" w14:paraId="0FC5592F" w14:textId="77777777" w:rsidTr="00FB2F48">
        <w:trPr>
          <w:trHeight w:val="181"/>
        </w:trPr>
        <w:tc>
          <w:tcPr>
            <w:tcW w:w="226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26885C" w14:textId="77777777" w:rsidR="00500E68" w:rsidRPr="003A3F88" w:rsidRDefault="00500E68" w:rsidP="00FB2F48">
            <w:pPr>
              <w:spacing w:after="4" w:line="247" w:lineRule="auto"/>
              <w:ind w:left="14" w:hanging="14"/>
              <w:jc w:val="right"/>
              <w:rPr>
                <w:sz w:val="20"/>
                <w:szCs w:val="20"/>
              </w:rPr>
            </w:pPr>
            <w:r w:rsidRPr="003A3F88">
              <w:rPr>
                <w:b/>
                <w:color w:val="000000"/>
                <w:sz w:val="20"/>
                <w:szCs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A1993"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3E24F"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w:t>
            </w:r>
          </w:p>
        </w:tc>
        <w:tc>
          <w:tcPr>
            <w:tcW w:w="1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DDC98"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158</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4A2A3"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024F4"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31,005</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66109" w14:textId="77777777" w:rsidR="00500E68" w:rsidRPr="003A3F88" w:rsidRDefault="00500E68" w:rsidP="00FB2F48">
            <w:pPr>
              <w:spacing w:after="4" w:line="247" w:lineRule="auto"/>
              <w:ind w:left="14" w:hanging="14"/>
              <w:jc w:val="center"/>
              <w:rPr>
                <w:sz w:val="20"/>
                <w:szCs w:val="20"/>
              </w:rPr>
            </w:pPr>
            <w:r w:rsidRPr="003A3F88">
              <w:rPr>
                <w:b/>
                <w:color w:val="000000"/>
                <w:sz w:val="20"/>
                <w:szCs w:val="20"/>
              </w:rPr>
              <w:t>100.0</w:t>
            </w:r>
          </w:p>
        </w:tc>
      </w:tr>
      <w:tr w:rsidR="00500E68" w:rsidRPr="003A3F88" w14:paraId="2C864E83" w14:textId="77777777" w:rsidTr="00FB2F48">
        <w:trPr>
          <w:trHeight w:val="24"/>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0FB1B6C" w14:textId="63992612" w:rsidR="00500E68" w:rsidRPr="003A3F88" w:rsidRDefault="00500E68" w:rsidP="00FB2F48">
            <w:pPr>
              <w:spacing w:after="4" w:line="247" w:lineRule="auto"/>
              <w:ind w:left="14" w:hanging="14"/>
            </w:pPr>
            <w:r w:rsidRPr="003A3F88">
              <w:rPr>
                <w:i/>
                <w:color w:val="000000"/>
                <w:sz w:val="16"/>
              </w:rPr>
              <w:t>Source: 2019 &amp; 2020 D&amp;B Data</w:t>
            </w:r>
            <w:r w:rsidR="001F37EF" w:rsidRPr="003A3F88">
              <w:rPr>
                <w:i/>
                <w:color w:val="000000"/>
                <w:sz w:val="16"/>
              </w:rPr>
              <w:t>; Bank</w:t>
            </w:r>
            <w:r w:rsidRPr="003A3F88">
              <w:rPr>
                <w:i/>
                <w:color w:val="000000"/>
                <w:sz w:val="16"/>
              </w:rPr>
              <w:t xml:space="preserve"> Data; 2019 CRA Aggregate Data; "--" data not available.</w:t>
            </w:r>
          </w:p>
          <w:p w14:paraId="5C57B9F8" w14:textId="77777777" w:rsidR="00500E68" w:rsidRPr="003A3F88" w:rsidRDefault="00500E68" w:rsidP="00FB2F48">
            <w:pPr>
              <w:spacing w:after="4" w:line="247" w:lineRule="auto"/>
              <w:ind w:left="14" w:hanging="14"/>
            </w:pPr>
            <w:r w:rsidRPr="003A3F88">
              <w:rPr>
                <w:i/>
                <w:color w:val="000000"/>
                <w:sz w:val="16"/>
              </w:rPr>
              <w:t>Due to rounding, totals may not equal 100.0%</w:t>
            </w:r>
          </w:p>
        </w:tc>
      </w:tr>
    </w:tbl>
    <w:p w14:paraId="377ED540" w14:textId="77777777" w:rsidR="00EA4565" w:rsidRDefault="00EA4565" w:rsidP="00E41020">
      <w:pPr>
        <w:rPr>
          <w:b/>
          <w:bCs/>
          <w:u w:val="single"/>
        </w:rPr>
      </w:pPr>
    </w:p>
    <w:p w14:paraId="17C7D40A" w14:textId="77777777" w:rsidR="00EA4565" w:rsidRDefault="00EA4565" w:rsidP="00E41020">
      <w:pPr>
        <w:rPr>
          <w:b/>
          <w:bCs/>
          <w:u w:val="single"/>
        </w:rPr>
      </w:pPr>
      <w:r>
        <w:rPr>
          <w:b/>
          <w:bCs/>
          <w:u w:val="single"/>
        </w:rPr>
        <w:t>Innovative and Flexible Lending</w:t>
      </w:r>
    </w:p>
    <w:p w14:paraId="681E4AAA" w14:textId="77777777" w:rsidR="00EA4565" w:rsidRDefault="00EA4565" w:rsidP="00E41020">
      <w:pPr>
        <w:rPr>
          <w:b/>
          <w:bCs/>
          <w:u w:val="single"/>
        </w:rPr>
      </w:pPr>
    </w:p>
    <w:p w14:paraId="7ED05D59" w14:textId="77777777" w:rsidR="006B4B44" w:rsidRDefault="006E6ABF" w:rsidP="006E6ABF">
      <w:pPr>
        <w:rPr>
          <w:bCs/>
        </w:rPr>
      </w:pPr>
      <w:r w:rsidRPr="006E6ABF">
        <w:rPr>
          <w:bCs/>
        </w:rPr>
        <w:t xml:space="preserve">The </w:t>
      </w:r>
      <w:r w:rsidR="00837B37">
        <w:rPr>
          <w:bCs/>
        </w:rPr>
        <w:t>institution</w:t>
      </w:r>
      <w:r w:rsidR="00837B37" w:rsidRPr="006E6ABF">
        <w:rPr>
          <w:bCs/>
        </w:rPr>
        <w:t xml:space="preserve"> </w:t>
      </w:r>
      <w:r w:rsidRPr="006E6ABF">
        <w:rPr>
          <w:bCs/>
        </w:rPr>
        <w:t xml:space="preserve">makes limited use of innovative and flexible lending practices in order to serve assessment area credit needs.  Florence Bank offers several programs designed to assist low- and moderate-income individuals and first-time homebuyers with low minimum down payments, discounted interest rates, and no mortgage insurance requirements.  The </w:t>
      </w:r>
      <w:r w:rsidR="008D4F4C">
        <w:rPr>
          <w:bCs/>
        </w:rPr>
        <w:t>institution</w:t>
      </w:r>
      <w:r w:rsidR="008D4F4C" w:rsidRPr="006E6ABF">
        <w:rPr>
          <w:bCs/>
        </w:rPr>
        <w:t xml:space="preserve"> </w:t>
      </w:r>
      <w:r w:rsidRPr="006E6ABF">
        <w:rPr>
          <w:bCs/>
        </w:rPr>
        <w:t xml:space="preserve">also offers several loan programs designed to provide credit to small businesses, including programs offering government guarantees.  </w:t>
      </w:r>
    </w:p>
    <w:p w14:paraId="59ED9B96" w14:textId="77777777" w:rsidR="006B4B44" w:rsidRDefault="006B4B44" w:rsidP="006E6ABF">
      <w:pPr>
        <w:rPr>
          <w:bCs/>
        </w:rPr>
      </w:pPr>
    </w:p>
    <w:p w14:paraId="6D233D16" w14:textId="115DE382" w:rsidR="006E6ABF" w:rsidRPr="006E6ABF" w:rsidRDefault="006E6ABF" w:rsidP="006E6ABF">
      <w:pPr>
        <w:rPr>
          <w:bCs/>
        </w:rPr>
      </w:pPr>
      <w:r w:rsidRPr="006E6ABF">
        <w:rPr>
          <w:bCs/>
        </w:rPr>
        <w:t xml:space="preserve">The </w:t>
      </w:r>
      <w:r w:rsidR="008D4F4C">
        <w:rPr>
          <w:bCs/>
        </w:rPr>
        <w:t>institution</w:t>
      </w:r>
      <w:r w:rsidR="008D4F4C" w:rsidRPr="006E6ABF">
        <w:rPr>
          <w:bCs/>
        </w:rPr>
        <w:t xml:space="preserve"> </w:t>
      </w:r>
      <w:r w:rsidRPr="006E6ABF">
        <w:rPr>
          <w:bCs/>
        </w:rPr>
        <w:t xml:space="preserve">originated 115 innovative and flexible loans, totaling approximately $31.1 million, to individuals and businesses during the evaluation period.  Of these innovative and flexible loans, the </w:t>
      </w:r>
      <w:r w:rsidR="008D4F4C">
        <w:rPr>
          <w:bCs/>
        </w:rPr>
        <w:t>institution</w:t>
      </w:r>
      <w:r w:rsidR="008D4F4C" w:rsidRPr="006E6ABF">
        <w:rPr>
          <w:bCs/>
        </w:rPr>
        <w:t xml:space="preserve"> </w:t>
      </w:r>
      <w:r w:rsidRPr="006E6ABF">
        <w:rPr>
          <w:bCs/>
        </w:rPr>
        <w:t xml:space="preserve">originated 20 loans totaling approximately $4.0 million under affordable housing programs.  The </w:t>
      </w:r>
      <w:r w:rsidR="008D4F4C">
        <w:rPr>
          <w:bCs/>
        </w:rPr>
        <w:t>institution</w:t>
      </w:r>
      <w:r w:rsidR="008D4F4C" w:rsidRPr="006E6ABF">
        <w:rPr>
          <w:bCs/>
        </w:rPr>
        <w:t xml:space="preserve"> </w:t>
      </w:r>
      <w:r w:rsidRPr="006E6ABF">
        <w:rPr>
          <w:bCs/>
        </w:rPr>
        <w:t xml:space="preserve">originated the remaining 95 loans </w:t>
      </w:r>
      <w:r w:rsidR="00B30447" w:rsidRPr="006E6ABF">
        <w:rPr>
          <w:bCs/>
        </w:rPr>
        <w:t>totaling approximately</w:t>
      </w:r>
      <w:r w:rsidRPr="006E6ABF">
        <w:rPr>
          <w:bCs/>
        </w:rPr>
        <w:t xml:space="preserve"> $27.2 million under small business lending programs.  Of the 95 loans under the small business lending programs, 77 were PPP loans for approximately $11.9 million.</w:t>
      </w:r>
    </w:p>
    <w:p w14:paraId="7BEB7351" w14:textId="3D98F07A" w:rsidR="008500FF" w:rsidRDefault="008500FF" w:rsidP="006E6ABF">
      <w:pPr>
        <w:rPr>
          <w:bCs/>
        </w:rPr>
      </w:pPr>
    </w:p>
    <w:p w14:paraId="2F4E4978" w14:textId="56A7DAF2" w:rsidR="00C9164E" w:rsidRDefault="00C9164E" w:rsidP="006E6ABF">
      <w:pPr>
        <w:rPr>
          <w:bCs/>
        </w:rPr>
      </w:pPr>
    </w:p>
    <w:p w14:paraId="00875F01" w14:textId="6BF23234" w:rsidR="00C9164E" w:rsidRDefault="00C9164E" w:rsidP="006E6ABF">
      <w:pPr>
        <w:rPr>
          <w:bCs/>
        </w:rPr>
      </w:pPr>
    </w:p>
    <w:p w14:paraId="457CF146" w14:textId="477BE2F3" w:rsidR="00C9164E" w:rsidRDefault="00C9164E" w:rsidP="006E6ABF">
      <w:pPr>
        <w:rPr>
          <w:bCs/>
        </w:rPr>
      </w:pPr>
    </w:p>
    <w:p w14:paraId="76BE5559" w14:textId="5A2C7C9C" w:rsidR="00C9164E" w:rsidRDefault="00C9164E" w:rsidP="006E6ABF">
      <w:pPr>
        <w:rPr>
          <w:bCs/>
        </w:rPr>
      </w:pPr>
    </w:p>
    <w:p w14:paraId="77B54935" w14:textId="77777777" w:rsidR="00C9164E" w:rsidRDefault="00C9164E" w:rsidP="006E6ABF">
      <w:pPr>
        <w:rPr>
          <w:bCs/>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611"/>
        <w:gridCol w:w="887"/>
        <w:gridCol w:w="607"/>
        <w:gridCol w:w="881"/>
        <w:gridCol w:w="620"/>
        <w:gridCol w:w="874"/>
        <w:gridCol w:w="700"/>
        <w:gridCol w:w="878"/>
      </w:tblGrid>
      <w:tr w:rsidR="008500FF" w:rsidRPr="001345E5" w14:paraId="1CACE3AF" w14:textId="77777777" w:rsidTr="006B4B44">
        <w:trPr>
          <w:trHeight w:hRule="exact" w:val="360"/>
          <w:jc w:val="center"/>
        </w:trPr>
        <w:tc>
          <w:tcPr>
            <w:tcW w:w="5000" w:type="pct"/>
            <w:gridSpan w:val="9"/>
            <w:shd w:val="clear" w:color="auto" w:fill="auto"/>
            <w:vAlign w:val="center"/>
          </w:tcPr>
          <w:p w14:paraId="12B3F439" w14:textId="77777777" w:rsidR="008500FF" w:rsidRPr="00E33212" w:rsidRDefault="008500FF" w:rsidP="00E8343E">
            <w:pPr>
              <w:jc w:val="center"/>
              <w:rPr>
                <w:b/>
                <w:bCs/>
                <w:color w:val="000000"/>
                <w:sz w:val="20"/>
                <w:szCs w:val="20"/>
              </w:rPr>
            </w:pPr>
            <w:r w:rsidRPr="001345E5">
              <w:rPr>
                <w:b/>
                <w:bCs/>
                <w:color w:val="000000"/>
                <w:sz w:val="20"/>
                <w:szCs w:val="20"/>
              </w:rPr>
              <w:lastRenderedPageBreak/>
              <w:t>Innovative or Flexible Lending Programs</w:t>
            </w:r>
          </w:p>
        </w:tc>
      </w:tr>
      <w:tr w:rsidR="008500FF" w:rsidRPr="001345E5" w14:paraId="048551EE" w14:textId="77777777" w:rsidTr="006B4B44">
        <w:trPr>
          <w:trHeight w:hRule="exact" w:val="290"/>
          <w:jc w:val="center"/>
        </w:trPr>
        <w:tc>
          <w:tcPr>
            <w:tcW w:w="1687" w:type="pct"/>
            <w:vMerge w:val="restart"/>
            <w:shd w:val="clear" w:color="auto" w:fill="auto"/>
            <w:vAlign w:val="center"/>
            <w:hideMark/>
          </w:tcPr>
          <w:p w14:paraId="2FA77429" w14:textId="77777777" w:rsidR="008500FF" w:rsidRPr="00E33212" w:rsidRDefault="008500FF" w:rsidP="00E8343E">
            <w:pPr>
              <w:jc w:val="center"/>
              <w:rPr>
                <w:b/>
                <w:bCs/>
                <w:color w:val="000000"/>
                <w:sz w:val="20"/>
                <w:szCs w:val="20"/>
                <w:highlight w:val="yellow"/>
              </w:rPr>
            </w:pPr>
            <w:r w:rsidRPr="00E33212">
              <w:rPr>
                <w:b/>
                <w:bCs/>
                <w:color w:val="000000"/>
                <w:sz w:val="20"/>
                <w:szCs w:val="20"/>
              </w:rPr>
              <w:t>Type of Program</w:t>
            </w:r>
          </w:p>
        </w:tc>
        <w:tc>
          <w:tcPr>
            <w:tcW w:w="819" w:type="pct"/>
            <w:gridSpan w:val="2"/>
            <w:shd w:val="clear" w:color="auto" w:fill="auto"/>
            <w:vAlign w:val="center"/>
            <w:hideMark/>
          </w:tcPr>
          <w:p w14:paraId="46201C97" w14:textId="77777777" w:rsidR="008500FF" w:rsidRPr="00E33212" w:rsidRDefault="008500FF" w:rsidP="00E8343E">
            <w:pPr>
              <w:jc w:val="center"/>
              <w:rPr>
                <w:b/>
                <w:bCs/>
                <w:color w:val="000000"/>
                <w:sz w:val="20"/>
                <w:szCs w:val="20"/>
              </w:rPr>
            </w:pPr>
            <w:r>
              <w:rPr>
                <w:b/>
                <w:bCs/>
                <w:color w:val="000000"/>
                <w:sz w:val="20"/>
                <w:szCs w:val="20"/>
              </w:rPr>
              <w:t>2018</w:t>
            </w:r>
          </w:p>
        </w:tc>
        <w:tc>
          <w:tcPr>
            <w:tcW w:w="814" w:type="pct"/>
            <w:gridSpan w:val="2"/>
            <w:shd w:val="clear" w:color="auto" w:fill="auto"/>
            <w:vAlign w:val="center"/>
            <w:hideMark/>
          </w:tcPr>
          <w:p w14:paraId="58F5A292" w14:textId="77777777" w:rsidR="008500FF" w:rsidRPr="00E33212" w:rsidRDefault="008500FF" w:rsidP="00E8343E">
            <w:pPr>
              <w:jc w:val="center"/>
              <w:rPr>
                <w:b/>
                <w:bCs/>
                <w:color w:val="000000"/>
                <w:sz w:val="20"/>
                <w:szCs w:val="20"/>
              </w:rPr>
            </w:pPr>
            <w:r>
              <w:rPr>
                <w:b/>
                <w:bCs/>
                <w:color w:val="000000"/>
                <w:sz w:val="20"/>
                <w:szCs w:val="20"/>
              </w:rPr>
              <w:t>2019</w:t>
            </w:r>
          </w:p>
        </w:tc>
        <w:tc>
          <w:tcPr>
            <w:tcW w:w="817" w:type="pct"/>
            <w:gridSpan w:val="2"/>
            <w:shd w:val="clear" w:color="auto" w:fill="auto"/>
            <w:vAlign w:val="center"/>
            <w:hideMark/>
          </w:tcPr>
          <w:p w14:paraId="626AB372" w14:textId="77777777" w:rsidR="008500FF" w:rsidRPr="00E33212" w:rsidRDefault="008500FF" w:rsidP="00E8343E">
            <w:pPr>
              <w:jc w:val="center"/>
              <w:rPr>
                <w:b/>
                <w:bCs/>
                <w:color w:val="000000"/>
                <w:sz w:val="20"/>
                <w:szCs w:val="20"/>
              </w:rPr>
            </w:pPr>
            <w:r>
              <w:rPr>
                <w:b/>
                <w:bCs/>
                <w:color w:val="000000"/>
                <w:sz w:val="20"/>
                <w:szCs w:val="20"/>
              </w:rPr>
              <w:t>2020</w:t>
            </w:r>
          </w:p>
        </w:tc>
        <w:tc>
          <w:tcPr>
            <w:tcW w:w="863" w:type="pct"/>
            <w:gridSpan w:val="2"/>
            <w:shd w:val="clear" w:color="auto" w:fill="auto"/>
            <w:vAlign w:val="center"/>
            <w:hideMark/>
          </w:tcPr>
          <w:p w14:paraId="327318A5" w14:textId="77777777" w:rsidR="008500FF" w:rsidRPr="00E33212" w:rsidRDefault="008500FF" w:rsidP="00E8343E">
            <w:pPr>
              <w:jc w:val="center"/>
              <w:rPr>
                <w:b/>
                <w:bCs/>
                <w:color w:val="000000"/>
                <w:sz w:val="20"/>
                <w:szCs w:val="20"/>
              </w:rPr>
            </w:pPr>
            <w:r w:rsidRPr="00E33212">
              <w:rPr>
                <w:b/>
                <w:bCs/>
                <w:color w:val="000000"/>
                <w:sz w:val="20"/>
                <w:szCs w:val="20"/>
              </w:rPr>
              <w:t>Totals</w:t>
            </w:r>
          </w:p>
        </w:tc>
      </w:tr>
      <w:tr w:rsidR="008500FF" w:rsidRPr="001345E5" w14:paraId="0BD6FD48" w14:textId="77777777" w:rsidTr="006B4B44">
        <w:trPr>
          <w:trHeight w:val="290"/>
          <w:jc w:val="center"/>
        </w:trPr>
        <w:tc>
          <w:tcPr>
            <w:tcW w:w="1687" w:type="pct"/>
            <w:vMerge/>
            <w:vAlign w:val="center"/>
            <w:hideMark/>
          </w:tcPr>
          <w:p w14:paraId="09A4BEBA" w14:textId="77777777" w:rsidR="008500FF" w:rsidRPr="00E33212" w:rsidRDefault="008500FF" w:rsidP="00E8343E">
            <w:pPr>
              <w:jc w:val="center"/>
              <w:rPr>
                <w:b/>
                <w:bCs/>
                <w:color w:val="000000"/>
                <w:sz w:val="20"/>
                <w:szCs w:val="20"/>
                <w:highlight w:val="yellow"/>
              </w:rPr>
            </w:pPr>
          </w:p>
        </w:tc>
        <w:tc>
          <w:tcPr>
            <w:tcW w:w="334" w:type="pct"/>
            <w:shd w:val="clear" w:color="auto" w:fill="auto"/>
            <w:vAlign w:val="center"/>
            <w:hideMark/>
          </w:tcPr>
          <w:p w14:paraId="10359FF1" w14:textId="77777777" w:rsidR="008500FF" w:rsidRPr="00763312" w:rsidRDefault="008500FF" w:rsidP="00E8343E">
            <w:pPr>
              <w:jc w:val="center"/>
              <w:rPr>
                <w:b/>
                <w:color w:val="000000"/>
                <w:sz w:val="20"/>
                <w:szCs w:val="20"/>
              </w:rPr>
            </w:pPr>
            <w:r w:rsidRPr="00763312">
              <w:rPr>
                <w:b/>
                <w:color w:val="000000"/>
                <w:sz w:val="20"/>
                <w:szCs w:val="20"/>
              </w:rPr>
              <w:t>#</w:t>
            </w:r>
          </w:p>
        </w:tc>
        <w:tc>
          <w:tcPr>
            <w:tcW w:w="485" w:type="pct"/>
            <w:shd w:val="clear" w:color="auto" w:fill="auto"/>
            <w:vAlign w:val="center"/>
            <w:hideMark/>
          </w:tcPr>
          <w:p w14:paraId="7445A721" w14:textId="77777777" w:rsidR="008500FF" w:rsidRPr="00763312" w:rsidRDefault="008500FF" w:rsidP="00E8343E">
            <w:pPr>
              <w:jc w:val="center"/>
              <w:rPr>
                <w:b/>
                <w:color w:val="000000"/>
                <w:sz w:val="20"/>
                <w:szCs w:val="20"/>
              </w:rPr>
            </w:pPr>
            <w:r w:rsidRPr="00763312">
              <w:rPr>
                <w:b/>
                <w:color w:val="000000"/>
                <w:sz w:val="20"/>
                <w:szCs w:val="20"/>
              </w:rPr>
              <w:t>$(000s)</w:t>
            </w:r>
          </w:p>
        </w:tc>
        <w:tc>
          <w:tcPr>
            <w:tcW w:w="332" w:type="pct"/>
            <w:shd w:val="clear" w:color="auto" w:fill="auto"/>
            <w:vAlign w:val="center"/>
            <w:hideMark/>
          </w:tcPr>
          <w:p w14:paraId="2F29A13D" w14:textId="77777777" w:rsidR="008500FF" w:rsidRPr="00763312" w:rsidRDefault="008500FF" w:rsidP="00E8343E">
            <w:pPr>
              <w:jc w:val="center"/>
              <w:rPr>
                <w:b/>
                <w:color w:val="000000"/>
                <w:sz w:val="20"/>
                <w:szCs w:val="20"/>
              </w:rPr>
            </w:pPr>
            <w:r w:rsidRPr="00763312">
              <w:rPr>
                <w:b/>
                <w:color w:val="000000"/>
                <w:sz w:val="20"/>
                <w:szCs w:val="20"/>
              </w:rPr>
              <w:t>#</w:t>
            </w:r>
          </w:p>
        </w:tc>
        <w:tc>
          <w:tcPr>
            <w:tcW w:w="482" w:type="pct"/>
            <w:shd w:val="clear" w:color="auto" w:fill="auto"/>
            <w:vAlign w:val="center"/>
            <w:hideMark/>
          </w:tcPr>
          <w:p w14:paraId="6B1B6B90" w14:textId="77777777" w:rsidR="008500FF" w:rsidRPr="00763312" w:rsidRDefault="008500FF" w:rsidP="00E8343E">
            <w:pPr>
              <w:jc w:val="center"/>
              <w:rPr>
                <w:b/>
                <w:color w:val="000000"/>
                <w:sz w:val="20"/>
                <w:szCs w:val="20"/>
              </w:rPr>
            </w:pPr>
            <w:r w:rsidRPr="00763312">
              <w:rPr>
                <w:b/>
                <w:color w:val="000000"/>
                <w:sz w:val="20"/>
                <w:szCs w:val="20"/>
              </w:rPr>
              <w:t>$(000s)</w:t>
            </w:r>
          </w:p>
        </w:tc>
        <w:tc>
          <w:tcPr>
            <w:tcW w:w="339" w:type="pct"/>
            <w:shd w:val="clear" w:color="auto" w:fill="auto"/>
            <w:vAlign w:val="center"/>
            <w:hideMark/>
          </w:tcPr>
          <w:p w14:paraId="15FA5B51" w14:textId="77777777" w:rsidR="008500FF" w:rsidRPr="00763312" w:rsidRDefault="008500FF" w:rsidP="00E8343E">
            <w:pPr>
              <w:jc w:val="center"/>
              <w:rPr>
                <w:b/>
                <w:color w:val="000000"/>
                <w:sz w:val="20"/>
                <w:szCs w:val="20"/>
              </w:rPr>
            </w:pPr>
            <w:r w:rsidRPr="00763312">
              <w:rPr>
                <w:b/>
                <w:color w:val="000000"/>
                <w:sz w:val="20"/>
                <w:szCs w:val="20"/>
              </w:rPr>
              <w:t>#</w:t>
            </w:r>
          </w:p>
        </w:tc>
        <w:tc>
          <w:tcPr>
            <w:tcW w:w="478" w:type="pct"/>
            <w:shd w:val="clear" w:color="auto" w:fill="auto"/>
            <w:vAlign w:val="center"/>
            <w:hideMark/>
          </w:tcPr>
          <w:p w14:paraId="408DEA66" w14:textId="77777777" w:rsidR="008500FF" w:rsidRPr="00763312" w:rsidRDefault="008500FF" w:rsidP="00E8343E">
            <w:pPr>
              <w:jc w:val="center"/>
              <w:rPr>
                <w:b/>
                <w:color w:val="000000"/>
                <w:sz w:val="20"/>
                <w:szCs w:val="20"/>
              </w:rPr>
            </w:pPr>
            <w:r w:rsidRPr="00763312">
              <w:rPr>
                <w:b/>
                <w:color w:val="000000"/>
                <w:sz w:val="20"/>
                <w:szCs w:val="20"/>
              </w:rPr>
              <w:t>$(000s)</w:t>
            </w:r>
          </w:p>
        </w:tc>
        <w:tc>
          <w:tcPr>
            <w:tcW w:w="383" w:type="pct"/>
            <w:shd w:val="clear" w:color="auto" w:fill="auto"/>
            <w:vAlign w:val="center"/>
            <w:hideMark/>
          </w:tcPr>
          <w:p w14:paraId="1F6618D5" w14:textId="77777777" w:rsidR="008500FF" w:rsidRPr="00763312" w:rsidRDefault="008500FF" w:rsidP="00E8343E">
            <w:pPr>
              <w:jc w:val="center"/>
              <w:rPr>
                <w:b/>
                <w:color w:val="000000"/>
                <w:sz w:val="20"/>
                <w:szCs w:val="20"/>
              </w:rPr>
            </w:pPr>
            <w:r w:rsidRPr="00763312">
              <w:rPr>
                <w:b/>
                <w:color w:val="000000"/>
                <w:sz w:val="20"/>
                <w:szCs w:val="20"/>
              </w:rPr>
              <w:t>#</w:t>
            </w:r>
          </w:p>
        </w:tc>
        <w:tc>
          <w:tcPr>
            <w:tcW w:w="480" w:type="pct"/>
            <w:shd w:val="clear" w:color="auto" w:fill="auto"/>
            <w:vAlign w:val="center"/>
            <w:hideMark/>
          </w:tcPr>
          <w:p w14:paraId="2AD36BB0" w14:textId="77777777" w:rsidR="008500FF" w:rsidRPr="00763312" w:rsidRDefault="008500FF" w:rsidP="00E8343E">
            <w:pPr>
              <w:jc w:val="center"/>
              <w:rPr>
                <w:b/>
                <w:color w:val="000000"/>
                <w:sz w:val="20"/>
                <w:szCs w:val="20"/>
              </w:rPr>
            </w:pPr>
            <w:r w:rsidRPr="00763312">
              <w:rPr>
                <w:b/>
                <w:color w:val="000000"/>
                <w:sz w:val="20"/>
                <w:szCs w:val="20"/>
              </w:rPr>
              <w:t>$(000s)</w:t>
            </w:r>
          </w:p>
        </w:tc>
      </w:tr>
      <w:tr w:rsidR="008500FF" w:rsidRPr="001345E5" w14:paraId="2F8D9793" w14:textId="77777777" w:rsidTr="006B4B44">
        <w:trPr>
          <w:trHeight w:val="290"/>
          <w:jc w:val="center"/>
        </w:trPr>
        <w:tc>
          <w:tcPr>
            <w:tcW w:w="1687" w:type="pct"/>
            <w:shd w:val="clear" w:color="auto" w:fill="auto"/>
          </w:tcPr>
          <w:p w14:paraId="51BF6B6D" w14:textId="77777777" w:rsidR="008500FF" w:rsidRPr="00860E82" w:rsidRDefault="008500FF" w:rsidP="00E8343E">
            <w:pPr>
              <w:rPr>
                <w:color w:val="000000"/>
                <w:sz w:val="20"/>
                <w:szCs w:val="20"/>
              </w:rPr>
            </w:pPr>
            <w:r>
              <w:rPr>
                <w:color w:val="000000"/>
                <w:sz w:val="20"/>
                <w:szCs w:val="20"/>
              </w:rPr>
              <w:t>5/1 ARM FTHB</w:t>
            </w:r>
          </w:p>
        </w:tc>
        <w:tc>
          <w:tcPr>
            <w:tcW w:w="334" w:type="pct"/>
            <w:shd w:val="clear" w:color="000000" w:fill="FFFFFF"/>
            <w:noWrap/>
          </w:tcPr>
          <w:p w14:paraId="37891E3F" w14:textId="77777777" w:rsidR="008500FF" w:rsidRPr="00860E82" w:rsidRDefault="008500FF" w:rsidP="00E8343E">
            <w:pPr>
              <w:jc w:val="center"/>
              <w:rPr>
                <w:sz w:val="20"/>
                <w:szCs w:val="20"/>
              </w:rPr>
            </w:pPr>
            <w:r>
              <w:rPr>
                <w:sz w:val="20"/>
                <w:szCs w:val="20"/>
              </w:rPr>
              <w:t>1</w:t>
            </w:r>
          </w:p>
        </w:tc>
        <w:tc>
          <w:tcPr>
            <w:tcW w:w="485" w:type="pct"/>
            <w:shd w:val="clear" w:color="000000" w:fill="FFFFFF"/>
            <w:noWrap/>
          </w:tcPr>
          <w:p w14:paraId="225A3513" w14:textId="77777777" w:rsidR="008500FF" w:rsidRPr="00860E82" w:rsidRDefault="008500FF" w:rsidP="00E8343E">
            <w:pPr>
              <w:jc w:val="center"/>
              <w:rPr>
                <w:sz w:val="20"/>
                <w:szCs w:val="20"/>
              </w:rPr>
            </w:pPr>
            <w:r>
              <w:rPr>
                <w:sz w:val="20"/>
                <w:szCs w:val="20"/>
              </w:rPr>
              <w:t>164</w:t>
            </w:r>
          </w:p>
        </w:tc>
        <w:tc>
          <w:tcPr>
            <w:tcW w:w="332" w:type="pct"/>
            <w:shd w:val="clear" w:color="000000" w:fill="FFFFFF"/>
          </w:tcPr>
          <w:p w14:paraId="79B2D9BD" w14:textId="77777777" w:rsidR="008500FF" w:rsidRPr="00860E82" w:rsidRDefault="008500FF" w:rsidP="00E8343E">
            <w:pPr>
              <w:jc w:val="center"/>
              <w:rPr>
                <w:sz w:val="20"/>
                <w:szCs w:val="20"/>
              </w:rPr>
            </w:pPr>
            <w:r>
              <w:rPr>
                <w:sz w:val="20"/>
                <w:szCs w:val="20"/>
              </w:rPr>
              <w:t>1</w:t>
            </w:r>
          </w:p>
        </w:tc>
        <w:tc>
          <w:tcPr>
            <w:tcW w:w="482" w:type="pct"/>
            <w:shd w:val="clear" w:color="000000" w:fill="FFFFFF"/>
            <w:noWrap/>
          </w:tcPr>
          <w:p w14:paraId="5D581E92" w14:textId="77777777" w:rsidR="008500FF" w:rsidRPr="00860E82" w:rsidRDefault="008500FF" w:rsidP="00E8343E">
            <w:pPr>
              <w:jc w:val="center"/>
              <w:rPr>
                <w:sz w:val="20"/>
                <w:szCs w:val="20"/>
              </w:rPr>
            </w:pPr>
            <w:r>
              <w:rPr>
                <w:sz w:val="20"/>
                <w:szCs w:val="20"/>
              </w:rPr>
              <w:t>171</w:t>
            </w:r>
          </w:p>
        </w:tc>
        <w:tc>
          <w:tcPr>
            <w:tcW w:w="339" w:type="pct"/>
            <w:shd w:val="clear" w:color="000000" w:fill="FFFFFF"/>
          </w:tcPr>
          <w:p w14:paraId="1899AB12" w14:textId="77777777" w:rsidR="008500FF" w:rsidRPr="00860E82" w:rsidRDefault="008500FF" w:rsidP="00E8343E">
            <w:pPr>
              <w:jc w:val="center"/>
              <w:rPr>
                <w:sz w:val="20"/>
                <w:szCs w:val="20"/>
              </w:rPr>
            </w:pPr>
            <w:r>
              <w:rPr>
                <w:sz w:val="20"/>
                <w:szCs w:val="20"/>
              </w:rPr>
              <w:t>2</w:t>
            </w:r>
          </w:p>
        </w:tc>
        <w:tc>
          <w:tcPr>
            <w:tcW w:w="478" w:type="pct"/>
            <w:shd w:val="clear" w:color="000000" w:fill="FFFFFF"/>
            <w:noWrap/>
          </w:tcPr>
          <w:p w14:paraId="5A4497D2" w14:textId="77777777" w:rsidR="008500FF" w:rsidRPr="00860E82" w:rsidRDefault="008500FF" w:rsidP="00E8343E">
            <w:pPr>
              <w:jc w:val="center"/>
              <w:rPr>
                <w:sz w:val="20"/>
                <w:szCs w:val="20"/>
              </w:rPr>
            </w:pPr>
            <w:r>
              <w:rPr>
                <w:sz w:val="20"/>
                <w:szCs w:val="20"/>
              </w:rPr>
              <w:t>486</w:t>
            </w:r>
          </w:p>
        </w:tc>
        <w:tc>
          <w:tcPr>
            <w:tcW w:w="383" w:type="pct"/>
            <w:shd w:val="clear" w:color="auto" w:fill="auto"/>
          </w:tcPr>
          <w:p w14:paraId="14813BAB" w14:textId="77777777" w:rsidR="008500FF" w:rsidRPr="00860E82" w:rsidRDefault="008500FF" w:rsidP="00E8343E">
            <w:pPr>
              <w:jc w:val="center"/>
              <w:rPr>
                <w:sz w:val="20"/>
                <w:szCs w:val="20"/>
              </w:rPr>
            </w:pPr>
            <w:r>
              <w:rPr>
                <w:sz w:val="20"/>
                <w:szCs w:val="20"/>
              </w:rPr>
              <w:t>4</w:t>
            </w:r>
          </w:p>
        </w:tc>
        <w:tc>
          <w:tcPr>
            <w:tcW w:w="480" w:type="pct"/>
            <w:shd w:val="clear" w:color="auto" w:fill="auto"/>
          </w:tcPr>
          <w:p w14:paraId="3CDAC392" w14:textId="77777777" w:rsidR="008500FF" w:rsidRPr="00860E82" w:rsidRDefault="008500FF" w:rsidP="00E8343E">
            <w:pPr>
              <w:jc w:val="center"/>
              <w:rPr>
                <w:sz w:val="20"/>
                <w:szCs w:val="20"/>
              </w:rPr>
            </w:pPr>
            <w:r>
              <w:rPr>
                <w:sz w:val="20"/>
                <w:szCs w:val="20"/>
              </w:rPr>
              <w:t>821</w:t>
            </w:r>
          </w:p>
        </w:tc>
      </w:tr>
      <w:tr w:rsidR="008500FF" w:rsidRPr="001345E5" w14:paraId="57031FBD" w14:textId="77777777" w:rsidTr="006B4B44">
        <w:trPr>
          <w:trHeight w:val="290"/>
          <w:jc w:val="center"/>
        </w:trPr>
        <w:tc>
          <w:tcPr>
            <w:tcW w:w="1687" w:type="pct"/>
            <w:shd w:val="clear" w:color="auto" w:fill="auto"/>
          </w:tcPr>
          <w:p w14:paraId="65FCAC94" w14:textId="77777777" w:rsidR="008500FF" w:rsidRPr="00860E82" w:rsidRDefault="008500FF" w:rsidP="00E8343E">
            <w:pPr>
              <w:rPr>
                <w:color w:val="000000"/>
                <w:sz w:val="20"/>
                <w:szCs w:val="20"/>
              </w:rPr>
            </w:pPr>
            <w:r>
              <w:rPr>
                <w:color w:val="000000"/>
                <w:sz w:val="20"/>
                <w:szCs w:val="20"/>
              </w:rPr>
              <w:t xml:space="preserve">Home Possible </w:t>
            </w:r>
          </w:p>
        </w:tc>
        <w:tc>
          <w:tcPr>
            <w:tcW w:w="334" w:type="pct"/>
            <w:shd w:val="clear" w:color="000000" w:fill="FFFFFF"/>
            <w:noWrap/>
          </w:tcPr>
          <w:p w14:paraId="2975A33A" w14:textId="77777777" w:rsidR="008500FF" w:rsidRPr="00860E82" w:rsidRDefault="008500FF" w:rsidP="00E8343E">
            <w:pPr>
              <w:jc w:val="center"/>
              <w:rPr>
                <w:sz w:val="20"/>
                <w:szCs w:val="20"/>
              </w:rPr>
            </w:pPr>
            <w:r>
              <w:rPr>
                <w:sz w:val="20"/>
                <w:szCs w:val="20"/>
              </w:rPr>
              <w:t>1</w:t>
            </w:r>
          </w:p>
        </w:tc>
        <w:tc>
          <w:tcPr>
            <w:tcW w:w="485" w:type="pct"/>
            <w:shd w:val="clear" w:color="000000" w:fill="FFFFFF"/>
            <w:noWrap/>
          </w:tcPr>
          <w:p w14:paraId="2103AC68" w14:textId="77777777" w:rsidR="008500FF" w:rsidRPr="00860E82" w:rsidRDefault="008500FF" w:rsidP="00E8343E">
            <w:pPr>
              <w:jc w:val="center"/>
              <w:rPr>
                <w:sz w:val="20"/>
                <w:szCs w:val="20"/>
              </w:rPr>
            </w:pPr>
            <w:r>
              <w:rPr>
                <w:sz w:val="20"/>
                <w:szCs w:val="20"/>
              </w:rPr>
              <w:t>165</w:t>
            </w:r>
          </w:p>
        </w:tc>
        <w:tc>
          <w:tcPr>
            <w:tcW w:w="332" w:type="pct"/>
            <w:shd w:val="clear" w:color="000000" w:fill="FFFFFF"/>
          </w:tcPr>
          <w:p w14:paraId="24F9DE6F" w14:textId="77777777" w:rsidR="008500FF" w:rsidRPr="00860E82" w:rsidRDefault="008500FF" w:rsidP="00E8343E">
            <w:pPr>
              <w:jc w:val="center"/>
              <w:rPr>
                <w:sz w:val="20"/>
                <w:szCs w:val="20"/>
              </w:rPr>
            </w:pPr>
            <w:r>
              <w:rPr>
                <w:sz w:val="20"/>
                <w:szCs w:val="20"/>
              </w:rPr>
              <w:t>0</w:t>
            </w:r>
          </w:p>
        </w:tc>
        <w:tc>
          <w:tcPr>
            <w:tcW w:w="482" w:type="pct"/>
            <w:shd w:val="clear" w:color="000000" w:fill="FFFFFF"/>
            <w:noWrap/>
          </w:tcPr>
          <w:p w14:paraId="20D71B32" w14:textId="77777777" w:rsidR="008500FF" w:rsidRPr="00860E82" w:rsidRDefault="008500FF" w:rsidP="00E8343E">
            <w:pPr>
              <w:jc w:val="center"/>
              <w:rPr>
                <w:sz w:val="20"/>
                <w:szCs w:val="20"/>
              </w:rPr>
            </w:pPr>
            <w:r>
              <w:rPr>
                <w:sz w:val="20"/>
                <w:szCs w:val="20"/>
              </w:rPr>
              <w:t>0</w:t>
            </w:r>
          </w:p>
        </w:tc>
        <w:tc>
          <w:tcPr>
            <w:tcW w:w="339" w:type="pct"/>
            <w:shd w:val="clear" w:color="000000" w:fill="FFFFFF"/>
          </w:tcPr>
          <w:p w14:paraId="773B22F4" w14:textId="77777777" w:rsidR="008500FF" w:rsidRPr="00860E82" w:rsidRDefault="008500FF" w:rsidP="00E8343E">
            <w:pPr>
              <w:jc w:val="center"/>
              <w:rPr>
                <w:sz w:val="20"/>
                <w:szCs w:val="20"/>
              </w:rPr>
            </w:pPr>
            <w:r>
              <w:rPr>
                <w:sz w:val="20"/>
                <w:szCs w:val="20"/>
              </w:rPr>
              <w:t>1</w:t>
            </w:r>
          </w:p>
        </w:tc>
        <w:tc>
          <w:tcPr>
            <w:tcW w:w="478" w:type="pct"/>
            <w:shd w:val="clear" w:color="000000" w:fill="FFFFFF"/>
            <w:noWrap/>
          </w:tcPr>
          <w:p w14:paraId="32B8EA05" w14:textId="77777777" w:rsidR="008500FF" w:rsidRPr="00860E82" w:rsidRDefault="008500FF" w:rsidP="00E8343E">
            <w:pPr>
              <w:jc w:val="center"/>
              <w:rPr>
                <w:sz w:val="20"/>
                <w:szCs w:val="20"/>
              </w:rPr>
            </w:pPr>
            <w:r>
              <w:rPr>
                <w:sz w:val="20"/>
                <w:szCs w:val="20"/>
              </w:rPr>
              <w:t>174</w:t>
            </w:r>
          </w:p>
        </w:tc>
        <w:tc>
          <w:tcPr>
            <w:tcW w:w="383" w:type="pct"/>
            <w:shd w:val="clear" w:color="auto" w:fill="auto"/>
          </w:tcPr>
          <w:p w14:paraId="7AF6938F" w14:textId="77777777" w:rsidR="008500FF" w:rsidRPr="00860E82" w:rsidRDefault="008500FF" w:rsidP="00E8343E">
            <w:pPr>
              <w:jc w:val="center"/>
              <w:rPr>
                <w:sz w:val="20"/>
                <w:szCs w:val="20"/>
              </w:rPr>
            </w:pPr>
            <w:r>
              <w:rPr>
                <w:sz w:val="20"/>
                <w:szCs w:val="20"/>
              </w:rPr>
              <w:t>2</w:t>
            </w:r>
          </w:p>
        </w:tc>
        <w:tc>
          <w:tcPr>
            <w:tcW w:w="480" w:type="pct"/>
            <w:shd w:val="clear" w:color="auto" w:fill="auto"/>
          </w:tcPr>
          <w:p w14:paraId="6087DBAB" w14:textId="77777777" w:rsidR="008500FF" w:rsidRPr="00860E82" w:rsidRDefault="008500FF" w:rsidP="00E8343E">
            <w:pPr>
              <w:jc w:val="center"/>
              <w:rPr>
                <w:sz w:val="20"/>
                <w:szCs w:val="20"/>
              </w:rPr>
            </w:pPr>
            <w:r>
              <w:rPr>
                <w:sz w:val="20"/>
                <w:szCs w:val="20"/>
              </w:rPr>
              <w:t>339</w:t>
            </w:r>
          </w:p>
        </w:tc>
      </w:tr>
      <w:tr w:rsidR="008500FF" w:rsidRPr="007C3827" w14:paraId="113E8DFF" w14:textId="77777777" w:rsidTr="006B4B44">
        <w:trPr>
          <w:trHeight w:val="290"/>
          <w:jc w:val="center"/>
        </w:trPr>
        <w:tc>
          <w:tcPr>
            <w:tcW w:w="1687" w:type="pct"/>
            <w:shd w:val="clear" w:color="auto" w:fill="auto"/>
            <w:noWrap/>
          </w:tcPr>
          <w:p w14:paraId="2DE56FBA" w14:textId="77777777" w:rsidR="008500FF" w:rsidRPr="00860E82" w:rsidRDefault="008500FF" w:rsidP="00E8343E">
            <w:pPr>
              <w:rPr>
                <w:color w:val="000000"/>
                <w:sz w:val="20"/>
                <w:szCs w:val="20"/>
              </w:rPr>
            </w:pPr>
            <w:r w:rsidRPr="00860E82">
              <w:rPr>
                <w:color w:val="000000"/>
                <w:sz w:val="20"/>
                <w:szCs w:val="20"/>
              </w:rPr>
              <w:t>MassHousing Loans with No Mortgage Insurance</w:t>
            </w:r>
          </w:p>
        </w:tc>
        <w:tc>
          <w:tcPr>
            <w:tcW w:w="334" w:type="pct"/>
            <w:shd w:val="clear" w:color="000000" w:fill="FFFFFF"/>
            <w:noWrap/>
          </w:tcPr>
          <w:p w14:paraId="55FBF2C8" w14:textId="77777777" w:rsidR="008500FF" w:rsidRPr="00860E82" w:rsidRDefault="008500FF" w:rsidP="00E8343E">
            <w:pPr>
              <w:jc w:val="center"/>
              <w:rPr>
                <w:sz w:val="20"/>
                <w:szCs w:val="20"/>
              </w:rPr>
            </w:pPr>
            <w:r>
              <w:rPr>
                <w:sz w:val="20"/>
                <w:szCs w:val="20"/>
              </w:rPr>
              <w:t>1</w:t>
            </w:r>
          </w:p>
        </w:tc>
        <w:tc>
          <w:tcPr>
            <w:tcW w:w="485" w:type="pct"/>
            <w:shd w:val="clear" w:color="auto" w:fill="FFFFFF"/>
            <w:noWrap/>
          </w:tcPr>
          <w:p w14:paraId="3D9DD60C" w14:textId="77777777" w:rsidR="008500FF" w:rsidRPr="00860E82" w:rsidRDefault="008500FF" w:rsidP="00E8343E">
            <w:pPr>
              <w:jc w:val="center"/>
              <w:rPr>
                <w:sz w:val="20"/>
                <w:szCs w:val="20"/>
              </w:rPr>
            </w:pPr>
            <w:r>
              <w:rPr>
                <w:sz w:val="20"/>
                <w:szCs w:val="20"/>
              </w:rPr>
              <w:t>165</w:t>
            </w:r>
          </w:p>
        </w:tc>
        <w:tc>
          <w:tcPr>
            <w:tcW w:w="332" w:type="pct"/>
            <w:shd w:val="clear" w:color="000000" w:fill="FFFFFF"/>
          </w:tcPr>
          <w:p w14:paraId="6B2959B5" w14:textId="77777777" w:rsidR="008500FF" w:rsidRPr="00860E82" w:rsidRDefault="008500FF" w:rsidP="00E8343E">
            <w:pPr>
              <w:jc w:val="center"/>
              <w:rPr>
                <w:sz w:val="20"/>
                <w:szCs w:val="20"/>
              </w:rPr>
            </w:pPr>
            <w:r>
              <w:rPr>
                <w:sz w:val="20"/>
                <w:szCs w:val="20"/>
              </w:rPr>
              <w:t>0</w:t>
            </w:r>
          </w:p>
        </w:tc>
        <w:tc>
          <w:tcPr>
            <w:tcW w:w="482" w:type="pct"/>
            <w:shd w:val="clear" w:color="000000" w:fill="FFFFFF"/>
            <w:noWrap/>
          </w:tcPr>
          <w:p w14:paraId="2C635C4E" w14:textId="77777777" w:rsidR="008500FF" w:rsidRPr="00860E82" w:rsidRDefault="008500FF" w:rsidP="00E8343E">
            <w:pPr>
              <w:jc w:val="center"/>
              <w:rPr>
                <w:sz w:val="20"/>
                <w:szCs w:val="20"/>
              </w:rPr>
            </w:pPr>
            <w:r>
              <w:rPr>
                <w:sz w:val="20"/>
                <w:szCs w:val="20"/>
              </w:rPr>
              <w:t>0</w:t>
            </w:r>
          </w:p>
        </w:tc>
        <w:tc>
          <w:tcPr>
            <w:tcW w:w="339" w:type="pct"/>
            <w:shd w:val="clear" w:color="000000" w:fill="FFFFFF"/>
          </w:tcPr>
          <w:p w14:paraId="7AD8F75F" w14:textId="77777777" w:rsidR="008500FF" w:rsidRPr="00860E82" w:rsidRDefault="008500FF" w:rsidP="00E8343E">
            <w:pPr>
              <w:jc w:val="center"/>
              <w:rPr>
                <w:sz w:val="20"/>
                <w:szCs w:val="20"/>
              </w:rPr>
            </w:pPr>
            <w:r>
              <w:rPr>
                <w:sz w:val="20"/>
                <w:szCs w:val="20"/>
              </w:rPr>
              <w:t>0</w:t>
            </w:r>
          </w:p>
        </w:tc>
        <w:tc>
          <w:tcPr>
            <w:tcW w:w="478" w:type="pct"/>
            <w:shd w:val="clear" w:color="000000" w:fill="FFFFFF"/>
            <w:noWrap/>
          </w:tcPr>
          <w:p w14:paraId="7096EBF3" w14:textId="77777777" w:rsidR="008500FF" w:rsidRPr="00860E82" w:rsidRDefault="008500FF" w:rsidP="00E8343E">
            <w:pPr>
              <w:jc w:val="center"/>
              <w:rPr>
                <w:sz w:val="20"/>
                <w:szCs w:val="20"/>
              </w:rPr>
            </w:pPr>
            <w:r>
              <w:rPr>
                <w:sz w:val="20"/>
                <w:szCs w:val="20"/>
              </w:rPr>
              <w:t>0</w:t>
            </w:r>
          </w:p>
        </w:tc>
        <w:tc>
          <w:tcPr>
            <w:tcW w:w="383" w:type="pct"/>
            <w:shd w:val="clear" w:color="auto" w:fill="auto"/>
          </w:tcPr>
          <w:p w14:paraId="68E6AD9B" w14:textId="77777777" w:rsidR="008500FF" w:rsidRPr="00860E82" w:rsidRDefault="008500FF" w:rsidP="00E8343E">
            <w:pPr>
              <w:jc w:val="center"/>
              <w:rPr>
                <w:sz w:val="20"/>
                <w:szCs w:val="20"/>
              </w:rPr>
            </w:pPr>
            <w:r>
              <w:rPr>
                <w:sz w:val="20"/>
                <w:szCs w:val="20"/>
              </w:rPr>
              <w:t>1</w:t>
            </w:r>
          </w:p>
        </w:tc>
        <w:tc>
          <w:tcPr>
            <w:tcW w:w="480" w:type="pct"/>
            <w:shd w:val="clear" w:color="auto" w:fill="auto"/>
          </w:tcPr>
          <w:p w14:paraId="749EF589" w14:textId="77777777" w:rsidR="008500FF" w:rsidRPr="00860E82" w:rsidRDefault="008500FF" w:rsidP="00E8343E">
            <w:pPr>
              <w:jc w:val="center"/>
              <w:rPr>
                <w:sz w:val="20"/>
                <w:szCs w:val="20"/>
              </w:rPr>
            </w:pPr>
            <w:r>
              <w:rPr>
                <w:sz w:val="20"/>
                <w:szCs w:val="20"/>
              </w:rPr>
              <w:t>165</w:t>
            </w:r>
          </w:p>
        </w:tc>
      </w:tr>
      <w:tr w:rsidR="008500FF" w:rsidRPr="001345E5" w14:paraId="7FEF4C43" w14:textId="77777777" w:rsidTr="006B4B44">
        <w:trPr>
          <w:trHeight w:val="290"/>
          <w:jc w:val="center"/>
        </w:trPr>
        <w:tc>
          <w:tcPr>
            <w:tcW w:w="1687" w:type="pct"/>
            <w:shd w:val="clear" w:color="auto" w:fill="auto"/>
            <w:noWrap/>
          </w:tcPr>
          <w:p w14:paraId="27DA219E" w14:textId="77777777" w:rsidR="008500FF" w:rsidRPr="00860E82" w:rsidRDefault="008500FF" w:rsidP="00E8343E">
            <w:pPr>
              <w:rPr>
                <w:color w:val="000000"/>
                <w:sz w:val="20"/>
                <w:szCs w:val="20"/>
              </w:rPr>
            </w:pPr>
            <w:r w:rsidRPr="00860E82">
              <w:rPr>
                <w:color w:val="000000"/>
                <w:sz w:val="20"/>
                <w:szCs w:val="20"/>
              </w:rPr>
              <w:t>MassHousing</w:t>
            </w:r>
          </w:p>
        </w:tc>
        <w:tc>
          <w:tcPr>
            <w:tcW w:w="334" w:type="pct"/>
            <w:shd w:val="clear" w:color="000000" w:fill="FFFFFF"/>
            <w:noWrap/>
          </w:tcPr>
          <w:p w14:paraId="764863CA" w14:textId="77777777" w:rsidR="008500FF" w:rsidRPr="00860E82" w:rsidRDefault="008500FF" w:rsidP="00E8343E">
            <w:pPr>
              <w:jc w:val="center"/>
              <w:rPr>
                <w:sz w:val="20"/>
                <w:szCs w:val="20"/>
              </w:rPr>
            </w:pPr>
            <w:r>
              <w:rPr>
                <w:sz w:val="20"/>
                <w:szCs w:val="20"/>
              </w:rPr>
              <w:t>3</w:t>
            </w:r>
          </w:p>
        </w:tc>
        <w:tc>
          <w:tcPr>
            <w:tcW w:w="485" w:type="pct"/>
            <w:shd w:val="clear" w:color="auto" w:fill="FFFFFF"/>
            <w:noWrap/>
          </w:tcPr>
          <w:p w14:paraId="522941D4" w14:textId="77777777" w:rsidR="008500FF" w:rsidRPr="00860E82" w:rsidRDefault="008500FF" w:rsidP="00E8343E">
            <w:pPr>
              <w:jc w:val="center"/>
              <w:rPr>
                <w:sz w:val="20"/>
                <w:szCs w:val="20"/>
              </w:rPr>
            </w:pPr>
            <w:r>
              <w:rPr>
                <w:sz w:val="20"/>
                <w:szCs w:val="20"/>
              </w:rPr>
              <w:t>533</w:t>
            </w:r>
          </w:p>
        </w:tc>
        <w:tc>
          <w:tcPr>
            <w:tcW w:w="332" w:type="pct"/>
            <w:shd w:val="clear" w:color="000000" w:fill="FFFFFF"/>
          </w:tcPr>
          <w:p w14:paraId="13CF4F30" w14:textId="77777777" w:rsidR="008500FF" w:rsidRPr="00860E82" w:rsidRDefault="008500FF" w:rsidP="00E8343E">
            <w:pPr>
              <w:jc w:val="center"/>
              <w:rPr>
                <w:sz w:val="20"/>
                <w:szCs w:val="20"/>
              </w:rPr>
            </w:pPr>
            <w:r>
              <w:rPr>
                <w:sz w:val="20"/>
                <w:szCs w:val="20"/>
              </w:rPr>
              <w:t>0</w:t>
            </w:r>
          </w:p>
        </w:tc>
        <w:tc>
          <w:tcPr>
            <w:tcW w:w="482" w:type="pct"/>
            <w:shd w:val="clear" w:color="000000" w:fill="FFFFFF"/>
            <w:noWrap/>
          </w:tcPr>
          <w:p w14:paraId="131DB0DE" w14:textId="77777777" w:rsidR="008500FF" w:rsidRPr="00860E82" w:rsidRDefault="008500FF" w:rsidP="00E8343E">
            <w:pPr>
              <w:jc w:val="center"/>
              <w:rPr>
                <w:sz w:val="20"/>
                <w:szCs w:val="20"/>
              </w:rPr>
            </w:pPr>
            <w:r>
              <w:rPr>
                <w:sz w:val="20"/>
                <w:szCs w:val="20"/>
              </w:rPr>
              <w:t>0</w:t>
            </w:r>
          </w:p>
        </w:tc>
        <w:tc>
          <w:tcPr>
            <w:tcW w:w="339" w:type="pct"/>
            <w:shd w:val="clear" w:color="000000" w:fill="FFFFFF"/>
          </w:tcPr>
          <w:p w14:paraId="7516F29C" w14:textId="77777777" w:rsidR="008500FF" w:rsidRPr="00860E82" w:rsidRDefault="008500FF" w:rsidP="00E8343E">
            <w:pPr>
              <w:jc w:val="center"/>
              <w:rPr>
                <w:sz w:val="20"/>
                <w:szCs w:val="20"/>
              </w:rPr>
            </w:pPr>
            <w:r>
              <w:rPr>
                <w:sz w:val="20"/>
                <w:szCs w:val="20"/>
              </w:rPr>
              <w:t>5</w:t>
            </w:r>
          </w:p>
        </w:tc>
        <w:tc>
          <w:tcPr>
            <w:tcW w:w="478" w:type="pct"/>
            <w:shd w:val="clear" w:color="000000" w:fill="FFFFFF"/>
            <w:noWrap/>
          </w:tcPr>
          <w:p w14:paraId="0C665332" w14:textId="77777777" w:rsidR="008500FF" w:rsidRPr="00860E82" w:rsidRDefault="008500FF" w:rsidP="00E8343E">
            <w:pPr>
              <w:jc w:val="center"/>
              <w:rPr>
                <w:sz w:val="20"/>
                <w:szCs w:val="20"/>
              </w:rPr>
            </w:pPr>
            <w:r>
              <w:rPr>
                <w:sz w:val="20"/>
                <w:szCs w:val="20"/>
              </w:rPr>
              <w:t>886</w:t>
            </w:r>
          </w:p>
        </w:tc>
        <w:tc>
          <w:tcPr>
            <w:tcW w:w="383" w:type="pct"/>
            <w:shd w:val="clear" w:color="auto" w:fill="auto"/>
          </w:tcPr>
          <w:p w14:paraId="4C9256D7" w14:textId="77777777" w:rsidR="008500FF" w:rsidRPr="00860E82" w:rsidRDefault="008500FF" w:rsidP="00E8343E">
            <w:pPr>
              <w:jc w:val="center"/>
              <w:rPr>
                <w:sz w:val="20"/>
                <w:szCs w:val="20"/>
              </w:rPr>
            </w:pPr>
            <w:r>
              <w:rPr>
                <w:sz w:val="20"/>
                <w:szCs w:val="20"/>
              </w:rPr>
              <w:t>8</w:t>
            </w:r>
          </w:p>
        </w:tc>
        <w:tc>
          <w:tcPr>
            <w:tcW w:w="480" w:type="pct"/>
            <w:shd w:val="clear" w:color="auto" w:fill="auto"/>
          </w:tcPr>
          <w:p w14:paraId="251A605B" w14:textId="77777777" w:rsidR="008500FF" w:rsidRPr="00860E82" w:rsidRDefault="008500FF" w:rsidP="00E8343E">
            <w:pPr>
              <w:jc w:val="center"/>
              <w:rPr>
                <w:sz w:val="20"/>
                <w:szCs w:val="20"/>
              </w:rPr>
            </w:pPr>
            <w:r>
              <w:rPr>
                <w:sz w:val="20"/>
                <w:szCs w:val="20"/>
              </w:rPr>
              <w:t>1,419</w:t>
            </w:r>
          </w:p>
        </w:tc>
      </w:tr>
      <w:tr w:rsidR="008500FF" w:rsidRPr="001345E5" w14:paraId="7B945B96" w14:textId="77777777" w:rsidTr="006B4B44">
        <w:trPr>
          <w:trHeight w:val="290"/>
          <w:jc w:val="center"/>
        </w:trPr>
        <w:tc>
          <w:tcPr>
            <w:tcW w:w="1687" w:type="pct"/>
            <w:shd w:val="clear" w:color="auto" w:fill="auto"/>
            <w:noWrap/>
          </w:tcPr>
          <w:p w14:paraId="1A4D91F1" w14:textId="77777777" w:rsidR="008500FF" w:rsidRPr="00860E82" w:rsidRDefault="008500FF" w:rsidP="00E8343E">
            <w:pPr>
              <w:rPr>
                <w:color w:val="000000"/>
                <w:sz w:val="20"/>
                <w:szCs w:val="20"/>
              </w:rPr>
            </w:pPr>
            <w:r>
              <w:rPr>
                <w:color w:val="000000"/>
                <w:sz w:val="20"/>
                <w:szCs w:val="20"/>
              </w:rPr>
              <w:t>USDA</w:t>
            </w:r>
          </w:p>
        </w:tc>
        <w:tc>
          <w:tcPr>
            <w:tcW w:w="334" w:type="pct"/>
            <w:shd w:val="clear" w:color="000000" w:fill="FFFFFF"/>
            <w:noWrap/>
          </w:tcPr>
          <w:p w14:paraId="2CE477BC" w14:textId="77777777" w:rsidR="008500FF" w:rsidRPr="00860E82" w:rsidRDefault="008500FF" w:rsidP="00E8343E">
            <w:pPr>
              <w:jc w:val="center"/>
              <w:rPr>
                <w:sz w:val="20"/>
                <w:szCs w:val="20"/>
              </w:rPr>
            </w:pPr>
            <w:r>
              <w:rPr>
                <w:sz w:val="20"/>
                <w:szCs w:val="20"/>
              </w:rPr>
              <w:t>1</w:t>
            </w:r>
          </w:p>
        </w:tc>
        <w:tc>
          <w:tcPr>
            <w:tcW w:w="485" w:type="pct"/>
            <w:shd w:val="clear" w:color="auto" w:fill="FFFFFF"/>
            <w:noWrap/>
          </w:tcPr>
          <w:p w14:paraId="53D22F14" w14:textId="77777777" w:rsidR="008500FF" w:rsidRPr="00860E82" w:rsidRDefault="008500FF" w:rsidP="00E8343E">
            <w:pPr>
              <w:jc w:val="center"/>
              <w:rPr>
                <w:sz w:val="20"/>
                <w:szCs w:val="20"/>
              </w:rPr>
            </w:pPr>
            <w:r>
              <w:rPr>
                <w:sz w:val="20"/>
                <w:szCs w:val="20"/>
              </w:rPr>
              <w:t>293</w:t>
            </w:r>
          </w:p>
        </w:tc>
        <w:tc>
          <w:tcPr>
            <w:tcW w:w="332" w:type="pct"/>
            <w:shd w:val="clear" w:color="000000" w:fill="FFFFFF"/>
          </w:tcPr>
          <w:p w14:paraId="4164EC8E" w14:textId="77777777" w:rsidR="008500FF" w:rsidRPr="00860E82" w:rsidRDefault="008500FF" w:rsidP="00E8343E">
            <w:pPr>
              <w:jc w:val="center"/>
              <w:rPr>
                <w:sz w:val="20"/>
                <w:szCs w:val="20"/>
              </w:rPr>
            </w:pPr>
            <w:r>
              <w:rPr>
                <w:sz w:val="20"/>
                <w:szCs w:val="20"/>
              </w:rPr>
              <w:t>2</w:t>
            </w:r>
          </w:p>
        </w:tc>
        <w:tc>
          <w:tcPr>
            <w:tcW w:w="482" w:type="pct"/>
            <w:shd w:val="clear" w:color="000000" w:fill="FFFFFF"/>
            <w:noWrap/>
          </w:tcPr>
          <w:p w14:paraId="57D3D8B4" w14:textId="77777777" w:rsidR="008500FF" w:rsidRPr="00860E82" w:rsidRDefault="008500FF" w:rsidP="00E8343E">
            <w:pPr>
              <w:jc w:val="center"/>
              <w:rPr>
                <w:sz w:val="20"/>
                <w:szCs w:val="20"/>
              </w:rPr>
            </w:pPr>
            <w:r>
              <w:rPr>
                <w:sz w:val="20"/>
                <w:szCs w:val="20"/>
              </w:rPr>
              <w:t>400</w:t>
            </w:r>
          </w:p>
        </w:tc>
        <w:tc>
          <w:tcPr>
            <w:tcW w:w="339" w:type="pct"/>
            <w:shd w:val="clear" w:color="000000" w:fill="FFFFFF"/>
          </w:tcPr>
          <w:p w14:paraId="752D586A" w14:textId="77777777" w:rsidR="008500FF" w:rsidRPr="00860E82" w:rsidRDefault="008500FF" w:rsidP="00E8343E">
            <w:pPr>
              <w:jc w:val="center"/>
              <w:rPr>
                <w:sz w:val="20"/>
                <w:szCs w:val="20"/>
              </w:rPr>
            </w:pPr>
            <w:r>
              <w:rPr>
                <w:sz w:val="20"/>
                <w:szCs w:val="20"/>
              </w:rPr>
              <w:t>2</w:t>
            </w:r>
          </w:p>
        </w:tc>
        <w:tc>
          <w:tcPr>
            <w:tcW w:w="478" w:type="pct"/>
            <w:shd w:val="clear" w:color="000000" w:fill="FFFFFF"/>
            <w:noWrap/>
          </w:tcPr>
          <w:p w14:paraId="67A5D158" w14:textId="77777777" w:rsidR="008500FF" w:rsidRPr="00860E82" w:rsidRDefault="008500FF" w:rsidP="00E8343E">
            <w:pPr>
              <w:jc w:val="center"/>
              <w:rPr>
                <w:sz w:val="20"/>
                <w:szCs w:val="20"/>
              </w:rPr>
            </w:pPr>
            <w:r>
              <w:rPr>
                <w:sz w:val="20"/>
                <w:szCs w:val="20"/>
              </w:rPr>
              <w:t>525</w:t>
            </w:r>
          </w:p>
        </w:tc>
        <w:tc>
          <w:tcPr>
            <w:tcW w:w="383" w:type="pct"/>
            <w:shd w:val="clear" w:color="auto" w:fill="auto"/>
          </w:tcPr>
          <w:p w14:paraId="5F5CFA1A" w14:textId="77777777" w:rsidR="008500FF" w:rsidRPr="00860E82" w:rsidRDefault="008500FF" w:rsidP="00E8343E">
            <w:pPr>
              <w:jc w:val="center"/>
              <w:rPr>
                <w:sz w:val="20"/>
                <w:szCs w:val="20"/>
              </w:rPr>
            </w:pPr>
            <w:r>
              <w:rPr>
                <w:sz w:val="20"/>
                <w:szCs w:val="20"/>
              </w:rPr>
              <w:t>5</w:t>
            </w:r>
          </w:p>
        </w:tc>
        <w:tc>
          <w:tcPr>
            <w:tcW w:w="480" w:type="pct"/>
            <w:shd w:val="clear" w:color="auto" w:fill="auto"/>
          </w:tcPr>
          <w:p w14:paraId="0CF3AF2F" w14:textId="77777777" w:rsidR="008500FF" w:rsidRPr="00860E82" w:rsidRDefault="008500FF" w:rsidP="00E8343E">
            <w:pPr>
              <w:jc w:val="center"/>
              <w:rPr>
                <w:sz w:val="20"/>
                <w:szCs w:val="20"/>
              </w:rPr>
            </w:pPr>
            <w:r>
              <w:rPr>
                <w:sz w:val="20"/>
                <w:szCs w:val="20"/>
              </w:rPr>
              <w:t>1,218</w:t>
            </w:r>
          </w:p>
        </w:tc>
      </w:tr>
      <w:tr w:rsidR="008500FF" w:rsidRPr="001345E5" w14:paraId="117A2B7F" w14:textId="77777777" w:rsidTr="006B4B44">
        <w:trPr>
          <w:trHeight w:val="290"/>
          <w:jc w:val="center"/>
        </w:trPr>
        <w:tc>
          <w:tcPr>
            <w:tcW w:w="1687" w:type="pct"/>
            <w:shd w:val="clear" w:color="auto" w:fill="auto"/>
            <w:noWrap/>
            <w:vAlign w:val="center"/>
            <w:hideMark/>
          </w:tcPr>
          <w:p w14:paraId="058A8E92" w14:textId="77777777" w:rsidR="008500FF" w:rsidRPr="006627C8" w:rsidRDefault="008500FF" w:rsidP="00E8343E">
            <w:pPr>
              <w:rPr>
                <w:sz w:val="20"/>
                <w:szCs w:val="20"/>
              </w:rPr>
            </w:pPr>
            <w:r w:rsidRPr="006627C8">
              <w:rPr>
                <w:b/>
                <w:bCs/>
                <w:sz w:val="20"/>
                <w:szCs w:val="20"/>
              </w:rPr>
              <w:t>Subtotal Residential Loans</w:t>
            </w:r>
          </w:p>
        </w:tc>
        <w:tc>
          <w:tcPr>
            <w:tcW w:w="334" w:type="pct"/>
            <w:shd w:val="clear" w:color="auto" w:fill="auto"/>
            <w:noWrap/>
          </w:tcPr>
          <w:p w14:paraId="2F8C1AEE" w14:textId="77777777" w:rsidR="008500FF" w:rsidRPr="006627C8" w:rsidRDefault="008500FF" w:rsidP="00E8343E">
            <w:pPr>
              <w:jc w:val="center"/>
              <w:rPr>
                <w:b/>
                <w:sz w:val="20"/>
                <w:szCs w:val="20"/>
              </w:rPr>
            </w:pPr>
            <w:r>
              <w:rPr>
                <w:b/>
                <w:sz w:val="20"/>
                <w:szCs w:val="20"/>
              </w:rPr>
              <w:t>7</w:t>
            </w:r>
          </w:p>
        </w:tc>
        <w:tc>
          <w:tcPr>
            <w:tcW w:w="485" w:type="pct"/>
            <w:shd w:val="clear" w:color="auto" w:fill="auto"/>
            <w:noWrap/>
          </w:tcPr>
          <w:p w14:paraId="2CF1F687" w14:textId="77777777" w:rsidR="008500FF" w:rsidRPr="006627C8" w:rsidRDefault="008500FF" w:rsidP="00E8343E">
            <w:pPr>
              <w:jc w:val="center"/>
              <w:rPr>
                <w:b/>
                <w:sz w:val="20"/>
                <w:szCs w:val="20"/>
              </w:rPr>
            </w:pPr>
            <w:r>
              <w:rPr>
                <w:b/>
                <w:sz w:val="20"/>
                <w:szCs w:val="20"/>
              </w:rPr>
              <w:t>1,320</w:t>
            </w:r>
          </w:p>
        </w:tc>
        <w:tc>
          <w:tcPr>
            <w:tcW w:w="332" w:type="pct"/>
            <w:shd w:val="clear" w:color="auto" w:fill="auto"/>
          </w:tcPr>
          <w:p w14:paraId="598B5941" w14:textId="77777777" w:rsidR="008500FF" w:rsidRPr="006627C8" w:rsidRDefault="008500FF" w:rsidP="00E8343E">
            <w:pPr>
              <w:jc w:val="center"/>
              <w:rPr>
                <w:b/>
                <w:sz w:val="20"/>
                <w:szCs w:val="20"/>
              </w:rPr>
            </w:pPr>
            <w:r>
              <w:rPr>
                <w:b/>
                <w:sz w:val="20"/>
                <w:szCs w:val="20"/>
              </w:rPr>
              <w:t>3</w:t>
            </w:r>
          </w:p>
        </w:tc>
        <w:tc>
          <w:tcPr>
            <w:tcW w:w="482" w:type="pct"/>
            <w:shd w:val="clear" w:color="auto" w:fill="auto"/>
            <w:noWrap/>
          </w:tcPr>
          <w:p w14:paraId="51EC0601" w14:textId="77777777" w:rsidR="008500FF" w:rsidRPr="006627C8" w:rsidRDefault="008500FF" w:rsidP="00E8343E">
            <w:pPr>
              <w:jc w:val="center"/>
              <w:rPr>
                <w:b/>
                <w:sz w:val="20"/>
                <w:szCs w:val="20"/>
              </w:rPr>
            </w:pPr>
            <w:r>
              <w:rPr>
                <w:b/>
                <w:sz w:val="20"/>
                <w:szCs w:val="20"/>
              </w:rPr>
              <w:t>571</w:t>
            </w:r>
          </w:p>
        </w:tc>
        <w:tc>
          <w:tcPr>
            <w:tcW w:w="339" w:type="pct"/>
            <w:shd w:val="clear" w:color="auto" w:fill="auto"/>
          </w:tcPr>
          <w:p w14:paraId="66AF23B6" w14:textId="77777777" w:rsidR="008500FF" w:rsidRPr="006627C8" w:rsidRDefault="008500FF" w:rsidP="00E8343E">
            <w:pPr>
              <w:jc w:val="center"/>
              <w:rPr>
                <w:b/>
                <w:sz w:val="20"/>
                <w:szCs w:val="20"/>
              </w:rPr>
            </w:pPr>
            <w:r>
              <w:rPr>
                <w:b/>
                <w:sz w:val="20"/>
                <w:szCs w:val="20"/>
              </w:rPr>
              <w:t>10</w:t>
            </w:r>
          </w:p>
        </w:tc>
        <w:tc>
          <w:tcPr>
            <w:tcW w:w="478" w:type="pct"/>
            <w:shd w:val="clear" w:color="auto" w:fill="auto"/>
            <w:noWrap/>
          </w:tcPr>
          <w:p w14:paraId="67F9E4AA" w14:textId="77777777" w:rsidR="008500FF" w:rsidRPr="006627C8" w:rsidRDefault="008500FF" w:rsidP="00E8343E">
            <w:pPr>
              <w:jc w:val="center"/>
              <w:rPr>
                <w:b/>
                <w:sz w:val="20"/>
                <w:szCs w:val="20"/>
              </w:rPr>
            </w:pPr>
            <w:r>
              <w:rPr>
                <w:b/>
                <w:sz w:val="20"/>
                <w:szCs w:val="20"/>
              </w:rPr>
              <w:t>2,071</w:t>
            </w:r>
          </w:p>
        </w:tc>
        <w:tc>
          <w:tcPr>
            <w:tcW w:w="383" w:type="pct"/>
            <w:shd w:val="clear" w:color="auto" w:fill="auto"/>
          </w:tcPr>
          <w:p w14:paraId="78C64F02" w14:textId="77777777" w:rsidR="008500FF" w:rsidRPr="006627C8" w:rsidRDefault="008500FF" w:rsidP="00E8343E">
            <w:pPr>
              <w:jc w:val="center"/>
              <w:rPr>
                <w:b/>
                <w:sz w:val="20"/>
                <w:szCs w:val="20"/>
              </w:rPr>
            </w:pPr>
            <w:r>
              <w:rPr>
                <w:b/>
                <w:sz w:val="20"/>
                <w:szCs w:val="20"/>
              </w:rPr>
              <w:t>20</w:t>
            </w:r>
          </w:p>
        </w:tc>
        <w:tc>
          <w:tcPr>
            <w:tcW w:w="480" w:type="pct"/>
            <w:shd w:val="clear" w:color="auto" w:fill="auto"/>
          </w:tcPr>
          <w:p w14:paraId="6AD1E63A" w14:textId="77777777" w:rsidR="008500FF" w:rsidRPr="006627C8" w:rsidRDefault="008500FF" w:rsidP="00E8343E">
            <w:pPr>
              <w:jc w:val="center"/>
              <w:rPr>
                <w:b/>
                <w:sz w:val="20"/>
                <w:szCs w:val="20"/>
              </w:rPr>
            </w:pPr>
            <w:r>
              <w:rPr>
                <w:b/>
                <w:sz w:val="20"/>
                <w:szCs w:val="20"/>
              </w:rPr>
              <w:t>3,962</w:t>
            </w:r>
          </w:p>
        </w:tc>
      </w:tr>
      <w:tr w:rsidR="008500FF" w:rsidRPr="001345E5" w14:paraId="6AED138C" w14:textId="77777777" w:rsidTr="006B4B44">
        <w:trPr>
          <w:trHeight w:val="290"/>
          <w:jc w:val="center"/>
        </w:trPr>
        <w:tc>
          <w:tcPr>
            <w:tcW w:w="1687" w:type="pct"/>
            <w:shd w:val="clear" w:color="auto" w:fill="auto"/>
          </w:tcPr>
          <w:p w14:paraId="16E35452" w14:textId="77777777" w:rsidR="008500FF" w:rsidRPr="00E33212" w:rsidRDefault="008500FF" w:rsidP="00E8343E">
            <w:pPr>
              <w:rPr>
                <w:sz w:val="20"/>
                <w:szCs w:val="20"/>
                <w:highlight w:val="yellow"/>
              </w:rPr>
            </w:pPr>
            <w:r w:rsidRPr="00B02AF2">
              <w:rPr>
                <w:sz w:val="20"/>
                <w:szCs w:val="20"/>
              </w:rPr>
              <w:t>SBA</w:t>
            </w:r>
            <w:r>
              <w:rPr>
                <w:sz w:val="20"/>
                <w:szCs w:val="20"/>
              </w:rPr>
              <w:t xml:space="preserve"> 7(a)</w:t>
            </w:r>
          </w:p>
        </w:tc>
        <w:tc>
          <w:tcPr>
            <w:tcW w:w="334" w:type="pct"/>
            <w:shd w:val="clear" w:color="auto" w:fill="auto"/>
            <w:noWrap/>
          </w:tcPr>
          <w:p w14:paraId="2A269592" w14:textId="77777777" w:rsidR="008500FF" w:rsidRPr="00B02AF2" w:rsidRDefault="008500FF" w:rsidP="00E8343E">
            <w:pPr>
              <w:jc w:val="center"/>
              <w:rPr>
                <w:sz w:val="20"/>
                <w:szCs w:val="20"/>
              </w:rPr>
            </w:pPr>
            <w:r>
              <w:rPr>
                <w:sz w:val="20"/>
                <w:szCs w:val="20"/>
              </w:rPr>
              <w:t>1</w:t>
            </w:r>
          </w:p>
        </w:tc>
        <w:tc>
          <w:tcPr>
            <w:tcW w:w="485" w:type="pct"/>
            <w:shd w:val="clear" w:color="auto" w:fill="auto"/>
            <w:noWrap/>
          </w:tcPr>
          <w:p w14:paraId="2544DC54" w14:textId="77777777" w:rsidR="008500FF" w:rsidRPr="00B02AF2" w:rsidRDefault="008500FF" w:rsidP="00E8343E">
            <w:pPr>
              <w:jc w:val="center"/>
              <w:rPr>
                <w:sz w:val="20"/>
                <w:szCs w:val="20"/>
              </w:rPr>
            </w:pPr>
            <w:r>
              <w:rPr>
                <w:sz w:val="20"/>
                <w:szCs w:val="20"/>
              </w:rPr>
              <w:t>172</w:t>
            </w:r>
          </w:p>
        </w:tc>
        <w:tc>
          <w:tcPr>
            <w:tcW w:w="332" w:type="pct"/>
            <w:shd w:val="clear" w:color="auto" w:fill="auto"/>
          </w:tcPr>
          <w:p w14:paraId="5DC557A2" w14:textId="77777777" w:rsidR="008500FF" w:rsidRPr="00B02AF2" w:rsidRDefault="008500FF" w:rsidP="00E8343E">
            <w:pPr>
              <w:jc w:val="center"/>
              <w:rPr>
                <w:sz w:val="20"/>
                <w:szCs w:val="20"/>
              </w:rPr>
            </w:pPr>
            <w:r>
              <w:rPr>
                <w:sz w:val="20"/>
                <w:szCs w:val="20"/>
              </w:rPr>
              <w:t>0</w:t>
            </w:r>
          </w:p>
        </w:tc>
        <w:tc>
          <w:tcPr>
            <w:tcW w:w="482" w:type="pct"/>
            <w:shd w:val="clear" w:color="auto" w:fill="auto"/>
            <w:noWrap/>
          </w:tcPr>
          <w:p w14:paraId="76BFC8E0" w14:textId="77777777" w:rsidR="008500FF" w:rsidRPr="00B02AF2" w:rsidRDefault="008500FF" w:rsidP="00E8343E">
            <w:pPr>
              <w:jc w:val="center"/>
              <w:rPr>
                <w:sz w:val="20"/>
                <w:szCs w:val="20"/>
              </w:rPr>
            </w:pPr>
            <w:r>
              <w:rPr>
                <w:sz w:val="20"/>
                <w:szCs w:val="20"/>
              </w:rPr>
              <w:t>0</w:t>
            </w:r>
          </w:p>
        </w:tc>
        <w:tc>
          <w:tcPr>
            <w:tcW w:w="339" w:type="pct"/>
            <w:shd w:val="clear" w:color="auto" w:fill="auto"/>
          </w:tcPr>
          <w:p w14:paraId="368A3036" w14:textId="77777777" w:rsidR="008500FF" w:rsidRPr="00B02AF2" w:rsidRDefault="008500FF" w:rsidP="00E8343E">
            <w:pPr>
              <w:jc w:val="center"/>
              <w:rPr>
                <w:sz w:val="20"/>
                <w:szCs w:val="20"/>
              </w:rPr>
            </w:pPr>
            <w:r>
              <w:rPr>
                <w:sz w:val="20"/>
                <w:szCs w:val="20"/>
              </w:rPr>
              <w:t>1</w:t>
            </w:r>
          </w:p>
        </w:tc>
        <w:tc>
          <w:tcPr>
            <w:tcW w:w="478" w:type="pct"/>
            <w:shd w:val="clear" w:color="auto" w:fill="auto"/>
            <w:noWrap/>
          </w:tcPr>
          <w:p w14:paraId="6E6864C0" w14:textId="77777777" w:rsidR="008500FF" w:rsidRPr="00B02AF2" w:rsidRDefault="008500FF" w:rsidP="00E8343E">
            <w:pPr>
              <w:jc w:val="center"/>
              <w:rPr>
                <w:sz w:val="20"/>
                <w:szCs w:val="20"/>
              </w:rPr>
            </w:pPr>
            <w:r>
              <w:rPr>
                <w:sz w:val="20"/>
                <w:szCs w:val="20"/>
              </w:rPr>
              <w:t>220</w:t>
            </w:r>
          </w:p>
        </w:tc>
        <w:tc>
          <w:tcPr>
            <w:tcW w:w="383" w:type="pct"/>
            <w:shd w:val="clear" w:color="auto" w:fill="auto"/>
          </w:tcPr>
          <w:p w14:paraId="35EE117D" w14:textId="77777777" w:rsidR="008500FF" w:rsidRPr="00B02AF2" w:rsidRDefault="008500FF" w:rsidP="00E8343E">
            <w:pPr>
              <w:jc w:val="center"/>
              <w:rPr>
                <w:sz w:val="20"/>
                <w:szCs w:val="20"/>
              </w:rPr>
            </w:pPr>
            <w:r>
              <w:rPr>
                <w:sz w:val="20"/>
                <w:szCs w:val="20"/>
              </w:rPr>
              <w:t>2</w:t>
            </w:r>
          </w:p>
        </w:tc>
        <w:tc>
          <w:tcPr>
            <w:tcW w:w="480" w:type="pct"/>
            <w:shd w:val="clear" w:color="auto" w:fill="auto"/>
          </w:tcPr>
          <w:p w14:paraId="0921A614" w14:textId="77777777" w:rsidR="008500FF" w:rsidRPr="00B02AF2" w:rsidRDefault="008500FF" w:rsidP="00E8343E">
            <w:pPr>
              <w:jc w:val="center"/>
              <w:rPr>
                <w:sz w:val="20"/>
                <w:szCs w:val="20"/>
              </w:rPr>
            </w:pPr>
            <w:r>
              <w:rPr>
                <w:sz w:val="20"/>
                <w:szCs w:val="20"/>
              </w:rPr>
              <w:t>392</w:t>
            </w:r>
          </w:p>
        </w:tc>
      </w:tr>
      <w:tr w:rsidR="008500FF" w:rsidRPr="001345E5" w14:paraId="0756ABB8" w14:textId="77777777" w:rsidTr="006B4B44">
        <w:trPr>
          <w:trHeight w:val="290"/>
          <w:jc w:val="center"/>
        </w:trPr>
        <w:tc>
          <w:tcPr>
            <w:tcW w:w="1687" w:type="pct"/>
            <w:shd w:val="clear" w:color="auto" w:fill="auto"/>
          </w:tcPr>
          <w:p w14:paraId="2413CA3D" w14:textId="77777777" w:rsidR="008500FF" w:rsidRPr="0012544A" w:rsidRDefault="008500FF" w:rsidP="00E8343E">
            <w:pPr>
              <w:rPr>
                <w:sz w:val="20"/>
                <w:szCs w:val="20"/>
              </w:rPr>
            </w:pPr>
            <w:r>
              <w:rPr>
                <w:sz w:val="20"/>
                <w:szCs w:val="20"/>
              </w:rPr>
              <w:t>SBA 504</w:t>
            </w:r>
          </w:p>
        </w:tc>
        <w:tc>
          <w:tcPr>
            <w:tcW w:w="334" w:type="pct"/>
            <w:shd w:val="clear" w:color="auto" w:fill="auto"/>
            <w:noWrap/>
          </w:tcPr>
          <w:p w14:paraId="26423AB0" w14:textId="77777777" w:rsidR="008500FF" w:rsidRPr="0012544A" w:rsidRDefault="008500FF" w:rsidP="00E8343E">
            <w:pPr>
              <w:jc w:val="center"/>
              <w:rPr>
                <w:sz w:val="20"/>
                <w:szCs w:val="20"/>
              </w:rPr>
            </w:pPr>
            <w:r>
              <w:rPr>
                <w:sz w:val="20"/>
                <w:szCs w:val="20"/>
              </w:rPr>
              <w:t>2</w:t>
            </w:r>
          </w:p>
        </w:tc>
        <w:tc>
          <w:tcPr>
            <w:tcW w:w="485" w:type="pct"/>
            <w:shd w:val="clear" w:color="auto" w:fill="auto"/>
            <w:noWrap/>
          </w:tcPr>
          <w:p w14:paraId="55D23213" w14:textId="77777777" w:rsidR="008500FF" w:rsidRPr="0012544A" w:rsidRDefault="008500FF" w:rsidP="00E8343E">
            <w:pPr>
              <w:jc w:val="center"/>
              <w:rPr>
                <w:sz w:val="20"/>
                <w:szCs w:val="20"/>
              </w:rPr>
            </w:pPr>
            <w:r>
              <w:rPr>
                <w:sz w:val="20"/>
                <w:szCs w:val="20"/>
              </w:rPr>
              <w:t>1,347</w:t>
            </w:r>
          </w:p>
        </w:tc>
        <w:tc>
          <w:tcPr>
            <w:tcW w:w="332" w:type="pct"/>
            <w:shd w:val="clear" w:color="auto" w:fill="auto"/>
          </w:tcPr>
          <w:p w14:paraId="7BD7EF52" w14:textId="77777777" w:rsidR="008500FF" w:rsidRPr="0012544A" w:rsidRDefault="008500FF" w:rsidP="00E8343E">
            <w:pPr>
              <w:jc w:val="center"/>
              <w:rPr>
                <w:sz w:val="20"/>
                <w:szCs w:val="20"/>
              </w:rPr>
            </w:pPr>
            <w:r>
              <w:rPr>
                <w:sz w:val="20"/>
                <w:szCs w:val="20"/>
              </w:rPr>
              <w:t>4</w:t>
            </w:r>
          </w:p>
        </w:tc>
        <w:tc>
          <w:tcPr>
            <w:tcW w:w="482" w:type="pct"/>
            <w:shd w:val="clear" w:color="auto" w:fill="auto"/>
            <w:noWrap/>
          </w:tcPr>
          <w:p w14:paraId="260516A0" w14:textId="77777777" w:rsidR="008500FF" w:rsidRPr="0012544A" w:rsidRDefault="008500FF" w:rsidP="00E8343E">
            <w:pPr>
              <w:jc w:val="center"/>
              <w:rPr>
                <w:sz w:val="20"/>
                <w:szCs w:val="20"/>
              </w:rPr>
            </w:pPr>
            <w:r>
              <w:rPr>
                <w:sz w:val="20"/>
                <w:szCs w:val="20"/>
              </w:rPr>
              <w:t>1,060</w:t>
            </w:r>
          </w:p>
        </w:tc>
        <w:tc>
          <w:tcPr>
            <w:tcW w:w="339" w:type="pct"/>
            <w:shd w:val="clear" w:color="auto" w:fill="auto"/>
          </w:tcPr>
          <w:p w14:paraId="2C41B917" w14:textId="77777777" w:rsidR="008500FF" w:rsidRPr="0012544A" w:rsidRDefault="008500FF" w:rsidP="00E8343E">
            <w:pPr>
              <w:jc w:val="center"/>
              <w:rPr>
                <w:sz w:val="20"/>
                <w:szCs w:val="20"/>
              </w:rPr>
            </w:pPr>
            <w:r>
              <w:rPr>
                <w:sz w:val="20"/>
                <w:szCs w:val="20"/>
              </w:rPr>
              <w:t>3</w:t>
            </w:r>
          </w:p>
        </w:tc>
        <w:tc>
          <w:tcPr>
            <w:tcW w:w="478" w:type="pct"/>
            <w:shd w:val="clear" w:color="auto" w:fill="auto"/>
            <w:noWrap/>
          </w:tcPr>
          <w:p w14:paraId="70666D56" w14:textId="77777777" w:rsidR="008500FF" w:rsidRPr="0012544A" w:rsidRDefault="008500FF" w:rsidP="00E8343E">
            <w:pPr>
              <w:jc w:val="center"/>
              <w:rPr>
                <w:sz w:val="20"/>
                <w:szCs w:val="20"/>
              </w:rPr>
            </w:pPr>
            <w:r>
              <w:rPr>
                <w:sz w:val="20"/>
                <w:szCs w:val="20"/>
              </w:rPr>
              <w:t>2,650</w:t>
            </w:r>
          </w:p>
        </w:tc>
        <w:tc>
          <w:tcPr>
            <w:tcW w:w="383" w:type="pct"/>
            <w:shd w:val="clear" w:color="auto" w:fill="auto"/>
          </w:tcPr>
          <w:p w14:paraId="247D6F1C" w14:textId="77777777" w:rsidR="008500FF" w:rsidRPr="0012544A" w:rsidRDefault="008500FF" w:rsidP="00E8343E">
            <w:pPr>
              <w:jc w:val="center"/>
              <w:rPr>
                <w:sz w:val="20"/>
                <w:szCs w:val="20"/>
              </w:rPr>
            </w:pPr>
            <w:r>
              <w:rPr>
                <w:sz w:val="20"/>
                <w:szCs w:val="20"/>
              </w:rPr>
              <w:t>9</w:t>
            </w:r>
          </w:p>
        </w:tc>
        <w:tc>
          <w:tcPr>
            <w:tcW w:w="480" w:type="pct"/>
            <w:shd w:val="clear" w:color="auto" w:fill="auto"/>
          </w:tcPr>
          <w:p w14:paraId="7B1C4A2D" w14:textId="77777777" w:rsidR="008500FF" w:rsidRPr="0012544A" w:rsidRDefault="008500FF" w:rsidP="00E8343E">
            <w:pPr>
              <w:jc w:val="center"/>
              <w:rPr>
                <w:sz w:val="20"/>
                <w:szCs w:val="20"/>
              </w:rPr>
            </w:pPr>
            <w:r>
              <w:rPr>
                <w:sz w:val="20"/>
                <w:szCs w:val="20"/>
              </w:rPr>
              <w:t>5,057</w:t>
            </w:r>
          </w:p>
        </w:tc>
      </w:tr>
      <w:tr w:rsidR="008500FF" w:rsidRPr="001345E5" w14:paraId="092BC996" w14:textId="77777777" w:rsidTr="006B4B44">
        <w:trPr>
          <w:trHeight w:val="290"/>
          <w:jc w:val="center"/>
        </w:trPr>
        <w:tc>
          <w:tcPr>
            <w:tcW w:w="1687" w:type="pct"/>
            <w:shd w:val="clear" w:color="auto" w:fill="auto"/>
          </w:tcPr>
          <w:p w14:paraId="23065FA1" w14:textId="77777777" w:rsidR="008500FF" w:rsidRDefault="008500FF" w:rsidP="00E8343E">
            <w:pPr>
              <w:rPr>
                <w:sz w:val="20"/>
                <w:szCs w:val="20"/>
              </w:rPr>
            </w:pPr>
            <w:r>
              <w:rPr>
                <w:sz w:val="20"/>
                <w:szCs w:val="20"/>
              </w:rPr>
              <w:t>SBA Express</w:t>
            </w:r>
          </w:p>
        </w:tc>
        <w:tc>
          <w:tcPr>
            <w:tcW w:w="334" w:type="pct"/>
            <w:shd w:val="clear" w:color="auto" w:fill="auto"/>
            <w:noWrap/>
          </w:tcPr>
          <w:p w14:paraId="468F564A" w14:textId="77777777" w:rsidR="008500FF" w:rsidRDefault="008500FF" w:rsidP="00E8343E">
            <w:pPr>
              <w:jc w:val="center"/>
              <w:rPr>
                <w:sz w:val="20"/>
                <w:szCs w:val="20"/>
              </w:rPr>
            </w:pPr>
            <w:r>
              <w:rPr>
                <w:sz w:val="20"/>
                <w:szCs w:val="20"/>
              </w:rPr>
              <w:t>1</w:t>
            </w:r>
          </w:p>
        </w:tc>
        <w:tc>
          <w:tcPr>
            <w:tcW w:w="485" w:type="pct"/>
            <w:shd w:val="clear" w:color="auto" w:fill="auto"/>
            <w:noWrap/>
          </w:tcPr>
          <w:p w14:paraId="03EE3492" w14:textId="77777777" w:rsidR="008500FF" w:rsidRDefault="008500FF" w:rsidP="00E8343E">
            <w:pPr>
              <w:jc w:val="center"/>
              <w:rPr>
                <w:sz w:val="20"/>
                <w:szCs w:val="20"/>
              </w:rPr>
            </w:pPr>
            <w:r>
              <w:rPr>
                <w:sz w:val="20"/>
                <w:szCs w:val="20"/>
              </w:rPr>
              <w:t>75</w:t>
            </w:r>
          </w:p>
        </w:tc>
        <w:tc>
          <w:tcPr>
            <w:tcW w:w="332" w:type="pct"/>
            <w:shd w:val="clear" w:color="auto" w:fill="auto"/>
          </w:tcPr>
          <w:p w14:paraId="646376CA" w14:textId="77777777" w:rsidR="008500FF" w:rsidRDefault="008500FF" w:rsidP="00E8343E">
            <w:pPr>
              <w:jc w:val="center"/>
              <w:rPr>
                <w:sz w:val="20"/>
                <w:szCs w:val="20"/>
              </w:rPr>
            </w:pPr>
            <w:r>
              <w:rPr>
                <w:sz w:val="20"/>
                <w:szCs w:val="20"/>
              </w:rPr>
              <w:t>1</w:t>
            </w:r>
          </w:p>
        </w:tc>
        <w:tc>
          <w:tcPr>
            <w:tcW w:w="482" w:type="pct"/>
            <w:shd w:val="clear" w:color="auto" w:fill="auto"/>
            <w:noWrap/>
          </w:tcPr>
          <w:p w14:paraId="56D11499" w14:textId="77777777" w:rsidR="008500FF" w:rsidRDefault="008500FF" w:rsidP="00E8343E">
            <w:pPr>
              <w:jc w:val="center"/>
              <w:rPr>
                <w:sz w:val="20"/>
                <w:szCs w:val="20"/>
              </w:rPr>
            </w:pPr>
            <w:r>
              <w:rPr>
                <w:sz w:val="20"/>
                <w:szCs w:val="20"/>
              </w:rPr>
              <w:t>115</w:t>
            </w:r>
          </w:p>
        </w:tc>
        <w:tc>
          <w:tcPr>
            <w:tcW w:w="339" w:type="pct"/>
            <w:shd w:val="clear" w:color="auto" w:fill="auto"/>
          </w:tcPr>
          <w:p w14:paraId="2E101D08" w14:textId="77777777" w:rsidR="008500FF" w:rsidRDefault="008500FF" w:rsidP="00E8343E">
            <w:pPr>
              <w:jc w:val="center"/>
              <w:rPr>
                <w:sz w:val="20"/>
                <w:szCs w:val="20"/>
              </w:rPr>
            </w:pPr>
            <w:r>
              <w:rPr>
                <w:sz w:val="20"/>
                <w:szCs w:val="20"/>
              </w:rPr>
              <w:t>1</w:t>
            </w:r>
          </w:p>
        </w:tc>
        <w:tc>
          <w:tcPr>
            <w:tcW w:w="478" w:type="pct"/>
            <w:shd w:val="clear" w:color="auto" w:fill="auto"/>
            <w:noWrap/>
          </w:tcPr>
          <w:p w14:paraId="3B368184" w14:textId="77777777" w:rsidR="008500FF" w:rsidRDefault="008500FF" w:rsidP="00E8343E">
            <w:pPr>
              <w:jc w:val="center"/>
              <w:rPr>
                <w:sz w:val="20"/>
                <w:szCs w:val="20"/>
              </w:rPr>
            </w:pPr>
            <w:r>
              <w:rPr>
                <w:sz w:val="20"/>
                <w:szCs w:val="20"/>
              </w:rPr>
              <w:t>250</w:t>
            </w:r>
          </w:p>
        </w:tc>
        <w:tc>
          <w:tcPr>
            <w:tcW w:w="383" w:type="pct"/>
            <w:shd w:val="clear" w:color="auto" w:fill="auto"/>
          </w:tcPr>
          <w:p w14:paraId="351374FA" w14:textId="77777777" w:rsidR="008500FF" w:rsidRDefault="008500FF" w:rsidP="00E8343E">
            <w:pPr>
              <w:jc w:val="center"/>
              <w:rPr>
                <w:sz w:val="20"/>
                <w:szCs w:val="20"/>
              </w:rPr>
            </w:pPr>
            <w:r>
              <w:rPr>
                <w:sz w:val="20"/>
                <w:szCs w:val="20"/>
              </w:rPr>
              <w:t>3</w:t>
            </w:r>
          </w:p>
        </w:tc>
        <w:tc>
          <w:tcPr>
            <w:tcW w:w="480" w:type="pct"/>
            <w:shd w:val="clear" w:color="auto" w:fill="auto"/>
          </w:tcPr>
          <w:p w14:paraId="467B745C" w14:textId="77777777" w:rsidR="008500FF" w:rsidRDefault="008500FF" w:rsidP="00E8343E">
            <w:pPr>
              <w:jc w:val="center"/>
              <w:rPr>
                <w:sz w:val="20"/>
                <w:szCs w:val="20"/>
              </w:rPr>
            </w:pPr>
            <w:r>
              <w:rPr>
                <w:sz w:val="20"/>
                <w:szCs w:val="20"/>
              </w:rPr>
              <w:t>440</w:t>
            </w:r>
          </w:p>
        </w:tc>
      </w:tr>
      <w:tr w:rsidR="008500FF" w:rsidRPr="001345E5" w14:paraId="20D23529" w14:textId="77777777" w:rsidTr="006B4B44">
        <w:trPr>
          <w:trHeight w:val="290"/>
          <w:jc w:val="center"/>
        </w:trPr>
        <w:tc>
          <w:tcPr>
            <w:tcW w:w="1687" w:type="pct"/>
            <w:shd w:val="clear" w:color="auto" w:fill="auto"/>
          </w:tcPr>
          <w:p w14:paraId="6FE14300" w14:textId="1DB32222" w:rsidR="008500FF" w:rsidRDefault="008C79C6" w:rsidP="00E8343E">
            <w:pPr>
              <w:rPr>
                <w:sz w:val="20"/>
                <w:szCs w:val="20"/>
              </w:rPr>
            </w:pPr>
            <w:r>
              <w:rPr>
                <w:sz w:val="20"/>
                <w:szCs w:val="20"/>
              </w:rPr>
              <w:t>PPP</w:t>
            </w:r>
          </w:p>
        </w:tc>
        <w:tc>
          <w:tcPr>
            <w:tcW w:w="334" w:type="pct"/>
            <w:shd w:val="clear" w:color="auto" w:fill="auto"/>
            <w:noWrap/>
          </w:tcPr>
          <w:p w14:paraId="2FD44A17" w14:textId="77777777" w:rsidR="008500FF" w:rsidRPr="006553E2" w:rsidRDefault="008500FF" w:rsidP="00E8343E">
            <w:pPr>
              <w:jc w:val="center"/>
              <w:rPr>
                <w:sz w:val="20"/>
                <w:szCs w:val="20"/>
              </w:rPr>
            </w:pPr>
            <w:r>
              <w:rPr>
                <w:sz w:val="20"/>
                <w:szCs w:val="20"/>
              </w:rPr>
              <w:t>0</w:t>
            </w:r>
          </w:p>
        </w:tc>
        <w:tc>
          <w:tcPr>
            <w:tcW w:w="485" w:type="pct"/>
            <w:shd w:val="clear" w:color="auto" w:fill="auto"/>
            <w:noWrap/>
          </w:tcPr>
          <w:p w14:paraId="7E2B2E31" w14:textId="77777777" w:rsidR="008500FF" w:rsidRPr="006553E2" w:rsidRDefault="008500FF" w:rsidP="00E8343E">
            <w:pPr>
              <w:jc w:val="center"/>
              <w:rPr>
                <w:sz w:val="20"/>
                <w:szCs w:val="20"/>
              </w:rPr>
            </w:pPr>
            <w:r>
              <w:rPr>
                <w:sz w:val="20"/>
                <w:szCs w:val="20"/>
              </w:rPr>
              <w:t>0</w:t>
            </w:r>
          </w:p>
        </w:tc>
        <w:tc>
          <w:tcPr>
            <w:tcW w:w="332" w:type="pct"/>
            <w:shd w:val="clear" w:color="auto" w:fill="auto"/>
          </w:tcPr>
          <w:p w14:paraId="599805D6" w14:textId="77777777" w:rsidR="008500FF" w:rsidRPr="006553E2" w:rsidRDefault="008500FF" w:rsidP="00E8343E">
            <w:pPr>
              <w:jc w:val="center"/>
              <w:rPr>
                <w:sz w:val="20"/>
                <w:szCs w:val="20"/>
              </w:rPr>
            </w:pPr>
            <w:r>
              <w:rPr>
                <w:sz w:val="20"/>
                <w:szCs w:val="20"/>
              </w:rPr>
              <w:t>0</w:t>
            </w:r>
          </w:p>
        </w:tc>
        <w:tc>
          <w:tcPr>
            <w:tcW w:w="482" w:type="pct"/>
            <w:shd w:val="clear" w:color="auto" w:fill="auto"/>
            <w:noWrap/>
          </w:tcPr>
          <w:p w14:paraId="3824BC48" w14:textId="77777777" w:rsidR="008500FF" w:rsidRPr="006553E2" w:rsidRDefault="008500FF" w:rsidP="00E8343E">
            <w:pPr>
              <w:jc w:val="center"/>
              <w:rPr>
                <w:sz w:val="20"/>
                <w:szCs w:val="20"/>
              </w:rPr>
            </w:pPr>
            <w:r>
              <w:rPr>
                <w:sz w:val="20"/>
                <w:szCs w:val="20"/>
              </w:rPr>
              <w:t>0</w:t>
            </w:r>
          </w:p>
        </w:tc>
        <w:tc>
          <w:tcPr>
            <w:tcW w:w="339" w:type="pct"/>
            <w:shd w:val="clear" w:color="auto" w:fill="auto"/>
          </w:tcPr>
          <w:p w14:paraId="7457F251" w14:textId="77777777" w:rsidR="008500FF" w:rsidRPr="006553E2" w:rsidRDefault="008500FF" w:rsidP="00E8343E">
            <w:pPr>
              <w:jc w:val="center"/>
              <w:rPr>
                <w:sz w:val="20"/>
                <w:szCs w:val="20"/>
              </w:rPr>
            </w:pPr>
            <w:r>
              <w:rPr>
                <w:sz w:val="20"/>
                <w:szCs w:val="20"/>
              </w:rPr>
              <w:t>77</w:t>
            </w:r>
          </w:p>
        </w:tc>
        <w:tc>
          <w:tcPr>
            <w:tcW w:w="478" w:type="pct"/>
            <w:shd w:val="clear" w:color="auto" w:fill="auto"/>
            <w:noWrap/>
          </w:tcPr>
          <w:p w14:paraId="6CF7F74C" w14:textId="77777777" w:rsidR="008500FF" w:rsidRPr="006553E2" w:rsidRDefault="008500FF" w:rsidP="00E8343E">
            <w:pPr>
              <w:jc w:val="center"/>
              <w:rPr>
                <w:sz w:val="20"/>
                <w:szCs w:val="20"/>
              </w:rPr>
            </w:pPr>
            <w:r>
              <w:rPr>
                <w:sz w:val="20"/>
                <w:szCs w:val="20"/>
              </w:rPr>
              <w:t>11,922</w:t>
            </w:r>
          </w:p>
        </w:tc>
        <w:tc>
          <w:tcPr>
            <w:tcW w:w="383" w:type="pct"/>
            <w:shd w:val="clear" w:color="auto" w:fill="auto"/>
          </w:tcPr>
          <w:p w14:paraId="7FD711C5" w14:textId="77777777" w:rsidR="008500FF" w:rsidRPr="006553E2" w:rsidRDefault="008500FF" w:rsidP="00E8343E">
            <w:pPr>
              <w:jc w:val="center"/>
              <w:rPr>
                <w:sz w:val="20"/>
                <w:szCs w:val="20"/>
              </w:rPr>
            </w:pPr>
            <w:r>
              <w:rPr>
                <w:sz w:val="20"/>
                <w:szCs w:val="20"/>
              </w:rPr>
              <w:t>77</w:t>
            </w:r>
          </w:p>
        </w:tc>
        <w:tc>
          <w:tcPr>
            <w:tcW w:w="480" w:type="pct"/>
            <w:shd w:val="clear" w:color="auto" w:fill="auto"/>
          </w:tcPr>
          <w:p w14:paraId="78D1B9CF" w14:textId="77777777" w:rsidR="008500FF" w:rsidRPr="006553E2" w:rsidRDefault="008500FF" w:rsidP="00E8343E">
            <w:pPr>
              <w:jc w:val="center"/>
              <w:rPr>
                <w:sz w:val="20"/>
                <w:szCs w:val="20"/>
              </w:rPr>
            </w:pPr>
            <w:r>
              <w:rPr>
                <w:sz w:val="20"/>
                <w:szCs w:val="20"/>
              </w:rPr>
              <w:t>11,922</w:t>
            </w:r>
          </w:p>
        </w:tc>
      </w:tr>
      <w:tr w:rsidR="008500FF" w:rsidRPr="001345E5" w14:paraId="1A467A21" w14:textId="77777777" w:rsidTr="006B4B44">
        <w:trPr>
          <w:trHeight w:val="290"/>
          <w:jc w:val="center"/>
        </w:trPr>
        <w:tc>
          <w:tcPr>
            <w:tcW w:w="1687" w:type="pct"/>
            <w:shd w:val="clear" w:color="auto" w:fill="auto"/>
          </w:tcPr>
          <w:p w14:paraId="3B4E1C38" w14:textId="77777777" w:rsidR="008500FF" w:rsidRPr="0012544A" w:rsidRDefault="008500FF" w:rsidP="00E8343E">
            <w:pPr>
              <w:rPr>
                <w:sz w:val="20"/>
                <w:szCs w:val="20"/>
              </w:rPr>
            </w:pPr>
            <w:r>
              <w:rPr>
                <w:sz w:val="20"/>
                <w:szCs w:val="20"/>
              </w:rPr>
              <w:t>Tax-Exempt Bonds</w:t>
            </w:r>
          </w:p>
        </w:tc>
        <w:tc>
          <w:tcPr>
            <w:tcW w:w="334" w:type="pct"/>
            <w:shd w:val="clear" w:color="auto" w:fill="auto"/>
            <w:noWrap/>
          </w:tcPr>
          <w:p w14:paraId="3E9D5E45" w14:textId="77777777" w:rsidR="008500FF" w:rsidRDefault="008500FF" w:rsidP="00E8343E">
            <w:pPr>
              <w:jc w:val="center"/>
              <w:rPr>
                <w:sz w:val="20"/>
                <w:szCs w:val="20"/>
              </w:rPr>
            </w:pPr>
            <w:r>
              <w:rPr>
                <w:sz w:val="20"/>
                <w:szCs w:val="20"/>
              </w:rPr>
              <w:t>0</w:t>
            </w:r>
          </w:p>
        </w:tc>
        <w:tc>
          <w:tcPr>
            <w:tcW w:w="485" w:type="pct"/>
            <w:shd w:val="clear" w:color="auto" w:fill="auto"/>
            <w:noWrap/>
          </w:tcPr>
          <w:p w14:paraId="3636534F" w14:textId="77777777" w:rsidR="008500FF" w:rsidRDefault="008500FF" w:rsidP="00E8343E">
            <w:pPr>
              <w:jc w:val="center"/>
              <w:rPr>
                <w:sz w:val="20"/>
                <w:szCs w:val="20"/>
              </w:rPr>
            </w:pPr>
            <w:r>
              <w:rPr>
                <w:sz w:val="20"/>
                <w:szCs w:val="20"/>
              </w:rPr>
              <w:t>0</w:t>
            </w:r>
          </w:p>
        </w:tc>
        <w:tc>
          <w:tcPr>
            <w:tcW w:w="332" w:type="pct"/>
            <w:shd w:val="clear" w:color="auto" w:fill="auto"/>
          </w:tcPr>
          <w:p w14:paraId="5D26DA29" w14:textId="77777777" w:rsidR="008500FF" w:rsidRDefault="008500FF" w:rsidP="00E8343E">
            <w:pPr>
              <w:jc w:val="center"/>
              <w:rPr>
                <w:sz w:val="20"/>
                <w:szCs w:val="20"/>
              </w:rPr>
            </w:pPr>
            <w:r>
              <w:rPr>
                <w:sz w:val="20"/>
                <w:szCs w:val="20"/>
              </w:rPr>
              <w:t>0</w:t>
            </w:r>
          </w:p>
        </w:tc>
        <w:tc>
          <w:tcPr>
            <w:tcW w:w="482" w:type="pct"/>
            <w:shd w:val="clear" w:color="auto" w:fill="auto"/>
            <w:noWrap/>
          </w:tcPr>
          <w:p w14:paraId="368C3647" w14:textId="77777777" w:rsidR="008500FF" w:rsidRDefault="008500FF" w:rsidP="00E8343E">
            <w:pPr>
              <w:jc w:val="center"/>
              <w:rPr>
                <w:sz w:val="20"/>
                <w:szCs w:val="20"/>
              </w:rPr>
            </w:pPr>
            <w:r>
              <w:rPr>
                <w:sz w:val="20"/>
                <w:szCs w:val="20"/>
              </w:rPr>
              <w:t>0</w:t>
            </w:r>
          </w:p>
        </w:tc>
        <w:tc>
          <w:tcPr>
            <w:tcW w:w="339" w:type="pct"/>
            <w:shd w:val="clear" w:color="auto" w:fill="auto"/>
          </w:tcPr>
          <w:p w14:paraId="3C0B2466" w14:textId="77777777" w:rsidR="008500FF" w:rsidRDefault="008500FF" w:rsidP="00E8343E">
            <w:pPr>
              <w:jc w:val="center"/>
              <w:rPr>
                <w:sz w:val="20"/>
                <w:szCs w:val="20"/>
              </w:rPr>
            </w:pPr>
            <w:r>
              <w:rPr>
                <w:sz w:val="20"/>
                <w:szCs w:val="20"/>
              </w:rPr>
              <w:t>4</w:t>
            </w:r>
          </w:p>
        </w:tc>
        <w:tc>
          <w:tcPr>
            <w:tcW w:w="478" w:type="pct"/>
            <w:shd w:val="clear" w:color="auto" w:fill="auto"/>
            <w:noWrap/>
          </w:tcPr>
          <w:p w14:paraId="12803865" w14:textId="77777777" w:rsidR="008500FF" w:rsidRDefault="008500FF" w:rsidP="00E8343E">
            <w:pPr>
              <w:jc w:val="center"/>
              <w:rPr>
                <w:sz w:val="20"/>
                <w:szCs w:val="20"/>
              </w:rPr>
            </w:pPr>
            <w:r>
              <w:rPr>
                <w:sz w:val="20"/>
                <w:szCs w:val="20"/>
              </w:rPr>
              <w:t>9,374</w:t>
            </w:r>
          </w:p>
        </w:tc>
        <w:tc>
          <w:tcPr>
            <w:tcW w:w="383" w:type="pct"/>
            <w:shd w:val="clear" w:color="auto" w:fill="auto"/>
          </w:tcPr>
          <w:p w14:paraId="5C003E46" w14:textId="77777777" w:rsidR="008500FF" w:rsidRDefault="008500FF" w:rsidP="00E8343E">
            <w:pPr>
              <w:jc w:val="center"/>
              <w:rPr>
                <w:sz w:val="20"/>
                <w:szCs w:val="20"/>
              </w:rPr>
            </w:pPr>
            <w:r>
              <w:rPr>
                <w:sz w:val="20"/>
                <w:szCs w:val="20"/>
              </w:rPr>
              <w:t>4</w:t>
            </w:r>
          </w:p>
        </w:tc>
        <w:tc>
          <w:tcPr>
            <w:tcW w:w="480" w:type="pct"/>
            <w:shd w:val="clear" w:color="auto" w:fill="auto"/>
          </w:tcPr>
          <w:p w14:paraId="1061FD7E" w14:textId="77777777" w:rsidR="008500FF" w:rsidRDefault="008500FF" w:rsidP="00E8343E">
            <w:pPr>
              <w:jc w:val="center"/>
              <w:rPr>
                <w:sz w:val="20"/>
                <w:szCs w:val="20"/>
              </w:rPr>
            </w:pPr>
            <w:r>
              <w:rPr>
                <w:sz w:val="20"/>
                <w:szCs w:val="20"/>
              </w:rPr>
              <w:t>9,374</w:t>
            </w:r>
          </w:p>
        </w:tc>
      </w:tr>
      <w:tr w:rsidR="008500FF" w:rsidRPr="001345E5" w14:paraId="6148F252" w14:textId="77777777" w:rsidTr="006B4B44">
        <w:trPr>
          <w:trHeight w:val="290"/>
          <w:jc w:val="center"/>
        </w:trPr>
        <w:tc>
          <w:tcPr>
            <w:tcW w:w="1687" w:type="pct"/>
            <w:shd w:val="clear" w:color="auto" w:fill="auto"/>
            <w:vAlign w:val="center"/>
          </w:tcPr>
          <w:p w14:paraId="1CC8160A" w14:textId="77777777" w:rsidR="008500FF" w:rsidRPr="00134F94" w:rsidRDefault="008500FF" w:rsidP="00E8343E">
            <w:pPr>
              <w:rPr>
                <w:sz w:val="20"/>
                <w:szCs w:val="20"/>
              </w:rPr>
            </w:pPr>
            <w:r w:rsidRPr="00134F94">
              <w:rPr>
                <w:b/>
                <w:bCs/>
                <w:sz w:val="20"/>
                <w:szCs w:val="20"/>
              </w:rPr>
              <w:t>Subtotal Commercial Loans</w:t>
            </w:r>
          </w:p>
        </w:tc>
        <w:tc>
          <w:tcPr>
            <w:tcW w:w="334" w:type="pct"/>
            <w:shd w:val="clear" w:color="auto" w:fill="auto"/>
            <w:noWrap/>
          </w:tcPr>
          <w:p w14:paraId="43022D23" w14:textId="77777777" w:rsidR="008500FF" w:rsidRPr="00134F94" w:rsidRDefault="008500FF" w:rsidP="00E8343E">
            <w:pPr>
              <w:jc w:val="center"/>
              <w:rPr>
                <w:b/>
                <w:sz w:val="20"/>
                <w:szCs w:val="20"/>
              </w:rPr>
            </w:pPr>
            <w:r>
              <w:rPr>
                <w:b/>
                <w:sz w:val="20"/>
                <w:szCs w:val="20"/>
              </w:rPr>
              <w:t>4</w:t>
            </w:r>
          </w:p>
        </w:tc>
        <w:tc>
          <w:tcPr>
            <w:tcW w:w="485" w:type="pct"/>
            <w:shd w:val="clear" w:color="auto" w:fill="auto"/>
            <w:noWrap/>
          </w:tcPr>
          <w:p w14:paraId="458A77B3" w14:textId="77777777" w:rsidR="008500FF" w:rsidRPr="00134F94" w:rsidRDefault="008500FF" w:rsidP="00E8343E">
            <w:pPr>
              <w:jc w:val="center"/>
              <w:rPr>
                <w:b/>
                <w:sz w:val="20"/>
                <w:szCs w:val="20"/>
              </w:rPr>
            </w:pPr>
            <w:r>
              <w:rPr>
                <w:b/>
                <w:sz w:val="20"/>
                <w:szCs w:val="20"/>
              </w:rPr>
              <w:t>1,594</w:t>
            </w:r>
          </w:p>
        </w:tc>
        <w:tc>
          <w:tcPr>
            <w:tcW w:w="332" w:type="pct"/>
            <w:shd w:val="clear" w:color="auto" w:fill="auto"/>
            <w:noWrap/>
          </w:tcPr>
          <w:p w14:paraId="6C1EDBA7" w14:textId="77777777" w:rsidR="008500FF" w:rsidRPr="00134F94" w:rsidRDefault="008500FF" w:rsidP="00E8343E">
            <w:pPr>
              <w:jc w:val="center"/>
              <w:rPr>
                <w:b/>
                <w:sz w:val="20"/>
                <w:szCs w:val="20"/>
              </w:rPr>
            </w:pPr>
            <w:r>
              <w:rPr>
                <w:b/>
                <w:sz w:val="20"/>
                <w:szCs w:val="20"/>
              </w:rPr>
              <w:t>5</w:t>
            </w:r>
          </w:p>
        </w:tc>
        <w:tc>
          <w:tcPr>
            <w:tcW w:w="482" w:type="pct"/>
            <w:shd w:val="clear" w:color="auto" w:fill="auto"/>
            <w:noWrap/>
          </w:tcPr>
          <w:p w14:paraId="76DD7666" w14:textId="77777777" w:rsidR="008500FF" w:rsidRPr="00134F94" w:rsidRDefault="008500FF" w:rsidP="00E8343E">
            <w:pPr>
              <w:jc w:val="center"/>
              <w:rPr>
                <w:b/>
                <w:sz w:val="20"/>
                <w:szCs w:val="20"/>
              </w:rPr>
            </w:pPr>
            <w:r>
              <w:rPr>
                <w:b/>
                <w:sz w:val="20"/>
                <w:szCs w:val="20"/>
              </w:rPr>
              <w:t>1,175</w:t>
            </w:r>
          </w:p>
        </w:tc>
        <w:tc>
          <w:tcPr>
            <w:tcW w:w="339" w:type="pct"/>
            <w:shd w:val="clear" w:color="auto" w:fill="auto"/>
            <w:noWrap/>
          </w:tcPr>
          <w:p w14:paraId="29141414" w14:textId="77777777" w:rsidR="008500FF" w:rsidRPr="00134F94" w:rsidRDefault="008500FF" w:rsidP="00E8343E">
            <w:pPr>
              <w:jc w:val="center"/>
              <w:rPr>
                <w:b/>
                <w:sz w:val="20"/>
                <w:szCs w:val="20"/>
              </w:rPr>
            </w:pPr>
            <w:r>
              <w:rPr>
                <w:b/>
                <w:sz w:val="20"/>
                <w:szCs w:val="20"/>
              </w:rPr>
              <w:t>86</w:t>
            </w:r>
          </w:p>
        </w:tc>
        <w:tc>
          <w:tcPr>
            <w:tcW w:w="478" w:type="pct"/>
            <w:shd w:val="clear" w:color="auto" w:fill="auto"/>
            <w:noWrap/>
          </w:tcPr>
          <w:p w14:paraId="025301D6" w14:textId="77777777" w:rsidR="008500FF" w:rsidRPr="00134F94" w:rsidRDefault="008500FF" w:rsidP="00E8343E">
            <w:pPr>
              <w:jc w:val="center"/>
              <w:rPr>
                <w:b/>
                <w:sz w:val="20"/>
                <w:szCs w:val="20"/>
              </w:rPr>
            </w:pPr>
            <w:r>
              <w:rPr>
                <w:b/>
                <w:sz w:val="20"/>
                <w:szCs w:val="20"/>
              </w:rPr>
              <w:t>24,416</w:t>
            </w:r>
          </w:p>
        </w:tc>
        <w:tc>
          <w:tcPr>
            <w:tcW w:w="383" w:type="pct"/>
            <w:shd w:val="clear" w:color="auto" w:fill="auto"/>
          </w:tcPr>
          <w:p w14:paraId="457A158E" w14:textId="77777777" w:rsidR="008500FF" w:rsidRPr="00134F94" w:rsidRDefault="008500FF" w:rsidP="00E8343E">
            <w:pPr>
              <w:jc w:val="center"/>
              <w:rPr>
                <w:b/>
                <w:sz w:val="20"/>
                <w:szCs w:val="20"/>
              </w:rPr>
            </w:pPr>
            <w:r>
              <w:rPr>
                <w:b/>
                <w:sz w:val="20"/>
                <w:szCs w:val="20"/>
              </w:rPr>
              <w:t>95</w:t>
            </w:r>
          </w:p>
        </w:tc>
        <w:tc>
          <w:tcPr>
            <w:tcW w:w="480" w:type="pct"/>
            <w:shd w:val="clear" w:color="auto" w:fill="auto"/>
          </w:tcPr>
          <w:p w14:paraId="7799C5DF" w14:textId="77777777" w:rsidR="008500FF" w:rsidRPr="00134F94" w:rsidRDefault="008500FF" w:rsidP="00E8343E">
            <w:pPr>
              <w:jc w:val="center"/>
              <w:rPr>
                <w:b/>
                <w:sz w:val="20"/>
                <w:szCs w:val="20"/>
              </w:rPr>
            </w:pPr>
            <w:r>
              <w:rPr>
                <w:b/>
                <w:sz w:val="20"/>
                <w:szCs w:val="20"/>
              </w:rPr>
              <w:t>27,185</w:t>
            </w:r>
          </w:p>
        </w:tc>
      </w:tr>
      <w:tr w:rsidR="008500FF" w:rsidRPr="001345E5" w14:paraId="4D859CDD" w14:textId="77777777" w:rsidTr="006B4B44">
        <w:trPr>
          <w:trHeight w:val="290"/>
          <w:jc w:val="center"/>
        </w:trPr>
        <w:tc>
          <w:tcPr>
            <w:tcW w:w="1687" w:type="pct"/>
            <w:shd w:val="clear" w:color="auto" w:fill="auto"/>
            <w:vAlign w:val="center"/>
          </w:tcPr>
          <w:p w14:paraId="46852CCC" w14:textId="77777777" w:rsidR="008500FF" w:rsidRPr="007D7D8A" w:rsidRDefault="008500FF" w:rsidP="00E8343E">
            <w:pPr>
              <w:rPr>
                <w:sz w:val="20"/>
                <w:szCs w:val="20"/>
              </w:rPr>
            </w:pPr>
            <w:r w:rsidRPr="007D7D8A">
              <w:rPr>
                <w:b/>
                <w:bCs/>
                <w:color w:val="000000"/>
                <w:sz w:val="20"/>
                <w:szCs w:val="20"/>
              </w:rPr>
              <w:t>Totals</w:t>
            </w:r>
          </w:p>
        </w:tc>
        <w:tc>
          <w:tcPr>
            <w:tcW w:w="334" w:type="pct"/>
            <w:shd w:val="clear" w:color="auto" w:fill="auto"/>
            <w:noWrap/>
          </w:tcPr>
          <w:p w14:paraId="7E14755B" w14:textId="77777777" w:rsidR="008500FF" w:rsidRPr="007D7D8A" w:rsidRDefault="008500FF" w:rsidP="00E8343E">
            <w:pPr>
              <w:jc w:val="center"/>
              <w:rPr>
                <w:b/>
                <w:sz w:val="20"/>
                <w:szCs w:val="20"/>
              </w:rPr>
            </w:pPr>
            <w:r>
              <w:rPr>
                <w:b/>
                <w:sz w:val="20"/>
                <w:szCs w:val="20"/>
              </w:rPr>
              <w:t>11</w:t>
            </w:r>
          </w:p>
        </w:tc>
        <w:tc>
          <w:tcPr>
            <w:tcW w:w="485" w:type="pct"/>
            <w:shd w:val="clear" w:color="auto" w:fill="auto"/>
            <w:noWrap/>
          </w:tcPr>
          <w:p w14:paraId="71E72FCC" w14:textId="77777777" w:rsidR="008500FF" w:rsidRPr="007D7D8A" w:rsidRDefault="008500FF" w:rsidP="00E8343E">
            <w:pPr>
              <w:jc w:val="center"/>
              <w:rPr>
                <w:b/>
                <w:sz w:val="20"/>
                <w:szCs w:val="20"/>
              </w:rPr>
            </w:pPr>
            <w:r>
              <w:rPr>
                <w:b/>
                <w:sz w:val="20"/>
                <w:szCs w:val="20"/>
              </w:rPr>
              <w:t>2,914</w:t>
            </w:r>
          </w:p>
        </w:tc>
        <w:tc>
          <w:tcPr>
            <w:tcW w:w="332" w:type="pct"/>
            <w:shd w:val="clear" w:color="auto" w:fill="auto"/>
            <w:noWrap/>
          </w:tcPr>
          <w:p w14:paraId="4D219C2C" w14:textId="77777777" w:rsidR="008500FF" w:rsidRPr="007D7D8A" w:rsidRDefault="008500FF" w:rsidP="00E8343E">
            <w:pPr>
              <w:jc w:val="center"/>
              <w:rPr>
                <w:b/>
                <w:sz w:val="20"/>
                <w:szCs w:val="20"/>
              </w:rPr>
            </w:pPr>
            <w:r>
              <w:rPr>
                <w:b/>
                <w:sz w:val="20"/>
                <w:szCs w:val="20"/>
              </w:rPr>
              <w:t>8</w:t>
            </w:r>
          </w:p>
        </w:tc>
        <w:tc>
          <w:tcPr>
            <w:tcW w:w="482" w:type="pct"/>
            <w:shd w:val="clear" w:color="auto" w:fill="auto"/>
            <w:noWrap/>
          </w:tcPr>
          <w:p w14:paraId="1D710F97" w14:textId="77777777" w:rsidR="008500FF" w:rsidRPr="007D7D8A" w:rsidRDefault="008500FF" w:rsidP="00E8343E">
            <w:pPr>
              <w:jc w:val="center"/>
              <w:rPr>
                <w:b/>
                <w:sz w:val="20"/>
                <w:szCs w:val="20"/>
              </w:rPr>
            </w:pPr>
            <w:r>
              <w:rPr>
                <w:b/>
                <w:sz w:val="20"/>
                <w:szCs w:val="20"/>
              </w:rPr>
              <w:t>1,746</w:t>
            </w:r>
          </w:p>
        </w:tc>
        <w:tc>
          <w:tcPr>
            <w:tcW w:w="339" w:type="pct"/>
            <w:shd w:val="clear" w:color="auto" w:fill="auto"/>
            <w:noWrap/>
          </w:tcPr>
          <w:p w14:paraId="156FD1E6" w14:textId="77777777" w:rsidR="008500FF" w:rsidRPr="007D7D8A" w:rsidRDefault="008500FF" w:rsidP="00E8343E">
            <w:pPr>
              <w:jc w:val="center"/>
              <w:rPr>
                <w:b/>
                <w:sz w:val="20"/>
                <w:szCs w:val="20"/>
              </w:rPr>
            </w:pPr>
            <w:r>
              <w:rPr>
                <w:b/>
                <w:sz w:val="20"/>
                <w:szCs w:val="20"/>
              </w:rPr>
              <w:t>96</w:t>
            </w:r>
          </w:p>
        </w:tc>
        <w:tc>
          <w:tcPr>
            <w:tcW w:w="478" w:type="pct"/>
            <w:shd w:val="clear" w:color="auto" w:fill="auto"/>
            <w:noWrap/>
          </w:tcPr>
          <w:p w14:paraId="7DD42750" w14:textId="77777777" w:rsidR="008500FF" w:rsidRPr="007D7D8A" w:rsidRDefault="008500FF" w:rsidP="00E8343E">
            <w:pPr>
              <w:jc w:val="center"/>
              <w:rPr>
                <w:b/>
                <w:sz w:val="20"/>
                <w:szCs w:val="20"/>
              </w:rPr>
            </w:pPr>
            <w:r>
              <w:rPr>
                <w:b/>
                <w:sz w:val="20"/>
                <w:szCs w:val="20"/>
              </w:rPr>
              <w:t>26,487</w:t>
            </w:r>
          </w:p>
        </w:tc>
        <w:tc>
          <w:tcPr>
            <w:tcW w:w="383" w:type="pct"/>
            <w:shd w:val="clear" w:color="auto" w:fill="auto"/>
          </w:tcPr>
          <w:p w14:paraId="4EF52232" w14:textId="77777777" w:rsidR="008500FF" w:rsidRPr="007D7D8A" w:rsidRDefault="008500FF" w:rsidP="00E8343E">
            <w:pPr>
              <w:jc w:val="center"/>
              <w:rPr>
                <w:b/>
                <w:sz w:val="20"/>
                <w:szCs w:val="20"/>
              </w:rPr>
            </w:pPr>
            <w:r>
              <w:rPr>
                <w:b/>
                <w:sz w:val="20"/>
                <w:szCs w:val="20"/>
              </w:rPr>
              <w:t>115</w:t>
            </w:r>
          </w:p>
        </w:tc>
        <w:tc>
          <w:tcPr>
            <w:tcW w:w="480" w:type="pct"/>
            <w:shd w:val="clear" w:color="auto" w:fill="auto"/>
          </w:tcPr>
          <w:p w14:paraId="2D2DB500" w14:textId="77777777" w:rsidR="008500FF" w:rsidRPr="007D7D8A" w:rsidRDefault="008500FF" w:rsidP="00E8343E">
            <w:pPr>
              <w:jc w:val="center"/>
              <w:rPr>
                <w:b/>
                <w:sz w:val="20"/>
                <w:szCs w:val="20"/>
              </w:rPr>
            </w:pPr>
            <w:r>
              <w:rPr>
                <w:b/>
                <w:sz w:val="20"/>
                <w:szCs w:val="20"/>
              </w:rPr>
              <w:t>31,147</w:t>
            </w:r>
          </w:p>
        </w:tc>
      </w:tr>
      <w:tr w:rsidR="008500FF" w:rsidRPr="001345E5" w14:paraId="31E205BB" w14:textId="77777777" w:rsidTr="006B4B44">
        <w:trPr>
          <w:trHeight w:val="290"/>
          <w:jc w:val="center"/>
        </w:trPr>
        <w:tc>
          <w:tcPr>
            <w:tcW w:w="5000" w:type="pct"/>
            <w:gridSpan w:val="9"/>
            <w:shd w:val="clear" w:color="auto" w:fill="auto"/>
            <w:vAlign w:val="center"/>
          </w:tcPr>
          <w:p w14:paraId="19DF984A" w14:textId="77777777" w:rsidR="008500FF" w:rsidRPr="007D7D8A" w:rsidRDefault="008500FF" w:rsidP="00E8343E">
            <w:pPr>
              <w:rPr>
                <w:b/>
                <w:sz w:val="20"/>
                <w:szCs w:val="20"/>
              </w:rPr>
            </w:pPr>
            <w:r>
              <w:rPr>
                <w:i/>
                <w:iCs/>
                <w:color w:val="000000"/>
                <w:sz w:val="16"/>
                <w:szCs w:val="16"/>
              </w:rPr>
              <w:t>Source:  Bank Records</w:t>
            </w:r>
          </w:p>
        </w:tc>
      </w:tr>
    </w:tbl>
    <w:p w14:paraId="4702AF46" w14:textId="77777777" w:rsidR="00500E68" w:rsidRDefault="00500E68" w:rsidP="00500E68">
      <w:pPr>
        <w:rPr>
          <w:rFonts w:eastAsia="Calibri"/>
          <w:spacing w:val="-4"/>
          <w:highlight w:val="yellow"/>
        </w:rPr>
      </w:pPr>
    </w:p>
    <w:p w14:paraId="4D0AF030" w14:textId="77777777" w:rsidR="00500E68" w:rsidRPr="005B23D5" w:rsidRDefault="00500E68" w:rsidP="00500E68">
      <w:pPr>
        <w:rPr>
          <w:bCs/>
        </w:rPr>
      </w:pPr>
      <w:r w:rsidRPr="005B23D5">
        <w:rPr>
          <w:bCs/>
        </w:rPr>
        <w:t>The following highlights the various innovative and flexible loan programs offered by the bank</w:t>
      </w:r>
      <w:r>
        <w:rPr>
          <w:bCs/>
        </w:rPr>
        <w:t xml:space="preserve">.  </w:t>
      </w:r>
    </w:p>
    <w:p w14:paraId="37AD4086" w14:textId="77777777" w:rsidR="00500E68" w:rsidRPr="005B23D5" w:rsidRDefault="00500E68" w:rsidP="00500E68">
      <w:pPr>
        <w:rPr>
          <w:bCs/>
        </w:rPr>
      </w:pPr>
    </w:p>
    <w:p w14:paraId="0C911B6A" w14:textId="77777777" w:rsidR="00500E68" w:rsidRPr="005B23D5" w:rsidRDefault="00500E68" w:rsidP="00500E68">
      <w:pPr>
        <w:rPr>
          <w:bCs/>
          <w:u w:val="single"/>
        </w:rPr>
      </w:pPr>
      <w:r w:rsidRPr="005B23D5">
        <w:rPr>
          <w:bCs/>
          <w:u w:val="single"/>
        </w:rPr>
        <w:t>Home Mortgage Lending Programs</w:t>
      </w:r>
    </w:p>
    <w:p w14:paraId="35D576F8" w14:textId="77777777" w:rsidR="00500E68" w:rsidRPr="005B23D5" w:rsidRDefault="00500E68" w:rsidP="00500E68">
      <w:pPr>
        <w:rPr>
          <w:bCs/>
          <w:u w:val="single"/>
        </w:rPr>
      </w:pPr>
    </w:p>
    <w:p w14:paraId="5941CA2E" w14:textId="36BEB9D9" w:rsidR="00500E68" w:rsidRPr="005B23D5" w:rsidRDefault="00500E68" w:rsidP="000800B4">
      <w:pPr>
        <w:numPr>
          <w:ilvl w:val="0"/>
          <w:numId w:val="33"/>
        </w:numPr>
        <w:ind w:left="360"/>
        <w:rPr>
          <w:bCs/>
        </w:rPr>
      </w:pPr>
      <w:r w:rsidRPr="005B23D5">
        <w:rPr>
          <w:bCs/>
          <w:i/>
        </w:rPr>
        <w:t>5/1 Adjustable Rate Mortgage</w:t>
      </w:r>
      <w:r w:rsidR="00E37C9C">
        <w:rPr>
          <w:bCs/>
          <w:i/>
        </w:rPr>
        <w:t xml:space="preserve"> (ARM)</w:t>
      </w:r>
      <w:r w:rsidRPr="005B23D5">
        <w:rPr>
          <w:bCs/>
          <w:i/>
        </w:rPr>
        <w:t xml:space="preserve"> for First-Time Homebuyer</w:t>
      </w:r>
      <w:r w:rsidR="007B7F93">
        <w:rPr>
          <w:bCs/>
          <w:i/>
        </w:rPr>
        <w:t xml:space="preserve"> (FTHB)</w:t>
      </w:r>
      <w:r w:rsidRPr="005B23D5">
        <w:rPr>
          <w:bCs/>
          <w:i/>
        </w:rPr>
        <w:t xml:space="preserve">: </w:t>
      </w:r>
      <w:r w:rsidRPr="005B23D5">
        <w:rPr>
          <w:bCs/>
        </w:rPr>
        <w:t>This product is designed to assist first-time homebuyers who may not qualify for a traditional mortgage by offering a 5/1 ARM with lower initial rates</w:t>
      </w:r>
      <w:r w:rsidR="007F3B07">
        <w:rPr>
          <w:bCs/>
        </w:rPr>
        <w:t>,</w:t>
      </w:r>
      <w:r w:rsidRPr="005B23D5">
        <w:rPr>
          <w:bCs/>
        </w:rPr>
        <w:t xml:space="preserve">  flexible down payment and income qualifications, no points, </w:t>
      </w:r>
      <w:r w:rsidR="007F3B07">
        <w:rPr>
          <w:bCs/>
        </w:rPr>
        <w:t>and</w:t>
      </w:r>
      <w:r w:rsidRPr="005B23D5">
        <w:rPr>
          <w:bCs/>
        </w:rPr>
        <w:t xml:space="preserve"> a credit towards closing costs</w:t>
      </w:r>
      <w:r>
        <w:rPr>
          <w:bCs/>
        </w:rPr>
        <w:t>.</w:t>
      </w:r>
    </w:p>
    <w:p w14:paraId="4BF6287E" w14:textId="77777777" w:rsidR="00500E68" w:rsidRPr="005B23D5" w:rsidRDefault="00500E68" w:rsidP="000800B4">
      <w:pPr>
        <w:ind w:left="360"/>
        <w:rPr>
          <w:bCs/>
        </w:rPr>
      </w:pPr>
    </w:p>
    <w:p w14:paraId="3D7C4530" w14:textId="43493649" w:rsidR="00500E68" w:rsidRPr="005B23D5" w:rsidRDefault="0012420A" w:rsidP="000800B4">
      <w:pPr>
        <w:numPr>
          <w:ilvl w:val="0"/>
          <w:numId w:val="33"/>
        </w:numPr>
        <w:ind w:left="360"/>
        <w:rPr>
          <w:bCs/>
        </w:rPr>
      </w:pPr>
      <w:r>
        <w:rPr>
          <w:bCs/>
          <w:i/>
        </w:rPr>
        <w:t xml:space="preserve">Freddie Mac </w:t>
      </w:r>
      <w:r w:rsidR="00500E68" w:rsidRPr="005B23D5">
        <w:rPr>
          <w:bCs/>
          <w:i/>
        </w:rPr>
        <w:t xml:space="preserve">Home Possible: </w:t>
      </w:r>
      <w:r w:rsidR="00500E68" w:rsidRPr="005B23D5">
        <w:rPr>
          <w:bCs/>
        </w:rPr>
        <w:t>The Home Possible program facilitates home ownership among low- and moderate-income individuals by offering loans with low down payments, high loan-to-value limits, and reduced mortgage insurance costs</w:t>
      </w:r>
      <w:r w:rsidR="00500E68">
        <w:rPr>
          <w:bCs/>
        </w:rPr>
        <w:t xml:space="preserve">.  </w:t>
      </w:r>
    </w:p>
    <w:p w14:paraId="63770CFD" w14:textId="77777777" w:rsidR="00500E68" w:rsidRPr="005B23D5" w:rsidRDefault="00500E68" w:rsidP="000800B4">
      <w:pPr>
        <w:widowControl w:val="0"/>
        <w:ind w:left="360"/>
        <w:rPr>
          <w:rFonts w:ascii="Courier" w:hAnsi="Courier" w:cs="Courier"/>
          <w:bCs/>
        </w:rPr>
      </w:pPr>
    </w:p>
    <w:p w14:paraId="693A3BD8" w14:textId="1FFE33E6" w:rsidR="00500E68" w:rsidRPr="005B23D5" w:rsidRDefault="00500E68" w:rsidP="000800B4">
      <w:pPr>
        <w:numPr>
          <w:ilvl w:val="0"/>
          <w:numId w:val="33"/>
        </w:numPr>
        <w:ind w:left="360"/>
        <w:rPr>
          <w:bCs/>
        </w:rPr>
      </w:pPr>
      <w:r w:rsidRPr="005B23D5">
        <w:rPr>
          <w:bCs/>
          <w:i/>
        </w:rPr>
        <w:t xml:space="preserve">MassHousing Loan program: </w:t>
      </w:r>
      <w:r w:rsidRPr="005B23D5">
        <w:rPr>
          <w:bCs/>
        </w:rPr>
        <w:t>Through</w:t>
      </w:r>
      <w:r w:rsidR="008500FF">
        <w:rPr>
          <w:bCs/>
        </w:rPr>
        <w:t xml:space="preserve"> the Massachusetts Housing Finance Agency,</w:t>
      </w:r>
      <w:r w:rsidRPr="005B23D5">
        <w:rPr>
          <w:bCs/>
        </w:rPr>
        <w:t xml:space="preserve"> Florence Bank offers 30-year, fixed-rate financing for the purchase on a one-to-four family properties for first-time homebuyers that meet income and asset limitations</w:t>
      </w:r>
      <w:r>
        <w:rPr>
          <w:bCs/>
        </w:rPr>
        <w:t xml:space="preserve">.  </w:t>
      </w:r>
      <w:r w:rsidRPr="005B23D5">
        <w:rPr>
          <w:bCs/>
        </w:rPr>
        <w:t>Borrowers may finance up to 97</w:t>
      </w:r>
      <w:r w:rsidR="0006002C">
        <w:rPr>
          <w:bCs/>
        </w:rPr>
        <w:t>.0 percent</w:t>
      </w:r>
      <w:r w:rsidRPr="005B23D5">
        <w:rPr>
          <w:bCs/>
        </w:rPr>
        <w:t xml:space="preserve"> of the sales price or the appraised value, whichever is less, on a single-family</w:t>
      </w:r>
      <w:r w:rsidR="00964E99">
        <w:rPr>
          <w:bCs/>
        </w:rPr>
        <w:t xml:space="preserve"> home</w:t>
      </w:r>
      <w:r>
        <w:rPr>
          <w:bCs/>
        </w:rPr>
        <w:t xml:space="preserve">.  </w:t>
      </w:r>
    </w:p>
    <w:p w14:paraId="7A16C9EC" w14:textId="77777777" w:rsidR="00500E68" w:rsidRPr="005B23D5" w:rsidRDefault="00500E68" w:rsidP="000800B4">
      <w:pPr>
        <w:widowControl w:val="0"/>
        <w:ind w:left="360"/>
        <w:rPr>
          <w:rFonts w:ascii="Courier" w:hAnsi="Courier" w:cs="Courier"/>
          <w:bCs/>
        </w:rPr>
      </w:pPr>
    </w:p>
    <w:p w14:paraId="574D579F" w14:textId="0116AE8D" w:rsidR="00500E68" w:rsidRPr="005B23D5" w:rsidRDefault="00500E68" w:rsidP="000800B4">
      <w:pPr>
        <w:numPr>
          <w:ilvl w:val="0"/>
          <w:numId w:val="33"/>
        </w:numPr>
        <w:ind w:left="360"/>
        <w:rPr>
          <w:bCs/>
        </w:rPr>
      </w:pPr>
      <w:r w:rsidRPr="005B23D5">
        <w:rPr>
          <w:bCs/>
          <w:i/>
        </w:rPr>
        <w:t>U.S Department of Agriculture (USDA) Guaranteed</w:t>
      </w:r>
      <w:r w:rsidRPr="005B23D5">
        <w:rPr>
          <w:bCs/>
        </w:rPr>
        <w:t xml:space="preserve">: </w:t>
      </w:r>
      <w:r w:rsidRPr="005B23D5">
        <w:t xml:space="preserve">This program assists approved lenders in providing low- and moderate-income households the opportunity to </w:t>
      </w:r>
      <w:r w:rsidR="002E3B73">
        <w:t xml:space="preserve">build, rehabilitate, improve, or relocate a </w:t>
      </w:r>
      <w:r w:rsidRPr="005B23D5">
        <w:t>dwelling as their primary residence in eligible rural areas</w:t>
      </w:r>
      <w:r>
        <w:t xml:space="preserve">.  </w:t>
      </w:r>
    </w:p>
    <w:p w14:paraId="1BAA1E72" w14:textId="77777777" w:rsidR="00C9164E" w:rsidRDefault="00C9164E" w:rsidP="00500E68">
      <w:pPr>
        <w:spacing w:before="240"/>
        <w:rPr>
          <w:bCs/>
          <w:u w:val="single"/>
        </w:rPr>
      </w:pPr>
    </w:p>
    <w:p w14:paraId="52AD0732" w14:textId="77777777" w:rsidR="00C9164E" w:rsidRDefault="00C9164E" w:rsidP="00500E68">
      <w:pPr>
        <w:spacing w:before="240"/>
        <w:rPr>
          <w:bCs/>
          <w:u w:val="single"/>
        </w:rPr>
      </w:pPr>
    </w:p>
    <w:p w14:paraId="4D275663" w14:textId="08C041E8" w:rsidR="00500E68" w:rsidRPr="005B23D5" w:rsidRDefault="00500E68" w:rsidP="00500E68">
      <w:pPr>
        <w:spacing w:before="240"/>
        <w:rPr>
          <w:bCs/>
          <w:u w:val="single"/>
        </w:rPr>
      </w:pPr>
      <w:r w:rsidRPr="005B23D5">
        <w:rPr>
          <w:bCs/>
          <w:u w:val="single"/>
        </w:rPr>
        <w:lastRenderedPageBreak/>
        <w:t>Small Business Lending Programs</w:t>
      </w:r>
    </w:p>
    <w:p w14:paraId="7929F5D1" w14:textId="77777777" w:rsidR="00500E68" w:rsidRPr="005B23D5" w:rsidRDefault="00500E68" w:rsidP="00500E68">
      <w:pPr>
        <w:rPr>
          <w:bCs/>
        </w:rPr>
      </w:pPr>
    </w:p>
    <w:p w14:paraId="59C85BAB" w14:textId="206EFF52" w:rsidR="00500E68" w:rsidRPr="005B23D5" w:rsidRDefault="00500E68" w:rsidP="000800B4">
      <w:pPr>
        <w:numPr>
          <w:ilvl w:val="0"/>
          <w:numId w:val="34"/>
        </w:numPr>
        <w:ind w:left="360"/>
        <w:rPr>
          <w:bCs/>
        </w:rPr>
      </w:pPr>
      <w:r w:rsidRPr="005B23D5">
        <w:rPr>
          <w:bCs/>
          <w:i/>
        </w:rPr>
        <w:t>S</w:t>
      </w:r>
      <w:r w:rsidR="007B7F93">
        <w:rPr>
          <w:bCs/>
          <w:i/>
        </w:rPr>
        <w:t xml:space="preserve">mall </w:t>
      </w:r>
      <w:r w:rsidRPr="005B23D5">
        <w:rPr>
          <w:bCs/>
          <w:i/>
        </w:rPr>
        <w:t>B</w:t>
      </w:r>
      <w:r w:rsidR="007B7F93">
        <w:rPr>
          <w:bCs/>
          <w:i/>
        </w:rPr>
        <w:t xml:space="preserve">usiness </w:t>
      </w:r>
      <w:r w:rsidRPr="005B23D5">
        <w:rPr>
          <w:bCs/>
          <w:i/>
        </w:rPr>
        <w:t>A</w:t>
      </w:r>
      <w:r w:rsidR="007B7F93">
        <w:rPr>
          <w:bCs/>
          <w:i/>
        </w:rPr>
        <w:t>dministration (SBA)</w:t>
      </w:r>
      <w:r w:rsidRPr="005B23D5">
        <w:rPr>
          <w:bCs/>
          <w:i/>
        </w:rPr>
        <w:t xml:space="preserve"> 7(a): </w:t>
      </w:r>
      <w:r w:rsidRPr="005B23D5">
        <w:rPr>
          <w:bCs/>
        </w:rPr>
        <w:t>Florence Bank is a preferred lender for the SBA 7(a) loan program</w:t>
      </w:r>
      <w:r>
        <w:rPr>
          <w:bCs/>
        </w:rPr>
        <w:t xml:space="preserve">.  </w:t>
      </w:r>
      <w:r w:rsidR="00BA1111" w:rsidRPr="005B23D5">
        <w:rPr>
          <w:bCs/>
        </w:rPr>
        <w:t>This loan product is the SBA’s primary program for providing financing to small businesses</w:t>
      </w:r>
      <w:r w:rsidR="00BA1111">
        <w:rPr>
          <w:bCs/>
        </w:rPr>
        <w:t>; it</w:t>
      </w:r>
      <w:r w:rsidRPr="005B23D5">
        <w:rPr>
          <w:bCs/>
        </w:rPr>
        <w:t xml:space="preserve"> offers small businesses a maximum loan amount of $5</w:t>
      </w:r>
      <w:r w:rsidR="007B7F93">
        <w:rPr>
          <w:bCs/>
        </w:rPr>
        <w:t>.0</w:t>
      </w:r>
      <w:r w:rsidRPr="005B23D5">
        <w:rPr>
          <w:bCs/>
        </w:rPr>
        <w:t xml:space="preserve"> million</w:t>
      </w:r>
      <w:r>
        <w:rPr>
          <w:bCs/>
        </w:rPr>
        <w:t xml:space="preserve">.  </w:t>
      </w:r>
    </w:p>
    <w:p w14:paraId="76719BFD" w14:textId="77777777" w:rsidR="00500E68" w:rsidRPr="005B23D5" w:rsidRDefault="00500E68" w:rsidP="000800B4">
      <w:pPr>
        <w:ind w:left="360"/>
        <w:rPr>
          <w:bCs/>
        </w:rPr>
      </w:pPr>
    </w:p>
    <w:p w14:paraId="7F7A3630" w14:textId="31CDE58D" w:rsidR="00500E68" w:rsidRDefault="00500E68" w:rsidP="000800B4">
      <w:pPr>
        <w:numPr>
          <w:ilvl w:val="0"/>
          <w:numId w:val="34"/>
        </w:numPr>
        <w:ind w:left="360"/>
        <w:rPr>
          <w:bCs/>
        </w:rPr>
      </w:pPr>
      <w:r w:rsidRPr="005B23D5">
        <w:rPr>
          <w:bCs/>
          <w:i/>
        </w:rPr>
        <w:t>SBA 504 Certified Development Company Program</w:t>
      </w:r>
      <w:r w:rsidRPr="005B23D5">
        <w:rPr>
          <w:bCs/>
        </w:rPr>
        <w:t xml:space="preserve"> - The SBA 504 Program is an economic development program offering small business financing while creating jobs and promoting job growth</w:t>
      </w:r>
      <w:r>
        <w:rPr>
          <w:bCs/>
        </w:rPr>
        <w:t xml:space="preserve">.  </w:t>
      </w:r>
      <w:r w:rsidRPr="005B23D5">
        <w:rPr>
          <w:bCs/>
        </w:rPr>
        <w:t>The program provides approved small businesses with long-term, fixed-rate financing for major fixed assets.</w:t>
      </w:r>
    </w:p>
    <w:p w14:paraId="0E7DC441" w14:textId="77777777" w:rsidR="00491814" w:rsidRDefault="00491814" w:rsidP="00501156">
      <w:pPr>
        <w:pStyle w:val="ListParagraph"/>
        <w:ind w:left="360"/>
        <w:rPr>
          <w:bCs/>
        </w:rPr>
      </w:pPr>
    </w:p>
    <w:p w14:paraId="09DEABFC" w14:textId="77777777" w:rsidR="00491814" w:rsidRPr="000064D5" w:rsidRDefault="00491814" w:rsidP="00501156">
      <w:pPr>
        <w:numPr>
          <w:ilvl w:val="0"/>
          <w:numId w:val="34"/>
        </w:numPr>
        <w:ind w:left="360"/>
        <w:rPr>
          <w:bCs/>
        </w:rPr>
      </w:pPr>
      <w:r w:rsidRPr="005F2D3C">
        <w:rPr>
          <w:i/>
        </w:rPr>
        <w:t>SBA Express Loan Program</w:t>
      </w:r>
      <w:r>
        <w:t>: This program offers borrowers an accelerated turnaround time of up to 36 hours for approval on loan amounts up to $350,000.  The SBA provides a maximum guaranty of 50.0 percent, and no collateral is required for loans of $25,000 or less.</w:t>
      </w:r>
    </w:p>
    <w:p w14:paraId="3E78A921" w14:textId="77777777" w:rsidR="00500E68" w:rsidRPr="005B23D5" w:rsidRDefault="00500E68" w:rsidP="00501156">
      <w:pPr>
        <w:rPr>
          <w:bCs/>
        </w:rPr>
      </w:pPr>
    </w:p>
    <w:p w14:paraId="35FD34E0" w14:textId="78BF5ADA" w:rsidR="00500E68" w:rsidRDefault="00500E68" w:rsidP="000800B4">
      <w:pPr>
        <w:numPr>
          <w:ilvl w:val="0"/>
          <w:numId w:val="34"/>
        </w:numPr>
        <w:ind w:left="360"/>
        <w:rPr>
          <w:bCs/>
        </w:rPr>
      </w:pPr>
      <w:r w:rsidRPr="005B23D5">
        <w:rPr>
          <w:bCs/>
          <w:i/>
        </w:rPr>
        <w:t>Pay</w:t>
      </w:r>
      <w:r w:rsidR="008C79C6">
        <w:rPr>
          <w:bCs/>
          <w:i/>
        </w:rPr>
        <w:t>check</w:t>
      </w:r>
      <w:r w:rsidRPr="005B23D5">
        <w:rPr>
          <w:bCs/>
          <w:i/>
        </w:rPr>
        <w:t xml:space="preserve"> Protection Program: </w:t>
      </w:r>
      <w:r w:rsidRPr="005B23D5">
        <w:rPr>
          <w:bCs/>
        </w:rPr>
        <w:t>The PPP provides low-cost, forgivable loans to qualifying small businesses to help cover payroll costs, mortgage interest, rent, and utilities during periods of severe business disruption or temporary closure caused by the COVID-19 pandemic.</w:t>
      </w:r>
    </w:p>
    <w:p w14:paraId="4DE23FB4" w14:textId="77777777" w:rsidR="00491814" w:rsidRDefault="00491814" w:rsidP="00F76DED">
      <w:pPr>
        <w:ind w:left="360"/>
        <w:rPr>
          <w:bCs/>
        </w:rPr>
      </w:pPr>
    </w:p>
    <w:p w14:paraId="7BB2BD6B" w14:textId="600D61AB" w:rsidR="00491814" w:rsidRDefault="00491814" w:rsidP="00501156">
      <w:pPr>
        <w:numPr>
          <w:ilvl w:val="0"/>
          <w:numId w:val="34"/>
        </w:numPr>
        <w:ind w:left="360"/>
        <w:rPr>
          <w:bCs/>
        </w:rPr>
      </w:pPr>
      <w:r>
        <w:rPr>
          <w:i/>
        </w:rPr>
        <w:t>Tax-</w:t>
      </w:r>
      <w:r w:rsidRPr="001729B2">
        <w:rPr>
          <w:i/>
        </w:rPr>
        <w:t>Exempt</w:t>
      </w:r>
      <w:r>
        <w:t xml:space="preserve"> </w:t>
      </w:r>
      <w:r w:rsidRPr="001729B2">
        <w:rPr>
          <w:i/>
        </w:rPr>
        <w:t>Bonds</w:t>
      </w:r>
      <w:r>
        <w:t>: The bank offers financing to businesses through the Massachusetts Development Finance Agency</w:t>
      </w:r>
      <w:r w:rsidR="007663FA">
        <w:t>’s revenue bonds</w:t>
      </w:r>
      <w:r>
        <w:t>.  This flexible financing option is available for non-profits, affordable housing developers, municipal entities, manufacturers, and environmental enterprises</w:t>
      </w:r>
      <w:r w:rsidR="00B30447">
        <w:t xml:space="preserve">.  </w:t>
      </w:r>
      <w:r>
        <w:t>This program offers low rates and flexible terms to support economic development.</w:t>
      </w:r>
    </w:p>
    <w:p w14:paraId="1319BAB1" w14:textId="77777777" w:rsidR="00EA4565" w:rsidRDefault="00EA4565" w:rsidP="00E41020">
      <w:pPr>
        <w:rPr>
          <w:b/>
          <w:bCs/>
          <w:u w:val="single"/>
        </w:rPr>
      </w:pPr>
    </w:p>
    <w:p w14:paraId="5D1BE5DA" w14:textId="77777777" w:rsidR="00EA4565" w:rsidRPr="00161EC6" w:rsidRDefault="00EA4565" w:rsidP="00E41020">
      <w:pPr>
        <w:rPr>
          <w:b/>
          <w:bCs/>
          <w:u w:val="single"/>
        </w:rPr>
      </w:pPr>
      <w:r>
        <w:rPr>
          <w:b/>
          <w:bCs/>
          <w:u w:val="single"/>
        </w:rPr>
        <w:t>Community Development Lending</w:t>
      </w:r>
    </w:p>
    <w:p w14:paraId="124DB5F6" w14:textId="77777777" w:rsidR="00500E68" w:rsidRDefault="00500E68" w:rsidP="00500E68"/>
    <w:p w14:paraId="1D3295E6" w14:textId="77777777" w:rsidR="006B4B44" w:rsidRDefault="00A36ACB" w:rsidP="00A36ACB">
      <w:r>
        <w:t xml:space="preserve">Florence Bank made an adequate </w:t>
      </w:r>
      <w:r w:rsidRPr="00BB0C66">
        <w:t xml:space="preserve">level of community development loans. </w:t>
      </w:r>
      <w:r>
        <w:t xml:space="preserve"> The bank originated </w:t>
      </w:r>
      <w:r w:rsidRPr="00DE72F7">
        <w:t>23</w:t>
      </w:r>
      <w:r>
        <w:t xml:space="preserve"> </w:t>
      </w:r>
      <w:r w:rsidRPr="00DE72F7">
        <w:t>community development loans, totaling approximately $</w:t>
      </w:r>
      <w:r>
        <w:t>2</w:t>
      </w:r>
      <w:r w:rsidR="00AC3A05">
        <w:t>8.1</w:t>
      </w:r>
      <w:r w:rsidRPr="00DE72F7">
        <w:t xml:space="preserve"> million, inside the assessment area during the evaluation period</w:t>
      </w:r>
      <w:r w:rsidR="00B30447" w:rsidRPr="00DE72F7">
        <w:t xml:space="preserve">.  </w:t>
      </w:r>
      <w:r w:rsidRPr="00DE72F7">
        <w:t>This total includes eight loans for $7.8</w:t>
      </w:r>
      <w:r>
        <w:t xml:space="preserve"> million that benefit</w:t>
      </w:r>
      <w:r w:rsidRPr="00DE72F7">
        <w:t xml:space="preserve"> a broader statewide and regional area including the bank’s assessment area. </w:t>
      </w:r>
      <w:r>
        <w:t xml:space="preserve"> </w:t>
      </w:r>
      <w:r w:rsidRPr="00DE72F7">
        <w:t xml:space="preserve">In addition, the bank originated a loan totaling approximately $940,000 outside the assessment area. </w:t>
      </w:r>
      <w:r>
        <w:t xml:space="preserve"> </w:t>
      </w:r>
      <w:r w:rsidRPr="00DE72F7">
        <w:t>This represents a significant decrease in community development loan activity by dollar amount but an increase in the number of loans since the prior evaluation.</w:t>
      </w:r>
      <w:r>
        <w:t xml:space="preserve"> </w:t>
      </w:r>
      <w:r w:rsidRPr="00DE72F7">
        <w:t xml:space="preserve"> At the prior evaluation, the bank originated 14 community development loans, totaling $43.1 million. </w:t>
      </w:r>
      <w:r>
        <w:t xml:space="preserve"> </w:t>
      </w:r>
    </w:p>
    <w:p w14:paraId="5B523B2C" w14:textId="77777777" w:rsidR="006B4B44" w:rsidRDefault="006B4B44" w:rsidP="00A36ACB"/>
    <w:p w14:paraId="4A4A6912" w14:textId="0D56F06D" w:rsidR="00A36ACB" w:rsidRDefault="00A36ACB" w:rsidP="00A36ACB">
      <w:r w:rsidRPr="00DE72F7">
        <w:t>The current level of activity represents 1</w:t>
      </w:r>
      <w:r>
        <w:t>.9</w:t>
      </w:r>
      <w:r w:rsidRPr="00DE72F7">
        <w:t xml:space="preserve"> percent of average to</w:t>
      </w:r>
      <w:r>
        <w:t>tal assets and 2.7</w:t>
      </w:r>
      <w:r w:rsidRPr="00DE72F7">
        <w:t xml:space="preserve"> percent of average total loans since the prior CRA evaluation. </w:t>
      </w:r>
      <w:r>
        <w:t xml:space="preserve"> This</w:t>
      </w:r>
      <w:r w:rsidR="00D92CC2">
        <w:t xml:space="preserve"> level of activity</w:t>
      </w:r>
      <w:r>
        <w:t xml:space="preserve"> is a decrease from the last </w:t>
      </w:r>
      <w:r w:rsidR="00D92CC2">
        <w:t xml:space="preserve">evaluation </w:t>
      </w:r>
      <w:r>
        <w:t>when the level of activity represented 3.5 percent of average total assets and 4.6 percent of average total loans.</w:t>
      </w:r>
      <w:r w:rsidRPr="00DE72F7">
        <w:t xml:space="preserve"> </w:t>
      </w:r>
      <w:r>
        <w:t xml:space="preserve"> </w:t>
      </w:r>
      <w:r w:rsidRPr="00DE72F7">
        <w:t>The following table details the bank’s community development lending by community development purpose and by year.</w:t>
      </w:r>
    </w:p>
    <w:p w14:paraId="23ADB50D" w14:textId="77777777" w:rsidR="00A36ACB" w:rsidRDefault="00A36ACB" w:rsidP="00A36ACB"/>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A36ACB" w:rsidRPr="00687105" w14:paraId="6D02B3AD" w14:textId="77777777" w:rsidTr="00D73208">
        <w:trPr>
          <w:trHeight w:val="360"/>
          <w:tblHeader/>
        </w:trPr>
        <w:tc>
          <w:tcPr>
            <w:tcW w:w="9820" w:type="dxa"/>
            <w:gridSpan w:val="11"/>
            <w:shd w:val="clear" w:color="auto" w:fill="auto"/>
            <w:vAlign w:val="center"/>
          </w:tcPr>
          <w:p w14:paraId="5A078192" w14:textId="77777777" w:rsidR="00A36ACB" w:rsidRPr="00687105" w:rsidRDefault="00A36ACB" w:rsidP="00D73208">
            <w:pPr>
              <w:keepNext/>
              <w:jc w:val="center"/>
              <w:rPr>
                <w:rFonts w:cs="Calibri"/>
                <w:b/>
                <w:sz w:val="20"/>
                <w:szCs w:val="20"/>
              </w:rPr>
            </w:pPr>
            <w:r>
              <w:rPr>
                <w:rFonts w:cs="Calibri"/>
                <w:b/>
                <w:sz w:val="20"/>
                <w:szCs w:val="20"/>
              </w:rPr>
              <w:lastRenderedPageBreak/>
              <w:t>Co</w:t>
            </w:r>
            <w:r w:rsidRPr="00687105">
              <w:rPr>
                <w:rFonts w:cs="Calibri"/>
                <w:b/>
                <w:sz w:val="20"/>
                <w:szCs w:val="20"/>
              </w:rPr>
              <w:t>mmunity Development Lending</w:t>
            </w:r>
          </w:p>
        </w:tc>
      </w:tr>
      <w:tr w:rsidR="00A36ACB" w:rsidRPr="00687105" w14:paraId="0FE95949" w14:textId="77777777" w:rsidTr="00D73208">
        <w:trPr>
          <w:trHeight w:val="288"/>
        </w:trPr>
        <w:tc>
          <w:tcPr>
            <w:tcW w:w="1987" w:type="dxa"/>
            <w:vMerge w:val="restart"/>
            <w:shd w:val="clear" w:color="auto" w:fill="auto"/>
            <w:vAlign w:val="center"/>
          </w:tcPr>
          <w:p w14:paraId="1BB3D46F" w14:textId="77777777" w:rsidR="00A36ACB" w:rsidRPr="00687105" w:rsidRDefault="00A36ACB" w:rsidP="00D73208">
            <w:pPr>
              <w:keepNext/>
              <w:rPr>
                <w:rFonts w:cs="Calibri"/>
                <w:b/>
                <w:sz w:val="20"/>
                <w:szCs w:val="20"/>
              </w:rPr>
            </w:pPr>
            <w:r w:rsidRPr="00687105">
              <w:rPr>
                <w:rFonts w:cs="Calibri"/>
                <w:b/>
                <w:sz w:val="20"/>
                <w:szCs w:val="20"/>
              </w:rPr>
              <w:t>Activity Year</w:t>
            </w:r>
          </w:p>
        </w:tc>
        <w:tc>
          <w:tcPr>
            <w:tcW w:w="1594" w:type="dxa"/>
            <w:gridSpan w:val="2"/>
            <w:shd w:val="clear" w:color="auto" w:fill="auto"/>
            <w:vAlign w:val="center"/>
          </w:tcPr>
          <w:p w14:paraId="5CE95F0B" w14:textId="77777777" w:rsidR="00A36ACB" w:rsidRPr="00687105" w:rsidRDefault="00A36ACB" w:rsidP="00D73208">
            <w:pPr>
              <w:keepNext/>
              <w:jc w:val="center"/>
              <w:rPr>
                <w:rFonts w:cs="Calibri"/>
                <w:b/>
                <w:sz w:val="20"/>
                <w:szCs w:val="20"/>
              </w:rPr>
            </w:pPr>
            <w:r w:rsidRPr="00687105">
              <w:rPr>
                <w:rFonts w:cs="Calibri"/>
                <w:b/>
                <w:sz w:val="20"/>
                <w:szCs w:val="20"/>
              </w:rPr>
              <w:t>Affordable Housing</w:t>
            </w:r>
          </w:p>
        </w:tc>
        <w:tc>
          <w:tcPr>
            <w:tcW w:w="1530" w:type="dxa"/>
            <w:gridSpan w:val="2"/>
            <w:shd w:val="clear" w:color="auto" w:fill="auto"/>
            <w:vAlign w:val="center"/>
          </w:tcPr>
          <w:p w14:paraId="7FF01617" w14:textId="77777777" w:rsidR="00A36ACB" w:rsidRPr="00687105" w:rsidRDefault="00A36ACB" w:rsidP="00D73208">
            <w:pPr>
              <w:keepNext/>
              <w:jc w:val="center"/>
              <w:rPr>
                <w:rFonts w:cs="Calibri"/>
                <w:b/>
                <w:sz w:val="20"/>
                <w:szCs w:val="20"/>
              </w:rPr>
            </w:pPr>
            <w:r w:rsidRPr="00687105">
              <w:rPr>
                <w:rFonts w:cs="Calibri"/>
                <w:b/>
                <w:sz w:val="20"/>
                <w:szCs w:val="20"/>
              </w:rPr>
              <w:t>Community Services</w:t>
            </w:r>
          </w:p>
        </w:tc>
        <w:tc>
          <w:tcPr>
            <w:tcW w:w="1530" w:type="dxa"/>
            <w:gridSpan w:val="2"/>
            <w:shd w:val="clear" w:color="auto" w:fill="auto"/>
            <w:vAlign w:val="center"/>
          </w:tcPr>
          <w:p w14:paraId="388C5C2E" w14:textId="77777777" w:rsidR="00A36ACB" w:rsidRPr="00687105" w:rsidRDefault="00A36ACB" w:rsidP="00D73208">
            <w:pPr>
              <w:keepNext/>
              <w:jc w:val="center"/>
              <w:rPr>
                <w:rFonts w:cs="Calibri"/>
                <w:b/>
                <w:sz w:val="20"/>
                <w:szCs w:val="20"/>
              </w:rPr>
            </w:pPr>
            <w:r w:rsidRPr="00687105">
              <w:rPr>
                <w:rFonts w:cs="Calibri"/>
                <w:b/>
                <w:sz w:val="20"/>
                <w:szCs w:val="20"/>
              </w:rPr>
              <w:t>Economic Development</w:t>
            </w:r>
          </w:p>
        </w:tc>
        <w:tc>
          <w:tcPr>
            <w:tcW w:w="1620" w:type="dxa"/>
            <w:gridSpan w:val="2"/>
            <w:shd w:val="clear" w:color="auto" w:fill="auto"/>
            <w:vAlign w:val="center"/>
          </w:tcPr>
          <w:p w14:paraId="7BB912DF" w14:textId="77777777" w:rsidR="00A36ACB" w:rsidRPr="00687105" w:rsidRDefault="00A36ACB" w:rsidP="00D73208">
            <w:pPr>
              <w:keepNext/>
              <w:jc w:val="center"/>
              <w:rPr>
                <w:rFonts w:cs="Calibri"/>
                <w:b/>
                <w:sz w:val="20"/>
                <w:szCs w:val="20"/>
              </w:rPr>
            </w:pPr>
            <w:r w:rsidRPr="00687105">
              <w:rPr>
                <w:rFonts w:cs="Calibri"/>
                <w:b/>
                <w:sz w:val="20"/>
                <w:szCs w:val="20"/>
              </w:rPr>
              <w:t>Revitalize or Stabilize</w:t>
            </w:r>
          </w:p>
        </w:tc>
        <w:tc>
          <w:tcPr>
            <w:tcW w:w="1559" w:type="dxa"/>
            <w:gridSpan w:val="2"/>
            <w:shd w:val="clear" w:color="auto" w:fill="auto"/>
            <w:vAlign w:val="center"/>
          </w:tcPr>
          <w:p w14:paraId="0615DDC4" w14:textId="77777777" w:rsidR="00A36ACB" w:rsidRPr="00687105" w:rsidRDefault="00A36ACB" w:rsidP="00D73208">
            <w:pPr>
              <w:keepNext/>
              <w:jc w:val="center"/>
              <w:rPr>
                <w:rFonts w:cs="Calibri"/>
                <w:b/>
                <w:sz w:val="20"/>
                <w:szCs w:val="20"/>
              </w:rPr>
            </w:pPr>
            <w:r w:rsidRPr="00687105">
              <w:rPr>
                <w:rFonts w:cs="Calibri"/>
                <w:b/>
                <w:sz w:val="20"/>
                <w:szCs w:val="20"/>
              </w:rPr>
              <w:t>Totals</w:t>
            </w:r>
          </w:p>
        </w:tc>
      </w:tr>
      <w:tr w:rsidR="00A36ACB" w:rsidRPr="00687105" w14:paraId="20837C07" w14:textId="77777777" w:rsidTr="00D73208">
        <w:trPr>
          <w:trHeight w:val="288"/>
        </w:trPr>
        <w:tc>
          <w:tcPr>
            <w:tcW w:w="1987" w:type="dxa"/>
            <w:vMerge/>
            <w:shd w:val="clear" w:color="auto" w:fill="auto"/>
            <w:vAlign w:val="center"/>
          </w:tcPr>
          <w:p w14:paraId="0612F806" w14:textId="77777777" w:rsidR="00A36ACB" w:rsidRPr="00687105" w:rsidRDefault="00A36ACB" w:rsidP="00D73208">
            <w:pPr>
              <w:keepNext/>
              <w:rPr>
                <w:rFonts w:cs="Calibri"/>
                <w:sz w:val="20"/>
                <w:szCs w:val="20"/>
                <w:highlight w:val="green"/>
              </w:rPr>
            </w:pPr>
          </w:p>
        </w:tc>
        <w:tc>
          <w:tcPr>
            <w:tcW w:w="700" w:type="dxa"/>
            <w:shd w:val="clear" w:color="auto" w:fill="auto"/>
            <w:vAlign w:val="center"/>
          </w:tcPr>
          <w:p w14:paraId="20C1C1FE" w14:textId="77777777" w:rsidR="00A36ACB" w:rsidRPr="00687105" w:rsidRDefault="00A36ACB" w:rsidP="00D73208">
            <w:pPr>
              <w:keepNext/>
              <w:jc w:val="center"/>
              <w:rPr>
                <w:rFonts w:cs="Calibri"/>
                <w:b/>
                <w:sz w:val="20"/>
                <w:szCs w:val="20"/>
              </w:rPr>
            </w:pPr>
            <w:r w:rsidRPr="00687105">
              <w:rPr>
                <w:rFonts w:cs="Calibri"/>
                <w:b/>
                <w:sz w:val="20"/>
                <w:szCs w:val="20"/>
              </w:rPr>
              <w:t>#</w:t>
            </w:r>
          </w:p>
        </w:tc>
        <w:tc>
          <w:tcPr>
            <w:tcW w:w="894" w:type="dxa"/>
            <w:shd w:val="clear" w:color="auto" w:fill="auto"/>
            <w:vAlign w:val="center"/>
          </w:tcPr>
          <w:p w14:paraId="443BEF83" w14:textId="77777777" w:rsidR="00A36ACB" w:rsidRPr="00687105" w:rsidRDefault="00A36ACB" w:rsidP="00D73208">
            <w:pPr>
              <w:keepNext/>
              <w:jc w:val="center"/>
              <w:rPr>
                <w:rFonts w:cs="Calibri"/>
                <w:b/>
                <w:sz w:val="20"/>
                <w:szCs w:val="20"/>
              </w:rPr>
            </w:pPr>
            <w:r w:rsidRPr="00687105">
              <w:rPr>
                <w:rFonts w:cs="Calibri"/>
                <w:b/>
                <w:sz w:val="20"/>
                <w:szCs w:val="20"/>
              </w:rPr>
              <w:t>$(000s)</w:t>
            </w:r>
          </w:p>
        </w:tc>
        <w:tc>
          <w:tcPr>
            <w:tcW w:w="616" w:type="dxa"/>
            <w:shd w:val="clear" w:color="auto" w:fill="auto"/>
            <w:vAlign w:val="center"/>
          </w:tcPr>
          <w:p w14:paraId="4A603DF2" w14:textId="77777777" w:rsidR="00A36ACB" w:rsidRPr="00687105" w:rsidRDefault="00A36ACB" w:rsidP="00D73208">
            <w:pPr>
              <w:keepNext/>
              <w:jc w:val="center"/>
              <w:rPr>
                <w:rFonts w:cs="Calibri"/>
                <w:b/>
                <w:sz w:val="20"/>
                <w:szCs w:val="20"/>
              </w:rPr>
            </w:pPr>
            <w:r w:rsidRPr="00687105">
              <w:rPr>
                <w:rFonts w:cs="Calibri"/>
                <w:b/>
                <w:sz w:val="20"/>
                <w:szCs w:val="20"/>
              </w:rPr>
              <w:t>#</w:t>
            </w:r>
          </w:p>
        </w:tc>
        <w:tc>
          <w:tcPr>
            <w:tcW w:w="914" w:type="dxa"/>
            <w:shd w:val="clear" w:color="auto" w:fill="auto"/>
            <w:vAlign w:val="center"/>
          </w:tcPr>
          <w:p w14:paraId="69354015" w14:textId="77777777" w:rsidR="00A36ACB" w:rsidRPr="00687105" w:rsidRDefault="00A36ACB" w:rsidP="00D73208">
            <w:pPr>
              <w:keepNext/>
              <w:jc w:val="center"/>
              <w:rPr>
                <w:rFonts w:cs="Calibri"/>
                <w:b/>
                <w:sz w:val="20"/>
                <w:szCs w:val="20"/>
              </w:rPr>
            </w:pPr>
            <w:r w:rsidRPr="00687105">
              <w:rPr>
                <w:rFonts w:cs="Calibri"/>
                <w:b/>
                <w:sz w:val="20"/>
                <w:szCs w:val="20"/>
              </w:rPr>
              <w:t>$(000s)</w:t>
            </w:r>
          </w:p>
        </w:tc>
        <w:tc>
          <w:tcPr>
            <w:tcW w:w="616" w:type="dxa"/>
            <w:shd w:val="clear" w:color="auto" w:fill="auto"/>
            <w:vAlign w:val="center"/>
          </w:tcPr>
          <w:p w14:paraId="3AE8574C" w14:textId="77777777" w:rsidR="00A36ACB" w:rsidRPr="00687105" w:rsidRDefault="00A36ACB" w:rsidP="00D73208">
            <w:pPr>
              <w:keepNext/>
              <w:jc w:val="center"/>
              <w:rPr>
                <w:rFonts w:cs="Calibri"/>
                <w:b/>
                <w:sz w:val="20"/>
                <w:szCs w:val="20"/>
              </w:rPr>
            </w:pPr>
            <w:r w:rsidRPr="00687105">
              <w:rPr>
                <w:rFonts w:cs="Calibri"/>
                <w:b/>
                <w:sz w:val="20"/>
                <w:szCs w:val="20"/>
              </w:rPr>
              <w:t>#</w:t>
            </w:r>
          </w:p>
        </w:tc>
        <w:tc>
          <w:tcPr>
            <w:tcW w:w="914" w:type="dxa"/>
            <w:shd w:val="clear" w:color="auto" w:fill="auto"/>
            <w:vAlign w:val="center"/>
          </w:tcPr>
          <w:p w14:paraId="7E69C723" w14:textId="77777777" w:rsidR="00A36ACB" w:rsidRPr="00687105" w:rsidRDefault="00A36ACB" w:rsidP="00D73208">
            <w:pPr>
              <w:keepNext/>
              <w:jc w:val="center"/>
              <w:rPr>
                <w:rFonts w:cs="Calibri"/>
                <w:b/>
                <w:sz w:val="20"/>
                <w:szCs w:val="20"/>
              </w:rPr>
            </w:pPr>
            <w:r w:rsidRPr="00687105">
              <w:rPr>
                <w:rFonts w:cs="Calibri"/>
                <w:b/>
                <w:sz w:val="20"/>
                <w:szCs w:val="20"/>
              </w:rPr>
              <w:t>$(000s)</w:t>
            </w:r>
          </w:p>
        </w:tc>
        <w:tc>
          <w:tcPr>
            <w:tcW w:w="671" w:type="dxa"/>
            <w:shd w:val="clear" w:color="auto" w:fill="auto"/>
            <w:vAlign w:val="center"/>
          </w:tcPr>
          <w:p w14:paraId="3B098353" w14:textId="77777777" w:rsidR="00A36ACB" w:rsidRPr="00687105" w:rsidRDefault="00A36ACB" w:rsidP="00D73208">
            <w:pPr>
              <w:keepNext/>
              <w:jc w:val="center"/>
              <w:rPr>
                <w:rFonts w:cs="Calibri"/>
                <w:b/>
                <w:sz w:val="20"/>
                <w:szCs w:val="20"/>
              </w:rPr>
            </w:pPr>
            <w:r w:rsidRPr="00687105">
              <w:rPr>
                <w:rFonts w:cs="Calibri"/>
                <w:b/>
                <w:sz w:val="20"/>
                <w:szCs w:val="20"/>
              </w:rPr>
              <w:t>#</w:t>
            </w:r>
          </w:p>
        </w:tc>
        <w:tc>
          <w:tcPr>
            <w:tcW w:w="949" w:type="dxa"/>
            <w:shd w:val="clear" w:color="auto" w:fill="auto"/>
            <w:vAlign w:val="center"/>
          </w:tcPr>
          <w:p w14:paraId="76FFD97F" w14:textId="77777777" w:rsidR="00A36ACB" w:rsidRPr="00687105" w:rsidRDefault="00A36ACB" w:rsidP="00D73208">
            <w:pPr>
              <w:keepNext/>
              <w:jc w:val="center"/>
              <w:rPr>
                <w:rFonts w:cs="Calibri"/>
                <w:b/>
                <w:sz w:val="20"/>
                <w:szCs w:val="20"/>
              </w:rPr>
            </w:pPr>
            <w:r w:rsidRPr="00687105">
              <w:rPr>
                <w:rFonts w:cs="Calibri"/>
                <w:b/>
                <w:sz w:val="20"/>
                <w:szCs w:val="20"/>
              </w:rPr>
              <w:t>$(000s)</w:t>
            </w:r>
          </w:p>
        </w:tc>
        <w:tc>
          <w:tcPr>
            <w:tcW w:w="659" w:type="dxa"/>
            <w:shd w:val="clear" w:color="auto" w:fill="auto"/>
            <w:vAlign w:val="center"/>
          </w:tcPr>
          <w:p w14:paraId="5047CEE1" w14:textId="77777777" w:rsidR="00A36ACB" w:rsidRPr="00687105" w:rsidRDefault="00A36ACB" w:rsidP="00D73208">
            <w:pPr>
              <w:keepNext/>
              <w:jc w:val="center"/>
              <w:rPr>
                <w:rFonts w:cs="Calibri"/>
                <w:b/>
                <w:sz w:val="20"/>
                <w:szCs w:val="20"/>
              </w:rPr>
            </w:pPr>
            <w:r w:rsidRPr="00687105">
              <w:rPr>
                <w:rFonts w:cs="Calibri"/>
                <w:b/>
                <w:sz w:val="20"/>
                <w:szCs w:val="20"/>
              </w:rPr>
              <w:t>#</w:t>
            </w:r>
          </w:p>
        </w:tc>
        <w:tc>
          <w:tcPr>
            <w:tcW w:w="900" w:type="dxa"/>
            <w:shd w:val="clear" w:color="auto" w:fill="auto"/>
            <w:vAlign w:val="center"/>
          </w:tcPr>
          <w:p w14:paraId="6DD85D62" w14:textId="77777777" w:rsidR="00A36ACB" w:rsidRPr="00687105" w:rsidRDefault="00A36ACB" w:rsidP="00D73208">
            <w:pPr>
              <w:keepNext/>
              <w:jc w:val="center"/>
              <w:rPr>
                <w:rFonts w:cs="Calibri"/>
                <w:b/>
                <w:sz w:val="20"/>
                <w:szCs w:val="20"/>
              </w:rPr>
            </w:pPr>
            <w:r w:rsidRPr="00687105">
              <w:rPr>
                <w:rFonts w:cs="Calibri"/>
                <w:b/>
                <w:sz w:val="20"/>
                <w:szCs w:val="20"/>
              </w:rPr>
              <w:t>$(000s)</w:t>
            </w:r>
          </w:p>
        </w:tc>
      </w:tr>
      <w:tr w:rsidR="00A36ACB" w:rsidRPr="00687105" w14:paraId="6EAE38D9" w14:textId="77777777" w:rsidTr="00D73208">
        <w:trPr>
          <w:trHeight w:val="288"/>
        </w:trPr>
        <w:tc>
          <w:tcPr>
            <w:tcW w:w="1987" w:type="dxa"/>
            <w:shd w:val="clear" w:color="auto" w:fill="auto"/>
            <w:vAlign w:val="center"/>
          </w:tcPr>
          <w:p w14:paraId="6F39E318" w14:textId="6F7FA35B" w:rsidR="00A36ACB" w:rsidRPr="00687105" w:rsidRDefault="00A36ACB" w:rsidP="00D73208">
            <w:pPr>
              <w:keepNext/>
              <w:rPr>
                <w:rFonts w:cs="Calibri"/>
                <w:sz w:val="20"/>
                <w:szCs w:val="20"/>
              </w:rPr>
            </w:pPr>
            <w:r>
              <w:rPr>
                <w:rFonts w:cs="Calibri"/>
                <w:sz w:val="20"/>
                <w:szCs w:val="20"/>
              </w:rPr>
              <w:t>2018</w:t>
            </w:r>
            <w:r w:rsidR="00FA58D8">
              <w:rPr>
                <w:rFonts w:cs="Calibri"/>
                <w:sz w:val="20"/>
                <w:szCs w:val="20"/>
              </w:rPr>
              <w:t xml:space="preserve"> (Partial)</w:t>
            </w:r>
          </w:p>
        </w:tc>
        <w:tc>
          <w:tcPr>
            <w:tcW w:w="700" w:type="dxa"/>
            <w:shd w:val="clear" w:color="auto" w:fill="auto"/>
            <w:vAlign w:val="center"/>
          </w:tcPr>
          <w:p w14:paraId="1ACA05A9" w14:textId="77777777" w:rsidR="00A36ACB" w:rsidRPr="00687105" w:rsidRDefault="00A36ACB" w:rsidP="00D73208">
            <w:pPr>
              <w:keepNext/>
              <w:jc w:val="center"/>
              <w:rPr>
                <w:rFonts w:cs="Calibri"/>
                <w:sz w:val="20"/>
                <w:szCs w:val="20"/>
              </w:rPr>
            </w:pPr>
            <w:r>
              <w:rPr>
                <w:rFonts w:cs="Calibri"/>
                <w:sz w:val="20"/>
                <w:szCs w:val="20"/>
              </w:rPr>
              <w:t>0</w:t>
            </w:r>
          </w:p>
        </w:tc>
        <w:tc>
          <w:tcPr>
            <w:tcW w:w="894" w:type="dxa"/>
            <w:shd w:val="clear" w:color="auto" w:fill="auto"/>
            <w:vAlign w:val="center"/>
          </w:tcPr>
          <w:p w14:paraId="5347D446" w14:textId="77777777" w:rsidR="00A36ACB" w:rsidRPr="00687105" w:rsidRDefault="00A36ACB" w:rsidP="00D73208">
            <w:pPr>
              <w:keepNext/>
              <w:jc w:val="center"/>
              <w:rPr>
                <w:rFonts w:cs="Calibri"/>
                <w:sz w:val="20"/>
                <w:szCs w:val="20"/>
              </w:rPr>
            </w:pPr>
            <w:r>
              <w:rPr>
                <w:rFonts w:cs="Calibri"/>
                <w:sz w:val="20"/>
                <w:szCs w:val="20"/>
              </w:rPr>
              <w:t>0</w:t>
            </w:r>
          </w:p>
        </w:tc>
        <w:tc>
          <w:tcPr>
            <w:tcW w:w="616" w:type="dxa"/>
            <w:shd w:val="clear" w:color="auto" w:fill="auto"/>
            <w:vAlign w:val="center"/>
          </w:tcPr>
          <w:p w14:paraId="05A75DE5" w14:textId="77777777" w:rsidR="00A36ACB" w:rsidRPr="00687105" w:rsidRDefault="00A36ACB" w:rsidP="00D73208">
            <w:pPr>
              <w:keepNext/>
              <w:jc w:val="center"/>
              <w:rPr>
                <w:rFonts w:cs="Calibri"/>
                <w:sz w:val="20"/>
                <w:szCs w:val="20"/>
              </w:rPr>
            </w:pPr>
            <w:r>
              <w:rPr>
                <w:rFonts w:cs="Calibri"/>
                <w:sz w:val="20"/>
                <w:szCs w:val="20"/>
              </w:rPr>
              <w:t>6</w:t>
            </w:r>
          </w:p>
        </w:tc>
        <w:tc>
          <w:tcPr>
            <w:tcW w:w="914" w:type="dxa"/>
            <w:shd w:val="clear" w:color="auto" w:fill="auto"/>
            <w:vAlign w:val="center"/>
          </w:tcPr>
          <w:p w14:paraId="00C9D337" w14:textId="77777777" w:rsidR="00A36ACB" w:rsidRPr="00687105" w:rsidRDefault="00A36ACB" w:rsidP="00D73208">
            <w:pPr>
              <w:keepNext/>
              <w:jc w:val="center"/>
              <w:rPr>
                <w:rFonts w:cs="Calibri"/>
                <w:sz w:val="20"/>
                <w:szCs w:val="20"/>
              </w:rPr>
            </w:pPr>
            <w:r>
              <w:rPr>
                <w:rFonts w:cs="Calibri"/>
                <w:sz w:val="20"/>
                <w:szCs w:val="20"/>
              </w:rPr>
              <w:t>4,945</w:t>
            </w:r>
          </w:p>
        </w:tc>
        <w:tc>
          <w:tcPr>
            <w:tcW w:w="616" w:type="dxa"/>
            <w:shd w:val="clear" w:color="auto" w:fill="auto"/>
            <w:vAlign w:val="center"/>
          </w:tcPr>
          <w:p w14:paraId="59B8A139" w14:textId="77777777" w:rsidR="00A36ACB" w:rsidRPr="00687105" w:rsidRDefault="00A36ACB" w:rsidP="00D73208">
            <w:pPr>
              <w:keepNext/>
              <w:jc w:val="center"/>
              <w:rPr>
                <w:rFonts w:cs="Calibri"/>
                <w:sz w:val="20"/>
                <w:szCs w:val="20"/>
              </w:rPr>
            </w:pPr>
            <w:r>
              <w:rPr>
                <w:rFonts w:cs="Calibri"/>
                <w:sz w:val="20"/>
                <w:szCs w:val="20"/>
              </w:rPr>
              <w:t>0</w:t>
            </w:r>
          </w:p>
        </w:tc>
        <w:tc>
          <w:tcPr>
            <w:tcW w:w="914" w:type="dxa"/>
            <w:shd w:val="clear" w:color="auto" w:fill="auto"/>
            <w:vAlign w:val="center"/>
          </w:tcPr>
          <w:p w14:paraId="1B0DE30C" w14:textId="77777777" w:rsidR="00A36ACB" w:rsidRPr="00687105" w:rsidRDefault="00A36ACB" w:rsidP="00D73208">
            <w:pPr>
              <w:keepNext/>
              <w:jc w:val="center"/>
              <w:rPr>
                <w:rFonts w:cs="Calibri"/>
                <w:sz w:val="20"/>
                <w:szCs w:val="20"/>
              </w:rPr>
            </w:pPr>
            <w:r>
              <w:rPr>
                <w:rFonts w:cs="Calibri"/>
                <w:sz w:val="20"/>
                <w:szCs w:val="20"/>
              </w:rPr>
              <w:t>0</w:t>
            </w:r>
          </w:p>
        </w:tc>
        <w:tc>
          <w:tcPr>
            <w:tcW w:w="671" w:type="dxa"/>
            <w:shd w:val="clear" w:color="auto" w:fill="auto"/>
            <w:vAlign w:val="center"/>
          </w:tcPr>
          <w:p w14:paraId="7ECC1268" w14:textId="77777777" w:rsidR="00A36ACB" w:rsidRPr="00687105" w:rsidRDefault="00A36ACB" w:rsidP="00D73208">
            <w:pPr>
              <w:keepNext/>
              <w:jc w:val="center"/>
              <w:rPr>
                <w:rFonts w:cs="Calibri"/>
                <w:sz w:val="20"/>
                <w:szCs w:val="20"/>
              </w:rPr>
            </w:pPr>
            <w:r>
              <w:rPr>
                <w:rFonts w:cs="Calibri"/>
                <w:sz w:val="20"/>
                <w:szCs w:val="20"/>
              </w:rPr>
              <w:t>0</w:t>
            </w:r>
          </w:p>
        </w:tc>
        <w:tc>
          <w:tcPr>
            <w:tcW w:w="949" w:type="dxa"/>
            <w:shd w:val="clear" w:color="auto" w:fill="auto"/>
            <w:vAlign w:val="center"/>
          </w:tcPr>
          <w:p w14:paraId="75EB11D2" w14:textId="77777777" w:rsidR="00A36ACB" w:rsidRPr="00687105" w:rsidRDefault="00A36ACB" w:rsidP="00D73208">
            <w:pPr>
              <w:keepNext/>
              <w:jc w:val="center"/>
              <w:rPr>
                <w:rFonts w:cs="Calibri"/>
                <w:sz w:val="20"/>
                <w:szCs w:val="20"/>
              </w:rPr>
            </w:pPr>
            <w:r>
              <w:rPr>
                <w:rFonts w:cs="Calibri"/>
                <w:sz w:val="20"/>
                <w:szCs w:val="20"/>
              </w:rPr>
              <w:t>0</w:t>
            </w:r>
          </w:p>
        </w:tc>
        <w:tc>
          <w:tcPr>
            <w:tcW w:w="659" w:type="dxa"/>
            <w:shd w:val="clear" w:color="auto" w:fill="auto"/>
            <w:vAlign w:val="center"/>
          </w:tcPr>
          <w:p w14:paraId="561790CF" w14:textId="77777777" w:rsidR="00A36ACB" w:rsidRPr="00687105" w:rsidRDefault="00A36ACB" w:rsidP="00D73208">
            <w:pPr>
              <w:keepNext/>
              <w:jc w:val="center"/>
              <w:rPr>
                <w:rFonts w:cs="Calibri"/>
                <w:b/>
                <w:sz w:val="20"/>
                <w:szCs w:val="20"/>
              </w:rPr>
            </w:pPr>
            <w:r>
              <w:rPr>
                <w:rFonts w:cs="Calibri"/>
                <w:b/>
                <w:sz w:val="20"/>
                <w:szCs w:val="20"/>
              </w:rPr>
              <w:t>6</w:t>
            </w:r>
          </w:p>
        </w:tc>
        <w:tc>
          <w:tcPr>
            <w:tcW w:w="900" w:type="dxa"/>
            <w:shd w:val="clear" w:color="auto" w:fill="auto"/>
            <w:vAlign w:val="center"/>
          </w:tcPr>
          <w:p w14:paraId="611B4836" w14:textId="77777777" w:rsidR="00A36ACB" w:rsidRPr="00687105" w:rsidRDefault="00A36ACB" w:rsidP="00D73208">
            <w:pPr>
              <w:keepNext/>
              <w:jc w:val="center"/>
              <w:rPr>
                <w:rFonts w:cs="Calibri"/>
                <w:b/>
                <w:sz w:val="20"/>
                <w:szCs w:val="20"/>
              </w:rPr>
            </w:pPr>
            <w:r>
              <w:rPr>
                <w:rFonts w:cs="Calibri"/>
                <w:b/>
                <w:sz w:val="20"/>
                <w:szCs w:val="20"/>
              </w:rPr>
              <w:t>4,945</w:t>
            </w:r>
          </w:p>
        </w:tc>
      </w:tr>
      <w:tr w:rsidR="00A36ACB" w:rsidRPr="00687105" w14:paraId="26AD9287" w14:textId="77777777" w:rsidTr="00D73208">
        <w:trPr>
          <w:trHeight w:val="288"/>
        </w:trPr>
        <w:tc>
          <w:tcPr>
            <w:tcW w:w="1987" w:type="dxa"/>
            <w:shd w:val="clear" w:color="auto" w:fill="auto"/>
            <w:vAlign w:val="center"/>
          </w:tcPr>
          <w:p w14:paraId="2CC7D8FD" w14:textId="77777777" w:rsidR="00A36ACB" w:rsidRPr="00687105" w:rsidRDefault="00A36ACB" w:rsidP="00D73208">
            <w:pPr>
              <w:keepNext/>
              <w:rPr>
                <w:rFonts w:cs="Calibri"/>
                <w:sz w:val="20"/>
                <w:szCs w:val="20"/>
              </w:rPr>
            </w:pPr>
            <w:r>
              <w:rPr>
                <w:rFonts w:cs="Calibri"/>
                <w:sz w:val="20"/>
                <w:szCs w:val="20"/>
              </w:rPr>
              <w:t>2019</w:t>
            </w:r>
          </w:p>
        </w:tc>
        <w:tc>
          <w:tcPr>
            <w:tcW w:w="700" w:type="dxa"/>
            <w:shd w:val="clear" w:color="auto" w:fill="auto"/>
            <w:vAlign w:val="center"/>
          </w:tcPr>
          <w:p w14:paraId="09DC3B01" w14:textId="77777777" w:rsidR="00A36ACB" w:rsidRPr="00687105" w:rsidRDefault="00A36ACB" w:rsidP="00D73208">
            <w:pPr>
              <w:keepNext/>
              <w:jc w:val="center"/>
              <w:rPr>
                <w:rFonts w:cs="Calibri"/>
                <w:sz w:val="20"/>
                <w:szCs w:val="20"/>
              </w:rPr>
            </w:pPr>
            <w:r>
              <w:rPr>
                <w:rFonts w:cs="Calibri"/>
                <w:sz w:val="20"/>
                <w:szCs w:val="20"/>
              </w:rPr>
              <w:t>1</w:t>
            </w:r>
          </w:p>
        </w:tc>
        <w:tc>
          <w:tcPr>
            <w:tcW w:w="894" w:type="dxa"/>
            <w:shd w:val="clear" w:color="auto" w:fill="auto"/>
            <w:vAlign w:val="center"/>
          </w:tcPr>
          <w:p w14:paraId="60D047B7" w14:textId="77777777" w:rsidR="00A36ACB" w:rsidRPr="00687105" w:rsidRDefault="00A36ACB" w:rsidP="00D73208">
            <w:pPr>
              <w:keepNext/>
              <w:jc w:val="center"/>
              <w:rPr>
                <w:rFonts w:cs="Calibri"/>
                <w:sz w:val="20"/>
                <w:szCs w:val="20"/>
              </w:rPr>
            </w:pPr>
            <w:r>
              <w:rPr>
                <w:rFonts w:cs="Calibri"/>
                <w:sz w:val="20"/>
                <w:szCs w:val="20"/>
              </w:rPr>
              <w:t>30</w:t>
            </w:r>
          </w:p>
        </w:tc>
        <w:tc>
          <w:tcPr>
            <w:tcW w:w="616" w:type="dxa"/>
            <w:shd w:val="clear" w:color="auto" w:fill="auto"/>
            <w:vAlign w:val="center"/>
          </w:tcPr>
          <w:p w14:paraId="315C13B8" w14:textId="77777777" w:rsidR="00A36ACB" w:rsidRPr="00687105" w:rsidRDefault="00A36ACB" w:rsidP="00D73208">
            <w:pPr>
              <w:keepNext/>
              <w:jc w:val="center"/>
              <w:rPr>
                <w:rFonts w:cs="Calibri"/>
                <w:sz w:val="20"/>
                <w:szCs w:val="20"/>
              </w:rPr>
            </w:pPr>
            <w:r>
              <w:rPr>
                <w:rFonts w:cs="Calibri"/>
                <w:sz w:val="20"/>
                <w:szCs w:val="20"/>
              </w:rPr>
              <w:t>6</w:t>
            </w:r>
          </w:p>
        </w:tc>
        <w:tc>
          <w:tcPr>
            <w:tcW w:w="914" w:type="dxa"/>
            <w:shd w:val="clear" w:color="auto" w:fill="auto"/>
            <w:vAlign w:val="center"/>
          </w:tcPr>
          <w:p w14:paraId="346D4453" w14:textId="77777777" w:rsidR="00A36ACB" w:rsidRPr="00687105" w:rsidRDefault="00A36ACB" w:rsidP="00D73208">
            <w:pPr>
              <w:keepNext/>
              <w:jc w:val="center"/>
              <w:rPr>
                <w:rFonts w:cs="Calibri"/>
                <w:sz w:val="20"/>
                <w:szCs w:val="20"/>
              </w:rPr>
            </w:pPr>
            <w:r>
              <w:rPr>
                <w:rFonts w:cs="Calibri"/>
                <w:sz w:val="20"/>
                <w:szCs w:val="20"/>
              </w:rPr>
              <w:t>5,288</w:t>
            </w:r>
          </w:p>
        </w:tc>
        <w:tc>
          <w:tcPr>
            <w:tcW w:w="616" w:type="dxa"/>
            <w:shd w:val="clear" w:color="auto" w:fill="auto"/>
            <w:vAlign w:val="center"/>
          </w:tcPr>
          <w:p w14:paraId="5EE2ECC2" w14:textId="77777777" w:rsidR="00A36ACB" w:rsidRPr="00687105" w:rsidRDefault="00A36ACB" w:rsidP="00D73208">
            <w:pPr>
              <w:keepNext/>
              <w:jc w:val="center"/>
              <w:rPr>
                <w:rFonts w:cs="Calibri"/>
                <w:sz w:val="20"/>
                <w:szCs w:val="20"/>
              </w:rPr>
            </w:pPr>
            <w:r>
              <w:rPr>
                <w:rFonts w:cs="Calibri"/>
                <w:sz w:val="20"/>
                <w:szCs w:val="20"/>
              </w:rPr>
              <w:t>0</w:t>
            </w:r>
          </w:p>
        </w:tc>
        <w:tc>
          <w:tcPr>
            <w:tcW w:w="914" w:type="dxa"/>
            <w:shd w:val="clear" w:color="auto" w:fill="auto"/>
            <w:vAlign w:val="center"/>
          </w:tcPr>
          <w:p w14:paraId="42A1A8B1" w14:textId="77777777" w:rsidR="00A36ACB" w:rsidRPr="00687105" w:rsidRDefault="00A36ACB" w:rsidP="00D73208">
            <w:pPr>
              <w:keepNext/>
              <w:jc w:val="center"/>
              <w:rPr>
                <w:rFonts w:cs="Calibri"/>
                <w:sz w:val="20"/>
                <w:szCs w:val="20"/>
              </w:rPr>
            </w:pPr>
            <w:r>
              <w:rPr>
                <w:rFonts w:cs="Calibri"/>
                <w:sz w:val="20"/>
                <w:szCs w:val="20"/>
              </w:rPr>
              <w:t>0</w:t>
            </w:r>
          </w:p>
        </w:tc>
        <w:tc>
          <w:tcPr>
            <w:tcW w:w="671" w:type="dxa"/>
            <w:shd w:val="clear" w:color="auto" w:fill="auto"/>
            <w:vAlign w:val="center"/>
          </w:tcPr>
          <w:p w14:paraId="4ED15C73" w14:textId="77777777" w:rsidR="00A36ACB" w:rsidRPr="00687105" w:rsidRDefault="00A36ACB" w:rsidP="00D73208">
            <w:pPr>
              <w:keepNext/>
              <w:jc w:val="center"/>
              <w:rPr>
                <w:rFonts w:cs="Calibri"/>
                <w:sz w:val="20"/>
                <w:szCs w:val="20"/>
              </w:rPr>
            </w:pPr>
            <w:r>
              <w:rPr>
                <w:rFonts w:cs="Calibri"/>
                <w:sz w:val="20"/>
                <w:szCs w:val="20"/>
              </w:rPr>
              <w:t>5</w:t>
            </w:r>
          </w:p>
        </w:tc>
        <w:tc>
          <w:tcPr>
            <w:tcW w:w="949" w:type="dxa"/>
            <w:shd w:val="clear" w:color="auto" w:fill="auto"/>
            <w:vAlign w:val="center"/>
          </w:tcPr>
          <w:p w14:paraId="50D492ED" w14:textId="77777777" w:rsidR="00A36ACB" w:rsidRPr="00687105" w:rsidRDefault="00A36ACB" w:rsidP="00D73208">
            <w:pPr>
              <w:keepNext/>
              <w:jc w:val="center"/>
              <w:rPr>
                <w:rFonts w:cs="Calibri"/>
                <w:sz w:val="20"/>
                <w:szCs w:val="20"/>
              </w:rPr>
            </w:pPr>
            <w:r>
              <w:rPr>
                <w:rFonts w:cs="Calibri"/>
                <w:sz w:val="20"/>
                <w:szCs w:val="20"/>
              </w:rPr>
              <w:t>12,857</w:t>
            </w:r>
          </w:p>
        </w:tc>
        <w:tc>
          <w:tcPr>
            <w:tcW w:w="659" w:type="dxa"/>
            <w:shd w:val="clear" w:color="auto" w:fill="auto"/>
            <w:vAlign w:val="center"/>
          </w:tcPr>
          <w:p w14:paraId="06155E33" w14:textId="77777777" w:rsidR="00A36ACB" w:rsidRPr="00687105" w:rsidRDefault="00A36ACB" w:rsidP="00D73208">
            <w:pPr>
              <w:keepNext/>
              <w:jc w:val="center"/>
              <w:rPr>
                <w:rFonts w:cs="Calibri"/>
                <w:b/>
                <w:sz w:val="20"/>
                <w:szCs w:val="20"/>
              </w:rPr>
            </w:pPr>
            <w:r>
              <w:rPr>
                <w:rFonts w:cs="Calibri"/>
                <w:b/>
                <w:sz w:val="20"/>
                <w:szCs w:val="20"/>
              </w:rPr>
              <w:t>12</w:t>
            </w:r>
          </w:p>
        </w:tc>
        <w:tc>
          <w:tcPr>
            <w:tcW w:w="900" w:type="dxa"/>
            <w:shd w:val="clear" w:color="auto" w:fill="auto"/>
            <w:vAlign w:val="center"/>
          </w:tcPr>
          <w:p w14:paraId="7CCB84AB" w14:textId="77777777" w:rsidR="00A36ACB" w:rsidRPr="00687105" w:rsidRDefault="00A36ACB" w:rsidP="00D73208">
            <w:pPr>
              <w:keepNext/>
              <w:jc w:val="center"/>
              <w:rPr>
                <w:rFonts w:cs="Calibri"/>
                <w:b/>
                <w:sz w:val="20"/>
                <w:szCs w:val="20"/>
              </w:rPr>
            </w:pPr>
            <w:r>
              <w:rPr>
                <w:rFonts w:cs="Calibri"/>
                <w:b/>
                <w:sz w:val="20"/>
                <w:szCs w:val="20"/>
              </w:rPr>
              <w:t>18,175</w:t>
            </w:r>
          </w:p>
        </w:tc>
      </w:tr>
      <w:tr w:rsidR="00A36ACB" w:rsidRPr="00687105" w14:paraId="261D70EF" w14:textId="77777777" w:rsidTr="00D73208">
        <w:trPr>
          <w:trHeight w:val="288"/>
        </w:trPr>
        <w:tc>
          <w:tcPr>
            <w:tcW w:w="1987" w:type="dxa"/>
            <w:shd w:val="clear" w:color="auto" w:fill="auto"/>
            <w:vAlign w:val="center"/>
          </w:tcPr>
          <w:p w14:paraId="6BDB0900" w14:textId="77777777" w:rsidR="00A36ACB" w:rsidRPr="00687105" w:rsidRDefault="00A36ACB" w:rsidP="00D73208">
            <w:pPr>
              <w:keepNext/>
              <w:rPr>
                <w:rFonts w:cs="Calibri"/>
                <w:sz w:val="20"/>
                <w:szCs w:val="20"/>
              </w:rPr>
            </w:pPr>
            <w:r>
              <w:rPr>
                <w:rFonts w:cs="Calibri"/>
                <w:sz w:val="20"/>
                <w:szCs w:val="20"/>
              </w:rPr>
              <w:t>2020</w:t>
            </w:r>
          </w:p>
        </w:tc>
        <w:tc>
          <w:tcPr>
            <w:tcW w:w="700" w:type="dxa"/>
            <w:shd w:val="clear" w:color="auto" w:fill="auto"/>
            <w:vAlign w:val="center"/>
          </w:tcPr>
          <w:p w14:paraId="4CF53B89" w14:textId="77777777" w:rsidR="00A36ACB" w:rsidRPr="00687105" w:rsidRDefault="00A36ACB" w:rsidP="00D73208">
            <w:pPr>
              <w:keepNext/>
              <w:jc w:val="center"/>
              <w:rPr>
                <w:rFonts w:cs="Calibri"/>
                <w:sz w:val="20"/>
                <w:szCs w:val="20"/>
              </w:rPr>
            </w:pPr>
            <w:r>
              <w:rPr>
                <w:rFonts w:cs="Calibri"/>
                <w:sz w:val="20"/>
                <w:szCs w:val="20"/>
              </w:rPr>
              <w:t>0</w:t>
            </w:r>
          </w:p>
        </w:tc>
        <w:tc>
          <w:tcPr>
            <w:tcW w:w="894" w:type="dxa"/>
            <w:shd w:val="clear" w:color="auto" w:fill="auto"/>
            <w:vAlign w:val="center"/>
          </w:tcPr>
          <w:p w14:paraId="76F9DE64" w14:textId="77777777" w:rsidR="00A36ACB" w:rsidRPr="00687105" w:rsidRDefault="00A36ACB" w:rsidP="00D73208">
            <w:pPr>
              <w:keepNext/>
              <w:jc w:val="center"/>
              <w:rPr>
                <w:rFonts w:cs="Calibri"/>
                <w:sz w:val="20"/>
                <w:szCs w:val="20"/>
              </w:rPr>
            </w:pPr>
            <w:r>
              <w:rPr>
                <w:rFonts w:cs="Calibri"/>
                <w:sz w:val="20"/>
                <w:szCs w:val="20"/>
              </w:rPr>
              <w:t>0</w:t>
            </w:r>
          </w:p>
        </w:tc>
        <w:tc>
          <w:tcPr>
            <w:tcW w:w="616" w:type="dxa"/>
            <w:shd w:val="clear" w:color="auto" w:fill="auto"/>
            <w:vAlign w:val="center"/>
          </w:tcPr>
          <w:p w14:paraId="6AD5AA8C" w14:textId="77777777" w:rsidR="00A36ACB" w:rsidRPr="00687105" w:rsidRDefault="00A36ACB" w:rsidP="00D73208">
            <w:pPr>
              <w:keepNext/>
              <w:jc w:val="center"/>
              <w:rPr>
                <w:rFonts w:cs="Calibri"/>
                <w:sz w:val="20"/>
                <w:szCs w:val="20"/>
              </w:rPr>
            </w:pPr>
            <w:r>
              <w:rPr>
                <w:rFonts w:cs="Calibri"/>
                <w:sz w:val="20"/>
                <w:szCs w:val="20"/>
              </w:rPr>
              <w:t>4</w:t>
            </w:r>
          </w:p>
        </w:tc>
        <w:tc>
          <w:tcPr>
            <w:tcW w:w="914" w:type="dxa"/>
            <w:shd w:val="clear" w:color="auto" w:fill="auto"/>
            <w:vAlign w:val="center"/>
          </w:tcPr>
          <w:p w14:paraId="21FC9F64" w14:textId="77777777" w:rsidR="00A36ACB" w:rsidRPr="00687105" w:rsidRDefault="00A36ACB" w:rsidP="00D73208">
            <w:pPr>
              <w:keepNext/>
              <w:jc w:val="center"/>
              <w:rPr>
                <w:rFonts w:cs="Calibri"/>
                <w:sz w:val="20"/>
                <w:szCs w:val="20"/>
              </w:rPr>
            </w:pPr>
            <w:r>
              <w:rPr>
                <w:rFonts w:cs="Calibri"/>
                <w:sz w:val="20"/>
                <w:szCs w:val="20"/>
              </w:rPr>
              <w:t>4,275</w:t>
            </w:r>
          </w:p>
        </w:tc>
        <w:tc>
          <w:tcPr>
            <w:tcW w:w="616" w:type="dxa"/>
            <w:shd w:val="clear" w:color="auto" w:fill="auto"/>
            <w:vAlign w:val="center"/>
          </w:tcPr>
          <w:p w14:paraId="737B93C5" w14:textId="77777777" w:rsidR="00A36ACB" w:rsidRPr="00687105" w:rsidRDefault="00A36ACB" w:rsidP="00D73208">
            <w:pPr>
              <w:keepNext/>
              <w:jc w:val="center"/>
              <w:rPr>
                <w:rFonts w:cs="Calibri"/>
                <w:sz w:val="20"/>
                <w:szCs w:val="20"/>
              </w:rPr>
            </w:pPr>
            <w:r>
              <w:rPr>
                <w:rFonts w:cs="Calibri"/>
                <w:sz w:val="20"/>
                <w:szCs w:val="20"/>
              </w:rPr>
              <w:t>0</w:t>
            </w:r>
          </w:p>
        </w:tc>
        <w:tc>
          <w:tcPr>
            <w:tcW w:w="914" w:type="dxa"/>
            <w:shd w:val="clear" w:color="auto" w:fill="auto"/>
            <w:vAlign w:val="center"/>
          </w:tcPr>
          <w:p w14:paraId="66E0E19A" w14:textId="77777777" w:rsidR="00A36ACB" w:rsidRPr="00687105" w:rsidRDefault="00A36ACB" w:rsidP="00D73208">
            <w:pPr>
              <w:keepNext/>
              <w:jc w:val="center"/>
              <w:rPr>
                <w:rFonts w:cs="Calibri"/>
                <w:sz w:val="20"/>
                <w:szCs w:val="20"/>
              </w:rPr>
            </w:pPr>
            <w:r>
              <w:rPr>
                <w:rFonts w:cs="Calibri"/>
                <w:sz w:val="20"/>
                <w:szCs w:val="20"/>
              </w:rPr>
              <w:t>0</w:t>
            </w:r>
          </w:p>
        </w:tc>
        <w:tc>
          <w:tcPr>
            <w:tcW w:w="671" w:type="dxa"/>
            <w:shd w:val="clear" w:color="auto" w:fill="auto"/>
            <w:vAlign w:val="center"/>
          </w:tcPr>
          <w:p w14:paraId="5C3BC6A8" w14:textId="77777777" w:rsidR="00A36ACB" w:rsidRPr="00687105" w:rsidRDefault="00A36ACB" w:rsidP="00D73208">
            <w:pPr>
              <w:keepNext/>
              <w:jc w:val="center"/>
              <w:rPr>
                <w:rFonts w:cs="Calibri"/>
                <w:sz w:val="20"/>
                <w:szCs w:val="20"/>
              </w:rPr>
            </w:pPr>
            <w:r>
              <w:rPr>
                <w:rFonts w:cs="Calibri"/>
                <w:sz w:val="20"/>
                <w:szCs w:val="20"/>
              </w:rPr>
              <w:t>0</w:t>
            </w:r>
          </w:p>
        </w:tc>
        <w:tc>
          <w:tcPr>
            <w:tcW w:w="949" w:type="dxa"/>
            <w:shd w:val="clear" w:color="auto" w:fill="auto"/>
            <w:vAlign w:val="center"/>
          </w:tcPr>
          <w:p w14:paraId="7C410294" w14:textId="77777777" w:rsidR="00A36ACB" w:rsidRPr="00687105" w:rsidRDefault="00A36ACB" w:rsidP="00D73208">
            <w:pPr>
              <w:keepNext/>
              <w:jc w:val="center"/>
              <w:rPr>
                <w:rFonts w:cs="Calibri"/>
                <w:sz w:val="20"/>
                <w:szCs w:val="20"/>
              </w:rPr>
            </w:pPr>
            <w:r>
              <w:rPr>
                <w:rFonts w:cs="Calibri"/>
                <w:sz w:val="20"/>
                <w:szCs w:val="20"/>
              </w:rPr>
              <w:t>0</w:t>
            </w:r>
          </w:p>
        </w:tc>
        <w:tc>
          <w:tcPr>
            <w:tcW w:w="659" w:type="dxa"/>
            <w:shd w:val="clear" w:color="auto" w:fill="auto"/>
            <w:vAlign w:val="center"/>
          </w:tcPr>
          <w:p w14:paraId="650CE904" w14:textId="77777777" w:rsidR="00A36ACB" w:rsidRPr="00687105" w:rsidRDefault="00A36ACB" w:rsidP="00D73208">
            <w:pPr>
              <w:keepNext/>
              <w:jc w:val="center"/>
              <w:rPr>
                <w:rFonts w:cs="Calibri"/>
                <w:b/>
                <w:sz w:val="20"/>
                <w:szCs w:val="20"/>
              </w:rPr>
            </w:pPr>
            <w:r>
              <w:rPr>
                <w:rFonts w:cs="Calibri"/>
                <w:b/>
                <w:sz w:val="20"/>
                <w:szCs w:val="20"/>
              </w:rPr>
              <w:t>4</w:t>
            </w:r>
          </w:p>
        </w:tc>
        <w:tc>
          <w:tcPr>
            <w:tcW w:w="900" w:type="dxa"/>
            <w:shd w:val="clear" w:color="auto" w:fill="auto"/>
            <w:vAlign w:val="center"/>
          </w:tcPr>
          <w:p w14:paraId="3B542508" w14:textId="77777777" w:rsidR="00A36ACB" w:rsidRPr="00687105" w:rsidRDefault="00A36ACB" w:rsidP="00D73208">
            <w:pPr>
              <w:keepNext/>
              <w:jc w:val="center"/>
              <w:rPr>
                <w:rFonts w:cs="Calibri"/>
                <w:b/>
                <w:sz w:val="20"/>
                <w:szCs w:val="20"/>
              </w:rPr>
            </w:pPr>
            <w:r>
              <w:rPr>
                <w:rFonts w:cs="Calibri"/>
                <w:b/>
                <w:sz w:val="20"/>
                <w:szCs w:val="20"/>
              </w:rPr>
              <w:t>4,275</w:t>
            </w:r>
          </w:p>
        </w:tc>
      </w:tr>
      <w:tr w:rsidR="00A36ACB" w:rsidRPr="00687105" w14:paraId="08C75974" w14:textId="77777777" w:rsidTr="00D73208">
        <w:trPr>
          <w:trHeight w:val="288"/>
        </w:trPr>
        <w:tc>
          <w:tcPr>
            <w:tcW w:w="1987" w:type="dxa"/>
            <w:shd w:val="clear" w:color="auto" w:fill="auto"/>
            <w:vAlign w:val="center"/>
          </w:tcPr>
          <w:p w14:paraId="5282502C" w14:textId="77777777" w:rsidR="00A36ACB" w:rsidRPr="00687105" w:rsidRDefault="00A36ACB" w:rsidP="00D73208">
            <w:pPr>
              <w:keepNext/>
              <w:rPr>
                <w:rFonts w:cs="Calibri"/>
                <w:sz w:val="20"/>
                <w:szCs w:val="20"/>
              </w:rPr>
            </w:pPr>
            <w:r>
              <w:rPr>
                <w:rFonts w:cs="Calibri"/>
                <w:sz w:val="20"/>
                <w:szCs w:val="20"/>
              </w:rPr>
              <w:t>YTD 2021</w:t>
            </w:r>
          </w:p>
        </w:tc>
        <w:tc>
          <w:tcPr>
            <w:tcW w:w="700" w:type="dxa"/>
            <w:shd w:val="clear" w:color="auto" w:fill="auto"/>
            <w:vAlign w:val="center"/>
          </w:tcPr>
          <w:p w14:paraId="6C4A8F88" w14:textId="77777777" w:rsidR="00A36ACB" w:rsidRPr="00687105" w:rsidRDefault="00A36ACB" w:rsidP="00D73208">
            <w:pPr>
              <w:keepNext/>
              <w:jc w:val="center"/>
              <w:rPr>
                <w:rFonts w:cs="Calibri"/>
                <w:sz w:val="20"/>
                <w:szCs w:val="20"/>
              </w:rPr>
            </w:pPr>
            <w:r>
              <w:rPr>
                <w:rFonts w:cs="Calibri"/>
                <w:sz w:val="20"/>
                <w:szCs w:val="20"/>
              </w:rPr>
              <w:t>0</w:t>
            </w:r>
          </w:p>
        </w:tc>
        <w:tc>
          <w:tcPr>
            <w:tcW w:w="894" w:type="dxa"/>
            <w:shd w:val="clear" w:color="auto" w:fill="auto"/>
            <w:vAlign w:val="center"/>
          </w:tcPr>
          <w:p w14:paraId="037155A9" w14:textId="77777777" w:rsidR="00A36ACB" w:rsidRPr="00687105" w:rsidRDefault="00A36ACB" w:rsidP="00D73208">
            <w:pPr>
              <w:keepNext/>
              <w:jc w:val="center"/>
              <w:rPr>
                <w:rFonts w:cs="Calibri"/>
                <w:sz w:val="20"/>
                <w:szCs w:val="20"/>
              </w:rPr>
            </w:pPr>
            <w:r>
              <w:rPr>
                <w:rFonts w:cs="Calibri"/>
                <w:sz w:val="20"/>
                <w:szCs w:val="20"/>
              </w:rPr>
              <w:t>0</w:t>
            </w:r>
          </w:p>
        </w:tc>
        <w:tc>
          <w:tcPr>
            <w:tcW w:w="616" w:type="dxa"/>
            <w:shd w:val="clear" w:color="auto" w:fill="auto"/>
            <w:vAlign w:val="center"/>
          </w:tcPr>
          <w:p w14:paraId="2DEFF49C" w14:textId="77777777" w:rsidR="00A36ACB" w:rsidRPr="00687105" w:rsidRDefault="00A36ACB" w:rsidP="00D73208">
            <w:pPr>
              <w:keepNext/>
              <w:jc w:val="center"/>
              <w:rPr>
                <w:rFonts w:cs="Calibri"/>
                <w:sz w:val="20"/>
                <w:szCs w:val="20"/>
              </w:rPr>
            </w:pPr>
            <w:r>
              <w:rPr>
                <w:rFonts w:cs="Calibri"/>
                <w:sz w:val="20"/>
                <w:szCs w:val="20"/>
              </w:rPr>
              <w:t>1</w:t>
            </w:r>
          </w:p>
        </w:tc>
        <w:tc>
          <w:tcPr>
            <w:tcW w:w="914" w:type="dxa"/>
            <w:shd w:val="clear" w:color="auto" w:fill="auto"/>
            <w:vAlign w:val="center"/>
          </w:tcPr>
          <w:p w14:paraId="6987D1B2" w14:textId="77777777" w:rsidR="00A36ACB" w:rsidRPr="00687105" w:rsidRDefault="00A36ACB" w:rsidP="00D73208">
            <w:pPr>
              <w:keepNext/>
              <w:jc w:val="center"/>
              <w:rPr>
                <w:rFonts w:cs="Calibri"/>
                <w:sz w:val="20"/>
                <w:szCs w:val="20"/>
              </w:rPr>
            </w:pPr>
            <w:r>
              <w:rPr>
                <w:rFonts w:cs="Calibri"/>
                <w:sz w:val="20"/>
                <w:szCs w:val="20"/>
              </w:rPr>
              <w:t>750</w:t>
            </w:r>
          </w:p>
        </w:tc>
        <w:tc>
          <w:tcPr>
            <w:tcW w:w="616" w:type="dxa"/>
            <w:shd w:val="clear" w:color="auto" w:fill="auto"/>
            <w:vAlign w:val="center"/>
          </w:tcPr>
          <w:p w14:paraId="1A848F61" w14:textId="77777777" w:rsidR="00A36ACB" w:rsidRPr="00687105" w:rsidRDefault="00A36ACB" w:rsidP="00D73208">
            <w:pPr>
              <w:keepNext/>
              <w:jc w:val="center"/>
              <w:rPr>
                <w:rFonts w:cs="Calibri"/>
                <w:sz w:val="20"/>
                <w:szCs w:val="20"/>
              </w:rPr>
            </w:pPr>
            <w:r>
              <w:rPr>
                <w:rFonts w:cs="Calibri"/>
                <w:sz w:val="20"/>
                <w:szCs w:val="20"/>
              </w:rPr>
              <w:t>0</w:t>
            </w:r>
          </w:p>
        </w:tc>
        <w:tc>
          <w:tcPr>
            <w:tcW w:w="914" w:type="dxa"/>
            <w:shd w:val="clear" w:color="auto" w:fill="auto"/>
            <w:vAlign w:val="center"/>
          </w:tcPr>
          <w:p w14:paraId="6A7D3D6C" w14:textId="77777777" w:rsidR="00A36ACB" w:rsidRPr="00687105" w:rsidRDefault="00A36ACB" w:rsidP="00D73208">
            <w:pPr>
              <w:keepNext/>
              <w:jc w:val="center"/>
              <w:rPr>
                <w:rFonts w:cs="Calibri"/>
                <w:sz w:val="20"/>
                <w:szCs w:val="20"/>
              </w:rPr>
            </w:pPr>
            <w:r>
              <w:rPr>
                <w:rFonts w:cs="Calibri"/>
                <w:sz w:val="20"/>
                <w:szCs w:val="20"/>
              </w:rPr>
              <w:t>0</w:t>
            </w:r>
          </w:p>
        </w:tc>
        <w:tc>
          <w:tcPr>
            <w:tcW w:w="671" w:type="dxa"/>
            <w:shd w:val="clear" w:color="auto" w:fill="auto"/>
            <w:vAlign w:val="center"/>
          </w:tcPr>
          <w:p w14:paraId="61AA597C" w14:textId="77777777" w:rsidR="00A36ACB" w:rsidRPr="00687105" w:rsidRDefault="00A36ACB" w:rsidP="00D73208">
            <w:pPr>
              <w:keepNext/>
              <w:jc w:val="center"/>
              <w:rPr>
                <w:rFonts w:cs="Calibri"/>
                <w:sz w:val="20"/>
                <w:szCs w:val="20"/>
              </w:rPr>
            </w:pPr>
            <w:r>
              <w:rPr>
                <w:rFonts w:cs="Calibri"/>
                <w:sz w:val="20"/>
                <w:szCs w:val="20"/>
              </w:rPr>
              <w:t>0</w:t>
            </w:r>
          </w:p>
        </w:tc>
        <w:tc>
          <w:tcPr>
            <w:tcW w:w="949" w:type="dxa"/>
            <w:shd w:val="clear" w:color="auto" w:fill="auto"/>
            <w:vAlign w:val="center"/>
          </w:tcPr>
          <w:p w14:paraId="5F37D08C" w14:textId="77777777" w:rsidR="00A36ACB" w:rsidRPr="00687105" w:rsidRDefault="00A36ACB" w:rsidP="00D73208">
            <w:pPr>
              <w:keepNext/>
              <w:jc w:val="center"/>
              <w:rPr>
                <w:rFonts w:cs="Calibri"/>
                <w:sz w:val="20"/>
                <w:szCs w:val="20"/>
              </w:rPr>
            </w:pPr>
            <w:r>
              <w:rPr>
                <w:rFonts w:cs="Calibri"/>
                <w:sz w:val="20"/>
                <w:szCs w:val="20"/>
              </w:rPr>
              <w:t>0</w:t>
            </w:r>
          </w:p>
        </w:tc>
        <w:tc>
          <w:tcPr>
            <w:tcW w:w="659" w:type="dxa"/>
            <w:shd w:val="clear" w:color="auto" w:fill="auto"/>
            <w:vAlign w:val="center"/>
          </w:tcPr>
          <w:p w14:paraId="7B487747" w14:textId="77777777" w:rsidR="00A36ACB" w:rsidRPr="00687105" w:rsidRDefault="00A36ACB" w:rsidP="00D73208">
            <w:pPr>
              <w:keepNext/>
              <w:jc w:val="center"/>
              <w:rPr>
                <w:rFonts w:cs="Calibri"/>
                <w:b/>
                <w:sz w:val="20"/>
                <w:szCs w:val="20"/>
              </w:rPr>
            </w:pPr>
            <w:r>
              <w:rPr>
                <w:rFonts w:cs="Calibri"/>
                <w:b/>
                <w:sz w:val="20"/>
                <w:szCs w:val="20"/>
              </w:rPr>
              <w:t>1</w:t>
            </w:r>
          </w:p>
        </w:tc>
        <w:tc>
          <w:tcPr>
            <w:tcW w:w="900" w:type="dxa"/>
            <w:shd w:val="clear" w:color="auto" w:fill="auto"/>
            <w:vAlign w:val="center"/>
          </w:tcPr>
          <w:p w14:paraId="2614D8A1" w14:textId="77777777" w:rsidR="00A36ACB" w:rsidRPr="00687105" w:rsidRDefault="00A36ACB" w:rsidP="00D73208">
            <w:pPr>
              <w:keepNext/>
              <w:jc w:val="center"/>
              <w:rPr>
                <w:rFonts w:cs="Calibri"/>
                <w:b/>
                <w:sz w:val="20"/>
                <w:szCs w:val="20"/>
              </w:rPr>
            </w:pPr>
            <w:r>
              <w:rPr>
                <w:rFonts w:cs="Calibri"/>
                <w:b/>
                <w:sz w:val="20"/>
                <w:szCs w:val="20"/>
              </w:rPr>
              <w:t>750</w:t>
            </w:r>
          </w:p>
        </w:tc>
      </w:tr>
      <w:tr w:rsidR="00A36ACB" w:rsidRPr="00687105" w14:paraId="33084B8E" w14:textId="77777777" w:rsidTr="00D73208">
        <w:trPr>
          <w:trHeight w:val="288"/>
        </w:trPr>
        <w:tc>
          <w:tcPr>
            <w:tcW w:w="1987" w:type="dxa"/>
            <w:shd w:val="clear" w:color="auto" w:fill="auto"/>
            <w:vAlign w:val="center"/>
          </w:tcPr>
          <w:p w14:paraId="62BF7D1F" w14:textId="77777777" w:rsidR="00A36ACB" w:rsidRPr="00687105" w:rsidRDefault="00A36ACB" w:rsidP="00D73208">
            <w:pPr>
              <w:keepNext/>
              <w:rPr>
                <w:rFonts w:cs="Calibri"/>
                <w:b/>
                <w:sz w:val="20"/>
                <w:szCs w:val="20"/>
                <w:highlight w:val="green"/>
              </w:rPr>
            </w:pPr>
            <w:r w:rsidRPr="00687105">
              <w:rPr>
                <w:rFonts w:cs="Calibri"/>
                <w:b/>
                <w:sz w:val="20"/>
                <w:szCs w:val="20"/>
              </w:rPr>
              <w:t>Total</w:t>
            </w:r>
          </w:p>
        </w:tc>
        <w:tc>
          <w:tcPr>
            <w:tcW w:w="700" w:type="dxa"/>
            <w:shd w:val="clear" w:color="auto" w:fill="auto"/>
            <w:vAlign w:val="center"/>
          </w:tcPr>
          <w:p w14:paraId="67300120" w14:textId="77777777" w:rsidR="00A36ACB" w:rsidRPr="00687105" w:rsidRDefault="00A36ACB" w:rsidP="00D73208">
            <w:pPr>
              <w:keepNext/>
              <w:jc w:val="center"/>
              <w:rPr>
                <w:rFonts w:cs="Calibri"/>
                <w:b/>
                <w:sz w:val="20"/>
                <w:szCs w:val="20"/>
              </w:rPr>
            </w:pPr>
            <w:r>
              <w:rPr>
                <w:rFonts w:cs="Calibri"/>
                <w:b/>
                <w:sz w:val="20"/>
                <w:szCs w:val="20"/>
              </w:rPr>
              <w:t>1</w:t>
            </w:r>
          </w:p>
        </w:tc>
        <w:tc>
          <w:tcPr>
            <w:tcW w:w="894" w:type="dxa"/>
            <w:shd w:val="clear" w:color="auto" w:fill="auto"/>
            <w:vAlign w:val="center"/>
          </w:tcPr>
          <w:p w14:paraId="37A813EC" w14:textId="77777777" w:rsidR="00A36ACB" w:rsidRPr="00687105" w:rsidRDefault="00A36ACB" w:rsidP="00D73208">
            <w:pPr>
              <w:keepNext/>
              <w:jc w:val="center"/>
              <w:rPr>
                <w:rFonts w:cs="Calibri"/>
                <w:b/>
                <w:sz w:val="20"/>
                <w:szCs w:val="20"/>
              </w:rPr>
            </w:pPr>
            <w:r>
              <w:rPr>
                <w:rFonts w:cs="Calibri"/>
                <w:b/>
                <w:sz w:val="20"/>
                <w:szCs w:val="20"/>
              </w:rPr>
              <w:t>30</w:t>
            </w:r>
          </w:p>
        </w:tc>
        <w:tc>
          <w:tcPr>
            <w:tcW w:w="616" w:type="dxa"/>
            <w:shd w:val="clear" w:color="auto" w:fill="auto"/>
            <w:vAlign w:val="center"/>
          </w:tcPr>
          <w:p w14:paraId="461122C5" w14:textId="77777777" w:rsidR="00A36ACB" w:rsidRPr="00687105" w:rsidRDefault="00A36ACB" w:rsidP="00D73208">
            <w:pPr>
              <w:keepNext/>
              <w:jc w:val="center"/>
              <w:rPr>
                <w:rFonts w:cs="Calibri"/>
                <w:b/>
                <w:sz w:val="20"/>
                <w:szCs w:val="20"/>
              </w:rPr>
            </w:pPr>
            <w:r>
              <w:rPr>
                <w:rFonts w:cs="Calibri"/>
                <w:b/>
                <w:sz w:val="20"/>
                <w:szCs w:val="20"/>
              </w:rPr>
              <w:t>17</w:t>
            </w:r>
          </w:p>
        </w:tc>
        <w:tc>
          <w:tcPr>
            <w:tcW w:w="914" w:type="dxa"/>
            <w:shd w:val="clear" w:color="auto" w:fill="auto"/>
            <w:vAlign w:val="center"/>
          </w:tcPr>
          <w:p w14:paraId="1A6FB7D6" w14:textId="77777777" w:rsidR="00A36ACB" w:rsidRPr="00687105" w:rsidRDefault="00A36ACB" w:rsidP="00D73208">
            <w:pPr>
              <w:keepNext/>
              <w:jc w:val="center"/>
              <w:rPr>
                <w:rFonts w:cs="Calibri"/>
                <w:b/>
                <w:sz w:val="20"/>
                <w:szCs w:val="20"/>
              </w:rPr>
            </w:pPr>
            <w:r>
              <w:rPr>
                <w:rFonts w:cs="Calibri"/>
                <w:b/>
                <w:sz w:val="20"/>
                <w:szCs w:val="20"/>
              </w:rPr>
              <w:t>15,258</w:t>
            </w:r>
          </w:p>
        </w:tc>
        <w:tc>
          <w:tcPr>
            <w:tcW w:w="616" w:type="dxa"/>
            <w:shd w:val="clear" w:color="auto" w:fill="auto"/>
            <w:vAlign w:val="center"/>
          </w:tcPr>
          <w:p w14:paraId="4AEC3F2B" w14:textId="77777777" w:rsidR="00A36ACB" w:rsidRPr="00687105" w:rsidRDefault="00A36ACB" w:rsidP="00D73208">
            <w:pPr>
              <w:keepNext/>
              <w:jc w:val="center"/>
              <w:rPr>
                <w:rFonts w:cs="Calibri"/>
                <w:b/>
                <w:sz w:val="20"/>
                <w:szCs w:val="20"/>
              </w:rPr>
            </w:pPr>
            <w:r>
              <w:rPr>
                <w:rFonts w:cs="Calibri"/>
                <w:b/>
                <w:sz w:val="20"/>
                <w:szCs w:val="20"/>
              </w:rPr>
              <w:t>0</w:t>
            </w:r>
          </w:p>
        </w:tc>
        <w:tc>
          <w:tcPr>
            <w:tcW w:w="914" w:type="dxa"/>
            <w:shd w:val="clear" w:color="auto" w:fill="auto"/>
            <w:vAlign w:val="center"/>
          </w:tcPr>
          <w:p w14:paraId="644037D3" w14:textId="77777777" w:rsidR="00A36ACB" w:rsidRPr="00687105" w:rsidRDefault="00A36ACB" w:rsidP="00D73208">
            <w:pPr>
              <w:keepNext/>
              <w:jc w:val="center"/>
              <w:rPr>
                <w:rFonts w:cs="Calibri"/>
                <w:b/>
                <w:sz w:val="20"/>
                <w:szCs w:val="20"/>
              </w:rPr>
            </w:pPr>
            <w:r>
              <w:rPr>
                <w:rFonts w:cs="Calibri"/>
                <w:b/>
                <w:sz w:val="20"/>
                <w:szCs w:val="20"/>
              </w:rPr>
              <w:t>0</w:t>
            </w:r>
          </w:p>
        </w:tc>
        <w:tc>
          <w:tcPr>
            <w:tcW w:w="671" w:type="dxa"/>
            <w:shd w:val="clear" w:color="auto" w:fill="auto"/>
            <w:vAlign w:val="center"/>
          </w:tcPr>
          <w:p w14:paraId="0EAA8660" w14:textId="77777777" w:rsidR="00A36ACB" w:rsidRPr="00687105" w:rsidRDefault="00A36ACB" w:rsidP="00D73208">
            <w:pPr>
              <w:keepNext/>
              <w:jc w:val="center"/>
              <w:rPr>
                <w:rFonts w:cs="Calibri"/>
                <w:b/>
                <w:sz w:val="20"/>
                <w:szCs w:val="20"/>
              </w:rPr>
            </w:pPr>
            <w:r>
              <w:rPr>
                <w:rFonts w:cs="Calibri"/>
                <w:b/>
                <w:sz w:val="20"/>
                <w:szCs w:val="20"/>
              </w:rPr>
              <w:t>5</w:t>
            </w:r>
          </w:p>
        </w:tc>
        <w:tc>
          <w:tcPr>
            <w:tcW w:w="949" w:type="dxa"/>
            <w:shd w:val="clear" w:color="auto" w:fill="auto"/>
            <w:vAlign w:val="center"/>
          </w:tcPr>
          <w:p w14:paraId="3EF1D9DB" w14:textId="77777777" w:rsidR="00A36ACB" w:rsidRPr="00687105" w:rsidRDefault="00A36ACB" w:rsidP="00D73208">
            <w:pPr>
              <w:keepNext/>
              <w:jc w:val="center"/>
              <w:rPr>
                <w:rFonts w:cs="Calibri"/>
                <w:b/>
                <w:sz w:val="20"/>
                <w:szCs w:val="20"/>
              </w:rPr>
            </w:pPr>
            <w:r>
              <w:rPr>
                <w:rFonts w:cs="Calibri"/>
                <w:b/>
                <w:sz w:val="20"/>
                <w:szCs w:val="20"/>
              </w:rPr>
              <w:t>12,857</w:t>
            </w:r>
          </w:p>
        </w:tc>
        <w:tc>
          <w:tcPr>
            <w:tcW w:w="659" w:type="dxa"/>
            <w:shd w:val="clear" w:color="auto" w:fill="auto"/>
            <w:vAlign w:val="center"/>
          </w:tcPr>
          <w:p w14:paraId="5F3F7D40" w14:textId="77777777" w:rsidR="00A36ACB" w:rsidRPr="00687105" w:rsidRDefault="00A36ACB" w:rsidP="00D73208">
            <w:pPr>
              <w:keepNext/>
              <w:jc w:val="center"/>
              <w:rPr>
                <w:rFonts w:cs="Calibri"/>
                <w:b/>
                <w:sz w:val="20"/>
                <w:szCs w:val="20"/>
              </w:rPr>
            </w:pPr>
            <w:r>
              <w:rPr>
                <w:rFonts w:cs="Calibri"/>
                <w:b/>
                <w:sz w:val="20"/>
                <w:szCs w:val="20"/>
              </w:rPr>
              <w:t>23</w:t>
            </w:r>
          </w:p>
        </w:tc>
        <w:tc>
          <w:tcPr>
            <w:tcW w:w="900" w:type="dxa"/>
            <w:shd w:val="clear" w:color="auto" w:fill="auto"/>
            <w:vAlign w:val="center"/>
          </w:tcPr>
          <w:p w14:paraId="21B4E029" w14:textId="77777777" w:rsidR="00A36ACB" w:rsidRPr="00687105" w:rsidRDefault="00A36ACB" w:rsidP="00D73208">
            <w:pPr>
              <w:keepNext/>
              <w:jc w:val="center"/>
              <w:rPr>
                <w:rFonts w:cs="Calibri"/>
                <w:b/>
                <w:sz w:val="20"/>
                <w:szCs w:val="20"/>
              </w:rPr>
            </w:pPr>
            <w:r>
              <w:rPr>
                <w:rFonts w:cs="Calibri"/>
                <w:b/>
                <w:sz w:val="20"/>
                <w:szCs w:val="20"/>
              </w:rPr>
              <w:t>28,145</w:t>
            </w:r>
          </w:p>
        </w:tc>
      </w:tr>
      <w:tr w:rsidR="00A36ACB" w:rsidRPr="00687105" w14:paraId="2931D67A" w14:textId="77777777" w:rsidTr="00D73208">
        <w:trPr>
          <w:trHeight w:val="288"/>
        </w:trPr>
        <w:tc>
          <w:tcPr>
            <w:tcW w:w="9820" w:type="dxa"/>
            <w:gridSpan w:val="11"/>
            <w:shd w:val="clear" w:color="auto" w:fill="auto"/>
            <w:vAlign w:val="center"/>
          </w:tcPr>
          <w:p w14:paraId="60474513" w14:textId="77777777" w:rsidR="00A36ACB" w:rsidRPr="00687105" w:rsidRDefault="00A36ACB" w:rsidP="00D73208">
            <w:pPr>
              <w:keepNext/>
              <w:rPr>
                <w:rFonts w:cs="Calibri"/>
                <w:b/>
                <w:sz w:val="16"/>
                <w:szCs w:val="16"/>
              </w:rPr>
            </w:pPr>
            <w:r w:rsidRPr="00687105">
              <w:rPr>
                <w:rFonts w:cs="Calibri"/>
                <w:i/>
                <w:sz w:val="16"/>
                <w:szCs w:val="16"/>
              </w:rPr>
              <w:t>Source:  Bank Data</w:t>
            </w:r>
          </w:p>
        </w:tc>
      </w:tr>
    </w:tbl>
    <w:p w14:paraId="77FDC15C" w14:textId="77777777" w:rsidR="00500E68" w:rsidRPr="005B23D5" w:rsidRDefault="00500E68" w:rsidP="00500E68"/>
    <w:p w14:paraId="5CEFEBB8" w14:textId="77777777" w:rsidR="00500E68" w:rsidRPr="00F76DED" w:rsidRDefault="00500E68" w:rsidP="00500E68">
      <w:pPr>
        <w:widowControl w:val="0"/>
        <w:rPr>
          <w:snapToGrid w:val="0"/>
          <w:lang w:eastAsia="x-none"/>
        </w:rPr>
      </w:pPr>
      <w:r w:rsidRPr="00F76DED">
        <w:rPr>
          <w:snapToGrid w:val="0"/>
          <w:lang w:eastAsia="x-none"/>
        </w:rPr>
        <w:t>The following originations represent community development loans made to organizations and corporations that benefit towns inside the assessment area and the surrounding neighborhoods:</w:t>
      </w:r>
    </w:p>
    <w:p w14:paraId="7B32D113" w14:textId="77777777" w:rsidR="00500E68" w:rsidRPr="00F76DED" w:rsidRDefault="00500E68" w:rsidP="00500E68">
      <w:pPr>
        <w:widowControl w:val="0"/>
        <w:rPr>
          <w:b/>
          <w:snapToGrid w:val="0"/>
          <w:color w:val="000000"/>
          <w:u w:val="single"/>
          <w:lang w:eastAsia="x-none"/>
        </w:rPr>
      </w:pPr>
    </w:p>
    <w:p w14:paraId="678BC0EF" w14:textId="50DF90EF" w:rsidR="00491814" w:rsidRPr="00F76DED" w:rsidRDefault="00500E68" w:rsidP="00501156">
      <w:pPr>
        <w:numPr>
          <w:ilvl w:val="0"/>
          <w:numId w:val="35"/>
        </w:numPr>
        <w:ind w:left="360"/>
        <w:rPr>
          <w:color w:val="000000"/>
        </w:rPr>
      </w:pPr>
      <w:r w:rsidRPr="00491814">
        <w:rPr>
          <w:color w:val="000000"/>
        </w:rPr>
        <w:t xml:space="preserve">In 2019, the </w:t>
      </w:r>
      <w:r w:rsidR="003F4662">
        <w:rPr>
          <w:color w:val="000000"/>
        </w:rPr>
        <w:t>institution</w:t>
      </w:r>
      <w:r w:rsidR="003F4662" w:rsidRPr="00491814">
        <w:rPr>
          <w:color w:val="000000"/>
        </w:rPr>
        <w:t xml:space="preserve"> </w:t>
      </w:r>
      <w:r w:rsidRPr="00491814">
        <w:rPr>
          <w:color w:val="000000"/>
        </w:rPr>
        <w:t>originated a</w:t>
      </w:r>
      <w:r w:rsidRPr="00F76DED">
        <w:rPr>
          <w:color w:val="000000"/>
        </w:rPr>
        <w:t xml:space="preserve"> $2.6 million loan to fund the renovation and restoration of an abandoned mill building inside an opportunity zone located in Easthampton.  The building was converted into a commercial space.</w:t>
      </w:r>
      <w:r w:rsidR="006B4B44">
        <w:rPr>
          <w:color w:val="000000"/>
        </w:rPr>
        <w:t xml:space="preserve">  The loan supports revitalization and stabilization.</w:t>
      </w:r>
      <w:r w:rsidRPr="00F76DED">
        <w:rPr>
          <w:color w:val="000000"/>
        </w:rPr>
        <w:t xml:space="preserve">  </w:t>
      </w:r>
    </w:p>
    <w:p w14:paraId="7775748D" w14:textId="77777777" w:rsidR="00500E68" w:rsidRPr="00963366" w:rsidRDefault="00500E68" w:rsidP="00F76DED">
      <w:pPr>
        <w:rPr>
          <w:color w:val="000000"/>
          <w:highlight w:val="yellow"/>
        </w:rPr>
      </w:pPr>
    </w:p>
    <w:p w14:paraId="70053C5B" w14:textId="16315B19" w:rsidR="00500E68" w:rsidRPr="005B23D5" w:rsidRDefault="00500E68" w:rsidP="000800B4">
      <w:pPr>
        <w:numPr>
          <w:ilvl w:val="0"/>
          <w:numId w:val="35"/>
        </w:numPr>
        <w:ind w:left="360"/>
        <w:rPr>
          <w:color w:val="000000"/>
        </w:rPr>
      </w:pPr>
      <w:r w:rsidRPr="005B23D5">
        <w:rPr>
          <w:color w:val="000000"/>
        </w:rPr>
        <w:t xml:space="preserve">In 2018, the </w:t>
      </w:r>
      <w:r w:rsidR="003F4662">
        <w:rPr>
          <w:color w:val="000000"/>
        </w:rPr>
        <w:t>institution</w:t>
      </w:r>
      <w:r w:rsidR="003F4662" w:rsidRPr="005B23D5">
        <w:rPr>
          <w:color w:val="000000"/>
        </w:rPr>
        <w:t xml:space="preserve"> </w:t>
      </w:r>
      <w:r w:rsidRPr="005B23D5">
        <w:rPr>
          <w:color w:val="000000"/>
        </w:rPr>
        <w:t>originated a $2.1 million loan to provide bridge funding to facilitate the procurement of New Market Tax Credits to construct a childcare learning facility in Springfield</w:t>
      </w:r>
      <w:r>
        <w:rPr>
          <w:color w:val="000000"/>
        </w:rPr>
        <w:t xml:space="preserve">.  </w:t>
      </w:r>
      <w:r w:rsidRPr="005B23D5">
        <w:rPr>
          <w:color w:val="000000"/>
        </w:rPr>
        <w:t xml:space="preserve">The facility is located in a low-income tract and primarily serves low- and moderate-income </w:t>
      </w:r>
      <w:r w:rsidR="006B4B44">
        <w:rPr>
          <w:color w:val="000000"/>
        </w:rPr>
        <w:t>familie</w:t>
      </w:r>
      <w:r w:rsidRPr="005B23D5">
        <w:rPr>
          <w:color w:val="000000"/>
        </w:rPr>
        <w:t>s</w:t>
      </w:r>
      <w:r>
        <w:rPr>
          <w:color w:val="000000"/>
        </w:rPr>
        <w:t xml:space="preserve">.  </w:t>
      </w:r>
    </w:p>
    <w:p w14:paraId="13E96812" w14:textId="77777777" w:rsidR="00500E68" w:rsidRPr="005B23D5" w:rsidRDefault="00500E68" w:rsidP="000800B4">
      <w:pPr>
        <w:ind w:left="360"/>
        <w:rPr>
          <w:color w:val="000000"/>
        </w:rPr>
      </w:pPr>
    </w:p>
    <w:p w14:paraId="443275DE" w14:textId="6D6020B5" w:rsidR="0006002C" w:rsidRDefault="00500E68" w:rsidP="00501156">
      <w:pPr>
        <w:numPr>
          <w:ilvl w:val="0"/>
          <w:numId w:val="35"/>
        </w:numPr>
        <w:ind w:left="360"/>
        <w:rPr>
          <w:color w:val="000000"/>
        </w:rPr>
      </w:pPr>
      <w:r w:rsidRPr="00963366">
        <w:rPr>
          <w:color w:val="000000"/>
        </w:rPr>
        <w:t xml:space="preserve">In 2020, the </w:t>
      </w:r>
      <w:r w:rsidR="003F4662">
        <w:rPr>
          <w:color w:val="000000"/>
        </w:rPr>
        <w:t>institution</w:t>
      </w:r>
      <w:r w:rsidR="003F4662" w:rsidRPr="00963366">
        <w:rPr>
          <w:color w:val="000000"/>
        </w:rPr>
        <w:t xml:space="preserve"> </w:t>
      </w:r>
      <w:r w:rsidRPr="00963366">
        <w:rPr>
          <w:color w:val="000000"/>
        </w:rPr>
        <w:t>extended a line of credit for $600,000 to fund the renovation and conversion of a single-family home in Holyoke.  The property was converted into a 16-unit substance abuse facility that is geared towards treating the L</w:t>
      </w:r>
      <w:r w:rsidR="007D5D20">
        <w:rPr>
          <w:color w:val="000000"/>
        </w:rPr>
        <w:t xml:space="preserve">esbian, </w:t>
      </w:r>
      <w:r w:rsidR="00242FA4">
        <w:rPr>
          <w:color w:val="000000"/>
        </w:rPr>
        <w:t>G</w:t>
      </w:r>
      <w:r w:rsidR="007D5D20">
        <w:rPr>
          <w:color w:val="000000"/>
        </w:rPr>
        <w:t xml:space="preserve">ay, </w:t>
      </w:r>
      <w:r w:rsidRPr="00963366">
        <w:rPr>
          <w:color w:val="000000"/>
        </w:rPr>
        <w:t>B</w:t>
      </w:r>
      <w:r w:rsidR="007D5D20">
        <w:rPr>
          <w:color w:val="000000"/>
        </w:rPr>
        <w:t xml:space="preserve">isexual, </w:t>
      </w:r>
      <w:r w:rsidRPr="00963366">
        <w:rPr>
          <w:color w:val="000000"/>
        </w:rPr>
        <w:t>T</w:t>
      </w:r>
      <w:r w:rsidR="007D5D20">
        <w:rPr>
          <w:color w:val="000000"/>
        </w:rPr>
        <w:t xml:space="preserve">ransgender, and </w:t>
      </w:r>
      <w:r w:rsidRPr="00963366">
        <w:rPr>
          <w:color w:val="000000"/>
        </w:rPr>
        <w:t>Q</w:t>
      </w:r>
      <w:r w:rsidR="007D5D20">
        <w:rPr>
          <w:color w:val="000000"/>
        </w:rPr>
        <w:t>ueer (LGBTQ)</w:t>
      </w:r>
      <w:r w:rsidRPr="00963366">
        <w:rPr>
          <w:color w:val="000000"/>
        </w:rPr>
        <w:t xml:space="preserve"> community. </w:t>
      </w:r>
      <w:r w:rsidR="006B4B44">
        <w:rPr>
          <w:color w:val="000000"/>
        </w:rPr>
        <w:t xml:space="preserve"> The loan primarily supports the provision of community services targeted to low- and moderate-income individuals.</w:t>
      </w:r>
    </w:p>
    <w:p w14:paraId="2700BFE5" w14:textId="77777777" w:rsidR="0006002C" w:rsidRDefault="0006002C" w:rsidP="0006002C">
      <w:pPr>
        <w:pStyle w:val="ListParagraph"/>
        <w:rPr>
          <w:color w:val="000000"/>
        </w:rPr>
      </w:pPr>
    </w:p>
    <w:p w14:paraId="53123A49" w14:textId="77777777" w:rsidR="0006002C" w:rsidRPr="0006002C" w:rsidRDefault="00500E68" w:rsidP="0006002C">
      <w:pPr>
        <w:numPr>
          <w:ilvl w:val="0"/>
          <w:numId w:val="35"/>
        </w:numPr>
        <w:ind w:left="360"/>
        <w:rPr>
          <w:color w:val="000000"/>
        </w:rPr>
      </w:pPr>
      <w:r w:rsidRPr="0006002C">
        <w:rPr>
          <w:color w:val="000000"/>
        </w:rPr>
        <w:t xml:space="preserve">In 2020 and 2021, the bank originated two PPP loans with a combined amount of $1.9 million to an organization that provides medical and supportive services to disabled individuals in Western Massachusetts and parts of Connecticut.  Individuals who qualify for Mass Health receive services completely free. </w:t>
      </w:r>
      <w:r w:rsidR="006B4B44" w:rsidRPr="0006002C">
        <w:rPr>
          <w:color w:val="000000"/>
        </w:rPr>
        <w:t xml:space="preserve"> The organization primarily serves low- and moderate-income individuals.</w:t>
      </w:r>
      <w:r w:rsidRPr="0006002C">
        <w:rPr>
          <w:color w:val="000000"/>
        </w:rPr>
        <w:t xml:space="preserve"> </w:t>
      </w:r>
    </w:p>
    <w:p w14:paraId="49247CEE" w14:textId="77777777" w:rsidR="0006002C" w:rsidRDefault="0006002C" w:rsidP="0006002C">
      <w:pPr>
        <w:pStyle w:val="ListParagraph"/>
        <w:rPr>
          <w:b/>
          <w:bCs/>
          <w:u w:val="single"/>
        </w:rPr>
      </w:pPr>
    </w:p>
    <w:p w14:paraId="2435E339" w14:textId="77777777" w:rsidR="0006002C" w:rsidRDefault="0006002C" w:rsidP="0006002C">
      <w:pPr>
        <w:rPr>
          <w:color w:val="000000"/>
        </w:rPr>
      </w:pPr>
    </w:p>
    <w:p w14:paraId="228A167C" w14:textId="5DEB3AA6" w:rsidR="0099672C" w:rsidRPr="0006002C" w:rsidRDefault="00EA4565" w:rsidP="0006002C">
      <w:pPr>
        <w:rPr>
          <w:color w:val="000000"/>
        </w:rPr>
      </w:pPr>
      <w:r w:rsidRPr="0006002C">
        <w:rPr>
          <w:b/>
          <w:bCs/>
          <w:u w:val="single"/>
        </w:rPr>
        <w:t>INVESTMENT</w:t>
      </w:r>
      <w:r w:rsidR="0099672C" w:rsidRPr="0006002C">
        <w:rPr>
          <w:b/>
          <w:bCs/>
          <w:u w:val="single"/>
        </w:rPr>
        <w:t xml:space="preserve"> TEST</w:t>
      </w:r>
    </w:p>
    <w:p w14:paraId="268D65EB" w14:textId="77777777" w:rsidR="00EA4565" w:rsidRDefault="00EA4565" w:rsidP="00412048">
      <w:pPr>
        <w:rPr>
          <w:b/>
          <w:bCs/>
          <w:u w:val="single"/>
        </w:rPr>
      </w:pPr>
    </w:p>
    <w:p w14:paraId="198BBE2B" w14:textId="628E2905" w:rsidR="00E93716" w:rsidRDefault="00E93716" w:rsidP="00E93716">
      <w:pPr>
        <w:rPr>
          <w:bCs/>
        </w:rPr>
      </w:pPr>
      <w:r>
        <w:rPr>
          <w:bCs/>
        </w:rPr>
        <w:t xml:space="preserve">Florence Bank’s Investment Test rating is High Satisfactory.  The significant level of qualified investments and </w:t>
      </w:r>
      <w:r w:rsidR="00C27F88">
        <w:rPr>
          <w:bCs/>
        </w:rPr>
        <w:t>good</w:t>
      </w:r>
      <w:r>
        <w:rPr>
          <w:bCs/>
        </w:rPr>
        <w:t xml:space="preserve"> responsiveness to the needs of the community primarily support this conclusion.  </w:t>
      </w:r>
    </w:p>
    <w:p w14:paraId="210B2A46" w14:textId="46453520" w:rsidR="00EA4565" w:rsidRDefault="00EA4565" w:rsidP="00412048">
      <w:pPr>
        <w:rPr>
          <w:b/>
          <w:bCs/>
          <w:u w:val="single"/>
        </w:rPr>
      </w:pPr>
    </w:p>
    <w:p w14:paraId="6813E21E" w14:textId="2722B445" w:rsidR="0006002C" w:rsidRDefault="0006002C" w:rsidP="00412048">
      <w:pPr>
        <w:rPr>
          <w:b/>
          <w:bCs/>
          <w:u w:val="single"/>
        </w:rPr>
      </w:pPr>
    </w:p>
    <w:p w14:paraId="796A9234" w14:textId="540A8A4F" w:rsidR="0006002C" w:rsidRDefault="0006002C" w:rsidP="00412048">
      <w:pPr>
        <w:rPr>
          <w:b/>
          <w:bCs/>
          <w:u w:val="single"/>
        </w:rPr>
      </w:pPr>
    </w:p>
    <w:p w14:paraId="3368E652" w14:textId="77777777" w:rsidR="0006002C" w:rsidRDefault="0006002C" w:rsidP="00412048">
      <w:pPr>
        <w:rPr>
          <w:b/>
          <w:bCs/>
          <w:u w:val="single"/>
        </w:rPr>
      </w:pPr>
    </w:p>
    <w:p w14:paraId="4461912D" w14:textId="77777777" w:rsidR="00EA4565" w:rsidRDefault="00EA4565" w:rsidP="00412048">
      <w:pPr>
        <w:rPr>
          <w:b/>
          <w:bCs/>
          <w:u w:val="single"/>
        </w:rPr>
      </w:pPr>
      <w:r>
        <w:rPr>
          <w:b/>
          <w:bCs/>
          <w:u w:val="single"/>
        </w:rPr>
        <w:lastRenderedPageBreak/>
        <w:t xml:space="preserve">Investment Activity </w:t>
      </w:r>
    </w:p>
    <w:p w14:paraId="6E0B4BB4" w14:textId="77777777" w:rsidR="00E93716" w:rsidRDefault="00E93716" w:rsidP="00E93716">
      <w:pPr>
        <w:rPr>
          <w:bCs/>
        </w:rPr>
      </w:pPr>
    </w:p>
    <w:p w14:paraId="660E8D46" w14:textId="34D85B87" w:rsidR="00937C2B" w:rsidRDefault="00A36ACB" w:rsidP="00A36ACB">
      <w:pPr>
        <w:rPr>
          <w:bCs/>
        </w:rPr>
      </w:pPr>
      <w:r>
        <w:rPr>
          <w:bCs/>
        </w:rPr>
        <w:t xml:space="preserve">The institution has a significant level of qualified community development investments and grants, occasionally in a leadership position, particularly those that are not routinely provided by private investors.  </w:t>
      </w:r>
    </w:p>
    <w:p w14:paraId="2BB8F016" w14:textId="77777777" w:rsidR="00937C2B" w:rsidRDefault="00937C2B" w:rsidP="00A36ACB">
      <w:pPr>
        <w:rPr>
          <w:bCs/>
        </w:rPr>
      </w:pPr>
    </w:p>
    <w:p w14:paraId="426428DC" w14:textId="72C80972" w:rsidR="00A36ACB" w:rsidRDefault="00A36ACB" w:rsidP="00A36ACB">
      <w:pPr>
        <w:rPr>
          <w:bCs/>
        </w:rPr>
      </w:pPr>
      <w:r>
        <w:rPr>
          <w:bCs/>
        </w:rPr>
        <w:t>Florence Bank’s qualified investments during the evaluation period totaled $</w:t>
      </w:r>
      <w:r w:rsidR="00FD7166">
        <w:rPr>
          <w:bCs/>
        </w:rPr>
        <w:t>4.0</w:t>
      </w:r>
      <w:r>
        <w:rPr>
          <w:bCs/>
        </w:rPr>
        <w:t xml:space="preserve"> million, which is 1.4 percent of its average total securities and 0.3 percent of its average total </w:t>
      </w:r>
      <w:r w:rsidR="001F37EF">
        <w:rPr>
          <w:bCs/>
        </w:rPr>
        <w:t>assets.</w:t>
      </w:r>
      <w:r>
        <w:rPr>
          <w:bCs/>
        </w:rPr>
        <w:t xml:space="preserve">  These ratios have increased since the prior evaluation values of 1.3 percent and 0.2 percent respectively.  </w:t>
      </w:r>
      <w:r w:rsidR="00C27F88">
        <w:rPr>
          <w:bCs/>
        </w:rPr>
        <w:t xml:space="preserve">This performance is comparable to similarly situated institutions by asset size and location that received the same performance conclusion in their most recent CRA evaluation. </w:t>
      </w:r>
      <w:r w:rsidR="00937C2B">
        <w:rPr>
          <w:bCs/>
        </w:rPr>
        <w:t>The majority of the bank’s qualified</w:t>
      </w:r>
      <w:r w:rsidR="001E0654">
        <w:rPr>
          <w:bCs/>
        </w:rPr>
        <w:t xml:space="preserve"> donations and grants supported community services. </w:t>
      </w:r>
      <w:r>
        <w:rPr>
          <w:bCs/>
        </w:rPr>
        <w:t xml:space="preserve">The following table </w:t>
      </w:r>
      <w:r w:rsidR="00937C2B">
        <w:rPr>
          <w:bCs/>
        </w:rPr>
        <w:t xml:space="preserve">illustrates </w:t>
      </w:r>
      <w:r>
        <w:rPr>
          <w:bCs/>
        </w:rPr>
        <w:t xml:space="preserve">the bank’s qualified investments, grants, and donations.  </w:t>
      </w:r>
    </w:p>
    <w:p w14:paraId="74529622" w14:textId="77777777" w:rsidR="00666311" w:rsidRDefault="00666311" w:rsidP="00666311">
      <w:pPr>
        <w:rPr>
          <w:color w:val="1F497D"/>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ommunity Development: Qualified Invesments "/>
      </w:tblPr>
      <w:tblGrid>
        <w:gridCol w:w="1622"/>
        <w:gridCol w:w="611"/>
        <w:gridCol w:w="953"/>
        <w:gridCol w:w="585"/>
        <w:gridCol w:w="949"/>
        <w:gridCol w:w="567"/>
        <w:gridCol w:w="965"/>
        <w:gridCol w:w="591"/>
        <w:gridCol w:w="973"/>
        <w:gridCol w:w="614"/>
        <w:gridCol w:w="920"/>
      </w:tblGrid>
      <w:tr w:rsidR="00666311" w14:paraId="53E1051D" w14:textId="77777777" w:rsidTr="00666311">
        <w:trPr>
          <w:trHeight w:val="360"/>
          <w:tblHeader/>
          <w:jc w:val="center"/>
        </w:trPr>
        <w:tc>
          <w:tcPr>
            <w:tcW w:w="10165" w:type="dxa"/>
            <w:gridSpan w:val="11"/>
            <w:tcMar>
              <w:top w:w="0" w:type="dxa"/>
              <w:left w:w="108" w:type="dxa"/>
              <w:bottom w:w="0" w:type="dxa"/>
              <w:right w:w="108" w:type="dxa"/>
            </w:tcMar>
            <w:vAlign w:val="center"/>
            <w:hideMark/>
          </w:tcPr>
          <w:p w14:paraId="1F567C08" w14:textId="77777777" w:rsidR="00666311" w:rsidRPr="00666311" w:rsidRDefault="00666311" w:rsidP="00666311">
            <w:pPr>
              <w:keepNext/>
              <w:jc w:val="center"/>
              <w:rPr>
                <w:b/>
                <w:bCs/>
                <w:sz w:val="20"/>
                <w:szCs w:val="20"/>
              </w:rPr>
            </w:pPr>
            <w:r w:rsidRPr="00666311">
              <w:rPr>
                <w:b/>
                <w:bCs/>
                <w:sz w:val="20"/>
                <w:szCs w:val="20"/>
              </w:rPr>
              <w:t>Qualified Investments</w:t>
            </w:r>
          </w:p>
        </w:tc>
      </w:tr>
      <w:tr w:rsidR="00666311" w14:paraId="5D200397" w14:textId="77777777" w:rsidTr="00666311">
        <w:trPr>
          <w:trHeight w:val="288"/>
          <w:jc w:val="center"/>
        </w:trPr>
        <w:tc>
          <w:tcPr>
            <w:tcW w:w="1885" w:type="dxa"/>
            <w:vMerge w:val="restart"/>
            <w:tcMar>
              <w:top w:w="0" w:type="dxa"/>
              <w:left w:w="108" w:type="dxa"/>
              <w:bottom w:w="0" w:type="dxa"/>
              <w:right w:w="108" w:type="dxa"/>
            </w:tcMar>
            <w:vAlign w:val="center"/>
            <w:hideMark/>
          </w:tcPr>
          <w:p w14:paraId="7A8E0AF0" w14:textId="77777777" w:rsidR="00666311" w:rsidRPr="00666311" w:rsidRDefault="00666311" w:rsidP="00666311">
            <w:pPr>
              <w:keepNext/>
              <w:rPr>
                <w:rFonts w:ascii="Calibri" w:hAnsi="Calibri" w:cs="Calibri"/>
                <w:b/>
                <w:bCs/>
                <w:sz w:val="20"/>
                <w:szCs w:val="22"/>
              </w:rPr>
            </w:pPr>
            <w:r w:rsidRPr="00666311">
              <w:rPr>
                <w:b/>
                <w:bCs/>
                <w:sz w:val="20"/>
              </w:rPr>
              <w:t>Activity Year</w:t>
            </w:r>
          </w:p>
        </w:tc>
        <w:tc>
          <w:tcPr>
            <w:tcW w:w="1710" w:type="dxa"/>
            <w:gridSpan w:val="2"/>
            <w:tcMar>
              <w:top w:w="0" w:type="dxa"/>
              <w:left w:w="108" w:type="dxa"/>
              <w:bottom w:w="0" w:type="dxa"/>
              <w:right w:w="108" w:type="dxa"/>
            </w:tcMar>
            <w:hideMark/>
          </w:tcPr>
          <w:p w14:paraId="36469E7C" w14:textId="77777777" w:rsidR="00666311" w:rsidRPr="00666311" w:rsidRDefault="00666311">
            <w:pPr>
              <w:keepNext/>
              <w:jc w:val="center"/>
              <w:rPr>
                <w:b/>
                <w:bCs/>
                <w:sz w:val="20"/>
              </w:rPr>
            </w:pPr>
            <w:r w:rsidRPr="00666311">
              <w:rPr>
                <w:b/>
                <w:bCs/>
                <w:sz w:val="20"/>
              </w:rPr>
              <w:t>Affordable Housing</w:t>
            </w:r>
          </w:p>
        </w:tc>
        <w:tc>
          <w:tcPr>
            <w:tcW w:w="1620" w:type="dxa"/>
            <w:gridSpan w:val="2"/>
            <w:tcMar>
              <w:top w:w="0" w:type="dxa"/>
              <w:left w:w="108" w:type="dxa"/>
              <w:bottom w:w="0" w:type="dxa"/>
              <w:right w:w="108" w:type="dxa"/>
            </w:tcMar>
            <w:hideMark/>
          </w:tcPr>
          <w:p w14:paraId="4E3ADA48" w14:textId="77777777" w:rsidR="00666311" w:rsidRPr="00666311" w:rsidRDefault="00666311">
            <w:pPr>
              <w:keepNext/>
              <w:jc w:val="center"/>
              <w:rPr>
                <w:b/>
                <w:bCs/>
                <w:sz w:val="20"/>
                <w:szCs w:val="20"/>
              </w:rPr>
            </w:pPr>
            <w:r w:rsidRPr="00666311">
              <w:rPr>
                <w:b/>
                <w:bCs/>
                <w:sz w:val="20"/>
                <w:szCs w:val="20"/>
              </w:rPr>
              <w:t>Community Services</w:t>
            </w:r>
          </w:p>
        </w:tc>
        <w:tc>
          <w:tcPr>
            <w:tcW w:w="1620" w:type="dxa"/>
            <w:gridSpan w:val="2"/>
            <w:tcMar>
              <w:top w:w="0" w:type="dxa"/>
              <w:left w:w="108" w:type="dxa"/>
              <w:bottom w:w="0" w:type="dxa"/>
              <w:right w:w="108" w:type="dxa"/>
            </w:tcMar>
            <w:hideMark/>
          </w:tcPr>
          <w:p w14:paraId="42D4D0D3" w14:textId="77777777" w:rsidR="00666311" w:rsidRPr="00666311" w:rsidRDefault="00666311">
            <w:pPr>
              <w:keepNext/>
              <w:jc w:val="center"/>
              <w:rPr>
                <w:b/>
                <w:bCs/>
                <w:sz w:val="20"/>
                <w:szCs w:val="20"/>
              </w:rPr>
            </w:pPr>
            <w:r w:rsidRPr="00666311">
              <w:rPr>
                <w:b/>
                <w:bCs/>
                <w:sz w:val="20"/>
                <w:szCs w:val="20"/>
              </w:rPr>
              <w:t>Economic Development</w:t>
            </w:r>
          </w:p>
        </w:tc>
        <w:tc>
          <w:tcPr>
            <w:tcW w:w="1710" w:type="dxa"/>
            <w:gridSpan w:val="2"/>
            <w:tcMar>
              <w:top w:w="0" w:type="dxa"/>
              <w:left w:w="108" w:type="dxa"/>
              <w:bottom w:w="0" w:type="dxa"/>
              <w:right w:w="108" w:type="dxa"/>
            </w:tcMar>
            <w:hideMark/>
          </w:tcPr>
          <w:p w14:paraId="795C123B" w14:textId="77777777" w:rsidR="00666311" w:rsidRPr="00666311" w:rsidRDefault="00666311">
            <w:pPr>
              <w:keepNext/>
              <w:jc w:val="center"/>
              <w:rPr>
                <w:b/>
                <w:bCs/>
                <w:sz w:val="20"/>
                <w:szCs w:val="20"/>
              </w:rPr>
            </w:pPr>
            <w:r w:rsidRPr="00666311">
              <w:rPr>
                <w:b/>
                <w:bCs/>
                <w:sz w:val="20"/>
                <w:szCs w:val="20"/>
              </w:rPr>
              <w:t>Revitalize or Stabilize</w:t>
            </w:r>
          </w:p>
        </w:tc>
        <w:tc>
          <w:tcPr>
            <w:tcW w:w="1620" w:type="dxa"/>
            <w:gridSpan w:val="2"/>
            <w:tcMar>
              <w:top w:w="0" w:type="dxa"/>
              <w:left w:w="108" w:type="dxa"/>
              <w:bottom w:w="0" w:type="dxa"/>
              <w:right w:w="108" w:type="dxa"/>
            </w:tcMar>
            <w:vAlign w:val="center"/>
            <w:hideMark/>
          </w:tcPr>
          <w:p w14:paraId="5C344AA2" w14:textId="77777777" w:rsidR="00666311" w:rsidRPr="00666311" w:rsidRDefault="00666311" w:rsidP="00666311">
            <w:pPr>
              <w:keepNext/>
              <w:jc w:val="center"/>
              <w:rPr>
                <w:b/>
                <w:bCs/>
                <w:sz w:val="20"/>
                <w:szCs w:val="20"/>
              </w:rPr>
            </w:pPr>
            <w:r w:rsidRPr="00666311">
              <w:rPr>
                <w:b/>
                <w:bCs/>
                <w:sz w:val="20"/>
                <w:szCs w:val="20"/>
              </w:rPr>
              <w:t>Totals</w:t>
            </w:r>
          </w:p>
        </w:tc>
      </w:tr>
      <w:tr w:rsidR="00666311" w14:paraId="2A2051AF" w14:textId="77777777" w:rsidTr="00666311">
        <w:trPr>
          <w:trHeight w:val="288"/>
          <w:jc w:val="center"/>
        </w:trPr>
        <w:tc>
          <w:tcPr>
            <w:tcW w:w="0" w:type="auto"/>
            <w:vMerge/>
            <w:vAlign w:val="center"/>
            <w:hideMark/>
          </w:tcPr>
          <w:p w14:paraId="3036906C" w14:textId="77777777" w:rsidR="00666311" w:rsidRPr="00666311" w:rsidRDefault="00666311">
            <w:pPr>
              <w:rPr>
                <w:rFonts w:ascii="Calibri" w:eastAsiaTheme="minorHAnsi" w:hAnsi="Calibri" w:cs="Calibri"/>
                <w:b/>
                <w:bCs/>
                <w:sz w:val="20"/>
                <w:szCs w:val="22"/>
              </w:rPr>
            </w:pPr>
          </w:p>
        </w:tc>
        <w:tc>
          <w:tcPr>
            <w:tcW w:w="700" w:type="dxa"/>
            <w:tcMar>
              <w:top w:w="0" w:type="dxa"/>
              <w:left w:w="108" w:type="dxa"/>
              <w:bottom w:w="0" w:type="dxa"/>
              <w:right w:w="108" w:type="dxa"/>
            </w:tcMar>
            <w:vAlign w:val="center"/>
            <w:hideMark/>
          </w:tcPr>
          <w:p w14:paraId="384F4D89" w14:textId="77777777" w:rsidR="00666311" w:rsidRPr="00666311" w:rsidRDefault="00666311" w:rsidP="00666311">
            <w:pPr>
              <w:keepNext/>
              <w:jc w:val="center"/>
              <w:rPr>
                <w:b/>
                <w:bCs/>
                <w:sz w:val="20"/>
              </w:rPr>
            </w:pPr>
            <w:r w:rsidRPr="00666311">
              <w:rPr>
                <w:b/>
                <w:bCs/>
                <w:sz w:val="20"/>
              </w:rPr>
              <w:t>#</w:t>
            </w:r>
          </w:p>
        </w:tc>
        <w:tc>
          <w:tcPr>
            <w:tcW w:w="1010" w:type="dxa"/>
            <w:tcMar>
              <w:top w:w="0" w:type="dxa"/>
              <w:left w:w="108" w:type="dxa"/>
              <w:bottom w:w="0" w:type="dxa"/>
              <w:right w:w="108" w:type="dxa"/>
            </w:tcMar>
            <w:vAlign w:val="center"/>
            <w:hideMark/>
          </w:tcPr>
          <w:p w14:paraId="555E537D" w14:textId="77777777" w:rsidR="00666311" w:rsidRPr="00666311" w:rsidRDefault="00666311" w:rsidP="00666311">
            <w:pPr>
              <w:keepNext/>
              <w:jc w:val="center"/>
              <w:rPr>
                <w:b/>
                <w:bCs/>
                <w:sz w:val="20"/>
              </w:rPr>
            </w:pPr>
            <w:r w:rsidRPr="00666311">
              <w:rPr>
                <w:b/>
                <w:bCs/>
                <w:sz w:val="20"/>
              </w:rPr>
              <w:t>$(000s)</w:t>
            </w:r>
          </w:p>
        </w:tc>
        <w:tc>
          <w:tcPr>
            <w:tcW w:w="616" w:type="dxa"/>
            <w:tcMar>
              <w:top w:w="0" w:type="dxa"/>
              <w:left w:w="108" w:type="dxa"/>
              <w:bottom w:w="0" w:type="dxa"/>
              <w:right w:w="108" w:type="dxa"/>
            </w:tcMar>
            <w:vAlign w:val="center"/>
            <w:hideMark/>
          </w:tcPr>
          <w:p w14:paraId="1EB5D0A2" w14:textId="77777777" w:rsidR="00666311" w:rsidRPr="00666311" w:rsidRDefault="00666311" w:rsidP="00666311">
            <w:pPr>
              <w:keepNext/>
              <w:jc w:val="center"/>
              <w:rPr>
                <w:b/>
                <w:bCs/>
                <w:sz w:val="20"/>
                <w:szCs w:val="20"/>
              </w:rPr>
            </w:pPr>
            <w:r w:rsidRPr="00666311">
              <w:rPr>
                <w:b/>
                <w:bCs/>
                <w:sz w:val="20"/>
                <w:szCs w:val="20"/>
              </w:rPr>
              <w:t>#</w:t>
            </w:r>
          </w:p>
        </w:tc>
        <w:tc>
          <w:tcPr>
            <w:tcW w:w="1004" w:type="dxa"/>
            <w:tcMar>
              <w:top w:w="0" w:type="dxa"/>
              <w:left w:w="108" w:type="dxa"/>
              <w:bottom w:w="0" w:type="dxa"/>
              <w:right w:w="108" w:type="dxa"/>
            </w:tcMar>
            <w:vAlign w:val="center"/>
            <w:hideMark/>
          </w:tcPr>
          <w:p w14:paraId="401191BF" w14:textId="77777777" w:rsidR="00666311" w:rsidRPr="00666311" w:rsidRDefault="00666311" w:rsidP="00666311">
            <w:pPr>
              <w:keepNext/>
              <w:jc w:val="center"/>
              <w:rPr>
                <w:b/>
                <w:bCs/>
                <w:sz w:val="20"/>
                <w:szCs w:val="20"/>
              </w:rPr>
            </w:pPr>
            <w:r w:rsidRPr="00666311">
              <w:rPr>
                <w:b/>
                <w:bCs/>
                <w:sz w:val="20"/>
                <w:szCs w:val="20"/>
              </w:rPr>
              <w:t>$(000s)</w:t>
            </w:r>
          </w:p>
        </w:tc>
        <w:tc>
          <w:tcPr>
            <w:tcW w:w="616" w:type="dxa"/>
            <w:tcMar>
              <w:top w:w="0" w:type="dxa"/>
              <w:left w:w="108" w:type="dxa"/>
              <w:bottom w:w="0" w:type="dxa"/>
              <w:right w:w="108" w:type="dxa"/>
            </w:tcMar>
            <w:vAlign w:val="center"/>
            <w:hideMark/>
          </w:tcPr>
          <w:p w14:paraId="7D111D61" w14:textId="77777777" w:rsidR="00666311" w:rsidRPr="00666311" w:rsidRDefault="00666311" w:rsidP="00666311">
            <w:pPr>
              <w:keepNext/>
              <w:jc w:val="center"/>
              <w:rPr>
                <w:b/>
                <w:bCs/>
                <w:sz w:val="20"/>
                <w:szCs w:val="20"/>
              </w:rPr>
            </w:pPr>
            <w:r w:rsidRPr="00666311">
              <w:rPr>
                <w:b/>
                <w:bCs/>
                <w:sz w:val="20"/>
                <w:szCs w:val="20"/>
              </w:rPr>
              <w:t>#</w:t>
            </w:r>
          </w:p>
        </w:tc>
        <w:tc>
          <w:tcPr>
            <w:tcW w:w="1004" w:type="dxa"/>
            <w:tcMar>
              <w:top w:w="0" w:type="dxa"/>
              <w:left w:w="108" w:type="dxa"/>
              <w:bottom w:w="0" w:type="dxa"/>
              <w:right w:w="108" w:type="dxa"/>
            </w:tcMar>
            <w:vAlign w:val="center"/>
            <w:hideMark/>
          </w:tcPr>
          <w:p w14:paraId="14A12001" w14:textId="77777777" w:rsidR="00666311" w:rsidRPr="00666311" w:rsidRDefault="00666311" w:rsidP="00666311">
            <w:pPr>
              <w:keepNext/>
              <w:jc w:val="center"/>
              <w:rPr>
                <w:b/>
                <w:bCs/>
                <w:sz w:val="20"/>
                <w:szCs w:val="20"/>
              </w:rPr>
            </w:pPr>
            <w:r w:rsidRPr="00666311">
              <w:rPr>
                <w:b/>
                <w:bCs/>
                <w:sz w:val="20"/>
                <w:szCs w:val="20"/>
              </w:rPr>
              <w:t>$(000s)</w:t>
            </w:r>
          </w:p>
        </w:tc>
        <w:tc>
          <w:tcPr>
            <w:tcW w:w="671" w:type="dxa"/>
            <w:tcMar>
              <w:top w:w="0" w:type="dxa"/>
              <w:left w:w="108" w:type="dxa"/>
              <w:bottom w:w="0" w:type="dxa"/>
              <w:right w:w="108" w:type="dxa"/>
            </w:tcMar>
            <w:vAlign w:val="center"/>
            <w:hideMark/>
          </w:tcPr>
          <w:p w14:paraId="04559352" w14:textId="77777777" w:rsidR="00666311" w:rsidRPr="00666311" w:rsidRDefault="00666311" w:rsidP="00666311">
            <w:pPr>
              <w:keepNext/>
              <w:jc w:val="center"/>
              <w:rPr>
                <w:b/>
                <w:bCs/>
                <w:sz w:val="20"/>
                <w:szCs w:val="20"/>
              </w:rPr>
            </w:pPr>
            <w:r w:rsidRPr="00666311">
              <w:rPr>
                <w:b/>
                <w:bCs/>
                <w:sz w:val="20"/>
                <w:szCs w:val="20"/>
              </w:rPr>
              <w:t>#</w:t>
            </w:r>
          </w:p>
        </w:tc>
        <w:tc>
          <w:tcPr>
            <w:tcW w:w="1039" w:type="dxa"/>
            <w:tcMar>
              <w:top w:w="0" w:type="dxa"/>
              <w:left w:w="108" w:type="dxa"/>
              <w:bottom w:w="0" w:type="dxa"/>
              <w:right w:w="108" w:type="dxa"/>
            </w:tcMar>
            <w:vAlign w:val="center"/>
            <w:hideMark/>
          </w:tcPr>
          <w:p w14:paraId="620152CE" w14:textId="77777777" w:rsidR="00666311" w:rsidRPr="00666311" w:rsidRDefault="00666311" w:rsidP="00666311">
            <w:pPr>
              <w:keepNext/>
              <w:jc w:val="center"/>
              <w:rPr>
                <w:b/>
                <w:bCs/>
                <w:sz w:val="20"/>
                <w:szCs w:val="20"/>
              </w:rPr>
            </w:pPr>
            <w:r w:rsidRPr="00666311">
              <w:rPr>
                <w:b/>
                <w:bCs/>
                <w:sz w:val="20"/>
                <w:szCs w:val="20"/>
              </w:rPr>
              <w:t>$(000s)</w:t>
            </w:r>
          </w:p>
        </w:tc>
        <w:tc>
          <w:tcPr>
            <w:tcW w:w="659" w:type="dxa"/>
            <w:tcMar>
              <w:top w:w="0" w:type="dxa"/>
              <w:left w:w="108" w:type="dxa"/>
              <w:bottom w:w="0" w:type="dxa"/>
              <w:right w:w="108" w:type="dxa"/>
            </w:tcMar>
            <w:vAlign w:val="center"/>
            <w:hideMark/>
          </w:tcPr>
          <w:p w14:paraId="67D29481" w14:textId="77777777" w:rsidR="00666311" w:rsidRPr="00666311" w:rsidRDefault="00666311" w:rsidP="00666311">
            <w:pPr>
              <w:keepNext/>
              <w:jc w:val="center"/>
              <w:rPr>
                <w:b/>
                <w:bCs/>
                <w:sz w:val="20"/>
                <w:szCs w:val="20"/>
              </w:rPr>
            </w:pPr>
            <w:r w:rsidRPr="00666311">
              <w:rPr>
                <w:b/>
                <w:bCs/>
                <w:sz w:val="20"/>
                <w:szCs w:val="20"/>
              </w:rPr>
              <w:t>#</w:t>
            </w:r>
          </w:p>
        </w:tc>
        <w:tc>
          <w:tcPr>
            <w:tcW w:w="961" w:type="dxa"/>
            <w:tcMar>
              <w:top w:w="0" w:type="dxa"/>
              <w:left w:w="108" w:type="dxa"/>
              <w:bottom w:w="0" w:type="dxa"/>
              <w:right w:w="108" w:type="dxa"/>
            </w:tcMar>
            <w:vAlign w:val="center"/>
            <w:hideMark/>
          </w:tcPr>
          <w:p w14:paraId="149819BE" w14:textId="77777777" w:rsidR="00666311" w:rsidRPr="00666311" w:rsidRDefault="00666311" w:rsidP="00666311">
            <w:pPr>
              <w:keepNext/>
              <w:jc w:val="center"/>
              <w:rPr>
                <w:b/>
                <w:bCs/>
                <w:sz w:val="20"/>
                <w:szCs w:val="20"/>
              </w:rPr>
            </w:pPr>
            <w:r w:rsidRPr="00666311">
              <w:rPr>
                <w:b/>
                <w:bCs/>
                <w:sz w:val="20"/>
                <w:szCs w:val="20"/>
              </w:rPr>
              <w:t>$(000s)</w:t>
            </w:r>
          </w:p>
        </w:tc>
      </w:tr>
      <w:tr w:rsidR="00666311" w14:paraId="44A6B2F1" w14:textId="77777777" w:rsidTr="00666311">
        <w:trPr>
          <w:trHeight w:val="288"/>
          <w:jc w:val="center"/>
        </w:trPr>
        <w:tc>
          <w:tcPr>
            <w:tcW w:w="1885" w:type="dxa"/>
            <w:tcMar>
              <w:top w:w="0" w:type="dxa"/>
              <w:left w:w="108" w:type="dxa"/>
              <w:bottom w:w="0" w:type="dxa"/>
              <w:right w:w="108" w:type="dxa"/>
            </w:tcMar>
            <w:vAlign w:val="center"/>
            <w:hideMark/>
          </w:tcPr>
          <w:p w14:paraId="34EA813D" w14:textId="77777777" w:rsidR="00666311" w:rsidRPr="00666311" w:rsidRDefault="00666311" w:rsidP="00666311">
            <w:pPr>
              <w:keepNext/>
              <w:rPr>
                <w:sz w:val="20"/>
              </w:rPr>
            </w:pPr>
            <w:r w:rsidRPr="00666311">
              <w:rPr>
                <w:sz w:val="20"/>
              </w:rPr>
              <w:t>Prior Period</w:t>
            </w:r>
          </w:p>
        </w:tc>
        <w:tc>
          <w:tcPr>
            <w:tcW w:w="700" w:type="dxa"/>
            <w:tcMar>
              <w:top w:w="0" w:type="dxa"/>
              <w:left w:w="108" w:type="dxa"/>
              <w:bottom w:w="0" w:type="dxa"/>
              <w:right w:w="108" w:type="dxa"/>
            </w:tcMar>
            <w:vAlign w:val="center"/>
            <w:hideMark/>
          </w:tcPr>
          <w:p w14:paraId="236CD2C2" w14:textId="77777777" w:rsidR="00666311" w:rsidRPr="00666311" w:rsidRDefault="00666311" w:rsidP="00666311">
            <w:pPr>
              <w:keepNext/>
              <w:jc w:val="center"/>
              <w:rPr>
                <w:sz w:val="20"/>
              </w:rPr>
            </w:pPr>
            <w:r w:rsidRPr="00666311">
              <w:rPr>
                <w:sz w:val="20"/>
              </w:rPr>
              <w:t>12</w:t>
            </w:r>
          </w:p>
        </w:tc>
        <w:tc>
          <w:tcPr>
            <w:tcW w:w="1010" w:type="dxa"/>
            <w:tcMar>
              <w:top w:w="0" w:type="dxa"/>
              <w:left w:w="108" w:type="dxa"/>
              <w:bottom w:w="0" w:type="dxa"/>
              <w:right w:w="108" w:type="dxa"/>
            </w:tcMar>
            <w:vAlign w:val="center"/>
            <w:hideMark/>
          </w:tcPr>
          <w:p w14:paraId="20DE2EE6" w14:textId="77777777" w:rsidR="00666311" w:rsidRPr="00666311" w:rsidRDefault="00666311" w:rsidP="00666311">
            <w:pPr>
              <w:keepNext/>
              <w:jc w:val="center"/>
              <w:rPr>
                <w:sz w:val="20"/>
              </w:rPr>
            </w:pPr>
            <w:r w:rsidRPr="00666311">
              <w:rPr>
                <w:sz w:val="20"/>
              </w:rPr>
              <w:t>2,590</w:t>
            </w:r>
          </w:p>
        </w:tc>
        <w:tc>
          <w:tcPr>
            <w:tcW w:w="616" w:type="dxa"/>
            <w:tcMar>
              <w:top w:w="0" w:type="dxa"/>
              <w:left w:w="108" w:type="dxa"/>
              <w:bottom w:w="0" w:type="dxa"/>
              <w:right w:w="108" w:type="dxa"/>
            </w:tcMar>
            <w:vAlign w:val="center"/>
            <w:hideMark/>
          </w:tcPr>
          <w:p w14:paraId="06B9FFE8"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289B0C4C" w14:textId="77777777" w:rsidR="00666311" w:rsidRPr="00666311" w:rsidRDefault="00666311" w:rsidP="00666311">
            <w:pPr>
              <w:keepNext/>
              <w:jc w:val="center"/>
              <w:rPr>
                <w:sz w:val="20"/>
                <w:szCs w:val="20"/>
              </w:rPr>
            </w:pPr>
            <w:r w:rsidRPr="00666311">
              <w:rPr>
                <w:sz w:val="20"/>
                <w:szCs w:val="20"/>
              </w:rPr>
              <w:t>0</w:t>
            </w:r>
          </w:p>
        </w:tc>
        <w:tc>
          <w:tcPr>
            <w:tcW w:w="616" w:type="dxa"/>
            <w:tcMar>
              <w:top w:w="0" w:type="dxa"/>
              <w:left w:w="108" w:type="dxa"/>
              <w:bottom w:w="0" w:type="dxa"/>
              <w:right w:w="108" w:type="dxa"/>
            </w:tcMar>
            <w:vAlign w:val="center"/>
            <w:hideMark/>
          </w:tcPr>
          <w:p w14:paraId="5F338F1B"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5805F44C" w14:textId="77777777" w:rsidR="00666311" w:rsidRPr="00666311" w:rsidRDefault="00666311" w:rsidP="00666311">
            <w:pPr>
              <w:keepNext/>
              <w:jc w:val="center"/>
              <w:rPr>
                <w:sz w:val="20"/>
                <w:szCs w:val="20"/>
              </w:rPr>
            </w:pPr>
            <w:r w:rsidRPr="00666311">
              <w:rPr>
                <w:sz w:val="20"/>
                <w:szCs w:val="20"/>
              </w:rPr>
              <w:t>0</w:t>
            </w:r>
          </w:p>
        </w:tc>
        <w:tc>
          <w:tcPr>
            <w:tcW w:w="671" w:type="dxa"/>
            <w:tcMar>
              <w:top w:w="0" w:type="dxa"/>
              <w:left w:w="108" w:type="dxa"/>
              <w:bottom w:w="0" w:type="dxa"/>
              <w:right w:w="108" w:type="dxa"/>
            </w:tcMar>
            <w:vAlign w:val="center"/>
            <w:hideMark/>
          </w:tcPr>
          <w:p w14:paraId="7779DA41" w14:textId="77777777" w:rsidR="00666311" w:rsidRPr="00666311" w:rsidRDefault="00666311" w:rsidP="00666311">
            <w:pPr>
              <w:keepNext/>
              <w:jc w:val="center"/>
              <w:rPr>
                <w:sz w:val="20"/>
                <w:szCs w:val="20"/>
              </w:rPr>
            </w:pPr>
            <w:r w:rsidRPr="00666311">
              <w:rPr>
                <w:sz w:val="20"/>
                <w:szCs w:val="20"/>
              </w:rPr>
              <w:t>0</w:t>
            </w:r>
          </w:p>
        </w:tc>
        <w:tc>
          <w:tcPr>
            <w:tcW w:w="1039" w:type="dxa"/>
            <w:tcMar>
              <w:top w:w="0" w:type="dxa"/>
              <w:left w:w="108" w:type="dxa"/>
              <w:bottom w:w="0" w:type="dxa"/>
              <w:right w:w="108" w:type="dxa"/>
            </w:tcMar>
            <w:vAlign w:val="center"/>
            <w:hideMark/>
          </w:tcPr>
          <w:p w14:paraId="18B6D6DE" w14:textId="77777777" w:rsidR="00666311" w:rsidRPr="00666311" w:rsidRDefault="00666311" w:rsidP="00666311">
            <w:pPr>
              <w:keepNext/>
              <w:jc w:val="center"/>
              <w:rPr>
                <w:sz w:val="20"/>
                <w:szCs w:val="20"/>
              </w:rPr>
            </w:pPr>
            <w:r w:rsidRPr="00666311">
              <w:rPr>
                <w:sz w:val="20"/>
                <w:szCs w:val="20"/>
              </w:rPr>
              <w:t>0</w:t>
            </w:r>
          </w:p>
        </w:tc>
        <w:tc>
          <w:tcPr>
            <w:tcW w:w="659" w:type="dxa"/>
            <w:tcMar>
              <w:top w:w="0" w:type="dxa"/>
              <w:left w:w="108" w:type="dxa"/>
              <w:bottom w:w="0" w:type="dxa"/>
              <w:right w:w="108" w:type="dxa"/>
            </w:tcMar>
            <w:vAlign w:val="center"/>
            <w:hideMark/>
          </w:tcPr>
          <w:p w14:paraId="395DC1D0" w14:textId="77777777" w:rsidR="00666311" w:rsidRPr="00666311" w:rsidRDefault="00666311" w:rsidP="00666311">
            <w:pPr>
              <w:keepNext/>
              <w:jc w:val="center"/>
              <w:rPr>
                <w:b/>
                <w:bCs/>
                <w:sz w:val="20"/>
                <w:szCs w:val="20"/>
              </w:rPr>
            </w:pPr>
            <w:r w:rsidRPr="00666311">
              <w:rPr>
                <w:b/>
                <w:bCs/>
                <w:sz w:val="20"/>
                <w:szCs w:val="20"/>
              </w:rPr>
              <w:t>12</w:t>
            </w:r>
          </w:p>
        </w:tc>
        <w:tc>
          <w:tcPr>
            <w:tcW w:w="961" w:type="dxa"/>
            <w:tcMar>
              <w:top w:w="0" w:type="dxa"/>
              <w:left w:w="108" w:type="dxa"/>
              <w:bottom w:w="0" w:type="dxa"/>
              <w:right w:w="108" w:type="dxa"/>
            </w:tcMar>
            <w:vAlign w:val="center"/>
            <w:hideMark/>
          </w:tcPr>
          <w:p w14:paraId="5CE1271F" w14:textId="77777777" w:rsidR="00666311" w:rsidRPr="00666311" w:rsidRDefault="00666311" w:rsidP="00666311">
            <w:pPr>
              <w:keepNext/>
              <w:jc w:val="center"/>
              <w:rPr>
                <w:b/>
                <w:bCs/>
                <w:sz w:val="20"/>
                <w:szCs w:val="20"/>
              </w:rPr>
            </w:pPr>
            <w:r w:rsidRPr="00666311">
              <w:rPr>
                <w:b/>
                <w:bCs/>
                <w:sz w:val="20"/>
                <w:szCs w:val="20"/>
              </w:rPr>
              <w:t>2,590</w:t>
            </w:r>
          </w:p>
        </w:tc>
      </w:tr>
      <w:tr w:rsidR="00666311" w14:paraId="480277A8" w14:textId="77777777" w:rsidTr="00666311">
        <w:trPr>
          <w:trHeight w:val="288"/>
          <w:jc w:val="center"/>
        </w:trPr>
        <w:tc>
          <w:tcPr>
            <w:tcW w:w="1885" w:type="dxa"/>
            <w:tcMar>
              <w:top w:w="0" w:type="dxa"/>
              <w:left w:w="108" w:type="dxa"/>
              <w:bottom w:w="0" w:type="dxa"/>
              <w:right w:w="108" w:type="dxa"/>
            </w:tcMar>
            <w:vAlign w:val="center"/>
            <w:hideMark/>
          </w:tcPr>
          <w:p w14:paraId="4A2BA9DB" w14:textId="77777777" w:rsidR="00666311" w:rsidRPr="00666311" w:rsidRDefault="00666311" w:rsidP="00666311">
            <w:pPr>
              <w:keepNext/>
              <w:rPr>
                <w:sz w:val="20"/>
              </w:rPr>
            </w:pPr>
            <w:r w:rsidRPr="00666311">
              <w:rPr>
                <w:sz w:val="20"/>
              </w:rPr>
              <w:t>2018</w:t>
            </w:r>
          </w:p>
        </w:tc>
        <w:tc>
          <w:tcPr>
            <w:tcW w:w="700" w:type="dxa"/>
            <w:tcMar>
              <w:top w:w="0" w:type="dxa"/>
              <w:left w:w="108" w:type="dxa"/>
              <w:bottom w:w="0" w:type="dxa"/>
              <w:right w:w="108" w:type="dxa"/>
            </w:tcMar>
            <w:vAlign w:val="center"/>
            <w:hideMark/>
          </w:tcPr>
          <w:p w14:paraId="08201C64" w14:textId="77777777" w:rsidR="00666311" w:rsidRPr="00666311" w:rsidRDefault="00666311" w:rsidP="00666311">
            <w:pPr>
              <w:keepNext/>
              <w:jc w:val="center"/>
              <w:rPr>
                <w:sz w:val="20"/>
              </w:rPr>
            </w:pPr>
            <w:r w:rsidRPr="00666311">
              <w:rPr>
                <w:sz w:val="20"/>
              </w:rPr>
              <w:t>0</w:t>
            </w:r>
          </w:p>
        </w:tc>
        <w:tc>
          <w:tcPr>
            <w:tcW w:w="1010" w:type="dxa"/>
            <w:tcMar>
              <w:top w:w="0" w:type="dxa"/>
              <w:left w:w="108" w:type="dxa"/>
              <w:bottom w:w="0" w:type="dxa"/>
              <w:right w:w="108" w:type="dxa"/>
            </w:tcMar>
            <w:vAlign w:val="center"/>
            <w:hideMark/>
          </w:tcPr>
          <w:p w14:paraId="52EDD609" w14:textId="77777777" w:rsidR="00666311" w:rsidRPr="00666311" w:rsidRDefault="00666311" w:rsidP="00666311">
            <w:pPr>
              <w:keepNext/>
              <w:jc w:val="center"/>
              <w:rPr>
                <w:sz w:val="20"/>
              </w:rPr>
            </w:pPr>
            <w:r w:rsidRPr="00666311">
              <w:rPr>
                <w:sz w:val="20"/>
              </w:rPr>
              <w:t>0</w:t>
            </w:r>
          </w:p>
        </w:tc>
        <w:tc>
          <w:tcPr>
            <w:tcW w:w="616" w:type="dxa"/>
            <w:tcMar>
              <w:top w:w="0" w:type="dxa"/>
              <w:left w:w="108" w:type="dxa"/>
              <w:bottom w:w="0" w:type="dxa"/>
              <w:right w:w="108" w:type="dxa"/>
            </w:tcMar>
            <w:vAlign w:val="center"/>
            <w:hideMark/>
          </w:tcPr>
          <w:p w14:paraId="0938E978"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67615E08" w14:textId="77777777" w:rsidR="00666311" w:rsidRPr="00666311" w:rsidRDefault="00666311" w:rsidP="00666311">
            <w:pPr>
              <w:keepNext/>
              <w:jc w:val="center"/>
              <w:rPr>
                <w:sz w:val="20"/>
                <w:szCs w:val="20"/>
              </w:rPr>
            </w:pPr>
            <w:r w:rsidRPr="00666311">
              <w:rPr>
                <w:sz w:val="20"/>
                <w:szCs w:val="20"/>
              </w:rPr>
              <w:t>0</w:t>
            </w:r>
          </w:p>
        </w:tc>
        <w:tc>
          <w:tcPr>
            <w:tcW w:w="616" w:type="dxa"/>
            <w:tcMar>
              <w:top w:w="0" w:type="dxa"/>
              <w:left w:w="108" w:type="dxa"/>
              <w:bottom w:w="0" w:type="dxa"/>
              <w:right w:w="108" w:type="dxa"/>
            </w:tcMar>
            <w:vAlign w:val="center"/>
            <w:hideMark/>
          </w:tcPr>
          <w:p w14:paraId="1D615703" w14:textId="77777777" w:rsidR="00666311" w:rsidRPr="00666311" w:rsidRDefault="00666311" w:rsidP="00666311">
            <w:pPr>
              <w:keepNext/>
              <w:jc w:val="center"/>
              <w:rPr>
                <w:sz w:val="20"/>
                <w:szCs w:val="20"/>
              </w:rPr>
            </w:pPr>
            <w:r w:rsidRPr="00666311">
              <w:rPr>
                <w:sz w:val="20"/>
                <w:szCs w:val="20"/>
              </w:rPr>
              <w:t>1</w:t>
            </w:r>
          </w:p>
        </w:tc>
        <w:tc>
          <w:tcPr>
            <w:tcW w:w="1004" w:type="dxa"/>
            <w:tcMar>
              <w:top w:w="0" w:type="dxa"/>
              <w:left w:w="108" w:type="dxa"/>
              <w:bottom w:w="0" w:type="dxa"/>
              <w:right w:w="108" w:type="dxa"/>
            </w:tcMar>
            <w:vAlign w:val="center"/>
            <w:hideMark/>
          </w:tcPr>
          <w:p w14:paraId="3A53DC77" w14:textId="77777777" w:rsidR="00666311" w:rsidRPr="00666311" w:rsidRDefault="00666311" w:rsidP="00666311">
            <w:pPr>
              <w:keepNext/>
              <w:jc w:val="center"/>
              <w:rPr>
                <w:sz w:val="20"/>
                <w:szCs w:val="20"/>
              </w:rPr>
            </w:pPr>
            <w:r w:rsidRPr="00666311">
              <w:rPr>
                <w:sz w:val="20"/>
                <w:szCs w:val="20"/>
              </w:rPr>
              <w:t>125</w:t>
            </w:r>
          </w:p>
        </w:tc>
        <w:tc>
          <w:tcPr>
            <w:tcW w:w="671" w:type="dxa"/>
            <w:tcMar>
              <w:top w:w="0" w:type="dxa"/>
              <w:left w:w="108" w:type="dxa"/>
              <w:bottom w:w="0" w:type="dxa"/>
              <w:right w:w="108" w:type="dxa"/>
            </w:tcMar>
            <w:vAlign w:val="center"/>
            <w:hideMark/>
          </w:tcPr>
          <w:p w14:paraId="3E3D9AEC" w14:textId="77777777" w:rsidR="00666311" w:rsidRPr="00666311" w:rsidRDefault="00666311" w:rsidP="00666311">
            <w:pPr>
              <w:keepNext/>
              <w:jc w:val="center"/>
              <w:rPr>
                <w:sz w:val="20"/>
                <w:szCs w:val="20"/>
              </w:rPr>
            </w:pPr>
            <w:r w:rsidRPr="00666311">
              <w:rPr>
                <w:sz w:val="20"/>
                <w:szCs w:val="20"/>
              </w:rPr>
              <w:t>0</w:t>
            </w:r>
          </w:p>
        </w:tc>
        <w:tc>
          <w:tcPr>
            <w:tcW w:w="1039" w:type="dxa"/>
            <w:tcMar>
              <w:top w:w="0" w:type="dxa"/>
              <w:left w:w="108" w:type="dxa"/>
              <w:bottom w:w="0" w:type="dxa"/>
              <w:right w:w="108" w:type="dxa"/>
            </w:tcMar>
            <w:vAlign w:val="center"/>
            <w:hideMark/>
          </w:tcPr>
          <w:p w14:paraId="5C6D1378" w14:textId="77777777" w:rsidR="00666311" w:rsidRPr="00666311" w:rsidRDefault="00666311" w:rsidP="00666311">
            <w:pPr>
              <w:keepNext/>
              <w:jc w:val="center"/>
              <w:rPr>
                <w:sz w:val="20"/>
                <w:szCs w:val="20"/>
              </w:rPr>
            </w:pPr>
            <w:r w:rsidRPr="00666311">
              <w:rPr>
                <w:sz w:val="20"/>
                <w:szCs w:val="20"/>
              </w:rPr>
              <w:t>0</w:t>
            </w:r>
          </w:p>
        </w:tc>
        <w:tc>
          <w:tcPr>
            <w:tcW w:w="659" w:type="dxa"/>
            <w:tcMar>
              <w:top w:w="0" w:type="dxa"/>
              <w:left w:w="108" w:type="dxa"/>
              <w:bottom w:w="0" w:type="dxa"/>
              <w:right w:w="108" w:type="dxa"/>
            </w:tcMar>
            <w:vAlign w:val="center"/>
            <w:hideMark/>
          </w:tcPr>
          <w:p w14:paraId="5F90C439" w14:textId="77777777" w:rsidR="00666311" w:rsidRPr="00666311" w:rsidRDefault="00666311" w:rsidP="00666311">
            <w:pPr>
              <w:keepNext/>
              <w:jc w:val="center"/>
              <w:rPr>
                <w:b/>
                <w:bCs/>
                <w:sz w:val="20"/>
                <w:szCs w:val="20"/>
              </w:rPr>
            </w:pPr>
            <w:r w:rsidRPr="00666311">
              <w:rPr>
                <w:b/>
                <w:bCs/>
                <w:sz w:val="20"/>
                <w:szCs w:val="20"/>
              </w:rPr>
              <w:t>1</w:t>
            </w:r>
          </w:p>
        </w:tc>
        <w:tc>
          <w:tcPr>
            <w:tcW w:w="961" w:type="dxa"/>
            <w:tcMar>
              <w:top w:w="0" w:type="dxa"/>
              <w:left w:w="108" w:type="dxa"/>
              <w:bottom w:w="0" w:type="dxa"/>
              <w:right w:w="108" w:type="dxa"/>
            </w:tcMar>
            <w:vAlign w:val="center"/>
            <w:hideMark/>
          </w:tcPr>
          <w:p w14:paraId="4FC4B28C" w14:textId="77777777" w:rsidR="00666311" w:rsidRPr="00666311" w:rsidRDefault="00666311" w:rsidP="00666311">
            <w:pPr>
              <w:keepNext/>
              <w:jc w:val="center"/>
              <w:rPr>
                <w:b/>
                <w:bCs/>
                <w:sz w:val="20"/>
                <w:szCs w:val="20"/>
              </w:rPr>
            </w:pPr>
            <w:r w:rsidRPr="00666311">
              <w:rPr>
                <w:b/>
                <w:bCs/>
                <w:sz w:val="20"/>
                <w:szCs w:val="20"/>
              </w:rPr>
              <w:t>125</w:t>
            </w:r>
          </w:p>
        </w:tc>
      </w:tr>
      <w:tr w:rsidR="00666311" w14:paraId="4ECEFB13" w14:textId="77777777" w:rsidTr="00666311">
        <w:trPr>
          <w:trHeight w:val="288"/>
          <w:jc w:val="center"/>
        </w:trPr>
        <w:tc>
          <w:tcPr>
            <w:tcW w:w="1885" w:type="dxa"/>
            <w:tcMar>
              <w:top w:w="0" w:type="dxa"/>
              <w:left w:w="108" w:type="dxa"/>
              <w:bottom w:w="0" w:type="dxa"/>
              <w:right w:w="108" w:type="dxa"/>
            </w:tcMar>
            <w:vAlign w:val="center"/>
            <w:hideMark/>
          </w:tcPr>
          <w:p w14:paraId="21B536DC" w14:textId="77777777" w:rsidR="00666311" w:rsidRPr="00666311" w:rsidRDefault="00666311" w:rsidP="00666311">
            <w:pPr>
              <w:keepNext/>
              <w:rPr>
                <w:sz w:val="20"/>
              </w:rPr>
            </w:pPr>
            <w:r w:rsidRPr="00666311">
              <w:rPr>
                <w:sz w:val="20"/>
              </w:rPr>
              <w:t>2019</w:t>
            </w:r>
          </w:p>
        </w:tc>
        <w:tc>
          <w:tcPr>
            <w:tcW w:w="700" w:type="dxa"/>
            <w:tcMar>
              <w:top w:w="0" w:type="dxa"/>
              <w:left w:w="108" w:type="dxa"/>
              <w:bottom w:w="0" w:type="dxa"/>
              <w:right w:w="108" w:type="dxa"/>
            </w:tcMar>
            <w:vAlign w:val="center"/>
            <w:hideMark/>
          </w:tcPr>
          <w:p w14:paraId="40064CB2" w14:textId="77777777" w:rsidR="00666311" w:rsidRPr="00666311" w:rsidRDefault="00666311" w:rsidP="00666311">
            <w:pPr>
              <w:keepNext/>
              <w:jc w:val="center"/>
              <w:rPr>
                <w:sz w:val="20"/>
              </w:rPr>
            </w:pPr>
            <w:r w:rsidRPr="00666311">
              <w:rPr>
                <w:sz w:val="20"/>
              </w:rPr>
              <w:t>0</w:t>
            </w:r>
          </w:p>
        </w:tc>
        <w:tc>
          <w:tcPr>
            <w:tcW w:w="1010" w:type="dxa"/>
            <w:tcMar>
              <w:top w:w="0" w:type="dxa"/>
              <w:left w:w="108" w:type="dxa"/>
              <w:bottom w:w="0" w:type="dxa"/>
              <w:right w:w="108" w:type="dxa"/>
            </w:tcMar>
            <w:vAlign w:val="center"/>
            <w:hideMark/>
          </w:tcPr>
          <w:p w14:paraId="4CB91A09" w14:textId="77777777" w:rsidR="00666311" w:rsidRPr="00666311" w:rsidRDefault="00666311" w:rsidP="00666311">
            <w:pPr>
              <w:keepNext/>
              <w:jc w:val="center"/>
              <w:rPr>
                <w:sz w:val="20"/>
              </w:rPr>
            </w:pPr>
            <w:r w:rsidRPr="00666311">
              <w:rPr>
                <w:sz w:val="20"/>
              </w:rPr>
              <w:t>0</w:t>
            </w:r>
          </w:p>
        </w:tc>
        <w:tc>
          <w:tcPr>
            <w:tcW w:w="616" w:type="dxa"/>
            <w:tcMar>
              <w:top w:w="0" w:type="dxa"/>
              <w:left w:w="108" w:type="dxa"/>
              <w:bottom w:w="0" w:type="dxa"/>
              <w:right w:w="108" w:type="dxa"/>
            </w:tcMar>
            <w:vAlign w:val="center"/>
            <w:hideMark/>
          </w:tcPr>
          <w:p w14:paraId="7428AF25"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57D42383" w14:textId="77777777" w:rsidR="00666311" w:rsidRPr="00666311" w:rsidRDefault="00666311" w:rsidP="00666311">
            <w:pPr>
              <w:keepNext/>
              <w:jc w:val="center"/>
              <w:rPr>
                <w:sz w:val="20"/>
                <w:szCs w:val="20"/>
              </w:rPr>
            </w:pPr>
            <w:r w:rsidRPr="00666311">
              <w:rPr>
                <w:sz w:val="20"/>
                <w:szCs w:val="20"/>
              </w:rPr>
              <w:t>0</w:t>
            </w:r>
          </w:p>
        </w:tc>
        <w:tc>
          <w:tcPr>
            <w:tcW w:w="616" w:type="dxa"/>
            <w:tcMar>
              <w:top w:w="0" w:type="dxa"/>
              <w:left w:w="108" w:type="dxa"/>
              <w:bottom w:w="0" w:type="dxa"/>
              <w:right w:w="108" w:type="dxa"/>
            </w:tcMar>
            <w:vAlign w:val="center"/>
            <w:hideMark/>
          </w:tcPr>
          <w:p w14:paraId="00634936" w14:textId="77777777" w:rsidR="00666311" w:rsidRPr="00666311" w:rsidRDefault="00666311" w:rsidP="00666311">
            <w:pPr>
              <w:keepNext/>
              <w:jc w:val="center"/>
              <w:rPr>
                <w:sz w:val="20"/>
                <w:szCs w:val="20"/>
              </w:rPr>
            </w:pPr>
            <w:r w:rsidRPr="00666311">
              <w:rPr>
                <w:sz w:val="20"/>
                <w:szCs w:val="20"/>
              </w:rPr>
              <w:t>1</w:t>
            </w:r>
          </w:p>
        </w:tc>
        <w:tc>
          <w:tcPr>
            <w:tcW w:w="1004" w:type="dxa"/>
            <w:tcMar>
              <w:top w:w="0" w:type="dxa"/>
              <w:left w:w="108" w:type="dxa"/>
              <w:bottom w:w="0" w:type="dxa"/>
              <w:right w:w="108" w:type="dxa"/>
            </w:tcMar>
            <w:vAlign w:val="center"/>
            <w:hideMark/>
          </w:tcPr>
          <w:p w14:paraId="7BFC5050" w14:textId="77777777" w:rsidR="00666311" w:rsidRPr="00666311" w:rsidRDefault="00666311" w:rsidP="00666311">
            <w:pPr>
              <w:keepNext/>
              <w:jc w:val="center"/>
              <w:rPr>
                <w:sz w:val="20"/>
                <w:szCs w:val="20"/>
              </w:rPr>
            </w:pPr>
            <w:r w:rsidRPr="00666311">
              <w:rPr>
                <w:sz w:val="20"/>
                <w:szCs w:val="20"/>
              </w:rPr>
              <w:t>375</w:t>
            </w:r>
          </w:p>
        </w:tc>
        <w:tc>
          <w:tcPr>
            <w:tcW w:w="671" w:type="dxa"/>
            <w:tcMar>
              <w:top w:w="0" w:type="dxa"/>
              <w:left w:w="108" w:type="dxa"/>
              <w:bottom w:w="0" w:type="dxa"/>
              <w:right w:w="108" w:type="dxa"/>
            </w:tcMar>
            <w:vAlign w:val="center"/>
            <w:hideMark/>
          </w:tcPr>
          <w:p w14:paraId="19A21A02" w14:textId="77777777" w:rsidR="00666311" w:rsidRPr="00666311" w:rsidRDefault="00666311" w:rsidP="00666311">
            <w:pPr>
              <w:keepNext/>
              <w:jc w:val="center"/>
              <w:rPr>
                <w:sz w:val="20"/>
                <w:szCs w:val="20"/>
              </w:rPr>
            </w:pPr>
            <w:r w:rsidRPr="00666311">
              <w:rPr>
                <w:sz w:val="20"/>
                <w:szCs w:val="20"/>
              </w:rPr>
              <w:t>0</w:t>
            </w:r>
          </w:p>
        </w:tc>
        <w:tc>
          <w:tcPr>
            <w:tcW w:w="1039" w:type="dxa"/>
            <w:tcMar>
              <w:top w:w="0" w:type="dxa"/>
              <w:left w:w="108" w:type="dxa"/>
              <w:bottom w:w="0" w:type="dxa"/>
              <w:right w:w="108" w:type="dxa"/>
            </w:tcMar>
            <w:vAlign w:val="center"/>
            <w:hideMark/>
          </w:tcPr>
          <w:p w14:paraId="7ACC73D9" w14:textId="77777777" w:rsidR="00666311" w:rsidRPr="00666311" w:rsidRDefault="00666311" w:rsidP="00666311">
            <w:pPr>
              <w:keepNext/>
              <w:jc w:val="center"/>
              <w:rPr>
                <w:sz w:val="20"/>
                <w:szCs w:val="20"/>
              </w:rPr>
            </w:pPr>
            <w:r w:rsidRPr="00666311">
              <w:rPr>
                <w:sz w:val="20"/>
                <w:szCs w:val="20"/>
              </w:rPr>
              <w:t>0</w:t>
            </w:r>
          </w:p>
        </w:tc>
        <w:tc>
          <w:tcPr>
            <w:tcW w:w="659" w:type="dxa"/>
            <w:tcMar>
              <w:top w:w="0" w:type="dxa"/>
              <w:left w:w="108" w:type="dxa"/>
              <w:bottom w:w="0" w:type="dxa"/>
              <w:right w:w="108" w:type="dxa"/>
            </w:tcMar>
            <w:vAlign w:val="center"/>
            <w:hideMark/>
          </w:tcPr>
          <w:p w14:paraId="108543B8" w14:textId="77777777" w:rsidR="00666311" w:rsidRPr="00666311" w:rsidRDefault="00666311" w:rsidP="00666311">
            <w:pPr>
              <w:keepNext/>
              <w:jc w:val="center"/>
              <w:rPr>
                <w:b/>
                <w:bCs/>
                <w:sz w:val="20"/>
                <w:szCs w:val="20"/>
              </w:rPr>
            </w:pPr>
            <w:r w:rsidRPr="00666311">
              <w:rPr>
                <w:b/>
                <w:bCs/>
                <w:sz w:val="20"/>
                <w:szCs w:val="20"/>
              </w:rPr>
              <w:t>1</w:t>
            </w:r>
          </w:p>
        </w:tc>
        <w:tc>
          <w:tcPr>
            <w:tcW w:w="961" w:type="dxa"/>
            <w:tcMar>
              <w:top w:w="0" w:type="dxa"/>
              <w:left w:w="108" w:type="dxa"/>
              <w:bottom w:w="0" w:type="dxa"/>
              <w:right w:w="108" w:type="dxa"/>
            </w:tcMar>
            <w:vAlign w:val="center"/>
            <w:hideMark/>
          </w:tcPr>
          <w:p w14:paraId="6383B54B" w14:textId="77777777" w:rsidR="00666311" w:rsidRPr="00666311" w:rsidRDefault="00666311" w:rsidP="00666311">
            <w:pPr>
              <w:keepNext/>
              <w:jc w:val="center"/>
              <w:rPr>
                <w:b/>
                <w:bCs/>
                <w:sz w:val="20"/>
                <w:szCs w:val="20"/>
              </w:rPr>
            </w:pPr>
            <w:r w:rsidRPr="00666311">
              <w:rPr>
                <w:b/>
                <w:bCs/>
                <w:sz w:val="20"/>
                <w:szCs w:val="20"/>
              </w:rPr>
              <w:t>375</w:t>
            </w:r>
          </w:p>
        </w:tc>
      </w:tr>
      <w:tr w:rsidR="00666311" w14:paraId="15EAEB70" w14:textId="77777777" w:rsidTr="00666311">
        <w:trPr>
          <w:trHeight w:val="288"/>
          <w:jc w:val="center"/>
        </w:trPr>
        <w:tc>
          <w:tcPr>
            <w:tcW w:w="1885" w:type="dxa"/>
            <w:tcMar>
              <w:top w:w="0" w:type="dxa"/>
              <w:left w:w="108" w:type="dxa"/>
              <w:bottom w:w="0" w:type="dxa"/>
              <w:right w:w="108" w:type="dxa"/>
            </w:tcMar>
            <w:vAlign w:val="center"/>
            <w:hideMark/>
          </w:tcPr>
          <w:p w14:paraId="7582F944" w14:textId="77777777" w:rsidR="00666311" w:rsidRPr="00666311" w:rsidRDefault="00666311" w:rsidP="00666311">
            <w:pPr>
              <w:keepNext/>
              <w:rPr>
                <w:sz w:val="20"/>
              </w:rPr>
            </w:pPr>
            <w:r w:rsidRPr="00666311">
              <w:rPr>
                <w:sz w:val="20"/>
              </w:rPr>
              <w:t>2020</w:t>
            </w:r>
          </w:p>
        </w:tc>
        <w:tc>
          <w:tcPr>
            <w:tcW w:w="700" w:type="dxa"/>
            <w:tcMar>
              <w:top w:w="0" w:type="dxa"/>
              <w:left w:w="108" w:type="dxa"/>
              <w:bottom w:w="0" w:type="dxa"/>
              <w:right w:w="108" w:type="dxa"/>
            </w:tcMar>
            <w:vAlign w:val="center"/>
            <w:hideMark/>
          </w:tcPr>
          <w:p w14:paraId="3CA19F16" w14:textId="77777777" w:rsidR="00666311" w:rsidRPr="00666311" w:rsidRDefault="00666311" w:rsidP="00666311">
            <w:pPr>
              <w:keepNext/>
              <w:jc w:val="center"/>
              <w:rPr>
                <w:sz w:val="20"/>
              </w:rPr>
            </w:pPr>
            <w:r w:rsidRPr="00666311">
              <w:rPr>
                <w:sz w:val="20"/>
              </w:rPr>
              <w:t>0</w:t>
            </w:r>
          </w:p>
        </w:tc>
        <w:tc>
          <w:tcPr>
            <w:tcW w:w="1010" w:type="dxa"/>
            <w:tcMar>
              <w:top w:w="0" w:type="dxa"/>
              <w:left w:w="108" w:type="dxa"/>
              <w:bottom w:w="0" w:type="dxa"/>
              <w:right w:w="108" w:type="dxa"/>
            </w:tcMar>
            <w:vAlign w:val="center"/>
            <w:hideMark/>
          </w:tcPr>
          <w:p w14:paraId="1F60F2B9" w14:textId="77777777" w:rsidR="00666311" w:rsidRPr="00666311" w:rsidRDefault="00666311" w:rsidP="00666311">
            <w:pPr>
              <w:keepNext/>
              <w:jc w:val="center"/>
              <w:rPr>
                <w:sz w:val="20"/>
              </w:rPr>
            </w:pPr>
            <w:r w:rsidRPr="00666311">
              <w:rPr>
                <w:sz w:val="20"/>
              </w:rPr>
              <w:t>0</w:t>
            </w:r>
          </w:p>
        </w:tc>
        <w:tc>
          <w:tcPr>
            <w:tcW w:w="616" w:type="dxa"/>
            <w:tcMar>
              <w:top w:w="0" w:type="dxa"/>
              <w:left w:w="108" w:type="dxa"/>
              <w:bottom w:w="0" w:type="dxa"/>
              <w:right w:w="108" w:type="dxa"/>
            </w:tcMar>
            <w:vAlign w:val="center"/>
            <w:hideMark/>
          </w:tcPr>
          <w:p w14:paraId="654C73FA"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410A36AE" w14:textId="77777777" w:rsidR="00666311" w:rsidRPr="00666311" w:rsidRDefault="00666311" w:rsidP="00666311">
            <w:pPr>
              <w:keepNext/>
              <w:jc w:val="center"/>
              <w:rPr>
                <w:sz w:val="20"/>
                <w:szCs w:val="20"/>
              </w:rPr>
            </w:pPr>
            <w:r w:rsidRPr="00666311">
              <w:rPr>
                <w:sz w:val="20"/>
                <w:szCs w:val="20"/>
              </w:rPr>
              <w:t>0</w:t>
            </w:r>
          </w:p>
        </w:tc>
        <w:tc>
          <w:tcPr>
            <w:tcW w:w="616" w:type="dxa"/>
            <w:tcMar>
              <w:top w:w="0" w:type="dxa"/>
              <w:left w:w="108" w:type="dxa"/>
              <w:bottom w:w="0" w:type="dxa"/>
              <w:right w:w="108" w:type="dxa"/>
            </w:tcMar>
            <w:vAlign w:val="center"/>
            <w:hideMark/>
          </w:tcPr>
          <w:p w14:paraId="3FE08A87"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242F244D" w14:textId="77777777" w:rsidR="00666311" w:rsidRPr="00666311" w:rsidRDefault="00666311" w:rsidP="00666311">
            <w:pPr>
              <w:keepNext/>
              <w:jc w:val="center"/>
              <w:rPr>
                <w:sz w:val="20"/>
                <w:szCs w:val="20"/>
              </w:rPr>
            </w:pPr>
            <w:r w:rsidRPr="00666311">
              <w:rPr>
                <w:sz w:val="20"/>
                <w:szCs w:val="20"/>
              </w:rPr>
              <w:t>0</w:t>
            </w:r>
          </w:p>
        </w:tc>
        <w:tc>
          <w:tcPr>
            <w:tcW w:w="671" w:type="dxa"/>
            <w:tcMar>
              <w:top w:w="0" w:type="dxa"/>
              <w:left w:w="108" w:type="dxa"/>
              <w:bottom w:w="0" w:type="dxa"/>
              <w:right w:w="108" w:type="dxa"/>
            </w:tcMar>
            <w:vAlign w:val="center"/>
            <w:hideMark/>
          </w:tcPr>
          <w:p w14:paraId="3F906DD9" w14:textId="77777777" w:rsidR="00666311" w:rsidRPr="00666311" w:rsidRDefault="00666311" w:rsidP="00666311">
            <w:pPr>
              <w:keepNext/>
              <w:jc w:val="center"/>
              <w:rPr>
                <w:sz w:val="20"/>
                <w:szCs w:val="20"/>
              </w:rPr>
            </w:pPr>
            <w:r w:rsidRPr="00666311">
              <w:rPr>
                <w:sz w:val="20"/>
                <w:szCs w:val="20"/>
              </w:rPr>
              <w:t>0</w:t>
            </w:r>
          </w:p>
        </w:tc>
        <w:tc>
          <w:tcPr>
            <w:tcW w:w="1039" w:type="dxa"/>
            <w:tcMar>
              <w:top w:w="0" w:type="dxa"/>
              <w:left w:w="108" w:type="dxa"/>
              <w:bottom w:w="0" w:type="dxa"/>
              <w:right w:w="108" w:type="dxa"/>
            </w:tcMar>
            <w:vAlign w:val="center"/>
            <w:hideMark/>
          </w:tcPr>
          <w:p w14:paraId="22D2E970" w14:textId="77777777" w:rsidR="00666311" w:rsidRPr="00666311" w:rsidRDefault="00666311" w:rsidP="00666311">
            <w:pPr>
              <w:keepNext/>
              <w:jc w:val="center"/>
              <w:rPr>
                <w:sz w:val="20"/>
                <w:szCs w:val="20"/>
              </w:rPr>
            </w:pPr>
            <w:r w:rsidRPr="00666311">
              <w:rPr>
                <w:sz w:val="20"/>
                <w:szCs w:val="20"/>
              </w:rPr>
              <w:t>0</w:t>
            </w:r>
          </w:p>
        </w:tc>
        <w:tc>
          <w:tcPr>
            <w:tcW w:w="659" w:type="dxa"/>
            <w:tcMar>
              <w:top w:w="0" w:type="dxa"/>
              <w:left w:w="108" w:type="dxa"/>
              <w:bottom w:w="0" w:type="dxa"/>
              <w:right w:w="108" w:type="dxa"/>
            </w:tcMar>
            <w:vAlign w:val="center"/>
            <w:hideMark/>
          </w:tcPr>
          <w:p w14:paraId="10522BBB" w14:textId="77777777" w:rsidR="00666311" w:rsidRPr="00666311" w:rsidRDefault="00666311" w:rsidP="00666311">
            <w:pPr>
              <w:keepNext/>
              <w:jc w:val="center"/>
              <w:rPr>
                <w:b/>
                <w:bCs/>
                <w:sz w:val="20"/>
                <w:szCs w:val="20"/>
              </w:rPr>
            </w:pPr>
            <w:r w:rsidRPr="00666311">
              <w:rPr>
                <w:b/>
                <w:bCs/>
                <w:sz w:val="20"/>
                <w:szCs w:val="20"/>
              </w:rPr>
              <w:t>0</w:t>
            </w:r>
          </w:p>
        </w:tc>
        <w:tc>
          <w:tcPr>
            <w:tcW w:w="961" w:type="dxa"/>
            <w:tcMar>
              <w:top w:w="0" w:type="dxa"/>
              <w:left w:w="108" w:type="dxa"/>
              <w:bottom w:w="0" w:type="dxa"/>
              <w:right w:w="108" w:type="dxa"/>
            </w:tcMar>
            <w:vAlign w:val="center"/>
            <w:hideMark/>
          </w:tcPr>
          <w:p w14:paraId="3B6467B2" w14:textId="77777777" w:rsidR="00666311" w:rsidRPr="00666311" w:rsidRDefault="00666311" w:rsidP="00666311">
            <w:pPr>
              <w:keepNext/>
              <w:jc w:val="center"/>
              <w:rPr>
                <w:b/>
                <w:bCs/>
                <w:sz w:val="20"/>
                <w:szCs w:val="20"/>
              </w:rPr>
            </w:pPr>
            <w:r w:rsidRPr="00666311">
              <w:rPr>
                <w:b/>
                <w:bCs/>
                <w:sz w:val="20"/>
                <w:szCs w:val="20"/>
              </w:rPr>
              <w:t>0</w:t>
            </w:r>
          </w:p>
        </w:tc>
      </w:tr>
      <w:tr w:rsidR="00666311" w14:paraId="23C650A2" w14:textId="77777777" w:rsidTr="00666311">
        <w:trPr>
          <w:trHeight w:val="288"/>
          <w:jc w:val="center"/>
        </w:trPr>
        <w:tc>
          <w:tcPr>
            <w:tcW w:w="1885" w:type="dxa"/>
            <w:tcMar>
              <w:top w:w="0" w:type="dxa"/>
              <w:left w:w="108" w:type="dxa"/>
              <w:bottom w:w="0" w:type="dxa"/>
              <w:right w:w="108" w:type="dxa"/>
            </w:tcMar>
            <w:vAlign w:val="center"/>
            <w:hideMark/>
          </w:tcPr>
          <w:p w14:paraId="7056DE02" w14:textId="77777777" w:rsidR="00666311" w:rsidRPr="00666311" w:rsidRDefault="00666311" w:rsidP="00666311">
            <w:pPr>
              <w:keepNext/>
              <w:rPr>
                <w:sz w:val="20"/>
              </w:rPr>
            </w:pPr>
            <w:r w:rsidRPr="00666311">
              <w:rPr>
                <w:sz w:val="20"/>
              </w:rPr>
              <w:t>YTD 2021</w:t>
            </w:r>
          </w:p>
        </w:tc>
        <w:tc>
          <w:tcPr>
            <w:tcW w:w="700" w:type="dxa"/>
            <w:tcMar>
              <w:top w:w="0" w:type="dxa"/>
              <w:left w:w="108" w:type="dxa"/>
              <w:bottom w:w="0" w:type="dxa"/>
              <w:right w:w="108" w:type="dxa"/>
            </w:tcMar>
            <w:vAlign w:val="center"/>
            <w:hideMark/>
          </w:tcPr>
          <w:p w14:paraId="4F8FE704" w14:textId="77777777" w:rsidR="00666311" w:rsidRPr="00666311" w:rsidRDefault="00666311" w:rsidP="00666311">
            <w:pPr>
              <w:keepNext/>
              <w:jc w:val="center"/>
              <w:rPr>
                <w:sz w:val="20"/>
              </w:rPr>
            </w:pPr>
            <w:r w:rsidRPr="00666311">
              <w:rPr>
                <w:sz w:val="20"/>
              </w:rPr>
              <w:t>0</w:t>
            </w:r>
          </w:p>
        </w:tc>
        <w:tc>
          <w:tcPr>
            <w:tcW w:w="1010" w:type="dxa"/>
            <w:tcMar>
              <w:top w:w="0" w:type="dxa"/>
              <w:left w:w="108" w:type="dxa"/>
              <w:bottom w:w="0" w:type="dxa"/>
              <w:right w:w="108" w:type="dxa"/>
            </w:tcMar>
            <w:vAlign w:val="center"/>
            <w:hideMark/>
          </w:tcPr>
          <w:p w14:paraId="5E9E5AB2" w14:textId="77777777" w:rsidR="00666311" w:rsidRPr="00666311" w:rsidRDefault="00666311" w:rsidP="00666311">
            <w:pPr>
              <w:keepNext/>
              <w:jc w:val="center"/>
              <w:rPr>
                <w:sz w:val="20"/>
              </w:rPr>
            </w:pPr>
            <w:r w:rsidRPr="00666311">
              <w:rPr>
                <w:sz w:val="20"/>
              </w:rPr>
              <w:t>0</w:t>
            </w:r>
          </w:p>
        </w:tc>
        <w:tc>
          <w:tcPr>
            <w:tcW w:w="616" w:type="dxa"/>
            <w:tcMar>
              <w:top w:w="0" w:type="dxa"/>
              <w:left w:w="108" w:type="dxa"/>
              <w:bottom w:w="0" w:type="dxa"/>
              <w:right w:w="108" w:type="dxa"/>
            </w:tcMar>
            <w:vAlign w:val="center"/>
            <w:hideMark/>
          </w:tcPr>
          <w:p w14:paraId="7C0A3B1F"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2F8B1A03" w14:textId="77777777" w:rsidR="00666311" w:rsidRPr="00666311" w:rsidRDefault="00666311" w:rsidP="00666311">
            <w:pPr>
              <w:keepNext/>
              <w:jc w:val="center"/>
              <w:rPr>
                <w:sz w:val="20"/>
                <w:szCs w:val="20"/>
              </w:rPr>
            </w:pPr>
            <w:r w:rsidRPr="00666311">
              <w:rPr>
                <w:sz w:val="20"/>
                <w:szCs w:val="20"/>
              </w:rPr>
              <w:t>0</w:t>
            </w:r>
          </w:p>
        </w:tc>
        <w:tc>
          <w:tcPr>
            <w:tcW w:w="616" w:type="dxa"/>
            <w:tcMar>
              <w:top w:w="0" w:type="dxa"/>
              <w:left w:w="108" w:type="dxa"/>
              <w:bottom w:w="0" w:type="dxa"/>
              <w:right w:w="108" w:type="dxa"/>
            </w:tcMar>
            <w:vAlign w:val="center"/>
            <w:hideMark/>
          </w:tcPr>
          <w:p w14:paraId="0671A169" w14:textId="77777777" w:rsidR="00666311" w:rsidRPr="00666311" w:rsidRDefault="00666311" w:rsidP="00666311">
            <w:pPr>
              <w:keepNext/>
              <w:jc w:val="center"/>
              <w:rPr>
                <w:sz w:val="20"/>
                <w:szCs w:val="20"/>
              </w:rPr>
            </w:pPr>
            <w:r w:rsidRPr="00666311">
              <w:rPr>
                <w:sz w:val="20"/>
                <w:szCs w:val="20"/>
              </w:rPr>
              <w:t>0</w:t>
            </w:r>
          </w:p>
        </w:tc>
        <w:tc>
          <w:tcPr>
            <w:tcW w:w="1004" w:type="dxa"/>
            <w:tcMar>
              <w:top w:w="0" w:type="dxa"/>
              <w:left w:w="108" w:type="dxa"/>
              <w:bottom w:w="0" w:type="dxa"/>
              <w:right w:w="108" w:type="dxa"/>
            </w:tcMar>
            <w:vAlign w:val="center"/>
            <w:hideMark/>
          </w:tcPr>
          <w:p w14:paraId="5049F516" w14:textId="77777777" w:rsidR="00666311" w:rsidRPr="00666311" w:rsidRDefault="00666311" w:rsidP="00666311">
            <w:pPr>
              <w:keepNext/>
              <w:jc w:val="center"/>
              <w:rPr>
                <w:sz w:val="20"/>
                <w:szCs w:val="20"/>
              </w:rPr>
            </w:pPr>
            <w:r w:rsidRPr="00666311">
              <w:rPr>
                <w:sz w:val="20"/>
                <w:szCs w:val="20"/>
              </w:rPr>
              <w:t>0</w:t>
            </w:r>
          </w:p>
        </w:tc>
        <w:tc>
          <w:tcPr>
            <w:tcW w:w="671" w:type="dxa"/>
            <w:tcMar>
              <w:top w:w="0" w:type="dxa"/>
              <w:left w:w="108" w:type="dxa"/>
              <w:bottom w:w="0" w:type="dxa"/>
              <w:right w:w="108" w:type="dxa"/>
            </w:tcMar>
            <w:vAlign w:val="center"/>
            <w:hideMark/>
          </w:tcPr>
          <w:p w14:paraId="404C32D2" w14:textId="77777777" w:rsidR="00666311" w:rsidRPr="00666311" w:rsidRDefault="00666311" w:rsidP="00666311">
            <w:pPr>
              <w:keepNext/>
              <w:jc w:val="center"/>
              <w:rPr>
                <w:sz w:val="20"/>
                <w:szCs w:val="20"/>
              </w:rPr>
            </w:pPr>
            <w:r w:rsidRPr="00666311">
              <w:rPr>
                <w:sz w:val="20"/>
                <w:szCs w:val="20"/>
              </w:rPr>
              <w:t>0</w:t>
            </w:r>
          </w:p>
        </w:tc>
        <w:tc>
          <w:tcPr>
            <w:tcW w:w="1039" w:type="dxa"/>
            <w:tcMar>
              <w:top w:w="0" w:type="dxa"/>
              <w:left w:w="108" w:type="dxa"/>
              <w:bottom w:w="0" w:type="dxa"/>
              <w:right w:w="108" w:type="dxa"/>
            </w:tcMar>
            <w:vAlign w:val="center"/>
            <w:hideMark/>
          </w:tcPr>
          <w:p w14:paraId="4646765C" w14:textId="77777777" w:rsidR="00666311" w:rsidRPr="00666311" w:rsidRDefault="00666311" w:rsidP="00666311">
            <w:pPr>
              <w:keepNext/>
              <w:jc w:val="center"/>
              <w:rPr>
                <w:sz w:val="20"/>
                <w:szCs w:val="20"/>
              </w:rPr>
            </w:pPr>
            <w:r w:rsidRPr="00666311">
              <w:rPr>
                <w:sz w:val="20"/>
                <w:szCs w:val="20"/>
              </w:rPr>
              <w:t>0</w:t>
            </w:r>
          </w:p>
        </w:tc>
        <w:tc>
          <w:tcPr>
            <w:tcW w:w="659" w:type="dxa"/>
            <w:tcMar>
              <w:top w:w="0" w:type="dxa"/>
              <w:left w:w="108" w:type="dxa"/>
              <w:bottom w:w="0" w:type="dxa"/>
              <w:right w:w="108" w:type="dxa"/>
            </w:tcMar>
            <w:vAlign w:val="center"/>
            <w:hideMark/>
          </w:tcPr>
          <w:p w14:paraId="1837799F" w14:textId="77777777" w:rsidR="00666311" w:rsidRPr="00666311" w:rsidRDefault="00666311" w:rsidP="00666311">
            <w:pPr>
              <w:keepNext/>
              <w:jc w:val="center"/>
              <w:rPr>
                <w:b/>
                <w:bCs/>
                <w:sz w:val="20"/>
                <w:szCs w:val="20"/>
              </w:rPr>
            </w:pPr>
            <w:r w:rsidRPr="00666311">
              <w:rPr>
                <w:b/>
                <w:bCs/>
                <w:sz w:val="20"/>
                <w:szCs w:val="20"/>
              </w:rPr>
              <w:t>0</w:t>
            </w:r>
          </w:p>
        </w:tc>
        <w:tc>
          <w:tcPr>
            <w:tcW w:w="961" w:type="dxa"/>
            <w:tcMar>
              <w:top w:w="0" w:type="dxa"/>
              <w:left w:w="108" w:type="dxa"/>
              <w:bottom w:w="0" w:type="dxa"/>
              <w:right w:w="108" w:type="dxa"/>
            </w:tcMar>
            <w:vAlign w:val="center"/>
            <w:hideMark/>
          </w:tcPr>
          <w:p w14:paraId="23418634" w14:textId="77777777" w:rsidR="00666311" w:rsidRPr="00666311" w:rsidRDefault="00666311" w:rsidP="00666311">
            <w:pPr>
              <w:keepNext/>
              <w:jc w:val="center"/>
              <w:rPr>
                <w:b/>
                <w:bCs/>
                <w:sz w:val="20"/>
                <w:szCs w:val="20"/>
              </w:rPr>
            </w:pPr>
            <w:r w:rsidRPr="00666311">
              <w:rPr>
                <w:b/>
                <w:bCs/>
                <w:sz w:val="20"/>
                <w:szCs w:val="20"/>
              </w:rPr>
              <w:t>0</w:t>
            </w:r>
          </w:p>
        </w:tc>
      </w:tr>
      <w:tr w:rsidR="00666311" w14:paraId="4F29957C" w14:textId="77777777" w:rsidTr="00666311">
        <w:trPr>
          <w:trHeight w:val="288"/>
          <w:jc w:val="center"/>
        </w:trPr>
        <w:tc>
          <w:tcPr>
            <w:tcW w:w="1885" w:type="dxa"/>
            <w:tcMar>
              <w:top w:w="0" w:type="dxa"/>
              <w:left w:w="108" w:type="dxa"/>
              <w:bottom w:w="0" w:type="dxa"/>
              <w:right w:w="108" w:type="dxa"/>
            </w:tcMar>
            <w:vAlign w:val="center"/>
            <w:hideMark/>
          </w:tcPr>
          <w:p w14:paraId="0A10253B" w14:textId="77777777" w:rsidR="00666311" w:rsidRPr="00666311" w:rsidRDefault="00666311" w:rsidP="00666311">
            <w:pPr>
              <w:keepNext/>
              <w:rPr>
                <w:b/>
                <w:bCs/>
                <w:sz w:val="20"/>
              </w:rPr>
            </w:pPr>
            <w:r w:rsidRPr="00666311">
              <w:rPr>
                <w:b/>
                <w:bCs/>
                <w:sz w:val="20"/>
              </w:rPr>
              <w:t>Subtotal</w:t>
            </w:r>
          </w:p>
        </w:tc>
        <w:tc>
          <w:tcPr>
            <w:tcW w:w="700" w:type="dxa"/>
            <w:tcMar>
              <w:top w:w="0" w:type="dxa"/>
              <w:left w:w="108" w:type="dxa"/>
              <w:bottom w:w="0" w:type="dxa"/>
              <w:right w:w="108" w:type="dxa"/>
            </w:tcMar>
            <w:vAlign w:val="center"/>
            <w:hideMark/>
          </w:tcPr>
          <w:p w14:paraId="2870FBC3" w14:textId="77777777" w:rsidR="00666311" w:rsidRPr="00666311" w:rsidRDefault="00666311" w:rsidP="00666311">
            <w:pPr>
              <w:keepNext/>
              <w:jc w:val="center"/>
              <w:rPr>
                <w:b/>
                <w:bCs/>
                <w:sz w:val="20"/>
              </w:rPr>
            </w:pPr>
            <w:r w:rsidRPr="00666311">
              <w:rPr>
                <w:b/>
                <w:bCs/>
                <w:sz w:val="20"/>
              </w:rPr>
              <w:t>12</w:t>
            </w:r>
          </w:p>
        </w:tc>
        <w:tc>
          <w:tcPr>
            <w:tcW w:w="1010" w:type="dxa"/>
            <w:tcMar>
              <w:top w:w="0" w:type="dxa"/>
              <w:left w:w="108" w:type="dxa"/>
              <w:bottom w:w="0" w:type="dxa"/>
              <w:right w:w="108" w:type="dxa"/>
            </w:tcMar>
            <w:vAlign w:val="center"/>
            <w:hideMark/>
          </w:tcPr>
          <w:p w14:paraId="11772B94" w14:textId="77777777" w:rsidR="00666311" w:rsidRPr="00666311" w:rsidRDefault="00666311" w:rsidP="00666311">
            <w:pPr>
              <w:keepNext/>
              <w:jc w:val="center"/>
              <w:rPr>
                <w:b/>
                <w:bCs/>
                <w:sz w:val="20"/>
              </w:rPr>
            </w:pPr>
            <w:r w:rsidRPr="00666311">
              <w:rPr>
                <w:b/>
                <w:bCs/>
                <w:sz w:val="20"/>
              </w:rPr>
              <w:t>2,590</w:t>
            </w:r>
          </w:p>
        </w:tc>
        <w:tc>
          <w:tcPr>
            <w:tcW w:w="616" w:type="dxa"/>
            <w:tcMar>
              <w:top w:w="0" w:type="dxa"/>
              <w:left w:w="108" w:type="dxa"/>
              <w:bottom w:w="0" w:type="dxa"/>
              <w:right w:w="108" w:type="dxa"/>
            </w:tcMar>
            <w:vAlign w:val="center"/>
            <w:hideMark/>
          </w:tcPr>
          <w:p w14:paraId="23CF8809" w14:textId="77777777" w:rsidR="00666311" w:rsidRPr="00666311" w:rsidRDefault="00666311" w:rsidP="00666311">
            <w:pPr>
              <w:keepNext/>
              <w:jc w:val="center"/>
              <w:rPr>
                <w:b/>
                <w:bCs/>
                <w:sz w:val="20"/>
                <w:szCs w:val="20"/>
              </w:rPr>
            </w:pPr>
            <w:r w:rsidRPr="00666311">
              <w:rPr>
                <w:b/>
                <w:bCs/>
                <w:sz w:val="20"/>
                <w:szCs w:val="20"/>
              </w:rPr>
              <w:t>0</w:t>
            </w:r>
          </w:p>
        </w:tc>
        <w:tc>
          <w:tcPr>
            <w:tcW w:w="1004" w:type="dxa"/>
            <w:tcMar>
              <w:top w:w="0" w:type="dxa"/>
              <w:left w:w="108" w:type="dxa"/>
              <w:bottom w:w="0" w:type="dxa"/>
              <w:right w:w="108" w:type="dxa"/>
            </w:tcMar>
            <w:vAlign w:val="center"/>
            <w:hideMark/>
          </w:tcPr>
          <w:p w14:paraId="6BA28EBE" w14:textId="77777777" w:rsidR="00666311" w:rsidRPr="00666311" w:rsidRDefault="00666311" w:rsidP="00666311">
            <w:pPr>
              <w:keepNext/>
              <w:jc w:val="center"/>
              <w:rPr>
                <w:b/>
                <w:bCs/>
                <w:sz w:val="20"/>
                <w:szCs w:val="20"/>
              </w:rPr>
            </w:pPr>
            <w:r w:rsidRPr="00666311">
              <w:rPr>
                <w:b/>
                <w:bCs/>
                <w:sz w:val="20"/>
                <w:szCs w:val="20"/>
              </w:rPr>
              <w:t>0</w:t>
            </w:r>
          </w:p>
        </w:tc>
        <w:tc>
          <w:tcPr>
            <w:tcW w:w="616" w:type="dxa"/>
            <w:tcMar>
              <w:top w:w="0" w:type="dxa"/>
              <w:left w:w="108" w:type="dxa"/>
              <w:bottom w:w="0" w:type="dxa"/>
              <w:right w:w="108" w:type="dxa"/>
            </w:tcMar>
            <w:vAlign w:val="center"/>
            <w:hideMark/>
          </w:tcPr>
          <w:p w14:paraId="564B082E" w14:textId="77777777" w:rsidR="00666311" w:rsidRPr="00666311" w:rsidRDefault="00666311" w:rsidP="00666311">
            <w:pPr>
              <w:keepNext/>
              <w:jc w:val="center"/>
              <w:rPr>
                <w:b/>
                <w:bCs/>
                <w:sz w:val="20"/>
                <w:szCs w:val="20"/>
              </w:rPr>
            </w:pPr>
            <w:r w:rsidRPr="00666311">
              <w:rPr>
                <w:b/>
                <w:bCs/>
                <w:sz w:val="20"/>
                <w:szCs w:val="20"/>
              </w:rPr>
              <w:t>2</w:t>
            </w:r>
          </w:p>
        </w:tc>
        <w:tc>
          <w:tcPr>
            <w:tcW w:w="1004" w:type="dxa"/>
            <w:tcMar>
              <w:top w:w="0" w:type="dxa"/>
              <w:left w:w="108" w:type="dxa"/>
              <w:bottom w:w="0" w:type="dxa"/>
              <w:right w:w="108" w:type="dxa"/>
            </w:tcMar>
            <w:vAlign w:val="center"/>
            <w:hideMark/>
          </w:tcPr>
          <w:p w14:paraId="1785C1FA" w14:textId="77777777" w:rsidR="00666311" w:rsidRPr="00666311" w:rsidRDefault="00666311" w:rsidP="00666311">
            <w:pPr>
              <w:keepNext/>
              <w:jc w:val="center"/>
              <w:rPr>
                <w:b/>
                <w:bCs/>
                <w:sz w:val="20"/>
                <w:szCs w:val="20"/>
              </w:rPr>
            </w:pPr>
            <w:r w:rsidRPr="00666311">
              <w:rPr>
                <w:b/>
                <w:bCs/>
                <w:sz w:val="20"/>
                <w:szCs w:val="20"/>
              </w:rPr>
              <w:t>500</w:t>
            </w:r>
          </w:p>
        </w:tc>
        <w:tc>
          <w:tcPr>
            <w:tcW w:w="671" w:type="dxa"/>
            <w:tcMar>
              <w:top w:w="0" w:type="dxa"/>
              <w:left w:w="108" w:type="dxa"/>
              <w:bottom w:w="0" w:type="dxa"/>
              <w:right w:w="108" w:type="dxa"/>
            </w:tcMar>
            <w:vAlign w:val="center"/>
            <w:hideMark/>
          </w:tcPr>
          <w:p w14:paraId="016F5191" w14:textId="77777777" w:rsidR="00666311" w:rsidRPr="00666311" w:rsidRDefault="00666311" w:rsidP="00666311">
            <w:pPr>
              <w:keepNext/>
              <w:jc w:val="center"/>
              <w:rPr>
                <w:b/>
                <w:bCs/>
                <w:sz w:val="20"/>
                <w:szCs w:val="20"/>
              </w:rPr>
            </w:pPr>
            <w:r w:rsidRPr="00666311">
              <w:rPr>
                <w:b/>
                <w:bCs/>
                <w:sz w:val="20"/>
                <w:szCs w:val="20"/>
              </w:rPr>
              <w:t>0</w:t>
            </w:r>
          </w:p>
        </w:tc>
        <w:tc>
          <w:tcPr>
            <w:tcW w:w="1039" w:type="dxa"/>
            <w:tcMar>
              <w:top w:w="0" w:type="dxa"/>
              <w:left w:w="108" w:type="dxa"/>
              <w:bottom w:w="0" w:type="dxa"/>
              <w:right w:w="108" w:type="dxa"/>
            </w:tcMar>
            <w:vAlign w:val="center"/>
            <w:hideMark/>
          </w:tcPr>
          <w:p w14:paraId="2698CE91" w14:textId="77777777" w:rsidR="00666311" w:rsidRPr="00666311" w:rsidRDefault="00666311" w:rsidP="00666311">
            <w:pPr>
              <w:keepNext/>
              <w:jc w:val="center"/>
              <w:rPr>
                <w:b/>
                <w:bCs/>
                <w:sz w:val="20"/>
                <w:szCs w:val="20"/>
              </w:rPr>
            </w:pPr>
            <w:r w:rsidRPr="00666311">
              <w:rPr>
                <w:b/>
                <w:bCs/>
                <w:sz w:val="20"/>
                <w:szCs w:val="20"/>
              </w:rPr>
              <w:t>0</w:t>
            </w:r>
          </w:p>
        </w:tc>
        <w:tc>
          <w:tcPr>
            <w:tcW w:w="659" w:type="dxa"/>
            <w:tcMar>
              <w:top w:w="0" w:type="dxa"/>
              <w:left w:w="108" w:type="dxa"/>
              <w:bottom w:w="0" w:type="dxa"/>
              <w:right w:w="108" w:type="dxa"/>
            </w:tcMar>
            <w:vAlign w:val="center"/>
            <w:hideMark/>
          </w:tcPr>
          <w:p w14:paraId="4F394E91" w14:textId="77777777" w:rsidR="00666311" w:rsidRPr="00666311" w:rsidRDefault="00666311" w:rsidP="00666311">
            <w:pPr>
              <w:keepNext/>
              <w:jc w:val="center"/>
              <w:rPr>
                <w:b/>
                <w:bCs/>
                <w:sz w:val="20"/>
                <w:szCs w:val="20"/>
              </w:rPr>
            </w:pPr>
            <w:r w:rsidRPr="00666311">
              <w:rPr>
                <w:b/>
                <w:bCs/>
                <w:sz w:val="20"/>
                <w:szCs w:val="20"/>
              </w:rPr>
              <w:t>14</w:t>
            </w:r>
          </w:p>
        </w:tc>
        <w:tc>
          <w:tcPr>
            <w:tcW w:w="961" w:type="dxa"/>
            <w:tcMar>
              <w:top w:w="0" w:type="dxa"/>
              <w:left w:w="108" w:type="dxa"/>
              <w:bottom w:w="0" w:type="dxa"/>
              <w:right w:w="108" w:type="dxa"/>
            </w:tcMar>
            <w:vAlign w:val="center"/>
            <w:hideMark/>
          </w:tcPr>
          <w:p w14:paraId="6487F75D" w14:textId="77777777" w:rsidR="00666311" w:rsidRPr="00666311" w:rsidRDefault="00666311" w:rsidP="00666311">
            <w:pPr>
              <w:keepNext/>
              <w:jc w:val="center"/>
              <w:rPr>
                <w:b/>
                <w:bCs/>
                <w:sz w:val="20"/>
                <w:szCs w:val="20"/>
              </w:rPr>
            </w:pPr>
            <w:r w:rsidRPr="00666311">
              <w:rPr>
                <w:b/>
                <w:bCs/>
                <w:sz w:val="20"/>
                <w:szCs w:val="20"/>
              </w:rPr>
              <w:t>3,090</w:t>
            </w:r>
          </w:p>
        </w:tc>
      </w:tr>
      <w:tr w:rsidR="00666311" w14:paraId="08796053" w14:textId="77777777" w:rsidTr="00666311">
        <w:trPr>
          <w:trHeight w:val="288"/>
          <w:jc w:val="center"/>
        </w:trPr>
        <w:tc>
          <w:tcPr>
            <w:tcW w:w="1885" w:type="dxa"/>
            <w:tcMar>
              <w:top w:w="0" w:type="dxa"/>
              <w:left w:w="108" w:type="dxa"/>
              <w:bottom w:w="0" w:type="dxa"/>
              <w:right w:w="108" w:type="dxa"/>
            </w:tcMar>
            <w:vAlign w:val="center"/>
            <w:hideMark/>
          </w:tcPr>
          <w:p w14:paraId="095882B4" w14:textId="77777777" w:rsidR="00666311" w:rsidRPr="00666311" w:rsidRDefault="00666311" w:rsidP="00666311">
            <w:pPr>
              <w:keepNext/>
              <w:rPr>
                <w:sz w:val="20"/>
              </w:rPr>
            </w:pPr>
            <w:r w:rsidRPr="00666311">
              <w:rPr>
                <w:sz w:val="20"/>
              </w:rPr>
              <w:t>Qualified Grants &amp; Donations</w:t>
            </w:r>
          </w:p>
        </w:tc>
        <w:tc>
          <w:tcPr>
            <w:tcW w:w="700" w:type="dxa"/>
            <w:tcMar>
              <w:top w:w="0" w:type="dxa"/>
              <w:left w:w="108" w:type="dxa"/>
              <w:bottom w:w="0" w:type="dxa"/>
              <w:right w:w="108" w:type="dxa"/>
            </w:tcMar>
            <w:vAlign w:val="center"/>
            <w:hideMark/>
          </w:tcPr>
          <w:p w14:paraId="239ADFE6" w14:textId="77777777" w:rsidR="00666311" w:rsidRPr="00666311" w:rsidRDefault="00666311" w:rsidP="00666311">
            <w:pPr>
              <w:keepNext/>
              <w:jc w:val="center"/>
              <w:rPr>
                <w:sz w:val="20"/>
              </w:rPr>
            </w:pPr>
            <w:r w:rsidRPr="00666311">
              <w:rPr>
                <w:sz w:val="20"/>
              </w:rPr>
              <w:t>7</w:t>
            </w:r>
          </w:p>
        </w:tc>
        <w:tc>
          <w:tcPr>
            <w:tcW w:w="1010" w:type="dxa"/>
            <w:tcMar>
              <w:top w:w="0" w:type="dxa"/>
              <w:left w:w="108" w:type="dxa"/>
              <w:bottom w:w="0" w:type="dxa"/>
              <w:right w:w="108" w:type="dxa"/>
            </w:tcMar>
            <w:vAlign w:val="center"/>
            <w:hideMark/>
          </w:tcPr>
          <w:p w14:paraId="078C505A" w14:textId="77777777" w:rsidR="00666311" w:rsidRPr="00666311" w:rsidRDefault="00666311" w:rsidP="00666311">
            <w:pPr>
              <w:keepNext/>
              <w:jc w:val="center"/>
              <w:rPr>
                <w:sz w:val="20"/>
              </w:rPr>
            </w:pPr>
            <w:r w:rsidRPr="00666311">
              <w:rPr>
                <w:sz w:val="20"/>
              </w:rPr>
              <w:t>22</w:t>
            </w:r>
          </w:p>
        </w:tc>
        <w:tc>
          <w:tcPr>
            <w:tcW w:w="616" w:type="dxa"/>
            <w:tcMar>
              <w:top w:w="0" w:type="dxa"/>
              <w:left w:w="108" w:type="dxa"/>
              <w:bottom w:w="0" w:type="dxa"/>
              <w:right w:w="108" w:type="dxa"/>
            </w:tcMar>
            <w:vAlign w:val="center"/>
            <w:hideMark/>
          </w:tcPr>
          <w:p w14:paraId="2CF33F59" w14:textId="77777777" w:rsidR="00666311" w:rsidRPr="00666311" w:rsidRDefault="00666311" w:rsidP="00666311">
            <w:pPr>
              <w:keepNext/>
              <w:jc w:val="center"/>
              <w:rPr>
                <w:sz w:val="20"/>
                <w:szCs w:val="20"/>
              </w:rPr>
            </w:pPr>
            <w:r w:rsidRPr="00666311">
              <w:rPr>
                <w:sz w:val="20"/>
                <w:szCs w:val="20"/>
              </w:rPr>
              <w:t>150</w:t>
            </w:r>
          </w:p>
        </w:tc>
        <w:tc>
          <w:tcPr>
            <w:tcW w:w="1004" w:type="dxa"/>
            <w:tcMar>
              <w:top w:w="0" w:type="dxa"/>
              <w:left w:w="108" w:type="dxa"/>
              <w:bottom w:w="0" w:type="dxa"/>
              <w:right w:w="108" w:type="dxa"/>
            </w:tcMar>
            <w:vAlign w:val="center"/>
            <w:hideMark/>
          </w:tcPr>
          <w:p w14:paraId="0AD20B15" w14:textId="77777777" w:rsidR="00666311" w:rsidRPr="00666311" w:rsidRDefault="00666311" w:rsidP="00666311">
            <w:pPr>
              <w:keepNext/>
              <w:jc w:val="center"/>
              <w:rPr>
                <w:sz w:val="20"/>
                <w:szCs w:val="20"/>
              </w:rPr>
            </w:pPr>
            <w:r w:rsidRPr="00666311">
              <w:rPr>
                <w:sz w:val="20"/>
                <w:szCs w:val="20"/>
              </w:rPr>
              <w:t>502</w:t>
            </w:r>
          </w:p>
        </w:tc>
        <w:tc>
          <w:tcPr>
            <w:tcW w:w="616" w:type="dxa"/>
            <w:tcMar>
              <w:top w:w="0" w:type="dxa"/>
              <w:left w:w="108" w:type="dxa"/>
              <w:bottom w:w="0" w:type="dxa"/>
              <w:right w:w="108" w:type="dxa"/>
            </w:tcMar>
            <w:vAlign w:val="center"/>
            <w:hideMark/>
          </w:tcPr>
          <w:p w14:paraId="36FFDEA0" w14:textId="77777777" w:rsidR="00666311" w:rsidRPr="00666311" w:rsidRDefault="00666311" w:rsidP="00666311">
            <w:pPr>
              <w:keepNext/>
              <w:jc w:val="center"/>
              <w:rPr>
                <w:sz w:val="20"/>
                <w:szCs w:val="20"/>
              </w:rPr>
            </w:pPr>
            <w:r w:rsidRPr="00666311">
              <w:rPr>
                <w:sz w:val="20"/>
                <w:szCs w:val="20"/>
              </w:rPr>
              <w:t>8</w:t>
            </w:r>
          </w:p>
        </w:tc>
        <w:tc>
          <w:tcPr>
            <w:tcW w:w="1004" w:type="dxa"/>
            <w:tcMar>
              <w:top w:w="0" w:type="dxa"/>
              <w:left w:w="108" w:type="dxa"/>
              <w:bottom w:w="0" w:type="dxa"/>
              <w:right w:w="108" w:type="dxa"/>
            </w:tcMar>
            <w:vAlign w:val="center"/>
            <w:hideMark/>
          </w:tcPr>
          <w:p w14:paraId="110C6A3B" w14:textId="77777777" w:rsidR="00666311" w:rsidRPr="00666311" w:rsidRDefault="00666311" w:rsidP="00666311">
            <w:pPr>
              <w:keepNext/>
              <w:jc w:val="center"/>
              <w:rPr>
                <w:sz w:val="20"/>
                <w:szCs w:val="20"/>
              </w:rPr>
            </w:pPr>
            <w:r w:rsidRPr="00666311">
              <w:rPr>
                <w:sz w:val="20"/>
                <w:szCs w:val="20"/>
              </w:rPr>
              <w:t>24</w:t>
            </w:r>
          </w:p>
        </w:tc>
        <w:tc>
          <w:tcPr>
            <w:tcW w:w="671" w:type="dxa"/>
            <w:tcMar>
              <w:top w:w="0" w:type="dxa"/>
              <w:left w:w="108" w:type="dxa"/>
              <w:bottom w:w="0" w:type="dxa"/>
              <w:right w:w="108" w:type="dxa"/>
            </w:tcMar>
            <w:vAlign w:val="center"/>
            <w:hideMark/>
          </w:tcPr>
          <w:p w14:paraId="24542590" w14:textId="77777777" w:rsidR="00666311" w:rsidRPr="00666311" w:rsidRDefault="00666311" w:rsidP="00666311">
            <w:pPr>
              <w:keepNext/>
              <w:jc w:val="center"/>
              <w:rPr>
                <w:sz w:val="20"/>
                <w:szCs w:val="20"/>
              </w:rPr>
            </w:pPr>
            <w:r w:rsidRPr="00666311">
              <w:rPr>
                <w:sz w:val="20"/>
                <w:szCs w:val="20"/>
              </w:rPr>
              <w:t>40</w:t>
            </w:r>
          </w:p>
        </w:tc>
        <w:tc>
          <w:tcPr>
            <w:tcW w:w="1039" w:type="dxa"/>
            <w:tcMar>
              <w:top w:w="0" w:type="dxa"/>
              <w:left w:w="108" w:type="dxa"/>
              <w:bottom w:w="0" w:type="dxa"/>
              <w:right w:w="108" w:type="dxa"/>
            </w:tcMar>
            <w:vAlign w:val="center"/>
            <w:hideMark/>
          </w:tcPr>
          <w:p w14:paraId="4B31CDC5" w14:textId="77777777" w:rsidR="00666311" w:rsidRPr="00666311" w:rsidRDefault="00666311" w:rsidP="00666311">
            <w:pPr>
              <w:keepNext/>
              <w:jc w:val="center"/>
              <w:rPr>
                <w:sz w:val="20"/>
                <w:szCs w:val="20"/>
              </w:rPr>
            </w:pPr>
            <w:r w:rsidRPr="00666311">
              <w:rPr>
                <w:sz w:val="20"/>
                <w:szCs w:val="20"/>
              </w:rPr>
              <w:t>316</w:t>
            </w:r>
          </w:p>
        </w:tc>
        <w:tc>
          <w:tcPr>
            <w:tcW w:w="659" w:type="dxa"/>
            <w:tcMar>
              <w:top w:w="0" w:type="dxa"/>
              <w:left w:w="108" w:type="dxa"/>
              <w:bottom w:w="0" w:type="dxa"/>
              <w:right w:w="108" w:type="dxa"/>
            </w:tcMar>
            <w:vAlign w:val="center"/>
            <w:hideMark/>
          </w:tcPr>
          <w:p w14:paraId="50AFCAD8" w14:textId="77777777" w:rsidR="00666311" w:rsidRPr="00666311" w:rsidRDefault="00666311" w:rsidP="00666311">
            <w:pPr>
              <w:keepNext/>
              <w:jc w:val="center"/>
              <w:rPr>
                <w:b/>
                <w:bCs/>
                <w:sz w:val="20"/>
                <w:szCs w:val="20"/>
              </w:rPr>
            </w:pPr>
            <w:r w:rsidRPr="00666311">
              <w:rPr>
                <w:b/>
                <w:bCs/>
                <w:sz w:val="20"/>
                <w:szCs w:val="20"/>
              </w:rPr>
              <w:t>205</w:t>
            </w:r>
          </w:p>
        </w:tc>
        <w:tc>
          <w:tcPr>
            <w:tcW w:w="961" w:type="dxa"/>
            <w:tcMar>
              <w:top w:w="0" w:type="dxa"/>
              <w:left w:w="108" w:type="dxa"/>
              <w:bottom w:w="0" w:type="dxa"/>
              <w:right w:w="108" w:type="dxa"/>
            </w:tcMar>
            <w:vAlign w:val="center"/>
            <w:hideMark/>
          </w:tcPr>
          <w:p w14:paraId="030596DD" w14:textId="77777777" w:rsidR="00666311" w:rsidRPr="00666311" w:rsidRDefault="00666311" w:rsidP="00666311">
            <w:pPr>
              <w:keepNext/>
              <w:jc w:val="center"/>
              <w:rPr>
                <w:b/>
                <w:bCs/>
                <w:sz w:val="20"/>
                <w:szCs w:val="20"/>
              </w:rPr>
            </w:pPr>
            <w:r w:rsidRPr="00666311">
              <w:rPr>
                <w:b/>
                <w:bCs/>
                <w:sz w:val="20"/>
                <w:szCs w:val="20"/>
              </w:rPr>
              <w:t>863</w:t>
            </w:r>
          </w:p>
        </w:tc>
      </w:tr>
      <w:tr w:rsidR="00666311" w14:paraId="74F098FF" w14:textId="77777777" w:rsidTr="00666311">
        <w:trPr>
          <w:trHeight w:val="288"/>
          <w:jc w:val="center"/>
        </w:trPr>
        <w:tc>
          <w:tcPr>
            <w:tcW w:w="1885" w:type="dxa"/>
            <w:tcMar>
              <w:top w:w="0" w:type="dxa"/>
              <w:left w:w="108" w:type="dxa"/>
              <w:bottom w:w="0" w:type="dxa"/>
              <w:right w:w="108" w:type="dxa"/>
            </w:tcMar>
            <w:vAlign w:val="center"/>
            <w:hideMark/>
          </w:tcPr>
          <w:p w14:paraId="337100EF" w14:textId="77777777" w:rsidR="00666311" w:rsidRPr="00666311" w:rsidRDefault="00666311" w:rsidP="00666311">
            <w:pPr>
              <w:keepNext/>
              <w:rPr>
                <w:b/>
                <w:bCs/>
                <w:sz w:val="20"/>
                <w:highlight w:val="green"/>
              </w:rPr>
            </w:pPr>
            <w:r w:rsidRPr="00666311">
              <w:rPr>
                <w:b/>
                <w:bCs/>
                <w:sz w:val="20"/>
              </w:rPr>
              <w:t>Total</w:t>
            </w:r>
          </w:p>
        </w:tc>
        <w:tc>
          <w:tcPr>
            <w:tcW w:w="700" w:type="dxa"/>
            <w:tcMar>
              <w:top w:w="0" w:type="dxa"/>
              <w:left w:w="108" w:type="dxa"/>
              <w:bottom w:w="0" w:type="dxa"/>
              <w:right w:w="108" w:type="dxa"/>
            </w:tcMar>
            <w:vAlign w:val="center"/>
            <w:hideMark/>
          </w:tcPr>
          <w:p w14:paraId="113DA4D0" w14:textId="77777777" w:rsidR="00666311" w:rsidRPr="00666311" w:rsidRDefault="00666311" w:rsidP="00666311">
            <w:pPr>
              <w:keepNext/>
              <w:jc w:val="center"/>
              <w:rPr>
                <w:b/>
                <w:bCs/>
                <w:sz w:val="20"/>
              </w:rPr>
            </w:pPr>
            <w:r w:rsidRPr="00666311">
              <w:rPr>
                <w:b/>
                <w:bCs/>
                <w:sz w:val="20"/>
              </w:rPr>
              <w:t>19</w:t>
            </w:r>
          </w:p>
        </w:tc>
        <w:tc>
          <w:tcPr>
            <w:tcW w:w="1010" w:type="dxa"/>
            <w:tcMar>
              <w:top w:w="0" w:type="dxa"/>
              <w:left w:w="108" w:type="dxa"/>
              <w:bottom w:w="0" w:type="dxa"/>
              <w:right w:w="108" w:type="dxa"/>
            </w:tcMar>
            <w:vAlign w:val="center"/>
            <w:hideMark/>
          </w:tcPr>
          <w:p w14:paraId="04E87B8C" w14:textId="77777777" w:rsidR="00666311" w:rsidRPr="00666311" w:rsidRDefault="00666311" w:rsidP="00666311">
            <w:pPr>
              <w:keepNext/>
              <w:jc w:val="center"/>
              <w:rPr>
                <w:b/>
                <w:bCs/>
                <w:sz w:val="20"/>
              </w:rPr>
            </w:pPr>
            <w:r w:rsidRPr="00666311">
              <w:rPr>
                <w:b/>
                <w:bCs/>
                <w:sz w:val="20"/>
              </w:rPr>
              <w:t>2,612</w:t>
            </w:r>
          </w:p>
        </w:tc>
        <w:tc>
          <w:tcPr>
            <w:tcW w:w="616" w:type="dxa"/>
            <w:tcMar>
              <w:top w:w="0" w:type="dxa"/>
              <w:left w:w="108" w:type="dxa"/>
              <w:bottom w:w="0" w:type="dxa"/>
              <w:right w:w="108" w:type="dxa"/>
            </w:tcMar>
            <w:vAlign w:val="center"/>
            <w:hideMark/>
          </w:tcPr>
          <w:p w14:paraId="65D859A0" w14:textId="77777777" w:rsidR="00666311" w:rsidRPr="00666311" w:rsidRDefault="00666311" w:rsidP="00666311">
            <w:pPr>
              <w:keepNext/>
              <w:jc w:val="center"/>
              <w:rPr>
                <w:b/>
                <w:bCs/>
                <w:sz w:val="20"/>
                <w:szCs w:val="20"/>
              </w:rPr>
            </w:pPr>
            <w:r w:rsidRPr="00666311">
              <w:rPr>
                <w:b/>
                <w:bCs/>
                <w:sz w:val="20"/>
                <w:szCs w:val="20"/>
              </w:rPr>
              <w:t>150</w:t>
            </w:r>
          </w:p>
        </w:tc>
        <w:tc>
          <w:tcPr>
            <w:tcW w:w="1004" w:type="dxa"/>
            <w:tcMar>
              <w:top w:w="0" w:type="dxa"/>
              <w:left w:w="108" w:type="dxa"/>
              <w:bottom w:w="0" w:type="dxa"/>
              <w:right w:w="108" w:type="dxa"/>
            </w:tcMar>
            <w:vAlign w:val="center"/>
            <w:hideMark/>
          </w:tcPr>
          <w:p w14:paraId="37F33451" w14:textId="77777777" w:rsidR="00666311" w:rsidRPr="00666311" w:rsidRDefault="00666311" w:rsidP="00666311">
            <w:pPr>
              <w:keepNext/>
              <w:jc w:val="center"/>
              <w:rPr>
                <w:b/>
                <w:bCs/>
                <w:sz w:val="20"/>
                <w:szCs w:val="20"/>
              </w:rPr>
            </w:pPr>
            <w:r w:rsidRPr="00666311">
              <w:rPr>
                <w:b/>
                <w:bCs/>
                <w:sz w:val="20"/>
                <w:szCs w:val="20"/>
              </w:rPr>
              <w:t>502</w:t>
            </w:r>
          </w:p>
        </w:tc>
        <w:tc>
          <w:tcPr>
            <w:tcW w:w="616" w:type="dxa"/>
            <w:tcMar>
              <w:top w:w="0" w:type="dxa"/>
              <w:left w:w="108" w:type="dxa"/>
              <w:bottom w:w="0" w:type="dxa"/>
              <w:right w:w="108" w:type="dxa"/>
            </w:tcMar>
            <w:vAlign w:val="center"/>
            <w:hideMark/>
          </w:tcPr>
          <w:p w14:paraId="082AD9DA" w14:textId="77777777" w:rsidR="00666311" w:rsidRPr="00666311" w:rsidRDefault="00666311" w:rsidP="00666311">
            <w:pPr>
              <w:keepNext/>
              <w:jc w:val="center"/>
              <w:rPr>
                <w:b/>
                <w:bCs/>
                <w:sz w:val="20"/>
                <w:szCs w:val="20"/>
              </w:rPr>
            </w:pPr>
            <w:r w:rsidRPr="00666311">
              <w:rPr>
                <w:b/>
                <w:bCs/>
                <w:sz w:val="20"/>
                <w:szCs w:val="20"/>
              </w:rPr>
              <w:t>10</w:t>
            </w:r>
          </w:p>
        </w:tc>
        <w:tc>
          <w:tcPr>
            <w:tcW w:w="1004" w:type="dxa"/>
            <w:tcMar>
              <w:top w:w="0" w:type="dxa"/>
              <w:left w:w="108" w:type="dxa"/>
              <w:bottom w:w="0" w:type="dxa"/>
              <w:right w:w="108" w:type="dxa"/>
            </w:tcMar>
            <w:vAlign w:val="center"/>
            <w:hideMark/>
          </w:tcPr>
          <w:p w14:paraId="6EF42C2D" w14:textId="77777777" w:rsidR="00666311" w:rsidRPr="00666311" w:rsidRDefault="00666311" w:rsidP="00666311">
            <w:pPr>
              <w:keepNext/>
              <w:jc w:val="center"/>
              <w:rPr>
                <w:b/>
                <w:bCs/>
                <w:sz w:val="20"/>
                <w:szCs w:val="20"/>
              </w:rPr>
            </w:pPr>
            <w:r w:rsidRPr="00666311">
              <w:rPr>
                <w:b/>
                <w:bCs/>
                <w:sz w:val="20"/>
                <w:szCs w:val="20"/>
              </w:rPr>
              <w:t>524</w:t>
            </w:r>
          </w:p>
        </w:tc>
        <w:tc>
          <w:tcPr>
            <w:tcW w:w="671" w:type="dxa"/>
            <w:tcMar>
              <w:top w:w="0" w:type="dxa"/>
              <w:left w:w="108" w:type="dxa"/>
              <w:bottom w:w="0" w:type="dxa"/>
              <w:right w:w="108" w:type="dxa"/>
            </w:tcMar>
            <w:vAlign w:val="center"/>
            <w:hideMark/>
          </w:tcPr>
          <w:p w14:paraId="284FAC17" w14:textId="77777777" w:rsidR="00666311" w:rsidRPr="00666311" w:rsidRDefault="00666311" w:rsidP="00666311">
            <w:pPr>
              <w:keepNext/>
              <w:jc w:val="center"/>
              <w:rPr>
                <w:b/>
                <w:bCs/>
                <w:sz w:val="20"/>
                <w:szCs w:val="20"/>
              </w:rPr>
            </w:pPr>
            <w:r w:rsidRPr="00666311">
              <w:rPr>
                <w:b/>
                <w:bCs/>
                <w:sz w:val="20"/>
                <w:szCs w:val="20"/>
              </w:rPr>
              <w:t>40</w:t>
            </w:r>
          </w:p>
        </w:tc>
        <w:tc>
          <w:tcPr>
            <w:tcW w:w="1039" w:type="dxa"/>
            <w:tcMar>
              <w:top w:w="0" w:type="dxa"/>
              <w:left w:w="108" w:type="dxa"/>
              <w:bottom w:w="0" w:type="dxa"/>
              <w:right w:w="108" w:type="dxa"/>
            </w:tcMar>
            <w:vAlign w:val="center"/>
            <w:hideMark/>
          </w:tcPr>
          <w:p w14:paraId="1389BE02" w14:textId="77777777" w:rsidR="00666311" w:rsidRPr="00666311" w:rsidRDefault="00666311" w:rsidP="00666311">
            <w:pPr>
              <w:keepNext/>
              <w:jc w:val="center"/>
              <w:rPr>
                <w:b/>
                <w:bCs/>
                <w:sz w:val="20"/>
                <w:szCs w:val="20"/>
              </w:rPr>
            </w:pPr>
            <w:r w:rsidRPr="00666311">
              <w:rPr>
                <w:b/>
                <w:bCs/>
                <w:sz w:val="20"/>
                <w:szCs w:val="20"/>
              </w:rPr>
              <w:t>316</w:t>
            </w:r>
          </w:p>
        </w:tc>
        <w:tc>
          <w:tcPr>
            <w:tcW w:w="659" w:type="dxa"/>
            <w:tcMar>
              <w:top w:w="0" w:type="dxa"/>
              <w:left w:w="108" w:type="dxa"/>
              <w:bottom w:w="0" w:type="dxa"/>
              <w:right w:w="108" w:type="dxa"/>
            </w:tcMar>
            <w:vAlign w:val="center"/>
            <w:hideMark/>
          </w:tcPr>
          <w:p w14:paraId="264B096D" w14:textId="77777777" w:rsidR="00666311" w:rsidRPr="00666311" w:rsidRDefault="00666311" w:rsidP="00666311">
            <w:pPr>
              <w:keepNext/>
              <w:jc w:val="center"/>
              <w:rPr>
                <w:b/>
                <w:bCs/>
                <w:sz w:val="20"/>
                <w:szCs w:val="20"/>
              </w:rPr>
            </w:pPr>
            <w:r w:rsidRPr="00666311">
              <w:rPr>
                <w:b/>
                <w:bCs/>
                <w:sz w:val="20"/>
                <w:szCs w:val="20"/>
              </w:rPr>
              <w:t>219</w:t>
            </w:r>
          </w:p>
        </w:tc>
        <w:tc>
          <w:tcPr>
            <w:tcW w:w="961" w:type="dxa"/>
            <w:tcMar>
              <w:top w:w="0" w:type="dxa"/>
              <w:left w:w="108" w:type="dxa"/>
              <w:bottom w:w="0" w:type="dxa"/>
              <w:right w:w="108" w:type="dxa"/>
            </w:tcMar>
            <w:vAlign w:val="center"/>
            <w:hideMark/>
          </w:tcPr>
          <w:p w14:paraId="27B56501" w14:textId="77777777" w:rsidR="00666311" w:rsidRPr="00666311" w:rsidRDefault="00666311" w:rsidP="00666311">
            <w:pPr>
              <w:keepNext/>
              <w:jc w:val="center"/>
              <w:rPr>
                <w:b/>
                <w:bCs/>
                <w:sz w:val="20"/>
                <w:szCs w:val="20"/>
              </w:rPr>
            </w:pPr>
            <w:r w:rsidRPr="00666311">
              <w:rPr>
                <w:b/>
                <w:bCs/>
                <w:sz w:val="20"/>
                <w:szCs w:val="20"/>
              </w:rPr>
              <w:t>3,953</w:t>
            </w:r>
          </w:p>
        </w:tc>
      </w:tr>
      <w:tr w:rsidR="00666311" w14:paraId="70977817" w14:textId="77777777" w:rsidTr="00666311">
        <w:trPr>
          <w:trHeight w:val="288"/>
          <w:jc w:val="center"/>
        </w:trPr>
        <w:tc>
          <w:tcPr>
            <w:tcW w:w="10165" w:type="dxa"/>
            <w:gridSpan w:val="11"/>
            <w:tcMar>
              <w:top w:w="0" w:type="dxa"/>
              <w:left w:w="108" w:type="dxa"/>
              <w:bottom w:w="0" w:type="dxa"/>
              <w:right w:w="108" w:type="dxa"/>
            </w:tcMar>
            <w:vAlign w:val="center"/>
            <w:hideMark/>
          </w:tcPr>
          <w:p w14:paraId="4D2A7356" w14:textId="77777777" w:rsidR="00666311" w:rsidRDefault="00666311" w:rsidP="00666311">
            <w:pPr>
              <w:keepNext/>
              <w:rPr>
                <w:b/>
                <w:bCs/>
              </w:rPr>
            </w:pPr>
            <w:r>
              <w:rPr>
                <w:i/>
                <w:iCs/>
                <w:sz w:val="16"/>
                <w:szCs w:val="16"/>
              </w:rPr>
              <w:t>Source:  Bank Data</w:t>
            </w:r>
          </w:p>
        </w:tc>
      </w:tr>
    </w:tbl>
    <w:p w14:paraId="0282E68C" w14:textId="5EB78B63" w:rsidR="00A36ACB" w:rsidRDefault="00A36ACB" w:rsidP="00E93716">
      <w:pPr>
        <w:rPr>
          <w:bCs/>
        </w:rPr>
      </w:pPr>
    </w:p>
    <w:p w14:paraId="48FCCBF9" w14:textId="2176C167" w:rsidR="00E93716" w:rsidRDefault="00E93716" w:rsidP="00E93716">
      <w:pPr>
        <w:rPr>
          <w:bCs/>
        </w:rPr>
      </w:pPr>
      <w:r>
        <w:rPr>
          <w:bCs/>
        </w:rPr>
        <w:t xml:space="preserve">The </w:t>
      </w:r>
      <w:r w:rsidR="003F4662">
        <w:rPr>
          <w:bCs/>
        </w:rPr>
        <w:t xml:space="preserve">institution </w:t>
      </w:r>
      <w:r>
        <w:rPr>
          <w:bCs/>
        </w:rPr>
        <w:t xml:space="preserve">has approximately $3.1 million in qualified equity investments.  </w:t>
      </w:r>
      <w:r w:rsidR="001F3D38">
        <w:rPr>
          <w:bCs/>
        </w:rPr>
        <w:t xml:space="preserve">Since the previous evaluation, new investments represent </w:t>
      </w:r>
      <w:r>
        <w:rPr>
          <w:bCs/>
        </w:rPr>
        <w:t>$500</w:t>
      </w:r>
      <w:r w:rsidR="00A915B1">
        <w:rPr>
          <w:bCs/>
        </w:rPr>
        <w:t>,000</w:t>
      </w:r>
      <w:r>
        <w:rPr>
          <w:bCs/>
        </w:rPr>
        <w:t>.  All prior period equity investments helped provide affordable housing, and all current period equity investments helped economic development.</w:t>
      </w:r>
      <w:r w:rsidR="00E25859">
        <w:rPr>
          <w:bCs/>
        </w:rPr>
        <w:t xml:space="preserve">  </w:t>
      </w:r>
      <w:r>
        <w:rPr>
          <w:bCs/>
        </w:rPr>
        <w:t>The following are notable examples of qualified investments and donations.</w:t>
      </w:r>
    </w:p>
    <w:p w14:paraId="2529DDFC" w14:textId="77777777" w:rsidR="00E93716" w:rsidRDefault="00E93716" w:rsidP="00E93716">
      <w:pPr>
        <w:rPr>
          <w:bCs/>
        </w:rPr>
      </w:pPr>
    </w:p>
    <w:p w14:paraId="5235CDCF" w14:textId="77777777" w:rsidR="00E93716" w:rsidRDefault="00E93716" w:rsidP="00E93716">
      <w:pPr>
        <w:rPr>
          <w:bCs/>
          <w:u w:val="single"/>
        </w:rPr>
      </w:pPr>
      <w:r>
        <w:rPr>
          <w:bCs/>
          <w:u w:val="single"/>
        </w:rPr>
        <w:t>Equity and Debt Security Investments</w:t>
      </w:r>
    </w:p>
    <w:p w14:paraId="7525600D" w14:textId="77777777" w:rsidR="00E93716" w:rsidRDefault="00E93716" w:rsidP="00E93716">
      <w:pPr>
        <w:rPr>
          <w:bCs/>
          <w:u w:val="single"/>
        </w:rPr>
      </w:pPr>
    </w:p>
    <w:p w14:paraId="35E2DB78" w14:textId="77777777" w:rsidR="00E93716" w:rsidRDefault="00E93716" w:rsidP="00E93716">
      <w:pPr>
        <w:rPr>
          <w:b/>
          <w:bCs/>
          <w:i/>
        </w:rPr>
      </w:pPr>
      <w:r>
        <w:rPr>
          <w:b/>
          <w:bCs/>
          <w:i/>
        </w:rPr>
        <w:t>Current Period Investments</w:t>
      </w:r>
    </w:p>
    <w:p w14:paraId="5B0A511A" w14:textId="77777777" w:rsidR="00E93716" w:rsidRDefault="00E93716" w:rsidP="00E93716">
      <w:pPr>
        <w:rPr>
          <w:b/>
          <w:bCs/>
          <w:i/>
        </w:rPr>
      </w:pPr>
    </w:p>
    <w:p w14:paraId="35D6295D" w14:textId="51595D83" w:rsidR="00E93716" w:rsidRDefault="00E93716" w:rsidP="000800B4">
      <w:pPr>
        <w:pStyle w:val="ListParagraph"/>
        <w:widowControl/>
        <w:numPr>
          <w:ilvl w:val="0"/>
          <w:numId w:val="36"/>
        </w:numPr>
        <w:ind w:left="360"/>
        <w:contextualSpacing/>
        <w:rPr>
          <w:rFonts w:ascii="Times New Roman" w:hAnsi="Times New Roman" w:cs="Times New Roman"/>
          <w:bCs/>
        </w:rPr>
      </w:pPr>
      <w:r>
        <w:rPr>
          <w:rFonts w:ascii="Times New Roman" w:hAnsi="Times New Roman" w:cs="Times New Roman"/>
          <w:bCs/>
        </w:rPr>
        <w:t xml:space="preserve">The </w:t>
      </w:r>
      <w:r w:rsidR="003F4662">
        <w:rPr>
          <w:rFonts w:ascii="Times New Roman" w:hAnsi="Times New Roman" w:cs="Times New Roman"/>
          <w:bCs/>
        </w:rPr>
        <w:t xml:space="preserve">institution </w:t>
      </w:r>
      <w:r>
        <w:rPr>
          <w:rFonts w:ascii="Times New Roman" w:hAnsi="Times New Roman" w:cs="Times New Roman"/>
          <w:bCs/>
        </w:rPr>
        <w:t>invested $500</w:t>
      </w:r>
      <w:r w:rsidR="00A915B1">
        <w:rPr>
          <w:rFonts w:ascii="Times New Roman" w:hAnsi="Times New Roman" w:cs="Times New Roman"/>
          <w:bCs/>
        </w:rPr>
        <w:t>,000</w:t>
      </w:r>
      <w:r>
        <w:rPr>
          <w:rFonts w:ascii="Times New Roman" w:hAnsi="Times New Roman" w:cs="Times New Roman"/>
          <w:bCs/>
        </w:rPr>
        <w:t xml:space="preserve"> in a loan fund, which included SBA loans to finance small businesses that created jobs for low- and moderate-income individuals.</w:t>
      </w:r>
    </w:p>
    <w:p w14:paraId="73FDA33B" w14:textId="77777777" w:rsidR="00E93716" w:rsidRDefault="00E93716" w:rsidP="00E93716">
      <w:pPr>
        <w:rPr>
          <w:b/>
          <w:bCs/>
          <w:i/>
        </w:rPr>
      </w:pPr>
    </w:p>
    <w:p w14:paraId="646C1574" w14:textId="77777777" w:rsidR="00E93716" w:rsidRDefault="00E93716" w:rsidP="00E93716">
      <w:pPr>
        <w:rPr>
          <w:b/>
          <w:bCs/>
          <w:i/>
        </w:rPr>
      </w:pPr>
      <w:r>
        <w:rPr>
          <w:b/>
          <w:bCs/>
          <w:i/>
        </w:rPr>
        <w:t>Prior Period Investments</w:t>
      </w:r>
    </w:p>
    <w:p w14:paraId="217FE945" w14:textId="77777777" w:rsidR="00E93716" w:rsidRDefault="00E93716" w:rsidP="00E93716">
      <w:pPr>
        <w:rPr>
          <w:b/>
          <w:bCs/>
          <w:i/>
        </w:rPr>
      </w:pPr>
    </w:p>
    <w:p w14:paraId="4324C5A5" w14:textId="7255B5AA" w:rsidR="00E93716" w:rsidRDefault="00E93716" w:rsidP="000800B4">
      <w:pPr>
        <w:pStyle w:val="ListParagraph"/>
        <w:widowControl/>
        <w:numPr>
          <w:ilvl w:val="0"/>
          <w:numId w:val="36"/>
        </w:numPr>
        <w:ind w:left="360"/>
        <w:contextualSpacing/>
        <w:rPr>
          <w:rFonts w:ascii="Times New Roman" w:hAnsi="Times New Roman" w:cs="Times New Roman"/>
          <w:bCs/>
        </w:rPr>
      </w:pPr>
      <w:r>
        <w:rPr>
          <w:rFonts w:ascii="Times New Roman" w:hAnsi="Times New Roman" w:cs="Times New Roman"/>
          <w:bCs/>
        </w:rPr>
        <w:t xml:space="preserve">The </w:t>
      </w:r>
      <w:r w:rsidR="003F4662">
        <w:rPr>
          <w:rFonts w:ascii="Times New Roman" w:hAnsi="Times New Roman" w:cs="Times New Roman"/>
          <w:bCs/>
        </w:rPr>
        <w:t xml:space="preserve">institution </w:t>
      </w:r>
      <w:r>
        <w:rPr>
          <w:rFonts w:ascii="Times New Roman" w:hAnsi="Times New Roman" w:cs="Times New Roman"/>
          <w:bCs/>
        </w:rPr>
        <w:t>has $1.0 million o</w:t>
      </w:r>
      <w:r w:rsidR="00C27F88">
        <w:rPr>
          <w:rFonts w:ascii="Times New Roman" w:hAnsi="Times New Roman" w:cs="Times New Roman"/>
          <w:bCs/>
        </w:rPr>
        <w:t>utstanding invested in mortgage-</w:t>
      </w:r>
      <w:r>
        <w:rPr>
          <w:rFonts w:ascii="Times New Roman" w:hAnsi="Times New Roman" w:cs="Times New Roman"/>
          <w:bCs/>
        </w:rPr>
        <w:t xml:space="preserve">backed securities </w:t>
      </w:r>
      <w:r w:rsidR="00C27F88">
        <w:rPr>
          <w:rFonts w:ascii="Times New Roman" w:hAnsi="Times New Roman" w:cs="Times New Roman"/>
          <w:bCs/>
        </w:rPr>
        <w:t xml:space="preserve">collateralized by home mortgage loans made to </w:t>
      </w:r>
      <w:r>
        <w:rPr>
          <w:rFonts w:ascii="Times New Roman" w:hAnsi="Times New Roman" w:cs="Times New Roman"/>
          <w:bCs/>
        </w:rPr>
        <w:t xml:space="preserve">low- and moderate-income </w:t>
      </w:r>
      <w:r w:rsidR="00D573CD">
        <w:rPr>
          <w:rFonts w:ascii="Times New Roman" w:hAnsi="Times New Roman" w:cs="Times New Roman"/>
          <w:bCs/>
        </w:rPr>
        <w:t>individuals</w:t>
      </w:r>
      <w:r>
        <w:rPr>
          <w:rFonts w:ascii="Times New Roman" w:hAnsi="Times New Roman" w:cs="Times New Roman"/>
          <w:bCs/>
        </w:rPr>
        <w:t>.</w:t>
      </w:r>
    </w:p>
    <w:p w14:paraId="74BF3304" w14:textId="77777777" w:rsidR="00E93716" w:rsidRPr="00754CCA" w:rsidRDefault="00E93716" w:rsidP="000800B4">
      <w:pPr>
        <w:ind w:left="360"/>
        <w:rPr>
          <w:bCs/>
        </w:rPr>
      </w:pPr>
    </w:p>
    <w:p w14:paraId="661505C1" w14:textId="2848208B" w:rsidR="00E93716" w:rsidRPr="00754CCA" w:rsidRDefault="00E93716" w:rsidP="000800B4">
      <w:pPr>
        <w:pStyle w:val="ListParagraph"/>
        <w:widowControl/>
        <w:numPr>
          <w:ilvl w:val="0"/>
          <w:numId w:val="36"/>
        </w:numPr>
        <w:ind w:left="360"/>
        <w:contextualSpacing/>
        <w:rPr>
          <w:rFonts w:ascii="Times New Roman" w:hAnsi="Times New Roman" w:cs="Times New Roman"/>
          <w:bCs/>
        </w:rPr>
      </w:pPr>
      <w:r>
        <w:rPr>
          <w:rFonts w:ascii="Times New Roman" w:hAnsi="Times New Roman" w:cs="Times New Roman"/>
          <w:bCs/>
        </w:rPr>
        <w:lastRenderedPageBreak/>
        <w:t xml:space="preserve">The </w:t>
      </w:r>
      <w:r w:rsidR="003F4662">
        <w:rPr>
          <w:rFonts w:ascii="Times New Roman" w:hAnsi="Times New Roman" w:cs="Times New Roman"/>
          <w:bCs/>
        </w:rPr>
        <w:t xml:space="preserve">institution </w:t>
      </w:r>
      <w:r>
        <w:rPr>
          <w:rFonts w:ascii="Times New Roman" w:hAnsi="Times New Roman" w:cs="Times New Roman"/>
          <w:bCs/>
        </w:rPr>
        <w:t>has $1.6 million outstanding invested in a mutual fund which identifies and purchases securities t</w:t>
      </w:r>
      <w:r w:rsidR="00D573CD">
        <w:rPr>
          <w:rFonts w:ascii="Times New Roman" w:hAnsi="Times New Roman" w:cs="Times New Roman"/>
          <w:bCs/>
        </w:rPr>
        <w:t>hat support community services that</w:t>
      </w:r>
      <w:r>
        <w:rPr>
          <w:rFonts w:ascii="Times New Roman" w:hAnsi="Times New Roman" w:cs="Times New Roman"/>
          <w:bCs/>
        </w:rPr>
        <w:t xml:space="preserve"> benefit low- and moderate-income individuals and census tracts within the bank’s assessment area.</w:t>
      </w:r>
    </w:p>
    <w:p w14:paraId="4F8AAD21" w14:textId="77777777" w:rsidR="00E93716" w:rsidRDefault="00E93716" w:rsidP="00E93716">
      <w:pPr>
        <w:rPr>
          <w:b/>
          <w:bCs/>
          <w:i/>
        </w:rPr>
      </w:pPr>
    </w:p>
    <w:p w14:paraId="1620BA09" w14:textId="77777777" w:rsidR="00E93716" w:rsidRDefault="00E93716" w:rsidP="00E93716">
      <w:pPr>
        <w:rPr>
          <w:bCs/>
          <w:u w:val="single"/>
        </w:rPr>
      </w:pPr>
      <w:r>
        <w:rPr>
          <w:bCs/>
          <w:u w:val="single"/>
        </w:rPr>
        <w:t>Charitable Contributions</w:t>
      </w:r>
    </w:p>
    <w:p w14:paraId="008DA618" w14:textId="77777777" w:rsidR="00E93716" w:rsidRPr="00754CCA" w:rsidRDefault="00E93716" w:rsidP="00E93716">
      <w:pPr>
        <w:rPr>
          <w:bCs/>
          <w:u w:val="single"/>
        </w:rPr>
      </w:pPr>
    </w:p>
    <w:p w14:paraId="55298A62" w14:textId="6CCE7A36" w:rsidR="00E93716" w:rsidRPr="00D90FDF" w:rsidRDefault="00E93716" w:rsidP="000800B4">
      <w:pPr>
        <w:pStyle w:val="ListParagraph"/>
        <w:widowControl/>
        <w:numPr>
          <w:ilvl w:val="0"/>
          <w:numId w:val="36"/>
        </w:numPr>
        <w:ind w:left="360"/>
        <w:contextualSpacing/>
        <w:rPr>
          <w:rFonts w:ascii="Times New Roman" w:hAnsi="Times New Roman" w:cs="Times New Roman"/>
          <w:bCs/>
        </w:rPr>
      </w:pPr>
      <w:r w:rsidRPr="00D90FDF">
        <w:rPr>
          <w:rFonts w:ascii="Times New Roman" w:hAnsi="Times New Roman" w:cs="Times New Roman"/>
          <w:bCs/>
        </w:rPr>
        <w:t xml:space="preserve">The </w:t>
      </w:r>
      <w:r w:rsidR="003F4662">
        <w:rPr>
          <w:rFonts w:ascii="Times New Roman" w:hAnsi="Times New Roman" w:cs="Times New Roman"/>
          <w:bCs/>
        </w:rPr>
        <w:t>institution</w:t>
      </w:r>
      <w:r w:rsidR="003F4662" w:rsidRPr="00D90FDF">
        <w:rPr>
          <w:rFonts w:ascii="Times New Roman" w:hAnsi="Times New Roman" w:cs="Times New Roman"/>
          <w:bCs/>
        </w:rPr>
        <w:t xml:space="preserve"> </w:t>
      </w:r>
      <w:r w:rsidRPr="00D90FDF">
        <w:rPr>
          <w:rFonts w:ascii="Times New Roman" w:hAnsi="Times New Roman" w:cs="Times New Roman"/>
          <w:bCs/>
        </w:rPr>
        <w:t>provided approximately $90</w:t>
      </w:r>
      <w:r w:rsidR="000C5731" w:rsidRPr="00D90FDF">
        <w:rPr>
          <w:rFonts w:ascii="Times New Roman" w:hAnsi="Times New Roman" w:cs="Times New Roman"/>
          <w:bCs/>
        </w:rPr>
        <w:t>,000</w:t>
      </w:r>
      <w:r w:rsidRPr="00D90FDF">
        <w:rPr>
          <w:rFonts w:ascii="Times New Roman" w:hAnsi="Times New Roman" w:cs="Times New Roman"/>
          <w:bCs/>
        </w:rPr>
        <w:t xml:space="preserve"> to a community development organization that offers services and programs t</w:t>
      </w:r>
      <w:r w:rsidR="00D573CD">
        <w:rPr>
          <w:rFonts w:ascii="Times New Roman" w:hAnsi="Times New Roman" w:cs="Times New Roman"/>
          <w:bCs/>
        </w:rPr>
        <w:t>hat benefit</w:t>
      </w:r>
      <w:r w:rsidRPr="00D90FDF">
        <w:rPr>
          <w:rFonts w:ascii="Times New Roman" w:hAnsi="Times New Roman" w:cs="Times New Roman"/>
          <w:bCs/>
        </w:rPr>
        <w:t xml:space="preserve"> low- and moderate-income individuals </w:t>
      </w:r>
      <w:r w:rsidR="00D573CD">
        <w:rPr>
          <w:rFonts w:ascii="Times New Roman" w:hAnsi="Times New Roman" w:cs="Times New Roman"/>
          <w:bCs/>
        </w:rPr>
        <w:t>t</w:t>
      </w:r>
      <w:r w:rsidRPr="00D90FDF">
        <w:rPr>
          <w:rFonts w:ascii="Times New Roman" w:hAnsi="Times New Roman" w:cs="Times New Roman"/>
          <w:bCs/>
        </w:rPr>
        <w:t>hrough affordable housing and economic opportunities.</w:t>
      </w:r>
    </w:p>
    <w:p w14:paraId="397C0002" w14:textId="77777777" w:rsidR="00E93716" w:rsidRPr="0012420A" w:rsidRDefault="00E93716" w:rsidP="0012420A">
      <w:pPr>
        <w:rPr>
          <w:bCs/>
        </w:rPr>
      </w:pPr>
    </w:p>
    <w:p w14:paraId="651915EE" w14:textId="2E4F2EE1" w:rsidR="00E93716" w:rsidRPr="00D90FDF" w:rsidRDefault="00E93716" w:rsidP="000800B4">
      <w:pPr>
        <w:pStyle w:val="ListParagraph"/>
        <w:widowControl/>
        <w:numPr>
          <w:ilvl w:val="0"/>
          <w:numId w:val="36"/>
        </w:numPr>
        <w:ind w:left="360"/>
        <w:contextualSpacing/>
        <w:rPr>
          <w:rFonts w:ascii="Times New Roman" w:hAnsi="Times New Roman" w:cs="Times New Roman"/>
          <w:bCs/>
        </w:rPr>
      </w:pPr>
      <w:r w:rsidRPr="00D90FDF">
        <w:rPr>
          <w:rFonts w:ascii="Times New Roman" w:hAnsi="Times New Roman" w:cs="Times New Roman"/>
          <w:bCs/>
        </w:rPr>
        <w:t xml:space="preserve">The </w:t>
      </w:r>
      <w:r w:rsidR="003F4662">
        <w:rPr>
          <w:rFonts w:ascii="Times New Roman" w:hAnsi="Times New Roman" w:cs="Times New Roman"/>
          <w:bCs/>
        </w:rPr>
        <w:t>institution</w:t>
      </w:r>
      <w:r w:rsidR="003F4662" w:rsidRPr="00D90FDF">
        <w:rPr>
          <w:rFonts w:ascii="Times New Roman" w:hAnsi="Times New Roman" w:cs="Times New Roman"/>
          <w:bCs/>
        </w:rPr>
        <w:t xml:space="preserve"> </w:t>
      </w:r>
      <w:r w:rsidRPr="00D90FDF">
        <w:rPr>
          <w:rFonts w:ascii="Times New Roman" w:hAnsi="Times New Roman" w:cs="Times New Roman"/>
          <w:bCs/>
        </w:rPr>
        <w:t>donated approximat</w:t>
      </w:r>
      <w:r w:rsidR="000C5731" w:rsidRPr="00D90FDF">
        <w:rPr>
          <w:rFonts w:ascii="Times New Roman" w:hAnsi="Times New Roman" w:cs="Times New Roman"/>
          <w:bCs/>
        </w:rPr>
        <w:t xml:space="preserve">ely $107,000 </w:t>
      </w:r>
      <w:r w:rsidRPr="00D90FDF">
        <w:rPr>
          <w:rFonts w:ascii="Times New Roman" w:hAnsi="Times New Roman" w:cs="Times New Roman"/>
          <w:bCs/>
        </w:rPr>
        <w:t xml:space="preserve">to </w:t>
      </w:r>
      <w:r w:rsidR="00896331">
        <w:rPr>
          <w:rFonts w:ascii="Times New Roman" w:hAnsi="Times New Roman" w:cs="Times New Roman"/>
          <w:bCs/>
        </w:rPr>
        <w:t xml:space="preserve">two organizations that </w:t>
      </w:r>
      <w:r w:rsidRPr="00D90FDF">
        <w:rPr>
          <w:rFonts w:ascii="Times New Roman" w:hAnsi="Times New Roman" w:cs="Times New Roman"/>
          <w:bCs/>
        </w:rPr>
        <w:t>provide services and support for those in poverty in Hampshire County.</w:t>
      </w:r>
    </w:p>
    <w:p w14:paraId="0E6B3710" w14:textId="77777777" w:rsidR="00E93716" w:rsidRPr="00C358E9" w:rsidRDefault="00E93716" w:rsidP="000800B4">
      <w:pPr>
        <w:pStyle w:val="ListParagraph"/>
        <w:ind w:left="360"/>
        <w:rPr>
          <w:rFonts w:ascii="Times New Roman" w:hAnsi="Times New Roman" w:cs="Times New Roman"/>
          <w:bCs/>
        </w:rPr>
      </w:pPr>
    </w:p>
    <w:p w14:paraId="422C0DFF" w14:textId="64137D41" w:rsidR="00E93716" w:rsidRPr="00422F7B" w:rsidRDefault="00E93716" w:rsidP="000800B4">
      <w:pPr>
        <w:pStyle w:val="ListParagraph"/>
        <w:widowControl/>
        <w:numPr>
          <w:ilvl w:val="0"/>
          <w:numId w:val="36"/>
        </w:numPr>
        <w:ind w:left="360"/>
        <w:contextualSpacing/>
        <w:rPr>
          <w:rFonts w:ascii="Times New Roman" w:hAnsi="Times New Roman" w:cs="Times New Roman"/>
          <w:bCs/>
        </w:rPr>
      </w:pPr>
      <w:r>
        <w:rPr>
          <w:rFonts w:ascii="Times New Roman" w:hAnsi="Times New Roman" w:cs="Times New Roman"/>
          <w:bCs/>
        </w:rPr>
        <w:t>The</w:t>
      </w:r>
      <w:r w:rsidR="000C5731">
        <w:rPr>
          <w:rFonts w:ascii="Times New Roman" w:hAnsi="Times New Roman" w:cs="Times New Roman"/>
          <w:bCs/>
        </w:rPr>
        <w:t xml:space="preserve"> </w:t>
      </w:r>
      <w:r w:rsidR="003F4662">
        <w:rPr>
          <w:rFonts w:ascii="Times New Roman" w:hAnsi="Times New Roman" w:cs="Times New Roman"/>
          <w:bCs/>
        </w:rPr>
        <w:t xml:space="preserve">institution </w:t>
      </w:r>
      <w:r w:rsidR="000C5731">
        <w:rPr>
          <w:rFonts w:ascii="Times New Roman" w:hAnsi="Times New Roman" w:cs="Times New Roman"/>
          <w:bCs/>
        </w:rPr>
        <w:t xml:space="preserve">donated approximately $30,000 </w:t>
      </w:r>
      <w:r>
        <w:rPr>
          <w:rFonts w:ascii="Times New Roman" w:hAnsi="Times New Roman" w:cs="Times New Roman"/>
          <w:bCs/>
        </w:rPr>
        <w:t xml:space="preserve">to provide affordable housing to low- and moderate-income individuals within </w:t>
      </w:r>
      <w:r w:rsidR="00E25859">
        <w:rPr>
          <w:rFonts w:ascii="Times New Roman" w:hAnsi="Times New Roman" w:cs="Times New Roman"/>
          <w:bCs/>
        </w:rPr>
        <w:t>the Springfield, MA MSA</w:t>
      </w:r>
      <w:r>
        <w:rPr>
          <w:rFonts w:ascii="Times New Roman" w:hAnsi="Times New Roman" w:cs="Times New Roman"/>
          <w:bCs/>
        </w:rPr>
        <w:t>.</w:t>
      </w:r>
    </w:p>
    <w:p w14:paraId="2F21B76B" w14:textId="77777777" w:rsidR="00EA4565" w:rsidRDefault="00EA4565" w:rsidP="00412048">
      <w:pPr>
        <w:rPr>
          <w:b/>
          <w:bCs/>
          <w:u w:val="single"/>
        </w:rPr>
      </w:pPr>
    </w:p>
    <w:p w14:paraId="3B865E29" w14:textId="011DE7F1" w:rsidR="00EA4565" w:rsidRDefault="001F37EF" w:rsidP="00412048">
      <w:pPr>
        <w:rPr>
          <w:b/>
          <w:bCs/>
          <w:u w:val="single"/>
        </w:rPr>
      </w:pPr>
      <w:r>
        <w:rPr>
          <w:b/>
          <w:bCs/>
          <w:u w:val="single"/>
        </w:rPr>
        <w:t>Responsiveness</w:t>
      </w:r>
      <w:r w:rsidR="00EA4565">
        <w:rPr>
          <w:b/>
          <w:bCs/>
          <w:u w:val="single"/>
        </w:rPr>
        <w:t xml:space="preserve"> to Credit and Community Development Needs</w:t>
      </w:r>
    </w:p>
    <w:p w14:paraId="2CD72004" w14:textId="77777777" w:rsidR="00EA4565" w:rsidRDefault="00EA4565" w:rsidP="00412048">
      <w:pPr>
        <w:rPr>
          <w:b/>
          <w:bCs/>
          <w:u w:val="single"/>
        </w:rPr>
      </w:pPr>
    </w:p>
    <w:p w14:paraId="53F3FA1E" w14:textId="15BA0E03" w:rsidR="00E93716" w:rsidRDefault="00E93716" w:rsidP="00E93716">
      <w:pPr>
        <w:rPr>
          <w:bCs/>
        </w:rPr>
      </w:pPr>
      <w:r>
        <w:rPr>
          <w:bCs/>
        </w:rPr>
        <w:t>Th</w:t>
      </w:r>
      <w:r w:rsidR="00C944D4">
        <w:rPr>
          <w:bCs/>
        </w:rPr>
        <w:t>e institution exhibits good</w:t>
      </w:r>
      <w:r>
        <w:rPr>
          <w:bCs/>
        </w:rPr>
        <w:t xml:space="preserve"> responsiveness to credit and community economic development needs.  The </w:t>
      </w:r>
      <w:r w:rsidR="00B464AC">
        <w:rPr>
          <w:bCs/>
        </w:rPr>
        <w:t xml:space="preserve">institution’s </w:t>
      </w:r>
      <w:r>
        <w:rPr>
          <w:bCs/>
        </w:rPr>
        <w:t xml:space="preserve">qualified investments, especially donations, have community development purposes that benefit communities throughout the entire assessment area that address key community development needs.  </w:t>
      </w:r>
      <w:r w:rsidR="00535740">
        <w:rPr>
          <w:bCs/>
        </w:rPr>
        <w:t xml:space="preserve">The majority of the </w:t>
      </w:r>
      <w:r w:rsidR="001F37EF">
        <w:rPr>
          <w:bCs/>
        </w:rPr>
        <w:t>institution’s</w:t>
      </w:r>
      <w:r w:rsidR="00535740">
        <w:rPr>
          <w:bCs/>
        </w:rPr>
        <w:t xml:space="preserve"> qualified investments and </w:t>
      </w:r>
      <w:r w:rsidR="001F37EF">
        <w:rPr>
          <w:bCs/>
        </w:rPr>
        <w:t>donations by</w:t>
      </w:r>
      <w:r>
        <w:rPr>
          <w:bCs/>
        </w:rPr>
        <w:t xml:space="preserve"> dollar amount and count benefit affordable housing and community service respectively.  Additionally</w:t>
      </w:r>
      <w:r w:rsidR="00B434E0">
        <w:rPr>
          <w:bCs/>
        </w:rPr>
        <w:t>,</w:t>
      </w:r>
      <w:r>
        <w:rPr>
          <w:bCs/>
        </w:rPr>
        <w:t xml:space="preserve"> needs such as economic development and revitalization and stabilization are also met by qualified investments.  </w:t>
      </w:r>
    </w:p>
    <w:p w14:paraId="51CF215F" w14:textId="77777777" w:rsidR="00EA4565" w:rsidRDefault="00EA4565" w:rsidP="00412048">
      <w:pPr>
        <w:rPr>
          <w:b/>
          <w:bCs/>
          <w:u w:val="single"/>
        </w:rPr>
      </w:pPr>
    </w:p>
    <w:p w14:paraId="12401680" w14:textId="77777777" w:rsidR="00EA4565" w:rsidRDefault="00EA4565" w:rsidP="00412048">
      <w:pPr>
        <w:rPr>
          <w:b/>
          <w:bCs/>
          <w:u w:val="single"/>
        </w:rPr>
      </w:pPr>
      <w:r>
        <w:rPr>
          <w:b/>
          <w:bCs/>
          <w:u w:val="single"/>
        </w:rPr>
        <w:t>Community Development Initiatives</w:t>
      </w:r>
    </w:p>
    <w:p w14:paraId="3FABEFF0" w14:textId="77777777" w:rsidR="00EA4565" w:rsidRDefault="00EA4565" w:rsidP="00412048">
      <w:pPr>
        <w:rPr>
          <w:b/>
          <w:bCs/>
          <w:u w:val="single"/>
        </w:rPr>
      </w:pPr>
    </w:p>
    <w:p w14:paraId="42208FF2" w14:textId="199E8328" w:rsidR="00E93716" w:rsidRDefault="00E93716" w:rsidP="00E93716">
      <w:pPr>
        <w:rPr>
          <w:iCs/>
        </w:rPr>
      </w:pPr>
      <w:r>
        <w:rPr>
          <w:iCs/>
        </w:rPr>
        <w:t xml:space="preserve">The institution occasionally uses innovative and complex investments to support community development initiatives.  The </w:t>
      </w:r>
      <w:r w:rsidR="003F4662">
        <w:rPr>
          <w:iCs/>
        </w:rPr>
        <w:t xml:space="preserve">institution </w:t>
      </w:r>
      <w:r>
        <w:rPr>
          <w:iCs/>
        </w:rPr>
        <w:t>use</w:t>
      </w:r>
      <w:r w:rsidR="004A1A1E">
        <w:rPr>
          <w:iCs/>
        </w:rPr>
        <w:t>d</w:t>
      </w:r>
      <w:r>
        <w:rPr>
          <w:iCs/>
        </w:rPr>
        <w:t xml:space="preserve"> both grants and investment</w:t>
      </w:r>
      <w:r w:rsidR="004A1A1E">
        <w:rPr>
          <w:iCs/>
        </w:rPr>
        <w:t>s</w:t>
      </w:r>
      <w:r>
        <w:rPr>
          <w:iCs/>
        </w:rPr>
        <w:t xml:space="preserve"> in loan funds to support community development needs</w:t>
      </w:r>
      <w:r w:rsidR="003F4662">
        <w:rPr>
          <w:iCs/>
        </w:rPr>
        <w:t xml:space="preserve">; however, </w:t>
      </w:r>
      <w:r w:rsidR="00E25859">
        <w:rPr>
          <w:iCs/>
        </w:rPr>
        <w:t xml:space="preserve">it </w:t>
      </w:r>
      <w:r w:rsidR="003F4662">
        <w:rPr>
          <w:iCs/>
        </w:rPr>
        <w:t>makes limited use of innovative or complex investment vehicles.  The institution primarily relies on mortgage backed securities and donations</w:t>
      </w:r>
      <w:r w:rsidR="00E25859">
        <w:rPr>
          <w:iCs/>
        </w:rPr>
        <w:t xml:space="preserve"> to make qualified investments.</w:t>
      </w:r>
    </w:p>
    <w:p w14:paraId="763F14DF" w14:textId="77777777" w:rsidR="00EA4565" w:rsidRPr="00161EC6" w:rsidRDefault="00E93716" w:rsidP="00412048">
      <w:pPr>
        <w:rPr>
          <w:b/>
          <w:bCs/>
          <w:u w:val="single"/>
        </w:rPr>
      </w:pPr>
      <w:r>
        <w:rPr>
          <w:b/>
          <w:bCs/>
          <w:u w:val="single"/>
        </w:rPr>
        <w:br w:type="page"/>
      </w:r>
      <w:r w:rsidR="00EA4565">
        <w:rPr>
          <w:b/>
          <w:bCs/>
          <w:u w:val="single"/>
        </w:rPr>
        <w:lastRenderedPageBreak/>
        <w:t>SERVICE TEST</w:t>
      </w:r>
    </w:p>
    <w:p w14:paraId="6D10A6AB" w14:textId="77777777" w:rsidR="0099672C" w:rsidRPr="00161EC6" w:rsidRDefault="0099672C" w:rsidP="00412048">
      <w:pPr>
        <w:rPr>
          <w:i/>
          <w:iCs/>
        </w:rPr>
      </w:pPr>
    </w:p>
    <w:p w14:paraId="32D6F179" w14:textId="1A0B2A6A" w:rsidR="00E93716" w:rsidRDefault="00E93716" w:rsidP="00E93716">
      <w:pPr>
        <w:rPr>
          <w:bCs/>
        </w:rPr>
      </w:pPr>
      <w:r>
        <w:rPr>
          <w:bCs/>
        </w:rPr>
        <w:t xml:space="preserve">Florence Bank’s Service Test rating is High Satisfactory.  The </w:t>
      </w:r>
      <w:r w:rsidR="00082297">
        <w:rPr>
          <w:bCs/>
        </w:rPr>
        <w:t xml:space="preserve">institution’s </w:t>
      </w:r>
      <w:r>
        <w:rPr>
          <w:bCs/>
        </w:rPr>
        <w:t xml:space="preserve">accessibility of delivery systems, changes in branch location, and level of community development services primarily support this conclusion.  </w:t>
      </w:r>
    </w:p>
    <w:p w14:paraId="7AFA7277" w14:textId="77777777" w:rsidR="00EA4565" w:rsidRDefault="00EA4565" w:rsidP="00EA4565">
      <w:pPr>
        <w:rPr>
          <w:b/>
          <w:bCs/>
          <w:u w:val="single"/>
        </w:rPr>
      </w:pPr>
    </w:p>
    <w:p w14:paraId="75063251" w14:textId="77777777" w:rsidR="00EA4565" w:rsidRDefault="00EA4565" w:rsidP="00EA4565">
      <w:pPr>
        <w:rPr>
          <w:b/>
          <w:bCs/>
          <w:u w:val="single"/>
        </w:rPr>
      </w:pPr>
      <w:r>
        <w:rPr>
          <w:b/>
          <w:bCs/>
          <w:u w:val="single"/>
        </w:rPr>
        <w:t>Accessibility of Delivery Systems</w:t>
      </w:r>
    </w:p>
    <w:p w14:paraId="09C54DA2" w14:textId="77777777" w:rsidR="00EA4565" w:rsidRDefault="00EA4565" w:rsidP="00EA4565">
      <w:pPr>
        <w:rPr>
          <w:b/>
          <w:bCs/>
          <w:u w:val="single"/>
        </w:rPr>
      </w:pPr>
    </w:p>
    <w:p w14:paraId="713FEB3B" w14:textId="3D2DD75C" w:rsidR="00E93716" w:rsidRDefault="00E93716" w:rsidP="00E93716">
      <w:pPr>
        <w:rPr>
          <w:bCs/>
        </w:rPr>
      </w:pPr>
      <w:r>
        <w:rPr>
          <w:bCs/>
        </w:rPr>
        <w:t xml:space="preserve">Florence Bank’s service delivery systems are accessible to essentially all portions of the institution’s assessment area.  The following table shows the </w:t>
      </w:r>
      <w:r w:rsidR="00082297">
        <w:rPr>
          <w:bCs/>
        </w:rPr>
        <w:t xml:space="preserve">institution’s </w:t>
      </w:r>
      <w:r>
        <w:rPr>
          <w:bCs/>
        </w:rPr>
        <w:t xml:space="preserve">branch structure and ATM network by census tract income level.  </w:t>
      </w:r>
    </w:p>
    <w:p w14:paraId="3C303D28" w14:textId="77777777" w:rsidR="00E93716" w:rsidRDefault="00E93716" w:rsidP="00E93716">
      <w:pPr>
        <w:rPr>
          <w:bCs/>
        </w:rPr>
      </w:pPr>
    </w:p>
    <w:tbl>
      <w:tblPr>
        <w:tblW w:w="0" w:type="auto"/>
        <w:tblCellMar>
          <w:left w:w="0" w:type="dxa"/>
          <w:right w:w="0" w:type="dxa"/>
        </w:tblCellMar>
        <w:tblLook w:val="0000" w:firstRow="0" w:lastRow="0" w:firstColumn="0" w:lastColumn="0" w:noHBand="0" w:noVBand="0"/>
      </w:tblPr>
      <w:tblGrid>
        <w:gridCol w:w="1949"/>
        <w:gridCol w:w="1028"/>
        <w:gridCol w:w="811"/>
        <w:gridCol w:w="1084"/>
        <w:gridCol w:w="811"/>
        <w:gridCol w:w="1020"/>
        <w:gridCol w:w="815"/>
        <w:gridCol w:w="1013"/>
        <w:gridCol w:w="811"/>
      </w:tblGrid>
      <w:tr w:rsidR="00E93716" w:rsidRPr="00554B6C" w14:paraId="1C968616" w14:textId="77777777" w:rsidTr="00FB2F48">
        <w:trPr>
          <w:trHeight w:val="342"/>
        </w:trPr>
        <w:tc>
          <w:tcPr>
            <w:tcW w:w="9630" w:type="dxa"/>
            <w:gridSpan w:val="9"/>
            <w:tcBorders>
              <w:top w:val="single" w:sz="7" w:space="0" w:color="000000"/>
              <w:left w:val="single" w:sz="7" w:space="0" w:color="000000"/>
              <w:right w:val="single" w:sz="7" w:space="0" w:color="000000"/>
            </w:tcBorders>
            <w:tcMar>
              <w:top w:w="79" w:type="dxa"/>
              <w:left w:w="39" w:type="dxa"/>
              <w:bottom w:w="39" w:type="dxa"/>
              <w:right w:w="39" w:type="dxa"/>
            </w:tcMar>
          </w:tcPr>
          <w:p w14:paraId="21A6F1CA" w14:textId="77777777" w:rsidR="00E93716" w:rsidRPr="00554B6C" w:rsidRDefault="00E93716" w:rsidP="00FB2F48">
            <w:pPr>
              <w:jc w:val="center"/>
              <w:rPr>
                <w:sz w:val="20"/>
                <w:szCs w:val="20"/>
              </w:rPr>
            </w:pPr>
            <w:r w:rsidRPr="00554B6C">
              <w:rPr>
                <w:b/>
                <w:color w:val="000000"/>
                <w:sz w:val="20"/>
                <w:szCs w:val="20"/>
              </w:rPr>
              <w:t>Branch and ATM Distribution by Geography Income Level</w:t>
            </w:r>
          </w:p>
        </w:tc>
      </w:tr>
      <w:tr w:rsidR="00E93716" w:rsidRPr="00554B6C" w14:paraId="0FD31B32" w14:textId="77777777" w:rsidTr="00FB2F48">
        <w:trPr>
          <w:trHeight w:val="570"/>
        </w:trPr>
        <w:tc>
          <w:tcPr>
            <w:tcW w:w="2018" w:type="dxa"/>
            <w:tcBorders>
              <w:top w:val="single" w:sz="7" w:space="0" w:color="000000"/>
              <w:left w:val="single" w:sz="7" w:space="0" w:color="000000"/>
              <w:right w:val="single" w:sz="7" w:space="0" w:color="000000"/>
            </w:tcBorders>
            <w:tcMar>
              <w:top w:w="39" w:type="dxa"/>
              <w:left w:w="39" w:type="dxa"/>
              <w:bottom w:w="0" w:type="dxa"/>
              <w:right w:w="39" w:type="dxa"/>
            </w:tcMar>
            <w:vAlign w:val="center"/>
          </w:tcPr>
          <w:p w14:paraId="55A2BA34" w14:textId="77777777" w:rsidR="00E93716" w:rsidRPr="00554B6C" w:rsidRDefault="00E93716" w:rsidP="00FB2F48">
            <w:pPr>
              <w:jc w:val="center"/>
              <w:rPr>
                <w:sz w:val="20"/>
                <w:szCs w:val="20"/>
              </w:rPr>
            </w:pPr>
            <w:r w:rsidRPr="00554B6C">
              <w:rPr>
                <w:b/>
                <w:color w:val="000000"/>
                <w:sz w:val="20"/>
                <w:szCs w:val="20"/>
              </w:rPr>
              <w:t>Tract Income Level</w:t>
            </w:r>
          </w:p>
        </w:tc>
        <w:tc>
          <w:tcPr>
            <w:tcW w:w="189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CE5047" w14:textId="77777777" w:rsidR="00E93716" w:rsidRPr="00554B6C" w:rsidRDefault="00E93716" w:rsidP="00FB2F48">
            <w:pPr>
              <w:jc w:val="center"/>
              <w:rPr>
                <w:sz w:val="20"/>
                <w:szCs w:val="20"/>
              </w:rPr>
            </w:pPr>
            <w:r w:rsidRPr="00554B6C">
              <w:rPr>
                <w:b/>
                <w:color w:val="000000"/>
                <w:sz w:val="20"/>
                <w:szCs w:val="20"/>
              </w:rPr>
              <w:t>Census Tracts</w:t>
            </w:r>
          </w:p>
        </w:tc>
        <w:tc>
          <w:tcPr>
            <w:tcW w:w="19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EAA982" w14:textId="77777777" w:rsidR="00E93716" w:rsidRPr="00554B6C" w:rsidRDefault="00E93716" w:rsidP="00FB2F48">
            <w:pPr>
              <w:jc w:val="center"/>
              <w:rPr>
                <w:sz w:val="20"/>
                <w:szCs w:val="20"/>
              </w:rPr>
            </w:pPr>
            <w:r w:rsidRPr="00554B6C">
              <w:rPr>
                <w:b/>
                <w:color w:val="000000"/>
                <w:sz w:val="20"/>
                <w:szCs w:val="20"/>
              </w:rPr>
              <w:t>Population</w:t>
            </w:r>
          </w:p>
        </w:tc>
        <w:tc>
          <w:tcPr>
            <w:tcW w:w="189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75A16A" w14:textId="77777777" w:rsidR="00E93716" w:rsidRPr="00554B6C" w:rsidRDefault="00E93716" w:rsidP="00FB2F48">
            <w:pPr>
              <w:jc w:val="center"/>
              <w:rPr>
                <w:sz w:val="20"/>
                <w:szCs w:val="20"/>
              </w:rPr>
            </w:pPr>
            <w:r w:rsidRPr="00554B6C">
              <w:rPr>
                <w:b/>
                <w:color w:val="000000"/>
                <w:sz w:val="20"/>
                <w:szCs w:val="20"/>
              </w:rPr>
              <w:t>Branches</w:t>
            </w:r>
          </w:p>
        </w:tc>
        <w:tc>
          <w:tcPr>
            <w:tcW w:w="188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BE3A66" w14:textId="77777777" w:rsidR="00E93716" w:rsidRPr="00554B6C" w:rsidRDefault="00E93716" w:rsidP="00FB2F48">
            <w:pPr>
              <w:jc w:val="center"/>
              <w:rPr>
                <w:sz w:val="20"/>
                <w:szCs w:val="20"/>
              </w:rPr>
            </w:pPr>
            <w:r w:rsidRPr="00554B6C">
              <w:rPr>
                <w:b/>
                <w:color w:val="000000"/>
                <w:sz w:val="20"/>
                <w:szCs w:val="20"/>
              </w:rPr>
              <w:t>ATMs</w:t>
            </w:r>
          </w:p>
        </w:tc>
      </w:tr>
      <w:tr w:rsidR="00E93716" w:rsidRPr="00554B6C" w14:paraId="6AA51AA7" w14:textId="77777777" w:rsidTr="00FB2F48">
        <w:trPr>
          <w:trHeight w:val="282"/>
        </w:trPr>
        <w:tc>
          <w:tcPr>
            <w:tcW w:w="2018"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30C71339" w14:textId="77777777" w:rsidR="00E93716" w:rsidRPr="00554B6C" w:rsidRDefault="00E93716" w:rsidP="00FB2F48">
            <w:pPr>
              <w:rPr>
                <w:sz w:val="20"/>
                <w:szCs w:val="20"/>
              </w:rPr>
            </w:pP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39452D" w14:textId="77777777" w:rsidR="00E93716" w:rsidRPr="00554B6C" w:rsidRDefault="00E93716" w:rsidP="00FB2F48">
            <w:pPr>
              <w:jc w:val="center"/>
              <w:rPr>
                <w:sz w:val="20"/>
                <w:szCs w:val="20"/>
              </w:rPr>
            </w:pPr>
            <w:r w:rsidRPr="00554B6C">
              <w:rPr>
                <w:b/>
                <w:color w:val="000000"/>
                <w:sz w:val="20"/>
                <w:szCs w:val="20"/>
              </w:rPr>
              <w:t>#</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1FB687" w14:textId="77777777" w:rsidR="00E93716" w:rsidRPr="00554B6C" w:rsidRDefault="00E93716" w:rsidP="00FB2F48">
            <w:pPr>
              <w:jc w:val="center"/>
              <w:rPr>
                <w:sz w:val="20"/>
                <w:szCs w:val="20"/>
              </w:rPr>
            </w:pPr>
            <w:r w:rsidRPr="00554B6C">
              <w:rPr>
                <w:b/>
                <w:color w:val="000000"/>
                <w:sz w:val="20"/>
                <w:szCs w:val="20"/>
              </w:rPr>
              <w:t>%</w:t>
            </w:r>
          </w:p>
        </w:tc>
        <w:tc>
          <w:tcPr>
            <w:tcW w:w="11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AA1117" w14:textId="77777777" w:rsidR="00E93716" w:rsidRPr="00554B6C" w:rsidRDefault="00E93716" w:rsidP="00FB2F48">
            <w:pPr>
              <w:jc w:val="center"/>
              <w:rPr>
                <w:sz w:val="20"/>
                <w:szCs w:val="20"/>
              </w:rPr>
            </w:pPr>
            <w:r w:rsidRPr="00554B6C">
              <w:rPr>
                <w:b/>
                <w:color w:val="000000"/>
                <w:sz w:val="20"/>
                <w:szCs w:val="20"/>
              </w:rPr>
              <w:t>#</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5E741A" w14:textId="77777777" w:rsidR="00E93716" w:rsidRPr="00554B6C" w:rsidRDefault="00E93716" w:rsidP="00FB2F48">
            <w:pPr>
              <w:jc w:val="center"/>
              <w:rPr>
                <w:sz w:val="20"/>
                <w:szCs w:val="20"/>
              </w:rPr>
            </w:pPr>
            <w:r w:rsidRPr="00554B6C">
              <w:rPr>
                <w:b/>
                <w:color w:val="000000"/>
                <w:sz w:val="20"/>
                <w:szCs w:val="20"/>
              </w:rPr>
              <w:t>%</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98CDA1" w14:textId="77777777" w:rsidR="00E93716" w:rsidRPr="00554B6C" w:rsidRDefault="00E93716" w:rsidP="00FB2F48">
            <w:pPr>
              <w:jc w:val="center"/>
              <w:rPr>
                <w:sz w:val="20"/>
                <w:szCs w:val="20"/>
              </w:rPr>
            </w:pPr>
            <w:r w:rsidRPr="00554B6C">
              <w:rPr>
                <w:b/>
                <w:color w:val="000000"/>
                <w:sz w:val="20"/>
                <w:szCs w:val="20"/>
              </w:rPr>
              <w:t>#</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157E91" w14:textId="77777777" w:rsidR="00E93716" w:rsidRPr="00554B6C" w:rsidRDefault="00E93716" w:rsidP="00FB2F48">
            <w:pPr>
              <w:jc w:val="center"/>
              <w:rPr>
                <w:sz w:val="20"/>
                <w:szCs w:val="20"/>
              </w:rPr>
            </w:pPr>
            <w:r w:rsidRPr="00554B6C">
              <w:rPr>
                <w:b/>
                <w:color w:val="000000"/>
                <w:sz w:val="20"/>
                <w:szCs w:val="20"/>
              </w:rPr>
              <w:t>%</w:t>
            </w:r>
          </w:p>
        </w:tc>
        <w:tc>
          <w:tcPr>
            <w:tcW w:w="10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A55BCB" w14:textId="77777777" w:rsidR="00E93716" w:rsidRPr="00554B6C" w:rsidRDefault="00E93716" w:rsidP="00FB2F48">
            <w:pPr>
              <w:jc w:val="center"/>
              <w:rPr>
                <w:sz w:val="20"/>
                <w:szCs w:val="20"/>
              </w:rPr>
            </w:pPr>
            <w:r w:rsidRPr="00554B6C">
              <w:rPr>
                <w:b/>
                <w:color w:val="000000"/>
                <w:sz w:val="20"/>
                <w:szCs w:val="20"/>
              </w:rPr>
              <w:t>#</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BF296D" w14:textId="77777777" w:rsidR="00E93716" w:rsidRPr="00554B6C" w:rsidRDefault="00E93716" w:rsidP="00FB2F48">
            <w:pPr>
              <w:jc w:val="center"/>
              <w:rPr>
                <w:sz w:val="20"/>
                <w:szCs w:val="20"/>
              </w:rPr>
            </w:pPr>
            <w:r w:rsidRPr="00554B6C">
              <w:rPr>
                <w:b/>
                <w:color w:val="000000"/>
                <w:sz w:val="20"/>
                <w:szCs w:val="20"/>
              </w:rPr>
              <w:t>%</w:t>
            </w:r>
          </w:p>
        </w:tc>
      </w:tr>
      <w:tr w:rsidR="00E93716" w:rsidRPr="00554B6C" w14:paraId="232B422D" w14:textId="77777777" w:rsidTr="00FB2F48">
        <w:trPr>
          <w:trHeight w:val="282"/>
        </w:trPr>
        <w:tc>
          <w:tcPr>
            <w:tcW w:w="2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FC73A0" w14:textId="77777777" w:rsidR="00E93716" w:rsidRPr="00554B6C" w:rsidRDefault="00E93716" w:rsidP="00FB2F48">
            <w:pPr>
              <w:rPr>
                <w:sz w:val="20"/>
                <w:szCs w:val="20"/>
              </w:rPr>
            </w:pPr>
            <w:r w:rsidRPr="00554B6C">
              <w:rPr>
                <w:color w:val="000000"/>
                <w:sz w:val="20"/>
                <w:szCs w:val="20"/>
              </w:rPr>
              <w:t>Low</w:t>
            </w: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C9DBD" w14:textId="77777777" w:rsidR="00E93716" w:rsidRPr="00554B6C" w:rsidRDefault="00E93716" w:rsidP="00FB2F48">
            <w:pPr>
              <w:jc w:val="center"/>
              <w:rPr>
                <w:sz w:val="20"/>
                <w:szCs w:val="20"/>
              </w:rPr>
            </w:pPr>
            <w:r w:rsidRPr="00554B6C">
              <w:rPr>
                <w:color w:val="000000"/>
                <w:sz w:val="20"/>
                <w:szCs w:val="20"/>
              </w:rPr>
              <w:t>25</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C229F" w14:textId="77777777" w:rsidR="00E93716" w:rsidRPr="00554B6C" w:rsidRDefault="00E93716" w:rsidP="00FB2F48">
            <w:pPr>
              <w:jc w:val="center"/>
              <w:rPr>
                <w:sz w:val="20"/>
                <w:szCs w:val="20"/>
              </w:rPr>
            </w:pPr>
            <w:r w:rsidRPr="00554B6C">
              <w:rPr>
                <w:color w:val="000000"/>
                <w:sz w:val="20"/>
                <w:szCs w:val="20"/>
              </w:rPr>
              <w:t>17.5</w:t>
            </w:r>
          </w:p>
        </w:tc>
        <w:tc>
          <w:tcPr>
            <w:tcW w:w="11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8E1C4" w14:textId="77777777" w:rsidR="00E93716" w:rsidRPr="00554B6C" w:rsidRDefault="00E93716" w:rsidP="00FB2F48">
            <w:pPr>
              <w:jc w:val="center"/>
              <w:rPr>
                <w:sz w:val="20"/>
                <w:szCs w:val="20"/>
              </w:rPr>
            </w:pPr>
            <w:r w:rsidRPr="00554B6C">
              <w:rPr>
                <w:color w:val="000000"/>
                <w:sz w:val="20"/>
                <w:szCs w:val="20"/>
              </w:rPr>
              <w:t>92,915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9D1EE" w14:textId="77777777" w:rsidR="00E93716" w:rsidRPr="00554B6C" w:rsidRDefault="00E93716" w:rsidP="00FB2F48">
            <w:pPr>
              <w:jc w:val="center"/>
              <w:rPr>
                <w:sz w:val="20"/>
                <w:szCs w:val="20"/>
              </w:rPr>
            </w:pPr>
            <w:r w:rsidRPr="00554B6C">
              <w:rPr>
                <w:color w:val="000000"/>
                <w:sz w:val="20"/>
                <w:szCs w:val="20"/>
              </w:rPr>
              <w:t>14.5</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75400" w14:textId="77777777" w:rsidR="00E93716" w:rsidRPr="00554B6C" w:rsidRDefault="00E93716" w:rsidP="00FB2F48">
            <w:pPr>
              <w:jc w:val="center"/>
              <w:rPr>
                <w:sz w:val="20"/>
                <w:szCs w:val="20"/>
              </w:rPr>
            </w:pPr>
            <w:r w:rsidRPr="00554B6C">
              <w:rPr>
                <w:color w:val="000000"/>
                <w:sz w:val="20"/>
                <w:szCs w:val="20"/>
              </w:rPr>
              <w:t>0</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E7B37" w14:textId="77777777" w:rsidR="00E93716" w:rsidRPr="00554B6C" w:rsidRDefault="00E93716" w:rsidP="00FB2F48">
            <w:pPr>
              <w:jc w:val="center"/>
              <w:rPr>
                <w:sz w:val="20"/>
                <w:szCs w:val="20"/>
              </w:rPr>
            </w:pPr>
            <w:r w:rsidRPr="00554B6C">
              <w:rPr>
                <w:color w:val="000000"/>
                <w:sz w:val="20"/>
                <w:szCs w:val="20"/>
              </w:rPr>
              <w:t>0.0</w:t>
            </w:r>
          </w:p>
        </w:tc>
        <w:tc>
          <w:tcPr>
            <w:tcW w:w="10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9A028" w14:textId="77777777" w:rsidR="00E93716" w:rsidRPr="00554B6C" w:rsidRDefault="00E93716" w:rsidP="00FB2F48">
            <w:pPr>
              <w:jc w:val="center"/>
              <w:rPr>
                <w:sz w:val="20"/>
                <w:szCs w:val="20"/>
              </w:rPr>
            </w:pPr>
            <w:r w:rsidRPr="00554B6C">
              <w:rPr>
                <w:color w:val="000000"/>
                <w:sz w:val="20"/>
                <w:szCs w:val="20"/>
              </w:rPr>
              <w:t>1</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1FAB2" w14:textId="77777777" w:rsidR="00E93716" w:rsidRPr="00554B6C" w:rsidRDefault="00E93716" w:rsidP="00FB2F48">
            <w:pPr>
              <w:jc w:val="center"/>
              <w:rPr>
                <w:sz w:val="20"/>
                <w:szCs w:val="20"/>
              </w:rPr>
            </w:pPr>
            <w:r w:rsidRPr="00554B6C">
              <w:rPr>
                <w:color w:val="000000"/>
                <w:sz w:val="20"/>
                <w:szCs w:val="20"/>
              </w:rPr>
              <w:t>4.0</w:t>
            </w:r>
          </w:p>
        </w:tc>
      </w:tr>
      <w:tr w:rsidR="00E93716" w:rsidRPr="00554B6C" w14:paraId="103F6EEB" w14:textId="77777777" w:rsidTr="00FB2F48">
        <w:trPr>
          <w:trHeight w:val="282"/>
        </w:trPr>
        <w:tc>
          <w:tcPr>
            <w:tcW w:w="2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968513" w14:textId="77777777" w:rsidR="00E93716" w:rsidRPr="00554B6C" w:rsidRDefault="00E93716" w:rsidP="00FB2F48">
            <w:pPr>
              <w:rPr>
                <w:sz w:val="20"/>
                <w:szCs w:val="20"/>
              </w:rPr>
            </w:pPr>
            <w:r w:rsidRPr="00554B6C">
              <w:rPr>
                <w:color w:val="000000"/>
                <w:sz w:val="20"/>
                <w:szCs w:val="20"/>
              </w:rPr>
              <w:t>Moderate</w:t>
            </w: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C03BE" w14:textId="77777777" w:rsidR="00E93716" w:rsidRPr="00554B6C" w:rsidRDefault="00E93716" w:rsidP="00FB2F48">
            <w:pPr>
              <w:jc w:val="center"/>
              <w:rPr>
                <w:sz w:val="20"/>
                <w:szCs w:val="20"/>
              </w:rPr>
            </w:pPr>
            <w:r w:rsidRPr="00554B6C">
              <w:rPr>
                <w:color w:val="000000"/>
                <w:sz w:val="20"/>
                <w:szCs w:val="20"/>
              </w:rPr>
              <w:t>23</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861B3" w14:textId="77777777" w:rsidR="00E93716" w:rsidRPr="00554B6C" w:rsidRDefault="00E93716" w:rsidP="00FB2F48">
            <w:pPr>
              <w:jc w:val="center"/>
              <w:rPr>
                <w:sz w:val="20"/>
                <w:szCs w:val="20"/>
              </w:rPr>
            </w:pPr>
            <w:r w:rsidRPr="00554B6C">
              <w:rPr>
                <w:color w:val="000000"/>
                <w:sz w:val="20"/>
                <w:szCs w:val="20"/>
              </w:rPr>
              <w:t>16.1</w:t>
            </w:r>
          </w:p>
        </w:tc>
        <w:tc>
          <w:tcPr>
            <w:tcW w:w="11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8C30D" w14:textId="77777777" w:rsidR="00E93716" w:rsidRPr="00554B6C" w:rsidRDefault="00E93716" w:rsidP="00FB2F48">
            <w:pPr>
              <w:jc w:val="center"/>
              <w:rPr>
                <w:sz w:val="20"/>
                <w:szCs w:val="20"/>
              </w:rPr>
            </w:pPr>
            <w:r w:rsidRPr="00554B6C">
              <w:rPr>
                <w:color w:val="000000"/>
                <w:sz w:val="20"/>
                <w:szCs w:val="20"/>
              </w:rPr>
              <w:t>100,403</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FBE4F" w14:textId="77777777" w:rsidR="00E93716" w:rsidRPr="00554B6C" w:rsidRDefault="00E93716" w:rsidP="00FB2F48">
            <w:pPr>
              <w:jc w:val="center"/>
              <w:rPr>
                <w:sz w:val="20"/>
                <w:szCs w:val="20"/>
              </w:rPr>
            </w:pPr>
            <w:r w:rsidRPr="00554B6C">
              <w:rPr>
                <w:color w:val="000000"/>
                <w:sz w:val="20"/>
                <w:szCs w:val="20"/>
              </w:rPr>
              <w:t>15.7</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4CED0" w14:textId="77777777" w:rsidR="00E93716" w:rsidRPr="00554B6C" w:rsidRDefault="00E93716" w:rsidP="00FB2F48">
            <w:pPr>
              <w:jc w:val="center"/>
              <w:rPr>
                <w:sz w:val="20"/>
                <w:szCs w:val="20"/>
              </w:rPr>
            </w:pPr>
            <w:r w:rsidRPr="00554B6C">
              <w:rPr>
                <w:color w:val="000000"/>
                <w:sz w:val="20"/>
                <w:szCs w:val="20"/>
              </w:rPr>
              <w:t>3</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EF3E8" w14:textId="77777777" w:rsidR="00E93716" w:rsidRPr="00554B6C" w:rsidRDefault="00E93716" w:rsidP="00FB2F48">
            <w:pPr>
              <w:jc w:val="center"/>
              <w:rPr>
                <w:sz w:val="20"/>
                <w:szCs w:val="20"/>
              </w:rPr>
            </w:pPr>
            <w:r w:rsidRPr="00554B6C">
              <w:rPr>
                <w:color w:val="000000"/>
                <w:sz w:val="20"/>
                <w:szCs w:val="20"/>
              </w:rPr>
              <w:t>23.1</w:t>
            </w:r>
          </w:p>
        </w:tc>
        <w:tc>
          <w:tcPr>
            <w:tcW w:w="10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FC5CD" w14:textId="77777777" w:rsidR="00E93716" w:rsidRPr="00554B6C" w:rsidRDefault="00E93716" w:rsidP="00FB2F48">
            <w:pPr>
              <w:jc w:val="center"/>
              <w:rPr>
                <w:sz w:val="20"/>
                <w:szCs w:val="20"/>
              </w:rPr>
            </w:pPr>
            <w:r w:rsidRPr="00554B6C">
              <w:rPr>
                <w:color w:val="000000"/>
                <w:sz w:val="20"/>
                <w:szCs w:val="20"/>
              </w:rPr>
              <w:t>3</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41DFE" w14:textId="77777777" w:rsidR="00E93716" w:rsidRPr="00554B6C" w:rsidRDefault="00E93716" w:rsidP="00FB2F48">
            <w:pPr>
              <w:jc w:val="center"/>
              <w:rPr>
                <w:sz w:val="20"/>
                <w:szCs w:val="20"/>
              </w:rPr>
            </w:pPr>
            <w:r w:rsidRPr="00554B6C">
              <w:rPr>
                <w:color w:val="000000"/>
                <w:sz w:val="20"/>
                <w:szCs w:val="20"/>
              </w:rPr>
              <w:t>12.0</w:t>
            </w:r>
          </w:p>
        </w:tc>
      </w:tr>
      <w:tr w:rsidR="00E93716" w:rsidRPr="00554B6C" w14:paraId="0CFA3D50" w14:textId="77777777" w:rsidTr="00FB2F48">
        <w:trPr>
          <w:trHeight w:val="282"/>
        </w:trPr>
        <w:tc>
          <w:tcPr>
            <w:tcW w:w="2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C8EF872" w14:textId="77777777" w:rsidR="00E93716" w:rsidRPr="00554B6C" w:rsidRDefault="00E93716" w:rsidP="00FB2F48">
            <w:pPr>
              <w:rPr>
                <w:sz w:val="20"/>
                <w:szCs w:val="20"/>
              </w:rPr>
            </w:pPr>
            <w:r w:rsidRPr="00554B6C">
              <w:rPr>
                <w:color w:val="000000"/>
                <w:sz w:val="20"/>
                <w:szCs w:val="20"/>
              </w:rPr>
              <w:t>Middle</w:t>
            </w: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E2DC4" w14:textId="77777777" w:rsidR="00E93716" w:rsidRPr="00554B6C" w:rsidRDefault="00E93716" w:rsidP="00FB2F48">
            <w:pPr>
              <w:jc w:val="center"/>
              <w:rPr>
                <w:sz w:val="20"/>
                <w:szCs w:val="20"/>
              </w:rPr>
            </w:pPr>
            <w:r w:rsidRPr="00554B6C">
              <w:rPr>
                <w:color w:val="000000"/>
                <w:sz w:val="20"/>
                <w:szCs w:val="20"/>
              </w:rPr>
              <w:t>44</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E97E3" w14:textId="77777777" w:rsidR="00E93716" w:rsidRPr="00554B6C" w:rsidRDefault="00E93716" w:rsidP="00FB2F48">
            <w:pPr>
              <w:jc w:val="center"/>
              <w:rPr>
                <w:sz w:val="20"/>
                <w:szCs w:val="20"/>
              </w:rPr>
            </w:pPr>
            <w:r w:rsidRPr="00554B6C">
              <w:rPr>
                <w:color w:val="000000"/>
                <w:sz w:val="20"/>
                <w:szCs w:val="20"/>
              </w:rPr>
              <w:t>30.8</w:t>
            </w:r>
          </w:p>
        </w:tc>
        <w:tc>
          <w:tcPr>
            <w:tcW w:w="11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5B795" w14:textId="77777777" w:rsidR="00E93716" w:rsidRPr="00554B6C" w:rsidRDefault="00E93716" w:rsidP="00FB2F48">
            <w:pPr>
              <w:jc w:val="center"/>
              <w:rPr>
                <w:sz w:val="20"/>
                <w:szCs w:val="20"/>
              </w:rPr>
            </w:pPr>
            <w:r w:rsidRPr="00554B6C">
              <w:rPr>
                <w:color w:val="000000"/>
                <w:sz w:val="20"/>
                <w:szCs w:val="20"/>
              </w:rPr>
              <w:t>205,791</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099FC" w14:textId="77777777" w:rsidR="00E93716" w:rsidRPr="00554B6C" w:rsidRDefault="00E93716" w:rsidP="00FB2F48">
            <w:pPr>
              <w:jc w:val="center"/>
              <w:rPr>
                <w:sz w:val="20"/>
                <w:szCs w:val="20"/>
              </w:rPr>
            </w:pPr>
            <w:r w:rsidRPr="00554B6C">
              <w:rPr>
                <w:color w:val="000000"/>
                <w:sz w:val="20"/>
                <w:szCs w:val="20"/>
              </w:rPr>
              <w:t>32.1</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01DA1" w14:textId="77777777" w:rsidR="00E93716" w:rsidRPr="00554B6C" w:rsidRDefault="00E93716" w:rsidP="00FB2F48">
            <w:pPr>
              <w:jc w:val="center"/>
              <w:rPr>
                <w:sz w:val="20"/>
                <w:szCs w:val="20"/>
              </w:rPr>
            </w:pPr>
            <w:r w:rsidRPr="00554B6C">
              <w:rPr>
                <w:color w:val="000000"/>
                <w:sz w:val="20"/>
                <w:szCs w:val="20"/>
              </w:rPr>
              <w:t>4</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D9577" w14:textId="77777777" w:rsidR="00E93716" w:rsidRPr="00554B6C" w:rsidRDefault="00E93716" w:rsidP="00FB2F48">
            <w:pPr>
              <w:jc w:val="center"/>
              <w:rPr>
                <w:sz w:val="20"/>
                <w:szCs w:val="20"/>
              </w:rPr>
            </w:pPr>
            <w:r w:rsidRPr="00554B6C">
              <w:rPr>
                <w:color w:val="000000"/>
                <w:sz w:val="20"/>
                <w:szCs w:val="20"/>
              </w:rPr>
              <w:t>30.8</w:t>
            </w:r>
          </w:p>
        </w:tc>
        <w:tc>
          <w:tcPr>
            <w:tcW w:w="10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B9FE4" w14:textId="77777777" w:rsidR="00E93716" w:rsidRPr="00554B6C" w:rsidRDefault="00E93716" w:rsidP="00FB2F48">
            <w:pPr>
              <w:jc w:val="center"/>
              <w:rPr>
                <w:sz w:val="20"/>
                <w:szCs w:val="20"/>
              </w:rPr>
            </w:pPr>
            <w:r w:rsidRPr="00554B6C">
              <w:rPr>
                <w:color w:val="000000"/>
                <w:sz w:val="20"/>
                <w:szCs w:val="20"/>
              </w:rPr>
              <w:t>11</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1C75E" w14:textId="77777777" w:rsidR="00E93716" w:rsidRPr="00554B6C" w:rsidRDefault="00E93716" w:rsidP="00FB2F48">
            <w:pPr>
              <w:jc w:val="center"/>
              <w:rPr>
                <w:sz w:val="20"/>
                <w:szCs w:val="20"/>
              </w:rPr>
            </w:pPr>
            <w:r w:rsidRPr="00554B6C">
              <w:rPr>
                <w:color w:val="000000"/>
                <w:sz w:val="20"/>
                <w:szCs w:val="20"/>
              </w:rPr>
              <w:t>44.0</w:t>
            </w:r>
          </w:p>
        </w:tc>
      </w:tr>
      <w:tr w:rsidR="00E93716" w:rsidRPr="00554B6C" w14:paraId="667FF09B" w14:textId="77777777" w:rsidTr="00FB2F48">
        <w:trPr>
          <w:trHeight w:val="282"/>
        </w:trPr>
        <w:tc>
          <w:tcPr>
            <w:tcW w:w="2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0EE992" w14:textId="77777777" w:rsidR="00E93716" w:rsidRPr="00554B6C" w:rsidRDefault="00E93716" w:rsidP="00FB2F48">
            <w:pPr>
              <w:rPr>
                <w:sz w:val="20"/>
                <w:szCs w:val="20"/>
              </w:rPr>
            </w:pPr>
            <w:r w:rsidRPr="00554B6C">
              <w:rPr>
                <w:color w:val="000000"/>
                <w:sz w:val="20"/>
                <w:szCs w:val="20"/>
              </w:rPr>
              <w:t>Upper</w:t>
            </w: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37922" w14:textId="77777777" w:rsidR="00E93716" w:rsidRPr="00554B6C" w:rsidRDefault="00E93716" w:rsidP="00FB2F48">
            <w:pPr>
              <w:jc w:val="center"/>
              <w:rPr>
                <w:sz w:val="20"/>
                <w:szCs w:val="20"/>
              </w:rPr>
            </w:pPr>
            <w:r w:rsidRPr="00554B6C">
              <w:rPr>
                <w:color w:val="000000"/>
                <w:sz w:val="20"/>
                <w:szCs w:val="20"/>
              </w:rPr>
              <w:t>47</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AC0D3" w14:textId="77777777" w:rsidR="00E93716" w:rsidRPr="00554B6C" w:rsidRDefault="00E93716" w:rsidP="00FB2F48">
            <w:pPr>
              <w:jc w:val="center"/>
              <w:rPr>
                <w:sz w:val="20"/>
                <w:szCs w:val="20"/>
              </w:rPr>
            </w:pPr>
            <w:r w:rsidRPr="00554B6C">
              <w:rPr>
                <w:color w:val="000000"/>
                <w:sz w:val="20"/>
                <w:szCs w:val="20"/>
              </w:rPr>
              <w:t>32.9</w:t>
            </w:r>
          </w:p>
        </w:tc>
        <w:tc>
          <w:tcPr>
            <w:tcW w:w="11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456B0" w14:textId="77777777" w:rsidR="00E93716" w:rsidRPr="00554B6C" w:rsidRDefault="00E93716" w:rsidP="00FB2F48">
            <w:pPr>
              <w:jc w:val="center"/>
              <w:rPr>
                <w:sz w:val="20"/>
                <w:szCs w:val="20"/>
              </w:rPr>
            </w:pPr>
            <w:r w:rsidRPr="00554B6C">
              <w:rPr>
                <w:color w:val="000000"/>
                <w:sz w:val="20"/>
                <w:szCs w:val="20"/>
              </w:rPr>
              <w:t>223,217</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E777A" w14:textId="77777777" w:rsidR="00E93716" w:rsidRPr="00554B6C" w:rsidRDefault="00E93716" w:rsidP="00FB2F48">
            <w:pPr>
              <w:jc w:val="center"/>
              <w:rPr>
                <w:sz w:val="20"/>
                <w:szCs w:val="20"/>
              </w:rPr>
            </w:pPr>
            <w:r w:rsidRPr="00554B6C">
              <w:rPr>
                <w:color w:val="000000"/>
                <w:sz w:val="20"/>
                <w:szCs w:val="20"/>
              </w:rPr>
              <w:t>34.9</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A5F7B" w14:textId="77777777" w:rsidR="00E93716" w:rsidRPr="00554B6C" w:rsidRDefault="00E93716" w:rsidP="00FB2F48">
            <w:pPr>
              <w:jc w:val="center"/>
              <w:rPr>
                <w:sz w:val="20"/>
                <w:szCs w:val="20"/>
              </w:rPr>
            </w:pPr>
            <w:r w:rsidRPr="00554B6C">
              <w:rPr>
                <w:color w:val="000000"/>
                <w:sz w:val="20"/>
                <w:szCs w:val="20"/>
              </w:rPr>
              <w:t>5</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DDB8F" w14:textId="77777777" w:rsidR="00E93716" w:rsidRPr="00554B6C" w:rsidRDefault="00E93716" w:rsidP="00FB2F48">
            <w:pPr>
              <w:jc w:val="center"/>
              <w:rPr>
                <w:sz w:val="20"/>
                <w:szCs w:val="20"/>
              </w:rPr>
            </w:pPr>
            <w:r w:rsidRPr="00554B6C">
              <w:rPr>
                <w:color w:val="000000"/>
                <w:sz w:val="20"/>
                <w:szCs w:val="20"/>
              </w:rPr>
              <w:t>38.5</w:t>
            </w:r>
          </w:p>
        </w:tc>
        <w:tc>
          <w:tcPr>
            <w:tcW w:w="10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CC9AD" w14:textId="77777777" w:rsidR="00E93716" w:rsidRPr="00554B6C" w:rsidRDefault="00E93716" w:rsidP="00FB2F48">
            <w:pPr>
              <w:jc w:val="center"/>
              <w:rPr>
                <w:sz w:val="20"/>
                <w:szCs w:val="20"/>
              </w:rPr>
            </w:pPr>
            <w:r w:rsidRPr="00554B6C">
              <w:rPr>
                <w:color w:val="000000"/>
                <w:sz w:val="20"/>
                <w:szCs w:val="20"/>
              </w:rPr>
              <w:t>9</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1CBB1" w14:textId="77777777" w:rsidR="00E93716" w:rsidRPr="00554B6C" w:rsidRDefault="00E93716" w:rsidP="00FB2F48">
            <w:pPr>
              <w:jc w:val="center"/>
              <w:rPr>
                <w:sz w:val="20"/>
                <w:szCs w:val="20"/>
              </w:rPr>
            </w:pPr>
            <w:r w:rsidRPr="00554B6C">
              <w:rPr>
                <w:color w:val="000000"/>
                <w:sz w:val="20"/>
                <w:szCs w:val="20"/>
              </w:rPr>
              <w:t>36.0</w:t>
            </w:r>
          </w:p>
        </w:tc>
      </w:tr>
      <w:tr w:rsidR="00E93716" w:rsidRPr="00554B6C" w14:paraId="269053CA" w14:textId="77777777" w:rsidTr="00FB2F48">
        <w:trPr>
          <w:trHeight w:val="282"/>
        </w:trPr>
        <w:tc>
          <w:tcPr>
            <w:tcW w:w="2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3E6A0F" w14:textId="77777777" w:rsidR="00E93716" w:rsidRPr="00554B6C" w:rsidRDefault="00E93716" w:rsidP="00FB2F48">
            <w:pPr>
              <w:rPr>
                <w:sz w:val="20"/>
                <w:szCs w:val="20"/>
              </w:rPr>
            </w:pPr>
            <w:r w:rsidRPr="00554B6C">
              <w:rPr>
                <w:color w:val="000000"/>
                <w:sz w:val="20"/>
                <w:szCs w:val="20"/>
              </w:rPr>
              <w:t>NA</w:t>
            </w: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7B609" w14:textId="77777777" w:rsidR="00E93716" w:rsidRPr="00554B6C" w:rsidRDefault="00E93716" w:rsidP="00FB2F48">
            <w:pPr>
              <w:jc w:val="center"/>
              <w:rPr>
                <w:sz w:val="20"/>
                <w:szCs w:val="20"/>
              </w:rPr>
            </w:pPr>
            <w:r w:rsidRPr="00554B6C">
              <w:rPr>
                <w:color w:val="000000"/>
                <w:sz w:val="20"/>
                <w:szCs w:val="20"/>
              </w:rPr>
              <w:t>4</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F6963" w14:textId="77777777" w:rsidR="00E93716" w:rsidRPr="00554B6C" w:rsidRDefault="00E93716" w:rsidP="00FB2F48">
            <w:pPr>
              <w:jc w:val="center"/>
              <w:rPr>
                <w:sz w:val="20"/>
                <w:szCs w:val="20"/>
              </w:rPr>
            </w:pPr>
            <w:r w:rsidRPr="00554B6C">
              <w:rPr>
                <w:color w:val="000000"/>
                <w:sz w:val="20"/>
                <w:szCs w:val="20"/>
              </w:rPr>
              <w:t>2.8</w:t>
            </w:r>
          </w:p>
        </w:tc>
        <w:tc>
          <w:tcPr>
            <w:tcW w:w="11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AC6F2" w14:textId="77777777" w:rsidR="00E93716" w:rsidRPr="00554B6C" w:rsidRDefault="00E93716" w:rsidP="00FB2F48">
            <w:pPr>
              <w:jc w:val="center"/>
              <w:rPr>
                <w:sz w:val="20"/>
                <w:szCs w:val="20"/>
              </w:rPr>
            </w:pPr>
            <w:r w:rsidRPr="00554B6C">
              <w:rPr>
                <w:color w:val="000000"/>
                <w:sz w:val="20"/>
                <w:szCs w:val="20"/>
              </w:rPr>
              <w:t>18,064</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EEC70" w14:textId="77777777" w:rsidR="00E93716" w:rsidRPr="00554B6C" w:rsidRDefault="00E93716" w:rsidP="00FB2F48">
            <w:pPr>
              <w:jc w:val="center"/>
              <w:rPr>
                <w:sz w:val="20"/>
                <w:szCs w:val="20"/>
              </w:rPr>
            </w:pPr>
            <w:r w:rsidRPr="00554B6C">
              <w:rPr>
                <w:color w:val="000000"/>
                <w:sz w:val="20"/>
                <w:szCs w:val="20"/>
              </w:rPr>
              <w:t>2.8</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132D9" w14:textId="77777777" w:rsidR="00E93716" w:rsidRPr="00554B6C" w:rsidRDefault="00E93716" w:rsidP="00FB2F48">
            <w:pPr>
              <w:jc w:val="center"/>
              <w:rPr>
                <w:sz w:val="20"/>
                <w:szCs w:val="20"/>
              </w:rPr>
            </w:pPr>
            <w:r w:rsidRPr="00554B6C">
              <w:rPr>
                <w:color w:val="000000"/>
                <w:sz w:val="20"/>
                <w:szCs w:val="20"/>
              </w:rPr>
              <w:t>1</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85E1D" w14:textId="77777777" w:rsidR="00E93716" w:rsidRPr="00554B6C" w:rsidRDefault="00E93716" w:rsidP="00FB2F48">
            <w:pPr>
              <w:jc w:val="center"/>
              <w:rPr>
                <w:sz w:val="20"/>
                <w:szCs w:val="20"/>
              </w:rPr>
            </w:pPr>
            <w:r w:rsidRPr="00554B6C">
              <w:rPr>
                <w:color w:val="000000"/>
                <w:sz w:val="20"/>
                <w:szCs w:val="20"/>
              </w:rPr>
              <w:t>7.7</w:t>
            </w:r>
          </w:p>
        </w:tc>
        <w:tc>
          <w:tcPr>
            <w:tcW w:w="10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F499E" w14:textId="77777777" w:rsidR="00E93716" w:rsidRPr="00554B6C" w:rsidRDefault="00E93716" w:rsidP="00FB2F48">
            <w:pPr>
              <w:jc w:val="center"/>
              <w:rPr>
                <w:sz w:val="20"/>
                <w:szCs w:val="20"/>
              </w:rPr>
            </w:pPr>
            <w:r w:rsidRPr="00554B6C">
              <w:rPr>
                <w:color w:val="000000"/>
                <w:sz w:val="20"/>
                <w:szCs w:val="20"/>
              </w:rPr>
              <w:t>1</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7E607" w14:textId="77777777" w:rsidR="00E93716" w:rsidRPr="00554B6C" w:rsidRDefault="00E93716" w:rsidP="00FB2F48">
            <w:pPr>
              <w:jc w:val="center"/>
              <w:rPr>
                <w:sz w:val="20"/>
                <w:szCs w:val="20"/>
              </w:rPr>
            </w:pPr>
            <w:r w:rsidRPr="00554B6C">
              <w:rPr>
                <w:color w:val="000000"/>
                <w:sz w:val="20"/>
                <w:szCs w:val="20"/>
              </w:rPr>
              <w:t>4.0</w:t>
            </w:r>
          </w:p>
        </w:tc>
      </w:tr>
      <w:tr w:rsidR="00E93716" w:rsidRPr="00554B6C" w14:paraId="584BCF6F" w14:textId="77777777" w:rsidTr="00FB2F48">
        <w:trPr>
          <w:trHeight w:val="282"/>
        </w:trPr>
        <w:tc>
          <w:tcPr>
            <w:tcW w:w="2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EB3D89" w14:textId="77777777" w:rsidR="00E93716" w:rsidRPr="00554B6C" w:rsidRDefault="00E93716" w:rsidP="00FB2F48">
            <w:pPr>
              <w:rPr>
                <w:sz w:val="20"/>
                <w:szCs w:val="20"/>
              </w:rPr>
            </w:pPr>
            <w:r w:rsidRPr="00554B6C">
              <w:rPr>
                <w:b/>
                <w:color w:val="000000"/>
                <w:sz w:val="20"/>
                <w:szCs w:val="20"/>
              </w:rPr>
              <w:t>Totals</w:t>
            </w: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45962" w14:textId="77777777" w:rsidR="00E93716" w:rsidRPr="00554B6C" w:rsidRDefault="00E93716" w:rsidP="00FB2F48">
            <w:pPr>
              <w:jc w:val="center"/>
              <w:rPr>
                <w:sz w:val="20"/>
                <w:szCs w:val="20"/>
              </w:rPr>
            </w:pPr>
            <w:r w:rsidRPr="00554B6C">
              <w:rPr>
                <w:b/>
                <w:color w:val="000000"/>
                <w:sz w:val="20"/>
                <w:szCs w:val="20"/>
              </w:rPr>
              <w:t>143</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5C94F" w14:textId="77777777" w:rsidR="00E93716" w:rsidRPr="00554B6C" w:rsidRDefault="00E93716" w:rsidP="00FB2F48">
            <w:pPr>
              <w:jc w:val="center"/>
              <w:rPr>
                <w:sz w:val="20"/>
                <w:szCs w:val="20"/>
              </w:rPr>
            </w:pPr>
            <w:r w:rsidRPr="00554B6C">
              <w:rPr>
                <w:b/>
                <w:color w:val="000000"/>
                <w:sz w:val="20"/>
                <w:szCs w:val="20"/>
              </w:rPr>
              <w:t>100.0</w:t>
            </w:r>
          </w:p>
        </w:tc>
        <w:tc>
          <w:tcPr>
            <w:tcW w:w="11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8CB31" w14:textId="77777777" w:rsidR="00E93716" w:rsidRPr="00554B6C" w:rsidRDefault="00E93716" w:rsidP="00FB2F48">
            <w:pPr>
              <w:jc w:val="center"/>
              <w:rPr>
                <w:sz w:val="20"/>
                <w:szCs w:val="20"/>
              </w:rPr>
            </w:pPr>
            <w:r w:rsidRPr="00554B6C">
              <w:rPr>
                <w:b/>
                <w:color w:val="000000"/>
                <w:sz w:val="20"/>
                <w:szCs w:val="20"/>
              </w:rPr>
              <w:t>640,390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7FB6F" w14:textId="77777777" w:rsidR="00E93716" w:rsidRPr="00554B6C" w:rsidRDefault="00E93716" w:rsidP="00FB2F48">
            <w:pPr>
              <w:jc w:val="center"/>
              <w:rPr>
                <w:sz w:val="20"/>
                <w:szCs w:val="20"/>
              </w:rPr>
            </w:pPr>
            <w:r w:rsidRPr="00554B6C">
              <w:rPr>
                <w:b/>
                <w:color w:val="000000"/>
                <w:sz w:val="20"/>
                <w:szCs w:val="20"/>
              </w:rPr>
              <w:t>100.0</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582A1" w14:textId="77777777" w:rsidR="00E93716" w:rsidRPr="00554B6C" w:rsidRDefault="00E93716" w:rsidP="00FB2F48">
            <w:pPr>
              <w:jc w:val="center"/>
              <w:rPr>
                <w:sz w:val="20"/>
                <w:szCs w:val="20"/>
              </w:rPr>
            </w:pPr>
            <w:r w:rsidRPr="00554B6C">
              <w:rPr>
                <w:b/>
                <w:color w:val="000000"/>
                <w:sz w:val="20"/>
                <w:szCs w:val="20"/>
              </w:rPr>
              <w:t>13</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121E4" w14:textId="77777777" w:rsidR="00E93716" w:rsidRPr="00554B6C" w:rsidRDefault="00E93716" w:rsidP="00FB2F48">
            <w:pPr>
              <w:jc w:val="center"/>
              <w:rPr>
                <w:sz w:val="20"/>
                <w:szCs w:val="20"/>
              </w:rPr>
            </w:pPr>
            <w:r w:rsidRPr="00554B6C">
              <w:rPr>
                <w:b/>
                <w:color w:val="000000"/>
                <w:sz w:val="20"/>
                <w:szCs w:val="20"/>
              </w:rPr>
              <w:t>100.0</w:t>
            </w:r>
          </w:p>
        </w:tc>
        <w:tc>
          <w:tcPr>
            <w:tcW w:w="10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E2C00" w14:textId="77777777" w:rsidR="00E93716" w:rsidRPr="00554B6C" w:rsidRDefault="00E93716" w:rsidP="00FB2F48">
            <w:pPr>
              <w:jc w:val="center"/>
              <w:rPr>
                <w:sz w:val="20"/>
                <w:szCs w:val="20"/>
              </w:rPr>
            </w:pPr>
            <w:r w:rsidRPr="00554B6C">
              <w:rPr>
                <w:b/>
                <w:color w:val="000000"/>
                <w:sz w:val="20"/>
                <w:szCs w:val="20"/>
              </w:rPr>
              <w:t>25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AE5B9" w14:textId="77777777" w:rsidR="00E93716" w:rsidRPr="00554B6C" w:rsidRDefault="00E93716" w:rsidP="00FB2F48">
            <w:pPr>
              <w:jc w:val="center"/>
              <w:rPr>
                <w:sz w:val="20"/>
                <w:szCs w:val="20"/>
              </w:rPr>
            </w:pPr>
            <w:r w:rsidRPr="00554B6C">
              <w:rPr>
                <w:b/>
                <w:color w:val="000000"/>
                <w:sz w:val="20"/>
                <w:szCs w:val="20"/>
              </w:rPr>
              <w:t>100.0</w:t>
            </w:r>
          </w:p>
        </w:tc>
      </w:tr>
      <w:tr w:rsidR="00E93716" w:rsidRPr="00554B6C" w14:paraId="4A4B78B2" w14:textId="77777777" w:rsidTr="00E25859">
        <w:trPr>
          <w:trHeight w:val="212"/>
        </w:trPr>
        <w:tc>
          <w:tcPr>
            <w:tcW w:w="9630" w:type="dxa"/>
            <w:gridSpan w:val="9"/>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13D4158D" w14:textId="76AB6C52" w:rsidR="00E93716" w:rsidRPr="00554B6C" w:rsidRDefault="00E93716" w:rsidP="00E25859">
            <w:pPr>
              <w:rPr>
                <w:sz w:val="16"/>
                <w:szCs w:val="20"/>
              </w:rPr>
            </w:pPr>
            <w:r w:rsidRPr="00554B6C">
              <w:rPr>
                <w:i/>
                <w:color w:val="000000"/>
                <w:sz w:val="16"/>
                <w:szCs w:val="20"/>
              </w:rPr>
              <w:t>Source: 2015 ACS &amp; Bank Data</w:t>
            </w:r>
            <w:r w:rsidR="00E25859">
              <w:rPr>
                <w:i/>
                <w:color w:val="000000"/>
                <w:sz w:val="16"/>
                <w:szCs w:val="20"/>
              </w:rPr>
              <w:t xml:space="preserve">.  </w:t>
            </w:r>
            <w:r w:rsidRPr="00554B6C">
              <w:rPr>
                <w:i/>
                <w:color w:val="000000"/>
                <w:sz w:val="16"/>
                <w:szCs w:val="20"/>
              </w:rPr>
              <w:t>Due to rounding, totals may not equal 100.0%</w:t>
            </w:r>
          </w:p>
        </w:tc>
      </w:tr>
    </w:tbl>
    <w:p w14:paraId="4C622087" w14:textId="77777777" w:rsidR="00E93716" w:rsidRDefault="00E93716" w:rsidP="00E93716">
      <w:pPr>
        <w:rPr>
          <w:bCs/>
        </w:rPr>
      </w:pPr>
    </w:p>
    <w:p w14:paraId="6B86A90A" w14:textId="38251955" w:rsidR="00E93716" w:rsidRDefault="00B464AC" w:rsidP="00E93716">
      <w:pPr>
        <w:rPr>
          <w:bCs/>
        </w:rPr>
      </w:pPr>
      <w:r w:rsidRPr="00B464AC">
        <w:rPr>
          <w:bCs/>
        </w:rPr>
        <w:t xml:space="preserve">The </w:t>
      </w:r>
      <w:r w:rsidR="001F37EF">
        <w:rPr>
          <w:bCs/>
        </w:rPr>
        <w:t>institution</w:t>
      </w:r>
      <w:r w:rsidRPr="00B464AC">
        <w:rPr>
          <w:bCs/>
        </w:rPr>
        <w:t xml:space="preserve"> currently operates three branches in moderate-income census tracts, located in Chicopee, Springfield, and West Springfield Town.</w:t>
      </w:r>
      <w:r>
        <w:rPr>
          <w:bCs/>
        </w:rPr>
        <w:t xml:space="preserve">  </w:t>
      </w:r>
      <w:r w:rsidR="00C13CBD">
        <w:rPr>
          <w:bCs/>
        </w:rPr>
        <w:t>Although t</w:t>
      </w:r>
      <w:r w:rsidR="00E93716">
        <w:rPr>
          <w:bCs/>
        </w:rPr>
        <w:t xml:space="preserve">he </w:t>
      </w:r>
      <w:r>
        <w:rPr>
          <w:bCs/>
        </w:rPr>
        <w:t xml:space="preserve">institution’s </w:t>
      </w:r>
      <w:r w:rsidR="00E93716">
        <w:rPr>
          <w:bCs/>
        </w:rPr>
        <w:t xml:space="preserve">branch and ATM distribution compares favorably to the number of census tracts and population of moderate-income tracts, </w:t>
      </w:r>
      <w:r w:rsidR="00A36625">
        <w:rPr>
          <w:bCs/>
        </w:rPr>
        <w:t xml:space="preserve">the </w:t>
      </w:r>
      <w:r w:rsidR="008D4F4C">
        <w:rPr>
          <w:bCs/>
        </w:rPr>
        <w:t xml:space="preserve">institution </w:t>
      </w:r>
      <w:r w:rsidR="00A36625">
        <w:rPr>
          <w:bCs/>
        </w:rPr>
        <w:t xml:space="preserve">operates only one ATM in a </w:t>
      </w:r>
      <w:r w:rsidR="00E93716">
        <w:rPr>
          <w:bCs/>
        </w:rPr>
        <w:t>low-income tract</w:t>
      </w:r>
      <w:r w:rsidR="00FA3A06">
        <w:rPr>
          <w:bCs/>
        </w:rPr>
        <w:t>.</w:t>
      </w:r>
    </w:p>
    <w:p w14:paraId="280FE835" w14:textId="77777777" w:rsidR="00E93716" w:rsidRDefault="00E93716" w:rsidP="00E93716">
      <w:pPr>
        <w:rPr>
          <w:bCs/>
        </w:rPr>
      </w:pPr>
      <w:r>
        <w:rPr>
          <w:bCs/>
        </w:rPr>
        <w:t xml:space="preserve"> </w:t>
      </w:r>
    </w:p>
    <w:p w14:paraId="054C1199" w14:textId="25377B26" w:rsidR="00E93716" w:rsidRDefault="00E93716" w:rsidP="00E93716">
      <w:pPr>
        <w:rPr>
          <w:bCs/>
        </w:rPr>
      </w:pPr>
      <w:r>
        <w:rPr>
          <w:bCs/>
        </w:rPr>
        <w:t xml:space="preserve">With the exception of the Springfield branch, each branch </w:t>
      </w:r>
      <w:r w:rsidR="004269B4">
        <w:rPr>
          <w:bCs/>
        </w:rPr>
        <w:t>h</w:t>
      </w:r>
      <w:r>
        <w:rPr>
          <w:bCs/>
        </w:rPr>
        <w:t>as at least one ATM.  Easthampton, Florence, Hadley, and Northampton locations each have a walk-up and drive-up ATM.  In addition, the Florence location has another ATM in its lobby that is not deposit</w:t>
      </w:r>
      <w:r w:rsidR="004269B4">
        <w:rPr>
          <w:bCs/>
        </w:rPr>
        <w:t>-</w:t>
      </w:r>
      <w:r>
        <w:rPr>
          <w:bCs/>
        </w:rPr>
        <w:t xml:space="preserve">taking for employee use.  Furthermore, the </w:t>
      </w:r>
      <w:r w:rsidR="008D4F4C">
        <w:rPr>
          <w:bCs/>
        </w:rPr>
        <w:t xml:space="preserve">institution </w:t>
      </w:r>
      <w:r>
        <w:rPr>
          <w:bCs/>
        </w:rPr>
        <w:t>operates eight remote ATMs.  The Basketball Hall of Fame ATM is located in a low-income census tract</w:t>
      </w:r>
      <w:r w:rsidR="00555DEF">
        <w:rPr>
          <w:bCs/>
        </w:rPr>
        <w:t xml:space="preserve"> and is accessible to the </w:t>
      </w:r>
      <w:r w:rsidR="00B30447">
        <w:rPr>
          <w:bCs/>
        </w:rPr>
        <w:t>public</w:t>
      </w:r>
      <w:r>
        <w:rPr>
          <w:bCs/>
        </w:rPr>
        <w:t>.  All deposit</w:t>
      </w:r>
      <w:r w:rsidR="004269B4">
        <w:rPr>
          <w:bCs/>
        </w:rPr>
        <w:t>-</w:t>
      </w:r>
      <w:r>
        <w:rPr>
          <w:bCs/>
        </w:rPr>
        <w:t>taking ATMs are “smart” ATMs, which can perform most transactions tellers perform to give consumers access to these functions even during branch closures</w:t>
      </w:r>
      <w:r w:rsidR="00BA1212">
        <w:rPr>
          <w:bCs/>
        </w:rPr>
        <w:t>, such as the instant capturing of checks</w:t>
      </w:r>
      <w:r>
        <w:rPr>
          <w:bCs/>
        </w:rPr>
        <w:t xml:space="preserve">.  </w:t>
      </w:r>
    </w:p>
    <w:p w14:paraId="524BD3FA" w14:textId="77777777" w:rsidR="00E93716" w:rsidRDefault="00E93716" w:rsidP="00E93716">
      <w:pPr>
        <w:rPr>
          <w:bCs/>
        </w:rPr>
      </w:pPr>
    </w:p>
    <w:p w14:paraId="420FFCE8" w14:textId="6ED2443A" w:rsidR="00E93716" w:rsidRDefault="00E93716" w:rsidP="00E93716">
      <w:pPr>
        <w:rPr>
          <w:bCs/>
        </w:rPr>
      </w:pPr>
      <w:r>
        <w:rPr>
          <w:bCs/>
        </w:rPr>
        <w:t xml:space="preserve">Additionally, Florence Bank’s alternative delivery systems help compensate for any lack of immediate access to its branches or ATMs.  Specifically, the </w:t>
      </w:r>
      <w:r w:rsidR="001F37EF">
        <w:rPr>
          <w:bCs/>
        </w:rPr>
        <w:t>institution</w:t>
      </w:r>
      <w:r w:rsidR="00082297">
        <w:rPr>
          <w:bCs/>
        </w:rPr>
        <w:t xml:space="preserve"> </w:t>
      </w:r>
      <w:r>
        <w:rPr>
          <w:bCs/>
        </w:rPr>
        <w:t xml:space="preserve">provides online banking at no cost to allow customers to pay bills, transfer funds, and view account balances.  </w:t>
      </w:r>
      <w:r w:rsidR="00B464AC">
        <w:rPr>
          <w:bCs/>
        </w:rPr>
        <w:t>Seventy-five</w:t>
      </w:r>
      <w:r w:rsidR="0012420A">
        <w:rPr>
          <w:bCs/>
        </w:rPr>
        <w:t xml:space="preserve"> </w:t>
      </w:r>
      <w:r>
        <w:rPr>
          <w:bCs/>
        </w:rPr>
        <w:t xml:space="preserve">percent of customers are enrolled in online banking, giving them ready access to their accounts.  Furthermore, Florence Bank allows customers to use mobile and telephone banking to </w:t>
      </w:r>
      <w:r w:rsidR="0031089A">
        <w:rPr>
          <w:bCs/>
        </w:rPr>
        <w:lastRenderedPageBreak/>
        <w:t xml:space="preserve">provide </w:t>
      </w:r>
      <w:r>
        <w:rPr>
          <w:bCs/>
        </w:rPr>
        <w:t xml:space="preserve">customers access to their accounts regardless of the time.  </w:t>
      </w:r>
      <w:r w:rsidR="004A1A1E">
        <w:rPr>
          <w:bCs/>
        </w:rPr>
        <w:t>Lastly</w:t>
      </w:r>
      <w:r w:rsidR="00BA1212">
        <w:rPr>
          <w:bCs/>
        </w:rPr>
        <w:t xml:space="preserve">, the </w:t>
      </w:r>
      <w:r w:rsidR="001F37EF">
        <w:rPr>
          <w:bCs/>
        </w:rPr>
        <w:t>institution</w:t>
      </w:r>
      <w:r w:rsidR="00082297">
        <w:rPr>
          <w:bCs/>
        </w:rPr>
        <w:t xml:space="preserve"> </w:t>
      </w:r>
      <w:r w:rsidR="00BA1212">
        <w:rPr>
          <w:bCs/>
        </w:rPr>
        <w:t xml:space="preserve">has expanded its access to bank functions by adding the use of online account opening during the review period.  </w:t>
      </w:r>
      <w:r>
        <w:rPr>
          <w:bCs/>
        </w:rPr>
        <w:t>Mobile banking has similar features to online banking further increasing accessibility of funds.</w:t>
      </w:r>
    </w:p>
    <w:p w14:paraId="7A661703" w14:textId="77777777" w:rsidR="00EA4565" w:rsidRDefault="00EA4565" w:rsidP="00EA4565">
      <w:pPr>
        <w:rPr>
          <w:b/>
          <w:bCs/>
          <w:u w:val="single"/>
        </w:rPr>
      </w:pPr>
    </w:p>
    <w:p w14:paraId="398DB9EA" w14:textId="77777777" w:rsidR="00EA4565" w:rsidRDefault="00EA4565" w:rsidP="00EA4565">
      <w:pPr>
        <w:rPr>
          <w:b/>
          <w:bCs/>
          <w:u w:val="single"/>
        </w:rPr>
      </w:pPr>
      <w:r>
        <w:rPr>
          <w:b/>
          <w:bCs/>
          <w:u w:val="single"/>
        </w:rPr>
        <w:t>Changes in Branch Locations</w:t>
      </w:r>
    </w:p>
    <w:p w14:paraId="0D22082C" w14:textId="77777777" w:rsidR="00EA4565" w:rsidRDefault="00EA4565" w:rsidP="00EA4565">
      <w:pPr>
        <w:rPr>
          <w:b/>
          <w:bCs/>
          <w:u w:val="single"/>
        </w:rPr>
      </w:pPr>
    </w:p>
    <w:p w14:paraId="6DA0425E" w14:textId="46F475A9" w:rsidR="00EA4565" w:rsidRDefault="00E93716" w:rsidP="00EA4565">
      <w:pPr>
        <w:rPr>
          <w:bCs/>
        </w:rPr>
      </w:pPr>
      <w:r>
        <w:rPr>
          <w:bCs/>
        </w:rPr>
        <w:t xml:space="preserve">To the extent changes have been made, the institution’s record of opening and closing branches has improved the accessibility of its delivery systems, particularly to low- and moderate-income geographies and to low- and moderate-income individuals.  Since the prior evaluation, the </w:t>
      </w:r>
      <w:r w:rsidR="001F37EF">
        <w:rPr>
          <w:bCs/>
        </w:rPr>
        <w:t>institution</w:t>
      </w:r>
      <w:r w:rsidR="00082297">
        <w:rPr>
          <w:bCs/>
        </w:rPr>
        <w:t xml:space="preserve"> </w:t>
      </w:r>
      <w:r>
        <w:rPr>
          <w:bCs/>
        </w:rPr>
        <w:t>opened two full-service branches.  The new Springfield branch</w:t>
      </w:r>
      <w:r w:rsidR="001030B7">
        <w:rPr>
          <w:bCs/>
        </w:rPr>
        <w:t>,</w:t>
      </w:r>
      <w:r>
        <w:rPr>
          <w:bCs/>
        </w:rPr>
        <w:t xml:space="preserve"> opened in 2018</w:t>
      </w:r>
      <w:r w:rsidR="001030B7">
        <w:rPr>
          <w:bCs/>
        </w:rPr>
        <w:t>,</w:t>
      </w:r>
      <w:r>
        <w:rPr>
          <w:bCs/>
        </w:rPr>
        <w:t xml:space="preserve"> is in a moderate-income census tract and the new Chicopee branch</w:t>
      </w:r>
      <w:r w:rsidR="001030B7">
        <w:rPr>
          <w:bCs/>
        </w:rPr>
        <w:t>,</w:t>
      </w:r>
      <w:r>
        <w:rPr>
          <w:bCs/>
        </w:rPr>
        <w:t xml:space="preserve"> opened in 2021</w:t>
      </w:r>
      <w:r w:rsidR="001030B7">
        <w:rPr>
          <w:bCs/>
        </w:rPr>
        <w:t>,</w:t>
      </w:r>
      <w:r>
        <w:rPr>
          <w:bCs/>
        </w:rPr>
        <w:t xml:space="preserve"> is also located in moderate-income census tract.  The </w:t>
      </w:r>
      <w:r w:rsidR="00082297">
        <w:rPr>
          <w:bCs/>
        </w:rPr>
        <w:t xml:space="preserve">institution </w:t>
      </w:r>
      <w:r>
        <w:rPr>
          <w:bCs/>
        </w:rPr>
        <w:t>has not closed any branches since the last CRA evaluation.</w:t>
      </w:r>
      <w:r w:rsidR="006B4B44">
        <w:rPr>
          <w:bCs/>
        </w:rPr>
        <w:t xml:space="preserve">  The addition of two branches in moderate-income census tracts reflects positively on the bank’s Service Test performance.</w:t>
      </w:r>
    </w:p>
    <w:p w14:paraId="381F0DCE" w14:textId="77777777" w:rsidR="00E93716" w:rsidRDefault="00E93716" w:rsidP="00EA4565">
      <w:pPr>
        <w:rPr>
          <w:b/>
          <w:bCs/>
          <w:u w:val="single"/>
        </w:rPr>
      </w:pPr>
    </w:p>
    <w:p w14:paraId="1A6162D7" w14:textId="77777777" w:rsidR="00EA4565" w:rsidRPr="00161EC6" w:rsidRDefault="00EA4565" w:rsidP="00EA4565">
      <w:pPr>
        <w:rPr>
          <w:b/>
          <w:bCs/>
          <w:u w:val="single"/>
        </w:rPr>
      </w:pPr>
      <w:r>
        <w:rPr>
          <w:b/>
          <w:bCs/>
          <w:u w:val="single"/>
        </w:rPr>
        <w:t>Reasonableness of Business Hours and Services</w:t>
      </w:r>
    </w:p>
    <w:p w14:paraId="2519A521" w14:textId="77777777" w:rsidR="00EA4565" w:rsidRPr="00161EC6" w:rsidRDefault="00EA4565" w:rsidP="00EA4565">
      <w:pPr>
        <w:rPr>
          <w:i/>
          <w:iCs/>
          <w:color w:val="000000"/>
        </w:rPr>
      </w:pPr>
    </w:p>
    <w:p w14:paraId="2CB2353F" w14:textId="77777777" w:rsidR="00423FC7" w:rsidRDefault="00423FC7" w:rsidP="00423FC7">
      <w:pPr>
        <w:rPr>
          <w:iCs/>
          <w:color w:val="000000"/>
        </w:rPr>
      </w:pPr>
      <w:r>
        <w:rPr>
          <w:iCs/>
          <w:color w:val="000000"/>
        </w:rPr>
        <w:t>Services, including business hours, do not vary in a way that inconveniences portions of the assessment area, particularly low- and moderate-income geographies and individuals.  Generally, lobby hours in all branch locations do not vary materially on weekdays; however, the only three branches not open on Saturdays (located in Springfield, West Springfield Town, and Chicopee) are all located in moderate-income census tracts.  Online and mobile banking, in addition to the presence of 24-hour ATMs help offset limited hours because it provides customers access to most banking services. In addition, services do not materially vary across branches.</w:t>
      </w:r>
    </w:p>
    <w:p w14:paraId="3B7493D5" w14:textId="77777777" w:rsidR="00EA4565" w:rsidRDefault="00E93716" w:rsidP="000C5731">
      <w:pPr>
        <w:rPr>
          <w:u w:val="single"/>
        </w:rPr>
      </w:pPr>
      <w:r>
        <w:rPr>
          <w:iCs/>
          <w:color w:val="000000"/>
        </w:rPr>
        <w:t xml:space="preserve"> </w:t>
      </w:r>
    </w:p>
    <w:p w14:paraId="025824E1" w14:textId="77777777" w:rsidR="00EA4565" w:rsidRPr="00EA4565" w:rsidRDefault="00EA4565" w:rsidP="00EA4565">
      <w:pPr>
        <w:pStyle w:val="QuickFormat1"/>
        <w:jc w:val="left"/>
        <w:rPr>
          <w:sz w:val="24"/>
          <w:szCs w:val="24"/>
          <w:u w:val="single"/>
          <w:lang w:val="en-US"/>
        </w:rPr>
      </w:pPr>
      <w:r>
        <w:rPr>
          <w:sz w:val="24"/>
          <w:szCs w:val="24"/>
          <w:u w:val="single"/>
          <w:lang w:val="en-US"/>
        </w:rPr>
        <w:t>Community Development Services</w:t>
      </w:r>
    </w:p>
    <w:p w14:paraId="0A8B7EB1" w14:textId="77777777" w:rsidR="0099672C" w:rsidRDefault="0099672C" w:rsidP="003515CF">
      <w:pPr>
        <w:rPr>
          <w:color w:val="000000"/>
        </w:rPr>
      </w:pPr>
    </w:p>
    <w:p w14:paraId="24881390" w14:textId="3C531F26" w:rsidR="00E93716" w:rsidRDefault="00423FC7" w:rsidP="00E93716">
      <w:pPr>
        <w:widowControl w:val="0"/>
        <w:rPr>
          <w:snapToGrid w:val="0"/>
          <w:color w:val="000000"/>
          <w:lang w:eastAsia="x-none"/>
        </w:rPr>
      </w:pPr>
      <w:r>
        <w:rPr>
          <w:snapToGrid w:val="0"/>
          <w:color w:val="000000"/>
          <w:lang w:eastAsia="x-none"/>
        </w:rPr>
        <w:t xml:space="preserve">The institution provides a relatively high level of community development services.  </w:t>
      </w:r>
      <w:r w:rsidR="00E93716">
        <w:rPr>
          <w:snapToGrid w:val="0"/>
          <w:color w:val="000000"/>
          <w:lang w:eastAsia="x-none"/>
        </w:rPr>
        <w:t xml:space="preserve">During the evaluation period, the </w:t>
      </w:r>
      <w:r w:rsidR="00082297">
        <w:rPr>
          <w:snapToGrid w:val="0"/>
          <w:color w:val="000000"/>
          <w:lang w:eastAsia="x-none"/>
        </w:rPr>
        <w:t xml:space="preserve">institution </w:t>
      </w:r>
      <w:r w:rsidR="00E93716">
        <w:rPr>
          <w:snapToGrid w:val="0"/>
          <w:color w:val="000000"/>
          <w:lang w:eastAsia="x-none"/>
        </w:rPr>
        <w:t xml:space="preserve">provided 113 instances of community service to 39 community development organizations that support affordable housing, community service, economic </w:t>
      </w:r>
      <w:r w:rsidR="00B30447">
        <w:rPr>
          <w:snapToGrid w:val="0"/>
          <w:color w:val="000000"/>
          <w:lang w:eastAsia="x-none"/>
        </w:rPr>
        <w:t>development,</w:t>
      </w:r>
      <w:r w:rsidR="00E93716">
        <w:rPr>
          <w:snapToGrid w:val="0"/>
          <w:color w:val="000000"/>
          <w:lang w:eastAsia="x-none"/>
        </w:rPr>
        <w:t xml:space="preserve"> and neighborhood revitalization efforts.</w:t>
      </w:r>
    </w:p>
    <w:p w14:paraId="13633BD2" w14:textId="77777777" w:rsidR="00E93716" w:rsidRDefault="00E93716" w:rsidP="00E93716">
      <w:pPr>
        <w:widowControl w:val="0"/>
        <w:rPr>
          <w:snapToGrid w:val="0"/>
          <w:color w:val="000000"/>
          <w:lang w:eastAsia="x-none"/>
        </w:rPr>
      </w:pPr>
    </w:p>
    <w:p w14:paraId="60FA9A93" w14:textId="4744C116" w:rsidR="00E93716" w:rsidRDefault="00E93716" w:rsidP="00E93716">
      <w:pPr>
        <w:widowControl w:val="0"/>
        <w:rPr>
          <w:snapToGrid w:val="0"/>
          <w:color w:val="000000"/>
          <w:lang w:eastAsia="x-none"/>
        </w:rPr>
      </w:pPr>
      <w:r>
        <w:rPr>
          <w:snapToGrid w:val="0"/>
          <w:color w:val="000000"/>
          <w:lang w:eastAsia="x-none"/>
        </w:rPr>
        <w:t xml:space="preserve">The following table illustrates the </w:t>
      </w:r>
      <w:r w:rsidR="00082297">
        <w:rPr>
          <w:snapToGrid w:val="0"/>
          <w:color w:val="000000"/>
          <w:lang w:eastAsia="x-none"/>
        </w:rPr>
        <w:t xml:space="preserve">institution’s </w:t>
      </w:r>
      <w:r>
        <w:rPr>
          <w:snapToGrid w:val="0"/>
          <w:color w:val="000000"/>
          <w:lang w:eastAsia="x-none"/>
        </w:rPr>
        <w:t xml:space="preserve">community development services by year and purpose.  </w:t>
      </w:r>
    </w:p>
    <w:p w14:paraId="0908F334" w14:textId="77777777" w:rsidR="00E93716" w:rsidRDefault="00E93716" w:rsidP="00E93716">
      <w:pPr>
        <w:widowControl w:val="0"/>
        <w:rPr>
          <w:snapToGrid w:val="0"/>
          <w:color w:val="000000"/>
          <w:lang w:eastAsia="x-none"/>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170"/>
        <w:gridCol w:w="1260"/>
        <w:gridCol w:w="1350"/>
        <w:gridCol w:w="1260"/>
        <w:gridCol w:w="1170"/>
      </w:tblGrid>
      <w:tr w:rsidR="00E93716" w:rsidRPr="002E6366" w14:paraId="7B4728FC" w14:textId="77777777" w:rsidTr="002E6366">
        <w:trPr>
          <w:trHeight w:val="360"/>
          <w:tblHeader/>
          <w:jc w:val="center"/>
        </w:trPr>
        <w:tc>
          <w:tcPr>
            <w:tcW w:w="9180" w:type="dxa"/>
            <w:gridSpan w:val="6"/>
            <w:shd w:val="clear" w:color="auto" w:fill="auto"/>
            <w:vAlign w:val="center"/>
          </w:tcPr>
          <w:p w14:paraId="3766BC00" w14:textId="77777777" w:rsidR="00E93716" w:rsidRPr="002E6366" w:rsidRDefault="00E93716" w:rsidP="002E6366">
            <w:pPr>
              <w:keepNext/>
              <w:widowControl w:val="0"/>
              <w:jc w:val="center"/>
              <w:rPr>
                <w:b/>
                <w:sz w:val="20"/>
                <w:szCs w:val="20"/>
              </w:rPr>
            </w:pPr>
            <w:r w:rsidRPr="002E6366">
              <w:rPr>
                <w:b/>
                <w:color w:val="000000"/>
                <w:sz w:val="20"/>
                <w:szCs w:val="20"/>
              </w:rPr>
              <w:t>Community Development Services</w:t>
            </w:r>
          </w:p>
        </w:tc>
      </w:tr>
      <w:tr w:rsidR="00E93716" w:rsidRPr="002E6366" w14:paraId="1D26D72F" w14:textId="77777777" w:rsidTr="002E6366">
        <w:trPr>
          <w:trHeight w:val="288"/>
          <w:jc w:val="center"/>
        </w:trPr>
        <w:tc>
          <w:tcPr>
            <w:tcW w:w="2970" w:type="dxa"/>
            <w:vMerge w:val="restart"/>
            <w:shd w:val="clear" w:color="auto" w:fill="auto"/>
          </w:tcPr>
          <w:p w14:paraId="73FC3558" w14:textId="77777777" w:rsidR="00E93716" w:rsidRPr="002E6366" w:rsidRDefault="00E93716" w:rsidP="002E6366">
            <w:pPr>
              <w:keepNext/>
              <w:widowControl w:val="0"/>
              <w:rPr>
                <w:b/>
                <w:sz w:val="20"/>
                <w:szCs w:val="20"/>
              </w:rPr>
            </w:pPr>
            <w:r w:rsidRPr="002E6366">
              <w:rPr>
                <w:b/>
                <w:sz w:val="20"/>
                <w:szCs w:val="20"/>
              </w:rPr>
              <w:t>Activity Year</w:t>
            </w:r>
          </w:p>
        </w:tc>
        <w:tc>
          <w:tcPr>
            <w:tcW w:w="1170" w:type="dxa"/>
            <w:shd w:val="clear" w:color="auto" w:fill="auto"/>
          </w:tcPr>
          <w:p w14:paraId="2D975D17" w14:textId="77777777" w:rsidR="00E93716" w:rsidRPr="002E6366" w:rsidRDefault="00E93716" w:rsidP="002E6366">
            <w:pPr>
              <w:keepNext/>
              <w:widowControl w:val="0"/>
              <w:jc w:val="center"/>
              <w:rPr>
                <w:sz w:val="20"/>
                <w:szCs w:val="20"/>
              </w:rPr>
            </w:pPr>
            <w:r w:rsidRPr="002E6366">
              <w:rPr>
                <w:b/>
                <w:sz w:val="20"/>
                <w:szCs w:val="20"/>
              </w:rPr>
              <w:t>Affordable Housing</w:t>
            </w:r>
          </w:p>
        </w:tc>
        <w:tc>
          <w:tcPr>
            <w:tcW w:w="1260" w:type="dxa"/>
            <w:shd w:val="clear" w:color="auto" w:fill="auto"/>
          </w:tcPr>
          <w:p w14:paraId="22DB1965" w14:textId="77777777" w:rsidR="00E93716" w:rsidRPr="002E6366" w:rsidRDefault="00E93716" w:rsidP="002E6366">
            <w:pPr>
              <w:keepNext/>
              <w:widowControl w:val="0"/>
              <w:jc w:val="center"/>
              <w:rPr>
                <w:b/>
                <w:sz w:val="20"/>
                <w:szCs w:val="20"/>
              </w:rPr>
            </w:pPr>
            <w:r w:rsidRPr="002E6366">
              <w:rPr>
                <w:b/>
                <w:sz w:val="20"/>
                <w:szCs w:val="20"/>
              </w:rPr>
              <w:t>Community Services</w:t>
            </w:r>
          </w:p>
        </w:tc>
        <w:tc>
          <w:tcPr>
            <w:tcW w:w="1350" w:type="dxa"/>
            <w:shd w:val="clear" w:color="auto" w:fill="auto"/>
          </w:tcPr>
          <w:p w14:paraId="4A69E998" w14:textId="77777777" w:rsidR="00E93716" w:rsidRPr="002E6366" w:rsidRDefault="00E93716" w:rsidP="002E6366">
            <w:pPr>
              <w:keepNext/>
              <w:widowControl w:val="0"/>
              <w:jc w:val="center"/>
              <w:rPr>
                <w:b/>
                <w:sz w:val="20"/>
                <w:szCs w:val="20"/>
              </w:rPr>
            </w:pPr>
            <w:r w:rsidRPr="002E6366">
              <w:rPr>
                <w:b/>
                <w:sz w:val="20"/>
                <w:szCs w:val="20"/>
              </w:rPr>
              <w:t>Economic Development</w:t>
            </w:r>
          </w:p>
        </w:tc>
        <w:tc>
          <w:tcPr>
            <w:tcW w:w="1260" w:type="dxa"/>
            <w:shd w:val="clear" w:color="auto" w:fill="auto"/>
          </w:tcPr>
          <w:p w14:paraId="5C334502" w14:textId="77777777" w:rsidR="00E93716" w:rsidRPr="002E6366" w:rsidRDefault="00E93716" w:rsidP="002E6366">
            <w:pPr>
              <w:keepNext/>
              <w:widowControl w:val="0"/>
              <w:jc w:val="center"/>
              <w:rPr>
                <w:b/>
                <w:sz w:val="20"/>
                <w:szCs w:val="20"/>
              </w:rPr>
            </w:pPr>
            <w:r w:rsidRPr="002E6366">
              <w:rPr>
                <w:b/>
                <w:sz w:val="20"/>
                <w:szCs w:val="20"/>
              </w:rPr>
              <w:t>Revitalize or Stabilize</w:t>
            </w:r>
          </w:p>
        </w:tc>
        <w:tc>
          <w:tcPr>
            <w:tcW w:w="1170" w:type="dxa"/>
            <w:shd w:val="clear" w:color="auto" w:fill="auto"/>
          </w:tcPr>
          <w:p w14:paraId="35EB40EF" w14:textId="77777777" w:rsidR="00E93716" w:rsidRPr="002E6366" w:rsidRDefault="00E93716" w:rsidP="002E6366">
            <w:pPr>
              <w:keepNext/>
              <w:widowControl w:val="0"/>
              <w:jc w:val="center"/>
              <w:rPr>
                <w:b/>
                <w:sz w:val="20"/>
                <w:szCs w:val="20"/>
              </w:rPr>
            </w:pPr>
            <w:r w:rsidRPr="002E6366">
              <w:rPr>
                <w:b/>
                <w:sz w:val="20"/>
                <w:szCs w:val="20"/>
              </w:rPr>
              <w:t>Totals</w:t>
            </w:r>
          </w:p>
        </w:tc>
      </w:tr>
      <w:tr w:rsidR="00E93716" w:rsidRPr="002E6366" w14:paraId="1A43FAA9" w14:textId="77777777" w:rsidTr="002E6366">
        <w:trPr>
          <w:trHeight w:val="288"/>
          <w:jc w:val="center"/>
        </w:trPr>
        <w:tc>
          <w:tcPr>
            <w:tcW w:w="2970" w:type="dxa"/>
            <w:vMerge/>
            <w:shd w:val="clear" w:color="auto" w:fill="auto"/>
          </w:tcPr>
          <w:p w14:paraId="7619EF0D" w14:textId="77777777" w:rsidR="00E93716" w:rsidRPr="002E6366" w:rsidRDefault="00E93716" w:rsidP="002E6366">
            <w:pPr>
              <w:keepNext/>
              <w:widowControl w:val="0"/>
              <w:rPr>
                <w:sz w:val="20"/>
                <w:szCs w:val="20"/>
              </w:rPr>
            </w:pPr>
          </w:p>
        </w:tc>
        <w:tc>
          <w:tcPr>
            <w:tcW w:w="1170" w:type="dxa"/>
            <w:shd w:val="clear" w:color="auto" w:fill="auto"/>
          </w:tcPr>
          <w:p w14:paraId="5BF4C2C7" w14:textId="77777777" w:rsidR="00E93716" w:rsidRPr="002E6366" w:rsidRDefault="00E93716" w:rsidP="002E6366">
            <w:pPr>
              <w:keepNext/>
              <w:widowControl w:val="0"/>
              <w:jc w:val="center"/>
              <w:rPr>
                <w:b/>
                <w:sz w:val="20"/>
                <w:szCs w:val="20"/>
              </w:rPr>
            </w:pPr>
            <w:r w:rsidRPr="002E6366">
              <w:rPr>
                <w:b/>
                <w:sz w:val="20"/>
                <w:szCs w:val="20"/>
              </w:rPr>
              <w:t>#</w:t>
            </w:r>
          </w:p>
        </w:tc>
        <w:tc>
          <w:tcPr>
            <w:tcW w:w="1260" w:type="dxa"/>
            <w:shd w:val="clear" w:color="auto" w:fill="auto"/>
          </w:tcPr>
          <w:p w14:paraId="57E12C46" w14:textId="77777777" w:rsidR="00E93716" w:rsidRPr="002E6366" w:rsidRDefault="00E93716" w:rsidP="002E6366">
            <w:pPr>
              <w:keepNext/>
              <w:widowControl w:val="0"/>
              <w:jc w:val="center"/>
              <w:rPr>
                <w:b/>
                <w:sz w:val="20"/>
                <w:szCs w:val="20"/>
              </w:rPr>
            </w:pPr>
            <w:r w:rsidRPr="002E6366">
              <w:rPr>
                <w:b/>
                <w:sz w:val="20"/>
                <w:szCs w:val="20"/>
              </w:rPr>
              <w:t>#</w:t>
            </w:r>
          </w:p>
        </w:tc>
        <w:tc>
          <w:tcPr>
            <w:tcW w:w="1350" w:type="dxa"/>
            <w:shd w:val="clear" w:color="auto" w:fill="auto"/>
          </w:tcPr>
          <w:p w14:paraId="746C6D6A" w14:textId="77777777" w:rsidR="00E93716" w:rsidRPr="002E6366" w:rsidRDefault="00E93716" w:rsidP="002E6366">
            <w:pPr>
              <w:keepNext/>
              <w:widowControl w:val="0"/>
              <w:jc w:val="center"/>
              <w:rPr>
                <w:b/>
                <w:sz w:val="20"/>
                <w:szCs w:val="20"/>
              </w:rPr>
            </w:pPr>
            <w:r w:rsidRPr="002E6366">
              <w:rPr>
                <w:b/>
                <w:sz w:val="20"/>
                <w:szCs w:val="20"/>
              </w:rPr>
              <w:t>#</w:t>
            </w:r>
          </w:p>
        </w:tc>
        <w:tc>
          <w:tcPr>
            <w:tcW w:w="1260" w:type="dxa"/>
            <w:shd w:val="clear" w:color="auto" w:fill="auto"/>
          </w:tcPr>
          <w:p w14:paraId="7EAE829A" w14:textId="77777777" w:rsidR="00E93716" w:rsidRPr="002E6366" w:rsidRDefault="00E93716" w:rsidP="002E6366">
            <w:pPr>
              <w:keepNext/>
              <w:widowControl w:val="0"/>
              <w:jc w:val="center"/>
              <w:rPr>
                <w:b/>
                <w:sz w:val="20"/>
                <w:szCs w:val="20"/>
              </w:rPr>
            </w:pPr>
            <w:r w:rsidRPr="002E6366">
              <w:rPr>
                <w:b/>
                <w:sz w:val="20"/>
                <w:szCs w:val="20"/>
              </w:rPr>
              <w:t>#</w:t>
            </w:r>
          </w:p>
        </w:tc>
        <w:tc>
          <w:tcPr>
            <w:tcW w:w="1170" w:type="dxa"/>
            <w:shd w:val="clear" w:color="auto" w:fill="auto"/>
          </w:tcPr>
          <w:p w14:paraId="07D53AF8" w14:textId="77777777" w:rsidR="00E93716" w:rsidRPr="002E6366" w:rsidRDefault="00E93716" w:rsidP="002E6366">
            <w:pPr>
              <w:keepNext/>
              <w:widowControl w:val="0"/>
              <w:jc w:val="center"/>
              <w:rPr>
                <w:b/>
                <w:sz w:val="20"/>
                <w:szCs w:val="20"/>
              </w:rPr>
            </w:pPr>
            <w:r w:rsidRPr="002E6366">
              <w:rPr>
                <w:b/>
                <w:sz w:val="20"/>
                <w:szCs w:val="20"/>
              </w:rPr>
              <w:t>#</w:t>
            </w:r>
          </w:p>
        </w:tc>
      </w:tr>
      <w:tr w:rsidR="00E93716" w:rsidRPr="002E6366" w14:paraId="0880DB01" w14:textId="77777777" w:rsidTr="002E6366">
        <w:trPr>
          <w:trHeight w:val="288"/>
          <w:jc w:val="center"/>
        </w:trPr>
        <w:tc>
          <w:tcPr>
            <w:tcW w:w="2970" w:type="dxa"/>
            <w:shd w:val="clear" w:color="auto" w:fill="auto"/>
          </w:tcPr>
          <w:p w14:paraId="3CF3F292" w14:textId="4F74629C" w:rsidR="00E93716" w:rsidRPr="002E6366" w:rsidRDefault="00E93716" w:rsidP="002E6366">
            <w:pPr>
              <w:keepNext/>
              <w:widowControl w:val="0"/>
              <w:rPr>
                <w:sz w:val="20"/>
                <w:szCs w:val="20"/>
              </w:rPr>
            </w:pPr>
            <w:r w:rsidRPr="002E6366">
              <w:rPr>
                <w:sz w:val="20"/>
                <w:szCs w:val="20"/>
              </w:rPr>
              <w:t>2018</w:t>
            </w:r>
            <w:r w:rsidR="00070490">
              <w:rPr>
                <w:sz w:val="20"/>
                <w:szCs w:val="20"/>
              </w:rPr>
              <w:t xml:space="preserve"> (Partial)</w:t>
            </w:r>
          </w:p>
        </w:tc>
        <w:tc>
          <w:tcPr>
            <w:tcW w:w="1170" w:type="dxa"/>
            <w:shd w:val="clear" w:color="auto" w:fill="auto"/>
          </w:tcPr>
          <w:p w14:paraId="75ADA852" w14:textId="77777777" w:rsidR="00E93716" w:rsidRPr="002E6366" w:rsidRDefault="00E93716" w:rsidP="002E6366">
            <w:pPr>
              <w:keepNext/>
              <w:widowControl w:val="0"/>
              <w:jc w:val="center"/>
              <w:rPr>
                <w:sz w:val="20"/>
                <w:szCs w:val="20"/>
              </w:rPr>
            </w:pPr>
            <w:r w:rsidRPr="002E6366">
              <w:rPr>
                <w:sz w:val="20"/>
                <w:szCs w:val="20"/>
              </w:rPr>
              <w:t>1</w:t>
            </w:r>
          </w:p>
        </w:tc>
        <w:tc>
          <w:tcPr>
            <w:tcW w:w="1260" w:type="dxa"/>
            <w:shd w:val="clear" w:color="auto" w:fill="auto"/>
          </w:tcPr>
          <w:p w14:paraId="221F5777" w14:textId="77777777" w:rsidR="00E93716" w:rsidRPr="002E6366" w:rsidRDefault="00E93716" w:rsidP="002E6366">
            <w:pPr>
              <w:keepNext/>
              <w:widowControl w:val="0"/>
              <w:jc w:val="center"/>
              <w:rPr>
                <w:sz w:val="20"/>
                <w:szCs w:val="20"/>
              </w:rPr>
            </w:pPr>
            <w:r w:rsidRPr="002E6366">
              <w:rPr>
                <w:sz w:val="20"/>
                <w:szCs w:val="20"/>
              </w:rPr>
              <w:t>26</w:t>
            </w:r>
          </w:p>
        </w:tc>
        <w:tc>
          <w:tcPr>
            <w:tcW w:w="1350" w:type="dxa"/>
            <w:shd w:val="clear" w:color="auto" w:fill="auto"/>
          </w:tcPr>
          <w:p w14:paraId="276B2582" w14:textId="77777777" w:rsidR="00E93716" w:rsidRPr="002E6366" w:rsidRDefault="00E93716" w:rsidP="002E6366">
            <w:pPr>
              <w:keepNext/>
              <w:widowControl w:val="0"/>
              <w:jc w:val="center"/>
              <w:rPr>
                <w:sz w:val="20"/>
                <w:szCs w:val="20"/>
              </w:rPr>
            </w:pPr>
            <w:r w:rsidRPr="002E6366">
              <w:rPr>
                <w:sz w:val="20"/>
                <w:szCs w:val="20"/>
              </w:rPr>
              <w:t>2</w:t>
            </w:r>
          </w:p>
        </w:tc>
        <w:tc>
          <w:tcPr>
            <w:tcW w:w="1260" w:type="dxa"/>
            <w:shd w:val="clear" w:color="auto" w:fill="auto"/>
          </w:tcPr>
          <w:p w14:paraId="548AA552" w14:textId="77777777" w:rsidR="00E93716" w:rsidRPr="002E6366" w:rsidRDefault="00E93716" w:rsidP="002E6366">
            <w:pPr>
              <w:keepNext/>
              <w:widowControl w:val="0"/>
              <w:jc w:val="center"/>
              <w:rPr>
                <w:sz w:val="20"/>
                <w:szCs w:val="20"/>
              </w:rPr>
            </w:pPr>
            <w:r w:rsidRPr="002E6366">
              <w:rPr>
                <w:sz w:val="20"/>
                <w:szCs w:val="20"/>
              </w:rPr>
              <w:t>10</w:t>
            </w:r>
          </w:p>
        </w:tc>
        <w:tc>
          <w:tcPr>
            <w:tcW w:w="1170" w:type="dxa"/>
            <w:shd w:val="clear" w:color="auto" w:fill="auto"/>
          </w:tcPr>
          <w:p w14:paraId="65F5245C" w14:textId="77777777" w:rsidR="00E93716" w:rsidRPr="002E6366" w:rsidRDefault="00E93716" w:rsidP="002E6366">
            <w:pPr>
              <w:keepNext/>
              <w:widowControl w:val="0"/>
              <w:jc w:val="center"/>
              <w:rPr>
                <w:b/>
                <w:sz w:val="20"/>
                <w:szCs w:val="20"/>
              </w:rPr>
            </w:pPr>
            <w:r w:rsidRPr="002E6366">
              <w:rPr>
                <w:b/>
                <w:sz w:val="20"/>
                <w:szCs w:val="20"/>
              </w:rPr>
              <w:t>39</w:t>
            </w:r>
          </w:p>
        </w:tc>
      </w:tr>
      <w:tr w:rsidR="00E93716" w:rsidRPr="002E6366" w14:paraId="7DC21738" w14:textId="77777777" w:rsidTr="002E6366">
        <w:trPr>
          <w:trHeight w:val="288"/>
          <w:jc w:val="center"/>
        </w:trPr>
        <w:tc>
          <w:tcPr>
            <w:tcW w:w="2970" w:type="dxa"/>
            <w:shd w:val="clear" w:color="auto" w:fill="auto"/>
          </w:tcPr>
          <w:p w14:paraId="525E7953" w14:textId="77777777" w:rsidR="00E93716" w:rsidRPr="002E6366" w:rsidRDefault="00E93716" w:rsidP="002E6366">
            <w:pPr>
              <w:keepNext/>
              <w:widowControl w:val="0"/>
              <w:rPr>
                <w:sz w:val="20"/>
                <w:szCs w:val="20"/>
              </w:rPr>
            </w:pPr>
            <w:r w:rsidRPr="002E6366">
              <w:rPr>
                <w:sz w:val="20"/>
                <w:szCs w:val="20"/>
              </w:rPr>
              <w:t>2019</w:t>
            </w:r>
          </w:p>
        </w:tc>
        <w:tc>
          <w:tcPr>
            <w:tcW w:w="1170" w:type="dxa"/>
            <w:shd w:val="clear" w:color="auto" w:fill="auto"/>
          </w:tcPr>
          <w:p w14:paraId="0D613554" w14:textId="77777777" w:rsidR="00E93716" w:rsidRPr="002E6366" w:rsidRDefault="00E93716" w:rsidP="002E6366">
            <w:pPr>
              <w:keepNext/>
              <w:widowControl w:val="0"/>
              <w:jc w:val="center"/>
              <w:rPr>
                <w:sz w:val="20"/>
                <w:szCs w:val="20"/>
              </w:rPr>
            </w:pPr>
            <w:r w:rsidRPr="002E6366">
              <w:rPr>
                <w:sz w:val="20"/>
                <w:szCs w:val="20"/>
              </w:rPr>
              <w:t>1</w:t>
            </w:r>
          </w:p>
        </w:tc>
        <w:tc>
          <w:tcPr>
            <w:tcW w:w="1260" w:type="dxa"/>
            <w:shd w:val="clear" w:color="auto" w:fill="auto"/>
          </w:tcPr>
          <w:p w14:paraId="654798A0" w14:textId="77777777" w:rsidR="00E93716" w:rsidRPr="002E6366" w:rsidRDefault="00E93716" w:rsidP="002E6366">
            <w:pPr>
              <w:keepNext/>
              <w:widowControl w:val="0"/>
              <w:jc w:val="center"/>
              <w:rPr>
                <w:sz w:val="20"/>
                <w:szCs w:val="20"/>
              </w:rPr>
            </w:pPr>
            <w:r w:rsidRPr="002E6366">
              <w:rPr>
                <w:sz w:val="20"/>
                <w:szCs w:val="20"/>
              </w:rPr>
              <w:t>24</w:t>
            </w:r>
          </w:p>
        </w:tc>
        <w:tc>
          <w:tcPr>
            <w:tcW w:w="1350" w:type="dxa"/>
            <w:shd w:val="clear" w:color="auto" w:fill="auto"/>
          </w:tcPr>
          <w:p w14:paraId="06B72C69" w14:textId="77777777" w:rsidR="00E93716" w:rsidRPr="002E6366" w:rsidRDefault="00E93716" w:rsidP="002E6366">
            <w:pPr>
              <w:keepNext/>
              <w:widowControl w:val="0"/>
              <w:jc w:val="center"/>
              <w:rPr>
                <w:sz w:val="20"/>
                <w:szCs w:val="20"/>
              </w:rPr>
            </w:pPr>
            <w:r w:rsidRPr="002E6366">
              <w:rPr>
                <w:sz w:val="20"/>
                <w:szCs w:val="20"/>
              </w:rPr>
              <w:t>2</w:t>
            </w:r>
          </w:p>
        </w:tc>
        <w:tc>
          <w:tcPr>
            <w:tcW w:w="1260" w:type="dxa"/>
            <w:shd w:val="clear" w:color="auto" w:fill="auto"/>
          </w:tcPr>
          <w:p w14:paraId="3C2F7C68" w14:textId="77777777" w:rsidR="00E93716" w:rsidRPr="002E6366" w:rsidRDefault="00E93716" w:rsidP="002E6366">
            <w:pPr>
              <w:keepNext/>
              <w:widowControl w:val="0"/>
              <w:jc w:val="center"/>
              <w:rPr>
                <w:sz w:val="20"/>
                <w:szCs w:val="20"/>
              </w:rPr>
            </w:pPr>
            <w:r w:rsidRPr="002E6366">
              <w:rPr>
                <w:sz w:val="20"/>
                <w:szCs w:val="20"/>
              </w:rPr>
              <w:t>10</w:t>
            </w:r>
          </w:p>
        </w:tc>
        <w:tc>
          <w:tcPr>
            <w:tcW w:w="1170" w:type="dxa"/>
            <w:shd w:val="clear" w:color="auto" w:fill="auto"/>
          </w:tcPr>
          <w:p w14:paraId="04C46778" w14:textId="77777777" w:rsidR="00E93716" w:rsidRPr="002E6366" w:rsidRDefault="00E93716" w:rsidP="002E6366">
            <w:pPr>
              <w:keepNext/>
              <w:widowControl w:val="0"/>
              <w:jc w:val="center"/>
              <w:rPr>
                <w:b/>
                <w:sz w:val="20"/>
                <w:szCs w:val="20"/>
              </w:rPr>
            </w:pPr>
            <w:r w:rsidRPr="002E6366">
              <w:rPr>
                <w:b/>
                <w:sz w:val="20"/>
                <w:szCs w:val="20"/>
              </w:rPr>
              <w:t>37</w:t>
            </w:r>
          </w:p>
        </w:tc>
      </w:tr>
      <w:tr w:rsidR="00E93716" w:rsidRPr="002E6366" w14:paraId="579433CE" w14:textId="77777777" w:rsidTr="002E6366">
        <w:trPr>
          <w:trHeight w:val="288"/>
          <w:jc w:val="center"/>
        </w:trPr>
        <w:tc>
          <w:tcPr>
            <w:tcW w:w="2970" w:type="dxa"/>
            <w:shd w:val="clear" w:color="auto" w:fill="auto"/>
          </w:tcPr>
          <w:p w14:paraId="1A01BB21" w14:textId="77777777" w:rsidR="00E93716" w:rsidRPr="002E6366" w:rsidRDefault="00E93716" w:rsidP="002E6366">
            <w:pPr>
              <w:keepNext/>
              <w:widowControl w:val="0"/>
              <w:rPr>
                <w:sz w:val="20"/>
                <w:szCs w:val="20"/>
              </w:rPr>
            </w:pPr>
            <w:r w:rsidRPr="002E6366">
              <w:rPr>
                <w:sz w:val="20"/>
                <w:szCs w:val="20"/>
              </w:rPr>
              <w:t>2020</w:t>
            </w:r>
          </w:p>
        </w:tc>
        <w:tc>
          <w:tcPr>
            <w:tcW w:w="1170" w:type="dxa"/>
            <w:shd w:val="clear" w:color="auto" w:fill="auto"/>
          </w:tcPr>
          <w:p w14:paraId="4F749729" w14:textId="77777777" w:rsidR="00E93716" w:rsidRPr="002E6366" w:rsidRDefault="00E93716" w:rsidP="002E6366">
            <w:pPr>
              <w:keepNext/>
              <w:widowControl w:val="0"/>
              <w:jc w:val="center"/>
              <w:rPr>
                <w:sz w:val="20"/>
                <w:szCs w:val="20"/>
              </w:rPr>
            </w:pPr>
            <w:r w:rsidRPr="002E6366">
              <w:rPr>
                <w:sz w:val="20"/>
                <w:szCs w:val="20"/>
              </w:rPr>
              <w:t>0</w:t>
            </w:r>
          </w:p>
        </w:tc>
        <w:tc>
          <w:tcPr>
            <w:tcW w:w="1260" w:type="dxa"/>
            <w:shd w:val="clear" w:color="auto" w:fill="auto"/>
          </w:tcPr>
          <w:p w14:paraId="46D7E63F" w14:textId="77777777" w:rsidR="00E93716" w:rsidRPr="002E6366" w:rsidRDefault="00E93716" w:rsidP="002E6366">
            <w:pPr>
              <w:keepNext/>
              <w:widowControl w:val="0"/>
              <w:jc w:val="center"/>
              <w:rPr>
                <w:sz w:val="20"/>
                <w:szCs w:val="20"/>
              </w:rPr>
            </w:pPr>
            <w:r w:rsidRPr="002E6366">
              <w:rPr>
                <w:sz w:val="20"/>
                <w:szCs w:val="20"/>
              </w:rPr>
              <w:t>25</w:t>
            </w:r>
          </w:p>
        </w:tc>
        <w:tc>
          <w:tcPr>
            <w:tcW w:w="1350" w:type="dxa"/>
            <w:shd w:val="clear" w:color="auto" w:fill="auto"/>
          </w:tcPr>
          <w:p w14:paraId="63A8DD5F" w14:textId="77777777" w:rsidR="00E93716" w:rsidRPr="002E6366" w:rsidRDefault="00E93716" w:rsidP="002E6366">
            <w:pPr>
              <w:keepNext/>
              <w:widowControl w:val="0"/>
              <w:jc w:val="center"/>
              <w:rPr>
                <w:sz w:val="20"/>
                <w:szCs w:val="20"/>
              </w:rPr>
            </w:pPr>
            <w:r w:rsidRPr="002E6366">
              <w:rPr>
                <w:sz w:val="20"/>
                <w:szCs w:val="20"/>
              </w:rPr>
              <w:t>2</w:t>
            </w:r>
          </w:p>
        </w:tc>
        <w:tc>
          <w:tcPr>
            <w:tcW w:w="1260" w:type="dxa"/>
            <w:shd w:val="clear" w:color="auto" w:fill="auto"/>
          </w:tcPr>
          <w:p w14:paraId="60416139" w14:textId="77777777" w:rsidR="00E93716" w:rsidRPr="002E6366" w:rsidRDefault="00E93716" w:rsidP="002E6366">
            <w:pPr>
              <w:keepNext/>
              <w:widowControl w:val="0"/>
              <w:jc w:val="center"/>
              <w:rPr>
                <w:sz w:val="20"/>
                <w:szCs w:val="20"/>
              </w:rPr>
            </w:pPr>
            <w:r w:rsidRPr="002E6366">
              <w:rPr>
                <w:sz w:val="20"/>
                <w:szCs w:val="20"/>
              </w:rPr>
              <w:t>10</w:t>
            </w:r>
          </w:p>
        </w:tc>
        <w:tc>
          <w:tcPr>
            <w:tcW w:w="1170" w:type="dxa"/>
            <w:shd w:val="clear" w:color="auto" w:fill="auto"/>
          </w:tcPr>
          <w:p w14:paraId="473BAE22" w14:textId="77777777" w:rsidR="00E93716" w:rsidRPr="002E6366" w:rsidRDefault="00E93716" w:rsidP="002E6366">
            <w:pPr>
              <w:keepNext/>
              <w:widowControl w:val="0"/>
              <w:jc w:val="center"/>
              <w:rPr>
                <w:b/>
                <w:sz w:val="20"/>
                <w:szCs w:val="20"/>
              </w:rPr>
            </w:pPr>
            <w:r w:rsidRPr="002E6366">
              <w:rPr>
                <w:b/>
                <w:sz w:val="20"/>
                <w:szCs w:val="20"/>
              </w:rPr>
              <w:t>37</w:t>
            </w:r>
          </w:p>
        </w:tc>
      </w:tr>
      <w:tr w:rsidR="00E93716" w:rsidRPr="002E6366" w14:paraId="257F2B61" w14:textId="77777777" w:rsidTr="002E6366">
        <w:trPr>
          <w:trHeight w:val="288"/>
          <w:jc w:val="center"/>
        </w:trPr>
        <w:tc>
          <w:tcPr>
            <w:tcW w:w="2970" w:type="dxa"/>
            <w:shd w:val="clear" w:color="auto" w:fill="auto"/>
          </w:tcPr>
          <w:p w14:paraId="6B943D6D" w14:textId="77777777" w:rsidR="00E93716" w:rsidRPr="002E6366" w:rsidRDefault="00E93716" w:rsidP="002E6366">
            <w:pPr>
              <w:keepNext/>
              <w:widowControl w:val="0"/>
              <w:rPr>
                <w:b/>
                <w:sz w:val="20"/>
                <w:szCs w:val="20"/>
                <w:highlight w:val="green"/>
              </w:rPr>
            </w:pPr>
            <w:r w:rsidRPr="002E6366">
              <w:rPr>
                <w:b/>
                <w:sz w:val="20"/>
                <w:szCs w:val="20"/>
              </w:rPr>
              <w:t>Total</w:t>
            </w:r>
          </w:p>
        </w:tc>
        <w:tc>
          <w:tcPr>
            <w:tcW w:w="1170" w:type="dxa"/>
            <w:shd w:val="clear" w:color="auto" w:fill="auto"/>
          </w:tcPr>
          <w:p w14:paraId="31056567" w14:textId="77777777" w:rsidR="00E93716" w:rsidRPr="002E6366" w:rsidRDefault="00E93716" w:rsidP="002E6366">
            <w:pPr>
              <w:keepNext/>
              <w:widowControl w:val="0"/>
              <w:jc w:val="center"/>
              <w:rPr>
                <w:b/>
                <w:sz w:val="20"/>
                <w:szCs w:val="20"/>
              </w:rPr>
            </w:pPr>
            <w:r w:rsidRPr="002E6366">
              <w:rPr>
                <w:b/>
                <w:sz w:val="20"/>
                <w:szCs w:val="20"/>
              </w:rPr>
              <w:t>2</w:t>
            </w:r>
          </w:p>
        </w:tc>
        <w:tc>
          <w:tcPr>
            <w:tcW w:w="1260" w:type="dxa"/>
            <w:shd w:val="clear" w:color="auto" w:fill="auto"/>
          </w:tcPr>
          <w:p w14:paraId="370FDBFD" w14:textId="77777777" w:rsidR="00E93716" w:rsidRPr="002E6366" w:rsidRDefault="00E93716" w:rsidP="002E6366">
            <w:pPr>
              <w:keepNext/>
              <w:widowControl w:val="0"/>
              <w:jc w:val="center"/>
              <w:rPr>
                <w:b/>
                <w:sz w:val="20"/>
                <w:szCs w:val="20"/>
              </w:rPr>
            </w:pPr>
            <w:r w:rsidRPr="002E6366">
              <w:rPr>
                <w:b/>
                <w:sz w:val="20"/>
                <w:szCs w:val="20"/>
              </w:rPr>
              <w:t>75</w:t>
            </w:r>
          </w:p>
        </w:tc>
        <w:tc>
          <w:tcPr>
            <w:tcW w:w="1350" w:type="dxa"/>
            <w:shd w:val="clear" w:color="auto" w:fill="auto"/>
          </w:tcPr>
          <w:p w14:paraId="76773BE5" w14:textId="77777777" w:rsidR="00E93716" w:rsidRPr="002E6366" w:rsidRDefault="00E93716" w:rsidP="002E6366">
            <w:pPr>
              <w:keepNext/>
              <w:widowControl w:val="0"/>
              <w:jc w:val="center"/>
              <w:rPr>
                <w:b/>
                <w:sz w:val="20"/>
                <w:szCs w:val="20"/>
              </w:rPr>
            </w:pPr>
            <w:r w:rsidRPr="002E6366">
              <w:rPr>
                <w:b/>
                <w:sz w:val="20"/>
                <w:szCs w:val="20"/>
              </w:rPr>
              <w:t>6</w:t>
            </w:r>
          </w:p>
        </w:tc>
        <w:tc>
          <w:tcPr>
            <w:tcW w:w="1260" w:type="dxa"/>
            <w:shd w:val="clear" w:color="auto" w:fill="auto"/>
          </w:tcPr>
          <w:p w14:paraId="5741A8DD" w14:textId="77777777" w:rsidR="00E93716" w:rsidRPr="002E6366" w:rsidRDefault="00E93716" w:rsidP="002E6366">
            <w:pPr>
              <w:keepNext/>
              <w:widowControl w:val="0"/>
              <w:jc w:val="center"/>
              <w:rPr>
                <w:b/>
                <w:sz w:val="20"/>
                <w:szCs w:val="20"/>
              </w:rPr>
            </w:pPr>
            <w:r w:rsidRPr="002E6366">
              <w:rPr>
                <w:b/>
                <w:sz w:val="20"/>
                <w:szCs w:val="20"/>
              </w:rPr>
              <w:t>30</w:t>
            </w:r>
          </w:p>
        </w:tc>
        <w:tc>
          <w:tcPr>
            <w:tcW w:w="1170" w:type="dxa"/>
            <w:shd w:val="clear" w:color="auto" w:fill="auto"/>
          </w:tcPr>
          <w:p w14:paraId="0CF81D0D" w14:textId="77777777" w:rsidR="00E93716" w:rsidRPr="002E6366" w:rsidRDefault="00E93716" w:rsidP="002E6366">
            <w:pPr>
              <w:keepNext/>
              <w:widowControl w:val="0"/>
              <w:jc w:val="center"/>
              <w:rPr>
                <w:b/>
                <w:sz w:val="20"/>
                <w:szCs w:val="20"/>
              </w:rPr>
            </w:pPr>
            <w:r w:rsidRPr="002E6366">
              <w:rPr>
                <w:b/>
                <w:sz w:val="20"/>
                <w:szCs w:val="20"/>
              </w:rPr>
              <w:t>113</w:t>
            </w:r>
          </w:p>
        </w:tc>
      </w:tr>
      <w:tr w:rsidR="00E93716" w:rsidRPr="002E6366" w14:paraId="6A8F2A7E" w14:textId="77777777" w:rsidTr="002E6366">
        <w:trPr>
          <w:trHeight w:val="288"/>
          <w:jc w:val="center"/>
        </w:trPr>
        <w:tc>
          <w:tcPr>
            <w:tcW w:w="9180" w:type="dxa"/>
            <w:gridSpan w:val="6"/>
            <w:shd w:val="clear" w:color="auto" w:fill="auto"/>
          </w:tcPr>
          <w:p w14:paraId="1AAFEFCC" w14:textId="77777777" w:rsidR="00E93716" w:rsidRPr="002E6366" w:rsidRDefault="00E93716" w:rsidP="002E6366">
            <w:pPr>
              <w:keepNext/>
              <w:widowControl w:val="0"/>
              <w:rPr>
                <w:b/>
                <w:sz w:val="16"/>
                <w:szCs w:val="16"/>
              </w:rPr>
            </w:pPr>
            <w:r w:rsidRPr="002E6366">
              <w:rPr>
                <w:i/>
                <w:sz w:val="16"/>
                <w:szCs w:val="16"/>
              </w:rPr>
              <w:t>Source:  Bank Data</w:t>
            </w:r>
          </w:p>
        </w:tc>
      </w:tr>
    </w:tbl>
    <w:p w14:paraId="115E0542" w14:textId="77777777" w:rsidR="00E93716" w:rsidRDefault="00E93716" w:rsidP="00E93716">
      <w:pPr>
        <w:widowControl w:val="0"/>
        <w:rPr>
          <w:snapToGrid w:val="0"/>
          <w:color w:val="000000"/>
          <w:lang w:eastAsia="x-none"/>
        </w:rPr>
      </w:pPr>
    </w:p>
    <w:p w14:paraId="5EFC7484" w14:textId="284DE2C9" w:rsidR="00E93716" w:rsidRDefault="00423FC7" w:rsidP="00E93716">
      <w:pPr>
        <w:widowControl w:val="0"/>
        <w:rPr>
          <w:snapToGrid w:val="0"/>
          <w:color w:val="000000"/>
          <w:lang w:eastAsia="x-none"/>
        </w:rPr>
      </w:pPr>
      <w:r>
        <w:rPr>
          <w:snapToGrid w:val="0"/>
          <w:color w:val="000000"/>
          <w:lang w:eastAsia="x-none"/>
        </w:rPr>
        <w:lastRenderedPageBreak/>
        <w:t>E</w:t>
      </w:r>
      <w:r w:rsidR="00E93716">
        <w:rPr>
          <w:snapToGrid w:val="0"/>
          <w:color w:val="000000"/>
          <w:lang w:eastAsia="x-none"/>
        </w:rPr>
        <w:t>xamples of notable community development services provided by bank employees are listed below.</w:t>
      </w:r>
    </w:p>
    <w:p w14:paraId="160EC6FE" w14:textId="77777777" w:rsidR="00E93716" w:rsidRDefault="00E93716" w:rsidP="00E93716">
      <w:pPr>
        <w:widowControl w:val="0"/>
        <w:rPr>
          <w:snapToGrid w:val="0"/>
          <w:color w:val="000000"/>
          <w:lang w:eastAsia="x-none"/>
        </w:rPr>
      </w:pPr>
    </w:p>
    <w:p w14:paraId="4FF4CC59" w14:textId="1390517F" w:rsidR="00E93716" w:rsidRDefault="00E93716" w:rsidP="000800B4">
      <w:pPr>
        <w:pStyle w:val="ListParagraph"/>
        <w:numPr>
          <w:ilvl w:val="0"/>
          <w:numId w:val="37"/>
        </w:numPr>
        <w:ind w:left="360"/>
        <w:contextualSpacing/>
        <w:rPr>
          <w:rFonts w:ascii="Times New Roman" w:hAnsi="Times New Roman" w:cs="Times New Roman"/>
          <w:snapToGrid w:val="0"/>
          <w:color w:val="000000"/>
          <w:lang w:eastAsia="x-none"/>
        </w:rPr>
      </w:pPr>
      <w:r w:rsidRPr="00E102BF">
        <w:rPr>
          <w:rFonts w:ascii="Times New Roman" w:hAnsi="Times New Roman" w:cs="Times New Roman"/>
          <w:snapToGrid w:val="0"/>
          <w:color w:val="000000"/>
          <w:lang w:eastAsia="x-none"/>
        </w:rPr>
        <w:t xml:space="preserve">The </w:t>
      </w:r>
      <w:r w:rsidR="008D4F4C">
        <w:rPr>
          <w:rFonts w:ascii="Times New Roman" w:hAnsi="Times New Roman" w:cs="Times New Roman"/>
          <w:snapToGrid w:val="0"/>
          <w:color w:val="000000"/>
          <w:lang w:eastAsia="x-none"/>
        </w:rPr>
        <w:t>institution’s</w:t>
      </w:r>
      <w:r w:rsidR="008D4F4C" w:rsidRPr="00E102BF">
        <w:rPr>
          <w:rFonts w:ascii="Times New Roman" w:hAnsi="Times New Roman" w:cs="Times New Roman"/>
          <w:snapToGrid w:val="0"/>
          <w:color w:val="000000"/>
          <w:lang w:eastAsia="x-none"/>
        </w:rPr>
        <w:t xml:space="preserve"> </w:t>
      </w:r>
      <w:r w:rsidRPr="00E102BF">
        <w:rPr>
          <w:rFonts w:ascii="Times New Roman" w:hAnsi="Times New Roman" w:cs="Times New Roman"/>
          <w:snapToGrid w:val="0"/>
          <w:color w:val="000000"/>
          <w:lang w:eastAsia="x-none"/>
        </w:rPr>
        <w:t>President/</w:t>
      </w:r>
      <w:r w:rsidR="004A1A1E">
        <w:rPr>
          <w:rFonts w:ascii="Times New Roman" w:hAnsi="Times New Roman" w:cs="Times New Roman"/>
          <w:snapToGrid w:val="0"/>
          <w:color w:val="000000"/>
          <w:lang w:eastAsia="x-none"/>
        </w:rPr>
        <w:t xml:space="preserve">Chief </w:t>
      </w:r>
      <w:r w:rsidRPr="00E102BF">
        <w:rPr>
          <w:rFonts w:ascii="Times New Roman" w:hAnsi="Times New Roman" w:cs="Times New Roman"/>
          <w:snapToGrid w:val="0"/>
          <w:color w:val="000000"/>
          <w:lang w:eastAsia="x-none"/>
        </w:rPr>
        <w:t>E</w:t>
      </w:r>
      <w:r w:rsidR="004A1A1E">
        <w:rPr>
          <w:rFonts w:ascii="Times New Roman" w:hAnsi="Times New Roman" w:cs="Times New Roman"/>
          <w:snapToGrid w:val="0"/>
          <w:color w:val="000000"/>
          <w:lang w:eastAsia="x-none"/>
        </w:rPr>
        <w:t xml:space="preserve">xecutive </w:t>
      </w:r>
      <w:r w:rsidRPr="00E102BF">
        <w:rPr>
          <w:rFonts w:ascii="Times New Roman" w:hAnsi="Times New Roman" w:cs="Times New Roman"/>
          <w:snapToGrid w:val="0"/>
          <w:color w:val="000000"/>
          <w:lang w:eastAsia="x-none"/>
        </w:rPr>
        <w:t>O</w:t>
      </w:r>
      <w:r w:rsidR="004A1A1E">
        <w:rPr>
          <w:rFonts w:ascii="Times New Roman" w:hAnsi="Times New Roman" w:cs="Times New Roman"/>
          <w:snapToGrid w:val="0"/>
          <w:color w:val="000000"/>
          <w:lang w:eastAsia="x-none"/>
        </w:rPr>
        <w:t>fficer (CEO)</w:t>
      </w:r>
      <w:r w:rsidRPr="00E102BF">
        <w:rPr>
          <w:rFonts w:ascii="Times New Roman" w:hAnsi="Times New Roman" w:cs="Times New Roman"/>
          <w:snapToGrid w:val="0"/>
          <w:color w:val="000000"/>
          <w:lang w:eastAsia="x-none"/>
        </w:rPr>
        <w:t xml:space="preserve"> serves on the Board of Directors of the Western Massachusetts Economic Development Council, which is a non-profit public benefit organization that promotes economic development and </w:t>
      </w:r>
      <w:r w:rsidR="00EA3E54">
        <w:rPr>
          <w:rFonts w:ascii="Times New Roman" w:hAnsi="Times New Roman" w:cs="Times New Roman"/>
          <w:snapToGrid w:val="0"/>
          <w:color w:val="000000"/>
          <w:lang w:eastAsia="x-none"/>
        </w:rPr>
        <w:t xml:space="preserve">low-  and moderate-income </w:t>
      </w:r>
      <w:r w:rsidRPr="00E102BF">
        <w:rPr>
          <w:rFonts w:ascii="Times New Roman" w:hAnsi="Times New Roman" w:cs="Times New Roman"/>
          <w:snapToGrid w:val="0"/>
          <w:color w:val="000000"/>
          <w:lang w:eastAsia="x-none"/>
        </w:rPr>
        <w:t>job creation and retention within the assessment area.</w:t>
      </w:r>
    </w:p>
    <w:p w14:paraId="7D505682" w14:textId="77777777" w:rsidR="00E93716" w:rsidRPr="00754CCA" w:rsidRDefault="00E93716" w:rsidP="000800B4">
      <w:pPr>
        <w:widowControl w:val="0"/>
        <w:ind w:left="360"/>
        <w:rPr>
          <w:snapToGrid w:val="0"/>
          <w:color w:val="000000"/>
          <w:lang w:eastAsia="x-none"/>
        </w:rPr>
      </w:pPr>
    </w:p>
    <w:p w14:paraId="0E13B3D0" w14:textId="77777777" w:rsidR="00E93716" w:rsidRDefault="00E93716" w:rsidP="000800B4">
      <w:pPr>
        <w:pStyle w:val="ListParagraph"/>
        <w:numPr>
          <w:ilvl w:val="0"/>
          <w:numId w:val="37"/>
        </w:numPr>
        <w:ind w:left="360"/>
        <w:contextualSpacing/>
        <w:rPr>
          <w:rFonts w:ascii="Times New Roman" w:hAnsi="Times New Roman" w:cs="Times New Roman"/>
          <w:snapToGrid w:val="0"/>
          <w:color w:val="000000"/>
          <w:lang w:eastAsia="x-none"/>
        </w:rPr>
      </w:pPr>
      <w:r>
        <w:rPr>
          <w:rFonts w:ascii="Times New Roman" w:hAnsi="Times New Roman" w:cs="Times New Roman"/>
          <w:snapToGrid w:val="0"/>
          <w:color w:val="000000"/>
          <w:lang w:eastAsia="x-none"/>
        </w:rPr>
        <w:t xml:space="preserve">A Vice President serves on the Development Committee for Amherst Survival Center, an organization that connects low-income individuals </w:t>
      </w:r>
      <w:r w:rsidRPr="00E102BF">
        <w:rPr>
          <w:rFonts w:ascii="Times New Roman" w:hAnsi="Times New Roman" w:cs="Times New Roman"/>
          <w:snapToGrid w:val="0"/>
          <w:color w:val="000000"/>
          <w:lang w:eastAsia="x-none"/>
        </w:rPr>
        <w:t>from Franklin and Hampshire Counties to food, healthcare, and other basic services.</w:t>
      </w:r>
    </w:p>
    <w:p w14:paraId="24E5EC56" w14:textId="77777777" w:rsidR="00E93716" w:rsidRPr="00754CCA" w:rsidRDefault="00E93716" w:rsidP="000800B4">
      <w:pPr>
        <w:widowControl w:val="0"/>
        <w:ind w:left="360"/>
        <w:rPr>
          <w:snapToGrid w:val="0"/>
          <w:color w:val="000000"/>
          <w:lang w:eastAsia="x-none"/>
        </w:rPr>
      </w:pPr>
    </w:p>
    <w:p w14:paraId="23A85471" w14:textId="22932252" w:rsidR="00E93716" w:rsidRPr="00161EC6" w:rsidRDefault="00E93716" w:rsidP="000800B4">
      <w:pPr>
        <w:numPr>
          <w:ilvl w:val="0"/>
          <w:numId w:val="37"/>
        </w:numPr>
        <w:ind w:left="360"/>
        <w:rPr>
          <w:color w:val="000000"/>
        </w:rPr>
      </w:pPr>
      <w:r>
        <w:rPr>
          <w:snapToGrid w:val="0"/>
          <w:color w:val="000000"/>
          <w:lang w:eastAsia="x-none"/>
        </w:rPr>
        <w:t xml:space="preserve">Two Vice Presidents serve as Board </w:t>
      </w:r>
      <w:r w:rsidR="004A1A1E">
        <w:rPr>
          <w:snapToGrid w:val="0"/>
          <w:color w:val="000000"/>
          <w:lang w:eastAsia="x-none"/>
        </w:rPr>
        <w:t>m</w:t>
      </w:r>
      <w:r>
        <w:rPr>
          <w:snapToGrid w:val="0"/>
          <w:color w:val="000000"/>
          <w:lang w:eastAsia="x-none"/>
        </w:rPr>
        <w:t>embers on Revitalize Community Development Center, an organization that performs critical repairs, modifications, and rehabilitation on the homes of low-income families in Holyoke and Springfield.</w:t>
      </w:r>
    </w:p>
    <w:p w14:paraId="0BBC4B8B" w14:textId="3893B609" w:rsidR="0099672C" w:rsidRDefault="0099672C" w:rsidP="002A456E">
      <w:pPr>
        <w:rPr>
          <w:b/>
          <w:i/>
          <w:highlight w:val="yellow"/>
        </w:rPr>
      </w:pPr>
    </w:p>
    <w:p w14:paraId="15BB4DF7" w14:textId="77777777" w:rsidR="006D6987" w:rsidRDefault="006D6987" w:rsidP="002A456E">
      <w:pPr>
        <w:rPr>
          <w:b/>
          <w:i/>
          <w:highlight w:val="yellow"/>
        </w:rPr>
      </w:pPr>
    </w:p>
    <w:p w14:paraId="51AADAD4" w14:textId="77777777" w:rsidR="0099672C" w:rsidRDefault="0099672C" w:rsidP="007E41C9">
      <w:pPr>
        <w:keepLines/>
        <w:ind w:left="-144" w:right="-144"/>
        <w:rPr>
          <w:b/>
          <w:bCs/>
          <w:sz w:val="28"/>
          <w:szCs w:val="28"/>
        </w:rPr>
      </w:pPr>
      <w:r w:rsidRPr="007E41C9">
        <w:rPr>
          <w:b/>
          <w:bCs/>
          <w:sz w:val="28"/>
          <w:szCs w:val="28"/>
        </w:rPr>
        <w:t>DISCRIMINATORY OR</w:t>
      </w:r>
      <w:r w:rsidR="007E41C9">
        <w:rPr>
          <w:b/>
          <w:bCs/>
          <w:sz w:val="28"/>
          <w:szCs w:val="28"/>
        </w:rPr>
        <w:t xml:space="preserve"> OTHER ILLEGAL CREDIT PRACTICES </w:t>
      </w:r>
      <w:r w:rsidRPr="007E41C9">
        <w:rPr>
          <w:b/>
          <w:bCs/>
          <w:sz w:val="28"/>
          <w:szCs w:val="28"/>
        </w:rPr>
        <w:t>REVIEW</w:t>
      </w:r>
    </w:p>
    <w:p w14:paraId="2299CDDC" w14:textId="77777777" w:rsidR="00F34B31" w:rsidRDefault="00F34B31" w:rsidP="007E41C9">
      <w:pPr>
        <w:keepLines/>
        <w:ind w:left="-144" w:right="-144"/>
        <w:rPr>
          <w:b/>
          <w:bCs/>
          <w:sz w:val="28"/>
          <w:szCs w:val="28"/>
        </w:rPr>
      </w:pPr>
    </w:p>
    <w:p w14:paraId="017B3868" w14:textId="67F193A2" w:rsidR="00E93716" w:rsidRDefault="00E93716" w:rsidP="00E93716">
      <w:pPr>
        <w:keepLines/>
        <w:ind w:left="-144" w:right="-144"/>
        <w:rPr>
          <w:bCs/>
          <w:szCs w:val="28"/>
        </w:rPr>
      </w:pPr>
      <w:r>
        <w:rPr>
          <w:bCs/>
          <w:szCs w:val="28"/>
        </w:rPr>
        <w:t xml:space="preserve">Examiners did not identify any evidence of discriminatory or other illegal credit practices.  Therefore, this consideration did not affect the </w:t>
      </w:r>
      <w:r w:rsidR="008D4F4C">
        <w:rPr>
          <w:bCs/>
          <w:szCs w:val="28"/>
        </w:rPr>
        <w:t xml:space="preserve">institution’s </w:t>
      </w:r>
      <w:r>
        <w:rPr>
          <w:bCs/>
          <w:szCs w:val="28"/>
        </w:rPr>
        <w:t xml:space="preserve">CRA rating.  </w:t>
      </w:r>
    </w:p>
    <w:p w14:paraId="6F2FAC32" w14:textId="77777777" w:rsidR="00F34B31" w:rsidRDefault="00E93716" w:rsidP="00F34B31">
      <w:pPr>
        <w:keepLines/>
        <w:ind w:left="-144" w:right="-144"/>
        <w:jc w:val="center"/>
        <w:rPr>
          <w:b/>
          <w:sz w:val="28"/>
          <w:szCs w:val="28"/>
        </w:rPr>
      </w:pPr>
      <w:r>
        <w:rPr>
          <w:b/>
          <w:bCs/>
          <w:sz w:val="28"/>
          <w:szCs w:val="28"/>
        </w:rPr>
        <w:br w:type="page"/>
      </w:r>
      <w:r w:rsidR="00F34B31">
        <w:rPr>
          <w:b/>
          <w:sz w:val="28"/>
          <w:szCs w:val="28"/>
        </w:rPr>
        <w:lastRenderedPageBreak/>
        <w:t>APPENDIX</w:t>
      </w:r>
    </w:p>
    <w:p w14:paraId="12EDDFC5" w14:textId="77777777" w:rsidR="00F34B31" w:rsidRPr="00C305A0" w:rsidRDefault="00F34B31" w:rsidP="00F34B31">
      <w:pPr>
        <w:keepLines/>
        <w:ind w:left="-144" w:right="-144"/>
        <w:jc w:val="center"/>
        <w:rPr>
          <w:b/>
          <w:sz w:val="28"/>
          <w:szCs w:val="28"/>
        </w:rPr>
      </w:pPr>
    </w:p>
    <w:p w14:paraId="4AAE5345" w14:textId="77777777" w:rsidR="00F34B31" w:rsidRPr="00C305A0" w:rsidRDefault="00F34B31" w:rsidP="00F34B31">
      <w:pPr>
        <w:keepLines/>
        <w:ind w:left="-144" w:right="-144"/>
        <w:rPr>
          <w:b/>
        </w:rPr>
      </w:pPr>
      <w:r w:rsidRPr="00C305A0">
        <w:rPr>
          <w:b/>
        </w:rPr>
        <w:t>SCOPE OF EVALUATION</w:t>
      </w:r>
    </w:p>
    <w:p w14:paraId="1CBD5B94" w14:textId="77777777" w:rsidR="00F34B31" w:rsidRDefault="00F34B31" w:rsidP="00F34B31">
      <w:pPr>
        <w:keepLines/>
        <w:ind w:left="-144" w:right="-144"/>
        <w:rPr>
          <w:sz w:val="28"/>
          <w:szCs w:val="28"/>
        </w:rPr>
      </w:pPr>
    </w:p>
    <w:tbl>
      <w:tblPr>
        <w:tblW w:w="0" w:type="auto"/>
        <w:jc w:val="center"/>
        <w:tblLayout w:type="fixed"/>
        <w:tblCellMar>
          <w:left w:w="141" w:type="dxa"/>
          <w:right w:w="141" w:type="dxa"/>
        </w:tblCellMar>
        <w:tblLook w:val="04A0" w:firstRow="1" w:lastRow="0" w:firstColumn="1" w:lastColumn="0" w:noHBand="0" w:noVBand="1"/>
      </w:tblPr>
      <w:tblGrid>
        <w:gridCol w:w="2880"/>
        <w:gridCol w:w="1584"/>
        <w:gridCol w:w="1440"/>
        <w:gridCol w:w="1656"/>
      </w:tblGrid>
      <w:tr w:rsidR="00F34B31" w:rsidRPr="00C305A0" w14:paraId="69F71EAC" w14:textId="77777777" w:rsidTr="00C305A0">
        <w:trPr>
          <w:trHeight w:val="393"/>
          <w:jc w:val="center"/>
        </w:trPr>
        <w:tc>
          <w:tcPr>
            <w:tcW w:w="7560" w:type="dxa"/>
            <w:gridSpan w:val="4"/>
            <w:tcBorders>
              <w:top w:val="single" w:sz="12" w:space="0" w:color="000000"/>
              <w:left w:val="single" w:sz="12" w:space="0" w:color="000000"/>
              <w:bottom w:val="single" w:sz="8" w:space="0" w:color="000000"/>
              <w:right w:val="single" w:sz="12" w:space="0" w:color="000000"/>
            </w:tcBorders>
            <w:shd w:val="clear" w:color="auto" w:fill="auto"/>
            <w:vAlign w:val="center"/>
          </w:tcPr>
          <w:p w14:paraId="276F0A9E" w14:textId="77777777" w:rsidR="00F34B31" w:rsidRPr="00C305A0" w:rsidRDefault="00F34B31" w:rsidP="00C305A0">
            <w:pPr>
              <w:jc w:val="center"/>
              <w:rPr>
                <w:sz w:val="16"/>
              </w:rPr>
            </w:pPr>
            <w:r w:rsidRPr="00C305A0">
              <w:rPr>
                <w:b/>
                <w:sz w:val="16"/>
              </w:rPr>
              <w:t>SCOPE OF EVALUATION</w:t>
            </w:r>
          </w:p>
        </w:tc>
      </w:tr>
      <w:tr w:rsidR="00F34B31" w:rsidRPr="00C305A0" w14:paraId="1D9914AC" w14:textId="77777777" w:rsidTr="00C305A0">
        <w:trPr>
          <w:trHeight w:val="511"/>
          <w:jc w:val="center"/>
        </w:trPr>
        <w:tc>
          <w:tcPr>
            <w:tcW w:w="2880" w:type="dxa"/>
            <w:tcBorders>
              <w:top w:val="single" w:sz="8" w:space="0" w:color="000000"/>
              <w:left w:val="single" w:sz="12" w:space="0" w:color="000000"/>
              <w:bottom w:val="single" w:sz="8" w:space="0" w:color="000000"/>
              <w:right w:val="single" w:sz="6" w:space="0" w:color="FFFFFF"/>
            </w:tcBorders>
            <w:shd w:val="clear" w:color="auto" w:fill="auto"/>
          </w:tcPr>
          <w:p w14:paraId="48608D11" w14:textId="77777777" w:rsidR="00F34B31" w:rsidRPr="00C305A0" w:rsidRDefault="00F34B31" w:rsidP="00F34B31">
            <w:pPr>
              <w:spacing w:line="175" w:lineRule="exact"/>
              <w:rPr>
                <w:sz w:val="16"/>
              </w:rPr>
            </w:pPr>
          </w:p>
          <w:p w14:paraId="3B10A42F" w14:textId="77777777" w:rsidR="00F34B31" w:rsidRPr="00C305A0" w:rsidRDefault="00F34B31" w:rsidP="00F34B31">
            <w:pPr>
              <w:rPr>
                <w:sz w:val="16"/>
              </w:rPr>
            </w:pPr>
            <w:r w:rsidRPr="00C305A0">
              <w:rPr>
                <w:b/>
                <w:sz w:val="16"/>
              </w:rPr>
              <w:t>TIME PERIOD REVIEWED</w:t>
            </w:r>
          </w:p>
        </w:tc>
        <w:tc>
          <w:tcPr>
            <w:tcW w:w="4680" w:type="dxa"/>
            <w:gridSpan w:val="3"/>
            <w:tcBorders>
              <w:top w:val="single" w:sz="8" w:space="0" w:color="000000"/>
              <w:left w:val="single" w:sz="6" w:space="0" w:color="000000"/>
              <w:bottom w:val="single" w:sz="8" w:space="0" w:color="000000"/>
              <w:right w:val="single" w:sz="12" w:space="0" w:color="000000"/>
            </w:tcBorders>
            <w:shd w:val="clear" w:color="auto" w:fill="auto"/>
          </w:tcPr>
          <w:p w14:paraId="08778535" w14:textId="77777777" w:rsidR="00F34B31" w:rsidRPr="00C305A0" w:rsidRDefault="00F34B31" w:rsidP="00F34B31">
            <w:pPr>
              <w:spacing w:line="175" w:lineRule="exact"/>
              <w:rPr>
                <w:sz w:val="16"/>
              </w:rPr>
            </w:pPr>
          </w:p>
          <w:p w14:paraId="6C3DE578" w14:textId="307A92C4" w:rsidR="00F34B31" w:rsidRPr="00C305A0" w:rsidRDefault="006E03AA" w:rsidP="007A4881">
            <w:pPr>
              <w:rPr>
                <w:sz w:val="16"/>
              </w:rPr>
            </w:pPr>
            <w:r>
              <w:rPr>
                <w:sz w:val="16"/>
              </w:rPr>
              <w:t xml:space="preserve">February 12, 2018 through April 20, </w:t>
            </w:r>
            <w:r w:rsidR="007A4881">
              <w:rPr>
                <w:sz w:val="16"/>
              </w:rPr>
              <w:t>2021</w:t>
            </w:r>
          </w:p>
        </w:tc>
      </w:tr>
      <w:tr w:rsidR="00F34B31" w:rsidRPr="00C305A0" w14:paraId="042C0901" w14:textId="77777777" w:rsidTr="00C305A0">
        <w:trPr>
          <w:trHeight w:val="592"/>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14BAC981" w14:textId="77777777" w:rsidR="00F34B31" w:rsidRPr="00C305A0" w:rsidRDefault="00F34B31" w:rsidP="00F34B31">
            <w:pPr>
              <w:spacing w:line="175" w:lineRule="exact"/>
              <w:rPr>
                <w:b/>
                <w:sz w:val="16"/>
              </w:rPr>
            </w:pPr>
          </w:p>
          <w:p w14:paraId="5CD1041F" w14:textId="77777777" w:rsidR="00F34B31" w:rsidRPr="00C305A0" w:rsidRDefault="00F34B31" w:rsidP="00F34B31">
            <w:pPr>
              <w:rPr>
                <w:b/>
                <w:sz w:val="16"/>
              </w:rPr>
            </w:pPr>
            <w:r w:rsidRPr="00C305A0">
              <w:rPr>
                <w:b/>
                <w:sz w:val="16"/>
              </w:rPr>
              <w:t xml:space="preserve">FINANCIAL INSTITUTION </w:t>
            </w:r>
          </w:p>
        </w:tc>
        <w:tc>
          <w:tcPr>
            <w:tcW w:w="1584" w:type="dxa"/>
            <w:tcBorders>
              <w:top w:val="single" w:sz="8" w:space="0" w:color="000000"/>
              <w:left w:val="single" w:sz="8" w:space="0" w:color="000000"/>
              <w:bottom w:val="single" w:sz="8" w:space="0" w:color="000000"/>
              <w:right w:val="single" w:sz="8" w:space="0" w:color="000000"/>
            </w:tcBorders>
            <w:shd w:val="clear" w:color="auto" w:fill="auto"/>
          </w:tcPr>
          <w:p w14:paraId="5998042F" w14:textId="77777777" w:rsidR="00F34B31" w:rsidRPr="00C305A0" w:rsidRDefault="00F34B31" w:rsidP="00C305A0">
            <w:pPr>
              <w:spacing w:line="175" w:lineRule="exact"/>
              <w:jc w:val="center"/>
              <w:rPr>
                <w:b/>
                <w:sz w:val="16"/>
              </w:rPr>
            </w:pPr>
          </w:p>
          <w:p w14:paraId="37E560A2" w14:textId="77777777" w:rsidR="00F34B31" w:rsidRPr="00C305A0" w:rsidRDefault="00F34B31" w:rsidP="00C305A0">
            <w:pPr>
              <w:jc w:val="center"/>
              <w:rPr>
                <w:b/>
                <w:sz w:val="1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75B8ED5B" w14:textId="77777777" w:rsidR="00F34B31" w:rsidRPr="00C305A0" w:rsidRDefault="00F34B31" w:rsidP="00C305A0">
            <w:pPr>
              <w:spacing w:line="175" w:lineRule="exact"/>
              <w:jc w:val="center"/>
              <w:rPr>
                <w:b/>
                <w:sz w:val="16"/>
              </w:rPr>
            </w:pPr>
          </w:p>
          <w:p w14:paraId="5276B957" w14:textId="77777777" w:rsidR="00F34B31" w:rsidRPr="00C305A0" w:rsidRDefault="00F34B31" w:rsidP="00C305A0">
            <w:pPr>
              <w:jc w:val="center"/>
              <w:rPr>
                <w:b/>
                <w:sz w:val="16"/>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2FB10D0F" w14:textId="77777777" w:rsidR="00F34B31" w:rsidRPr="00C305A0" w:rsidRDefault="00F34B31" w:rsidP="00C305A0">
            <w:pPr>
              <w:spacing w:line="175" w:lineRule="exact"/>
              <w:jc w:val="center"/>
              <w:rPr>
                <w:b/>
                <w:sz w:val="16"/>
              </w:rPr>
            </w:pPr>
          </w:p>
          <w:p w14:paraId="364EB2BF" w14:textId="77777777" w:rsidR="00F34B31" w:rsidRPr="00C305A0" w:rsidRDefault="00F34B31" w:rsidP="00C305A0">
            <w:pPr>
              <w:jc w:val="center"/>
              <w:rPr>
                <w:b/>
                <w:sz w:val="16"/>
              </w:rPr>
            </w:pPr>
            <w:r w:rsidRPr="00C305A0">
              <w:rPr>
                <w:b/>
                <w:sz w:val="16"/>
              </w:rPr>
              <w:t>PRODUCTS REVIEWED</w:t>
            </w:r>
          </w:p>
        </w:tc>
      </w:tr>
      <w:tr w:rsidR="00F34B31" w:rsidRPr="00C305A0" w14:paraId="41ADAEA9" w14:textId="77777777" w:rsidTr="00C305A0">
        <w:trPr>
          <w:trHeight w:val="484"/>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28622702" w14:textId="013BBC65" w:rsidR="00F34B31" w:rsidRPr="00717A5C" w:rsidRDefault="00717A5C" w:rsidP="00270ADE">
            <w:pPr>
              <w:spacing w:line="175" w:lineRule="exact"/>
              <w:rPr>
                <w:sz w:val="16"/>
              </w:rPr>
            </w:pPr>
            <w:r>
              <w:rPr>
                <w:sz w:val="16"/>
              </w:rPr>
              <w:t>Florence Bank</w:t>
            </w:r>
          </w:p>
        </w:tc>
        <w:tc>
          <w:tcPr>
            <w:tcW w:w="1584" w:type="dxa"/>
            <w:tcBorders>
              <w:top w:val="single" w:sz="8" w:space="0" w:color="000000"/>
              <w:left w:val="single" w:sz="8" w:space="0" w:color="000000"/>
              <w:bottom w:val="single" w:sz="8" w:space="0" w:color="000000"/>
              <w:right w:val="single" w:sz="8" w:space="0" w:color="000000"/>
            </w:tcBorders>
            <w:shd w:val="clear" w:color="auto" w:fill="auto"/>
          </w:tcPr>
          <w:p w14:paraId="587F41AE" w14:textId="77777777" w:rsidR="00F34B31" w:rsidRPr="00C305A0" w:rsidRDefault="00F34B31" w:rsidP="00C305A0">
            <w:pPr>
              <w:spacing w:line="175" w:lineRule="exact"/>
              <w:jc w:val="center"/>
              <w:rPr>
                <w:b/>
                <w:sz w:val="1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250794C4" w14:textId="77777777" w:rsidR="00F34B31" w:rsidRPr="00C305A0" w:rsidRDefault="00F34B31" w:rsidP="00C305A0">
            <w:pPr>
              <w:spacing w:line="175" w:lineRule="exact"/>
              <w:jc w:val="center"/>
              <w:rPr>
                <w:b/>
                <w:sz w:val="16"/>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2EE2F3E7" w14:textId="77777777" w:rsidR="00F34B31" w:rsidRPr="006E7705" w:rsidRDefault="00717A5C" w:rsidP="00C305A0">
            <w:pPr>
              <w:spacing w:line="175" w:lineRule="exact"/>
              <w:jc w:val="center"/>
              <w:rPr>
                <w:sz w:val="16"/>
              </w:rPr>
            </w:pPr>
            <w:r w:rsidRPr="006E7705">
              <w:rPr>
                <w:sz w:val="16"/>
              </w:rPr>
              <w:t>HMDA and Small Business Loans (2018, 2019, and 2020)</w:t>
            </w:r>
          </w:p>
          <w:p w14:paraId="53B3B072" w14:textId="77777777" w:rsidR="00717A5C" w:rsidRPr="006E7705" w:rsidRDefault="00717A5C" w:rsidP="00C305A0">
            <w:pPr>
              <w:spacing w:line="175" w:lineRule="exact"/>
              <w:jc w:val="center"/>
              <w:rPr>
                <w:sz w:val="16"/>
              </w:rPr>
            </w:pPr>
          </w:p>
          <w:p w14:paraId="2F84E2DA" w14:textId="6957F558" w:rsidR="00717A5C" w:rsidRDefault="00717A5C" w:rsidP="00C305A0">
            <w:pPr>
              <w:spacing w:line="175" w:lineRule="exact"/>
              <w:jc w:val="center"/>
              <w:rPr>
                <w:sz w:val="16"/>
              </w:rPr>
            </w:pPr>
            <w:r w:rsidRPr="006E7705">
              <w:rPr>
                <w:sz w:val="16"/>
              </w:rPr>
              <w:t>Community Development Loans, Investments, and Services (</w:t>
            </w:r>
            <w:r w:rsidR="006E7705" w:rsidRPr="006E7705">
              <w:rPr>
                <w:sz w:val="16"/>
              </w:rPr>
              <w:t>February 12, 2018 – April 20, 202</w:t>
            </w:r>
            <w:r w:rsidR="001030B7">
              <w:rPr>
                <w:sz w:val="16"/>
              </w:rPr>
              <w:t>1</w:t>
            </w:r>
            <w:r w:rsidR="006E7705" w:rsidRPr="006E7705">
              <w:rPr>
                <w:sz w:val="16"/>
              </w:rPr>
              <w:t>)</w:t>
            </w:r>
          </w:p>
          <w:p w14:paraId="17FF8C15" w14:textId="77777777" w:rsidR="006E7705" w:rsidRPr="00C305A0" w:rsidRDefault="006E7705" w:rsidP="00C305A0">
            <w:pPr>
              <w:spacing w:line="175" w:lineRule="exact"/>
              <w:jc w:val="center"/>
              <w:rPr>
                <w:b/>
                <w:sz w:val="16"/>
              </w:rPr>
            </w:pPr>
          </w:p>
        </w:tc>
      </w:tr>
      <w:tr w:rsidR="00F34B31" w:rsidRPr="00C305A0" w14:paraId="770FD9B7" w14:textId="77777777" w:rsidTr="00C305A0">
        <w:trPr>
          <w:trHeight w:val="610"/>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3F12699A" w14:textId="77777777" w:rsidR="00F34B31" w:rsidRPr="00C305A0" w:rsidRDefault="00F34B31" w:rsidP="00F34B31">
            <w:pPr>
              <w:spacing w:line="175" w:lineRule="exact"/>
              <w:rPr>
                <w:b/>
                <w:sz w:val="16"/>
              </w:rPr>
            </w:pPr>
          </w:p>
          <w:p w14:paraId="406A1B7A" w14:textId="77777777" w:rsidR="00F34B31" w:rsidRPr="00C305A0" w:rsidRDefault="00F34B31" w:rsidP="00F34B31">
            <w:pPr>
              <w:rPr>
                <w:b/>
                <w:sz w:val="16"/>
              </w:rPr>
            </w:pPr>
            <w:r w:rsidRPr="00C305A0">
              <w:rPr>
                <w:b/>
                <w:sz w:val="16"/>
              </w:rPr>
              <w:t>AFFILIATE(S)</w:t>
            </w:r>
          </w:p>
        </w:tc>
        <w:tc>
          <w:tcPr>
            <w:tcW w:w="1584" w:type="dxa"/>
            <w:tcBorders>
              <w:top w:val="single" w:sz="8" w:space="0" w:color="000000"/>
              <w:left w:val="single" w:sz="8" w:space="0" w:color="000000"/>
              <w:bottom w:val="single" w:sz="8" w:space="0" w:color="000000"/>
              <w:right w:val="single" w:sz="8" w:space="0" w:color="000000"/>
            </w:tcBorders>
            <w:shd w:val="clear" w:color="auto" w:fill="auto"/>
          </w:tcPr>
          <w:p w14:paraId="41ACEBB1" w14:textId="77777777" w:rsidR="00F34B31" w:rsidRPr="00C305A0" w:rsidRDefault="00F34B31" w:rsidP="00C305A0">
            <w:pPr>
              <w:spacing w:line="175" w:lineRule="exact"/>
              <w:jc w:val="center"/>
              <w:rPr>
                <w:b/>
                <w:sz w:val="16"/>
              </w:rPr>
            </w:pPr>
          </w:p>
          <w:p w14:paraId="21DAAD02" w14:textId="77777777" w:rsidR="00F34B31" w:rsidRPr="00C305A0" w:rsidRDefault="00F34B31" w:rsidP="00C305A0">
            <w:pPr>
              <w:jc w:val="center"/>
              <w:rPr>
                <w:b/>
                <w:sz w:val="16"/>
              </w:rPr>
            </w:pPr>
            <w:r w:rsidRPr="00C305A0">
              <w:rPr>
                <w:b/>
                <w:sz w:val="16"/>
              </w:rPr>
              <w:t>AFFILIATE RELATIONSHIP</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5D2BF90C" w14:textId="77777777" w:rsidR="00F34B31" w:rsidRPr="00C305A0" w:rsidRDefault="00F34B31" w:rsidP="00C305A0">
            <w:pPr>
              <w:spacing w:line="175" w:lineRule="exact"/>
              <w:jc w:val="center"/>
              <w:rPr>
                <w:b/>
                <w:sz w:val="16"/>
              </w:rPr>
            </w:pPr>
          </w:p>
          <w:p w14:paraId="7AFE1A98" w14:textId="77777777" w:rsidR="00F34B31" w:rsidRPr="00C305A0" w:rsidRDefault="00F34B31" w:rsidP="00C305A0">
            <w:pPr>
              <w:jc w:val="center"/>
              <w:rPr>
                <w:b/>
                <w:sz w:val="16"/>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014F463D" w14:textId="77777777" w:rsidR="00F34B31" w:rsidRPr="00C305A0" w:rsidRDefault="00F34B31" w:rsidP="00C305A0">
            <w:pPr>
              <w:spacing w:line="175" w:lineRule="exact"/>
              <w:jc w:val="center"/>
              <w:rPr>
                <w:b/>
                <w:sz w:val="16"/>
              </w:rPr>
            </w:pPr>
          </w:p>
          <w:p w14:paraId="59463FF1" w14:textId="77777777" w:rsidR="00F34B31" w:rsidRPr="00C305A0" w:rsidRDefault="00F34B31" w:rsidP="00C305A0">
            <w:pPr>
              <w:tabs>
                <w:tab w:val="right" w:pos="1374"/>
              </w:tabs>
              <w:jc w:val="center"/>
              <w:rPr>
                <w:b/>
                <w:sz w:val="16"/>
              </w:rPr>
            </w:pPr>
            <w:r w:rsidRPr="00C305A0">
              <w:rPr>
                <w:b/>
                <w:sz w:val="16"/>
              </w:rPr>
              <w:t>PRODUCTS REVIEWED</w:t>
            </w:r>
          </w:p>
        </w:tc>
      </w:tr>
      <w:tr w:rsidR="00F34B31" w:rsidRPr="00C305A0" w14:paraId="0083914A" w14:textId="77777777" w:rsidTr="00C305A0">
        <w:trPr>
          <w:trHeight w:val="358"/>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36202CA1" w14:textId="7C7223CB" w:rsidR="00F34B31" w:rsidRPr="00C305A0" w:rsidRDefault="004A1A1E" w:rsidP="00F34B31">
            <w:pPr>
              <w:tabs>
                <w:tab w:val="right" w:pos="2598"/>
              </w:tabs>
              <w:rPr>
                <w:b/>
                <w:sz w:val="16"/>
              </w:rPr>
            </w:pPr>
            <w:r>
              <w:rPr>
                <w:b/>
                <w:sz w:val="16"/>
              </w:rPr>
              <w:t>NA</w:t>
            </w:r>
          </w:p>
        </w:tc>
        <w:tc>
          <w:tcPr>
            <w:tcW w:w="1584" w:type="dxa"/>
            <w:tcBorders>
              <w:top w:val="single" w:sz="8" w:space="0" w:color="000000"/>
              <w:left w:val="single" w:sz="8" w:space="0" w:color="000000"/>
              <w:bottom w:val="single" w:sz="8" w:space="0" w:color="000000"/>
              <w:right w:val="single" w:sz="8" w:space="0" w:color="000000"/>
            </w:tcBorders>
            <w:shd w:val="clear" w:color="auto" w:fill="auto"/>
          </w:tcPr>
          <w:p w14:paraId="0B5CECBD" w14:textId="4908CAA5" w:rsidR="00F34B31" w:rsidRPr="00C305A0" w:rsidRDefault="004A1A1E" w:rsidP="00F34B31">
            <w:pPr>
              <w:rPr>
                <w:b/>
                <w:sz w:val="16"/>
              </w:rPr>
            </w:pPr>
            <w:r>
              <w:rPr>
                <w:b/>
                <w:sz w:val="16"/>
              </w:rPr>
              <w:t>NA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06F2D6BF" w14:textId="77777777" w:rsidR="00F34B31" w:rsidRPr="00C305A0" w:rsidRDefault="00F34B31" w:rsidP="00F34B31">
            <w:pPr>
              <w:rPr>
                <w:b/>
                <w:sz w:val="16"/>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2D2506D3" w14:textId="73FB7C7F" w:rsidR="00F34B31" w:rsidRPr="00C305A0" w:rsidRDefault="004A1A1E" w:rsidP="00F34B31">
            <w:pPr>
              <w:rPr>
                <w:b/>
                <w:sz w:val="16"/>
              </w:rPr>
            </w:pPr>
            <w:r>
              <w:rPr>
                <w:b/>
                <w:sz w:val="16"/>
              </w:rPr>
              <w:t>NA</w:t>
            </w:r>
          </w:p>
        </w:tc>
      </w:tr>
    </w:tbl>
    <w:p w14:paraId="5269860B" w14:textId="77777777" w:rsidR="00F34B31" w:rsidRPr="00F34B31" w:rsidRDefault="00F34B31" w:rsidP="00F34B31">
      <w:pPr>
        <w:keepLines/>
        <w:ind w:left="-144" w:right="-144"/>
        <w:rPr>
          <w:sz w:val="28"/>
          <w:szCs w:val="28"/>
        </w:rPr>
      </w:pPr>
    </w:p>
    <w:tbl>
      <w:tblPr>
        <w:tblW w:w="0" w:type="auto"/>
        <w:jc w:val="center"/>
        <w:tblLayout w:type="fixed"/>
        <w:tblCellMar>
          <w:left w:w="141" w:type="dxa"/>
          <w:right w:w="141" w:type="dxa"/>
        </w:tblCellMar>
        <w:tblLook w:val="04A0" w:firstRow="1" w:lastRow="0" w:firstColumn="1" w:lastColumn="0" w:noHBand="0" w:noVBand="1"/>
      </w:tblPr>
      <w:tblGrid>
        <w:gridCol w:w="2880"/>
        <w:gridCol w:w="1584"/>
        <w:gridCol w:w="1440"/>
        <w:gridCol w:w="1656"/>
      </w:tblGrid>
      <w:tr w:rsidR="00C305A0" w:rsidRPr="00C305A0" w14:paraId="2F4F4E25" w14:textId="77777777" w:rsidTr="00C305A0">
        <w:trPr>
          <w:trHeight w:val="510"/>
          <w:jc w:val="center"/>
        </w:trPr>
        <w:tc>
          <w:tcPr>
            <w:tcW w:w="7560" w:type="dxa"/>
            <w:gridSpan w:val="4"/>
            <w:tcBorders>
              <w:top w:val="single" w:sz="12" w:space="0" w:color="000000"/>
              <w:left w:val="single" w:sz="12" w:space="0" w:color="000000"/>
              <w:bottom w:val="single" w:sz="8" w:space="0" w:color="000000"/>
              <w:right w:val="single" w:sz="12" w:space="0" w:color="000000"/>
            </w:tcBorders>
            <w:vAlign w:val="center"/>
          </w:tcPr>
          <w:p w14:paraId="35483CBF" w14:textId="77777777" w:rsidR="00C305A0" w:rsidRPr="00C305A0" w:rsidRDefault="00C305A0" w:rsidP="00C305A0">
            <w:pPr>
              <w:jc w:val="center"/>
              <w:rPr>
                <w:b/>
                <w:sz w:val="16"/>
              </w:rPr>
            </w:pPr>
            <w:r w:rsidRPr="00C305A0">
              <w:rPr>
                <w:b/>
                <w:sz w:val="16"/>
              </w:rPr>
              <w:t>LIST OF ASSESSMENT AREAS AND TYPE OF EVALUATION</w:t>
            </w:r>
          </w:p>
        </w:tc>
      </w:tr>
      <w:tr w:rsidR="00C305A0" w:rsidRPr="00C305A0" w14:paraId="18974B01" w14:textId="77777777" w:rsidTr="00C305A0">
        <w:trPr>
          <w:trHeight w:val="601"/>
          <w:jc w:val="center"/>
        </w:trPr>
        <w:tc>
          <w:tcPr>
            <w:tcW w:w="2880" w:type="dxa"/>
            <w:tcBorders>
              <w:top w:val="single" w:sz="8" w:space="0" w:color="000000"/>
              <w:left w:val="single" w:sz="12" w:space="0" w:color="000000"/>
              <w:bottom w:val="single" w:sz="8" w:space="0" w:color="000000"/>
              <w:right w:val="single" w:sz="6" w:space="0" w:color="FFFFFF"/>
            </w:tcBorders>
            <w:vAlign w:val="center"/>
          </w:tcPr>
          <w:p w14:paraId="1075A45B" w14:textId="77777777" w:rsidR="00C305A0" w:rsidRPr="00C305A0" w:rsidRDefault="00C305A0" w:rsidP="00C305A0">
            <w:pPr>
              <w:rPr>
                <w:b/>
                <w:sz w:val="16"/>
              </w:rPr>
            </w:pPr>
            <w:r w:rsidRPr="00C305A0">
              <w:rPr>
                <w:b/>
                <w:sz w:val="16"/>
              </w:rPr>
              <w:t>ASSESSMENT AREA</w:t>
            </w:r>
          </w:p>
        </w:tc>
        <w:tc>
          <w:tcPr>
            <w:tcW w:w="1584" w:type="dxa"/>
            <w:tcBorders>
              <w:top w:val="single" w:sz="8" w:space="0" w:color="000000"/>
              <w:left w:val="single" w:sz="6" w:space="0" w:color="000000"/>
              <w:bottom w:val="single" w:sz="8" w:space="0" w:color="000000"/>
              <w:right w:val="single" w:sz="6" w:space="0" w:color="FFFFFF"/>
            </w:tcBorders>
            <w:vAlign w:val="center"/>
          </w:tcPr>
          <w:p w14:paraId="0C2EF268" w14:textId="77777777" w:rsidR="00C305A0" w:rsidRPr="00C305A0" w:rsidRDefault="00C305A0" w:rsidP="00C305A0">
            <w:pPr>
              <w:jc w:val="center"/>
              <w:rPr>
                <w:b/>
                <w:sz w:val="16"/>
              </w:rPr>
            </w:pPr>
            <w:r w:rsidRPr="00C305A0">
              <w:rPr>
                <w:b/>
                <w:sz w:val="16"/>
              </w:rPr>
              <w:t>TYPE OF EXAMINATION</w:t>
            </w:r>
          </w:p>
        </w:tc>
        <w:tc>
          <w:tcPr>
            <w:tcW w:w="1440" w:type="dxa"/>
            <w:tcBorders>
              <w:top w:val="single" w:sz="8" w:space="0" w:color="000000"/>
              <w:left w:val="single" w:sz="6" w:space="0" w:color="000000"/>
              <w:bottom w:val="single" w:sz="8" w:space="0" w:color="000000"/>
              <w:right w:val="single" w:sz="8" w:space="0" w:color="000000"/>
            </w:tcBorders>
            <w:vAlign w:val="center"/>
          </w:tcPr>
          <w:p w14:paraId="00162DDE" w14:textId="77777777" w:rsidR="00C305A0" w:rsidRPr="00C305A0" w:rsidRDefault="00C305A0" w:rsidP="00C305A0">
            <w:pPr>
              <w:jc w:val="center"/>
              <w:rPr>
                <w:b/>
                <w:sz w:val="16"/>
              </w:rPr>
            </w:pPr>
            <w:r w:rsidRPr="00C305A0">
              <w:rPr>
                <w:b/>
                <w:sz w:val="16"/>
              </w:rPr>
              <w:t>BRANCHES</w:t>
            </w:r>
          </w:p>
          <w:p w14:paraId="6DEA45F5" w14:textId="77777777" w:rsidR="00C305A0" w:rsidRPr="00C305A0" w:rsidRDefault="00C305A0" w:rsidP="00C305A0">
            <w:pPr>
              <w:jc w:val="center"/>
              <w:rPr>
                <w:b/>
                <w:sz w:val="16"/>
              </w:rPr>
            </w:pPr>
            <w:r w:rsidRPr="00C305A0">
              <w:rPr>
                <w:b/>
                <w:sz w:val="16"/>
              </w:rPr>
              <w:t>VISITED</w:t>
            </w:r>
          </w:p>
        </w:tc>
        <w:tc>
          <w:tcPr>
            <w:tcW w:w="1656" w:type="dxa"/>
            <w:tcBorders>
              <w:top w:val="single" w:sz="8" w:space="0" w:color="000000"/>
              <w:left w:val="single" w:sz="8" w:space="0" w:color="000000"/>
              <w:bottom w:val="single" w:sz="8" w:space="0" w:color="000000"/>
              <w:right w:val="single" w:sz="12" w:space="0" w:color="000000"/>
            </w:tcBorders>
            <w:vAlign w:val="center"/>
          </w:tcPr>
          <w:p w14:paraId="4F8ABD91" w14:textId="77777777" w:rsidR="00C305A0" w:rsidRPr="00C305A0" w:rsidRDefault="00C305A0" w:rsidP="00C305A0">
            <w:pPr>
              <w:jc w:val="center"/>
              <w:rPr>
                <w:b/>
                <w:sz w:val="16"/>
              </w:rPr>
            </w:pPr>
            <w:r w:rsidRPr="00C305A0">
              <w:rPr>
                <w:b/>
                <w:sz w:val="16"/>
              </w:rPr>
              <w:t>OTHER INFORMATION</w:t>
            </w:r>
          </w:p>
        </w:tc>
      </w:tr>
      <w:tr w:rsidR="00C305A0" w:rsidRPr="00C305A0" w14:paraId="5C724D42" w14:textId="77777777" w:rsidTr="00C305A0">
        <w:trPr>
          <w:jc w:val="center"/>
        </w:trPr>
        <w:tc>
          <w:tcPr>
            <w:tcW w:w="2880" w:type="dxa"/>
            <w:tcBorders>
              <w:top w:val="single" w:sz="8" w:space="0" w:color="000000"/>
              <w:left w:val="single" w:sz="12" w:space="0" w:color="000000"/>
              <w:bottom w:val="single" w:sz="8" w:space="0" w:color="000000"/>
              <w:right w:val="single" w:sz="6" w:space="0" w:color="FFFFFF"/>
            </w:tcBorders>
          </w:tcPr>
          <w:p w14:paraId="7F252B58" w14:textId="77777777" w:rsidR="00C305A0" w:rsidRPr="00717A5C" w:rsidRDefault="00717A5C">
            <w:pPr>
              <w:spacing w:after="348"/>
              <w:rPr>
                <w:sz w:val="16"/>
              </w:rPr>
            </w:pPr>
            <w:r w:rsidRPr="00717A5C">
              <w:rPr>
                <w:sz w:val="16"/>
              </w:rPr>
              <w:t>Springfield, MA MSA</w:t>
            </w:r>
          </w:p>
        </w:tc>
        <w:tc>
          <w:tcPr>
            <w:tcW w:w="1584" w:type="dxa"/>
            <w:tcBorders>
              <w:top w:val="single" w:sz="8" w:space="0" w:color="000000"/>
              <w:left w:val="single" w:sz="6" w:space="0" w:color="000000"/>
              <w:bottom w:val="single" w:sz="8" w:space="0" w:color="000000"/>
              <w:right w:val="single" w:sz="6" w:space="0" w:color="FFFFFF"/>
            </w:tcBorders>
          </w:tcPr>
          <w:p w14:paraId="4FFCC1D5" w14:textId="77777777" w:rsidR="00C305A0" w:rsidRPr="00717A5C" w:rsidRDefault="00717A5C">
            <w:pPr>
              <w:spacing w:after="348"/>
              <w:rPr>
                <w:sz w:val="16"/>
              </w:rPr>
            </w:pPr>
            <w:r w:rsidRPr="00717A5C">
              <w:rPr>
                <w:sz w:val="16"/>
              </w:rPr>
              <w:t>Full Scope</w:t>
            </w:r>
          </w:p>
        </w:tc>
        <w:tc>
          <w:tcPr>
            <w:tcW w:w="1440" w:type="dxa"/>
            <w:tcBorders>
              <w:top w:val="single" w:sz="8" w:space="0" w:color="000000"/>
              <w:left w:val="single" w:sz="6" w:space="0" w:color="000000"/>
              <w:bottom w:val="single" w:sz="8" w:space="0" w:color="000000"/>
              <w:right w:val="single" w:sz="8" w:space="0" w:color="000000"/>
            </w:tcBorders>
          </w:tcPr>
          <w:p w14:paraId="2EA4F3C1" w14:textId="77777777" w:rsidR="00C305A0" w:rsidRPr="00717A5C" w:rsidRDefault="00717A5C">
            <w:pPr>
              <w:spacing w:after="348"/>
              <w:rPr>
                <w:sz w:val="16"/>
              </w:rPr>
            </w:pPr>
            <w:r w:rsidRPr="00717A5C">
              <w:rPr>
                <w:sz w:val="16"/>
              </w:rPr>
              <w:t>None</w:t>
            </w:r>
          </w:p>
        </w:tc>
        <w:tc>
          <w:tcPr>
            <w:tcW w:w="1656" w:type="dxa"/>
            <w:tcBorders>
              <w:top w:val="single" w:sz="8" w:space="0" w:color="000000"/>
              <w:left w:val="single" w:sz="8" w:space="0" w:color="000000"/>
              <w:bottom w:val="single" w:sz="8" w:space="0" w:color="000000"/>
              <w:right w:val="single" w:sz="12" w:space="0" w:color="000000"/>
            </w:tcBorders>
          </w:tcPr>
          <w:p w14:paraId="0927F1C2" w14:textId="77777777" w:rsidR="00C305A0" w:rsidRPr="00B30447" w:rsidRDefault="006E7705">
            <w:pPr>
              <w:spacing w:after="348"/>
              <w:rPr>
                <w:sz w:val="16"/>
              </w:rPr>
            </w:pPr>
            <w:r w:rsidRPr="00B30447">
              <w:rPr>
                <w:sz w:val="16"/>
              </w:rPr>
              <w:t>N/A</w:t>
            </w:r>
          </w:p>
        </w:tc>
      </w:tr>
    </w:tbl>
    <w:p w14:paraId="280AB625" w14:textId="77777777" w:rsidR="00CB198D" w:rsidRDefault="00CB198D" w:rsidP="003C7323"/>
    <w:p w14:paraId="3DFA62C3" w14:textId="77777777" w:rsidR="00B86059" w:rsidRDefault="00B86059" w:rsidP="00D3354F">
      <w:pPr>
        <w:jc w:val="center"/>
        <w:rPr>
          <w:i/>
          <w:iCs/>
        </w:rPr>
      </w:pPr>
    </w:p>
    <w:p w14:paraId="49ABAAF5" w14:textId="77777777" w:rsidR="00B86059" w:rsidRDefault="00B86059" w:rsidP="00D3354F">
      <w:pPr>
        <w:jc w:val="center"/>
        <w:rPr>
          <w:i/>
          <w:iCs/>
        </w:rPr>
      </w:pPr>
    </w:p>
    <w:p w14:paraId="59CA43DB" w14:textId="77777777" w:rsidR="00B86059" w:rsidRDefault="00B86059" w:rsidP="00D3354F">
      <w:pPr>
        <w:jc w:val="center"/>
        <w:rPr>
          <w:i/>
          <w:iCs/>
        </w:rPr>
      </w:pPr>
    </w:p>
    <w:p w14:paraId="3F9A1402" w14:textId="77777777" w:rsidR="00B86059" w:rsidRDefault="00B86059" w:rsidP="00D3354F">
      <w:pPr>
        <w:jc w:val="center"/>
        <w:rPr>
          <w:i/>
          <w:iCs/>
        </w:rPr>
      </w:pPr>
    </w:p>
    <w:p w14:paraId="14FE5657" w14:textId="77777777" w:rsidR="00B86059" w:rsidRDefault="00B86059" w:rsidP="00D3354F">
      <w:pPr>
        <w:jc w:val="center"/>
        <w:rPr>
          <w:i/>
          <w:iCs/>
        </w:rPr>
      </w:pPr>
    </w:p>
    <w:p w14:paraId="7C42F143" w14:textId="77777777" w:rsidR="00B86059" w:rsidRDefault="00B86059" w:rsidP="00D3354F">
      <w:pPr>
        <w:jc w:val="center"/>
        <w:rPr>
          <w:i/>
          <w:iCs/>
        </w:rPr>
      </w:pPr>
    </w:p>
    <w:p w14:paraId="2F2E973E" w14:textId="77777777" w:rsidR="00B86059" w:rsidRDefault="00B86059" w:rsidP="00D3354F">
      <w:pPr>
        <w:jc w:val="center"/>
        <w:rPr>
          <w:i/>
          <w:iCs/>
        </w:rPr>
      </w:pPr>
    </w:p>
    <w:p w14:paraId="296D01C3" w14:textId="77777777" w:rsidR="00B86059" w:rsidRDefault="00B86059" w:rsidP="00D3354F">
      <w:pPr>
        <w:jc w:val="center"/>
        <w:rPr>
          <w:i/>
          <w:iCs/>
        </w:rPr>
      </w:pPr>
    </w:p>
    <w:p w14:paraId="55E96051" w14:textId="77777777" w:rsidR="00B86059" w:rsidRDefault="00B86059" w:rsidP="00D3354F">
      <w:pPr>
        <w:jc w:val="center"/>
        <w:rPr>
          <w:i/>
          <w:iCs/>
        </w:rPr>
      </w:pPr>
    </w:p>
    <w:p w14:paraId="7520F264" w14:textId="77777777" w:rsidR="00B86059" w:rsidRDefault="00B86059" w:rsidP="00D3354F">
      <w:pPr>
        <w:jc w:val="center"/>
        <w:rPr>
          <w:i/>
          <w:iCs/>
        </w:rPr>
      </w:pPr>
    </w:p>
    <w:p w14:paraId="0BFFE6E9" w14:textId="77777777" w:rsidR="00B86059" w:rsidRDefault="00B86059" w:rsidP="00D3354F">
      <w:pPr>
        <w:jc w:val="center"/>
        <w:rPr>
          <w:i/>
          <w:iCs/>
        </w:rPr>
      </w:pPr>
    </w:p>
    <w:p w14:paraId="734A206E" w14:textId="77777777" w:rsidR="00B86059" w:rsidRDefault="00B86059" w:rsidP="00D3354F">
      <w:pPr>
        <w:jc w:val="center"/>
        <w:rPr>
          <w:i/>
          <w:iCs/>
        </w:rPr>
      </w:pPr>
    </w:p>
    <w:p w14:paraId="7DCB071B" w14:textId="77777777" w:rsidR="00B86059" w:rsidRDefault="00B86059" w:rsidP="00D3354F">
      <w:pPr>
        <w:jc w:val="center"/>
        <w:rPr>
          <w:i/>
          <w:iCs/>
        </w:rPr>
      </w:pPr>
    </w:p>
    <w:p w14:paraId="70DC8D6B" w14:textId="77777777" w:rsidR="00B86059" w:rsidRDefault="00B86059" w:rsidP="00D3354F">
      <w:pPr>
        <w:jc w:val="center"/>
        <w:rPr>
          <w:i/>
          <w:iCs/>
        </w:rPr>
      </w:pPr>
    </w:p>
    <w:p w14:paraId="582A3064" w14:textId="77777777" w:rsidR="00B86059" w:rsidRDefault="00B86059" w:rsidP="00D3354F">
      <w:pPr>
        <w:jc w:val="center"/>
        <w:rPr>
          <w:i/>
          <w:iCs/>
        </w:rPr>
      </w:pPr>
    </w:p>
    <w:p w14:paraId="658F432B" w14:textId="77777777" w:rsidR="00B86059" w:rsidRDefault="00B86059" w:rsidP="00D3354F">
      <w:pPr>
        <w:jc w:val="center"/>
        <w:rPr>
          <w:i/>
          <w:iCs/>
        </w:rPr>
      </w:pPr>
    </w:p>
    <w:p w14:paraId="4410B677" w14:textId="77777777" w:rsidR="00AD3C42" w:rsidRPr="007B2663" w:rsidRDefault="00E93716" w:rsidP="00B236ED">
      <w:pPr>
        <w:tabs>
          <w:tab w:val="center" w:pos="4680"/>
        </w:tabs>
        <w:rPr>
          <w:b/>
          <w:caps/>
          <w:spacing w:val="-4"/>
        </w:rPr>
      </w:pPr>
      <w:r>
        <w:rPr>
          <w:b/>
          <w:caps/>
          <w:spacing w:val="-4"/>
        </w:rPr>
        <w:lastRenderedPageBreak/>
        <w:t xml:space="preserve">MASSACHUSETTS DIVISION OF BANKS - </w:t>
      </w:r>
      <w:r w:rsidR="00AD3C42" w:rsidRPr="007B2663">
        <w:rPr>
          <w:b/>
          <w:caps/>
          <w:spacing w:val="-4"/>
        </w:rPr>
        <w:t>Fair Lending Policies and Procedures</w:t>
      </w:r>
    </w:p>
    <w:p w14:paraId="5034D802" w14:textId="77777777" w:rsidR="00AD3C42" w:rsidRPr="00CA22D8" w:rsidRDefault="00AD3C42" w:rsidP="00AD3C42">
      <w:pPr>
        <w:tabs>
          <w:tab w:val="center" w:pos="4680"/>
        </w:tabs>
        <w:jc w:val="center"/>
        <w:rPr>
          <w:b/>
          <w:spacing w:val="-4"/>
        </w:rPr>
      </w:pPr>
    </w:p>
    <w:p w14:paraId="164FAA55" w14:textId="4E49A9CB" w:rsidR="00E93716" w:rsidRPr="002374A0" w:rsidRDefault="00E93716" w:rsidP="00E93716">
      <w:pPr>
        <w:spacing w:after="4" w:line="247" w:lineRule="auto"/>
        <w:ind w:left="14" w:hanging="14"/>
      </w:pPr>
      <w:r w:rsidRPr="002374A0">
        <w:t xml:space="preserve">The Division of Banks provides comments regarding the institution’s fair lending policies and procedures pursuant to Regulatory Bulletin 1.3-106.  A review of the </w:t>
      </w:r>
      <w:r w:rsidR="003F4662">
        <w:t>institution’s</w:t>
      </w:r>
      <w:r w:rsidR="003F4662" w:rsidRPr="002374A0">
        <w:t xml:space="preserve"> </w:t>
      </w:r>
      <w:r w:rsidRPr="002374A0">
        <w:t xml:space="preserve">public comment file indicated the </w:t>
      </w:r>
      <w:r w:rsidR="003F4662">
        <w:t>institution</w:t>
      </w:r>
      <w:r w:rsidR="003F4662" w:rsidRPr="002374A0">
        <w:t xml:space="preserve"> </w:t>
      </w:r>
      <w:r w:rsidRPr="002374A0">
        <w:t>received no complaints pertaining to the institution’s CRA performance since the previous examination.  The fair lending review was conducted in accordance with the FFIEC Interagency Fair Lending Examination Procedures.  Based on these procedures, no evidence of disparate treatment was noted.</w:t>
      </w:r>
    </w:p>
    <w:p w14:paraId="09463E0C" w14:textId="77777777" w:rsidR="00AD3C42" w:rsidRPr="00CA22D8" w:rsidRDefault="00AD3C42" w:rsidP="00AD3C42">
      <w:pPr>
        <w:tabs>
          <w:tab w:val="center" w:pos="4680"/>
        </w:tabs>
        <w:jc w:val="both"/>
        <w:rPr>
          <w:spacing w:val="-4"/>
        </w:rPr>
      </w:pPr>
    </w:p>
    <w:p w14:paraId="66C70A8E" w14:textId="77777777" w:rsidR="00AD3C42" w:rsidRDefault="00AD3C42" w:rsidP="00AD3C42">
      <w:pPr>
        <w:tabs>
          <w:tab w:val="center" w:pos="4680"/>
        </w:tabs>
        <w:jc w:val="both"/>
        <w:rPr>
          <w:b/>
          <w:spacing w:val="-4"/>
        </w:rPr>
      </w:pPr>
      <w:r w:rsidRPr="00CA22D8">
        <w:rPr>
          <w:b/>
          <w:spacing w:val="-4"/>
        </w:rPr>
        <w:t>MINORITY APPLICATION FLOW</w:t>
      </w:r>
    </w:p>
    <w:p w14:paraId="7CECCC43" w14:textId="77777777" w:rsidR="00E93716" w:rsidRDefault="00E93716" w:rsidP="00E93716">
      <w:pPr>
        <w:spacing w:after="4" w:line="247" w:lineRule="auto"/>
        <w:ind w:left="14" w:hanging="14"/>
      </w:pPr>
    </w:p>
    <w:p w14:paraId="23652F03" w14:textId="4BC137BC" w:rsidR="00E93716" w:rsidRPr="002374A0" w:rsidRDefault="00E93716" w:rsidP="00E93716">
      <w:pPr>
        <w:spacing w:after="4" w:line="247" w:lineRule="auto"/>
        <w:ind w:left="14" w:hanging="14"/>
      </w:pPr>
      <w:r w:rsidRPr="002374A0">
        <w:t xml:space="preserve">Examiners reviewed the </w:t>
      </w:r>
      <w:r w:rsidR="00535740">
        <w:t>institution’</w:t>
      </w:r>
      <w:r w:rsidRPr="002374A0">
        <w:t xml:space="preserve">s 2019 and 2020 HMDA LARs to determine if the </w:t>
      </w:r>
      <w:r w:rsidR="003F4662">
        <w:t>institution’s</w:t>
      </w:r>
      <w:r w:rsidR="003F4662" w:rsidRPr="002374A0">
        <w:t xml:space="preserve"> </w:t>
      </w:r>
      <w:r w:rsidRPr="002374A0">
        <w:t xml:space="preserve">application flow from different racial and ethnic groups reflected the assessment area’s demographics.  </w:t>
      </w:r>
    </w:p>
    <w:p w14:paraId="7BC9458D" w14:textId="77777777" w:rsidR="00E93716" w:rsidRPr="002374A0" w:rsidRDefault="00E93716" w:rsidP="00E93716">
      <w:pPr>
        <w:spacing w:after="4" w:line="247" w:lineRule="auto"/>
        <w:ind w:left="14" w:hanging="14"/>
      </w:pPr>
    </w:p>
    <w:p w14:paraId="737E2CA7" w14:textId="377DC6CD" w:rsidR="00E93716" w:rsidRPr="002374A0" w:rsidRDefault="00E93716" w:rsidP="00E93716">
      <w:pPr>
        <w:spacing w:after="4" w:line="247" w:lineRule="auto"/>
        <w:ind w:left="14" w:hanging="14"/>
      </w:pPr>
      <w:r w:rsidRPr="002374A0">
        <w:t xml:space="preserve">According to 2015 ACS U.S. Census data, the </w:t>
      </w:r>
      <w:r w:rsidR="00535740">
        <w:t>institution</w:t>
      </w:r>
      <w:r w:rsidRPr="002374A0">
        <w:t>’s assessment area contains a population of 640,390 individuals, of which 29.6 percent are minorities.  The assessment area’s minority population is 6.4 percent Black/African American, 3.0 percent Asian, 0.1 percent American Indian, 18.1 percent Hispanic or Latino, and 2.0 percent Other.</w:t>
      </w:r>
    </w:p>
    <w:p w14:paraId="4A83FB61" w14:textId="77777777" w:rsidR="00E93716" w:rsidRPr="002374A0" w:rsidRDefault="00E93716" w:rsidP="00E93716">
      <w:pPr>
        <w:spacing w:after="4" w:line="247" w:lineRule="auto"/>
        <w:ind w:left="14" w:hanging="14"/>
      </w:pPr>
    </w:p>
    <w:p w14:paraId="444F83B1" w14:textId="54C60BED" w:rsidR="00E93716" w:rsidRPr="002374A0" w:rsidRDefault="00E93716" w:rsidP="00E93716">
      <w:pPr>
        <w:spacing w:after="4" w:line="247" w:lineRule="auto"/>
        <w:ind w:left="14" w:hanging="14"/>
      </w:pPr>
      <w:r w:rsidRPr="002374A0">
        <w:t xml:space="preserve">In 2019, the </w:t>
      </w:r>
      <w:r w:rsidR="00535740">
        <w:t>institution</w:t>
      </w:r>
      <w:r w:rsidRPr="002374A0">
        <w:t xml:space="preserve"> received 555 HMDA-reportable loan applications from within its assessment area.  Of these applications, the </w:t>
      </w:r>
      <w:r w:rsidR="00535740">
        <w:t>institution</w:t>
      </w:r>
      <w:r w:rsidRPr="002374A0">
        <w:t xml:space="preserve"> received 21 (3.8 percent) from racial minorities, 12 of which were originated.  These figures trail aggregate data, which indicates 8.8 percent of applications received were from racial minorities.  For the same period, </w:t>
      </w:r>
      <w:r w:rsidR="001030B7">
        <w:t>6</w:t>
      </w:r>
      <w:r w:rsidR="001030B7" w:rsidRPr="002374A0">
        <w:t xml:space="preserve"> </w:t>
      </w:r>
      <w:r w:rsidRPr="002374A0">
        <w:t>applications (1.1 percent) were received from Hispanic-only applicants and 10 (1.8 percent) were received from joint Hispanic/non-Hispanic applicants, compared to aggregate data which indicates 10.3 and 1.8 percent of total applications were received from these ethnic groupings in the assessment area, respectively</w:t>
      </w:r>
      <w:r w:rsidR="001030B7">
        <w:t>.</w:t>
      </w:r>
      <w:r w:rsidRPr="002374A0">
        <w:t xml:space="preserve"> </w:t>
      </w:r>
    </w:p>
    <w:p w14:paraId="397BF3C5" w14:textId="77777777" w:rsidR="00E93716" w:rsidRPr="002374A0" w:rsidRDefault="00E93716" w:rsidP="00E93716">
      <w:pPr>
        <w:spacing w:after="4" w:line="247" w:lineRule="auto"/>
        <w:ind w:left="14" w:hanging="14"/>
      </w:pPr>
    </w:p>
    <w:p w14:paraId="63439791" w14:textId="7895DAD2" w:rsidR="00E93716" w:rsidRPr="002374A0" w:rsidRDefault="00E93716" w:rsidP="00E93716">
      <w:pPr>
        <w:spacing w:after="4" w:line="247" w:lineRule="auto"/>
        <w:ind w:left="14" w:hanging="14"/>
      </w:pPr>
      <w:r w:rsidRPr="002374A0">
        <w:t xml:space="preserve">In </w:t>
      </w:r>
      <w:r w:rsidR="0012420A">
        <w:t>2020</w:t>
      </w:r>
      <w:r w:rsidRPr="002374A0">
        <w:t xml:space="preserve">, the </w:t>
      </w:r>
      <w:r w:rsidR="00535740">
        <w:t>institution</w:t>
      </w:r>
      <w:r w:rsidRPr="002374A0">
        <w:t xml:space="preserve"> received 684 HMDA-reportable loan applications from within its assessment area.  Of these, the </w:t>
      </w:r>
      <w:r w:rsidR="00535740">
        <w:t>institution</w:t>
      </w:r>
      <w:r w:rsidRPr="002374A0">
        <w:t xml:space="preserve"> received 40 (5.8 percent) from racial minorities, of which 24 were originated.  For the same period, the </w:t>
      </w:r>
      <w:r w:rsidR="00535740">
        <w:t>institution</w:t>
      </w:r>
      <w:r w:rsidRPr="002374A0">
        <w:t xml:space="preserve"> received </w:t>
      </w:r>
      <w:r w:rsidR="001A52D8">
        <w:t>5</w:t>
      </w:r>
      <w:r w:rsidR="001A52D8" w:rsidRPr="002374A0">
        <w:t xml:space="preserve"> </w:t>
      </w:r>
      <w:r w:rsidRPr="002374A0">
        <w:t xml:space="preserve">applications (0.7 percent) from Hispanic-only applicants, and 16 (2.3 percent) joint Hispanic/non-Hispanic applicants.  Aggregate data for </w:t>
      </w:r>
      <w:r w:rsidR="00535740" w:rsidRPr="002374A0">
        <w:t>20</w:t>
      </w:r>
      <w:r w:rsidR="00535740">
        <w:t>20</w:t>
      </w:r>
      <w:r w:rsidR="00535740" w:rsidRPr="002374A0">
        <w:t xml:space="preserve"> </w:t>
      </w:r>
      <w:r w:rsidRPr="002374A0">
        <w:t xml:space="preserve">was unavailable as of the date of this </w:t>
      </w:r>
      <w:r w:rsidR="001A52D8">
        <w:t>e</w:t>
      </w:r>
      <w:r w:rsidRPr="002374A0">
        <w:t>valuation</w:t>
      </w:r>
      <w:r w:rsidR="001A52D8">
        <w:t>;</w:t>
      </w:r>
      <w:r w:rsidRPr="002374A0">
        <w:t xml:space="preserve"> therefore examiners made no comparison to aggregate performance. </w:t>
      </w:r>
    </w:p>
    <w:p w14:paraId="331A8F10" w14:textId="77777777" w:rsidR="00E93716" w:rsidRPr="002374A0" w:rsidRDefault="00E93716" w:rsidP="00E93716">
      <w:pPr>
        <w:spacing w:after="4" w:line="247" w:lineRule="auto"/>
        <w:ind w:left="14" w:hanging="14"/>
      </w:pPr>
    </w:p>
    <w:p w14:paraId="1CEF162E" w14:textId="7B8A0BF1" w:rsidR="00E93716" w:rsidRPr="002374A0" w:rsidRDefault="00E93716" w:rsidP="00E93716">
      <w:pPr>
        <w:spacing w:after="4" w:line="247" w:lineRule="auto"/>
        <w:ind w:left="14" w:hanging="14"/>
      </w:pPr>
      <w:r w:rsidRPr="002374A0">
        <w:t xml:space="preserve">The </w:t>
      </w:r>
      <w:r w:rsidR="00535740">
        <w:t>institution’s</w:t>
      </w:r>
      <w:r w:rsidR="00535740" w:rsidRPr="002374A0">
        <w:t xml:space="preserve"> </w:t>
      </w:r>
      <w:r w:rsidRPr="002374A0">
        <w:t xml:space="preserve">performance in 2018 with respect to applications received from racial minorities was below aggregate performance overall, and the </w:t>
      </w:r>
      <w:r w:rsidR="00535740">
        <w:t>institution</w:t>
      </w:r>
      <w:r w:rsidR="00535740" w:rsidRPr="002374A0">
        <w:t xml:space="preserve"> </w:t>
      </w:r>
      <w:r w:rsidRPr="002374A0">
        <w:t xml:space="preserve">performed below the aggregate with Hispanic or Latino applicants.  The </w:t>
      </w:r>
      <w:r w:rsidR="001F37EF">
        <w:t>institution</w:t>
      </w:r>
      <w:r w:rsidR="00535740" w:rsidRPr="002374A0">
        <w:t xml:space="preserve"> </w:t>
      </w:r>
      <w:r w:rsidRPr="002374A0">
        <w:t>showed an increasing trend with racial minorities in 2020, though its performance with Hispanic and Latino applicants remained stable.</w:t>
      </w:r>
    </w:p>
    <w:p w14:paraId="1B32B37C" w14:textId="77777777" w:rsidR="00E93716" w:rsidRPr="002374A0" w:rsidRDefault="00E93716" w:rsidP="00E93716">
      <w:pPr>
        <w:spacing w:after="4" w:line="247" w:lineRule="auto"/>
        <w:ind w:left="14" w:hanging="14"/>
      </w:pPr>
    </w:p>
    <w:p w14:paraId="031C6E8C" w14:textId="25B3FA9B" w:rsidR="00E93716" w:rsidRPr="002374A0" w:rsidRDefault="00E93716" w:rsidP="00E93716">
      <w:pPr>
        <w:spacing w:after="4" w:line="247" w:lineRule="auto"/>
        <w:ind w:left="14" w:hanging="14"/>
      </w:pPr>
      <w:r w:rsidRPr="002374A0">
        <w:t xml:space="preserve">The following table details the </w:t>
      </w:r>
      <w:r w:rsidR="00535740">
        <w:t>institution’s</w:t>
      </w:r>
      <w:r w:rsidR="00535740" w:rsidRPr="002374A0">
        <w:t xml:space="preserve"> </w:t>
      </w:r>
      <w:r w:rsidRPr="002374A0">
        <w:t xml:space="preserve">minority application flow and aggregate data in its assessment area.  </w:t>
      </w:r>
    </w:p>
    <w:tbl>
      <w:tblPr>
        <w:tblW w:w="7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15"/>
        <w:gridCol w:w="753"/>
        <w:gridCol w:w="979"/>
        <w:gridCol w:w="1168"/>
        <w:gridCol w:w="720"/>
        <w:gridCol w:w="900"/>
      </w:tblGrid>
      <w:tr w:rsidR="00E93716" w:rsidRPr="002374A0" w14:paraId="356E8D9B" w14:textId="77777777" w:rsidTr="00FB2F48">
        <w:trPr>
          <w:cantSplit/>
          <w:jc w:val="center"/>
        </w:trPr>
        <w:tc>
          <w:tcPr>
            <w:tcW w:w="3015" w:type="dxa"/>
            <w:vMerge w:val="restart"/>
            <w:tcBorders>
              <w:top w:val="single" w:sz="12" w:space="0" w:color="auto"/>
              <w:left w:val="single" w:sz="12" w:space="0" w:color="auto"/>
              <w:bottom w:val="single" w:sz="6" w:space="0" w:color="auto"/>
              <w:right w:val="single" w:sz="6" w:space="0" w:color="auto"/>
            </w:tcBorders>
          </w:tcPr>
          <w:p w14:paraId="74C9A3CF" w14:textId="77777777" w:rsidR="00E93716" w:rsidRPr="002374A0" w:rsidRDefault="00E93716" w:rsidP="00FB2F48">
            <w:pPr>
              <w:keepNext/>
              <w:tabs>
                <w:tab w:val="left" w:pos="480"/>
                <w:tab w:val="left" w:pos="960"/>
                <w:tab w:val="left" w:pos="6840"/>
              </w:tabs>
              <w:spacing w:after="4" w:line="256" w:lineRule="auto"/>
              <w:ind w:left="14" w:hanging="14"/>
              <w:jc w:val="both"/>
              <w:outlineLvl w:val="0"/>
              <w:rPr>
                <w:spacing w:val="-3"/>
                <w:sz w:val="20"/>
                <w:szCs w:val="20"/>
              </w:rPr>
            </w:pPr>
          </w:p>
          <w:p w14:paraId="769E29D2"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RACE</w:t>
            </w:r>
          </w:p>
        </w:tc>
        <w:tc>
          <w:tcPr>
            <w:tcW w:w="1732" w:type="dxa"/>
            <w:gridSpan w:val="2"/>
            <w:tcBorders>
              <w:top w:val="single" w:sz="12" w:space="0" w:color="auto"/>
              <w:left w:val="single" w:sz="6" w:space="0" w:color="auto"/>
              <w:bottom w:val="single" w:sz="6" w:space="0" w:color="auto"/>
              <w:right w:val="single" w:sz="6" w:space="0" w:color="auto"/>
            </w:tcBorders>
          </w:tcPr>
          <w:p w14:paraId="2CB7442B" w14:textId="77777777" w:rsidR="00E93716" w:rsidRPr="002374A0" w:rsidRDefault="00E93716" w:rsidP="00FB2F48">
            <w:pPr>
              <w:spacing w:after="4" w:line="256" w:lineRule="auto"/>
              <w:ind w:left="14" w:hanging="14"/>
              <w:jc w:val="center"/>
              <w:rPr>
                <w:b/>
                <w:sz w:val="20"/>
                <w:szCs w:val="20"/>
              </w:rPr>
            </w:pPr>
          </w:p>
          <w:p w14:paraId="0DBEE83C" w14:textId="77777777" w:rsidR="00E93716" w:rsidRPr="002374A0" w:rsidRDefault="00E93716" w:rsidP="00FB2F48">
            <w:pPr>
              <w:spacing w:after="4" w:line="256" w:lineRule="auto"/>
              <w:ind w:left="14" w:hanging="14"/>
              <w:jc w:val="center"/>
              <w:rPr>
                <w:b/>
                <w:sz w:val="20"/>
                <w:szCs w:val="20"/>
              </w:rPr>
            </w:pPr>
            <w:r w:rsidRPr="002374A0">
              <w:rPr>
                <w:b/>
                <w:sz w:val="20"/>
                <w:szCs w:val="20"/>
              </w:rPr>
              <w:t>Bank 2019</w:t>
            </w:r>
          </w:p>
        </w:tc>
        <w:tc>
          <w:tcPr>
            <w:tcW w:w="1168" w:type="dxa"/>
            <w:tcBorders>
              <w:top w:val="single" w:sz="12" w:space="0" w:color="auto"/>
              <w:left w:val="single" w:sz="6" w:space="0" w:color="auto"/>
              <w:bottom w:val="single" w:sz="6" w:space="0" w:color="auto"/>
              <w:right w:val="single" w:sz="6" w:space="0" w:color="auto"/>
            </w:tcBorders>
            <w:shd w:val="clear" w:color="auto" w:fill="D9D9D9"/>
            <w:hideMark/>
          </w:tcPr>
          <w:p w14:paraId="6FE00BA1"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2019</w:t>
            </w:r>
          </w:p>
          <w:p w14:paraId="012B046C"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Aggregate Data</w:t>
            </w:r>
          </w:p>
        </w:tc>
        <w:tc>
          <w:tcPr>
            <w:tcW w:w="1620" w:type="dxa"/>
            <w:gridSpan w:val="2"/>
            <w:tcBorders>
              <w:top w:val="single" w:sz="12" w:space="0" w:color="auto"/>
              <w:left w:val="single" w:sz="6" w:space="0" w:color="auto"/>
              <w:bottom w:val="single" w:sz="6" w:space="0" w:color="auto"/>
              <w:right w:val="single" w:sz="12" w:space="0" w:color="auto"/>
            </w:tcBorders>
          </w:tcPr>
          <w:p w14:paraId="6A554A1F" w14:textId="77777777" w:rsidR="00E93716" w:rsidRPr="002374A0" w:rsidRDefault="00E93716" w:rsidP="00FB2F48">
            <w:pPr>
              <w:spacing w:after="4" w:line="256" w:lineRule="auto"/>
              <w:ind w:left="14" w:hanging="14"/>
              <w:jc w:val="center"/>
              <w:rPr>
                <w:b/>
                <w:spacing w:val="-3"/>
                <w:sz w:val="20"/>
                <w:szCs w:val="20"/>
              </w:rPr>
            </w:pPr>
          </w:p>
          <w:p w14:paraId="65096B84"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Bank 2020</w:t>
            </w:r>
          </w:p>
        </w:tc>
      </w:tr>
      <w:tr w:rsidR="00E93716" w:rsidRPr="002374A0" w14:paraId="61B7E4E8" w14:textId="77777777" w:rsidTr="00FB2F48">
        <w:trPr>
          <w:cantSplit/>
          <w:jc w:val="center"/>
        </w:trPr>
        <w:tc>
          <w:tcPr>
            <w:tcW w:w="3015" w:type="dxa"/>
            <w:vMerge/>
            <w:tcBorders>
              <w:top w:val="single" w:sz="6" w:space="0" w:color="auto"/>
              <w:left w:val="single" w:sz="12" w:space="0" w:color="auto"/>
              <w:bottom w:val="single" w:sz="6" w:space="0" w:color="auto"/>
              <w:right w:val="single" w:sz="6" w:space="0" w:color="auto"/>
            </w:tcBorders>
            <w:vAlign w:val="center"/>
            <w:hideMark/>
          </w:tcPr>
          <w:p w14:paraId="6D3B474D" w14:textId="77777777" w:rsidR="00E93716" w:rsidRPr="002374A0" w:rsidRDefault="00E93716" w:rsidP="00FB2F48">
            <w:pPr>
              <w:spacing w:after="4" w:line="256" w:lineRule="auto"/>
              <w:ind w:left="14" w:hanging="14"/>
              <w:rPr>
                <w:b/>
                <w:spacing w:val="-3"/>
                <w:sz w:val="20"/>
                <w:szCs w:val="20"/>
              </w:rPr>
            </w:pPr>
          </w:p>
        </w:tc>
        <w:tc>
          <w:tcPr>
            <w:tcW w:w="753" w:type="dxa"/>
            <w:tcBorders>
              <w:top w:val="single" w:sz="6" w:space="0" w:color="auto"/>
              <w:left w:val="single" w:sz="6" w:space="0" w:color="auto"/>
              <w:bottom w:val="single" w:sz="6" w:space="0" w:color="auto"/>
              <w:right w:val="single" w:sz="6" w:space="0" w:color="auto"/>
            </w:tcBorders>
            <w:hideMark/>
          </w:tcPr>
          <w:p w14:paraId="162B4691"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w:t>
            </w:r>
          </w:p>
        </w:tc>
        <w:tc>
          <w:tcPr>
            <w:tcW w:w="979" w:type="dxa"/>
            <w:tcBorders>
              <w:top w:val="single" w:sz="6" w:space="0" w:color="auto"/>
              <w:left w:val="single" w:sz="6" w:space="0" w:color="auto"/>
              <w:bottom w:val="single" w:sz="6" w:space="0" w:color="auto"/>
              <w:right w:val="single" w:sz="6" w:space="0" w:color="auto"/>
            </w:tcBorders>
            <w:hideMark/>
          </w:tcPr>
          <w:p w14:paraId="153EEA3E"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w:t>
            </w:r>
          </w:p>
        </w:tc>
        <w:tc>
          <w:tcPr>
            <w:tcW w:w="1168" w:type="dxa"/>
            <w:tcBorders>
              <w:top w:val="single" w:sz="6" w:space="0" w:color="auto"/>
              <w:left w:val="single" w:sz="6" w:space="0" w:color="auto"/>
              <w:bottom w:val="single" w:sz="6" w:space="0" w:color="auto"/>
              <w:right w:val="single" w:sz="6" w:space="0" w:color="auto"/>
            </w:tcBorders>
            <w:shd w:val="clear" w:color="auto" w:fill="D9D9D9"/>
            <w:hideMark/>
          </w:tcPr>
          <w:p w14:paraId="29ACFD87"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w:t>
            </w:r>
          </w:p>
        </w:tc>
        <w:tc>
          <w:tcPr>
            <w:tcW w:w="720" w:type="dxa"/>
            <w:tcBorders>
              <w:top w:val="single" w:sz="6" w:space="0" w:color="auto"/>
              <w:left w:val="single" w:sz="6" w:space="0" w:color="auto"/>
              <w:bottom w:val="single" w:sz="6" w:space="0" w:color="auto"/>
              <w:right w:val="single" w:sz="6" w:space="0" w:color="auto"/>
            </w:tcBorders>
            <w:hideMark/>
          </w:tcPr>
          <w:p w14:paraId="6C86F5F0"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w:t>
            </w:r>
          </w:p>
        </w:tc>
        <w:tc>
          <w:tcPr>
            <w:tcW w:w="900" w:type="dxa"/>
            <w:tcBorders>
              <w:top w:val="single" w:sz="6" w:space="0" w:color="auto"/>
              <w:left w:val="single" w:sz="6" w:space="0" w:color="auto"/>
              <w:bottom w:val="single" w:sz="6" w:space="0" w:color="auto"/>
              <w:right w:val="single" w:sz="12" w:space="0" w:color="auto"/>
            </w:tcBorders>
            <w:hideMark/>
          </w:tcPr>
          <w:p w14:paraId="1095E67C"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w:t>
            </w:r>
          </w:p>
        </w:tc>
      </w:tr>
      <w:tr w:rsidR="00E93716" w:rsidRPr="002374A0" w14:paraId="0C431B79" w14:textId="77777777" w:rsidTr="00FB2F48">
        <w:trPr>
          <w:jc w:val="center"/>
        </w:trPr>
        <w:tc>
          <w:tcPr>
            <w:tcW w:w="3015" w:type="dxa"/>
            <w:tcBorders>
              <w:top w:val="single" w:sz="6" w:space="0" w:color="auto"/>
              <w:left w:val="single" w:sz="12" w:space="0" w:color="auto"/>
              <w:bottom w:val="single" w:sz="6" w:space="0" w:color="auto"/>
              <w:right w:val="single" w:sz="6" w:space="0" w:color="auto"/>
            </w:tcBorders>
            <w:hideMark/>
          </w:tcPr>
          <w:p w14:paraId="66D58B85"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American Indian/Alaska Native</w:t>
            </w:r>
          </w:p>
        </w:tc>
        <w:tc>
          <w:tcPr>
            <w:tcW w:w="753" w:type="dxa"/>
            <w:tcBorders>
              <w:top w:val="single" w:sz="6" w:space="0" w:color="auto"/>
              <w:left w:val="single" w:sz="6" w:space="0" w:color="auto"/>
              <w:bottom w:val="single" w:sz="6" w:space="0" w:color="auto"/>
              <w:right w:val="single" w:sz="6" w:space="0" w:color="auto"/>
            </w:tcBorders>
          </w:tcPr>
          <w:p w14:paraId="2956551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w:t>
            </w:r>
          </w:p>
        </w:tc>
        <w:tc>
          <w:tcPr>
            <w:tcW w:w="979" w:type="dxa"/>
            <w:tcBorders>
              <w:top w:val="single" w:sz="6" w:space="0" w:color="auto"/>
              <w:left w:val="single" w:sz="6" w:space="0" w:color="auto"/>
              <w:bottom w:val="single" w:sz="6" w:space="0" w:color="auto"/>
              <w:right w:val="single" w:sz="6" w:space="0" w:color="auto"/>
            </w:tcBorders>
          </w:tcPr>
          <w:p w14:paraId="700B4325"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0.2</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7B1BE2F1"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0.3</w:t>
            </w:r>
          </w:p>
        </w:tc>
        <w:tc>
          <w:tcPr>
            <w:tcW w:w="720" w:type="dxa"/>
            <w:tcBorders>
              <w:top w:val="single" w:sz="6" w:space="0" w:color="auto"/>
              <w:left w:val="single" w:sz="6" w:space="0" w:color="auto"/>
              <w:bottom w:val="single" w:sz="6" w:space="0" w:color="auto"/>
              <w:right w:val="single" w:sz="6" w:space="0" w:color="auto"/>
            </w:tcBorders>
          </w:tcPr>
          <w:p w14:paraId="77DE252B"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w:t>
            </w:r>
          </w:p>
        </w:tc>
        <w:tc>
          <w:tcPr>
            <w:tcW w:w="900" w:type="dxa"/>
            <w:tcBorders>
              <w:top w:val="single" w:sz="6" w:space="0" w:color="auto"/>
              <w:left w:val="single" w:sz="6" w:space="0" w:color="auto"/>
              <w:bottom w:val="single" w:sz="6" w:space="0" w:color="auto"/>
              <w:right w:val="single" w:sz="12" w:space="0" w:color="auto"/>
            </w:tcBorders>
          </w:tcPr>
          <w:p w14:paraId="2044D8EF"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0.2</w:t>
            </w:r>
          </w:p>
        </w:tc>
      </w:tr>
      <w:tr w:rsidR="00E93716" w:rsidRPr="002374A0" w14:paraId="7C43A2BB" w14:textId="77777777" w:rsidTr="00FB2F48">
        <w:trPr>
          <w:jc w:val="center"/>
        </w:trPr>
        <w:tc>
          <w:tcPr>
            <w:tcW w:w="3015" w:type="dxa"/>
            <w:tcBorders>
              <w:top w:val="single" w:sz="6" w:space="0" w:color="auto"/>
              <w:left w:val="single" w:sz="12" w:space="0" w:color="auto"/>
              <w:bottom w:val="single" w:sz="6" w:space="0" w:color="auto"/>
              <w:right w:val="single" w:sz="6" w:space="0" w:color="auto"/>
            </w:tcBorders>
            <w:hideMark/>
          </w:tcPr>
          <w:p w14:paraId="0581B1D9"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Asian</w:t>
            </w:r>
          </w:p>
        </w:tc>
        <w:tc>
          <w:tcPr>
            <w:tcW w:w="753" w:type="dxa"/>
            <w:tcBorders>
              <w:top w:val="single" w:sz="6" w:space="0" w:color="auto"/>
              <w:left w:val="single" w:sz="6" w:space="0" w:color="auto"/>
              <w:bottom w:val="single" w:sz="6" w:space="0" w:color="auto"/>
              <w:right w:val="single" w:sz="6" w:space="0" w:color="auto"/>
            </w:tcBorders>
          </w:tcPr>
          <w:p w14:paraId="5B9090D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10</w:t>
            </w:r>
          </w:p>
        </w:tc>
        <w:tc>
          <w:tcPr>
            <w:tcW w:w="979" w:type="dxa"/>
            <w:tcBorders>
              <w:top w:val="single" w:sz="6" w:space="0" w:color="auto"/>
              <w:left w:val="single" w:sz="6" w:space="0" w:color="auto"/>
              <w:bottom w:val="single" w:sz="6" w:space="0" w:color="auto"/>
              <w:right w:val="single" w:sz="6" w:space="0" w:color="auto"/>
            </w:tcBorders>
          </w:tcPr>
          <w:p w14:paraId="5411A574"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1.8</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44053E10"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2.4</w:t>
            </w:r>
          </w:p>
        </w:tc>
        <w:tc>
          <w:tcPr>
            <w:tcW w:w="720" w:type="dxa"/>
            <w:tcBorders>
              <w:top w:val="single" w:sz="6" w:space="0" w:color="auto"/>
              <w:left w:val="single" w:sz="6" w:space="0" w:color="auto"/>
              <w:bottom w:val="single" w:sz="6" w:space="0" w:color="auto"/>
              <w:right w:val="single" w:sz="6" w:space="0" w:color="auto"/>
            </w:tcBorders>
          </w:tcPr>
          <w:p w14:paraId="182ACD5F"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21</w:t>
            </w:r>
          </w:p>
        </w:tc>
        <w:tc>
          <w:tcPr>
            <w:tcW w:w="900" w:type="dxa"/>
            <w:tcBorders>
              <w:top w:val="single" w:sz="6" w:space="0" w:color="auto"/>
              <w:left w:val="single" w:sz="6" w:space="0" w:color="auto"/>
              <w:bottom w:val="single" w:sz="6" w:space="0" w:color="auto"/>
              <w:right w:val="single" w:sz="12" w:space="0" w:color="auto"/>
            </w:tcBorders>
          </w:tcPr>
          <w:p w14:paraId="3D157C05"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3.1</w:t>
            </w:r>
          </w:p>
        </w:tc>
      </w:tr>
      <w:tr w:rsidR="00E93716" w:rsidRPr="002374A0" w14:paraId="073CE73E" w14:textId="77777777" w:rsidTr="00FB2F48">
        <w:trPr>
          <w:jc w:val="center"/>
        </w:trPr>
        <w:tc>
          <w:tcPr>
            <w:tcW w:w="3015" w:type="dxa"/>
            <w:tcBorders>
              <w:top w:val="single" w:sz="6" w:space="0" w:color="auto"/>
              <w:left w:val="single" w:sz="12" w:space="0" w:color="auto"/>
              <w:bottom w:val="single" w:sz="6" w:space="0" w:color="auto"/>
              <w:right w:val="single" w:sz="6" w:space="0" w:color="auto"/>
            </w:tcBorders>
            <w:hideMark/>
          </w:tcPr>
          <w:p w14:paraId="49C6D4BF"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Black/African American</w:t>
            </w:r>
          </w:p>
        </w:tc>
        <w:tc>
          <w:tcPr>
            <w:tcW w:w="753" w:type="dxa"/>
            <w:tcBorders>
              <w:top w:val="single" w:sz="6" w:space="0" w:color="auto"/>
              <w:left w:val="single" w:sz="6" w:space="0" w:color="auto"/>
              <w:bottom w:val="single" w:sz="6" w:space="0" w:color="auto"/>
              <w:right w:val="single" w:sz="6" w:space="0" w:color="auto"/>
            </w:tcBorders>
          </w:tcPr>
          <w:p w14:paraId="6BDC841E"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w:t>
            </w:r>
          </w:p>
        </w:tc>
        <w:tc>
          <w:tcPr>
            <w:tcW w:w="979" w:type="dxa"/>
            <w:tcBorders>
              <w:top w:val="single" w:sz="6" w:space="0" w:color="auto"/>
              <w:left w:val="single" w:sz="6" w:space="0" w:color="auto"/>
              <w:bottom w:val="single" w:sz="6" w:space="0" w:color="auto"/>
              <w:right w:val="single" w:sz="6" w:space="0" w:color="auto"/>
            </w:tcBorders>
          </w:tcPr>
          <w:p w14:paraId="05C55FD9"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0.2</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7FFABF80"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4.8</w:t>
            </w:r>
          </w:p>
        </w:tc>
        <w:tc>
          <w:tcPr>
            <w:tcW w:w="720" w:type="dxa"/>
            <w:tcBorders>
              <w:top w:val="single" w:sz="6" w:space="0" w:color="auto"/>
              <w:left w:val="single" w:sz="6" w:space="0" w:color="auto"/>
              <w:bottom w:val="single" w:sz="6" w:space="0" w:color="auto"/>
              <w:right w:val="single" w:sz="6" w:space="0" w:color="auto"/>
            </w:tcBorders>
          </w:tcPr>
          <w:p w14:paraId="51919021"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4</w:t>
            </w:r>
          </w:p>
        </w:tc>
        <w:tc>
          <w:tcPr>
            <w:tcW w:w="900" w:type="dxa"/>
            <w:tcBorders>
              <w:top w:val="single" w:sz="6" w:space="0" w:color="auto"/>
              <w:left w:val="single" w:sz="6" w:space="0" w:color="auto"/>
              <w:bottom w:val="single" w:sz="6" w:space="0" w:color="auto"/>
              <w:right w:val="single" w:sz="12" w:space="0" w:color="auto"/>
            </w:tcBorders>
          </w:tcPr>
          <w:p w14:paraId="58531AED"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0.6</w:t>
            </w:r>
          </w:p>
        </w:tc>
      </w:tr>
      <w:tr w:rsidR="00E93716" w:rsidRPr="002374A0" w14:paraId="4E235F2E" w14:textId="77777777" w:rsidTr="00FB2F48">
        <w:trPr>
          <w:jc w:val="center"/>
        </w:trPr>
        <w:tc>
          <w:tcPr>
            <w:tcW w:w="3015" w:type="dxa"/>
            <w:tcBorders>
              <w:top w:val="single" w:sz="6" w:space="0" w:color="auto"/>
              <w:left w:val="single" w:sz="12" w:space="0" w:color="auto"/>
              <w:bottom w:val="single" w:sz="6" w:space="0" w:color="auto"/>
              <w:right w:val="single" w:sz="6" w:space="0" w:color="auto"/>
            </w:tcBorders>
            <w:hideMark/>
          </w:tcPr>
          <w:p w14:paraId="467FF3A4"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Hawaiian/Pacific Islander</w:t>
            </w:r>
          </w:p>
        </w:tc>
        <w:tc>
          <w:tcPr>
            <w:tcW w:w="753" w:type="dxa"/>
            <w:tcBorders>
              <w:top w:val="single" w:sz="6" w:space="0" w:color="auto"/>
              <w:left w:val="single" w:sz="6" w:space="0" w:color="auto"/>
              <w:bottom w:val="single" w:sz="6" w:space="0" w:color="auto"/>
              <w:right w:val="single" w:sz="6" w:space="0" w:color="auto"/>
            </w:tcBorders>
          </w:tcPr>
          <w:p w14:paraId="35B2A44F"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w:t>
            </w:r>
          </w:p>
        </w:tc>
        <w:tc>
          <w:tcPr>
            <w:tcW w:w="979" w:type="dxa"/>
            <w:tcBorders>
              <w:top w:val="single" w:sz="6" w:space="0" w:color="auto"/>
              <w:left w:val="single" w:sz="6" w:space="0" w:color="auto"/>
              <w:bottom w:val="single" w:sz="6" w:space="0" w:color="auto"/>
              <w:right w:val="single" w:sz="6" w:space="0" w:color="auto"/>
            </w:tcBorders>
          </w:tcPr>
          <w:p w14:paraId="21563A5A"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0.0</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04094566"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0.2</w:t>
            </w:r>
          </w:p>
        </w:tc>
        <w:tc>
          <w:tcPr>
            <w:tcW w:w="720" w:type="dxa"/>
            <w:tcBorders>
              <w:top w:val="single" w:sz="6" w:space="0" w:color="auto"/>
              <w:left w:val="single" w:sz="6" w:space="0" w:color="auto"/>
              <w:bottom w:val="single" w:sz="6" w:space="0" w:color="auto"/>
              <w:right w:val="single" w:sz="6" w:space="0" w:color="auto"/>
            </w:tcBorders>
          </w:tcPr>
          <w:p w14:paraId="72B7FE1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w:t>
            </w:r>
          </w:p>
        </w:tc>
        <w:tc>
          <w:tcPr>
            <w:tcW w:w="900" w:type="dxa"/>
            <w:tcBorders>
              <w:top w:val="single" w:sz="6" w:space="0" w:color="auto"/>
              <w:left w:val="single" w:sz="6" w:space="0" w:color="auto"/>
              <w:bottom w:val="single" w:sz="6" w:space="0" w:color="auto"/>
              <w:right w:val="single" w:sz="12" w:space="0" w:color="auto"/>
            </w:tcBorders>
          </w:tcPr>
          <w:p w14:paraId="179BC6B9"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0.2</w:t>
            </w:r>
          </w:p>
        </w:tc>
      </w:tr>
      <w:tr w:rsidR="00E93716" w:rsidRPr="002374A0" w14:paraId="21FF2626" w14:textId="77777777" w:rsidTr="00FB2F48">
        <w:trPr>
          <w:jc w:val="center"/>
        </w:trPr>
        <w:tc>
          <w:tcPr>
            <w:tcW w:w="3015" w:type="dxa"/>
            <w:tcBorders>
              <w:top w:val="single" w:sz="6" w:space="0" w:color="auto"/>
              <w:left w:val="single" w:sz="12" w:space="0" w:color="auto"/>
              <w:bottom w:val="single" w:sz="6" w:space="0" w:color="auto"/>
              <w:right w:val="single" w:sz="6" w:space="0" w:color="auto"/>
            </w:tcBorders>
            <w:hideMark/>
          </w:tcPr>
          <w:p w14:paraId="3E07357D"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2 or more Minority</w:t>
            </w:r>
          </w:p>
        </w:tc>
        <w:tc>
          <w:tcPr>
            <w:tcW w:w="753" w:type="dxa"/>
            <w:tcBorders>
              <w:top w:val="single" w:sz="6" w:space="0" w:color="auto"/>
              <w:left w:val="single" w:sz="6" w:space="0" w:color="auto"/>
              <w:bottom w:val="single" w:sz="6" w:space="0" w:color="auto"/>
              <w:right w:val="single" w:sz="6" w:space="0" w:color="auto"/>
            </w:tcBorders>
          </w:tcPr>
          <w:p w14:paraId="359BC4B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w:t>
            </w:r>
          </w:p>
        </w:tc>
        <w:tc>
          <w:tcPr>
            <w:tcW w:w="979" w:type="dxa"/>
            <w:tcBorders>
              <w:top w:val="single" w:sz="6" w:space="0" w:color="auto"/>
              <w:left w:val="single" w:sz="6" w:space="0" w:color="auto"/>
              <w:bottom w:val="single" w:sz="6" w:space="0" w:color="auto"/>
              <w:right w:val="single" w:sz="6" w:space="0" w:color="auto"/>
            </w:tcBorders>
          </w:tcPr>
          <w:p w14:paraId="33D6852F"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0.0</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47C03AB5"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0.2</w:t>
            </w:r>
          </w:p>
        </w:tc>
        <w:tc>
          <w:tcPr>
            <w:tcW w:w="720" w:type="dxa"/>
            <w:tcBorders>
              <w:top w:val="single" w:sz="6" w:space="0" w:color="auto"/>
              <w:left w:val="single" w:sz="6" w:space="0" w:color="auto"/>
              <w:bottom w:val="single" w:sz="6" w:space="0" w:color="auto"/>
              <w:right w:val="single" w:sz="6" w:space="0" w:color="auto"/>
            </w:tcBorders>
          </w:tcPr>
          <w:p w14:paraId="34991B67"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w:t>
            </w:r>
          </w:p>
        </w:tc>
        <w:tc>
          <w:tcPr>
            <w:tcW w:w="900" w:type="dxa"/>
            <w:tcBorders>
              <w:top w:val="single" w:sz="6" w:space="0" w:color="auto"/>
              <w:left w:val="single" w:sz="6" w:space="0" w:color="auto"/>
              <w:bottom w:val="single" w:sz="6" w:space="0" w:color="auto"/>
              <w:right w:val="single" w:sz="12" w:space="0" w:color="auto"/>
            </w:tcBorders>
          </w:tcPr>
          <w:p w14:paraId="70BD1C9A"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0.0</w:t>
            </w:r>
          </w:p>
        </w:tc>
      </w:tr>
      <w:tr w:rsidR="00E93716" w:rsidRPr="002374A0" w14:paraId="536CC635" w14:textId="77777777" w:rsidTr="00FB2F48">
        <w:trPr>
          <w:jc w:val="center"/>
        </w:trPr>
        <w:tc>
          <w:tcPr>
            <w:tcW w:w="3015" w:type="dxa"/>
            <w:tcBorders>
              <w:top w:val="single" w:sz="6" w:space="0" w:color="auto"/>
              <w:left w:val="single" w:sz="12" w:space="0" w:color="auto"/>
              <w:bottom w:val="single" w:sz="4" w:space="0" w:color="auto"/>
              <w:right w:val="single" w:sz="6" w:space="0" w:color="auto"/>
            </w:tcBorders>
            <w:hideMark/>
          </w:tcPr>
          <w:p w14:paraId="5467505A"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Joint Race (White/Minority)</w:t>
            </w:r>
          </w:p>
        </w:tc>
        <w:tc>
          <w:tcPr>
            <w:tcW w:w="753" w:type="dxa"/>
            <w:tcBorders>
              <w:top w:val="single" w:sz="6" w:space="0" w:color="auto"/>
              <w:left w:val="single" w:sz="6" w:space="0" w:color="auto"/>
              <w:bottom w:val="single" w:sz="4" w:space="0" w:color="auto"/>
              <w:right w:val="single" w:sz="6" w:space="0" w:color="auto"/>
            </w:tcBorders>
          </w:tcPr>
          <w:p w14:paraId="1A8270A7"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9</w:t>
            </w:r>
          </w:p>
        </w:tc>
        <w:tc>
          <w:tcPr>
            <w:tcW w:w="979" w:type="dxa"/>
            <w:tcBorders>
              <w:top w:val="single" w:sz="6" w:space="0" w:color="auto"/>
              <w:left w:val="single" w:sz="6" w:space="0" w:color="auto"/>
              <w:bottom w:val="single" w:sz="4" w:space="0" w:color="auto"/>
              <w:right w:val="single" w:sz="6" w:space="0" w:color="auto"/>
            </w:tcBorders>
          </w:tcPr>
          <w:p w14:paraId="192875FC"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1.6</w:t>
            </w:r>
          </w:p>
        </w:tc>
        <w:tc>
          <w:tcPr>
            <w:tcW w:w="1168" w:type="dxa"/>
            <w:tcBorders>
              <w:top w:val="single" w:sz="6" w:space="0" w:color="auto"/>
              <w:left w:val="single" w:sz="6" w:space="0" w:color="auto"/>
              <w:bottom w:val="single" w:sz="4" w:space="0" w:color="auto"/>
              <w:right w:val="single" w:sz="6" w:space="0" w:color="auto"/>
            </w:tcBorders>
            <w:shd w:val="clear" w:color="auto" w:fill="D9D9D9"/>
          </w:tcPr>
          <w:p w14:paraId="40430AAE"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1.0</w:t>
            </w:r>
          </w:p>
        </w:tc>
        <w:tc>
          <w:tcPr>
            <w:tcW w:w="720" w:type="dxa"/>
            <w:tcBorders>
              <w:top w:val="single" w:sz="6" w:space="0" w:color="auto"/>
              <w:left w:val="single" w:sz="6" w:space="0" w:color="auto"/>
              <w:bottom w:val="single" w:sz="4" w:space="0" w:color="auto"/>
              <w:right w:val="single" w:sz="6" w:space="0" w:color="auto"/>
            </w:tcBorders>
          </w:tcPr>
          <w:p w14:paraId="66FD8FA6"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13</w:t>
            </w:r>
          </w:p>
        </w:tc>
        <w:tc>
          <w:tcPr>
            <w:tcW w:w="900" w:type="dxa"/>
            <w:tcBorders>
              <w:top w:val="single" w:sz="6" w:space="0" w:color="auto"/>
              <w:left w:val="single" w:sz="6" w:space="0" w:color="auto"/>
              <w:bottom w:val="single" w:sz="4" w:space="0" w:color="auto"/>
              <w:right w:val="single" w:sz="12" w:space="0" w:color="auto"/>
            </w:tcBorders>
          </w:tcPr>
          <w:p w14:paraId="287CB65D"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1.9</w:t>
            </w:r>
          </w:p>
        </w:tc>
      </w:tr>
      <w:tr w:rsidR="00E93716" w:rsidRPr="002374A0" w14:paraId="780A49E6" w14:textId="77777777" w:rsidTr="00FB2F48">
        <w:trPr>
          <w:jc w:val="center"/>
        </w:trPr>
        <w:tc>
          <w:tcPr>
            <w:tcW w:w="3015" w:type="dxa"/>
            <w:tcBorders>
              <w:top w:val="single" w:sz="4" w:space="0" w:color="auto"/>
              <w:left w:val="single" w:sz="12" w:space="0" w:color="auto"/>
              <w:bottom w:val="nil"/>
              <w:right w:val="single" w:sz="6" w:space="0" w:color="auto"/>
            </w:tcBorders>
            <w:hideMark/>
          </w:tcPr>
          <w:p w14:paraId="0EFCB07B"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Total Minority</w:t>
            </w:r>
          </w:p>
        </w:tc>
        <w:tc>
          <w:tcPr>
            <w:tcW w:w="753" w:type="dxa"/>
            <w:tcBorders>
              <w:top w:val="single" w:sz="4" w:space="0" w:color="auto"/>
              <w:left w:val="single" w:sz="6" w:space="0" w:color="auto"/>
              <w:bottom w:val="nil"/>
              <w:right w:val="single" w:sz="6" w:space="0" w:color="auto"/>
            </w:tcBorders>
          </w:tcPr>
          <w:p w14:paraId="0F0B0E44"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21</w:t>
            </w:r>
          </w:p>
        </w:tc>
        <w:tc>
          <w:tcPr>
            <w:tcW w:w="979" w:type="dxa"/>
            <w:tcBorders>
              <w:top w:val="single" w:sz="4" w:space="0" w:color="auto"/>
              <w:left w:val="single" w:sz="6" w:space="0" w:color="auto"/>
              <w:bottom w:val="nil"/>
              <w:right w:val="single" w:sz="6" w:space="0" w:color="auto"/>
            </w:tcBorders>
          </w:tcPr>
          <w:p w14:paraId="362F074B"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3.8</w:t>
            </w:r>
          </w:p>
        </w:tc>
        <w:tc>
          <w:tcPr>
            <w:tcW w:w="1168" w:type="dxa"/>
            <w:tcBorders>
              <w:top w:val="single" w:sz="4" w:space="0" w:color="auto"/>
              <w:left w:val="single" w:sz="6" w:space="0" w:color="auto"/>
              <w:bottom w:val="nil"/>
              <w:right w:val="single" w:sz="6" w:space="0" w:color="auto"/>
            </w:tcBorders>
            <w:shd w:val="clear" w:color="auto" w:fill="D9D9D9"/>
          </w:tcPr>
          <w:p w14:paraId="453791C0"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8.8</w:t>
            </w:r>
          </w:p>
        </w:tc>
        <w:tc>
          <w:tcPr>
            <w:tcW w:w="720" w:type="dxa"/>
            <w:tcBorders>
              <w:top w:val="single" w:sz="4" w:space="0" w:color="auto"/>
              <w:left w:val="single" w:sz="6" w:space="0" w:color="auto"/>
              <w:bottom w:val="nil"/>
              <w:right w:val="single" w:sz="6" w:space="0" w:color="auto"/>
            </w:tcBorders>
          </w:tcPr>
          <w:p w14:paraId="7FDF53DA"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40</w:t>
            </w:r>
          </w:p>
        </w:tc>
        <w:tc>
          <w:tcPr>
            <w:tcW w:w="900" w:type="dxa"/>
            <w:tcBorders>
              <w:top w:val="single" w:sz="4" w:space="0" w:color="auto"/>
              <w:left w:val="single" w:sz="6" w:space="0" w:color="auto"/>
              <w:bottom w:val="nil"/>
              <w:right w:val="single" w:sz="12" w:space="0" w:color="auto"/>
            </w:tcBorders>
          </w:tcPr>
          <w:p w14:paraId="35A0E1FC"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5.8</w:t>
            </w:r>
          </w:p>
        </w:tc>
      </w:tr>
      <w:tr w:rsidR="00E93716" w:rsidRPr="002374A0" w14:paraId="00820F56" w14:textId="77777777" w:rsidTr="00FB2F48">
        <w:trPr>
          <w:jc w:val="center"/>
        </w:trPr>
        <w:tc>
          <w:tcPr>
            <w:tcW w:w="3015" w:type="dxa"/>
            <w:tcBorders>
              <w:top w:val="single" w:sz="6" w:space="0" w:color="auto"/>
              <w:left w:val="single" w:sz="12" w:space="0" w:color="auto"/>
              <w:bottom w:val="single" w:sz="4" w:space="0" w:color="auto"/>
              <w:right w:val="single" w:sz="6" w:space="0" w:color="auto"/>
            </w:tcBorders>
            <w:hideMark/>
          </w:tcPr>
          <w:p w14:paraId="3DC1F617"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White</w:t>
            </w:r>
          </w:p>
        </w:tc>
        <w:tc>
          <w:tcPr>
            <w:tcW w:w="753" w:type="dxa"/>
            <w:tcBorders>
              <w:top w:val="single" w:sz="6" w:space="0" w:color="auto"/>
              <w:left w:val="single" w:sz="6" w:space="0" w:color="auto"/>
              <w:bottom w:val="single" w:sz="4" w:space="0" w:color="auto"/>
              <w:right w:val="single" w:sz="6" w:space="0" w:color="auto"/>
            </w:tcBorders>
          </w:tcPr>
          <w:p w14:paraId="550A9BCF"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478</w:t>
            </w:r>
          </w:p>
        </w:tc>
        <w:tc>
          <w:tcPr>
            <w:tcW w:w="979" w:type="dxa"/>
            <w:tcBorders>
              <w:top w:val="single" w:sz="6" w:space="0" w:color="auto"/>
              <w:left w:val="single" w:sz="6" w:space="0" w:color="auto"/>
              <w:bottom w:val="single" w:sz="4" w:space="0" w:color="auto"/>
              <w:right w:val="single" w:sz="6" w:space="0" w:color="auto"/>
            </w:tcBorders>
          </w:tcPr>
          <w:p w14:paraId="13082AAB"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86.1</w:t>
            </w:r>
          </w:p>
        </w:tc>
        <w:tc>
          <w:tcPr>
            <w:tcW w:w="1168" w:type="dxa"/>
            <w:tcBorders>
              <w:top w:val="single" w:sz="6" w:space="0" w:color="auto"/>
              <w:left w:val="single" w:sz="6" w:space="0" w:color="auto"/>
              <w:bottom w:val="single" w:sz="4" w:space="0" w:color="auto"/>
              <w:right w:val="single" w:sz="6" w:space="0" w:color="auto"/>
            </w:tcBorders>
            <w:shd w:val="clear" w:color="auto" w:fill="D9D9D9"/>
          </w:tcPr>
          <w:p w14:paraId="3B59AD20"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70.0</w:t>
            </w:r>
          </w:p>
        </w:tc>
        <w:tc>
          <w:tcPr>
            <w:tcW w:w="720" w:type="dxa"/>
            <w:tcBorders>
              <w:top w:val="single" w:sz="6" w:space="0" w:color="auto"/>
              <w:left w:val="single" w:sz="6" w:space="0" w:color="auto"/>
              <w:bottom w:val="single" w:sz="4" w:space="0" w:color="auto"/>
              <w:right w:val="single" w:sz="6" w:space="0" w:color="auto"/>
            </w:tcBorders>
          </w:tcPr>
          <w:p w14:paraId="7A5377A4"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545</w:t>
            </w:r>
          </w:p>
        </w:tc>
        <w:tc>
          <w:tcPr>
            <w:tcW w:w="900" w:type="dxa"/>
            <w:tcBorders>
              <w:top w:val="single" w:sz="6" w:space="0" w:color="auto"/>
              <w:left w:val="single" w:sz="6" w:space="0" w:color="auto"/>
              <w:bottom w:val="single" w:sz="4" w:space="0" w:color="auto"/>
              <w:right w:val="single" w:sz="12" w:space="0" w:color="auto"/>
            </w:tcBorders>
          </w:tcPr>
          <w:p w14:paraId="6F21D8AB"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79.7</w:t>
            </w:r>
          </w:p>
        </w:tc>
      </w:tr>
      <w:tr w:rsidR="00E93716" w:rsidRPr="002374A0" w14:paraId="0570C5D8" w14:textId="77777777" w:rsidTr="00FB2F48">
        <w:trPr>
          <w:jc w:val="center"/>
        </w:trPr>
        <w:tc>
          <w:tcPr>
            <w:tcW w:w="3015" w:type="dxa"/>
            <w:tcBorders>
              <w:top w:val="single" w:sz="6" w:space="0" w:color="auto"/>
              <w:left w:val="single" w:sz="12" w:space="0" w:color="auto"/>
              <w:bottom w:val="single" w:sz="4" w:space="0" w:color="auto"/>
              <w:right w:val="single" w:sz="6" w:space="0" w:color="auto"/>
            </w:tcBorders>
            <w:hideMark/>
          </w:tcPr>
          <w:p w14:paraId="1893096C"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Race Not Available</w:t>
            </w:r>
          </w:p>
        </w:tc>
        <w:tc>
          <w:tcPr>
            <w:tcW w:w="753" w:type="dxa"/>
            <w:tcBorders>
              <w:top w:val="single" w:sz="6" w:space="0" w:color="auto"/>
              <w:left w:val="single" w:sz="6" w:space="0" w:color="auto"/>
              <w:bottom w:val="single" w:sz="4" w:space="0" w:color="auto"/>
              <w:right w:val="single" w:sz="6" w:space="0" w:color="auto"/>
            </w:tcBorders>
          </w:tcPr>
          <w:p w14:paraId="5BDD2A0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56</w:t>
            </w:r>
          </w:p>
        </w:tc>
        <w:tc>
          <w:tcPr>
            <w:tcW w:w="979" w:type="dxa"/>
            <w:tcBorders>
              <w:top w:val="single" w:sz="6" w:space="0" w:color="auto"/>
              <w:left w:val="single" w:sz="6" w:space="0" w:color="auto"/>
              <w:bottom w:val="single" w:sz="4" w:space="0" w:color="auto"/>
              <w:right w:val="single" w:sz="6" w:space="0" w:color="auto"/>
            </w:tcBorders>
          </w:tcPr>
          <w:p w14:paraId="4EA26A4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10.1</w:t>
            </w:r>
          </w:p>
        </w:tc>
        <w:tc>
          <w:tcPr>
            <w:tcW w:w="1168" w:type="dxa"/>
            <w:tcBorders>
              <w:top w:val="single" w:sz="6" w:space="0" w:color="auto"/>
              <w:left w:val="single" w:sz="6" w:space="0" w:color="auto"/>
              <w:bottom w:val="single" w:sz="4" w:space="0" w:color="auto"/>
              <w:right w:val="single" w:sz="6" w:space="0" w:color="auto"/>
            </w:tcBorders>
            <w:shd w:val="clear" w:color="auto" w:fill="D9D9D9"/>
          </w:tcPr>
          <w:p w14:paraId="47D42792"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21.2</w:t>
            </w:r>
          </w:p>
        </w:tc>
        <w:tc>
          <w:tcPr>
            <w:tcW w:w="720" w:type="dxa"/>
            <w:tcBorders>
              <w:top w:val="single" w:sz="6" w:space="0" w:color="auto"/>
              <w:left w:val="single" w:sz="6" w:space="0" w:color="auto"/>
              <w:bottom w:val="single" w:sz="4" w:space="0" w:color="auto"/>
              <w:right w:val="single" w:sz="6" w:space="0" w:color="auto"/>
            </w:tcBorders>
          </w:tcPr>
          <w:p w14:paraId="30FED69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99</w:t>
            </w:r>
          </w:p>
        </w:tc>
        <w:tc>
          <w:tcPr>
            <w:tcW w:w="900" w:type="dxa"/>
            <w:tcBorders>
              <w:top w:val="single" w:sz="6" w:space="0" w:color="auto"/>
              <w:left w:val="single" w:sz="6" w:space="0" w:color="auto"/>
              <w:bottom w:val="single" w:sz="4" w:space="0" w:color="auto"/>
              <w:right w:val="single" w:sz="12" w:space="0" w:color="auto"/>
            </w:tcBorders>
          </w:tcPr>
          <w:p w14:paraId="3B7B54CB"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14.4</w:t>
            </w:r>
          </w:p>
        </w:tc>
      </w:tr>
      <w:tr w:rsidR="00E93716" w:rsidRPr="002374A0" w14:paraId="42563A8E" w14:textId="77777777" w:rsidTr="00FB2F48">
        <w:trPr>
          <w:jc w:val="center"/>
        </w:trPr>
        <w:tc>
          <w:tcPr>
            <w:tcW w:w="3015" w:type="dxa"/>
            <w:tcBorders>
              <w:top w:val="nil"/>
              <w:left w:val="single" w:sz="12" w:space="0" w:color="auto"/>
              <w:bottom w:val="single" w:sz="18" w:space="0" w:color="auto"/>
              <w:right w:val="single" w:sz="6" w:space="0" w:color="auto"/>
            </w:tcBorders>
            <w:hideMark/>
          </w:tcPr>
          <w:p w14:paraId="526297A1"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Total</w:t>
            </w:r>
          </w:p>
        </w:tc>
        <w:tc>
          <w:tcPr>
            <w:tcW w:w="753" w:type="dxa"/>
            <w:tcBorders>
              <w:top w:val="nil"/>
              <w:left w:val="single" w:sz="6" w:space="0" w:color="auto"/>
              <w:bottom w:val="single" w:sz="18" w:space="0" w:color="auto"/>
              <w:right w:val="single" w:sz="6" w:space="0" w:color="auto"/>
            </w:tcBorders>
          </w:tcPr>
          <w:p w14:paraId="2B5FE31E"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555</w:t>
            </w:r>
          </w:p>
        </w:tc>
        <w:tc>
          <w:tcPr>
            <w:tcW w:w="979" w:type="dxa"/>
            <w:tcBorders>
              <w:top w:val="nil"/>
              <w:left w:val="single" w:sz="6" w:space="0" w:color="auto"/>
              <w:bottom w:val="single" w:sz="18" w:space="0" w:color="auto"/>
              <w:right w:val="single" w:sz="4" w:space="0" w:color="auto"/>
            </w:tcBorders>
          </w:tcPr>
          <w:p w14:paraId="1898B165"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100.0</w:t>
            </w:r>
          </w:p>
        </w:tc>
        <w:tc>
          <w:tcPr>
            <w:tcW w:w="1168" w:type="dxa"/>
            <w:tcBorders>
              <w:top w:val="nil"/>
              <w:left w:val="single" w:sz="6" w:space="0" w:color="auto"/>
              <w:bottom w:val="single" w:sz="18" w:space="0" w:color="auto"/>
              <w:right w:val="single" w:sz="6" w:space="0" w:color="auto"/>
            </w:tcBorders>
            <w:shd w:val="clear" w:color="auto" w:fill="D9D9D9"/>
          </w:tcPr>
          <w:p w14:paraId="34DA2BB6"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100.0</w:t>
            </w:r>
          </w:p>
        </w:tc>
        <w:tc>
          <w:tcPr>
            <w:tcW w:w="720" w:type="dxa"/>
            <w:tcBorders>
              <w:top w:val="nil"/>
              <w:left w:val="single" w:sz="6" w:space="0" w:color="auto"/>
              <w:bottom w:val="single" w:sz="18" w:space="0" w:color="auto"/>
              <w:right w:val="single" w:sz="6" w:space="0" w:color="auto"/>
            </w:tcBorders>
          </w:tcPr>
          <w:p w14:paraId="30CBAB8D"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684</w:t>
            </w:r>
          </w:p>
        </w:tc>
        <w:tc>
          <w:tcPr>
            <w:tcW w:w="900" w:type="dxa"/>
            <w:tcBorders>
              <w:top w:val="single" w:sz="4" w:space="0" w:color="auto"/>
              <w:left w:val="single" w:sz="6" w:space="0" w:color="auto"/>
              <w:bottom w:val="single" w:sz="18" w:space="0" w:color="auto"/>
              <w:right w:val="single" w:sz="12" w:space="0" w:color="auto"/>
            </w:tcBorders>
          </w:tcPr>
          <w:p w14:paraId="1081102D"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100.0</w:t>
            </w:r>
          </w:p>
        </w:tc>
      </w:tr>
      <w:tr w:rsidR="00E93716" w:rsidRPr="002374A0" w14:paraId="30020D5B" w14:textId="77777777" w:rsidTr="00FB2F48">
        <w:trPr>
          <w:jc w:val="center"/>
        </w:trPr>
        <w:tc>
          <w:tcPr>
            <w:tcW w:w="3015" w:type="dxa"/>
            <w:tcBorders>
              <w:top w:val="nil"/>
              <w:left w:val="single" w:sz="12" w:space="0" w:color="auto"/>
              <w:bottom w:val="single" w:sz="4" w:space="0" w:color="auto"/>
              <w:right w:val="single" w:sz="6" w:space="0" w:color="auto"/>
            </w:tcBorders>
            <w:hideMark/>
          </w:tcPr>
          <w:p w14:paraId="011139DF"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ETHNICITY</w:t>
            </w:r>
          </w:p>
        </w:tc>
        <w:tc>
          <w:tcPr>
            <w:tcW w:w="753" w:type="dxa"/>
            <w:tcBorders>
              <w:top w:val="nil"/>
              <w:left w:val="single" w:sz="6" w:space="0" w:color="auto"/>
              <w:bottom w:val="single" w:sz="4" w:space="0" w:color="auto"/>
              <w:right w:val="single" w:sz="6" w:space="0" w:color="auto"/>
            </w:tcBorders>
          </w:tcPr>
          <w:p w14:paraId="0CE5E327" w14:textId="77777777" w:rsidR="00E93716" w:rsidRPr="002374A0" w:rsidRDefault="00E93716" w:rsidP="00FB2F48">
            <w:pPr>
              <w:spacing w:after="4" w:line="256" w:lineRule="auto"/>
              <w:ind w:left="14" w:hanging="14"/>
              <w:jc w:val="center"/>
              <w:rPr>
                <w:b/>
                <w:spacing w:val="-3"/>
                <w:sz w:val="20"/>
                <w:szCs w:val="20"/>
              </w:rPr>
            </w:pPr>
          </w:p>
        </w:tc>
        <w:tc>
          <w:tcPr>
            <w:tcW w:w="979" w:type="dxa"/>
            <w:tcBorders>
              <w:top w:val="nil"/>
              <w:left w:val="single" w:sz="6" w:space="0" w:color="auto"/>
              <w:bottom w:val="single" w:sz="4" w:space="0" w:color="auto"/>
              <w:right w:val="single" w:sz="4" w:space="0" w:color="auto"/>
            </w:tcBorders>
          </w:tcPr>
          <w:p w14:paraId="6A47F90D" w14:textId="77777777" w:rsidR="00E93716" w:rsidRPr="002374A0" w:rsidRDefault="00E93716" w:rsidP="00FB2F48">
            <w:pPr>
              <w:spacing w:after="4" w:line="256" w:lineRule="auto"/>
              <w:ind w:left="14" w:hanging="14"/>
              <w:jc w:val="center"/>
              <w:rPr>
                <w:b/>
                <w:spacing w:val="-3"/>
                <w:sz w:val="20"/>
                <w:szCs w:val="20"/>
              </w:rPr>
            </w:pPr>
          </w:p>
        </w:tc>
        <w:tc>
          <w:tcPr>
            <w:tcW w:w="1168" w:type="dxa"/>
            <w:tcBorders>
              <w:top w:val="nil"/>
              <w:left w:val="single" w:sz="6" w:space="0" w:color="auto"/>
              <w:bottom w:val="single" w:sz="4" w:space="0" w:color="auto"/>
              <w:right w:val="single" w:sz="6" w:space="0" w:color="auto"/>
            </w:tcBorders>
            <w:shd w:val="clear" w:color="auto" w:fill="D9D9D9"/>
          </w:tcPr>
          <w:p w14:paraId="662A61AB" w14:textId="77777777" w:rsidR="00E93716" w:rsidRPr="002374A0" w:rsidRDefault="00E93716" w:rsidP="00FB2F48">
            <w:pPr>
              <w:spacing w:after="4" w:line="256" w:lineRule="auto"/>
              <w:ind w:left="14" w:hanging="14"/>
              <w:jc w:val="center"/>
              <w:rPr>
                <w:b/>
                <w:spacing w:val="-3"/>
                <w:sz w:val="20"/>
                <w:szCs w:val="20"/>
              </w:rPr>
            </w:pPr>
          </w:p>
        </w:tc>
        <w:tc>
          <w:tcPr>
            <w:tcW w:w="720" w:type="dxa"/>
            <w:tcBorders>
              <w:top w:val="nil"/>
              <w:left w:val="single" w:sz="6" w:space="0" w:color="auto"/>
              <w:bottom w:val="single" w:sz="4" w:space="0" w:color="auto"/>
              <w:right w:val="single" w:sz="6" w:space="0" w:color="auto"/>
            </w:tcBorders>
          </w:tcPr>
          <w:p w14:paraId="02F1BB89" w14:textId="77777777" w:rsidR="00E93716" w:rsidRPr="002374A0" w:rsidRDefault="00E93716" w:rsidP="00FB2F48">
            <w:pPr>
              <w:spacing w:after="4" w:line="256" w:lineRule="auto"/>
              <w:ind w:left="14" w:hanging="14"/>
              <w:jc w:val="center"/>
              <w:rPr>
                <w:b/>
                <w:spacing w:val="-3"/>
                <w:sz w:val="20"/>
                <w:szCs w:val="20"/>
              </w:rPr>
            </w:pPr>
          </w:p>
        </w:tc>
        <w:tc>
          <w:tcPr>
            <w:tcW w:w="900" w:type="dxa"/>
            <w:tcBorders>
              <w:top w:val="single" w:sz="18" w:space="0" w:color="auto"/>
              <w:left w:val="single" w:sz="6" w:space="0" w:color="auto"/>
              <w:bottom w:val="single" w:sz="4" w:space="0" w:color="auto"/>
              <w:right w:val="single" w:sz="12" w:space="0" w:color="auto"/>
            </w:tcBorders>
          </w:tcPr>
          <w:p w14:paraId="0EB42527" w14:textId="77777777" w:rsidR="00E93716" w:rsidRPr="002374A0" w:rsidRDefault="00E93716" w:rsidP="00FB2F48">
            <w:pPr>
              <w:spacing w:after="4" w:line="256" w:lineRule="auto"/>
              <w:ind w:left="14" w:hanging="14"/>
              <w:jc w:val="center"/>
              <w:rPr>
                <w:b/>
                <w:spacing w:val="-3"/>
                <w:sz w:val="20"/>
                <w:szCs w:val="20"/>
              </w:rPr>
            </w:pPr>
          </w:p>
        </w:tc>
      </w:tr>
      <w:tr w:rsidR="00E93716" w:rsidRPr="002374A0" w14:paraId="231AE337" w14:textId="77777777" w:rsidTr="00FB2F48">
        <w:trPr>
          <w:jc w:val="center"/>
        </w:trPr>
        <w:tc>
          <w:tcPr>
            <w:tcW w:w="3015" w:type="dxa"/>
            <w:tcBorders>
              <w:top w:val="single" w:sz="4" w:space="0" w:color="auto"/>
              <w:left w:val="single" w:sz="12" w:space="0" w:color="auto"/>
              <w:bottom w:val="single" w:sz="4" w:space="0" w:color="auto"/>
              <w:right w:val="single" w:sz="6" w:space="0" w:color="auto"/>
            </w:tcBorders>
            <w:hideMark/>
          </w:tcPr>
          <w:p w14:paraId="59C731C6"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Hispanic or Latino</w:t>
            </w:r>
          </w:p>
        </w:tc>
        <w:tc>
          <w:tcPr>
            <w:tcW w:w="753" w:type="dxa"/>
            <w:tcBorders>
              <w:top w:val="single" w:sz="4" w:space="0" w:color="auto"/>
              <w:left w:val="single" w:sz="6" w:space="0" w:color="auto"/>
              <w:bottom w:val="single" w:sz="4" w:space="0" w:color="auto"/>
              <w:right w:val="single" w:sz="6" w:space="0" w:color="auto"/>
            </w:tcBorders>
          </w:tcPr>
          <w:p w14:paraId="49CD7157"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6</w:t>
            </w:r>
          </w:p>
        </w:tc>
        <w:tc>
          <w:tcPr>
            <w:tcW w:w="979" w:type="dxa"/>
            <w:tcBorders>
              <w:top w:val="single" w:sz="4" w:space="0" w:color="auto"/>
              <w:left w:val="single" w:sz="6" w:space="0" w:color="auto"/>
              <w:bottom w:val="single" w:sz="4" w:space="0" w:color="auto"/>
              <w:right w:val="single" w:sz="4" w:space="0" w:color="auto"/>
            </w:tcBorders>
          </w:tcPr>
          <w:p w14:paraId="6981EC79"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1.1</w:t>
            </w:r>
          </w:p>
        </w:tc>
        <w:tc>
          <w:tcPr>
            <w:tcW w:w="1168" w:type="dxa"/>
            <w:tcBorders>
              <w:top w:val="single" w:sz="4" w:space="0" w:color="auto"/>
              <w:left w:val="single" w:sz="6" w:space="0" w:color="auto"/>
              <w:bottom w:val="single" w:sz="4" w:space="0" w:color="auto"/>
              <w:right w:val="single" w:sz="6" w:space="0" w:color="auto"/>
            </w:tcBorders>
            <w:shd w:val="clear" w:color="auto" w:fill="D9D9D9"/>
          </w:tcPr>
          <w:p w14:paraId="3859BDF1"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10.3</w:t>
            </w:r>
          </w:p>
        </w:tc>
        <w:tc>
          <w:tcPr>
            <w:tcW w:w="720" w:type="dxa"/>
            <w:tcBorders>
              <w:top w:val="single" w:sz="4" w:space="0" w:color="auto"/>
              <w:left w:val="single" w:sz="6" w:space="0" w:color="auto"/>
              <w:bottom w:val="single" w:sz="4" w:space="0" w:color="auto"/>
              <w:right w:val="single" w:sz="6" w:space="0" w:color="auto"/>
            </w:tcBorders>
          </w:tcPr>
          <w:p w14:paraId="65D8942D"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5</w:t>
            </w:r>
          </w:p>
        </w:tc>
        <w:tc>
          <w:tcPr>
            <w:tcW w:w="900" w:type="dxa"/>
            <w:tcBorders>
              <w:top w:val="single" w:sz="4" w:space="0" w:color="auto"/>
              <w:left w:val="single" w:sz="6" w:space="0" w:color="auto"/>
              <w:bottom w:val="single" w:sz="4" w:space="0" w:color="auto"/>
              <w:right w:val="single" w:sz="12" w:space="0" w:color="auto"/>
            </w:tcBorders>
          </w:tcPr>
          <w:p w14:paraId="40B96315"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0.7</w:t>
            </w:r>
          </w:p>
        </w:tc>
      </w:tr>
      <w:tr w:rsidR="00E93716" w:rsidRPr="002374A0" w14:paraId="2678D404" w14:textId="77777777" w:rsidTr="00FB2F48">
        <w:trPr>
          <w:jc w:val="center"/>
        </w:trPr>
        <w:tc>
          <w:tcPr>
            <w:tcW w:w="3015" w:type="dxa"/>
            <w:tcBorders>
              <w:top w:val="single" w:sz="4" w:space="0" w:color="auto"/>
              <w:left w:val="single" w:sz="12" w:space="0" w:color="auto"/>
              <w:bottom w:val="single" w:sz="4" w:space="0" w:color="auto"/>
              <w:right w:val="single" w:sz="6" w:space="0" w:color="auto"/>
            </w:tcBorders>
            <w:hideMark/>
          </w:tcPr>
          <w:p w14:paraId="598B6C80"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Not Hispanic or Latino</w:t>
            </w:r>
          </w:p>
        </w:tc>
        <w:tc>
          <w:tcPr>
            <w:tcW w:w="753" w:type="dxa"/>
            <w:tcBorders>
              <w:top w:val="single" w:sz="4" w:space="0" w:color="auto"/>
              <w:left w:val="single" w:sz="6" w:space="0" w:color="auto"/>
              <w:bottom w:val="single" w:sz="4" w:space="0" w:color="auto"/>
              <w:right w:val="single" w:sz="6" w:space="0" w:color="auto"/>
            </w:tcBorders>
          </w:tcPr>
          <w:p w14:paraId="54CE5B31"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483</w:t>
            </w:r>
          </w:p>
        </w:tc>
        <w:tc>
          <w:tcPr>
            <w:tcW w:w="979" w:type="dxa"/>
            <w:tcBorders>
              <w:top w:val="single" w:sz="4" w:space="0" w:color="auto"/>
              <w:left w:val="single" w:sz="6" w:space="0" w:color="auto"/>
              <w:bottom w:val="single" w:sz="4" w:space="0" w:color="auto"/>
              <w:right w:val="single" w:sz="4" w:space="0" w:color="auto"/>
            </w:tcBorders>
          </w:tcPr>
          <w:p w14:paraId="0B8D47D6"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87.0</w:t>
            </w:r>
          </w:p>
        </w:tc>
        <w:tc>
          <w:tcPr>
            <w:tcW w:w="1168" w:type="dxa"/>
            <w:tcBorders>
              <w:top w:val="single" w:sz="4" w:space="0" w:color="auto"/>
              <w:left w:val="single" w:sz="6" w:space="0" w:color="auto"/>
              <w:bottom w:val="single" w:sz="4" w:space="0" w:color="auto"/>
              <w:right w:val="single" w:sz="6" w:space="0" w:color="auto"/>
            </w:tcBorders>
            <w:shd w:val="clear" w:color="auto" w:fill="D9D9D9"/>
          </w:tcPr>
          <w:p w14:paraId="460998D6"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67.9</w:t>
            </w:r>
          </w:p>
        </w:tc>
        <w:tc>
          <w:tcPr>
            <w:tcW w:w="720" w:type="dxa"/>
            <w:tcBorders>
              <w:top w:val="single" w:sz="4" w:space="0" w:color="auto"/>
              <w:left w:val="single" w:sz="6" w:space="0" w:color="auto"/>
              <w:bottom w:val="single" w:sz="4" w:space="0" w:color="auto"/>
              <w:right w:val="single" w:sz="6" w:space="0" w:color="auto"/>
            </w:tcBorders>
          </w:tcPr>
          <w:p w14:paraId="79391724"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519</w:t>
            </w:r>
          </w:p>
        </w:tc>
        <w:tc>
          <w:tcPr>
            <w:tcW w:w="900" w:type="dxa"/>
            <w:tcBorders>
              <w:top w:val="single" w:sz="4" w:space="0" w:color="auto"/>
              <w:left w:val="single" w:sz="6" w:space="0" w:color="auto"/>
              <w:bottom w:val="single" w:sz="4" w:space="0" w:color="auto"/>
              <w:right w:val="single" w:sz="12" w:space="0" w:color="auto"/>
            </w:tcBorders>
          </w:tcPr>
          <w:p w14:paraId="1E39B245"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75.9</w:t>
            </w:r>
          </w:p>
        </w:tc>
      </w:tr>
      <w:tr w:rsidR="00E93716" w:rsidRPr="002374A0" w14:paraId="6FC59582" w14:textId="77777777" w:rsidTr="00FB2F48">
        <w:trPr>
          <w:jc w:val="center"/>
        </w:trPr>
        <w:tc>
          <w:tcPr>
            <w:tcW w:w="3015" w:type="dxa"/>
            <w:tcBorders>
              <w:top w:val="single" w:sz="4" w:space="0" w:color="auto"/>
              <w:left w:val="single" w:sz="12" w:space="0" w:color="auto"/>
              <w:bottom w:val="single" w:sz="4" w:space="0" w:color="auto"/>
              <w:right w:val="single" w:sz="6" w:space="0" w:color="auto"/>
            </w:tcBorders>
            <w:hideMark/>
          </w:tcPr>
          <w:p w14:paraId="046A53DB"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Joint (Hisp/Lat/Not Hisp/Lat)</w:t>
            </w:r>
          </w:p>
        </w:tc>
        <w:tc>
          <w:tcPr>
            <w:tcW w:w="753" w:type="dxa"/>
            <w:tcBorders>
              <w:top w:val="single" w:sz="4" w:space="0" w:color="auto"/>
              <w:left w:val="single" w:sz="6" w:space="0" w:color="auto"/>
              <w:bottom w:val="single" w:sz="4" w:space="0" w:color="auto"/>
              <w:right w:val="single" w:sz="6" w:space="0" w:color="auto"/>
            </w:tcBorders>
          </w:tcPr>
          <w:p w14:paraId="7E1FA716"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10</w:t>
            </w:r>
          </w:p>
        </w:tc>
        <w:tc>
          <w:tcPr>
            <w:tcW w:w="979" w:type="dxa"/>
            <w:tcBorders>
              <w:top w:val="single" w:sz="4" w:space="0" w:color="auto"/>
              <w:left w:val="single" w:sz="6" w:space="0" w:color="auto"/>
              <w:bottom w:val="single" w:sz="4" w:space="0" w:color="auto"/>
              <w:right w:val="single" w:sz="4" w:space="0" w:color="auto"/>
            </w:tcBorders>
          </w:tcPr>
          <w:p w14:paraId="1F59EF7B"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1.8</w:t>
            </w:r>
          </w:p>
        </w:tc>
        <w:tc>
          <w:tcPr>
            <w:tcW w:w="1168" w:type="dxa"/>
            <w:tcBorders>
              <w:top w:val="single" w:sz="4" w:space="0" w:color="auto"/>
              <w:left w:val="single" w:sz="6" w:space="0" w:color="auto"/>
              <w:bottom w:val="single" w:sz="4" w:space="0" w:color="auto"/>
              <w:right w:val="single" w:sz="6" w:space="0" w:color="auto"/>
            </w:tcBorders>
            <w:shd w:val="clear" w:color="auto" w:fill="D9D9D9"/>
          </w:tcPr>
          <w:p w14:paraId="5844F828"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1.4</w:t>
            </w:r>
          </w:p>
        </w:tc>
        <w:tc>
          <w:tcPr>
            <w:tcW w:w="720" w:type="dxa"/>
            <w:tcBorders>
              <w:top w:val="single" w:sz="4" w:space="0" w:color="auto"/>
              <w:left w:val="single" w:sz="6" w:space="0" w:color="auto"/>
              <w:bottom w:val="single" w:sz="4" w:space="0" w:color="auto"/>
              <w:right w:val="single" w:sz="6" w:space="0" w:color="auto"/>
            </w:tcBorders>
          </w:tcPr>
          <w:p w14:paraId="68F0F264"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16</w:t>
            </w:r>
          </w:p>
        </w:tc>
        <w:tc>
          <w:tcPr>
            <w:tcW w:w="900" w:type="dxa"/>
            <w:tcBorders>
              <w:top w:val="single" w:sz="4" w:space="0" w:color="auto"/>
              <w:left w:val="single" w:sz="6" w:space="0" w:color="auto"/>
              <w:bottom w:val="single" w:sz="4" w:space="0" w:color="auto"/>
              <w:right w:val="single" w:sz="12" w:space="0" w:color="auto"/>
            </w:tcBorders>
          </w:tcPr>
          <w:p w14:paraId="7E8FDAB0"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2.3</w:t>
            </w:r>
          </w:p>
        </w:tc>
      </w:tr>
      <w:tr w:rsidR="00E93716" w:rsidRPr="002374A0" w14:paraId="4D65EECE" w14:textId="77777777" w:rsidTr="00FB2F48">
        <w:trPr>
          <w:jc w:val="center"/>
        </w:trPr>
        <w:tc>
          <w:tcPr>
            <w:tcW w:w="3015" w:type="dxa"/>
            <w:tcBorders>
              <w:top w:val="single" w:sz="4" w:space="0" w:color="auto"/>
              <w:left w:val="single" w:sz="12" w:space="0" w:color="auto"/>
              <w:bottom w:val="single" w:sz="18" w:space="0" w:color="auto"/>
              <w:right w:val="single" w:sz="6" w:space="0" w:color="auto"/>
            </w:tcBorders>
            <w:hideMark/>
          </w:tcPr>
          <w:p w14:paraId="0A059AEF" w14:textId="77777777" w:rsidR="00E93716" w:rsidRPr="002374A0" w:rsidRDefault="00E93716" w:rsidP="00FB2F48">
            <w:pPr>
              <w:spacing w:after="4" w:line="256" w:lineRule="auto"/>
              <w:ind w:left="14" w:hanging="14"/>
              <w:rPr>
                <w:spacing w:val="-3"/>
                <w:sz w:val="20"/>
                <w:szCs w:val="20"/>
              </w:rPr>
            </w:pPr>
            <w:r w:rsidRPr="002374A0">
              <w:rPr>
                <w:spacing w:val="-3"/>
                <w:sz w:val="20"/>
                <w:szCs w:val="20"/>
              </w:rPr>
              <w:t>Ethnicity Not Available</w:t>
            </w:r>
          </w:p>
        </w:tc>
        <w:tc>
          <w:tcPr>
            <w:tcW w:w="753" w:type="dxa"/>
            <w:tcBorders>
              <w:top w:val="single" w:sz="4" w:space="0" w:color="auto"/>
              <w:left w:val="single" w:sz="6" w:space="0" w:color="auto"/>
              <w:bottom w:val="single" w:sz="18" w:space="0" w:color="auto"/>
              <w:right w:val="single" w:sz="6" w:space="0" w:color="auto"/>
            </w:tcBorders>
          </w:tcPr>
          <w:p w14:paraId="14157C4C"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56</w:t>
            </w:r>
          </w:p>
        </w:tc>
        <w:tc>
          <w:tcPr>
            <w:tcW w:w="979" w:type="dxa"/>
            <w:tcBorders>
              <w:top w:val="single" w:sz="4" w:space="0" w:color="auto"/>
              <w:left w:val="single" w:sz="6" w:space="0" w:color="auto"/>
              <w:bottom w:val="single" w:sz="18" w:space="0" w:color="auto"/>
              <w:right w:val="single" w:sz="4" w:space="0" w:color="auto"/>
            </w:tcBorders>
          </w:tcPr>
          <w:p w14:paraId="174E2F4D"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10.1</w:t>
            </w:r>
          </w:p>
        </w:tc>
        <w:tc>
          <w:tcPr>
            <w:tcW w:w="1168" w:type="dxa"/>
            <w:tcBorders>
              <w:top w:val="single" w:sz="4" w:space="0" w:color="auto"/>
              <w:left w:val="single" w:sz="6" w:space="0" w:color="auto"/>
              <w:bottom w:val="single" w:sz="18" w:space="0" w:color="auto"/>
              <w:right w:val="single" w:sz="6" w:space="0" w:color="auto"/>
            </w:tcBorders>
            <w:shd w:val="clear" w:color="auto" w:fill="D9D9D9"/>
          </w:tcPr>
          <w:p w14:paraId="2D795F96"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20.5</w:t>
            </w:r>
          </w:p>
        </w:tc>
        <w:tc>
          <w:tcPr>
            <w:tcW w:w="720" w:type="dxa"/>
            <w:tcBorders>
              <w:top w:val="single" w:sz="4" w:space="0" w:color="auto"/>
              <w:left w:val="single" w:sz="6" w:space="0" w:color="auto"/>
              <w:bottom w:val="single" w:sz="18" w:space="0" w:color="auto"/>
              <w:right w:val="single" w:sz="6" w:space="0" w:color="auto"/>
            </w:tcBorders>
          </w:tcPr>
          <w:p w14:paraId="2454C354"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144</w:t>
            </w:r>
          </w:p>
        </w:tc>
        <w:tc>
          <w:tcPr>
            <w:tcW w:w="900" w:type="dxa"/>
            <w:tcBorders>
              <w:top w:val="single" w:sz="4" w:space="0" w:color="auto"/>
              <w:left w:val="single" w:sz="6" w:space="0" w:color="auto"/>
              <w:bottom w:val="single" w:sz="18" w:space="0" w:color="auto"/>
              <w:right w:val="single" w:sz="12" w:space="0" w:color="auto"/>
            </w:tcBorders>
          </w:tcPr>
          <w:p w14:paraId="62D62C14" w14:textId="77777777" w:rsidR="00E93716" w:rsidRPr="002374A0" w:rsidRDefault="00E93716" w:rsidP="00FB2F48">
            <w:pPr>
              <w:spacing w:after="4" w:line="256" w:lineRule="auto"/>
              <w:ind w:left="14" w:hanging="14"/>
              <w:jc w:val="center"/>
              <w:rPr>
                <w:spacing w:val="-3"/>
                <w:sz w:val="20"/>
                <w:szCs w:val="20"/>
              </w:rPr>
            </w:pPr>
            <w:r w:rsidRPr="002374A0">
              <w:rPr>
                <w:spacing w:val="-3"/>
                <w:sz w:val="20"/>
                <w:szCs w:val="20"/>
              </w:rPr>
              <w:t>21.1</w:t>
            </w:r>
          </w:p>
        </w:tc>
      </w:tr>
      <w:tr w:rsidR="00E93716" w:rsidRPr="002374A0" w14:paraId="128EAE40" w14:textId="77777777" w:rsidTr="00FB2F48">
        <w:trPr>
          <w:jc w:val="center"/>
        </w:trPr>
        <w:tc>
          <w:tcPr>
            <w:tcW w:w="3015" w:type="dxa"/>
            <w:tcBorders>
              <w:top w:val="nil"/>
              <w:left w:val="single" w:sz="12" w:space="0" w:color="auto"/>
              <w:bottom w:val="single" w:sz="12" w:space="0" w:color="auto"/>
              <w:right w:val="single" w:sz="6" w:space="0" w:color="auto"/>
            </w:tcBorders>
            <w:hideMark/>
          </w:tcPr>
          <w:p w14:paraId="5A87321F"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Total</w:t>
            </w:r>
          </w:p>
        </w:tc>
        <w:tc>
          <w:tcPr>
            <w:tcW w:w="753" w:type="dxa"/>
            <w:tcBorders>
              <w:top w:val="nil"/>
              <w:left w:val="single" w:sz="6" w:space="0" w:color="auto"/>
              <w:bottom w:val="single" w:sz="12" w:space="0" w:color="auto"/>
              <w:right w:val="single" w:sz="6" w:space="0" w:color="auto"/>
            </w:tcBorders>
          </w:tcPr>
          <w:p w14:paraId="0F9AAE93"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555</w:t>
            </w:r>
          </w:p>
        </w:tc>
        <w:tc>
          <w:tcPr>
            <w:tcW w:w="979" w:type="dxa"/>
            <w:tcBorders>
              <w:top w:val="nil"/>
              <w:left w:val="single" w:sz="6" w:space="0" w:color="auto"/>
              <w:bottom w:val="single" w:sz="12" w:space="0" w:color="auto"/>
              <w:right w:val="single" w:sz="4" w:space="0" w:color="auto"/>
            </w:tcBorders>
          </w:tcPr>
          <w:p w14:paraId="3C27F2AD"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100.0</w:t>
            </w:r>
          </w:p>
        </w:tc>
        <w:tc>
          <w:tcPr>
            <w:tcW w:w="1168" w:type="dxa"/>
            <w:tcBorders>
              <w:top w:val="nil"/>
              <w:left w:val="single" w:sz="6" w:space="0" w:color="auto"/>
              <w:bottom w:val="single" w:sz="12" w:space="0" w:color="auto"/>
              <w:right w:val="single" w:sz="6" w:space="0" w:color="auto"/>
            </w:tcBorders>
            <w:shd w:val="clear" w:color="auto" w:fill="D9D9D9"/>
          </w:tcPr>
          <w:p w14:paraId="6395B64E"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100.0</w:t>
            </w:r>
          </w:p>
        </w:tc>
        <w:tc>
          <w:tcPr>
            <w:tcW w:w="720" w:type="dxa"/>
            <w:tcBorders>
              <w:top w:val="nil"/>
              <w:left w:val="single" w:sz="6" w:space="0" w:color="auto"/>
              <w:bottom w:val="single" w:sz="12" w:space="0" w:color="auto"/>
              <w:right w:val="single" w:sz="6" w:space="0" w:color="auto"/>
            </w:tcBorders>
          </w:tcPr>
          <w:p w14:paraId="017FB7EA"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684</w:t>
            </w:r>
          </w:p>
        </w:tc>
        <w:tc>
          <w:tcPr>
            <w:tcW w:w="900" w:type="dxa"/>
            <w:tcBorders>
              <w:top w:val="single" w:sz="18" w:space="0" w:color="auto"/>
              <w:left w:val="single" w:sz="6" w:space="0" w:color="auto"/>
              <w:bottom w:val="single" w:sz="12" w:space="0" w:color="auto"/>
              <w:right w:val="single" w:sz="12" w:space="0" w:color="auto"/>
            </w:tcBorders>
          </w:tcPr>
          <w:p w14:paraId="1BBF3CDD" w14:textId="77777777" w:rsidR="00E93716" w:rsidRPr="002374A0" w:rsidRDefault="00E93716" w:rsidP="00FB2F48">
            <w:pPr>
              <w:spacing w:after="4" w:line="256" w:lineRule="auto"/>
              <w:ind w:left="14" w:hanging="14"/>
              <w:jc w:val="center"/>
              <w:rPr>
                <w:b/>
                <w:spacing w:val="-3"/>
                <w:sz w:val="20"/>
                <w:szCs w:val="20"/>
              </w:rPr>
            </w:pPr>
            <w:r w:rsidRPr="002374A0">
              <w:rPr>
                <w:b/>
                <w:spacing w:val="-3"/>
                <w:sz w:val="20"/>
                <w:szCs w:val="20"/>
              </w:rPr>
              <w:t>100.0</w:t>
            </w:r>
          </w:p>
        </w:tc>
      </w:tr>
    </w:tbl>
    <w:p w14:paraId="06BF8291" w14:textId="77777777" w:rsidR="00E93716" w:rsidRPr="002374A0" w:rsidRDefault="00E93716" w:rsidP="00E93716">
      <w:pPr>
        <w:spacing w:after="4" w:line="247" w:lineRule="auto"/>
        <w:ind w:left="14" w:hanging="14"/>
      </w:pPr>
    </w:p>
    <w:p w14:paraId="7C009E12" w14:textId="04A1C063" w:rsidR="00E93716" w:rsidRPr="002374A0" w:rsidRDefault="00E93716" w:rsidP="00E93716">
      <w:pPr>
        <w:tabs>
          <w:tab w:val="center" w:pos="4680"/>
        </w:tabs>
        <w:spacing w:after="4" w:line="247" w:lineRule="auto"/>
        <w:ind w:left="14" w:hanging="14"/>
        <w:jc w:val="both"/>
        <w:rPr>
          <w:color w:val="000000"/>
        </w:rPr>
      </w:pPr>
      <w:r w:rsidRPr="002374A0">
        <w:rPr>
          <w:color w:val="000000"/>
        </w:rPr>
        <w:t xml:space="preserve">Considering the demographic composition of the assessment area and comparisons to aggregate data in 2019, the </w:t>
      </w:r>
      <w:r w:rsidR="00535740">
        <w:rPr>
          <w:color w:val="000000"/>
        </w:rPr>
        <w:t>institution’s</w:t>
      </w:r>
      <w:r w:rsidR="00535740" w:rsidRPr="002374A0">
        <w:rPr>
          <w:color w:val="000000"/>
        </w:rPr>
        <w:t xml:space="preserve"> </w:t>
      </w:r>
      <w:r w:rsidRPr="002374A0">
        <w:rPr>
          <w:color w:val="000000"/>
        </w:rPr>
        <w:t>minority application flow is adequate.</w:t>
      </w:r>
    </w:p>
    <w:p w14:paraId="3EBD133C" w14:textId="77777777" w:rsidR="00E93716" w:rsidRPr="00E93716" w:rsidRDefault="00E93716" w:rsidP="00AD3C42">
      <w:pPr>
        <w:tabs>
          <w:tab w:val="center" w:pos="4680"/>
        </w:tabs>
        <w:jc w:val="both"/>
        <w:rPr>
          <w:spacing w:val="-4"/>
        </w:rPr>
      </w:pPr>
    </w:p>
    <w:p w14:paraId="7697BC3C" w14:textId="77777777" w:rsidR="0099672C" w:rsidRDefault="00A57055" w:rsidP="00D3354F">
      <w:pPr>
        <w:jc w:val="center"/>
        <w:rPr>
          <w:b/>
          <w:bCs/>
          <w:sz w:val="28"/>
          <w:szCs w:val="28"/>
        </w:rPr>
      </w:pPr>
      <w:r>
        <w:rPr>
          <w:i/>
          <w:iCs/>
        </w:rPr>
        <w:br w:type="page"/>
      </w:r>
      <w:r w:rsidR="0099672C" w:rsidRPr="00AE1F9E">
        <w:rPr>
          <w:b/>
          <w:bCs/>
          <w:sz w:val="28"/>
          <w:szCs w:val="28"/>
        </w:rPr>
        <w:lastRenderedPageBreak/>
        <w:t>GLOSSARY</w:t>
      </w:r>
    </w:p>
    <w:p w14:paraId="361D4907" w14:textId="77777777" w:rsidR="007B2663" w:rsidRPr="00AE1F9E" w:rsidRDefault="007B2663" w:rsidP="00D3354F">
      <w:pPr>
        <w:jc w:val="center"/>
        <w:rPr>
          <w:b/>
          <w:bCs/>
          <w:sz w:val="28"/>
          <w:szCs w:val="28"/>
        </w:rPr>
      </w:pPr>
    </w:p>
    <w:p w14:paraId="1C875581" w14:textId="77777777" w:rsidR="007B2663" w:rsidRPr="00D50F8D" w:rsidRDefault="007B2663" w:rsidP="007B2663">
      <w:r>
        <w:rPr>
          <w:b/>
          <w:bCs/>
        </w:rPr>
        <w:t>Aggregate L</w:t>
      </w:r>
      <w:r w:rsidRPr="00D50F8D">
        <w:rPr>
          <w:b/>
          <w:bCs/>
        </w:rPr>
        <w:t>ending:</w:t>
      </w:r>
      <w:r w:rsidRPr="00D50F8D">
        <w:t xml:space="preserve"> </w:t>
      </w:r>
      <w:r>
        <w:t xml:space="preserve"> </w:t>
      </w:r>
      <w:r w:rsidRPr="00D50F8D">
        <w:t>The number of loans originated and purchased by all reporting lenders in specified income categories as a percentage of the aggregate number of loans originated and purchased by all reporting lenders in the metropolitan area/assessment area.</w:t>
      </w:r>
    </w:p>
    <w:p w14:paraId="0EE8060A" w14:textId="77777777" w:rsidR="007B2663" w:rsidRDefault="007B2663" w:rsidP="007B2663">
      <w:pPr>
        <w:rPr>
          <w:b/>
          <w:bCs/>
        </w:rPr>
      </w:pPr>
    </w:p>
    <w:p w14:paraId="763C6EBE" w14:textId="77777777" w:rsidR="007B2663" w:rsidRDefault="007B2663" w:rsidP="007B2663">
      <w:pPr>
        <w:rPr>
          <w:i/>
          <w:iCs/>
        </w:rPr>
      </w:pPr>
      <w:r>
        <w:rPr>
          <w:b/>
          <w:bCs/>
        </w:rPr>
        <w:t xml:space="preserve">Area Median Income: </w:t>
      </w:r>
      <w:r w:rsidRPr="00014F79">
        <w:rPr>
          <w:b/>
          <w:bCs/>
        </w:rPr>
        <w:t xml:space="preserve"> </w:t>
      </w:r>
      <w:r>
        <w:t>The median family income for the MSA, if a person or geography is located in an MSA; or the statewide nonmetropolitan median family income, if a person or geography is located outside an MSA</w:t>
      </w:r>
      <w:r>
        <w:rPr>
          <w:i/>
          <w:iCs/>
        </w:rPr>
        <w:t>.</w:t>
      </w:r>
    </w:p>
    <w:p w14:paraId="0771694F" w14:textId="77777777" w:rsidR="007B2663" w:rsidRDefault="007B2663" w:rsidP="007B2663">
      <w:pPr>
        <w:rPr>
          <w:b/>
          <w:bCs/>
        </w:rPr>
      </w:pPr>
    </w:p>
    <w:p w14:paraId="24E1BFF6" w14:textId="77777777" w:rsidR="007B2663" w:rsidRDefault="007B2663" w:rsidP="007B2663">
      <w:r>
        <w:rPr>
          <w:b/>
          <w:bCs/>
        </w:rPr>
        <w:t>Assessment Area:</w:t>
      </w:r>
      <w:r>
        <w:t xml:space="preserve">  A geographic area delineated by the bank under the requirements of the Community Reinvestment Act.</w:t>
      </w:r>
    </w:p>
    <w:p w14:paraId="038E060E" w14:textId="77777777" w:rsidR="007B2663" w:rsidRDefault="007B2663" w:rsidP="007B2663">
      <w:pPr>
        <w:rPr>
          <w:b/>
          <w:bCs/>
        </w:rPr>
      </w:pPr>
    </w:p>
    <w:p w14:paraId="7A8AF7B6" w14:textId="77777777" w:rsidR="007B2663" w:rsidRDefault="007B2663" w:rsidP="007B2663">
      <w:r>
        <w:rPr>
          <w:b/>
          <w:bCs/>
        </w:rPr>
        <w:t xml:space="preserve">Census Tract:  </w:t>
      </w:r>
      <w:r>
        <w:t>A small, relatively permanent statistical subdivision of a county.  Census tract boundaries normally follow visible features, but they may follow governmental unit boundaries and other non-visible features in some instances.  They always nest within counties.  Census tracts average about 4,000 persons, and their physical size varies widely depending upon population density.  Census tracts are designed to be homogenous for population characteristics, economic status, and living conditions to allow for statistical comparisons.</w:t>
      </w:r>
    </w:p>
    <w:p w14:paraId="404DFCE6" w14:textId="77777777" w:rsidR="007B2663" w:rsidRDefault="007B2663" w:rsidP="007B2663">
      <w:pPr>
        <w:rPr>
          <w:b/>
          <w:bCs/>
        </w:rPr>
      </w:pPr>
    </w:p>
    <w:p w14:paraId="0AEBE018" w14:textId="77777777" w:rsidR="007B2663" w:rsidRPr="007A6E51" w:rsidRDefault="007B2663" w:rsidP="007B2663">
      <w:pPr>
        <w:widowControl w:val="0"/>
      </w:pPr>
      <w:r w:rsidRPr="00D3354F">
        <w:rPr>
          <w:b/>
          <w:bCs/>
        </w:rPr>
        <w:t>C</w:t>
      </w:r>
      <w:r>
        <w:rPr>
          <w:b/>
          <w:bCs/>
        </w:rPr>
        <w:t xml:space="preserve">ombined Statistical Area (CSA):  </w:t>
      </w:r>
      <w:r w:rsidRPr="007A6E51">
        <w:t xml:space="preserve">A combination of several adjacent metropolitan statistical areas or micropolitan statistical areas or a mix of the two, which are linked by economic ties.  </w:t>
      </w:r>
    </w:p>
    <w:p w14:paraId="1600B8B6" w14:textId="77777777" w:rsidR="007B2663" w:rsidRPr="00D3354F" w:rsidRDefault="007B2663" w:rsidP="007B2663"/>
    <w:p w14:paraId="34BAD63D" w14:textId="77777777" w:rsidR="007B2663" w:rsidRPr="00D3354F" w:rsidRDefault="007B2663" w:rsidP="007B2663">
      <w:r w:rsidRPr="00D3354F">
        <w:rPr>
          <w:b/>
          <w:bCs/>
        </w:rPr>
        <w:t xml:space="preserve">Community Development:  </w:t>
      </w:r>
      <w:r w:rsidRPr="00D3354F">
        <w:t>For loans, investments, and services to qualify as community development activities, their primary purpose must</w:t>
      </w:r>
      <w:r>
        <w:t>:</w:t>
      </w:r>
    </w:p>
    <w:p w14:paraId="7EB9BDDE" w14:textId="77777777" w:rsidR="007B2663" w:rsidRPr="00D3354F" w:rsidRDefault="007B2663" w:rsidP="007B2663">
      <w:pPr>
        <w:tabs>
          <w:tab w:val="left" w:pos="720"/>
        </w:tabs>
        <w:ind w:left="720" w:hanging="360"/>
      </w:pPr>
      <w:r w:rsidRPr="00D3354F">
        <w:t>(1)</w:t>
      </w:r>
      <w:r w:rsidRPr="00D3354F">
        <w:tab/>
        <w:t xml:space="preserve">Support affordable housing for low- and moderate-income individuals; </w:t>
      </w:r>
    </w:p>
    <w:p w14:paraId="36B5FA71" w14:textId="77777777" w:rsidR="007B2663" w:rsidRPr="00D3354F" w:rsidRDefault="007B2663" w:rsidP="007B2663">
      <w:pPr>
        <w:tabs>
          <w:tab w:val="left" w:pos="720"/>
        </w:tabs>
        <w:ind w:left="720" w:hanging="360"/>
      </w:pPr>
      <w:r w:rsidRPr="00D3354F">
        <w:t>(2)</w:t>
      </w:r>
      <w:r w:rsidRPr="00D3354F">
        <w:tab/>
        <w:t xml:space="preserve">Target community services toward low- and moderate-income individuals; </w:t>
      </w:r>
    </w:p>
    <w:p w14:paraId="7E558036" w14:textId="77777777" w:rsidR="007B2663" w:rsidRPr="00D3354F" w:rsidRDefault="007B2663" w:rsidP="007B2663">
      <w:pPr>
        <w:tabs>
          <w:tab w:val="left" w:pos="720"/>
        </w:tabs>
        <w:ind w:left="720" w:hanging="360"/>
      </w:pPr>
      <w:r w:rsidRPr="00D3354F">
        <w:t>(3)</w:t>
      </w:r>
      <w:r w:rsidRPr="00D3354F">
        <w:tab/>
        <w:t xml:space="preserve">Promote economic development by financing small businesses or farms; or </w:t>
      </w:r>
    </w:p>
    <w:p w14:paraId="31249C8B" w14:textId="77777777" w:rsidR="007B2663" w:rsidRPr="00D3354F" w:rsidRDefault="007B2663" w:rsidP="007B2663">
      <w:pPr>
        <w:tabs>
          <w:tab w:val="left" w:pos="720"/>
        </w:tabs>
        <w:ind w:left="720" w:hanging="360"/>
      </w:pPr>
      <w:r w:rsidRPr="00D3354F">
        <w:t>(4)</w:t>
      </w:r>
      <w:r w:rsidRPr="00D3354F">
        <w:tab/>
        <w:t>Provide activities that revitalize or stabilize low- and moderate-income geographies, designated disaster areas, o</w:t>
      </w:r>
      <w:r>
        <w:t>r distressed or underserved non</w:t>
      </w:r>
      <w:r w:rsidRPr="00D3354F">
        <w:t>metropolitan middle-income geographies; or</w:t>
      </w:r>
    </w:p>
    <w:p w14:paraId="64963CF6" w14:textId="77777777" w:rsidR="007B2663" w:rsidRPr="00D3354F" w:rsidRDefault="007B2663" w:rsidP="007B2663">
      <w:pPr>
        <w:tabs>
          <w:tab w:val="left" w:pos="720"/>
        </w:tabs>
        <w:ind w:left="720" w:hanging="360"/>
      </w:pPr>
      <w:r w:rsidRPr="00D3354F">
        <w:t>(5)</w:t>
      </w:r>
      <w:r w:rsidRPr="00D3354F">
        <w:tab/>
        <w:t>Enable or facilitate projects or activities that address needs regarding foreclosed or abandoned residential properties in designated target areas.</w:t>
      </w:r>
    </w:p>
    <w:p w14:paraId="72AD999B" w14:textId="77777777" w:rsidR="007B2663" w:rsidRPr="00D3354F" w:rsidRDefault="007B2663" w:rsidP="007B2663"/>
    <w:p w14:paraId="08EAD343" w14:textId="77777777" w:rsidR="007B2663" w:rsidRPr="00D3354F" w:rsidRDefault="007B2663" w:rsidP="007B2663">
      <w:r w:rsidRPr="00D3354F">
        <w:rPr>
          <w:b/>
          <w:bCs/>
        </w:rPr>
        <w:t xml:space="preserve">Community Development Corporation (CDC):  </w:t>
      </w:r>
      <w:r w:rsidRPr="00D3354F">
        <w:t>A CDC allows banks and holding companies to make equity type of investments in community development projects.  Bank CDCs can develop innovative debt instruments or provide near-equity investments tailored to the development needs of the community</w:t>
      </w:r>
      <w:r>
        <w:t>.  Bank CDCs are also tailored to their</w:t>
      </w:r>
      <w:r w:rsidRPr="00D3354F">
        <w:t xml:space="preserve"> financial and marketing needs</w:t>
      </w:r>
      <w:r>
        <w:t>.</w:t>
      </w:r>
      <w:r w:rsidRPr="00D3354F">
        <w:t xml:space="preserve">  A CDC may purchase, own, rehabilitate, construct, manage</w:t>
      </w:r>
      <w:r>
        <w:t>,</w:t>
      </w:r>
      <w:r w:rsidRPr="00D3354F">
        <w:t xml:space="preserv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33B75FDF" w14:textId="77777777" w:rsidR="007B2663" w:rsidRPr="00D3354F" w:rsidRDefault="007B2663" w:rsidP="007B2663"/>
    <w:p w14:paraId="1CE5C023" w14:textId="77777777" w:rsidR="007B2663" w:rsidRDefault="007B2663" w:rsidP="007B2663">
      <w:pPr>
        <w:pStyle w:val="HTMLPreformatted"/>
        <w:rPr>
          <w:rFonts w:ascii="Times New Roman" w:hAnsi="Times New Roman"/>
          <w:b/>
          <w:bCs/>
          <w:sz w:val="24"/>
          <w:szCs w:val="24"/>
        </w:rPr>
      </w:pPr>
    </w:p>
    <w:p w14:paraId="3508B530" w14:textId="77777777" w:rsidR="007B2663" w:rsidRPr="00D3354F" w:rsidRDefault="007B2663" w:rsidP="007B2663">
      <w:pPr>
        <w:pStyle w:val="HTMLPreformatted"/>
        <w:rPr>
          <w:rFonts w:ascii="Times New Roman" w:hAnsi="Times New Roman"/>
          <w:sz w:val="24"/>
          <w:szCs w:val="24"/>
        </w:rPr>
      </w:pPr>
      <w:r w:rsidRPr="00D3354F">
        <w:rPr>
          <w:rFonts w:ascii="Times New Roman" w:hAnsi="Times New Roman"/>
          <w:b/>
          <w:bCs/>
          <w:sz w:val="24"/>
          <w:szCs w:val="24"/>
        </w:rPr>
        <w:lastRenderedPageBreak/>
        <w:t>Community Development Financial Institutions (CDFIs):</w:t>
      </w:r>
      <w:r w:rsidRPr="00D3354F">
        <w:rPr>
          <w:rFonts w:ascii="Times New Roman" w:hAnsi="Times New Roman"/>
          <w:sz w:val="24"/>
          <w:szCs w:val="24"/>
        </w:rPr>
        <w:t xml:space="preserve">  CDFIs are private intermediaries (either for profit or nonprofit) with community development as their primary mission.  A CDFI facilitates the flow of lending and investment capital into distressed communities and to individuals who have been unable to take advantage of the services offered by traditional financial institutions.  Some basic types of CDFIs include community development banks, community development loan funds, community development credit unions, micro enterprise funds, and community development venture capital funds.  </w:t>
      </w:r>
    </w:p>
    <w:p w14:paraId="2A1BCE4D" w14:textId="77777777" w:rsidR="007B2663" w:rsidRPr="00D3354F" w:rsidRDefault="007B2663" w:rsidP="007B2663">
      <w:pPr>
        <w:pStyle w:val="HTMLPreformatted"/>
        <w:rPr>
          <w:rFonts w:ascii="Times New Roman" w:hAnsi="Times New Roman"/>
          <w:sz w:val="24"/>
          <w:szCs w:val="24"/>
        </w:rPr>
      </w:pPr>
    </w:p>
    <w:p w14:paraId="07C62DFA" w14:textId="77777777" w:rsidR="007B2663" w:rsidRDefault="007B2663" w:rsidP="007B2663">
      <w:pPr>
        <w:pStyle w:val="HTMLPreformatted"/>
        <w:rPr>
          <w:rFonts w:ascii="Times New Roman" w:hAnsi="Times New Roman"/>
          <w:sz w:val="24"/>
          <w:szCs w:val="24"/>
        </w:rPr>
      </w:pPr>
      <w:r w:rsidRPr="00D3354F">
        <w:rPr>
          <w:rFonts w:ascii="Times New Roman" w:hAnsi="Times New Roman"/>
          <w:sz w:val="24"/>
          <w:szCs w:val="24"/>
        </w:rPr>
        <w:t>A certified CDFI must meet eligibility requirements</w:t>
      </w:r>
      <w:r>
        <w:rPr>
          <w:rFonts w:ascii="Times New Roman" w:hAnsi="Times New Roman"/>
          <w:sz w:val="24"/>
          <w:szCs w:val="24"/>
        </w:rPr>
        <w:t>.  These requirements include the following:</w:t>
      </w:r>
    </w:p>
    <w:p w14:paraId="58DE86AB"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H</w:t>
      </w:r>
      <w:r w:rsidRPr="00D3354F">
        <w:rPr>
          <w:rFonts w:ascii="Times New Roman" w:hAnsi="Times New Roman"/>
          <w:sz w:val="24"/>
          <w:szCs w:val="24"/>
        </w:rPr>
        <w:t xml:space="preserve">aving a primary mission of promoting community development; </w:t>
      </w:r>
    </w:p>
    <w:p w14:paraId="6BE12676"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S</w:t>
      </w:r>
      <w:r w:rsidRPr="00D3354F">
        <w:rPr>
          <w:rFonts w:ascii="Times New Roman" w:hAnsi="Times New Roman"/>
          <w:sz w:val="24"/>
          <w:szCs w:val="24"/>
        </w:rPr>
        <w:t xml:space="preserve">erving an investment area or target population; </w:t>
      </w:r>
    </w:p>
    <w:p w14:paraId="378D5CA0"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P</w:t>
      </w:r>
      <w:r w:rsidRPr="00D3354F">
        <w:rPr>
          <w:rFonts w:ascii="Times New Roman" w:hAnsi="Times New Roman"/>
          <w:sz w:val="24"/>
          <w:szCs w:val="24"/>
        </w:rPr>
        <w:t xml:space="preserve">roviding development services; </w:t>
      </w:r>
    </w:p>
    <w:p w14:paraId="4527455C"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M</w:t>
      </w:r>
      <w:r w:rsidRPr="00D3354F">
        <w:rPr>
          <w:rFonts w:ascii="Times New Roman" w:hAnsi="Times New Roman"/>
          <w:sz w:val="24"/>
          <w:szCs w:val="24"/>
        </w:rPr>
        <w:t xml:space="preserve">aintaining accountability to residents of its investment area or targeted population through representation on its governing board of directors, or by other means; </w:t>
      </w:r>
    </w:p>
    <w:p w14:paraId="0E9CAF18" w14:textId="77777777" w:rsidR="007B2663" w:rsidRPr="00D3354F"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N</w:t>
      </w:r>
      <w:r w:rsidRPr="00D3354F">
        <w:rPr>
          <w:rFonts w:ascii="Times New Roman" w:hAnsi="Times New Roman"/>
          <w:sz w:val="24"/>
          <w:szCs w:val="24"/>
        </w:rPr>
        <w:t>ot constituting an agency or instrumentality of the United States, of any state or political subdivision of a state.</w:t>
      </w:r>
    </w:p>
    <w:p w14:paraId="2BF5E8F0" w14:textId="77777777" w:rsidR="007B2663" w:rsidRPr="00D3354F" w:rsidRDefault="007B2663" w:rsidP="007B2663">
      <w:pPr>
        <w:pStyle w:val="HTMLPreformatted"/>
        <w:rPr>
          <w:rFonts w:ascii="Times New Roman" w:hAnsi="Times New Roman"/>
          <w:b/>
          <w:bCs/>
          <w:sz w:val="24"/>
          <w:szCs w:val="24"/>
        </w:rPr>
      </w:pPr>
    </w:p>
    <w:p w14:paraId="13F60207" w14:textId="77777777" w:rsidR="007B2663" w:rsidRDefault="007B2663" w:rsidP="007B2663">
      <w:pPr>
        <w:pStyle w:val="HTMLPreformatted"/>
        <w:rPr>
          <w:rFonts w:ascii="Times New Roman" w:hAnsi="Times New Roman"/>
          <w:sz w:val="24"/>
          <w:szCs w:val="24"/>
        </w:rPr>
      </w:pPr>
      <w:r>
        <w:rPr>
          <w:rFonts w:ascii="Times New Roman" w:hAnsi="Times New Roman"/>
          <w:b/>
          <w:bCs/>
          <w:sz w:val="24"/>
          <w:szCs w:val="24"/>
        </w:rPr>
        <w:t>Community Development L</w:t>
      </w:r>
      <w:r w:rsidRPr="00D3354F">
        <w:rPr>
          <w:rFonts w:ascii="Times New Roman" w:hAnsi="Times New Roman"/>
          <w:b/>
          <w:bCs/>
          <w:sz w:val="24"/>
          <w:szCs w:val="24"/>
        </w:rPr>
        <w:t>oan:</w:t>
      </w:r>
      <w:r w:rsidRPr="00D3354F">
        <w:rPr>
          <w:rFonts w:ascii="Times New Roman" w:hAnsi="Times New Roman"/>
          <w:sz w:val="24"/>
          <w:szCs w:val="24"/>
        </w:rPr>
        <w:t xml:space="preserve">  A loan that </w:t>
      </w:r>
    </w:p>
    <w:p w14:paraId="5FB87AEB" w14:textId="77777777" w:rsidR="007B2663" w:rsidRDefault="007B2663" w:rsidP="007B2663">
      <w:pPr>
        <w:pStyle w:val="HTMLPreformatted"/>
        <w:rPr>
          <w:rFonts w:ascii="Times New Roman" w:hAnsi="Times New Roman"/>
          <w:sz w:val="24"/>
          <w:szCs w:val="24"/>
        </w:rPr>
      </w:pPr>
      <w:r w:rsidRPr="00D3354F">
        <w:rPr>
          <w:rFonts w:ascii="Times New Roman" w:hAnsi="Times New Roman"/>
          <w:sz w:val="24"/>
          <w:szCs w:val="24"/>
        </w:rPr>
        <w:t xml:space="preserve">(1) </w:t>
      </w:r>
      <w:r>
        <w:rPr>
          <w:rFonts w:ascii="Times New Roman" w:hAnsi="Times New Roman"/>
          <w:sz w:val="24"/>
          <w:szCs w:val="24"/>
        </w:rPr>
        <w:t>H</w:t>
      </w:r>
      <w:r w:rsidRPr="00D3354F">
        <w:rPr>
          <w:rFonts w:ascii="Times New Roman" w:hAnsi="Times New Roman"/>
          <w:sz w:val="24"/>
          <w:szCs w:val="24"/>
        </w:rPr>
        <w:t xml:space="preserve">as as its primary purpose community development; and </w:t>
      </w:r>
    </w:p>
    <w:p w14:paraId="435061F0" w14:textId="77777777" w:rsidR="007B2663" w:rsidRDefault="007B2663" w:rsidP="007B2663">
      <w:pPr>
        <w:pStyle w:val="HTMLPreformatted"/>
        <w:rPr>
          <w:rFonts w:ascii="Times New Roman" w:hAnsi="Times New Roman"/>
          <w:sz w:val="24"/>
          <w:szCs w:val="24"/>
        </w:rPr>
      </w:pPr>
      <w:r w:rsidRPr="00D3354F">
        <w:rPr>
          <w:rFonts w:ascii="Times New Roman" w:hAnsi="Times New Roman"/>
          <w:sz w:val="24"/>
          <w:szCs w:val="24"/>
        </w:rPr>
        <w:t xml:space="preserve">(2) </w:t>
      </w:r>
      <w:r>
        <w:rPr>
          <w:rFonts w:ascii="Times New Roman" w:hAnsi="Times New Roman"/>
          <w:sz w:val="24"/>
          <w:szCs w:val="24"/>
        </w:rPr>
        <w:t>E</w:t>
      </w:r>
      <w:r w:rsidRPr="00D3354F">
        <w:rPr>
          <w:rFonts w:ascii="Times New Roman" w:hAnsi="Times New Roman"/>
          <w:sz w:val="24"/>
          <w:szCs w:val="24"/>
        </w:rPr>
        <w:t xml:space="preserve">xcept in the case of a wholesale or limited purpose bank:  </w:t>
      </w:r>
    </w:p>
    <w:p w14:paraId="7DCA027C"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(i) </w:t>
      </w:r>
      <w:r>
        <w:rPr>
          <w:rFonts w:ascii="Times New Roman" w:hAnsi="Times New Roman"/>
          <w:sz w:val="24"/>
          <w:szCs w:val="24"/>
        </w:rPr>
        <w:t>H</w:t>
      </w:r>
      <w:r w:rsidRPr="00D3354F">
        <w:rPr>
          <w:rFonts w:ascii="Times New Roman" w:hAnsi="Times New Roman"/>
          <w:sz w:val="24"/>
          <w:szCs w:val="24"/>
        </w:rPr>
        <w:t xml:space="preserve">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14:paraId="49CE4821" w14:textId="77777777" w:rsidR="007B2663" w:rsidRPr="00D3354F"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(ii) </w:t>
      </w:r>
      <w:r>
        <w:rPr>
          <w:rFonts w:ascii="Times New Roman" w:hAnsi="Times New Roman"/>
          <w:sz w:val="24"/>
          <w:szCs w:val="24"/>
        </w:rPr>
        <w:t>B</w:t>
      </w:r>
      <w:r w:rsidRPr="00D3354F">
        <w:rPr>
          <w:rFonts w:ascii="Times New Roman" w:hAnsi="Times New Roman"/>
          <w:sz w:val="24"/>
          <w:szCs w:val="24"/>
        </w:rPr>
        <w:t>enefits the bank’s assessment area(s) or a broader statewide or regional area includ</w:t>
      </w:r>
      <w:r>
        <w:rPr>
          <w:rFonts w:ascii="Times New Roman" w:hAnsi="Times New Roman"/>
          <w:sz w:val="24"/>
          <w:szCs w:val="24"/>
        </w:rPr>
        <w:t>ing</w:t>
      </w:r>
      <w:r w:rsidRPr="00D3354F">
        <w:rPr>
          <w:rFonts w:ascii="Times New Roman" w:hAnsi="Times New Roman"/>
          <w:sz w:val="24"/>
          <w:szCs w:val="24"/>
        </w:rPr>
        <w:t xml:space="preserve"> the bank’s assessment area(s).   </w:t>
      </w:r>
    </w:p>
    <w:p w14:paraId="09B20836" w14:textId="77777777" w:rsidR="007B2663" w:rsidRPr="00D3354F" w:rsidRDefault="007B2663" w:rsidP="007B2663">
      <w:pPr>
        <w:pStyle w:val="HTMLPreformatted"/>
        <w:rPr>
          <w:rFonts w:ascii="Times New Roman" w:hAnsi="Times New Roman"/>
          <w:b/>
          <w:bCs/>
          <w:sz w:val="24"/>
          <w:szCs w:val="24"/>
        </w:rPr>
      </w:pPr>
    </w:p>
    <w:p w14:paraId="0DF1BA84" w14:textId="77777777" w:rsidR="007B2663" w:rsidRDefault="007B2663" w:rsidP="007B2663">
      <w:pPr>
        <w:pStyle w:val="HTMLPreformatted"/>
        <w:rPr>
          <w:rFonts w:ascii="Times New Roman" w:hAnsi="Times New Roman"/>
          <w:sz w:val="24"/>
          <w:szCs w:val="24"/>
        </w:rPr>
      </w:pPr>
      <w:r>
        <w:rPr>
          <w:rFonts w:ascii="Times New Roman" w:hAnsi="Times New Roman"/>
          <w:b/>
          <w:bCs/>
          <w:sz w:val="24"/>
          <w:szCs w:val="24"/>
        </w:rPr>
        <w:t>Community Development S</w:t>
      </w:r>
      <w:r w:rsidRPr="00D3354F">
        <w:rPr>
          <w:rFonts w:ascii="Times New Roman" w:hAnsi="Times New Roman"/>
          <w:b/>
          <w:bCs/>
          <w:sz w:val="24"/>
          <w:szCs w:val="24"/>
        </w:rPr>
        <w:t>ervice:</w:t>
      </w:r>
      <w:r w:rsidRPr="00D3354F">
        <w:rPr>
          <w:rFonts w:ascii="Times New Roman" w:hAnsi="Times New Roman"/>
          <w:sz w:val="24"/>
          <w:szCs w:val="24"/>
        </w:rPr>
        <w:t xml:space="preserve">  A service that </w:t>
      </w:r>
    </w:p>
    <w:p w14:paraId="0D8D0497"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(1) </w:t>
      </w:r>
      <w:r>
        <w:rPr>
          <w:rFonts w:ascii="Times New Roman" w:hAnsi="Times New Roman"/>
          <w:sz w:val="24"/>
          <w:szCs w:val="24"/>
        </w:rPr>
        <w:t>H</w:t>
      </w:r>
      <w:r w:rsidRPr="00D3354F">
        <w:rPr>
          <w:rFonts w:ascii="Times New Roman" w:hAnsi="Times New Roman"/>
          <w:sz w:val="24"/>
          <w:szCs w:val="24"/>
        </w:rPr>
        <w:t xml:space="preserve">as as its primary purpose community development; </w:t>
      </w:r>
    </w:p>
    <w:p w14:paraId="75F5D5E4"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(2) </w:t>
      </w:r>
      <w:r>
        <w:rPr>
          <w:rFonts w:ascii="Times New Roman" w:hAnsi="Times New Roman"/>
          <w:sz w:val="24"/>
          <w:szCs w:val="24"/>
        </w:rPr>
        <w:t>I</w:t>
      </w:r>
      <w:r w:rsidRPr="00D3354F">
        <w:rPr>
          <w:rFonts w:ascii="Times New Roman" w:hAnsi="Times New Roman"/>
          <w:sz w:val="24"/>
          <w:szCs w:val="24"/>
        </w:rPr>
        <w:t xml:space="preserve">s related to the provision of </w:t>
      </w:r>
      <w:r w:rsidRPr="00D3354F">
        <w:rPr>
          <w:rFonts w:ascii="Times New Roman" w:hAnsi="Times New Roman"/>
          <w:sz w:val="24"/>
          <w:szCs w:val="24"/>
          <w:u w:val="single"/>
        </w:rPr>
        <w:t>financial</w:t>
      </w:r>
      <w:r w:rsidRPr="00D3354F">
        <w:rPr>
          <w:rFonts w:ascii="Times New Roman" w:hAnsi="Times New Roman"/>
          <w:sz w:val="24"/>
          <w:szCs w:val="24"/>
        </w:rPr>
        <w:t xml:space="preserve"> services; and </w:t>
      </w:r>
    </w:p>
    <w:p w14:paraId="731B7F24" w14:textId="77777777" w:rsidR="007B2663" w:rsidRPr="00D3354F"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(3) </w:t>
      </w:r>
      <w:r>
        <w:rPr>
          <w:rFonts w:ascii="Times New Roman" w:hAnsi="Times New Roman"/>
          <w:sz w:val="24"/>
          <w:szCs w:val="24"/>
        </w:rPr>
        <w:t>H</w:t>
      </w:r>
      <w:r w:rsidRPr="00D3354F">
        <w:rPr>
          <w:rFonts w:ascii="Times New Roman" w:hAnsi="Times New Roman"/>
          <w:sz w:val="24"/>
          <w:szCs w:val="24"/>
        </w:rPr>
        <w:t>as not been considered in the evaluation of the bank’s retail banking services under §</w:t>
      </w:r>
      <w:r>
        <w:rPr>
          <w:rFonts w:ascii="Times New Roman" w:hAnsi="Times New Roman"/>
          <w:sz w:val="24"/>
          <w:szCs w:val="24"/>
        </w:rPr>
        <w:t xml:space="preserve"> </w:t>
      </w:r>
      <w:r w:rsidRPr="00D3354F">
        <w:rPr>
          <w:rFonts w:ascii="Times New Roman" w:hAnsi="Times New Roman"/>
          <w:sz w:val="24"/>
          <w:szCs w:val="24"/>
        </w:rPr>
        <w:t xml:space="preserve">345.24(d).  </w:t>
      </w:r>
    </w:p>
    <w:p w14:paraId="00E976E7" w14:textId="77777777" w:rsidR="007B2663" w:rsidRPr="00D3354F" w:rsidRDefault="007B2663" w:rsidP="007B2663">
      <w:pPr>
        <w:rPr>
          <w:b/>
          <w:bCs/>
        </w:rPr>
      </w:pPr>
    </w:p>
    <w:p w14:paraId="178321E9" w14:textId="77777777" w:rsidR="007B2663" w:rsidRPr="00D3354F" w:rsidRDefault="007B2663" w:rsidP="007B2663">
      <w:pPr>
        <w:rPr>
          <w:b/>
          <w:bCs/>
        </w:rPr>
      </w:pPr>
      <w:r>
        <w:rPr>
          <w:b/>
          <w:bCs/>
        </w:rPr>
        <w:t>Consumer L</w:t>
      </w:r>
      <w:r w:rsidRPr="00D3354F">
        <w:rPr>
          <w:b/>
          <w:bCs/>
        </w:rPr>
        <w:t xml:space="preserve">oan(s):  </w:t>
      </w:r>
      <w:r w:rsidRPr="00D3354F">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1CB89EA5" w14:textId="77777777" w:rsidR="007B2663" w:rsidRDefault="007B2663" w:rsidP="007B2663">
      <w:pPr>
        <w:rPr>
          <w:b/>
          <w:bCs/>
        </w:rPr>
      </w:pPr>
    </w:p>
    <w:p w14:paraId="71AAEB5B" w14:textId="77777777" w:rsidR="007B2663" w:rsidRDefault="007B2663" w:rsidP="007B2663">
      <w:r>
        <w:rPr>
          <w:b/>
          <w:bCs/>
        </w:rPr>
        <w:t xml:space="preserve">Core Based Statistical Areas (CBSAs):  </w:t>
      </w:r>
      <w: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14:paraId="4513E839" w14:textId="77777777" w:rsidR="007B2663" w:rsidRPr="00D3354F" w:rsidRDefault="007B2663" w:rsidP="007B2663">
      <w:pPr>
        <w:pStyle w:val="HTMLPreformatted"/>
        <w:rPr>
          <w:rFonts w:ascii="Times New Roman" w:hAnsi="Times New Roman"/>
          <w:sz w:val="24"/>
          <w:szCs w:val="24"/>
        </w:rPr>
      </w:pPr>
    </w:p>
    <w:p w14:paraId="27C0B2FE" w14:textId="77777777" w:rsidR="007B2663" w:rsidRDefault="007B2663" w:rsidP="007B2663">
      <w:pPr>
        <w:pStyle w:val="HTMLPreformatted"/>
        <w:rPr>
          <w:rFonts w:ascii="Times New Roman" w:hAnsi="Times New Roman"/>
          <w:sz w:val="24"/>
          <w:szCs w:val="24"/>
        </w:rPr>
      </w:pPr>
      <w:r>
        <w:rPr>
          <w:rFonts w:ascii="Times New Roman" w:hAnsi="Times New Roman"/>
          <w:b/>
          <w:bCs/>
          <w:sz w:val="24"/>
          <w:szCs w:val="24"/>
        </w:rPr>
        <w:lastRenderedPageBreak/>
        <w:t>Distressed Middle-Income Nonmetropolitan G</w:t>
      </w:r>
      <w:r w:rsidRPr="00D3354F">
        <w:rPr>
          <w:rFonts w:ascii="Times New Roman" w:hAnsi="Times New Roman"/>
          <w:b/>
          <w:bCs/>
          <w:sz w:val="24"/>
          <w:szCs w:val="24"/>
        </w:rPr>
        <w:t>eographies</w:t>
      </w:r>
      <w:r w:rsidRPr="00D3354F">
        <w:rPr>
          <w:rFonts w:ascii="Times New Roman" w:hAnsi="Times New Roman"/>
          <w:sz w:val="24"/>
          <w:szCs w:val="24"/>
        </w:rPr>
        <w:t xml:space="preserve">:  A nonmetropolitan middle-income geography will be designated as distressed if it is in a county that meets one or more of the following triggers:  </w:t>
      </w:r>
    </w:p>
    <w:p w14:paraId="269F7D69"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(1) an unemployment rate of at least 1.5 times the national average; </w:t>
      </w:r>
    </w:p>
    <w:p w14:paraId="4F9AF564"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(2) a poverty rate of 20 percent or more; or,</w:t>
      </w:r>
    </w:p>
    <w:p w14:paraId="06C4EBC7" w14:textId="77777777" w:rsidR="007B2663" w:rsidRPr="00D3354F" w:rsidRDefault="007B2663" w:rsidP="007B2663">
      <w:pPr>
        <w:pStyle w:val="HTMLPreformatted"/>
        <w:ind w:left="720"/>
        <w:rPr>
          <w:rFonts w:ascii="Times New Roman" w:hAnsi="Times New Roman"/>
          <w:b/>
          <w:bCs/>
          <w:sz w:val="24"/>
          <w:szCs w:val="24"/>
        </w:rPr>
      </w:pPr>
      <w:r w:rsidRPr="00D3354F">
        <w:rPr>
          <w:rFonts w:ascii="Times New Roman" w:hAnsi="Times New Roman"/>
          <w:sz w:val="24"/>
          <w:szCs w:val="24"/>
        </w:rPr>
        <w:t xml:space="preserve">(3) a population loss of 10 percent or more between the previous and most recent decennial census or a net migration loss of 5 percent or more over the </w:t>
      </w:r>
      <w:r>
        <w:rPr>
          <w:rFonts w:ascii="Times New Roman" w:hAnsi="Times New Roman"/>
          <w:sz w:val="24"/>
          <w:szCs w:val="24"/>
        </w:rPr>
        <w:t>5</w:t>
      </w:r>
      <w:r w:rsidRPr="00D3354F">
        <w:rPr>
          <w:rFonts w:ascii="Times New Roman" w:hAnsi="Times New Roman"/>
          <w:sz w:val="24"/>
          <w:szCs w:val="24"/>
        </w:rPr>
        <w:t xml:space="preserve">-year period preceding the most recent census.  </w:t>
      </w:r>
    </w:p>
    <w:p w14:paraId="4B95DABA" w14:textId="77777777" w:rsidR="007B2663" w:rsidRPr="00D3354F" w:rsidRDefault="007B2663" w:rsidP="007B2663"/>
    <w:p w14:paraId="4EF4FC91" w14:textId="77777777" w:rsidR="007B2663" w:rsidRPr="00D3354F" w:rsidRDefault="007B2663" w:rsidP="007B2663">
      <w:r w:rsidRPr="00D3354F">
        <w:rPr>
          <w:b/>
          <w:bCs/>
        </w:rPr>
        <w:t>Family:</w:t>
      </w:r>
      <w:r w:rsidRPr="00D3354F">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w:t>
      </w:r>
      <w:r>
        <w:t>.  Other family</w:t>
      </w:r>
      <w:r w:rsidRPr="00D3354F">
        <w:t xml:space="preserve"> is further classified into “male householder” (a family with a male householder and no wife present) or “female householder” (a family with a female householder and no husband present).</w:t>
      </w:r>
    </w:p>
    <w:p w14:paraId="278A2F34" w14:textId="77777777" w:rsidR="007B2663" w:rsidRPr="00D3354F" w:rsidRDefault="007B2663" w:rsidP="007B2663"/>
    <w:p w14:paraId="7B41A046" w14:textId="77777777" w:rsidR="007B2663" w:rsidRPr="00D3354F" w:rsidRDefault="007B2663" w:rsidP="007B2663">
      <w:r w:rsidRPr="00D3354F">
        <w:rPr>
          <w:b/>
          <w:bCs/>
        </w:rPr>
        <w:t>Family Income:</w:t>
      </w:r>
      <w:r w:rsidRPr="00D3354F">
        <w:t xml:space="preserve">  Includes the income of all members of a family that are age 15 and older.</w:t>
      </w:r>
    </w:p>
    <w:p w14:paraId="1FAE9B16" w14:textId="77777777" w:rsidR="007B2663" w:rsidRPr="00D3354F" w:rsidRDefault="007B2663" w:rsidP="007B2663">
      <w:pPr>
        <w:rPr>
          <w:b/>
          <w:bCs/>
        </w:rPr>
      </w:pPr>
    </w:p>
    <w:p w14:paraId="08806600" w14:textId="77777777" w:rsidR="007B2663" w:rsidRPr="00D3354F" w:rsidRDefault="007B2663" w:rsidP="007B2663">
      <w:r w:rsidRPr="00D3354F">
        <w:rPr>
          <w:b/>
          <w:bCs/>
        </w:rPr>
        <w:t>FFIEC-</w:t>
      </w:r>
      <w:r>
        <w:rPr>
          <w:b/>
          <w:bCs/>
        </w:rPr>
        <w:t>Estimated</w:t>
      </w:r>
      <w:r w:rsidRPr="00D3354F">
        <w:rPr>
          <w:b/>
          <w:bCs/>
        </w:rPr>
        <w:t xml:space="preserve"> Income Data:  </w:t>
      </w:r>
      <w:r w:rsidRPr="00D3354F">
        <w:t>The Federal Financial Institutions Examination Council (FFIEC) issues annual estimates which update median family incom</w:t>
      </w:r>
      <w:r>
        <w:t>e from the metropolitan and non</w:t>
      </w:r>
      <w:r w:rsidRPr="00D3354F">
        <w:t>metropolitan areas.  The FFIEC uses American Community Survey data and factors in information from other sources to arrive at an annual estimate that more closely reflects current economic conditions.</w:t>
      </w:r>
    </w:p>
    <w:p w14:paraId="40D5BAA8" w14:textId="77777777" w:rsidR="007B2663" w:rsidRPr="00D3354F" w:rsidRDefault="007B2663" w:rsidP="007B2663"/>
    <w:p w14:paraId="6266A2C2" w14:textId="77777777" w:rsidR="007B2663" w:rsidRPr="00C74E19" w:rsidRDefault="007B2663" w:rsidP="007B2663">
      <w:r w:rsidRPr="00C74E19">
        <w:rPr>
          <w:b/>
          <w:bCs/>
        </w:rPr>
        <w:t xml:space="preserve">Full-Scope Review:  </w:t>
      </w:r>
      <w:r w:rsidRPr="00C74E19">
        <w:t xml:space="preserve">A full-scope review is accomplished when examiners complete all applicable interagency examination procedures for an assessment area.  Performance </w:t>
      </w:r>
      <w:r>
        <w:t>under</w:t>
      </w:r>
      <w:r w:rsidRPr="00C74E19">
        <w:t xml:space="preserve"> applicable tests is analyzed considering performance context, quantitative factors (for example, geographic distribution, borrower profile</w:t>
      </w:r>
      <w:r>
        <w:t xml:space="preserve">, and </w:t>
      </w:r>
      <w:r w:rsidRPr="00C74E19">
        <w:t>total number and dollar amount of investments), and qualitative factors (</w:t>
      </w:r>
      <w:r>
        <w:t xml:space="preserve">for example, </w:t>
      </w:r>
      <w:r w:rsidRPr="00C74E19">
        <w:t>innovativeness, complexity, and responsiveness).</w:t>
      </w:r>
    </w:p>
    <w:p w14:paraId="167EE39E" w14:textId="77777777" w:rsidR="007B2663" w:rsidRPr="00D3354F" w:rsidRDefault="007B2663" w:rsidP="007B2663"/>
    <w:p w14:paraId="1CEED089" w14:textId="77777777" w:rsidR="007B2663" w:rsidRPr="00D3354F" w:rsidRDefault="007B2663" w:rsidP="007B2663">
      <w:pPr>
        <w:rPr>
          <w:b/>
          <w:bCs/>
        </w:rPr>
      </w:pPr>
      <w:r w:rsidRPr="00D3354F">
        <w:rPr>
          <w:b/>
          <w:bCs/>
        </w:rPr>
        <w:t xml:space="preserve">Geography:  </w:t>
      </w:r>
      <w:r w:rsidRPr="00D3354F">
        <w:t xml:space="preserve">A census tract delineated by the United States Bureau of the Census in the most recent decennial census.  </w:t>
      </w:r>
      <w:r w:rsidRPr="00D3354F">
        <w:br/>
      </w:r>
    </w:p>
    <w:p w14:paraId="10C2CAB9" w14:textId="77777777" w:rsidR="007B2663" w:rsidRPr="00D3354F" w:rsidRDefault="007B2663" w:rsidP="007B2663">
      <w:r w:rsidRPr="00D3354F">
        <w:rPr>
          <w:b/>
          <w:bCs/>
        </w:rPr>
        <w:t xml:space="preserve">Home Mortgage Disclosure Act (HMDA):  </w:t>
      </w:r>
      <w:r w:rsidRPr="00D3354F">
        <w:t>The statute that requires certain mortgage lenders that do business or have banking offices in a metropolitan statistical area to file annual summary reports of their mortgage lending activity.  The reports include such data as the race, gender</w:t>
      </w:r>
      <w:r>
        <w:t>, and the income of applicants;</w:t>
      </w:r>
      <w:r w:rsidRPr="00D3354F">
        <w:t xml:space="preserve"> the amount of loan requested</w:t>
      </w:r>
      <w:r>
        <w:t>;</w:t>
      </w:r>
      <w:r w:rsidRPr="00D3354F">
        <w:t xml:space="preserve"> </w:t>
      </w:r>
      <w:r>
        <w:t xml:space="preserve">and </w:t>
      </w:r>
      <w:r w:rsidRPr="00D3354F">
        <w:t>the disposition of the application (approved, denied, and withdrawn).</w:t>
      </w:r>
    </w:p>
    <w:p w14:paraId="1BE7E277" w14:textId="77777777" w:rsidR="007B2663" w:rsidRPr="00D3354F" w:rsidRDefault="007B2663" w:rsidP="007B2663">
      <w:pPr>
        <w:rPr>
          <w:b/>
          <w:bCs/>
        </w:rPr>
      </w:pPr>
    </w:p>
    <w:p w14:paraId="29E7BF1B" w14:textId="77777777" w:rsidR="007B2663" w:rsidRPr="00D3354F" w:rsidRDefault="007B2663" w:rsidP="007B2663">
      <w:r w:rsidRPr="00D3354F">
        <w:rPr>
          <w:b/>
          <w:bCs/>
        </w:rPr>
        <w:t>Home Mortgage Disclosure Loan Application Register (HMDA LAR):</w:t>
      </w:r>
      <w:r w:rsidRPr="00D3354F">
        <w:t xml:space="preserve">  The HMDA LARs record all applications received for residential purchase, refinance, home improvement</w:t>
      </w:r>
      <w:r>
        <w:t>,</w:t>
      </w:r>
      <w:r w:rsidRPr="00D3354F">
        <w:t xml:space="preserve"> and temporary-to-permanent construction loans.</w:t>
      </w:r>
    </w:p>
    <w:p w14:paraId="3A9B3A69" w14:textId="77777777" w:rsidR="007B2663" w:rsidRPr="00D3354F" w:rsidRDefault="007B2663" w:rsidP="007B2663"/>
    <w:p w14:paraId="701CB28C" w14:textId="77777777" w:rsidR="007B2663" w:rsidRDefault="007B2663" w:rsidP="007B2663">
      <w:pPr>
        <w:pStyle w:val="BodyText"/>
        <w:spacing w:after="0"/>
        <w:rPr>
          <w:rFonts w:ascii="Times New Roman" w:hAnsi="Times New Roman"/>
          <w:b/>
          <w:sz w:val="24"/>
          <w:szCs w:val="24"/>
        </w:rPr>
      </w:pPr>
    </w:p>
    <w:p w14:paraId="17FA8DFD" w14:textId="77777777" w:rsidR="007B2663" w:rsidRDefault="007B2663" w:rsidP="007B2663">
      <w:pPr>
        <w:pStyle w:val="BodyText"/>
        <w:spacing w:after="0"/>
        <w:rPr>
          <w:rFonts w:ascii="Times New Roman" w:hAnsi="Times New Roman"/>
          <w:b/>
          <w:sz w:val="24"/>
          <w:szCs w:val="24"/>
        </w:rPr>
      </w:pPr>
    </w:p>
    <w:p w14:paraId="0225D065" w14:textId="77777777" w:rsidR="007B2663" w:rsidRPr="00874E0E" w:rsidRDefault="007B2663" w:rsidP="007B2663">
      <w:pPr>
        <w:pStyle w:val="BodyText"/>
        <w:spacing w:after="0"/>
        <w:rPr>
          <w:rFonts w:ascii="Times New Roman" w:hAnsi="Times New Roman"/>
          <w:sz w:val="24"/>
          <w:szCs w:val="24"/>
        </w:rPr>
      </w:pPr>
      <w:r>
        <w:rPr>
          <w:rFonts w:ascii="Times New Roman" w:hAnsi="Times New Roman"/>
          <w:b/>
          <w:sz w:val="24"/>
          <w:szCs w:val="24"/>
        </w:rPr>
        <w:lastRenderedPageBreak/>
        <w:t>Home Mortgage L</w:t>
      </w:r>
      <w:r w:rsidRPr="00874E0E">
        <w:rPr>
          <w:rFonts w:ascii="Times New Roman" w:hAnsi="Times New Roman"/>
          <w:b/>
          <w:sz w:val="24"/>
          <w:szCs w:val="24"/>
        </w:rPr>
        <w:t>oans:</w:t>
      </w:r>
      <w:r w:rsidRPr="00874E0E">
        <w:rPr>
          <w:rFonts w:ascii="Times New Roman" w:hAnsi="Times New Roman"/>
          <w:sz w:val="24"/>
          <w:szCs w:val="24"/>
        </w:rPr>
        <w:t xml:space="preserve">  Includes home purchase and home improvement loans as defined in the HMDA regulation.</w:t>
      </w:r>
      <w:r w:rsidRPr="0046074D">
        <w:rPr>
          <w:rFonts w:ascii="Times New Roman" w:hAnsi="Times New Roman"/>
        </w:rPr>
        <w:t xml:space="preserve">  </w:t>
      </w:r>
      <w:r w:rsidRPr="00874E0E">
        <w:rPr>
          <w:rFonts w:ascii="Times New Roman" w:hAnsi="Times New Roman"/>
          <w:sz w:val="24"/>
          <w:szCs w:val="24"/>
        </w:rPr>
        <w:t xml:space="preserve">This definition also includes multi-family (five or more families) dwelling loans, loans </w:t>
      </w:r>
      <w:r>
        <w:rPr>
          <w:rFonts w:ascii="Times New Roman" w:hAnsi="Times New Roman"/>
          <w:sz w:val="24"/>
          <w:szCs w:val="24"/>
        </w:rPr>
        <w:t>to purchase</w:t>
      </w:r>
      <w:r w:rsidRPr="00874E0E">
        <w:rPr>
          <w:rFonts w:ascii="Times New Roman" w:hAnsi="Times New Roman"/>
          <w:sz w:val="24"/>
          <w:szCs w:val="24"/>
        </w:rPr>
        <w:t xml:space="preserve"> manufactured homes</w:t>
      </w:r>
      <w:r>
        <w:rPr>
          <w:rFonts w:ascii="Times New Roman" w:hAnsi="Times New Roman"/>
          <w:sz w:val="24"/>
          <w:szCs w:val="24"/>
        </w:rPr>
        <w:t>,</w:t>
      </w:r>
      <w:r w:rsidRPr="00874E0E">
        <w:rPr>
          <w:rFonts w:ascii="Times New Roman" w:hAnsi="Times New Roman"/>
          <w:sz w:val="24"/>
          <w:szCs w:val="24"/>
        </w:rPr>
        <w:t xml:space="preserve"> and refinancings of home improvement and home purchase loans.</w:t>
      </w:r>
    </w:p>
    <w:p w14:paraId="7FB86FFB" w14:textId="77777777" w:rsidR="007B2663" w:rsidRPr="00D3354F" w:rsidRDefault="007B2663" w:rsidP="007B2663">
      <w:pPr>
        <w:pStyle w:val="BodyText"/>
        <w:spacing w:after="0"/>
        <w:rPr>
          <w:rFonts w:ascii="Times New Roman" w:hAnsi="Times New Roman"/>
        </w:rPr>
      </w:pPr>
    </w:p>
    <w:p w14:paraId="61ACE05A" w14:textId="77777777" w:rsidR="007B2663" w:rsidRPr="00D3354F" w:rsidRDefault="007B2663" w:rsidP="007B2663">
      <w:r w:rsidRPr="00D3354F">
        <w:rPr>
          <w:b/>
          <w:bCs/>
        </w:rPr>
        <w:t>Household:</w:t>
      </w:r>
      <w:r w:rsidRPr="00D3354F">
        <w:t xml:space="preserve">  Includes all persons occupying a housing unit.  Persons not living in households are classified as living in group quarters.  In 100 percent tabulations, the count of households always equals the count of occupied housing units.</w:t>
      </w:r>
    </w:p>
    <w:p w14:paraId="4027CA51" w14:textId="77777777" w:rsidR="007B2663" w:rsidRPr="00D3354F" w:rsidRDefault="007B2663" w:rsidP="007B2663"/>
    <w:p w14:paraId="5189554C" w14:textId="77777777" w:rsidR="007B2663" w:rsidRPr="00D3354F" w:rsidRDefault="007B2663" w:rsidP="007B2663">
      <w:r w:rsidRPr="00D3354F">
        <w:rPr>
          <w:b/>
          <w:bCs/>
        </w:rPr>
        <w:t>Household Income:</w:t>
      </w:r>
      <w:r w:rsidRPr="00D3354F">
        <w:t xml:space="preserve">  Includes the income of the householder and all other persons that are age 15 and older in the household, whether related to the householder or not.  Because many households </w:t>
      </w:r>
      <w:r>
        <w:t>are</w:t>
      </w:r>
      <w:r w:rsidRPr="00D3354F">
        <w:t xml:space="preserve"> only one person, median household income is usually less than median family income.</w:t>
      </w:r>
    </w:p>
    <w:p w14:paraId="1C9A3694" w14:textId="77777777" w:rsidR="007B2663" w:rsidRPr="00D3354F" w:rsidRDefault="007B2663" w:rsidP="007B2663"/>
    <w:p w14:paraId="632C89CE" w14:textId="77777777" w:rsidR="007B2663" w:rsidRPr="00D3354F" w:rsidRDefault="007B2663" w:rsidP="007B2663">
      <w:r w:rsidRPr="00D3354F">
        <w:rPr>
          <w:b/>
          <w:bCs/>
        </w:rPr>
        <w:t xml:space="preserve">Housing Unit:  </w:t>
      </w:r>
      <w:r w:rsidRPr="00D3354F">
        <w:t>Includes a house, an apartment, a mobile home, a group of rooms, or a single room that is occupied as separate living quarters.</w:t>
      </w:r>
    </w:p>
    <w:p w14:paraId="3EAF8CF6" w14:textId="77777777" w:rsidR="007B2663" w:rsidRPr="00D3354F" w:rsidRDefault="007B2663" w:rsidP="007B2663">
      <w:pPr>
        <w:rPr>
          <w:b/>
          <w:bCs/>
        </w:rPr>
      </w:pPr>
    </w:p>
    <w:p w14:paraId="6FBF8D22" w14:textId="77777777" w:rsidR="007B2663" w:rsidRPr="00C74E19" w:rsidRDefault="007B2663" w:rsidP="007B2663">
      <w:r w:rsidRPr="00C74E19">
        <w:rPr>
          <w:b/>
          <w:bCs/>
        </w:rPr>
        <w:t xml:space="preserve">Limited-Scope Review:  </w:t>
      </w:r>
      <w:r w:rsidRPr="00C74E19">
        <w:t xml:space="preserve">A limited scope review is accomplished when examiners do not complete all applicable interagency examination procedures for an assessment area.  </w:t>
      </w:r>
    </w:p>
    <w:p w14:paraId="22965467" w14:textId="77777777" w:rsidR="007B2663" w:rsidRPr="00C74E19" w:rsidRDefault="007B2663" w:rsidP="007B2663">
      <w:r w:rsidRPr="00C74E19">
        <w:t>Performance under applicable tests is often analyzed using only quantitative factors (for example, geographic distribution, borrower profile, total number and dollar amount of investments, and branch distribution).</w:t>
      </w:r>
    </w:p>
    <w:p w14:paraId="7C30C16A" w14:textId="77777777" w:rsidR="007B2663" w:rsidRPr="00D3354F" w:rsidRDefault="007B2663" w:rsidP="007B2663"/>
    <w:p w14:paraId="75790314" w14:textId="77777777" w:rsidR="007B2663" w:rsidRPr="00D3354F" w:rsidRDefault="007B2663" w:rsidP="007B2663">
      <w:r w:rsidRPr="00D3354F">
        <w:rPr>
          <w:b/>
          <w:bCs/>
        </w:rPr>
        <w:t xml:space="preserve">Low-Income:  </w:t>
      </w:r>
      <w:r w:rsidRPr="00D3354F">
        <w:t xml:space="preserve">Individual income that is less than 50 percent of the area median income, or a median family income that is less than 50 percent in the case of a geography. </w:t>
      </w:r>
    </w:p>
    <w:p w14:paraId="3E7814F8" w14:textId="77777777" w:rsidR="007B2663" w:rsidRDefault="007B2663" w:rsidP="007B2663">
      <w:pPr>
        <w:rPr>
          <w:b/>
          <w:bCs/>
        </w:rPr>
      </w:pPr>
    </w:p>
    <w:p w14:paraId="1FC94DEE" w14:textId="77777777" w:rsidR="007B2663" w:rsidRPr="00D3354F" w:rsidRDefault="007B2663" w:rsidP="007B2663">
      <w:r w:rsidRPr="00D3354F">
        <w:rPr>
          <w:b/>
          <w:bCs/>
        </w:rPr>
        <w:t>Low Income Housing Tax Credit:</w:t>
      </w:r>
      <w:r w:rsidRPr="00D3354F">
        <w:t xml:space="preserve">  The Low-Income Housing Tax Credit Program is a housing program contained within the Internal Revenue Code of 1986, as amended</w:t>
      </w:r>
      <w:r>
        <w:t>.  It</w:t>
      </w:r>
      <w:r w:rsidRPr="00D3354F">
        <w:t xml:space="preserve"> is administered by the U.S. Department of the Treasury and the Internal Revenue Service.  The U.S. Treasury Department distributes low-income housing tax credits to housing credit agencies</w:t>
      </w:r>
      <w:r>
        <w:t xml:space="preserve"> </w:t>
      </w:r>
      <w:r w:rsidRPr="00D3354F">
        <w:t xml:space="preserve">through the Internal </w:t>
      </w:r>
      <w:r>
        <w:t xml:space="preserve">Revenue Service.  </w:t>
      </w:r>
      <w:r w:rsidRPr="00D3354F">
        <w:t>The housing agencies allocate tax credits on a competitive basis.</w:t>
      </w:r>
    </w:p>
    <w:p w14:paraId="08BF6327" w14:textId="77777777" w:rsidR="007B2663" w:rsidRPr="00D3354F" w:rsidRDefault="007B2663" w:rsidP="007B2663">
      <w:r w:rsidRPr="00D3354F">
        <w:t xml:space="preserve">  </w:t>
      </w:r>
    </w:p>
    <w:p w14:paraId="314B91C8" w14:textId="77777777" w:rsidR="007B2663" w:rsidRPr="00D3354F" w:rsidRDefault="007B2663" w:rsidP="007B2663">
      <w:pPr>
        <w:rPr>
          <w:b/>
          <w:bCs/>
        </w:rPr>
      </w:pPr>
      <w:r w:rsidRPr="00D3354F">
        <w:t>Developers who acquire, rehabilitate, or construct low-income rental housing may keep their tax credits</w:t>
      </w:r>
      <w:r>
        <w:t xml:space="preserve">.  Or, they may </w:t>
      </w:r>
      <w:r w:rsidRPr="00D3354F">
        <w:t xml:space="preserve">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3B246B7D" w14:textId="77777777" w:rsidR="007B2663" w:rsidRPr="00D3354F" w:rsidRDefault="007B2663" w:rsidP="007B2663">
      <w:pPr>
        <w:rPr>
          <w:b/>
          <w:bCs/>
        </w:rPr>
      </w:pPr>
    </w:p>
    <w:p w14:paraId="7F3C7F56" w14:textId="77777777" w:rsidR="007B2663" w:rsidRPr="00D3354F" w:rsidRDefault="007B2663" w:rsidP="007B2663">
      <w:r w:rsidRPr="00D3354F">
        <w:rPr>
          <w:b/>
          <w:bCs/>
        </w:rPr>
        <w:t xml:space="preserve">Market Share:  </w:t>
      </w:r>
      <w:r w:rsidRPr="00D3354F">
        <w:t>The number of loans originated and purchased by the institution as a percentage of the aggregate number of loans originated and purchased by all reporting lenders in the metropolitan area/assessment area.</w:t>
      </w:r>
    </w:p>
    <w:p w14:paraId="4EEDF9C8" w14:textId="77777777" w:rsidR="007B2663" w:rsidRPr="00D3354F" w:rsidRDefault="007B2663" w:rsidP="007B2663">
      <w:pPr>
        <w:rPr>
          <w:b/>
          <w:bCs/>
        </w:rPr>
      </w:pPr>
    </w:p>
    <w:p w14:paraId="1A944B18" w14:textId="77777777" w:rsidR="007B2663" w:rsidRPr="00D3354F" w:rsidRDefault="007B2663" w:rsidP="007B2663">
      <w:r w:rsidRPr="00D3354F">
        <w:rPr>
          <w:b/>
          <w:bCs/>
        </w:rPr>
        <w:t xml:space="preserve">Median Income:  </w:t>
      </w:r>
      <w:r w:rsidRPr="00D3354F">
        <w:t>The median income divides the income distribution into two equal parts, one having incomes above the median and other having incomes below the median.</w:t>
      </w:r>
    </w:p>
    <w:p w14:paraId="46119E9A" w14:textId="77777777" w:rsidR="007B2663" w:rsidRPr="00D3354F" w:rsidRDefault="007B2663" w:rsidP="007B2663"/>
    <w:p w14:paraId="2CFE4D58" w14:textId="77777777" w:rsidR="007B2663" w:rsidRDefault="007B2663" w:rsidP="007B2663">
      <w:pPr>
        <w:rPr>
          <w:b/>
          <w:bCs/>
        </w:rPr>
      </w:pPr>
    </w:p>
    <w:p w14:paraId="32E9E2D1" w14:textId="77777777" w:rsidR="007B2663" w:rsidRPr="00D3354F" w:rsidRDefault="007B2663" w:rsidP="007B2663">
      <w:r w:rsidRPr="00D3354F">
        <w:rPr>
          <w:b/>
          <w:bCs/>
        </w:rPr>
        <w:lastRenderedPageBreak/>
        <w:t xml:space="preserve">Metropolitan Division (MD):  </w:t>
      </w:r>
      <w:r w:rsidRPr="00D3354F">
        <w:t xml:space="preserve">A county or group of counties within a CBSA that contain(s) an urbanized area with a population of at least 2.5 million.  A MD </w:t>
      </w:r>
      <w:r>
        <w:t>is</w:t>
      </w:r>
      <w:r w:rsidRPr="00D3354F">
        <w:t xml:space="preserve"> one or more main/secondary counties represent</w:t>
      </w:r>
      <w:r>
        <w:t>ing</w:t>
      </w:r>
      <w:r w:rsidRPr="00D3354F">
        <w:t xml:space="preserve"> an employment center or centers, plus adjacent counties associated with the main/secondary county or counties through commuting ties.  </w:t>
      </w:r>
    </w:p>
    <w:p w14:paraId="51AF2818" w14:textId="77777777" w:rsidR="007B2663" w:rsidRPr="00D3354F" w:rsidRDefault="007B2663" w:rsidP="007B2663">
      <w:pPr>
        <w:rPr>
          <w:b/>
          <w:bCs/>
        </w:rPr>
      </w:pPr>
    </w:p>
    <w:p w14:paraId="47A1F516" w14:textId="77777777" w:rsidR="007B2663" w:rsidRDefault="007B2663" w:rsidP="007B2663">
      <w:r w:rsidRPr="00D3354F">
        <w:rPr>
          <w:b/>
          <w:bCs/>
        </w:rPr>
        <w:t xml:space="preserve">Metropolitan Statistical Area (MSA):  </w:t>
      </w:r>
      <w:r w:rsidRPr="00D3354F">
        <w:t>CBSA</w:t>
      </w:r>
      <w:r>
        <w:t xml:space="preserve"> </w:t>
      </w:r>
      <w:r w:rsidRPr="00D3354F">
        <w:t xml:space="preserve">associated with at least one urbanized area </w:t>
      </w:r>
      <w:r>
        <w:t>having</w:t>
      </w:r>
      <w:r w:rsidRPr="00D3354F">
        <w:t xml:space="preserve">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2B443B10" w14:textId="77777777" w:rsidR="007B2663" w:rsidRDefault="007B2663" w:rsidP="007B2663"/>
    <w:p w14:paraId="739AA821" w14:textId="77777777" w:rsidR="007B2663" w:rsidRPr="00D3354F" w:rsidRDefault="007B2663" w:rsidP="007B2663">
      <w:r w:rsidRPr="00D3354F">
        <w:rPr>
          <w:b/>
          <w:bCs/>
        </w:rPr>
        <w:t>M</w:t>
      </w:r>
      <w:r>
        <w:rPr>
          <w:b/>
          <w:bCs/>
        </w:rPr>
        <w:t>icropolitan Statistical Area</w:t>
      </w:r>
      <w:r w:rsidRPr="00D3354F">
        <w:rPr>
          <w:b/>
          <w:bCs/>
        </w:rPr>
        <w:t xml:space="preserve">:  </w:t>
      </w:r>
      <w:r w:rsidRPr="00D3354F">
        <w:t xml:space="preserve">CBSA associated with at least one urbanized area </w:t>
      </w:r>
      <w:r>
        <w:t>having</w:t>
      </w:r>
      <w:r w:rsidRPr="00D3354F">
        <w:t xml:space="preserve"> a population of at least </w:t>
      </w:r>
      <w:r>
        <w:t>1</w:t>
      </w:r>
      <w:r w:rsidRPr="00D3354F">
        <w:t>0,000</w:t>
      </w:r>
      <w:r>
        <w:t>, but less than 50,000</w:t>
      </w:r>
      <w:r w:rsidRPr="00D3354F">
        <w:t xml:space="preserve">.  </w:t>
      </w:r>
    </w:p>
    <w:p w14:paraId="0F30F998" w14:textId="77777777" w:rsidR="007B2663" w:rsidRPr="00D3354F" w:rsidRDefault="007B2663" w:rsidP="007B2663">
      <w:pPr>
        <w:rPr>
          <w:b/>
          <w:bCs/>
        </w:rPr>
      </w:pPr>
    </w:p>
    <w:p w14:paraId="64E3FC95" w14:textId="77777777" w:rsidR="007B2663" w:rsidRPr="00D3354F" w:rsidRDefault="007B2663" w:rsidP="007B2663">
      <w:r w:rsidRPr="00D3354F">
        <w:rPr>
          <w:b/>
          <w:bCs/>
        </w:rPr>
        <w:t xml:space="preserve">Middle-Income:  </w:t>
      </w:r>
      <w:r w:rsidRPr="00D3354F">
        <w:t>Individual income that is at least 80 percent and less than 120 percent of the area median income, or a median family income that is at least 80 and less than 120 percent in the case of a geography.</w:t>
      </w:r>
    </w:p>
    <w:p w14:paraId="195DBB18" w14:textId="77777777" w:rsidR="007B2663" w:rsidRPr="00D3354F" w:rsidRDefault="007B2663" w:rsidP="007B2663"/>
    <w:p w14:paraId="3BDF4ED4" w14:textId="77777777" w:rsidR="007B2663" w:rsidRPr="00D3354F" w:rsidRDefault="007B2663" w:rsidP="007B2663">
      <w:pPr>
        <w:rPr>
          <w:b/>
          <w:bCs/>
        </w:rPr>
      </w:pPr>
      <w:r w:rsidRPr="00D3354F">
        <w:rPr>
          <w:b/>
          <w:bCs/>
        </w:rPr>
        <w:t>Moderate-Income:</w:t>
      </w:r>
      <w:r w:rsidRPr="00D3354F">
        <w:t xml:space="preserve">  Individual income that is at least 50 percent and less than 80 percent of the area median income, or a median family income that is at least 50 and less than 80 percent in the case of a geography.</w:t>
      </w:r>
    </w:p>
    <w:p w14:paraId="00DFDCF5" w14:textId="77777777" w:rsidR="007B2663" w:rsidRPr="00D3354F" w:rsidRDefault="007B2663" w:rsidP="007B2663">
      <w:pPr>
        <w:rPr>
          <w:b/>
          <w:bCs/>
        </w:rPr>
      </w:pPr>
    </w:p>
    <w:p w14:paraId="272C507D" w14:textId="77777777" w:rsidR="007B2663" w:rsidRPr="00D3354F" w:rsidRDefault="007B2663" w:rsidP="007B2663">
      <w:r w:rsidRPr="00D3354F">
        <w:rPr>
          <w:b/>
          <w:bCs/>
        </w:rPr>
        <w:t xml:space="preserve">Multi-family:  </w:t>
      </w:r>
      <w:r w:rsidRPr="00D3354F">
        <w:t>Refers to</w:t>
      </w:r>
      <w:r w:rsidRPr="00D3354F">
        <w:rPr>
          <w:b/>
          <w:bCs/>
        </w:rPr>
        <w:t xml:space="preserve"> </w:t>
      </w:r>
      <w:r w:rsidRPr="00D3354F">
        <w:t>a residential structure that contains five or more units.</w:t>
      </w:r>
    </w:p>
    <w:p w14:paraId="6A1888B3" w14:textId="77777777" w:rsidR="007B2663" w:rsidRDefault="007B2663" w:rsidP="007B2663">
      <w:pPr>
        <w:rPr>
          <w:b/>
          <w:bCs/>
        </w:rPr>
      </w:pPr>
    </w:p>
    <w:p w14:paraId="4A4136B2" w14:textId="77777777" w:rsidR="007B2663" w:rsidRPr="00D3354F" w:rsidRDefault="007B2663" w:rsidP="007B2663">
      <w:r>
        <w:rPr>
          <w:b/>
          <w:bCs/>
        </w:rPr>
        <w:t>Non</w:t>
      </w:r>
      <w:r w:rsidRPr="00D3354F">
        <w:rPr>
          <w:b/>
          <w:bCs/>
        </w:rPr>
        <w:t>metropolitan Area:</w:t>
      </w:r>
      <w:r w:rsidRPr="00D3354F">
        <w:t xml:space="preserve">  All areas outside of metropolita</w:t>
      </w:r>
      <w:r>
        <w:t>n areas.  The definition of non</w:t>
      </w:r>
      <w:r w:rsidRPr="00D3354F">
        <w:t>metropolitan area is not consistent with the definition of rural areas.  Urban and rural classifications cut across the other hierarchies</w:t>
      </w:r>
      <w:r>
        <w:t xml:space="preserve">. </w:t>
      </w:r>
      <w:r w:rsidRPr="00D3354F">
        <w:t xml:space="preserve"> </w:t>
      </w:r>
      <w:r>
        <w:t>F</w:t>
      </w:r>
      <w:r w:rsidRPr="00D3354F">
        <w:t>or example, there is generally urban and rural territ</w:t>
      </w:r>
      <w:r>
        <w:t>ory within metropolitan and non</w:t>
      </w:r>
      <w:r w:rsidRPr="00D3354F">
        <w:t>metropolitan areas.</w:t>
      </w:r>
    </w:p>
    <w:p w14:paraId="42DC2FF8" w14:textId="77777777" w:rsidR="007B2663" w:rsidRPr="00D3354F" w:rsidRDefault="007B2663" w:rsidP="007B2663">
      <w:pPr>
        <w:rPr>
          <w:b/>
          <w:bCs/>
        </w:rPr>
      </w:pPr>
    </w:p>
    <w:p w14:paraId="142906C0" w14:textId="77777777" w:rsidR="007B2663" w:rsidRPr="00D3354F" w:rsidRDefault="007B2663" w:rsidP="007B2663">
      <w:r w:rsidRPr="00D3354F">
        <w:rPr>
          <w:b/>
          <w:bCs/>
        </w:rPr>
        <w:t>Owner-Occupied Units:</w:t>
      </w:r>
      <w:r w:rsidRPr="00D3354F">
        <w:t xml:space="preserve">  Includes units occupied by the owner or co-owner, even if the unit has not been fully paid for or is mortgaged.</w:t>
      </w:r>
    </w:p>
    <w:p w14:paraId="04F4BC6F" w14:textId="77777777" w:rsidR="007B2663" w:rsidRPr="00D3354F" w:rsidRDefault="007B2663" w:rsidP="007B2663">
      <w:pPr>
        <w:rPr>
          <w:b/>
          <w:bCs/>
        </w:rPr>
      </w:pPr>
    </w:p>
    <w:p w14:paraId="3BEDA925" w14:textId="77777777" w:rsidR="007B2663" w:rsidRPr="00145CB9" w:rsidRDefault="007B2663" w:rsidP="007B2663">
      <w:pPr>
        <w:rPr>
          <w:bCs/>
        </w:rPr>
      </w:pPr>
      <w:r>
        <w:rPr>
          <w:b/>
          <w:bCs/>
        </w:rPr>
        <w:t xml:space="preserve">Qualified Investment:  </w:t>
      </w:r>
      <w:r>
        <w:rPr>
          <w:bCs/>
        </w:rPr>
        <w:t>A lawful investment, deposit, membership share, or grant that has as its primary purpose community development.</w:t>
      </w:r>
    </w:p>
    <w:p w14:paraId="277EBA79" w14:textId="77777777" w:rsidR="007B2663" w:rsidRDefault="007B2663" w:rsidP="007B2663">
      <w:pPr>
        <w:rPr>
          <w:b/>
          <w:bCs/>
        </w:rPr>
      </w:pPr>
    </w:p>
    <w:p w14:paraId="43C4791E" w14:textId="77777777" w:rsidR="007B2663" w:rsidRDefault="007B2663" w:rsidP="007B2663">
      <w:pPr>
        <w:rPr>
          <w:snapToGrid w:val="0"/>
        </w:rPr>
      </w:pPr>
      <w:r w:rsidRPr="00D3354F">
        <w:rPr>
          <w:b/>
          <w:bCs/>
        </w:rPr>
        <w:t>Rated area:</w:t>
      </w:r>
      <w:r w:rsidRPr="00D3354F">
        <w:t xml:space="preserve">  </w:t>
      </w:r>
      <w:r w:rsidRPr="00D3354F">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63674079" w14:textId="77777777" w:rsidR="007B2663" w:rsidRPr="006D6766" w:rsidRDefault="007B2663" w:rsidP="007B2663">
      <w:pPr>
        <w:rPr>
          <w:color w:val="000000"/>
        </w:rPr>
      </w:pPr>
    </w:p>
    <w:p w14:paraId="0B21543A" w14:textId="77777777" w:rsidR="007B2663" w:rsidRPr="00D3354F" w:rsidRDefault="007B2663" w:rsidP="007B2663">
      <w:r w:rsidRPr="00D3354F">
        <w:rPr>
          <w:b/>
          <w:bCs/>
        </w:rPr>
        <w:t>Rural Area:</w:t>
      </w:r>
      <w:r w:rsidRPr="00D3354F">
        <w:t xml:space="preserve">  Territories, populations</w:t>
      </w:r>
      <w:r>
        <w:t>,</w:t>
      </w:r>
      <w:r w:rsidRPr="00D3354F">
        <w:t xml:space="preserve"> and housing units that are not classified as urban.</w:t>
      </w:r>
    </w:p>
    <w:p w14:paraId="18A8E8A0" w14:textId="77777777" w:rsidR="007B2663" w:rsidRPr="00D3354F" w:rsidRDefault="007B2663" w:rsidP="007B2663">
      <w:pPr>
        <w:rPr>
          <w:b/>
          <w:bCs/>
        </w:rPr>
      </w:pPr>
    </w:p>
    <w:p w14:paraId="22F0F467" w14:textId="77777777" w:rsidR="007B2663" w:rsidRDefault="007B2663" w:rsidP="007B2663">
      <w:pPr>
        <w:pStyle w:val="NormalWeb"/>
        <w:spacing w:before="0" w:beforeAutospacing="0" w:after="0" w:afterAutospacing="0"/>
        <w:rPr>
          <w:b/>
          <w:bCs/>
          <w:color w:val="000000"/>
        </w:rPr>
      </w:pPr>
    </w:p>
    <w:p w14:paraId="10DCE8B1" w14:textId="77777777" w:rsidR="007B2663" w:rsidRDefault="007B2663" w:rsidP="007B2663">
      <w:pPr>
        <w:pStyle w:val="NormalWeb"/>
        <w:spacing w:before="0" w:beforeAutospacing="0" w:after="0" w:afterAutospacing="0"/>
        <w:rPr>
          <w:color w:val="000000"/>
        </w:rPr>
      </w:pPr>
      <w:r w:rsidRPr="00D3354F">
        <w:rPr>
          <w:b/>
          <w:bCs/>
          <w:color w:val="000000"/>
        </w:rPr>
        <w:lastRenderedPageBreak/>
        <w:t xml:space="preserve">Small Business Investment Company (SBIC):  </w:t>
      </w:r>
      <w:r w:rsidRPr="00D3354F">
        <w:rPr>
          <w:color w:val="000000"/>
        </w:rPr>
        <w:t>SBICs are privately-owned investment companies which are licensed and regulated by the Small Business Administration (SBA).  SBICs provide long-term loans and/or venture capital to small firms.  Because money for venture or risk investments is difficult for small firms to obtain, SBA provides assistance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w:t>
      </w:r>
      <w:r>
        <w:rPr>
          <w:color w:val="000000"/>
        </w:rPr>
        <w:t>.  These SBIC debentures are then</w:t>
      </w:r>
      <w:r w:rsidRPr="00D3354F">
        <w:rPr>
          <w:color w:val="000000"/>
        </w:rPr>
        <w:t xml:space="preserve"> sold to private investors.  An SBIC’s success is linked to the growth and profitability of the companies that it finances</w:t>
      </w:r>
      <w:r>
        <w:rPr>
          <w:color w:val="000000"/>
        </w:rPr>
        <w:t>.  Therefore,</w:t>
      </w:r>
      <w:r w:rsidRPr="00D3354F">
        <w:rPr>
          <w:color w:val="000000"/>
        </w:rPr>
        <w:t xml:space="preserve"> some SBICs primarily assist businesses with significant growth potential, such as new firms in innovative industries.  SBICs finance small firms by providing straight loans and/or equity-type investments</w:t>
      </w:r>
      <w:r>
        <w:rPr>
          <w:color w:val="000000"/>
        </w:rPr>
        <w:t>.  This kind of financing</w:t>
      </w:r>
      <w:r w:rsidRPr="00D3354F">
        <w:rPr>
          <w:color w:val="000000"/>
        </w:rPr>
        <w:t xml:space="preserve"> give</w:t>
      </w:r>
      <w:r>
        <w:rPr>
          <w:color w:val="000000"/>
        </w:rPr>
        <w:t>s</w:t>
      </w:r>
      <w:r w:rsidRPr="00D3354F">
        <w:rPr>
          <w:color w:val="000000"/>
        </w:rPr>
        <w:t xml:space="preserve"> them partial ownership of those businesses</w:t>
      </w:r>
      <w:r>
        <w:rPr>
          <w:color w:val="000000"/>
        </w:rPr>
        <w:t xml:space="preserve"> and the possibility </w:t>
      </w:r>
      <w:r w:rsidRPr="00D3354F">
        <w:rPr>
          <w:color w:val="000000"/>
        </w:rPr>
        <w:t xml:space="preserve">of sharing in the companies’ profits as they grow and prosper.  </w:t>
      </w:r>
    </w:p>
    <w:p w14:paraId="05D7768B" w14:textId="77777777" w:rsidR="007B2663" w:rsidRPr="00D3354F" w:rsidRDefault="007B2663" w:rsidP="007B2663">
      <w:pPr>
        <w:pStyle w:val="NormalWeb"/>
        <w:spacing w:before="0" w:beforeAutospacing="0" w:after="0" w:afterAutospacing="0"/>
      </w:pPr>
    </w:p>
    <w:p w14:paraId="35EB545D" w14:textId="77777777" w:rsidR="007B2663" w:rsidRPr="00D3354F" w:rsidRDefault="007B2663" w:rsidP="007B2663">
      <w:r w:rsidRPr="00D3354F">
        <w:rPr>
          <w:b/>
          <w:bCs/>
        </w:rPr>
        <w:t>Small Business Loan:</w:t>
      </w:r>
      <w:r w:rsidRPr="00D3354F">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20105186" w14:textId="77777777" w:rsidR="007B2663" w:rsidRPr="00D3354F" w:rsidRDefault="007B2663" w:rsidP="007B2663">
      <w:pPr>
        <w:rPr>
          <w:b/>
          <w:bCs/>
        </w:rPr>
      </w:pPr>
    </w:p>
    <w:p w14:paraId="2D143E13" w14:textId="77777777" w:rsidR="007B2663" w:rsidRPr="00D3354F" w:rsidRDefault="007B2663" w:rsidP="007B2663">
      <w:r w:rsidRPr="00D3354F">
        <w:rPr>
          <w:b/>
          <w:bCs/>
        </w:rPr>
        <w:t xml:space="preserve">Small Farm Loan:  </w:t>
      </w:r>
      <w:r w:rsidRPr="00D3354F">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7C9E21CF" w14:textId="77777777" w:rsidR="007B2663" w:rsidRPr="00D3354F" w:rsidRDefault="007B2663" w:rsidP="007B2663">
      <w:pPr>
        <w:rPr>
          <w:b/>
          <w:bCs/>
        </w:rPr>
      </w:pPr>
    </w:p>
    <w:p w14:paraId="59840A45" w14:textId="77777777" w:rsidR="007B2663" w:rsidRDefault="00D80FEC" w:rsidP="007B2663">
      <w:r>
        <w:rPr>
          <w:b/>
          <w:bCs/>
        </w:rPr>
        <w:t>Underserved Middle-Income Nonmetropolitan G</w:t>
      </w:r>
      <w:r w:rsidR="007B2663" w:rsidRPr="00D3354F">
        <w:rPr>
          <w:b/>
          <w:bCs/>
        </w:rPr>
        <w:t>eographies:</w:t>
      </w:r>
      <w:r w:rsidR="007B2663" w:rsidRPr="00D3354F">
        <w:t xml:space="preserve">  A nonmetropolitan middle-income geography will be designated as underserved if it meets criteria for</w:t>
      </w:r>
    </w:p>
    <w:p w14:paraId="398ACD83" w14:textId="77777777" w:rsidR="007B2663" w:rsidRDefault="007B2663" w:rsidP="007B2663">
      <w:pPr>
        <w:numPr>
          <w:ilvl w:val="0"/>
          <w:numId w:val="23"/>
        </w:numPr>
      </w:pPr>
      <w:r>
        <w:t>P</w:t>
      </w:r>
      <w:r w:rsidRPr="00D3354F">
        <w:t>opulation size, density, and dispersion indicat</w:t>
      </w:r>
      <w:r>
        <w:t>ing</w:t>
      </w:r>
      <w:r w:rsidRPr="00D3354F">
        <w:t xml:space="preserve"> the area’s population is sufficiently small, thin, and </w:t>
      </w:r>
    </w:p>
    <w:p w14:paraId="1CFAE944" w14:textId="77777777" w:rsidR="007B2663" w:rsidRPr="004111C6" w:rsidRDefault="007B2663" w:rsidP="007B2663">
      <w:pPr>
        <w:numPr>
          <w:ilvl w:val="0"/>
          <w:numId w:val="23"/>
        </w:numPr>
      </w:pPr>
      <w:r>
        <w:t>D</w:t>
      </w:r>
      <w:r w:rsidRPr="00D3354F">
        <w:t xml:space="preserve">istant from a population center that the tract is likely to have difficulty financing the fixed costs of meeting essential community needs. </w:t>
      </w:r>
    </w:p>
    <w:p w14:paraId="60D3A4E7" w14:textId="77777777" w:rsidR="007B2663" w:rsidRPr="00D3354F" w:rsidRDefault="007B2663" w:rsidP="007B2663">
      <w:pPr>
        <w:rPr>
          <w:b/>
          <w:bCs/>
        </w:rPr>
      </w:pPr>
    </w:p>
    <w:p w14:paraId="326A0B89" w14:textId="77777777" w:rsidR="007B2663" w:rsidRPr="00D3354F" w:rsidRDefault="007B2663" w:rsidP="007B2663">
      <w:r w:rsidRPr="00D3354F">
        <w:rPr>
          <w:b/>
          <w:bCs/>
        </w:rPr>
        <w:t>Upper-Income:</w:t>
      </w:r>
      <w:r w:rsidRPr="00D3354F">
        <w:t xml:space="preserve">  Individual income that is more than 120 percent of the area median income, or a median family income that is more than 120 percent in the case of a geography. </w:t>
      </w:r>
    </w:p>
    <w:p w14:paraId="2949438A" w14:textId="77777777" w:rsidR="007B2663" w:rsidRPr="00D3354F" w:rsidRDefault="007B2663" w:rsidP="007B2663">
      <w:pPr>
        <w:rPr>
          <w:b/>
          <w:bCs/>
        </w:rPr>
      </w:pPr>
    </w:p>
    <w:p w14:paraId="7AB0C485" w14:textId="77777777" w:rsidR="007B2663" w:rsidRDefault="007B2663" w:rsidP="007B2663">
      <w:r w:rsidRPr="00D3354F">
        <w:rPr>
          <w:b/>
          <w:bCs/>
        </w:rPr>
        <w:t>Urban</w:t>
      </w:r>
      <w:r w:rsidRPr="00D3354F">
        <w:t xml:space="preserve"> </w:t>
      </w:r>
      <w:r w:rsidRPr="00D3354F">
        <w:rPr>
          <w:b/>
          <w:bCs/>
        </w:rPr>
        <w:t xml:space="preserve">Area:  </w:t>
      </w:r>
      <w:r w:rsidRPr="00D3354F">
        <w:t>All territories, populations, and housing units in urbanized areas and in places of 2,500 or more persons outside urbanized areas.  More specifically, “urban” consists of territory, persons, and housing units in</w:t>
      </w:r>
      <w:r>
        <w:t xml:space="preserve"> p</w:t>
      </w:r>
      <w:r w:rsidRPr="00D3354F">
        <w:t>laces of 2,500 or more persons incorporated as cities, villages, boroughs (except in Alaska and New York), and towns (except in the New England states, New York, and Wisconsin)</w:t>
      </w:r>
      <w:r>
        <w:t xml:space="preserve">.  </w:t>
      </w:r>
    </w:p>
    <w:p w14:paraId="6A7015C7" w14:textId="77777777" w:rsidR="007B2663" w:rsidRDefault="007B2663" w:rsidP="007B2663"/>
    <w:p w14:paraId="6900700C" w14:textId="77777777" w:rsidR="00AD3C42" w:rsidRDefault="007B2663">
      <w:pPr>
        <w:rPr>
          <w:color w:val="000000"/>
        </w:rPr>
      </w:pPr>
      <w:r>
        <w:t xml:space="preserve">“Urban” </w:t>
      </w:r>
      <w:r w:rsidRPr="00D3354F">
        <w:t>exclud</w:t>
      </w:r>
      <w:r>
        <w:t>es</w:t>
      </w:r>
      <w:r w:rsidRPr="00D3354F">
        <w:t xml:space="preserve"> the rural portions of “extended cities”; census designated place of 2,500 or more persons; and other territory, incorporated or unincorporated, including in urbanized areas.</w:t>
      </w:r>
    </w:p>
    <w:p w14:paraId="50D766C2" w14:textId="77777777" w:rsidR="00AD3C42" w:rsidRDefault="00AD3C42">
      <w:pPr>
        <w:rPr>
          <w:color w:val="000000"/>
        </w:rPr>
      </w:pPr>
    </w:p>
    <w:p w14:paraId="728DF79E" w14:textId="77777777" w:rsidR="00AD3C42" w:rsidRDefault="00AD3C42">
      <w:pPr>
        <w:rPr>
          <w:color w:val="000000"/>
        </w:rPr>
      </w:pPr>
    </w:p>
    <w:p w14:paraId="4B614BC1" w14:textId="77777777" w:rsidR="007B2663" w:rsidRDefault="007B2663" w:rsidP="00AD3C42">
      <w:pPr>
        <w:tabs>
          <w:tab w:val="center" w:pos="4680"/>
        </w:tabs>
        <w:jc w:val="center"/>
        <w:rPr>
          <w:b/>
          <w:spacing w:val="-4"/>
          <w:sz w:val="28"/>
          <w:szCs w:val="28"/>
        </w:rPr>
        <w:sectPr w:rsidR="007B2663" w:rsidSect="00BC6D5E">
          <w:pgSz w:w="12240" w:h="15840"/>
          <w:pgMar w:top="1440" w:right="1440" w:bottom="1440" w:left="1440" w:header="720" w:footer="720" w:gutter="0"/>
          <w:cols w:space="720"/>
          <w:docGrid w:linePitch="360"/>
        </w:sectPr>
      </w:pPr>
    </w:p>
    <w:p w14:paraId="6EA3FF8E" w14:textId="77777777" w:rsidR="00AD3C42" w:rsidRPr="00456627" w:rsidRDefault="00AD3C42" w:rsidP="00AD3C42">
      <w:pPr>
        <w:tabs>
          <w:tab w:val="center" w:pos="4680"/>
        </w:tabs>
        <w:jc w:val="center"/>
        <w:rPr>
          <w:b/>
          <w:spacing w:val="-3"/>
          <w:sz w:val="28"/>
          <w:szCs w:val="28"/>
        </w:rPr>
      </w:pPr>
      <w:r w:rsidRPr="00456627">
        <w:rPr>
          <w:b/>
          <w:spacing w:val="-4"/>
          <w:sz w:val="28"/>
          <w:szCs w:val="28"/>
        </w:rPr>
        <w:lastRenderedPageBreak/>
        <w:t>PERFORMANCE EVALUATION DISCLOSURE GUIDE</w:t>
      </w:r>
    </w:p>
    <w:p w14:paraId="248FDFA0" w14:textId="77777777" w:rsidR="00AD3C42" w:rsidRPr="00CA22D8" w:rsidRDefault="00AD3C42" w:rsidP="00AD3C42">
      <w:pPr>
        <w:tabs>
          <w:tab w:val="left" w:pos="720"/>
          <w:tab w:val="left" w:pos="1320"/>
          <w:tab w:val="left" w:pos="1680"/>
        </w:tabs>
        <w:jc w:val="both"/>
        <w:rPr>
          <w:spacing w:val="-3"/>
        </w:rPr>
      </w:pPr>
    </w:p>
    <w:p w14:paraId="3E82CC79" w14:textId="77777777" w:rsidR="007B2663" w:rsidRDefault="00AD3C42" w:rsidP="00AD3C42">
      <w:pPr>
        <w:tabs>
          <w:tab w:val="left" w:pos="720"/>
          <w:tab w:val="left" w:pos="1320"/>
          <w:tab w:val="left" w:pos="1680"/>
        </w:tabs>
        <w:ind w:left="720" w:hanging="720"/>
        <w:jc w:val="both"/>
        <w:rPr>
          <w:spacing w:val="-3"/>
        </w:rPr>
      </w:pPr>
      <w:r w:rsidRPr="00CA22D8">
        <w:rPr>
          <w:spacing w:val="-3"/>
        </w:rPr>
        <w:t>Massachusetts General Laws Chapter 167, Section 14, as amend</w:t>
      </w:r>
      <w:r w:rsidR="007B2663">
        <w:rPr>
          <w:spacing w:val="-3"/>
        </w:rPr>
        <w:t>ed, and the Uniform Interagency</w:t>
      </w:r>
    </w:p>
    <w:p w14:paraId="3AEB2582" w14:textId="77777777" w:rsidR="007B2663" w:rsidRDefault="00AD3C42" w:rsidP="00AD3C42">
      <w:pPr>
        <w:tabs>
          <w:tab w:val="left" w:pos="720"/>
          <w:tab w:val="left" w:pos="1320"/>
          <w:tab w:val="left" w:pos="1680"/>
        </w:tabs>
        <w:ind w:left="720" w:hanging="720"/>
        <w:jc w:val="both"/>
        <w:rPr>
          <w:spacing w:val="-3"/>
        </w:rPr>
      </w:pPr>
      <w:r w:rsidRPr="00CA22D8">
        <w:rPr>
          <w:spacing w:val="-3"/>
        </w:rPr>
        <w:t>Community Reinvestment Act (CRA) Guidelines for Disclosure o</w:t>
      </w:r>
      <w:r w:rsidR="007B2663">
        <w:rPr>
          <w:spacing w:val="-3"/>
        </w:rPr>
        <w:t>f Written Evaluations, and Part</w:t>
      </w:r>
    </w:p>
    <w:p w14:paraId="6A0AC71D" w14:textId="77777777" w:rsidR="007B2663" w:rsidRDefault="00AD3C42" w:rsidP="00AD3C42">
      <w:pPr>
        <w:tabs>
          <w:tab w:val="left" w:pos="720"/>
          <w:tab w:val="left" w:pos="1320"/>
          <w:tab w:val="left" w:pos="1680"/>
        </w:tabs>
        <w:ind w:left="720" w:hanging="720"/>
        <w:jc w:val="both"/>
        <w:rPr>
          <w:spacing w:val="-3"/>
        </w:rPr>
      </w:pPr>
      <w:r w:rsidRPr="00CA22D8">
        <w:rPr>
          <w:spacing w:val="-3"/>
        </w:rPr>
        <w:t>345 of the Federal Deposit Insurance Corporation’s Rules and Reg</w:t>
      </w:r>
      <w:r w:rsidR="007B2663">
        <w:rPr>
          <w:spacing w:val="-3"/>
        </w:rPr>
        <w:t>ulations, require all financial</w:t>
      </w:r>
    </w:p>
    <w:p w14:paraId="3A858A0A" w14:textId="77777777" w:rsidR="007B2663" w:rsidRDefault="00AD3C42" w:rsidP="00AD3C42">
      <w:pPr>
        <w:tabs>
          <w:tab w:val="left" w:pos="720"/>
          <w:tab w:val="left" w:pos="1320"/>
          <w:tab w:val="left" w:pos="1680"/>
        </w:tabs>
        <w:ind w:left="720" w:hanging="720"/>
        <w:jc w:val="both"/>
        <w:rPr>
          <w:spacing w:val="-3"/>
        </w:rPr>
      </w:pPr>
      <w:r w:rsidRPr="00CA22D8">
        <w:rPr>
          <w:spacing w:val="-3"/>
        </w:rPr>
        <w:t>institutions to take the following actions within 30 business days of r</w:t>
      </w:r>
      <w:r w:rsidR="007B2663">
        <w:rPr>
          <w:spacing w:val="-3"/>
        </w:rPr>
        <w:t>eceipt of the CRA evaluation of</w:t>
      </w:r>
    </w:p>
    <w:p w14:paraId="300D67B1" w14:textId="77777777" w:rsidR="00AD3C42" w:rsidRPr="00CA22D8" w:rsidRDefault="00AD3C42" w:rsidP="00AD3C42">
      <w:pPr>
        <w:tabs>
          <w:tab w:val="left" w:pos="720"/>
          <w:tab w:val="left" w:pos="1320"/>
          <w:tab w:val="left" w:pos="1680"/>
        </w:tabs>
        <w:ind w:left="720" w:hanging="720"/>
        <w:jc w:val="both"/>
        <w:rPr>
          <w:spacing w:val="-3"/>
        </w:rPr>
      </w:pPr>
      <w:r w:rsidRPr="00CA22D8">
        <w:rPr>
          <w:spacing w:val="-3"/>
        </w:rPr>
        <w:t>their institution:</w:t>
      </w:r>
    </w:p>
    <w:p w14:paraId="0D4FC4C6" w14:textId="77777777" w:rsidR="00AD3C42" w:rsidRPr="00CA22D8" w:rsidRDefault="00AD3C42" w:rsidP="00AD3C42">
      <w:pPr>
        <w:tabs>
          <w:tab w:val="left" w:pos="720"/>
          <w:tab w:val="left" w:pos="1320"/>
          <w:tab w:val="left" w:pos="1680"/>
        </w:tabs>
        <w:jc w:val="both"/>
        <w:rPr>
          <w:spacing w:val="-3"/>
        </w:rPr>
      </w:pPr>
    </w:p>
    <w:p w14:paraId="483CA0BE"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 xml:space="preserve">1) </w:t>
      </w:r>
      <w:r w:rsidRPr="00CA22D8">
        <w:rPr>
          <w:spacing w:val="-3"/>
        </w:rPr>
        <w:tab/>
        <w:t>Make its most current CRA performance evaluation available to the public;</w:t>
      </w:r>
    </w:p>
    <w:p w14:paraId="58EF776F" w14:textId="77777777" w:rsidR="00AD3C42" w:rsidRPr="00CA22D8" w:rsidRDefault="00AD3C42" w:rsidP="00AD3C42">
      <w:pPr>
        <w:tabs>
          <w:tab w:val="left" w:pos="720"/>
          <w:tab w:val="left" w:pos="1320"/>
          <w:tab w:val="left" w:pos="1680"/>
        </w:tabs>
        <w:jc w:val="both"/>
        <w:rPr>
          <w:spacing w:val="-3"/>
        </w:rPr>
      </w:pPr>
    </w:p>
    <w:p w14:paraId="75C5B211"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2)</w:t>
      </w:r>
      <w:r w:rsidRPr="00CA22D8">
        <w:rPr>
          <w:spacing w:val="-3"/>
        </w:rPr>
        <w:tab/>
        <w:t>At a minimum, place the evaluation in the institution's CRA public file located at the head office and at a designated office in each assessment area;</w:t>
      </w:r>
    </w:p>
    <w:p w14:paraId="3C4D20B9" w14:textId="77777777" w:rsidR="00AD3C42" w:rsidRPr="00CA22D8" w:rsidRDefault="00AD3C42" w:rsidP="00AD3C42">
      <w:pPr>
        <w:tabs>
          <w:tab w:val="left" w:pos="720"/>
          <w:tab w:val="left" w:pos="1320"/>
          <w:tab w:val="left" w:pos="1680"/>
        </w:tabs>
        <w:jc w:val="both"/>
        <w:rPr>
          <w:spacing w:val="-3"/>
        </w:rPr>
      </w:pPr>
    </w:p>
    <w:p w14:paraId="75ED3E6F"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3)</w:t>
      </w:r>
      <w:r w:rsidRPr="00CA22D8">
        <w:rPr>
          <w:spacing w:val="-3"/>
        </w:rPr>
        <w:tab/>
        <w:t>Add the following language to the institution's required CRA public notice that is posted in each depository facility:</w:t>
      </w:r>
    </w:p>
    <w:p w14:paraId="29811160" w14:textId="77777777" w:rsidR="00AD3C42" w:rsidRPr="00CA22D8" w:rsidRDefault="00AD3C42" w:rsidP="00AD3C42">
      <w:pPr>
        <w:tabs>
          <w:tab w:val="left" w:pos="720"/>
          <w:tab w:val="left" w:pos="1320"/>
          <w:tab w:val="left" w:pos="1680"/>
        </w:tabs>
        <w:jc w:val="both"/>
        <w:rPr>
          <w:spacing w:val="-3"/>
        </w:rPr>
      </w:pPr>
    </w:p>
    <w:p w14:paraId="57845CD3"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Massachusetts Division of Banks, at (</w:t>
      </w:r>
      <w:r w:rsidRPr="00CA22D8">
        <w:rPr>
          <w:spacing w:val="-3"/>
          <w:u w:val="single"/>
        </w:rPr>
        <w:t>Address at main office</w:t>
      </w:r>
      <w:r w:rsidRPr="00CA22D8">
        <w:rPr>
          <w:spacing w:val="-3"/>
        </w:rPr>
        <w:t xml:space="preserve">)." </w:t>
      </w:r>
    </w:p>
    <w:p w14:paraId="0BE9F966" w14:textId="77777777" w:rsidR="00AD3C42" w:rsidRPr="00CA22D8" w:rsidRDefault="00AD3C42" w:rsidP="00AD3C42">
      <w:pPr>
        <w:tabs>
          <w:tab w:val="left" w:pos="720"/>
          <w:tab w:val="left" w:pos="1320"/>
          <w:tab w:val="left" w:pos="1680"/>
        </w:tabs>
        <w:jc w:val="both"/>
        <w:rPr>
          <w:spacing w:val="-3"/>
        </w:rPr>
      </w:pPr>
    </w:p>
    <w:p w14:paraId="2A11835D"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Federal Deposit Insurance Corporation, at (</w:t>
      </w:r>
      <w:r w:rsidRPr="00CA22D8">
        <w:rPr>
          <w:spacing w:val="-3"/>
          <w:u w:val="single"/>
        </w:rPr>
        <w:t>Address at main office</w:t>
      </w:r>
      <w:r w:rsidRPr="00CA22D8">
        <w:rPr>
          <w:spacing w:val="-3"/>
        </w:rPr>
        <w:t xml:space="preserve">)." </w:t>
      </w:r>
    </w:p>
    <w:p w14:paraId="7CE9614C" w14:textId="77777777" w:rsidR="00AD3C42" w:rsidRPr="00CA22D8" w:rsidRDefault="00AD3C42" w:rsidP="00AD3C42">
      <w:pPr>
        <w:tabs>
          <w:tab w:val="left" w:pos="720"/>
          <w:tab w:val="left" w:pos="1320"/>
          <w:tab w:val="left" w:pos="1680"/>
        </w:tabs>
        <w:jc w:val="both"/>
        <w:rPr>
          <w:spacing w:val="-3"/>
        </w:rPr>
      </w:pPr>
    </w:p>
    <w:p w14:paraId="20468AA3"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r>
      <w:r w:rsidRPr="00CA22D8">
        <w:rPr>
          <w:spacing w:val="-3"/>
        </w:rPr>
        <w:tab/>
        <w:t>[Please Note:  If the institution has more than one assessment area, each office (other than off</w:t>
      </w:r>
      <w:r w:rsidRPr="00CA22D8">
        <w:rPr>
          <w:spacing w:val="-3"/>
        </w:rPr>
        <w:noBreakHyphen/>
        <w:t>premises electronic deposit facilities) in that community shall also include the address of the designated office for that assessment area.]</w:t>
      </w:r>
    </w:p>
    <w:p w14:paraId="4D414397" w14:textId="77777777" w:rsidR="00AD3C42" w:rsidRPr="00CA22D8" w:rsidRDefault="00AD3C42" w:rsidP="00AD3C42">
      <w:pPr>
        <w:tabs>
          <w:tab w:val="left" w:pos="720"/>
          <w:tab w:val="left" w:pos="1320"/>
          <w:tab w:val="left" w:pos="1680"/>
        </w:tabs>
        <w:jc w:val="both"/>
        <w:rPr>
          <w:spacing w:val="-3"/>
        </w:rPr>
      </w:pPr>
    </w:p>
    <w:p w14:paraId="5BCAD06B"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4)</w:t>
      </w:r>
      <w:r w:rsidRPr="00CA22D8">
        <w:rPr>
          <w:spacing w:val="-3"/>
        </w:rPr>
        <w:tab/>
        <w:t>Provide a copy of its current evaluation to the public, upon request.  In connection with this, the institution is authorized to charge a fee which does not exceed the cost of reproduction and mailing (if applicable).</w:t>
      </w:r>
    </w:p>
    <w:p w14:paraId="0EAA8D8A" w14:textId="77777777" w:rsidR="00AD3C42" w:rsidRPr="00CA22D8" w:rsidRDefault="00AD3C42" w:rsidP="00AD3C42">
      <w:pPr>
        <w:tabs>
          <w:tab w:val="left" w:pos="720"/>
          <w:tab w:val="left" w:pos="1320"/>
          <w:tab w:val="left" w:pos="1680"/>
        </w:tabs>
        <w:jc w:val="both"/>
        <w:rPr>
          <w:spacing w:val="-3"/>
        </w:rPr>
      </w:pPr>
    </w:p>
    <w:p w14:paraId="4004937E" w14:textId="77777777" w:rsidR="00AD3C42" w:rsidRPr="00CA22D8" w:rsidRDefault="00AD3C42" w:rsidP="00AD3C42">
      <w:pPr>
        <w:tabs>
          <w:tab w:val="left" w:pos="720"/>
          <w:tab w:val="left" w:pos="1320"/>
          <w:tab w:val="left" w:pos="1680"/>
        </w:tabs>
        <w:jc w:val="both"/>
        <w:rPr>
          <w:spacing w:val="-3"/>
        </w:rPr>
      </w:pPr>
    </w:p>
    <w:p w14:paraId="0A9B10A2" w14:textId="77777777" w:rsidR="00AD3C42" w:rsidRPr="00CA22D8" w:rsidRDefault="00AD3C42" w:rsidP="00AD3C42">
      <w:pPr>
        <w:tabs>
          <w:tab w:val="left" w:pos="720"/>
          <w:tab w:val="left" w:pos="1320"/>
          <w:tab w:val="left" w:pos="1680"/>
        </w:tabs>
        <w:ind w:left="720" w:hanging="720"/>
        <w:jc w:val="both"/>
        <w:rPr>
          <w:spacing w:val="-3"/>
        </w:rPr>
      </w:pPr>
      <w:r w:rsidRPr="00CA22D8">
        <w:rPr>
          <w:spacing w:val="-3"/>
        </w:rPr>
        <w:tab/>
        <w:t>The format and content of the institution's evaluation, as prepared by its supervisory agencies, may not be altered or abridged in any manner.  The institution is encouraged to include its response to the evaluation in its CRA public file.</w:t>
      </w:r>
    </w:p>
    <w:p w14:paraId="79D9D1BE" w14:textId="77777777" w:rsidR="00AD3C42" w:rsidRPr="0041509F" w:rsidRDefault="00AD3C42">
      <w:pPr>
        <w:rPr>
          <w:color w:val="000000"/>
        </w:rPr>
      </w:pPr>
    </w:p>
    <w:sectPr w:rsidR="00AD3C42" w:rsidRPr="0041509F" w:rsidSect="00BC6D5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F911B" w14:textId="77777777" w:rsidR="00C92A6B" w:rsidRDefault="00C92A6B" w:rsidP="00A03CC1">
      <w:r>
        <w:separator/>
      </w:r>
    </w:p>
  </w:endnote>
  <w:endnote w:type="continuationSeparator" w:id="0">
    <w:p w14:paraId="70CDF6F2" w14:textId="77777777" w:rsidR="00C92A6B" w:rsidRDefault="00C92A6B" w:rsidP="00A03CC1">
      <w:r>
        <w:continuationSeparator/>
      </w:r>
    </w:p>
  </w:endnote>
  <w:endnote w:type="continuationNotice" w:id="1">
    <w:p w14:paraId="7640AC32" w14:textId="77777777" w:rsidR="00C92A6B" w:rsidRDefault="00C92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1485" w14:textId="77777777" w:rsidR="00404BBE" w:rsidRDefault="00404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DB55" w14:textId="77777777" w:rsidR="00404BBE" w:rsidRDefault="00404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E1DA" w14:textId="77777777" w:rsidR="00404BBE" w:rsidRDefault="00404B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CB79" w14:textId="08202780" w:rsidR="00404BBE" w:rsidRPr="007B2663" w:rsidRDefault="00404BBE">
    <w:pPr>
      <w:pStyle w:val="Footer"/>
      <w:jc w:val="center"/>
      <w:rPr>
        <w:sz w:val="24"/>
        <w:szCs w:val="24"/>
      </w:rPr>
    </w:pPr>
    <w:r w:rsidRPr="007B2663">
      <w:rPr>
        <w:sz w:val="24"/>
        <w:szCs w:val="24"/>
      </w:rPr>
      <w:fldChar w:fldCharType="begin"/>
    </w:r>
    <w:r w:rsidRPr="007B2663">
      <w:rPr>
        <w:sz w:val="24"/>
        <w:szCs w:val="24"/>
      </w:rPr>
      <w:instrText xml:space="preserve"> PAGE   \* MERGEFORMAT </w:instrText>
    </w:r>
    <w:r w:rsidRPr="007B2663">
      <w:rPr>
        <w:sz w:val="24"/>
        <w:szCs w:val="24"/>
      </w:rPr>
      <w:fldChar w:fldCharType="separate"/>
    </w:r>
    <w:r w:rsidR="00DE3152">
      <w:rPr>
        <w:noProof/>
        <w:sz w:val="24"/>
        <w:szCs w:val="24"/>
      </w:rPr>
      <w:t>24</w:t>
    </w:r>
    <w:r w:rsidRPr="007B2663">
      <w:rPr>
        <w:sz w:val="24"/>
        <w:szCs w:val="24"/>
      </w:rPr>
      <w:fldChar w:fldCharType="end"/>
    </w:r>
  </w:p>
  <w:p w14:paraId="4E7CC7C2" w14:textId="77777777" w:rsidR="00404BBE" w:rsidRDefault="00404B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6221" w14:textId="77777777" w:rsidR="00404BBE" w:rsidRDefault="00404BBE">
    <w:pPr>
      <w:pStyle w:val="Footer"/>
      <w:jc w:val="center"/>
    </w:pPr>
  </w:p>
  <w:p w14:paraId="114274AB" w14:textId="77777777" w:rsidR="00404BBE" w:rsidRDefault="0040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1FD8" w14:textId="77777777" w:rsidR="00C92A6B" w:rsidRDefault="00C92A6B" w:rsidP="00A03CC1">
      <w:r>
        <w:separator/>
      </w:r>
    </w:p>
  </w:footnote>
  <w:footnote w:type="continuationSeparator" w:id="0">
    <w:p w14:paraId="4F695C6E" w14:textId="77777777" w:rsidR="00C92A6B" w:rsidRDefault="00C92A6B" w:rsidP="00A03CC1">
      <w:r>
        <w:continuationSeparator/>
      </w:r>
    </w:p>
  </w:footnote>
  <w:footnote w:type="continuationNotice" w:id="1">
    <w:p w14:paraId="181C0FDE" w14:textId="77777777" w:rsidR="00C92A6B" w:rsidRDefault="00C92A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BFFB" w14:textId="77777777" w:rsidR="00404BBE" w:rsidRDefault="00404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3889" w14:textId="77777777" w:rsidR="00404BBE" w:rsidRDefault="00404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10A9" w14:textId="77777777" w:rsidR="00404BBE" w:rsidRDefault="00404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E1CE" w14:textId="05F6510C" w:rsidR="00404BBE" w:rsidRDefault="00404BBE"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A49D2"/>
    <w:multiLevelType w:val="hybridMultilevel"/>
    <w:tmpl w:val="8C3A14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41D6BBB"/>
    <w:multiLevelType w:val="hybridMultilevel"/>
    <w:tmpl w:val="4916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2834"/>
    <w:multiLevelType w:val="hybridMultilevel"/>
    <w:tmpl w:val="A11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6555BC"/>
    <w:multiLevelType w:val="hybridMultilevel"/>
    <w:tmpl w:val="2A3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507FD"/>
    <w:multiLevelType w:val="hybridMultilevel"/>
    <w:tmpl w:val="288E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97EC8"/>
    <w:multiLevelType w:val="hybridMultilevel"/>
    <w:tmpl w:val="02A0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9968CD"/>
    <w:multiLevelType w:val="hybridMultilevel"/>
    <w:tmpl w:val="1184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3BC07C0B"/>
    <w:multiLevelType w:val="hybridMultilevel"/>
    <w:tmpl w:val="5D9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796E50"/>
    <w:multiLevelType w:val="hybridMultilevel"/>
    <w:tmpl w:val="A48AD0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0E4D9F"/>
    <w:multiLevelType w:val="hybridMultilevel"/>
    <w:tmpl w:val="A854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8231D"/>
    <w:multiLevelType w:val="hybridMultilevel"/>
    <w:tmpl w:val="DFA4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23212E"/>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6B20705B"/>
    <w:multiLevelType w:val="hybridMultilevel"/>
    <w:tmpl w:val="2410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46449"/>
    <w:multiLevelType w:val="hybridMultilevel"/>
    <w:tmpl w:val="B9A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64973"/>
    <w:multiLevelType w:val="hybridMultilevel"/>
    <w:tmpl w:val="C350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6"/>
  </w:num>
  <w:num w:numId="4">
    <w:abstractNumId w:val="14"/>
  </w:num>
  <w:num w:numId="5">
    <w:abstractNumId w:val="5"/>
  </w:num>
  <w:num w:numId="6">
    <w:abstractNumId w:val="17"/>
  </w:num>
  <w:num w:numId="7">
    <w:abstractNumId w:val="20"/>
  </w:num>
  <w:num w:numId="8">
    <w:abstractNumId w:val="21"/>
  </w:num>
  <w:num w:numId="9">
    <w:abstractNumId w:val="19"/>
  </w:num>
  <w:num w:numId="10">
    <w:abstractNumId w:val="27"/>
  </w:num>
  <w:num w:numId="11">
    <w:abstractNumId w:val="0"/>
  </w:num>
  <w:num w:numId="12">
    <w:abstractNumId w:val="10"/>
  </w:num>
  <w:num w:numId="13">
    <w:abstractNumId w:val="29"/>
  </w:num>
  <w:num w:numId="14">
    <w:abstractNumId w:val="24"/>
  </w:num>
  <w:num w:numId="15">
    <w:abstractNumId w:val="32"/>
  </w:num>
  <w:num w:numId="16">
    <w:abstractNumId w:val="12"/>
  </w:num>
  <w:num w:numId="17">
    <w:abstractNumId w:val="17"/>
  </w:num>
  <w:num w:numId="18">
    <w:abstractNumId w:val="25"/>
  </w:num>
  <w:num w:numId="19">
    <w:abstractNumId w:val="33"/>
  </w:num>
  <w:num w:numId="20">
    <w:abstractNumId w:val="31"/>
  </w:num>
  <w:num w:numId="21">
    <w:abstractNumId w:val="4"/>
  </w:num>
  <w:num w:numId="22">
    <w:abstractNumId w:val="26"/>
  </w:num>
  <w:num w:numId="23">
    <w:abstractNumId w:val="15"/>
  </w:num>
  <w:num w:numId="24">
    <w:abstractNumId w:val="18"/>
  </w:num>
  <w:num w:numId="25">
    <w:abstractNumId w:val="16"/>
  </w:num>
  <w:num w:numId="26">
    <w:abstractNumId w:val="22"/>
  </w:num>
  <w:num w:numId="27">
    <w:abstractNumId w:val="34"/>
  </w:num>
  <w:num w:numId="28">
    <w:abstractNumId w:val="8"/>
  </w:num>
  <w:num w:numId="29">
    <w:abstractNumId w:val="30"/>
  </w:num>
  <w:num w:numId="30">
    <w:abstractNumId w:val="35"/>
  </w:num>
  <w:num w:numId="31">
    <w:abstractNumId w:val="11"/>
  </w:num>
  <w:num w:numId="32">
    <w:abstractNumId w:val="1"/>
  </w:num>
  <w:num w:numId="33">
    <w:abstractNumId w:val="2"/>
  </w:num>
  <w:num w:numId="34">
    <w:abstractNumId w:val="13"/>
  </w:num>
  <w:num w:numId="35">
    <w:abstractNumId w:val="23"/>
  </w:num>
  <w:num w:numId="36">
    <w:abstractNumId w:val="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160E"/>
    <w:rsid w:val="00005840"/>
    <w:rsid w:val="00011148"/>
    <w:rsid w:val="0001149D"/>
    <w:rsid w:val="00014F79"/>
    <w:rsid w:val="0001564E"/>
    <w:rsid w:val="00020A61"/>
    <w:rsid w:val="00022EC6"/>
    <w:rsid w:val="00024828"/>
    <w:rsid w:val="000258D5"/>
    <w:rsid w:val="000268D6"/>
    <w:rsid w:val="00027422"/>
    <w:rsid w:val="00027AD6"/>
    <w:rsid w:val="00030A84"/>
    <w:rsid w:val="000312A9"/>
    <w:rsid w:val="000315AA"/>
    <w:rsid w:val="00032B52"/>
    <w:rsid w:val="00034221"/>
    <w:rsid w:val="000374BB"/>
    <w:rsid w:val="00042DD3"/>
    <w:rsid w:val="000442AE"/>
    <w:rsid w:val="00045B39"/>
    <w:rsid w:val="00046820"/>
    <w:rsid w:val="000510CD"/>
    <w:rsid w:val="0005130E"/>
    <w:rsid w:val="000515F3"/>
    <w:rsid w:val="00052F76"/>
    <w:rsid w:val="00055673"/>
    <w:rsid w:val="00057F21"/>
    <w:rsid w:val="0006002C"/>
    <w:rsid w:val="000619B0"/>
    <w:rsid w:val="00061B1B"/>
    <w:rsid w:val="00064F13"/>
    <w:rsid w:val="00070490"/>
    <w:rsid w:val="0007477F"/>
    <w:rsid w:val="000758A6"/>
    <w:rsid w:val="000800B4"/>
    <w:rsid w:val="00082297"/>
    <w:rsid w:val="00082399"/>
    <w:rsid w:val="00085A7D"/>
    <w:rsid w:val="00097465"/>
    <w:rsid w:val="000B0A22"/>
    <w:rsid w:val="000B1595"/>
    <w:rsid w:val="000B5E7B"/>
    <w:rsid w:val="000C1D26"/>
    <w:rsid w:val="000C36D3"/>
    <w:rsid w:val="000C38BA"/>
    <w:rsid w:val="000C5731"/>
    <w:rsid w:val="000D1684"/>
    <w:rsid w:val="000D1DE9"/>
    <w:rsid w:val="000D3447"/>
    <w:rsid w:val="000D3647"/>
    <w:rsid w:val="000D4E43"/>
    <w:rsid w:val="000D5EC6"/>
    <w:rsid w:val="000E187C"/>
    <w:rsid w:val="000E2EFE"/>
    <w:rsid w:val="000E6F14"/>
    <w:rsid w:val="000F2F25"/>
    <w:rsid w:val="000F47F5"/>
    <w:rsid w:val="000F655D"/>
    <w:rsid w:val="00102015"/>
    <w:rsid w:val="001030B7"/>
    <w:rsid w:val="00103AF1"/>
    <w:rsid w:val="0010490B"/>
    <w:rsid w:val="0010690F"/>
    <w:rsid w:val="00110736"/>
    <w:rsid w:val="00110AB7"/>
    <w:rsid w:val="00112ABF"/>
    <w:rsid w:val="00116387"/>
    <w:rsid w:val="001200C5"/>
    <w:rsid w:val="0012420A"/>
    <w:rsid w:val="001257FE"/>
    <w:rsid w:val="00127E87"/>
    <w:rsid w:val="00132A3A"/>
    <w:rsid w:val="00133B12"/>
    <w:rsid w:val="00133DB7"/>
    <w:rsid w:val="00133F1E"/>
    <w:rsid w:val="001402C4"/>
    <w:rsid w:val="00144D01"/>
    <w:rsid w:val="001456D2"/>
    <w:rsid w:val="00145CB9"/>
    <w:rsid w:val="00151707"/>
    <w:rsid w:val="00155DF4"/>
    <w:rsid w:val="00160204"/>
    <w:rsid w:val="00160973"/>
    <w:rsid w:val="0016168A"/>
    <w:rsid w:val="00161EC6"/>
    <w:rsid w:val="00166FE2"/>
    <w:rsid w:val="001723B4"/>
    <w:rsid w:val="00172C12"/>
    <w:rsid w:val="00177443"/>
    <w:rsid w:val="001812DE"/>
    <w:rsid w:val="00182D1A"/>
    <w:rsid w:val="00182F25"/>
    <w:rsid w:val="00183CD4"/>
    <w:rsid w:val="001870B1"/>
    <w:rsid w:val="0019238F"/>
    <w:rsid w:val="00194DDC"/>
    <w:rsid w:val="00196950"/>
    <w:rsid w:val="001969A4"/>
    <w:rsid w:val="001A03EC"/>
    <w:rsid w:val="001A34BE"/>
    <w:rsid w:val="001A52D8"/>
    <w:rsid w:val="001A537B"/>
    <w:rsid w:val="001A726F"/>
    <w:rsid w:val="001B24B7"/>
    <w:rsid w:val="001B6AEB"/>
    <w:rsid w:val="001B7374"/>
    <w:rsid w:val="001B7703"/>
    <w:rsid w:val="001C1631"/>
    <w:rsid w:val="001C2B70"/>
    <w:rsid w:val="001C79BC"/>
    <w:rsid w:val="001D03A3"/>
    <w:rsid w:val="001D21C4"/>
    <w:rsid w:val="001D3DB0"/>
    <w:rsid w:val="001D6C71"/>
    <w:rsid w:val="001E0125"/>
    <w:rsid w:val="001E0654"/>
    <w:rsid w:val="001E27E2"/>
    <w:rsid w:val="001E78EA"/>
    <w:rsid w:val="001F0D84"/>
    <w:rsid w:val="001F37EF"/>
    <w:rsid w:val="001F3D38"/>
    <w:rsid w:val="001F4C9E"/>
    <w:rsid w:val="001F4CF1"/>
    <w:rsid w:val="00201439"/>
    <w:rsid w:val="002016BF"/>
    <w:rsid w:val="00201D37"/>
    <w:rsid w:val="00202332"/>
    <w:rsid w:val="00206E23"/>
    <w:rsid w:val="002139C2"/>
    <w:rsid w:val="002140F4"/>
    <w:rsid w:val="00215586"/>
    <w:rsid w:val="00222315"/>
    <w:rsid w:val="00224BC5"/>
    <w:rsid w:val="002264BE"/>
    <w:rsid w:val="00231D88"/>
    <w:rsid w:val="00232193"/>
    <w:rsid w:val="00232217"/>
    <w:rsid w:val="00232624"/>
    <w:rsid w:val="002343F3"/>
    <w:rsid w:val="00234C68"/>
    <w:rsid w:val="00240B18"/>
    <w:rsid w:val="00242FA4"/>
    <w:rsid w:val="00243592"/>
    <w:rsid w:val="00244637"/>
    <w:rsid w:val="002452C5"/>
    <w:rsid w:val="0024656E"/>
    <w:rsid w:val="002528B8"/>
    <w:rsid w:val="002573CE"/>
    <w:rsid w:val="00265E3D"/>
    <w:rsid w:val="00267192"/>
    <w:rsid w:val="00270ADE"/>
    <w:rsid w:val="00274057"/>
    <w:rsid w:val="00277272"/>
    <w:rsid w:val="002778B6"/>
    <w:rsid w:val="00282619"/>
    <w:rsid w:val="00286219"/>
    <w:rsid w:val="00286399"/>
    <w:rsid w:val="00287E94"/>
    <w:rsid w:val="002918F1"/>
    <w:rsid w:val="00291A7C"/>
    <w:rsid w:val="002A2BE9"/>
    <w:rsid w:val="002A456E"/>
    <w:rsid w:val="002A4ABE"/>
    <w:rsid w:val="002B221C"/>
    <w:rsid w:val="002B3F32"/>
    <w:rsid w:val="002C2E15"/>
    <w:rsid w:val="002C5AFB"/>
    <w:rsid w:val="002D0E31"/>
    <w:rsid w:val="002D1E4B"/>
    <w:rsid w:val="002D75ED"/>
    <w:rsid w:val="002E040B"/>
    <w:rsid w:val="002E0448"/>
    <w:rsid w:val="002E0B17"/>
    <w:rsid w:val="002E1DC1"/>
    <w:rsid w:val="002E325D"/>
    <w:rsid w:val="002E3B73"/>
    <w:rsid w:val="002E3E9A"/>
    <w:rsid w:val="002E47CE"/>
    <w:rsid w:val="002E6366"/>
    <w:rsid w:val="002E7EEB"/>
    <w:rsid w:val="002F02C9"/>
    <w:rsid w:val="002F1018"/>
    <w:rsid w:val="002F32AC"/>
    <w:rsid w:val="002F64D6"/>
    <w:rsid w:val="00302EC9"/>
    <w:rsid w:val="00303210"/>
    <w:rsid w:val="00304CD8"/>
    <w:rsid w:val="00310415"/>
    <w:rsid w:val="00310838"/>
    <w:rsid w:val="0031089A"/>
    <w:rsid w:val="00310BCC"/>
    <w:rsid w:val="0031161E"/>
    <w:rsid w:val="003237EE"/>
    <w:rsid w:val="00327B1C"/>
    <w:rsid w:val="0033456F"/>
    <w:rsid w:val="00334EE3"/>
    <w:rsid w:val="00337D08"/>
    <w:rsid w:val="00344047"/>
    <w:rsid w:val="003515CF"/>
    <w:rsid w:val="00353D11"/>
    <w:rsid w:val="003542C9"/>
    <w:rsid w:val="00354552"/>
    <w:rsid w:val="0035599C"/>
    <w:rsid w:val="003608D0"/>
    <w:rsid w:val="003613AC"/>
    <w:rsid w:val="00361422"/>
    <w:rsid w:val="003750FB"/>
    <w:rsid w:val="00376EA8"/>
    <w:rsid w:val="00377E47"/>
    <w:rsid w:val="00380377"/>
    <w:rsid w:val="00380D5D"/>
    <w:rsid w:val="003811D0"/>
    <w:rsid w:val="00390ECB"/>
    <w:rsid w:val="00394EF3"/>
    <w:rsid w:val="00395FDF"/>
    <w:rsid w:val="003A0DDA"/>
    <w:rsid w:val="003A4A35"/>
    <w:rsid w:val="003A5866"/>
    <w:rsid w:val="003B015F"/>
    <w:rsid w:val="003B68D6"/>
    <w:rsid w:val="003C054E"/>
    <w:rsid w:val="003C0E7B"/>
    <w:rsid w:val="003C1E1C"/>
    <w:rsid w:val="003C27C3"/>
    <w:rsid w:val="003C5B80"/>
    <w:rsid w:val="003C6EA7"/>
    <w:rsid w:val="003C7323"/>
    <w:rsid w:val="003C7D36"/>
    <w:rsid w:val="003D16F1"/>
    <w:rsid w:val="003D241C"/>
    <w:rsid w:val="003D271E"/>
    <w:rsid w:val="003D3013"/>
    <w:rsid w:val="003D6FB9"/>
    <w:rsid w:val="003E0C23"/>
    <w:rsid w:val="003E28DC"/>
    <w:rsid w:val="003F05DE"/>
    <w:rsid w:val="003F0A7F"/>
    <w:rsid w:val="003F0B95"/>
    <w:rsid w:val="003F10C0"/>
    <w:rsid w:val="003F4662"/>
    <w:rsid w:val="003F6045"/>
    <w:rsid w:val="003F64D9"/>
    <w:rsid w:val="00404BBE"/>
    <w:rsid w:val="00404CFB"/>
    <w:rsid w:val="004111C6"/>
    <w:rsid w:val="00412048"/>
    <w:rsid w:val="004134DA"/>
    <w:rsid w:val="00413C72"/>
    <w:rsid w:val="0041509F"/>
    <w:rsid w:val="00417148"/>
    <w:rsid w:val="00420964"/>
    <w:rsid w:val="00423FC7"/>
    <w:rsid w:val="00425DD3"/>
    <w:rsid w:val="004269B4"/>
    <w:rsid w:val="00426A41"/>
    <w:rsid w:val="00426EB4"/>
    <w:rsid w:val="004276FD"/>
    <w:rsid w:val="004324EE"/>
    <w:rsid w:val="00436203"/>
    <w:rsid w:val="004371B5"/>
    <w:rsid w:val="00442209"/>
    <w:rsid w:val="00451382"/>
    <w:rsid w:val="0045304B"/>
    <w:rsid w:val="00455F98"/>
    <w:rsid w:val="00456627"/>
    <w:rsid w:val="00457C2B"/>
    <w:rsid w:val="0046074D"/>
    <w:rsid w:val="0046667B"/>
    <w:rsid w:val="0047269F"/>
    <w:rsid w:val="004731FA"/>
    <w:rsid w:val="00473622"/>
    <w:rsid w:val="00476D0A"/>
    <w:rsid w:val="00480215"/>
    <w:rsid w:val="004828CC"/>
    <w:rsid w:val="00484BDA"/>
    <w:rsid w:val="0049156A"/>
    <w:rsid w:val="00491814"/>
    <w:rsid w:val="0049607E"/>
    <w:rsid w:val="004A14E6"/>
    <w:rsid w:val="004A1A1E"/>
    <w:rsid w:val="004A3D54"/>
    <w:rsid w:val="004A4CE6"/>
    <w:rsid w:val="004B1BC7"/>
    <w:rsid w:val="004B73F2"/>
    <w:rsid w:val="004B7C0A"/>
    <w:rsid w:val="004C08D8"/>
    <w:rsid w:val="004C0AA1"/>
    <w:rsid w:val="004C7617"/>
    <w:rsid w:val="004D1A94"/>
    <w:rsid w:val="004D23BD"/>
    <w:rsid w:val="004D4F04"/>
    <w:rsid w:val="004D7CD8"/>
    <w:rsid w:val="004E2BB4"/>
    <w:rsid w:val="004E7FE9"/>
    <w:rsid w:val="004F0587"/>
    <w:rsid w:val="004F2665"/>
    <w:rsid w:val="004F4571"/>
    <w:rsid w:val="004F7A4D"/>
    <w:rsid w:val="00500E68"/>
    <w:rsid w:val="00501156"/>
    <w:rsid w:val="00502664"/>
    <w:rsid w:val="005053FF"/>
    <w:rsid w:val="00514714"/>
    <w:rsid w:val="005147B4"/>
    <w:rsid w:val="00521278"/>
    <w:rsid w:val="00521312"/>
    <w:rsid w:val="00523EF2"/>
    <w:rsid w:val="005249B0"/>
    <w:rsid w:val="00524C88"/>
    <w:rsid w:val="00530CE6"/>
    <w:rsid w:val="005327AA"/>
    <w:rsid w:val="00534355"/>
    <w:rsid w:val="00535740"/>
    <w:rsid w:val="00544212"/>
    <w:rsid w:val="00544DC4"/>
    <w:rsid w:val="0054512B"/>
    <w:rsid w:val="00554B6C"/>
    <w:rsid w:val="00555DEF"/>
    <w:rsid w:val="005562C7"/>
    <w:rsid w:val="00556C36"/>
    <w:rsid w:val="00557DC7"/>
    <w:rsid w:val="00557E6D"/>
    <w:rsid w:val="0056125F"/>
    <w:rsid w:val="00563537"/>
    <w:rsid w:val="00564E5E"/>
    <w:rsid w:val="0056585E"/>
    <w:rsid w:val="00565A36"/>
    <w:rsid w:val="00565EF2"/>
    <w:rsid w:val="00567D59"/>
    <w:rsid w:val="00576709"/>
    <w:rsid w:val="00576AF3"/>
    <w:rsid w:val="00583A11"/>
    <w:rsid w:val="00585302"/>
    <w:rsid w:val="00593632"/>
    <w:rsid w:val="00593B34"/>
    <w:rsid w:val="00596BB6"/>
    <w:rsid w:val="00596CA7"/>
    <w:rsid w:val="005A1AD5"/>
    <w:rsid w:val="005A26FD"/>
    <w:rsid w:val="005A41C7"/>
    <w:rsid w:val="005B3CCA"/>
    <w:rsid w:val="005B61FB"/>
    <w:rsid w:val="005C2B5F"/>
    <w:rsid w:val="005C737D"/>
    <w:rsid w:val="005D3062"/>
    <w:rsid w:val="005D44E1"/>
    <w:rsid w:val="005D5D9B"/>
    <w:rsid w:val="005E2EB9"/>
    <w:rsid w:val="005E672C"/>
    <w:rsid w:val="005F4080"/>
    <w:rsid w:val="005F756E"/>
    <w:rsid w:val="00600C1A"/>
    <w:rsid w:val="0061232D"/>
    <w:rsid w:val="006130F7"/>
    <w:rsid w:val="00613E06"/>
    <w:rsid w:val="00614E28"/>
    <w:rsid w:val="00614E50"/>
    <w:rsid w:val="00615D00"/>
    <w:rsid w:val="006208CE"/>
    <w:rsid w:val="00620F41"/>
    <w:rsid w:val="0062277D"/>
    <w:rsid w:val="00627F4A"/>
    <w:rsid w:val="00630FC2"/>
    <w:rsid w:val="006326D1"/>
    <w:rsid w:val="006342A6"/>
    <w:rsid w:val="006344A3"/>
    <w:rsid w:val="006377E4"/>
    <w:rsid w:val="006400E4"/>
    <w:rsid w:val="00647968"/>
    <w:rsid w:val="00652D05"/>
    <w:rsid w:val="00653B10"/>
    <w:rsid w:val="006540CE"/>
    <w:rsid w:val="0066294E"/>
    <w:rsid w:val="00664A94"/>
    <w:rsid w:val="00666311"/>
    <w:rsid w:val="00672EB9"/>
    <w:rsid w:val="00674560"/>
    <w:rsid w:val="006770CB"/>
    <w:rsid w:val="00677593"/>
    <w:rsid w:val="006810A8"/>
    <w:rsid w:val="00687336"/>
    <w:rsid w:val="00690000"/>
    <w:rsid w:val="00695AC8"/>
    <w:rsid w:val="006976B4"/>
    <w:rsid w:val="006A2107"/>
    <w:rsid w:val="006A46FD"/>
    <w:rsid w:val="006A4DA7"/>
    <w:rsid w:val="006B4B44"/>
    <w:rsid w:val="006B61F0"/>
    <w:rsid w:val="006C02E8"/>
    <w:rsid w:val="006C231C"/>
    <w:rsid w:val="006C4039"/>
    <w:rsid w:val="006C561B"/>
    <w:rsid w:val="006C5E79"/>
    <w:rsid w:val="006D06F7"/>
    <w:rsid w:val="006D263D"/>
    <w:rsid w:val="006D43F6"/>
    <w:rsid w:val="006D5C2B"/>
    <w:rsid w:val="006D6766"/>
    <w:rsid w:val="006D6987"/>
    <w:rsid w:val="006E03AA"/>
    <w:rsid w:val="006E03D3"/>
    <w:rsid w:val="006E1E82"/>
    <w:rsid w:val="006E4818"/>
    <w:rsid w:val="006E6ABF"/>
    <w:rsid w:val="006E7705"/>
    <w:rsid w:val="006F1A20"/>
    <w:rsid w:val="006F607B"/>
    <w:rsid w:val="006F788F"/>
    <w:rsid w:val="006F7FEC"/>
    <w:rsid w:val="00700CE9"/>
    <w:rsid w:val="00700D03"/>
    <w:rsid w:val="00700D65"/>
    <w:rsid w:val="00701BFB"/>
    <w:rsid w:val="00702003"/>
    <w:rsid w:val="007041F1"/>
    <w:rsid w:val="00704B5F"/>
    <w:rsid w:val="00704C8B"/>
    <w:rsid w:val="00704F49"/>
    <w:rsid w:val="007058CB"/>
    <w:rsid w:val="007071DA"/>
    <w:rsid w:val="00707E30"/>
    <w:rsid w:val="00717A5C"/>
    <w:rsid w:val="0072113F"/>
    <w:rsid w:val="00722147"/>
    <w:rsid w:val="00722A3F"/>
    <w:rsid w:val="00723BA0"/>
    <w:rsid w:val="00727A5A"/>
    <w:rsid w:val="00734253"/>
    <w:rsid w:val="007379CA"/>
    <w:rsid w:val="00741E9A"/>
    <w:rsid w:val="00742C9D"/>
    <w:rsid w:val="00745181"/>
    <w:rsid w:val="00751988"/>
    <w:rsid w:val="00753598"/>
    <w:rsid w:val="007561E6"/>
    <w:rsid w:val="007601A4"/>
    <w:rsid w:val="00760303"/>
    <w:rsid w:val="00762567"/>
    <w:rsid w:val="00763453"/>
    <w:rsid w:val="007663FA"/>
    <w:rsid w:val="00767A6F"/>
    <w:rsid w:val="00770456"/>
    <w:rsid w:val="00770BDE"/>
    <w:rsid w:val="007713F0"/>
    <w:rsid w:val="00777AE3"/>
    <w:rsid w:val="00782918"/>
    <w:rsid w:val="007863A5"/>
    <w:rsid w:val="00790E28"/>
    <w:rsid w:val="007911D2"/>
    <w:rsid w:val="0079671B"/>
    <w:rsid w:val="007978AF"/>
    <w:rsid w:val="007A00DA"/>
    <w:rsid w:val="007A4703"/>
    <w:rsid w:val="007A4881"/>
    <w:rsid w:val="007A6E51"/>
    <w:rsid w:val="007B2663"/>
    <w:rsid w:val="007B7CD4"/>
    <w:rsid w:val="007B7F93"/>
    <w:rsid w:val="007C13A4"/>
    <w:rsid w:val="007C3908"/>
    <w:rsid w:val="007C5FAA"/>
    <w:rsid w:val="007C6170"/>
    <w:rsid w:val="007C72ED"/>
    <w:rsid w:val="007D0A52"/>
    <w:rsid w:val="007D11D5"/>
    <w:rsid w:val="007D135E"/>
    <w:rsid w:val="007D2A62"/>
    <w:rsid w:val="007D5215"/>
    <w:rsid w:val="007D5D20"/>
    <w:rsid w:val="007E134A"/>
    <w:rsid w:val="007E29BC"/>
    <w:rsid w:val="007E2E87"/>
    <w:rsid w:val="007E3108"/>
    <w:rsid w:val="007E41C9"/>
    <w:rsid w:val="007E5580"/>
    <w:rsid w:val="007F3B07"/>
    <w:rsid w:val="007F601F"/>
    <w:rsid w:val="008055E9"/>
    <w:rsid w:val="00806FD7"/>
    <w:rsid w:val="008103AA"/>
    <w:rsid w:val="00814156"/>
    <w:rsid w:val="0081435B"/>
    <w:rsid w:val="00815AAD"/>
    <w:rsid w:val="00816931"/>
    <w:rsid w:val="008178BD"/>
    <w:rsid w:val="00820FE2"/>
    <w:rsid w:val="008236DC"/>
    <w:rsid w:val="00824563"/>
    <w:rsid w:val="008259F9"/>
    <w:rsid w:val="00831196"/>
    <w:rsid w:val="00833C2E"/>
    <w:rsid w:val="00834AD0"/>
    <w:rsid w:val="00834DA4"/>
    <w:rsid w:val="00836E78"/>
    <w:rsid w:val="00837B37"/>
    <w:rsid w:val="0084255A"/>
    <w:rsid w:val="00843928"/>
    <w:rsid w:val="0084416B"/>
    <w:rsid w:val="00844231"/>
    <w:rsid w:val="00846599"/>
    <w:rsid w:val="00850010"/>
    <w:rsid w:val="008500FF"/>
    <w:rsid w:val="008519C5"/>
    <w:rsid w:val="0085479B"/>
    <w:rsid w:val="00855E03"/>
    <w:rsid w:val="00862A6F"/>
    <w:rsid w:val="00863D46"/>
    <w:rsid w:val="008670E7"/>
    <w:rsid w:val="00870F35"/>
    <w:rsid w:val="00871151"/>
    <w:rsid w:val="008715BA"/>
    <w:rsid w:val="00874E0E"/>
    <w:rsid w:val="008769AD"/>
    <w:rsid w:val="00883EA7"/>
    <w:rsid w:val="008861A4"/>
    <w:rsid w:val="00886C8E"/>
    <w:rsid w:val="00886CC8"/>
    <w:rsid w:val="00886DC4"/>
    <w:rsid w:val="008923A3"/>
    <w:rsid w:val="00896331"/>
    <w:rsid w:val="008A183B"/>
    <w:rsid w:val="008A29BB"/>
    <w:rsid w:val="008B12FD"/>
    <w:rsid w:val="008B50AF"/>
    <w:rsid w:val="008B51D2"/>
    <w:rsid w:val="008B64C0"/>
    <w:rsid w:val="008C02B6"/>
    <w:rsid w:val="008C79C6"/>
    <w:rsid w:val="008D16D3"/>
    <w:rsid w:val="008D4F4C"/>
    <w:rsid w:val="008D69D5"/>
    <w:rsid w:val="008E14CA"/>
    <w:rsid w:val="008F773A"/>
    <w:rsid w:val="0090300E"/>
    <w:rsid w:val="00903550"/>
    <w:rsid w:val="00905150"/>
    <w:rsid w:val="00905BE7"/>
    <w:rsid w:val="009074BB"/>
    <w:rsid w:val="0091000D"/>
    <w:rsid w:val="0091714C"/>
    <w:rsid w:val="00917437"/>
    <w:rsid w:val="00917CC9"/>
    <w:rsid w:val="009202A4"/>
    <w:rsid w:val="00920FB2"/>
    <w:rsid w:val="009214D5"/>
    <w:rsid w:val="009223B2"/>
    <w:rsid w:val="00922A6B"/>
    <w:rsid w:val="00922D25"/>
    <w:rsid w:val="0092436F"/>
    <w:rsid w:val="0092736A"/>
    <w:rsid w:val="00930722"/>
    <w:rsid w:val="00932BE3"/>
    <w:rsid w:val="009351EA"/>
    <w:rsid w:val="0093697F"/>
    <w:rsid w:val="00936E61"/>
    <w:rsid w:val="00937C2B"/>
    <w:rsid w:val="0094363F"/>
    <w:rsid w:val="009437F4"/>
    <w:rsid w:val="00944C5E"/>
    <w:rsid w:val="00946F7D"/>
    <w:rsid w:val="00950497"/>
    <w:rsid w:val="00950DDD"/>
    <w:rsid w:val="0096122D"/>
    <w:rsid w:val="00964E99"/>
    <w:rsid w:val="0096556F"/>
    <w:rsid w:val="00973AB5"/>
    <w:rsid w:val="00983E65"/>
    <w:rsid w:val="00984A96"/>
    <w:rsid w:val="00986889"/>
    <w:rsid w:val="00986A1B"/>
    <w:rsid w:val="0098714B"/>
    <w:rsid w:val="00994FD2"/>
    <w:rsid w:val="0099651A"/>
    <w:rsid w:val="0099672C"/>
    <w:rsid w:val="00996C37"/>
    <w:rsid w:val="009A16EB"/>
    <w:rsid w:val="009A3680"/>
    <w:rsid w:val="009B1EDD"/>
    <w:rsid w:val="009B7812"/>
    <w:rsid w:val="009C2D5B"/>
    <w:rsid w:val="009C6989"/>
    <w:rsid w:val="009D29C4"/>
    <w:rsid w:val="009D5F34"/>
    <w:rsid w:val="009E53F5"/>
    <w:rsid w:val="009E6261"/>
    <w:rsid w:val="009F094D"/>
    <w:rsid w:val="009F29EF"/>
    <w:rsid w:val="009F3033"/>
    <w:rsid w:val="009F4E35"/>
    <w:rsid w:val="009F6534"/>
    <w:rsid w:val="00A01D4D"/>
    <w:rsid w:val="00A01D70"/>
    <w:rsid w:val="00A03CC1"/>
    <w:rsid w:val="00A103F8"/>
    <w:rsid w:val="00A13591"/>
    <w:rsid w:val="00A20613"/>
    <w:rsid w:val="00A219A0"/>
    <w:rsid w:val="00A24E6D"/>
    <w:rsid w:val="00A26B02"/>
    <w:rsid w:val="00A32163"/>
    <w:rsid w:val="00A3404A"/>
    <w:rsid w:val="00A34BAA"/>
    <w:rsid w:val="00A36625"/>
    <w:rsid w:val="00A36ACB"/>
    <w:rsid w:val="00A37A42"/>
    <w:rsid w:val="00A40144"/>
    <w:rsid w:val="00A40519"/>
    <w:rsid w:val="00A44201"/>
    <w:rsid w:val="00A44436"/>
    <w:rsid w:val="00A4491E"/>
    <w:rsid w:val="00A45A5B"/>
    <w:rsid w:val="00A462FD"/>
    <w:rsid w:val="00A475F6"/>
    <w:rsid w:val="00A52DED"/>
    <w:rsid w:val="00A56412"/>
    <w:rsid w:val="00A568D6"/>
    <w:rsid w:val="00A57055"/>
    <w:rsid w:val="00A629CE"/>
    <w:rsid w:val="00A6652E"/>
    <w:rsid w:val="00A70E37"/>
    <w:rsid w:val="00A7211C"/>
    <w:rsid w:val="00A72145"/>
    <w:rsid w:val="00A8242A"/>
    <w:rsid w:val="00A86D4A"/>
    <w:rsid w:val="00A915B1"/>
    <w:rsid w:val="00A9626B"/>
    <w:rsid w:val="00A970FC"/>
    <w:rsid w:val="00AA0BC0"/>
    <w:rsid w:val="00AA0D21"/>
    <w:rsid w:val="00AA3688"/>
    <w:rsid w:val="00AA749A"/>
    <w:rsid w:val="00AB001F"/>
    <w:rsid w:val="00AB6E4D"/>
    <w:rsid w:val="00AB798A"/>
    <w:rsid w:val="00AC1DCB"/>
    <w:rsid w:val="00AC3A05"/>
    <w:rsid w:val="00AC70FF"/>
    <w:rsid w:val="00AD3C42"/>
    <w:rsid w:val="00AD68BD"/>
    <w:rsid w:val="00AE137F"/>
    <w:rsid w:val="00AE1F9E"/>
    <w:rsid w:val="00AE4ABC"/>
    <w:rsid w:val="00AE7062"/>
    <w:rsid w:val="00AE7078"/>
    <w:rsid w:val="00AF08DB"/>
    <w:rsid w:val="00AF1E37"/>
    <w:rsid w:val="00AF2E65"/>
    <w:rsid w:val="00AF3761"/>
    <w:rsid w:val="00AF62C4"/>
    <w:rsid w:val="00B00DCA"/>
    <w:rsid w:val="00B00F88"/>
    <w:rsid w:val="00B0623E"/>
    <w:rsid w:val="00B07ABA"/>
    <w:rsid w:val="00B13C21"/>
    <w:rsid w:val="00B14701"/>
    <w:rsid w:val="00B15D86"/>
    <w:rsid w:val="00B21CB2"/>
    <w:rsid w:val="00B22BC4"/>
    <w:rsid w:val="00B236ED"/>
    <w:rsid w:val="00B25EA2"/>
    <w:rsid w:val="00B30447"/>
    <w:rsid w:val="00B30BC1"/>
    <w:rsid w:val="00B30BEB"/>
    <w:rsid w:val="00B33F13"/>
    <w:rsid w:val="00B36E83"/>
    <w:rsid w:val="00B40E38"/>
    <w:rsid w:val="00B41B5A"/>
    <w:rsid w:val="00B42FF8"/>
    <w:rsid w:val="00B434E0"/>
    <w:rsid w:val="00B43CD9"/>
    <w:rsid w:val="00B44116"/>
    <w:rsid w:val="00B464AC"/>
    <w:rsid w:val="00B4706B"/>
    <w:rsid w:val="00B522C2"/>
    <w:rsid w:val="00B60800"/>
    <w:rsid w:val="00B6340F"/>
    <w:rsid w:val="00B70211"/>
    <w:rsid w:val="00B72BF7"/>
    <w:rsid w:val="00B74A65"/>
    <w:rsid w:val="00B77BAB"/>
    <w:rsid w:val="00B80208"/>
    <w:rsid w:val="00B81162"/>
    <w:rsid w:val="00B820C0"/>
    <w:rsid w:val="00B86059"/>
    <w:rsid w:val="00B940E9"/>
    <w:rsid w:val="00B94FE4"/>
    <w:rsid w:val="00B95937"/>
    <w:rsid w:val="00B96F57"/>
    <w:rsid w:val="00BA1111"/>
    <w:rsid w:val="00BA1212"/>
    <w:rsid w:val="00BA58FB"/>
    <w:rsid w:val="00BB0592"/>
    <w:rsid w:val="00BB38B9"/>
    <w:rsid w:val="00BB48A8"/>
    <w:rsid w:val="00BB53CE"/>
    <w:rsid w:val="00BC49FF"/>
    <w:rsid w:val="00BC6D5E"/>
    <w:rsid w:val="00BD24F0"/>
    <w:rsid w:val="00BD2B16"/>
    <w:rsid w:val="00BD7D49"/>
    <w:rsid w:val="00BE0A29"/>
    <w:rsid w:val="00BE544B"/>
    <w:rsid w:val="00BF291B"/>
    <w:rsid w:val="00BF3F1B"/>
    <w:rsid w:val="00BF61ED"/>
    <w:rsid w:val="00C019F7"/>
    <w:rsid w:val="00C029D2"/>
    <w:rsid w:val="00C034FA"/>
    <w:rsid w:val="00C0452F"/>
    <w:rsid w:val="00C0547F"/>
    <w:rsid w:val="00C1231B"/>
    <w:rsid w:val="00C13934"/>
    <w:rsid w:val="00C13A7E"/>
    <w:rsid w:val="00C13CBD"/>
    <w:rsid w:val="00C150DD"/>
    <w:rsid w:val="00C15283"/>
    <w:rsid w:val="00C17383"/>
    <w:rsid w:val="00C209D5"/>
    <w:rsid w:val="00C23BC2"/>
    <w:rsid w:val="00C24649"/>
    <w:rsid w:val="00C26EB2"/>
    <w:rsid w:val="00C27F88"/>
    <w:rsid w:val="00C305A0"/>
    <w:rsid w:val="00C31EC3"/>
    <w:rsid w:val="00C33003"/>
    <w:rsid w:val="00C36307"/>
    <w:rsid w:val="00C44760"/>
    <w:rsid w:val="00C46D03"/>
    <w:rsid w:val="00C53107"/>
    <w:rsid w:val="00C604C8"/>
    <w:rsid w:val="00C6140E"/>
    <w:rsid w:val="00C668BB"/>
    <w:rsid w:val="00C74F92"/>
    <w:rsid w:val="00C76F4A"/>
    <w:rsid w:val="00C867ED"/>
    <w:rsid w:val="00C86FCF"/>
    <w:rsid w:val="00C9164E"/>
    <w:rsid w:val="00C916E2"/>
    <w:rsid w:val="00C92A6B"/>
    <w:rsid w:val="00C944D4"/>
    <w:rsid w:val="00C95F56"/>
    <w:rsid w:val="00CA10D3"/>
    <w:rsid w:val="00CA5108"/>
    <w:rsid w:val="00CB05C3"/>
    <w:rsid w:val="00CB198D"/>
    <w:rsid w:val="00CB28BC"/>
    <w:rsid w:val="00CB4F29"/>
    <w:rsid w:val="00CC339E"/>
    <w:rsid w:val="00CD0920"/>
    <w:rsid w:val="00CD3216"/>
    <w:rsid w:val="00CD461D"/>
    <w:rsid w:val="00CD77AA"/>
    <w:rsid w:val="00CE1920"/>
    <w:rsid w:val="00CE5E98"/>
    <w:rsid w:val="00CF11EF"/>
    <w:rsid w:val="00CF1C72"/>
    <w:rsid w:val="00CF3924"/>
    <w:rsid w:val="00D0161F"/>
    <w:rsid w:val="00D01805"/>
    <w:rsid w:val="00D02BEE"/>
    <w:rsid w:val="00D02D8F"/>
    <w:rsid w:val="00D05638"/>
    <w:rsid w:val="00D117B5"/>
    <w:rsid w:val="00D12033"/>
    <w:rsid w:val="00D17D0E"/>
    <w:rsid w:val="00D17D59"/>
    <w:rsid w:val="00D22D41"/>
    <w:rsid w:val="00D245C3"/>
    <w:rsid w:val="00D24D99"/>
    <w:rsid w:val="00D27855"/>
    <w:rsid w:val="00D317AA"/>
    <w:rsid w:val="00D3354F"/>
    <w:rsid w:val="00D34A01"/>
    <w:rsid w:val="00D35653"/>
    <w:rsid w:val="00D36515"/>
    <w:rsid w:val="00D42B79"/>
    <w:rsid w:val="00D444C9"/>
    <w:rsid w:val="00D44642"/>
    <w:rsid w:val="00D46EC9"/>
    <w:rsid w:val="00D46F60"/>
    <w:rsid w:val="00D50F8D"/>
    <w:rsid w:val="00D519C9"/>
    <w:rsid w:val="00D52365"/>
    <w:rsid w:val="00D52E29"/>
    <w:rsid w:val="00D553C9"/>
    <w:rsid w:val="00D5620E"/>
    <w:rsid w:val="00D5668C"/>
    <w:rsid w:val="00D573CD"/>
    <w:rsid w:val="00D67645"/>
    <w:rsid w:val="00D711F4"/>
    <w:rsid w:val="00D71AC5"/>
    <w:rsid w:val="00D73208"/>
    <w:rsid w:val="00D748B1"/>
    <w:rsid w:val="00D7559B"/>
    <w:rsid w:val="00D75C34"/>
    <w:rsid w:val="00D803E2"/>
    <w:rsid w:val="00D80646"/>
    <w:rsid w:val="00D80FEC"/>
    <w:rsid w:val="00D81B3F"/>
    <w:rsid w:val="00D82A2C"/>
    <w:rsid w:val="00D90FDF"/>
    <w:rsid w:val="00D92CC2"/>
    <w:rsid w:val="00D94695"/>
    <w:rsid w:val="00DA1D70"/>
    <w:rsid w:val="00DA2F86"/>
    <w:rsid w:val="00DA5FFC"/>
    <w:rsid w:val="00DA7189"/>
    <w:rsid w:val="00DB0ED8"/>
    <w:rsid w:val="00DB4047"/>
    <w:rsid w:val="00DB4DCE"/>
    <w:rsid w:val="00DB6876"/>
    <w:rsid w:val="00DC3C64"/>
    <w:rsid w:val="00DC5178"/>
    <w:rsid w:val="00DD3DD2"/>
    <w:rsid w:val="00DD4F2B"/>
    <w:rsid w:val="00DE0B7B"/>
    <w:rsid w:val="00DE3152"/>
    <w:rsid w:val="00DE44DE"/>
    <w:rsid w:val="00DE4C32"/>
    <w:rsid w:val="00DE4F14"/>
    <w:rsid w:val="00DE7B57"/>
    <w:rsid w:val="00DF1DFB"/>
    <w:rsid w:val="00DF2D90"/>
    <w:rsid w:val="00DF42B5"/>
    <w:rsid w:val="00DF5A3C"/>
    <w:rsid w:val="00DF5D87"/>
    <w:rsid w:val="00DF68AE"/>
    <w:rsid w:val="00E01DE5"/>
    <w:rsid w:val="00E02903"/>
    <w:rsid w:val="00E03670"/>
    <w:rsid w:val="00E0500E"/>
    <w:rsid w:val="00E05A91"/>
    <w:rsid w:val="00E10C8D"/>
    <w:rsid w:val="00E1340B"/>
    <w:rsid w:val="00E1342A"/>
    <w:rsid w:val="00E13746"/>
    <w:rsid w:val="00E13B93"/>
    <w:rsid w:val="00E155BB"/>
    <w:rsid w:val="00E16ADE"/>
    <w:rsid w:val="00E1702E"/>
    <w:rsid w:val="00E174A4"/>
    <w:rsid w:val="00E214EC"/>
    <w:rsid w:val="00E2207B"/>
    <w:rsid w:val="00E25859"/>
    <w:rsid w:val="00E27D40"/>
    <w:rsid w:val="00E30D97"/>
    <w:rsid w:val="00E375ED"/>
    <w:rsid w:val="00E37C9C"/>
    <w:rsid w:val="00E41020"/>
    <w:rsid w:val="00E41B06"/>
    <w:rsid w:val="00E422D2"/>
    <w:rsid w:val="00E43D14"/>
    <w:rsid w:val="00E44262"/>
    <w:rsid w:val="00E4491E"/>
    <w:rsid w:val="00E44BF4"/>
    <w:rsid w:val="00E464EB"/>
    <w:rsid w:val="00E5655E"/>
    <w:rsid w:val="00E61D5A"/>
    <w:rsid w:val="00E63FA0"/>
    <w:rsid w:val="00E65E1D"/>
    <w:rsid w:val="00E70CC2"/>
    <w:rsid w:val="00E71DB9"/>
    <w:rsid w:val="00E74D38"/>
    <w:rsid w:val="00E752BE"/>
    <w:rsid w:val="00E804A1"/>
    <w:rsid w:val="00E8343E"/>
    <w:rsid w:val="00E838D9"/>
    <w:rsid w:val="00E84BE8"/>
    <w:rsid w:val="00E8630A"/>
    <w:rsid w:val="00E93716"/>
    <w:rsid w:val="00E97460"/>
    <w:rsid w:val="00EA02F8"/>
    <w:rsid w:val="00EA3E54"/>
    <w:rsid w:val="00EA4565"/>
    <w:rsid w:val="00EA6A76"/>
    <w:rsid w:val="00EA77F9"/>
    <w:rsid w:val="00EB27E7"/>
    <w:rsid w:val="00EB4CEE"/>
    <w:rsid w:val="00EB60A5"/>
    <w:rsid w:val="00EB7962"/>
    <w:rsid w:val="00EC0EFF"/>
    <w:rsid w:val="00EC206B"/>
    <w:rsid w:val="00EC76E2"/>
    <w:rsid w:val="00ED00B5"/>
    <w:rsid w:val="00ED06AE"/>
    <w:rsid w:val="00ED6864"/>
    <w:rsid w:val="00EE3BA0"/>
    <w:rsid w:val="00EE4AC1"/>
    <w:rsid w:val="00EE501E"/>
    <w:rsid w:val="00EF0BBE"/>
    <w:rsid w:val="00EF26EB"/>
    <w:rsid w:val="00EF32E6"/>
    <w:rsid w:val="00EF6963"/>
    <w:rsid w:val="00F006D0"/>
    <w:rsid w:val="00F039BC"/>
    <w:rsid w:val="00F1173C"/>
    <w:rsid w:val="00F11936"/>
    <w:rsid w:val="00F16AE3"/>
    <w:rsid w:val="00F175C3"/>
    <w:rsid w:val="00F25BFF"/>
    <w:rsid w:val="00F25DA7"/>
    <w:rsid w:val="00F27714"/>
    <w:rsid w:val="00F30DB0"/>
    <w:rsid w:val="00F34B31"/>
    <w:rsid w:val="00F40115"/>
    <w:rsid w:val="00F40738"/>
    <w:rsid w:val="00F46285"/>
    <w:rsid w:val="00F47238"/>
    <w:rsid w:val="00F55535"/>
    <w:rsid w:val="00F55A4D"/>
    <w:rsid w:val="00F60EA1"/>
    <w:rsid w:val="00F63C3D"/>
    <w:rsid w:val="00F64EC4"/>
    <w:rsid w:val="00F673D6"/>
    <w:rsid w:val="00F711A2"/>
    <w:rsid w:val="00F71EDB"/>
    <w:rsid w:val="00F72678"/>
    <w:rsid w:val="00F74D3D"/>
    <w:rsid w:val="00F75805"/>
    <w:rsid w:val="00F759CA"/>
    <w:rsid w:val="00F76DE8"/>
    <w:rsid w:val="00F76DED"/>
    <w:rsid w:val="00F8145B"/>
    <w:rsid w:val="00F825EB"/>
    <w:rsid w:val="00F86B57"/>
    <w:rsid w:val="00F90CF6"/>
    <w:rsid w:val="00F94C2A"/>
    <w:rsid w:val="00F978A1"/>
    <w:rsid w:val="00FA3A06"/>
    <w:rsid w:val="00FA58D8"/>
    <w:rsid w:val="00FA754A"/>
    <w:rsid w:val="00FB0E73"/>
    <w:rsid w:val="00FB2F48"/>
    <w:rsid w:val="00FC2351"/>
    <w:rsid w:val="00FC275B"/>
    <w:rsid w:val="00FC2E7F"/>
    <w:rsid w:val="00FC2F2A"/>
    <w:rsid w:val="00FC4E3F"/>
    <w:rsid w:val="00FD0993"/>
    <w:rsid w:val="00FD5ABC"/>
    <w:rsid w:val="00FD7166"/>
    <w:rsid w:val="00FD7368"/>
    <w:rsid w:val="00FE141B"/>
    <w:rsid w:val="00FE2009"/>
    <w:rsid w:val="00FE5F3E"/>
    <w:rsid w:val="00FE6BD3"/>
    <w:rsid w:val="00FF0E6C"/>
    <w:rsid w:val="00FF36DD"/>
    <w:rsid w:val="00FF3CB0"/>
    <w:rsid w:val="00FF4374"/>
    <w:rsid w:val="00FF4863"/>
    <w:rsid w:val="00FF49D7"/>
    <w:rsid w:val="00FF4E30"/>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9EE7B"/>
  <w15:chartTrackingRefBased/>
  <w15:docId w15:val="{9AED3E81-6087-48ED-8D87-1D12EF0A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6A"/>
    <w:rPr>
      <w:rFonts w:ascii="Times New Roman" w:hAnsi="Times New Roman"/>
      <w:sz w:val="24"/>
      <w:szCs w:val="24"/>
    </w:rPr>
  </w:style>
  <w:style w:type="paragraph" w:styleId="Heading1">
    <w:name w:val="heading 1"/>
    <w:basedOn w:val="Normal"/>
    <w:next w:val="Normal"/>
    <w:link w:val="Heading1Char"/>
    <w:uiPriority w:val="99"/>
    <w:qFormat/>
    <w:rsid w:val="00C150DD"/>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qFormat/>
    <w:rsid w:val="00C150DD"/>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50DD"/>
    <w:rPr>
      <w:rFonts w:ascii="Arial" w:hAnsi="Arial"/>
      <w:b/>
      <w:spacing w:val="-3"/>
      <w:sz w:val="20"/>
      <w:u w:val="single"/>
    </w:rPr>
  </w:style>
  <w:style w:type="character" w:customStyle="1" w:styleId="Heading2Char">
    <w:name w:val="Heading 2 Char"/>
    <w:link w:val="Heading2"/>
    <w:uiPriority w:val="99"/>
    <w:locked/>
    <w:rsid w:val="00C150DD"/>
    <w:rPr>
      <w:rFonts w:ascii="Arial" w:hAnsi="Arial"/>
      <w:b/>
      <w:sz w:val="20"/>
      <w:u w:val="single"/>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semiHidden/>
    <w:rsid w:val="00BE0A29"/>
    <w:rPr>
      <w:color w:val="0000FF"/>
      <w:u w:val="single"/>
    </w:rPr>
  </w:style>
  <w:style w:type="table" w:customStyle="1" w:styleId="TableGrid3">
    <w:name w:val="Table Grid3"/>
    <w:basedOn w:val="TableNormal"/>
    <w:next w:val="TableGrid"/>
    <w:rsid w:val="00E93716"/>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TOC1">
    <w:name w:val="toc 1"/>
    <w:basedOn w:val="Normal"/>
    <w:next w:val="Normal"/>
    <w:autoRedefine/>
    <w:uiPriority w:val="39"/>
    <w:unhideWhenUsed/>
    <w:locked/>
    <w:rsid w:val="002A2BE9"/>
    <w:pPr>
      <w:tabs>
        <w:tab w:val="right" w:leader="dot" w:pos="9350"/>
      </w:tabs>
      <w:spacing w:after="100" w:line="276" w:lineRule="auto"/>
    </w:pPr>
    <w:rPr>
      <w:rFonts w:eastAsiaTheme="minorEastAsia" w:cstheme="minorBidi"/>
      <w:szCs w:val="22"/>
      <w:lang w:eastAsia="ja-JP"/>
    </w:rPr>
  </w:style>
  <w:style w:type="paragraph" w:styleId="TOC2">
    <w:name w:val="toc 2"/>
    <w:basedOn w:val="Normal"/>
    <w:next w:val="Normal"/>
    <w:autoRedefine/>
    <w:uiPriority w:val="39"/>
    <w:unhideWhenUsed/>
    <w:locked/>
    <w:rsid w:val="002A2BE9"/>
    <w:pPr>
      <w:spacing w:after="100" w:line="276" w:lineRule="auto"/>
      <w:ind w:left="220"/>
    </w:pPr>
    <w:rPr>
      <w:rFonts w:eastAsiaTheme="minorHAnsi" w:cstheme="minorBidi"/>
      <w:szCs w:val="22"/>
    </w:rPr>
  </w:style>
  <w:style w:type="paragraph" w:styleId="TOCHeading">
    <w:name w:val="TOC Heading"/>
    <w:basedOn w:val="Heading1"/>
    <w:next w:val="Normal"/>
    <w:uiPriority w:val="39"/>
    <w:semiHidden/>
    <w:unhideWhenUsed/>
    <w:qFormat/>
    <w:rsid w:val="002A2BE9"/>
    <w:pPr>
      <w:keepLines/>
      <w:tabs>
        <w:tab w:val="clear" w:pos="480"/>
        <w:tab w:val="clear" w:pos="960"/>
        <w:tab w:val="clear" w:pos="6840"/>
      </w:tabs>
      <w:spacing w:before="480"/>
      <w:jc w:val="left"/>
      <w:outlineLvl w:val="9"/>
    </w:pPr>
    <w:rPr>
      <w:rFonts w:asciiTheme="majorHAnsi" w:eastAsiaTheme="majorEastAsia" w:hAnsiTheme="majorHAnsi" w:cstheme="majorBidi"/>
      <w:color w:val="2E74B5" w:themeColor="accent1" w:themeShade="BF"/>
      <w:spacing w:val="0"/>
      <w:sz w:val="28"/>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8576">
      <w:bodyDiv w:val="1"/>
      <w:marLeft w:val="0"/>
      <w:marRight w:val="0"/>
      <w:marTop w:val="0"/>
      <w:marBottom w:val="0"/>
      <w:divBdr>
        <w:top w:val="none" w:sz="0" w:space="0" w:color="auto"/>
        <w:left w:val="none" w:sz="0" w:space="0" w:color="auto"/>
        <w:bottom w:val="none" w:sz="0" w:space="0" w:color="auto"/>
        <w:right w:val="none" w:sz="0" w:space="0" w:color="auto"/>
      </w:divBdr>
    </w:div>
    <w:div w:id="198857204">
      <w:bodyDiv w:val="1"/>
      <w:marLeft w:val="0"/>
      <w:marRight w:val="0"/>
      <w:marTop w:val="0"/>
      <w:marBottom w:val="0"/>
      <w:divBdr>
        <w:top w:val="none" w:sz="0" w:space="0" w:color="auto"/>
        <w:left w:val="none" w:sz="0" w:space="0" w:color="auto"/>
        <w:bottom w:val="none" w:sz="0" w:space="0" w:color="auto"/>
        <w:right w:val="none" w:sz="0" w:space="0" w:color="auto"/>
      </w:divBdr>
    </w:div>
    <w:div w:id="509174754">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1055659643">
      <w:bodyDiv w:val="1"/>
      <w:marLeft w:val="0"/>
      <w:marRight w:val="0"/>
      <w:marTop w:val="0"/>
      <w:marBottom w:val="0"/>
      <w:divBdr>
        <w:top w:val="none" w:sz="0" w:space="0" w:color="auto"/>
        <w:left w:val="none" w:sz="0" w:space="0" w:color="auto"/>
        <w:bottom w:val="none" w:sz="0" w:space="0" w:color="auto"/>
        <w:right w:val="none" w:sz="0" w:space="0" w:color="auto"/>
      </w:divBdr>
    </w:div>
    <w:div w:id="1257835089">
      <w:bodyDiv w:val="1"/>
      <w:marLeft w:val="0"/>
      <w:marRight w:val="0"/>
      <w:marTop w:val="0"/>
      <w:marBottom w:val="0"/>
      <w:divBdr>
        <w:top w:val="none" w:sz="0" w:space="0" w:color="auto"/>
        <w:left w:val="none" w:sz="0" w:space="0" w:color="auto"/>
        <w:bottom w:val="none" w:sz="0" w:space="0" w:color="auto"/>
        <w:right w:val="none" w:sz="0" w:space="0" w:color="auto"/>
      </w:divBdr>
    </w:div>
    <w:div w:id="16849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2" ma:contentTypeDescription="Create a new document." ma:contentTypeScope="" ma:versionID="0dc4538af0f2f3c1b0b6af30ebaeb1a3">
  <xsd:schema xmlns:xsd="http://www.w3.org/2001/XMLSchema" xmlns:xs="http://www.w3.org/2001/XMLSchema" xmlns:p="http://schemas.microsoft.com/office/2006/metadata/properties" xmlns:ns3="6d1ab2f6-91f9-4f14-952a-3f3eb0d68341" targetNamespace="http://schemas.microsoft.com/office/2006/metadata/properties" ma:root="true" ma:fieldsID="fae703efb3f9ba5d6a3f776ffd4aa83b" ns3:_="">
    <xsd:import namespace="6d1ab2f6-91f9-4f14-952a-3f3eb0d683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da9d47eeb78cd35259ef4f54ae7f9d01">
  <xsd:schema xmlns:xsd="http://www.w3.org/2001/XMLSchema" xmlns:xs="http://www.w3.org/2001/XMLSchema" xmlns:p="http://schemas.microsoft.com/office/2006/metadata/properties" xmlns:ns3="6d1ab2f6-91f9-4f14-952a-3f3eb0d68341" targetNamespace="http://schemas.microsoft.com/office/2006/metadata/properties" ma:root="true" ma:fieldsID="30a66d7f0c352de5e4f6f8c8ebb34275"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B110-48C2-49C4-A1FA-F43210231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E2108-6130-45D9-9265-3E6BA5189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EDA1D-1401-4B74-9EF0-35BE587FAEE3}">
  <ds:schemaRefs>
    <ds:schemaRef ds:uri="http://schemas.microsoft.com/office/2006/metadata/longProperties"/>
  </ds:schemaRefs>
</ds:datastoreItem>
</file>

<file path=customXml/itemProps4.xml><?xml version="1.0" encoding="utf-8"?>
<ds:datastoreItem xmlns:ds="http://schemas.openxmlformats.org/officeDocument/2006/customXml" ds:itemID="{77F0EA3F-784F-438A-915E-3FFF9A2C960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806D27-4EDA-4BDD-9350-234E3C2CAE6C}">
  <ds:schemaRefs>
    <ds:schemaRef ds:uri="http://schemas.microsoft.com/sharepoint/v3/contenttype/forms"/>
  </ds:schemaRefs>
</ds:datastoreItem>
</file>

<file path=customXml/itemProps6.xml><?xml version="1.0" encoding="utf-8"?>
<ds:datastoreItem xmlns:ds="http://schemas.openxmlformats.org/officeDocument/2006/customXml" ds:itemID="{8E40CF05-A4A3-4377-9FBD-590048B9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11439</Words>
  <Characters>65207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DRAFT BofA CRA PE</vt:lpstr>
    </vt:vector>
  </TitlesOfParts>
  <Company>FDIC</Company>
  <LinksUpToDate>false</LinksUpToDate>
  <CharactersWithSpaces>76494</CharactersWithSpaces>
  <SharedDoc>false</SharedDoc>
  <HLinks>
    <vt:vector size="6" baseType="variant">
      <vt:variant>
        <vt:i4>7864440</vt:i4>
      </vt:variant>
      <vt:variant>
        <vt:i4>0</vt:i4>
      </vt:variant>
      <vt:variant>
        <vt:i4>0</vt:i4>
      </vt:variant>
      <vt:variant>
        <vt:i4>5</vt:i4>
      </vt:variant>
      <vt:variant>
        <vt:lpwstr>https://banks.data.fdic.gov/bankfind-suite/bankfind/details/23293?bankfindLevelThreeView=History&amp;branchOffices=true&amp;cert=23293&amp;pageNumber=1&amp;resultLimit=25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BofA CRA PE</dc:title>
  <dc:subject>DCP Examiner</dc:subject>
  <dc:creator>tbressette@fdic.gov</dc:creator>
  <cp:keywords/>
  <cp:lastModifiedBy>Ganong, Michelle D.</cp:lastModifiedBy>
  <cp:revision>3</cp:revision>
  <cp:lastPrinted>2015-04-01T13:44:00Z</cp:lastPrinted>
  <dcterms:created xsi:type="dcterms:W3CDTF">2021-07-19T18:04:00Z</dcterms:created>
  <dcterms:modified xsi:type="dcterms:W3CDTF">2021-07-19T18:10:00Z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MSIP_Label_d17ec0bd-f038-4834-9e51-bb136ca7a5c7_Enabled">
    <vt:lpwstr>False</vt:lpwstr>
  </property>
  <property fmtid="{D5CDD505-2E9C-101B-9397-08002B2CF9AE}" pid="4" name="MSIP_Label_d17ec0bd-f038-4834-9e51-bb136ca7a5c7_SiteId">
    <vt:lpwstr>26c83bc9-31c1-4d77-a523-0816095aba31</vt:lpwstr>
  </property>
  <property fmtid="{D5CDD505-2E9C-101B-9397-08002B2CF9AE}" pid="5" name="MSIP_Label_d17ec0bd-f038-4834-9e51-bb136ca7a5c7_Owner">
    <vt:lpwstr>marimchenry@fdic.gov</vt:lpwstr>
  </property>
  <property fmtid="{D5CDD505-2E9C-101B-9397-08002B2CF9AE}" pid="6" name="MSIP_Label_d17ec0bd-f038-4834-9e51-bb136ca7a5c7_SetDate">
    <vt:lpwstr>2021-07-07T20:28:00.4310917Z</vt:lpwstr>
  </property>
  <property fmtid="{D5CDD505-2E9C-101B-9397-08002B2CF9AE}" pid="7" name="MSIP_Label_d17ec0bd-f038-4834-9e51-bb136ca7a5c7_Name">
    <vt:lpwstr>Nonpublic</vt:lpwstr>
  </property>
  <property fmtid="{D5CDD505-2E9C-101B-9397-08002B2CF9AE}" pid="8" name="MSIP_Label_d17ec0bd-f038-4834-9e51-bb136ca7a5c7_Application">
    <vt:lpwstr>Microsoft Azure Information Protection</vt:lpwstr>
  </property>
  <property fmtid="{D5CDD505-2E9C-101B-9397-08002B2CF9AE}" pid="9" name="MSIP_Label_d17ec0bd-f038-4834-9e51-bb136ca7a5c7_ActionId">
    <vt:lpwstr>cca90c8f-13bb-4448-8d6c-a3193b6a4b3b</vt:lpwstr>
  </property>
  <property fmtid="{D5CDD505-2E9C-101B-9397-08002B2CF9AE}" pid="10" name="MSIP_Label_d17ec0bd-f038-4834-9e51-bb136ca7a5c7_Extended_MSFT_Method">
    <vt:lpwstr>Manual</vt:lpwstr>
  </property>
  <property fmtid="{D5CDD505-2E9C-101B-9397-08002B2CF9AE}" pid="11" name="MSIP_Label_aebbef76-9622-4179-ad18-7a6b88e0dc7a_Enabled">
    <vt:lpwstr>False</vt:lpwstr>
  </property>
  <property fmtid="{D5CDD505-2E9C-101B-9397-08002B2CF9AE}" pid="12" name="MSIP_Label_aebbef76-9622-4179-ad18-7a6b88e0dc7a_SiteId">
    <vt:lpwstr>26c83bc9-31c1-4d77-a523-0816095aba31</vt:lpwstr>
  </property>
  <property fmtid="{D5CDD505-2E9C-101B-9397-08002B2CF9AE}" pid="13" name="MSIP_Label_aebbef76-9622-4179-ad18-7a6b88e0dc7a_Owner">
    <vt:lpwstr>marimchenry@fdic.gov</vt:lpwstr>
  </property>
  <property fmtid="{D5CDD505-2E9C-101B-9397-08002B2CF9AE}" pid="14" name="MSIP_Label_aebbef76-9622-4179-ad18-7a6b88e0dc7a_SetDate">
    <vt:lpwstr>2021-07-07T20:28:00.4310917Z</vt:lpwstr>
  </property>
  <property fmtid="{D5CDD505-2E9C-101B-9397-08002B2CF9AE}" pid="15" name="MSIP_Label_aebbef76-9622-4179-ad18-7a6b88e0dc7a_Name">
    <vt:lpwstr>FDIC Business Partners</vt:lpwstr>
  </property>
  <property fmtid="{D5CDD505-2E9C-101B-9397-08002B2CF9AE}" pid="16" name="MSIP_Label_aebbef76-9622-4179-ad18-7a6b88e0dc7a_Application">
    <vt:lpwstr>Microsoft Azure Information Protection</vt:lpwstr>
  </property>
  <property fmtid="{D5CDD505-2E9C-101B-9397-08002B2CF9AE}" pid="17" name="MSIP_Label_aebbef76-9622-4179-ad18-7a6b88e0dc7a_ActionId">
    <vt:lpwstr>cca90c8f-13bb-4448-8d6c-a3193b6a4b3b</vt:lpwstr>
  </property>
  <property fmtid="{D5CDD505-2E9C-101B-9397-08002B2CF9AE}" pid="18" name="MSIP_Label_aebbef76-9622-4179-ad18-7a6b88e0dc7a_Parent">
    <vt:lpwstr>d17ec0bd-f038-4834-9e51-bb136ca7a5c7</vt:lpwstr>
  </property>
  <property fmtid="{D5CDD505-2E9C-101B-9397-08002B2CF9AE}" pid="19" name="MSIP_Label_aebbef76-9622-4179-ad18-7a6b88e0dc7a_Extended_MSFT_Method">
    <vt:lpwstr>Manual</vt:lpwstr>
  </property>
</Properties>
</file>