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2F7C" w14:textId="170A73E9" w:rsidR="00EC314E" w:rsidRPr="006708DE" w:rsidRDefault="00EC314E">
      <w:pPr>
        <w:rPr>
          <w:rFonts w:ascii="Calibri" w:eastAsia="SimHei" w:hAnsi="Calibri" w:cs="Calibri"/>
          <w:b/>
          <w:bCs/>
          <w:kern w:val="0"/>
          <w:sz w:val="28"/>
          <w:szCs w:val="28"/>
        </w:rPr>
      </w:pPr>
      <w:r w:rsidRPr="006708DE">
        <w:rPr>
          <w:rFonts w:ascii="Calibri" w:eastAsia="SimHei" w:hAnsi="Calibri" w:cs="Calibri"/>
          <w:b/>
          <w:kern w:val="0"/>
          <w:sz w:val="28"/>
        </w:rPr>
        <w:t>食源性疾病</w:t>
      </w:r>
    </w:p>
    <w:p w14:paraId="1484896F" w14:textId="0566BE0F" w:rsidR="00EC314E" w:rsidRPr="006708DE" w:rsidRDefault="00EC314E" w:rsidP="00EC314E">
      <w:p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极端炎热的天气可能会导致停电，从而导致卡车、仓库、商店和家庭的制冷系统出现故障。这可能意味着食物不能保持在安全温度下，从而导致食物在运输或储存过程中变质。容易变质的易腐烂食物包括肉、蛋、奶制品、切好的水果、部分蔬菜、米饭和剩菜。</w:t>
      </w:r>
    </w:p>
    <w:p w14:paraId="655048C1" w14:textId="4FEE039C" w:rsidR="00EC314E" w:rsidRPr="006708DE" w:rsidRDefault="00EC314E" w:rsidP="00EC314E">
      <w:p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炎热潮湿的天气也可以为沙门氏菌等细菌的生长创造理想的条件。当这些细菌在我们吃的食物上生长时，会引起胃肠道疾病，如胃部不适、腹泻、呕吐和脱水。</w:t>
      </w:r>
    </w:p>
    <w:p w14:paraId="3DDBE787" w14:textId="4202C8CC" w:rsidR="00EC314E" w:rsidRPr="006708DE" w:rsidRDefault="00EC314E" w:rsidP="00EC314E">
      <w:pPr>
        <w:rPr>
          <w:rFonts w:ascii="Calibri" w:eastAsia="SimHei" w:hAnsi="Calibri" w:cs="Calibri"/>
          <w:b/>
          <w:bCs/>
          <w:kern w:val="0"/>
        </w:rPr>
      </w:pPr>
      <w:r w:rsidRPr="006708DE">
        <w:rPr>
          <w:rFonts w:ascii="Calibri" w:eastAsia="SimHei" w:hAnsi="Calibri" w:cs="Calibri"/>
          <w:b/>
          <w:kern w:val="0"/>
        </w:rPr>
        <w:t>什么人的风险更高？</w:t>
      </w:r>
    </w:p>
    <w:p w14:paraId="384DF9E3" w14:textId="14E945D0" w:rsidR="00EC314E" w:rsidRPr="006708DE" w:rsidRDefault="00EC314E" w:rsidP="00EC314E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 xml:space="preserve">65 </w:t>
      </w:r>
      <w:r w:rsidRPr="006708DE">
        <w:rPr>
          <w:rFonts w:ascii="Calibri" w:eastAsia="SimHei" w:hAnsi="Calibri" w:cs="Calibri"/>
          <w:kern w:val="0"/>
        </w:rPr>
        <w:t>岁以上的人群</w:t>
      </w:r>
    </w:p>
    <w:p w14:paraId="22785D1F" w14:textId="1CF98CBF" w:rsidR="00EC314E" w:rsidRPr="006708DE" w:rsidRDefault="00EC314E" w:rsidP="00EC314E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 xml:space="preserve">5 </w:t>
      </w:r>
      <w:r w:rsidRPr="006708DE">
        <w:rPr>
          <w:rFonts w:ascii="Calibri" w:eastAsia="SimHei" w:hAnsi="Calibri" w:cs="Calibri"/>
          <w:kern w:val="0"/>
        </w:rPr>
        <w:t>岁以下儿童</w:t>
      </w:r>
    </w:p>
    <w:p w14:paraId="7E993810" w14:textId="0B208C0A" w:rsidR="00EC314E" w:rsidRPr="006708DE" w:rsidRDefault="00EC314E" w:rsidP="00EC314E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孕妇</w:t>
      </w:r>
    </w:p>
    <w:p w14:paraId="7A4A2BCA" w14:textId="42EC1463" w:rsidR="00EC314E" w:rsidRPr="006708DE" w:rsidRDefault="00EC314E" w:rsidP="00EC314E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免疫系统受损的人</w:t>
      </w:r>
    </w:p>
    <w:p w14:paraId="198A64FD" w14:textId="77777777" w:rsidR="00EC314E" w:rsidRPr="006708DE" w:rsidRDefault="00EC314E" w:rsidP="00EC314E">
      <w:pPr>
        <w:rPr>
          <w:rFonts w:ascii="Calibri" w:eastAsia="SimHei" w:hAnsi="Calibri" w:cs="Calibri"/>
          <w:b/>
          <w:bCs/>
          <w:kern w:val="0"/>
        </w:rPr>
      </w:pPr>
      <w:r w:rsidRPr="006708DE">
        <w:rPr>
          <w:rFonts w:ascii="Calibri" w:eastAsia="SimHei" w:hAnsi="Calibri" w:cs="Calibri"/>
          <w:b/>
          <w:kern w:val="0"/>
        </w:rPr>
        <w:t>我们能做些什么？</w:t>
      </w:r>
    </w:p>
    <w:p w14:paraId="03AC4B45" w14:textId="1D341811" w:rsidR="00EC314E" w:rsidRPr="006708DE" w:rsidRDefault="00EC314E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检查您的冰箱和食品储藏室是否有可能被污染的物品</w:t>
      </w:r>
    </w:p>
    <w:p w14:paraId="67E75392" w14:textId="0E7EF3C5" w:rsidR="00EC314E" w:rsidRPr="006708DE" w:rsidRDefault="00EC314E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在运输和处理过程中，易腐食品放置不超过一小时</w:t>
      </w:r>
    </w:p>
    <w:p w14:paraId="6730B41F" w14:textId="4F265B8F" w:rsidR="00305161" w:rsidRPr="006708DE" w:rsidRDefault="00305161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如果冰箱和冷冻室的门保持关闭，食物可保持安全的时间为：在冰箱中保存</w:t>
      </w:r>
      <w:r w:rsidRPr="006708DE">
        <w:rPr>
          <w:rFonts w:ascii="Calibri" w:eastAsia="SimHei" w:hAnsi="Calibri" w:cs="Calibri"/>
          <w:kern w:val="0"/>
        </w:rPr>
        <w:t xml:space="preserve"> 4 </w:t>
      </w:r>
      <w:r w:rsidRPr="006708DE">
        <w:rPr>
          <w:rFonts w:ascii="Calibri" w:eastAsia="SimHei" w:hAnsi="Calibri" w:cs="Calibri"/>
          <w:kern w:val="0"/>
        </w:rPr>
        <w:t>小时，在装满的冷冻室中保存</w:t>
      </w:r>
      <w:r w:rsidRPr="006708DE">
        <w:rPr>
          <w:rFonts w:ascii="Calibri" w:eastAsia="SimHei" w:hAnsi="Calibri" w:cs="Calibri"/>
          <w:kern w:val="0"/>
        </w:rPr>
        <w:t xml:space="preserve"> 48 </w:t>
      </w:r>
      <w:r w:rsidRPr="006708DE">
        <w:rPr>
          <w:rFonts w:ascii="Calibri" w:eastAsia="SimHei" w:hAnsi="Calibri" w:cs="Calibri"/>
          <w:kern w:val="0"/>
        </w:rPr>
        <w:t>小时，在部分装满的冷冻室中保存</w:t>
      </w:r>
      <w:r w:rsidRPr="006708DE">
        <w:rPr>
          <w:rFonts w:ascii="Calibri" w:eastAsia="SimHei" w:hAnsi="Calibri" w:cs="Calibri"/>
          <w:kern w:val="0"/>
        </w:rPr>
        <w:t xml:space="preserve"> 24 </w:t>
      </w:r>
      <w:r w:rsidRPr="006708DE">
        <w:rPr>
          <w:rFonts w:ascii="Calibri" w:eastAsia="SimHei" w:hAnsi="Calibri" w:cs="Calibri"/>
          <w:kern w:val="0"/>
        </w:rPr>
        <w:t>小时</w:t>
      </w:r>
    </w:p>
    <w:p w14:paraId="657EABE3" w14:textId="29AC397E" w:rsidR="00305161" w:rsidRPr="006708DE" w:rsidRDefault="00305161" w:rsidP="00C5770B">
      <w:pPr>
        <w:pStyle w:val="ListParagraph"/>
        <w:numPr>
          <w:ilvl w:val="0"/>
          <w:numId w:val="2"/>
        </w:numPr>
        <w:ind w:right="90"/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停电</w:t>
      </w:r>
      <w:r w:rsidRPr="006708DE">
        <w:rPr>
          <w:rFonts w:ascii="Calibri" w:eastAsia="SimHei" w:hAnsi="Calibri" w:cs="Calibri"/>
          <w:kern w:val="0"/>
        </w:rPr>
        <w:t xml:space="preserve"> 4 </w:t>
      </w:r>
      <w:r w:rsidRPr="006708DE">
        <w:rPr>
          <w:rFonts w:ascii="Calibri" w:eastAsia="SimHei" w:hAnsi="Calibri" w:cs="Calibri"/>
          <w:kern w:val="0"/>
        </w:rPr>
        <w:t>小时后，扔掉冰箱里的易腐烂食物（肉、鱼、切好的水果和蔬菜、鸡蛋、牛奶和剩菜）</w:t>
      </w:r>
    </w:p>
    <w:p w14:paraId="40B521EB" w14:textId="75E73969" w:rsidR="00EC314E" w:rsidRPr="006708DE" w:rsidRDefault="00EC314E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使用冷藏箱运输冷藏和冷冻食品</w:t>
      </w:r>
    </w:p>
    <w:p w14:paraId="46CA0696" w14:textId="0F81561E" w:rsidR="00EC314E" w:rsidRPr="006708DE" w:rsidRDefault="00EC314E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检查温度：冰箱温度应为</w:t>
      </w:r>
      <w:r w:rsidRPr="006708DE">
        <w:rPr>
          <w:rFonts w:ascii="Calibri" w:eastAsia="SimHei" w:hAnsi="Calibri" w:cs="Calibri"/>
          <w:kern w:val="0"/>
        </w:rPr>
        <w:t xml:space="preserve"> 35°-38°F</w:t>
      </w:r>
      <w:r w:rsidRPr="006708DE">
        <w:rPr>
          <w:rFonts w:ascii="Calibri" w:eastAsia="SimHei" w:hAnsi="Calibri" w:cs="Calibri"/>
          <w:kern w:val="0"/>
        </w:rPr>
        <w:t>，冷冻室温度应低于</w:t>
      </w:r>
      <w:r w:rsidRPr="006708DE">
        <w:rPr>
          <w:rFonts w:ascii="Calibri" w:eastAsia="SimHei" w:hAnsi="Calibri" w:cs="Calibri"/>
          <w:kern w:val="0"/>
        </w:rPr>
        <w:t xml:space="preserve"> 0°F</w:t>
      </w:r>
    </w:p>
    <w:p w14:paraId="0547E328" w14:textId="73A6EB79" w:rsidR="00EC314E" w:rsidRPr="006708DE" w:rsidRDefault="00EC314E" w:rsidP="00EC314E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6708DE">
        <w:rPr>
          <w:rFonts w:ascii="Calibri" w:eastAsia="SimHei" w:hAnsi="Calibri" w:cs="Calibri"/>
          <w:kern w:val="0"/>
        </w:rPr>
        <w:t>根据安全制备说明处理和烹饪食物</w:t>
      </w:r>
    </w:p>
    <w:p w14:paraId="62F42494" w14:textId="535A580D" w:rsidR="00EC314E" w:rsidRPr="006708DE" w:rsidRDefault="00EC314E" w:rsidP="00EC314E">
      <w:pPr>
        <w:rPr>
          <w:rFonts w:ascii="Calibri" w:eastAsia="SimHei" w:hAnsi="Calibri" w:cs="Calibri"/>
          <w:b/>
          <w:bCs/>
          <w:kern w:val="0"/>
        </w:rPr>
      </w:pPr>
      <w:r w:rsidRPr="006708DE">
        <w:rPr>
          <w:rFonts w:ascii="Calibri" w:eastAsia="SimHei" w:hAnsi="Calibri" w:cs="Calibri"/>
          <w:b/>
          <w:kern w:val="0"/>
        </w:rPr>
        <w:t>如需了解详细信息，请访问：</w:t>
      </w:r>
      <w:hyperlink r:id="rId5" w:history="1">
        <w:r w:rsidRPr="006708DE">
          <w:rPr>
            <w:rStyle w:val="Hyperlink"/>
            <w:rFonts w:ascii="Calibri" w:eastAsia="SimHei" w:hAnsi="Calibri" w:cs="Calibri"/>
            <w:b/>
            <w:kern w:val="0"/>
          </w:rPr>
          <w:t>http://www.mass.gov/ClimateAndHealth</w:t>
        </w:r>
      </w:hyperlink>
    </w:p>
    <w:p w14:paraId="4B2C26C5" w14:textId="3145377E" w:rsidR="00EC314E" w:rsidRPr="006708DE" w:rsidRDefault="00EC314E" w:rsidP="001218A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6708DE">
        <w:rPr>
          <w:rFonts w:ascii="Calibri" w:eastAsia="SimHei" w:hAnsi="Calibri" w:cs="Calibri"/>
          <w:b/>
          <w:kern w:val="0"/>
        </w:rPr>
        <w:t>Bureau of Climate and Environmental Health</w:t>
      </w:r>
    </w:p>
    <w:p w14:paraId="77D827B5" w14:textId="77777777" w:rsidR="00EC314E" w:rsidRPr="006708DE" w:rsidRDefault="00EC314E" w:rsidP="001218A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6708DE">
        <w:rPr>
          <w:rFonts w:ascii="Calibri" w:eastAsia="SimHei" w:hAnsi="Calibri" w:cs="Calibri"/>
          <w:b/>
          <w:kern w:val="0"/>
        </w:rPr>
        <w:t>Environmental Toxicology Program</w:t>
      </w:r>
    </w:p>
    <w:p w14:paraId="3A784A48" w14:textId="77777777" w:rsidR="00EC314E" w:rsidRPr="006708DE" w:rsidRDefault="00EC314E" w:rsidP="001218A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6708DE">
        <w:rPr>
          <w:rFonts w:ascii="Calibri" w:eastAsia="SimHei" w:hAnsi="Calibri" w:cs="Calibri"/>
          <w:b/>
          <w:kern w:val="0"/>
        </w:rPr>
        <w:t>Massachusetts Department of Public Health</w:t>
      </w:r>
    </w:p>
    <w:p w14:paraId="33C68BFE" w14:textId="77777777" w:rsidR="00EC314E" w:rsidRPr="006708DE" w:rsidRDefault="00EC314E" w:rsidP="001218A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6708DE">
        <w:rPr>
          <w:rFonts w:ascii="Calibri" w:eastAsia="SimHei" w:hAnsi="Calibri" w:cs="Calibri"/>
          <w:b/>
          <w:kern w:val="0"/>
        </w:rPr>
        <w:t>250 Washington Street, Boston, MA 02108</w:t>
      </w:r>
    </w:p>
    <w:p w14:paraId="62F54EF6" w14:textId="77777777" w:rsidR="00EC314E" w:rsidRPr="006708DE" w:rsidRDefault="00EC314E" w:rsidP="001218A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6708DE">
        <w:rPr>
          <w:rFonts w:ascii="Calibri" w:eastAsia="SimHei" w:hAnsi="Calibri" w:cs="Calibri"/>
          <w:b/>
          <w:kern w:val="0"/>
        </w:rPr>
        <w:t>电话：</w:t>
      </w:r>
      <w:r w:rsidRPr="006708DE">
        <w:rPr>
          <w:rFonts w:ascii="Calibri" w:eastAsia="SimHei" w:hAnsi="Calibri" w:cs="Calibri"/>
          <w:b/>
          <w:kern w:val="0"/>
        </w:rPr>
        <w:t xml:space="preserve">617-624-5757 | </w:t>
      </w:r>
      <w:hyperlink r:id="rId6" w:history="1">
        <w:r w:rsidRPr="006708DE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</w:p>
    <w:p w14:paraId="77E31C57" w14:textId="77777777" w:rsidR="00EC314E" w:rsidRPr="006708DE" w:rsidRDefault="00000000" w:rsidP="001218A7">
      <w:pPr>
        <w:spacing w:after="0"/>
        <w:rPr>
          <w:rFonts w:ascii="Calibri" w:eastAsia="SimHei" w:hAnsi="Calibri" w:cs="Calibri"/>
          <w:kern w:val="0"/>
        </w:rPr>
      </w:pPr>
      <w:hyperlink r:id="rId7" w:history="1">
        <w:r w:rsidR="006708DE" w:rsidRPr="006708DE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</w:p>
    <w:p w14:paraId="5D5C9D68" w14:textId="77777777" w:rsidR="00EC314E" w:rsidRPr="006708DE" w:rsidRDefault="00EC314E" w:rsidP="001218A7">
      <w:pPr>
        <w:spacing w:after="0"/>
        <w:rPr>
          <w:rFonts w:ascii="Calibri" w:eastAsia="SimHei" w:hAnsi="Calibri" w:cs="Calibri"/>
          <w:kern w:val="0"/>
        </w:rPr>
      </w:pPr>
    </w:p>
    <w:sectPr w:rsidR="00EC314E" w:rsidRPr="00670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591505614">
    <w:abstractNumId w:val="0"/>
  </w:num>
  <w:num w:numId="2" w16cid:durableId="144048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1218A7"/>
    <w:rsid w:val="001540D2"/>
    <w:rsid w:val="001B1C78"/>
    <w:rsid w:val="00305161"/>
    <w:rsid w:val="00647E0C"/>
    <w:rsid w:val="006708DE"/>
    <w:rsid w:val="00782023"/>
    <w:rsid w:val="00C523AE"/>
    <w:rsid w:val="00C5770B"/>
    <w:rsid w:val="00CE042D"/>
    <w:rsid w:val="00EC314E"/>
    <w:rsid w:val="00F12390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HAKKIM .</cp:lastModifiedBy>
  <cp:revision>6</cp:revision>
  <dcterms:created xsi:type="dcterms:W3CDTF">2024-06-27T14:02:00Z</dcterms:created>
  <dcterms:modified xsi:type="dcterms:W3CDTF">2024-07-16T10:43:00Z</dcterms:modified>
</cp:coreProperties>
</file>