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D252D" w14:textId="334F2FA9" w:rsidR="00D02ECC" w:rsidRPr="002A3DF6" w:rsidRDefault="00120B64" w:rsidP="00BC7040">
      <w:pPr>
        <w:rPr>
          <w:sz w:val="18"/>
          <w:szCs w:val="18"/>
        </w:rPr>
      </w:pPr>
      <w:r>
        <w:rPr>
          <w:noProof/>
        </w:rPr>
        <mc:AlternateContent>
          <mc:Choice Requires="wps">
            <w:drawing>
              <wp:anchor distT="0" distB="0" distL="114300" distR="114300" simplePos="0" relativeHeight="251662336" behindDoc="0" locked="0" layoutInCell="1" allowOverlap="1" wp14:anchorId="03B02DC6" wp14:editId="19876627">
                <wp:simplePos x="0" y="0"/>
                <wp:positionH relativeFrom="column">
                  <wp:posOffset>-457200</wp:posOffset>
                </wp:positionH>
                <wp:positionV relativeFrom="paragraph">
                  <wp:posOffset>-457200</wp:posOffset>
                </wp:positionV>
                <wp:extent cx="7823835" cy="1945640"/>
                <wp:effectExtent l="0" t="0" r="0" b="10160"/>
                <wp:wrapThrough wrapText="bothSides">
                  <wp:wrapPolygon edited="0">
                    <wp:start x="0" y="0"/>
                    <wp:lineTo x="0" y="21431"/>
                    <wp:lineTo x="21528" y="21431"/>
                    <wp:lineTo x="2152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9F001D" w:rsidRDefault="009F001D" w:rsidP="00BC7040"/>
                          <w:p w14:paraId="10289011" w14:textId="3F9EA585" w:rsidR="009F001D" w:rsidRPr="003772E1" w:rsidRDefault="003772E1" w:rsidP="00773A20">
                            <w:pPr>
                              <w:pStyle w:val="MassDOHHeader"/>
                              <w:rPr>
                                <w:b/>
                                <w:sz w:val="20"/>
                                <w:szCs w:val="20"/>
                              </w:rPr>
                            </w:pPr>
                            <w:r w:rsidRPr="003772E1">
                              <w:rPr>
                                <w:rFonts w:ascii="Arial Bold" w:hAnsi="Arial Bold" w:cs="Arial"/>
                                <w:b/>
                                <w:sz w:val="20"/>
                                <w:szCs w:val="20"/>
                              </w:rPr>
                              <w:t>Massachusetts Department of Public Health | Bureau of Environmental Health</w:t>
                            </w:r>
                          </w:p>
                          <w:p w14:paraId="49D62C2F" w14:textId="55E0A579" w:rsidR="009F001D" w:rsidRPr="005639F0" w:rsidRDefault="009F001D" w:rsidP="005639F0">
                            <w:pPr>
                              <w:pStyle w:val="Heading1"/>
                              <w:spacing w:before="360"/>
                              <w:rPr>
                                <w:sz w:val="64"/>
                                <w:szCs w:val="64"/>
                              </w:rPr>
                            </w:pPr>
                            <w:r>
                              <w:rPr>
                                <w:sz w:val="64"/>
                                <w:szCs w:val="64"/>
                              </w:rPr>
                              <w:t>Food Poisoning: What I</w:t>
                            </w:r>
                            <w:r w:rsidRPr="005639F0">
                              <w:rPr>
                                <w:sz w:val="64"/>
                                <w:szCs w:val="64"/>
                              </w:rPr>
                              <w:t xml:space="preserve">t Is and How </w:t>
                            </w:r>
                            <w:r>
                              <w:rPr>
                                <w:sz w:val="64"/>
                                <w:szCs w:val="64"/>
                              </w:rPr>
                              <w:br/>
                            </w:r>
                            <w:r w:rsidRPr="005639F0">
                              <w:rPr>
                                <w:sz w:val="64"/>
                                <w:szCs w:val="64"/>
                              </w:rPr>
                              <w:t>to Report It in Massachusetts</w:t>
                            </w:r>
                          </w:p>
                          <w:p w14:paraId="06AA2EE8" w14:textId="77777777" w:rsidR="009F001D" w:rsidRDefault="009F001D" w:rsidP="00BC70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B02DC6"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" fillcolor="#76923c [2406]" stroked="f">
                <v:textbox>
                  <w:txbxContent>
                    <w:p w14:paraId="2F9933AA" w14:textId="77777777" w:rsidR="009F001D" w:rsidRDefault="009F001D" w:rsidP="00BC7040"/>
                    <w:p w14:paraId="10289011" w14:textId="3F9EA585" w:rsidR="009F001D" w:rsidRPr="003772E1" w:rsidRDefault="003772E1" w:rsidP="00773A20">
                      <w:pPr>
                        <w:pStyle w:val="MassDOHHeader"/>
                        <w:rPr>
                          <w:b/>
                          <w:sz w:val="20"/>
                          <w:szCs w:val="20"/>
                        </w:rPr>
                      </w:pPr>
                      <w:r w:rsidRPr="003772E1">
                        <w:rPr>
                          <w:rFonts w:ascii="Arial Bold" w:hAnsi="Arial Bold" w:cs="Arial"/>
                          <w:b/>
                          <w:sz w:val="20"/>
                          <w:szCs w:val="20"/>
                        </w:rPr>
                        <w:t>Massachusetts Department of Public Health | Bureau of Environmental Health</w:t>
                      </w:r>
                    </w:p>
                    <w:p w14:paraId="49D62C2F" w14:textId="55E0A579" w:rsidR="009F001D" w:rsidRPr="005639F0" w:rsidRDefault="009F001D" w:rsidP="005639F0">
                      <w:pPr>
                        <w:pStyle w:val="Heading1"/>
                        <w:spacing w:before="360"/>
                        <w:rPr>
                          <w:sz w:val="64"/>
                          <w:szCs w:val="64"/>
                        </w:rPr>
                      </w:pPr>
                      <w:r>
                        <w:rPr>
                          <w:sz w:val="64"/>
                          <w:szCs w:val="64"/>
                        </w:rPr>
                        <w:t>Food Poisoning: What I</w:t>
                      </w:r>
                      <w:r w:rsidRPr="005639F0">
                        <w:rPr>
                          <w:sz w:val="64"/>
                          <w:szCs w:val="64"/>
                        </w:rPr>
                        <w:t xml:space="preserve">t Is and How </w:t>
                      </w:r>
                      <w:r>
                        <w:rPr>
                          <w:sz w:val="64"/>
                          <w:szCs w:val="64"/>
                        </w:rPr>
                        <w:br/>
                      </w:r>
                      <w:r w:rsidRPr="005639F0">
                        <w:rPr>
                          <w:sz w:val="64"/>
                          <w:szCs w:val="64"/>
                        </w:rPr>
                        <w:t>to Report It in Massachusetts</w:t>
                      </w:r>
                    </w:p>
                    <w:p w14:paraId="06AA2EE8" w14:textId="77777777" w:rsidR="009F001D" w:rsidRDefault="009F001D" w:rsidP="00BC7040"/>
                  </w:txbxContent>
                </v:textbox>
                <w10:wrap type="through"/>
              </v:rect>
            </w:pict>
          </mc:Fallback>
        </mc:AlternateContent>
      </w:r>
      <w:r w:rsidR="00BB5AB8">
        <w:rPr>
          <w:noProof/>
        </w:rPr>
        <mc:AlternateContent>
          <mc:Choice Requires="wps">
            <w:drawing>
              <wp:anchor distT="0" distB="0" distL="114300" distR="114300" simplePos="0" relativeHeight="251663360" behindDoc="0" locked="0" layoutInCell="1" allowOverlap="1" wp14:anchorId="391FDF8B" wp14:editId="7A837069">
                <wp:simplePos x="0" y="0"/>
                <wp:positionH relativeFrom="column">
                  <wp:posOffset>-520065</wp:posOffset>
                </wp:positionH>
                <wp:positionV relativeFrom="paragraph">
                  <wp:posOffset>25400</wp:posOffset>
                </wp:positionV>
                <wp:extent cx="7877810" cy="0"/>
                <wp:effectExtent l="0" t="25400" r="21590" b="254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chemeClr val="accent5">
                              <a:lumMod val="75000"/>
                            </a:schemeClr>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4D55C1D"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" strokecolor="#31849b [2408]" strokeweight="4.5pt"/>
            </w:pict>
          </mc:Fallback>
        </mc:AlternateContent>
      </w:r>
      <w:r w:rsidR="00D02ECC" w:rsidRPr="002A3DF6">
        <w:rPr>
          <w:sz w:val="18"/>
          <w:szCs w:val="18"/>
        </w:rPr>
        <w:t xml:space="preserve"> </w:t>
      </w:r>
    </w:p>
    <w:p w14:paraId="197C3CEE" w14:textId="23D700B4" w:rsidR="002A3DF6" w:rsidRDefault="002A3DF6" w:rsidP="00BC7040">
      <w:pPr>
        <w:pStyle w:val="Header"/>
        <w:sectPr w:rsidR="002A3DF6" w:rsidSect="0066152C">
          <w:pgSz w:w="12240" w:h="15840"/>
          <w:pgMar w:top="720" w:right="720" w:bottom="720" w:left="720" w:header="720" w:footer="720" w:gutter="0"/>
          <w:cols w:space="720"/>
        </w:sectPr>
      </w:pPr>
    </w:p>
    <w:p w14:paraId="4389C0C6" w14:textId="58FAFAAF" w:rsidR="006779D9" w:rsidRDefault="00200595" w:rsidP="00BC7040">
      <w:pPr>
        <w:rPr>
          <w:color w:val="76923C" w:themeColor="accent3" w:themeShade="BF"/>
        </w:rPr>
      </w:pPr>
      <w:r>
        <w:rPr>
          <w:noProof/>
          <w:color w:val="76923C" w:themeColor="accent3" w:themeShade="BF"/>
        </w:rPr>
        <w:lastRenderedPageBreak/>
        <w:drawing>
          <wp:inline distT="0" distB="0" distL="0" distR="0" wp14:anchorId="2F6FFBAB" wp14:editId="1C70F356">
            <wp:extent cx="3200400" cy="213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d.jpg"/>
                    <pic:cNvPicPr/>
                  </pic:nvPicPr>
                  <pic:blipFill>
                    <a:blip r:embed="rId9" cstate="email">
                      <a:extLst>
                        <a:ext uri="{28A0092B-C50C-407E-A947-70E740481C1C}">
                          <a14:useLocalDpi xmlns:a14="http://schemas.microsoft.com/office/drawing/2010/main"/>
                        </a:ext>
                      </a:extLst>
                    </a:blip>
                    <a:stretch>
                      <a:fillRect/>
                    </a:stretch>
                  </pic:blipFill>
                  <pic:spPr>
                    <a:xfrm>
                      <a:off x="0" y="0"/>
                      <a:ext cx="3200400" cy="2133600"/>
                    </a:xfrm>
                    <a:prstGeom prst="rect">
                      <a:avLst/>
                    </a:prstGeom>
                  </pic:spPr>
                </pic:pic>
              </a:graphicData>
            </a:graphic>
          </wp:inline>
        </w:drawing>
      </w:r>
    </w:p>
    <w:p w14:paraId="712BDC6B" w14:textId="7A669FA2" w:rsidR="005639F0" w:rsidRPr="00AE0EA0" w:rsidRDefault="005639F0" w:rsidP="005639F0">
      <w:pPr>
        <w:pStyle w:val="Subtitle"/>
        <w:rPr>
          <w:sz w:val="22"/>
          <w:szCs w:val="22"/>
        </w:rPr>
      </w:pPr>
      <w:r w:rsidRPr="00AE0EA0">
        <w:rPr>
          <w:sz w:val="22"/>
          <w:szCs w:val="22"/>
        </w:rPr>
        <w:t>What is food poiso</w:t>
      </w:r>
      <w:r w:rsidR="00AE0EA0" w:rsidRPr="00AE0EA0">
        <w:rPr>
          <w:sz w:val="22"/>
          <w:szCs w:val="22"/>
        </w:rPr>
        <w:softHyphen/>
      </w:r>
      <w:r w:rsidRPr="00AE0EA0">
        <w:rPr>
          <w:sz w:val="22"/>
          <w:szCs w:val="22"/>
        </w:rPr>
        <w:t>ning?</w:t>
      </w:r>
    </w:p>
    <w:p w14:paraId="202D60EF" w14:textId="77777777" w:rsidR="005639F0" w:rsidRPr="00AE0EA0" w:rsidRDefault="005639F0" w:rsidP="005639F0">
      <w:pPr>
        <w:rPr>
          <w:spacing w:val="-4"/>
          <w:sz w:val="22"/>
          <w:szCs w:val="22"/>
        </w:rPr>
      </w:pPr>
      <w:r w:rsidRPr="00AE0EA0">
        <w:rPr>
          <w:spacing w:val="-4"/>
          <w:sz w:val="22"/>
          <w:szCs w:val="22"/>
        </w:rPr>
        <w:t>Food poisoning is also known as foodborne illness. It occurs when someone becomes ill after eating a food or drinking a beverage that is contaminated with a harmful substance.</w:t>
      </w:r>
    </w:p>
    <w:p w14:paraId="15463353" w14:textId="77777777" w:rsidR="005639F0" w:rsidRPr="00AE0EA0" w:rsidRDefault="005639F0" w:rsidP="005639F0">
      <w:pPr>
        <w:pStyle w:val="Subtitle"/>
        <w:rPr>
          <w:sz w:val="22"/>
          <w:szCs w:val="22"/>
        </w:rPr>
      </w:pPr>
      <w:r w:rsidRPr="00AE0EA0">
        <w:rPr>
          <w:sz w:val="22"/>
          <w:szCs w:val="22"/>
        </w:rPr>
        <w:t>Is it a significant problem?</w:t>
      </w:r>
    </w:p>
    <w:p w14:paraId="48656A5F" w14:textId="66DE587F" w:rsidR="005639F0" w:rsidRPr="00AE0EA0" w:rsidRDefault="005639F0" w:rsidP="005639F0">
      <w:pPr>
        <w:rPr>
          <w:sz w:val="22"/>
          <w:szCs w:val="22"/>
        </w:rPr>
      </w:pPr>
      <w:r w:rsidRPr="00AE0EA0">
        <w:rPr>
          <w:sz w:val="22"/>
          <w:szCs w:val="22"/>
        </w:rPr>
        <w:t>The U.S. Centers for Disease Control and Prevention estimate that there are 76 million cases of food poisoning in the U.S. each year. While most cases result in no serious illness</w:t>
      </w:r>
      <w:r w:rsidR="00AE0EA0">
        <w:rPr>
          <w:sz w:val="22"/>
          <w:szCs w:val="22"/>
        </w:rPr>
        <w:t xml:space="preserve"> </w:t>
      </w:r>
      <w:r w:rsidRPr="00AE0EA0">
        <w:rPr>
          <w:sz w:val="22"/>
          <w:szCs w:val="22"/>
        </w:rPr>
        <w:t>or injury, every year there are an estimated 300,000</w:t>
      </w:r>
      <w:r w:rsidR="00AE0EA0">
        <w:rPr>
          <w:sz w:val="22"/>
          <w:szCs w:val="22"/>
        </w:rPr>
        <w:t xml:space="preserve"> </w:t>
      </w:r>
      <w:r w:rsidRPr="00AE0EA0">
        <w:rPr>
          <w:sz w:val="22"/>
          <w:szCs w:val="22"/>
        </w:rPr>
        <w:t>hospitalizations and 5,000 deaths. Even the non</w:t>
      </w:r>
      <w:r w:rsidR="00E864F9">
        <w:rPr>
          <w:sz w:val="22"/>
          <w:szCs w:val="22"/>
        </w:rPr>
        <w:t>-</w:t>
      </w:r>
      <w:r w:rsidRPr="00AE0EA0">
        <w:rPr>
          <w:sz w:val="22"/>
          <w:szCs w:val="22"/>
        </w:rPr>
        <w:t>serious illnesses can result in physical discomfort, inconvenience, and financial loss.</w:t>
      </w:r>
    </w:p>
    <w:p w14:paraId="4628C597" w14:textId="77777777" w:rsidR="005639F0" w:rsidRPr="00AE0EA0" w:rsidRDefault="005639F0" w:rsidP="005639F0">
      <w:pPr>
        <w:pStyle w:val="Subtitle"/>
        <w:rPr>
          <w:sz w:val="22"/>
          <w:szCs w:val="22"/>
        </w:rPr>
      </w:pPr>
      <w:r w:rsidRPr="00AE0EA0">
        <w:rPr>
          <w:sz w:val="22"/>
          <w:szCs w:val="22"/>
        </w:rPr>
        <w:t>What causes food poisoning?</w:t>
      </w:r>
    </w:p>
    <w:p w14:paraId="6A14509A" w14:textId="6E16D8EE" w:rsidR="00510F91" w:rsidRPr="00AE0EA0" w:rsidRDefault="005639F0" w:rsidP="005639F0">
      <w:pPr>
        <w:rPr>
          <w:spacing w:val="-2"/>
          <w:sz w:val="22"/>
          <w:szCs w:val="22"/>
        </w:rPr>
      </w:pPr>
      <w:r w:rsidRPr="00AE0EA0">
        <w:rPr>
          <w:spacing w:val="-2"/>
          <w:sz w:val="22"/>
          <w:szCs w:val="22"/>
        </w:rPr>
        <w:t>Not all food poisoning is the same. Food poisoning can occur when food becomes contaminated with harmful substances such as bacteria, viruses, parasites, toxins</w:t>
      </w:r>
      <w:r w:rsidR="00AC2FC2" w:rsidRPr="00AE0EA0">
        <w:rPr>
          <w:spacing w:val="-2"/>
          <w:sz w:val="22"/>
          <w:szCs w:val="22"/>
        </w:rPr>
        <w:t>,</w:t>
      </w:r>
      <w:r w:rsidRPr="00AE0EA0">
        <w:rPr>
          <w:spacing w:val="-2"/>
          <w:sz w:val="22"/>
          <w:szCs w:val="22"/>
        </w:rPr>
        <w:t xml:space="preserve"> and chemicals. </w:t>
      </w:r>
      <w:r w:rsidRPr="00E864F9">
        <w:rPr>
          <w:i/>
          <w:spacing w:val="-2"/>
          <w:sz w:val="22"/>
          <w:szCs w:val="22"/>
        </w:rPr>
        <w:t>Some of these substances can cause illness within minutes, while others may take several hours, days</w:t>
      </w:r>
      <w:r w:rsidR="00AC2FC2" w:rsidRPr="00E864F9">
        <w:rPr>
          <w:i/>
          <w:spacing w:val="-2"/>
          <w:sz w:val="22"/>
          <w:szCs w:val="22"/>
        </w:rPr>
        <w:t>,</w:t>
      </w:r>
      <w:r w:rsidRPr="00E864F9">
        <w:rPr>
          <w:i/>
          <w:spacing w:val="-2"/>
          <w:sz w:val="22"/>
          <w:szCs w:val="22"/>
        </w:rPr>
        <w:t xml:space="preserve"> or even weeks to make someone sick</w:t>
      </w:r>
      <w:r w:rsidRPr="00AE0EA0">
        <w:rPr>
          <w:spacing w:val="-2"/>
          <w:sz w:val="22"/>
          <w:szCs w:val="22"/>
        </w:rPr>
        <w:t>. Therefore, it is not always the last thing consumed that causes an illness. The contaminated food may actually have been eaten several days before the illness began.</w:t>
      </w:r>
    </w:p>
    <w:p w14:paraId="4EDB1DCC" w14:textId="77777777" w:rsidR="005639F0" w:rsidRPr="00AE0EA0" w:rsidRDefault="005639F0" w:rsidP="0046435A">
      <w:pPr>
        <w:pStyle w:val="Subtitle"/>
        <w:rPr>
          <w:sz w:val="22"/>
          <w:szCs w:val="22"/>
        </w:rPr>
      </w:pPr>
      <w:r w:rsidRPr="00AE0EA0">
        <w:rPr>
          <w:sz w:val="22"/>
          <w:szCs w:val="22"/>
        </w:rPr>
        <w:t>What are the symptoms?</w:t>
      </w:r>
    </w:p>
    <w:p w14:paraId="3ED4A39C" w14:textId="5236080F" w:rsidR="005639F0" w:rsidRPr="00AE0EA0" w:rsidRDefault="005639F0" w:rsidP="005639F0">
      <w:pPr>
        <w:rPr>
          <w:sz w:val="22"/>
          <w:szCs w:val="22"/>
        </w:rPr>
      </w:pPr>
      <w:r w:rsidRPr="00AE0EA0">
        <w:rPr>
          <w:sz w:val="22"/>
          <w:szCs w:val="22"/>
        </w:rPr>
        <w:t>There is no single set of food poisoning symptoms. The most common symptoms are vomiting, diarrhea, nausea</w:t>
      </w:r>
      <w:r w:rsidR="00AC2FC2" w:rsidRPr="00AE0EA0">
        <w:rPr>
          <w:sz w:val="22"/>
          <w:szCs w:val="22"/>
        </w:rPr>
        <w:t>,</w:t>
      </w:r>
      <w:r w:rsidRPr="00AE0EA0">
        <w:rPr>
          <w:sz w:val="22"/>
          <w:szCs w:val="22"/>
        </w:rPr>
        <w:t xml:space="preserve"> and stomach cramps. Fever, </w:t>
      </w:r>
      <w:r w:rsidRPr="00AE0EA0">
        <w:rPr>
          <w:sz w:val="22"/>
          <w:szCs w:val="22"/>
        </w:rPr>
        <w:lastRenderedPageBreak/>
        <w:t>headache, chills, muscle aches</w:t>
      </w:r>
      <w:r w:rsidR="00AC2FC2" w:rsidRPr="00AE0EA0">
        <w:rPr>
          <w:sz w:val="22"/>
          <w:szCs w:val="22"/>
        </w:rPr>
        <w:t>,</w:t>
      </w:r>
      <w:r w:rsidRPr="00AE0EA0">
        <w:rPr>
          <w:sz w:val="22"/>
          <w:szCs w:val="22"/>
        </w:rPr>
        <w:t xml:space="preserve"> and dizziness may also occur. In fact, if you experience vomiting or diarrhea, food poisoning is always a possibility</w:t>
      </w:r>
      <w:r w:rsidR="00AC2FC2" w:rsidRPr="00AE0EA0">
        <w:rPr>
          <w:sz w:val="22"/>
          <w:szCs w:val="22"/>
        </w:rPr>
        <w:t xml:space="preserve">; </w:t>
      </w:r>
      <w:r w:rsidRPr="00AE0EA0">
        <w:rPr>
          <w:sz w:val="22"/>
          <w:szCs w:val="22"/>
        </w:rPr>
        <w:t>although</w:t>
      </w:r>
      <w:r w:rsidR="00AC2FC2" w:rsidRPr="00AE0EA0">
        <w:rPr>
          <w:sz w:val="22"/>
          <w:szCs w:val="22"/>
        </w:rPr>
        <w:t>,</w:t>
      </w:r>
      <w:r w:rsidRPr="00AE0EA0">
        <w:rPr>
          <w:sz w:val="22"/>
          <w:szCs w:val="22"/>
        </w:rPr>
        <w:t xml:space="preserve"> it is not the only cause of such symptoms. Food poisoning can also cause unusual symptoms such as irregular heartbeat, difficulty breathing, and paralysis. If someone you shared a meal with is having similar symptoms at the same time that you are, it is even more likely that you are both suffering from food poisoning.</w:t>
      </w:r>
    </w:p>
    <w:p w14:paraId="45394B62" w14:textId="77777777" w:rsidR="005639F0" w:rsidRPr="00AE0EA0" w:rsidRDefault="005639F0" w:rsidP="005639F0">
      <w:pPr>
        <w:pStyle w:val="Subtitle"/>
        <w:rPr>
          <w:sz w:val="22"/>
          <w:szCs w:val="22"/>
        </w:rPr>
      </w:pPr>
      <w:r w:rsidRPr="00AE0EA0">
        <w:rPr>
          <w:sz w:val="22"/>
          <w:szCs w:val="22"/>
        </w:rPr>
        <w:t>What should I do?</w:t>
      </w:r>
    </w:p>
    <w:p w14:paraId="4BD37FED" w14:textId="77777777" w:rsidR="00AE0EA0" w:rsidRDefault="005639F0" w:rsidP="00AE0EA0">
      <w:pPr>
        <w:spacing w:after="120"/>
        <w:rPr>
          <w:sz w:val="22"/>
          <w:szCs w:val="22"/>
        </w:rPr>
      </w:pPr>
      <w:r w:rsidRPr="00AE0EA0">
        <w:rPr>
          <w:b/>
          <w:sz w:val="22"/>
          <w:szCs w:val="22"/>
        </w:rPr>
        <w:t>You should consult a doctor for advice on whether medical treatment is needed.</w:t>
      </w:r>
      <w:r w:rsidRPr="00AE0EA0">
        <w:rPr>
          <w:sz w:val="22"/>
          <w:szCs w:val="22"/>
        </w:rPr>
        <w:t xml:space="preserve"> Many types of food poisonings are short-lived. Many people will get better without treatment. </w:t>
      </w:r>
      <w:r w:rsidRPr="00AE0EA0">
        <w:rPr>
          <w:spacing w:val="-6"/>
          <w:sz w:val="22"/>
          <w:szCs w:val="22"/>
        </w:rPr>
        <w:t>However, it is always advisable to seek medical advice if you have any concerns about the seriousness of your illness.</w:t>
      </w:r>
    </w:p>
    <w:p w14:paraId="51C844E7" w14:textId="0BDF8E94" w:rsidR="00BA7CB6" w:rsidRPr="00AE0EA0" w:rsidRDefault="005639F0" w:rsidP="00BA7CB6">
      <w:pPr>
        <w:rPr>
          <w:sz w:val="22"/>
          <w:szCs w:val="22"/>
        </w:rPr>
      </w:pPr>
      <w:r w:rsidRPr="00AE0EA0">
        <w:rPr>
          <w:sz w:val="22"/>
          <w:szCs w:val="22"/>
        </w:rPr>
        <w:t>If you do see a doctor, you may be asked to provide a stool sample. For many types of foodborne illnesses, a stool test is needed to confirm the diagnosis. As soon as you can, you should call your local board of health or the Massachusetts Department of Public Health to report the suspect</w:t>
      </w:r>
      <w:r w:rsidR="001C3781" w:rsidRPr="00AE0EA0">
        <w:rPr>
          <w:sz w:val="22"/>
          <w:szCs w:val="22"/>
        </w:rPr>
        <w:t>ed</w:t>
      </w:r>
      <w:r w:rsidRPr="00AE0EA0">
        <w:rPr>
          <w:sz w:val="22"/>
          <w:szCs w:val="22"/>
        </w:rPr>
        <w:t xml:space="preserve"> food poisoning.</w:t>
      </w:r>
    </w:p>
    <w:p w14:paraId="613CF9E5" w14:textId="0B082BD6" w:rsidR="005639F0" w:rsidRPr="00AE0EA0" w:rsidRDefault="005639F0" w:rsidP="00BA7CB6">
      <w:pPr>
        <w:pStyle w:val="Subtitle"/>
        <w:rPr>
          <w:sz w:val="22"/>
          <w:szCs w:val="22"/>
        </w:rPr>
      </w:pPr>
      <w:r w:rsidRPr="00AE0EA0">
        <w:rPr>
          <w:sz w:val="22"/>
          <w:szCs w:val="22"/>
        </w:rPr>
        <w:t>Who is at risk?</w:t>
      </w:r>
    </w:p>
    <w:p w14:paraId="2231CE44" w14:textId="154C6E83" w:rsidR="005639F0" w:rsidRPr="00AE0EA0" w:rsidRDefault="005639F0" w:rsidP="005639F0">
      <w:pPr>
        <w:rPr>
          <w:sz w:val="22"/>
          <w:szCs w:val="22"/>
        </w:rPr>
      </w:pPr>
      <w:r w:rsidRPr="00AE0EA0">
        <w:rPr>
          <w:sz w:val="22"/>
          <w:szCs w:val="22"/>
        </w:rPr>
        <w:t>The effects of a food poisoning are usually more severe among young children, the elderly, pregnant women, people with liver disease, and anyone whose immune system has become weakened because of disease or its treatment.</w:t>
      </w:r>
    </w:p>
    <w:p w14:paraId="2A6FD13C" w14:textId="7AF5FB77" w:rsidR="005639F0" w:rsidRPr="00AE0EA0" w:rsidRDefault="005639F0" w:rsidP="00BA7CB6">
      <w:pPr>
        <w:pStyle w:val="Subtitle"/>
        <w:rPr>
          <w:sz w:val="22"/>
          <w:szCs w:val="22"/>
        </w:rPr>
      </w:pPr>
      <w:r w:rsidRPr="00AE0EA0">
        <w:rPr>
          <w:sz w:val="22"/>
          <w:szCs w:val="22"/>
        </w:rPr>
        <w:t>How do I report a foodborne illness?</w:t>
      </w:r>
    </w:p>
    <w:p w14:paraId="7D6D321E" w14:textId="77777777" w:rsidR="00BA7CB6" w:rsidRPr="00AE0EA0" w:rsidRDefault="00BA7CB6" w:rsidP="00AE0EA0">
      <w:pPr>
        <w:spacing w:after="0"/>
        <w:rPr>
          <w:sz w:val="22"/>
          <w:szCs w:val="22"/>
        </w:rPr>
      </w:pPr>
      <w:r w:rsidRPr="00AE0EA0">
        <w:rPr>
          <w:sz w:val="22"/>
          <w:szCs w:val="22"/>
        </w:rPr>
        <w:t>If you think you or someone you know has experienced food poisoning, there are several ways you can report the incident. You may call:</w:t>
      </w:r>
    </w:p>
    <w:p w14:paraId="53F22943" w14:textId="783279A7" w:rsidR="00BA7CB6" w:rsidRPr="00AE0EA0" w:rsidRDefault="00BA7CB6" w:rsidP="00BA7CB6">
      <w:pPr>
        <w:pStyle w:val="ListBullet"/>
        <w:rPr>
          <w:spacing w:val="-2"/>
          <w:sz w:val="22"/>
          <w:szCs w:val="22"/>
        </w:rPr>
      </w:pPr>
      <w:r w:rsidRPr="00AE0EA0">
        <w:rPr>
          <w:spacing w:val="-2"/>
          <w:sz w:val="22"/>
          <w:szCs w:val="22"/>
        </w:rPr>
        <w:t xml:space="preserve">• The local health department in the town </w:t>
      </w:r>
      <w:r w:rsidRPr="00AE0EA0">
        <w:rPr>
          <w:spacing w:val="-2"/>
          <w:sz w:val="22"/>
          <w:szCs w:val="22"/>
        </w:rPr>
        <w:br/>
        <w:t xml:space="preserve">in which the suspect food was eaten </w:t>
      </w:r>
      <w:r w:rsidRPr="00AE0EA0">
        <w:rPr>
          <w:spacing w:val="-2"/>
          <w:sz w:val="22"/>
          <w:szCs w:val="22"/>
        </w:rPr>
        <w:br/>
        <w:t>or purchased,</w:t>
      </w:r>
    </w:p>
    <w:p w14:paraId="23D416A8" w14:textId="7B7BED72" w:rsidR="00BA7CB6" w:rsidRPr="00AE0EA0" w:rsidRDefault="00BA7CB6" w:rsidP="00BA7CB6">
      <w:pPr>
        <w:pStyle w:val="ListBullet"/>
        <w:rPr>
          <w:spacing w:val="-2"/>
          <w:sz w:val="22"/>
          <w:szCs w:val="22"/>
        </w:rPr>
      </w:pPr>
      <w:r w:rsidRPr="00AE0EA0">
        <w:rPr>
          <w:spacing w:val="-2"/>
          <w:sz w:val="22"/>
          <w:szCs w:val="22"/>
        </w:rPr>
        <w:t>• The health department in the Massachusetts community in which you live,</w:t>
      </w:r>
    </w:p>
    <w:p w14:paraId="39A91316" w14:textId="79EF657C" w:rsidR="00BA7CB6" w:rsidRPr="00AE0EA0" w:rsidRDefault="00BA7CB6" w:rsidP="00BA7CB6">
      <w:pPr>
        <w:pStyle w:val="ListBullet"/>
        <w:rPr>
          <w:spacing w:val="-2"/>
          <w:sz w:val="22"/>
          <w:szCs w:val="22"/>
        </w:rPr>
      </w:pPr>
      <w:r w:rsidRPr="00AE0EA0">
        <w:rPr>
          <w:spacing w:val="-2"/>
          <w:sz w:val="22"/>
          <w:szCs w:val="22"/>
        </w:rPr>
        <w:t xml:space="preserve">• The Massachusetts Department of Public Health’s Food Protection Program at </w:t>
      </w:r>
      <w:r w:rsidRPr="00AE0EA0">
        <w:rPr>
          <w:spacing w:val="-2"/>
          <w:sz w:val="22"/>
          <w:szCs w:val="22"/>
        </w:rPr>
        <w:br/>
      </w:r>
      <w:r w:rsidRPr="00AE0EA0">
        <w:rPr>
          <w:b/>
          <w:spacing w:val="-2"/>
          <w:sz w:val="22"/>
          <w:szCs w:val="22"/>
        </w:rPr>
        <w:t>617-983-6712</w:t>
      </w:r>
      <w:r w:rsidRPr="00AE0EA0">
        <w:rPr>
          <w:spacing w:val="-2"/>
          <w:sz w:val="22"/>
          <w:szCs w:val="22"/>
        </w:rPr>
        <w:t>, or</w:t>
      </w:r>
    </w:p>
    <w:p w14:paraId="18CB3606" w14:textId="7EFE1F8D" w:rsidR="00BA7CB6" w:rsidRPr="00AE0EA0" w:rsidRDefault="00BA7CB6" w:rsidP="00BA7CB6">
      <w:pPr>
        <w:pStyle w:val="ListBullet"/>
        <w:rPr>
          <w:spacing w:val="-2"/>
          <w:sz w:val="22"/>
          <w:szCs w:val="22"/>
        </w:rPr>
      </w:pPr>
      <w:r w:rsidRPr="00AE0EA0">
        <w:rPr>
          <w:spacing w:val="-2"/>
          <w:sz w:val="22"/>
          <w:szCs w:val="22"/>
        </w:rPr>
        <w:lastRenderedPageBreak/>
        <w:t xml:space="preserve">• The Massachusetts Department of Public Health’s Division of Epidemiology and Immunization at </w:t>
      </w:r>
      <w:r w:rsidRPr="00AE0EA0">
        <w:rPr>
          <w:b/>
          <w:spacing w:val="-2"/>
          <w:sz w:val="22"/>
          <w:szCs w:val="22"/>
        </w:rPr>
        <w:t>617-983-6800</w:t>
      </w:r>
      <w:r w:rsidRPr="00AE0EA0">
        <w:rPr>
          <w:spacing w:val="-2"/>
          <w:sz w:val="22"/>
          <w:szCs w:val="22"/>
        </w:rPr>
        <w:t>.</w:t>
      </w:r>
    </w:p>
    <w:p w14:paraId="6E1B66D8" w14:textId="55B1ADF1" w:rsidR="00BA7CB6" w:rsidRPr="00E864F9" w:rsidRDefault="00BA7CB6" w:rsidP="00E864F9">
      <w:pPr>
        <w:spacing w:after="120"/>
        <w:rPr>
          <w:sz w:val="22"/>
          <w:szCs w:val="22"/>
        </w:rPr>
      </w:pPr>
      <w:r w:rsidRPr="00AE0EA0">
        <w:rPr>
          <w:sz w:val="22"/>
          <w:szCs w:val="22"/>
        </w:rPr>
        <w:t>Be prepared to answer some questions. The interview may take 10-15 minutes to complete.</w:t>
      </w:r>
      <w:r w:rsidR="00E864F9">
        <w:rPr>
          <w:sz w:val="22"/>
          <w:szCs w:val="22"/>
        </w:rPr>
        <w:t xml:space="preserve"> </w:t>
      </w:r>
      <w:r w:rsidRPr="00AE0EA0">
        <w:rPr>
          <w:sz w:val="22"/>
          <w:szCs w:val="22"/>
        </w:rPr>
        <w:t xml:space="preserve">You will be asked to give as many details as you can about the ill person(s) and what they ate during the </w:t>
      </w:r>
      <w:r w:rsidRPr="00AE0EA0">
        <w:rPr>
          <w:b/>
          <w:i/>
          <w:sz w:val="22"/>
          <w:szCs w:val="22"/>
        </w:rPr>
        <w:t>72 hours</w:t>
      </w:r>
      <w:r w:rsidR="00E864F9">
        <w:rPr>
          <w:sz w:val="22"/>
          <w:szCs w:val="22"/>
        </w:rPr>
        <w:t xml:space="preserve"> before getting ill. A </w:t>
      </w:r>
      <w:r w:rsidRPr="00AE0EA0">
        <w:rPr>
          <w:sz w:val="22"/>
          <w:szCs w:val="22"/>
        </w:rPr>
        <w:t>72-hour food history is important. Many of the harmful substances that cause food poisoning take several days to cause illness. For example, Salm</w:t>
      </w:r>
      <w:r w:rsidR="00E864F9">
        <w:rPr>
          <w:sz w:val="22"/>
          <w:szCs w:val="22"/>
        </w:rPr>
        <w:t xml:space="preserve">onella bacteria typically take </w:t>
      </w:r>
      <w:r w:rsidRPr="00AE0EA0">
        <w:rPr>
          <w:sz w:val="22"/>
          <w:szCs w:val="22"/>
        </w:rPr>
        <w:t>12–72 hours to make you ill. You will be asked to describe the symptoms experienced, the time the symptoms started, how long they lasted</w:t>
      </w:r>
      <w:r w:rsidR="001C3781" w:rsidRPr="00AE0EA0">
        <w:rPr>
          <w:sz w:val="22"/>
          <w:szCs w:val="22"/>
        </w:rPr>
        <w:t>,</w:t>
      </w:r>
      <w:r w:rsidRPr="00AE0EA0">
        <w:rPr>
          <w:sz w:val="22"/>
          <w:szCs w:val="22"/>
        </w:rPr>
        <w:t xml:space="preserve"> and whether a doctor was seen. You may also be asked about recent travel, pet ownership</w:t>
      </w:r>
      <w:r w:rsidR="001C3781" w:rsidRPr="00AE0EA0">
        <w:rPr>
          <w:sz w:val="22"/>
          <w:szCs w:val="22"/>
        </w:rPr>
        <w:t>,</w:t>
      </w:r>
      <w:r w:rsidRPr="00AE0EA0">
        <w:rPr>
          <w:sz w:val="22"/>
          <w:szCs w:val="22"/>
        </w:rPr>
        <w:t xml:space="preserve"> and exposure to drinking and recreational water. </w:t>
      </w:r>
      <w:r w:rsidRPr="00AE0EA0">
        <w:rPr>
          <w:b/>
          <w:i/>
          <w:sz w:val="22"/>
          <w:szCs w:val="22"/>
        </w:rPr>
        <w:t>Note: If you have questions or concerns about your health, you should contact a doctor.</w:t>
      </w:r>
    </w:p>
    <w:p w14:paraId="1C6AD257" w14:textId="77777777" w:rsidR="00E864F9" w:rsidRDefault="00E864F9" w:rsidP="00BA7CB6">
      <w:pPr>
        <w:pStyle w:val="Subtitle"/>
        <w:rPr>
          <w:sz w:val="22"/>
          <w:szCs w:val="22"/>
        </w:rPr>
      </w:pPr>
    </w:p>
    <w:p w14:paraId="3A365E09" w14:textId="1BB7F698" w:rsidR="00BA7CB6" w:rsidRPr="00AE0EA0" w:rsidRDefault="00BA7CB6" w:rsidP="00BA7CB6">
      <w:pPr>
        <w:pStyle w:val="Subtitle"/>
        <w:rPr>
          <w:sz w:val="22"/>
          <w:szCs w:val="22"/>
        </w:rPr>
      </w:pPr>
      <w:r w:rsidRPr="00AE0EA0">
        <w:rPr>
          <w:sz w:val="22"/>
          <w:szCs w:val="22"/>
        </w:rPr>
        <w:t>Do I need to give my name?</w:t>
      </w:r>
    </w:p>
    <w:p w14:paraId="53248675" w14:textId="5D3729A8" w:rsidR="00BA7CB6" w:rsidRPr="00AE0EA0" w:rsidRDefault="00BA7CB6" w:rsidP="00BA7CB6">
      <w:pPr>
        <w:rPr>
          <w:spacing w:val="-2"/>
          <w:sz w:val="22"/>
          <w:szCs w:val="22"/>
        </w:rPr>
      </w:pPr>
      <w:r w:rsidRPr="00AE0EA0">
        <w:rPr>
          <w:spacing w:val="-2"/>
          <w:sz w:val="22"/>
          <w:szCs w:val="22"/>
        </w:rPr>
        <w:t>You will be asked to give your name and the names, addresses</w:t>
      </w:r>
      <w:r w:rsidR="001C3781" w:rsidRPr="00AE0EA0">
        <w:rPr>
          <w:spacing w:val="-2"/>
          <w:sz w:val="22"/>
          <w:szCs w:val="22"/>
        </w:rPr>
        <w:t>,</w:t>
      </w:r>
      <w:r w:rsidRPr="00AE0EA0">
        <w:rPr>
          <w:spacing w:val="-2"/>
          <w:sz w:val="22"/>
          <w:szCs w:val="22"/>
        </w:rPr>
        <w:t xml:space="preserve"> and phone numbers of all the ill people. You do not have to give out any names if you do not wish. The more information you provide, the easier it is for health agents to do the necessary follow-up. </w:t>
      </w:r>
      <w:r w:rsidRPr="00AE0EA0">
        <w:rPr>
          <w:b/>
          <w:i/>
          <w:spacing w:val="-2"/>
          <w:sz w:val="22"/>
          <w:szCs w:val="22"/>
        </w:rPr>
        <w:t>All information you give will be kept strictly confidential.</w:t>
      </w:r>
      <w:r w:rsidRPr="00AE0EA0">
        <w:rPr>
          <w:spacing w:val="-2"/>
          <w:sz w:val="22"/>
          <w:szCs w:val="22"/>
        </w:rPr>
        <w:t xml:space="preserve"> The information will be shared only with public health officials who are conducting the follow-up investigation. Identities of ill people will not be disclosed to the food establishment nor anyone else without permission.</w:t>
      </w:r>
    </w:p>
    <w:p w14:paraId="50EDD1CC" w14:textId="49141AA3" w:rsidR="00BA7CB6" w:rsidRPr="00AE0EA0" w:rsidRDefault="00BA7CB6" w:rsidP="00BA7CB6">
      <w:pPr>
        <w:pStyle w:val="Subtitle"/>
        <w:rPr>
          <w:sz w:val="22"/>
          <w:szCs w:val="22"/>
        </w:rPr>
      </w:pPr>
      <w:r w:rsidRPr="00AE0EA0">
        <w:rPr>
          <w:sz w:val="22"/>
          <w:szCs w:val="22"/>
        </w:rPr>
        <w:t>What is the health department’s role?</w:t>
      </w:r>
    </w:p>
    <w:p w14:paraId="1F81E065" w14:textId="081ECDD2" w:rsidR="00AE0EA0" w:rsidRDefault="00BA7CB6" w:rsidP="00AE0EA0">
      <w:pPr>
        <w:spacing w:after="120"/>
        <w:rPr>
          <w:sz w:val="22"/>
          <w:szCs w:val="22"/>
        </w:rPr>
      </w:pPr>
      <w:r w:rsidRPr="00AE0EA0">
        <w:rPr>
          <w:sz w:val="22"/>
          <w:szCs w:val="22"/>
        </w:rPr>
        <w:t>The Massachusetts Department of Public Health, in partnership with federal and local health agencies, works to protect the food supply by enforcing food safety regulations through regular inspections and investigations of complaints.</w:t>
      </w:r>
    </w:p>
    <w:p w14:paraId="2D845E58" w14:textId="77777777" w:rsidR="00BA7CB6" w:rsidRPr="00AE0EA0" w:rsidRDefault="00BA7CB6" w:rsidP="00BA7CB6">
      <w:pPr>
        <w:rPr>
          <w:sz w:val="22"/>
          <w:szCs w:val="22"/>
        </w:rPr>
      </w:pPr>
      <w:r w:rsidRPr="00AE0EA0">
        <w:rPr>
          <w:sz w:val="22"/>
          <w:szCs w:val="22"/>
        </w:rPr>
        <w:lastRenderedPageBreak/>
        <w:t>Reports of suspected and confirmed foodborne illnesses are recorded and tracked. If a pattern is found, an investigation is begun. The goal is to identify the source of the illness so that steps can be taken to stop the contamination and prevent more cases of illness.</w:t>
      </w:r>
    </w:p>
    <w:p w14:paraId="6973280F" w14:textId="234EC08C" w:rsidR="00BA7CB6" w:rsidRPr="00AE0EA0" w:rsidRDefault="00BA7CB6" w:rsidP="00BA7CB6">
      <w:pPr>
        <w:pStyle w:val="Subtitle"/>
        <w:rPr>
          <w:bCs/>
          <w:sz w:val="22"/>
          <w:szCs w:val="22"/>
        </w:rPr>
      </w:pPr>
      <w:r w:rsidRPr="00AE0EA0">
        <w:rPr>
          <w:bCs/>
          <w:sz w:val="22"/>
          <w:szCs w:val="22"/>
        </w:rPr>
        <w:t>How is my complaint followed-up?</w:t>
      </w:r>
    </w:p>
    <w:p w14:paraId="5D4766DC" w14:textId="21C35408" w:rsidR="00BA7CB6" w:rsidRPr="00AE0EA0" w:rsidRDefault="00BA7CB6" w:rsidP="00F6511D">
      <w:pPr>
        <w:spacing w:after="120"/>
        <w:rPr>
          <w:spacing w:val="-6"/>
          <w:sz w:val="22"/>
          <w:szCs w:val="22"/>
        </w:rPr>
      </w:pPr>
      <w:r w:rsidRPr="00AE0EA0">
        <w:rPr>
          <w:spacing w:val="-6"/>
          <w:sz w:val="22"/>
          <w:szCs w:val="22"/>
        </w:rPr>
        <w:t>The health department in the town in which you purchased the suspect food is responsible for following</w:t>
      </w:r>
      <w:r w:rsidR="00CB6053" w:rsidRPr="00AE0EA0">
        <w:rPr>
          <w:spacing w:val="-6"/>
          <w:sz w:val="22"/>
          <w:szCs w:val="22"/>
        </w:rPr>
        <w:t xml:space="preserve"> </w:t>
      </w:r>
      <w:r w:rsidRPr="00AE0EA0">
        <w:rPr>
          <w:spacing w:val="-6"/>
          <w:sz w:val="22"/>
          <w:szCs w:val="22"/>
        </w:rPr>
        <w:t xml:space="preserve">up on the complaint. A health agent will review the </w:t>
      </w:r>
      <w:r w:rsidR="00AE0EA0">
        <w:rPr>
          <w:spacing w:val="-6"/>
          <w:sz w:val="22"/>
          <w:szCs w:val="22"/>
        </w:rPr>
        <w:br/>
      </w:r>
      <w:r w:rsidRPr="00AE0EA0">
        <w:rPr>
          <w:spacing w:val="-6"/>
          <w:sz w:val="22"/>
          <w:szCs w:val="22"/>
        </w:rPr>
        <w:t>72-hour food history. If the information you give points to an establishment, the health</w:t>
      </w:r>
      <w:r w:rsidR="00AE0EA0" w:rsidRPr="00AE0EA0">
        <w:rPr>
          <w:spacing w:val="-6"/>
          <w:sz w:val="22"/>
          <w:szCs w:val="22"/>
        </w:rPr>
        <w:t xml:space="preserve"> </w:t>
      </w:r>
      <w:r w:rsidRPr="00AE0EA0">
        <w:rPr>
          <w:spacing w:val="-6"/>
          <w:sz w:val="22"/>
          <w:szCs w:val="22"/>
        </w:rPr>
        <w:t>inspector will start an investigation by visiting the food establishment and reviewing the food handling</w:t>
      </w:r>
      <w:r w:rsidR="00AE0EA0" w:rsidRPr="00AE0EA0">
        <w:rPr>
          <w:spacing w:val="-6"/>
          <w:sz w:val="22"/>
          <w:szCs w:val="22"/>
        </w:rPr>
        <w:t xml:space="preserve"> </w:t>
      </w:r>
      <w:r w:rsidRPr="00AE0EA0">
        <w:rPr>
          <w:spacing w:val="-6"/>
          <w:sz w:val="22"/>
          <w:szCs w:val="22"/>
        </w:rPr>
        <w:t>practices, including how the foods you ate were</w:t>
      </w:r>
      <w:r w:rsidR="00AE0EA0" w:rsidRPr="00AE0EA0">
        <w:rPr>
          <w:spacing w:val="-6"/>
          <w:sz w:val="22"/>
          <w:szCs w:val="22"/>
        </w:rPr>
        <w:t xml:space="preserve"> </w:t>
      </w:r>
      <w:r w:rsidRPr="00AE0EA0">
        <w:rPr>
          <w:spacing w:val="-6"/>
          <w:sz w:val="22"/>
          <w:szCs w:val="22"/>
        </w:rPr>
        <w:t>prepared.</w:t>
      </w:r>
    </w:p>
    <w:p w14:paraId="10B33D08" w14:textId="2E4CA8FE" w:rsidR="00BA7CB6" w:rsidRPr="00AE0EA0" w:rsidRDefault="00BA7CB6" w:rsidP="00BA7CB6">
      <w:pPr>
        <w:rPr>
          <w:spacing w:val="-2"/>
          <w:sz w:val="22"/>
          <w:szCs w:val="22"/>
        </w:rPr>
      </w:pPr>
      <w:r w:rsidRPr="00AE0EA0">
        <w:rPr>
          <w:spacing w:val="-2"/>
          <w:sz w:val="22"/>
          <w:szCs w:val="22"/>
        </w:rPr>
        <w:t xml:space="preserve">Investigators from the Massachusetts Department of Public Health will often assist the local health agents. The state investigators work with the local health agents to discover the causes of outbreaks and put in place procedures to prevent future outbreaks. The investigation may include collecting stool samples for testing from employees and ill patrons. Food samples may also be collected for </w:t>
      </w:r>
      <w:r w:rsidR="00CB6053" w:rsidRPr="00AE0EA0">
        <w:rPr>
          <w:spacing w:val="-2"/>
          <w:sz w:val="22"/>
          <w:szCs w:val="22"/>
        </w:rPr>
        <w:t>analysis</w:t>
      </w:r>
      <w:r w:rsidRPr="00AE0EA0">
        <w:rPr>
          <w:spacing w:val="-2"/>
          <w:sz w:val="22"/>
          <w:szCs w:val="22"/>
        </w:rPr>
        <w:t>. Sometimes a food history questionnaire is sent to patrons and employees to help determine which food(s) made people ill.</w:t>
      </w:r>
    </w:p>
    <w:p w14:paraId="7235899A" w14:textId="77777777" w:rsidR="00BA7CB6" w:rsidRPr="00AE0EA0" w:rsidRDefault="00BA7CB6" w:rsidP="0046435A">
      <w:pPr>
        <w:pStyle w:val="Subtitle"/>
        <w:rPr>
          <w:sz w:val="22"/>
          <w:szCs w:val="22"/>
        </w:rPr>
      </w:pPr>
      <w:r w:rsidRPr="00AE0EA0">
        <w:rPr>
          <w:sz w:val="22"/>
          <w:szCs w:val="22"/>
        </w:rPr>
        <w:t>What should I do if I have any of the suspect food leftover?</w:t>
      </w:r>
    </w:p>
    <w:p w14:paraId="4883C7C8" w14:textId="468B6FE0" w:rsidR="00CD4683" w:rsidRPr="009F001D" w:rsidRDefault="00F6511D" w:rsidP="009F001D">
      <w:pPr>
        <w:rPr>
          <w:b/>
          <w:i/>
          <w:spacing w:val="-10"/>
          <w:szCs w:val="24"/>
        </w:rPr>
        <w:sectPr w:rsidR="00CD4683" w:rsidRPr="009F001D" w:rsidSect="00CC34FF">
          <w:footerReference w:type="default" r:id="rId10"/>
          <w:type w:val="continuous"/>
          <w:pgSz w:w="12240" w:h="15840"/>
          <w:pgMar w:top="619" w:right="720" w:bottom="720" w:left="720" w:header="720" w:footer="784" w:gutter="0"/>
          <w:cols w:num="2" w:space="720"/>
        </w:sectPr>
      </w:pPr>
      <w:r w:rsidRPr="00E864F9">
        <w:rPr>
          <w:noProof/>
          <w:spacing w:val="-2"/>
          <w:sz w:val="22"/>
          <w:szCs w:val="22"/>
        </w:rPr>
        <w:drawing>
          <wp:anchor distT="0" distB="0" distL="114300" distR="114300" simplePos="0" relativeHeight="251668480" behindDoc="1" locked="0" layoutInCell="1" allowOverlap="1" wp14:anchorId="7F058F3E" wp14:editId="043E35C9">
            <wp:simplePos x="0" y="0"/>
            <wp:positionH relativeFrom="column">
              <wp:posOffset>2337435</wp:posOffset>
            </wp:positionH>
            <wp:positionV relativeFrom="paragraph">
              <wp:posOffset>1949450</wp:posOffset>
            </wp:positionV>
            <wp:extent cx="901700" cy="91440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1">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r w:rsidR="00BA7CB6" w:rsidRPr="00E864F9">
        <w:rPr>
          <w:spacing w:val="-2"/>
          <w:sz w:val="22"/>
          <w:szCs w:val="22"/>
        </w:rPr>
        <w:t>If there is suspect food left</w:t>
      </w:r>
      <w:r w:rsidR="00CB6053" w:rsidRPr="00E864F9">
        <w:rPr>
          <w:spacing w:val="-2"/>
          <w:sz w:val="22"/>
          <w:szCs w:val="22"/>
        </w:rPr>
        <w:t xml:space="preserve"> </w:t>
      </w:r>
      <w:r w:rsidR="00BA7CB6" w:rsidRPr="00E864F9">
        <w:rPr>
          <w:spacing w:val="-2"/>
          <w:sz w:val="22"/>
          <w:szCs w:val="22"/>
        </w:rPr>
        <w:t xml:space="preserve">over, store it in the refrigerator. Keep it in the original container. If that is not possible, put the food into a clean container or plastic bag. Make sure everyone in the household knows </w:t>
      </w:r>
      <w:r w:rsidR="00BA7CB6" w:rsidRPr="00E864F9">
        <w:rPr>
          <w:i/>
          <w:spacing w:val="-2"/>
          <w:sz w:val="22"/>
          <w:szCs w:val="22"/>
        </w:rPr>
        <w:t xml:space="preserve">not </w:t>
      </w:r>
      <w:r w:rsidR="00BA7CB6" w:rsidRPr="00E864F9">
        <w:rPr>
          <w:spacing w:val="-2"/>
          <w:sz w:val="22"/>
          <w:szCs w:val="22"/>
        </w:rPr>
        <w:t xml:space="preserve">to eat the suspect food. When you report the illness to the health department, report that there is leftover food. </w:t>
      </w:r>
      <w:r w:rsidR="00BA7CB6" w:rsidRPr="00E864F9">
        <w:rPr>
          <w:b/>
          <w:i/>
          <w:spacing w:val="-2"/>
          <w:sz w:val="22"/>
          <w:szCs w:val="22"/>
        </w:rPr>
        <w:t>Not all food samples will be analyzed by the health department</w:t>
      </w:r>
      <w:r w:rsidR="00BA7CB6" w:rsidRPr="00E864F9">
        <w:rPr>
          <w:spacing w:val="-2"/>
          <w:sz w:val="22"/>
          <w:szCs w:val="22"/>
        </w:rPr>
        <w:t>.</w:t>
      </w:r>
    </w:p>
    <w:p w14:paraId="77E9BB71" w14:textId="2FA22607" w:rsidR="0067698B" w:rsidRDefault="00B81BAD" w:rsidP="00B81BAD">
      <w:r>
        <w:rPr>
          <w:noProof/>
        </w:rPr>
        <w:lastRenderedPageBreak/>
        <mc:AlternateContent>
          <mc:Choice Requires="wps">
            <w:drawing>
              <wp:anchor distT="0" distB="0" distL="114300" distR="114300" simplePos="0" relativeHeight="251665408" behindDoc="0" locked="0" layoutInCell="1" allowOverlap="1" wp14:anchorId="2D9F72F0" wp14:editId="49133EC6">
                <wp:simplePos x="0" y="0"/>
                <wp:positionH relativeFrom="column">
                  <wp:posOffset>-1143000</wp:posOffset>
                </wp:positionH>
                <wp:positionV relativeFrom="paragraph">
                  <wp:posOffset>305435</wp:posOffset>
                </wp:positionV>
                <wp:extent cx="7823835" cy="25146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7823835" cy="2514600"/>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6C3444" w14:textId="3E1DFE21" w:rsidR="00B81BAD" w:rsidRDefault="00B81BAD" w:rsidP="00B81BAD">
                            <w:pPr>
                              <w:spacing w:after="0"/>
                              <w:ind w:left="432"/>
                              <w:rPr>
                                <w:rFonts w:cs="Arial"/>
                                <w:bCs/>
                                <w:sz w:val="28"/>
                                <w:szCs w:val="28"/>
                              </w:rPr>
                            </w:pPr>
                            <w:r>
                              <w:rPr>
                                <w:rFonts w:cs="Arial"/>
                                <w:bCs/>
                                <w:noProof/>
                                <w:sz w:val="28"/>
                                <w:szCs w:val="28"/>
                              </w:rPr>
                              <w:drawing>
                                <wp:inline distT="0" distB="0" distL="0" distR="0" wp14:anchorId="1FAB0145" wp14:editId="7E5C8044">
                                  <wp:extent cx="7589520" cy="22633"/>
                                  <wp:effectExtent l="0" t="0" r="0" b="317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06DC73E4" w14:textId="77777777" w:rsidR="009F001D" w:rsidRPr="0019656C" w:rsidRDefault="009F001D" w:rsidP="00B81BAD">
                            <w:pPr>
                              <w:spacing w:after="0"/>
                              <w:ind w:left="432"/>
                              <w:rPr>
                                <w:rFonts w:cs="Arial"/>
                                <w:bCs/>
                                <w:color w:val="BA517E"/>
                                <w:sz w:val="28"/>
                                <w:szCs w:val="28"/>
                              </w:rPr>
                            </w:pPr>
                            <w:r>
                              <w:rPr>
                                <w:rFonts w:cs="Arial"/>
                                <w:bCs/>
                                <w:sz w:val="28"/>
                                <w:szCs w:val="28"/>
                              </w:rPr>
                              <w:t>Where can I get more</w:t>
                            </w:r>
                            <w:r w:rsidRPr="0019656C">
                              <w:rPr>
                                <w:rFonts w:cs="Arial"/>
                                <w:bCs/>
                                <w:sz w:val="28"/>
                                <w:szCs w:val="28"/>
                              </w:rPr>
                              <w:t xml:space="preserve"> information?</w:t>
                            </w:r>
                            <w:r w:rsidRPr="0019656C">
                              <w:rPr>
                                <w:rFonts w:cs="Arial"/>
                                <w:bCs/>
                                <w:color w:val="BA517E"/>
                                <w:sz w:val="28"/>
                                <w:szCs w:val="28"/>
                              </w:rPr>
                              <w:t xml:space="preserve"> </w:t>
                            </w:r>
                          </w:p>
                          <w:p w14:paraId="52569724" w14:textId="1039B1F2" w:rsidR="009F001D" w:rsidRPr="00F6511D" w:rsidRDefault="009F001D" w:rsidP="009F001D">
                            <w:pPr>
                              <w:spacing w:after="0"/>
                              <w:ind w:left="432"/>
                              <w:rPr>
                                <w:rStyle w:val="Hyperlink"/>
                                <w:color w:val="auto"/>
                                <w:sz w:val="18"/>
                                <w:szCs w:val="18"/>
                                <w:u w:val="none"/>
                              </w:rPr>
                            </w:pPr>
                            <w:r w:rsidRPr="00906EC0">
                              <w:rPr>
                                <w:rStyle w:val="Heading3Char"/>
                                <w:color w:val="000000" w:themeColor="text1"/>
                                <w:sz w:val="18"/>
                                <w:szCs w:val="18"/>
                              </w:rPr>
                              <w:t>FDA’s Bad Bug Book</w:t>
                            </w:r>
                            <w:proofErr w:type="gramStart"/>
                            <w:r w:rsidRPr="00906EC0">
                              <w:rPr>
                                <w:rStyle w:val="Heading3Char"/>
                                <w:color w:val="000000" w:themeColor="text1"/>
                                <w:sz w:val="18"/>
                                <w:szCs w:val="18"/>
                              </w:rPr>
                              <w:t>:</w:t>
                            </w:r>
                            <w:proofErr w:type="gramEnd"/>
                            <w:r w:rsidRPr="00B31CFA">
                              <w:rPr>
                                <w:rStyle w:val="Hyperlink"/>
                                <w:color w:val="auto"/>
                                <w:u w:val="none"/>
                              </w:rPr>
                              <w:br/>
                            </w:r>
                            <w:hyperlink r:id="rId13" w:history="1">
                              <w:r w:rsidRPr="00070DDD">
                                <w:rPr>
                                  <w:rStyle w:val="Hyperlink"/>
                                  <w:sz w:val="18"/>
                                  <w:szCs w:val="18"/>
                                </w:rPr>
                                <w:t>www.fda.gov/Food/FoodborneIllnessContaminants/CausesOfIllnessBadBugBook/</w:t>
                              </w:r>
                            </w:hyperlink>
                          </w:p>
                          <w:p w14:paraId="5EF12B73" w14:textId="28FDBDDA" w:rsidR="009F001D" w:rsidRPr="00906EC0" w:rsidRDefault="009F001D" w:rsidP="00B31CFA">
                            <w:pPr>
                              <w:spacing w:after="0"/>
                              <w:ind w:left="432"/>
                              <w:rPr>
                                <w:sz w:val="18"/>
                                <w:szCs w:val="18"/>
                              </w:rPr>
                            </w:pPr>
                            <w:r w:rsidRPr="00906EC0">
                              <w:rPr>
                                <w:rStyle w:val="Heading3Char"/>
                                <w:color w:val="000000" w:themeColor="text1"/>
                                <w:sz w:val="18"/>
                                <w:szCs w:val="18"/>
                              </w:rPr>
                              <w:t>FDA’s Foodborne Illness page</w:t>
                            </w:r>
                            <w:proofErr w:type="gramStart"/>
                            <w:r w:rsidRPr="00906EC0">
                              <w:rPr>
                                <w:rStyle w:val="Heading3Char"/>
                                <w:color w:val="000000" w:themeColor="text1"/>
                                <w:sz w:val="18"/>
                                <w:szCs w:val="18"/>
                              </w:rPr>
                              <w:t>:</w:t>
                            </w:r>
                            <w:proofErr w:type="gramEnd"/>
                            <w:r w:rsidRPr="00906EC0">
                              <w:rPr>
                                <w:sz w:val="18"/>
                                <w:szCs w:val="18"/>
                              </w:rPr>
                              <w:br/>
                            </w:r>
                            <w:hyperlink r:id="rId14" w:history="1">
                              <w:r w:rsidRPr="004F0258">
                                <w:rPr>
                                  <w:rStyle w:val="Hyperlink"/>
                                  <w:sz w:val="18"/>
                                  <w:szCs w:val="18"/>
                                </w:rPr>
                                <w:t>www.fda.gov/Food/FoodborneIllnessContaminants/default.htm</w:t>
                              </w:r>
                            </w:hyperlink>
                          </w:p>
                          <w:p w14:paraId="651CBFC7" w14:textId="5C9E50E1" w:rsidR="009F001D" w:rsidRDefault="009F001D" w:rsidP="009F001D">
                            <w:pPr>
                              <w:spacing w:after="0"/>
                              <w:ind w:left="432"/>
                              <w:rPr>
                                <w:color w:val="000000" w:themeColor="text1"/>
                                <w:sz w:val="18"/>
                                <w:szCs w:val="18"/>
                              </w:rPr>
                            </w:pPr>
                            <w:r w:rsidRPr="00906EC0">
                              <w:rPr>
                                <w:rStyle w:val="Heading3Char"/>
                                <w:sz w:val="18"/>
                                <w:szCs w:val="18"/>
                              </w:rPr>
                              <w:t>USDA’s Food Safety Page</w:t>
                            </w:r>
                            <w:proofErr w:type="gramStart"/>
                            <w:r w:rsidRPr="00906EC0">
                              <w:rPr>
                                <w:rStyle w:val="Heading3Char"/>
                                <w:sz w:val="18"/>
                                <w:szCs w:val="18"/>
                              </w:rPr>
                              <w:t>:</w:t>
                            </w:r>
                            <w:proofErr w:type="gramEnd"/>
                            <w:r w:rsidRPr="00906EC0">
                              <w:rPr>
                                <w:sz w:val="18"/>
                                <w:szCs w:val="18"/>
                              </w:rPr>
                              <w:br/>
                            </w:r>
                            <w:hyperlink r:id="rId15" w:history="1">
                              <w:r w:rsidR="004F0258" w:rsidRPr="00D070FB">
                                <w:rPr>
                                  <w:rStyle w:val="Hyperlink"/>
                                  <w:sz w:val="18"/>
                                  <w:szCs w:val="18"/>
                                </w:rPr>
                                <w:t>www.usda.gov/wps/portal/usda/usdahome?navid=food-safety</w:t>
                              </w:r>
                            </w:hyperlink>
                            <w:r w:rsidR="00B31CFA">
                              <w:rPr>
                                <w:sz w:val="18"/>
                                <w:szCs w:val="18"/>
                              </w:rPr>
                              <w:t xml:space="preserve"> </w:t>
                            </w:r>
                          </w:p>
                          <w:p w14:paraId="1AF62FCE" w14:textId="77777777" w:rsidR="009F001D" w:rsidRDefault="009F001D" w:rsidP="009F001D">
                            <w:pPr>
                              <w:spacing w:after="0"/>
                              <w:ind w:left="432"/>
                              <w:rPr>
                                <w:b/>
                                <w:sz w:val="18"/>
                                <w:szCs w:val="18"/>
                              </w:rPr>
                            </w:pPr>
                            <w:r w:rsidRPr="00906EC0">
                              <w:rPr>
                                <w:b/>
                                <w:sz w:val="18"/>
                                <w:szCs w:val="18"/>
                              </w:rPr>
                              <w:t>MA Dept of Public Health’s web page:</w:t>
                            </w:r>
                          </w:p>
                          <w:p w14:paraId="2BB2C650" w14:textId="0463DD11" w:rsidR="00690B2B" w:rsidRPr="00690B2B" w:rsidRDefault="00690B2B" w:rsidP="009F001D">
                            <w:pPr>
                              <w:spacing w:after="0"/>
                              <w:ind w:left="432"/>
                              <w:rPr>
                                <w:color w:val="000000" w:themeColor="text1"/>
                                <w:sz w:val="18"/>
                                <w:szCs w:val="18"/>
                              </w:rPr>
                            </w:pPr>
                            <w:hyperlink r:id="rId16" w:history="1">
                              <w:r w:rsidRPr="00690B2B">
                                <w:rPr>
                                  <w:rStyle w:val="Hyperlink"/>
                                  <w:sz w:val="18"/>
                                  <w:szCs w:val="18"/>
                                </w:rPr>
                                <w:t>https://www.mass.gov/lists/foodborne-illness-investigations</w:t>
                              </w:r>
                            </w:hyperlink>
                          </w:p>
                          <w:p w14:paraId="064BFC4D" w14:textId="77777777" w:rsidR="00690B2B" w:rsidRPr="00906EC0" w:rsidRDefault="00690B2B" w:rsidP="009F001D">
                            <w:pPr>
                              <w:spacing w:after="0"/>
                              <w:ind w:left="432"/>
                              <w:rPr>
                                <w:b/>
                                <w:color w:val="000000" w:themeColor="text1"/>
                                <w:sz w:val="18"/>
                                <w:szCs w:val="18"/>
                              </w:rPr>
                            </w:pPr>
                          </w:p>
                          <w:p w14:paraId="127F0449" w14:textId="65B798C3" w:rsidR="009F001D" w:rsidRPr="009F001D" w:rsidRDefault="009F001D" w:rsidP="009F001D">
                            <w:pPr>
                              <w:ind w:left="432"/>
                              <w:rPr>
                                <w:rFonts w:cs="Arial"/>
                                <w:sz w:val="18"/>
                                <w:szCs w:val="18"/>
                              </w:rPr>
                            </w:pPr>
                            <w:r>
                              <w:rPr>
                                <w:rStyle w:val="Heading3Char"/>
                                <w:color w:val="000000" w:themeColor="text1"/>
                                <w:sz w:val="18"/>
                                <w:szCs w:val="18"/>
                              </w:rPr>
                              <w:t>Food Protection Program</w:t>
                            </w:r>
                            <w:r>
                              <w:rPr>
                                <w:rStyle w:val="Heading3Char"/>
                                <w:color w:val="000000" w:themeColor="text1"/>
                                <w:sz w:val="18"/>
                                <w:szCs w:val="18"/>
                              </w:rPr>
                              <w:br/>
                            </w:r>
                            <w:r w:rsidRPr="0019656C">
                              <w:rPr>
                                <w:rStyle w:val="Heading3Char"/>
                                <w:color w:val="000000" w:themeColor="text1"/>
                                <w:sz w:val="18"/>
                                <w:szCs w:val="18"/>
                              </w:rPr>
                              <w:t xml:space="preserve">Bureau of Environmental Health </w:t>
                            </w:r>
                            <w:r w:rsidRPr="0019656C">
                              <w:rPr>
                                <w:rStyle w:val="Heading3Char"/>
                                <w:color w:val="000000" w:themeColor="text1"/>
                                <w:sz w:val="18"/>
                                <w:szCs w:val="18"/>
                              </w:rPr>
                              <w:br/>
                              <w:t>MA Department of Public Health</w:t>
                            </w:r>
                            <w:r w:rsidRPr="0019656C">
                              <w:rPr>
                                <w:rFonts w:cs="Arial"/>
                                <w:color w:val="000000" w:themeColor="text1"/>
                                <w:sz w:val="18"/>
                                <w:szCs w:val="18"/>
                              </w:rPr>
                              <w:t xml:space="preserve"> </w:t>
                            </w:r>
                            <w:r w:rsidRPr="0019656C">
                              <w:rPr>
                                <w:rFonts w:cs="Arial"/>
                                <w:color w:val="000000" w:themeColor="text1"/>
                                <w:sz w:val="18"/>
                                <w:szCs w:val="18"/>
                              </w:rPr>
                              <w:br/>
                            </w:r>
                            <w:r>
                              <w:rPr>
                                <w:rFonts w:cs="Arial"/>
                                <w:color w:val="000000" w:themeColor="text1"/>
                                <w:sz w:val="18"/>
                                <w:szCs w:val="18"/>
                              </w:rPr>
                              <w:t>305 South Street</w:t>
                            </w:r>
                            <w:r w:rsidRPr="00906EC0">
                              <w:rPr>
                                <w:rStyle w:val="Heading3Char"/>
                              </w:rPr>
                              <w:t xml:space="preserve"> </w:t>
                            </w:r>
                            <w:r w:rsidRPr="00906EC0">
                              <w:rPr>
                                <w:rStyle w:val="Heading3Char"/>
                                <w:b w:val="0"/>
                                <w:sz w:val="18"/>
                                <w:szCs w:val="18"/>
                              </w:rPr>
                              <w:t>Jamaica Plain, MA 02130</w:t>
                            </w:r>
                            <w:r w:rsidRPr="0019656C">
                              <w:rPr>
                                <w:rFonts w:cs="Arial"/>
                                <w:color w:val="000000" w:themeColor="text1"/>
                                <w:sz w:val="18"/>
                                <w:szCs w:val="18"/>
                              </w:rPr>
                              <w:br/>
                              <w:t xml:space="preserve">Phone: </w:t>
                            </w:r>
                            <w:r w:rsidRPr="00906EC0">
                              <w:rPr>
                                <w:rStyle w:val="Heading3Char"/>
                                <w:b w:val="0"/>
                                <w:sz w:val="18"/>
                                <w:szCs w:val="18"/>
                              </w:rPr>
                              <w:t>617-983-6712</w:t>
                            </w:r>
                            <w:r w:rsidRPr="0019656C">
                              <w:rPr>
                                <w:rFonts w:cs="Arial"/>
                                <w:color w:val="000000" w:themeColor="text1"/>
                                <w:sz w:val="18"/>
                                <w:szCs w:val="18"/>
                              </w:rPr>
                              <w:t xml:space="preserve"> </w:t>
                            </w:r>
                            <w:r>
                              <w:rPr>
                                <w:rFonts w:cs="Arial"/>
                                <w:color w:val="000000" w:themeColor="text1"/>
                                <w:sz w:val="18"/>
                                <w:szCs w:val="18"/>
                              </w:rPr>
                              <w:t xml:space="preserve">| </w:t>
                            </w:r>
                            <w:r w:rsidRPr="00906EC0">
                              <w:rPr>
                                <w:rFonts w:cs="Arial"/>
                                <w:color w:val="000000" w:themeColor="text1"/>
                                <w:sz w:val="18"/>
                                <w:szCs w:val="18"/>
                              </w:rPr>
                              <w:t xml:space="preserve">Fax: </w:t>
                            </w:r>
                            <w:r w:rsidRPr="00906EC0">
                              <w:rPr>
                                <w:rStyle w:val="Heading3Char"/>
                                <w:b w:val="0"/>
                                <w:sz w:val="18"/>
                                <w:szCs w:val="18"/>
                              </w:rPr>
                              <w:t>617-983-6770</w:t>
                            </w:r>
                            <w:r>
                              <w:rPr>
                                <w:rStyle w:val="Heading3Char"/>
                              </w:rPr>
                              <w:t xml:space="preserve"> </w:t>
                            </w:r>
                            <w:r>
                              <w:rPr>
                                <w:rFonts w:cs="Arial"/>
                                <w:color w:val="000000" w:themeColor="text1"/>
                                <w:sz w:val="18"/>
                                <w:szCs w:val="18"/>
                              </w:rPr>
                              <w:t xml:space="preserve">| </w:t>
                            </w:r>
                            <w:r w:rsidRPr="0019656C">
                              <w:rPr>
                                <w:rFonts w:cs="Arial"/>
                                <w:color w:val="000000" w:themeColor="text1"/>
                                <w:sz w:val="18"/>
                                <w:szCs w:val="18"/>
                              </w:rPr>
                              <w:t>TT</w:t>
                            </w:r>
                            <w:r w:rsidRPr="00906EC0">
                              <w:rPr>
                                <w:rFonts w:cs="Arial"/>
                                <w:color w:val="000000" w:themeColor="text1"/>
                                <w:sz w:val="18"/>
                                <w:szCs w:val="18"/>
                              </w:rPr>
                              <w:t>Y:</w:t>
                            </w:r>
                            <w:r w:rsidRPr="00906EC0">
                              <w:rPr>
                                <w:rFonts w:cs="Arial"/>
                                <w:b/>
                                <w:color w:val="000000" w:themeColor="text1"/>
                                <w:sz w:val="18"/>
                                <w:szCs w:val="18"/>
                              </w:rPr>
                              <w:t xml:space="preserve"> </w:t>
                            </w:r>
                            <w:r w:rsidRPr="00906EC0">
                              <w:rPr>
                                <w:rStyle w:val="Heading3Char"/>
                                <w:b w:val="0"/>
                                <w:sz w:val="18"/>
                                <w:szCs w:val="18"/>
                              </w:rPr>
                              <w:t>617-624-5286</w:t>
                            </w:r>
                            <w:r w:rsidR="00E864F9">
                              <w:rPr>
                                <w:rStyle w:val="Heading3Char"/>
                                <w:b w:val="0"/>
                                <w:sz w:val="18"/>
                                <w:szCs w:val="18"/>
                              </w:rPr>
                              <w:t xml:space="preserve"> </w:t>
                            </w:r>
                            <w:r w:rsidRPr="0019656C">
                              <w:rPr>
                                <w:rFonts w:cs="Arial"/>
                                <w:color w:val="000000" w:themeColor="text1"/>
                                <w:sz w:val="18"/>
                                <w:szCs w:val="18"/>
                              </w:rPr>
                              <w:br/>
                            </w:r>
                            <w:hyperlink r:id="rId17" w:history="1">
                              <w:r w:rsidR="00690B2B" w:rsidRPr="001A1D2C">
                                <w:rPr>
                                  <w:rStyle w:val="Hyperlink"/>
                                  <w:rFonts w:cs="Arial"/>
                                  <w:sz w:val="18"/>
                                  <w:szCs w:val="18"/>
                                </w:rPr>
                                <w:t>https://www.mass.gov/food-safety</w:t>
                              </w:r>
                            </w:hyperlink>
                            <w:r w:rsidR="00690B2B">
                              <w:rPr>
                                <w:rFonts w:cs="Arial"/>
                                <w:sz w:val="18"/>
                                <w:szCs w:val="18"/>
                              </w:rPr>
                              <w:tab/>
                            </w:r>
                            <w:r w:rsidR="00690B2B">
                              <w:rPr>
                                <w:rFonts w:cs="Arial"/>
                                <w:sz w:val="18"/>
                                <w:szCs w:val="18"/>
                              </w:rPr>
                              <w:tab/>
                            </w:r>
                            <w:r w:rsidR="00690B2B">
                              <w:rPr>
                                <w:rFonts w:cs="Arial"/>
                                <w:sz w:val="18"/>
                                <w:szCs w:val="18"/>
                              </w:rPr>
                              <w:tab/>
                            </w:r>
                            <w:r w:rsidR="00690B2B">
                              <w:rPr>
                                <w:rFonts w:cs="Arial"/>
                                <w:sz w:val="18"/>
                                <w:szCs w:val="18"/>
                              </w:rPr>
                              <w:tab/>
                            </w:r>
                            <w:r w:rsidR="00690B2B">
                              <w:rPr>
                                <w:rFonts w:cs="Arial"/>
                                <w:sz w:val="18"/>
                                <w:szCs w:val="18"/>
                              </w:rPr>
                              <w:tab/>
                            </w:r>
                            <w:r w:rsidR="00690B2B">
                              <w:rPr>
                                <w:rFonts w:cs="Arial"/>
                                <w:sz w:val="18"/>
                                <w:szCs w:val="18"/>
                              </w:rPr>
                              <w:tab/>
                            </w:r>
                            <w:r w:rsidR="00690B2B">
                              <w:rPr>
                                <w:rFonts w:cs="Arial"/>
                                <w:sz w:val="18"/>
                                <w:szCs w:val="18"/>
                              </w:rPr>
                              <w:tab/>
                            </w:r>
                            <w:r w:rsidR="00690B2B">
                              <w:rPr>
                                <w:rFonts w:cs="Arial"/>
                                <w:sz w:val="18"/>
                                <w:szCs w:val="18"/>
                              </w:rPr>
                              <w:tab/>
                            </w:r>
                            <w:r w:rsidR="00690B2B">
                              <w:rPr>
                                <w:rFonts w:cs="Arial"/>
                                <w:sz w:val="18"/>
                                <w:szCs w:val="18"/>
                              </w:rPr>
                              <w:tab/>
                            </w:r>
                            <w:r w:rsidR="00690B2B">
                              <w:rPr>
                                <w:rFonts w:cs="Arial"/>
                                <w:sz w:val="18"/>
                                <w:szCs w:val="18"/>
                              </w:rPr>
                              <w:tab/>
                            </w:r>
                            <w:bookmarkStart w:id="0" w:name="_GoBack"/>
                            <w:bookmarkEnd w:id="0"/>
                            <w:r w:rsidR="00690B2B">
                              <w:rPr>
                                <w:rFonts w:cs="Arial"/>
                                <w:sz w:val="18"/>
                                <w:szCs w:val="18"/>
                              </w:rPr>
                              <w:t>October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90pt;margin-top:24.05pt;width:616.05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" filled="f" stroked="f">
                <v:textbox>
                  <w:txbxContent>
                    <w:p w14:paraId="5C6C3444" w14:textId="3E1DFE21" w:rsidR="00B81BAD" w:rsidRDefault="00B81BAD" w:rsidP="00B81BAD">
                      <w:pPr>
                        <w:spacing w:after="0"/>
                        <w:ind w:left="432"/>
                        <w:rPr>
                          <w:rFonts w:cs="Arial"/>
                          <w:bCs/>
                          <w:sz w:val="28"/>
                          <w:szCs w:val="28"/>
                        </w:rPr>
                      </w:pPr>
                      <w:r>
                        <w:rPr>
                          <w:rFonts w:cs="Arial"/>
                          <w:bCs/>
                          <w:noProof/>
                          <w:sz w:val="28"/>
                          <w:szCs w:val="28"/>
                        </w:rPr>
                        <w:drawing>
                          <wp:inline distT="0" distB="0" distL="0" distR="0" wp14:anchorId="1FAB0145" wp14:editId="7E5C8044">
                            <wp:extent cx="7589520" cy="22633"/>
                            <wp:effectExtent l="0" t="0" r="0" b="317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06DC73E4" w14:textId="77777777" w:rsidR="009F001D" w:rsidRPr="0019656C" w:rsidRDefault="009F001D" w:rsidP="00B81BAD">
                      <w:pPr>
                        <w:spacing w:after="0"/>
                        <w:ind w:left="432"/>
                        <w:rPr>
                          <w:rFonts w:cs="Arial"/>
                          <w:bCs/>
                          <w:color w:val="BA517E"/>
                          <w:sz w:val="28"/>
                          <w:szCs w:val="28"/>
                        </w:rPr>
                      </w:pPr>
                      <w:r>
                        <w:rPr>
                          <w:rFonts w:cs="Arial"/>
                          <w:bCs/>
                          <w:sz w:val="28"/>
                          <w:szCs w:val="28"/>
                        </w:rPr>
                        <w:t>Where can I get more</w:t>
                      </w:r>
                      <w:r w:rsidRPr="0019656C">
                        <w:rPr>
                          <w:rFonts w:cs="Arial"/>
                          <w:bCs/>
                          <w:sz w:val="28"/>
                          <w:szCs w:val="28"/>
                        </w:rPr>
                        <w:t xml:space="preserve"> information?</w:t>
                      </w:r>
                      <w:r w:rsidRPr="0019656C">
                        <w:rPr>
                          <w:rFonts w:cs="Arial"/>
                          <w:bCs/>
                          <w:color w:val="BA517E"/>
                          <w:sz w:val="28"/>
                          <w:szCs w:val="28"/>
                        </w:rPr>
                        <w:t xml:space="preserve"> </w:t>
                      </w:r>
                    </w:p>
                    <w:p w14:paraId="52569724" w14:textId="1039B1F2" w:rsidR="009F001D" w:rsidRPr="00F6511D" w:rsidRDefault="009F001D" w:rsidP="009F001D">
                      <w:pPr>
                        <w:spacing w:after="0"/>
                        <w:ind w:left="432"/>
                        <w:rPr>
                          <w:rStyle w:val="Hyperlink"/>
                          <w:color w:val="auto"/>
                          <w:sz w:val="18"/>
                          <w:szCs w:val="18"/>
                          <w:u w:val="none"/>
                        </w:rPr>
                      </w:pPr>
                      <w:r w:rsidRPr="00906EC0">
                        <w:rPr>
                          <w:rStyle w:val="Heading3Char"/>
                          <w:color w:val="000000" w:themeColor="text1"/>
                          <w:sz w:val="18"/>
                          <w:szCs w:val="18"/>
                        </w:rPr>
                        <w:t>FDA’s Bad Bug Book</w:t>
                      </w:r>
                      <w:proofErr w:type="gramStart"/>
                      <w:r w:rsidRPr="00906EC0">
                        <w:rPr>
                          <w:rStyle w:val="Heading3Char"/>
                          <w:color w:val="000000" w:themeColor="text1"/>
                          <w:sz w:val="18"/>
                          <w:szCs w:val="18"/>
                        </w:rPr>
                        <w:t>:</w:t>
                      </w:r>
                      <w:proofErr w:type="gramEnd"/>
                      <w:r w:rsidRPr="00B31CFA">
                        <w:rPr>
                          <w:rStyle w:val="Hyperlink"/>
                          <w:color w:val="auto"/>
                          <w:u w:val="none"/>
                        </w:rPr>
                        <w:br/>
                      </w:r>
                      <w:hyperlink r:id="rId18" w:history="1">
                        <w:r w:rsidRPr="00070DDD">
                          <w:rPr>
                            <w:rStyle w:val="Hyperlink"/>
                            <w:sz w:val="18"/>
                            <w:szCs w:val="18"/>
                          </w:rPr>
                          <w:t>www.fda.gov/Food/FoodborneIllnessContaminants/CausesOfIllnessBadBugBook/</w:t>
                        </w:r>
                      </w:hyperlink>
                    </w:p>
                    <w:p w14:paraId="5EF12B73" w14:textId="28FDBDDA" w:rsidR="009F001D" w:rsidRPr="00906EC0" w:rsidRDefault="009F001D" w:rsidP="00B31CFA">
                      <w:pPr>
                        <w:spacing w:after="0"/>
                        <w:ind w:left="432"/>
                        <w:rPr>
                          <w:sz w:val="18"/>
                          <w:szCs w:val="18"/>
                        </w:rPr>
                      </w:pPr>
                      <w:r w:rsidRPr="00906EC0">
                        <w:rPr>
                          <w:rStyle w:val="Heading3Char"/>
                          <w:color w:val="000000" w:themeColor="text1"/>
                          <w:sz w:val="18"/>
                          <w:szCs w:val="18"/>
                        </w:rPr>
                        <w:t>FDA’s Foodborne Illness page</w:t>
                      </w:r>
                      <w:proofErr w:type="gramStart"/>
                      <w:r w:rsidRPr="00906EC0">
                        <w:rPr>
                          <w:rStyle w:val="Heading3Char"/>
                          <w:color w:val="000000" w:themeColor="text1"/>
                          <w:sz w:val="18"/>
                          <w:szCs w:val="18"/>
                        </w:rPr>
                        <w:t>:</w:t>
                      </w:r>
                      <w:proofErr w:type="gramEnd"/>
                      <w:r w:rsidRPr="00906EC0">
                        <w:rPr>
                          <w:sz w:val="18"/>
                          <w:szCs w:val="18"/>
                        </w:rPr>
                        <w:br/>
                      </w:r>
                      <w:hyperlink r:id="rId19" w:history="1">
                        <w:r w:rsidRPr="004F0258">
                          <w:rPr>
                            <w:rStyle w:val="Hyperlink"/>
                            <w:sz w:val="18"/>
                            <w:szCs w:val="18"/>
                          </w:rPr>
                          <w:t>www.fda.gov/Food/FoodborneIllnessContaminants/default.htm</w:t>
                        </w:r>
                      </w:hyperlink>
                    </w:p>
                    <w:p w14:paraId="651CBFC7" w14:textId="5C9E50E1" w:rsidR="009F001D" w:rsidRDefault="009F001D" w:rsidP="009F001D">
                      <w:pPr>
                        <w:spacing w:after="0"/>
                        <w:ind w:left="432"/>
                        <w:rPr>
                          <w:color w:val="000000" w:themeColor="text1"/>
                          <w:sz w:val="18"/>
                          <w:szCs w:val="18"/>
                        </w:rPr>
                      </w:pPr>
                      <w:r w:rsidRPr="00906EC0">
                        <w:rPr>
                          <w:rStyle w:val="Heading3Char"/>
                          <w:sz w:val="18"/>
                          <w:szCs w:val="18"/>
                        </w:rPr>
                        <w:t>USDA’s Food Safety Page</w:t>
                      </w:r>
                      <w:proofErr w:type="gramStart"/>
                      <w:r w:rsidRPr="00906EC0">
                        <w:rPr>
                          <w:rStyle w:val="Heading3Char"/>
                          <w:sz w:val="18"/>
                          <w:szCs w:val="18"/>
                        </w:rPr>
                        <w:t>:</w:t>
                      </w:r>
                      <w:proofErr w:type="gramEnd"/>
                      <w:r w:rsidRPr="00906EC0">
                        <w:rPr>
                          <w:sz w:val="18"/>
                          <w:szCs w:val="18"/>
                        </w:rPr>
                        <w:br/>
                      </w:r>
                      <w:hyperlink r:id="rId20" w:history="1">
                        <w:r w:rsidR="004F0258" w:rsidRPr="00D070FB">
                          <w:rPr>
                            <w:rStyle w:val="Hyperlink"/>
                            <w:sz w:val="18"/>
                            <w:szCs w:val="18"/>
                          </w:rPr>
                          <w:t>www.usda.gov/wps/portal/usda/usdahome?navid=food-safety</w:t>
                        </w:r>
                      </w:hyperlink>
                      <w:r w:rsidR="00B31CFA">
                        <w:rPr>
                          <w:sz w:val="18"/>
                          <w:szCs w:val="18"/>
                        </w:rPr>
                        <w:t xml:space="preserve"> </w:t>
                      </w:r>
                    </w:p>
                    <w:p w14:paraId="1AF62FCE" w14:textId="77777777" w:rsidR="009F001D" w:rsidRDefault="009F001D" w:rsidP="009F001D">
                      <w:pPr>
                        <w:spacing w:after="0"/>
                        <w:ind w:left="432"/>
                        <w:rPr>
                          <w:b/>
                          <w:sz w:val="18"/>
                          <w:szCs w:val="18"/>
                        </w:rPr>
                      </w:pPr>
                      <w:r w:rsidRPr="00906EC0">
                        <w:rPr>
                          <w:b/>
                          <w:sz w:val="18"/>
                          <w:szCs w:val="18"/>
                        </w:rPr>
                        <w:t>MA Dept of Public Health’s web page:</w:t>
                      </w:r>
                    </w:p>
                    <w:p w14:paraId="2BB2C650" w14:textId="0463DD11" w:rsidR="00690B2B" w:rsidRPr="00690B2B" w:rsidRDefault="00690B2B" w:rsidP="009F001D">
                      <w:pPr>
                        <w:spacing w:after="0"/>
                        <w:ind w:left="432"/>
                        <w:rPr>
                          <w:color w:val="000000" w:themeColor="text1"/>
                          <w:sz w:val="18"/>
                          <w:szCs w:val="18"/>
                        </w:rPr>
                      </w:pPr>
                      <w:hyperlink r:id="rId21" w:history="1">
                        <w:r w:rsidRPr="00690B2B">
                          <w:rPr>
                            <w:rStyle w:val="Hyperlink"/>
                            <w:sz w:val="18"/>
                            <w:szCs w:val="18"/>
                          </w:rPr>
                          <w:t>https://www.mass.gov/lists/foodborne-illness-investigations</w:t>
                        </w:r>
                      </w:hyperlink>
                    </w:p>
                    <w:p w14:paraId="064BFC4D" w14:textId="77777777" w:rsidR="00690B2B" w:rsidRPr="00906EC0" w:rsidRDefault="00690B2B" w:rsidP="009F001D">
                      <w:pPr>
                        <w:spacing w:after="0"/>
                        <w:ind w:left="432"/>
                        <w:rPr>
                          <w:b/>
                          <w:color w:val="000000" w:themeColor="text1"/>
                          <w:sz w:val="18"/>
                          <w:szCs w:val="18"/>
                        </w:rPr>
                      </w:pPr>
                    </w:p>
                    <w:p w14:paraId="127F0449" w14:textId="65B798C3" w:rsidR="009F001D" w:rsidRPr="009F001D" w:rsidRDefault="009F001D" w:rsidP="009F001D">
                      <w:pPr>
                        <w:ind w:left="432"/>
                        <w:rPr>
                          <w:rFonts w:cs="Arial"/>
                          <w:sz w:val="18"/>
                          <w:szCs w:val="18"/>
                        </w:rPr>
                      </w:pPr>
                      <w:r>
                        <w:rPr>
                          <w:rStyle w:val="Heading3Char"/>
                          <w:color w:val="000000" w:themeColor="text1"/>
                          <w:sz w:val="18"/>
                          <w:szCs w:val="18"/>
                        </w:rPr>
                        <w:t>Food Protection Program</w:t>
                      </w:r>
                      <w:r>
                        <w:rPr>
                          <w:rStyle w:val="Heading3Char"/>
                          <w:color w:val="000000" w:themeColor="text1"/>
                          <w:sz w:val="18"/>
                          <w:szCs w:val="18"/>
                        </w:rPr>
                        <w:br/>
                      </w:r>
                      <w:r w:rsidRPr="0019656C">
                        <w:rPr>
                          <w:rStyle w:val="Heading3Char"/>
                          <w:color w:val="000000" w:themeColor="text1"/>
                          <w:sz w:val="18"/>
                          <w:szCs w:val="18"/>
                        </w:rPr>
                        <w:t xml:space="preserve">Bureau of Environmental Health </w:t>
                      </w:r>
                      <w:r w:rsidRPr="0019656C">
                        <w:rPr>
                          <w:rStyle w:val="Heading3Char"/>
                          <w:color w:val="000000" w:themeColor="text1"/>
                          <w:sz w:val="18"/>
                          <w:szCs w:val="18"/>
                        </w:rPr>
                        <w:br/>
                        <w:t>MA Department of Public Health</w:t>
                      </w:r>
                      <w:r w:rsidRPr="0019656C">
                        <w:rPr>
                          <w:rFonts w:cs="Arial"/>
                          <w:color w:val="000000" w:themeColor="text1"/>
                          <w:sz w:val="18"/>
                          <w:szCs w:val="18"/>
                        </w:rPr>
                        <w:t xml:space="preserve"> </w:t>
                      </w:r>
                      <w:r w:rsidRPr="0019656C">
                        <w:rPr>
                          <w:rFonts w:cs="Arial"/>
                          <w:color w:val="000000" w:themeColor="text1"/>
                          <w:sz w:val="18"/>
                          <w:szCs w:val="18"/>
                        </w:rPr>
                        <w:br/>
                      </w:r>
                      <w:r>
                        <w:rPr>
                          <w:rFonts w:cs="Arial"/>
                          <w:color w:val="000000" w:themeColor="text1"/>
                          <w:sz w:val="18"/>
                          <w:szCs w:val="18"/>
                        </w:rPr>
                        <w:t>305 South Street</w:t>
                      </w:r>
                      <w:r w:rsidRPr="00906EC0">
                        <w:rPr>
                          <w:rStyle w:val="Heading3Char"/>
                        </w:rPr>
                        <w:t xml:space="preserve"> </w:t>
                      </w:r>
                      <w:r w:rsidRPr="00906EC0">
                        <w:rPr>
                          <w:rStyle w:val="Heading3Char"/>
                          <w:b w:val="0"/>
                          <w:sz w:val="18"/>
                          <w:szCs w:val="18"/>
                        </w:rPr>
                        <w:t>Jamaica Plain, MA 02130</w:t>
                      </w:r>
                      <w:r w:rsidRPr="0019656C">
                        <w:rPr>
                          <w:rFonts w:cs="Arial"/>
                          <w:color w:val="000000" w:themeColor="text1"/>
                          <w:sz w:val="18"/>
                          <w:szCs w:val="18"/>
                        </w:rPr>
                        <w:br/>
                        <w:t xml:space="preserve">Phone: </w:t>
                      </w:r>
                      <w:r w:rsidRPr="00906EC0">
                        <w:rPr>
                          <w:rStyle w:val="Heading3Char"/>
                          <w:b w:val="0"/>
                          <w:sz w:val="18"/>
                          <w:szCs w:val="18"/>
                        </w:rPr>
                        <w:t>617-983-6712</w:t>
                      </w:r>
                      <w:r w:rsidRPr="0019656C">
                        <w:rPr>
                          <w:rFonts w:cs="Arial"/>
                          <w:color w:val="000000" w:themeColor="text1"/>
                          <w:sz w:val="18"/>
                          <w:szCs w:val="18"/>
                        </w:rPr>
                        <w:t xml:space="preserve"> </w:t>
                      </w:r>
                      <w:r>
                        <w:rPr>
                          <w:rFonts w:cs="Arial"/>
                          <w:color w:val="000000" w:themeColor="text1"/>
                          <w:sz w:val="18"/>
                          <w:szCs w:val="18"/>
                        </w:rPr>
                        <w:t xml:space="preserve">| </w:t>
                      </w:r>
                      <w:r w:rsidRPr="00906EC0">
                        <w:rPr>
                          <w:rFonts w:cs="Arial"/>
                          <w:color w:val="000000" w:themeColor="text1"/>
                          <w:sz w:val="18"/>
                          <w:szCs w:val="18"/>
                        </w:rPr>
                        <w:t xml:space="preserve">Fax: </w:t>
                      </w:r>
                      <w:r w:rsidRPr="00906EC0">
                        <w:rPr>
                          <w:rStyle w:val="Heading3Char"/>
                          <w:b w:val="0"/>
                          <w:sz w:val="18"/>
                          <w:szCs w:val="18"/>
                        </w:rPr>
                        <w:t>617-983-6770</w:t>
                      </w:r>
                      <w:r>
                        <w:rPr>
                          <w:rStyle w:val="Heading3Char"/>
                        </w:rPr>
                        <w:t xml:space="preserve"> </w:t>
                      </w:r>
                      <w:r>
                        <w:rPr>
                          <w:rFonts w:cs="Arial"/>
                          <w:color w:val="000000" w:themeColor="text1"/>
                          <w:sz w:val="18"/>
                          <w:szCs w:val="18"/>
                        </w:rPr>
                        <w:t xml:space="preserve">| </w:t>
                      </w:r>
                      <w:r w:rsidRPr="0019656C">
                        <w:rPr>
                          <w:rFonts w:cs="Arial"/>
                          <w:color w:val="000000" w:themeColor="text1"/>
                          <w:sz w:val="18"/>
                          <w:szCs w:val="18"/>
                        </w:rPr>
                        <w:t>TT</w:t>
                      </w:r>
                      <w:r w:rsidRPr="00906EC0">
                        <w:rPr>
                          <w:rFonts w:cs="Arial"/>
                          <w:color w:val="000000" w:themeColor="text1"/>
                          <w:sz w:val="18"/>
                          <w:szCs w:val="18"/>
                        </w:rPr>
                        <w:t>Y:</w:t>
                      </w:r>
                      <w:r w:rsidRPr="00906EC0">
                        <w:rPr>
                          <w:rFonts w:cs="Arial"/>
                          <w:b/>
                          <w:color w:val="000000" w:themeColor="text1"/>
                          <w:sz w:val="18"/>
                          <w:szCs w:val="18"/>
                        </w:rPr>
                        <w:t xml:space="preserve"> </w:t>
                      </w:r>
                      <w:r w:rsidRPr="00906EC0">
                        <w:rPr>
                          <w:rStyle w:val="Heading3Char"/>
                          <w:b w:val="0"/>
                          <w:sz w:val="18"/>
                          <w:szCs w:val="18"/>
                        </w:rPr>
                        <w:t>617-624-5286</w:t>
                      </w:r>
                      <w:r w:rsidR="00E864F9">
                        <w:rPr>
                          <w:rStyle w:val="Heading3Char"/>
                          <w:b w:val="0"/>
                          <w:sz w:val="18"/>
                          <w:szCs w:val="18"/>
                        </w:rPr>
                        <w:t xml:space="preserve"> </w:t>
                      </w:r>
                      <w:r w:rsidRPr="0019656C">
                        <w:rPr>
                          <w:rFonts w:cs="Arial"/>
                          <w:color w:val="000000" w:themeColor="text1"/>
                          <w:sz w:val="18"/>
                          <w:szCs w:val="18"/>
                        </w:rPr>
                        <w:br/>
                      </w:r>
                      <w:hyperlink r:id="rId22" w:history="1">
                        <w:r w:rsidR="00690B2B" w:rsidRPr="001A1D2C">
                          <w:rPr>
                            <w:rStyle w:val="Hyperlink"/>
                            <w:rFonts w:cs="Arial"/>
                            <w:sz w:val="18"/>
                            <w:szCs w:val="18"/>
                          </w:rPr>
                          <w:t>https://www.mass.gov/food-safety</w:t>
                        </w:r>
                      </w:hyperlink>
                      <w:r w:rsidR="00690B2B">
                        <w:rPr>
                          <w:rFonts w:cs="Arial"/>
                          <w:sz w:val="18"/>
                          <w:szCs w:val="18"/>
                        </w:rPr>
                        <w:tab/>
                      </w:r>
                      <w:r w:rsidR="00690B2B">
                        <w:rPr>
                          <w:rFonts w:cs="Arial"/>
                          <w:sz w:val="18"/>
                          <w:szCs w:val="18"/>
                        </w:rPr>
                        <w:tab/>
                      </w:r>
                      <w:r w:rsidR="00690B2B">
                        <w:rPr>
                          <w:rFonts w:cs="Arial"/>
                          <w:sz w:val="18"/>
                          <w:szCs w:val="18"/>
                        </w:rPr>
                        <w:tab/>
                      </w:r>
                      <w:r w:rsidR="00690B2B">
                        <w:rPr>
                          <w:rFonts w:cs="Arial"/>
                          <w:sz w:val="18"/>
                          <w:szCs w:val="18"/>
                        </w:rPr>
                        <w:tab/>
                      </w:r>
                      <w:r w:rsidR="00690B2B">
                        <w:rPr>
                          <w:rFonts w:cs="Arial"/>
                          <w:sz w:val="18"/>
                          <w:szCs w:val="18"/>
                        </w:rPr>
                        <w:tab/>
                      </w:r>
                      <w:r w:rsidR="00690B2B">
                        <w:rPr>
                          <w:rFonts w:cs="Arial"/>
                          <w:sz w:val="18"/>
                          <w:szCs w:val="18"/>
                        </w:rPr>
                        <w:tab/>
                      </w:r>
                      <w:r w:rsidR="00690B2B">
                        <w:rPr>
                          <w:rFonts w:cs="Arial"/>
                          <w:sz w:val="18"/>
                          <w:szCs w:val="18"/>
                        </w:rPr>
                        <w:tab/>
                      </w:r>
                      <w:r w:rsidR="00690B2B">
                        <w:rPr>
                          <w:rFonts w:cs="Arial"/>
                          <w:sz w:val="18"/>
                          <w:szCs w:val="18"/>
                        </w:rPr>
                        <w:tab/>
                      </w:r>
                      <w:r w:rsidR="00690B2B">
                        <w:rPr>
                          <w:rFonts w:cs="Arial"/>
                          <w:sz w:val="18"/>
                          <w:szCs w:val="18"/>
                        </w:rPr>
                        <w:tab/>
                      </w:r>
                      <w:r w:rsidR="00690B2B">
                        <w:rPr>
                          <w:rFonts w:cs="Arial"/>
                          <w:sz w:val="18"/>
                          <w:szCs w:val="18"/>
                        </w:rPr>
                        <w:tab/>
                      </w:r>
                      <w:bookmarkStart w:id="1" w:name="_GoBack"/>
                      <w:bookmarkEnd w:id="1"/>
                      <w:r w:rsidR="00690B2B">
                        <w:rPr>
                          <w:rFonts w:cs="Arial"/>
                          <w:sz w:val="18"/>
                          <w:szCs w:val="18"/>
                        </w:rPr>
                        <w:t>October 2018</w:t>
                      </w:r>
                    </w:p>
                  </w:txbxContent>
                </v:textbox>
                <w10:wrap type="square"/>
              </v:shape>
            </w:pict>
          </mc:Fallback>
        </mc:AlternateContent>
      </w:r>
    </w:p>
    <w:sectPr w:rsidR="0067698B" w:rsidSect="00CC34FF">
      <w:footerReference w:type="default" r:id="rId23"/>
      <w:type w:val="continuous"/>
      <w:pgSz w:w="12240" w:h="15840"/>
      <w:pgMar w:top="1440" w:right="1800" w:bottom="3330" w:left="1800" w:header="720" w:footer="1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47266" w14:textId="77777777" w:rsidR="001F237A" w:rsidRDefault="001F237A" w:rsidP="00BC7040">
      <w:r>
        <w:separator/>
      </w:r>
    </w:p>
  </w:endnote>
  <w:endnote w:type="continuationSeparator" w:id="0">
    <w:p w14:paraId="12CA2B78" w14:textId="77777777" w:rsidR="001F237A" w:rsidRDefault="001F237A"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290BC" w14:textId="77777777" w:rsidR="009F001D" w:rsidRPr="00F6511D" w:rsidRDefault="009F001D" w:rsidP="002966EF">
    <w:pPr>
      <w:pStyle w:val="Footer"/>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65293" w14:textId="3A46E299" w:rsidR="009F001D" w:rsidRPr="00CC34FF" w:rsidRDefault="009F001D" w:rsidP="00CC34FF">
    <w:pPr>
      <w:pStyle w:val="Heading3"/>
      <w:jc w:val="center"/>
      <w:rPr>
        <w:color w:val="8064A2"/>
      </w:rPr>
    </w:pPr>
    <w:r w:rsidRPr="00CC34FF">
      <w:rPr>
        <w:color w:val="8064A2"/>
      </w:rPr>
      <w:t>Bureau of Environmental Health</w:t>
    </w:r>
  </w:p>
  <w:p w14:paraId="7C8FF8C0" w14:textId="4C6FE35E" w:rsidR="009F001D" w:rsidRDefault="009F001D" w:rsidP="00CC34FF">
    <w:pPr>
      <w:jc w:val="center"/>
      <w:rPr>
        <w:color w:val="8064A2"/>
      </w:rPr>
    </w:pPr>
    <w:r w:rsidRPr="00CC34FF">
      <w:rPr>
        <w:color w:val="8064A2"/>
      </w:rPr>
      <w:t>Massachusetts Department of Public Health</w:t>
    </w:r>
  </w:p>
  <w:p w14:paraId="3B368B69" w14:textId="77777777" w:rsidR="009F001D" w:rsidRDefault="009F001D" w:rsidP="00CC34FF">
    <w:pPr>
      <w:jc w:val="center"/>
      <w:rPr>
        <w:color w:val="8064A2"/>
      </w:rPr>
    </w:pPr>
  </w:p>
  <w:p w14:paraId="368F0B65" w14:textId="28B4E9C6" w:rsidR="009F001D" w:rsidRPr="00CC34FF" w:rsidRDefault="009F001D" w:rsidP="00CC34FF">
    <w:pPr>
      <w:jc w:val="center"/>
      <w:rPr>
        <w:color w:val="8064A2"/>
      </w:rPr>
    </w:pPr>
    <w:r>
      <w:rPr>
        <w:color w:val="8064A2"/>
      </w:rPr>
      <w:t>Revised July 2012</w:t>
    </w:r>
  </w:p>
  <w:p w14:paraId="7B727A8A" w14:textId="77777777" w:rsidR="009F001D" w:rsidRDefault="009F001D" w:rsidP="00CC34F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523E3" w14:textId="77777777" w:rsidR="001F237A" w:rsidRDefault="001F237A" w:rsidP="00BC7040">
      <w:r>
        <w:separator/>
      </w:r>
    </w:p>
  </w:footnote>
  <w:footnote w:type="continuationSeparator" w:id="0">
    <w:p w14:paraId="56728E34" w14:textId="77777777" w:rsidR="001F237A" w:rsidRDefault="001F237A" w:rsidP="00BC7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02BBA"/>
    <w:rsid w:val="00027CE6"/>
    <w:rsid w:val="00062E03"/>
    <w:rsid w:val="00063EDE"/>
    <w:rsid w:val="00070DDD"/>
    <w:rsid w:val="000A542A"/>
    <w:rsid w:val="000A71EB"/>
    <w:rsid w:val="000E4733"/>
    <w:rsid w:val="00120B64"/>
    <w:rsid w:val="00131ECC"/>
    <w:rsid w:val="00160838"/>
    <w:rsid w:val="001770EA"/>
    <w:rsid w:val="001A3BB5"/>
    <w:rsid w:val="001C3781"/>
    <w:rsid w:val="001D7BD3"/>
    <w:rsid w:val="001E25B2"/>
    <w:rsid w:val="001E3B14"/>
    <w:rsid w:val="001F1342"/>
    <w:rsid w:val="001F237A"/>
    <w:rsid w:val="00200595"/>
    <w:rsid w:val="00232265"/>
    <w:rsid w:val="00241D66"/>
    <w:rsid w:val="00243B0E"/>
    <w:rsid w:val="00270454"/>
    <w:rsid w:val="002758A9"/>
    <w:rsid w:val="002966EF"/>
    <w:rsid w:val="002A3409"/>
    <w:rsid w:val="002A3DF6"/>
    <w:rsid w:val="002C6E60"/>
    <w:rsid w:val="003273EA"/>
    <w:rsid w:val="003350FB"/>
    <w:rsid w:val="003772E1"/>
    <w:rsid w:val="00387EE7"/>
    <w:rsid w:val="003954BA"/>
    <w:rsid w:val="003C66AA"/>
    <w:rsid w:val="003D1D53"/>
    <w:rsid w:val="003E300A"/>
    <w:rsid w:val="00421EE3"/>
    <w:rsid w:val="00424FAD"/>
    <w:rsid w:val="0046435A"/>
    <w:rsid w:val="00475CFE"/>
    <w:rsid w:val="00484982"/>
    <w:rsid w:val="004D39E7"/>
    <w:rsid w:val="004F0258"/>
    <w:rsid w:val="00502486"/>
    <w:rsid w:val="00510F91"/>
    <w:rsid w:val="005639F0"/>
    <w:rsid w:val="005A7065"/>
    <w:rsid w:val="005B2381"/>
    <w:rsid w:val="00611672"/>
    <w:rsid w:val="00655957"/>
    <w:rsid w:val="0066152C"/>
    <w:rsid w:val="0066205D"/>
    <w:rsid w:val="0067698B"/>
    <w:rsid w:val="006779D9"/>
    <w:rsid w:val="00690B2B"/>
    <w:rsid w:val="006D2197"/>
    <w:rsid w:val="006E0AE3"/>
    <w:rsid w:val="006E2571"/>
    <w:rsid w:val="00712DA4"/>
    <w:rsid w:val="0071313D"/>
    <w:rsid w:val="00773A20"/>
    <w:rsid w:val="00780021"/>
    <w:rsid w:val="007972CA"/>
    <w:rsid w:val="00797984"/>
    <w:rsid w:val="007B3884"/>
    <w:rsid w:val="007C6125"/>
    <w:rsid w:val="007E31CF"/>
    <w:rsid w:val="00823071"/>
    <w:rsid w:val="00856590"/>
    <w:rsid w:val="0086007E"/>
    <w:rsid w:val="00865755"/>
    <w:rsid w:val="008C6099"/>
    <w:rsid w:val="009229CE"/>
    <w:rsid w:val="00924F64"/>
    <w:rsid w:val="00930385"/>
    <w:rsid w:val="0093106F"/>
    <w:rsid w:val="00936D4E"/>
    <w:rsid w:val="00936E5D"/>
    <w:rsid w:val="00940CD9"/>
    <w:rsid w:val="0095428C"/>
    <w:rsid w:val="00962449"/>
    <w:rsid w:val="009963FA"/>
    <w:rsid w:val="009C5877"/>
    <w:rsid w:val="009C67B4"/>
    <w:rsid w:val="009E31F6"/>
    <w:rsid w:val="009F001D"/>
    <w:rsid w:val="00A253D2"/>
    <w:rsid w:val="00A5247F"/>
    <w:rsid w:val="00A55D9E"/>
    <w:rsid w:val="00A719CC"/>
    <w:rsid w:val="00A74487"/>
    <w:rsid w:val="00A823A5"/>
    <w:rsid w:val="00A91254"/>
    <w:rsid w:val="00A939E3"/>
    <w:rsid w:val="00AC2FC2"/>
    <w:rsid w:val="00AC34C9"/>
    <w:rsid w:val="00AE0EA0"/>
    <w:rsid w:val="00B2290B"/>
    <w:rsid w:val="00B2355C"/>
    <w:rsid w:val="00B31CFA"/>
    <w:rsid w:val="00B81BAD"/>
    <w:rsid w:val="00BA7CB6"/>
    <w:rsid w:val="00BB5AB8"/>
    <w:rsid w:val="00BB7607"/>
    <w:rsid w:val="00BC32E0"/>
    <w:rsid w:val="00BC7040"/>
    <w:rsid w:val="00BD4642"/>
    <w:rsid w:val="00BE0DD5"/>
    <w:rsid w:val="00BE137D"/>
    <w:rsid w:val="00BF207B"/>
    <w:rsid w:val="00C3136A"/>
    <w:rsid w:val="00C315A1"/>
    <w:rsid w:val="00C66B7F"/>
    <w:rsid w:val="00C7622F"/>
    <w:rsid w:val="00CB6053"/>
    <w:rsid w:val="00CC34FF"/>
    <w:rsid w:val="00CD4683"/>
    <w:rsid w:val="00CE3FBC"/>
    <w:rsid w:val="00D02ECC"/>
    <w:rsid w:val="00D14832"/>
    <w:rsid w:val="00D33592"/>
    <w:rsid w:val="00D7040A"/>
    <w:rsid w:val="00DA37BB"/>
    <w:rsid w:val="00DA6043"/>
    <w:rsid w:val="00DB6D85"/>
    <w:rsid w:val="00DC3FE8"/>
    <w:rsid w:val="00DD021E"/>
    <w:rsid w:val="00DD0D12"/>
    <w:rsid w:val="00E10C50"/>
    <w:rsid w:val="00E22809"/>
    <w:rsid w:val="00E864F9"/>
    <w:rsid w:val="00E86A69"/>
    <w:rsid w:val="00F01B7D"/>
    <w:rsid w:val="00F6304E"/>
    <w:rsid w:val="00F6511D"/>
    <w:rsid w:val="00F820EC"/>
    <w:rsid w:val="00FA06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6435A"/>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DC3FE8"/>
    <w:pPr>
      <w:tabs>
        <w:tab w:val="left" w:pos="187"/>
      </w:tabs>
      <w:spacing w:before="60"/>
      <w:ind w:left="374" w:hanging="187"/>
      <w:contextualSpacing/>
    </w:p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5428C"/>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AE0EA0"/>
    <w:rPr>
      <w:color w:val="auto"/>
    </w:rPr>
  </w:style>
  <w:style w:type="character" w:customStyle="1" w:styleId="SubtitleChar">
    <w:name w:val="Subtitle Char"/>
    <w:basedOn w:val="DefaultParagraphFont"/>
    <w:link w:val="Subtitle"/>
    <w:uiPriority w:val="11"/>
    <w:rsid w:val="00AE0EA0"/>
    <w:rPr>
      <w:rFonts w:ascii="Arial" w:hAnsi="Arial" w:cs="Times New Roman"/>
      <w:b/>
      <w:caps/>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2A3409"/>
    <w:rPr>
      <w:color w:val="5F497A" w:themeColor="accent4" w:themeShade="BF"/>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CommentReference">
    <w:name w:val="annotation reference"/>
    <w:basedOn w:val="DefaultParagraphFont"/>
    <w:uiPriority w:val="99"/>
    <w:semiHidden/>
    <w:unhideWhenUsed/>
    <w:rsid w:val="00CB6053"/>
    <w:rPr>
      <w:sz w:val="16"/>
      <w:szCs w:val="16"/>
    </w:rPr>
  </w:style>
  <w:style w:type="paragraph" w:styleId="CommentText">
    <w:name w:val="annotation text"/>
    <w:basedOn w:val="Normal"/>
    <w:link w:val="CommentTextChar"/>
    <w:uiPriority w:val="99"/>
    <w:semiHidden/>
    <w:unhideWhenUsed/>
    <w:rsid w:val="00CB6053"/>
    <w:rPr>
      <w:sz w:val="20"/>
    </w:rPr>
  </w:style>
  <w:style w:type="character" w:customStyle="1" w:styleId="CommentTextChar">
    <w:name w:val="Comment Text Char"/>
    <w:basedOn w:val="DefaultParagraphFont"/>
    <w:link w:val="CommentText"/>
    <w:uiPriority w:val="99"/>
    <w:semiHidden/>
    <w:rsid w:val="00CB6053"/>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B6053"/>
    <w:rPr>
      <w:b/>
      <w:bCs/>
    </w:rPr>
  </w:style>
  <w:style w:type="character" w:customStyle="1" w:styleId="CommentSubjectChar">
    <w:name w:val="Comment Subject Char"/>
    <w:basedOn w:val="CommentTextChar"/>
    <w:link w:val="CommentSubject"/>
    <w:uiPriority w:val="99"/>
    <w:semiHidden/>
    <w:rsid w:val="00CB6053"/>
    <w:rPr>
      <w:rFonts w:ascii="Arial" w:hAnsi="Arial" w:cs="Times New Roman"/>
      <w:b/>
      <w:bCs/>
      <w:lang w:eastAsia="en-US"/>
    </w:rPr>
  </w:style>
  <w:style w:type="character" w:styleId="Hyperlink">
    <w:name w:val="Hyperlink"/>
    <w:basedOn w:val="DefaultParagraphFont"/>
    <w:uiPriority w:val="99"/>
    <w:unhideWhenUsed/>
    <w:rsid w:val="007B3884"/>
    <w:rPr>
      <w:color w:val="0000FF" w:themeColor="hyperlink"/>
      <w:u w:val="single"/>
    </w:rPr>
  </w:style>
  <w:style w:type="character" w:styleId="FollowedHyperlink">
    <w:name w:val="FollowedHyperlink"/>
    <w:basedOn w:val="DefaultParagraphFont"/>
    <w:uiPriority w:val="99"/>
    <w:semiHidden/>
    <w:unhideWhenUsed/>
    <w:rsid w:val="007B3884"/>
    <w:rPr>
      <w:color w:val="800080" w:themeColor="followedHyperlink"/>
      <w:u w:val="single"/>
    </w:rPr>
  </w:style>
  <w:style w:type="paragraph" w:styleId="FootnoteText">
    <w:name w:val="footnote text"/>
    <w:basedOn w:val="Normal"/>
    <w:link w:val="FootnoteTextChar"/>
    <w:uiPriority w:val="99"/>
    <w:unhideWhenUsed/>
    <w:rsid w:val="00DD0D12"/>
    <w:pPr>
      <w:spacing w:after="0"/>
    </w:pPr>
    <w:rPr>
      <w:szCs w:val="24"/>
    </w:rPr>
  </w:style>
  <w:style w:type="character" w:customStyle="1" w:styleId="FootnoteTextChar">
    <w:name w:val="Footnote Text Char"/>
    <w:basedOn w:val="DefaultParagraphFont"/>
    <w:link w:val="FootnoteText"/>
    <w:uiPriority w:val="99"/>
    <w:rsid w:val="00DD0D12"/>
    <w:rPr>
      <w:rFonts w:ascii="Arial" w:hAnsi="Arial" w:cs="Times New Roman"/>
      <w:sz w:val="24"/>
      <w:szCs w:val="24"/>
      <w:lang w:eastAsia="en-US"/>
    </w:rPr>
  </w:style>
  <w:style w:type="character" w:styleId="FootnoteReference">
    <w:name w:val="footnote reference"/>
    <w:basedOn w:val="DefaultParagraphFont"/>
    <w:uiPriority w:val="99"/>
    <w:unhideWhenUsed/>
    <w:rsid w:val="00DD0D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6435A"/>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DC3FE8"/>
    <w:pPr>
      <w:tabs>
        <w:tab w:val="left" w:pos="187"/>
      </w:tabs>
      <w:spacing w:before="60"/>
      <w:ind w:left="374" w:hanging="187"/>
      <w:contextualSpacing/>
    </w:p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5428C"/>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AE0EA0"/>
    <w:rPr>
      <w:color w:val="auto"/>
    </w:rPr>
  </w:style>
  <w:style w:type="character" w:customStyle="1" w:styleId="SubtitleChar">
    <w:name w:val="Subtitle Char"/>
    <w:basedOn w:val="DefaultParagraphFont"/>
    <w:link w:val="Subtitle"/>
    <w:uiPriority w:val="11"/>
    <w:rsid w:val="00AE0EA0"/>
    <w:rPr>
      <w:rFonts w:ascii="Arial" w:hAnsi="Arial" w:cs="Times New Roman"/>
      <w:b/>
      <w:caps/>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2A3409"/>
    <w:rPr>
      <w:color w:val="5F497A" w:themeColor="accent4" w:themeShade="BF"/>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CommentReference">
    <w:name w:val="annotation reference"/>
    <w:basedOn w:val="DefaultParagraphFont"/>
    <w:uiPriority w:val="99"/>
    <w:semiHidden/>
    <w:unhideWhenUsed/>
    <w:rsid w:val="00CB6053"/>
    <w:rPr>
      <w:sz w:val="16"/>
      <w:szCs w:val="16"/>
    </w:rPr>
  </w:style>
  <w:style w:type="paragraph" w:styleId="CommentText">
    <w:name w:val="annotation text"/>
    <w:basedOn w:val="Normal"/>
    <w:link w:val="CommentTextChar"/>
    <w:uiPriority w:val="99"/>
    <w:semiHidden/>
    <w:unhideWhenUsed/>
    <w:rsid w:val="00CB6053"/>
    <w:rPr>
      <w:sz w:val="20"/>
    </w:rPr>
  </w:style>
  <w:style w:type="character" w:customStyle="1" w:styleId="CommentTextChar">
    <w:name w:val="Comment Text Char"/>
    <w:basedOn w:val="DefaultParagraphFont"/>
    <w:link w:val="CommentText"/>
    <w:uiPriority w:val="99"/>
    <w:semiHidden/>
    <w:rsid w:val="00CB6053"/>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B6053"/>
    <w:rPr>
      <w:b/>
      <w:bCs/>
    </w:rPr>
  </w:style>
  <w:style w:type="character" w:customStyle="1" w:styleId="CommentSubjectChar">
    <w:name w:val="Comment Subject Char"/>
    <w:basedOn w:val="CommentTextChar"/>
    <w:link w:val="CommentSubject"/>
    <w:uiPriority w:val="99"/>
    <w:semiHidden/>
    <w:rsid w:val="00CB6053"/>
    <w:rPr>
      <w:rFonts w:ascii="Arial" w:hAnsi="Arial" w:cs="Times New Roman"/>
      <w:b/>
      <w:bCs/>
      <w:lang w:eastAsia="en-US"/>
    </w:rPr>
  </w:style>
  <w:style w:type="character" w:styleId="Hyperlink">
    <w:name w:val="Hyperlink"/>
    <w:basedOn w:val="DefaultParagraphFont"/>
    <w:uiPriority w:val="99"/>
    <w:unhideWhenUsed/>
    <w:rsid w:val="007B3884"/>
    <w:rPr>
      <w:color w:val="0000FF" w:themeColor="hyperlink"/>
      <w:u w:val="single"/>
    </w:rPr>
  </w:style>
  <w:style w:type="character" w:styleId="FollowedHyperlink">
    <w:name w:val="FollowedHyperlink"/>
    <w:basedOn w:val="DefaultParagraphFont"/>
    <w:uiPriority w:val="99"/>
    <w:semiHidden/>
    <w:unhideWhenUsed/>
    <w:rsid w:val="007B3884"/>
    <w:rPr>
      <w:color w:val="800080" w:themeColor="followedHyperlink"/>
      <w:u w:val="single"/>
    </w:rPr>
  </w:style>
  <w:style w:type="paragraph" w:styleId="FootnoteText">
    <w:name w:val="footnote text"/>
    <w:basedOn w:val="Normal"/>
    <w:link w:val="FootnoteTextChar"/>
    <w:uiPriority w:val="99"/>
    <w:unhideWhenUsed/>
    <w:rsid w:val="00DD0D12"/>
    <w:pPr>
      <w:spacing w:after="0"/>
    </w:pPr>
    <w:rPr>
      <w:szCs w:val="24"/>
    </w:rPr>
  </w:style>
  <w:style w:type="character" w:customStyle="1" w:styleId="FootnoteTextChar">
    <w:name w:val="Footnote Text Char"/>
    <w:basedOn w:val="DefaultParagraphFont"/>
    <w:link w:val="FootnoteText"/>
    <w:uiPriority w:val="99"/>
    <w:rsid w:val="00DD0D12"/>
    <w:rPr>
      <w:rFonts w:ascii="Arial" w:hAnsi="Arial" w:cs="Times New Roman"/>
      <w:sz w:val="24"/>
      <w:szCs w:val="24"/>
      <w:lang w:eastAsia="en-US"/>
    </w:rPr>
  </w:style>
  <w:style w:type="character" w:styleId="FootnoteReference">
    <w:name w:val="footnote reference"/>
    <w:basedOn w:val="DefaultParagraphFont"/>
    <w:uiPriority w:val="99"/>
    <w:unhideWhenUsed/>
    <w:rsid w:val="00DD0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Food/FoodborneIllnessContaminants/CausesOfIllnessBadBugBook/" TargetMode="External"/><Relationship Id="rId18" Type="http://schemas.openxmlformats.org/officeDocument/2006/relationships/hyperlink" Target="http://www.fda.gov/Food/FoodborneIllnessContaminants/CausesOfIllnessBadBugBook/" TargetMode="External"/><Relationship Id="rId3" Type="http://schemas.openxmlformats.org/officeDocument/2006/relationships/styles" Target="styles.xml"/><Relationship Id="rId21" Type="http://schemas.openxmlformats.org/officeDocument/2006/relationships/hyperlink" Target="https://www.mass.gov/lists/foodborne-illness-investigations"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mass.gov/food-safet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ss.gov/lists/foodborne-illness-investigations" TargetMode="External"/><Relationship Id="rId20" Type="http://schemas.openxmlformats.org/officeDocument/2006/relationships/hyperlink" Target="http://www.usda.gov/wps/portal/usda/usdahome?navid=food-safe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sda.gov/wps/portal/usda/usdahome?navid=food-safety"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www.fda.gov/Food/FoodborneIllnessContaminants/default.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da.gov/Food/FoodborneIllnessContaminants/default.htm" TargetMode="External"/><Relationship Id="rId22" Type="http://schemas.openxmlformats.org/officeDocument/2006/relationships/hyperlink" Target="https://www.mass.gov/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C3CB9-23E9-450B-97C1-CB1F37F4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Food Poisoning: What it is and how to report it in Massachusetts</vt:lpstr>
    </vt:vector>
  </TitlesOfParts>
  <Company>Roycroft Design</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Poisoning: What it is and how to report it in Massachusetts</dc:title>
  <dc:subject>food poisoning</dc:subject>
  <dc:creator>Food Protection Program</dc:creator>
  <cp:keywords>Food poisoning is also known as foodborne illness. It occurs when someone becomes ill after eating a food or drinking a beverage that is contaminated with a harmful substance</cp:keywords>
  <cp:lastModifiedBy>Bernazzani, Diane (DPH)</cp:lastModifiedBy>
  <cp:revision>3</cp:revision>
  <cp:lastPrinted>2015-06-25T15:45:00Z</cp:lastPrinted>
  <dcterms:created xsi:type="dcterms:W3CDTF">2018-10-01T20:49:00Z</dcterms:created>
  <dcterms:modified xsi:type="dcterms:W3CDTF">2018-10-01T21:07:00Z</dcterms:modified>
</cp:coreProperties>
</file>