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9AAC" w14:textId="1665E386" w:rsidR="00727DB4" w:rsidRPr="00727DB4" w:rsidRDefault="00727DB4" w:rsidP="00727DB4">
      <w:pPr>
        <w:rPr>
          <w:rFonts w:cstheme="minorHAnsi"/>
          <w:i/>
          <w:iCs/>
          <w:color w:val="252424"/>
          <w:sz w:val="18"/>
          <w:szCs w:val="18"/>
        </w:rPr>
      </w:pPr>
      <w:r w:rsidRPr="00727DB4">
        <w:rPr>
          <w:rFonts w:cstheme="minorHAnsi"/>
          <w:i/>
          <w:iCs/>
          <w:color w:val="252424"/>
          <w:sz w:val="18"/>
          <w:szCs w:val="18"/>
        </w:rPr>
        <w:t>Posted: December 14 ,</w:t>
      </w:r>
      <w:r>
        <w:rPr>
          <w:rFonts w:cstheme="minorHAnsi"/>
          <w:i/>
          <w:iCs/>
          <w:color w:val="252424"/>
          <w:sz w:val="18"/>
          <w:szCs w:val="18"/>
        </w:rPr>
        <w:t xml:space="preserve"> </w:t>
      </w:r>
      <w:r w:rsidRPr="00727DB4">
        <w:rPr>
          <w:rFonts w:cstheme="minorHAnsi"/>
          <w:i/>
          <w:iCs/>
          <w:color w:val="252424"/>
          <w:sz w:val="18"/>
          <w:szCs w:val="18"/>
        </w:rPr>
        <w:t>2022</w:t>
      </w:r>
    </w:p>
    <w:p w14:paraId="03A4622D" w14:textId="77777777" w:rsidR="007468A2" w:rsidRPr="007468A2" w:rsidRDefault="007468A2" w:rsidP="007468A2">
      <w:pPr>
        <w:rPr>
          <w:rFonts w:ascii="Segoe UI" w:hAnsi="Segoe UI" w:cs="Segoe UI"/>
          <w:b/>
          <w:bCs/>
          <w:color w:val="252424"/>
          <w:sz w:val="16"/>
          <w:szCs w:val="16"/>
        </w:rPr>
      </w:pPr>
      <w:r w:rsidRPr="007468A2">
        <w:rPr>
          <w:rFonts w:ascii="Segoe UI" w:hAnsi="Segoe UI" w:cs="Segoe UI"/>
          <w:b/>
          <w:bCs/>
          <w:color w:val="252424"/>
          <w:sz w:val="16"/>
          <w:szCs w:val="16"/>
        </w:rPr>
        <w:t xml:space="preserve">Join on your computer or mobile app </w:t>
      </w:r>
    </w:p>
    <w:p w14:paraId="5456FC76" w14:textId="77777777" w:rsidR="007468A2" w:rsidRPr="007468A2" w:rsidRDefault="0072098B" w:rsidP="007468A2">
      <w:pPr>
        <w:rPr>
          <w:rFonts w:ascii="Segoe UI" w:hAnsi="Segoe UI" w:cs="Segoe UI"/>
          <w:color w:val="252424"/>
          <w:sz w:val="16"/>
          <w:szCs w:val="16"/>
        </w:rPr>
      </w:pPr>
      <w:hyperlink r:id="rId7" w:tgtFrame="_blank" w:history="1">
        <w:r w:rsidR="007468A2" w:rsidRPr="007468A2">
          <w:rPr>
            <w:rStyle w:val="Hyperlink"/>
            <w:rFonts w:ascii="Segoe UI Semibold" w:hAnsi="Segoe UI Semibold" w:cs="Segoe UI Semibold"/>
            <w:color w:val="6264A7"/>
            <w:sz w:val="16"/>
            <w:szCs w:val="16"/>
          </w:rPr>
          <w:t>Click here to join the meeting</w:t>
        </w:r>
      </w:hyperlink>
      <w:r w:rsidR="007468A2" w:rsidRPr="007468A2">
        <w:rPr>
          <w:rFonts w:ascii="Segoe UI" w:hAnsi="Segoe UI" w:cs="Segoe UI"/>
          <w:color w:val="252424"/>
          <w:sz w:val="16"/>
          <w:szCs w:val="16"/>
        </w:rPr>
        <w:t xml:space="preserve"> </w:t>
      </w:r>
    </w:p>
    <w:p w14:paraId="282029D6" w14:textId="77777777" w:rsidR="007468A2" w:rsidRPr="007468A2" w:rsidRDefault="007468A2" w:rsidP="007468A2">
      <w:pPr>
        <w:rPr>
          <w:rFonts w:ascii="Segoe UI" w:hAnsi="Segoe UI" w:cs="Segoe UI"/>
          <w:color w:val="252424"/>
          <w:sz w:val="16"/>
          <w:szCs w:val="16"/>
        </w:rPr>
      </w:pPr>
      <w:r w:rsidRPr="007468A2">
        <w:rPr>
          <w:rFonts w:ascii="Segoe UI" w:hAnsi="Segoe UI" w:cs="Segoe UI"/>
          <w:b/>
          <w:bCs/>
          <w:color w:val="252424"/>
          <w:sz w:val="16"/>
          <w:szCs w:val="16"/>
        </w:rPr>
        <w:t>Or call in (audio only)</w:t>
      </w:r>
      <w:r w:rsidRPr="007468A2">
        <w:rPr>
          <w:rFonts w:ascii="Segoe UI" w:hAnsi="Segoe UI" w:cs="Segoe UI"/>
          <w:color w:val="252424"/>
          <w:sz w:val="16"/>
          <w:szCs w:val="16"/>
        </w:rPr>
        <w:t xml:space="preserve"> </w:t>
      </w:r>
    </w:p>
    <w:p w14:paraId="74F1D0F4" w14:textId="77777777" w:rsidR="007468A2" w:rsidRPr="007468A2" w:rsidRDefault="0072098B" w:rsidP="007468A2">
      <w:pPr>
        <w:rPr>
          <w:rFonts w:ascii="Segoe UI" w:hAnsi="Segoe UI" w:cs="Segoe UI"/>
          <w:color w:val="252424"/>
          <w:sz w:val="16"/>
          <w:szCs w:val="16"/>
        </w:rPr>
      </w:pPr>
      <w:hyperlink r:id="rId8" w:anchor=" " w:history="1">
        <w:r w:rsidR="007468A2" w:rsidRPr="007468A2">
          <w:rPr>
            <w:rStyle w:val="Hyperlink"/>
            <w:rFonts w:ascii="Segoe UI" w:hAnsi="Segoe UI" w:cs="Segoe UI"/>
            <w:color w:val="6264A7"/>
            <w:sz w:val="16"/>
            <w:szCs w:val="16"/>
          </w:rPr>
          <w:t>+1 857-327-</w:t>
        </w:r>
        <w:proofErr w:type="gramStart"/>
        <w:r w:rsidR="007468A2" w:rsidRPr="007468A2">
          <w:rPr>
            <w:rStyle w:val="Hyperlink"/>
            <w:rFonts w:ascii="Segoe UI" w:hAnsi="Segoe UI" w:cs="Segoe UI"/>
            <w:color w:val="6264A7"/>
            <w:sz w:val="16"/>
            <w:szCs w:val="16"/>
          </w:rPr>
          <w:t>9245,,</w:t>
        </w:r>
        <w:proofErr w:type="gramEnd"/>
        <w:r w:rsidR="007468A2" w:rsidRPr="007468A2">
          <w:rPr>
            <w:rStyle w:val="Hyperlink"/>
            <w:rFonts w:ascii="Segoe UI" w:hAnsi="Segoe UI" w:cs="Segoe UI"/>
            <w:color w:val="6264A7"/>
            <w:sz w:val="16"/>
            <w:szCs w:val="16"/>
          </w:rPr>
          <w:t>976909649#</w:t>
        </w:r>
      </w:hyperlink>
      <w:r w:rsidR="007468A2" w:rsidRPr="007468A2">
        <w:rPr>
          <w:rFonts w:ascii="Segoe UI" w:hAnsi="Segoe UI" w:cs="Segoe UI"/>
          <w:color w:val="252424"/>
          <w:sz w:val="16"/>
          <w:szCs w:val="16"/>
        </w:rPr>
        <w:t xml:space="preserve">   United States, Boston </w:t>
      </w:r>
    </w:p>
    <w:p w14:paraId="7BEA1527" w14:textId="77777777" w:rsidR="007468A2" w:rsidRPr="007468A2" w:rsidRDefault="007468A2" w:rsidP="007468A2">
      <w:pPr>
        <w:rPr>
          <w:rFonts w:ascii="Segoe UI" w:hAnsi="Segoe UI" w:cs="Segoe UI"/>
          <w:color w:val="252424"/>
          <w:sz w:val="16"/>
          <w:szCs w:val="16"/>
        </w:rPr>
      </w:pPr>
      <w:r w:rsidRPr="007468A2">
        <w:rPr>
          <w:rFonts w:ascii="Segoe UI" w:hAnsi="Segoe UI" w:cs="Segoe UI"/>
          <w:color w:val="252424"/>
          <w:sz w:val="16"/>
          <w:szCs w:val="16"/>
        </w:rPr>
        <w:t xml:space="preserve">Phone Conference ID: 976 909 649# </w:t>
      </w:r>
    </w:p>
    <w:p w14:paraId="4AB57823" w14:textId="77777777" w:rsidR="00727DB4" w:rsidRPr="00727DB4" w:rsidRDefault="00727DB4" w:rsidP="00727DB4">
      <w:pPr>
        <w:jc w:val="center"/>
        <w:rPr>
          <w:rFonts w:cstheme="minorHAnsi"/>
          <w:b/>
          <w:bCs/>
        </w:rPr>
      </w:pPr>
    </w:p>
    <w:p w14:paraId="03132E32" w14:textId="79225DD4" w:rsidR="001575F5" w:rsidRPr="00727DB4" w:rsidRDefault="00727DB4" w:rsidP="00727DB4">
      <w:pPr>
        <w:jc w:val="center"/>
        <w:rPr>
          <w:rFonts w:cstheme="minorHAnsi"/>
          <w:b/>
          <w:bCs/>
        </w:rPr>
      </w:pPr>
      <w:r w:rsidRPr="00727DB4">
        <w:rPr>
          <w:rFonts w:cstheme="minorHAnsi"/>
          <w:b/>
          <w:bCs/>
        </w:rPr>
        <w:t>Forensic Science Oversight Board Agenda</w:t>
      </w:r>
    </w:p>
    <w:p w14:paraId="4FAD7145" w14:textId="1DE4F4D3" w:rsidR="00727DB4" w:rsidRPr="00727DB4" w:rsidRDefault="00727DB4" w:rsidP="00727DB4">
      <w:pPr>
        <w:jc w:val="center"/>
        <w:rPr>
          <w:rFonts w:cstheme="minorHAnsi"/>
          <w:b/>
          <w:bCs/>
        </w:rPr>
      </w:pPr>
      <w:r w:rsidRPr="00727DB4">
        <w:rPr>
          <w:rFonts w:cstheme="minorHAnsi"/>
          <w:b/>
          <w:bCs/>
        </w:rPr>
        <w:t>When: December 16, 2022</w:t>
      </w:r>
    </w:p>
    <w:p w14:paraId="430DF4FC" w14:textId="4F04AE3F" w:rsidR="00727DB4" w:rsidRPr="00727DB4" w:rsidRDefault="00727DB4" w:rsidP="00727DB4">
      <w:pPr>
        <w:jc w:val="center"/>
        <w:rPr>
          <w:rFonts w:cstheme="minorHAnsi"/>
          <w:b/>
          <w:bCs/>
        </w:rPr>
      </w:pPr>
      <w:r w:rsidRPr="00727DB4">
        <w:rPr>
          <w:rFonts w:cstheme="minorHAnsi"/>
          <w:b/>
          <w:bCs/>
        </w:rPr>
        <w:t xml:space="preserve">Time: 11:00am – </w:t>
      </w:r>
      <w:r w:rsidR="00F10077">
        <w:rPr>
          <w:rFonts w:cstheme="minorHAnsi"/>
          <w:b/>
          <w:bCs/>
        </w:rPr>
        <w:t>12</w:t>
      </w:r>
      <w:r w:rsidRPr="00727DB4">
        <w:rPr>
          <w:rFonts w:cstheme="minorHAnsi"/>
          <w:b/>
          <w:bCs/>
        </w:rPr>
        <w:t xml:space="preserve">:00pm </w:t>
      </w:r>
    </w:p>
    <w:p w14:paraId="25FEE25A" w14:textId="408582DB" w:rsidR="00727DB4" w:rsidRDefault="00727DB4" w:rsidP="00727DB4">
      <w:pPr>
        <w:rPr>
          <w:rFonts w:eastAsia="Times New Roman" w:cstheme="minorHAnsi"/>
          <w:color w:val="000000"/>
        </w:rPr>
      </w:pPr>
      <w:r w:rsidRPr="00727DB4">
        <w:rPr>
          <w:rFonts w:eastAsia="Times New Roman" w:cstheme="minorHAnsi"/>
          <w:color w:val="000000"/>
        </w:rPr>
        <w:t xml:space="preserve">Pursuant to the provisions of G.L.C. 30A and 940 CMR 29.00 et seq, notice is hereby given of a meeting of the </w:t>
      </w:r>
      <w:r w:rsidRPr="00727DB4">
        <w:rPr>
          <w:rFonts w:eastAsia="Times New Roman" w:cstheme="minorHAnsi"/>
          <w:b/>
          <w:bCs/>
          <w:color w:val="000000"/>
        </w:rPr>
        <w:t xml:space="preserve">Forensic Science Oversight Board </w:t>
      </w:r>
      <w:r w:rsidRPr="00727DB4">
        <w:rPr>
          <w:rFonts w:eastAsia="Times New Roman" w:cstheme="minorHAnsi"/>
          <w:color w:val="000000"/>
        </w:rPr>
        <w:t xml:space="preserve">to take place on Friday, </w:t>
      </w:r>
      <w:r>
        <w:rPr>
          <w:rFonts w:eastAsia="Times New Roman" w:cstheme="minorHAnsi"/>
          <w:color w:val="000000"/>
        </w:rPr>
        <w:t xml:space="preserve">December 16, 2022 </w:t>
      </w:r>
      <w:r w:rsidRPr="00727DB4">
        <w:rPr>
          <w:rFonts w:eastAsia="Times New Roman" w:cstheme="minorHAnsi"/>
          <w:color w:val="000000"/>
        </w:rPr>
        <w:t>, from 1</w:t>
      </w:r>
      <w:r>
        <w:rPr>
          <w:rFonts w:eastAsia="Times New Roman" w:cstheme="minorHAnsi"/>
          <w:color w:val="000000"/>
        </w:rPr>
        <w:t>1</w:t>
      </w:r>
      <w:r w:rsidRPr="00727DB4">
        <w:rPr>
          <w:rFonts w:eastAsia="Times New Roman" w:cstheme="minorHAnsi"/>
          <w:color w:val="000000"/>
        </w:rPr>
        <w:t>:00am-</w:t>
      </w:r>
      <w:r w:rsidR="00F10077">
        <w:rPr>
          <w:rFonts w:eastAsia="Times New Roman" w:cstheme="minorHAnsi"/>
          <w:color w:val="000000"/>
        </w:rPr>
        <w:t>12</w:t>
      </w:r>
      <w:r w:rsidRPr="00727DB4">
        <w:rPr>
          <w:rFonts w:eastAsia="Times New Roman" w:cstheme="minorHAnsi"/>
          <w:color w:val="000000"/>
        </w:rPr>
        <w:t>:00pm.</w:t>
      </w:r>
    </w:p>
    <w:p w14:paraId="5CF9EC70" w14:textId="59728336" w:rsidR="004F7BC8" w:rsidRPr="004F7BC8" w:rsidRDefault="004F7BC8" w:rsidP="00727DB4">
      <w:pPr>
        <w:rPr>
          <w:rFonts w:eastAsia="Times New Roman" w:cstheme="minorHAnsi"/>
          <w:i/>
          <w:iCs/>
          <w:color w:val="000000"/>
        </w:rPr>
      </w:pPr>
      <w:r w:rsidRPr="004F7BC8">
        <w:rPr>
          <w:rFonts w:eastAsia="Times New Roman" w:cstheme="minorHAnsi"/>
          <w:i/>
          <w:iCs/>
          <w:color w:val="000000"/>
        </w:rPr>
        <w:t>Members Present:</w:t>
      </w:r>
    </w:p>
    <w:p w14:paraId="0FD225AC" w14:textId="77777777" w:rsidR="004F7BC8" w:rsidRDefault="004F7BC8" w:rsidP="00727DB4">
      <w:pPr>
        <w:rPr>
          <w:rFonts w:eastAsia="Times New Roman" w:cstheme="minorHAnsi"/>
          <w:color w:val="000000"/>
        </w:rPr>
        <w:sectPr w:rsidR="004F7BC8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78DC60" w14:textId="14CF4806" w:rsidR="007E6114" w:rsidRDefault="00264C00" w:rsidP="00727DB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Adrienne </w:t>
      </w:r>
      <w:r w:rsidR="00130DF1">
        <w:rPr>
          <w:rFonts w:eastAsia="Times New Roman" w:cstheme="minorHAnsi"/>
          <w:color w:val="000000"/>
        </w:rPr>
        <w:t>Lynch</w:t>
      </w:r>
    </w:p>
    <w:p w14:paraId="4DBD3DDF" w14:textId="4E64B7F9" w:rsidR="00264C00" w:rsidRDefault="00264C00" w:rsidP="00727DB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Anne Marie </w:t>
      </w:r>
      <w:r w:rsidR="00130DF1">
        <w:rPr>
          <w:rFonts w:eastAsia="Times New Roman" w:cstheme="minorHAnsi"/>
          <w:color w:val="000000"/>
        </w:rPr>
        <w:t>Mires</w:t>
      </w:r>
    </w:p>
    <w:p w14:paraId="0BC5A20D" w14:textId="13B871F0" w:rsidR="00264C00" w:rsidRDefault="00264C00" w:rsidP="00727DB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Cliff</w:t>
      </w:r>
      <w:r w:rsidR="00130DF1">
        <w:rPr>
          <w:rFonts w:eastAsia="Times New Roman" w:cstheme="minorHAnsi"/>
          <w:color w:val="000000"/>
        </w:rPr>
        <w:t xml:space="preserve"> Goodband</w:t>
      </w:r>
    </w:p>
    <w:p w14:paraId="33A7099A" w14:textId="6FF28993" w:rsidR="00264C00" w:rsidRDefault="00264C00" w:rsidP="00727DB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Ira</w:t>
      </w:r>
      <w:r w:rsidR="00130DF1">
        <w:rPr>
          <w:rFonts w:eastAsia="Times New Roman" w:cstheme="minorHAnsi"/>
          <w:color w:val="000000"/>
        </w:rPr>
        <w:t xml:space="preserve"> Gant</w:t>
      </w:r>
    </w:p>
    <w:p w14:paraId="3997D76F" w14:textId="7994225C" w:rsidR="008B731F" w:rsidRDefault="008B731F" w:rsidP="00727DB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Lisa </w:t>
      </w:r>
      <w:r w:rsidR="00130DF1">
        <w:rPr>
          <w:rFonts w:eastAsia="Times New Roman" w:cstheme="minorHAnsi"/>
          <w:color w:val="000000"/>
        </w:rPr>
        <w:t>Kavannaugh</w:t>
      </w:r>
    </w:p>
    <w:p w14:paraId="13DE1028" w14:textId="2F97BAA8" w:rsidR="008B731F" w:rsidRDefault="008B731F" w:rsidP="00727DB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Lucy </w:t>
      </w:r>
      <w:r w:rsidR="00130DF1">
        <w:rPr>
          <w:rFonts w:eastAsia="Times New Roman" w:cstheme="minorHAnsi"/>
          <w:color w:val="000000"/>
        </w:rPr>
        <w:t>Davis</w:t>
      </w:r>
    </w:p>
    <w:p w14:paraId="3DC46F90" w14:textId="26AA720E" w:rsidR="008B731F" w:rsidRDefault="008B731F" w:rsidP="00727DB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Tim </w:t>
      </w:r>
      <w:r w:rsidR="00130DF1">
        <w:rPr>
          <w:rFonts w:eastAsia="Times New Roman" w:cstheme="minorHAnsi"/>
          <w:color w:val="000000"/>
        </w:rPr>
        <w:t>Palmbach</w:t>
      </w:r>
    </w:p>
    <w:p w14:paraId="4542FD0C" w14:textId="41284255" w:rsidR="008B731F" w:rsidRDefault="008B731F" w:rsidP="00727DB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Gina </w:t>
      </w:r>
      <w:r w:rsidR="00130DF1">
        <w:rPr>
          <w:rFonts w:eastAsia="Times New Roman" w:cstheme="minorHAnsi"/>
          <w:color w:val="000000"/>
        </w:rPr>
        <w:t>Papag</w:t>
      </w:r>
      <w:r w:rsidR="004F7BC8">
        <w:rPr>
          <w:rFonts w:eastAsia="Times New Roman" w:cstheme="minorHAnsi"/>
          <w:color w:val="000000"/>
        </w:rPr>
        <w:t>iorgakis</w:t>
      </w:r>
    </w:p>
    <w:p w14:paraId="5FBC7ABA" w14:textId="2C54D855" w:rsidR="008B731F" w:rsidRDefault="008B731F" w:rsidP="00727DB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Robin </w:t>
      </w:r>
      <w:r w:rsidR="00130DF1">
        <w:rPr>
          <w:rFonts w:eastAsia="Times New Roman" w:cstheme="minorHAnsi"/>
          <w:color w:val="000000"/>
        </w:rPr>
        <w:t>Cotton</w:t>
      </w:r>
    </w:p>
    <w:p w14:paraId="265BB163" w14:textId="1A380B65" w:rsidR="008B731F" w:rsidRDefault="00483D2E" w:rsidP="00727DB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Gabe </w:t>
      </w:r>
      <w:r w:rsidR="00130DF1">
        <w:rPr>
          <w:rFonts w:eastAsia="Times New Roman" w:cstheme="minorHAnsi"/>
          <w:color w:val="000000"/>
        </w:rPr>
        <w:t xml:space="preserve">Thorton </w:t>
      </w:r>
    </w:p>
    <w:p w14:paraId="7319E9D8" w14:textId="7245D1CC" w:rsidR="00130DF1" w:rsidRPr="00727DB4" w:rsidRDefault="00130DF1" w:rsidP="00727DB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Kerry Collins</w:t>
      </w:r>
    </w:p>
    <w:p w14:paraId="0BFBE6B1" w14:textId="77777777" w:rsidR="004F7BC8" w:rsidRDefault="004F7BC8" w:rsidP="00727DB4">
      <w:pPr>
        <w:jc w:val="center"/>
        <w:rPr>
          <w:rFonts w:cstheme="minorHAnsi"/>
          <w:b/>
          <w:bCs/>
        </w:rPr>
        <w:sectPr w:rsidR="004F7BC8" w:rsidSect="004F7BC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A262FA6" w14:textId="77777777" w:rsidR="00727DB4" w:rsidRPr="00727DB4" w:rsidRDefault="00727DB4" w:rsidP="00727DB4">
      <w:pPr>
        <w:jc w:val="center"/>
        <w:rPr>
          <w:rFonts w:cstheme="minorHAnsi"/>
          <w:b/>
          <w:bCs/>
        </w:rPr>
      </w:pPr>
    </w:p>
    <w:p w14:paraId="7A43EE3B" w14:textId="59CDD869" w:rsidR="00727DB4" w:rsidRDefault="00727DB4" w:rsidP="00727DB4">
      <w:pPr>
        <w:jc w:val="center"/>
        <w:rPr>
          <w:rFonts w:cstheme="minorHAnsi"/>
          <w:b/>
          <w:bCs/>
        </w:rPr>
      </w:pPr>
    </w:p>
    <w:p w14:paraId="48F41241" w14:textId="566D26D9" w:rsidR="004F7BC8" w:rsidRDefault="004F7BC8" w:rsidP="00727DB4">
      <w:pPr>
        <w:jc w:val="center"/>
        <w:rPr>
          <w:rFonts w:cstheme="minorHAnsi"/>
          <w:b/>
          <w:bCs/>
        </w:rPr>
      </w:pPr>
    </w:p>
    <w:p w14:paraId="34782781" w14:textId="00903D15" w:rsidR="004F7BC8" w:rsidRDefault="004F7BC8" w:rsidP="00727DB4">
      <w:pPr>
        <w:jc w:val="center"/>
        <w:rPr>
          <w:rFonts w:cstheme="minorHAnsi"/>
          <w:b/>
          <w:bCs/>
        </w:rPr>
      </w:pPr>
    </w:p>
    <w:p w14:paraId="38841177" w14:textId="77777777" w:rsidR="004F7BC8" w:rsidRPr="00727DB4" w:rsidRDefault="004F7BC8" w:rsidP="00727DB4">
      <w:pPr>
        <w:jc w:val="center"/>
        <w:rPr>
          <w:rFonts w:cstheme="minorHAnsi"/>
          <w:b/>
          <w:bCs/>
        </w:rPr>
      </w:pPr>
    </w:p>
    <w:p w14:paraId="0149C917" w14:textId="4D85B80B" w:rsidR="00727DB4" w:rsidRDefault="00727DB4" w:rsidP="00727DB4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727DB4">
        <w:rPr>
          <w:rFonts w:cstheme="minorHAnsi"/>
          <w:b/>
          <w:bCs/>
        </w:rPr>
        <w:lastRenderedPageBreak/>
        <w:t xml:space="preserve">Minutes Approval </w:t>
      </w:r>
    </w:p>
    <w:p w14:paraId="1DF249C0" w14:textId="1A606D01" w:rsidR="00117341" w:rsidRPr="00727DB4" w:rsidRDefault="00117341" w:rsidP="00117341">
      <w:pPr>
        <w:pStyle w:val="ListParagraph"/>
        <w:numPr>
          <w:ilvl w:val="1"/>
          <w:numId w:val="2"/>
        </w:numPr>
        <w:rPr>
          <w:rFonts w:cstheme="minorHAnsi"/>
          <w:b/>
          <w:bCs/>
        </w:rPr>
      </w:pPr>
      <w:r>
        <w:rPr>
          <w:rFonts w:cstheme="minorHAnsi"/>
        </w:rPr>
        <w:t xml:space="preserve">Approved </w:t>
      </w:r>
    </w:p>
    <w:p w14:paraId="73F7CD1C" w14:textId="53E49ECF" w:rsidR="00727DB4" w:rsidRDefault="00727DB4" w:rsidP="00727DB4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727DB4">
        <w:rPr>
          <w:rFonts w:cstheme="minorHAnsi"/>
          <w:b/>
          <w:bCs/>
        </w:rPr>
        <w:t xml:space="preserve">BPD Audit </w:t>
      </w:r>
    </w:p>
    <w:p w14:paraId="04AD506E" w14:textId="6661713B" w:rsidR="00C80B44" w:rsidRPr="008F4F41" w:rsidRDefault="00692945" w:rsidP="00C80B44">
      <w:pPr>
        <w:pStyle w:val="ListParagraph"/>
        <w:numPr>
          <w:ilvl w:val="1"/>
          <w:numId w:val="2"/>
        </w:numPr>
        <w:rPr>
          <w:rFonts w:cstheme="minorHAnsi"/>
          <w:b/>
          <w:bCs/>
        </w:rPr>
      </w:pPr>
      <w:r>
        <w:rPr>
          <w:rFonts w:cstheme="minorHAnsi"/>
        </w:rPr>
        <w:t>C. Goodband waiting for some responses for BPD. They have mad</w:t>
      </w:r>
      <w:r w:rsidR="0072098B">
        <w:rPr>
          <w:rFonts w:cstheme="minorHAnsi"/>
        </w:rPr>
        <w:t>e</w:t>
      </w:r>
      <w:r>
        <w:rPr>
          <w:rFonts w:cstheme="minorHAnsi"/>
        </w:rPr>
        <w:t xml:space="preserve"> the changes that the board has </w:t>
      </w:r>
      <w:r w:rsidR="008F4F41">
        <w:rPr>
          <w:rFonts w:cstheme="minorHAnsi"/>
        </w:rPr>
        <w:t xml:space="preserve">recommended. We are not ready to bring up the document an discuss </w:t>
      </w:r>
    </w:p>
    <w:p w14:paraId="0B09C209" w14:textId="7E0BB6AB" w:rsidR="008F4F41" w:rsidRPr="008F4F41" w:rsidRDefault="008F4F41" w:rsidP="00C80B44">
      <w:pPr>
        <w:pStyle w:val="ListParagraph"/>
        <w:numPr>
          <w:ilvl w:val="1"/>
          <w:numId w:val="2"/>
        </w:numPr>
        <w:rPr>
          <w:rFonts w:cstheme="minorHAnsi"/>
          <w:b/>
          <w:bCs/>
        </w:rPr>
      </w:pPr>
      <w:r>
        <w:rPr>
          <w:rFonts w:cstheme="minorHAnsi"/>
        </w:rPr>
        <w:t xml:space="preserve">K.Collins is there anything that we need to discuss as a group? </w:t>
      </w:r>
    </w:p>
    <w:p w14:paraId="226BA9F2" w14:textId="4B6C476C" w:rsidR="008F4F41" w:rsidRPr="00CA36BD" w:rsidRDefault="00130DF1" w:rsidP="008F4F41">
      <w:pPr>
        <w:pStyle w:val="ListParagraph"/>
        <w:numPr>
          <w:ilvl w:val="2"/>
          <w:numId w:val="2"/>
        </w:numPr>
        <w:rPr>
          <w:rFonts w:cstheme="minorHAnsi"/>
          <w:b/>
          <w:bCs/>
        </w:rPr>
      </w:pPr>
      <w:r>
        <w:rPr>
          <w:rFonts w:cstheme="minorHAnsi"/>
        </w:rPr>
        <w:t>I. Gant</w:t>
      </w:r>
      <w:r w:rsidR="008F4F41">
        <w:rPr>
          <w:rFonts w:cstheme="minorHAnsi"/>
        </w:rPr>
        <w:t xml:space="preserve"> </w:t>
      </w:r>
      <w:r w:rsidR="008577C0">
        <w:rPr>
          <w:rFonts w:cstheme="minorHAnsi"/>
        </w:rPr>
        <w:t xml:space="preserve">Anne seeking to meet </w:t>
      </w:r>
      <w:r w:rsidR="000344CC">
        <w:rPr>
          <w:rFonts w:cstheme="minorHAnsi"/>
        </w:rPr>
        <w:t xml:space="preserve">with BPD but they are putting together a </w:t>
      </w:r>
      <w:r>
        <w:rPr>
          <w:rFonts w:cstheme="minorHAnsi"/>
        </w:rPr>
        <w:t>counsel</w:t>
      </w:r>
      <w:r w:rsidR="00CA36BD">
        <w:rPr>
          <w:rFonts w:cstheme="minorHAnsi"/>
        </w:rPr>
        <w:t xml:space="preserve"> group. </w:t>
      </w:r>
    </w:p>
    <w:p w14:paraId="4C60A945" w14:textId="4D605359" w:rsidR="00CA36BD" w:rsidRPr="00516BAB" w:rsidRDefault="002C1D77" w:rsidP="008F4F41">
      <w:pPr>
        <w:pStyle w:val="ListParagraph"/>
        <w:numPr>
          <w:ilvl w:val="2"/>
          <w:numId w:val="2"/>
        </w:numPr>
        <w:rPr>
          <w:rFonts w:cstheme="minorHAnsi"/>
          <w:b/>
          <w:bCs/>
        </w:rPr>
      </w:pPr>
      <w:r>
        <w:rPr>
          <w:rFonts w:cstheme="minorHAnsi"/>
        </w:rPr>
        <w:t xml:space="preserve">L. Kavanaugh is concerned that we are in the middle of an </w:t>
      </w:r>
      <w:r w:rsidR="00130DF1">
        <w:rPr>
          <w:rFonts w:cstheme="minorHAnsi"/>
        </w:rPr>
        <w:t>audit,</w:t>
      </w:r>
      <w:r>
        <w:rPr>
          <w:rFonts w:cstheme="minorHAnsi"/>
        </w:rPr>
        <w:t xml:space="preserve"> and we have not heard that he has been placed on administrative leave. </w:t>
      </w:r>
    </w:p>
    <w:p w14:paraId="64DDC475" w14:textId="2AECCD76" w:rsidR="00516BAB" w:rsidRPr="00516BAB" w:rsidRDefault="00516BAB" w:rsidP="008F4F41">
      <w:pPr>
        <w:pStyle w:val="ListParagraph"/>
        <w:numPr>
          <w:ilvl w:val="2"/>
          <w:numId w:val="2"/>
        </w:numPr>
        <w:rPr>
          <w:rFonts w:cstheme="minorHAnsi"/>
          <w:b/>
          <w:bCs/>
        </w:rPr>
      </w:pPr>
      <w:r>
        <w:rPr>
          <w:rFonts w:cstheme="minorHAnsi"/>
        </w:rPr>
        <w:t>K. Collins asks the BPD working group to reach out</w:t>
      </w:r>
      <w:r w:rsidR="006305FE">
        <w:rPr>
          <w:rFonts w:cstheme="minorHAnsi"/>
        </w:rPr>
        <w:t>.</w:t>
      </w:r>
    </w:p>
    <w:p w14:paraId="78337736" w14:textId="17B2AED6" w:rsidR="00516BAB" w:rsidRPr="00D913BE" w:rsidRDefault="006305FE" w:rsidP="008F4F41">
      <w:pPr>
        <w:pStyle w:val="ListParagraph"/>
        <w:numPr>
          <w:ilvl w:val="2"/>
          <w:numId w:val="2"/>
        </w:numPr>
        <w:rPr>
          <w:rFonts w:cstheme="minorHAnsi"/>
          <w:b/>
          <w:bCs/>
        </w:rPr>
      </w:pPr>
      <w:r>
        <w:rPr>
          <w:rFonts w:cstheme="minorHAnsi"/>
        </w:rPr>
        <w:t>L. Davis</w:t>
      </w:r>
      <w:r w:rsidR="00516BAB">
        <w:rPr>
          <w:rFonts w:cstheme="minorHAnsi"/>
        </w:rPr>
        <w:t xml:space="preserve"> </w:t>
      </w:r>
      <w:r w:rsidR="008537DF">
        <w:rPr>
          <w:rFonts w:cstheme="minorHAnsi"/>
        </w:rPr>
        <w:t xml:space="preserve">asked for clarification </w:t>
      </w:r>
      <w:r w:rsidR="005B3DB6">
        <w:rPr>
          <w:rFonts w:cstheme="minorHAnsi"/>
        </w:rPr>
        <w:t xml:space="preserve">between Kevin Larade and Kevin Kosierik </w:t>
      </w:r>
    </w:p>
    <w:p w14:paraId="69030088" w14:textId="7C1DC710" w:rsidR="00D913BE" w:rsidRPr="00727DB4" w:rsidRDefault="00130DF1" w:rsidP="008F4F41">
      <w:pPr>
        <w:pStyle w:val="ListParagraph"/>
        <w:numPr>
          <w:ilvl w:val="2"/>
          <w:numId w:val="2"/>
        </w:numPr>
        <w:rPr>
          <w:rFonts w:cstheme="minorHAnsi"/>
          <w:b/>
          <w:bCs/>
        </w:rPr>
      </w:pPr>
      <w:r>
        <w:rPr>
          <w:rFonts w:cstheme="minorHAnsi"/>
        </w:rPr>
        <w:t>I. Gant</w:t>
      </w:r>
      <w:r w:rsidR="00D913BE">
        <w:rPr>
          <w:rFonts w:cstheme="minorHAnsi"/>
        </w:rPr>
        <w:t xml:space="preserve"> Rachel Camper was head of the </w:t>
      </w:r>
      <w:r w:rsidR="009515B4">
        <w:rPr>
          <w:rFonts w:cstheme="minorHAnsi"/>
        </w:rPr>
        <w:t>fingerprint</w:t>
      </w:r>
      <w:r w:rsidR="00D913BE">
        <w:rPr>
          <w:rFonts w:cstheme="minorHAnsi"/>
        </w:rPr>
        <w:t xml:space="preserve"> division. </w:t>
      </w:r>
    </w:p>
    <w:p w14:paraId="1F6C40E5" w14:textId="00BBABF8" w:rsidR="00727DB4" w:rsidRDefault="00727DB4" w:rsidP="00727DB4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727DB4">
        <w:rPr>
          <w:rFonts w:cstheme="minorHAnsi"/>
          <w:b/>
          <w:bCs/>
        </w:rPr>
        <w:t xml:space="preserve">Springfield Audit </w:t>
      </w:r>
    </w:p>
    <w:p w14:paraId="3AC0EE7C" w14:textId="2824BD08" w:rsidR="009515B4" w:rsidRPr="00472BD1" w:rsidRDefault="00130DF1" w:rsidP="00472BD1">
      <w:pPr>
        <w:pStyle w:val="ListParagraph"/>
        <w:numPr>
          <w:ilvl w:val="1"/>
          <w:numId w:val="2"/>
        </w:numPr>
        <w:rPr>
          <w:rFonts w:cstheme="minorHAnsi"/>
          <w:b/>
          <w:bCs/>
        </w:rPr>
      </w:pPr>
      <w:r>
        <w:rPr>
          <w:rFonts w:cstheme="minorHAnsi"/>
        </w:rPr>
        <w:t>R. Cotton</w:t>
      </w:r>
      <w:r w:rsidR="006E44F0">
        <w:rPr>
          <w:rFonts w:cstheme="minorHAnsi"/>
        </w:rPr>
        <w:t xml:space="preserve"> – the last visit was without Tim and we have a number of documents from Springfield and maybe </w:t>
      </w:r>
      <w:r w:rsidR="00C326D8">
        <w:rPr>
          <w:rFonts w:cstheme="minorHAnsi"/>
        </w:rPr>
        <w:t>have a meeting with them</w:t>
      </w:r>
      <w:r w:rsidR="00C326D8" w:rsidRPr="00472BD1">
        <w:rPr>
          <w:rFonts w:cstheme="minorHAnsi"/>
        </w:rPr>
        <w:t xml:space="preserve"> to tie up lose ends. Their progress has been such that we can tie up lose ends online. </w:t>
      </w:r>
      <w:r w:rsidR="009965B7" w:rsidRPr="00472BD1">
        <w:rPr>
          <w:rFonts w:cstheme="minorHAnsi"/>
        </w:rPr>
        <w:t>The Board asked us to identify a few smaller labs that we can branch out to</w:t>
      </w:r>
      <w:r w:rsidR="00472BD1">
        <w:rPr>
          <w:rFonts w:cstheme="minorHAnsi"/>
        </w:rPr>
        <w:t xml:space="preserve">. </w:t>
      </w:r>
    </w:p>
    <w:p w14:paraId="138EED4F" w14:textId="25C59486" w:rsidR="000227BB" w:rsidRPr="000227BB" w:rsidRDefault="00472BD1" w:rsidP="000227BB">
      <w:pPr>
        <w:pStyle w:val="ListParagraph"/>
        <w:numPr>
          <w:ilvl w:val="1"/>
          <w:numId w:val="2"/>
        </w:numPr>
        <w:rPr>
          <w:rFonts w:cstheme="minorHAnsi"/>
          <w:b/>
          <w:bCs/>
        </w:rPr>
      </w:pPr>
      <w:r>
        <w:rPr>
          <w:rFonts w:cstheme="minorHAnsi"/>
        </w:rPr>
        <w:t xml:space="preserve">T. Palmbach we will work to consolidate the three documents and have something to present </w:t>
      </w:r>
      <w:r w:rsidR="000227BB">
        <w:rPr>
          <w:rFonts w:cstheme="minorHAnsi"/>
        </w:rPr>
        <w:t xml:space="preserve">to the group in January. </w:t>
      </w:r>
    </w:p>
    <w:p w14:paraId="27DF9D17" w14:textId="39E065DB" w:rsidR="000227BB" w:rsidRPr="0031099A" w:rsidRDefault="000227BB" w:rsidP="000227BB">
      <w:pPr>
        <w:pStyle w:val="ListParagraph"/>
        <w:numPr>
          <w:ilvl w:val="1"/>
          <w:numId w:val="2"/>
        </w:numPr>
        <w:rPr>
          <w:rFonts w:cstheme="minorHAnsi"/>
          <w:b/>
          <w:bCs/>
        </w:rPr>
      </w:pPr>
      <w:r>
        <w:rPr>
          <w:rFonts w:cstheme="minorHAnsi"/>
        </w:rPr>
        <w:t xml:space="preserve">K. Collins </w:t>
      </w:r>
      <w:r w:rsidR="00130DF1">
        <w:rPr>
          <w:rFonts w:cstheme="minorHAnsi"/>
        </w:rPr>
        <w:t>have a</w:t>
      </w:r>
      <w:r>
        <w:rPr>
          <w:rFonts w:cstheme="minorHAnsi"/>
        </w:rPr>
        <w:t xml:space="preserve"> meeting in the last week in January potentially. </w:t>
      </w:r>
    </w:p>
    <w:p w14:paraId="41A34439" w14:textId="0D1C5DC5" w:rsidR="0031099A" w:rsidRPr="000227BB" w:rsidRDefault="0031099A" w:rsidP="000227BB">
      <w:pPr>
        <w:pStyle w:val="ListParagraph"/>
        <w:numPr>
          <w:ilvl w:val="1"/>
          <w:numId w:val="2"/>
        </w:numPr>
        <w:rPr>
          <w:rFonts w:cstheme="minorHAnsi"/>
          <w:b/>
          <w:bCs/>
        </w:rPr>
      </w:pPr>
      <w:r>
        <w:rPr>
          <w:rFonts w:cstheme="minorHAnsi"/>
        </w:rPr>
        <w:t xml:space="preserve">T. Palmbach let us consolidate our reports so the group can have one read on the document. </w:t>
      </w:r>
    </w:p>
    <w:p w14:paraId="3BF5E399" w14:textId="335E8720" w:rsidR="00727DB4" w:rsidRDefault="00727DB4" w:rsidP="00727DB4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727DB4">
        <w:rPr>
          <w:rFonts w:cstheme="minorHAnsi"/>
          <w:b/>
          <w:bCs/>
        </w:rPr>
        <w:t xml:space="preserve">Familial DNA </w:t>
      </w:r>
    </w:p>
    <w:p w14:paraId="4C72A393" w14:textId="70B04923" w:rsidR="0031099A" w:rsidRPr="001B4334" w:rsidRDefault="0031099A" w:rsidP="0031099A">
      <w:pPr>
        <w:pStyle w:val="ListParagraph"/>
        <w:numPr>
          <w:ilvl w:val="1"/>
          <w:numId w:val="2"/>
        </w:numPr>
        <w:rPr>
          <w:rFonts w:cstheme="minorHAnsi"/>
          <w:b/>
          <w:bCs/>
        </w:rPr>
      </w:pPr>
      <w:r>
        <w:rPr>
          <w:rFonts w:cstheme="minorHAnsi"/>
        </w:rPr>
        <w:t>A.</w:t>
      </w:r>
      <w:r w:rsidR="00130DF1">
        <w:rPr>
          <w:rFonts w:cstheme="minorHAnsi"/>
        </w:rPr>
        <w:t xml:space="preserve"> </w:t>
      </w:r>
      <w:r>
        <w:rPr>
          <w:rFonts w:cstheme="minorHAnsi"/>
        </w:rPr>
        <w:t xml:space="preserve">Mires </w:t>
      </w:r>
      <w:r w:rsidR="00C7760C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C7760C">
        <w:rPr>
          <w:rFonts w:cstheme="minorHAnsi"/>
        </w:rPr>
        <w:t xml:space="preserve">Senator Gobi reached out and they want to resubmit in </w:t>
      </w:r>
      <w:r w:rsidR="004D7D59">
        <w:rPr>
          <w:rFonts w:cstheme="minorHAnsi"/>
        </w:rPr>
        <w:t>February. We will work from the version submitted in February 2021. Informed them that they will reform the subcommittee and work on the legisla</w:t>
      </w:r>
      <w:r w:rsidR="001B4334">
        <w:rPr>
          <w:rFonts w:cstheme="minorHAnsi"/>
        </w:rPr>
        <w:t xml:space="preserve">tion and discuss in January to have something for them in February. </w:t>
      </w:r>
    </w:p>
    <w:p w14:paraId="71041643" w14:textId="72471559" w:rsidR="001B4334" w:rsidRPr="001B4334" w:rsidRDefault="001B4334" w:rsidP="0031099A">
      <w:pPr>
        <w:pStyle w:val="ListParagraph"/>
        <w:numPr>
          <w:ilvl w:val="1"/>
          <w:numId w:val="2"/>
        </w:numPr>
        <w:rPr>
          <w:rFonts w:cstheme="minorHAnsi"/>
          <w:b/>
          <w:bCs/>
        </w:rPr>
      </w:pPr>
      <w:r>
        <w:rPr>
          <w:rFonts w:cstheme="minorHAnsi"/>
        </w:rPr>
        <w:t xml:space="preserve">K. Collins – </w:t>
      </w:r>
      <w:r w:rsidR="00130DF1">
        <w:rPr>
          <w:rFonts w:cstheme="minorHAnsi"/>
        </w:rPr>
        <w:t>Senator</w:t>
      </w:r>
      <w:r>
        <w:rPr>
          <w:rFonts w:cstheme="minorHAnsi"/>
        </w:rPr>
        <w:t xml:space="preserve"> Gobi needs to refile the bill and does she want the board to review the work? </w:t>
      </w:r>
    </w:p>
    <w:p w14:paraId="695876CD" w14:textId="69530C76" w:rsidR="001B4334" w:rsidRPr="007612FB" w:rsidRDefault="001B4334" w:rsidP="001B4334">
      <w:pPr>
        <w:pStyle w:val="ListParagraph"/>
        <w:numPr>
          <w:ilvl w:val="2"/>
          <w:numId w:val="2"/>
        </w:numPr>
        <w:rPr>
          <w:rFonts w:cstheme="minorHAnsi"/>
          <w:b/>
          <w:bCs/>
        </w:rPr>
      </w:pPr>
      <w:r>
        <w:rPr>
          <w:rFonts w:cstheme="minorHAnsi"/>
        </w:rPr>
        <w:t>A</w:t>
      </w:r>
      <w:r w:rsidR="00FE02A2">
        <w:rPr>
          <w:rFonts w:cstheme="minorHAnsi"/>
        </w:rPr>
        <w:t>.Mires – we have an opportunity to rewrite the bill</w:t>
      </w:r>
      <w:r w:rsidR="00DC35E0">
        <w:rPr>
          <w:rFonts w:cstheme="minorHAnsi"/>
        </w:rPr>
        <w:t xml:space="preserve">. </w:t>
      </w:r>
      <w:r w:rsidR="007612FB">
        <w:rPr>
          <w:rFonts w:cstheme="minorHAnsi"/>
        </w:rPr>
        <w:t xml:space="preserve">They are looking for our input. </w:t>
      </w:r>
    </w:p>
    <w:p w14:paraId="3211FC16" w14:textId="56FB1C2F" w:rsidR="007612FB" w:rsidRPr="003008FD" w:rsidRDefault="00130DF1" w:rsidP="001B4334">
      <w:pPr>
        <w:pStyle w:val="ListParagraph"/>
        <w:numPr>
          <w:ilvl w:val="2"/>
          <w:numId w:val="2"/>
        </w:numPr>
        <w:rPr>
          <w:rFonts w:cstheme="minorHAnsi"/>
          <w:b/>
          <w:bCs/>
        </w:rPr>
      </w:pPr>
      <w:r>
        <w:rPr>
          <w:rFonts w:cstheme="minorHAnsi"/>
        </w:rPr>
        <w:t>K. Collins</w:t>
      </w:r>
      <w:r w:rsidR="007612FB">
        <w:rPr>
          <w:rFonts w:cstheme="minorHAnsi"/>
        </w:rPr>
        <w:t xml:space="preserve"> – because </w:t>
      </w:r>
      <w:r>
        <w:rPr>
          <w:rFonts w:cstheme="minorHAnsi"/>
        </w:rPr>
        <w:t>this</w:t>
      </w:r>
      <w:r w:rsidR="007612FB">
        <w:rPr>
          <w:rFonts w:cstheme="minorHAnsi"/>
        </w:rPr>
        <w:t xml:space="preserve"> is an open meeting whatever Senator Gobi wants us to </w:t>
      </w:r>
      <w:r>
        <w:rPr>
          <w:rFonts w:cstheme="minorHAnsi"/>
        </w:rPr>
        <w:t>review,</w:t>
      </w:r>
      <w:r w:rsidR="007612FB">
        <w:rPr>
          <w:rFonts w:cstheme="minorHAnsi"/>
        </w:rPr>
        <w:t xml:space="preserve"> we cant discuss unless we are in a meeting. </w:t>
      </w:r>
      <w:r w:rsidR="00BB16CB">
        <w:rPr>
          <w:rFonts w:cstheme="minorHAnsi"/>
        </w:rPr>
        <w:t xml:space="preserve">It is up </w:t>
      </w:r>
      <w:r w:rsidR="00BB16CB">
        <w:rPr>
          <w:rFonts w:cstheme="minorHAnsi"/>
        </w:rPr>
        <w:lastRenderedPageBreak/>
        <w:t xml:space="preserve">to the board to decide </w:t>
      </w:r>
      <w:r w:rsidR="003008FD">
        <w:rPr>
          <w:rFonts w:cstheme="minorHAnsi"/>
        </w:rPr>
        <w:t xml:space="preserve">if they want to work on something and Senator Gobi would have to send the document to the board. </w:t>
      </w:r>
    </w:p>
    <w:p w14:paraId="059DF65D" w14:textId="14910D72" w:rsidR="003008FD" w:rsidRPr="003B2D5D" w:rsidRDefault="003008FD" w:rsidP="001B4334">
      <w:pPr>
        <w:pStyle w:val="ListParagraph"/>
        <w:numPr>
          <w:ilvl w:val="2"/>
          <w:numId w:val="2"/>
        </w:numPr>
        <w:rPr>
          <w:rFonts w:cstheme="minorHAnsi"/>
          <w:b/>
          <w:bCs/>
        </w:rPr>
      </w:pPr>
      <w:r>
        <w:rPr>
          <w:rFonts w:cstheme="minorHAnsi"/>
        </w:rPr>
        <w:t xml:space="preserve">L. Kavanaugh – we did make recommendations before that weren’t included. Do we need to have a vote and a larger meeting if we have already made recommendations. We can assist </w:t>
      </w:r>
      <w:r w:rsidR="004D63F5">
        <w:rPr>
          <w:rFonts w:cstheme="minorHAnsi"/>
        </w:rPr>
        <w:t xml:space="preserve">the Senator to implement what we have already worked on. </w:t>
      </w:r>
    </w:p>
    <w:p w14:paraId="1BBD7B13" w14:textId="19B7A494" w:rsidR="003B2D5D" w:rsidRPr="002E7C55" w:rsidRDefault="00DC6F81" w:rsidP="001B4334">
      <w:pPr>
        <w:pStyle w:val="ListParagraph"/>
        <w:numPr>
          <w:ilvl w:val="2"/>
          <w:numId w:val="2"/>
        </w:numPr>
        <w:rPr>
          <w:rFonts w:cstheme="minorHAnsi"/>
          <w:b/>
          <w:bCs/>
        </w:rPr>
      </w:pPr>
      <w:r>
        <w:rPr>
          <w:rFonts w:cstheme="minorHAnsi"/>
        </w:rPr>
        <w:t xml:space="preserve">R. Cotton </w:t>
      </w:r>
      <w:r w:rsidR="002E7C55">
        <w:rPr>
          <w:rFonts w:cstheme="minorHAnsi"/>
        </w:rPr>
        <w:t xml:space="preserve">– the labs already use </w:t>
      </w:r>
      <w:r w:rsidR="007E66BB">
        <w:rPr>
          <w:rFonts w:cstheme="minorHAnsi"/>
        </w:rPr>
        <w:t xml:space="preserve">DNA </w:t>
      </w:r>
    </w:p>
    <w:p w14:paraId="0CA78A88" w14:textId="18FF8791" w:rsidR="002E7C55" w:rsidRPr="00033C39" w:rsidRDefault="002E7C55" w:rsidP="001B4334">
      <w:pPr>
        <w:pStyle w:val="ListParagraph"/>
        <w:numPr>
          <w:ilvl w:val="2"/>
          <w:numId w:val="2"/>
        </w:numPr>
        <w:rPr>
          <w:rFonts w:cstheme="minorHAnsi"/>
          <w:b/>
          <w:bCs/>
        </w:rPr>
      </w:pPr>
      <w:r>
        <w:rPr>
          <w:rFonts w:cstheme="minorHAnsi"/>
        </w:rPr>
        <w:t>K.Collins utilize the State lab to use familial DNA and strengthen the CODIS database</w:t>
      </w:r>
      <w:r w:rsidR="007E66BB">
        <w:rPr>
          <w:rFonts w:cstheme="minorHAnsi"/>
        </w:rPr>
        <w:t xml:space="preserve">. Maybe if Ann Marie and Lisa can present to what the changes are. </w:t>
      </w:r>
    </w:p>
    <w:p w14:paraId="1E007376" w14:textId="765E6A61" w:rsidR="00033C39" w:rsidRPr="009A35A1" w:rsidRDefault="00033C39" w:rsidP="001B4334">
      <w:pPr>
        <w:pStyle w:val="ListParagraph"/>
        <w:numPr>
          <w:ilvl w:val="2"/>
          <w:numId w:val="2"/>
        </w:numPr>
        <w:rPr>
          <w:rFonts w:cstheme="minorHAnsi"/>
          <w:b/>
          <w:bCs/>
        </w:rPr>
      </w:pPr>
      <w:r>
        <w:rPr>
          <w:rFonts w:cstheme="minorHAnsi"/>
        </w:rPr>
        <w:t xml:space="preserve">A.Mires – Lisa’s suggestions are </w:t>
      </w:r>
      <w:r w:rsidR="00130DF1">
        <w:rPr>
          <w:rFonts w:cstheme="minorHAnsi"/>
        </w:rPr>
        <w:t>helpful,</w:t>
      </w:r>
      <w:r>
        <w:rPr>
          <w:rFonts w:cstheme="minorHAnsi"/>
        </w:rPr>
        <w:t xml:space="preserve"> </w:t>
      </w:r>
      <w:r w:rsidR="000D6D4C">
        <w:rPr>
          <w:rFonts w:cstheme="minorHAnsi"/>
        </w:rPr>
        <w:t>and the rewritten piece has already been put forward</w:t>
      </w:r>
      <w:r w:rsidR="00653D41">
        <w:rPr>
          <w:rFonts w:cstheme="minorHAnsi"/>
        </w:rPr>
        <w:t xml:space="preserve">. </w:t>
      </w:r>
    </w:p>
    <w:p w14:paraId="29C3EB41" w14:textId="47B033E8" w:rsidR="009A35A1" w:rsidRPr="00727DB4" w:rsidRDefault="009A35A1" w:rsidP="001B4334">
      <w:pPr>
        <w:pStyle w:val="ListParagraph"/>
        <w:numPr>
          <w:ilvl w:val="2"/>
          <w:numId w:val="2"/>
        </w:numPr>
        <w:rPr>
          <w:rFonts w:cstheme="minorHAnsi"/>
          <w:b/>
          <w:bCs/>
        </w:rPr>
      </w:pPr>
      <w:r>
        <w:rPr>
          <w:rFonts w:cstheme="minorHAnsi"/>
        </w:rPr>
        <w:t xml:space="preserve">K.Collins </w:t>
      </w:r>
      <w:r w:rsidR="00205AB1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205AB1">
        <w:rPr>
          <w:rFonts w:cstheme="minorHAnsi"/>
        </w:rPr>
        <w:t xml:space="preserve">Find the last version </w:t>
      </w:r>
      <w:r w:rsidR="009B67BD">
        <w:rPr>
          <w:rFonts w:cstheme="minorHAnsi"/>
        </w:rPr>
        <w:t xml:space="preserve">and circulate to the group S.1595 </w:t>
      </w:r>
    </w:p>
    <w:p w14:paraId="531EAFF7" w14:textId="4E8E09D7" w:rsidR="00727DB4" w:rsidRDefault="00727DB4" w:rsidP="00727DB4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727DB4">
        <w:rPr>
          <w:rFonts w:cstheme="minorHAnsi"/>
          <w:b/>
          <w:bCs/>
        </w:rPr>
        <w:t xml:space="preserve">Subsection Updates </w:t>
      </w:r>
    </w:p>
    <w:p w14:paraId="3A1C6B8D" w14:textId="34C99D82" w:rsidR="002C3FFB" w:rsidRPr="0086151A" w:rsidRDefault="0086151A" w:rsidP="002C3FFB">
      <w:pPr>
        <w:pStyle w:val="ListParagraph"/>
        <w:numPr>
          <w:ilvl w:val="1"/>
          <w:numId w:val="2"/>
        </w:numPr>
        <w:rPr>
          <w:rFonts w:cstheme="minorHAnsi"/>
          <w:b/>
          <w:bCs/>
        </w:rPr>
      </w:pPr>
      <w:r>
        <w:rPr>
          <w:rFonts w:cstheme="minorHAnsi"/>
        </w:rPr>
        <w:t xml:space="preserve">Evidence Chain of Custody </w:t>
      </w:r>
    </w:p>
    <w:p w14:paraId="35AC5A2C" w14:textId="3B345A45" w:rsidR="0086151A" w:rsidRPr="00111510" w:rsidRDefault="0086151A" w:rsidP="0086151A">
      <w:pPr>
        <w:pStyle w:val="ListParagraph"/>
        <w:numPr>
          <w:ilvl w:val="2"/>
          <w:numId w:val="2"/>
        </w:numPr>
        <w:rPr>
          <w:rFonts w:cstheme="minorHAnsi"/>
          <w:b/>
          <w:bCs/>
        </w:rPr>
      </w:pPr>
      <w:r>
        <w:rPr>
          <w:rFonts w:cstheme="minorHAnsi"/>
        </w:rPr>
        <w:t xml:space="preserve">A.Lynch – We might have to cut our loses on the hospital piece </w:t>
      </w:r>
      <w:r w:rsidR="00111510">
        <w:rPr>
          <w:rFonts w:cstheme="minorHAnsi"/>
        </w:rPr>
        <w:t xml:space="preserve">and we should have something circulated to the board for our next meeting. </w:t>
      </w:r>
    </w:p>
    <w:p w14:paraId="6277E141" w14:textId="1CBD841B" w:rsidR="00111510" w:rsidRPr="00E9169E" w:rsidRDefault="00EF1F78" w:rsidP="0086151A">
      <w:pPr>
        <w:pStyle w:val="ListParagraph"/>
        <w:numPr>
          <w:ilvl w:val="2"/>
          <w:numId w:val="2"/>
        </w:numPr>
        <w:rPr>
          <w:rFonts w:cstheme="minorHAnsi"/>
          <w:b/>
          <w:bCs/>
        </w:rPr>
      </w:pPr>
      <w:r>
        <w:rPr>
          <w:rFonts w:cstheme="minorHAnsi"/>
        </w:rPr>
        <w:t xml:space="preserve">A. Mires we had looked at section G </w:t>
      </w:r>
      <w:r w:rsidR="006146BF">
        <w:rPr>
          <w:rFonts w:cstheme="minorHAnsi"/>
        </w:rPr>
        <w:t xml:space="preserve">we haven’t don’t much we are </w:t>
      </w:r>
      <w:r w:rsidR="00130DF1">
        <w:rPr>
          <w:rFonts w:cstheme="minorHAnsi"/>
        </w:rPr>
        <w:t>working</w:t>
      </w:r>
      <w:r w:rsidR="006146BF">
        <w:rPr>
          <w:rFonts w:cstheme="minorHAnsi"/>
        </w:rPr>
        <w:t xml:space="preserve"> on it. </w:t>
      </w:r>
      <w:r w:rsidR="00130DF1">
        <w:rPr>
          <w:rFonts w:cstheme="minorHAnsi"/>
        </w:rPr>
        <w:t>Certification</w:t>
      </w:r>
      <w:r w:rsidR="006146BF">
        <w:rPr>
          <w:rFonts w:cstheme="minorHAnsi"/>
        </w:rPr>
        <w:t xml:space="preserve"> of lab personnel and it has written itself. </w:t>
      </w:r>
    </w:p>
    <w:p w14:paraId="6079DF6C" w14:textId="4ABC4A99" w:rsidR="00E9169E" w:rsidRPr="00727DB4" w:rsidRDefault="00E9169E" w:rsidP="0086151A">
      <w:pPr>
        <w:pStyle w:val="ListParagraph"/>
        <w:numPr>
          <w:ilvl w:val="2"/>
          <w:numId w:val="2"/>
        </w:numPr>
        <w:rPr>
          <w:rFonts w:cstheme="minorHAnsi"/>
          <w:b/>
          <w:bCs/>
        </w:rPr>
      </w:pPr>
      <w:r>
        <w:rPr>
          <w:rFonts w:cstheme="minorHAnsi"/>
        </w:rPr>
        <w:t xml:space="preserve">K.Collins – I will have Amy send around the subsections to see </w:t>
      </w:r>
      <w:r w:rsidR="004621B9">
        <w:rPr>
          <w:rFonts w:cstheme="minorHAnsi"/>
        </w:rPr>
        <w:t xml:space="preserve">what our new members would like to join. Worcester Drugs and Abuse came to our </w:t>
      </w:r>
      <w:r w:rsidR="00130DF1">
        <w:rPr>
          <w:rFonts w:cstheme="minorHAnsi"/>
        </w:rPr>
        <w:t>group</w:t>
      </w:r>
      <w:r w:rsidR="004621B9">
        <w:rPr>
          <w:rFonts w:cstheme="minorHAnsi"/>
        </w:rPr>
        <w:t xml:space="preserve"> nand welcomes </w:t>
      </w:r>
      <w:r w:rsidR="00EC2997">
        <w:rPr>
          <w:rFonts w:cstheme="minorHAnsi"/>
        </w:rPr>
        <w:t xml:space="preserve">an audit. </w:t>
      </w:r>
      <w:r w:rsidR="0089271C">
        <w:rPr>
          <w:rFonts w:cstheme="minorHAnsi"/>
        </w:rPr>
        <w:t xml:space="preserve">Given that January is setting the year maybe February march you can talk </w:t>
      </w:r>
      <w:r w:rsidR="00A83E75">
        <w:rPr>
          <w:rFonts w:cstheme="minorHAnsi"/>
        </w:rPr>
        <w:t>to the Judges</w:t>
      </w:r>
      <w:r w:rsidR="00A4711F">
        <w:rPr>
          <w:rFonts w:cstheme="minorHAnsi"/>
        </w:rPr>
        <w:t xml:space="preserve">. We will recirculate </w:t>
      </w:r>
      <w:r w:rsidR="00130DF1">
        <w:rPr>
          <w:rFonts w:cstheme="minorHAnsi"/>
        </w:rPr>
        <w:t>information</w:t>
      </w:r>
      <w:r w:rsidR="00A4711F">
        <w:rPr>
          <w:rFonts w:cstheme="minorHAnsi"/>
        </w:rPr>
        <w:t xml:space="preserve"> for when the presentation is ready. </w:t>
      </w:r>
    </w:p>
    <w:p w14:paraId="66B55A84" w14:textId="10F909A5" w:rsidR="00727DB4" w:rsidRDefault="00727DB4" w:rsidP="00727DB4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727DB4">
        <w:rPr>
          <w:rFonts w:cstheme="minorHAnsi"/>
          <w:b/>
          <w:bCs/>
        </w:rPr>
        <w:t xml:space="preserve">Topics Not Reasonably Anticipated Within 48 Hours of the Meeting </w:t>
      </w:r>
    </w:p>
    <w:p w14:paraId="3CF3ACDF" w14:textId="2F0CCFAA" w:rsidR="00AA0936" w:rsidRPr="002F349C" w:rsidRDefault="00AA0936" w:rsidP="00AA0936">
      <w:pPr>
        <w:pStyle w:val="ListParagraph"/>
        <w:numPr>
          <w:ilvl w:val="1"/>
          <w:numId w:val="2"/>
        </w:numPr>
        <w:rPr>
          <w:rFonts w:cstheme="minorHAnsi"/>
          <w:b/>
          <w:bCs/>
        </w:rPr>
      </w:pPr>
      <w:r>
        <w:rPr>
          <w:rFonts w:cstheme="minorHAnsi"/>
        </w:rPr>
        <w:t xml:space="preserve">HIT Review </w:t>
      </w:r>
      <w:r w:rsidR="00B74BEE">
        <w:rPr>
          <w:rFonts w:cstheme="minorHAnsi"/>
        </w:rPr>
        <w:t xml:space="preserve">the </w:t>
      </w:r>
      <w:r w:rsidR="00130DF1">
        <w:rPr>
          <w:rFonts w:cstheme="minorHAnsi"/>
        </w:rPr>
        <w:t>transcripts</w:t>
      </w:r>
      <w:r w:rsidR="00B74BEE">
        <w:rPr>
          <w:rFonts w:cstheme="minorHAnsi"/>
        </w:rPr>
        <w:t xml:space="preserve"> are going to the legal team 9 counties in the review. </w:t>
      </w:r>
    </w:p>
    <w:p w14:paraId="4DEFACE6" w14:textId="27FFC757" w:rsidR="002F349C" w:rsidRPr="00727DB4" w:rsidRDefault="002F349C" w:rsidP="00AA0936">
      <w:pPr>
        <w:pStyle w:val="ListParagraph"/>
        <w:numPr>
          <w:ilvl w:val="1"/>
          <w:numId w:val="2"/>
        </w:numPr>
        <w:rPr>
          <w:rFonts w:cstheme="minorHAnsi"/>
          <w:b/>
          <w:bCs/>
        </w:rPr>
      </w:pPr>
      <w:r>
        <w:rPr>
          <w:rFonts w:cstheme="minorHAnsi"/>
        </w:rPr>
        <w:t xml:space="preserve">When John Grossman spoke about what happened at the ME Office we </w:t>
      </w:r>
      <w:r w:rsidR="00721908">
        <w:rPr>
          <w:rFonts w:cstheme="minorHAnsi"/>
        </w:rPr>
        <w:t xml:space="preserve">should think about </w:t>
      </w:r>
      <w:r w:rsidR="00130DF1">
        <w:rPr>
          <w:rFonts w:cstheme="minorHAnsi"/>
        </w:rPr>
        <w:t>whether</w:t>
      </w:r>
      <w:r w:rsidR="00721908">
        <w:rPr>
          <w:rFonts w:cstheme="minorHAnsi"/>
        </w:rPr>
        <w:t xml:space="preserve"> </w:t>
      </w:r>
      <w:r w:rsidR="00F00AFA">
        <w:rPr>
          <w:rFonts w:cstheme="minorHAnsi"/>
        </w:rPr>
        <w:t xml:space="preserve">we should </w:t>
      </w:r>
      <w:r w:rsidR="00721908">
        <w:rPr>
          <w:rFonts w:cstheme="minorHAnsi"/>
        </w:rPr>
        <w:t>include them</w:t>
      </w:r>
      <w:r w:rsidR="00F00AFA">
        <w:rPr>
          <w:rFonts w:cstheme="minorHAnsi"/>
        </w:rPr>
        <w:t>. Reinforced how everyone converges at the crime scene</w:t>
      </w:r>
      <w:r w:rsidR="005E7DD9">
        <w:rPr>
          <w:rFonts w:cstheme="minorHAnsi"/>
        </w:rPr>
        <w:t>/ the missing person is always the ME we have co jurisdiction on the crime scene and it is lacking</w:t>
      </w:r>
      <w:r w:rsidR="00BF7D96">
        <w:rPr>
          <w:rFonts w:cstheme="minorHAnsi"/>
        </w:rPr>
        <w:t xml:space="preserve">. </w:t>
      </w:r>
    </w:p>
    <w:p w14:paraId="10D5DD7B" w14:textId="3D1839BD" w:rsidR="00727DB4" w:rsidRDefault="00727DB4" w:rsidP="00727DB4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727DB4">
        <w:rPr>
          <w:rFonts w:cstheme="minorHAnsi"/>
          <w:b/>
          <w:bCs/>
        </w:rPr>
        <w:t xml:space="preserve">Public Comment </w:t>
      </w:r>
    </w:p>
    <w:p w14:paraId="656BDE20" w14:textId="70CA7A0C" w:rsidR="00910C4E" w:rsidRDefault="004E764B" w:rsidP="00910C4E">
      <w:pPr>
        <w:pStyle w:val="ListParagraph"/>
        <w:numPr>
          <w:ilvl w:val="1"/>
          <w:numId w:val="2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January meeting last </w:t>
      </w:r>
      <w:r w:rsidR="00AA5276">
        <w:rPr>
          <w:rFonts w:cstheme="minorHAnsi"/>
          <w:b/>
          <w:bCs/>
        </w:rPr>
        <w:t xml:space="preserve">Feb 3 10 -2 </w:t>
      </w:r>
    </w:p>
    <w:p w14:paraId="22B90C95" w14:textId="448E0A21" w:rsidR="0002719D" w:rsidRPr="00727DB4" w:rsidRDefault="0002719D" w:rsidP="00910C4E">
      <w:pPr>
        <w:pStyle w:val="ListParagraph"/>
        <w:numPr>
          <w:ilvl w:val="1"/>
          <w:numId w:val="2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Ann Marie would like to thank Gov Baker for putting this board together </w:t>
      </w:r>
    </w:p>
    <w:p w14:paraId="00D39382" w14:textId="77777777" w:rsidR="00727DB4" w:rsidRPr="00727DB4" w:rsidRDefault="00727DB4" w:rsidP="00727DB4">
      <w:pPr>
        <w:rPr>
          <w:rFonts w:cstheme="minorHAnsi"/>
          <w:b/>
          <w:bCs/>
        </w:rPr>
      </w:pPr>
    </w:p>
    <w:p w14:paraId="0895F322" w14:textId="77777777" w:rsidR="00727DB4" w:rsidRPr="00727DB4" w:rsidRDefault="00727DB4" w:rsidP="00727DB4">
      <w:pPr>
        <w:spacing w:after="0" w:line="360" w:lineRule="auto"/>
        <w:ind w:left="1440"/>
        <w:contextualSpacing/>
        <w:rPr>
          <w:rFonts w:eastAsia="Times New Roman" w:cstheme="minorHAnsi"/>
          <w:b/>
          <w:bCs/>
        </w:rPr>
      </w:pPr>
    </w:p>
    <w:p w14:paraId="7B9D1C6A" w14:textId="77777777" w:rsidR="00727DB4" w:rsidRPr="00727DB4" w:rsidRDefault="00727DB4" w:rsidP="00727DB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727DB4">
        <w:rPr>
          <w:rStyle w:val="normaltextrun"/>
          <w:rFonts w:asciiTheme="minorHAnsi" w:hAnsiTheme="minorHAnsi" w:cstheme="minorHAnsi"/>
          <w:i/>
          <w:iCs/>
        </w:rPr>
        <w:t>If any member of the public wishing to attend this meeting seeks special accommodations in</w:t>
      </w:r>
      <w:r w:rsidRPr="00727DB4">
        <w:rPr>
          <w:rStyle w:val="eop"/>
          <w:rFonts w:asciiTheme="minorHAnsi" w:hAnsiTheme="minorHAnsi" w:cstheme="minorHAnsi"/>
        </w:rPr>
        <w:t> </w:t>
      </w:r>
    </w:p>
    <w:p w14:paraId="55581022" w14:textId="77777777" w:rsidR="00727DB4" w:rsidRPr="00727DB4" w:rsidRDefault="00727DB4" w:rsidP="00727DB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727DB4">
        <w:rPr>
          <w:rStyle w:val="normaltextrun"/>
          <w:rFonts w:asciiTheme="minorHAnsi" w:hAnsiTheme="minorHAnsi" w:cstheme="minorHAnsi"/>
          <w:i/>
          <w:iCs/>
        </w:rPr>
        <w:t xml:space="preserve">accordance with the Americans with Disabilities Act, please contact Amy </w:t>
      </w:r>
      <w:r w:rsidRPr="00727DB4">
        <w:rPr>
          <w:rStyle w:val="spellingerror"/>
          <w:rFonts w:asciiTheme="minorHAnsi" w:hAnsiTheme="minorHAnsi" w:cstheme="minorHAnsi"/>
          <w:i/>
          <w:iCs/>
        </w:rPr>
        <w:t>Putvinskas</w:t>
      </w:r>
      <w:r w:rsidRPr="00727DB4">
        <w:rPr>
          <w:rStyle w:val="normaltextrun"/>
          <w:rFonts w:asciiTheme="minorHAnsi" w:hAnsiTheme="minorHAnsi" w:cstheme="minorHAnsi"/>
          <w:i/>
          <w:iCs/>
        </w:rPr>
        <w:t xml:space="preserve"> at  </w:t>
      </w:r>
      <w:hyperlink r:id="rId10" w:tgtFrame="_blank" w:history="1">
        <w:r w:rsidRPr="00727DB4">
          <w:rPr>
            <w:rStyle w:val="normaltextrun"/>
            <w:rFonts w:asciiTheme="minorHAnsi" w:hAnsiTheme="minorHAnsi" w:cstheme="minorHAnsi"/>
            <w:i/>
            <w:iCs/>
            <w:color w:val="0563C1"/>
            <w:u w:val="single"/>
          </w:rPr>
          <w:t>Amy.M.Putvinskas@mass.gov</w:t>
        </w:r>
      </w:hyperlink>
      <w:r w:rsidRPr="00727DB4">
        <w:rPr>
          <w:rStyle w:val="normaltextrun"/>
          <w:rFonts w:asciiTheme="minorHAnsi" w:hAnsiTheme="minorHAnsi" w:cstheme="minorHAnsi"/>
          <w:i/>
          <w:iCs/>
        </w:rPr>
        <w:t> </w:t>
      </w:r>
      <w:r w:rsidRPr="00727DB4">
        <w:rPr>
          <w:rStyle w:val="eop"/>
          <w:rFonts w:asciiTheme="minorHAnsi" w:hAnsiTheme="minorHAnsi" w:cstheme="minorHAnsi"/>
        </w:rPr>
        <w:t> </w:t>
      </w:r>
    </w:p>
    <w:p w14:paraId="4885D14E" w14:textId="77777777" w:rsidR="00727DB4" w:rsidRPr="00727DB4" w:rsidRDefault="00727DB4" w:rsidP="00727DB4">
      <w:pPr>
        <w:rPr>
          <w:rFonts w:cstheme="minorHAnsi"/>
          <w:b/>
          <w:bCs/>
        </w:rPr>
      </w:pPr>
    </w:p>
    <w:p w14:paraId="1145D939" w14:textId="77777777" w:rsidR="00727DB4" w:rsidRPr="00727DB4" w:rsidRDefault="00727DB4" w:rsidP="00727DB4">
      <w:pPr>
        <w:jc w:val="center"/>
        <w:rPr>
          <w:rFonts w:cstheme="minorHAnsi"/>
          <w:b/>
          <w:bCs/>
        </w:rPr>
      </w:pPr>
    </w:p>
    <w:sectPr w:rsidR="00727DB4" w:rsidRPr="00727DB4" w:rsidSect="004F7BC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2FC9" w14:textId="77777777" w:rsidR="0075296E" w:rsidRDefault="0075296E" w:rsidP="00727DB4">
      <w:pPr>
        <w:spacing w:after="0" w:line="240" w:lineRule="auto"/>
      </w:pPr>
      <w:r>
        <w:separator/>
      </w:r>
    </w:p>
  </w:endnote>
  <w:endnote w:type="continuationSeparator" w:id="0">
    <w:p w14:paraId="694A09D4" w14:textId="77777777" w:rsidR="0075296E" w:rsidRDefault="0075296E" w:rsidP="0072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E93CB" w14:textId="77777777" w:rsidR="0075296E" w:rsidRDefault="0075296E" w:rsidP="00727DB4">
      <w:pPr>
        <w:spacing w:after="0" w:line="240" w:lineRule="auto"/>
      </w:pPr>
      <w:r>
        <w:separator/>
      </w:r>
    </w:p>
  </w:footnote>
  <w:footnote w:type="continuationSeparator" w:id="0">
    <w:p w14:paraId="37996F05" w14:textId="77777777" w:rsidR="0075296E" w:rsidRDefault="0075296E" w:rsidP="00727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Spec="center" w:tblpY="-1154"/>
      <w:tblW w:w="111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5"/>
      <w:gridCol w:w="6840"/>
      <w:gridCol w:w="2250"/>
    </w:tblGrid>
    <w:tr w:rsidR="00727DB4" w:rsidRPr="002C242E" w14:paraId="3C45722E" w14:textId="77777777" w:rsidTr="001B0781">
      <w:trPr>
        <w:trHeight w:val="3680"/>
      </w:trPr>
      <w:tc>
        <w:tcPr>
          <w:tcW w:w="20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14B1F47C" w14:textId="77777777" w:rsidR="00727DB4" w:rsidRPr="002C242E" w:rsidRDefault="00727DB4" w:rsidP="00727DB4">
          <w:pPr>
            <w:spacing w:after="0" w:line="240" w:lineRule="auto"/>
            <w:rPr>
              <w:rFonts w:ascii="Calibri" w:eastAsia="Calibri" w:hAnsi="Calibri" w:cs="Times New Roman"/>
              <w:sz w:val="20"/>
              <w:szCs w:val="20"/>
            </w:rPr>
          </w:pPr>
          <w:r w:rsidRPr="002C242E">
            <w:rPr>
              <w:rFonts w:ascii="Calibri" w:eastAsia="Calibri" w:hAnsi="Calibri" w:cs="Times New Roman"/>
              <w:noProof/>
              <w:sz w:val="20"/>
              <w:szCs w:val="20"/>
            </w:rPr>
            <w:drawing>
              <wp:inline distT="0" distB="0" distL="0" distR="0" wp14:anchorId="4F3A1AB0" wp14:editId="031EB2D3">
                <wp:extent cx="1041400" cy="1289050"/>
                <wp:effectExtent l="0" t="0" r="6350" b="6350"/>
                <wp:docPr id="2" name="Picture 2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128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9FD01F5" w14:textId="77777777" w:rsidR="00727DB4" w:rsidRPr="002C242E" w:rsidRDefault="00727DB4" w:rsidP="00727DB4">
          <w:pPr>
            <w:spacing w:after="0" w:line="240" w:lineRule="auto"/>
            <w:rPr>
              <w:rFonts w:ascii="Calibri" w:eastAsia="Calibri" w:hAnsi="Calibri" w:cs="Times New Roman"/>
              <w:color w:val="333399"/>
              <w:sz w:val="24"/>
              <w:szCs w:val="24"/>
            </w:rPr>
          </w:pPr>
        </w:p>
        <w:p w14:paraId="4A40BD5D" w14:textId="77777777" w:rsidR="00727DB4" w:rsidRPr="002C242E" w:rsidRDefault="00727DB4" w:rsidP="00727DB4">
          <w:pPr>
            <w:spacing w:after="0" w:line="240" w:lineRule="auto"/>
            <w:rPr>
              <w:rFonts w:ascii="Calibri" w:eastAsia="Calibri" w:hAnsi="Calibri" w:cs="Times New Roman"/>
              <w:color w:val="333399"/>
              <w:sz w:val="16"/>
              <w:szCs w:val="16"/>
            </w:rPr>
          </w:pPr>
        </w:p>
        <w:p w14:paraId="30AD7CD1" w14:textId="77777777" w:rsidR="00727DB4" w:rsidRPr="002C242E" w:rsidRDefault="00727DB4" w:rsidP="00727DB4">
          <w:pPr>
            <w:spacing w:after="0" w:line="240" w:lineRule="auto"/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  <w:r w:rsidRPr="002C242E">
            <w:rPr>
              <w:rFonts w:ascii="Arial" w:eastAsia="Calibri" w:hAnsi="Arial" w:cs="Arial"/>
              <w:b/>
              <w:color w:val="333399"/>
              <w:sz w:val="17"/>
              <w:szCs w:val="17"/>
            </w:rPr>
            <w:t>CHARLES D. BAKER</w:t>
          </w:r>
        </w:p>
        <w:p w14:paraId="0A9A2436" w14:textId="77777777" w:rsidR="00727DB4" w:rsidRPr="002C242E" w:rsidRDefault="00727DB4" w:rsidP="00727DB4">
          <w:pPr>
            <w:spacing w:after="0" w:line="240" w:lineRule="auto"/>
            <w:rPr>
              <w:rFonts w:ascii="Arial" w:eastAsia="Calibri" w:hAnsi="Arial" w:cs="Arial"/>
              <w:color w:val="333399"/>
              <w:sz w:val="17"/>
              <w:szCs w:val="17"/>
            </w:rPr>
          </w:pPr>
          <w:r w:rsidRPr="002C242E">
            <w:rPr>
              <w:rFonts w:ascii="Arial" w:eastAsia="Calibri" w:hAnsi="Arial" w:cs="Arial"/>
              <w:color w:val="333399"/>
              <w:sz w:val="17"/>
              <w:szCs w:val="17"/>
            </w:rPr>
            <w:t xml:space="preserve">         Governor</w:t>
          </w:r>
        </w:p>
        <w:p w14:paraId="566BEDA1" w14:textId="77777777" w:rsidR="00727DB4" w:rsidRPr="002C242E" w:rsidRDefault="00727DB4" w:rsidP="00727DB4">
          <w:pPr>
            <w:spacing w:after="0" w:line="240" w:lineRule="auto"/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</w:p>
        <w:p w14:paraId="0588144E" w14:textId="77777777" w:rsidR="00727DB4" w:rsidRPr="002C242E" w:rsidRDefault="00727DB4" w:rsidP="00727DB4">
          <w:pPr>
            <w:spacing w:after="0" w:line="240" w:lineRule="auto"/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  <w:r w:rsidRPr="002C242E">
            <w:rPr>
              <w:rFonts w:ascii="Arial" w:eastAsia="Calibri" w:hAnsi="Arial" w:cs="Arial"/>
              <w:b/>
              <w:color w:val="333399"/>
              <w:sz w:val="17"/>
              <w:szCs w:val="17"/>
            </w:rPr>
            <w:t>KARYN E. POLITO</w:t>
          </w:r>
        </w:p>
        <w:p w14:paraId="507FAD81" w14:textId="77777777" w:rsidR="00727DB4" w:rsidRPr="002C242E" w:rsidRDefault="00727DB4" w:rsidP="00727DB4">
          <w:pPr>
            <w:spacing w:after="0" w:line="240" w:lineRule="auto"/>
            <w:rPr>
              <w:rFonts w:ascii="Calibri" w:eastAsia="Calibri" w:hAnsi="Calibri" w:cs="Times New Roman"/>
              <w:color w:val="333399"/>
              <w:sz w:val="24"/>
              <w:szCs w:val="24"/>
            </w:rPr>
          </w:pPr>
          <w:r w:rsidRPr="002C242E">
            <w:rPr>
              <w:rFonts w:ascii="Arial" w:eastAsia="Calibri" w:hAnsi="Arial" w:cs="Arial"/>
              <w:color w:val="333399"/>
              <w:sz w:val="17"/>
              <w:szCs w:val="17"/>
            </w:rPr>
            <w:t xml:space="preserve">       Lt. Governor</w:t>
          </w:r>
        </w:p>
      </w:tc>
      <w:tc>
        <w:tcPr>
          <w:tcW w:w="68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4D301E68" w14:textId="77777777" w:rsidR="00727DB4" w:rsidRPr="002C242E" w:rsidRDefault="00727DB4" w:rsidP="00727DB4">
          <w:pPr>
            <w:spacing w:after="0" w:line="240" w:lineRule="auto"/>
            <w:ind w:left="-150" w:firstLine="21"/>
            <w:jc w:val="center"/>
            <w:rPr>
              <w:rFonts w:ascii="Arial" w:eastAsia="Calibri" w:hAnsi="Arial" w:cs="Arial"/>
              <w:bCs/>
              <w:color w:val="0000FF"/>
              <w:sz w:val="32"/>
              <w:szCs w:val="32"/>
            </w:rPr>
          </w:pPr>
          <w:r w:rsidRPr="002C242E">
            <w:rPr>
              <w:rFonts w:ascii="Arial" w:eastAsia="Calibri" w:hAnsi="Arial" w:cs="Arial"/>
              <w:bCs/>
              <w:color w:val="0000FF"/>
              <w:sz w:val="32"/>
              <w:szCs w:val="32"/>
            </w:rPr>
            <w:t>The Commonwealth of Massachusetts</w:t>
          </w:r>
        </w:p>
        <w:p w14:paraId="4A0B4EE0" w14:textId="77777777" w:rsidR="00727DB4" w:rsidRPr="002C242E" w:rsidRDefault="00727DB4" w:rsidP="00727DB4">
          <w:pPr>
            <w:spacing w:after="0" w:line="240" w:lineRule="auto"/>
            <w:ind w:left="-150" w:firstLine="21"/>
            <w:jc w:val="center"/>
            <w:rPr>
              <w:rFonts w:ascii="Arial" w:eastAsia="Calibri" w:hAnsi="Arial" w:cs="Arial"/>
              <w:bCs/>
              <w:color w:val="0000FF"/>
              <w:sz w:val="32"/>
              <w:szCs w:val="32"/>
            </w:rPr>
          </w:pPr>
          <w:r w:rsidRPr="002C242E">
            <w:rPr>
              <w:rFonts w:ascii="Arial" w:eastAsia="Calibri" w:hAnsi="Arial" w:cs="Arial"/>
              <w:bCs/>
              <w:color w:val="0000FF"/>
              <w:sz w:val="32"/>
              <w:szCs w:val="32"/>
            </w:rPr>
            <w:t>Executive Office of Public Safety and Security</w:t>
          </w:r>
        </w:p>
        <w:p w14:paraId="2EDDD213" w14:textId="77777777" w:rsidR="00727DB4" w:rsidRPr="002C242E" w:rsidRDefault="00727DB4" w:rsidP="00727DB4">
          <w:pPr>
            <w:spacing w:after="0" w:line="240" w:lineRule="auto"/>
            <w:ind w:left="-176" w:firstLine="176"/>
            <w:jc w:val="center"/>
            <w:rPr>
              <w:rFonts w:ascii="Arial" w:eastAsia="Calibri" w:hAnsi="Arial" w:cs="Arial"/>
              <w:color w:val="0000FF"/>
              <w:sz w:val="24"/>
              <w:szCs w:val="32"/>
            </w:rPr>
          </w:pPr>
          <w:r w:rsidRPr="002C242E">
            <w:rPr>
              <w:rFonts w:ascii="Arial" w:eastAsia="Calibri" w:hAnsi="Arial" w:cs="Arial"/>
              <w:color w:val="0000FF"/>
              <w:sz w:val="24"/>
              <w:szCs w:val="32"/>
            </w:rPr>
            <w:t>One Ashburton Place, Room 2133</w:t>
          </w:r>
        </w:p>
        <w:p w14:paraId="0ED0EF8F" w14:textId="77777777" w:rsidR="00727DB4" w:rsidRPr="002C242E" w:rsidRDefault="00727DB4" w:rsidP="00727DB4">
          <w:pPr>
            <w:spacing w:after="0" w:line="240" w:lineRule="auto"/>
            <w:jc w:val="center"/>
            <w:rPr>
              <w:rFonts w:ascii="Arial" w:eastAsia="Calibri" w:hAnsi="Arial" w:cs="Arial"/>
              <w:color w:val="0000FF"/>
              <w:sz w:val="24"/>
              <w:szCs w:val="32"/>
            </w:rPr>
          </w:pPr>
          <w:r w:rsidRPr="002C242E">
            <w:rPr>
              <w:rFonts w:ascii="Arial" w:eastAsia="Calibri" w:hAnsi="Arial" w:cs="Arial"/>
              <w:color w:val="0000FF"/>
              <w:sz w:val="24"/>
              <w:szCs w:val="32"/>
            </w:rPr>
            <w:t>Boston, Massachusetts 02108</w:t>
          </w:r>
        </w:p>
        <w:p w14:paraId="0082ED76" w14:textId="77777777" w:rsidR="00727DB4" w:rsidRPr="002C242E" w:rsidRDefault="00727DB4" w:rsidP="00727DB4">
          <w:pPr>
            <w:spacing w:after="0" w:line="240" w:lineRule="auto"/>
            <w:jc w:val="center"/>
            <w:rPr>
              <w:rFonts w:ascii="Arial" w:eastAsia="Calibri" w:hAnsi="Arial" w:cs="Arial"/>
              <w:color w:val="0000FF"/>
              <w:sz w:val="20"/>
              <w:szCs w:val="20"/>
            </w:rPr>
          </w:pPr>
          <w:r w:rsidRPr="002C242E">
            <w:rPr>
              <w:rFonts w:ascii="Arial" w:eastAsia="Calibri" w:hAnsi="Arial" w:cs="Arial"/>
              <w:color w:val="0000FF"/>
              <w:sz w:val="20"/>
              <w:szCs w:val="20"/>
            </w:rPr>
            <w:t>Tel: (617) 727-7775</w:t>
          </w:r>
        </w:p>
        <w:p w14:paraId="39DC774C" w14:textId="77777777" w:rsidR="00727DB4" w:rsidRPr="002C242E" w:rsidRDefault="00727DB4" w:rsidP="00727DB4">
          <w:pPr>
            <w:spacing w:after="0" w:line="240" w:lineRule="auto"/>
            <w:jc w:val="center"/>
            <w:rPr>
              <w:rFonts w:ascii="Arial" w:eastAsia="Calibri" w:hAnsi="Arial" w:cs="Arial"/>
              <w:color w:val="0000FF"/>
              <w:sz w:val="20"/>
              <w:szCs w:val="20"/>
            </w:rPr>
          </w:pPr>
          <w:r w:rsidRPr="002C242E">
            <w:rPr>
              <w:rFonts w:ascii="Arial" w:eastAsia="Calibri" w:hAnsi="Arial" w:cs="Arial"/>
              <w:color w:val="0000FF"/>
              <w:sz w:val="20"/>
              <w:szCs w:val="20"/>
            </w:rPr>
            <w:t>TTY Tel: (617) 727-6618</w:t>
          </w:r>
        </w:p>
        <w:p w14:paraId="59D977A0" w14:textId="77777777" w:rsidR="00727DB4" w:rsidRPr="002C242E" w:rsidRDefault="00727DB4" w:rsidP="00727DB4">
          <w:pPr>
            <w:spacing w:after="0" w:line="240" w:lineRule="auto"/>
            <w:jc w:val="center"/>
            <w:rPr>
              <w:rFonts w:ascii="Arial" w:eastAsia="Calibri" w:hAnsi="Arial" w:cs="Arial"/>
              <w:color w:val="0000FF"/>
              <w:sz w:val="20"/>
              <w:szCs w:val="20"/>
            </w:rPr>
          </w:pPr>
          <w:r w:rsidRPr="002C242E">
            <w:rPr>
              <w:rFonts w:ascii="Arial" w:eastAsia="Calibri" w:hAnsi="Arial" w:cs="Arial"/>
              <w:color w:val="0000FF"/>
              <w:sz w:val="20"/>
              <w:szCs w:val="20"/>
            </w:rPr>
            <w:t>Fax: (617) 727-4764</w:t>
          </w:r>
        </w:p>
        <w:p w14:paraId="06CF1257" w14:textId="77777777" w:rsidR="00727DB4" w:rsidRPr="002C242E" w:rsidRDefault="00727DB4" w:rsidP="00727DB4">
          <w:pPr>
            <w:spacing w:after="0" w:line="240" w:lineRule="auto"/>
            <w:jc w:val="center"/>
            <w:rPr>
              <w:rFonts w:ascii="Monotype Corsiva" w:eastAsia="Calibri" w:hAnsi="Monotype Corsiva" w:cs="Times New Roman"/>
              <w:sz w:val="24"/>
              <w:szCs w:val="24"/>
            </w:rPr>
          </w:pPr>
          <w:r w:rsidRPr="002C242E">
            <w:rPr>
              <w:rFonts w:ascii="Arial" w:eastAsia="Calibri" w:hAnsi="Arial" w:cs="Arial"/>
              <w:color w:val="0000FF"/>
              <w:sz w:val="20"/>
              <w:szCs w:val="20"/>
              <w:u w:val="single"/>
            </w:rPr>
            <w:t xml:space="preserve">www.mass.gov/eopss </w:t>
          </w:r>
        </w:p>
      </w:tc>
      <w:tc>
        <w:tcPr>
          <w:tcW w:w="22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50FF4595" w14:textId="77777777" w:rsidR="00727DB4" w:rsidRPr="002C242E" w:rsidRDefault="00727DB4" w:rsidP="00727DB4">
          <w:pPr>
            <w:spacing w:after="0" w:line="240" w:lineRule="auto"/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6C1D44E3" w14:textId="77777777" w:rsidR="00727DB4" w:rsidRPr="002C242E" w:rsidRDefault="00727DB4" w:rsidP="00727DB4">
          <w:pPr>
            <w:spacing w:after="0" w:line="240" w:lineRule="auto"/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39E8978D" w14:textId="77777777" w:rsidR="00727DB4" w:rsidRPr="002C242E" w:rsidRDefault="00727DB4" w:rsidP="00727DB4">
          <w:pPr>
            <w:spacing w:after="0" w:line="240" w:lineRule="auto"/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2B0AC308" w14:textId="77777777" w:rsidR="00727DB4" w:rsidRPr="002C242E" w:rsidRDefault="00727DB4" w:rsidP="00727DB4">
          <w:pPr>
            <w:spacing w:after="0" w:line="240" w:lineRule="auto"/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56E8D655" w14:textId="77777777" w:rsidR="00727DB4" w:rsidRPr="002C242E" w:rsidRDefault="00727DB4" w:rsidP="00727DB4">
          <w:pPr>
            <w:spacing w:after="0" w:line="240" w:lineRule="auto"/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3D735F35" w14:textId="77777777" w:rsidR="00727DB4" w:rsidRPr="002C242E" w:rsidRDefault="00727DB4" w:rsidP="00727DB4">
          <w:pPr>
            <w:spacing w:after="0" w:line="240" w:lineRule="auto"/>
            <w:jc w:val="center"/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</w:p>
        <w:p w14:paraId="0E18566A" w14:textId="77777777" w:rsidR="00727DB4" w:rsidRPr="002C242E" w:rsidRDefault="00727DB4" w:rsidP="00727DB4">
          <w:pPr>
            <w:spacing w:after="0" w:line="240" w:lineRule="auto"/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56B7D209" w14:textId="77777777" w:rsidR="00727DB4" w:rsidRPr="002C242E" w:rsidRDefault="00727DB4" w:rsidP="00727DB4">
          <w:pPr>
            <w:spacing w:after="0" w:line="240" w:lineRule="auto"/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65017F94" w14:textId="77777777" w:rsidR="00727DB4" w:rsidRPr="002C242E" w:rsidRDefault="00727DB4" w:rsidP="00727DB4">
          <w:pPr>
            <w:spacing w:after="0" w:line="240" w:lineRule="auto"/>
            <w:jc w:val="center"/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</w:p>
        <w:p w14:paraId="05884894" w14:textId="77777777" w:rsidR="00727DB4" w:rsidRPr="002C242E" w:rsidRDefault="00727DB4" w:rsidP="00727DB4">
          <w:pPr>
            <w:spacing w:after="0" w:line="240" w:lineRule="auto"/>
            <w:jc w:val="center"/>
            <w:rPr>
              <w:rFonts w:ascii="Arial" w:eastAsia="Calibri" w:hAnsi="Arial" w:cs="Arial"/>
              <w:b/>
              <w:color w:val="333399"/>
              <w:sz w:val="16"/>
              <w:szCs w:val="17"/>
            </w:rPr>
          </w:pPr>
        </w:p>
        <w:p w14:paraId="58551A40" w14:textId="77777777" w:rsidR="00727DB4" w:rsidRPr="002C242E" w:rsidRDefault="00727DB4" w:rsidP="00727DB4">
          <w:pPr>
            <w:spacing w:after="0" w:line="240" w:lineRule="auto"/>
            <w:ind w:left="-35" w:right="160" w:firstLine="35"/>
            <w:jc w:val="center"/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</w:p>
        <w:p w14:paraId="53DCE3D6" w14:textId="77777777" w:rsidR="00727DB4" w:rsidRPr="002C242E" w:rsidRDefault="00727DB4" w:rsidP="00727DB4">
          <w:pPr>
            <w:spacing w:after="0" w:line="240" w:lineRule="auto"/>
            <w:ind w:left="-35" w:right="160" w:firstLine="35"/>
            <w:jc w:val="center"/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</w:p>
        <w:p w14:paraId="5C1D79BC" w14:textId="77777777" w:rsidR="00727DB4" w:rsidRPr="002C242E" w:rsidRDefault="00727DB4" w:rsidP="00727DB4">
          <w:pPr>
            <w:spacing w:after="0" w:line="240" w:lineRule="auto"/>
            <w:ind w:left="-35" w:right="160" w:firstLine="35"/>
            <w:jc w:val="center"/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  <w:r w:rsidRPr="002C242E">
            <w:rPr>
              <w:rFonts w:ascii="Arial" w:eastAsia="Calibri" w:hAnsi="Arial" w:cs="Arial"/>
              <w:b/>
              <w:color w:val="333399"/>
              <w:sz w:val="17"/>
              <w:szCs w:val="17"/>
            </w:rPr>
            <w:t>TERRENCE M. REIDY</w:t>
          </w:r>
        </w:p>
        <w:p w14:paraId="71D3F7D6" w14:textId="77777777" w:rsidR="00727DB4" w:rsidRPr="002C242E" w:rsidRDefault="00727DB4" w:rsidP="00727DB4">
          <w:pPr>
            <w:spacing w:after="0" w:line="240" w:lineRule="auto"/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  <w:r w:rsidRPr="002C242E">
            <w:rPr>
              <w:rFonts w:ascii="Arial" w:eastAsia="Calibri" w:hAnsi="Arial" w:cs="Arial"/>
              <w:color w:val="333399"/>
              <w:sz w:val="17"/>
              <w:szCs w:val="17"/>
            </w:rPr>
            <w:t>Secretary</w:t>
          </w:r>
        </w:p>
        <w:p w14:paraId="6BD7C513" w14:textId="77777777" w:rsidR="00727DB4" w:rsidRPr="002C242E" w:rsidRDefault="00727DB4" w:rsidP="00727DB4">
          <w:pPr>
            <w:spacing w:after="0" w:line="240" w:lineRule="auto"/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4FB05F50" w14:textId="77777777" w:rsidR="00727DB4" w:rsidRPr="002C242E" w:rsidRDefault="00727DB4" w:rsidP="00727DB4">
          <w:pPr>
            <w:spacing w:after="0" w:line="240" w:lineRule="auto"/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</w:tc>
    </w:tr>
  </w:tbl>
  <w:p w14:paraId="520097D8" w14:textId="77777777" w:rsidR="00727DB4" w:rsidRDefault="00727D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5423E"/>
    <w:multiLevelType w:val="hybridMultilevel"/>
    <w:tmpl w:val="26D4D5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A269C3"/>
    <w:multiLevelType w:val="hybridMultilevel"/>
    <w:tmpl w:val="78EA2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311145">
    <w:abstractNumId w:val="1"/>
  </w:num>
  <w:num w:numId="2" w16cid:durableId="17558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B4"/>
    <w:rsid w:val="000227BB"/>
    <w:rsid w:val="0002719D"/>
    <w:rsid w:val="00033C39"/>
    <w:rsid w:val="000344CC"/>
    <w:rsid w:val="00053F72"/>
    <w:rsid w:val="000D6D4C"/>
    <w:rsid w:val="000E3CD0"/>
    <w:rsid w:val="00111510"/>
    <w:rsid w:val="00117341"/>
    <w:rsid w:val="00130DF1"/>
    <w:rsid w:val="001575F5"/>
    <w:rsid w:val="001B4334"/>
    <w:rsid w:val="00205AB1"/>
    <w:rsid w:val="00264C00"/>
    <w:rsid w:val="002C1D77"/>
    <w:rsid w:val="002C3FFB"/>
    <w:rsid w:val="002E7C55"/>
    <w:rsid w:val="002F349C"/>
    <w:rsid w:val="003008FD"/>
    <w:rsid w:val="0031099A"/>
    <w:rsid w:val="003B2D5D"/>
    <w:rsid w:val="004621B9"/>
    <w:rsid w:val="00472BD1"/>
    <w:rsid w:val="00483D2E"/>
    <w:rsid w:val="004D63F5"/>
    <w:rsid w:val="004D7D59"/>
    <w:rsid w:val="004E764B"/>
    <w:rsid w:val="004F7BC8"/>
    <w:rsid w:val="00516BAB"/>
    <w:rsid w:val="005B3DB6"/>
    <w:rsid w:val="005E7DD9"/>
    <w:rsid w:val="006146BF"/>
    <w:rsid w:val="006218F8"/>
    <w:rsid w:val="006305FE"/>
    <w:rsid w:val="00653D41"/>
    <w:rsid w:val="00692945"/>
    <w:rsid w:val="006E44F0"/>
    <w:rsid w:val="0072098B"/>
    <w:rsid w:val="00721908"/>
    <w:rsid w:val="00727DB4"/>
    <w:rsid w:val="007468A2"/>
    <w:rsid w:val="0075296E"/>
    <w:rsid w:val="007612FB"/>
    <w:rsid w:val="007E6114"/>
    <w:rsid w:val="007E66BB"/>
    <w:rsid w:val="008537DF"/>
    <w:rsid w:val="008577C0"/>
    <w:rsid w:val="0086151A"/>
    <w:rsid w:val="0089271C"/>
    <w:rsid w:val="008B731F"/>
    <w:rsid w:val="008F4F41"/>
    <w:rsid w:val="00910C4E"/>
    <w:rsid w:val="009515B4"/>
    <w:rsid w:val="009965B7"/>
    <w:rsid w:val="009A35A1"/>
    <w:rsid w:val="009B67BD"/>
    <w:rsid w:val="00A4711F"/>
    <w:rsid w:val="00A83E75"/>
    <w:rsid w:val="00AA0936"/>
    <w:rsid w:val="00AA5276"/>
    <w:rsid w:val="00B74BEE"/>
    <w:rsid w:val="00BB16CB"/>
    <w:rsid w:val="00BF7D96"/>
    <w:rsid w:val="00C326D8"/>
    <w:rsid w:val="00C7760C"/>
    <w:rsid w:val="00C80B44"/>
    <w:rsid w:val="00CA36BD"/>
    <w:rsid w:val="00D913BE"/>
    <w:rsid w:val="00DC35E0"/>
    <w:rsid w:val="00DC6F81"/>
    <w:rsid w:val="00E9169E"/>
    <w:rsid w:val="00EC2997"/>
    <w:rsid w:val="00EF1F78"/>
    <w:rsid w:val="00F00AFA"/>
    <w:rsid w:val="00F10077"/>
    <w:rsid w:val="00FE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6BC14"/>
  <w15:chartTrackingRefBased/>
  <w15:docId w15:val="{74CF8261-17D1-4B5D-B640-0F7B4494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7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DB4"/>
  </w:style>
  <w:style w:type="paragraph" w:styleId="Footer">
    <w:name w:val="footer"/>
    <w:basedOn w:val="Normal"/>
    <w:link w:val="FooterChar"/>
    <w:uiPriority w:val="99"/>
    <w:unhideWhenUsed/>
    <w:rsid w:val="00727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DB4"/>
  </w:style>
  <w:style w:type="character" w:styleId="Hyperlink">
    <w:name w:val="Hyperlink"/>
    <w:basedOn w:val="DefaultParagraphFont"/>
    <w:uiPriority w:val="99"/>
    <w:semiHidden/>
    <w:unhideWhenUsed/>
    <w:rsid w:val="00727DB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27DB4"/>
    <w:pPr>
      <w:ind w:left="720"/>
      <w:contextualSpacing/>
    </w:pPr>
  </w:style>
  <w:style w:type="paragraph" w:customStyle="1" w:styleId="paragraph">
    <w:name w:val="paragraph"/>
    <w:basedOn w:val="Normal"/>
    <w:rsid w:val="00727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27DB4"/>
  </w:style>
  <w:style w:type="character" w:customStyle="1" w:styleId="eop">
    <w:name w:val="eop"/>
    <w:basedOn w:val="DefaultParagraphFont"/>
    <w:rsid w:val="00727DB4"/>
  </w:style>
  <w:style w:type="character" w:customStyle="1" w:styleId="spellingerror">
    <w:name w:val="spellingerror"/>
    <w:basedOn w:val="DefaultParagraphFont"/>
    <w:rsid w:val="00727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8573279245,,9769096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jI2ODE4OTgtNmQ5ZS00MDQ0LWFmMGEtY2ZmZWJiZmFhY2Fh%40thread.v2/0?context=%7b%22Tid%22%3a%223e861d16-48b7-4a0e-9806-8c04d81b7b2a%22%2c%22Oid%22%3a%22281c7f88-3318-4602-94e1-655072aca885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my.M.Putvinskas@mass.gov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4315</Characters>
  <Application>Microsoft Office Word</Application>
  <DocSecurity>4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Putvinskas, Amy M (EPS)</cp:lastModifiedBy>
  <cp:revision>2</cp:revision>
  <cp:lastPrinted>2022-12-13T16:20:00Z</cp:lastPrinted>
  <dcterms:created xsi:type="dcterms:W3CDTF">2023-02-03T16:54:00Z</dcterms:created>
  <dcterms:modified xsi:type="dcterms:W3CDTF">2023-02-03T16:54:00Z</dcterms:modified>
</cp:coreProperties>
</file>