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694F5D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694F5D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694F5D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694F5D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C32043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179EC4F5" w:rsidR="00050B7D" w:rsidRPr="00050B7D" w:rsidRDefault="003C16B4" w:rsidP="00990384">
            <w:pPr>
              <w:ind w:right="160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REIDY</w:t>
            </w:r>
          </w:p>
          <w:p w14:paraId="12C718DE" w14:textId="39BB3B5A" w:rsidR="00050B7D" w:rsidRPr="00050B7D" w:rsidRDefault="00990384" w:rsidP="00990384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  </w:t>
            </w:r>
            <w:r w:rsidR="00050B7D"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1D0E6D99" w14:textId="7CA16452" w:rsidR="00FC489E" w:rsidRPr="00733FAB" w:rsidRDefault="00FC489E" w:rsidP="0096083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33FAB">
        <w:rPr>
          <w:rFonts w:asciiTheme="minorHAnsi" w:hAnsiTheme="minorHAnsi" w:cstheme="minorHAnsi"/>
          <w:b/>
        </w:rPr>
        <w:t>Forensic Science Oversight Board (FSOB)</w:t>
      </w:r>
    </w:p>
    <w:p w14:paraId="4D8F387C" w14:textId="77777777" w:rsidR="00FC489E" w:rsidRPr="00733FAB" w:rsidRDefault="00FC489E" w:rsidP="00733FA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33FAB">
        <w:rPr>
          <w:rFonts w:asciiTheme="minorHAnsi" w:hAnsiTheme="minorHAnsi" w:cstheme="minorHAnsi"/>
        </w:rPr>
        <w:t>Meeting Minutes</w:t>
      </w:r>
    </w:p>
    <w:p w14:paraId="0A76C5D7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099085F3" w14:textId="7C371FEF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b/>
          <w:color w:val="000000"/>
          <w:sz w:val="22"/>
          <w:szCs w:val="22"/>
        </w:rPr>
        <w:t>Scheduled</w:t>
      </w:r>
      <w:r w:rsidRPr="00733FAB">
        <w:rPr>
          <w:rFonts w:asciiTheme="minorHAnsi" w:hAnsiTheme="minorHAnsi" w:cstheme="minorHAnsi"/>
          <w:color w:val="000000"/>
          <w:sz w:val="22"/>
          <w:szCs w:val="22"/>
        </w:rPr>
        <w:t>: February 11, 2022 10:00am-2:00pm</w:t>
      </w:r>
      <w:r w:rsidRPr="00733FAB">
        <w:rPr>
          <w:rFonts w:asciiTheme="minorHAnsi" w:hAnsiTheme="minorHAnsi" w:cstheme="minorHAnsi"/>
          <w:bCs/>
          <w:sz w:val="22"/>
          <w:szCs w:val="22"/>
        </w:rPr>
        <w:t>,</w:t>
      </w:r>
      <w:r w:rsidRPr="00733F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33FAB">
        <w:rPr>
          <w:rFonts w:asciiTheme="minorHAnsi" w:hAnsiTheme="minorHAnsi" w:cstheme="minorHAnsi"/>
          <w:sz w:val="22"/>
          <w:szCs w:val="22"/>
        </w:rPr>
        <w:t>Microsoft Teams</w:t>
      </w:r>
    </w:p>
    <w:p w14:paraId="086F81A4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CD1332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3FAB">
        <w:rPr>
          <w:rFonts w:asciiTheme="minorHAnsi" w:hAnsiTheme="minorHAnsi" w:cstheme="minorHAnsi"/>
          <w:b/>
          <w:sz w:val="22"/>
          <w:szCs w:val="22"/>
          <w:u w:val="single"/>
        </w:rPr>
        <w:t>Members in Attendance:</w:t>
      </w:r>
    </w:p>
    <w:p w14:paraId="2E663BDC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 xml:space="preserve">Chairwoman Kerry Collins (Undersecretary for Forensic Science) </w:t>
      </w:r>
    </w:p>
    <w:p w14:paraId="23132078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Sabra Botch-Jones (Forensic Science Expertise)</w:t>
      </w:r>
    </w:p>
    <w:p w14:paraId="2FD16241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Dr. Robin Cotton (Forensic Laboratory Management 1)</w:t>
      </w:r>
    </w:p>
    <w:p w14:paraId="0763D005" w14:textId="1A802B9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3FAB">
        <w:rPr>
          <w:rFonts w:asciiTheme="minorHAnsi" w:hAnsiTheme="minorHAnsi" w:cstheme="minorHAnsi"/>
          <w:sz w:val="22"/>
          <w:szCs w:val="22"/>
        </w:rPr>
        <w:t>Lucy A. Davis (Clinical Quality Management Expertise)</w:t>
      </w:r>
    </w:p>
    <w:p w14:paraId="1B300ADD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Anne Goldbach, Esq. (Committee for Public Counsel Services)</w:t>
      </w:r>
    </w:p>
    <w:p w14:paraId="1D1D78DC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Clifford Goodband (Expertise in Statistics 2)</w:t>
      </w:r>
    </w:p>
    <w:p w14:paraId="0EB248B9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Lisa Kavanaugh, Esq. (MA Association of Criminal Defense Lawyers)</w:t>
      </w:r>
    </w:p>
    <w:p w14:paraId="689C888B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Adrienne Lynch, Esq. (MA District Attorneys Association)</w:t>
      </w:r>
    </w:p>
    <w:p w14:paraId="582F2432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Dr. Ann Marie Mires (Academia, Research Involving Forensic Science)</w:t>
      </w:r>
    </w:p>
    <w:p w14:paraId="238C7AFE" w14:textId="77777777" w:rsidR="00FC489E" w:rsidRPr="00733FAB" w:rsidRDefault="00FC489E" w:rsidP="00733FAB">
      <w:pPr>
        <w:tabs>
          <w:tab w:val="left" w:pos="717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Professor Timothy Palmbach (Forensic Laboratory Management 2)</w:t>
      </w:r>
      <w:r w:rsidRPr="00733FAB">
        <w:rPr>
          <w:rFonts w:asciiTheme="minorHAnsi" w:hAnsiTheme="minorHAnsi" w:cstheme="minorHAnsi"/>
          <w:sz w:val="22"/>
          <w:szCs w:val="22"/>
        </w:rPr>
        <w:tab/>
      </w:r>
    </w:p>
    <w:p w14:paraId="5F571A2B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Gina Papagiorgakis (Expertise in Statistics 1)</w:t>
      </w:r>
    </w:p>
    <w:p w14:paraId="60BDC82C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B52450" w14:textId="54F4E466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3FAB">
        <w:rPr>
          <w:rFonts w:asciiTheme="minorHAnsi" w:hAnsiTheme="minorHAnsi" w:cstheme="minorHAnsi"/>
          <w:b/>
          <w:sz w:val="22"/>
          <w:szCs w:val="22"/>
          <w:u w:val="single"/>
        </w:rPr>
        <w:t>Members Not in Attendance:</w:t>
      </w:r>
    </w:p>
    <w:p w14:paraId="51EB08A7" w14:textId="7485651B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Judge Nancy Gertner (New England Innocence Project)</w:t>
      </w:r>
    </w:p>
    <w:p w14:paraId="3C84A3D6" w14:textId="40056A6C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Nancy Rothstein (Nominee from Attorney General’s Office)</w:t>
      </w:r>
    </w:p>
    <w:p w14:paraId="1F3EF339" w14:textId="77777777" w:rsidR="00FC489E" w:rsidRPr="00733FAB" w:rsidRDefault="00FC489E" w:rsidP="00733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Vacant seat (Cognitive Bias Expertise)</w:t>
      </w:r>
    </w:p>
    <w:p w14:paraId="1831F55F" w14:textId="77777777" w:rsidR="001354B3" w:rsidRPr="00733FAB" w:rsidRDefault="001354B3" w:rsidP="00733FA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DB301F5" w14:textId="337B4ABF" w:rsidR="001454A0" w:rsidRPr="00733FAB" w:rsidRDefault="00C51A0A" w:rsidP="00733F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733FAB">
        <w:rPr>
          <w:rFonts w:asciiTheme="minorHAnsi" w:hAnsiTheme="minorHAnsi" w:cstheme="minorHAnsi"/>
          <w:b/>
          <w:sz w:val="22"/>
          <w:szCs w:val="22"/>
        </w:rPr>
        <w:t>Minutes A</w:t>
      </w:r>
      <w:r w:rsidR="00EC5BBE" w:rsidRPr="00733FAB">
        <w:rPr>
          <w:rFonts w:asciiTheme="minorHAnsi" w:hAnsiTheme="minorHAnsi" w:cstheme="minorHAnsi"/>
          <w:b/>
          <w:sz w:val="22"/>
          <w:szCs w:val="22"/>
        </w:rPr>
        <w:t>pproval</w:t>
      </w:r>
    </w:p>
    <w:p w14:paraId="1BEF5648" w14:textId="7C68C043" w:rsidR="00641D85" w:rsidRPr="00733FAB" w:rsidRDefault="00641D85" w:rsidP="00733F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Approved.</w:t>
      </w:r>
    </w:p>
    <w:p w14:paraId="05C9106A" w14:textId="44A3979A" w:rsidR="00DD4805" w:rsidRPr="00733FAB" w:rsidRDefault="00384AD6" w:rsidP="00733F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733FAB">
        <w:rPr>
          <w:rFonts w:asciiTheme="minorHAnsi" w:hAnsiTheme="minorHAnsi" w:cstheme="minorHAnsi"/>
          <w:b/>
          <w:sz w:val="22"/>
          <w:szCs w:val="22"/>
        </w:rPr>
        <w:t>Pending L</w:t>
      </w:r>
      <w:r w:rsidR="00DD4805" w:rsidRPr="00733FAB">
        <w:rPr>
          <w:rFonts w:asciiTheme="minorHAnsi" w:hAnsiTheme="minorHAnsi" w:cstheme="minorHAnsi"/>
          <w:b/>
          <w:sz w:val="22"/>
          <w:szCs w:val="22"/>
        </w:rPr>
        <w:t>egislation</w:t>
      </w:r>
    </w:p>
    <w:p w14:paraId="5E673DC1" w14:textId="76397262" w:rsidR="001D07E6" w:rsidRPr="00733FAB" w:rsidRDefault="001D07E6" w:rsidP="00733F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 xml:space="preserve">EOPSS provided an update on the pending bills discussed in </w:t>
      </w:r>
      <w:r w:rsidR="007768CF" w:rsidRPr="00733FAB">
        <w:rPr>
          <w:rFonts w:asciiTheme="minorHAnsi" w:hAnsiTheme="minorHAnsi" w:cstheme="minorHAnsi"/>
          <w:sz w:val="22"/>
          <w:szCs w:val="22"/>
        </w:rPr>
        <w:t>previous</w:t>
      </w:r>
      <w:r w:rsidRPr="00733FAB">
        <w:rPr>
          <w:rFonts w:asciiTheme="minorHAnsi" w:hAnsiTheme="minorHAnsi" w:cstheme="minorHAnsi"/>
          <w:sz w:val="22"/>
          <w:szCs w:val="22"/>
        </w:rPr>
        <w:t xml:space="preserve"> meetings.</w:t>
      </w:r>
    </w:p>
    <w:p w14:paraId="320FC829" w14:textId="24EFDC56" w:rsidR="0081590C" w:rsidRPr="00733FAB" w:rsidRDefault="00733FAB" w:rsidP="00733FAB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 following bills went to study</w:t>
      </w:r>
      <w:r w:rsidR="007768CF" w:rsidRPr="00733FAB">
        <w:rPr>
          <w:rFonts w:asciiTheme="minorHAnsi" w:hAnsiTheme="minorHAnsi" w:cstheme="minorHAnsi"/>
          <w:sz w:val="22"/>
          <w:szCs w:val="22"/>
        </w:rPr>
        <w:t>:</w:t>
      </w:r>
      <w:r w:rsidR="001D07E6" w:rsidRPr="00733F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40D30F" w14:textId="10612584" w:rsidR="0081590C" w:rsidRPr="00733FAB" w:rsidRDefault="007768CF" w:rsidP="00733FAB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S</w:t>
      </w:r>
      <w:r w:rsidR="00E34CEF">
        <w:rPr>
          <w:rFonts w:asciiTheme="minorHAnsi" w:hAnsiTheme="minorHAnsi" w:cstheme="minorHAnsi"/>
          <w:sz w:val="22"/>
          <w:szCs w:val="22"/>
        </w:rPr>
        <w:t>.</w:t>
      </w:r>
      <w:r w:rsidRPr="00733FAB">
        <w:rPr>
          <w:rFonts w:asciiTheme="minorHAnsi" w:hAnsiTheme="minorHAnsi" w:cstheme="minorHAnsi"/>
          <w:sz w:val="22"/>
          <w:szCs w:val="22"/>
        </w:rPr>
        <w:t>1565</w:t>
      </w:r>
      <w:r w:rsidR="0081590C" w:rsidRPr="00733FAB">
        <w:rPr>
          <w:rFonts w:asciiTheme="minorHAnsi" w:hAnsiTheme="minorHAnsi" w:cstheme="minorHAnsi"/>
        </w:rPr>
        <w:t xml:space="preserve">, </w:t>
      </w:r>
      <w:r w:rsidR="00D26DBA" w:rsidRPr="00733FAB">
        <w:rPr>
          <w:rFonts w:asciiTheme="minorHAnsi" w:hAnsiTheme="minorHAnsi" w:cstheme="minorHAnsi"/>
          <w:sz w:val="22"/>
          <w:szCs w:val="22"/>
        </w:rPr>
        <w:t>An Act relative to the membership of the forensic science oversight board</w:t>
      </w:r>
      <w:r w:rsidR="00733FAB">
        <w:rPr>
          <w:rFonts w:asciiTheme="minorHAnsi" w:hAnsiTheme="minorHAnsi" w:cstheme="minorHAnsi"/>
          <w:sz w:val="22"/>
          <w:szCs w:val="22"/>
        </w:rPr>
        <w:t>;</w:t>
      </w:r>
    </w:p>
    <w:p w14:paraId="35DDFF4C" w14:textId="18449A5B" w:rsidR="0081590C" w:rsidRPr="00733FAB" w:rsidRDefault="007768CF" w:rsidP="00733FAB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H</w:t>
      </w:r>
      <w:r w:rsidR="00E34CEF">
        <w:rPr>
          <w:rFonts w:asciiTheme="minorHAnsi" w:hAnsiTheme="minorHAnsi" w:cstheme="minorHAnsi"/>
          <w:sz w:val="22"/>
          <w:szCs w:val="22"/>
        </w:rPr>
        <w:t>.</w:t>
      </w:r>
      <w:r w:rsidRPr="00733FAB">
        <w:rPr>
          <w:rFonts w:asciiTheme="minorHAnsi" w:hAnsiTheme="minorHAnsi" w:cstheme="minorHAnsi"/>
          <w:sz w:val="22"/>
          <w:szCs w:val="22"/>
        </w:rPr>
        <w:t>2472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, </w:t>
      </w:r>
      <w:r w:rsidR="00D26DBA" w:rsidRPr="00733FAB">
        <w:rPr>
          <w:rFonts w:asciiTheme="minorHAnsi" w:hAnsiTheme="minorHAnsi" w:cstheme="minorHAnsi"/>
          <w:sz w:val="22"/>
          <w:szCs w:val="22"/>
        </w:rPr>
        <w:t>An Act relative to the expansion of the state DNA database</w:t>
      </w:r>
      <w:r w:rsidR="00733FAB">
        <w:rPr>
          <w:rFonts w:asciiTheme="minorHAnsi" w:hAnsiTheme="minorHAnsi" w:cstheme="minorHAnsi"/>
          <w:sz w:val="22"/>
          <w:szCs w:val="22"/>
        </w:rPr>
        <w:t>; and</w:t>
      </w:r>
    </w:p>
    <w:p w14:paraId="40FC3238" w14:textId="2C39282D" w:rsidR="007768CF" w:rsidRPr="00733FAB" w:rsidRDefault="007768CF" w:rsidP="00733FAB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H</w:t>
      </w:r>
      <w:r w:rsidR="00E34CEF">
        <w:rPr>
          <w:rFonts w:asciiTheme="minorHAnsi" w:hAnsiTheme="minorHAnsi" w:cstheme="minorHAnsi"/>
          <w:sz w:val="22"/>
          <w:szCs w:val="22"/>
        </w:rPr>
        <w:t>.</w:t>
      </w:r>
      <w:r w:rsidRPr="00733FAB">
        <w:rPr>
          <w:rFonts w:asciiTheme="minorHAnsi" w:hAnsiTheme="minorHAnsi" w:cstheme="minorHAnsi"/>
          <w:sz w:val="22"/>
          <w:szCs w:val="22"/>
        </w:rPr>
        <w:t>4255</w:t>
      </w:r>
      <w:r w:rsidR="00733FAB" w:rsidRPr="00733FAB">
        <w:rPr>
          <w:rFonts w:asciiTheme="minorHAnsi" w:hAnsiTheme="minorHAnsi" w:cstheme="minorHAnsi"/>
          <w:sz w:val="22"/>
          <w:szCs w:val="22"/>
        </w:rPr>
        <w:t>, An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 Act implementing the recommendations of the Special Commission on Operating </w:t>
      </w:r>
      <w:r w:rsidR="00733FAB" w:rsidRPr="00733FAB">
        <w:rPr>
          <w:rFonts w:asciiTheme="minorHAnsi" w:hAnsiTheme="minorHAnsi" w:cstheme="minorHAnsi"/>
          <w:sz w:val="22"/>
          <w:szCs w:val="22"/>
        </w:rPr>
        <w:t>under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 the Influence and Impaired Driving</w:t>
      </w:r>
      <w:r w:rsidR="00733FAB">
        <w:rPr>
          <w:rFonts w:asciiTheme="minorHAnsi" w:hAnsiTheme="minorHAnsi" w:cstheme="minorHAnsi"/>
          <w:sz w:val="22"/>
          <w:szCs w:val="22"/>
        </w:rPr>
        <w:t>.</w:t>
      </w:r>
    </w:p>
    <w:p w14:paraId="508CA065" w14:textId="446941A1" w:rsidR="0099559D" w:rsidRPr="00733FAB" w:rsidRDefault="007768CF" w:rsidP="00733FAB">
      <w:pPr>
        <w:pStyle w:val="ListParagraph"/>
        <w:numPr>
          <w:ilvl w:val="5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 xml:space="preserve">A. Goldbach informed the </w:t>
      </w:r>
      <w:r w:rsidR="0099559D" w:rsidRPr="00733FAB">
        <w:rPr>
          <w:rFonts w:asciiTheme="minorHAnsi" w:hAnsiTheme="minorHAnsi" w:cstheme="minorHAnsi"/>
          <w:sz w:val="22"/>
          <w:szCs w:val="22"/>
        </w:rPr>
        <w:t>board</w:t>
      </w:r>
      <w:r w:rsidRPr="00733FAB">
        <w:rPr>
          <w:rFonts w:asciiTheme="minorHAnsi" w:hAnsiTheme="minorHAnsi" w:cstheme="minorHAnsi"/>
          <w:sz w:val="22"/>
          <w:szCs w:val="22"/>
        </w:rPr>
        <w:t xml:space="preserve"> that the doctors at Mass General did a </w:t>
      </w:r>
      <w:hyperlink r:id="rId10" w:history="1">
        <w:r w:rsidRPr="003E663F">
          <w:rPr>
            <w:rStyle w:val="Hyperlink"/>
            <w:rFonts w:asciiTheme="minorHAnsi" w:hAnsiTheme="minorHAnsi" w:cstheme="minorHAnsi"/>
            <w:sz w:val="22"/>
            <w:szCs w:val="22"/>
          </w:rPr>
          <w:t>study</w:t>
        </w:r>
      </w:hyperlink>
      <w:r w:rsidRPr="00733FAB">
        <w:rPr>
          <w:rFonts w:asciiTheme="minorHAnsi" w:hAnsiTheme="minorHAnsi" w:cstheme="minorHAnsi"/>
          <w:sz w:val="22"/>
          <w:szCs w:val="22"/>
        </w:rPr>
        <w:t xml:space="preserve"> on D</w:t>
      </w:r>
      <w:r w:rsidR="003E663F">
        <w:rPr>
          <w:rFonts w:asciiTheme="minorHAnsi" w:hAnsiTheme="minorHAnsi" w:cstheme="minorHAnsi"/>
          <w:sz w:val="22"/>
          <w:szCs w:val="22"/>
        </w:rPr>
        <w:t xml:space="preserve">rug </w:t>
      </w:r>
      <w:r w:rsidRPr="00733FAB">
        <w:rPr>
          <w:rFonts w:asciiTheme="minorHAnsi" w:hAnsiTheme="minorHAnsi" w:cstheme="minorHAnsi"/>
          <w:sz w:val="22"/>
          <w:szCs w:val="22"/>
        </w:rPr>
        <w:t>R</w:t>
      </w:r>
      <w:r w:rsidR="003E663F">
        <w:rPr>
          <w:rFonts w:asciiTheme="minorHAnsi" w:hAnsiTheme="minorHAnsi" w:cstheme="minorHAnsi"/>
          <w:sz w:val="22"/>
          <w:szCs w:val="22"/>
        </w:rPr>
        <w:t xml:space="preserve">ecognition </w:t>
      </w:r>
      <w:r w:rsidRPr="00733FAB">
        <w:rPr>
          <w:rFonts w:asciiTheme="minorHAnsi" w:hAnsiTheme="minorHAnsi" w:cstheme="minorHAnsi"/>
          <w:sz w:val="22"/>
          <w:szCs w:val="22"/>
        </w:rPr>
        <w:t>E</w:t>
      </w:r>
      <w:r w:rsidR="003E663F">
        <w:rPr>
          <w:rFonts w:asciiTheme="minorHAnsi" w:hAnsiTheme="minorHAnsi" w:cstheme="minorHAnsi"/>
          <w:sz w:val="22"/>
          <w:szCs w:val="22"/>
        </w:rPr>
        <w:t>xperts</w:t>
      </w:r>
      <w:r w:rsidRPr="00733FAB">
        <w:rPr>
          <w:rFonts w:asciiTheme="minorHAnsi" w:hAnsiTheme="minorHAnsi" w:cstheme="minorHAnsi"/>
          <w:sz w:val="22"/>
          <w:szCs w:val="22"/>
        </w:rPr>
        <w:t xml:space="preserve"> and asked that the study be circulated to the board and provided to the legislature</w:t>
      </w:r>
      <w:r w:rsidR="0099559D" w:rsidRPr="00733FAB">
        <w:rPr>
          <w:rFonts w:asciiTheme="minorHAnsi" w:hAnsiTheme="minorHAnsi" w:cstheme="minorHAnsi"/>
          <w:sz w:val="22"/>
          <w:szCs w:val="22"/>
        </w:rPr>
        <w:t>.</w:t>
      </w:r>
    </w:p>
    <w:p w14:paraId="51D64C61" w14:textId="0761A6ED" w:rsidR="00AD1D87" w:rsidRPr="00733FAB" w:rsidRDefault="0081590C" w:rsidP="00733FAB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Bill S</w:t>
      </w:r>
      <w:r w:rsidR="00E34CEF">
        <w:rPr>
          <w:rFonts w:asciiTheme="minorHAnsi" w:hAnsiTheme="minorHAnsi" w:cstheme="minorHAnsi"/>
          <w:sz w:val="22"/>
          <w:szCs w:val="22"/>
        </w:rPr>
        <w:t>.</w:t>
      </w:r>
      <w:r w:rsidRPr="00733FAB">
        <w:rPr>
          <w:rFonts w:asciiTheme="minorHAnsi" w:hAnsiTheme="minorHAnsi" w:cstheme="minorHAnsi"/>
          <w:sz w:val="22"/>
          <w:szCs w:val="22"/>
        </w:rPr>
        <w:t>1595, An Act permitting familial searching and partial DNA matches in investigating certain unsolved crimes, received</w:t>
      </w:r>
      <w:r w:rsidR="00AD1D87" w:rsidRPr="00733FAB">
        <w:rPr>
          <w:rFonts w:asciiTheme="minorHAnsi" w:hAnsiTheme="minorHAnsi" w:cstheme="minorHAnsi"/>
          <w:sz w:val="22"/>
          <w:szCs w:val="22"/>
        </w:rPr>
        <w:t xml:space="preserve"> an extension. </w:t>
      </w:r>
    </w:p>
    <w:p w14:paraId="7105B3DF" w14:textId="4D0F517A" w:rsidR="0099559D" w:rsidRPr="00733FAB" w:rsidRDefault="0099559D" w:rsidP="00733FAB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lastRenderedPageBreak/>
        <w:t xml:space="preserve">A. Mires informed the board that </w:t>
      </w:r>
      <w:r w:rsidR="004D31F3">
        <w:rPr>
          <w:rFonts w:asciiTheme="minorHAnsi" w:hAnsiTheme="minorHAnsi" w:cstheme="minorHAnsi"/>
          <w:sz w:val="22"/>
          <w:szCs w:val="22"/>
        </w:rPr>
        <w:t xml:space="preserve">the bill seems to be moving favorably but </w:t>
      </w:r>
      <w:r w:rsidRPr="00733FAB">
        <w:rPr>
          <w:rFonts w:asciiTheme="minorHAnsi" w:hAnsiTheme="minorHAnsi" w:cstheme="minorHAnsi"/>
          <w:sz w:val="22"/>
          <w:szCs w:val="22"/>
        </w:rPr>
        <w:t xml:space="preserve">Senator </w:t>
      </w:r>
      <w:r w:rsidR="00EC053A" w:rsidRPr="00733FAB">
        <w:rPr>
          <w:rFonts w:asciiTheme="minorHAnsi" w:hAnsiTheme="minorHAnsi" w:cstheme="minorHAnsi"/>
          <w:sz w:val="22"/>
          <w:szCs w:val="22"/>
        </w:rPr>
        <w:t xml:space="preserve">Brownsberger </w:t>
      </w:r>
      <w:r w:rsidR="0081590C" w:rsidRPr="00733FAB">
        <w:rPr>
          <w:rFonts w:asciiTheme="minorHAnsi" w:hAnsiTheme="minorHAnsi" w:cstheme="minorHAnsi"/>
          <w:sz w:val="22"/>
          <w:szCs w:val="22"/>
        </w:rPr>
        <w:t>expressed that</w:t>
      </w:r>
      <w:r w:rsidR="00EC053A" w:rsidRPr="00733FAB">
        <w:rPr>
          <w:rFonts w:asciiTheme="minorHAnsi" w:hAnsiTheme="minorHAnsi" w:cstheme="minorHAnsi"/>
          <w:sz w:val="22"/>
          <w:szCs w:val="22"/>
        </w:rPr>
        <w:t xml:space="preserve"> </w:t>
      </w:r>
      <w:r w:rsidR="00641D85" w:rsidRPr="00733FAB">
        <w:rPr>
          <w:rFonts w:asciiTheme="minorHAnsi" w:hAnsiTheme="minorHAnsi" w:cstheme="minorHAnsi"/>
          <w:sz w:val="22"/>
          <w:szCs w:val="22"/>
        </w:rPr>
        <w:t xml:space="preserve">there </w:t>
      </w:r>
      <w:r w:rsidR="004D31F3">
        <w:rPr>
          <w:rFonts w:asciiTheme="minorHAnsi" w:hAnsiTheme="minorHAnsi" w:cstheme="minorHAnsi"/>
          <w:sz w:val="22"/>
          <w:szCs w:val="22"/>
        </w:rPr>
        <w:t xml:space="preserve">are science-related questions. A. Mires suggested asking Senator Gobi to invite committee members to </w:t>
      </w:r>
      <w:r w:rsidR="008A53DE">
        <w:rPr>
          <w:rFonts w:asciiTheme="minorHAnsi" w:hAnsiTheme="minorHAnsi" w:cstheme="minorHAnsi"/>
          <w:sz w:val="22"/>
          <w:szCs w:val="22"/>
        </w:rPr>
        <w:t>the next FSOB meeting to ask the</w:t>
      </w:r>
      <w:r w:rsidR="004D31F3">
        <w:rPr>
          <w:rFonts w:asciiTheme="minorHAnsi" w:hAnsiTheme="minorHAnsi" w:cstheme="minorHAnsi"/>
          <w:sz w:val="22"/>
          <w:szCs w:val="22"/>
        </w:rPr>
        <w:t xml:space="preserve"> science-related questions.</w:t>
      </w:r>
    </w:p>
    <w:p w14:paraId="0E8B11EB" w14:textId="77777777" w:rsidR="008A53DE" w:rsidRDefault="0081590C" w:rsidP="008A53DE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 xml:space="preserve">L. Kavanaugh </w:t>
      </w:r>
      <w:r w:rsidR="004D31F3">
        <w:rPr>
          <w:rFonts w:asciiTheme="minorHAnsi" w:hAnsiTheme="minorHAnsi" w:cstheme="minorHAnsi"/>
          <w:sz w:val="22"/>
          <w:szCs w:val="22"/>
        </w:rPr>
        <w:t>expressed that she would like to make sure the legislature reviewed both reports that were sent to them</w:t>
      </w:r>
      <w:r w:rsidRPr="00733FAB">
        <w:rPr>
          <w:rFonts w:asciiTheme="minorHAnsi" w:hAnsiTheme="minorHAnsi" w:cstheme="minorHAnsi"/>
          <w:sz w:val="22"/>
          <w:szCs w:val="22"/>
        </w:rPr>
        <w:t xml:space="preserve"> </w:t>
      </w:r>
      <w:r w:rsidR="004D31F3">
        <w:rPr>
          <w:rFonts w:asciiTheme="minorHAnsi" w:hAnsiTheme="minorHAnsi" w:cstheme="minorHAnsi"/>
          <w:sz w:val="22"/>
          <w:szCs w:val="22"/>
        </w:rPr>
        <w:t>(the</w:t>
      </w:r>
      <w:r w:rsidR="004D31F3" w:rsidRPr="004D31F3">
        <w:rPr>
          <w:rFonts w:asciiTheme="minorHAnsi" w:hAnsiTheme="minorHAnsi" w:cstheme="minorHAnsi"/>
          <w:sz w:val="22"/>
          <w:szCs w:val="22"/>
        </w:rPr>
        <w:t xml:space="preserve"> Familial DNA </w:t>
      </w:r>
      <w:r w:rsidR="004D31F3">
        <w:rPr>
          <w:rFonts w:asciiTheme="minorHAnsi" w:hAnsiTheme="minorHAnsi" w:cstheme="minorHAnsi"/>
          <w:sz w:val="22"/>
          <w:szCs w:val="22"/>
        </w:rPr>
        <w:t xml:space="preserve">Searching </w:t>
      </w:r>
      <w:hyperlink r:id="rId11" w:history="1">
        <w:r w:rsidR="004D31F3" w:rsidRPr="008A53DE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4D31F3">
        <w:rPr>
          <w:rFonts w:asciiTheme="minorHAnsi" w:hAnsiTheme="minorHAnsi" w:cstheme="minorHAnsi"/>
          <w:sz w:val="22"/>
          <w:szCs w:val="22"/>
        </w:rPr>
        <w:t xml:space="preserve"> and </w:t>
      </w:r>
      <w:r w:rsidR="004D31F3" w:rsidRPr="004D31F3">
        <w:rPr>
          <w:rFonts w:asciiTheme="minorHAnsi" w:hAnsiTheme="minorHAnsi" w:cstheme="minorHAnsi"/>
          <w:sz w:val="22"/>
          <w:szCs w:val="22"/>
        </w:rPr>
        <w:t xml:space="preserve">the </w:t>
      </w:r>
      <w:r w:rsidR="004D31F3">
        <w:rPr>
          <w:rFonts w:asciiTheme="minorHAnsi" w:hAnsiTheme="minorHAnsi" w:cstheme="minorHAnsi"/>
          <w:sz w:val="22"/>
          <w:szCs w:val="22"/>
        </w:rPr>
        <w:t xml:space="preserve">Investigation of the </w:t>
      </w:r>
      <w:r w:rsidR="004D31F3" w:rsidRPr="004D31F3">
        <w:rPr>
          <w:rFonts w:asciiTheme="minorHAnsi" w:hAnsiTheme="minorHAnsi" w:cstheme="minorHAnsi"/>
          <w:sz w:val="22"/>
          <w:szCs w:val="22"/>
        </w:rPr>
        <w:t>Bristol County District Attorney’s Office DNA Database Subse</w:t>
      </w:r>
      <w:r w:rsidR="004D31F3">
        <w:rPr>
          <w:rFonts w:asciiTheme="minorHAnsi" w:hAnsiTheme="minorHAnsi" w:cstheme="minorHAnsi"/>
          <w:sz w:val="22"/>
          <w:szCs w:val="22"/>
        </w:rPr>
        <w:t xml:space="preserve">ction (d) </w:t>
      </w:r>
      <w:hyperlink r:id="rId12" w:history="1">
        <w:r w:rsidR="004D31F3" w:rsidRPr="008A53DE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4D31F3">
        <w:rPr>
          <w:rFonts w:asciiTheme="minorHAnsi" w:hAnsiTheme="minorHAnsi" w:cstheme="minorHAnsi"/>
          <w:sz w:val="22"/>
          <w:szCs w:val="22"/>
        </w:rPr>
        <w:t xml:space="preserve">) and that the language that the FSOB suggested is included. </w:t>
      </w:r>
    </w:p>
    <w:p w14:paraId="0791EC23" w14:textId="233E7E58" w:rsidR="00EC053A" w:rsidRPr="008A53DE" w:rsidRDefault="008A53DE" w:rsidP="008A53DE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A53DE">
        <w:rPr>
          <w:rFonts w:asciiTheme="minorHAnsi" w:hAnsiTheme="minorHAnsi" w:cstheme="minorHAnsi"/>
          <w:sz w:val="22"/>
          <w:szCs w:val="22"/>
        </w:rPr>
        <w:t xml:space="preserve">A </w:t>
      </w:r>
      <w:r w:rsidR="0081590C" w:rsidRPr="008A53DE">
        <w:rPr>
          <w:rFonts w:asciiTheme="minorHAnsi" w:hAnsiTheme="minorHAnsi" w:cstheme="minorHAnsi"/>
          <w:sz w:val="22"/>
          <w:szCs w:val="22"/>
        </w:rPr>
        <w:t>discussion</w:t>
      </w:r>
      <w:r w:rsidRPr="008A53DE">
        <w:rPr>
          <w:rFonts w:asciiTheme="minorHAnsi" w:hAnsiTheme="minorHAnsi" w:cstheme="minorHAnsi"/>
          <w:sz w:val="22"/>
          <w:szCs w:val="22"/>
        </w:rPr>
        <w:t xml:space="preserve"> about S</w:t>
      </w:r>
      <w:r w:rsidR="00E34CEF">
        <w:rPr>
          <w:rFonts w:asciiTheme="minorHAnsi" w:hAnsiTheme="minorHAnsi" w:cstheme="minorHAnsi"/>
          <w:sz w:val="22"/>
          <w:szCs w:val="22"/>
        </w:rPr>
        <w:t>.</w:t>
      </w:r>
      <w:r w:rsidRPr="008A53DE">
        <w:rPr>
          <w:rFonts w:asciiTheme="minorHAnsi" w:hAnsiTheme="minorHAnsi" w:cstheme="minorHAnsi"/>
          <w:sz w:val="22"/>
          <w:szCs w:val="22"/>
        </w:rPr>
        <w:t>1595 will be added</w:t>
      </w:r>
      <w:r w:rsidR="00EC053A" w:rsidRPr="008A53DE">
        <w:rPr>
          <w:rFonts w:asciiTheme="minorHAnsi" w:hAnsiTheme="minorHAnsi" w:cstheme="minorHAnsi"/>
          <w:sz w:val="22"/>
          <w:szCs w:val="22"/>
        </w:rPr>
        <w:t xml:space="preserve"> to </w:t>
      </w:r>
      <w:r w:rsidRPr="008A53DE">
        <w:rPr>
          <w:rFonts w:asciiTheme="minorHAnsi" w:hAnsiTheme="minorHAnsi" w:cstheme="minorHAnsi"/>
          <w:sz w:val="22"/>
          <w:szCs w:val="22"/>
        </w:rPr>
        <w:t>the March agenda</w:t>
      </w:r>
      <w:r w:rsidR="00EC053A" w:rsidRPr="008A53DE">
        <w:rPr>
          <w:rFonts w:asciiTheme="minorHAnsi" w:hAnsiTheme="minorHAnsi" w:cstheme="minorHAnsi"/>
          <w:sz w:val="22"/>
          <w:szCs w:val="22"/>
        </w:rPr>
        <w:t xml:space="preserve"> </w:t>
      </w:r>
      <w:r w:rsidRPr="008A53DE">
        <w:rPr>
          <w:rFonts w:asciiTheme="minorHAnsi" w:hAnsiTheme="minorHAnsi" w:cstheme="minorHAnsi"/>
          <w:sz w:val="22"/>
          <w:szCs w:val="22"/>
        </w:rPr>
        <w:t xml:space="preserve">if </w:t>
      </w:r>
      <w:r w:rsidR="00EC053A" w:rsidRPr="008A53DE">
        <w:rPr>
          <w:rFonts w:asciiTheme="minorHAnsi" w:hAnsiTheme="minorHAnsi" w:cstheme="minorHAnsi"/>
          <w:sz w:val="22"/>
          <w:szCs w:val="22"/>
        </w:rPr>
        <w:t>legislators</w:t>
      </w:r>
      <w:r w:rsidRPr="008A53DE">
        <w:rPr>
          <w:rFonts w:asciiTheme="minorHAnsi" w:hAnsiTheme="minorHAnsi" w:cstheme="minorHAnsi"/>
          <w:sz w:val="22"/>
          <w:szCs w:val="22"/>
        </w:rPr>
        <w:t xml:space="preserve"> are able to attend.</w:t>
      </w:r>
      <w:r w:rsidR="00EC053A" w:rsidRPr="008A53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363C47" w14:textId="226E05D5" w:rsidR="008A53DE" w:rsidRPr="008A53DE" w:rsidRDefault="008A53DE" w:rsidP="008A53DE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33FAB">
        <w:rPr>
          <w:rFonts w:asciiTheme="minorHAnsi" w:hAnsiTheme="minorHAnsi" w:cstheme="minorHAnsi"/>
          <w:sz w:val="22"/>
          <w:szCs w:val="22"/>
        </w:rPr>
        <w:t>Bill</w:t>
      </w:r>
      <w:r w:rsidRPr="00733FAB">
        <w:rPr>
          <w:rFonts w:asciiTheme="minorHAnsi" w:hAnsiTheme="minorHAnsi" w:cstheme="minorHAnsi"/>
        </w:rPr>
        <w:t xml:space="preserve"> </w:t>
      </w:r>
      <w:r w:rsidRPr="00733FAB">
        <w:rPr>
          <w:rFonts w:asciiTheme="minorHAnsi" w:hAnsiTheme="minorHAnsi" w:cstheme="minorHAnsi"/>
          <w:sz w:val="22"/>
          <w:szCs w:val="22"/>
        </w:rPr>
        <w:t>H</w:t>
      </w:r>
      <w:r w:rsidR="00E34CEF">
        <w:rPr>
          <w:rFonts w:asciiTheme="minorHAnsi" w:hAnsiTheme="minorHAnsi" w:cstheme="minorHAnsi"/>
          <w:sz w:val="22"/>
          <w:szCs w:val="22"/>
        </w:rPr>
        <w:t>.</w:t>
      </w:r>
      <w:r w:rsidRPr="00733FAB">
        <w:rPr>
          <w:rFonts w:asciiTheme="minorHAnsi" w:hAnsiTheme="minorHAnsi" w:cstheme="minorHAnsi"/>
          <w:sz w:val="22"/>
          <w:szCs w:val="22"/>
        </w:rPr>
        <w:t>252</w:t>
      </w:r>
      <w:r w:rsidR="00E34CEF">
        <w:rPr>
          <w:rFonts w:asciiTheme="minorHAnsi" w:hAnsiTheme="minorHAnsi" w:cstheme="minorHAnsi"/>
          <w:sz w:val="22"/>
          <w:szCs w:val="22"/>
        </w:rPr>
        <w:t>4</w:t>
      </w:r>
      <w:r w:rsidRPr="00733FAB">
        <w:rPr>
          <w:rFonts w:asciiTheme="minorHAnsi" w:hAnsiTheme="minorHAnsi" w:cstheme="minorHAnsi"/>
          <w:sz w:val="22"/>
          <w:szCs w:val="22"/>
        </w:rPr>
        <w:t>, An Act relative to missing persons, reported out favorably.</w:t>
      </w:r>
    </w:p>
    <w:p w14:paraId="6EA43483" w14:textId="0DBAD72E" w:rsidR="00854AA7" w:rsidRPr="00733FAB" w:rsidRDefault="00297859" w:rsidP="00733F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733FAB">
        <w:rPr>
          <w:rFonts w:asciiTheme="minorHAnsi" w:hAnsiTheme="minorHAnsi" w:cstheme="minorHAnsi"/>
          <w:b/>
          <w:sz w:val="22"/>
          <w:szCs w:val="22"/>
        </w:rPr>
        <w:t>Spring Symposium</w:t>
      </w:r>
    </w:p>
    <w:p w14:paraId="5B6B12FE" w14:textId="4836BCDC" w:rsidR="000C2A2F" w:rsidRPr="00733FAB" w:rsidRDefault="002B0D36" w:rsidP="00733F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w</w:t>
      </w:r>
      <w:r w:rsidR="000C2A2F" w:rsidRPr="00733FAB">
        <w:rPr>
          <w:rFonts w:asciiTheme="minorHAnsi" w:hAnsiTheme="minorHAnsi" w:cstheme="minorHAnsi"/>
          <w:sz w:val="22"/>
          <w:szCs w:val="22"/>
        </w:rPr>
        <w:t xml:space="preserve">orking group </w:t>
      </w:r>
      <w:r>
        <w:rPr>
          <w:rFonts w:asciiTheme="minorHAnsi" w:hAnsiTheme="minorHAnsi" w:cstheme="minorHAnsi"/>
          <w:sz w:val="22"/>
          <w:szCs w:val="22"/>
        </w:rPr>
        <w:t>(</w:t>
      </w:r>
      <w:r w:rsidR="000C2A2F" w:rsidRPr="00733FAB">
        <w:rPr>
          <w:rFonts w:asciiTheme="minorHAnsi" w:hAnsiTheme="minorHAnsi" w:cstheme="minorHAnsi"/>
          <w:sz w:val="22"/>
          <w:szCs w:val="22"/>
        </w:rPr>
        <w:t>L</w:t>
      </w:r>
      <w:r w:rsidR="0081590C" w:rsidRPr="00733FAB">
        <w:rPr>
          <w:rFonts w:asciiTheme="minorHAnsi" w:hAnsiTheme="minorHAnsi" w:cstheme="minorHAnsi"/>
          <w:sz w:val="22"/>
          <w:szCs w:val="22"/>
        </w:rPr>
        <w:t>. Davis</w:t>
      </w:r>
      <w:r w:rsidR="000C2A2F" w:rsidRPr="00733FAB">
        <w:rPr>
          <w:rFonts w:asciiTheme="minorHAnsi" w:hAnsiTheme="minorHAnsi" w:cstheme="minorHAnsi"/>
          <w:sz w:val="22"/>
          <w:szCs w:val="22"/>
        </w:rPr>
        <w:t xml:space="preserve">, 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N. </w:t>
      </w:r>
      <w:r w:rsidR="000C2A2F" w:rsidRPr="00733FAB">
        <w:rPr>
          <w:rFonts w:asciiTheme="minorHAnsi" w:hAnsiTheme="minorHAnsi" w:cstheme="minorHAnsi"/>
          <w:sz w:val="22"/>
          <w:szCs w:val="22"/>
        </w:rPr>
        <w:t xml:space="preserve">Gertner, 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R. </w:t>
      </w:r>
      <w:r w:rsidR="000C2A2F" w:rsidRPr="00733FAB">
        <w:rPr>
          <w:rFonts w:asciiTheme="minorHAnsi" w:hAnsiTheme="minorHAnsi" w:cstheme="minorHAnsi"/>
          <w:sz w:val="22"/>
          <w:szCs w:val="22"/>
        </w:rPr>
        <w:t xml:space="preserve">Cotton, 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L. </w:t>
      </w:r>
      <w:r w:rsidR="000C2A2F" w:rsidRPr="00733FAB">
        <w:rPr>
          <w:rFonts w:asciiTheme="minorHAnsi" w:hAnsiTheme="minorHAnsi" w:cstheme="minorHAnsi"/>
          <w:sz w:val="22"/>
          <w:szCs w:val="22"/>
        </w:rPr>
        <w:t xml:space="preserve">Kavanaugh and </w:t>
      </w:r>
      <w:r w:rsidR="0081590C" w:rsidRPr="00733FAB">
        <w:rPr>
          <w:rFonts w:asciiTheme="minorHAnsi" w:hAnsiTheme="minorHAnsi" w:cstheme="minorHAnsi"/>
          <w:sz w:val="22"/>
          <w:szCs w:val="22"/>
        </w:rPr>
        <w:t xml:space="preserve">A. </w:t>
      </w:r>
      <w:r w:rsidR="000C2A2F" w:rsidRPr="00733FAB">
        <w:rPr>
          <w:rFonts w:asciiTheme="minorHAnsi" w:hAnsiTheme="minorHAnsi" w:cstheme="minorHAnsi"/>
          <w:sz w:val="22"/>
          <w:szCs w:val="22"/>
        </w:rPr>
        <w:t>Mires</w:t>
      </w:r>
      <w:r w:rsidR="008A53DE">
        <w:rPr>
          <w:rFonts w:asciiTheme="minorHAnsi" w:hAnsiTheme="minorHAnsi" w:cstheme="minorHAnsi"/>
          <w:sz w:val="22"/>
          <w:szCs w:val="22"/>
        </w:rPr>
        <w:t>) will plan</w:t>
      </w:r>
      <w:r>
        <w:rPr>
          <w:rFonts w:asciiTheme="minorHAnsi" w:hAnsiTheme="minorHAnsi" w:cstheme="minorHAnsi"/>
          <w:sz w:val="22"/>
          <w:szCs w:val="22"/>
        </w:rPr>
        <w:t xml:space="preserve"> the Spring Symposium. </w:t>
      </w:r>
    </w:p>
    <w:p w14:paraId="02791377" w14:textId="17D150A7" w:rsidR="00B47357" w:rsidRDefault="002B0D36" w:rsidP="00733F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symposium will be virtual and is scheduled for </w:t>
      </w:r>
      <w:r w:rsidR="0081590C" w:rsidRPr="00733FAB">
        <w:rPr>
          <w:rFonts w:asciiTheme="minorHAnsi" w:hAnsiTheme="minorHAnsi" w:cstheme="minorHAnsi"/>
          <w:sz w:val="22"/>
          <w:szCs w:val="22"/>
        </w:rPr>
        <w:t>May 13</w:t>
      </w:r>
      <w:r w:rsidR="0081590C" w:rsidRPr="00733FA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0FCC17" w14:textId="207139FE" w:rsidR="00CB192B" w:rsidRDefault="00CB192B" w:rsidP="00CB192B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L. Kavanaugh expressed that the benefit of hosting a symposium at Harvard</w:t>
      </w:r>
      <w:r w:rsidR="008A53DE">
        <w:rPr>
          <w:rFonts w:asciiTheme="minorHAnsi" w:hAnsiTheme="minorHAnsi" w:cstheme="minorHAnsi"/>
          <w:sz w:val="22"/>
          <w:szCs w:val="22"/>
        </w:rPr>
        <w:t xml:space="preserve"> University</w:t>
      </w:r>
      <w:r>
        <w:rPr>
          <w:rFonts w:asciiTheme="minorHAnsi" w:hAnsiTheme="minorHAnsi" w:cstheme="minorHAnsi"/>
          <w:sz w:val="22"/>
          <w:szCs w:val="22"/>
        </w:rPr>
        <w:t xml:space="preserve"> is that it is a neutral location resulting in more p</w:t>
      </w:r>
      <w:r w:rsidR="008A53DE">
        <w:rPr>
          <w:rFonts w:asciiTheme="minorHAnsi" w:hAnsiTheme="minorHAnsi" w:cstheme="minorHAnsi"/>
          <w:sz w:val="22"/>
          <w:szCs w:val="22"/>
        </w:rPr>
        <w:t>articipation from diverse s</w:t>
      </w:r>
      <w:r>
        <w:rPr>
          <w:rFonts w:asciiTheme="minorHAnsi" w:hAnsiTheme="minorHAnsi" w:cstheme="minorHAnsi"/>
          <w:sz w:val="22"/>
          <w:szCs w:val="22"/>
        </w:rPr>
        <w:t>takeholders.</w:t>
      </w:r>
    </w:p>
    <w:p w14:paraId="02BCF167" w14:textId="27BF63B3" w:rsidR="002B0D36" w:rsidRDefault="008A53DE" w:rsidP="00733F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Mires suggested the FSOB </w:t>
      </w:r>
      <w:r w:rsidR="002B0D36">
        <w:rPr>
          <w:rFonts w:asciiTheme="minorHAnsi" w:hAnsiTheme="minorHAnsi" w:cstheme="minorHAnsi"/>
          <w:sz w:val="22"/>
          <w:szCs w:val="22"/>
        </w:rPr>
        <w:t xml:space="preserve">ask stakeholders what they want or would like to see from a FSOB </w:t>
      </w:r>
      <w:r>
        <w:rPr>
          <w:rFonts w:asciiTheme="minorHAnsi" w:hAnsiTheme="minorHAnsi" w:cstheme="minorHAnsi"/>
          <w:sz w:val="22"/>
          <w:szCs w:val="22"/>
        </w:rPr>
        <w:t>-</w:t>
      </w:r>
      <w:r w:rsidR="002B0D36">
        <w:rPr>
          <w:rFonts w:asciiTheme="minorHAnsi" w:hAnsiTheme="minorHAnsi" w:cstheme="minorHAnsi"/>
          <w:sz w:val="22"/>
          <w:szCs w:val="22"/>
        </w:rPr>
        <w:t xml:space="preserve">hosted symposium. </w:t>
      </w:r>
    </w:p>
    <w:p w14:paraId="411D8875" w14:textId="7EDDDCE5" w:rsidR="002B0D36" w:rsidRDefault="00960838" w:rsidP="0096083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S. Botch-Jones expressed that she would like to </w:t>
      </w:r>
      <w:r w:rsidR="00771B98">
        <w:rPr>
          <w:rFonts w:asciiTheme="minorHAnsi" w:hAnsiTheme="minorHAnsi" w:cstheme="minorHAnsi"/>
          <w:sz w:val="22"/>
          <w:szCs w:val="22"/>
        </w:rPr>
        <w:t xml:space="preserve">engage the </w:t>
      </w:r>
      <w:r w:rsidR="0020555B">
        <w:rPr>
          <w:rFonts w:asciiTheme="minorHAnsi" w:hAnsiTheme="minorHAnsi" w:cstheme="minorHAnsi"/>
          <w:sz w:val="22"/>
          <w:szCs w:val="22"/>
        </w:rPr>
        <w:t xml:space="preserve">Massachusetts State Police Crime Laboratory (MSP Crime Lab) </w:t>
      </w:r>
      <w:r w:rsidR="00771B98">
        <w:rPr>
          <w:rFonts w:asciiTheme="minorHAnsi" w:hAnsiTheme="minorHAnsi" w:cstheme="minorHAnsi"/>
          <w:sz w:val="22"/>
          <w:szCs w:val="22"/>
        </w:rPr>
        <w:t>and hear about their perception and hopes for the FSOB. She added th</w:t>
      </w:r>
      <w:r w:rsidR="0020555B">
        <w:rPr>
          <w:rFonts w:asciiTheme="minorHAnsi" w:hAnsiTheme="minorHAnsi" w:cstheme="minorHAnsi"/>
          <w:sz w:val="22"/>
          <w:szCs w:val="22"/>
        </w:rPr>
        <w:t>at Lynn Schneeweis from the MSP Crime Lab</w:t>
      </w:r>
      <w:r w:rsidR="00771B98">
        <w:rPr>
          <w:rFonts w:asciiTheme="minorHAnsi" w:hAnsiTheme="minorHAnsi" w:cstheme="minorHAnsi"/>
          <w:sz w:val="22"/>
          <w:szCs w:val="22"/>
        </w:rPr>
        <w:t xml:space="preserve"> presented on the FSOB from the lab</w:t>
      </w:r>
      <w:r w:rsidR="0020555B">
        <w:rPr>
          <w:rFonts w:asciiTheme="minorHAnsi" w:hAnsiTheme="minorHAnsi" w:cstheme="minorHAnsi"/>
          <w:sz w:val="22"/>
          <w:szCs w:val="22"/>
        </w:rPr>
        <w:t>oratory</w:t>
      </w:r>
      <w:r w:rsidR="00771B98">
        <w:rPr>
          <w:rFonts w:asciiTheme="minorHAnsi" w:hAnsiTheme="minorHAnsi" w:cstheme="minorHAnsi"/>
          <w:sz w:val="22"/>
          <w:szCs w:val="22"/>
        </w:rPr>
        <w:t>’s perspective at t</w:t>
      </w:r>
      <w:r w:rsidR="00771B98" w:rsidRPr="00960838">
        <w:rPr>
          <w:rFonts w:asciiTheme="minorHAnsi" w:hAnsiTheme="minorHAnsi" w:cstheme="minorHAnsi"/>
          <w:sz w:val="22"/>
          <w:szCs w:val="22"/>
        </w:rPr>
        <w:t>he Northeastern Association of Forensic Scientists, Inc. (NEAFS)</w:t>
      </w:r>
      <w:r w:rsidR="001A1705">
        <w:rPr>
          <w:rFonts w:asciiTheme="minorHAnsi" w:hAnsiTheme="minorHAnsi" w:cstheme="minorHAnsi"/>
          <w:sz w:val="22"/>
          <w:szCs w:val="22"/>
        </w:rPr>
        <w:t xml:space="preserve"> 2021</w:t>
      </w:r>
      <w:r w:rsidR="00771B98">
        <w:rPr>
          <w:rFonts w:asciiTheme="minorHAnsi" w:hAnsiTheme="minorHAnsi" w:cstheme="minorHAnsi"/>
          <w:sz w:val="22"/>
          <w:szCs w:val="22"/>
        </w:rPr>
        <w:t xml:space="preserve"> annual meeting.</w:t>
      </w:r>
    </w:p>
    <w:p w14:paraId="0816A936" w14:textId="7AAA4EE0" w:rsidR="00771B98" w:rsidRPr="00733FAB" w:rsidRDefault="00771B98" w:rsidP="0096083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L. Kavanaugh agreed with</w:t>
      </w:r>
      <w:r w:rsidR="001A1705">
        <w:rPr>
          <w:rFonts w:asciiTheme="minorHAnsi" w:hAnsiTheme="minorHAnsi" w:cstheme="minorHAnsi"/>
          <w:sz w:val="22"/>
          <w:szCs w:val="22"/>
        </w:rPr>
        <w:t xml:space="preserve"> the above suggestions and added that a panel of stakeholders, including outside stakeholders, would be beneficial. </w:t>
      </w:r>
    </w:p>
    <w:p w14:paraId="547D7274" w14:textId="31ABC816" w:rsidR="000C2A2F" w:rsidRPr="00733FAB" w:rsidRDefault="000A7A26" w:rsidP="00733F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33FAB">
        <w:rPr>
          <w:rFonts w:asciiTheme="minorHAnsi" w:hAnsiTheme="minorHAnsi" w:cstheme="minorHAnsi"/>
          <w:b/>
          <w:bCs/>
          <w:sz w:val="22"/>
          <w:szCs w:val="22"/>
        </w:rPr>
        <w:t xml:space="preserve">Subsection </w:t>
      </w:r>
      <w:r w:rsidR="00854AA7" w:rsidRPr="00733FAB">
        <w:rPr>
          <w:rFonts w:asciiTheme="minorHAnsi" w:hAnsiTheme="minorHAnsi" w:cstheme="minorHAnsi"/>
          <w:b/>
          <w:bCs/>
          <w:sz w:val="22"/>
          <w:szCs w:val="22"/>
        </w:rPr>
        <w:t>Updates</w:t>
      </w:r>
    </w:p>
    <w:p w14:paraId="23A5030D" w14:textId="1C998162" w:rsidR="001354B3" w:rsidRPr="00733FAB" w:rsidRDefault="001354B3" w:rsidP="0032146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733FAB">
        <w:rPr>
          <w:rFonts w:asciiTheme="minorHAnsi" w:hAnsiTheme="minorHAnsi" w:cstheme="minorHAnsi"/>
          <w:bCs/>
          <w:sz w:val="22"/>
          <w:szCs w:val="22"/>
        </w:rPr>
        <w:t>Subsection (e) report was publish</w:t>
      </w:r>
      <w:r w:rsidR="00CB192B">
        <w:rPr>
          <w:rFonts w:asciiTheme="minorHAnsi" w:hAnsiTheme="minorHAnsi" w:cstheme="minorHAnsi"/>
          <w:bCs/>
          <w:sz w:val="22"/>
          <w:szCs w:val="22"/>
        </w:rPr>
        <w:t>ed</w:t>
      </w:r>
      <w:r w:rsidRPr="00733FAB">
        <w:rPr>
          <w:rFonts w:asciiTheme="minorHAnsi" w:hAnsiTheme="minorHAnsi" w:cstheme="minorHAnsi"/>
          <w:bCs/>
          <w:sz w:val="22"/>
          <w:szCs w:val="22"/>
        </w:rPr>
        <w:t xml:space="preserve"> on mass.gov and disse</w:t>
      </w:r>
      <w:r w:rsidR="008A53DE">
        <w:rPr>
          <w:rFonts w:asciiTheme="minorHAnsi" w:hAnsiTheme="minorHAnsi" w:cstheme="minorHAnsi"/>
          <w:bCs/>
          <w:sz w:val="22"/>
          <w:szCs w:val="22"/>
        </w:rPr>
        <w:t xml:space="preserve">minated to all police chiefs, </w:t>
      </w:r>
      <w:r w:rsidRPr="00733FAB">
        <w:rPr>
          <w:rFonts w:asciiTheme="minorHAnsi" w:hAnsiTheme="minorHAnsi" w:cstheme="minorHAnsi"/>
          <w:bCs/>
          <w:sz w:val="22"/>
          <w:szCs w:val="22"/>
        </w:rPr>
        <w:t>the MSP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33FAB">
        <w:rPr>
          <w:rFonts w:asciiTheme="minorHAnsi" w:hAnsiTheme="minorHAnsi" w:cstheme="minorHAnsi"/>
          <w:bCs/>
          <w:sz w:val="22"/>
          <w:szCs w:val="22"/>
        </w:rPr>
        <w:t>C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rime </w:t>
      </w:r>
      <w:r w:rsidRPr="00733FAB">
        <w:rPr>
          <w:rFonts w:asciiTheme="minorHAnsi" w:hAnsiTheme="minorHAnsi" w:cstheme="minorHAnsi"/>
          <w:bCs/>
          <w:sz w:val="22"/>
          <w:szCs w:val="22"/>
        </w:rPr>
        <w:t>L</w:t>
      </w:r>
      <w:r w:rsidR="0032146A">
        <w:rPr>
          <w:rFonts w:asciiTheme="minorHAnsi" w:hAnsiTheme="minorHAnsi" w:cstheme="minorHAnsi"/>
          <w:bCs/>
          <w:sz w:val="22"/>
          <w:szCs w:val="22"/>
        </w:rPr>
        <w:t>ab</w:t>
      </w:r>
      <w:r w:rsidR="000C2A2F" w:rsidRPr="00733FAB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8A53DE"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="000C2A2F" w:rsidRPr="00733F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Boston Police </w:t>
      </w:r>
      <w:r w:rsidR="0020555B">
        <w:rPr>
          <w:rFonts w:asciiTheme="minorHAnsi" w:hAnsiTheme="minorHAnsi" w:cstheme="minorHAnsi"/>
          <w:bCs/>
          <w:sz w:val="22"/>
          <w:szCs w:val="22"/>
        </w:rPr>
        <w:t>Department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 Crime Lab</w:t>
      </w:r>
      <w:r w:rsidR="0020555B">
        <w:rPr>
          <w:rFonts w:asciiTheme="minorHAnsi" w:hAnsiTheme="minorHAnsi" w:cstheme="minorHAnsi"/>
          <w:bCs/>
          <w:sz w:val="22"/>
          <w:szCs w:val="22"/>
        </w:rPr>
        <w:t>oratory (BPD Crime Lab)</w:t>
      </w:r>
      <w:r w:rsidR="008A53DE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71C33E" w14:textId="4826F851" w:rsidR="001354B3" w:rsidRPr="00733FAB" w:rsidRDefault="001354B3" w:rsidP="00733F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733FAB">
        <w:rPr>
          <w:rFonts w:asciiTheme="minorHAnsi" w:hAnsiTheme="minorHAnsi" w:cstheme="minorHAnsi"/>
          <w:bCs/>
          <w:sz w:val="22"/>
          <w:szCs w:val="22"/>
        </w:rPr>
        <w:t xml:space="preserve">Audits: </w:t>
      </w:r>
    </w:p>
    <w:p w14:paraId="31B620B9" w14:textId="4098120F" w:rsidR="003C6615" w:rsidRPr="00733FAB" w:rsidRDefault="0020555B" w:rsidP="00733FAB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BPD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 Crime Lab</w:t>
      </w:r>
      <w:r w:rsidR="003C6615" w:rsidRPr="00733FAB">
        <w:rPr>
          <w:rFonts w:asciiTheme="minorHAnsi" w:hAnsiTheme="minorHAnsi" w:cstheme="minorHAnsi"/>
          <w:bCs/>
          <w:sz w:val="22"/>
          <w:szCs w:val="22"/>
        </w:rPr>
        <w:t xml:space="preserve"> Audit</w:t>
      </w:r>
      <w:r w:rsidR="001354B3" w:rsidRPr="00733FAB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1A1705">
        <w:rPr>
          <w:rFonts w:asciiTheme="minorHAnsi" w:hAnsiTheme="minorHAnsi" w:cstheme="minorHAnsi"/>
          <w:bCs/>
          <w:sz w:val="22"/>
          <w:szCs w:val="22"/>
        </w:rPr>
        <w:t xml:space="preserve">C. Goodband, S. </w:t>
      </w:r>
      <w:r w:rsidR="003C6615" w:rsidRPr="00733FAB">
        <w:rPr>
          <w:rFonts w:asciiTheme="minorHAnsi" w:hAnsiTheme="minorHAnsi" w:cstheme="minorHAnsi"/>
          <w:bCs/>
          <w:sz w:val="22"/>
          <w:szCs w:val="22"/>
        </w:rPr>
        <w:t xml:space="preserve">Botch-Jones, </w:t>
      </w:r>
      <w:r w:rsidR="001A1705">
        <w:rPr>
          <w:rFonts w:asciiTheme="minorHAnsi" w:hAnsiTheme="minorHAnsi" w:cstheme="minorHAnsi"/>
          <w:bCs/>
          <w:sz w:val="22"/>
          <w:szCs w:val="22"/>
        </w:rPr>
        <w:t xml:space="preserve">G. Papagiorgakis, and L. </w:t>
      </w:r>
      <w:r w:rsidR="003C6615" w:rsidRPr="00733FAB">
        <w:rPr>
          <w:rFonts w:asciiTheme="minorHAnsi" w:hAnsiTheme="minorHAnsi" w:cstheme="minorHAnsi"/>
          <w:bCs/>
          <w:sz w:val="22"/>
          <w:szCs w:val="22"/>
        </w:rPr>
        <w:t>Davis</w:t>
      </w:r>
      <w:r w:rsidR="001354B3" w:rsidRPr="00733FAB">
        <w:rPr>
          <w:rFonts w:asciiTheme="minorHAnsi" w:hAnsiTheme="minorHAnsi" w:cstheme="minorHAnsi"/>
          <w:bCs/>
          <w:sz w:val="22"/>
          <w:szCs w:val="22"/>
        </w:rPr>
        <w:t>)</w:t>
      </w:r>
    </w:p>
    <w:p w14:paraId="6A931637" w14:textId="16DE42FD" w:rsidR="009D3435" w:rsidRPr="00733FAB" w:rsidRDefault="0081590C" w:rsidP="00733FAB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733FAB">
        <w:rPr>
          <w:rFonts w:asciiTheme="minorHAnsi" w:hAnsiTheme="minorHAnsi" w:cstheme="minorHAnsi"/>
          <w:bCs/>
          <w:sz w:val="22"/>
          <w:szCs w:val="22"/>
        </w:rPr>
        <w:t>The working group</w:t>
      </w:r>
      <w:r w:rsidR="009D3435" w:rsidRPr="00733FAB">
        <w:rPr>
          <w:rFonts w:asciiTheme="minorHAnsi" w:hAnsiTheme="minorHAnsi" w:cstheme="minorHAnsi"/>
          <w:bCs/>
          <w:sz w:val="22"/>
          <w:szCs w:val="22"/>
        </w:rPr>
        <w:t xml:space="preserve"> sent a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 request for information and documentation. The BPD will have an opportunity to present their response or submit a written response.</w:t>
      </w:r>
    </w:p>
    <w:p w14:paraId="0FC210E7" w14:textId="140560E0" w:rsidR="008A53DE" w:rsidRPr="008A53DE" w:rsidRDefault="001A1705" w:rsidP="008A53DE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Springfield P</w:t>
      </w:r>
      <w:r w:rsidR="0032146A">
        <w:rPr>
          <w:rFonts w:asciiTheme="minorHAnsi" w:hAnsiTheme="minorHAnsi" w:cstheme="minorHAnsi"/>
          <w:color w:val="000000"/>
          <w:sz w:val="22"/>
          <w:szCs w:val="22"/>
        </w:rPr>
        <w:t xml:space="preserve">olice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2146A">
        <w:rPr>
          <w:rFonts w:asciiTheme="minorHAnsi" w:hAnsiTheme="minorHAnsi" w:cstheme="minorHAnsi"/>
          <w:color w:val="000000"/>
          <w:sz w:val="22"/>
          <w:szCs w:val="22"/>
        </w:rPr>
        <w:t>epartment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A53DE">
        <w:rPr>
          <w:rFonts w:asciiTheme="minorHAnsi" w:hAnsiTheme="minorHAnsi" w:cstheme="minorHAnsi"/>
          <w:color w:val="000000"/>
          <w:sz w:val="22"/>
          <w:szCs w:val="22"/>
        </w:rPr>
        <w:t>Crime Lab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>oratory</w:t>
      </w:r>
      <w:r w:rsidR="008A53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 xml:space="preserve">Audit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(T. Palmbach and R. </w:t>
      </w:r>
      <w:r w:rsidR="001354B3" w:rsidRPr="00733FAB">
        <w:rPr>
          <w:rFonts w:asciiTheme="minorHAnsi" w:hAnsiTheme="minorHAnsi" w:cstheme="minorHAnsi"/>
          <w:color w:val="000000"/>
          <w:sz w:val="22"/>
          <w:szCs w:val="22"/>
        </w:rPr>
        <w:t xml:space="preserve">Cotton). </w:t>
      </w:r>
    </w:p>
    <w:p w14:paraId="5E1DDA9E" w14:textId="59CB4EDD" w:rsidR="001354B3" w:rsidRPr="0020555B" w:rsidRDefault="0020555B" w:rsidP="0020555B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unit’s Sgt. McCoy </w:t>
      </w:r>
      <w:r w:rsidR="0081590C" w:rsidRPr="0020555B">
        <w:rPr>
          <w:rFonts w:asciiTheme="minorHAnsi" w:hAnsiTheme="minorHAnsi" w:cstheme="minorHAnsi"/>
          <w:color w:val="000000"/>
          <w:sz w:val="22"/>
          <w:szCs w:val="22"/>
        </w:rPr>
        <w:t>provided</w:t>
      </w:r>
      <w:r w:rsidR="007920E6" w:rsidRPr="0020555B">
        <w:rPr>
          <w:rFonts w:asciiTheme="minorHAnsi" w:hAnsiTheme="minorHAnsi" w:cstheme="minorHAnsi"/>
          <w:color w:val="000000"/>
          <w:sz w:val="22"/>
          <w:szCs w:val="22"/>
        </w:rPr>
        <w:t xml:space="preserve"> a list of changes that the department implemented (i.e. benchmark notes and policies and procedures, staffing).</w:t>
      </w:r>
    </w:p>
    <w:p w14:paraId="03324355" w14:textId="3C3D97F8" w:rsidR="000C2A2F" w:rsidRPr="00733FAB" w:rsidRDefault="008F78B4" w:rsidP="00733FAB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working group will review the documents to determine if a follow-up v</w:t>
      </w:r>
      <w:r w:rsidR="0081590C" w:rsidRPr="00733FAB">
        <w:rPr>
          <w:rFonts w:asciiTheme="minorHAnsi" w:hAnsiTheme="minorHAnsi" w:cstheme="minorHAnsi"/>
          <w:color w:val="000000"/>
          <w:sz w:val="22"/>
          <w:szCs w:val="22"/>
        </w:rPr>
        <w:t>isit</w:t>
      </w:r>
      <w:r w:rsidR="000C2A2F" w:rsidRPr="00733FAB">
        <w:rPr>
          <w:rFonts w:asciiTheme="minorHAnsi" w:hAnsiTheme="minorHAnsi" w:cstheme="minorHAnsi"/>
          <w:color w:val="000000"/>
          <w:sz w:val="22"/>
          <w:szCs w:val="22"/>
        </w:rPr>
        <w:t xml:space="preserve"> in </w:t>
      </w:r>
      <w:bookmarkStart w:id="0" w:name="_GoBack"/>
      <w:r w:rsidR="000C2A2F" w:rsidRPr="00733FAB">
        <w:rPr>
          <w:rFonts w:asciiTheme="minorHAnsi" w:hAnsiTheme="minorHAnsi" w:cstheme="minorHAnsi"/>
          <w:color w:val="000000"/>
          <w:sz w:val="22"/>
          <w:szCs w:val="22"/>
        </w:rPr>
        <w:t>March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will be appropriate.</w:t>
      </w:r>
    </w:p>
    <w:bookmarkEnd w:id="0"/>
    <w:p w14:paraId="23EE140C" w14:textId="15B9CC82" w:rsidR="0032146A" w:rsidRDefault="0032146A" w:rsidP="00AE48DA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2146A">
        <w:rPr>
          <w:rFonts w:asciiTheme="minorHAnsi" w:hAnsiTheme="minorHAnsi" w:cstheme="minorHAnsi"/>
          <w:color w:val="000000"/>
          <w:sz w:val="22"/>
          <w:szCs w:val="22"/>
        </w:rPr>
        <w:t xml:space="preserve">L. Davis informed the board that the FBI has a digital 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 xml:space="preserve">evidence 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>lab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>oratory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 xml:space="preserve"> in Massachusetts. A. Goldbach added that the MSP reassigned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 xml:space="preserve"> their </w:t>
      </w:r>
      <w:r w:rsidR="0020555B" w:rsidRPr="0032146A">
        <w:rPr>
          <w:rFonts w:asciiTheme="minorHAnsi" w:hAnsiTheme="minorHAnsi" w:cstheme="minorHAnsi"/>
          <w:color w:val="000000"/>
          <w:sz w:val="22"/>
          <w:szCs w:val="22"/>
        </w:rPr>
        <w:t xml:space="preserve">digital 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 xml:space="preserve">evidence laboratory 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>homeland security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 xml:space="preserve"> unit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 xml:space="preserve">. The Attorney General’s Office also has a digital evidence laboratory.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Additionally, the U.S. Secret Service in 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 xml:space="preserve">Boston has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 xml:space="preserve">digital 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 xml:space="preserve">evidence </w:t>
      </w:r>
      <w:r w:rsidRPr="0032146A">
        <w:rPr>
          <w:rFonts w:asciiTheme="minorHAnsi" w:hAnsiTheme="minorHAnsi" w:cstheme="minorHAnsi"/>
          <w:color w:val="000000"/>
          <w:sz w:val="22"/>
          <w:szCs w:val="22"/>
        </w:rPr>
        <w:t>lab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>oratory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3E74B01" w14:textId="4F0F19C1" w:rsidR="00D12B0E" w:rsidRPr="0032146A" w:rsidRDefault="00D12B0E" w:rsidP="00D12B0E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Federal laboratories are out of the FSOB’s purview.</w:t>
      </w:r>
    </w:p>
    <w:p w14:paraId="1E2E2D38" w14:textId="3DCF6AA8" w:rsidR="00960838" w:rsidRPr="0032146A" w:rsidRDefault="0032146A" w:rsidP="00AE48DA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Attorney General’s </w:t>
      </w:r>
      <w:r w:rsidR="00740658">
        <w:rPr>
          <w:rFonts w:asciiTheme="minorHAnsi" w:hAnsiTheme="minorHAnsi" w:cstheme="minorHAnsi"/>
          <w:color w:val="000000"/>
          <w:sz w:val="22"/>
          <w:szCs w:val="22"/>
        </w:rPr>
        <w:t xml:space="preserve">Digital Evidence </w:t>
      </w:r>
      <w:r>
        <w:rPr>
          <w:rFonts w:asciiTheme="minorHAnsi" w:hAnsiTheme="minorHAnsi" w:cstheme="minorHAnsi"/>
          <w:color w:val="000000"/>
          <w:sz w:val="22"/>
          <w:szCs w:val="22"/>
        </w:rPr>
        <w:t>Lab</w:t>
      </w:r>
      <w:r w:rsidR="0020555B">
        <w:rPr>
          <w:rFonts w:asciiTheme="minorHAnsi" w:hAnsiTheme="minorHAnsi" w:cstheme="minorHAnsi"/>
          <w:color w:val="000000"/>
          <w:sz w:val="22"/>
          <w:szCs w:val="22"/>
        </w:rPr>
        <w:t>oratory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hosts an annual </w:t>
      </w:r>
      <w:hyperlink r:id="rId13" w:history="1">
        <w:r w:rsidR="00960838" w:rsidRPr="00AE48DA">
          <w:rPr>
            <w:rStyle w:val="Hyperlink"/>
            <w:rFonts w:asciiTheme="minorHAnsi" w:hAnsiTheme="minorHAnsi" w:cstheme="minorHAnsi"/>
            <w:sz w:val="22"/>
            <w:szCs w:val="22"/>
          </w:rPr>
          <w:t>National Cyber Crime Conference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55F365" w14:textId="27D9B15B" w:rsidR="0032146A" w:rsidRPr="00733FAB" w:rsidRDefault="00740658" w:rsidP="00AE48DA">
      <w:pPr>
        <w:pStyle w:val="ListParagraph"/>
        <w:numPr>
          <w:ilvl w:val="4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discussion regarding the FSOB’s oversight of d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igital evidence will be added to </w:t>
      </w:r>
      <w:r w:rsidR="0020555B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future </w:t>
      </w:r>
      <w:r w:rsidR="0020555B">
        <w:rPr>
          <w:rFonts w:asciiTheme="minorHAnsi" w:hAnsiTheme="minorHAnsi" w:cstheme="minorHAnsi"/>
          <w:bCs/>
          <w:sz w:val="22"/>
          <w:szCs w:val="22"/>
        </w:rPr>
        <w:t>meeting agenda</w:t>
      </w:r>
      <w:r w:rsidR="0032146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93B3F8A" w14:textId="6B9CB7EC" w:rsidR="004C22A9" w:rsidRPr="00733FAB" w:rsidRDefault="00C51A0A" w:rsidP="00733F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33FAB">
        <w:rPr>
          <w:rFonts w:asciiTheme="minorHAnsi" w:hAnsiTheme="minorHAnsi" w:cstheme="minorHAnsi"/>
          <w:b/>
          <w:bCs/>
          <w:sz w:val="22"/>
          <w:szCs w:val="22"/>
        </w:rPr>
        <w:t>Topics Not Reasonably Anticipated Within 48 Hours of the M</w:t>
      </w:r>
      <w:r w:rsidR="004C22A9" w:rsidRPr="00733FAB">
        <w:rPr>
          <w:rFonts w:asciiTheme="minorHAnsi" w:hAnsiTheme="minorHAnsi" w:cstheme="minorHAnsi"/>
          <w:b/>
          <w:bCs/>
          <w:sz w:val="22"/>
          <w:szCs w:val="22"/>
        </w:rPr>
        <w:t>eeting</w:t>
      </w:r>
    </w:p>
    <w:p w14:paraId="0C2C9349" w14:textId="70CDAE39" w:rsidR="00AE48DA" w:rsidRDefault="00AE48DA" w:rsidP="00AE48D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AE48DA">
        <w:rPr>
          <w:rFonts w:asciiTheme="minorHAnsi" w:hAnsiTheme="minorHAnsi" w:cstheme="minorHAnsi"/>
          <w:bCs/>
          <w:sz w:val="22"/>
          <w:szCs w:val="22"/>
        </w:rPr>
        <w:t>American Academy of Forensic Sciences</w:t>
      </w:r>
      <w:r w:rsidR="00EA316B">
        <w:rPr>
          <w:rFonts w:asciiTheme="minorHAnsi" w:hAnsiTheme="minorHAnsi" w:cstheme="minorHAnsi"/>
          <w:bCs/>
          <w:sz w:val="22"/>
          <w:szCs w:val="22"/>
        </w:rPr>
        <w:t xml:space="preserve">’ </w:t>
      </w:r>
      <w:r>
        <w:rPr>
          <w:rFonts w:asciiTheme="minorHAnsi" w:hAnsiTheme="minorHAnsi" w:cstheme="minorHAnsi"/>
          <w:bCs/>
          <w:sz w:val="22"/>
          <w:szCs w:val="22"/>
        </w:rPr>
        <w:t xml:space="preserve">annual </w:t>
      </w:r>
      <w:hyperlink r:id="rId14" w:history="1">
        <w:r w:rsidR="00A47D80" w:rsidRPr="00A47D8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conference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 will be hybrid. </w:t>
      </w:r>
      <w:r w:rsidR="008F78B4">
        <w:rPr>
          <w:rFonts w:asciiTheme="minorHAnsi" w:hAnsiTheme="minorHAnsi" w:cstheme="minorHAnsi"/>
          <w:bCs/>
          <w:sz w:val="22"/>
          <w:szCs w:val="22"/>
        </w:rPr>
        <w:t xml:space="preserve">Chairwoman Collins </w:t>
      </w:r>
      <w:r>
        <w:rPr>
          <w:rFonts w:asciiTheme="minorHAnsi" w:hAnsiTheme="minorHAnsi" w:cstheme="minorHAnsi"/>
          <w:bCs/>
          <w:sz w:val="22"/>
          <w:szCs w:val="22"/>
        </w:rPr>
        <w:t xml:space="preserve">encouraged those attending the meeting to </w:t>
      </w:r>
      <w:r w:rsidR="008F78B4">
        <w:rPr>
          <w:rFonts w:asciiTheme="minorHAnsi" w:hAnsiTheme="minorHAnsi" w:cstheme="minorHAnsi"/>
          <w:bCs/>
          <w:sz w:val="22"/>
          <w:szCs w:val="22"/>
        </w:rPr>
        <w:t>share</w:t>
      </w:r>
      <w:r>
        <w:rPr>
          <w:rFonts w:asciiTheme="minorHAnsi" w:hAnsiTheme="minorHAnsi" w:cstheme="minorHAnsi"/>
          <w:bCs/>
          <w:sz w:val="22"/>
          <w:szCs w:val="22"/>
        </w:rPr>
        <w:t xml:space="preserve"> any information or documents </w:t>
      </w:r>
      <w:r w:rsidR="008F78B4">
        <w:rPr>
          <w:rFonts w:asciiTheme="minorHAnsi" w:hAnsiTheme="minorHAnsi" w:cstheme="minorHAnsi"/>
          <w:bCs/>
          <w:sz w:val="22"/>
          <w:szCs w:val="22"/>
        </w:rPr>
        <w:t>obtained</w:t>
      </w:r>
      <w:r>
        <w:rPr>
          <w:rFonts w:asciiTheme="minorHAnsi" w:hAnsiTheme="minorHAnsi" w:cstheme="minorHAnsi"/>
          <w:bCs/>
          <w:sz w:val="22"/>
          <w:szCs w:val="22"/>
        </w:rPr>
        <w:t xml:space="preserve"> at the conference. </w:t>
      </w:r>
    </w:p>
    <w:p w14:paraId="6DB3CE32" w14:textId="03C97BE5" w:rsidR="0054714C" w:rsidRDefault="00F4302E" w:rsidP="00AE48DA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L. Davis informed the FSOB that i</w:t>
      </w:r>
      <w:r w:rsidR="00A47D80">
        <w:rPr>
          <w:rFonts w:asciiTheme="minorHAnsi" w:hAnsiTheme="minorHAnsi" w:cstheme="minorHAnsi"/>
          <w:bCs/>
          <w:sz w:val="22"/>
          <w:szCs w:val="22"/>
        </w:rPr>
        <w:t>t is possible to participate</w:t>
      </w:r>
      <w:r w:rsidR="00AE48DA">
        <w:rPr>
          <w:rFonts w:asciiTheme="minorHAnsi" w:hAnsiTheme="minorHAnsi" w:cstheme="minorHAnsi"/>
          <w:bCs/>
          <w:sz w:val="22"/>
          <w:szCs w:val="22"/>
        </w:rPr>
        <w:t xml:space="preserve"> in</w:t>
      </w:r>
      <w:r w:rsidR="0054714C" w:rsidRPr="00733FAB">
        <w:rPr>
          <w:rFonts w:asciiTheme="minorHAnsi" w:hAnsiTheme="minorHAnsi" w:cstheme="minorHAnsi"/>
          <w:bCs/>
          <w:sz w:val="22"/>
          <w:szCs w:val="22"/>
        </w:rPr>
        <w:t xml:space="preserve"> workshops </w:t>
      </w:r>
      <w:r w:rsidR="00A47D80">
        <w:rPr>
          <w:rFonts w:asciiTheme="minorHAnsi" w:hAnsiTheme="minorHAnsi" w:cstheme="minorHAnsi"/>
          <w:bCs/>
          <w:sz w:val="22"/>
          <w:szCs w:val="22"/>
        </w:rPr>
        <w:t>without</w:t>
      </w:r>
      <w:r w:rsidR="0054714C" w:rsidRPr="00733FAB">
        <w:rPr>
          <w:rFonts w:asciiTheme="minorHAnsi" w:hAnsiTheme="minorHAnsi" w:cstheme="minorHAnsi"/>
          <w:bCs/>
          <w:sz w:val="22"/>
          <w:szCs w:val="22"/>
        </w:rPr>
        <w:t xml:space="preserve"> registering for the entire </w:t>
      </w:r>
      <w:r>
        <w:rPr>
          <w:rFonts w:asciiTheme="minorHAnsi" w:hAnsiTheme="minorHAnsi" w:cstheme="minorHAnsi"/>
          <w:bCs/>
          <w:sz w:val="22"/>
          <w:szCs w:val="22"/>
        </w:rPr>
        <w:t>conference. She</w:t>
      </w:r>
      <w:r w:rsidR="00A47D80">
        <w:rPr>
          <w:rFonts w:asciiTheme="minorHAnsi" w:hAnsiTheme="minorHAnsi" w:cstheme="minorHAnsi"/>
          <w:bCs/>
          <w:sz w:val="22"/>
          <w:szCs w:val="22"/>
        </w:rPr>
        <w:t xml:space="preserve"> shared an overview of the </w:t>
      </w:r>
      <w:r w:rsidR="00AE48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7D80">
        <w:rPr>
          <w:rFonts w:asciiTheme="minorHAnsi" w:hAnsiTheme="minorHAnsi" w:cstheme="minorHAnsi"/>
          <w:bCs/>
          <w:sz w:val="22"/>
          <w:szCs w:val="22"/>
        </w:rPr>
        <w:t xml:space="preserve">workshops: </w:t>
      </w:r>
    </w:p>
    <w:p w14:paraId="50D825AE" w14:textId="61A5592D" w:rsidR="00003696" w:rsidRPr="00003696" w:rsidRDefault="007257C1" w:rsidP="00003696">
      <w:pPr>
        <w:pStyle w:val="ListParagraph"/>
        <w:numPr>
          <w:ilvl w:val="3"/>
          <w:numId w:val="15"/>
        </w:numPr>
        <w:rPr>
          <w:rStyle w:val="Hyperlink"/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L. Davis encouraged board members and meeting attendees to sign up for </w:t>
      </w:r>
      <w:r w:rsidR="00003696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03696">
        <w:rPr>
          <w:rFonts w:asciiTheme="minorHAnsi" w:hAnsiTheme="minorHAnsi" w:cstheme="minorHAnsi"/>
          <w:bCs/>
          <w:sz w:val="22"/>
          <w:szCs w:val="22"/>
        </w:rPr>
        <w:instrText xml:space="preserve"> HYPERLINK "https://www.aafs.org/sites/default/files/media/documents/Monday%20Workshops-1-26.pdf" </w:instrText>
      </w:r>
      <w:r w:rsidR="00003696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003696" w:rsidRPr="00003696">
        <w:rPr>
          <w:rStyle w:val="Hyperlink"/>
          <w:rFonts w:asciiTheme="minorHAnsi" w:hAnsiTheme="minorHAnsi" w:cstheme="minorHAnsi"/>
          <w:bCs/>
          <w:sz w:val="22"/>
          <w:szCs w:val="22"/>
        </w:rPr>
        <w:t>Session</w:t>
      </w:r>
      <w:r w:rsidRPr="00003696">
        <w:rPr>
          <w:rStyle w:val="Hyperlink"/>
          <w:rFonts w:asciiTheme="minorHAnsi" w:hAnsiTheme="minorHAnsi" w:cstheme="minorHAnsi"/>
          <w:bCs/>
          <w:sz w:val="22"/>
          <w:szCs w:val="22"/>
        </w:rPr>
        <w:t xml:space="preserve"> </w:t>
      </w:r>
      <w:r w:rsidR="00003696" w:rsidRPr="00003696">
        <w:rPr>
          <w:rStyle w:val="Hyperlink"/>
          <w:rFonts w:asciiTheme="minorHAnsi" w:hAnsiTheme="minorHAnsi" w:cstheme="minorHAnsi"/>
          <w:bCs/>
          <w:sz w:val="22"/>
          <w:szCs w:val="22"/>
        </w:rPr>
        <w:t>W9</w:t>
      </w:r>
      <w:r w:rsidRPr="00003696">
        <w:rPr>
          <w:rStyle w:val="Hyperlink"/>
          <w:rFonts w:asciiTheme="minorHAnsi" w:hAnsiTheme="minorHAnsi" w:cstheme="minorHAnsi"/>
          <w:bCs/>
          <w:sz w:val="22"/>
          <w:szCs w:val="22"/>
        </w:rPr>
        <w:t>:</w:t>
      </w:r>
      <w:r w:rsidR="00003696" w:rsidRPr="00003696">
        <w:rPr>
          <w:rStyle w:val="Hyperlink"/>
        </w:rPr>
        <w:t xml:space="preserve"> </w:t>
      </w:r>
      <w:r w:rsidR="00003696" w:rsidRPr="00003696">
        <w:rPr>
          <w:rStyle w:val="Hyperlink"/>
          <w:rFonts w:asciiTheme="minorHAnsi" w:hAnsiTheme="minorHAnsi" w:cstheme="minorHAnsi"/>
          <w:bCs/>
          <w:sz w:val="22"/>
          <w:szCs w:val="22"/>
        </w:rPr>
        <w:t>Forensic Science Standards Development and Implementation … You Want Me to</w:t>
      </w:r>
    </w:p>
    <w:p w14:paraId="0DB2101D" w14:textId="64EAD0FF" w:rsidR="00003696" w:rsidRDefault="00003696" w:rsidP="00003696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003696">
        <w:rPr>
          <w:rStyle w:val="Hyperlink"/>
          <w:rFonts w:asciiTheme="minorHAnsi" w:hAnsiTheme="minorHAnsi" w:cstheme="minorHAnsi"/>
          <w:bCs/>
          <w:sz w:val="22"/>
          <w:szCs w:val="22"/>
        </w:rPr>
        <w:t>Do What?</w:t>
      </w:r>
      <w:r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 xml:space="preserve"> which will </w:t>
      </w:r>
      <w:r w:rsidR="00F06C0E">
        <w:rPr>
          <w:rFonts w:asciiTheme="minorHAnsi" w:hAnsiTheme="minorHAnsi" w:cstheme="minorHAnsi"/>
          <w:bCs/>
          <w:sz w:val="22"/>
          <w:szCs w:val="22"/>
        </w:rPr>
        <w:t>introduce</w:t>
      </w:r>
      <w:r w:rsidR="008F78B4">
        <w:rPr>
          <w:rFonts w:asciiTheme="minorHAnsi" w:hAnsiTheme="minorHAnsi" w:cstheme="minorHAnsi"/>
          <w:bCs/>
          <w:sz w:val="22"/>
          <w:szCs w:val="22"/>
        </w:rPr>
        <w:t xml:space="preserve"> conference</w:t>
      </w:r>
      <w:r w:rsidR="00F06C0E">
        <w:rPr>
          <w:rFonts w:asciiTheme="minorHAnsi" w:hAnsiTheme="minorHAnsi" w:cstheme="minorHAnsi"/>
          <w:bCs/>
          <w:sz w:val="22"/>
          <w:szCs w:val="22"/>
        </w:rPr>
        <w:t xml:space="preserve"> attendees to</w:t>
      </w:r>
      <w:r w:rsidR="008F78B4">
        <w:rPr>
          <w:rFonts w:asciiTheme="minorHAnsi" w:hAnsiTheme="minorHAnsi" w:cstheme="minorHAnsi"/>
          <w:bCs/>
          <w:sz w:val="22"/>
          <w:szCs w:val="22"/>
        </w:rPr>
        <w:t xml:space="preserve"> forensic science</w:t>
      </w:r>
      <w:r w:rsidR="00F06C0E">
        <w:rPr>
          <w:rFonts w:asciiTheme="minorHAnsi" w:hAnsiTheme="minorHAnsi" w:cstheme="minorHAnsi"/>
          <w:bCs/>
          <w:sz w:val="22"/>
          <w:szCs w:val="22"/>
        </w:rPr>
        <w:t xml:space="preserve"> standards.</w:t>
      </w:r>
    </w:p>
    <w:p w14:paraId="56C2936A" w14:textId="3A181BEB" w:rsidR="004636BA" w:rsidRDefault="00AE48DA" w:rsidP="0096083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L. </w:t>
      </w:r>
      <w:r w:rsidR="00740658">
        <w:rPr>
          <w:rFonts w:asciiTheme="minorHAnsi" w:hAnsiTheme="minorHAnsi" w:cstheme="minorHAnsi"/>
          <w:bCs/>
          <w:sz w:val="22"/>
          <w:szCs w:val="22"/>
        </w:rPr>
        <w:t>Kavanaugh informed the FSOB that the H</w:t>
      </w:r>
      <w:r w:rsidR="004636BA" w:rsidRPr="00733FAB">
        <w:rPr>
          <w:rFonts w:asciiTheme="minorHAnsi" w:hAnsiTheme="minorHAnsi" w:cstheme="minorHAnsi"/>
          <w:bCs/>
          <w:sz w:val="22"/>
          <w:szCs w:val="22"/>
        </w:rPr>
        <w:t xml:space="preserve">air </w:t>
      </w:r>
      <w:r w:rsidR="00740658">
        <w:rPr>
          <w:rFonts w:asciiTheme="minorHAnsi" w:hAnsiTheme="minorHAnsi" w:cstheme="minorHAnsi"/>
          <w:bCs/>
          <w:sz w:val="22"/>
          <w:szCs w:val="22"/>
        </w:rPr>
        <w:t>M</w:t>
      </w:r>
      <w:r w:rsidR="00733FAB" w:rsidRPr="00733FAB">
        <w:rPr>
          <w:rFonts w:asciiTheme="minorHAnsi" w:hAnsiTheme="minorHAnsi" w:cstheme="minorHAnsi"/>
          <w:bCs/>
          <w:sz w:val="22"/>
          <w:szCs w:val="22"/>
        </w:rPr>
        <w:t>icroscopy</w:t>
      </w:r>
      <w:r w:rsidR="004636BA" w:rsidRPr="00733F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0658">
        <w:rPr>
          <w:rFonts w:asciiTheme="minorHAnsi" w:hAnsiTheme="minorHAnsi" w:cstheme="minorHAnsi"/>
          <w:bCs/>
          <w:sz w:val="22"/>
          <w:szCs w:val="22"/>
        </w:rPr>
        <w:t xml:space="preserve">Project is </w:t>
      </w:r>
      <w:r w:rsidR="004636BA" w:rsidRPr="00733FAB">
        <w:rPr>
          <w:rFonts w:asciiTheme="minorHAnsi" w:hAnsiTheme="minorHAnsi" w:cstheme="minorHAnsi"/>
          <w:bCs/>
          <w:sz w:val="22"/>
          <w:szCs w:val="22"/>
        </w:rPr>
        <w:t xml:space="preserve">doing well in </w:t>
      </w:r>
      <w:r w:rsidR="00740658">
        <w:rPr>
          <w:rFonts w:asciiTheme="minorHAnsi" w:hAnsiTheme="minorHAnsi" w:cstheme="minorHAnsi"/>
          <w:bCs/>
          <w:sz w:val="22"/>
          <w:szCs w:val="22"/>
        </w:rPr>
        <w:t xml:space="preserve">garnering participation from the District Attorney’s Office. </w:t>
      </w:r>
    </w:p>
    <w:p w14:paraId="6D7E40EB" w14:textId="747E6F05" w:rsidR="00A47D80" w:rsidRDefault="00EA316B" w:rsidP="00EA316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A. Mires informed the board that the MSP, in partnership with the Department of Correction</w:t>
      </w:r>
      <w:r w:rsidR="00A47D80">
        <w:rPr>
          <w:rFonts w:asciiTheme="minorHAnsi" w:hAnsiTheme="minorHAnsi" w:cstheme="minorHAnsi"/>
          <w:bCs/>
          <w:sz w:val="22"/>
          <w:szCs w:val="22"/>
        </w:rPr>
        <w:t xml:space="preserve"> and District Attorney’s Offices</w:t>
      </w:r>
      <w:r>
        <w:rPr>
          <w:rFonts w:asciiTheme="minorHAnsi" w:hAnsiTheme="minorHAnsi" w:cstheme="minorHAnsi"/>
          <w:bCs/>
          <w:sz w:val="22"/>
          <w:szCs w:val="22"/>
        </w:rPr>
        <w:t xml:space="preserve">, is distributing 7000 decks of playing cards on cold unresolved homicide </w:t>
      </w:r>
      <w:r w:rsidR="00A47D80">
        <w:rPr>
          <w:rFonts w:asciiTheme="minorHAnsi" w:hAnsiTheme="minorHAnsi" w:cstheme="minorHAnsi"/>
          <w:bCs/>
          <w:sz w:val="22"/>
          <w:szCs w:val="22"/>
        </w:rPr>
        <w:t xml:space="preserve">and missing persons </w:t>
      </w:r>
      <w:r>
        <w:rPr>
          <w:rFonts w:asciiTheme="minorHAnsi" w:hAnsiTheme="minorHAnsi" w:cstheme="minorHAnsi"/>
          <w:bCs/>
          <w:sz w:val="22"/>
          <w:szCs w:val="22"/>
        </w:rPr>
        <w:t xml:space="preserve">cases </w:t>
      </w:r>
      <w:r w:rsidR="00A47D80">
        <w:rPr>
          <w:rFonts w:asciiTheme="minorHAnsi" w:hAnsiTheme="minorHAnsi" w:cstheme="minorHAnsi"/>
          <w:bCs/>
          <w:sz w:val="22"/>
          <w:szCs w:val="22"/>
        </w:rPr>
        <w:t xml:space="preserve">to state prisons </w:t>
      </w:r>
      <w:r>
        <w:rPr>
          <w:rFonts w:asciiTheme="minorHAnsi" w:hAnsiTheme="minorHAnsi" w:cstheme="minorHAnsi"/>
          <w:bCs/>
          <w:sz w:val="22"/>
          <w:szCs w:val="22"/>
        </w:rPr>
        <w:t xml:space="preserve">to encourage inmates to </w:t>
      </w:r>
      <w:r w:rsidR="00F4302E">
        <w:rPr>
          <w:rFonts w:asciiTheme="minorHAnsi" w:hAnsiTheme="minorHAnsi" w:cstheme="minorHAnsi"/>
          <w:bCs/>
          <w:sz w:val="22"/>
          <w:szCs w:val="22"/>
        </w:rPr>
        <w:t xml:space="preserve">provide </w:t>
      </w:r>
      <w:r>
        <w:rPr>
          <w:rFonts w:asciiTheme="minorHAnsi" w:hAnsiTheme="minorHAnsi" w:cstheme="minorHAnsi"/>
          <w:bCs/>
          <w:sz w:val="22"/>
          <w:szCs w:val="22"/>
        </w:rPr>
        <w:t>information</w:t>
      </w:r>
      <w:r w:rsidR="00A47D80">
        <w:rPr>
          <w:rFonts w:asciiTheme="minorHAnsi" w:hAnsiTheme="minorHAnsi" w:cstheme="minorHAnsi"/>
          <w:bCs/>
          <w:sz w:val="22"/>
          <w:szCs w:val="22"/>
        </w:rPr>
        <w:t xml:space="preserve"> about the cases</w:t>
      </w:r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075E04D1" w14:textId="206E0749" w:rsidR="00EA316B" w:rsidRDefault="00EA316B" w:rsidP="00A47D80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L. Kavanaugh shared an </w:t>
      </w:r>
      <w:hyperlink r:id="rId15" w:history="1">
        <w:r w:rsidRPr="00EA316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article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 regarding the initiative. </w:t>
      </w:r>
    </w:p>
    <w:p w14:paraId="381A50A4" w14:textId="5CA23821" w:rsidR="00A47D80" w:rsidRPr="00EA316B" w:rsidRDefault="00A47D80" w:rsidP="00A47D80">
      <w:pPr>
        <w:pStyle w:val="ListParagraph"/>
        <w:numPr>
          <w:ilvl w:val="3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A. L</w:t>
      </w:r>
      <w:r w:rsidR="00CF1FC8">
        <w:rPr>
          <w:rFonts w:asciiTheme="minorHAnsi" w:hAnsiTheme="minorHAnsi" w:cstheme="minorHAnsi"/>
          <w:bCs/>
          <w:sz w:val="22"/>
          <w:szCs w:val="22"/>
        </w:rPr>
        <w:t xml:space="preserve">ynch </w:t>
      </w:r>
      <w:r w:rsidR="007257C1">
        <w:rPr>
          <w:rFonts w:asciiTheme="minorHAnsi" w:hAnsiTheme="minorHAnsi" w:cstheme="minorHAnsi"/>
          <w:bCs/>
          <w:sz w:val="22"/>
          <w:szCs w:val="22"/>
        </w:rPr>
        <w:t>informed the board</w:t>
      </w:r>
      <w:r w:rsidR="00CF1FC8">
        <w:rPr>
          <w:rFonts w:asciiTheme="minorHAnsi" w:hAnsiTheme="minorHAnsi" w:cstheme="minorHAnsi"/>
          <w:bCs/>
          <w:sz w:val="22"/>
          <w:szCs w:val="22"/>
        </w:rPr>
        <w:t xml:space="preserve"> that other states have taken a similar approach to help move cases forward. </w:t>
      </w:r>
      <w:r w:rsidR="007257C1">
        <w:rPr>
          <w:rFonts w:asciiTheme="minorHAnsi" w:hAnsiTheme="minorHAnsi" w:cstheme="minorHAnsi"/>
          <w:bCs/>
          <w:sz w:val="22"/>
          <w:szCs w:val="22"/>
        </w:rPr>
        <w:t>She added th</w:t>
      </w:r>
      <w:r w:rsidR="00F4302E">
        <w:rPr>
          <w:rFonts w:asciiTheme="minorHAnsi" w:hAnsiTheme="minorHAnsi" w:cstheme="minorHAnsi"/>
          <w:bCs/>
          <w:sz w:val="22"/>
          <w:szCs w:val="22"/>
        </w:rPr>
        <w:t>at she believes that victim</w:t>
      </w:r>
      <w:r w:rsidR="007257C1">
        <w:rPr>
          <w:rFonts w:asciiTheme="minorHAnsi" w:hAnsiTheme="minorHAnsi" w:cstheme="minorHAnsi"/>
          <w:bCs/>
          <w:sz w:val="22"/>
          <w:szCs w:val="22"/>
        </w:rPr>
        <w:t>s</w:t>
      </w:r>
      <w:r w:rsidR="00F4302E">
        <w:rPr>
          <w:rFonts w:asciiTheme="minorHAnsi" w:hAnsiTheme="minorHAnsi" w:cstheme="minorHAnsi"/>
          <w:bCs/>
          <w:sz w:val="22"/>
          <w:szCs w:val="22"/>
        </w:rPr>
        <w:t>’ families have</w:t>
      </w:r>
      <w:r w:rsidR="008F78B4">
        <w:rPr>
          <w:rFonts w:asciiTheme="minorHAnsi" w:hAnsiTheme="minorHAnsi" w:cstheme="minorHAnsi"/>
          <w:bCs/>
          <w:sz w:val="22"/>
          <w:szCs w:val="22"/>
        </w:rPr>
        <w:t xml:space="preserve"> to grant permission</w:t>
      </w:r>
      <w:r w:rsidR="007257C1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 w:rsidR="00F4302E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257C1">
        <w:rPr>
          <w:rFonts w:asciiTheme="minorHAnsi" w:hAnsiTheme="minorHAnsi" w:cstheme="minorHAnsi"/>
          <w:bCs/>
          <w:sz w:val="22"/>
          <w:szCs w:val="22"/>
        </w:rPr>
        <w:t>case to be added to a deck.</w:t>
      </w:r>
    </w:p>
    <w:p w14:paraId="4699E400" w14:textId="0A95EA49" w:rsidR="00740658" w:rsidRPr="00960838" w:rsidRDefault="00740658" w:rsidP="0096083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Lis Pimentel, board advisor, announced that a new advisor will be assigned to the board. </w:t>
      </w:r>
    </w:p>
    <w:p w14:paraId="676C3E6C" w14:textId="060FDC36" w:rsidR="00717F86" w:rsidRPr="00740658" w:rsidRDefault="00C51A0A" w:rsidP="00733F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33FAB">
        <w:rPr>
          <w:rFonts w:asciiTheme="minorHAnsi" w:hAnsiTheme="minorHAnsi" w:cstheme="minorHAnsi"/>
          <w:b/>
          <w:sz w:val="22"/>
          <w:szCs w:val="22"/>
        </w:rPr>
        <w:t>Public C</w:t>
      </w:r>
      <w:r w:rsidR="00717F86" w:rsidRPr="00733FAB">
        <w:rPr>
          <w:rFonts w:asciiTheme="minorHAnsi" w:hAnsiTheme="minorHAnsi" w:cstheme="minorHAnsi"/>
          <w:b/>
          <w:sz w:val="22"/>
          <w:szCs w:val="22"/>
        </w:rPr>
        <w:t>omment</w:t>
      </w:r>
      <w:r w:rsidR="00E31DDE" w:rsidRPr="00733FAB">
        <w:rPr>
          <w:rFonts w:asciiTheme="minorHAnsi" w:hAnsiTheme="minorHAnsi" w:cstheme="minorHAnsi"/>
          <w:b/>
          <w:sz w:val="22"/>
          <w:szCs w:val="22"/>
        </w:rPr>
        <w:t>s</w:t>
      </w:r>
    </w:p>
    <w:p w14:paraId="297FA63C" w14:textId="7CF140ED" w:rsidR="00740658" w:rsidRPr="008F78B4" w:rsidRDefault="00740658" w:rsidP="007406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740658">
        <w:rPr>
          <w:rFonts w:asciiTheme="minorHAnsi" w:hAnsiTheme="minorHAnsi" w:cstheme="minorHAnsi"/>
          <w:sz w:val="22"/>
          <w:szCs w:val="22"/>
        </w:rPr>
        <w:t xml:space="preserve">No public comments. </w:t>
      </w:r>
    </w:p>
    <w:p w14:paraId="3101E5B0" w14:textId="77777777" w:rsidR="008F78B4" w:rsidRDefault="008F78B4" w:rsidP="008F78B4">
      <w:pPr>
        <w:rPr>
          <w:rFonts w:asciiTheme="minorHAnsi" w:hAnsiTheme="minorHAnsi" w:cstheme="minorHAnsi"/>
          <w:bCs/>
          <w:sz w:val="22"/>
          <w:szCs w:val="22"/>
        </w:rPr>
      </w:pPr>
    </w:p>
    <w:p w14:paraId="4E54B40A" w14:textId="16A1C5D5" w:rsidR="008F78B4" w:rsidRPr="008F78B4" w:rsidRDefault="008F78B4" w:rsidP="008F78B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Meeting adjourned at 11:05am.</w:t>
      </w:r>
    </w:p>
    <w:p w14:paraId="10D2B56B" w14:textId="77777777" w:rsidR="004636BA" w:rsidRPr="00733FAB" w:rsidRDefault="004636BA" w:rsidP="00733FAB">
      <w:pPr>
        <w:pStyle w:val="ListParagraph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516A8" w14:textId="77777777" w:rsidR="00817902" w:rsidRPr="00733FAB" w:rsidRDefault="00817902" w:rsidP="00733F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2B8AFD6A" w14:textId="77777777" w:rsidR="00817902" w:rsidRPr="00733FAB" w:rsidRDefault="00817902" w:rsidP="00733FA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5C948EC9" w14:textId="1200D2CC" w:rsidR="008516D7" w:rsidRPr="00733FAB" w:rsidRDefault="008516D7" w:rsidP="00733FAB">
      <w:pPr>
        <w:autoSpaceDE w:val="0"/>
        <w:autoSpaceDN w:val="0"/>
        <w:adjustRightInd w:val="0"/>
        <w:ind w:left="360" w:firstLine="720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8516D7" w:rsidRPr="00733FAB" w:rsidSect="007067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D19D" w14:textId="77777777" w:rsidR="00C32043" w:rsidRDefault="00C32043" w:rsidP="00872CF6">
      <w:r>
        <w:separator/>
      </w:r>
    </w:p>
  </w:endnote>
  <w:endnote w:type="continuationSeparator" w:id="0">
    <w:p w14:paraId="7E9ED42C" w14:textId="77777777" w:rsidR="00C32043" w:rsidRDefault="00C32043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A1CA" w14:textId="77777777" w:rsidR="00F725AB" w:rsidRDefault="00F72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74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18A3E" w14:textId="49E631D5" w:rsidR="002430D7" w:rsidRDefault="002430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0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94621F" w14:textId="77777777" w:rsidR="006F6EFC" w:rsidRDefault="006F6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4314A" w14:textId="77777777" w:rsidR="00F725AB" w:rsidRDefault="00F72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B7D68" w14:textId="77777777" w:rsidR="00C32043" w:rsidRDefault="00C32043" w:rsidP="00872CF6">
      <w:r>
        <w:separator/>
      </w:r>
    </w:p>
  </w:footnote>
  <w:footnote w:type="continuationSeparator" w:id="0">
    <w:p w14:paraId="4F658D79" w14:textId="77777777" w:rsidR="00C32043" w:rsidRDefault="00C32043" w:rsidP="0087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F42CC" w14:textId="77777777" w:rsidR="00F725AB" w:rsidRDefault="00F72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532682"/>
      <w:docPartObj>
        <w:docPartGallery w:val="Watermarks"/>
        <w:docPartUnique/>
      </w:docPartObj>
    </w:sdtPr>
    <w:sdtEndPr/>
    <w:sdtContent>
      <w:p w14:paraId="62B80399" w14:textId="66772021" w:rsidR="00F725AB" w:rsidRDefault="00C32043">
        <w:pPr>
          <w:pStyle w:val="Header"/>
        </w:pPr>
        <w:r>
          <w:rPr>
            <w:noProof/>
          </w:rPr>
          <w:pict w14:anchorId="0D9BAF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DDE7" w14:textId="77777777" w:rsidR="00F725AB" w:rsidRDefault="00F72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11B"/>
    <w:multiLevelType w:val="hybridMultilevel"/>
    <w:tmpl w:val="1646D64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66B6"/>
    <w:multiLevelType w:val="hybridMultilevel"/>
    <w:tmpl w:val="22D2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05246"/>
    <w:multiLevelType w:val="hybridMultilevel"/>
    <w:tmpl w:val="9844E10E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6F8CC24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5BC0"/>
    <w:multiLevelType w:val="hybridMultilevel"/>
    <w:tmpl w:val="633EDF2E"/>
    <w:lvl w:ilvl="0" w:tplc="210AC772">
      <w:start w:val="1"/>
      <w:numFmt w:val="decimal"/>
      <w:lvlText w:val="%1."/>
      <w:lvlJc w:val="left"/>
      <w:pPr>
        <w:ind w:left="29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995255"/>
    <w:multiLevelType w:val="hybridMultilevel"/>
    <w:tmpl w:val="A1D2A47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32AE2"/>
    <w:multiLevelType w:val="hybridMultilevel"/>
    <w:tmpl w:val="A1D2A47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75BE5AA7"/>
    <w:multiLevelType w:val="hybridMultilevel"/>
    <w:tmpl w:val="0D54A3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12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rMwNrI0NjIwNzdX0lEKTi0uzszPAykwNqkFAIW5D1ItAAAA"/>
  </w:docVars>
  <w:rsids>
    <w:rsidRoot w:val="009764D6"/>
    <w:rsid w:val="00000E6C"/>
    <w:rsid w:val="00003696"/>
    <w:rsid w:val="00004C4B"/>
    <w:rsid w:val="00007839"/>
    <w:rsid w:val="00007D15"/>
    <w:rsid w:val="00020D40"/>
    <w:rsid w:val="00021771"/>
    <w:rsid w:val="00023148"/>
    <w:rsid w:val="00025845"/>
    <w:rsid w:val="00043759"/>
    <w:rsid w:val="000439F3"/>
    <w:rsid w:val="000450A7"/>
    <w:rsid w:val="00045E43"/>
    <w:rsid w:val="00050B7D"/>
    <w:rsid w:val="000664CF"/>
    <w:rsid w:val="00066DD3"/>
    <w:rsid w:val="00067578"/>
    <w:rsid w:val="00086376"/>
    <w:rsid w:val="00091E4A"/>
    <w:rsid w:val="00091E54"/>
    <w:rsid w:val="000927A5"/>
    <w:rsid w:val="000940E3"/>
    <w:rsid w:val="00095F10"/>
    <w:rsid w:val="000A7A26"/>
    <w:rsid w:val="000C1FD5"/>
    <w:rsid w:val="000C2A2F"/>
    <w:rsid w:val="000C6C2B"/>
    <w:rsid w:val="000D1F09"/>
    <w:rsid w:val="000E4163"/>
    <w:rsid w:val="000E70D5"/>
    <w:rsid w:val="000E7D7C"/>
    <w:rsid w:val="000F28A2"/>
    <w:rsid w:val="000F61E6"/>
    <w:rsid w:val="00105F92"/>
    <w:rsid w:val="00110C0F"/>
    <w:rsid w:val="00113DDA"/>
    <w:rsid w:val="001165AE"/>
    <w:rsid w:val="001178C4"/>
    <w:rsid w:val="00132C87"/>
    <w:rsid w:val="00132D05"/>
    <w:rsid w:val="00134AD6"/>
    <w:rsid w:val="001354B3"/>
    <w:rsid w:val="001454A0"/>
    <w:rsid w:val="0015031F"/>
    <w:rsid w:val="001520F2"/>
    <w:rsid w:val="00156227"/>
    <w:rsid w:val="001573EA"/>
    <w:rsid w:val="00160B73"/>
    <w:rsid w:val="00163EBC"/>
    <w:rsid w:val="00167186"/>
    <w:rsid w:val="00177D79"/>
    <w:rsid w:val="00180AE2"/>
    <w:rsid w:val="001845FB"/>
    <w:rsid w:val="001909CF"/>
    <w:rsid w:val="00194C85"/>
    <w:rsid w:val="001A0251"/>
    <w:rsid w:val="001A1705"/>
    <w:rsid w:val="001B57D9"/>
    <w:rsid w:val="001B6D20"/>
    <w:rsid w:val="001B7BB5"/>
    <w:rsid w:val="001D07E6"/>
    <w:rsid w:val="001D3BAC"/>
    <w:rsid w:val="001D53F0"/>
    <w:rsid w:val="0020555B"/>
    <w:rsid w:val="00215E43"/>
    <w:rsid w:val="00222C32"/>
    <w:rsid w:val="0022333D"/>
    <w:rsid w:val="002235E6"/>
    <w:rsid w:val="002271AD"/>
    <w:rsid w:val="002318A5"/>
    <w:rsid w:val="002430D7"/>
    <w:rsid w:val="0024593F"/>
    <w:rsid w:val="00246943"/>
    <w:rsid w:val="00246B03"/>
    <w:rsid w:val="00246B10"/>
    <w:rsid w:val="00256C24"/>
    <w:rsid w:val="00256E76"/>
    <w:rsid w:val="00257C6C"/>
    <w:rsid w:val="00267CF6"/>
    <w:rsid w:val="00272A37"/>
    <w:rsid w:val="00275B88"/>
    <w:rsid w:val="002973B1"/>
    <w:rsid w:val="00297859"/>
    <w:rsid w:val="002B0D36"/>
    <w:rsid w:val="002B4223"/>
    <w:rsid w:val="002C3ABC"/>
    <w:rsid w:val="002C3C69"/>
    <w:rsid w:val="002D0DF2"/>
    <w:rsid w:val="002D4ED0"/>
    <w:rsid w:val="002E46B3"/>
    <w:rsid w:val="002F167B"/>
    <w:rsid w:val="002F274F"/>
    <w:rsid w:val="0030235F"/>
    <w:rsid w:val="003161DA"/>
    <w:rsid w:val="00316AE5"/>
    <w:rsid w:val="0032146A"/>
    <w:rsid w:val="00324116"/>
    <w:rsid w:val="00337E83"/>
    <w:rsid w:val="003420E2"/>
    <w:rsid w:val="003505D1"/>
    <w:rsid w:val="0035297D"/>
    <w:rsid w:val="00355B24"/>
    <w:rsid w:val="00361319"/>
    <w:rsid w:val="00375513"/>
    <w:rsid w:val="00376954"/>
    <w:rsid w:val="00377621"/>
    <w:rsid w:val="00384AD6"/>
    <w:rsid w:val="003908EC"/>
    <w:rsid w:val="003A3C1E"/>
    <w:rsid w:val="003B15E5"/>
    <w:rsid w:val="003B4BB2"/>
    <w:rsid w:val="003C16B4"/>
    <w:rsid w:val="003C3730"/>
    <w:rsid w:val="003C6615"/>
    <w:rsid w:val="003C7501"/>
    <w:rsid w:val="003E663F"/>
    <w:rsid w:val="004013DB"/>
    <w:rsid w:val="00414ABA"/>
    <w:rsid w:val="00416A3F"/>
    <w:rsid w:val="004174B6"/>
    <w:rsid w:val="0043284F"/>
    <w:rsid w:val="00435256"/>
    <w:rsid w:val="00436458"/>
    <w:rsid w:val="00436FBA"/>
    <w:rsid w:val="004400D4"/>
    <w:rsid w:val="004422BE"/>
    <w:rsid w:val="00443489"/>
    <w:rsid w:val="00446AE5"/>
    <w:rsid w:val="0046084E"/>
    <w:rsid w:val="004636BA"/>
    <w:rsid w:val="00465C50"/>
    <w:rsid w:val="00476CCA"/>
    <w:rsid w:val="00481644"/>
    <w:rsid w:val="004831EC"/>
    <w:rsid w:val="00484F4D"/>
    <w:rsid w:val="004A07C8"/>
    <w:rsid w:val="004A3B24"/>
    <w:rsid w:val="004A4F86"/>
    <w:rsid w:val="004A5BB7"/>
    <w:rsid w:val="004A7F88"/>
    <w:rsid w:val="004B45BB"/>
    <w:rsid w:val="004C22A9"/>
    <w:rsid w:val="004D0256"/>
    <w:rsid w:val="004D31F3"/>
    <w:rsid w:val="004F0E99"/>
    <w:rsid w:val="004F1B22"/>
    <w:rsid w:val="004F734A"/>
    <w:rsid w:val="00503291"/>
    <w:rsid w:val="00506DEB"/>
    <w:rsid w:val="00507894"/>
    <w:rsid w:val="00511259"/>
    <w:rsid w:val="00511A8D"/>
    <w:rsid w:val="00514470"/>
    <w:rsid w:val="005149E6"/>
    <w:rsid w:val="00517324"/>
    <w:rsid w:val="00526C71"/>
    <w:rsid w:val="005343C2"/>
    <w:rsid w:val="00535363"/>
    <w:rsid w:val="005420DC"/>
    <w:rsid w:val="0054410C"/>
    <w:rsid w:val="0054714C"/>
    <w:rsid w:val="00550D2A"/>
    <w:rsid w:val="00553FB3"/>
    <w:rsid w:val="00554D58"/>
    <w:rsid w:val="00556161"/>
    <w:rsid w:val="00557D6C"/>
    <w:rsid w:val="00567EA6"/>
    <w:rsid w:val="005712F8"/>
    <w:rsid w:val="00572C37"/>
    <w:rsid w:val="00586B65"/>
    <w:rsid w:val="00596612"/>
    <w:rsid w:val="005A0E45"/>
    <w:rsid w:val="005A6D7E"/>
    <w:rsid w:val="005B5A4C"/>
    <w:rsid w:val="005B6D0E"/>
    <w:rsid w:val="005C3121"/>
    <w:rsid w:val="005D7562"/>
    <w:rsid w:val="005E3A92"/>
    <w:rsid w:val="005F2E04"/>
    <w:rsid w:val="005F5CE1"/>
    <w:rsid w:val="005F7544"/>
    <w:rsid w:val="00600730"/>
    <w:rsid w:val="00600885"/>
    <w:rsid w:val="006013B6"/>
    <w:rsid w:val="00602BC9"/>
    <w:rsid w:val="00605C86"/>
    <w:rsid w:val="00612957"/>
    <w:rsid w:val="00614793"/>
    <w:rsid w:val="00616E37"/>
    <w:rsid w:val="00622423"/>
    <w:rsid w:val="0064176F"/>
    <w:rsid w:val="00641D85"/>
    <w:rsid w:val="00642F15"/>
    <w:rsid w:val="00643EF1"/>
    <w:rsid w:val="006452EB"/>
    <w:rsid w:val="0065368A"/>
    <w:rsid w:val="0065771C"/>
    <w:rsid w:val="00662178"/>
    <w:rsid w:val="006623F1"/>
    <w:rsid w:val="006625CB"/>
    <w:rsid w:val="0066458D"/>
    <w:rsid w:val="00673474"/>
    <w:rsid w:val="00675D1B"/>
    <w:rsid w:val="00687A0D"/>
    <w:rsid w:val="00691379"/>
    <w:rsid w:val="00694F5D"/>
    <w:rsid w:val="006A0070"/>
    <w:rsid w:val="006A414D"/>
    <w:rsid w:val="006B08AE"/>
    <w:rsid w:val="006B4058"/>
    <w:rsid w:val="006C582B"/>
    <w:rsid w:val="006C58D0"/>
    <w:rsid w:val="006D1689"/>
    <w:rsid w:val="006D3501"/>
    <w:rsid w:val="006D7067"/>
    <w:rsid w:val="006E1420"/>
    <w:rsid w:val="006E2651"/>
    <w:rsid w:val="006F1F67"/>
    <w:rsid w:val="006F635F"/>
    <w:rsid w:val="006F6EFC"/>
    <w:rsid w:val="006F7D45"/>
    <w:rsid w:val="00703124"/>
    <w:rsid w:val="00704E13"/>
    <w:rsid w:val="007067DE"/>
    <w:rsid w:val="00717F86"/>
    <w:rsid w:val="00720A65"/>
    <w:rsid w:val="00722E11"/>
    <w:rsid w:val="00725217"/>
    <w:rsid w:val="007257C1"/>
    <w:rsid w:val="00731DC7"/>
    <w:rsid w:val="007322D3"/>
    <w:rsid w:val="007325ED"/>
    <w:rsid w:val="00733FAB"/>
    <w:rsid w:val="0073587D"/>
    <w:rsid w:val="00736CD5"/>
    <w:rsid w:val="00737F7B"/>
    <w:rsid w:val="00740658"/>
    <w:rsid w:val="0074442C"/>
    <w:rsid w:val="00754F89"/>
    <w:rsid w:val="007555C7"/>
    <w:rsid w:val="0075777D"/>
    <w:rsid w:val="00765B4B"/>
    <w:rsid w:val="00771B98"/>
    <w:rsid w:val="00771DCF"/>
    <w:rsid w:val="0077463D"/>
    <w:rsid w:val="007768CF"/>
    <w:rsid w:val="0078764E"/>
    <w:rsid w:val="007920E6"/>
    <w:rsid w:val="00792715"/>
    <w:rsid w:val="00793DD8"/>
    <w:rsid w:val="007A0CC7"/>
    <w:rsid w:val="007A473F"/>
    <w:rsid w:val="007B69B7"/>
    <w:rsid w:val="007C51CD"/>
    <w:rsid w:val="007D0540"/>
    <w:rsid w:val="007D529A"/>
    <w:rsid w:val="007D6BDE"/>
    <w:rsid w:val="007E52B9"/>
    <w:rsid w:val="007F4D38"/>
    <w:rsid w:val="00804F96"/>
    <w:rsid w:val="0080584A"/>
    <w:rsid w:val="0081123D"/>
    <w:rsid w:val="00813448"/>
    <w:rsid w:val="008151FC"/>
    <w:rsid w:val="0081590C"/>
    <w:rsid w:val="00817902"/>
    <w:rsid w:val="00821337"/>
    <w:rsid w:val="0082653B"/>
    <w:rsid w:val="00834137"/>
    <w:rsid w:val="008357DD"/>
    <w:rsid w:val="008374F7"/>
    <w:rsid w:val="00842751"/>
    <w:rsid w:val="008430E8"/>
    <w:rsid w:val="008440F7"/>
    <w:rsid w:val="00844DA1"/>
    <w:rsid w:val="0084519F"/>
    <w:rsid w:val="00850CC6"/>
    <w:rsid w:val="008516D7"/>
    <w:rsid w:val="00851C47"/>
    <w:rsid w:val="00854AA7"/>
    <w:rsid w:val="00855C54"/>
    <w:rsid w:val="00872CF6"/>
    <w:rsid w:val="0087329C"/>
    <w:rsid w:val="008775AA"/>
    <w:rsid w:val="0089308C"/>
    <w:rsid w:val="00897924"/>
    <w:rsid w:val="008A2736"/>
    <w:rsid w:val="008A53DE"/>
    <w:rsid w:val="008C063B"/>
    <w:rsid w:val="008C7C47"/>
    <w:rsid w:val="008D11E8"/>
    <w:rsid w:val="008D63EF"/>
    <w:rsid w:val="008E2667"/>
    <w:rsid w:val="008E52CE"/>
    <w:rsid w:val="008E795D"/>
    <w:rsid w:val="008F78B4"/>
    <w:rsid w:val="0090309B"/>
    <w:rsid w:val="0091791A"/>
    <w:rsid w:val="009229EF"/>
    <w:rsid w:val="00926C7B"/>
    <w:rsid w:val="009300FF"/>
    <w:rsid w:val="00943CE0"/>
    <w:rsid w:val="00947925"/>
    <w:rsid w:val="009534FF"/>
    <w:rsid w:val="00957269"/>
    <w:rsid w:val="00960838"/>
    <w:rsid w:val="009615D2"/>
    <w:rsid w:val="009622D4"/>
    <w:rsid w:val="00974875"/>
    <w:rsid w:val="009764D6"/>
    <w:rsid w:val="00983E64"/>
    <w:rsid w:val="009870ED"/>
    <w:rsid w:val="00990384"/>
    <w:rsid w:val="00992E80"/>
    <w:rsid w:val="0099559D"/>
    <w:rsid w:val="00996985"/>
    <w:rsid w:val="00997457"/>
    <w:rsid w:val="009A31F3"/>
    <w:rsid w:val="009D3435"/>
    <w:rsid w:val="009F1736"/>
    <w:rsid w:val="009F313B"/>
    <w:rsid w:val="009F6457"/>
    <w:rsid w:val="00A018C6"/>
    <w:rsid w:val="00A047BD"/>
    <w:rsid w:val="00A04C51"/>
    <w:rsid w:val="00A22CC5"/>
    <w:rsid w:val="00A33605"/>
    <w:rsid w:val="00A431B6"/>
    <w:rsid w:val="00A47D80"/>
    <w:rsid w:val="00A64CA6"/>
    <w:rsid w:val="00A67781"/>
    <w:rsid w:val="00A77374"/>
    <w:rsid w:val="00A94FE3"/>
    <w:rsid w:val="00AA26FF"/>
    <w:rsid w:val="00AA5912"/>
    <w:rsid w:val="00AB0EE2"/>
    <w:rsid w:val="00AB6721"/>
    <w:rsid w:val="00AB730A"/>
    <w:rsid w:val="00AB78B7"/>
    <w:rsid w:val="00AD1D87"/>
    <w:rsid w:val="00AD2EB6"/>
    <w:rsid w:val="00AE2B9F"/>
    <w:rsid w:val="00AE4111"/>
    <w:rsid w:val="00AE46B3"/>
    <w:rsid w:val="00AE48DA"/>
    <w:rsid w:val="00AF57AE"/>
    <w:rsid w:val="00B058BE"/>
    <w:rsid w:val="00B1164E"/>
    <w:rsid w:val="00B22388"/>
    <w:rsid w:val="00B32F2B"/>
    <w:rsid w:val="00B40069"/>
    <w:rsid w:val="00B47357"/>
    <w:rsid w:val="00B47AD4"/>
    <w:rsid w:val="00B50D10"/>
    <w:rsid w:val="00B529D0"/>
    <w:rsid w:val="00B5564D"/>
    <w:rsid w:val="00B57948"/>
    <w:rsid w:val="00B671BC"/>
    <w:rsid w:val="00B72D85"/>
    <w:rsid w:val="00B73FF4"/>
    <w:rsid w:val="00B76837"/>
    <w:rsid w:val="00B934E9"/>
    <w:rsid w:val="00B956A7"/>
    <w:rsid w:val="00BA1C50"/>
    <w:rsid w:val="00BA3164"/>
    <w:rsid w:val="00BB70F5"/>
    <w:rsid w:val="00BD4398"/>
    <w:rsid w:val="00BD4FDF"/>
    <w:rsid w:val="00BD59D1"/>
    <w:rsid w:val="00BE28E6"/>
    <w:rsid w:val="00BE355B"/>
    <w:rsid w:val="00BE5BB0"/>
    <w:rsid w:val="00BF07A4"/>
    <w:rsid w:val="00BF5BD9"/>
    <w:rsid w:val="00C172E5"/>
    <w:rsid w:val="00C2093F"/>
    <w:rsid w:val="00C2264F"/>
    <w:rsid w:val="00C32043"/>
    <w:rsid w:val="00C36E50"/>
    <w:rsid w:val="00C45B34"/>
    <w:rsid w:val="00C51A0A"/>
    <w:rsid w:val="00C54AC5"/>
    <w:rsid w:val="00C56CB6"/>
    <w:rsid w:val="00C57928"/>
    <w:rsid w:val="00C70ACC"/>
    <w:rsid w:val="00C72079"/>
    <w:rsid w:val="00C76A58"/>
    <w:rsid w:val="00C77882"/>
    <w:rsid w:val="00C91623"/>
    <w:rsid w:val="00C928A5"/>
    <w:rsid w:val="00C9416A"/>
    <w:rsid w:val="00CA329D"/>
    <w:rsid w:val="00CA4587"/>
    <w:rsid w:val="00CB0BB4"/>
    <w:rsid w:val="00CB192B"/>
    <w:rsid w:val="00CB5E3C"/>
    <w:rsid w:val="00CC0A3C"/>
    <w:rsid w:val="00CC3C1A"/>
    <w:rsid w:val="00CC61E3"/>
    <w:rsid w:val="00CD3813"/>
    <w:rsid w:val="00CE270A"/>
    <w:rsid w:val="00CE3B50"/>
    <w:rsid w:val="00CF1FC8"/>
    <w:rsid w:val="00D00447"/>
    <w:rsid w:val="00D04252"/>
    <w:rsid w:val="00D12B0E"/>
    <w:rsid w:val="00D26DBA"/>
    <w:rsid w:val="00D31831"/>
    <w:rsid w:val="00D448C8"/>
    <w:rsid w:val="00D514EA"/>
    <w:rsid w:val="00D61FC0"/>
    <w:rsid w:val="00D645D9"/>
    <w:rsid w:val="00D66298"/>
    <w:rsid w:val="00D779FC"/>
    <w:rsid w:val="00D81F2C"/>
    <w:rsid w:val="00D872DB"/>
    <w:rsid w:val="00D877A9"/>
    <w:rsid w:val="00D92894"/>
    <w:rsid w:val="00D968A2"/>
    <w:rsid w:val="00DA58E6"/>
    <w:rsid w:val="00DB0A0F"/>
    <w:rsid w:val="00DB565E"/>
    <w:rsid w:val="00DB5FED"/>
    <w:rsid w:val="00DD03F2"/>
    <w:rsid w:val="00DD4805"/>
    <w:rsid w:val="00DE007A"/>
    <w:rsid w:val="00DE0923"/>
    <w:rsid w:val="00DE0D20"/>
    <w:rsid w:val="00DE635C"/>
    <w:rsid w:val="00DF081A"/>
    <w:rsid w:val="00DF2CB5"/>
    <w:rsid w:val="00E01E1D"/>
    <w:rsid w:val="00E038B8"/>
    <w:rsid w:val="00E0797A"/>
    <w:rsid w:val="00E1060E"/>
    <w:rsid w:val="00E12C6C"/>
    <w:rsid w:val="00E2392F"/>
    <w:rsid w:val="00E254CE"/>
    <w:rsid w:val="00E30388"/>
    <w:rsid w:val="00E31DDE"/>
    <w:rsid w:val="00E33580"/>
    <w:rsid w:val="00E3391F"/>
    <w:rsid w:val="00E34CEF"/>
    <w:rsid w:val="00E4442B"/>
    <w:rsid w:val="00E50707"/>
    <w:rsid w:val="00E50E32"/>
    <w:rsid w:val="00E62CEC"/>
    <w:rsid w:val="00E64262"/>
    <w:rsid w:val="00E65530"/>
    <w:rsid w:val="00E754E7"/>
    <w:rsid w:val="00E76F5C"/>
    <w:rsid w:val="00E830EF"/>
    <w:rsid w:val="00EA316B"/>
    <w:rsid w:val="00EB793C"/>
    <w:rsid w:val="00EC017C"/>
    <w:rsid w:val="00EC053A"/>
    <w:rsid w:val="00EC5BBE"/>
    <w:rsid w:val="00EC6D47"/>
    <w:rsid w:val="00ED0B0A"/>
    <w:rsid w:val="00ED1C7A"/>
    <w:rsid w:val="00ED28F7"/>
    <w:rsid w:val="00ED5953"/>
    <w:rsid w:val="00ED6F04"/>
    <w:rsid w:val="00EE6C31"/>
    <w:rsid w:val="00EF5070"/>
    <w:rsid w:val="00F05887"/>
    <w:rsid w:val="00F06C0E"/>
    <w:rsid w:val="00F1070E"/>
    <w:rsid w:val="00F24C08"/>
    <w:rsid w:val="00F360C6"/>
    <w:rsid w:val="00F375EE"/>
    <w:rsid w:val="00F4302E"/>
    <w:rsid w:val="00F55299"/>
    <w:rsid w:val="00F61662"/>
    <w:rsid w:val="00F649DC"/>
    <w:rsid w:val="00F64C55"/>
    <w:rsid w:val="00F6747D"/>
    <w:rsid w:val="00F725AB"/>
    <w:rsid w:val="00F7508A"/>
    <w:rsid w:val="00F80AE3"/>
    <w:rsid w:val="00F82FB7"/>
    <w:rsid w:val="00F937B5"/>
    <w:rsid w:val="00F97331"/>
    <w:rsid w:val="00FC489E"/>
    <w:rsid w:val="00FE096D"/>
    <w:rsid w:val="00FE0AD6"/>
    <w:rsid w:val="00FE2F57"/>
    <w:rsid w:val="00FF3759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customStyle="1" w:styleId="auto-select">
    <w:name w:val="auto-select"/>
    <w:basedOn w:val="DefaultParagraphFont"/>
    <w:rsid w:val="00ED0B0A"/>
  </w:style>
  <w:style w:type="paragraph" w:styleId="NormalWeb">
    <w:name w:val="Normal (Web)"/>
    <w:basedOn w:val="Normal"/>
    <w:uiPriority w:val="99"/>
    <w:semiHidden/>
    <w:unhideWhenUsed/>
    <w:rsid w:val="00F6747D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354B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354B3"/>
  </w:style>
  <w:style w:type="character" w:customStyle="1" w:styleId="eop">
    <w:name w:val="eop"/>
    <w:basedOn w:val="DefaultParagraphFont"/>
    <w:rsid w:val="001354B3"/>
  </w:style>
  <w:style w:type="character" w:customStyle="1" w:styleId="contextualspellingandgrammarerror">
    <w:name w:val="contextualspellingandgrammarerror"/>
    <w:basedOn w:val="DefaultParagraphFont"/>
    <w:rsid w:val="001354B3"/>
  </w:style>
  <w:style w:type="character" w:styleId="FollowedHyperlink">
    <w:name w:val="FollowedHyperlink"/>
    <w:basedOn w:val="DefaultParagraphFont"/>
    <w:semiHidden/>
    <w:unhideWhenUsed/>
    <w:rsid w:val="00AE48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91310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72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38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121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399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.cvent.com/event/6e64e4c2-c0dd-42cc-a8b0-b7686f94ebbb/summary?rt=cdgAa7eNVkq0aBCkwocXl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forensic-science-oversight-boards-investigation-of-the-bristol-county-district-attorneys-office-dna-database-subsection-d-report-october-2021/downlo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forensic-science-oversight-board-familial-dna-searching-report-march-24-2021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pecodtimes.com/story/news/2022/02/11/cod-cod-cold-cases-nancy-osborn-robert-martin-herbert-dixon-murders-ma-state-police-cards/673526400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ture.com/articles/s41386-021-01259-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Relationship Id="rId14" Type="http://schemas.openxmlformats.org/officeDocument/2006/relationships/hyperlink" Target="https://www.aafs.org/annual-conferen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BF8C-F50C-4379-A24A-376D998B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9113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7597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sjones</dc:creator>
  <cp:lastModifiedBy>Pimentel, Lisbeth (EPS)</cp:lastModifiedBy>
  <cp:revision>19</cp:revision>
  <cp:lastPrinted>2019-06-04T13:12:00Z</cp:lastPrinted>
  <dcterms:created xsi:type="dcterms:W3CDTF">2022-02-11T16:38:00Z</dcterms:created>
  <dcterms:modified xsi:type="dcterms:W3CDTF">2022-03-10T19:05:00Z</dcterms:modified>
</cp:coreProperties>
</file>