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456977" w:rsidP="00133D05" w:rsidRDefault="00456977" w14:paraId="0222D39C" wp14:textId="77777777">
      <w:pPr>
        <w:rPr>
          <w:rFonts w:ascii="Times New Roman" w:hAnsi="Times New Roman" w:cs="Times New Roman"/>
          <w:b/>
          <w:sz w:val="24"/>
          <w:szCs w:val="24"/>
        </w:rPr>
      </w:pPr>
      <w:r>
        <w:rPr>
          <w:rFonts w:ascii="Times New Roman" w:hAnsi="Times New Roman"/>
          <w:b/>
          <w:noProof/>
          <w:sz w:val="24"/>
          <w:szCs w:val="24"/>
          <w:lang w:val="en-US"/>
        </w:rPr>
        <w:drawing>
          <wp:anchor xmlns:wp14="http://schemas.microsoft.com/office/word/2010/wordprocessingDrawing" distT="0" distB="0" distL="114300" distR="114300" simplePos="0" relativeHeight="251661824" behindDoc="0" locked="0" layoutInCell="1" allowOverlap="1" wp14:anchorId="4FB55A88" wp14:editId="7777777">
            <wp:simplePos x="0" y="0"/>
            <wp:positionH relativeFrom="column">
              <wp:posOffset>-403860</wp:posOffset>
            </wp:positionH>
            <wp:positionV relativeFrom="paragraph">
              <wp:posOffset>-525780</wp:posOffset>
            </wp:positionV>
            <wp:extent cx="1059766" cy="8610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188" cy="872778"/>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B57900" w:rsidP="00133D05" w:rsidRDefault="00B57900" w14:paraId="672A6659" wp14:textId="77777777">
      <w:pPr>
        <w:spacing w:after="0" w:line="240" w:lineRule="auto"/>
        <w:jc w:val="center"/>
        <w:rPr>
          <w:rFonts w:ascii="Times New Roman" w:hAnsi="Times New Roman" w:cs="Times New Roman"/>
          <w:b/>
          <w:color w:val="000000" w:themeColor="text1"/>
          <w:sz w:val="24"/>
          <w:szCs w:val="24"/>
        </w:rPr>
      </w:pPr>
    </w:p>
    <w:p xmlns:wp14="http://schemas.microsoft.com/office/word/2010/wordml" w:rsidRPr="00964B80" w:rsidR="006B1E6E" w:rsidP="00133D05" w:rsidRDefault="0079059E" w14:paraId="65E93B23" wp14:textId="77777777">
      <w:pPr>
        <w:spacing w:after="0" w:line="240" w:lineRule="auto"/>
        <w:jc w:val="center"/>
        <w:rPr>
          <w:rFonts w:ascii="Times New Roman" w:hAnsi="Times New Roman" w:cs="Times New Roman"/>
          <w:b/>
          <w:color w:val="000000" w:themeColor="text1"/>
          <w:sz w:val="24"/>
          <w:szCs w:val="24"/>
        </w:rPr>
      </w:pPr>
      <w:r w:rsidRPr="00964B80">
        <w:rPr>
          <w:rFonts w:ascii="Times New Roman" w:hAnsi="Times New Roman" w:cs="Times New Roman"/>
          <w:b/>
          <w:color w:val="000000" w:themeColor="text1"/>
          <w:sz w:val="24"/>
          <w:szCs w:val="24"/>
        </w:rPr>
        <w:t xml:space="preserve">Información para la Presentación de una Queja Formal de Intervención Temprana </w:t>
      </w:r>
    </w:p>
    <w:p xmlns:wp14="http://schemas.microsoft.com/office/word/2010/wordml" w:rsidRPr="00964B80" w:rsidR="00FF0981" w:rsidP="00133D05" w:rsidRDefault="0046774A" w14:paraId="4379F30B" wp14:textId="77777777">
      <w:pPr>
        <w:tabs>
          <w:tab w:val="center" w:pos="4680"/>
          <w:tab w:val="left" w:pos="6555"/>
        </w:tabs>
        <w:spacing w:before="240" w:after="0" w:line="240" w:lineRule="auto"/>
        <w:rPr>
          <w:rFonts w:ascii="Times New Roman" w:hAnsi="Times New Roman" w:cs="Times New Roman"/>
          <w:b/>
          <w:color w:val="000000" w:themeColor="text1"/>
          <w:sz w:val="24"/>
          <w:szCs w:val="24"/>
        </w:rPr>
      </w:pPr>
      <w:r w:rsidRPr="00964B80">
        <w:rPr>
          <w:rFonts w:ascii="Times New Roman" w:hAnsi="Times New Roman" w:cs="Times New Roman"/>
          <w:b/>
          <w:color w:val="000000" w:themeColor="text1"/>
          <w:sz w:val="24"/>
          <w:szCs w:val="24"/>
        </w:rPr>
        <w:tab/>
      </w:r>
      <w:r w:rsidRPr="00964B80">
        <w:rPr>
          <w:rFonts w:ascii="Times New Roman" w:hAnsi="Times New Roman" w:cs="Times New Roman"/>
          <w:b/>
          <w:color w:val="000000" w:themeColor="text1"/>
          <w:sz w:val="24"/>
          <w:szCs w:val="24"/>
        </w:rPr>
        <w:t>Preguntas Frecuentes</w:t>
      </w:r>
      <w:r w:rsidRPr="00964B80">
        <w:rPr>
          <w:rFonts w:ascii="Times New Roman" w:hAnsi="Times New Roman" w:cs="Times New Roman"/>
          <w:b/>
          <w:color w:val="000000" w:themeColor="text1"/>
          <w:sz w:val="24"/>
          <w:szCs w:val="24"/>
        </w:rPr>
        <w:tab/>
      </w:r>
    </w:p>
    <w:p xmlns:wp14="http://schemas.microsoft.com/office/word/2010/wordml" w:rsidRPr="00964B80" w:rsidR="00CD4890" w:rsidP="00133D05" w:rsidRDefault="000A1467" w14:paraId="155BB504" wp14:textId="77777777">
      <w:pPr>
        <w:pStyle w:val="ListParagraph"/>
        <w:spacing w:before="240" w:after="0" w:line="240" w:lineRule="auto"/>
        <w:ind w:left="0"/>
        <w:jc w:val="both"/>
        <w:rPr>
          <w:rFonts w:ascii="Times New Roman" w:hAnsi="Times New Roman" w:eastAsia="Times New Roman" w:cs="Times New Roman"/>
          <w:color w:val="000000" w:themeColor="text1"/>
          <w:spacing w:val="-3"/>
          <w:sz w:val="24"/>
          <w:szCs w:val="24"/>
          <w:bdr w:val="none" w:color="auto" w:sz="0" w:space="0" w:frame="1"/>
        </w:rPr>
      </w:pPr>
      <w:r w:rsidRPr="00964B80">
        <w:rPr>
          <w:rFonts w:ascii="Times New Roman" w:hAnsi="Times New Roman" w:cs="Times New Roman"/>
          <w:color w:val="000000" w:themeColor="text1"/>
          <w:sz w:val="24"/>
          <w:szCs w:val="24"/>
          <w:bdr w:val="none" w:color="auto" w:sz="0" w:space="0" w:frame="1"/>
        </w:rPr>
        <w:t xml:space="preserve">Los servicios de Intervención Temprana de Massachusetts (EI, por sus siglas en inglés) apoyan el aprendizaje de los niños a través de actividades cotidianas significativas.  Los servicios de Intervención Temprana se proporcionan de forma diferente a otros servicios prestados en un hospital o en un centro de terapia de pacientes externos.  Los servicios se basan en prácticas de desarrollo apropiado, investigaciones </w:t>
      </w:r>
      <w:r w:rsidRPr="00964B80" w:rsidR="00964B80">
        <w:rPr>
          <w:rFonts w:ascii="Times New Roman" w:hAnsi="Times New Roman" w:cs="Times New Roman"/>
          <w:color w:val="000000" w:themeColor="text1"/>
          <w:sz w:val="24"/>
          <w:szCs w:val="24"/>
          <w:bdr w:val="none" w:color="auto" w:sz="0" w:space="0" w:frame="1"/>
        </w:rPr>
        <w:t>actuales</w:t>
      </w:r>
      <w:r w:rsidRPr="00964B80">
        <w:rPr>
          <w:rFonts w:ascii="Times New Roman" w:hAnsi="Times New Roman" w:cs="Times New Roman"/>
          <w:color w:val="000000" w:themeColor="text1"/>
          <w:sz w:val="24"/>
          <w:szCs w:val="24"/>
          <w:bdr w:val="none" w:color="auto" w:sz="0" w:space="0" w:frame="1"/>
        </w:rPr>
        <w:t xml:space="preserve"> y la Parte C del Acto Educativo de Individuos con Discapacidades.  </w:t>
      </w:r>
    </w:p>
    <w:p xmlns:wp14="http://schemas.microsoft.com/office/word/2010/wordml" w:rsidRPr="00964B80" w:rsidR="00CD4890" w:rsidP="00133D05" w:rsidRDefault="00CD4890" w14:paraId="0A37501D" wp14:textId="77777777">
      <w:pPr>
        <w:pStyle w:val="ListParagraph"/>
        <w:spacing w:after="0" w:line="240" w:lineRule="auto"/>
        <w:ind w:left="0"/>
        <w:jc w:val="both"/>
        <w:rPr>
          <w:rFonts w:ascii="Times New Roman" w:hAnsi="Times New Roman" w:eastAsia="Times New Roman" w:cs="Times New Roman"/>
          <w:color w:val="000000" w:themeColor="text1"/>
          <w:spacing w:val="-3"/>
          <w:sz w:val="24"/>
          <w:szCs w:val="24"/>
          <w:bdr w:val="none" w:color="auto" w:sz="0" w:space="0" w:frame="1"/>
        </w:rPr>
      </w:pPr>
    </w:p>
    <w:p xmlns:wp14="http://schemas.microsoft.com/office/word/2010/wordml" w:rsidRPr="00964B80" w:rsidR="00042700" w:rsidP="00133D05" w:rsidRDefault="00CD4890" w14:paraId="57600623" wp14:textId="77777777">
      <w:pPr>
        <w:pStyle w:val="ListParagraph"/>
        <w:spacing w:after="0" w:line="240" w:lineRule="auto"/>
        <w:ind w:left="0"/>
        <w:jc w:val="both"/>
        <w:rPr>
          <w:rFonts w:ascii="Times New Roman" w:hAnsi="Times New Roman" w:eastAsia="Times New Roman" w:cs="Times New Roman"/>
          <w:color w:val="000000" w:themeColor="text1"/>
          <w:spacing w:val="-3"/>
          <w:sz w:val="24"/>
          <w:szCs w:val="24"/>
          <w:bdr w:val="none" w:color="auto" w:sz="0" w:space="0" w:frame="1"/>
        </w:rPr>
      </w:pPr>
      <w:r w:rsidRPr="00964B80">
        <w:rPr>
          <w:rFonts w:ascii="Times New Roman" w:hAnsi="Times New Roman" w:cs="Times New Roman"/>
          <w:color w:val="000000" w:themeColor="text1"/>
          <w:sz w:val="24"/>
          <w:szCs w:val="24"/>
          <w:bdr w:val="none" w:color="auto" w:sz="0" w:space="0" w:frame="1"/>
        </w:rPr>
        <w:t>La Intervención Temprana de Massachusetts se enfoca en tres conceptos en su trabajo con las familias:</w:t>
      </w:r>
      <w:bookmarkStart w:name="_GoBack" w:id="0"/>
      <w:bookmarkEnd w:id="0"/>
    </w:p>
    <w:p xmlns:wp14="http://schemas.microsoft.com/office/word/2010/wordml" w:rsidRPr="00964B80" w:rsidR="00CD4890" w:rsidP="00133D05" w:rsidRDefault="00CD4890" w14:paraId="53543938" wp14:textId="77777777">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bdr w:val="none" w:color="auto" w:sz="0" w:space="0" w:frame="1"/>
        </w:rPr>
        <w:t>Los niños pequeños y bebés aprenden mejor a través de la práctica repetitiva durante actividades cotidianas.</w:t>
      </w:r>
    </w:p>
    <w:p xmlns:wp14="http://schemas.microsoft.com/office/word/2010/wordml" w:rsidRPr="00964B80" w:rsidR="00CD4890" w:rsidP="00133D05" w:rsidRDefault="00CD4890" w14:paraId="4B16BB52" wp14:textId="77777777">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bdr w:val="none" w:color="auto" w:sz="0" w:space="0" w:frame="1"/>
        </w:rPr>
        <w:t xml:space="preserve">Los padres y cuidadores tienen el mayor impacto sobre el progreso de un niño.  </w:t>
      </w:r>
    </w:p>
    <w:p xmlns:wp14="http://schemas.microsoft.com/office/word/2010/wordml" w:rsidRPr="00964B80" w:rsidR="00964B80" w:rsidP="00133D05" w:rsidRDefault="00CD4890" w14:paraId="115F061E" wp14:textId="77777777">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bdr w:val="none" w:color="auto" w:sz="0" w:space="0" w:frame="1"/>
        </w:rPr>
        <w:t xml:space="preserve">La Intervención Temprana apoya la relación de usted y su familia con su niño. </w:t>
      </w:r>
    </w:p>
    <w:p xmlns:wp14="http://schemas.microsoft.com/office/word/2010/wordml" w:rsidRPr="00964B80" w:rsidR="00CD4890" w:rsidP="00133D05" w:rsidRDefault="00CD4890" w14:paraId="29D6B04F" wp14:textId="77777777">
      <w:pPr>
        <w:pStyle w:val="ListParagraph"/>
        <w:spacing w:after="0" w:line="240" w:lineRule="auto"/>
        <w:jc w:val="both"/>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bdr w:val="none" w:color="auto" w:sz="0" w:space="0" w:frame="1"/>
        </w:rPr>
        <w:t xml:space="preserve"> </w:t>
      </w:r>
    </w:p>
    <w:p xmlns:wp14="http://schemas.microsoft.com/office/word/2010/wordml" w:rsidRPr="00964B80" w:rsidR="00964B80" w:rsidP="00133D05" w:rsidRDefault="00FF0981" w14:paraId="68B1F77F" wp14:textId="77777777">
      <w:pPr>
        <w:spacing w:after="0" w:line="240" w:lineRule="auto"/>
        <w:jc w:val="both"/>
        <w:rPr>
          <w:rFonts w:ascii="Times New Roman" w:hAnsi="Times New Roman" w:cs="Times New Roman"/>
          <w:b/>
          <w:color w:val="000000" w:themeColor="text1"/>
          <w:sz w:val="24"/>
          <w:szCs w:val="24"/>
        </w:rPr>
      </w:pPr>
      <w:r w:rsidRPr="00964B80">
        <w:rPr>
          <w:rFonts w:ascii="Times New Roman" w:hAnsi="Times New Roman" w:cs="Times New Roman"/>
          <w:b/>
          <w:color w:val="000000" w:themeColor="text1"/>
          <w:sz w:val="24"/>
          <w:szCs w:val="24"/>
        </w:rPr>
        <w:t>¿Qué es una queja formal?</w:t>
      </w:r>
    </w:p>
    <w:p xmlns:wp14="http://schemas.microsoft.com/office/word/2010/wordml" w:rsidRPr="00964B80" w:rsidR="00FF0981" w:rsidP="00133D05" w:rsidRDefault="00FF0981" w14:paraId="40375188" wp14:textId="77777777">
      <w:pPr>
        <w:spacing w:after="0" w:line="240" w:lineRule="auto"/>
        <w:jc w:val="both"/>
        <w:rPr>
          <w:rFonts w:ascii="Times New Roman" w:hAnsi="Times New Roman" w:cs="Times New Roman"/>
          <w:b/>
          <w:color w:val="000000" w:themeColor="text1"/>
          <w:sz w:val="24"/>
          <w:szCs w:val="24"/>
        </w:rPr>
      </w:pPr>
      <w:r w:rsidRPr="00964B80">
        <w:rPr>
          <w:rFonts w:ascii="Times New Roman" w:hAnsi="Times New Roman" w:cs="Times New Roman"/>
          <w:color w:val="000000" w:themeColor="text1"/>
          <w:sz w:val="24"/>
          <w:szCs w:val="24"/>
        </w:rPr>
        <w:t xml:space="preserve">Una queja formal es una declaración escrita que indica que un programa de Intervención Temprana ha violado uno o más de los requisitos de los Estándares Operativos de Intervención Temprana, o la Parte C del Acto Educativo de Individuos con Discapacidades (IDEA, por sus siglas en inglés).  Las quejas administrativas formales no atienden desacuerdos sobre la elegibilidad de un niño(a), como tampoco del tipo, frecuencia ni duración de los servicios de IE (vea audiencia de debido proceso y mediación).     </w:t>
      </w:r>
    </w:p>
    <w:p xmlns:wp14="http://schemas.microsoft.com/office/word/2010/wordml" w:rsidRPr="00964B80" w:rsidR="00195EF7" w:rsidP="00133D05" w:rsidRDefault="00195EF7" w14:paraId="367CB7E2" wp14:textId="77777777">
      <w:pPr>
        <w:spacing w:before="240" w:after="0" w:line="240" w:lineRule="auto"/>
        <w:jc w:val="both"/>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 xml:space="preserve">Hay requisitos y marcos de tiempo que el programa de EI tiene que seguir mientras usted recibe servicios. Algunos ejemplos incluyen: </w:t>
      </w:r>
    </w:p>
    <w:p xmlns:wp14="http://schemas.microsoft.com/office/word/2010/wordml" w:rsidRPr="00964B80" w:rsidR="00195EF7" w:rsidP="00133D05" w:rsidRDefault="00195EF7" w14:paraId="56902A4B" wp14:textId="77777777">
      <w:pPr>
        <w:pStyle w:val="ListParagraph"/>
        <w:numPr>
          <w:ilvl w:val="0"/>
          <w:numId w:val="4"/>
        </w:numPr>
        <w:spacing w:before="240" w:after="0" w:line="240" w:lineRule="auto"/>
        <w:jc w:val="both"/>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Proporcionarle notificación escrita sobre sus derechos, o una acción propuesta o rechazada</w:t>
      </w:r>
    </w:p>
    <w:p xmlns:wp14="http://schemas.microsoft.com/office/word/2010/wordml" w:rsidRPr="00964B80" w:rsidR="00195EF7" w:rsidP="00133D05" w:rsidRDefault="00195EF7" w14:paraId="2EC8EF6D" wp14:textId="77777777">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Obtener su consentimiento</w:t>
      </w:r>
    </w:p>
    <w:p xmlns:wp14="http://schemas.microsoft.com/office/word/2010/wordml" w:rsidRPr="00964B80" w:rsidR="00195EF7" w:rsidP="00133D05" w:rsidRDefault="00195EF7" w14:paraId="32013A5F" wp14:textId="77777777">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 xml:space="preserve">Incluirle a usted en cualquier reunión de </w:t>
      </w:r>
      <w:r w:rsidR="00C50ED1">
        <w:rPr>
          <w:rFonts w:ascii="Times New Roman" w:hAnsi="Times New Roman" w:cs="Times New Roman"/>
          <w:color w:val="000000" w:themeColor="text1"/>
          <w:sz w:val="24"/>
          <w:szCs w:val="24"/>
        </w:rPr>
        <w:t>Plan de Servicio Familiar Individualizado (</w:t>
      </w:r>
      <w:r w:rsidRPr="00964B80">
        <w:rPr>
          <w:rFonts w:ascii="Times New Roman" w:hAnsi="Times New Roman" w:cs="Times New Roman"/>
          <w:color w:val="000000" w:themeColor="text1"/>
          <w:sz w:val="24"/>
          <w:szCs w:val="24"/>
        </w:rPr>
        <w:t>IFSP</w:t>
      </w:r>
      <w:r w:rsidR="00C50ED1">
        <w:rPr>
          <w:rFonts w:ascii="Times New Roman" w:hAnsi="Times New Roman" w:cs="Times New Roman"/>
          <w:color w:val="000000" w:themeColor="text1"/>
          <w:sz w:val="24"/>
          <w:szCs w:val="24"/>
        </w:rPr>
        <w:t>, por sus siglas en inglés)</w:t>
      </w:r>
      <w:r w:rsidRPr="00964B80">
        <w:rPr>
          <w:rFonts w:ascii="Times New Roman" w:hAnsi="Times New Roman" w:cs="Times New Roman"/>
          <w:color w:val="000000" w:themeColor="text1"/>
          <w:sz w:val="24"/>
          <w:szCs w:val="24"/>
        </w:rPr>
        <w:t xml:space="preserve"> donde se tomen decisiones sobre servicios</w:t>
      </w:r>
    </w:p>
    <w:p xmlns:wp14="http://schemas.microsoft.com/office/word/2010/wordml" w:rsidRPr="00964B80" w:rsidR="00771D4B" w:rsidP="00133D05" w:rsidRDefault="00771D4B" w14:paraId="19EBE721" wp14:textId="77777777">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Proporcionar servicios dentro de 30 días desde que usted da su consentimiento, a menos que usted acepte por escrito un marco de tiempo diferente</w:t>
      </w:r>
    </w:p>
    <w:p xmlns:wp14="http://schemas.microsoft.com/office/word/2010/wordml" w:rsidRPr="00964B80" w:rsidR="00771D4B" w:rsidP="00133D05" w:rsidRDefault="00771D4B" w14:paraId="0B47A31B" wp14:textId="77777777">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Mantener la confidencialidad de su niño(a) y su familia</w:t>
      </w:r>
    </w:p>
    <w:p xmlns:wp14="http://schemas.microsoft.com/office/word/2010/wordml" w:rsidRPr="00964B80" w:rsidR="00771D4B" w:rsidP="00133D05" w:rsidRDefault="00771D4B" w14:paraId="0888F147" wp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Permitirle a usted ver el archivo de su niño(a)</w:t>
      </w:r>
    </w:p>
    <w:p xmlns:wp14="http://schemas.microsoft.com/office/word/2010/wordml" w:rsidRPr="00964B80" w:rsidR="00771D4B" w:rsidP="00133D05" w:rsidRDefault="00771D4B" w14:paraId="5DAB6C7B" wp14:textId="77777777">
      <w:pPr>
        <w:pStyle w:val="ListParagraph"/>
        <w:spacing w:after="0" w:line="240" w:lineRule="auto"/>
        <w:ind w:left="0"/>
        <w:rPr>
          <w:rFonts w:ascii="Times New Roman" w:hAnsi="Times New Roman" w:cs="Times New Roman"/>
          <w:color w:val="000000" w:themeColor="text1"/>
          <w:sz w:val="24"/>
          <w:szCs w:val="24"/>
        </w:rPr>
      </w:pPr>
    </w:p>
    <w:p xmlns:wp14="http://schemas.microsoft.com/office/word/2010/wordml" w:rsidR="00B6494E" w:rsidP="00133D05" w:rsidRDefault="00771D4B" w14:paraId="0E49FA5E" wp14:textId="77777777">
      <w:pPr>
        <w:pStyle w:val="ListParagraph"/>
        <w:spacing w:after="0" w:line="240" w:lineRule="auto"/>
        <w:ind w:left="0"/>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Hay otros requisitos que el programa debe seguir.  Si usted no está seguro sobre un requisito o marco de tiempo, hable con su coordinador de servicios, director de programa o alguien en el Departamento de Salud Pública (DPH</w:t>
      </w:r>
      <w:r w:rsidR="00C42AA7">
        <w:rPr>
          <w:rFonts w:ascii="Times New Roman" w:hAnsi="Times New Roman" w:cs="Times New Roman"/>
          <w:color w:val="000000" w:themeColor="text1"/>
          <w:sz w:val="24"/>
          <w:szCs w:val="24"/>
        </w:rPr>
        <w:t>, por sus siglas en inglés</w:t>
      </w:r>
      <w:r w:rsidRPr="00964B80">
        <w:rPr>
          <w:rFonts w:ascii="Times New Roman" w:hAnsi="Times New Roman" w:cs="Times New Roman"/>
          <w:color w:val="000000" w:themeColor="text1"/>
          <w:sz w:val="24"/>
          <w:szCs w:val="24"/>
        </w:rPr>
        <w:t xml:space="preserve">). </w:t>
      </w:r>
    </w:p>
    <w:p xmlns:wp14="http://schemas.microsoft.com/office/word/2010/wordml" w:rsidRPr="00964B80" w:rsidR="00964B80" w:rsidP="00133D05" w:rsidRDefault="00964B80" w14:paraId="02EB378F" wp14:textId="77777777">
      <w:pPr>
        <w:pStyle w:val="ListParagraph"/>
        <w:spacing w:after="0" w:line="240" w:lineRule="auto"/>
        <w:ind w:left="0"/>
        <w:rPr>
          <w:rFonts w:ascii="Times New Roman" w:hAnsi="Times New Roman" w:cs="Times New Roman"/>
          <w:color w:val="000000" w:themeColor="text1"/>
          <w:sz w:val="24"/>
          <w:szCs w:val="24"/>
        </w:rPr>
      </w:pPr>
    </w:p>
    <w:p xmlns:wp14="http://schemas.microsoft.com/office/word/2010/wordml" w:rsidRPr="00964B80" w:rsidR="00AA0213" w:rsidP="00133D05" w:rsidRDefault="006D3619" w14:paraId="104F01E2" wp14:textId="77777777">
      <w:pPr>
        <w:spacing w:after="0" w:line="240" w:lineRule="auto"/>
        <w:rPr>
          <w:rFonts w:ascii="Times New Roman" w:hAnsi="Times New Roman" w:cs="Times New Roman"/>
          <w:b/>
          <w:color w:val="000000" w:themeColor="text1"/>
          <w:sz w:val="24"/>
          <w:szCs w:val="24"/>
        </w:rPr>
      </w:pPr>
      <w:r w:rsidRPr="00C42AA7">
        <w:rPr>
          <w:rFonts w:ascii="Times New Roman" w:hAnsi="Times New Roman" w:cs="Times New Roman"/>
          <w:b/>
          <w:noProof/>
          <w:color w:val="000000" w:themeColor="text1"/>
          <w:sz w:val="24"/>
          <w:szCs w:val="24"/>
          <w:lang w:val="en-US"/>
        </w:rPr>
        <mc:AlternateContent>
          <mc:Choice Requires="wps">
            <w:drawing>
              <wp:anchor xmlns:wp14="http://schemas.microsoft.com/office/word/2010/wordprocessingDrawing" distT="45720" distB="45720" distL="114300" distR="114300" simplePos="0" relativeHeight="251657728" behindDoc="0" locked="0" layoutInCell="1" allowOverlap="1" wp14:anchorId="4AF5CBA7" wp14:editId="52929B89">
                <wp:simplePos x="0" y="0"/>
                <wp:positionH relativeFrom="column">
                  <wp:posOffset>3116776</wp:posOffset>
                </wp:positionH>
                <wp:positionV relativeFrom="paragraph">
                  <wp:posOffset>1050290</wp:posOffset>
                </wp:positionV>
                <wp:extent cx="791307" cy="216877"/>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307" cy="216877"/>
                        </a:xfrm>
                        <a:prstGeom prst="rect">
                          <a:avLst/>
                        </a:prstGeom>
                        <a:solidFill>
                          <a:srgbClr val="FFFFFF"/>
                        </a:solidFill>
                        <a:ln w="9525">
                          <a:noFill/>
                          <a:miter lim="800000"/>
                          <a:headEnd/>
                          <a:tailEnd/>
                        </a:ln>
                      </wps:spPr>
                      <wps:txbx>
                        <w:txbxContent>
                          <w:p xmlns:wp14="http://schemas.microsoft.com/office/word/2010/wordml" w:rsidRPr="00C42AA7" w:rsidR="00C42AA7" w:rsidP="00C42AA7" w:rsidRDefault="00C42AA7" w14:paraId="622EA5C7" wp14:textId="77777777">
                            <w:pPr>
                              <w:jc w:val="center"/>
                              <w:rPr>
                                <w:sz w:val="16"/>
                                <w:lang w:val="en-US"/>
                              </w:rPr>
                            </w:pPr>
                            <w:r w:rsidRPr="00C42AA7">
                              <w:rPr>
                                <w:sz w:val="16"/>
                              </w:rPr>
                              <w:t>SPANISH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5F8629D4">
              <v:shapetype id="_x0000_t202" coordsize="21600,21600" o:spt="202" path="m,l,21600r21600,l21600,xe" w14:anchorId="3E5FFBFD">
                <v:stroke joinstyle="miter"/>
                <v:path gradientshapeok="t" o:connecttype="rect"/>
              </v:shapetype>
              <v:shape id="Text Box 2" style="position:absolute;margin-left:245.4pt;margin-top:82.7pt;width:62.3pt;height:17.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">
                <v:textbox>
                  <w:txbxContent>
                    <w:p w:rsidRPr="00C42AA7" w:rsidR="00C42AA7" w:rsidP="00C42AA7" w:rsidRDefault="00C42AA7" w14:paraId="7ED8249A" wp14:textId="77777777">
                      <w:pPr>
                        <w:jc w:val="center"/>
                        <w:rPr>
                          <w:sz w:val="16"/>
                          <w:lang w:val="en-US"/>
                        </w:rPr>
                      </w:pPr>
                      <w:r w:rsidRPr="00C42AA7">
                        <w:rPr>
                          <w:sz w:val="16"/>
                        </w:rPr>
                        <w:t>SPANISH</w:t>
                      </w:r>
                    </w:p>
                  </w:txbxContent>
                </v:textbox>
              </v:shape>
            </w:pict>
          </mc:Fallback>
        </mc:AlternateContent>
      </w:r>
      <w:r w:rsidRPr="00964B80" w:rsidR="00AA0213">
        <w:rPr>
          <w:rFonts w:ascii="Times New Roman" w:hAnsi="Times New Roman" w:cs="Times New Roman"/>
          <w:b/>
          <w:color w:val="000000" w:themeColor="text1"/>
          <w:sz w:val="24"/>
          <w:szCs w:val="24"/>
        </w:rPr>
        <w:t xml:space="preserve">¿Qué puedo hacer si tengo una inquietud o queja?                                                                    </w:t>
      </w:r>
      <w:r w:rsidRPr="00964B80" w:rsidR="00AA0213">
        <w:rPr>
          <w:rFonts w:ascii="Times New Roman" w:hAnsi="Times New Roman" w:cs="Times New Roman"/>
          <w:color w:val="000000" w:themeColor="text1"/>
          <w:sz w:val="24"/>
          <w:szCs w:val="24"/>
          <w:bdr w:val="none" w:color="auto" w:sz="0" w:space="0" w:frame="1"/>
        </w:rPr>
        <w:t xml:space="preserve">Usted es un miembro importante de los servicios de intervención temprana de su niño(a). Como </w:t>
      </w:r>
      <w:r w:rsidRPr="00964B80" w:rsidR="00AA0213">
        <w:rPr>
          <w:rFonts w:ascii="Times New Roman" w:hAnsi="Times New Roman" w:cs="Times New Roman"/>
          <w:color w:val="000000" w:themeColor="text1"/>
          <w:sz w:val="24"/>
          <w:szCs w:val="24"/>
          <w:bdr w:val="none" w:color="auto" w:sz="0" w:space="0" w:frame="1"/>
        </w:rPr>
        <w:t xml:space="preserve">padre o madre, usted puede tener inquietudes en cuanto a cómo está proporcionando servicios el programa de EI.  Si usted tiene una preocupación, problema o conflicto, tiene opciones: </w:t>
      </w:r>
    </w:p>
    <w:p xmlns:wp14="http://schemas.microsoft.com/office/word/2010/wordml" w:rsidRPr="00964B80" w:rsidR="00B6494E" w:rsidP="00133D05" w:rsidRDefault="00AA0213" w14:paraId="0452575E" wp14:textId="77777777">
      <w:pPr>
        <w:numPr>
          <w:ilvl w:val="0"/>
          <w:numId w:val="1"/>
        </w:numPr>
        <w:spacing w:after="0" w:line="240" w:lineRule="auto"/>
        <w:ind w:left="720"/>
        <w:contextualSpacing/>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bdr w:val="none" w:color="auto" w:sz="0" w:space="0" w:frame="1"/>
        </w:rPr>
        <w:t xml:space="preserve">Puede hablar con su coordinador de servicios acerca de sus inquietudes.  Hágales saber cuáles son sus preocupaciones.  </w:t>
      </w:r>
    </w:p>
    <w:p xmlns:wp14="http://schemas.microsoft.com/office/word/2010/wordml" w:rsidRPr="00964B80" w:rsidR="00801D8E" w:rsidP="00133D05" w:rsidRDefault="00584F42" w14:paraId="7D3A3D1C" wp14:textId="77777777">
      <w:pPr>
        <w:numPr>
          <w:ilvl w:val="0"/>
          <w:numId w:val="2"/>
        </w:numPr>
        <w:spacing w:after="0" w:line="240" w:lineRule="auto"/>
        <w:ind w:left="720"/>
        <w:contextualSpacing/>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bdr w:val="none" w:color="auto" w:sz="0" w:space="0" w:frame="1"/>
        </w:rPr>
        <w:t xml:space="preserve">Puede hablar con el Director del Programa. El director podría atender la preocupación rápidamente.  </w:t>
      </w:r>
    </w:p>
    <w:p xmlns:wp14="http://schemas.microsoft.com/office/word/2010/wordml" w:rsidRPr="00964B80" w:rsidR="00801D8E" w:rsidP="00133D05" w:rsidRDefault="00801D8E" w14:paraId="0BD29EE3" wp14:textId="77777777">
      <w:pPr>
        <w:numPr>
          <w:ilvl w:val="0"/>
          <w:numId w:val="2"/>
        </w:numPr>
        <w:spacing w:after="0" w:line="240" w:lineRule="auto"/>
        <w:ind w:left="720"/>
        <w:contextualSpacing/>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rPr>
        <w:t xml:space="preserve">Puede llamar a la División de Intervención Temprana del Departamento de Salud Pública.  Un miembro del personal puede proporcionarle más información sobre sus derechos y opciones. </w:t>
      </w:r>
    </w:p>
    <w:p xmlns:wp14="http://schemas.microsoft.com/office/word/2010/wordml" w:rsidRPr="00964B80" w:rsidR="00AA0213" w:rsidP="00133D05" w:rsidRDefault="00AA0213" w14:paraId="287A6BD7" wp14:textId="77777777">
      <w:pPr>
        <w:numPr>
          <w:ilvl w:val="0"/>
          <w:numId w:val="2"/>
        </w:numPr>
        <w:spacing w:after="0" w:line="240" w:lineRule="auto"/>
        <w:ind w:left="720"/>
        <w:contextualSpacing/>
        <w:rPr>
          <w:rFonts w:ascii="Times New Roman" w:hAnsi="Times New Roman" w:eastAsia="Times New Roman" w:cs="Times New Roman"/>
          <w:color w:val="000000" w:themeColor="text1"/>
          <w:spacing w:val="-3"/>
          <w:sz w:val="24"/>
          <w:szCs w:val="24"/>
          <w:bdr w:val="none" w:color="auto" w:sz="0" w:space="0" w:frame="1"/>
        </w:rPr>
      </w:pPr>
      <w:r w:rsidRPr="00964B80">
        <w:rPr>
          <w:rFonts w:ascii="Times New Roman" w:hAnsi="Times New Roman" w:cs="Times New Roman"/>
          <w:color w:val="000000" w:themeColor="text1"/>
          <w:sz w:val="24"/>
          <w:szCs w:val="24"/>
          <w:bdr w:val="none" w:color="auto" w:sz="0" w:space="0" w:frame="1"/>
        </w:rPr>
        <w:t xml:space="preserve">Puede solicitar mediación: La mediación es un proceso voluntario. Los padres y miembros del equipo de EI acuerdan conversar sobre el asunto con una persona neutral (un mediador). La mediación ayuda a los padres y al equipo de EI a obtener nuevas ideas para negociar un acuerdo. </w:t>
      </w:r>
    </w:p>
    <w:p xmlns:wp14="http://schemas.microsoft.com/office/word/2010/wordml" w:rsidRPr="00964B80" w:rsidR="00BF559F" w:rsidP="00133D05" w:rsidRDefault="00AA0213" w14:paraId="15FD9206" wp14:textId="77777777">
      <w:pPr>
        <w:numPr>
          <w:ilvl w:val="0"/>
          <w:numId w:val="2"/>
        </w:numPr>
        <w:spacing w:after="0" w:line="240" w:lineRule="auto"/>
        <w:ind w:left="720"/>
        <w:contextualSpacing/>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bdr w:val="none" w:color="auto" w:sz="0" w:space="0" w:frame="1"/>
        </w:rPr>
        <w:t xml:space="preserve">Solicite una audiencia de debido proceso: Una audiencia puede ser útil si la violación está vinculada con la recepción de servicios apropiados de EI por parte de su niño(a).  Sin embargo, puede que una audiencia de debido proceso no sea necesaria para resolver una violación de los derechos de niños o padres.    </w:t>
      </w:r>
    </w:p>
    <w:p xmlns:wp14="http://schemas.microsoft.com/office/word/2010/wordml" w:rsidRPr="00964B80" w:rsidR="00BF559F" w:rsidP="00133D05" w:rsidRDefault="00BF559F" w14:paraId="6A05A809" wp14:textId="77777777">
      <w:pPr>
        <w:spacing w:after="0" w:line="240" w:lineRule="auto"/>
        <w:contextualSpacing/>
        <w:rPr>
          <w:rFonts w:ascii="Times New Roman" w:hAnsi="Times New Roman" w:eastAsia="Times New Roman" w:cs="Times New Roman"/>
          <w:b/>
          <w:color w:val="000000" w:themeColor="text1"/>
          <w:spacing w:val="-3"/>
          <w:sz w:val="24"/>
          <w:szCs w:val="24"/>
        </w:rPr>
      </w:pPr>
    </w:p>
    <w:p xmlns:wp14="http://schemas.microsoft.com/office/word/2010/wordml" w:rsidRPr="00964B80" w:rsidR="00F654B3" w:rsidP="00133D05" w:rsidRDefault="00F654B3" w14:paraId="2B0810C5" wp14:textId="77777777">
      <w:pPr>
        <w:spacing w:after="0" w:line="240" w:lineRule="auto"/>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b/>
          <w:bCs/>
          <w:color w:val="000000" w:themeColor="text1"/>
          <w:sz w:val="24"/>
          <w:szCs w:val="24"/>
          <w:bdr w:val="none" w:color="auto" w:sz="0" w:space="0" w:frame="1"/>
        </w:rPr>
        <w:t>¿Cuál es la diferencia entre una queja formal, la mediación y una audiencia de debido proceso?</w:t>
      </w:r>
      <w:r w:rsidRPr="00964B80">
        <w:rPr>
          <w:rFonts w:ascii="Times New Roman" w:hAnsi="Times New Roman" w:cs="Times New Roman"/>
          <w:color w:val="000000" w:themeColor="text1"/>
          <w:sz w:val="24"/>
          <w:szCs w:val="24"/>
          <w:bdr w:val="none" w:color="auto" w:sz="0" w:space="0" w:frame="1"/>
        </w:rPr>
        <w:t xml:space="preserve"> </w:t>
      </w:r>
    </w:p>
    <w:p xmlns:wp14="http://schemas.microsoft.com/office/word/2010/wordml" w:rsidRPr="00964B80" w:rsidR="00F654B3" w:rsidP="00133D05" w:rsidRDefault="00F654B3" w14:paraId="4D170AAC" wp14:textId="77777777">
      <w:pPr>
        <w:spacing w:after="0" w:line="240" w:lineRule="auto"/>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rPr>
        <w:t xml:space="preserve">Una investigación de </w:t>
      </w:r>
      <w:r w:rsidRPr="00964B80">
        <w:rPr>
          <w:rFonts w:ascii="Times New Roman" w:hAnsi="Times New Roman" w:cs="Times New Roman"/>
          <w:b/>
          <w:color w:val="000000" w:themeColor="text1"/>
          <w:sz w:val="24"/>
          <w:szCs w:val="24"/>
        </w:rPr>
        <w:t>queja formal</w:t>
      </w:r>
      <w:r w:rsidRPr="00964B80">
        <w:rPr>
          <w:rFonts w:ascii="Times New Roman" w:hAnsi="Times New Roman" w:cs="Times New Roman"/>
          <w:color w:val="000000" w:themeColor="text1"/>
          <w:sz w:val="24"/>
          <w:szCs w:val="24"/>
        </w:rPr>
        <w:t xml:space="preserve"> es un proceso que se utiliza para determinar si un programa de EI siguió un procedimiento de requerimientos, política o línea de tiempo. La decisión sobre si ocurrió o no</w:t>
      </w:r>
      <w:r w:rsidR="00C42AA7">
        <w:rPr>
          <w:rFonts w:ascii="Times New Roman" w:hAnsi="Times New Roman" w:cs="Times New Roman"/>
          <w:color w:val="000000" w:themeColor="text1"/>
          <w:sz w:val="24"/>
          <w:szCs w:val="24"/>
        </w:rPr>
        <w:t xml:space="preserve"> una violación </w:t>
      </w:r>
      <w:proofErr w:type="gramStart"/>
      <w:r w:rsidR="00C42AA7">
        <w:rPr>
          <w:rFonts w:ascii="Times New Roman" w:hAnsi="Times New Roman" w:cs="Times New Roman"/>
          <w:color w:val="000000" w:themeColor="text1"/>
          <w:sz w:val="24"/>
          <w:szCs w:val="24"/>
        </w:rPr>
        <w:t>es</w:t>
      </w:r>
      <w:proofErr w:type="gramEnd"/>
      <w:r w:rsidR="00C42AA7">
        <w:rPr>
          <w:rFonts w:ascii="Times New Roman" w:hAnsi="Times New Roman" w:cs="Times New Roman"/>
          <w:color w:val="000000" w:themeColor="text1"/>
          <w:sz w:val="24"/>
          <w:szCs w:val="24"/>
        </w:rPr>
        <w:t xml:space="preserve"> tomada por </w:t>
      </w:r>
      <w:r w:rsidRPr="00964B80">
        <w:rPr>
          <w:rFonts w:ascii="Times New Roman" w:hAnsi="Times New Roman" w:cs="Times New Roman"/>
          <w:color w:val="000000" w:themeColor="text1"/>
          <w:sz w:val="24"/>
          <w:szCs w:val="24"/>
        </w:rPr>
        <w:t>DP</w:t>
      </w:r>
      <w:r w:rsidR="00C42AA7">
        <w:rPr>
          <w:rFonts w:ascii="Times New Roman" w:hAnsi="Times New Roman" w:cs="Times New Roman"/>
          <w:color w:val="000000" w:themeColor="text1"/>
          <w:sz w:val="24"/>
          <w:szCs w:val="24"/>
        </w:rPr>
        <w:t>H</w:t>
      </w:r>
      <w:r w:rsidRPr="00964B80">
        <w:rPr>
          <w:rFonts w:ascii="Times New Roman" w:hAnsi="Times New Roman" w:cs="Times New Roman"/>
          <w:color w:val="000000" w:themeColor="text1"/>
          <w:sz w:val="24"/>
          <w:szCs w:val="24"/>
        </w:rPr>
        <w:t xml:space="preserve">.  </w:t>
      </w:r>
    </w:p>
    <w:p xmlns:wp14="http://schemas.microsoft.com/office/word/2010/wordml" w:rsidRPr="00964B80" w:rsidR="00F654B3" w:rsidP="00133D05" w:rsidRDefault="00DC26E1" w14:paraId="54F4E841" wp14:textId="77777777">
      <w:pPr>
        <w:spacing w:after="0" w:line="240" w:lineRule="auto"/>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bdr w:val="none" w:color="auto" w:sz="0" w:space="0" w:frame="1"/>
        </w:rPr>
        <w:t xml:space="preserve">Algunos ejemplos de violaciones incluyen: </w:t>
      </w:r>
    </w:p>
    <w:p xmlns:wp14="http://schemas.microsoft.com/office/word/2010/wordml" w:rsidRPr="00964B80" w:rsidR="00F654B3" w:rsidP="00133D05" w:rsidRDefault="00F654B3" w14:paraId="0FC9EC48" wp14:textId="77777777">
      <w:pPr>
        <w:pStyle w:val="ListParagraph"/>
        <w:numPr>
          <w:ilvl w:val="0"/>
          <w:numId w:val="6"/>
        </w:numPr>
        <w:spacing w:after="0" w:line="240" w:lineRule="auto"/>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rPr>
        <w:t>Si el programa no le permitió ver los archivos que mantiene sobre su niño(a).</w:t>
      </w:r>
    </w:p>
    <w:p xmlns:wp14="http://schemas.microsoft.com/office/word/2010/wordml" w:rsidRPr="00964B80" w:rsidR="00F654B3" w:rsidP="00133D05" w:rsidRDefault="00F654B3" w14:paraId="528F60A6" wp14:textId="77777777">
      <w:pPr>
        <w:pStyle w:val="ListParagraph"/>
        <w:numPr>
          <w:ilvl w:val="0"/>
          <w:numId w:val="6"/>
        </w:numPr>
        <w:spacing w:after="0" w:line="240" w:lineRule="auto"/>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bdr w:val="none" w:color="auto" w:sz="0" w:space="0" w:frame="1"/>
        </w:rPr>
        <w:t xml:space="preserve">Si el programa no le proporcionó a usted una notificación previa por escrito de una acción propuesta o rechazada por el programa en relación con los servicios de IFSP de su niño(a). </w:t>
      </w:r>
    </w:p>
    <w:p xmlns:wp14="http://schemas.microsoft.com/office/word/2010/wordml" w:rsidRPr="00964B80" w:rsidR="00F654B3" w:rsidP="00133D05" w:rsidRDefault="00F654B3" w14:paraId="50C76436" wp14:textId="77777777">
      <w:pPr>
        <w:pStyle w:val="ListParagraph"/>
        <w:numPr>
          <w:ilvl w:val="0"/>
          <w:numId w:val="6"/>
        </w:numPr>
        <w:spacing w:after="0" w:line="240" w:lineRule="auto"/>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bdr w:val="none" w:color="auto" w:sz="0" w:space="0" w:frame="1"/>
        </w:rPr>
        <w:t>Si el programa no completó una evaluación dentro de 45 días de una referencia.</w:t>
      </w:r>
    </w:p>
    <w:p xmlns:wp14="http://schemas.microsoft.com/office/word/2010/wordml" w:rsidRPr="00964B80" w:rsidR="00F654B3" w:rsidP="00133D05" w:rsidRDefault="00F654B3" w14:paraId="5A39BBE3" wp14:textId="77777777">
      <w:pPr>
        <w:spacing w:after="0" w:line="240" w:lineRule="auto"/>
        <w:rPr>
          <w:rFonts w:ascii="Times New Roman" w:hAnsi="Times New Roman" w:eastAsia="Times New Roman" w:cs="Times New Roman"/>
          <w:color w:val="000000" w:themeColor="text1"/>
          <w:spacing w:val="-3"/>
          <w:sz w:val="24"/>
          <w:szCs w:val="24"/>
        </w:rPr>
      </w:pPr>
    </w:p>
    <w:p xmlns:wp14="http://schemas.microsoft.com/office/word/2010/wordml" w:rsidR="00F654B3" w:rsidP="00133D05" w:rsidRDefault="00F654B3" w14:paraId="6F4911DF" wp14:textId="77777777">
      <w:p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 xml:space="preserve">La </w:t>
      </w:r>
      <w:r w:rsidRPr="00964B80">
        <w:rPr>
          <w:rFonts w:ascii="Times New Roman" w:hAnsi="Times New Roman" w:cs="Times New Roman"/>
          <w:b/>
          <w:color w:val="000000" w:themeColor="text1"/>
          <w:sz w:val="24"/>
          <w:szCs w:val="24"/>
        </w:rPr>
        <w:t>mediación</w:t>
      </w:r>
      <w:r w:rsidRPr="00964B80">
        <w:rPr>
          <w:rFonts w:ascii="Times New Roman" w:hAnsi="Times New Roman" w:cs="Times New Roman"/>
          <w:color w:val="000000" w:themeColor="text1"/>
          <w:sz w:val="24"/>
          <w:szCs w:val="24"/>
        </w:rPr>
        <w:t xml:space="preserve"> es un proceso que se utiliza para intentar resolver un desacuerdo sobre la elegibilidad de un niño(a) para servicios de EI, o sobre los tipos de servicios de EI, al trabajar con un mediador entrenado.  El mediador clarificará los asuntos y motivará a ambas partes a pensar sobre nuevas ideas, para negociar un acuerdo.  El programa de EI y los padres toman sus propias decisiones.  El mediador no toma decisiones sobre el desacuerdo.  </w:t>
      </w:r>
    </w:p>
    <w:p xmlns:wp14="http://schemas.microsoft.com/office/word/2010/wordml" w:rsidRPr="00964B80" w:rsidR="00964B80" w:rsidP="00133D05" w:rsidRDefault="00964B80" w14:paraId="41C8F396" wp14:textId="77777777">
      <w:pPr>
        <w:spacing w:after="0" w:line="240" w:lineRule="auto"/>
        <w:rPr>
          <w:rFonts w:ascii="Times New Roman" w:hAnsi="Times New Roman" w:cs="Times New Roman"/>
          <w:color w:val="000000" w:themeColor="text1"/>
          <w:sz w:val="24"/>
          <w:szCs w:val="24"/>
        </w:rPr>
      </w:pPr>
    </w:p>
    <w:p xmlns:wp14="http://schemas.microsoft.com/office/word/2010/wordml" w:rsidR="00F654B3" w:rsidP="00133D05" w:rsidRDefault="00F654B3" w14:paraId="7823A427" wp14:textId="77777777">
      <w:pPr>
        <w:spacing w:after="0" w:line="240" w:lineRule="auto"/>
        <w:rPr>
          <w:rFonts w:ascii="Times New Roman" w:hAnsi="Times New Roman" w:cs="Times New Roman"/>
          <w:color w:val="000000" w:themeColor="text1"/>
          <w:sz w:val="24"/>
          <w:szCs w:val="24"/>
          <w:bdr w:val="none" w:color="auto" w:sz="0" w:space="0" w:frame="1"/>
        </w:rPr>
      </w:pPr>
      <w:r w:rsidRPr="00964B80">
        <w:rPr>
          <w:rFonts w:ascii="Times New Roman" w:hAnsi="Times New Roman" w:cs="Times New Roman"/>
          <w:color w:val="000000" w:themeColor="text1"/>
          <w:sz w:val="24"/>
          <w:szCs w:val="24"/>
        </w:rPr>
        <w:t xml:space="preserve">Una </w:t>
      </w:r>
      <w:r w:rsidRPr="00964B80">
        <w:rPr>
          <w:rFonts w:ascii="Times New Roman" w:hAnsi="Times New Roman" w:cs="Times New Roman"/>
          <w:b/>
          <w:color w:val="000000" w:themeColor="text1"/>
          <w:sz w:val="24"/>
          <w:szCs w:val="24"/>
        </w:rPr>
        <w:t>audiencia de debido proceso</w:t>
      </w:r>
      <w:r w:rsidRPr="00964B80">
        <w:rPr>
          <w:rFonts w:ascii="Times New Roman" w:hAnsi="Times New Roman" w:cs="Times New Roman"/>
          <w:color w:val="000000" w:themeColor="text1"/>
          <w:sz w:val="24"/>
          <w:szCs w:val="24"/>
        </w:rPr>
        <w:t xml:space="preserve"> es un proceso que se utiliza para resolver un desacuerdo sobre la elegibilidad de un niño(a) para servicios de EI, o los tipos de servicios de EI.  </w:t>
      </w:r>
      <w:r w:rsidRPr="00964B80">
        <w:rPr>
          <w:rFonts w:ascii="Times New Roman" w:hAnsi="Times New Roman" w:cs="Times New Roman"/>
          <w:color w:val="000000" w:themeColor="text1"/>
          <w:sz w:val="24"/>
          <w:szCs w:val="24"/>
          <w:bdr w:val="none" w:color="auto" w:sz="0" w:space="0" w:frame="1"/>
        </w:rPr>
        <w:t xml:space="preserve">Una audiencia de debido proceso también puede resolver un desacuerdo sobre lo que hay en el archivo de EI de un niño(a). </w:t>
      </w:r>
      <w:r w:rsidRPr="00964B80">
        <w:rPr>
          <w:rFonts w:ascii="Times New Roman" w:hAnsi="Times New Roman" w:cs="Times New Roman"/>
          <w:color w:val="000000" w:themeColor="text1"/>
          <w:sz w:val="24"/>
          <w:szCs w:val="24"/>
        </w:rPr>
        <w:t xml:space="preserve">Una audiencia de debido proceso puede atender ciertos asuntos de procedimientos y tiempos, si involucran la prestación de servicios apropiados. El oficial de la audiencia clarificará qué asunto(s) se discutirá(n) en la audiencia.  </w:t>
      </w:r>
      <w:r w:rsidRPr="00964B80">
        <w:rPr>
          <w:rFonts w:ascii="Times New Roman" w:hAnsi="Times New Roman" w:cs="Times New Roman"/>
          <w:color w:val="000000" w:themeColor="text1"/>
          <w:sz w:val="24"/>
          <w:szCs w:val="24"/>
          <w:bdr w:val="none" w:color="auto" w:sz="0" w:space="0" w:frame="1"/>
        </w:rPr>
        <w:t xml:space="preserve">La decisión sobre el desacuerdo es tomada por el oficial de la audiencia. </w:t>
      </w:r>
    </w:p>
    <w:p xmlns:wp14="http://schemas.microsoft.com/office/word/2010/wordml" w:rsidRPr="00964B80" w:rsidR="00964B80" w:rsidP="00133D05" w:rsidRDefault="00964B80" w14:paraId="72A3D3EC" wp14:textId="77777777">
      <w:pPr>
        <w:spacing w:after="0" w:line="240" w:lineRule="auto"/>
        <w:rPr>
          <w:rFonts w:ascii="Times New Roman" w:hAnsi="Times New Roman" w:eastAsia="Times New Roman" w:cs="Times New Roman"/>
          <w:color w:val="000000" w:themeColor="text1"/>
          <w:spacing w:val="-3"/>
          <w:sz w:val="24"/>
          <w:szCs w:val="24"/>
          <w:bdr w:val="none" w:color="auto" w:sz="0" w:space="0" w:frame="1"/>
        </w:rPr>
      </w:pPr>
    </w:p>
    <w:p xmlns:wp14="http://schemas.microsoft.com/office/word/2010/wordml" w:rsidRPr="00964B80" w:rsidR="00F654B3" w:rsidP="00133D05" w:rsidRDefault="00F654B3" w14:paraId="1D70C57B" wp14:textId="77777777">
      <w:pPr>
        <w:spacing w:after="0" w:line="240" w:lineRule="auto"/>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bdr w:val="none" w:color="auto" w:sz="0" w:space="0" w:frame="1"/>
        </w:rPr>
        <w:t xml:space="preserve">Algunos ejemplos de desacuerdos sobre los que se decide en una audiencia de debido proceso incluyen:  </w:t>
      </w:r>
    </w:p>
    <w:p xmlns:wp14="http://schemas.microsoft.com/office/word/2010/wordml" w:rsidRPr="00964B80" w:rsidR="00F654B3" w:rsidP="00133D05" w:rsidRDefault="00F654B3" w14:paraId="5770FB22" wp14:textId="77777777">
      <w:pPr>
        <w:pStyle w:val="ListParagraph"/>
        <w:numPr>
          <w:ilvl w:val="0"/>
          <w:numId w:val="5"/>
        </w:numPr>
        <w:spacing w:after="0" w:line="240" w:lineRule="auto"/>
        <w:rPr>
          <w:rFonts w:ascii="Times New Roman" w:hAnsi="Times New Roman" w:eastAsia="Times New Roman" w:cs="Times New Roman"/>
          <w:color w:val="000000" w:themeColor="text1"/>
          <w:spacing w:val="-3"/>
          <w:sz w:val="24"/>
          <w:szCs w:val="24"/>
          <w:bdr w:val="none" w:color="auto" w:sz="0" w:space="0" w:frame="1"/>
        </w:rPr>
      </w:pPr>
      <w:r w:rsidRPr="00964B80">
        <w:rPr>
          <w:rFonts w:ascii="Times New Roman" w:hAnsi="Times New Roman" w:cs="Times New Roman"/>
          <w:color w:val="000000" w:themeColor="text1"/>
          <w:sz w:val="24"/>
          <w:szCs w:val="24"/>
          <w:bdr w:val="none" w:color="auto" w:sz="0" w:space="0" w:frame="1"/>
        </w:rPr>
        <w:t xml:space="preserve">Si usted y el programa de EI no llegan a un acuerdo acerca del tipo de servicio(s) de EI, o cuán a menudo se proporciona el/los servicio(s). </w:t>
      </w:r>
    </w:p>
    <w:p xmlns:wp14="http://schemas.microsoft.com/office/word/2010/wordml" w:rsidRPr="00964B80" w:rsidR="00F654B3" w:rsidP="00133D05" w:rsidRDefault="00F654B3" w14:paraId="08C17B10" wp14:textId="77777777">
      <w:pPr>
        <w:pStyle w:val="ListParagraph"/>
        <w:numPr>
          <w:ilvl w:val="0"/>
          <w:numId w:val="5"/>
        </w:numPr>
        <w:spacing w:after="0" w:line="240" w:lineRule="auto"/>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color w:val="000000" w:themeColor="text1"/>
          <w:sz w:val="24"/>
          <w:szCs w:val="24"/>
          <w:bdr w:val="none" w:color="auto" w:sz="0" w:space="0" w:frame="1"/>
        </w:rPr>
        <w:t xml:space="preserve">Si el programa de EI incluye información en el archivo de su niño(a) que usted piensa que es imprecisa o genera confusión.  </w:t>
      </w:r>
    </w:p>
    <w:p xmlns:wp14="http://schemas.microsoft.com/office/word/2010/wordml" w:rsidRPr="00964B80" w:rsidR="00F654B3" w:rsidP="00133D05" w:rsidRDefault="00F654B3" w14:paraId="0D0B940D" wp14:textId="77777777">
      <w:pPr>
        <w:pStyle w:val="ListParagraph"/>
        <w:spacing w:after="0" w:line="240" w:lineRule="auto"/>
        <w:rPr>
          <w:rFonts w:ascii="Times New Roman" w:hAnsi="Times New Roman" w:eastAsia="Times New Roman" w:cs="Times New Roman"/>
          <w:color w:val="000000" w:themeColor="text1"/>
          <w:spacing w:val="-3"/>
          <w:sz w:val="24"/>
          <w:szCs w:val="24"/>
        </w:rPr>
      </w:pPr>
    </w:p>
    <w:p xmlns:wp14="http://schemas.microsoft.com/office/word/2010/wordml" w:rsidRPr="00964B80" w:rsidR="00C465C8" w:rsidP="00133D05" w:rsidRDefault="00C465C8" w14:paraId="5AF8C3ED" wp14:textId="77777777">
      <w:pPr>
        <w:spacing w:after="0" w:line="240" w:lineRule="auto"/>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b/>
          <w:bCs/>
          <w:color w:val="000000" w:themeColor="text1"/>
          <w:sz w:val="24"/>
          <w:szCs w:val="24"/>
          <w:bdr w:val="none" w:color="auto" w:sz="0" w:space="0" w:frame="1"/>
        </w:rPr>
        <w:t xml:space="preserve">¿Puedo presentar una queja formal, solicitar mediación y una audiencia de debido proceso, todas al mismo tiempo? </w:t>
      </w:r>
    </w:p>
    <w:p xmlns:wp14="http://schemas.microsoft.com/office/word/2010/wordml" w:rsidRPr="00964B80" w:rsidR="00C465C8" w:rsidP="00133D05" w:rsidRDefault="00C465C8" w14:paraId="554A6384" wp14:textId="77777777">
      <w:pPr>
        <w:spacing w:after="0" w:line="240" w:lineRule="auto"/>
        <w:rPr>
          <w:rFonts w:ascii="Times New Roman" w:hAnsi="Times New Roman" w:eastAsia="Times New Roman" w:cs="Times New Roman"/>
          <w:color w:val="000000" w:themeColor="text1"/>
          <w:spacing w:val="-3"/>
          <w:sz w:val="24"/>
          <w:szCs w:val="24"/>
          <w:bdr w:val="none" w:color="auto" w:sz="0" w:space="0" w:frame="1"/>
        </w:rPr>
      </w:pPr>
      <w:r w:rsidRPr="00964B80">
        <w:rPr>
          <w:rFonts w:ascii="Times New Roman" w:hAnsi="Times New Roman" w:cs="Times New Roman"/>
          <w:color w:val="000000" w:themeColor="text1"/>
          <w:sz w:val="24"/>
          <w:szCs w:val="24"/>
          <w:bdr w:val="none" w:color="auto" w:sz="0" w:space="0" w:frame="1"/>
        </w:rPr>
        <w:t xml:space="preserve">Sí. La mediación está disponible dentro de 14 días, y no retrasa una audiencia ni una investigación por queja, a menos que ambas partes acuerden dicho retraso. </w:t>
      </w:r>
    </w:p>
    <w:p xmlns:wp14="http://schemas.microsoft.com/office/word/2010/wordml" w:rsidRPr="00964B80" w:rsidR="00C465C8" w:rsidP="00133D05" w:rsidRDefault="00C465C8" w14:paraId="0E27B00A" wp14:textId="77777777">
      <w:pPr>
        <w:spacing w:after="0" w:line="240" w:lineRule="auto"/>
        <w:rPr>
          <w:rFonts w:ascii="Times New Roman" w:hAnsi="Times New Roman" w:eastAsia="Times New Roman" w:cs="Times New Roman"/>
          <w:color w:val="000000" w:themeColor="text1"/>
          <w:spacing w:val="-3"/>
          <w:sz w:val="24"/>
          <w:szCs w:val="24"/>
          <w:bdr w:val="none" w:color="auto" w:sz="0" w:space="0" w:frame="1"/>
        </w:rPr>
      </w:pPr>
    </w:p>
    <w:p xmlns:wp14="http://schemas.microsoft.com/office/word/2010/wordml" w:rsidRPr="00964B80" w:rsidR="00C465C8" w:rsidP="00133D05" w:rsidRDefault="00C465C8" w14:paraId="7D81297C" wp14:textId="77777777">
      <w:pPr>
        <w:spacing w:after="0" w:line="240" w:lineRule="auto"/>
        <w:rPr>
          <w:rFonts w:ascii="Times New Roman" w:hAnsi="Times New Roman" w:eastAsia="Times New Roman" w:cs="Times New Roman"/>
          <w:color w:val="000000" w:themeColor="text1"/>
          <w:spacing w:val="-3"/>
          <w:sz w:val="24"/>
          <w:szCs w:val="24"/>
          <w:bdr w:val="none" w:color="auto" w:sz="0" w:space="0" w:frame="1"/>
        </w:rPr>
      </w:pPr>
      <w:r w:rsidRPr="00964B80">
        <w:rPr>
          <w:rFonts w:ascii="Times New Roman" w:hAnsi="Times New Roman" w:cs="Times New Roman"/>
          <w:color w:val="000000" w:themeColor="text1"/>
          <w:sz w:val="24"/>
          <w:szCs w:val="24"/>
          <w:bdr w:val="none" w:color="auto" w:sz="0" w:space="0" w:frame="1"/>
        </w:rPr>
        <w:t xml:space="preserve">Si usted presenta una queja formal y una solicitud de audiencia a la misma vez, cualquier asunto que sea parte de la audiencia no podrá ser investigado.  El oficial de la audiencia decidirá qué asunto(s) es/son parte de la audiencia, y qué asunto(s) puede investigarse como queja formal. </w:t>
      </w:r>
    </w:p>
    <w:p xmlns:wp14="http://schemas.microsoft.com/office/word/2010/wordml" w:rsidRPr="00964B80" w:rsidR="00C465C8" w:rsidP="00133D05" w:rsidRDefault="00C465C8" w14:paraId="60061E4C" wp14:textId="77777777">
      <w:pPr>
        <w:spacing w:after="0" w:line="240" w:lineRule="auto"/>
        <w:rPr>
          <w:rFonts w:ascii="Times New Roman" w:hAnsi="Times New Roman" w:cs="Times New Roman"/>
          <w:b/>
          <w:color w:val="000000" w:themeColor="text1"/>
          <w:sz w:val="24"/>
          <w:szCs w:val="24"/>
        </w:rPr>
      </w:pPr>
    </w:p>
    <w:p xmlns:wp14="http://schemas.microsoft.com/office/word/2010/wordml" w:rsidR="00BD73EA" w:rsidP="00133D05" w:rsidRDefault="00BD73EA" w14:paraId="5C862A59" wp14:textId="77777777">
      <w:p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b/>
          <w:color w:val="000000" w:themeColor="text1"/>
          <w:sz w:val="24"/>
          <w:szCs w:val="24"/>
        </w:rPr>
        <w:t xml:space="preserve">¿Quién puede presentar una queja?                                                                                                             </w:t>
      </w:r>
      <w:r w:rsidRPr="00964B80">
        <w:rPr>
          <w:rFonts w:ascii="Times New Roman" w:hAnsi="Times New Roman" w:cs="Times New Roman"/>
          <w:color w:val="000000" w:themeColor="text1"/>
          <w:sz w:val="24"/>
          <w:szCs w:val="24"/>
        </w:rPr>
        <w:t xml:space="preserve">Un padre o alguien que actúe en nombre de un niño, o de un grupo de niños, puede presentar una queja formal.  </w:t>
      </w:r>
    </w:p>
    <w:p xmlns:wp14="http://schemas.microsoft.com/office/word/2010/wordml" w:rsidRPr="00964B80" w:rsidR="00964B80" w:rsidP="00133D05" w:rsidRDefault="00964B80" w14:paraId="44EAFD9C" wp14:textId="77777777">
      <w:pPr>
        <w:spacing w:after="0" w:line="240" w:lineRule="auto"/>
        <w:rPr>
          <w:rFonts w:ascii="Times New Roman" w:hAnsi="Times New Roman" w:cs="Times New Roman"/>
          <w:b/>
          <w:color w:val="000000" w:themeColor="text1"/>
          <w:sz w:val="24"/>
          <w:szCs w:val="24"/>
        </w:rPr>
      </w:pPr>
    </w:p>
    <w:p xmlns:wp14="http://schemas.microsoft.com/office/word/2010/wordml" w:rsidRPr="00964B80" w:rsidR="0039761D" w:rsidP="00133D05" w:rsidRDefault="00866286" w14:paraId="7CEC5D5F" wp14:textId="77777777">
      <w:pPr>
        <w:spacing w:after="0" w:line="240" w:lineRule="auto"/>
        <w:contextualSpacing/>
        <w:rPr>
          <w:rFonts w:ascii="Times New Roman" w:hAnsi="Times New Roman" w:eastAsia="Times New Roman" w:cs="Times New Roman"/>
          <w:color w:val="000000" w:themeColor="text1"/>
          <w:spacing w:val="-3"/>
          <w:sz w:val="24"/>
          <w:szCs w:val="24"/>
        </w:rPr>
      </w:pPr>
      <w:r w:rsidRPr="00964B80">
        <w:rPr>
          <w:rFonts w:ascii="Times New Roman" w:hAnsi="Times New Roman" w:cs="Times New Roman"/>
          <w:b/>
          <w:color w:val="000000" w:themeColor="text1"/>
          <w:sz w:val="24"/>
          <w:szCs w:val="24"/>
        </w:rPr>
        <w:t xml:space="preserve">¿Cómo presento una queja?  </w:t>
      </w:r>
    </w:p>
    <w:p xmlns:wp14="http://schemas.microsoft.com/office/word/2010/wordml" w:rsidRPr="00964B80" w:rsidR="003A5864" w:rsidP="00133D05" w:rsidRDefault="00C42AA7" w14:paraId="28AB8F99" wp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DPH </w:t>
      </w:r>
      <w:r w:rsidRPr="00964B80" w:rsidR="00C0198B">
        <w:rPr>
          <w:rFonts w:ascii="Times New Roman" w:hAnsi="Times New Roman" w:cs="Times New Roman"/>
          <w:color w:val="000000" w:themeColor="text1"/>
          <w:sz w:val="24"/>
          <w:szCs w:val="24"/>
        </w:rPr>
        <w:t xml:space="preserve">tiene un formulario que usted puede completar y enviar por correo, fax o correo electrónico.  Aquí encontrará información sobre el formulario, y dónde enviarlo.  Usted puede utilizar este formulario, o escribir su propia carta.   El formulario o su carta deben presentarse dentro de un (1) año desde la ocurrencia de la violación, y debe estar firmada por usted.  Su carta debe incluir:  </w:t>
      </w:r>
    </w:p>
    <w:p xmlns:wp14="http://schemas.microsoft.com/office/word/2010/wordml" w:rsidRPr="00964B80" w:rsidR="00B23951" w:rsidP="00133D05" w:rsidRDefault="00B23951" w14:paraId="72E4DB88" wp14:textId="77777777">
      <w:pPr>
        <w:pStyle w:val="ListParagraph"/>
        <w:numPr>
          <w:ilvl w:val="0"/>
          <w:numId w:val="3"/>
        </w:num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Su información de contacto.</w:t>
      </w:r>
    </w:p>
    <w:p xmlns:wp14="http://schemas.microsoft.com/office/word/2010/wordml" w:rsidRPr="00964B80" w:rsidR="00105F08" w:rsidP="00133D05" w:rsidRDefault="00105F08" w14:paraId="4FE6B5A2" wp14:textId="77777777">
      <w:pPr>
        <w:pStyle w:val="ListParagraph"/>
        <w:numPr>
          <w:ilvl w:val="0"/>
          <w:numId w:val="3"/>
        </w:num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El nombre e información de contacto del niño(a) (si se presenta en nombre de un niño(a) en específico).</w:t>
      </w:r>
    </w:p>
    <w:p xmlns:wp14="http://schemas.microsoft.com/office/word/2010/wordml" w:rsidRPr="00964B80" w:rsidR="00105F08" w:rsidP="00133D05" w:rsidRDefault="00105F08" w14:paraId="464A21A8" wp14:textId="77777777">
      <w:pPr>
        <w:pStyle w:val="ListParagraph"/>
        <w:numPr>
          <w:ilvl w:val="0"/>
          <w:numId w:val="3"/>
        </w:num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El nombre del programa de IE.</w:t>
      </w:r>
    </w:p>
    <w:p xmlns:wp14="http://schemas.microsoft.com/office/word/2010/wordml" w:rsidRPr="00964B80" w:rsidR="00B23951" w:rsidP="00133D05" w:rsidRDefault="0096362C" w14:paraId="19A9FCE3" wp14:textId="77777777">
      <w:pPr>
        <w:pStyle w:val="ListParagraph"/>
        <w:numPr>
          <w:ilvl w:val="0"/>
          <w:numId w:val="3"/>
        </w:num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Una descripción de la violación.</w:t>
      </w:r>
    </w:p>
    <w:p xmlns:wp14="http://schemas.microsoft.com/office/word/2010/wordml" w:rsidRPr="00964B80" w:rsidR="003A5864" w:rsidP="00133D05" w:rsidRDefault="00B23951" w14:paraId="6A03B0CF" wp14:textId="77777777">
      <w:pPr>
        <w:pStyle w:val="ListParagraph"/>
        <w:numPr>
          <w:ilvl w:val="0"/>
          <w:numId w:val="3"/>
        </w:num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Los hechos asociados con la violación.</w:t>
      </w:r>
    </w:p>
    <w:p xmlns:wp14="http://schemas.microsoft.com/office/word/2010/wordml" w:rsidRPr="00964B80" w:rsidR="003A5864" w:rsidP="00133D05" w:rsidRDefault="003A5864" w14:paraId="7025F369" wp14:textId="77777777">
      <w:pPr>
        <w:pStyle w:val="ListParagraph"/>
        <w:numPr>
          <w:ilvl w:val="0"/>
          <w:numId w:val="3"/>
        </w:num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Una propuesta para resolver la queja (si conoce alguna).</w:t>
      </w:r>
    </w:p>
    <w:p xmlns:wp14="http://schemas.microsoft.com/office/word/2010/wordml" w:rsidR="00262A70" w:rsidP="00133D05" w:rsidRDefault="00C0198B" w14:paraId="322DB91B" wp14:textId="77777777">
      <w:pPr>
        <w:spacing w:after="0" w:line="240" w:lineRule="auto"/>
        <w:ind w:left="405"/>
        <w:rPr>
          <w:rFonts w:ascii="Times New Roman" w:hAnsi="Times New Roman" w:cs="Times New Roman"/>
          <w:color w:val="000000" w:themeColor="text1"/>
          <w:sz w:val="24"/>
          <w:szCs w:val="24"/>
        </w:rPr>
      </w:pPr>
      <w:r w:rsidRPr="00964B80">
        <w:rPr>
          <w:rFonts w:ascii="Times New Roman" w:hAnsi="Times New Roman" w:cs="Times New Roman"/>
          <w:b/>
          <w:color w:val="000000" w:themeColor="text1"/>
          <w:sz w:val="24"/>
          <w:szCs w:val="24"/>
        </w:rPr>
        <w:t>Importante:</w:t>
      </w:r>
      <w:r w:rsidRPr="00964B80">
        <w:rPr>
          <w:rFonts w:ascii="Times New Roman" w:hAnsi="Times New Roman" w:cs="Times New Roman"/>
          <w:color w:val="000000" w:themeColor="text1"/>
          <w:sz w:val="24"/>
          <w:szCs w:val="24"/>
        </w:rPr>
        <w:t xml:space="preserve"> Usted debe enviar una copia de la queja al programa EI </w:t>
      </w:r>
      <w:r w:rsidRPr="00C42AA7">
        <w:rPr>
          <w:rFonts w:ascii="Times New Roman" w:hAnsi="Times New Roman" w:cs="Times New Roman"/>
          <w:color w:val="000000" w:themeColor="text1"/>
          <w:sz w:val="24"/>
          <w:szCs w:val="24"/>
          <w:u w:val="single"/>
        </w:rPr>
        <w:t>y</w:t>
      </w:r>
      <w:r w:rsidRPr="00964B80">
        <w:rPr>
          <w:rFonts w:ascii="Times New Roman" w:hAnsi="Times New Roman" w:cs="Times New Roman"/>
          <w:color w:val="000000" w:themeColor="text1"/>
          <w:sz w:val="24"/>
          <w:szCs w:val="24"/>
        </w:rPr>
        <w:t xml:space="preserve"> D</w:t>
      </w:r>
      <w:r w:rsidR="00C42AA7">
        <w:rPr>
          <w:rFonts w:ascii="Times New Roman" w:hAnsi="Times New Roman" w:cs="Times New Roman"/>
          <w:color w:val="000000" w:themeColor="text1"/>
          <w:sz w:val="24"/>
          <w:szCs w:val="24"/>
        </w:rPr>
        <w:t>PH</w:t>
      </w:r>
      <w:r w:rsidRPr="00964B80">
        <w:rPr>
          <w:rFonts w:ascii="Times New Roman" w:hAnsi="Times New Roman" w:cs="Times New Roman"/>
          <w:color w:val="000000" w:themeColor="text1"/>
          <w:sz w:val="24"/>
          <w:szCs w:val="24"/>
        </w:rPr>
        <w:t xml:space="preserve">.  </w:t>
      </w:r>
    </w:p>
    <w:p xmlns:wp14="http://schemas.microsoft.com/office/word/2010/wordml" w:rsidRPr="00964B80" w:rsidR="00964B80" w:rsidP="00133D05" w:rsidRDefault="00964B80" w14:paraId="4B94D5A5" wp14:textId="77777777">
      <w:pPr>
        <w:spacing w:after="0" w:line="240" w:lineRule="auto"/>
        <w:ind w:left="405"/>
        <w:rPr>
          <w:rFonts w:ascii="Times New Roman" w:hAnsi="Times New Roman" w:cs="Times New Roman"/>
          <w:color w:val="000000" w:themeColor="text1"/>
          <w:sz w:val="24"/>
          <w:szCs w:val="24"/>
        </w:rPr>
      </w:pPr>
    </w:p>
    <w:p xmlns:wp14="http://schemas.microsoft.com/office/word/2010/wordml" w:rsidR="00C0198B" w:rsidP="00133D05" w:rsidRDefault="00706611" w14:paraId="279C3BCC" wp14:textId="77777777">
      <w:p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b/>
          <w:color w:val="000000" w:themeColor="text1"/>
          <w:sz w:val="24"/>
          <w:szCs w:val="24"/>
        </w:rPr>
        <w:t xml:space="preserve">¿Puedo presentar una queja de manera anónima?                                                                                       </w:t>
      </w:r>
      <w:r w:rsidRPr="00964B80">
        <w:rPr>
          <w:rFonts w:ascii="Times New Roman" w:hAnsi="Times New Roman" w:cs="Times New Roman"/>
          <w:color w:val="000000" w:themeColor="text1"/>
          <w:sz w:val="24"/>
          <w:szCs w:val="24"/>
        </w:rPr>
        <w:t xml:space="preserve"> D</w:t>
      </w:r>
      <w:r w:rsidR="00C42AA7">
        <w:rPr>
          <w:rFonts w:ascii="Times New Roman" w:hAnsi="Times New Roman" w:cs="Times New Roman"/>
          <w:color w:val="000000" w:themeColor="text1"/>
          <w:sz w:val="24"/>
          <w:szCs w:val="24"/>
        </w:rPr>
        <w:t xml:space="preserve">PH </w:t>
      </w:r>
      <w:r w:rsidRPr="00964B80">
        <w:rPr>
          <w:rFonts w:ascii="Times New Roman" w:hAnsi="Times New Roman" w:cs="Times New Roman"/>
          <w:color w:val="000000" w:themeColor="text1"/>
          <w:sz w:val="24"/>
          <w:szCs w:val="24"/>
        </w:rPr>
        <w:t xml:space="preserve">revisa las quejas presentadas por teléfono, que no están firmadas, como quejas informales.  Usted puede llamar o remitir el formulario para compartir sus inquietudes.  Las quejas informales no son investigadas.  </w:t>
      </w:r>
    </w:p>
    <w:p xmlns:wp14="http://schemas.microsoft.com/office/word/2010/wordml" w:rsidRPr="00964B80" w:rsidR="00964B80" w:rsidP="00133D05" w:rsidRDefault="00964B80" w14:paraId="3DEEC669" wp14:textId="77777777">
      <w:pPr>
        <w:spacing w:after="0" w:line="240" w:lineRule="auto"/>
        <w:rPr>
          <w:rFonts w:ascii="Times New Roman" w:hAnsi="Times New Roman" w:eastAsia="Times New Roman" w:cs="Times New Roman"/>
          <w:color w:val="000000" w:themeColor="text1"/>
          <w:spacing w:val="-3"/>
          <w:sz w:val="24"/>
          <w:szCs w:val="24"/>
        </w:rPr>
      </w:pPr>
    </w:p>
    <w:p xmlns:wp14="http://schemas.microsoft.com/office/word/2010/wordml" w:rsidR="00F52EA2" w:rsidP="00133D05" w:rsidRDefault="00FD6F98" w14:paraId="258C4BEE" wp14:textId="19B37CAD">
      <w:pPr>
        <w:spacing w:after="0" w:line="240" w:lineRule="auto"/>
        <w:rPr>
          <w:rFonts w:ascii="Times New Roman" w:hAnsi="Times New Roman" w:cs="Times New Roman"/>
          <w:color w:val="000000" w:themeColor="text1"/>
          <w:sz w:val="24"/>
          <w:szCs w:val="24"/>
        </w:rPr>
      </w:pPr>
      <w:r w:rsidRPr="1AC15782" w:rsidR="00FD6F98">
        <w:rPr>
          <w:rFonts w:ascii="Times New Roman" w:hAnsi="Times New Roman" w:cs="Times New Roman"/>
          <w:b w:val="1"/>
          <w:bCs w:val="1"/>
          <w:color w:val="000000" w:themeColor="text1" w:themeTint="FF" w:themeShade="FF"/>
          <w:sz w:val="24"/>
          <w:szCs w:val="24"/>
        </w:rPr>
        <w:t xml:space="preserve">¿Qué ocurre luego de que presente una queja?                                                                                       </w:t>
      </w:r>
      <w:r w:rsidRPr="1AC15782" w:rsidR="00FD6F98">
        <w:rPr>
          <w:rFonts w:ascii="Times New Roman" w:hAnsi="Times New Roman" w:cs="Times New Roman"/>
          <w:color w:val="000000" w:themeColor="text1" w:themeTint="FF" w:themeShade="FF"/>
          <w:sz w:val="24"/>
          <w:szCs w:val="24"/>
        </w:rPr>
        <w:t xml:space="preserve">Usted recibirá una carta indicando que </w:t>
      </w:r>
      <w:r w:rsidRPr="1AC15782" w:rsidR="00C42AA7">
        <w:rPr>
          <w:rFonts w:ascii="Times New Roman" w:hAnsi="Times New Roman" w:cs="Times New Roman"/>
          <w:color w:val="000000" w:themeColor="text1" w:themeTint="FF" w:themeShade="FF"/>
          <w:sz w:val="24"/>
          <w:szCs w:val="24"/>
        </w:rPr>
        <w:t xml:space="preserve">DPH </w:t>
      </w:r>
      <w:r w:rsidRPr="1AC15782" w:rsidR="00FD6F98">
        <w:rPr>
          <w:rFonts w:ascii="Times New Roman" w:hAnsi="Times New Roman" w:cs="Times New Roman"/>
          <w:color w:val="000000" w:themeColor="text1" w:themeTint="FF" w:themeShade="FF"/>
          <w:sz w:val="24"/>
          <w:szCs w:val="24"/>
        </w:rPr>
        <w:t>recibió su queja. Si usted no recibe una carta, por favor llame a</w:t>
      </w:r>
      <w:r w:rsidRPr="1AC15782" w:rsidR="62CF5407">
        <w:rPr>
          <w:rFonts w:ascii="Times New Roman" w:hAnsi="Times New Roman" w:cs="Times New Roman"/>
          <w:color w:val="000000" w:themeColor="text1" w:themeTint="FF" w:themeShade="FF"/>
          <w:sz w:val="24"/>
          <w:szCs w:val="24"/>
        </w:rPr>
        <w:t xml:space="preserve"> Kathleen Amaral</w:t>
      </w:r>
      <w:r w:rsidRPr="1AC15782" w:rsidR="00FD6F98">
        <w:rPr>
          <w:rFonts w:ascii="Times New Roman" w:hAnsi="Times New Roman" w:cs="Times New Roman"/>
          <w:color w:val="000000" w:themeColor="text1" w:themeTint="FF" w:themeShade="FF"/>
          <w:sz w:val="24"/>
          <w:szCs w:val="24"/>
        </w:rPr>
        <w:t xml:space="preserve">. </w:t>
      </w:r>
      <w:r w:rsidRPr="1AC15782" w:rsidR="64287D54">
        <w:rPr>
          <w:rFonts w:ascii="Times New Roman" w:hAnsi="Times New Roman" w:cs="Times New Roman"/>
          <w:color w:val="000000" w:themeColor="text1" w:themeTint="FF" w:themeShade="FF"/>
          <w:sz w:val="24"/>
          <w:szCs w:val="24"/>
        </w:rPr>
        <w:t>508-454-2007</w:t>
      </w:r>
      <w:r w:rsidRPr="1AC15782" w:rsidR="00FD6F98">
        <w:rPr>
          <w:rFonts w:ascii="Times New Roman" w:hAnsi="Times New Roman" w:cs="Times New Roman"/>
          <w:color w:val="000000" w:themeColor="text1" w:themeTint="FF" w:themeShade="FF"/>
          <w:sz w:val="24"/>
          <w:szCs w:val="24"/>
        </w:rPr>
        <w:t xml:space="preserve"> </w:t>
      </w:r>
      <w:r w:rsidRPr="1AC15782" w:rsidR="64A3D1DB">
        <w:rPr>
          <w:rFonts w:ascii="Times New Roman" w:hAnsi="Times New Roman" w:cs="Times New Roman"/>
          <w:color w:val="000000" w:themeColor="text1" w:themeTint="FF" w:themeShade="FF"/>
          <w:sz w:val="24"/>
          <w:szCs w:val="24"/>
        </w:rPr>
        <w:t xml:space="preserve"> </w:t>
      </w:r>
      <w:r w:rsidRPr="1AC15782" w:rsidR="00FD6F98">
        <w:rPr>
          <w:rFonts w:ascii="Times New Roman" w:hAnsi="Times New Roman" w:cs="Times New Roman"/>
          <w:color w:val="000000" w:themeColor="text1" w:themeTint="FF" w:themeShade="FF"/>
          <w:sz w:val="24"/>
          <w:szCs w:val="24"/>
        </w:rPr>
        <w:t xml:space="preserve">Si usted presenta una queja alegando que el programa violó un requisito estatal o federal, </w:t>
      </w:r>
      <w:r w:rsidRPr="1AC15782" w:rsidR="00C42AA7">
        <w:rPr>
          <w:rFonts w:ascii="Times New Roman" w:hAnsi="Times New Roman" w:cs="Times New Roman"/>
          <w:color w:val="000000" w:themeColor="text1" w:themeTint="FF" w:themeShade="FF"/>
          <w:sz w:val="24"/>
          <w:szCs w:val="24"/>
        </w:rPr>
        <w:t xml:space="preserve">DPH </w:t>
      </w:r>
      <w:r w:rsidRPr="1AC15782" w:rsidR="00FD6F98">
        <w:rPr>
          <w:rFonts w:ascii="Times New Roman" w:hAnsi="Times New Roman" w:cs="Times New Roman"/>
          <w:color w:val="000000" w:themeColor="text1" w:themeTint="FF" w:themeShade="FF"/>
          <w:sz w:val="24"/>
          <w:szCs w:val="24"/>
        </w:rPr>
        <w:t xml:space="preserve">iniciará una investigación.  Si su queja no parece ser una violación de los requisitos estatales o federales, usted será notificado de dicha decisión por escrito.     </w:t>
      </w:r>
    </w:p>
    <w:p xmlns:wp14="http://schemas.microsoft.com/office/word/2010/wordml" w:rsidRPr="00964B80" w:rsidR="00964B80" w:rsidP="00133D05" w:rsidRDefault="00964B80" w14:paraId="3656B9AB" wp14:textId="77777777">
      <w:pPr>
        <w:spacing w:after="0" w:line="240" w:lineRule="auto"/>
        <w:rPr>
          <w:rFonts w:ascii="Times New Roman" w:hAnsi="Times New Roman" w:cs="Times New Roman"/>
          <w:b/>
          <w:color w:val="000000" w:themeColor="text1"/>
          <w:sz w:val="24"/>
          <w:szCs w:val="24"/>
        </w:rPr>
      </w:pPr>
    </w:p>
    <w:p xmlns:wp14="http://schemas.microsoft.com/office/word/2010/wordml" w:rsidR="00FD6F98" w:rsidP="00133D05" w:rsidRDefault="00E863A7" w14:paraId="09B6A786" wp14:textId="77777777">
      <w:p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 xml:space="preserve">El programa tendrá una oportunidad de responder a su queja.  Usted recibirá una copia de la respuesta del programa (si el programa remite una respuesta). Usted podrá remitir más información si lo desea.    </w:t>
      </w:r>
    </w:p>
    <w:p xmlns:wp14="http://schemas.microsoft.com/office/word/2010/wordml" w:rsidR="00964B80" w:rsidP="00133D05" w:rsidRDefault="00964B80" w14:paraId="45FB0818" wp14:textId="77777777">
      <w:pPr>
        <w:spacing w:after="0" w:line="240" w:lineRule="auto"/>
        <w:rPr>
          <w:rFonts w:ascii="Times New Roman" w:hAnsi="Times New Roman" w:cs="Times New Roman"/>
          <w:color w:val="000000" w:themeColor="text1"/>
          <w:sz w:val="24"/>
          <w:szCs w:val="24"/>
        </w:rPr>
      </w:pPr>
    </w:p>
    <w:p xmlns:wp14="http://schemas.microsoft.com/office/word/2010/wordml" w:rsidRPr="00964B80" w:rsidR="00B57900" w:rsidP="00133D05" w:rsidRDefault="00B57900" w14:paraId="049F31CB" wp14:textId="77777777">
      <w:pPr>
        <w:spacing w:after="0" w:line="240" w:lineRule="auto"/>
        <w:rPr>
          <w:rFonts w:ascii="Times New Roman" w:hAnsi="Times New Roman" w:cs="Times New Roman"/>
          <w:color w:val="000000" w:themeColor="text1"/>
          <w:sz w:val="24"/>
          <w:szCs w:val="24"/>
        </w:rPr>
      </w:pPr>
    </w:p>
    <w:p xmlns:wp14="http://schemas.microsoft.com/office/word/2010/wordml" w:rsidR="00964B80" w:rsidP="00133D05" w:rsidRDefault="00DC26E1" w14:paraId="7D958ED8" wp14:textId="77777777">
      <w:pPr>
        <w:spacing w:after="0" w:line="240" w:lineRule="auto"/>
        <w:rPr>
          <w:rFonts w:ascii="Times New Roman" w:hAnsi="Times New Roman" w:cs="Times New Roman"/>
          <w:b/>
          <w:color w:val="000000" w:themeColor="text1"/>
          <w:sz w:val="24"/>
          <w:szCs w:val="24"/>
        </w:rPr>
      </w:pPr>
      <w:r w:rsidRPr="00964B80">
        <w:rPr>
          <w:rFonts w:ascii="Times New Roman" w:hAnsi="Times New Roman" w:cs="Times New Roman"/>
          <w:noProof/>
          <w:color w:val="000000" w:themeColor="text1"/>
          <w:sz w:val="24"/>
          <w:szCs w:val="24"/>
          <w:lang w:val="en-US"/>
        </w:rPr>
        <mc:AlternateContent>
          <mc:Choice Requires="wps">
            <w:drawing>
              <wp:anchor xmlns:wp14="http://schemas.microsoft.com/office/word/2010/wordprocessingDrawing" distT="0" distB="0" distL="114300" distR="114300" simplePos="0" relativeHeight="251659776" behindDoc="0" locked="0" layoutInCell="1" allowOverlap="1" wp14:anchorId="5D65B6C0" wp14:editId="2220D7BE">
                <wp:simplePos x="0" y="0"/>
                <wp:positionH relativeFrom="column">
                  <wp:posOffset>6315075</wp:posOffset>
                </wp:positionH>
                <wp:positionV relativeFrom="paragraph">
                  <wp:posOffset>1093470</wp:posOffset>
                </wp:positionV>
                <wp:extent cx="276225" cy="2667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762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4764E9" w:rsidRDefault="004764E9" w14:paraId="53128261"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5EF537E7">
              <v:shape id="Text Box 4" style="position:absolute;margin-left:497.25pt;margin-top:86.1pt;width:21.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" w14:anchorId="6298A55C">
                <v:textbox>
                  <w:txbxContent>
                    <w:p w:rsidR="004764E9" w:rsidRDefault="004764E9" w14:paraId="62486C05" wp14:textId="77777777"/>
                  </w:txbxContent>
                </v:textbox>
              </v:shape>
            </w:pict>
          </mc:Fallback>
        </mc:AlternateContent>
      </w:r>
      <w:r w:rsidRPr="00964B80">
        <w:rPr>
          <w:rFonts w:ascii="Times New Roman" w:hAnsi="Times New Roman" w:cs="Times New Roman"/>
          <w:b/>
          <w:color w:val="000000" w:themeColor="text1"/>
          <w:sz w:val="24"/>
          <w:szCs w:val="24"/>
        </w:rPr>
        <w:t xml:space="preserve">¿Cuánto tiempo toma el proceso?                                                                                             </w:t>
      </w:r>
    </w:p>
    <w:p xmlns:wp14="http://schemas.microsoft.com/office/word/2010/wordml" w:rsidRPr="00964B80" w:rsidR="00D26806" w:rsidP="00133D05" w:rsidRDefault="00C42AA7" w14:paraId="2B63B165" wp14:textId="777777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DPH </w:t>
      </w:r>
      <w:r w:rsidRPr="00964B80" w:rsidR="00DC26E1">
        <w:rPr>
          <w:rFonts w:ascii="Times New Roman" w:hAnsi="Times New Roman" w:cs="Times New Roman"/>
          <w:color w:val="000000" w:themeColor="text1"/>
          <w:sz w:val="24"/>
          <w:szCs w:val="24"/>
        </w:rPr>
        <w:t xml:space="preserve">enviará un informe a usted y al programa dentro de 60 días calendario luego de que se reciba la queja formal. Este marco de tiempo puede ser extendido por razones de fuerza mayor, o si ambas partes acuerdan una mediación.     </w:t>
      </w:r>
    </w:p>
    <w:p xmlns:wp14="http://schemas.microsoft.com/office/word/2010/wordml" w:rsidR="00B23951" w:rsidP="00133D05" w:rsidRDefault="00DC26E1" w14:paraId="09E201AD" wp14:textId="77777777">
      <w:pPr>
        <w:spacing w:before="240" w:after="0" w:line="240" w:lineRule="auto"/>
        <w:rPr>
          <w:rFonts w:ascii="Times New Roman" w:hAnsi="Times New Roman" w:cs="Times New Roman"/>
          <w:color w:val="000000" w:themeColor="text1"/>
          <w:sz w:val="24"/>
          <w:szCs w:val="24"/>
        </w:rPr>
      </w:pPr>
      <w:r w:rsidRPr="00964B80">
        <w:rPr>
          <w:rFonts w:ascii="Times New Roman" w:hAnsi="Times New Roman" w:cs="Times New Roman"/>
          <w:color w:val="000000" w:themeColor="text1"/>
          <w:sz w:val="24"/>
          <w:szCs w:val="24"/>
        </w:rPr>
        <w:t>El informe atenderá cada asunto listado en su queja.  Si la investigación encuentra que el programa sí violó un requisito, el programa remitirá un plan para corregir la violación al D</w:t>
      </w:r>
      <w:r w:rsidR="00C42AA7">
        <w:rPr>
          <w:rFonts w:ascii="Times New Roman" w:hAnsi="Times New Roman" w:cs="Times New Roman"/>
          <w:color w:val="000000" w:themeColor="text1"/>
          <w:sz w:val="24"/>
          <w:szCs w:val="24"/>
        </w:rPr>
        <w:t>PH</w:t>
      </w:r>
      <w:r w:rsidRPr="00964B80">
        <w:rPr>
          <w:rFonts w:ascii="Times New Roman" w:hAnsi="Times New Roman" w:cs="Times New Roman"/>
          <w:color w:val="000000" w:themeColor="text1"/>
          <w:sz w:val="24"/>
          <w:szCs w:val="24"/>
        </w:rPr>
        <w:t xml:space="preserve">. El plan para corregir la violación podría incluir el entrenamiento del personal, cambio de una política o práctica del programa, o cualquier otra corrección para que el programa cumpla con los requisitos estatales y federales.      </w:t>
      </w:r>
    </w:p>
    <w:p xmlns:wp14="http://schemas.microsoft.com/office/word/2010/wordml" w:rsidRPr="00964B80" w:rsidR="00964B80" w:rsidP="00133D05" w:rsidRDefault="00964B80" w14:paraId="4101652C" wp14:textId="77777777">
      <w:pPr>
        <w:spacing w:after="0" w:line="240" w:lineRule="auto"/>
        <w:rPr>
          <w:rFonts w:ascii="Times New Roman" w:hAnsi="Times New Roman" w:cs="Times New Roman"/>
          <w:color w:val="000000" w:themeColor="text1"/>
          <w:sz w:val="24"/>
          <w:szCs w:val="24"/>
        </w:rPr>
      </w:pPr>
    </w:p>
    <w:p xmlns:wp14="http://schemas.microsoft.com/office/word/2010/wordml" w:rsidR="00E07E9A" w:rsidP="00133D05" w:rsidRDefault="001228DD" w14:paraId="5CB55F03" wp14:textId="77777777">
      <w:p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b/>
          <w:color w:val="000000" w:themeColor="text1"/>
          <w:sz w:val="24"/>
          <w:szCs w:val="24"/>
        </w:rPr>
        <w:t xml:space="preserve">¿Puedo apelar a la decisión si no estoy de acuerdo con el informe?                                                    </w:t>
      </w:r>
      <w:r w:rsidRPr="00964B80">
        <w:rPr>
          <w:rFonts w:ascii="Times New Roman" w:hAnsi="Times New Roman" w:cs="Times New Roman"/>
          <w:color w:val="000000" w:themeColor="text1"/>
          <w:sz w:val="24"/>
          <w:szCs w:val="24"/>
        </w:rPr>
        <w:t xml:space="preserve">No. No hay apelación para una decisión en el informe.  </w:t>
      </w:r>
    </w:p>
    <w:p xmlns:wp14="http://schemas.microsoft.com/office/word/2010/wordml" w:rsidRPr="00964B80" w:rsidR="00964B80" w:rsidP="00133D05" w:rsidRDefault="00964B80" w14:paraId="4B99056E" wp14:textId="77777777">
      <w:pPr>
        <w:spacing w:after="0" w:line="240" w:lineRule="auto"/>
        <w:rPr>
          <w:rFonts w:ascii="Times New Roman" w:hAnsi="Times New Roman" w:cs="Times New Roman"/>
          <w:b/>
          <w:color w:val="000000" w:themeColor="text1"/>
          <w:sz w:val="24"/>
          <w:szCs w:val="24"/>
        </w:rPr>
      </w:pPr>
    </w:p>
    <w:p xmlns:wp14="http://schemas.microsoft.com/office/word/2010/wordml" w:rsidR="00456977" w:rsidP="00133D05" w:rsidRDefault="00E07E9A" w14:paraId="5609A917" wp14:textId="77777777">
      <w:pPr>
        <w:spacing w:after="0" w:line="240" w:lineRule="auto"/>
        <w:rPr>
          <w:rFonts w:ascii="Times New Roman" w:hAnsi="Times New Roman" w:cs="Times New Roman"/>
          <w:color w:val="000000" w:themeColor="text1"/>
          <w:sz w:val="24"/>
          <w:szCs w:val="24"/>
        </w:rPr>
      </w:pPr>
      <w:r w:rsidRPr="00964B80">
        <w:rPr>
          <w:rFonts w:ascii="Times New Roman" w:hAnsi="Times New Roman" w:cs="Times New Roman"/>
          <w:b/>
          <w:color w:val="000000" w:themeColor="text1"/>
          <w:sz w:val="24"/>
          <w:szCs w:val="24"/>
        </w:rPr>
        <w:t xml:space="preserve">¿Puedo retirar mi queja luego de haberla presentado?                                                                </w:t>
      </w:r>
      <w:r w:rsidRPr="00964B80">
        <w:rPr>
          <w:rFonts w:ascii="Times New Roman" w:hAnsi="Times New Roman" w:cs="Times New Roman"/>
          <w:color w:val="000000" w:themeColor="text1"/>
          <w:sz w:val="24"/>
          <w:szCs w:val="24"/>
        </w:rPr>
        <w:t>Sí. Usted puede retirar su queja en cualquier momento antes de que D</w:t>
      </w:r>
      <w:r w:rsidR="00C42AA7">
        <w:rPr>
          <w:rFonts w:ascii="Times New Roman" w:hAnsi="Times New Roman" w:cs="Times New Roman"/>
          <w:color w:val="000000" w:themeColor="text1"/>
          <w:sz w:val="24"/>
          <w:szCs w:val="24"/>
        </w:rPr>
        <w:t xml:space="preserve">PH </w:t>
      </w:r>
      <w:r w:rsidRPr="00964B80">
        <w:rPr>
          <w:rFonts w:ascii="Times New Roman" w:hAnsi="Times New Roman" w:cs="Times New Roman"/>
          <w:color w:val="000000" w:themeColor="text1"/>
          <w:sz w:val="24"/>
          <w:szCs w:val="24"/>
        </w:rPr>
        <w:t xml:space="preserve">envíe el informe. </w:t>
      </w:r>
    </w:p>
    <w:p xmlns:wp14="http://schemas.microsoft.com/office/word/2010/wordml" w:rsidRPr="00964B80" w:rsidR="00964B80" w:rsidP="00133D05" w:rsidRDefault="00964B80" w14:paraId="1299C43A" wp14:textId="77777777">
      <w:pPr>
        <w:spacing w:after="0" w:line="240" w:lineRule="auto"/>
        <w:rPr>
          <w:rFonts w:ascii="Times New Roman" w:hAnsi="Times New Roman" w:cs="Times New Roman"/>
          <w:b/>
          <w:color w:val="000000" w:themeColor="text1"/>
          <w:sz w:val="24"/>
          <w:szCs w:val="24"/>
        </w:rPr>
      </w:pPr>
    </w:p>
    <w:p xmlns:wp14="http://schemas.microsoft.com/office/word/2010/wordml" w:rsidRPr="00964B80" w:rsidR="00DC26E1" w:rsidP="00133D05" w:rsidRDefault="00CB3A6D" w14:paraId="784B446E" wp14:textId="77777777">
      <w:pPr>
        <w:spacing w:after="0" w:line="240" w:lineRule="auto"/>
        <w:rPr>
          <w:rFonts w:ascii="Times New Roman" w:hAnsi="Times New Roman" w:eastAsia="Times New Roman" w:cs="Times New Roman"/>
          <w:b/>
          <w:color w:val="000000" w:themeColor="text1"/>
          <w:sz w:val="24"/>
          <w:szCs w:val="24"/>
        </w:rPr>
      </w:pPr>
      <w:r w:rsidRPr="00964B80">
        <w:rPr>
          <w:rFonts w:ascii="Times New Roman" w:hAnsi="Times New Roman" w:cs="Times New Roman"/>
          <w:b/>
          <w:color w:val="000000" w:themeColor="text1"/>
          <w:sz w:val="24"/>
          <w:szCs w:val="24"/>
        </w:rPr>
        <w:t xml:space="preserve">¿Tiene usted alguna otra pregunta? </w:t>
      </w:r>
    </w:p>
    <w:p w:rsidR="00C51502" w:rsidP="1AC15782" w:rsidRDefault="00C51502" w14:paraId="12B3FF7E" w14:textId="68866CEC">
      <w:pPr>
        <w:spacing w:after="0" w:line="240" w:lineRule="auto"/>
        <w:rPr>
          <w:rFonts w:ascii="Times New Roman" w:hAnsi="Times New Roman" w:cs="Times New Roman"/>
          <w:color w:val="000000" w:themeColor="text1" w:themeTint="FF" w:themeShade="FF"/>
          <w:sz w:val="24"/>
          <w:szCs w:val="24"/>
        </w:rPr>
      </w:pPr>
      <w:r w:rsidRPr="1AC15782" w:rsidR="00C51502">
        <w:rPr>
          <w:rFonts w:ascii="Times New Roman" w:hAnsi="Times New Roman" w:cs="Times New Roman"/>
          <w:color w:val="000000" w:themeColor="text1" w:themeTint="FF" w:themeShade="FF"/>
          <w:sz w:val="24"/>
          <w:szCs w:val="24"/>
        </w:rPr>
        <w:t xml:space="preserve">Si usted tiene preguntas, o quisiera más información sobre los derechos de su familia, por favor contacte a </w:t>
      </w:r>
      <w:r w:rsidRPr="1AC15782" w:rsidR="12797816">
        <w:rPr>
          <w:rFonts w:ascii="Times New Roman" w:hAnsi="Times New Roman" w:cs="Times New Roman"/>
          <w:color w:val="000000" w:themeColor="text1" w:themeTint="FF" w:themeShade="FF"/>
          <w:sz w:val="24"/>
          <w:szCs w:val="24"/>
        </w:rPr>
        <w:t>Kathleen Amaral</w:t>
      </w:r>
      <w:r w:rsidRPr="1AC15782" w:rsidR="00C51502">
        <w:rPr>
          <w:rFonts w:ascii="Times New Roman" w:hAnsi="Times New Roman" w:cs="Times New Roman"/>
          <w:color w:val="000000" w:themeColor="text1" w:themeTint="FF" w:themeShade="FF"/>
          <w:sz w:val="24"/>
          <w:szCs w:val="24"/>
        </w:rPr>
        <w:t xml:space="preserve"> </w:t>
      </w:r>
      <w:r w:rsidRPr="1AC15782" w:rsidR="4E30ECA3">
        <w:rPr>
          <w:rFonts w:ascii="Times New Roman" w:hAnsi="Times New Roman" w:cs="Times New Roman"/>
          <w:b w:val="1"/>
          <w:bCs w:val="1"/>
          <w:color w:val="000000" w:themeColor="text1" w:themeTint="FF" w:themeShade="FF"/>
          <w:sz w:val="24"/>
          <w:szCs w:val="24"/>
        </w:rPr>
        <w:t>508-454-2007</w:t>
      </w:r>
      <w:r w:rsidRPr="1AC15782" w:rsidR="00C51502">
        <w:rPr>
          <w:rFonts w:ascii="Times New Roman" w:hAnsi="Times New Roman" w:cs="Times New Roman"/>
          <w:color w:val="000000" w:themeColor="text1" w:themeTint="FF" w:themeShade="FF"/>
          <w:sz w:val="24"/>
          <w:szCs w:val="24"/>
        </w:rPr>
        <w:t xml:space="preserve"> o </w:t>
      </w:r>
      <w:r w:rsidRPr="1AC15782" w:rsidR="00964B80">
        <w:rPr>
          <w:rFonts w:ascii="Times New Roman" w:hAnsi="Times New Roman" w:cs="Times New Roman"/>
          <w:color w:val="000000" w:themeColor="text1" w:themeTint="FF" w:themeShade="FF"/>
          <w:sz w:val="24"/>
          <w:szCs w:val="24"/>
        </w:rPr>
        <w:t xml:space="preserve">a </w:t>
      </w:r>
      <w:hyperlink r:id="R194abde66a5e4b92">
        <w:r w:rsidRPr="1AC15782" w:rsidR="01E9DFC9">
          <w:rPr>
            <w:rStyle w:val="Hyperlink"/>
            <w:rFonts w:ascii="Times New Roman" w:hAnsi="Times New Roman" w:cs="Times New Roman"/>
            <w:sz w:val="24"/>
            <w:szCs w:val="24"/>
          </w:rPr>
          <w:t>Kathleen.A.Amaral@mass.gov</w:t>
        </w:r>
      </w:hyperlink>
    </w:p>
    <w:p w:rsidR="1AC15782" w:rsidP="1AC15782" w:rsidRDefault="1AC15782" w14:paraId="2B6711E8" w14:textId="6665F3A7">
      <w:pPr>
        <w:pStyle w:val="Normal"/>
        <w:spacing w:after="0" w:line="240" w:lineRule="auto"/>
        <w:rPr>
          <w:rFonts w:ascii="Times New Roman" w:hAnsi="Times New Roman" w:cs="Times New Roman"/>
          <w:sz w:val="24"/>
          <w:szCs w:val="24"/>
        </w:rPr>
      </w:pPr>
    </w:p>
    <w:p w:rsidR="1AC15782" w:rsidP="1AC15782" w:rsidRDefault="1AC15782" w14:paraId="7C355D29" w14:textId="54DCC8CA">
      <w:pPr>
        <w:pStyle w:val="Normal"/>
        <w:spacing w:after="0" w:line="240" w:lineRule="auto"/>
        <w:rPr>
          <w:rFonts w:ascii="Times New Roman" w:hAnsi="Times New Roman" w:cs="Times New Roman"/>
          <w:sz w:val="24"/>
          <w:szCs w:val="24"/>
        </w:rPr>
      </w:pPr>
    </w:p>
    <w:p xmlns:wp14="http://schemas.microsoft.com/office/word/2010/wordml" w:rsidR="005F7EF9" w:rsidP="00133D05" w:rsidRDefault="005F7EF9" w14:paraId="4DDBEF00" wp14:textId="77777777">
      <w:pPr>
        <w:spacing w:after="0" w:line="240" w:lineRule="auto"/>
        <w:rPr>
          <w:rFonts w:ascii="Times New Roman" w:hAnsi="Times New Roman" w:eastAsia="Times New Roman" w:cs="Times New Roman"/>
          <w:color w:val="000000" w:themeColor="text1"/>
        </w:rPr>
      </w:pPr>
    </w:p>
    <w:p xmlns:wp14="http://schemas.microsoft.com/office/word/2010/wordml" w:rsidRPr="00964B80" w:rsidR="00B57900" w:rsidP="00133D05" w:rsidRDefault="00B57900" w14:paraId="3461D779" wp14:textId="77777777">
      <w:pPr>
        <w:spacing w:after="0" w:line="240" w:lineRule="auto"/>
        <w:rPr>
          <w:rFonts w:ascii="Times New Roman" w:hAnsi="Times New Roman" w:eastAsia="Times New Roman" w:cs="Times New Roman"/>
          <w:color w:val="000000" w:themeColor="text1"/>
        </w:rPr>
      </w:pPr>
    </w:p>
    <w:p xmlns:wp14="http://schemas.microsoft.com/office/word/2010/wordml" w:rsidRPr="00F71EC0" w:rsidR="0006108E" w:rsidP="00133D05" w:rsidRDefault="0006108E" w14:paraId="0ECED53B" wp14:textId="77777777">
      <w:pPr>
        <w:spacing w:after="0" w:line="240" w:lineRule="auto"/>
        <w:rPr>
          <w:rFonts w:ascii="Times New Roman" w:hAnsi="Times New Roman" w:eastAsia="Times New Roman" w:cs="Times New Roman"/>
          <w:color w:val="000000" w:themeColor="text1"/>
          <w:sz w:val="24"/>
          <w:szCs w:val="24"/>
        </w:rPr>
      </w:pPr>
      <w:r w:rsidRPr="00B57900">
        <w:rPr>
          <w:rFonts w:ascii="Times New Roman" w:hAnsi="Times New Roman" w:cs="Times New Roman"/>
          <w:color w:val="000000" w:themeColor="text1"/>
          <w:sz w:val="24"/>
          <w:szCs w:val="24"/>
        </w:rPr>
        <w:t xml:space="preserve">Para una copia del Aviso de Derechos Familiares de Intervención Temprana del Departamento </w:t>
      </w:r>
      <w:r w:rsidRPr="00F71EC0">
        <w:rPr>
          <w:rFonts w:ascii="Times New Roman" w:hAnsi="Times New Roman" w:cs="Times New Roman"/>
          <w:color w:val="000000" w:themeColor="text1"/>
          <w:sz w:val="24"/>
          <w:szCs w:val="24"/>
        </w:rPr>
        <w:t xml:space="preserve">de Salud Pública, oprima aquí: </w:t>
      </w:r>
    </w:p>
    <w:p xmlns:wp14="http://schemas.microsoft.com/office/word/2010/wordml" w:rsidRPr="00F71EC0" w:rsidR="00BB3EC4" w:rsidP="00133D05" w:rsidRDefault="00133D05" w14:paraId="7D19B112" wp14:textId="77777777">
      <w:pPr>
        <w:spacing w:after="0" w:line="240" w:lineRule="auto"/>
        <w:rPr>
          <w:rFonts w:ascii="Times New Roman" w:hAnsi="Times New Roman" w:cs="Times New Roman"/>
          <w:sz w:val="24"/>
          <w:szCs w:val="24"/>
          <w:lang w:val="en-US"/>
        </w:rPr>
      </w:pPr>
      <w:hyperlink w:history="1" r:id="rId11">
        <w:r w:rsidRPr="00F71EC0" w:rsidR="00B57900">
          <w:rPr>
            <w:rStyle w:val="Hyperlink"/>
            <w:rFonts w:ascii="Times New Roman" w:hAnsi="Times New Roman" w:cs="Times New Roman"/>
            <w:sz w:val="24"/>
            <w:szCs w:val="24"/>
            <w:lang w:val="en-US"/>
          </w:rPr>
          <w:t>https://www.mass.gov/lists/early-intervention-family-rights-and-procedural-safeguards</w:t>
        </w:r>
      </w:hyperlink>
    </w:p>
    <w:p xmlns:wp14="http://schemas.microsoft.com/office/word/2010/wordml" w:rsidRPr="00F71EC0" w:rsidR="0006108E" w:rsidP="00964B80" w:rsidRDefault="0006108E" w14:paraId="3CF2D8B6" wp14:textId="77777777">
      <w:pPr>
        <w:spacing w:after="0" w:line="240" w:lineRule="auto"/>
        <w:rPr>
          <w:rFonts w:ascii="Times New Roman" w:hAnsi="Times New Roman" w:cs="Times New Roman"/>
          <w:color w:val="000000" w:themeColor="text1"/>
          <w:sz w:val="24"/>
          <w:szCs w:val="24"/>
        </w:rPr>
      </w:pPr>
    </w:p>
    <w:p xmlns:wp14="http://schemas.microsoft.com/office/word/2010/wordml" w:rsidRPr="00453CBC" w:rsidR="0006108E" w:rsidP="00C0198B" w:rsidRDefault="0006108E" w14:paraId="0FB78278" wp14:textId="77777777">
      <w:pPr>
        <w:spacing w:line="240" w:lineRule="auto"/>
        <w:rPr>
          <w:rFonts w:cs="Times New Roman"/>
          <w:color w:val="000000" w:themeColor="text1"/>
        </w:rPr>
      </w:pPr>
    </w:p>
    <w:sectPr w:rsidRPr="00453CBC" w:rsidR="0006108E" w:rsidSect="0092364E">
      <w:headerReference w:type="default" r:id="rId12"/>
      <w:footerReference w:type="default" r:id="rId13"/>
      <w:pgSz w:w="12240" w:h="15840" w:orient="portrait"/>
      <w:pgMar w:top="1152" w:right="1440" w:bottom="1152" w:left="1440" w:header="576" w:footer="4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736864" w:rsidP="00035134" w:rsidRDefault="00736864" w14:paraId="1FC39945" wp14:textId="77777777">
      <w:pPr>
        <w:spacing w:after="0" w:line="240" w:lineRule="auto"/>
      </w:pPr>
      <w:r>
        <w:separator/>
      </w:r>
    </w:p>
  </w:endnote>
  <w:endnote w:type="continuationSeparator" w:id="0">
    <w:p xmlns:wp14="http://schemas.microsoft.com/office/word/2010/wordml" w:rsidR="00736864" w:rsidP="00035134" w:rsidRDefault="00736864" w14:paraId="0562CB0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046824" w:rsidP="00964B80" w:rsidRDefault="00964B80" w14:paraId="51943E48" wp14:textId="77777777">
    <w:pPr>
      <w:pStyle w:val="Footer"/>
      <w:ind w:left="-720"/>
      <w:rPr>
        <w:i/>
        <w:sz w:val="18"/>
        <w:szCs w:val="18"/>
      </w:rPr>
    </w:pPr>
    <w:r>
      <w:rPr>
        <w:noProof/>
        <w:lang w:val="en-US"/>
      </w:rPr>
      <mc:AlternateContent>
        <mc:Choice Requires="wps">
          <w:drawing>
            <wp:anchor xmlns:wp14="http://schemas.microsoft.com/office/word/2010/wordprocessingDrawing" distT="0" distB="0" distL="114300" distR="114300" simplePos="0" relativeHeight="251655680" behindDoc="0" locked="0" layoutInCell="0" allowOverlap="1" wp14:anchorId="37C88B1C" wp14:editId="238D92F5">
              <wp:simplePos x="0" y="0"/>
              <wp:positionH relativeFrom="rightMargin">
                <wp:posOffset>198120</wp:posOffset>
              </wp:positionH>
              <wp:positionV relativeFrom="margin">
                <wp:posOffset>5791200</wp:posOffset>
              </wp:positionV>
              <wp:extent cx="510540" cy="244602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4602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93335A" w:rsidRDefault="0093335A" w14:paraId="66DD6D67" wp14:textId="77777777">
                          <w:pPr>
                            <w:pStyle w:val="Footer"/>
                            <w:rPr>
                              <w:rFonts w:asciiTheme="majorHAnsi" w:hAnsiTheme="majorHAnsi" w:eastAsiaTheme="majorEastAsia" w:cstheme="majorBidi"/>
                              <w:sz w:val="44"/>
                              <w:szCs w:val="44"/>
                            </w:rPr>
                          </w:pPr>
                          <w:r>
                            <w:rPr>
                              <w:rFonts w:asciiTheme="majorHAnsi" w:hAnsiTheme="majorHAnsi"/>
                            </w:rPr>
                            <w:t>Página</w:t>
                          </w:r>
                          <w:r>
                            <w:rPr>
                              <w:rFonts w:eastAsiaTheme="minorEastAsia"/>
                            </w:rPr>
                            <w:fldChar w:fldCharType="begin"/>
                          </w:r>
                          <w:r>
                            <w:instrText xml:space="preserve"> PAGE    \* MERGEFORMAT </w:instrText>
                          </w:r>
                          <w:r>
                            <w:rPr>
                              <w:rFonts w:eastAsiaTheme="minorEastAsia"/>
                            </w:rPr>
                            <w:fldChar w:fldCharType="separate"/>
                          </w:r>
                          <w:r w:rsidRPr="00133D05" w:rsidR="00133D05">
                            <w:rPr>
                              <w:rFonts w:asciiTheme="majorHAnsi" w:hAnsiTheme="majorHAnsi" w:eastAsiaTheme="majorEastAsia" w:cstheme="majorBidi"/>
                              <w:noProof/>
                              <w:sz w:val="44"/>
                              <w:szCs w:val="44"/>
                            </w:rPr>
                            <w:t>1</w:t>
                          </w:r>
                          <w:r>
                            <w:rPr>
                              <w:rFonts w:asciiTheme="majorHAnsi" w:hAnsiTheme="majorHAnsi" w:eastAsiaTheme="majorEastAsia"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6BD73A09">
            <v:rect id="Rectangle 3" style="position:absolute;left:0;text-align:left;margin-left:15.6pt;margin-top:456pt;width:40.2pt;height:192.6pt;z-index:251655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spid="_x0000_s1028"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">
              <v:textbox style="layout-flow:vertical;mso-layout-flow-alt:bottom-to-top;mso-fit-shape-to-text:t">
                <w:txbxContent>
                  <w:p w:rsidR="0093335A" w:rsidRDefault="0093335A" w14:paraId="57B3E3FE" wp14:textId="77777777">
                    <w:pPr>
                      <w:pStyle w:val="Footer"/>
                      <w:rPr>
                        <w:rFonts w:asciiTheme="majorHAnsi" w:hAnsiTheme="majorHAnsi" w:eastAsiaTheme="majorEastAsia" w:cstheme="majorBidi"/>
                        <w:sz w:val="44"/>
                        <w:szCs w:val="44"/>
                      </w:rPr>
                    </w:pPr>
                    <w:r>
                      <w:rPr>
                        <w:rFonts w:asciiTheme="majorHAnsi" w:hAnsiTheme="majorHAnsi"/>
                      </w:rPr>
                      <w:t>Página</w:t>
                    </w:r>
                    <w:r>
                      <w:rPr>
                        <w:rFonts w:eastAsiaTheme="minorEastAsia"/>
                      </w:rPr>
                      <w:fldChar w:fldCharType="begin"/>
                    </w:r>
                    <w:r>
                      <w:instrText xml:space="preserve"> PAGE    \* MERGEFORMAT </w:instrText>
                    </w:r>
                    <w:r>
                      <w:rPr>
                        <w:rFonts w:eastAsiaTheme="minorEastAsia"/>
                      </w:rPr>
                      <w:fldChar w:fldCharType="separate"/>
                    </w:r>
                    <w:r w:rsidRPr="00133D05" w:rsidR="00133D05">
                      <w:rPr>
                        <w:rFonts w:asciiTheme="majorHAnsi" w:hAnsiTheme="majorHAnsi" w:eastAsiaTheme="majorEastAsia" w:cstheme="majorBidi"/>
                        <w:noProof/>
                        <w:sz w:val="44"/>
                        <w:szCs w:val="44"/>
                      </w:rPr>
                      <w:t>1</w:t>
                    </w:r>
                    <w:r>
                      <w:rPr>
                        <w:rFonts w:asciiTheme="majorHAnsi" w:hAnsiTheme="majorHAnsi" w:eastAsiaTheme="majorEastAsia" w:cstheme="majorBidi"/>
                        <w:sz w:val="44"/>
                        <w:szCs w:val="44"/>
                      </w:rPr>
                      <w:fldChar w:fldCharType="end"/>
                    </w:r>
                  </w:p>
                </w:txbxContent>
              </v:textbox>
              <w10:wrap anchorx="margin" anchory="margin"/>
            </v:rect>
          </w:pict>
        </mc:Fallback>
      </mc:AlternateContent>
    </w:r>
    <w:r w:rsidR="00046824">
      <w:rPr>
        <w:i/>
        <w:sz w:val="18"/>
        <w:szCs w:val="18"/>
      </w:rPr>
      <w:t>Departamento de Salud Pública de Massachusetts</w:t>
    </w:r>
    <w:r>
      <w:rPr>
        <w:i/>
        <w:sz w:val="18"/>
        <w:szCs w:val="18"/>
      </w:rPr>
      <w:t xml:space="preserve">            </w:t>
    </w:r>
    <w:r w:rsidR="00046824">
      <w:rPr>
        <w:i/>
        <w:sz w:val="18"/>
        <w:szCs w:val="18"/>
      </w:rPr>
      <w:tab/>
    </w:r>
    <w:r w:rsidR="00046824">
      <w:rPr>
        <w:i/>
        <w:sz w:val="18"/>
        <w:szCs w:val="18"/>
      </w:rPr>
      <w:t xml:space="preserve">Información para la Presentación de una Queja Formal de Intervención Temprana </w:t>
    </w:r>
  </w:p>
  <w:p xmlns:wp14="http://schemas.microsoft.com/office/word/2010/wordml" w:rsidRPr="00964B80" w:rsidR="006B3C6D" w:rsidP="00964B80" w:rsidRDefault="00046824" w14:paraId="23BF814E" wp14:textId="77777777">
    <w:pPr>
      <w:pStyle w:val="Footer"/>
      <w:ind w:left="-720"/>
      <w:rPr>
        <w:i/>
        <w:sz w:val="18"/>
        <w:szCs w:val="18"/>
      </w:rPr>
    </w:pPr>
    <w:r>
      <w:rPr>
        <w:i/>
        <w:sz w:val="18"/>
        <w:szCs w:val="18"/>
      </w:rPr>
      <w:t>División de Intervención Temprana</w:t>
    </w:r>
    <w:r>
      <w:rPr>
        <w:i/>
        <w:sz w:val="18"/>
        <w:szCs w:val="18"/>
      </w:rPr>
      <w:tab/>
    </w:r>
    <w:r w:rsidR="0092364E">
      <w:rPr>
        <w:i/>
        <w:sz w:val="18"/>
        <w:szCs w:val="18"/>
      </w:rPr>
      <w:tab/>
    </w:r>
    <w:r>
      <w:rPr>
        <w:i/>
        <w:sz w:val="18"/>
        <w:szCs w:val="18"/>
      </w:rPr>
      <w:t>Julio de 20</w:t>
    </w:r>
    <w:r w:rsidR="0092364E">
      <w:rPr>
        <w:i/>
        <w:sz w:val="18"/>
        <w:szCs w:val="18"/>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736864" w:rsidP="00035134" w:rsidRDefault="00736864" w14:paraId="34CE0A41" wp14:textId="77777777">
      <w:pPr>
        <w:spacing w:after="0" w:line="240" w:lineRule="auto"/>
      </w:pPr>
      <w:r>
        <w:separator/>
      </w:r>
    </w:p>
  </w:footnote>
  <w:footnote w:type="continuationSeparator" w:id="0">
    <w:p xmlns:wp14="http://schemas.microsoft.com/office/word/2010/wordml" w:rsidR="00736864" w:rsidP="00035134" w:rsidRDefault="00736864" w14:paraId="62EBF3C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035134" w:rsidRDefault="00133D05" w14:paraId="6D98A12B" wp14:textId="77777777">
    <w:pPr>
      <w:pStyle w:val="Header"/>
    </w:pPr>
    <w:sdt>
      <w:sdtPr>
        <w:id w:val="1757637438"/>
        <w:docPartObj>
          <w:docPartGallery w:val="Page Numbers (Margins)"/>
          <w:docPartUnique/>
        </w:docPartObj>
      </w:sdtPr>
      <w:sdtEndP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8875347"/>
    <w:multiLevelType w:val="hybridMultilevel"/>
    <w:tmpl w:val="780E377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
    <w:nsid w:val="176240A7"/>
    <w:multiLevelType w:val="hybridMultilevel"/>
    <w:tmpl w:val="2DE65D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nsid w:val="557644C6"/>
    <w:multiLevelType w:val="hybridMultilevel"/>
    <w:tmpl w:val="FC562F84"/>
    <w:lvl w:ilvl="0" w:tplc="0409000F">
      <w:start w:val="1"/>
      <w:numFmt w:val="decimal"/>
      <w:lvlText w:val="%1."/>
      <w:lvlJc w:val="left"/>
      <w:pPr>
        <w:ind w:left="720" w:hanging="360"/>
      </w:pPr>
      <w:rPr>
        <w:rFonts w:hint="default" w:eastAsia="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F8"/>
    <w:rsid w:val="00035134"/>
    <w:rsid w:val="00042700"/>
    <w:rsid w:val="00046824"/>
    <w:rsid w:val="0006108E"/>
    <w:rsid w:val="000A1467"/>
    <w:rsid w:val="00105F08"/>
    <w:rsid w:val="001228DD"/>
    <w:rsid w:val="00124FD8"/>
    <w:rsid w:val="00133D05"/>
    <w:rsid w:val="0017340E"/>
    <w:rsid w:val="00195EF7"/>
    <w:rsid w:val="001E28E5"/>
    <w:rsid w:val="00235522"/>
    <w:rsid w:val="00237A30"/>
    <w:rsid w:val="00260A9D"/>
    <w:rsid w:val="00262A70"/>
    <w:rsid w:val="00294AEA"/>
    <w:rsid w:val="002973FC"/>
    <w:rsid w:val="002D5B04"/>
    <w:rsid w:val="003413E9"/>
    <w:rsid w:val="003523CD"/>
    <w:rsid w:val="00353FA9"/>
    <w:rsid w:val="0035556B"/>
    <w:rsid w:val="003722DF"/>
    <w:rsid w:val="0039761D"/>
    <w:rsid w:val="003A5864"/>
    <w:rsid w:val="003F0DF8"/>
    <w:rsid w:val="004039BE"/>
    <w:rsid w:val="00453CBC"/>
    <w:rsid w:val="00456977"/>
    <w:rsid w:val="00464B22"/>
    <w:rsid w:val="0046774A"/>
    <w:rsid w:val="00471199"/>
    <w:rsid w:val="004764E9"/>
    <w:rsid w:val="004A67EB"/>
    <w:rsid w:val="004A7BD6"/>
    <w:rsid w:val="00557C81"/>
    <w:rsid w:val="00584F42"/>
    <w:rsid w:val="005C5A91"/>
    <w:rsid w:val="005F02BE"/>
    <w:rsid w:val="005F07FF"/>
    <w:rsid w:val="005F7EF9"/>
    <w:rsid w:val="00612F38"/>
    <w:rsid w:val="00630FF4"/>
    <w:rsid w:val="00681274"/>
    <w:rsid w:val="006A07ED"/>
    <w:rsid w:val="006A6CE1"/>
    <w:rsid w:val="006B1E6E"/>
    <w:rsid w:val="006B3C6D"/>
    <w:rsid w:val="006D3619"/>
    <w:rsid w:val="006F2215"/>
    <w:rsid w:val="00706611"/>
    <w:rsid w:val="00712295"/>
    <w:rsid w:val="00736864"/>
    <w:rsid w:val="00771D4B"/>
    <w:rsid w:val="00781F10"/>
    <w:rsid w:val="0079059E"/>
    <w:rsid w:val="007E4CE4"/>
    <w:rsid w:val="00801D8E"/>
    <w:rsid w:val="00805CAE"/>
    <w:rsid w:val="00821E13"/>
    <w:rsid w:val="00866286"/>
    <w:rsid w:val="00875986"/>
    <w:rsid w:val="008C28B7"/>
    <w:rsid w:val="008C6D29"/>
    <w:rsid w:val="0092364E"/>
    <w:rsid w:val="0093335A"/>
    <w:rsid w:val="00934990"/>
    <w:rsid w:val="00935FF6"/>
    <w:rsid w:val="0096362C"/>
    <w:rsid w:val="00964B80"/>
    <w:rsid w:val="009706EA"/>
    <w:rsid w:val="00987139"/>
    <w:rsid w:val="00A05B8A"/>
    <w:rsid w:val="00A302BA"/>
    <w:rsid w:val="00A568CA"/>
    <w:rsid w:val="00A71785"/>
    <w:rsid w:val="00AA0213"/>
    <w:rsid w:val="00AC590B"/>
    <w:rsid w:val="00B23951"/>
    <w:rsid w:val="00B57900"/>
    <w:rsid w:val="00B6494E"/>
    <w:rsid w:val="00B93D80"/>
    <w:rsid w:val="00BA718C"/>
    <w:rsid w:val="00BB3EC4"/>
    <w:rsid w:val="00BB73AA"/>
    <w:rsid w:val="00BD73EA"/>
    <w:rsid w:val="00BE432B"/>
    <w:rsid w:val="00BE6B46"/>
    <w:rsid w:val="00BE7A4B"/>
    <w:rsid w:val="00BF2B20"/>
    <w:rsid w:val="00BF559F"/>
    <w:rsid w:val="00C0198B"/>
    <w:rsid w:val="00C21FE5"/>
    <w:rsid w:val="00C42AA7"/>
    <w:rsid w:val="00C465C8"/>
    <w:rsid w:val="00C50ED1"/>
    <w:rsid w:val="00C51502"/>
    <w:rsid w:val="00CA0915"/>
    <w:rsid w:val="00CB3A6D"/>
    <w:rsid w:val="00CB6B51"/>
    <w:rsid w:val="00CD4890"/>
    <w:rsid w:val="00CD7755"/>
    <w:rsid w:val="00CE09C0"/>
    <w:rsid w:val="00D26806"/>
    <w:rsid w:val="00D67AD2"/>
    <w:rsid w:val="00D92AC4"/>
    <w:rsid w:val="00DA2FB7"/>
    <w:rsid w:val="00DC26E1"/>
    <w:rsid w:val="00DD73F3"/>
    <w:rsid w:val="00E07E9A"/>
    <w:rsid w:val="00E679E3"/>
    <w:rsid w:val="00E7093D"/>
    <w:rsid w:val="00E863A7"/>
    <w:rsid w:val="00E92BB8"/>
    <w:rsid w:val="00EA704D"/>
    <w:rsid w:val="00EC1E2C"/>
    <w:rsid w:val="00ED2C12"/>
    <w:rsid w:val="00F47304"/>
    <w:rsid w:val="00F52EA2"/>
    <w:rsid w:val="00F654B3"/>
    <w:rsid w:val="00F71EC0"/>
    <w:rsid w:val="00FC319D"/>
    <w:rsid w:val="00FD6F98"/>
    <w:rsid w:val="00FF0981"/>
    <w:rsid w:val="01E9DFC9"/>
    <w:rsid w:val="12797816"/>
    <w:rsid w:val="1AC15782"/>
    <w:rsid w:val="2519F187"/>
    <w:rsid w:val="2FBCF0DB"/>
    <w:rsid w:val="4E30ECA3"/>
    <w:rsid w:val="62CF5407"/>
    <w:rsid w:val="64287D54"/>
    <w:rsid w:val="64A3D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81FA19"/>
  <w15:docId w15:val="{89C24E9C-3B36-489A-9E29-2FD0852A63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A0213"/>
    <w:pPr>
      <w:ind w:left="720"/>
      <w:contextualSpacing/>
    </w:pPr>
  </w:style>
  <w:style w:type="paragraph" w:styleId="Header">
    <w:name w:val="header"/>
    <w:basedOn w:val="Normal"/>
    <w:link w:val="HeaderChar"/>
    <w:uiPriority w:val="99"/>
    <w:unhideWhenUsed/>
    <w:rsid w:val="000351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5134"/>
  </w:style>
  <w:style w:type="paragraph" w:styleId="Footer">
    <w:name w:val="footer"/>
    <w:basedOn w:val="Normal"/>
    <w:link w:val="FooterChar"/>
    <w:uiPriority w:val="99"/>
    <w:unhideWhenUsed/>
    <w:rsid w:val="000351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5134"/>
  </w:style>
  <w:style w:type="paragraph" w:styleId="BalloonText">
    <w:name w:val="Balloon Text"/>
    <w:basedOn w:val="Normal"/>
    <w:link w:val="BalloonTextChar"/>
    <w:uiPriority w:val="99"/>
    <w:semiHidden/>
    <w:unhideWhenUsed/>
    <w:rsid w:val="00E679E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79E3"/>
    <w:rPr>
      <w:rFonts w:ascii="Tahoma" w:hAnsi="Tahoma" w:cs="Tahoma"/>
      <w:sz w:val="16"/>
      <w:szCs w:val="16"/>
    </w:rPr>
  </w:style>
  <w:style w:type="character" w:styleId="Hyperlink">
    <w:name w:val="Hyperlink"/>
    <w:basedOn w:val="DefaultParagraphFont"/>
    <w:uiPriority w:val="99"/>
    <w:unhideWhenUsed/>
    <w:rsid w:val="0006108E"/>
    <w:rPr>
      <w:color w:val="0000FF" w:themeColor="hyperlink"/>
      <w:u w:val="single"/>
    </w:rPr>
  </w:style>
  <w:style w:type="character" w:styleId="CommentReference">
    <w:name w:val="annotation reference"/>
    <w:basedOn w:val="DefaultParagraphFont"/>
    <w:uiPriority w:val="99"/>
    <w:semiHidden/>
    <w:unhideWhenUsed/>
    <w:rsid w:val="00712295"/>
    <w:rPr>
      <w:sz w:val="16"/>
      <w:szCs w:val="16"/>
    </w:rPr>
  </w:style>
  <w:style w:type="paragraph" w:styleId="CommentText">
    <w:name w:val="annotation text"/>
    <w:basedOn w:val="Normal"/>
    <w:link w:val="CommentTextChar"/>
    <w:uiPriority w:val="99"/>
    <w:semiHidden/>
    <w:unhideWhenUsed/>
    <w:rsid w:val="00712295"/>
    <w:pPr>
      <w:spacing w:line="240" w:lineRule="auto"/>
    </w:pPr>
    <w:rPr>
      <w:sz w:val="20"/>
      <w:szCs w:val="20"/>
    </w:rPr>
  </w:style>
  <w:style w:type="character" w:styleId="CommentTextChar" w:customStyle="1">
    <w:name w:val="Comment Text Char"/>
    <w:basedOn w:val="DefaultParagraphFont"/>
    <w:link w:val="CommentText"/>
    <w:uiPriority w:val="99"/>
    <w:semiHidden/>
    <w:rsid w:val="00712295"/>
    <w:rPr>
      <w:sz w:val="20"/>
      <w:szCs w:val="20"/>
    </w:rPr>
  </w:style>
  <w:style w:type="paragraph" w:styleId="CommentSubject">
    <w:name w:val="annotation subject"/>
    <w:basedOn w:val="CommentText"/>
    <w:next w:val="CommentText"/>
    <w:link w:val="CommentSubjectChar"/>
    <w:uiPriority w:val="99"/>
    <w:semiHidden/>
    <w:unhideWhenUsed/>
    <w:rsid w:val="00712295"/>
    <w:rPr>
      <w:b/>
      <w:bCs/>
    </w:rPr>
  </w:style>
  <w:style w:type="character" w:styleId="CommentSubjectChar" w:customStyle="1">
    <w:name w:val="Comment Subject Char"/>
    <w:basedOn w:val="CommentTextChar"/>
    <w:link w:val="CommentSubject"/>
    <w:uiPriority w:val="99"/>
    <w:semiHidden/>
    <w:rsid w:val="00712295"/>
    <w:rPr>
      <w:b/>
      <w:bCs/>
      <w:sz w:val="20"/>
      <w:szCs w:val="20"/>
    </w:rPr>
  </w:style>
  <w:style w:type="character" w:styleId="UnresolvedMention" w:customStyle="1">
    <w:name w:val="Unresolved Mention"/>
    <w:basedOn w:val="DefaultParagraphFont"/>
    <w:uiPriority w:val="99"/>
    <w:semiHidden/>
    <w:unhideWhenUsed/>
    <w:rsid w:val="00964B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213"/>
    <w:pPr>
      <w:ind w:left="720"/>
      <w:contextualSpacing/>
    </w:pPr>
  </w:style>
  <w:style w:type="paragraph" w:styleId="Header">
    <w:name w:val="header"/>
    <w:basedOn w:val="Normal"/>
    <w:link w:val="HeaderChar"/>
    <w:uiPriority w:val="99"/>
    <w:unhideWhenUsed/>
    <w:rsid w:val="0003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34"/>
  </w:style>
  <w:style w:type="paragraph" w:styleId="Footer">
    <w:name w:val="footer"/>
    <w:basedOn w:val="Normal"/>
    <w:link w:val="FooterChar"/>
    <w:uiPriority w:val="99"/>
    <w:unhideWhenUsed/>
    <w:rsid w:val="0003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34"/>
  </w:style>
  <w:style w:type="paragraph" w:styleId="BalloonText">
    <w:name w:val="Balloon Text"/>
    <w:basedOn w:val="Normal"/>
    <w:link w:val="BalloonTextChar"/>
    <w:uiPriority w:val="99"/>
    <w:semiHidden/>
    <w:unhideWhenUsed/>
    <w:rsid w:val="00E67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9E3"/>
    <w:rPr>
      <w:rFonts w:ascii="Tahoma" w:hAnsi="Tahoma" w:cs="Tahoma"/>
      <w:sz w:val="16"/>
      <w:szCs w:val="16"/>
    </w:rPr>
  </w:style>
  <w:style w:type="character" w:styleId="Hyperlink">
    <w:name w:val="Hyperlink"/>
    <w:basedOn w:val="DefaultParagraphFont"/>
    <w:uiPriority w:val="99"/>
    <w:unhideWhenUsed/>
    <w:rsid w:val="0006108E"/>
    <w:rPr>
      <w:color w:val="0000FF" w:themeColor="hyperlink"/>
      <w:u w:val="single"/>
    </w:rPr>
  </w:style>
  <w:style w:type="character" w:styleId="CommentReference">
    <w:name w:val="annotation reference"/>
    <w:basedOn w:val="DefaultParagraphFont"/>
    <w:uiPriority w:val="99"/>
    <w:semiHidden/>
    <w:unhideWhenUsed/>
    <w:rsid w:val="00712295"/>
    <w:rPr>
      <w:sz w:val="16"/>
      <w:szCs w:val="16"/>
    </w:rPr>
  </w:style>
  <w:style w:type="paragraph" w:styleId="CommentText">
    <w:name w:val="annotation text"/>
    <w:basedOn w:val="Normal"/>
    <w:link w:val="CommentTextChar"/>
    <w:uiPriority w:val="99"/>
    <w:semiHidden/>
    <w:unhideWhenUsed/>
    <w:rsid w:val="00712295"/>
    <w:pPr>
      <w:spacing w:line="240" w:lineRule="auto"/>
    </w:pPr>
    <w:rPr>
      <w:sz w:val="20"/>
      <w:szCs w:val="20"/>
    </w:rPr>
  </w:style>
  <w:style w:type="character" w:customStyle="1" w:styleId="CommentTextChar">
    <w:name w:val="Comment Text Char"/>
    <w:basedOn w:val="DefaultParagraphFont"/>
    <w:link w:val="CommentText"/>
    <w:uiPriority w:val="99"/>
    <w:semiHidden/>
    <w:rsid w:val="00712295"/>
    <w:rPr>
      <w:sz w:val="20"/>
      <w:szCs w:val="20"/>
    </w:rPr>
  </w:style>
  <w:style w:type="paragraph" w:styleId="CommentSubject">
    <w:name w:val="annotation subject"/>
    <w:basedOn w:val="CommentText"/>
    <w:next w:val="CommentText"/>
    <w:link w:val="CommentSubjectChar"/>
    <w:uiPriority w:val="99"/>
    <w:semiHidden/>
    <w:unhideWhenUsed/>
    <w:rsid w:val="00712295"/>
    <w:rPr>
      <w:b/>
      <w:bCs/>
    </w:rPr>
  </w:style>
  <w:style w:type="character" w:customStyle="1" w:styleId="CommentSubjectChar">
    <w:name w:val="Comment Subject Char"/>
    <w:basedOn w:val="CommentTextChar"/>
    <w:link w:val="CommentSubject"/>
    <w:uiPriority w:val="99"/>
    <w:semiHidden/>
    <w:rsid w:val="00712295"/>
    <w:rPr>
      <w:b/>
      <w:bCs/>
      <w:sz w:val="20"/>
      <w:szCs w:val="20"/>
    </w:rPr>
  </w:style>
  <w:style w:type="character" w:customStyle="1" w:styleId="UnresolvedMention">
    <w:name w:val="Unresolved Mention"/>
    <w:basedOn w:val="DefaultParagraphFont"/>
    <w:uiPriority w:val="99"/>
    <w:semiHidden/>
    <w:unhideWhenUsed/>
    <w:rsid w:val="00964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Kathleen.A.Amaral@mass.gov" TargetMode="External" Id="R194abde66a5e4b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822FC-2E1F-4B9B-BFC3-5CE3BEC692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Amaral, Kathleen A (DPH)</lastModifiedBy>
  <revision>16</revision>
  <lastPrinted>2018-09-28T17:32:00.0000000Z</lastPrinted>
  <dcterms:created xsi:type="dcterms:W3CDTF">2018-09-28T17:30:00.0000000Z</dcterms:created>
  <dcterms:modified xsi:type="dcterms:W3CDTF">2024-07-20T00:30:57.1879006Z</dcterms:modified>
</coreProperties>
</file>