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68D68" w14:textId="77777777" w:rsidR="000F0932" w:rsidRPr="000F333F" w:rsidRDefault="004F6DDA" w:rsidP="0022446A">
      <w:pPr>
        <w:rPr>
          <w:b/>
          <w:sz w:val="22"/>
          <w:szCs w:val="22"/>
        </w:rPr>
      </w:pPr>
      <w:r w:rsidRPr="000F333F">
        <w:rPr>
          <w:b/>
          <w:sz w:val="22"/>
          <w:szCs w:val="22"/>
        </w:rPr>
        <w:t>Table of Contents:</w:t>
      </w:r>
    </w:p>
    <w:p w14:paraId="60DBBBCD" w14:textId="77777777" w:rsidR="000F333F" w:rsidRPr="000F333F" w:rsidRDefault="00B7771B" w:rsidP="000F333F">
      <w:pPr>
        <w:numPr>
          <w:ilvl w:val="0"/>
          <w:numId w:val="18"/>
        </w:numPr>
        <w:tabs>
          <w:tab w:val="clear" w:pos="1080"/>
          <w:tab w:val="num" w:pos="720"/>
        </w:tabs>
        <w:ind w:hanging="720"/>
        <w:rPr>
          <w:sz w:val="22"/>
          <w:szCs w:val="22"/>
        </w:rPr>
      </w:pPr>
      <w:r w:rsidRPr="000F333F">
        <w:rPr>
          <w:sz w:val="22"/>
          <w:szCs w:val="22"/>
        </w:rPr>
        <w:t>Fee Proposal Form</w:t>
      </w:r>
      <w:r w:rsidR="00064B6B" w:rsidRPr="000F333F">
        <w:rPr>
          <w:sz w:val="22"/>
          <w:szCs w:val="22"/>
        </w:rPr>
        <w:t xml:space="preserve"> Instructions</w:t>
      </w:r>
    </w:p>
    <w:p w14:paraId="68C08C66" w14:textId="77777777" w:rsidR="0022446A" w:rsidRPr="000F333F" w:rsidRDefault="00B7771B" w:rsidP="000F333F">
      <w:pPr>
        <w:numPr>
          <w:ilvl w:val="0"/>
          <w:numId w:val="18"/>
        </w:numPr>
        <w:tabs>
          <w:tab w:val="clear" w:pos="1080"/>
          <w:tab w:val="num" w:pos="720"/>
        </w:tabs>
        <w:ind w:hanging="720"/>
        <w:rPr>
          <w:sz w:val="22"/>
          <w:szCs w:val="22"/>
        </w:rPr>
      </w:pPr>
      <w:r w:rsidRPr="000F333F">
        <w:rPr>
          <w:sz w:val="22"/>
          <w:szCs w:val="22"/>
        </w:rPr>
        <w:t>Fee Proposal Form</w:t>
      </w:r>
    </w:p>
    <w:p w14:paraId="3DD71898" w14:textId="77777777" w:rsidR="00D47B8A" w:rsidRPr="000F333F" w:rsidRDefault="00D47B8A" w:rsidP="00D47B8A">
      <w:pPr>
        <w:rPr>
          <w:sz w:val="22"/>
          <w:szCs w:val="22"/>
        </w:rPr>
      </w:pPr>
    </w:p>
    <w:p w14:paraId="7FD75C80" w14:textId="77777777" w:rsidR="000F333F" w:rsidRPr="000F333F" w:rsidRDefault="000F333F" w:rsidP="00D47B8A">
      <w:pPr>
        <w:rPr>
          <w:b/>
          <w:sz w:val="22"/>
          <w:szCs w:val="22"/>
        </w:rPr>
      </w:pPr>
    </w:p>
    <w:p w14:paraId="0404A02D" w14:textId="77777777" w:rsidR="0022446A" w:rsidRPr="000F333F" w:rsidRDefault="0022446A" w:rsidP="00D47B8A">
      <w:pPr>
        <w:rPr>
          <w:b/>
          <w:sz w:val="22"/>
          <w:szCs w:val="22"/>
        </w:rPr>
      </w:pPr>
      <w:r w:rsidRPr="000F333F">
        <w:rPr>
          <w:b/>
          <w:sz w:val="22"/>
          <w:szCs w:val="22"/>
        </w:rPr>
        <w:t>Fee Proposal Form</w:t>
      </w:r>
      <w:r w:rsidR="00064B6B" w:rsidRPr="000F333F">
        <w:rPr>
          <w:b/>
          <w:sz w:val="22"/>
          <w:szCs w:val="22"/>
        </w:rPr>
        <w:t xml:space="preserve"> Instructions</w:t>
      </w:r>
    </w:p>
    <w:p w14:paraId="4081939F" w14:textId="77777777" w:rsidR="00D47B8A" w:rsidRPr="000F333F" w:rsidRDefault="00D47B8A" w:rsidP="00D47B8A">
      <w:pPr>
        <w:rPr>
          <w:sz w:val="22"/>
          <w:szCs w:val="22"/>
        </w:rPr>
      </w:pPr>
    </w:p>
    <w:p w14:paraId="46091A38" w14:textId="77777777" w:rsidR="00B7771B" w:rsidRPr="000F333F" w:rsidRDefault="00B7771B" w:rsidP="0022446A">
      <w:pPr>
        <w:jc w:val="both"/>
        <w:rPr>
          <w:sz w:val="22"/>
          <w:szCs w:val="22"/>
        </w:rPr>
      </w:pPr>
      <w:r w:rsidRPr="000F333F">
        <w:rPr>
          <w:sz w:val="22"/>
          <w:szCs w:val="22"/>
        </w:rPr>
        <w:t xml:space="preserve">The fee proposal form must be completed </w:t>
      </w:r>
      <w:r w:rsidR="0022446A" w:rsidRPr="000F333F">
        <w:rPr>
          <w:sz w:val="22"/>
          <w:szCs w:val="22"/>
        </w:rPr>
        <w:t xml:space="preserve">by </w:t>
      </w:r>
      <w:r w:rsidRPr="000F333F">
        <w:rPr>
          <w:sz w:val="22"/>
          <w:szCs w:val="22"/>
        </w:rPr>
        <w:t>all agenc</w:t>
      </w:r>
      <w:r w:rsidR="0022446A" w:rsidRPr="000F333F">
        <w:rPr>
          <w:sz w:val="22"/>
          <w:szCs w:val="22"/>
        </w:rPr>
        <w:t>ies</w:t>
      </w:r>
      <w:r w:rsidR="00D47B8A" w:rsidRPr="000F333F">
        <w:rPr>
          <w:sz w:val="22"/>
          <w:szCs w:val="22"/>
        </w:rPr>
        <w:t xml:space="preserve"> (</w:t>
      </w:r>
      <w:r w:rsidR="00F43D2B" w:rsidRPr="000F333F">
        <w:rPr>
          <w:sz w:val="22"/>
          <w:szCs w:val="22"/>
        </w:rPr>
        <w:t>including agencies that have the authority to promulgate fees</w:t>
      </w:r>
      <w:r w:rsidR="00D47B8A" w:rsidRPr="000F333F">
        <w:rPr>
          <w:sz w:val="22"/>
          <w:szCs w:val="22"/>
        </w:rPr>
        <w:t>)</w:t>
      </w:r>
      <w:r w:rsidR="0022446A" w:rsidRPr="000F333F">
        <w:rPr>
          <w:sz w:val="22"/>
          <w:szCs w:val="22"/>
        </w:rPr>
        <w:t xml:space="preserve"> seeking to reduce, increase or eliminate a fee</w:t>
      </w:r>
      <w:r w:rsidRPr="000F333F">
        <w:rPr>
          <w:sz w:val="22"/>
          <w:szCs w:val="22"/>
        </w:rPr>
        <w:t xml:space="preserve">.  </w:t>
      </w:r>
      <w:r w:rsidR="0022446A" w:rsidRPr="000F333F">
        <w:rPr>
          <w:sz w:val="22"/>
          <w:szCs w:val="22"/>
        </w:rPr>
        <w:t xml:space="preserve">This process </w:t>
      </w:r>
      <w:r w:rsidRPr="000F333F">
        <w:rPr>
          <w:sz w:val="22"/>
          <w:szCs w:val="22"/>
        </w:rPr>
        <w:t xml:space="preserve">will permit the </w:t>
      </w:r>
      <w:proofErr w:type="gramStart"/>
      <w:r w:rsidRPr="000F333F">
        <w:rPr>
          <w:sz w:val="22"/>
          <w:szCs w:val="22"/>
        </w:rPr>
        <w:t>requesting</w:t>
      </w:r>
      <w:proofErr w:type="gramEnd"/>
      <w:r w:rsidRPr="000F333F">
        <w:rPr>
          <w:sz w:val="22"/>
          <w:szCs w:val="22"/>
        </w:rPr>
        <w:t xml:space="preserve"> agency, ANF</w:t>
      </w:r>
      <w:r w:rsidR="00F43D2B" w:rsidRPr="000F333F">
        <w:rPr>
          <w:sz w:val="22"/>
          <w:szCs w:val="22"/>
        </w:rPr>
        <w:t xml:space="preserve">, </w:t>
      </w:r>
      <w:r w:rsidR="00D47B8A" w:rsidRPr="000F333F">
        <w:rPr>
          <w:sz w:val="22"/>
          <w:szCs w:val="22"/>
        </w:rPr>
        <w:t xml:space="preserve">the </w:t>
      </w:r>
      <w:r w:rsidR="00F43D2B" w:rsidRPr="000F333F">
        <w:rPr>
          <w:sz w:val="22"/>
          <w:szCs w:val="22"/>
        </w:rPr>
        <w:t xml:space="preserve">Governor’s Office </w:t>
      </w:r>
      <w:r w:rsidRPr="000F333F">
        <w:rPr>
          <w:sz w:val="22"/>
          <w:szCs w:val="22"/>
        </w:rPr>
        <w:t xml:space="preserve">and other agencies to make informed decisions on the merit of agency proposals in accordance with the guidance provided by ANF Bulletin #6.  All approved fees will be </w:t>
      </w:r>
      <w:r w:rsidR="0022446A" w:rsidRPr="000F333F">
        <w:rPr>
          <w:sz w:val="22"/>
          <w:szCs w:val="22"/>
        </w:rPr>
        <w:t xml:space="preserve">promulgated </w:t>
      </w:r>
      <w:r w:rsidRPr="000F333F">
        <w:rPr>
          <w:sz w:val="22"/>
          <w:szCs w:val="22"/>
        </w:rPr>
        <w:t xml:space="preserve">in 801 CMR 4.02 after the completion of </w:t>
      </w:r>
      <w:r w:rsidR="00F43D2B" w:rsidRPr="000F333F">
        <w:rPr>
          <w:sz w:val="22"/>
          <w:szCs w:val="22"/>
        </w:rPr>
        <w:t xml:space="preserve">the process identified in </w:t>
      </w:r>
      <w:r w:rsidR="0022446A" w:rsidRPr="000F333F">
        <w:rPr>
          <w:sz w:val="22"/>
          <w:szCs w:val="22"/>
        </w:rPr>
        <w:t xml:space="preserve">ANF Bulletin #6. </w:t>
      </w:r>
      <w:r w:rsidR="00D47B8A" w:rsidRPr="000F333F">
        <w:rPr>
          <w:sz w:val="22"/>
          <w:szCs w:val="22"/>
        </w:rPr>
        <w:t xml:space="preserve"> </w:t>
      </w:r>
      <w:r w:rsidRPr="000F333F">
        <w:rPr>
          <w:sz w:val="22"/>
          <w:szCs w:val="22"/>
        </w:rPr>
        <w:t xml:space="preserve">Agencies should fill out one form for each fee proposal.  However, if </w:t>
      </w:r>
      <w:r w:rsidR="00F43D2B" w:rsidRPr="000F333F">
        <w:rPr>
          <w:sz w:val="22"/>
          <w:szCs w:val="22"/>
        </w:rPr>
        <w:t xml:space="preserve">a </w:t>
      </w:r>
      <w:r w:rsidRPr="000F333F">
        <w:rPr>
          <w:sz w:val="22"/>
          <w:szCs w:val="22"/>
        </w:rPr>
        <w:t>proposal includes different rates for related services within one program</w:t>
      </w:r>
      <w:r w:rsidR="00F43D2B" w:rsidRPr="000F333F">
        <w:rPr>
          <w:sz w:val="22"/>
          <w:szCs w:val="22"/>
        </w:rPr>
        <w:t>matic area</w:t>
      </w:r>
      <w:r w:rsidRPr="000F333F">
        <w:rPr>
          <w:sz w:val="22"/>
          <w:szCs w:val="22"/>
        </w:rPr>
        <w:t xml:space="preserve">, such as different rates for initial licenses and renewals, </w:t>
      </w:r>
      <w:r w:rsidR="00F43D2B" w:rsidRPr="000F333F">
        <w:rPr>
          <w:sz w:val="22"/>
          <w:szCs w:val="22"/>
        </w:rPr>
        <w:t xml:space="preserve">one form may be used.  </w:t>
      </w:r>
      <w:r w:rsidRPr="000F333F">
        <w:rPr>
          <w:sz w:val="22"/>
          <w:szCs w:val="22"/>
        </w:rPr>
        <w:t xml:space="preserve">  </w:t>
      </w:r>
    </w:p>
    <w:p w14:paraId="663FBFEA" w14:textId="77777777" w:rsidR="00F43D2B" w:rsidRPr="000F333F" w:rsidRDefault="00F43D2B" w:rsidP="0022446A">
      <w:pPr>
        <w:rPr>
          <w:sz w:val="22"/>
          <w:szCs w:val="22"/>
        </w:rPr>
      </w:pPr>
    </w:p>
    <w:p w14:paraId="36B27197" w14:textId="77777777" w:rsidR="00B7771B" w:rsidRPr="000F333F" w:rsidRDefault="00B7771B" w:rsidP="0022446A">
      <w:pPr>
        <w:rPr>
          <w:sz w:val="22"/>
          <w:szCs w:val="22"/>
        </w:rPr>
      </w:pPr>
      <w:r w:rsidRPr="000F333F">
        <w:rPr>
          <w:sz w:val="22"/>
          <w:szCs w:val="22"/>
          <w:u w:val="single"/>
        </w:rPr>
        <w:t>Section I</w:t>
      </w:r>
      <w:proofErr w:type="gramStart"/>
      <w:r w:rsidR="00F43D2B" w:rsidRPr="000F333F">
        <w:rPr>
          <w:sz w:val="22"/>
          <w:szCs w:val="22"/>
          <w:u w:val="single"/>
        </w:rPr>
        <w:t>:</w:t>
      </w:r>
      <w:r w:rsidRPr="000F333F">
        <w:rPr>
          <w:sz w:val="22"/>
          <w:szCs w:val="22"/>
        </w:rPr>
        <w:t xml:space="preserve">  Fee</w:t>
      </w:r>
      <w:proofErr w:type="gramEnd"/>
      <w:r w:rsidRPr="000F333F">
        <w:rPr>
          <w:sz w:val="22"/>
          <w:szCs w:val="22"/>
        </w:rPr>
        <w:t xml:space="preserve"> Proposal/Description/Justification</w:t>
      </w:r>
    </w:p>
    <w:p w14:paraId="76BC71D0" w14:textId="77777777" w:rsidR="00B7771B" w:rsidRPr="000F333F" w:rsidRDefault="0022446A" w:rsidP="0022446A">
      <w:pPr>
        <w:jc w:val="both"/>
        <w:rPr>
          <w:sz w:val="22"/>
          <w:szCs w:val="22"/>
        </w:rPr>
      </w:pPr>
      <w:r w:rsidRPr="000F333F">
        <w:rPr>
          <w:sz w:val="22"/>
          <w:szCs w:val="22"/>
        </w:rPr>
        <w:t xml:space="preserve">This portion of the form </w:t>
      </w:r>
      <w:r w:rsidR="00B7771B" w:rsidRPr="000F333F">
        <w:rPr>
          <w:sz w:val="22"/>
          <w:szCs w:val="22"/>
        </w:rPr>
        <w:t xml:space="preserve">requests information </w:t>
      </w:r>
      <w:r w:rsidR="00C10B48" w:rsidRPr="000F333F">
        <w:rPr>
          <w:sz w:val="22"/>
          <w:szCs w:val="22"/>
        </w:rPr>
        <w:t xml:space="preserve">relating to the </w:t>
      </w:r>
      <w:r w:rsidR="00B7771B" w:rsidRPr="000F333F">
        <w:rPr>
          <w:sz w:val="22"/>
          <w:szCs w:val="22"/>
        </w:rPr>
        <w:t>authorization to charge the proposed fee and</w:t>
      </w:r>
      <w:r w:rsidR="00C10B48" w:rsidRPr="000F333F">
        <w:rPr>
          <w:sz w:val="22"/>
          <w:szCs w:val="22"/>
        </w:rPr>
        <w:t xml:space="preserve">, if applicable, </w:t>
      </w:r>
      <w:r w:rsidR="00B7771B" w:rsidRPr="000F333F">
        <w:rPr>
          <w:sz w:val="22"/>
          <w:szCs w:val="22"/>
        </w:rPr>
        <w:t xml:space="preserve">a history of the rates that have been charged.  </w:t>
      </w:r>
      <w:r w:rsidR="00F43D2B" w:rsidRPr="000F333F">
        <w:rPr>
          <w:sz w:val="22"/>
          <w:szCs w:val="22"/>
        </w:rPr>
        <w:t xml:space="preserve">Agencies should also provide a detailed </w:t>
      </w:r>
      <w:r w:rsidR="00B7771B" w:rsidRPr="000F333F">
        <w:rPr>
          <w:sz w:val="22"/>
          <w:szCs w:val="22"/>
        </w:rPr>
        <w:t xml:space="preserve">description of and a justification for the </w:t>
      </w:r>
      <w:r w:rsidR="00F43D2B" w:rsidRPr="000F333F">
        <w:rPr>
          <w:sz w:val="22"/>
          <w:szCs w:val="22"/>
        </w:rPr>
        <w:t xml:space="preserve">new or amended </w:t>
      </w:r>
      <w:r w:rsidR="00B7771B" w:rsidRPr="000F333F">
        <w:rPr>
          <w:sz w:val="22"/>
          <w:szCs w:val="22"/>
        </w:rPr>
        <w:t xml:space="preserve">fee.  </w:t>
      </w:r>
    </w:p>
    <w:p w14:paraId="36672F1A" w14:textId="77777777" w:rsidR="00B7771B" w:rsidRPr="000F333F" w:rsidRDefault="00B7771B" w:rsidP="0022446A">
      <w:pPr>
        <w:rPr>
          <w:sz w:val="22"/>
          <w:szCs w:val="22"/>
        </w:rPr>
      </w:pPr>
    </w:p>
    <w:p w14:paraId="2F86B9B6" w14:textId="77777777" w:rsidR="00B7771B" w:rsidRPr="000F333F" w:rsidRDefault="00B7771B" w:rsidP="0022446A">
      <w:pPr>
        <w:rPr>
          <w:sz w:val="22"/>
          <w:szCs w:val="22"/>
        </w:rPr>
      </w:pPr>
      <w:r w:rsidRPr="000F333F">
        <w:rPr>
          <w:sz w:val="22"/>
          <w:szCs w:val="22"/>
          <w:u w:val="single"/>
        </w:rPr>
        <w:t>Section II</w:t>
      </w:r>
      <w:proofErr w:type="gramStart"/>
      <w:r w:rsidR="00F43D2B" w:rsidRPr="000F333F">
        <w:rPr>
          <w:sz w:val="22"/>
          <w:szCs w:val="22"/>
          <w:u w:val="single"/>
        </w:rPr>
        <w:t>:</w:t>
      </w:r>
      <w:r w:rsidRPr="000F333F">
        <w:rPr>
          <w:sz w:val="22"/>
          <w:szCs w:val="22"/>
        </w:rPr>
        <w:t xml:space="preserve">  Fees</w:t>
      </w:r>
      <w:proofErr w:type="gramEnd"/>
      <w:r w:rsidRPr="000F333F">
        <w:rPr>
          <w:sz w:val="22"/>
          <w:szCs w:val="22"/>
        </w:rPr>
        <w:t xml:space="preserve"> </w:t>
      </w:r>
      <w:r w:rsidR="00F43D2B" w:rsidRPr="000F333F">
        <w:rPr>
          <w:sz w:val="22"/>
          <w:szCs w:val="22"/>
        </w:rPr>
        <w:t>i</w:t>
      </w:r>
      <w:r w:rsidRPr="000F333F">
        <w:rPr>
          <w:sz w:val="22"/>
          <w:szCs w:val="22"/>
        </w:rPr>
        <w:t>n Comparable States</w:t>
      </w:r>
    </w:p>
    <w:p w14:paraId="5E8F369C" w14:textId="77777777" w:rsidR="00B7771B" w:rsidRPr="000F333F" w:rsidRDefault="00B7771B" w:rsidP="0022446A">
      <w:pPr>
        <w:jc w:val="both"/>
        <w:rPr>
          <w:sz w:val="22"/>
          <w:szCs w:val="22"/>
        </w:rPr>
      </w:pPr>
      <w:r w:rsidRPr="000F333F">
        <w:rPr>
          <w:sz w:val="22"/>
          <w:szCs w:val="22"/>
        </w:rPr>
        <w:t xml:space="preserve">If other states charge fees </w:t>
      </w:r>
      <w:proofErr w:type="gramStart"/>
      <w:r w:rsidRPr="000F333F">
        <w:rPr>
          <w:sz w:val="22"/>
          <w:szCs w:val="22"/>
        </w:rPr>
        <w:t>similar to</w:t>
      </w:r>
      <w:proofErr w:type="gramEnd"/>
      <w:r w:rsidRPr="000F333F">
        <w:rPr>
          <w:sz w:val="22"/>
          <w:szCs w:val="22"/>
        </w:rPr>
        <w:t xml:space="preserve"> those being proposed for </w:t>
      </w:r>
      <w:smartTag w:uri="urn:schemas-microsoft-com:office:smarttags" w:element="place">
        <w:smartTag w:uri="urn:schemas-microsoft-com:office:smarttags" w:element="State">
          <w:r w:rsidRPr="000F333F">
            <w:rPr>
              <w:sz w:val="22"/>
              <w:szCs w:val="22"/>
            </w:rPr>
            <w:t>Massachusetts</w:t>
          </w:r>
        </w:smartTag>
      </w:smartTag>
      <w:r w:rsidRPr="000F333F">
        <w:rPr>
          <w:sz w:val="22"/>
          <w:szCs w:val="22"/>
        </w:rPr>
        <w:t xml:space="preserve">, list </w:t>
      </w:r>
      <w:r w:rsidR="00B30F56" w:rsidRPr="000F333F">
        <w:rPr>
          <w:sz w:val="22"/>
          <w:szCs w:val="22"/>
        </w:rPr>
        <w:t xml:space="preserve">a description of the fee and </w:t>
      </w:r>
      <w:r w:rsidRPr="000F333F">
        <w:rPr>
          <w:sz w:val="22"/>
          <w:szCs w:val="22"/>
        </w:rPr>
        <w:t>rate curren</w:t>
      </w:r>
      <w:r w:rsidR="008A49C7" w:rsidRPr="000F333F">
        <w:rPr>
          <w:sz w:val="22"/>
          <w:szCs w:val="22"/>
        </w:rPr>
        <w:t>tly being charged in neighboring</w:t>
      </w:r>
      <w:r w:rsidRPr="000F333F">
        <w:rPr>
          <w:sz w:val="22"/>
          <w:szCs w:val="22"/>
        </w:rPr>
        <w:t xml:space="preserve"> states and any other state where the comparison is relevant.  </w:t>
      </w:r>
    </w:p>
    <w:p w14:paraId="372EE10E" w14:textId="77777777" w:rsidR="00B7771B" w:rsidRPr="000F333F" w:rsidRDefault="00B7771B" w:rsidP="0022446A">
      <w:pPr>
        <w:rPr>
          <w:sz w:val="22"/>
          <w:szCs w:val="22"/>
        </w:rPr>
      </w:pPr>
    </w:p>
    <w:p w14:paraId="1C7C9C85" w14:textId="77777777" w:rsidR="00B7771B" w:rsidRPr="000F333F" w:rsidRDefault="00B7771B" w:rsidP="0022446A">
      <w:pPr>
        <w:rPr>
          <w:sz w:val="22"/>
          <w:szCs w:val="22"/>
        </w:rPr>
      </w:pPr>
      <w:r w:rsidRPr="000F333F">
        <w:rPr>
          <w:sz w:val="22"/>
          <w:szCs w:val="22"/>
          <w:u w:val="single"/>
        </w:rPr>
        <w:t>Section III</w:t>
      </w:r>
      <w:proofErr w:type="gramStart"/>
      <w:r w:rsidR="00F43D2B" w:rsidRPr="000F333F">
        <w:rPr>
          <w:sz w:val="22"/>
          <w:szCs w:val="22"/>
          <w:u w:val="single"/>
        </w:rPr>
        <w:t>:</w:t>
      </w:r>
      <w:r w:rsidRPr="000F333F">
        <w:rPr>
          <w:sz w:val="22"/>
          <w:szCs w:val="22"/>
        </w:rPr>
        <w:t xml:space="preserve">  Estimated</w:t>
      </w:r>
      <w:proofErr w:type="gramEnd"/>
      <w:r w:rsidRPr="000F333F">
        <w:rPr>
          <w:sz w:val="22"/>
          <w:szCs w:val="22"/>
        </w:rPr>
        <w:t xml:space="preserve"> Revenue</w:t>
      </w:r>
      <w:r w:rsidR="0022446A" w:rsidRPr="000F333F">
        <w:rPr>
          <w:sz w:val="22"/>
          <w:szCs w:val="22"/>
        </w:rPr>
        <w:t xml:space="preserve"> R</w:t>
      </w:r>
      <w:r w:rsidRPr="000F333F">
        <w:rPr>
          <w:sz w:val="22"/>
          <w:szCs w:val="22"/>
        </w:rPr>
        <w:t xml:space="preserve">aised from </w:t>
      </w:r>
      <w:r w:rsidR="00F43D2B" w:rsidRPr="000F333F">
        <w:rPr>
          <w:sz w:val="22"/>
          <w:szCs w:val="22"/>
        </w:rPr>
        <w:t xml:space="preserve">New or Amended </w:t>
      </w:r>
      <w:r w:rsidRPr="000F333F">
        <w:rPr>
          <w:sz w:val="22"/>
          <w:szCs w:val="22"/>
        </w:rPr>
        <w:t>Fees</w:t>
      </w:r>
    </w:p>
    <w:p w14:paraId="738D6A43" w14:textId="77777777" w:rsidR="00B7771B" w:rsidRPr="000F333F" w:rsidRDefault="00B7771B" w:rsidP="0022446A">
      <w:pPr>
        <w:jc w:val="both"/>
        <w:rPr>
          <w:sz w:val="22"/>
          <w:szCs w:val="22"/>
        </w:rPr>
      </w:pPr>
      <w:r w:rsidRPr="000F333F">
        <w:rPr>
          <w:sz w:val="22"/>
          <w:szCs w:val="22"/>
        </w:rPr>
        <w:t xml:space="preserve">Estimate, for the current and </w:t>
      </w:r>
      <w:r w:rsidR="0022446A" w:rsidRPr="000F333F">
        <w:rPr>
          <w:sz w:val="22"/>
          <w:szCs w:val="22"/>
        </w:rPr>
        <w:t xml:space="preserve">next </w:t>
      </w:r>
      <w:r w:rsidRPr="000F333F">
        <w:rPr>
          <w:sz w:val="22"/>
          <w:szCs w:val="22"/>
        </w:rPr>
        <w:t xml:space="preserve">four fiscal years, </w:t>
      </w:r>
      <w:r w:rsidR="0022446A" w:rsidRPr="000F333F">
        <w:rPr>
          <w:sz w:val="22"/>
          <w:szCs w:val="22"/>
        </w:rPr>
        <w:t xml:space="preserve">the revenue impact from the proposal.  </w:t>
      </w:r>
      <w:r w:rsidR="00F43D2B" w:rsidRPr="000F333F">
        <w:rPr>
          <w:sz w:val="22"/>
          <w:szCs w:val="22"/>
        </w:rPr>
        <w:t xml:space="preserve">Agencies should include </w:t>
      </w:r>
      <w:r w:rsidRPr="000F333F">
        <w:rPr>
          <w:sz w:val="22"/>
          <w:szCs w:val="22"/>
        </w:rPr>
        <w:t xml:space="preserve">detailed </w:t>
      </w:r>
      <w:r w:rsidR="00F43D2B" w:rsidRPr="000F333F">
        <w:rPr>
          <w:sz w:val="22"/>
          <w:szCs w:val="22"/>
        </w:rPr>
        <w:t xml:space="preserve">information showing the calculations for these </w:t>
      </w:r>
      <w:r w:rsidRPr="000F333F">
        <w:rPr>
          <w:sz w:val="22"/>
          <w:szCs w:val="22"/>
        </w:rPr>
        <w:t xml:space="preserve">estimates, including units of service (for example, the number of licenses issued) and assumptions used in projecting the number of units of service.  In addition, list separately any </w:t>
      </w:r>
      <w:r w:rsidR="0022446A" w:rsidRPr="000F333F">
        <w:rPr>
          <w:sz w:val="22"/>
          <w:szCs w:val="22"/>
        </w:rPr>
        <w:t xml:space="preserve">increases, </w:t>
      </w:r>
      <w:r w:rsidRPr="000F333F">
        <w:rPr>
          <w:sz w:val="22"/>
          <w:szCs w:val="22"/>
        </w:rPr>
        <w:t>negative impact</w:t>
      </w:r>
      <w:r w:rsidR="0022446A" w:rsidRPr="000F333F">
        <w:rPr>
          <w:sz w:val="22"/>
          <w:szCs w:val="22"/>
        </w:rPr>
        <w:t xml:space="preserve"> or </w:t>
      </w:r>
      <w:r w:rsidRPr="000F333F">
        <w:rPr>
          <w:sz w:val="22"/>
          <w:szCs w:val="22"/>
        </w:rPr>
        <w:t xml:space="preserve">offsetting losses on other revenues that may occur </w:t>
      </w:r>
      <w:proofErr w:type="gramStart"/>
      <w:r w:rsidRPr="000F333F">
        <w:rPr>
          <w:sz w:val="22"/>
          <w:szCs w:val="22"/>
        </w:rPr>
        <w:t>as a result of</w:t>
      </w:r>
      <w:proofErr w:type="gramEnd"/>
      <w:r w:rsidRPr="000F333F">
        <w:rPr>
          <w:sz w:val="22"/>
          <w:szCs w:val="22"/>
        </w:rPr>
        <w:t xml:space="preserve"> the implementation of the proposed fee.  Feel free to add additional columns in the form.</w:t>
      </w:r>
    </w:p>
    <w:p w14:paraId="13328547" w14:textId="77777777" w:rsidR="00B7771B" w:rsidRPr="000F333F" w:rsidRDefault="00B7771B" w:rsidP="0022446A">
      <w:pPr>
        <w:jc w:val="both"/>
        <w:rPr>
          <w:sz w:val="22"/>
          <w:szCs w:val="22"/>
        </w:rPr>
      </w:pPr>
    </w:p>
    <w:p w14:paraId="142FAEDE" w14:textId="77777777" w:rsidR="00B7771B" w:rsidRPr="000F333F" w:rsidRDefault="00B7771B" w:rsidP="0022446A">
      <w:pPr>
        <w:jc w:val="both"/>
        <w:rPr>
          <w:sz w:val="22"/>
          <w:szCs w:val="22"/>
        </w:rPr>
      </w:pPr>
      <w:r w:rsidRPr="000F333F">
        <w:rPr>
          <w:sz w:val="22"/>
          <w:szCs w:val="22"/>
        </w:rPr>
        <w:t xml:space="preserve">If there are any other </w:t>
      </w:r>
      <w:r w:rsidR="0022446A" w:rsidRPr="000F333F">
        <w:rPr>
          <w:sz w:val="22"/>
          <w:szCs w:val="22"/>
        </w:rPr>
        <w:t xml:space="preserve">revenues received </w:t>
      </w:r>
      <w:r w:rsidRPr="000F333F">
        <w:rPr>
          <w:sz w:val="22"/>
          <w:szCs w:val="22"/>
        </w:rPr>
        <w:t xml:space="preserve">by the state which go towards defraying the costs of the service for which the proposed fee would be charged (e.g., an assessment </w:t>
      </w:r>
      <w:proofErr w:type="gramStart"/>
      <w:r w:rsidRPr="000F333F">
        <w:rPr>
          <w:sz w:val="22"/>
          <w:szCs w:val="22"/>
        </w:rPr>
        <w:t>on</w:t>
      </w:r>
      <w:proofErr w:type="gramEnd"/>
      <w:r w:rsidRPr="000F333F">
        <w:rPr>
          <w:sz w:val="22"/>
          <w:szCs w:val="22"/>
        </w:rPr>
        <w:t xml:space="preserve"> industry to fund the administrative costs of a program or department), list these </w:t>
      </w:r>
      <w:r w:rsidR="0022446A" w:rsidRPr="000F333F">
        <w:rPr>
          <w:sz w:val="22"/>
          <w:szCs w:val="22"/>
        </w:rPr>
        <w:t xml:space="preserve">sources </w:t>
      </w:r>
      <w:r w:rsidRPr="000F333F">
        <w:rPr>
          <w:sz w:val="22"/>
          <w:szCs w:val="22"/>
        </w:rPr>
        <w:t>and the revenues generate</w:t>
      </w:r>
      <w:r w:rsidR="00B30F56" w:rsidRPr="000F333F">
        <w:rPr>
          <w:sz w:val="22"/>
          <w:szCs w:val="22"/>
        </w:rPr>
        <w:t>d</w:t>
      </w:r>
      <w:r w:rsidRPr="000F333F">
        <w:rPr>
          <w:sz w:val="22"/>
          <w:szCs w:val="22"/>
        </w:rPr>
        <w:t xml:space="preserve"> </w:t>
      </w:r>
      <w:r w:rsidR="00B30F56" w:rsidRPr="000F333F">
        <w:rPr>
          <w:sz w:val="22"/>
          <w:szCs w:val="22"/>
        </w:rPr>
        <w:t xml:space="preserve">for the next </w:t>
      </w:r>
      <w:r w:rsidRPr="000F333F">
        <w:rPr>
          <w:sz w:val="22"/>
          <w:szCs w:val="22"/>
        </w:rPr>
        <w:t>four fiscal years.</w:t>
      </w:r>
    </w:p>
    <w:p w14:paraId="0454255D" w14:textId="77777777" w:rsidR="00261FBA" w:rsidRPr="000F333F" w:rsidRDefault="00261FBA" w:rsidP="0022446A">
      <w:pPr>
        <w:rPr>
          <w:sz w:val="22"/>
          <w:szCs w:val="22"/>
          <w:u w:val="single"/>
        </w:rPr>
      </w:pPr>
    </w:p>
    <w:p w14:paraId="2B2A026E" w14:textId="77777777" w:rsidR="00B7771B" w:rsidRPr="000F333F" w:rsidRDefault="00B7771B" w:rsidP="0022446A">
      <w:pPr>
        <w:rPr>
          <w:sz w:val="22"/>
          <w:szCs w:val="22"/>
        </w:rPr>
      </w:pPr>
      <w:r w:rsidRPr="000F333F">
        <w:rPr>
          <w:sz w:val="22"/>
          <w:szCs w:val="22"/>
          <w:u w:val="single"/>
        </w:rPr>
        <w:t>Section IV</w:t>
      </w:r>
      <w:r w:rsidR="00F43D2B" w:rsidRPr="000F333F">
        <w:rPr>
          <w:sz w:val="22"/>
          <w:szCs w:val="22"/>
          <w:u w:val="single"/>
        </w:rPr>
        <w:t>:</w:t>
      </w:r>
      <w:r w:rsidRPr="000F333F">
        <w:rPr>
          <w:sz w:val="22"/>
          <w:szCs w:val="22"/>
        </w:rPr>
        <w:t xml:space="preserve">  Estimated </w:t>
      </w:r>
      <w:r w:rsidRPr="000F333F">
        <w:rPr>
          <w:i/>
          <w:sz w:val="22"/>
          <w:szCs w:val="22"/>
        </w:rPr>
        <w:t>Annualized</w:t>
      </w:r>
      <w:r w:rsidRPr="000F333F">
        <w:rPr>
          <w:sz w:val="22"/>
          <w:szCs w:val="22"/>
        </w:rPr>
        <w:t xml:space="preserve"> Costs Service for </w:t>
      </w:r>
      <w:r w:rsidR="00F43D2B" w:rsidRPr="000F333F">
        <w:rPr>
          <w:sz w:val="22"/>
          <w:szCs w:val="22"/>
        </w:rPr>
        <w:t>w</w:t>
      </w:r>
      <w:r w:rsidRPr="000F333F">
        <w:rPr>
          <w:sz w:val="22"/>
          <w:szCs w:val="22"/>
        </w:rPr>
        <w:t>hich Fees are Being Charged -- Breakdown by Function</w:t>
      </w:r>
    </w:p>
    <w:p w14:paraId="05ABFECC" w14:textId="77777777" w:rsidR="00B7771B" w:rsidRPr="000F333F" w:rsidRDefault="00B7771B" w:rsidP="0022446A">
      <w:pPr>
        <w:jc w:val="both"/>
        <w:rPr>
          <w:sz w:val="22"/>
          <w:szCs w:val="22"/>
        </w:rPr>
      </w:pPr>
      <w:r w:rsidRPr="000F333F">
        <w:rPr>
          <w:sz w:val="22"/>
          <w:szCs w:val="22"/>
        </w:rPr>
        <w:t xml:space="preserve">Agencies should </w:t>
      </w:r>
      <w:r w:rsidR="0022446A" w:rsidRPr="000F333F">
        <w:rPr>
          <w:sz w:val="22"/>
          <w:szCs w:val="22"/>
        </w:rPr>
        <w:t xml:space="preserve">estimate </w:t>
      </w:r>
      <w:r w:rsidRPr="000F333F">
        <w:rPr>
          <w:sz w:val="22"/>
          <w:szCs w:val="22"/>
        </w:rPr>
        <w:t>all</w:t>
      </w:r>
      <w:r w:rsidR="0022446A" w:rsidRPr="000F333F">
        <w:rPr>
          <w:sz w:val="22"/>
          <w:szCs w:val="22"/>
        </w:rPr>
        <w:t xml:space="preserve"> known</w:t>
      </w:r>
      <w:r w:rsidRPr="000F333F">
        <w:rPr>
          <w:sz w:val="22"/>
          <w:szCs w:val="22"/>
        </w:rPr>
        <w:t xml:space="preserve"> annualized direct costs of providing the services for which the fee is </w:t>
      </w:r>
      <w:proofErr w:type="gramStart"/>
      <w:r w:rsidRPr="000F333F">
        <w:rPr>
          <w:sz w:val="22"/>
          <w:szCs w:val="22"/>
        </w:rPr>
        <w:t>being charged</w:t>
      </w:r>
      <w:proofErr w:type="gramEnd"/>
      <w:r w:rsidRPr="000F333F">
        <w:rPr>
          <w:sz w:val="22"/>
          <w:szCs w:val="22"/>
        </w:rPr>
        <w:t xml:space="preserve">.  To the </w:t>
      </w:r>
      <w:proofErr w:type="gramStart"/>
      <w:r w:rsidRPr="000F333F">
        <w:rPr>
          <w:sz w:val="22"/>
          <w:szCs w:val="22"/>
        </w:rPr>
        <w:t>greatest extent</w:t>
      </w:r>
      <w:proofErr w:type="gramEnd"/>
      <w:r w:rsidRPr="000F333F">
        <w:rPr>
          <w:sz w:val="22"/>
          <w:szCs w:val="22"/>
        </w:rPr>
        <w:t xml:space="preserve"> possible, agencies should break these costs down into component functions of the </w:t>
      </w:r>
      <w:proofErr w:type="gramStart"/>
      <w:r w:rsidRPr="000F333F">
        <w:rPr>
          <w:sz w:val="22"/>
          <w:szCs w:val="22"/>
        </w:rPr>
        <w:t>services</w:t>
      </w:r>
      <w:r w:rsidR="0022446A" w:rsidRPr="000F333F">
        <w:rPr>
          <w:sz w:val="22"/>
          <w:szCs w:val="22"/>
        </w:rPr>
        <w:t>;</w:t>
      </w:r>
      <w:proofErr w:type="gramEnd"/>
      <w:r w:rsidRPr="000F333F">
        <w:rPr>
          <w:sz w:val="22"/>
          <w:szCs w:val="22"/>
        </w:rPr>
        <w:t xml:space="preserve"> for example, license issuance, inspection of licensees’ premises, </w:t>
      </w:r>
      <w:r w:rsidR="00B30F56" w:rsidRPr="000F333F">
        <w:rPr>
          <w:sz w:val="22"/>
          <w:szCs w:val="22"/>
        </w:rPr>
        <w:t xml:space="preserve">postage, computer software, </w:t>
      </w:r>
      <w:r w:rsidRPr="000F333F">
        <w:rPr>
          <w:sz w:val="22"/>
          <w:szCs w:val="22"/>
        </w:rPr>
        <w:t xml:space="preserve">etc.  Agencies should also provide detailed </w:t>
      </w:r>
      <w:proofErr w:type="gramStart"/>
      <w:r w:rsidR="0022446A" w:rsidRPr="000F333F">
        <w:rPr>
          <w:sz w:val="22"/>
          <w:szCs w:val="22"/>
        </w:rPr>
        <w:t>narrative</w:t>
      </w:r>
      <w:proofErr w:type="gramEnd"/>
      <w:r w:rsidR="0022446A" w:rsidRPr="000F333F">
        <w:rPr>
          <w:sz w:val="22"/>
          <w:szCs w:val="22"/>
        </w:rPr>
        <w:t xml:space="preserve"> </w:t>
      </w:r>
      <w:r w:rsidRPr="000F333F">
        <w:rPr>
          <w:sz w:val="22"/>
          <w:szCs w:val="22"/>
        </w:rPr>
        <w:t xml:space="preserve">on how these cost estimates were established, </w:t>
      </w:r>
      <w:r w:rsidR="0022446A" w:rsidRPr="000F333F">
        <w:rPr>
          <w:sz w:val="22"/>
          <w:szCs w:val="22"/>
        </w:rPr>
        <w:t xml:space="preserve">including </w:t>
      </w:r>
      <w:r w:rsidRPr="000F333F">
        <w:rPr>
          <w:sz w:val="22"/>
          <w:szCs w:val="22"/>
        </w:rPr>
        <w:t>percentage</w:t>
      </w:r>
      <w:r w:rsidR="0022446A" w:rsidRPr="000F333F">
        <w:rPr>
          <w:sz w:val="22"/>
          <w:szCs w:val="22"/>
        </w:rPr>
        <w:t>s</w:t>
      </w:r>
      <w:r w:rsidRPr="000F333F">
        <w:rPr>
          <w:sz w:val="22"/>
          <w:szCs w:val="22"/>
        </w:rPr>
        <w:t xml:space="preserve"> of employees</w:t>
      </w:r>
      <w:r w:rsidR="0022446A" w:rsidRPr="000F333F">
        <w:rPr>
          <w:sz w:val="22"/>
          <w:szCs w:val="22"/>
        </w:rPr>
        <w:t>’</w:t>
      </w:r>
      <w:r w:rsidRPr="000F333F">
        <w:rPr>
          <w:sz w:val="22"/>
          <w:szCs w:val="22"/>
        </w:rPr>
        <w:t xml:space="preserve"> time spent on these functions as opposed to other tasks.</w:t>
      </w:r>
    </w:p>
    <w:p w14:paraId="325A7A81" w14:textId="77777777" w:rsidR="00B7771B" w:rsidRPr="000F333F" w:rsidRDefault="00B7771B" w:rsidP="0022446A">
      <w:pPr>
        <w:jc w:val="both"/>
        <w:rPr>
          <w:sz w:val="22"/>
          <w:szCs w:val="22"/>
        </w:rPr>
      </w:pPr>
    </w:p>
    <w:p w14:paraId="541A68A6" w14:textId="77777777" w:rsidR="00B7771B" w:rsidRPr="000F333F" w:rsidRDefault="00B7771B" w:rsidP="0022446A">
      <w:pPr>
        <w:jc w:val="both"/>
        <w:rPr>
          <w:sz w:val="22"/>
          <w:szCs w:val="22"/>
        </w:rPr>
      </w:pPr>
      <w:r w:rsidRPr="000F333F">
        <w:rPr>
          <w:sz w:val="22"/>
          <w:szCs w:val="22"/>
        </w:rPr>
        <w:t xml:space="preserve">In addition, fringe and indirect costs should be calculated for each function </w:t>
      </w:r>
      <w:r w:rsidR="0022446A" w:rsidRPr="000F333F">
        <w:rPr>
          <w:sz w:val="22"/>
          <w:szCs w:val="22"/>
        </w:rPr>
        <w:t xml:space="preserve">according to the following formulas </w:t>
      </w:r>
      <w:r w:rsidRPr="000F333F">
        <w:rPr>
          <w:sz w:val="22"/>
          <w:szCs w:val="22"/>
        </w:rPr>
        <w:t>and entered on the appropriate lines of the form.  Indirect costs include central services and departmental/executive office administrative costs.</w:t>
      </w:r>
    </w:p>
    <w:p w14:paraId="142D9494" w14:textId="77777777" w:rsidR="00B7771B" w:rsidRPr="000F333F" w:rsidRDefault="00B7771B" w:rsidP="0022446A">
      <w:pPr>
        <w:jc w:val="both"/>
        <w:rPr>
          <w:sz w:val="22"/>
          <w:szCs w:val="22"/>
        </w:rPr>
      </w:pPr>
      <w:r w:rsidRPr="000F333F">
        <w:rPr>
          <w:i/>
          <w:sz w:val="22"/>
          <w:szCs w:val="22"/>
          <w:u w:val="single"/>
        </w:rPr>
        <w:t>Fringe benefit</w:t>
      </w:r>
      <w:r w:rsidR="0022446A" w:rsidRPr="000F333F">
        <w:rPr>
          <w:sz w:val="22"/>
          <w:szCs w:val="22"/>
        </w:rPr>
        <w:t xml:space="preserve">: </w:t>
      </w:r>
      <w:r w:rsidRPr="000F333F">
        <w:rPr>
          <w:sz w:val="22"/>
          <w:szCs w:val="22"/>
        </w:rPr>
        <w:t>costs are calculated at the current rate as a percentage of the regular salaries of individuals providing the service</w:t>
      </w:r>
      <w:r w:rsidR="0022446A" w:rsidRPr="000F333F">
        <w:rPr>
          <w:sz w:val="22"/>
          <w:szCs w:val="22"/>
        </w:rPr>
        <w:t>.</w:t>
      </w:r>
      <w:r w:rsidRPr="000F333F">
        <w:rPr>
          <w:sz w:val="22"/>
          <w:szCs w:val="22"/>
        </w:rPr>
        <w:t xml:space="preserve">  For information about current year rates, contact the Comptroller’s Office.  Regular salaries are defined as the expenses of object codes A01-A05, A09, and A11.</w:t>
      </w:r>
    </w:p>
    <w:p w14:paraId="33A9B74D" w14:textId="77777777" w:rsidR="00B7771B" w:rsidRPr="000F333F" w:rsidRDefault="00B7771B" w:rsidP="0022446A">
      <w:pPr>
        <w:rPr>
          <w:sz w:val="22"/>
          <w:szCs w:val="22"/>
        </w:rPr>
      </w:pPr>
    </w:p>
    <w:p w14:paraId="10E9CE08" w14:textId="77777777" w:rsidR="00AA3F62" w:rsidRPr="000F333F" w:rsidRDefault="00B7771B" w:rsidP="0022446A">
      <w:pPr>
        <w:jc w:val="both"/>
        <w:rPr>
          <w:sz w:val="22"/>
          <w:szCs w:val="22"/>
        </w:rPr>
      </w:pPr>
      <w:r w:rsidRPr="000F333F">
        <w:rPr>
          <w:i/>
          <w:sz w:val="22"/>
          <w:szCs w:val="22"/>
          <w:u w:val="single"/>
        </w:rPr>
        <w:t>Indirect costs</w:t>
      </w:r>
      <w:r w:rsidR="0022446A" w:rsidRPr="000F333F">
        <w:rPr>
          <w:i/>
          <w:sz w:val="22"/>
          <w:szCs w:val="22"/>
          <w:u w:val="single"/>
        </w:rPr>
        <w:t>:</w:t>
      </w:r>
      <w:r w:rsidR="0022446A" w:rsidRPr="000F333F">
        <w:rPr>
          <w:i/>
          <w:sz w:val="22"/>
          <w:szCs w:val="22"/>
        </w:rPr>
        <w:t xml:space="preserve"> </w:t>
      </w:r>
      <w:r w:rsidRPr="000F333F">
        <w:rPr>
          <w:i/>
          <w:sz w:val="22"/>
          <w:szCs w:val="22"/>
        </w:rPr>
        <w:t>Central services</w:t>
      </w:r>
      <w:r w:rsidRPr="000F333F">
        <w:rPr>
          <w:sz w:val="22"/>
          <w:szCs w:val="22"/>
        </w:rPr>
        <w:t xml:space="preserve"> costs are calculated for each department in the Statewide Cost Allocation Plan published yearly by the Comptroller</w:t>
      </w:r>
      <w:r w:rsidRPr="000F333F">
        <w:rPr>
          <w:i/>
          <w:sz w:val="22"/>
          <w:szCs w:val="22"/>
        </w:rPr>
        <w:t xml:space="preserve">.  </w:t>
      </w:r>
    </w:p>
    <w:p w14:paraId="7491C033" w14:textId="77777777" w:rsidR="00B7771B" w:rsidRPr="000F333F" w:rsidRDefault="00B7771B" w:rsidP="0022446A">
      <w:pPr>
        <w:jc w:val="both"/>
        <w:rPr>
          <w:sz w:val="22"/>
          <w:szCs w:val="22"/>
        </w:rPr>
      </w:pPr>
      <w:r w:rsidRPr="000F333F">
        <w:rPr>
          <w:sz w:val="22"/>
          <w:szCs w:val="22"/>
          <w:u w:val="single"/>
        </w:rPr>
        <w:t>Executive office and departmental administration</w:t>
      </w:r>
      <w:r w:rsidRPr="000F333F">
        <w:rPr>
          <w:sz w:val="22"/>
          <w:szCs w:val="22"/>
        </w:rPr>
        <w:t xml:space="preserve"> are published yearly in the Comptroller’s Indirect Cost Recovery Plan, but only for those agencies receiving or attempting to receive federal funding.  If your department does not fall into this category, the indirect cost rate will be 10% of the department’s personnel costs, including regular employees and contracted services.  This 10% is in addition to the fringe benefits calculated above.</w:t>
      </w:r>
    </w:p>
    <w:p w14:paraId="168766AE" w14:textId="77777777" w:rsidR="00B7771B" w:rsidRPr="000F333F" w:rsidRDefault="00B7771B" w:rsidP="0022446A">
      <w:pPr>
        <w:rPr>
          <w:sz w:val="22"/>
          <w:szCs w:val="22"/>
        </w:rPr>
      </w:pPr>
    </w:p>
    <w:p w14:paraId="637AE851" w14:textId="77777777" w:rsidR="00B7771B" w:rsidRPr="000F333F" w:rsidRDefault="00B7771B" w:rsidP="0022446A">
      <w:pPr>
        <w:jc w:val="both"/>
        <w:rPr>
          <w:sz w:val="22"/>
          <w:szCs w:val="22"/>
        </w:rPr>
      </w:pPr>
      <w:r w:rsidRPr="000F333F">
        <w:rPr>
          <w:sz w:val="22"/>
          <w:szCs w:val="22"/>
        </w:rPr>
        <w:t>Central services and indirect costs for departmental/executive office administration are determined on a department-wide basis.  To allocate them to a particular function, use the following formula, which distributes these costs proportionately to the direct personnel costs of that function:</w:t>
      </w:r>
    </w:p>
    <w:p w14:paraId="7D2F53B9" w14:textId="77777777" w:rsidR="00064B6B" w:rsidRPr="000F333F" w:rsidRDefault="00064B6B" w:rsidP="0022446A">
      <w:pPr>
        <w:jc w:val="both"/>
        <w:rPr>
          <w:sz w:val="22"/>
          <w:szCs w:val="22"/>
        </w:rPr>
      </w:pPr>
    </w:p>
    <w:p w14:paraId="1BABDA6B" w14:textId="77777777" w:rsidR="00B7771B" w:rsidRPr="000F333F" w:rsidRDefault="00B7771B" w:rsidP="0022446A">
      <w:pPr>
        <w:rPr>
          <w:sz w:val="22"/>
          <w:szCs w:val="22"/>
        </w:rPr>
      </w:pPr>
      <w:r w:rsidRPr="000F333F">
        <w:rPr>
          <w:sz w:val="22"/>
          <w:szCs w:val="22"/>
        </w:rPr>
        <w:tab/>
      </w:r>
      <w:r w:rsidRPr="000F333F">
        <w:rPr>
          <w:sz w:val="22"/>
          <w:szCs w:val="22"/>
        </w:rPr>
        <w:tab/>
      </w:r>
      <w:r w:rsidR="00A130EB" w:rsidRPr="000F333F">
        <w:rPr>
          <w:sz w:val="22"/>
          <w:szCs w:val="22"/>
        </w:rPr>
        <w:t>Personnel</w:t>
      </w:r>
      <w:r w:rsidRPr="000F333F">
        <w:rPr>
          <w:sz w:val="22"/>
          <w:szCs w:val="22"/>
        </w:rPr>
        <w:t xml:space="preserve"> costs of the function</w:t>
      </w:r>
      <w:r w:rsidRPr="000F333F">
        <w:rPr>
          <w:sz w:val="22"/>
          <w:szCs w:val="22"/>
        </w:rPr>
        <w:tab/>
        <w:t>x</w:t>
      </w:r>
      <w:r w:rsidR="0022446A" w:rsidRPr="000F333F">
        <w:rPr>
          <w:sz w:val="22"/>
          <w:szCs w:val="22"/>
        </w:rPr>
        <w:tab/>
        <w:t xml:space="preserve"> </w:t>
      </w:r>
      <w:r w:rsidRPr="000F333F">
        <w:rPr>
          <w:sz w:val="22"/>
          <w:szCs w:val="22"/>
        </w:rPr>
        <w:t>total central service, departmental</w:t>
      </w:r>
      <w:r w:rsidR="0022446A" w:rsidRPr="000F333F">
        <w:rPr>
          <w:sz w:val="22"/>
          <w:szCs w:val="22"/>
        </w:rPr>
        <w:t xml:space="preserve"> </w:t>
      </w:r>
      <w:r w:rsidRPr="000F333F">
        <w:rPr>
          <w:sz w:val="22"/>
          <w:szCs w:val="22"/>
        </w:rPr>
        <w:t>and executive office indirect costs</w:t>
      </w:r>
      <w:r w:rsidR="0022446A" w:rsidRPr="000F333F">
        <w:rPr>
          <w:sz w:val="22"/>
          <w:szCs w:val="22"/>
        </w:rPr>
        <w:t xml:space="preserve"> assigned to department</w:t>
      </w:r>
    </w:p>
    <w:p w14:paraId="2AE6F83D" w14:textId="77777777" w:rsidR="00261FBA" w:rsidRPr="000F333F" w:rsidRDefault="0022446A" w:rsidP="0022446A">
      <w:pPr>
        <w:jc w:val="center"/>
        <w:rPr>
          <w:sz w:val="22"/>
          <w:szCs w:val="22"/>
        </w:rPr>
      </w:pPr>
      <w:r w:rsidRPr="000F333F">
        <w:rPr>
          <w:sz w:val="22"/>
          <w:szCs w:val="22"/>
        </w:rPr>
        <w:tab/>
        <w:t>-------------------------------------------------------------------------------------------------------------------------------------------------------------</w:t>
      </w:r>
      <w:r w:rsidR="00B7771B" w:rsidRPr="000F333F">
        <w:rPr>
          <w:sz w:val="22"/>
          <w:szCs w:val="22"/>
        </w:rPr>
        <w:tab/>
      </w:r>
    </w:p>
    <w:p w14:paraId="79CE0CEE" w14:textId="77777777" w:rsidR="00B7771B" w:rsidRPr="000F333F" w:rsidRDefault="00A130EB" w:rsidP="0022446A">
      <w:pPr>
        <w:jc w:val="center"/>
        <w:rPr>
          <w:sz w:val="22"/>
          <w:szCs w:val="22"/>
        </w:rPr>
      </w:pPr>
      <w:r w:rsidRPr="000F333F">
        <w:rPr>
          <w:sz w:val="22"/>
          <w:szCs w:val="22"/>
        </w:rPr>
        <w:t>Total</w:t>
      </w:r>
      <w:r w:rsidR="00B7771B" w:rsidRPr="000F333F">
        <w:rPr>
          <w:sz w:val="22"/>
          <w:szCs w:val="22"/>
        </w:rPr>
        <w:t xml:space="preserve"> departmental personnel </w:t>
      </w:r>
      <w:r w:rsidR="0022446A" w:rsidRPr="000F333F">
        <w:rPr>
          <w:sz w:val="22"/>
          <w:szCs w:val="22"/>
        </w:rPr>
        <w:t>costs</w:t>
      </w:r>
    </w:p>
    <w:p w14:paraId="70D2FF51" w14:textId="77777777" w:rsidR="00261FBA" w:rsidRPr="000F333F" w:rsidRDefault="00261FBA" w:rsidP="00E05063">
      <w:pPr>
        <w:jc w:val="both"/>
        <w:rPr>
          <w:sz w:val="22"/>
          <w:szCs w:val="22"/>
        </w:rPr>
      </w:pPr>
    </w:p>
    <w:p w14:paraId="6999C62D" w14:textId="77777777" w:rsidR="00B7771B" w:rsidRPr="000F333F" w:rsidRDefault="00B7771B" w:rsidP="00E05063">
      <w:pPr>
        <w:jc w:val="both"/>
        <w:rPr>
          <w:sz w:val="22"/>
          <w:szCs w:val="22"/>
        </w:rPr>
      </w:pPr>
      <w:r w:rsidRPr="000F333F">
        <w:rPr>
          <w:sz w:val="22"/>
          <w:szCs w:val="22"/>
        </w:rPr>
        <w:t xml:space="preserve">Agencies should also </w:t>
      </w:r>
      <w:r w:rsidR="00E05063" w:rsidRPr="000F333F">
        <w:rPr>
          <w:sz w:val="22"/>
          <w:szCs w:val="22"/>
        </w:rPr>
        <w:t xml:space="preserve">identify </w:t>
      </w:r>
      <w:r w:rsidRPr="000F333F">
        <w:rPr>
          <w:sz w:val="22"/>
          <w:szCs w:val="22"/>
        </w:rPr>
        <w:t>and explain other associated costs, which are not captured in the direct and indirect cost calculations.  These would be costs borne by other state programs or agencies, which result from activities of the licensee or are required for the service provided.</w:t>
      </w:r>
    </w:p>
    <w:p w14:paraId="4B54A103" w14:textId="77777777" w:rsidR="00AA3F62" w:rsidRPr="000F333F" w:rsidRDefault="00AA3F62" w:rsidP="0022446A">
      <w:pPr>
        <w:rPr>
          <w:sz w:val="22"/>
          <w:szCs w:val="22"/>
        </w:rPr>
      </w:pPr>
    </w:p>
    <w:p w14:paraId="08B1C2D0" w14:textId="77777777" w:rsidR="00B7771B" w:rsidRPr="000F333F" w:rsidRDefault="00B7771B" w:rsidP="0022446A">
      <w:pPr>
        <w:rPr>
          <w:sz w:val="22"/>
          <w:szCs w:val="22"/>
        </w:rPr>
      </w:pPr>
      <w:r w:rsidRPr="000F333F">
        <w:rPr>
          <w:sz w:val="22"/>
          <w:szCs w:val="22"/>
          <w:u w:val="single"/>
        </w:rPr>
        <w:t>Section V</w:t>
      </w:r>
      <w:proofErr w:type="gramStart"/>
      <w:r w:rsidR="00A130EB" w:rsidRPr="000F333F">
        <w:rPr>
          <w:sz w:val="22"/>
          <w:szCs w:val="22"/>
          <w:u w:val="single"/>
        </w:rPr>
        <w:t>:</w:t>
      </w:r>
      <w:r w:rsidRPr="000F333F">
        <w:rPr>
          <w:sz w:val="22"/>
          <w:szCs w:val="22"/>
        </w:rPr>
        <w:t xml:space="preserve">  Compliance</w:t>
      </w:r>
      <w:proofErr w:type="gramEnd"/>
      <w:r w:rsidRPr="000F333F">
        <w:rPr>
          <w:sz w:val="22"/>
          <w:szCs w:val="22"/>
        </w:rPr>
        <w:t xml:space="preserve"> with Executive Order 145</w:t>
      </w:r>
    </w:p>
    <w:p w14:paraId="268B6D6C" w14:textId="77777777" w:rsidR="00B7771B" w:rsidRPr="000F333F" w:rsidRDefault="00B7771B" w:rsidP="0022446A">
      <w:pPr>
        <w:rPr>
          <w:sz w:val="22"/>
          <w:szCs w:val="22"/>
        </w:rPr>
      </w:pPr>
    </w:p>
    <w:p w14:paraId="4DF18321" w14:textId="77777777" w:rsidR="00B7771B" w:rsidRPr="000F333F" w:rsidRDefault="00B7771B" w:rsidP="00E05063">
      <w:pPr>
        <w:jc w:val="both"/>
        <w:rPr>
          <w:sz w:val="22"/>
          <w:szCs w:val="22"/>
        </w:rPr>
      </w:pPr>
      <w:r w:rsidRPr="000F333F">
        <w:rPr>
          <w:sz w:val="22"/>
          <w:szCs w:val="22"/>
        </w:rPr>
        <w:t>Executive Order 145 requires that agencies consider the financial, procedural and organizational impact of proposed regulations and fees upon local government</w:t>
      </w:r>
      <w:r w:rsidR="00064B6B" w:rsidRPr="000F333F">
        <w:rPr>
          <w:sz w:val="22"/>
          <w:szCs w:val="22"/>
        </w:rPr>
        <w:t>.  Please answer the form’s questions on these matters</w:t>
      </w:r>
      <w:r w:rsidRPr="000F333F">
        <w:rPr>
          <w:sz w:val="22"/>
          <w:szCs w:val="22"/>
        </w:rPr>
        <w:t>:</w:t>
      </w:r>
    </w:p>
    <w:p w14:paraId="454059FC" w14:textId="77777777" w:rsidR="00064B6B" w:rsidRPr="000F333F" w:rsidRDefault="00064B6B" w:rsidP="00E05063">
      <w:pPr>
        <w:rPr>
          <w:sz w:val="22"/>
          <w:szCs w:val="22"/>
        </w:rPr>
      </w:pPr>
    </w:p>
    <w:p w14:paraId="50C8FFF2" w14:textId="77777777" w:rsidR="00E05063" w:rsidRPr="000F333F" w:rsidRDefault="00E05063" w:rsidP="00E05063">
      <w:pPr>
        <w:rPr>
          <w:sz w:val="22"/>
          <w:szCs w:val="22"/>
        </w:rPr>
      </w:pPr>
      <w:r w:rsidRPr="000F333F">
        <w:rPr>
          <w:sz w:val="22"/>
          <w:szCs w:val="22"/>
          <w:u w:val="single"/>
        </w:rPr>
        <w:t>Section VI</w:t>
      </w:r>
      <w:proofErr w:type="gramStart"/>
      <w:r w:rsidRPr="000F333F">
        <w:rPr>
          <w:sz w:val="22"/>
          <w:szCs w:val="22"/>
          <w:u w:val="single"/>
        </w:rPr>
        <w:t>:</w:t>
      </w:r>
      <w:r w:rsidRPr="000F333F">
        <w:rPr>
          <w:sz w:val="22"/>
          <w:szCs w:val="22"/>
        </w:rPr>
        <w:t xml:space="preserve">  </w:t>
      </w:r>
      <w:r w:rsidR="00BD28FF" w:rsidRPr="000F333F">
        <w:rPr>
          <w:sz w:val="22"/>
          <w:szCs w:val="22"/>
        </w:rPr>
        <w:t>Access</w:t>
      </w:r>
      <w:proofErr w:type="gramEnd"/>
      <w:r w:rsidR="00BD28FF" w:rsidRPr="000F333F">
        <w:rPr>
          <w:sz w:val="22"/>
          <w:szCs w:val="22"/>
        </w:rPr>
        <w:t xml:space="preserve"> &amp; Regional Equity </w:t>
      </w:r>
    </w:p>
    <w:p w14:paraId="4A0FDA3A" w14:textId="77777777" w:rsidR="00261FBA" w:rsidRPr="000F333F" w:rsidRDefault="00BD28FF" w:rsidP="00261FBA">
      <w:pPr>
        <w:autoSpaceDE w:val="0"/>
        <w:autoSpaceDN w:val="0"/>
        <w:adjustRightInd w:val="0"/>
        <w:jc w:val="both"/>
        <w:rPr>
          <w:sz w:val="22"/>
          <w:szCs w:val="22"/>
        </w:rPr>
      </w:pPr>
      <w:r w:rsidRPr="000F333F">
        <w:rPr>
          <w:sz w:val="22"/>
          <w:szCs w:val="22"/>
        </w:rPr>
        <w:t xml:space="preserve">When </w:t>
      </w:r>
      <w:r w:rsidR="00064B6B" w:rsidRPr="000F333F">
        <w:rPr>
          <w:sz w:val="22"/>
          <w:szCs w:val="22"/>
        </w:rPr>
        <w:t>developing a fee</w:t>
      </w:r>
      <w:r w:rsidRPr="000F333F">
        <w:rPr>
          <w:sz w:val="22"/>
          <w:szCs w:val="22"/>
        </w:rPr>
        <w:t xml:space="preserve"> proposal, agencies </w:t>
      </w:r>
      <w:r w:rsidR="00E05063" w:rsidRPr="000F333F">
        <w:rPr>
          <w:sz w:val="22"/>
          <w:szCs w:val="22"/>
        </w:rPr>
        <w:t xml:space="preserve">should </w:t>
      </w:r>
      <w:r w:rsidRPr="000F333F">
        <w:rPr>
          <w:sz w:val="22"/>
          <w:szCs w:val="22"/>
        </w:rPr>
        <w:t xml:space="preserve">consider </w:t>
      </w:r>
      <w:r w:rsidR="00E05063" w:rsidRPr="000F333F">
        <w:rPr>
          <w:sz w:val="22"/>
          <w:szCs w:val="22"/>
        </w:rPr>
        <w:t>the impact the proposed fee increase</w:t>
      </w:r>
      <w:r w:rsidRPr="000F333F">
        <w:rPr>
          <w:sz w:val="22"/>
          <w:szCs w:val="22"/>
        </w:rPr>
        <w:t xml:space="preserve">, decrease or elimination would have </w:t>
      </w:r>
      <w:r w:rsidR="00E05063" w:rsidRPr="000F333F">
        <w:rPr>
          <w:sz w:val="22"/>
          <w:szCs w:val="22"/>
        </w:rPr>
        <w:t>on limiting or otherwise inhibiting access to the service</w:t>
      </w:r>
      <w:r w:rsidRPr="000F333F">
        <w:rPr>
          <w:sz w:val="22"/>
          <w:szCs w:val="22"/>
        </w:rPr>
        <w:t xml:space="preserve"> by citizens and visitors to the Commonwealth</w:t>
      </w:r>
      <w:r w:rsidR="00E05063" w:rsidRPr="000F333F">
        <w:rPr>
          <w:sz w:val="22"/>
          <w:szCs w:val="22"/>
        </w:rPr>
        <w:t xml:space="preserve">.  </w:t>
      </w:r>
      <w:r w:rsidRPr="000F333F">
        <w:rPr>
          <w:sz w:val="22"/>
          <w:szCs w:val="22"/>
        </w:rPr>
        <w:t xml:space="preserve">To the practical extent possible based on appropriate and readily available data, Section VI of this form requires a narrative </w:t>
      </w:r>
      <w:r w:rsidR="00E05063" w:rsidRPr="000F333F">
        <w:rPr>
          <w:sz w:val="22"/>
          <w:szCs w:val="22"/>
        </w:rPr>
        <w:t>assessment of th</w:t>
      </w:r>
      <w:r w:rsidRPr="000F333F">
        <w:rPr>
          <w:sz w:val="22"/>
          <w:szCs w:val="22"/>
        </w:rPr>
        <w:t xml:space="preserve">e </w:t>
      </w:r>
      <w:r w:rsidR="00E05063" w:rsidRPr="000F333F">
        <w:rPr>
          <w:sz w:val="22"/>
          <w:szCs w:val="22"/>
        </w:rPr>
        <w:t>potential impact</w:t>
      </w:r>
      <w:r w:rsidRPr="000F333F">
        <w:rPr>
          <w:sz w:val="22"/>
          <w:szCs w:val="22"/>
        </w:rPr>
        <w:t xml:space="preserve"> to access and equitable service </w:t>
      </w:r>
      <w:r w:rsidR="00E05063" w:rsidRPr="000F333F">
        <w:rPr>
          <w:sz w:val="22"/>
          <w:szCs w:val="22"/>
        </w:rPr>
        <w:t xml:space="preserve">based on </w:t>
      </w:r>
      <w:r w:rsidR="00064B6B" w:rsidRPr="000F333F">
        <w:rPr>
          <w:sz w:val="22"/>
          <w:szCs w:val="22"/>
        </w:rPr>
        <w:t>an</w:t>
      </w:r>
      <w:r w:rsidRPr="000F333F">
        <w:rPr>
          <w:sz w:val="22"/>
          <w:szCs w:val="22"/>
        </w:rPr>
        <w:t xml:space="preserve"> individual</w:t>
      </w:r>
      <w:r w:rsidR="00064B6B" w:rsidRPr="000F333F">
        <w:rPr>
          <w:sz w:val="22"/>
          <w:szCs w:val="22"/>
        </w:rPr>
        <w:t>’</w:t>
      </w:r>
      <w:r w:rsidRPr="000F333F">
        <w:rPr>
          <w:sz w:val="22"/>
          <w:szCs w:val="22"/>
        </w:rPr>
        <w:t xml:space="preserve">s </w:t>
      </w:r>
      <w:r w:rsidR="00E05063" w:rsidRPr="000F333F">
        <w:rPr>
          <w:sz w:val="22"/>
          <w:szCs w:val="22"/>
        </w:rPr>
        <w:t xml:space="preserve">race, gender, national origin, age, disability, income </w:t>
      </w:r>
      <w:r w:rsidRPr="000F333F">
        <w:rPr>
          <w:sz w:val="22"/>
          <w:szCs w:val="22"/>
        </w:rPr>
        <w:t>or geographic location.</w:t>
      </w:r>
    </w:p>
    <w:p w14:paraId="5D33D1D0" w14:textId="77777777" w:rsidR="00E55E86" w:rsidRDefault="00AA3F62" w:rsidP="00E55E86">
      <w:pPr>
        <w:autoSpaceDE w:val="0"/>
        <w:autoSpaceDN w:val="0"/>
        <w:adjustRightInd w:val="0"/>
        <w:rPr>
          <w:sz w:val="22"/>
          <w:szCs w:val="22"/>
        </w:rPr>
      </w:pPr>
      <w:r w:rsidRPr="000F333F">
        <w:rPr>
          <w:sz w:val="22"/>
          <w:szCs w:val="22"/>
        </w:rPr>
        <w:br w:type="page"/>
      </w:r>
    </w:p>
    <w:p w14:paraId="2805043C" w14:textId="77777777" w:rsidR="00B7771B" w:rsidRPr="00E55E86" w:rsidRDefault="00B7771B" w:rsidP="00E55E86">
      <w:pPr>
        <w:autoSpaceDE w:val="0"/>
        <w:autoSpaceDN w:val="0"/>
        <w:adjustRightInd w:val="0"/>
        <w:rPr>
          <w:b/>
          <w:sz w:val="22"/>
          <w:szCs w:val="22"/>
        </w:rPr>
      </w:pPr>
      <w:r w:rsidRPr="00E55E86">
        <w:rPr>
          <w:b/>
          <w:sz w:val="22"/>
          <w:szCs w:val="22"/>
        </w:rPr>
        <w:lastRenderedPageBreak/>
        <w:t>FEE PROPOSAL FORM</w:t>
      </w:r>
    </w:p>
    <w:p w14:paraId="63804C4F" w14:textId="77777777" w:rsidR="00B7771B" w:rsidRDefault="00B7771B" w:rsidP="0022446A">
      <w:pPr>
        <w:rPr>
          <w:sz w:val="22"/>
          <w:szCs w:val="22"/>
        </w:rPr>
      </w:pPr>
    </w:p>
    <w:p w14:paraId="4BFC5CB9" w14:textId="77777777" w:rsidR="00E55E86" w:rsidRPr="000F333F" w:rsidRDefault="00E55E86" w:rsidP="0022446A">
      <w:pPr>
        <w:rPr>
          <w:sz w:val="22"/>
          <w:szCs w:val="22"/>
        </w:rPr>
      </w:pPr>
    </w:p>
    <w:p w14:paraId="2B7DFFDF" w14:textId="77777777" w:rsidR="00B7771B" w:rsidRPr="000F333F" w:rsidRDefault="00B7771B" w:rsidP="0022446A">
      <w:pPr>
        <w:rPr>
          <w:sz w:val="22"/>
          <w:szCs w:val="22"/>
        </w:rPr>
      </w:pPr>
      <w:r w:rsidRPr="000F333F">
        <w:rPr>
          <w:sz w:val="22"/>
          <w:szCs w:val="22"/>
        </w:rPr>
        <w:t>SECRETARIAT</w:t>
      </w:r>
      <w:proofErr w:type="gramStart"/>
      <w:r w:rsidRPr="000F333F">
        <w:rPr>
          <w:sz w:val="22"/>
          <w:szCs w:val="22"/>
        </w:rPr>
        <w:t xml:space="preserve">: </w:t>
      </w:r>
      <w:r w:rsidRPr="000F333F">
        <w:rPr>
          <w:sz w:val="22"/>
          <w:szCs w:val="22"/>
        </w:rPr>
        <w:tab/>
        <w:t>_</w:t>
      </w:r>
      <w:proofErr w:type="gramEnd"/>
      <w:r w:rsidRPr="000F333F">
        <w:rPr>
          <w:sz w:val="22"/>
          <w:szCs w:val="22"/>
        </w:rPr>
        <w:t>___</w:t>
      </w:r>
      <w:r w:rsidR="00064B6B" w:rsidRPr="000F333F">
        <w:rPr>
          <w:sz w:val="22"/>
          <w:szCs w:val="22"/>
        </w:rPr>
        <w:t>___________</w:t>
      </w:r>
      <w:r w:rsidR="00064B6B" w:rsidRPr="000F333F">
        <w:rPr>
          <w:sz w:val="22"/>
          <w:szCs w:val="22"/>
        </w:rPr>
        <w:tab/>
        <w:t>SECRETARY’S SIGNATURE</w:t>
      </w:r>
      <w:r w:rsidRPr="000F333F">
        <w:rPr>
          <w:sz w:val="22"/>
          <w:szCs w:val="22"/>
        </w:rPr>
        <w:t>:  ______________________</w:t>
      </w:r>
      <w:r w:rsidR="00BD28FF" w:rsidRPr="000F333F">
        <w:rPr>
          <w:sz w:val="22"/>
          <w:szCs w:val="22"/>
        </w:rPr>
        <w:t>_</w:t>
      </w:r>
      <w:r w:rsidR="00E55E86">
        <w:rPr>
          <w:sz w:val="22"/>
          <w:szCs w:val="22"/>
          <w:u w:val="single"/>
        </w:rPr>
        <w:tab/>
      </w:r>
      <w:r w:rsidR="00273A1F" w:rsidRPr="000F333F">
        <w:rPr>
          <w:sz w:val="22"/>
          <w:szCs w:val="22"/>
          <w:u w:val="single"/>
        </w:rPr>
        <w:tab/>
      </w:r>
      <w:r w:rsidR="00BD28FF" w:rsidRPr="000F333F">
        <w:rPr>
          <w:sz w:val="22"/>
          <w:szCs w:val="22"/>
        </w:rPr>
        <w:t>DATE</w:t>
      </w:r>
      <w:proofErr w:type="gramStart"/>
      <w:r w:rsidRPr="000F333F">
        <w:rPr>
          <w:sz w:val="22"/>
          <w:szCs w:val="22"/>
        </w:rPr>
        <w:t>:</w:t>
      </w:r>
      <w:r w:rsidR="00273A1F" w:rsidRPr="000F333F">
        <w:rPr>
          <w:sz w:val="22"/>
          <w:szCs w:val="22"/>
        </w:rPr>
        <w:t xml:space="preserve">   </w:t>
      </w:r>
      <w:proofErr w:type="gramEnd"/>
      <w:r w:rsidRPr="000F333F">
        <w:rPr>
          <w:sz w:val="22"/>
          <w:szCs w:val="22"/>
        </w:rPr>
        <w:t>____________</w:t>
      </w:r>
    </w:p>
    <w:p w14:paraId="1BCDDF9C" w14:textId="77777777" w:rsidR="00B7771B" w:rsidRPr="000F333F" w:rsidRDefault="00B7771B" w:rsidP="0022446A">
      <w:pPr>
        <w:rPr>
          <w:sz w:val="22"/>
          <w:szCs w:val="22"/>
        </w:rPr>
      </w:pPr>
    </w:p>
    <w:p w14:paraId="44083618" w14:textId="77777777" w:rsidR="00B7771B" w:rsidRPr="000F333F" w:rsidRDefault="00B7771B" w:rsidP="0022446A">
      <w:pPr>
        <w:rPr>
          <w:sz w:val="22"/>
          <w:szCs w:val="22"/>
        </w:rPr>
      </w:pPr>
      <w:r w:rsidRPr="000F333F">
        <w:rPr>
          <w:sz w:val="22"/>
          <w:szCs w:val="22"/>
        </w:rPr>
        <w:t>DEPARTMENT:</w:t>
      </w:r>
      <w:r w:rsidRPr="000F333F">
        <w:rPr>
          <w:sz w:val="22"/>
          <w:szCs w:val="22"/>
        </w:rPr>
        <w:tab/>
        <w:t>___</w:t>
      </w:r>
      <w:r w:rsidR="00064B6B" w:rsidRPr="000F333F">
        <w:rPr>
          <w:sz w:val="22"/>
          <w:szCs w:val="22"/>
        </w:rPr>
        <w:t>____________</w:t>
      </w:r>
      <w:r w:rsidR="00064B6B" w:rsidRPr="000F333F">
        <w:rPr>
          <w:sz w:val="22"/>
          <w:szCs w:val="22"/>
        </w:rPr>
        <w:tab/>
        <w:t>DEPARTMENT HEAD’S SIGNATURE</w:t>
      </w:r>
      <w:r w:rsidR="00E55E86">
        <w:rPr>
          <w:sz w:val="22"/>
          <w:szCs w:val="22"/>
        </w:rPr>
        <w:t>:  _________________</w:t>
      </w:r>
      <w:r w:rsidRPr="000F333F">
        <w:rPr>
          <w:sz w:val="22"/>
          <w:szCs w:val="22"/>
        </w:rPr>
        <w:t>__</w:t>
      </w:r>
      <w:r w:rsidR="00AA3F62" w:rsidRPr="000F333F">
        <w:rPr>
          <w:sz w:val="22"/>
          <w:szCs w:val="22"/>
        </w:rPr>
        <w:t>_</w:t>
      </w:r>
      <w:r w:rsidR="00273A1F" w:rsidRPr="000F333F">
        <w:rPr>
          <w:sz w:val="22"/>
          <w:szCs w:val="22"/>
          <w:u w:val="single"/>
        </w:rPr>
        <w:tab/>
      </w:r>
      <w:r w:rsidR="00273A1F" w:rsidRPr="000F333F">
        <w:rPr>
          <w:sz w:val="22"/>
          <w:szCs w:val="22"/>
          <w:u w:val="single"/>
        </w:rPr>
        <w:tab/>
      </w:r>
      <w:r w:rsidR="00064B6B" w:rsidRPr="000F333F">
        <w:rPr>
          <w:sz w:val="22"/>
          <w:szCs w:val="22"/>
        </w:rPr>
        <w:t>D</w:t>
      </w:r>
      <w:r w:rsidR="00AA3F62" w:rsidRPr="000F333F">
        <w:rPr>
          <w:sz w:val="22"/>
          <w:szCs w:val="22"/>
        </w:rPr>
        <w:t>ATE</w:t>
      </w:r>
      <w:r w:rsidRPr="000F333F">
        <w:rPr>
          <w:sz w:val="22"/>
          <w:szCs w:val="22"/>
        </w:rPr>
        <w:t xml:space="preserve">: </w:t>
      </w:r>
      <w:r w:rsidR="00273A1F" w:rsidRPr="000F333F">
        <w:rPr>
          <w:sz w:val="22"/>
          <w:szCs w:val="22"/>
        </w:rPr>
        <w:t xml:space="preserve">  </w:t>
      </w:r>
      <w:r w:rsidRPr="000F333F">
        <w:rPr>
          <w:sz w:val="22"/>
          <w:szCs w:val="22"/>
        </w:rPr>
        <w:t>____________</w:t>
      </w:r>
    </w:p>
    <w:p w14:paraId="0A100912" w14:textId="77777777" w:rsidR="00B7771B" w:rsidRPr="000F333F" w:rsidRDefault="00B7771B" w:rsidP="0022446A">
      <w:pPr>
        <w:rPr>
          <w:sz w:val="22"/>
          <w:szCs w:val="22"/>
        </w:rPr>
      </w:pPr>
    </w:p>
    <w:p w14:paraId="24389C8E" w14:textId="77777777" w:rsidR="00B7771B" w:rsidRPr="000F333F" w:rsidRDefault="00B7771B" w:rsidP="0022446A">
      <w:pPr>
        <w:rPr>
          <w:sz w:val="22"/>
          <w:szCs w:val="22"/>
        </w:rPr>
      </w:pPr>
      <w:r w:rsidRPr="000F333F">
        <w:rPr>
          <w:sz w:val="22"/>
          <w:szCs w:val="22"/>
        </w:rPr>
        <w:t>CONTACT PERSON</w:t>
      </w:r>
      <w:r w:rsidR="00B30F56" w:rsidRPr="000F333F">
        <w:rPr>
          <w:sz w:val="22"/>
          <w:szCs w:val="22"/>
        </w:rPr>
        <w:t>(S)</w:t>
      </w:r>
      <w:r w:rsidRPr="000F333F">
        <w:rPr>
          <w:sz w:val="22"/>
          <w:szCs w:val="22"/>
        </w:rPr>
        <w:t>: _______________________________________________________________________________________________</w:t>
      </w:r>
      <w:r w:rsidR="00273A1F" w:rsidRPr="000F333F">
        <w:rPr>
          <w:sz w:val="22"/>
          <w:szCs w:val="22"/>
          <w:u w:val="single"/>
        </w:rPr>
        <w:tab/>
      </w:r>
      <w:r w:rsidR="00273A1F" w:rsidRPr="000F333F">
        <w:rPr>
          <w:sz w:val="22"/>
          <w:szCs w:val="22"/>
          <w:u w:val="single"/>
        </w:rPr>
        <w:tab/>
      </w:r>
    </w:p>
    <w:p w14:paraId="2ADAC316" w14:textId="77777777" w:rsidR="00B7771B" w:rsidRPr="000F333F" w:rsidRDefault="00B7771B" w:rsidP="0022446A">
      <w:pPr>
        <w:rPr>
          <w:sz w:val="22"/>
          <w:szCs w:val="22"/>
        </w:rPr>
      </w:pPr>
    </w:p>
    <w:p w14:paraId="257AF21E" w14:textId="77777777" w:rsidR="00B7771B" w:rsidRPr="000F333F" w:rsidRDefault="00B7771B" w:rsidP="0022446A">
      <w:pPr>
        <w:rPr>
          <w:sz w:val="22"/>
          <w:szCs w:val="22"/>
        </w:rPr>
      </w:pPr>
      <w:r w:rsidRPr="000F333F">
        <w:rPr>
          <w:sz w:val="22"/>
          <w:szCs w:val="22"/>
        </w:rPr>
        <w:t>PHONE NUMBER</w:t>
      </w:r>
      <w:r w:rsidR="00B30F56" w:rsidRPr="000F333F">
        <w:rPr>
          <w:sz w:val="22"/>
          <w:szCs w:val="22"/>
        </w:rPr>
        <w:t>(S)</w:t>
      </w:r>
      <w:r w:rsidRPr="000F333F">
        <w:rPr>
          <w:sz w:val="22"/>
          <w:szCs w:val="22"/>
        </w:rPr>
        <w:t>: _________________________________________________________________________________________________</w:t>
      </w:r>
      <w:r w:rsidR="00273A1F" w:rsidRPr="000F333F">
        <w:rPr>
          <w:sz w:val="22"/>
          <w:szCs w:val="22"/>
          <w:u w:val="single"/>
        </w:rPr>
        <w:tab/>
      </w:r>
      <w:r w:rsidR="00273A1F" w:rsidRPr="000F333F">
        <w:rPr>
          <w:sz w:val="22"/>
          <w:szCs w:val="22"/>
          <w:u w:val="single"/>
        </w:rPr>
        <w:tab/>
      </w:r>
    </w:p>
    <w:p w14:paraId="78A73B8B" w14:textId="77777777" w:rsidR="00B30F56" w:rsidRPr="000F333F" w:rsidRDefault="00B30F56" w:rsidP="0022446A">
      <w:pPr>
        <w:rPr>
          <w:sz w:val="22"/>
          <w:szCs w:val="22"/>
        </w:rPr>
      </w:pPr>
    </w:p>
    <w:p w14:paraId="42A42ABF" w14:textId="77777777" w:rsidR="00B7771B" w:rsidRPr="000F333F" w:rsidRDefault="00B7771B" w:rsidP="0022446A">
      <w:pPr>
        <w:rPr>
          <w:sz w:val="22"/>
          <w:szCs w:val="22"/>
          <w:u w:val="single"/>
        </w:rPr>
      </w:pPr>
      <w:r w:rsidRPr="000F333F">
        <w:rPr>
          <w:sz w:val="22"/>
          <w:szCs w:val="22"/>
          <w:u w:val="single"/>
        </w:rPr>
        <w:t>SECTION I</w:t>
      </w:r>
      <w:r w:rsidRPr="000F333F">
        <w:rPr>
          <w:sz w:val="22"/>
          <w:szCs w:val="22"/>
        </w:rPr>
        <w:t>.  FEE PROPOSAL/DESCRIPTION/JUSTIFICATION</w:t>
      </w:r>
    </w:p>
    <w:p w14:paraId="2F08C6EA" w14:textId="77777777" w:rsidR="00B7771B" w:rsidRPr="000F333F" w:rsidRDefault="00B7771B" w:rsidP="0022446A">
      <w:pPr>
        <w:rPr>
          <w:sz w:val="22"/>
          <w:szCs w:val="22"/>
        </w:rPr>
      </w:pPr>
    </w:p>
    <w:p w14:paraId="7EC3DD90" w14:textId="77777777" w:rsidR="00B7771B" w:rsidRPr="000F333F" w:rsidRDefault="00B7771B" w:rsidP="0022446A">
      <w:pPr>
        <w:rPr>
          <w:sz w:val="22"/>
          <w:szCs w:val="22"/>
        </w:rPr>
      </w:pPr>
      <w:r w:rsidRPr="000F333F">
        <w:rPr>
          <w:sz w:val="22"/>
          <w:szCs w:val="22"/>
        </w:rPr>
        <w:t>CMR SECTION</w:t>
      </w:r>
      <w:r w:rsidR="00B30F56" w:rsidRPr="000F333F">
        <w:rPr>
          <w:sz w:val="22"/>
          <w:szCs w:val="22"/>
        </w:rPr>
        <w:t>(S)</w:t>
      </w:r>
      <w:r w:rsidRPr="000F333F">
        <w:rPr>
          <w:sz w:val="22"/>
          <w:szCs w:val="22"/>
        </w:rPr>
        <w:t>:</w:t>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p>
    <w:p w14:paraId="3B17E65B" w14:textId="77777777" w:rsidR="00B7771B" w:rsidRPr="000F333F" w:rsidRDefault="00B7771B" w:rsidP="0022446A">
      <w:pPr>
        <w:rPr>
          <w:sz w:val="22"/>
          <w:szCs w:val="22"/>
        </w:rPr>
      </w:pPr>
    </w:p>
    <w:p w14:paraId="1EED1371" w14:textId="77777777" w:rsidR="00B7771B" w:rsidRPr="000F333F" w:rsidRDefault="00B7771B" w:rsidP="0022446A">
      <w:pPr>
        <w:rPr>
          <w:sz w:val="22"/>
          <w:szCs w:val="22"/>
        </w:rPr>
      </w:pPr>
      <w:r w:rsidRPr="000F333F">
        <w:rPr>
          <w:sz w:val="22"/>
          <w:szCs w:val="22"/>
        </w:rPr>
        <w:t>CMR SUBSECTION</w:t>
      </w:r>
      <w:r w:rsidR="00B30F56" w:rsidRPr="000F333F">
        <w:rPr>
          <w:sz w:val="22"/>
          <w:szCs w:val="22"/>
        </w:rPr>
        <w:t>(S)</w:t>
      </w:r>
      <w:r w:rsidRPr="000F333F">
        <w:rPr>
          <w:sz w:val="22"/>
          <w:szCs w:val="22"/>
        </w:rPr>
        <w:t>:</w:t>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p>
    <w:p w14:paraId="080F9C7D" w14:textId="77777777" w:rsidR="00B7771B" w:rsidRPr="000F333F" w:rsidRDefault="00B7771B" w:rsidP="0022446A">
      <w:pPr>
        <w:rPr>
          <w:sz w:val="22"/>
          <w:szCs w:val="22"/>
        </w:rPr>
      </w:pPr>
    </w:p>
    <w:p w14:paraId="59F310FE" w14:textId="77777777" w:rsidR="00B7771B" w:rsidRPr="000F333F" w:rsidRDefault="00B7771B" w:rsidP="0022446A">
      <w:pPr>
        <w:rPr>
          <w:sz w:val="22"/>
          <w:szCs w:val="22"/>
        </w:rPr>
      </w:pPr>
      <w:r w:rsidRPr="000F333F">
        <w:rPr>
          <w:sz w:val="22"/>
          <w:szCs w:val="22"/>
        </w:rPr>
        <w:t>FEE TITLE:</w:t>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Pr="000F333F">
        <w:rPr>
          <w:sz w:val="22"/>
          <w:szCs w:val="22"/>
          <w:u w:val="single"/>
        </w:rPr>
        <w:tab/>
      </w:r>
    </w:p>
    <w:p w14:paraId="5CDFD935" w14:textId="77777777" w:rsidR="00B7771B" w:rsidRPr="000F333F" w:rsidRDefault="00B7771B" w:rsidP="0022446A">
      <w:pPr>
        <w:rPr>
          <w:sz w:val="22"/>
          <w:szCs w:val="22"/>
        </w:rPr>
      </w:pPr>
    </w:p>
    <w:p w14:paraId="129CA68A" w14:textId="77777777" w:rsidR="00B7771B" w:rsidRPr="000F333F" w:rsidRDefault="00B7771B" w:rsidP="0022446A">
      <w:pPr>
        <w:rPr>
          <w:sz w:val="22"/>
          <w:szCs w:val="22"/>
        </w:rPr>
      </w:pPr>
      <w:r w:rsidRPr="000F333F">
        <w:rPr>
          <w:sz w:val="22"/>
          <w:szCs w:val="22"/>
        </w:rPr>
        <w:t>FEE DESCRIPTION (</w:t>
      </w:r>
      <w:r w:rsidR="00B30F56" w:rsidRPr="000F333F">
        <w:rPr>
          <w:sz w:val="22"/>
          <w:szCs w:val="22"/>
        </w:rPr>
        <w:t xml:space="preserve">Narrative description of the </w:t>
      </w:r>
      <w:r w:rsidRPr="000F333F">
        <w:rPr>
          <w:sz w:val="22"/>
          <w:szCs w:val="22"/>
        </w:rPr>
        <w:t xml:space="preserve">service charged for, </w:t>
      </w:r>
      <w:r w:rsidR="00064B6B" w:rsidRPr="000F333F">
        <w:rPr>
          <w:sz w:val="22"/>
          <w:szCs w:val="22"/>
        </w:rPr>
        <w:t>who will pay the fee and</w:t>
      </w:r>
      <w:r w:rsidRPr="000F333F">
        <w:rPr>
          <w:sz w:val="22"/>
          <w:szCs w:val="22"/>
        </w:rPr>
        <w:t xml:space="preserve"> collect</w:t>
      </w:r>
      <w:r w:rsidR="00B30F56" w:rsidRPr="000F333F">
        <w:rPr>
          <w:sz w:val="22"/>
          <w:szCs w:val="22"/>
        </w:rPr>
        <w:t>ion process</w:t>
      </w:r>
      <w:r w:rsidRPr="000F333F">
        <w:rPr>
          <w:sz w:val="22"/>
          <w:szCs w:val="22"/>
        </w:rPr>
        <w:t>):</w:t>
      </w:r>
    </w:p>
    <w:p w14:paraId="1EADBF45" w14:textId="77777777" w:rsidR="00064B6B" w:rsidRPr="000F333F" w:rsidRDefault="00064B6B" w:rsidP="0022446A">
      <w:pPr>
        <w:rPr>
          <w:sz w:val="22"/>
          <w:szCs w:val="22"/>
        </w:rPr>
      </w:pPr>
    </w:p>
    <w:p w14:paraId="0A8F8A51" w14:textId="77777777" w:rsidR="00064B6B" w:rsidRPr="000F333F" w:rsidRDefault="00064B6B" w:rsidP="0022446A">
      <w:pPr>
        <w:rPr>
          <w:sz w:val="22"/>
          <w:szCs w:val="22"/>
        </w:rPr>
      </w:pPr>
    </w:p>
    <w:p w14:paraId="3FBA0D82" w14:textId="77777777" w:rsidR="00064B6B" w:rsidRPr="000F333F" w:rsidRDefault="00064B6B" w:rsidP="0022446A">
      <w:pPr>
        <w:rPr>
          <w:sz w:val="22"/>
          <w:szCs w:val="22"/>
        </w:rPr>
      </w:pPr>
    </w:p>
    <w:p w14:paraId="5FA50406" w14:textId="77777777" w:rsidR="00B30F56" w:rsidRPr="000F333F" w:rsidRDefault="00B30F56" w:rsidP="0022446A">
      <w:pPr>
        <w:rPr>
          <w:sz w:val="22"/>
          <w:szCs w:val="22"/>
        </w:rPr>
      </w:pPr>
    </w:p>
    <w:p w14:paraId="5898452D" w14:textId="77777777" w:rsidR="00B7771B" w:rsidRPr="000F333F" w:rsidRDefault="00B7771B" w:rsidP="0022446A">
      <w:pPr>
        <w:rPr>
          <w:sz w:val="22"/>
          <w:szCs w:val="22"/>
        </w:rPr>
      </w:pPr>
      <w:r w:rsidRPr="000F333F">
        <w:rPr>
          <w:sz w:val="22"/>
          <w:szCs w:val="22"/>
        </w:rPr>
        <w:t>OLD RATE(S):</w:t>
      </w:r>
      <w:r w:rsidR="00E55E86">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p>
    <w:p w14:paraId="64A2B7DF" w14:textId="77777777" w:rsidR="00B7771B" w:rsidRPr="000F333F" w:rsidRDefault="00B7771B" w:rsidP="0022446A">
      <w:pPr>
        <w:rPr>
          <w:sz w:val="22"/>
          <w:szCs w:val="22"/>
        </w:rPr>
      </w:pPr>
    </w:p>
    <w:p w14:paraId="5174CEC3" w14:textId="77777777" w:rsidR="00B7771B" w:rsidRPr="000F333F" w:rsidRDefault="00B7771B" w:rsidP="0022446A">
      <w:pPr>
        <w:rPr>
          <w:sz w:val="22"/>
          <w:szCs w:val="22"/>
        </w:rPr>
      </w:pPr>
      <w:r w:rsidRPr="000F333F">
        <w:rPr>
          <w:sz w:val="22"/>
          <w:szCs w:val="22"/>
        </w:rPr>
        <w:t>NEW RATE(S):</w:t>
      </w:r>
      <w:r w:rsidR="00B30F56" w:rsidRPr="000F333F">
        <w:rPr>
          <w:sz w:val="22"/>
          <w:szCs w:val="22"/>
          <w:u w:val="single"/>
        </w:rPr>
        <w:t xml:space="preserve"> </w:t>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p>
    <w:p w14:paraId="092CE623" w14:textId="77777777" w:rsidR="00B7771B" w:rsidRPr="000F333F" w:rsidRDefault="00B7771B" w:rsidP="0022446A">
      <w:pPr>
        <w:rPr>
          <w:sz w:val="22"/>
          <w:szCs w:val="22"/>
        </w:rPr>
      </w:pPr>
    </w:p>
    <w:p w14:paraId="1A857148" w14:textId="77777777" w:rsidR="00B7771B" w:rsidRPr="000F333F" w:rsidRDefault="00B7771B" w:rsidP="0022446A">
      <w:pPr>
        <w:rPr>
          <w:sz w:val="22"/>
          <w:szCs w:val="22"/>
        </w:rPr>
      </w:pPr>
      <w:r w:rsidRPr="000F333F">
        <w:rPr>
          <w:sz w:val="22"/>
          <w:szCs w:val="22"/>
        </w:rPr>
        <w:t>RENEWAL PERIOD</w:t>
      </w:r>
      <w:r w:rsidR="00064B6B" w:rsidRPr="000F333F">
        <w:rPr>
          <w:sz w:val="22"/>
          <w:szCs w:val="22"/>
        </w:rPr>
        <w:t xml:space="preserve"> (for license or other recurring service)</w:t>
      </w:r>
      <w:r w:rsidRPr="000F333F">
        <w:rPr>
          <w:sz w:val="22"/>
          <w:szCs w:val="22"/>
        </w:rPr>
        <w:t>:</w:t>
      </w:r>
      <w:r w:rsidR="00B30F56" w:rsidRPr="000F333F">
        <w:rPr>
          <w:sz w:val="22"/>
          <w:szCs w:val="22"/>
          <w:u w:val="single"/>
        </w:rPr>
        <w:t xml:space="preserve"> </w:t>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E55E86">
        <w:rPr>
          <w:sz w:val="22"/>
          <w:szCs w:val="22"/>
          <w:u w:val="single"/>
        </w:rPr>
        <w:t>______</w:t>
      </w:r>
    </w:p>
    <w:p w14:paraId="0C57A336" w14:textId="77777777" w:rsidR="00B7771B" w:rsidRPr="000F333F" w:rsidRDefault="00B7771B" w:rsidP="0022446A">
      <w:pPr>
        <w:rPr>
          <w:sz w:val="22"/>
          <w:szCs w:val="22"/>
        </w:rPr>
      </w:pPr>
    </w:p>
    <w:p w14:paraId="191D101B" w14:textId="77777777" w:rsidR="00B7771B" w:rsidRPr="000F333F" w:rsidRDefault="00B7771B" w:rsidP="0022446A">
      <w:pPr>
        <w:rPr>
          <w:sz w:val="22"/>
          <w:szCs w:val="22"/>
        </w:rPr>
      </w:pPr>
      <w:r w:rsidRPr="000F333F">
        <w:rPr>
          <w:sz w:val="22"/>
          <w:szCs w:val="22"/>
        </w:rPr>
        <w:t>DATE AND AMOUNT OF LAST INCREASE:</w:t>
      </w:r>
      <w:r w:rsidRPr="000F333F">
        <w:rPr>
          <w:sz w:val="22"/>
          <w:szCs w:val="22"/>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r w:rsidR="00B30F56" w:rsidRPr="000F333F">
        <w:rPr>
          <w:sz w:val="22"/>
          <w:szCs w:val="22"/>
          <w:u w:val="single"/>
        </w:rPr>
        <w:tab/>
      </w:r>
    </w:p>
    <w:p w14:paraId="0AFFAC36" w14:textId="77777777" w:rsidR="00B7771B" w:rsidRPr="000F333F" w:rsidRDefault="00B7771B" w:rsidP="0022446A">
      <w:pPr>
        <w:rPr>
          <w:sz w:val="22"/>
          <w:szCs w:val="22"/>
        </w:rPr>
      </w:pPr>
    </w:p>
    <w:p w14:paraId="0D7E4346" w14:textId="77777777" w:rsidR="00B7771B" w:rsidRPr="000F333F" w:rsidRDefault="00B7771B" w:rsidP="0022446A">
      <w:pPr>
        <w:rPr>
          <w:sz w:val="22"/>
          <w:szCs w:val="22"/>
        </w:rPr>
      </w:pPr>
      <w:r w:rsidRPr="000F333F">
        <w:rPr>
          <w:sz w:val="22"/>
          <w:szCs w:val="22"/>
        </w:rPr>
        <w:t>AUTHORIZATION FOR AGENCY TO PERFORM SERVICE</w:t>
      </w:r>
      <w:proofErr w:type="gramStart"/>
      <w:r w:rsidRPr="000F333F">
        <w:rPr>
          <w:sz w:val="22"/>
          <w:szCs w:val="22"/>
        </w:rPr>
        <w:t>:  CHAPTER</w:t>
      </w:r>
      <w:proofErr w:type="gramEnd"/>
      <w:r w:rsidR="00273A1F" w:rsidRPr="000F333F">
        <w:rPr>
          <w:sz w:val="22"/>
          <w:szCs w:val="22"/>
        </w:rPr>
        <w:t>(</w:t>
      </w:r>
      <w:proofErr w:type="gramStart"/>
      <w:r w:rsidR="00273A1F" w:rsidRPr="000F333F">
        <w:rPr>
          <w:sz w:val="22"/>
          <w:szCs w:val="22"/>
        </w:rPr>
        <w:t>S)</w:t>
      </w:r>
      <w:r w:rsidRPr="000F333F">
        <w:rPr>
          <w:sz w:val="22"/>
          <w:szCs w:val="22"/>
        </w:rPr>
        <w:t xml:space="preserve"> _</w:t>
      </w:r>
      <w:proofErr w:type="gramEnd"/>
      <w:r w:rsidRPr="000F333F">
        <w:rPr>
          <w:sz w:val="22"/>
          <w:szCs w:val="22"/>
        </w:rPr>
        <w:t>__________</w:t>
      </w:r>
      <w:r w:rsidR="00273A1F" w:rsidRPr="000F333F">
        <w:rPr>
          <w:sz w:val="22"/>
          <w:szCs w:val="22"/>
          <w:u w:val="single"/>
        </w:rPr>
        <w:tab/>
      </w:r>
      <w:proofErr w:type="gramStart"/>
      <w:r w:rsidR="00273A1F" w:rsidRPr="000F333F">
        <w:rPr>
          <w:sz w:val="22"/>
          <w:szCs w:val="22"/>
          <w:u w:val="single"/>
        </w:rPr>
        <w:tab/>
      </w:r>
      <w:r w:rsidRPr="000F333F">
        <w:rPr>
          <w:sz w:val="22"/>
          <w:szCs w:val="22"/>
        </w:rPr>
        <w:t xml:space="preserve"> </w:t>
      </w:r>
      <w:r w:rsidR="00273A1F" w:rsidRPr="000F333F">
        <w:rPr>
          <w:sz w:val="22"/>
          <w:szCs w:val="22"/>
        </w:rPr>
        <w:t xml:space="preserve"> </w:t>
      </w:r>
      <w:r w:rsidRPr="000F333F">
        <w:rPr>
          <w:sz w:val="22"/>
          <w:szCs w:val="22"/>
        </w:rPr>
        <w:t>SECTION</w:t>
      </w:r>
      <w:proofErr w:type="gramEnd"/>
      <w:r w:rsidR="00273A1F" w:rsidRPr="000F333F">
        <w:rPr>
          <w:sz w:val="22"/>
          <w:szCs w:val="22"/>
        </w:rPr>
        <w:t>(S)</w:t>
      </w:r>
      <w:r w:rsidRPr="000F333F">
        <w:rPr>
          <w:sz w:val="22"/>
          <w:szCs w:val="22"/>
        </w:rPr>
        <w:t xml:space="preserve"> ______________</w:t>
      </w:r>
      <w:r w:rsidRPr="000F333F">
        <w:rPr>
          <w:sz w:val="22"/>
          <w:szCs w:val="22"/>
          <w:u w:val="single"/>
        </w:rPr>
        <w:tab/>
      </w:r>
    </w:p>
    <w:p w14:paraId="3FE79BFD" w14:textId="77777777" w:rsidR="00B7771B" w:rsidRPr="000F333F" w:rsidRDefault="00B7771B" w:rsidP="0022446A">
      <w:pPr>
        <w:rPr>
          <w:sz w:val="22"/>
          <w:szCs w:val="22"/>
        </w:rPr>
      </w:pPr>
    </w:p>
    <w:p w14:paraId="3357FE4B" w14:textId="77777777" w:rsidR="00B7771B" w:rsidRPr="000F333F" w:rsidRDefault="00B7771B" w:rsidP="0022446A">
      <w:pPr>
        <w:rPr>
          <w:sz w:val="22"/>
          <w:szCs w:val="22"/>
        </w:rPr>
      </w:pPr>
      <w:r w:rsidRPr="000F333F">
        <w:rPr>
          <w:sz w:val="22"/>
          <w:szCs w:val="22"/>
        </w:rPr>
        <w:t>OTHER AUTHORIZATION</w:t>
      </w:r>
      <w:proofErr w:type="gramStart"/>
      <w:r w:rsidRPr="000F333F">
        <w:rPr>
          <w:sz w:val="22"/>
          <w:szCs w:val="22"/>
        </w:rPr>
        <w:t>:</w:t>
      </w:r>
      <w:r w:rsidRPr="000F333F">
        <w:rPr>
          <w:sz w:val="22"/>
          <w:szCs w:val="22"/>
        </w:rPr>
        <w:tab/>
      </w:r>
      <w:proofErr w:type="gramEnd"/>
      <w:r w:rsidRPr="000F333F">
        <w:rPr>
          <w:sz w:val="22"/>
          <w:szCs w:val="22"/>
        </w:rPr>
        <w:t>_________________________</w:t>
      </w:r>
      <w:r w:rsidR="00273A1F" w:rsidRPr="000F333F">
        <w:rPr>
          <w:sz w:val="22"/>
          <w:szCs w:val="22"/>
          <w:u w:val="single"/>
        </w:rPr>
        <w:tab/>
      </w:r>
      <w:r w:rsidR="00273A1F" w:rsidRPr="000F333F">
        <w:rPr>
          <w:sz w:val="22"/>
          <w:szCs w:val="22"/>
          <w:u w:val="single"/>
        </w:rPr>
        <w:tab/>
      </w:r>
      <w:r w:rsidR="00273A1F" w:rsidRPr="000F333F">
        <w:rPr>
          <w:sz w:val="22"/>
          <w:szCs w:val="22"/>
          <w:u w:val="single"/>
        </w:rPr>
        <w:tab/>
      </w:r>
      <w:r w:rsidR="00273A1F" w:rsidRPr="000F333F">
        <w:rPr>
          <w:sz w:val="22"/>
          <w:szCs w:val="22"/>
          <w:u w:val="single"/>
        </w:rPr>
        <w:tab/>
      </w:r>
      <w:r w:rsidR="00273A1F" w:rsidRPr="000F333F">
        <w:rPr>
          <w:sz w:val="22"/>
          <w:szCs w:val="22"/>
          <w:u w:val="single"/>
        </w:rPr>
        <w:tab/>
      </w:r>
      <w:r w:rsidR="00273A1F" w:rsidRPr="000F333F">
        <w:rPr>
          <w:sz w:val="22"/>
          <w:szCs w:val="22"/>
          <w:u w:val="single"/>
        </w:rPr>
        <w:tab/>
      </w:r>
      <w:r w:rsidR="00273A1F" w:rsidRPr="000F333F">
        <w:rPr>
          <w:sz w:val="22"/>
          <w:szCs w:val="22"/>
          <w:u w:val="single"/>
        </w:rPr>
        <w:tab/>
      </w:r>
      <w:r w:rsidR="00273A1F" w:rsidRPr="000F333F">
        <w:rPr>
          <w:sz w:val="22"/>
          <w:szCs w:val="22"/>
          <w:u w:val="single"/>
        </w:rPr>
        <w:tab/>
      </w:r>
      <w:r w:rsidR="00273A1F" w:rsidRPr="000F333F">
        <w:rPr>
          <w:sz w:val="22"/>
          <w:szCs w:val="22"/>
          <w:u w:val="single"/>
        </w:rPr>
        <w:tab/>
      </w:r>
      <w:r w:rsidR="00273A1F" w:rsidRPr="000F333F">
        <w:rPr>
          <w:sz w:val="22"/>
          <w:szCs w:val="22"/>
          <w:u w:val="single"/>
        </w:rPr>
        <w:tab/>
      </w:r>
      <w:r w:rsidR="00273A1F" w:rsidRPr="000F333F">
        <w:rPr>
          <w:sz w:val="22"/>
          <w:szCs w:val="22"/>
          <w:u w:val="single"/>
        </w:rPr>
        <w:tab/>
      </w:r>
    </w:p>
    <w:p w14:paraId="51C364BA" w14:textId="77777777" w:rsidR="00E55E86" w:rsidRDefault="00E55E86" w:rsidP="0022446A">
      <w:pPr>
        <w:rPr>
          <w:sz w:val="22"/>
          <w:szCs w:val="22"/>
        </w:rPr>
      </w:pPr>
    </w:p>
    <w:p w14:paraId="4FFC1979" w14:textId="77777777" w:rsidR="00E55E86" w:rsidRDefault="00E55E86" w:rsidP="0022446A">
      <w:pPr>
        <w:rPr>
          <w:sz w:val="22"/>
          <w:szCs w:val="22"/>
        </w:rPr>
      </w:pPr>
    </w:p>
    <w:p w14:paraId="156A11FF" w14:textId="77777777" w:rsidR="00B7771B" w:rsidRPr="000F333F" w:rsidRDefault="00B7771B" w:rsidP="0022446A">
      <w:pPr>
        <w:rPr>
          <w:sz w:val="22"/>
          <w:szCs w:val="22"/>
        </w:rPr>
      </w:pPr>
      <w:r w:rsidRPr="000F333F">
        <w:rPr>
          <w:sz w:val="22"/>
          <w:szCs w:val="22"/>
          <w:u w:val="single"/>
        </w:rPr>
        <w:t>SECTION II</w:t>
      </w:r>
      <w:proofErr w:type="gramStart"/>
      <w:r w:rsidRPr="000F333F">
        <w:rPr>
          <w:sz w:val="22"/>
          <w:szCs w:val="22"/>
          <w:u w:val="single"/>
        </w:rPr>
        <w:t>:</w:t>
      </w:r>
      <w:r w:rsidRPr="000F333F">
        <w:rPr>
          <w:sz w:val="22"/>
          <w:szCs w:val="22"/>
        </w:rPr>
        <w:t xml:space="preserve">  FEES</w:t>
      </w:r>
      <w:proofErr w:type="gramEnd"/>
      <w:r w:rsidRPr="000F333F">
        <w:rPr>
          <w:sz w:val="22"/>
          <w:szCs w:val="22"/>
        </w:rPr>
        <w:t xml:space="preserve"> IN COMPARABLE STATES </w:t>
      </w:r>
    </w:p>
    <w:p w14:paraId="214131B7" w14:textId="77777777" w:rsidR="00B7771B" w:rsidRPr="000F333F" w:rsidRDefault="00B7771B" w:rsidP="0022446A">
      <w:pPr>
        <w:rPr>
          <w:sz w:val="22"/>
          <w:szCs w:val="22"/>
        </w:rPr>
      </w:pPr>
    </w:p>
    <w:tbl>
      <w:tblPr>
        <w:tblW w:w="0" w:type="auto"/>
        <w:tblInd w:w="1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1" w:type="dxa"/>
          <w:right w:w="101" w:type="dxa"/>
        </w:tblCellMar>
        <w:tblLook w:val="0000" w:firstRow="0" w:lastRow="0" w:firstColumn="0" w:lastColumn="0" w:noHBand="0" w:noVBand="0"/>
      </w:tblPr>
      <w:tblGrid>
        <w:gridCol w:w="4320"/>
        <w:gridCol w:w="5760"/>
        <w:gridCol w:w="1980"/>
        <w:gridCol w:w="1800"/>
      </w:tblGrid>
      <w:tr w:rsidR="00261FBA" w:rsidRPr="000F333F" w14:paraId="74A5D17C" w14:textId="77777777">
        <w:tblPrEx>
          <w:tblCellMar>
            <w:top w:w="0" w:type="dxa"/>
            <w:bottom w:w="0" w:type="dxa"/>
          </w:tblCellMar>
        </w:tblPrEx>
        <w:trPr>
          <w:trHeight w:val="240"/>
        </w:trPr>
        <w:tc>
          <w:tcPr>
            <w:tcW w:w="4320" w:type="dxa"/>
          </w:tcPr>
          <w:p w14:paraId="5D1CF74B" w14:textId="77777777" w:rsidR="00B7771B" w:rsidRPr="000F333F" w:rsidRDefault="00273A1F" w:rsidP="0022446A">
            <w:pPr>
              <w:rPr>
                <w:sz w:val="22"/>
                <w:szCs w:val="22"/>
              </w:rPr>
            </w:pPr>
            <w:r w:rsidRPr="000F333F">
              <w:rPr>
                <w:sz w:val="22"/>
                <w:szCs w:val="22"/>
              </w:rPr>
              <w:t>STATE</w:t>
            </w:r>
          </w:p>
        </w:tc>
        <w:tc>
          <w:tcPr>
            <w:tcW w:w="5760" w:type="dxa"/>
          </w:tcPr>
          <w:p w14:paraId="3B47F2D4" w14:textId="77777777" w:rsidR="00B7771B" w:rsidRPr="000F333F" w:rsidRDefault="00273A1F" w:rsidP="00B30F56">
            <w:pPr>
              <w:jc w:val="center"/>
              <w:rPr>
                <w:sz w:val="22"/>
                <w:szCs w:val="22"/>
              </w:rPr>
            </w:pPr>
            <w:r w:rsidRPr="000F333F">
              <w:rPr>
                <w:sz w:val="22"/>
                <w:szCs w:val="22"/>
              </w:rPr>
              <w:t>F</w:t>
            </w:r>
            <w:r w:rsidR="00B30F56" w:rsidRPr="000F333F">
              <w:rPr>
                <w:sz w:val="22"/>
                <w:szCs w:val="22"/>
              </w:rPr>
              <w:t>ee</w:t>
            </w:r>
            <w:r w:rsidRPr="000F333F">
              <w:rPr>
                <w:sz w:val="22"/>
                <w:szCs w:val="22"/>
              </w:rPr>
              <w:t xml:space="preserve"> D</w:t>
            </w:r>
            <w:r w:rsidR="00B30F56" w:rsidRPr="000F333F">
              <w:rPr>
                <w:sz w:val="22"/>
                <w:szCs w:val="22"/>
              </w:rPr>
              <w:t>escription</w:t>
            </w:r>
          </w:p>
        </w:tc>
        <w:tc>
          <w:tcPr>
            <w:tcW w:w="1980" w:type="dxa"/>
          </w:tcPr>
          <w:p w14:paraId="523B8F26" w14:textId="77777777" w:rsidR="00B7771B" w:rsidRPr="000F333F" w:rsidRDefault="008A49C7" w:rsidP="00B30F56">
            <w:pPr>
              <w:jc w:val="center"/>
              <w:rPr>
                <w:sz w:val="22"/>
                <w:szCs w:val="22"/>
              </w:rPr>
            </w:pPr>
            <w:r w:rsidRPr="000F333F">
              <w:rPr>
                <w:sz w:val="22"/>
                <w:szCs w:val="22"/>
              </w:rPr>
              <w:t>Rate</w:t>
            </w:r>
            <w:r w:rsidR="00B7771B" w:rsidRPr="000F333F">
              <w:rPr>
                <w:sz w:val="22"/>
                <w:szCs w:val="22"/>
              </w:rPr>
              <w:t xml:space="preserve"> </w:t>
            </w:r>
            <w:r w:rsidR="00B30F56" w:rsidRPr="000F333F">
              <w:rPr>
                <w:sz w:val="22"/>
                <w:szCs w:val="22"/>
              </w:rPr>
              <w:t>1</w:t>
            </w:r>
          </w:p>
          <w:p w14:paraId="51EF805E" w14:textId="77777777" w:rsidR="008A49C7" w:rsidRPr="000F333F" w:rsidRDefault="008A49C7" w:rsidP="00B30F56">
            <w:pPr>
              <w:jc w:val="center"/>
              <w:rPr>
                <w:sz w:val="22"/>
                <w:szCs w:val="22"/>
              </w:rPr>
            </w:pPr>
          </w:p>
        </w:tc>
        <w:tc>
          <w:tcPr>
            <w:tcW w:w="1800" w:type="dxa"/>
          </w:tcPr>
          <w:p w14:paraId="6C1C6EA3" w14:textId="77777777" w:rsidR="00B7771B" w:rsidRPr="000F333F" w:rsidRDefault="00064B6B" w:rsidP="00B30F56">
            <w:pPr>
              <w:jc w:val="center"/>
              <w:rPr>
                <w:sz w:val="22"/>
                <w:szCs w:val="22"/>
              </w:rPr>
            </w:pPr>
            <w:r w:rsidRPr="000F333F">
              <w:rPr>
                <w:sz w:val="22"/>
                <w:szCs w:val="22"/>
              </w:rPr>
              <w:t>Rate</w:t>
            </w:r>
            <w:r w:rsidR="00B7771B" w:rsidRPr="000F333F">
              <w:rPr>
                <w:sz w:val="22"/>
                <w:szCs w:val="22"/>
              </w:rPr>
              <w:t xml:space="preserve"> </w:t>
            </w:r>
            <w:r w:rsidR="00B30F56" w:rsidRPr="000F333F">
              <w:rPr>
                <w:sz w:val="22"/>
                <w:szCs w:val="22"/>
              </w:rPr>
              <w:t>2</w:t>
            </w:r>
          </w:p>
          <w:p w14:paraId="19CD50EA" w14:textId="77777777" w:rsidR="00064B6B" w:rsidRPr="000F333F" w:rsidRDefault="00064B6B" w:rsidP="00B30F56">
            <w:pPr>
              <w:jc w:val="center"/>
              <w:rPr>
                <w:sz w:val="22"/>
                <w:szCs w:val="22"/>
              </w:rPr>
            </w:pPr>
            <w:r w:rsidRPr="000F333F">
              <w:rPr>
                <w:sz w:val="22"/>
                <w:szCs w:val="22"/>
              </w:rPr>
              <w:t>(Same fee)</w:t>
            </w:r>
          </w:p>
        </w:tc>
      </w:tr>
      <w:tr w:rsidR="00261FBA" w:rsidRPr="000F333F" w14:paraId="41D2E7F3" w14:textId="77777777">
        <w:tblPrEx>
          <w:tblCellMar>
            <w:top w:w="0" w:type="dxa"/>
            <w:bottom w:w="0" w:type="dxa"/>
          </w:tblCellMar>
        </w:tblPrEx>
        <w:tc>
          <w:tcPr>
            <w:tcW w:w="4320" w:type="dxa"/>
          </w:tcPr>
          <w:p w14:paraId="18626FE5" w14:textId="77777777" w:rsidR="00B7771B" w:rsidRPr="000F333F" w:rsidRDefault="00B7771B" w:rsidP="0022446A">
            <w:pPr>
              <w:rPr>
                <w:sz w:val="22"/>
                <w:szCs w:val="22"/>
              </w:rPr>
            </w:pPr>
            <w:smartTag w:uri="urn:schemas-microsoft-com:office:smarttags" w:element="place">
              <w:smartTag w:uri="urn:schemas-microsoft-com:office:smarttags" w:element="State">
                <w:r w:rsidRPr="000F333F">
                  <w:rPr>
                    <w:sz w:val="22"/>
                    <w:szCs w:val="22"/>
                  </w:rPr>
                  <w:t>CONNECTICUT</w:t>
                </w:r>
              </w:smartTag>
            </w:smartTag>
          </w:p>
        </w:tc>
        <w:tc>
          <w:tcPr>
            <w:tcW w:w="5760" w:type="dxa"/>
          </w:tcPr>
          <w:p w14:paraId="136B62C2" w14:textId="77777777" w:rsidR="00B7771B" w:rsidRPr="000F333F" w:rsidRDefault="00B7771B" w:rsidP="0022446A">
            <w:pPr>
              <w:rPr>
                <w:sz w:val="22"/>
                <w:szCs w:val="22"/>
              </w:rPr>
            </w:pPr>
          </w:p>
        </w:tc>
        <w:tc>
          <w:tcPr>
            <w:tcW w:w="1980" w:type="dxa"/>
          </w:tcPr>
          <w:p w14:paraId="19B879A8" w14:textId="77777777" w:rsidR="00B7771B" w:rsidRPr="000F333F" w:rsidRDefault="00B7771B" w:rsidP="0022446A">
            <w:pPr>
              <w:rPr>
                <w:sz w:val="22"/>
                <w:szCs w:val="22"/>
              </w:rPr>
            </w:pPr>
          </w:p>
        </w:tc>
        <w:tc>
          <w:tcPr>
            <w:tcW w:w="1800" w:type="dxa"/>
          </w:tcPr>
          <w:p w14:paraId="551FD8F4" w14:textId="77777777" w:rsidR="00B7771B" w:rsidRPr="000F333F" w:rsidRDefault="00B7771B" w:rsidP="0022446A">
            <w:pPr>
              <w:rPr>
                <w:sz w:val="22"/>
                <w:szCs w:val="22"/>
              </w:rPr>
            </w:pPr>
          </w:p>
        </w:tc>
      </w:tr>
      <w:tr w:rsidR="00261FBA" w:rsidRPr="000F333F" w14:paraId="7BAD090B" w14:textId="77777777">
        <w:tblPrEx>
          <w:tblCellMar>
            <w:top w:w="0" w:type="dxa"/>
            <w:bottom w:w="0" w:type="dxa"/>
          </w:tblCellMar>
        </w:tblPrEx>
        <w:tc>
          <w:tcPr>
            <w:tcW w:w="4320" w:type="dxa"/>
          </w:tcPr>
          <w:p w14:paraId="531930EA" w14:textId="77777777" w:rsidR="00B7771B" w:rsidRPr="000F333F" w:rsidRDefault="00B7771B" w:rsidP="0022446A">
            <w:pPr>
              <w:rPr>
                <w:sz w:val="22"/>
                <w:szCs w:val="22"/>
              </w:rPr>
            </w:pPr>
            <w:smartTag w:uri="urn:schemas-microsoft-com:office:smarttags" w:element="place">
              <w:smartTag w:uri="urn:schemas-microsoft-com:office:smarttags" w:element="State">
                <w:r w:rsidRPr="000F333F">
                  <w:rPr>
                    <w:sz w:val="22"/>
                    <w:szCs w:val="22"/>
                  </w:rPr>
                  <w:t>MAINE</w:t>
                </w:r>
              </w:smartTag>
            </w:smartTag>
          </w:p>
        </w:tc>
        <w:tc>
          <w:tcPr>
            <w:tcW w:w="5760" w:type="dxa"/>
          </w:tcPr>
          <w:p w14:paraId="08766078" w14:textId="77777777" w:rsidR="00B7771B" w:rsidRPr="000F333F" w:rsidRDefault="00B7771B" w:rsidP="0022446A">
            <w:pPr>
              <w:rPr>
                <w:sz w:val="22"/>
                <w:szCs w:val="22"/>
              </w:rPr>
            </w:pPr>
          </w:p>
        </w:tc>
        <w:tc>
          <w:tcPr>
            <w:tcW w:w="1980" w:type="dxa"/>
          </w:tcPr>
          <w:p w14:paraId="405F9ECE" w14:textId="77777777" w:rsidR="00B7771B" w:rsidRPr="000F333F" w:rsidRDefault="00B7771B" w:rsidP="0022446A">
            <w:pPr>
              <w:rPr>
                <w:sz w:val="22"/>
                <w:szCs w:val="22"/>
              </w:rPr>
            </w:pPr>
          </w:p>
        </w:tc>
        <w:tc>
          <w:tcPr>
            <w:tcW w:w="1800" w:type="dxa"/>
          </w:tcPr>
          <w:p w14:paraId="2F5C1C0E" w14:textId="77777777" w:rsidR="00B7771B" w:rsidRPr="000F333F" w:rsidRDefault="00B7771B" w:rsidP="0022446A">
            <w:pPr>
              <w:rPr>
                <w:sz w:val="22"/>
                <w:szCs w:val="22"/>
              </w:rPr>
            </w:pPr>
          </w:p>
        </w:tc>
      </w:tr>
      <w:tr w:rsidR="00261FBA" w:rsidRPr="000F333F" w14:paraId="2361F224" w14:textId="77777777">
        <w:tblPrEx>
          <w:tblCellMar>
            <w:top w:w="0" w:type="dxa"/>
            <w:bottom w:w="0" w:type="dxa"/>
          </w:tblCellMar>
        </w:tblPrEx>
        <w:tc>
          <w:tcPr>
            <w:tcW w:w="4320" w:type="dxa"/>
          </w:tcPr>
          <w:p w14:paraId="3840E189" w14:textId="77777777" w:rsidR="00B7771B" w:rsidRPr="000F333F" w:rsidRDefault="00B7771B" w:rsidP="0022446A">
            <w:pPr>
              <w:rPr>
                <w:sz w:val="22"/>
                <w:szCs w:val="22"/>
              </w:rPr>
            </w:pPr>
            <w:smartTag w:uri="urn:schemas-microsoft-com:office:smarttags" w:element="place">
              <w:smartTag w:uri="urn:schemas-microsoft-com:office:smarttags" w:element="State">
                <w:r w:rsidRPr="000F333F">
                  <w:rPr>
                    <w:sz w:val="22"/>
                    <w:szCs w:val="22"/>
                  </w:rPr>
                  <w:t>NEW HAMPSHIRE</w:t>
                </w:r>
              </w:smartTag>
            </w:smartTag>
          </w:p>
        </w:tc>
        <w:tc>
          <w:tcPr>
            <w:tcW w:w="5760" w:type="dxa"/>
          </w:tcPr>
          <w:p w14:paraId="2C190609" w14:textId="77777777" w:rsidR="00B7771B" w:rsidRPr="000F333F" w:rsidRDefault="00B7771B" w:rsidP="0022446A">
            <w:pPr>
              <w:rPr>
                <w:sz w:val="22"/>
                <w:szCs w:val="22"/>
              </w:rPr>
            </w:pPr>
          </w:p>
        </w:tc>
        <w:tc>
          <w:tcPr>
            <w:tcW w:w="1980" w:type="dxa"/>
          </w:tcPr>
          <w:p w14:paraId="570942C3" w14:textId="77777777" w:rsidR="00B7771B" w:rsidRPr="000F333F" w:rsidRDefault="00B7771B" w:rsidP="0022446A">
            <w:pPr>
              <w:rPr>
                <w:sz w:val="22"/>
                <w:szCs w:val="22"/>
              </w:rPr>
            </w:pPr>
          </w:p>
        </w:tc>
        <w:tc>
          <w:tcPr>
            <w:tcW w:w="1800" w:type="dxa"/>
          </w:tcPr>
          <w:p w14:paraId="19531539" w14:textId="77777777" w:rsidR="00B7771B" w:rsidRPr="000F333F" w:rsidRDefault="00B7771B" w:rsidP="0022446A">
            <w:pPr>
              <w:rPr>
                <w:sz w:val="22"/>
                <w:szCs w:val="22"/>
              </w:rPr>
            </w:pPr>
          </w:p>
        </w:tc>
      </w:tr>
      <w:tr w:rsidR="00261FBA" w:rsidRPr="000F333F" w14:paraId="096D0AA1" w14:textId="77777777">
        <w:tblPrEx>
          <w:tblCellMar>
            <w:top w:w="0" w:type="dxa"/>
            <w:bottom w:w="0" w:type="dxa"/>
          </w:tblCellMar>
        </w:tblPrEx>
        <w:tc>
          <w:tcPr>
            <w:tcW w:w="4320" w:type="dxa"/>
          </w:tcPr>
          <w:p w14:paraId="7F931F06" w14:textId="77777777" w:rsidR="00B7771B" w:rsidRPr="000F333F" w:rsidRDefault="00B7771B" w:rsidP="0022446A">
            <w:pPr>
              <w:rPr>
                <w:sz w:val="22"/>
                <w:szCs w:val="22"/>
              </w:rPr>
            </w:pPr>
            <w:smartTag w:uri="urn:schemas-microsoft-com:office:smarttags" w:element="place">
              <w:smartTag w:uri="urn:schemas-microsoft-com:office:smarttags" w:element="PlaceName">
                <w:r w:rsidRPr="000F333F">
                  <w:rPr>
                    <w:sz w:val="22"/>
                    <w:szCs w:val="22"/>
                  </w:rPr>
                  <w:t>RHODE</w:t>
                </w:r>
              </w:smartTag>
              <w:r w:rsidRPr="000F333F">
                <w:rPr>
                  <w:sz w:val="22"/>
                  <w:szCs w:val="22"/>
                </w:rPr>
                <w:t xml:space="preserve"> </w:t>
              </w:r>
              <w:smartTag w:uri="urn:schemas-microsoft-com:office:smarttags" w:element="PlaceType">
                <w:r w:rsidRPr="000F333F">
                  <w:rPr>
                    <w:sz w:val="22"/>
                    <w:szCs w:val="22"/>
                  </w:rPr>
                  <w:t>ISLAND</w:t>
                </w:r>
              </w:smartTag>
            </w:smartTag>
          </w:p>
        </w:tc>
        <w:tc>
          <w:tcPr>
            <w:tcW w:w="5760" w:type="dxa"/>
          </w:tcPr>
          <w:p w14:paraId="4A1A221D" w14:textId="77777777" w:rsidR="00B7771B" w:rsidRPr="000F333F" w:rsidRDefault="00B7771B" w:rsidP="0022446A">
            <w:pPr>
              <w:rPr>
                <w:sz w:val="22"/>
                <w:szCs w:val="22"/>
              </w:rPr>
            </w:pPr>
          </w:p>
        </w:tc>
        <w:tc>
          <w:tcPr>
            <w:tcW w:w="1980" w:type="dxa"/>
          </w:tcPr>
          <w:p w14:paraId="679B92F7" w14:textId="77777777" w:rsidR="00B7771B" w:rsidRPr="000F333F" w:rsidRDefault="00B7771B" w:rsidP="0022446A">
            <w:pPr>
              <w:rPr>
                <w:sz w:val="22"/>
                <w:szCs w:val="22"/>
              </w:rPr>
            </w:pPr>
          </w:p>
        </w:tc>
        <w:tc>
          <w:tcPr>
            <w:tcW w:w="1800" w:type="dxa"/>
          </w:tcPr>
          <w:p w14:paraId="5662052A" w14:textId="77777777" w:rsidR="00B7771B" w:rsidRPr="000F333F" w:rsidRDefault="00B7771B" w:rsidP="0022446A">
            <w:pPr>
              <w:rPr>
                <w:sz w:val="22"/>
                <w:szCs w:val="22"/>
              </w:rPr>
            </w:pPr>
          </w:p>
        </w:tc>
      </w:tr>
      <w:tr w:rsidR="00261FBA" w:rsidRPr="000F333F" w14:paraId="3767C284" w14:textId="77777777">
        <w:tblPrEx>
          <w:tblCellMar>
            <w:top w:w="0" w:type="dxa"/>
            <w:bottom w:w="0" w:type="dxa"/>
          </w:tblCellMar>
        </w:tblPrEx>
        <w:tc>
          <w:tcPr>
            <w:tcW w:w="4320" w:type="dxa"/>
          </w:tcPr>
          <w:p w14:paraId="373D8B52" w14:textId="77777777" w:rsidR="00B7771B" w:rsidRPr="000F333F" w:rsidRDefault="00B7771B" w:rsidP="0022446A">
            <w:pPr>
              <w:rPr>
                <w:sz w:val="22"/>
                <w:szCs w:val="22"/>
              </w:rPr>
            </w:pPr>
            <w:smartTag w:uri="urn:schemas-microsoft-com:office:smarttags" w:element="place">
              <w:smartTag w:uri="urn:schemas-microsoft-com:office:smarttags" w:element="State">
                <w:r w:rsidRPr="000F333F">
                  <w:rPr>
                    <w:sz w:val="22"/>
                    <w:szCs w:val="22"/>
                  </w:rPr>
                  <w:t>VERMONT</w:t>
                </w:r>
              </w:smartTag>
            </w:smartTag>
          </w:p>
        </w:tc>
        <w:tc>
          <w:tcPr>
            <w:tcW w:w="5760" w:type="dxa"/>
          </w:tcPr>
          <w:p w14:paraId="4F16918B" w14:textId="77777777" w:rsidR="00B7771B" w:rsidRPr="000F333F" w:rsidRDefault="00B7771B" w:rsidP="0022446A">
            <w:pPr>
              <w:rPr>
                <w:sz w:val="22"/>
                <w:szCs w:val="22"/>
              </w:rPr>
            </w:pPr>
          </w:p>
        </w:tc>
        <w:tc>
          <w:tcPr>
            <w:tcW w:w="1980" w:type="dxa"/>
          </w:tcPr>
          <w:p w14:paraId="2FDA69A6" w14:textId="77777777" w:rsidR="00B7771B" w:rsidRPr="000F333F" w:rsidRDefault="00B7771B" w:rsidP="0022446A">
            <w:pPr>
              <w:rPr>
                <w:sz w:val="22"/>
                <w:szCs w:val="22"/>
              </w:rPr>
            </w:pPr>
          </w:p>
        </w:tc>
        <w:tc>
          <w:tcPr>
            <w:tcW w:w="1800" w:type="dxa"/>
          </w:tcPr>
          <w:p w14:paraId="6913CB36" w14:textId="77777777" w:rsidR="00B7771B" w:rsidRPr="000F333F" w:rsidRDefault="00B7771B" w:rsidP="0022446A">
            <w:pPr>
              <w:rPr>
                <w:sz w:val="22"/>
                <w:szCs w:val="22"/>
              </w:rPr>
            </w:pPr>
          </w:p>
        </w:tc>
      </w:tr>
      <w:tr w:rsidR="00261FBA" w:rsidRPr="000F333F" w14:paraId="1ABB39C7" w14:textId="77777777">
        <w:tblPrEx>
          <w:tblCellMar>
            <w:top w:w="0" w:type="dxa"/>
            <w:bottom w:w="0" w:type="dxa"/>
          </w:tblCellMar>
        </w:tblPrEx>
        <w:tc>
          <w:tcPr>
            <w:tcW w:w="4320" w:type="dxa"/>
          </w:tcPr>
          <w:p w14:paraId="229E0B03" w14:textId="77777777" w:rsidR="00B7771B" w:rsidRPr="000F333F" w:rsidRDefault="00273A1F" w:rsidP="0022446A">
            <w:pPr>
              <w:rPr>
                <w:sz w:val="22"/>
                <w:szCs w:val="22"/>
              </w:rPr>
            </w:pPr>
            <w:smartTag w:uri="urn:schemas-microsoft-com:office:smarttags" w:element="place">
              <w:smartTag w:uri="urn:schemas-microsoft-com:office:smarttags" w:element="State">
                <w:r w:rsidRPr="000F333F">
                  <w:rPr>
                    <w:sz w:val="22"/>
                    <w:szCs w:val="22"/>
                  </w:rPr>
                  <w:t>NEW YORK</w:t>
                </w:r>
              </w:smartTag>
            </w:smartTag>
            <w:r w:rsidRPr="000F333F">
              <w:rPr>
                <w:sz w:val="22"/>
                <w:szCs w:val="22"/>
              </w:rPr>
              <w:t xml:space="preserve"> </w:t>
            </w:r>
          </w:p>
        </w:tc>
        <w:tc>
          <w:tcPr>
            <w:tcW w:w="5760" w:type="dxa"/>
          </w:tcPr>
          <w:p w14:paraId="24192964" w14:textId="77777777" w:rsidR="00B7771B" w:rsidRPr="000F333F" w:rsidRDefault="00B7771B" w:rsidP="0022446A">
            <w:pPr>
              <w:rPr>
                <w:sz w:val="22"/>
                <w:szCs w:val="22"/>
              </w:rPr>
            </w:pPr>
          </w:p>
        </w:tc>
        <w:tc>
          <w:tcPr>
            <w:tcW w:w="1980" w:type="dxa"/>
          </w:tcPr>
          <w:p w14:paraId="745596C0" w14:textId="77777777" w:rsidR="00B7771B" w:rsidRPr="000F333F" w:rsidRDefault="00B7771B" w:rsidP="0022446A">
            <w:pPr>
              <w:rPr>
                <w:sz w:val="22"/>
                <w:szCs w:val="22"/>
              </w:rPr>
            </w:pPr>
          </w:p>
        </w:tc>
        <w:tc>
          <w:tcPr>
            <w:tcW w:w="1800" w:type="dxa"/>
          </w:tcPr>
          <w:p w14:paraId="12853126" w14:textId="77777777" w:rsidR="00B7771B" w:rsidRPr="000F333F" w:rsidRDefault="00B7771B" w:rsidP="0022446A">
            <w:pPr>
              <w:rPr>
                <w:sz w:val="22"/>
                <w:szCs w:val="22"/>
              </w:rPr>
            </w:pPr>
          </w:p>
        </w:tc>
      </w:tr>
      <w:tr w:rsidR="00261FBA" w:rsidRPr="000F333F" w14:paraId="5278844E" w14:textId="77777777">
        <w:tblPrEx>
          <w:tblCellMar>
            <w:top w:w="0" w:type="dxa"/>
            <w:bottom w:w="0" w:type="dxa"/>
          </w:tblCellMar>
        </w:tblPrEx>
        <w:tc>
          <w:tcPr>
            <w:tcW w:w="4320" w:type="dxa"/>
          </w:tcPr>
          <w:p w14:paraId="1BA438E6" w14:textId="77777777" w:rsidR="00B7771B" w:rsidRPr="000F333F" w:rsidRDefault="00B7771B" w:rsidP="0022446A">
            <w:pPr>
              <w:rPr>
                <w:sz w:val="22"/>
                <w:szCs w:val="22"/>
              </w:rPr>
            </w:pPr>
            <w:r w:rsidRPr="000F333F">
              <w:rPr>
                <w:sz w:val="22"/>
                <w:szCs w:val="22"/>
              </w:rPr>
              <w:t>OTHER RELEVANT STATE</w:t>
            </w:r>
            <w:r w:rsidR="00273A1F" w:rsidRPr="000F333F">
              <w:rPr>
                <w:sz w:val="22"/>
                <w:szCs w:val="22"/>
              </w:rPr>
              <w:t xml:space="preserve"> (please name)</w:t>
            </w:r>
            <w:r w:rsidR="00E55E86">
              <w:rPr>
                <w:sz w:val="22"/>
                <w:szCs w:val="22"/>
              </w:rPr>
              <w:t>:</w:t>
            </w:r>
          </w:p>
        </w:tc>
        <w:tc>
          <w:tcPr>
            <w:tcW w:w="5760" w:type="dxa"/>
          </w:tcPr>
          <w:p w14:paraId="06278C7A" w14:textId="77777777" w:rsidR="00B7771B" w:rsidRPr="000F333F" w:rsidRDefault="00B7771B" w:rsidP="0022446A">
            <w:pPr>
              <w:rPr>
                <w:sz w:val="22"/>
                <w:szCs w:val="22"/>
              </w:rPr>
            </w:pPr>
          </w:p>
        </w:tc>
        <w:tc>
          <w:tcPr>
            <w:tcW w:w="1980" w:type="dxa"/>
          </w:tcPr>
          <w:p w14:paraId="3644CB49" w14:textId="77777777" w:rsidR="00B7771B" w:rsidRPr="000F333F" w:rsidRDefault="00B7771B" w:rsidP="0022446A">
            <w:pPr>
              <w:rPr>
                <w:sz w:val="22"/>
                <w:szCs w:val="22"/>
              </w:rPr>
            </w:pPr>
          </w:p>
        </w:tc>
        <w:tc>
          <w:tcPr>
            <w:tcW w:w="1800" w:type="dxa"/>
          </w:tcPr>
          <w:p w14:paraId="08377462" w14:textId="77777777" w:rsidR="00B7771B" w:rsidRPr="000F333F" w:rsidRDefault="00B7771B" w:rsidP="0022446A">
            <w:pPr>
              <w:rPr>
                <w:sz w:val="22"/>
                <w:szCs w:val="22"/>
              </w:rPr>
            </w:pPr>
          </w:p>
        </w:tc>
      </w:tr>
      <w:tr w:rsidR="00261FBA" w:rsidRPr="000F333F" w14:paraId="26F406FC" w14:textId="77777777">
        <w:tblPrEx>
          <w:tblCellMar>
            <w:top w:w="0" w:type="dxa"/>
            <w:bottom w:w="0" w:type="dxa"/>
          </w:tblCellMar>
        </w:tblPrEx>
        <w:tc>
          <w:tcPr>
            <w:tcW w:w="4320" w:type="dxa"/>
          </w:tcPr>
          <w:p w14:paraId="747880B8" w14:textId="77777777" w:rsidR="00B7771B" w:rsidRPr="000F333F" w:rsidRDefault="00273A1F" w:rsidP="0022446A">
            <w:pPr>
              <w:rPr>
                <w:sz w:val="22"/>
                <w:szCs w:val="22"/>
              </w:rPr>
            </w:pPr>
            <w:r w:rsidRPr="000F333F">
              <w:rPr>
                <w:sz w:val="22"/>
                <w:szCs w:val="22"/>
              </w:rPr>
              <w:t>OTHER RELEVANT STATE (please name)</w:t>
            </w:r>
            <w:r w:rsidR="00E55E86">
              <w:rPr>
                <w:sz w:val="22"/>
                <w:szCs w:val="22"/>
              </w:rPr>
              <w:t>:</w:t>
            </w:r>
          </w:p>
        </w:tc>
        <w:tc>
          <w:tcPr>
            <w:tcW w:w="5760" w:type="dxa"/>
          </w:tcPr>
          <w:p w14:paraId="4DEF119F" w14:textId="77777777" w:rsidR="00B7771B" w:rsidRPr="000F333F" w:rsidRDefault="00B7771B" w:rsidP="0022446A">
            <w:pPr>
              <w:rPr>
                <w:sz w:val="22"/>
                <w:szCs w:val="22"/>
              </w:rPr>
            </w:pPr>
          </w:p>
        </w:tc>
        <w:tc>
          <w:tcPr>
            <w:tcW w:w="1980" w:type="dxa"/>
          </w:tcPr>
          <w:p w14:paraId="6783E77C" w14:textId="77777777" w:rsidR="00B7771B" w:rsidRPr="000F333F" w:rsidRDefault="00B7771B" w:rsidP="0022446A">
            <w:pPr>
              <w:rPr>
                <w:sz w:val="22"/>
                <w:szCs w:val="22"/>
              </w:rPr>
            </w:pPr>
          </w:p>
        </w:tc>
        <w:tc>
          <w:tcPr>
            <w:tcW w:w="1800" w:type="dxa"/>
          </w:tcPr>
          <w:p w14:paraId="4A54815F" w14:textId="77777777" w:rsidR="00B7771B" w:rsidRPr="000F333F" w:rsidRDefault="00B7771B" w:rsidP="0022446A">
            <w:pPr>
              <w:rPr>
                <w:sz w:val="22"/>
                <w:szCs w:val="22"/>
              </w:rPr>
            </w:pPr>
          </w:p>
        </w:tc>
      </w:tr>
      <w:tr w:rsidR="00261FBA" w:rsidRPr="000F333F" w14:paraId="5C053AB4" w14:textId="77777777">
        <w:tblPrEx>
          <w:tblCellMar>
            <w:top w:w="0" w:type="dxa"/>
            <w:bottom w:w="0" w:type="dxa"/>
          </w:tblCellMar>
        </w:tblPrEx>
        <w:tc>
          <w:tcPr>
            <w:tcW w:w="4320" w:type="dxa"/>
          </w:tcPr>
          <w:p w14:paraId="7ABCB37B" w14:textId="77777777" w:rsidR="00BD28FF" w:rsidRPr="000F333F" w:rsidRDefault="00273A1F" w:rsidP="00A627CC">
            <w:pPr>
              <w:rPr>
                <w:sz w:val="22"/>
                <w:szCs w:val="22"/>
              </w:rPr>
            </w:pPr>
            <w:r w:rsidRPr="000F333F">
              <w:rPr>
                <w:sz w:val="22"/>
                <w:szCs w:val="22"/>
              </w:rPr>
              <w:t>OTHER RELEVANT STATE (please name)</w:t>
            </w:r>
            <w:r w:rsidR="00E55E86">
              <w:rPr>
                <w:sz w:val="22"/>
                <w:szCs w:val="22"/>
              </w:rPr>
              <w:t>:</w:t>
            </w:r>
          </w:p>
        </w:tc>
        <w:tc>
          <w:tcPr>
            <w:tcW w:w="5760" w:type="dxa"/>
          </w:tcPr>
          <w:p w14:paraId="343E6FE5" w14:textId="77777777" w:rsidR="00BD28FF" w:rsidRPr="000F333F" w:rsidRDefault="00BD28FF" w:rsidP="00A627CC">
            <w:pPr>
              <w:rPr>
                <w:sz w:val="22"/>
                <w:szCs w:val="22"/>
              </w:rPr>
            </w:pPr>
          </w:p>
        </w:tc>
        <w:tc>
          <w:tcPr>
            <w:tcW w:w="1980" w:type="dxa"/>
          </w:tcPr>
          <w:p w14:paraId="5A57618E" w14:textId="77777777" w:rsidR="00BD28FF" w:rsidRPr="000F333F" w:rsidRDefault="00BD28FF" w:rsidP="00A627CC">
            <w:pPr>
              <w:rPr>
                <w:sz w:val="22"/>
                <w:szCs w:val="22"/>
              </w:rPr>
            </w:pPr>
          </w:p>
        </w:tc>
        <w:tc>
          <w:tcPr>
            <w:tcW w:w="1800" w:type="dxa"/>
          </w:tcPr>
          <w:p w14:paraId="65467BB8" w14:textId="77777777" w:rsidR="00BD28FF" w:rsidRPr="000F333F" w:rsidRDefault="00BD28FF" w:rsidP="00A627CC">
            <w:pPr>
              <w:rPr>
                <w:sz w:val="22"/>
                <w:szCs w:val="22"/>
              </w:rPr>
            </w:pPr>
          </w:p>
        </w:tc>
      </w:tr>
    </w:tbl>
    <w:p w14:paraId="4FA9E4B4" w14:textId="77777777" w:rsidR="00B7771B" w:rsidRDefault="00B7771B" w:rsidP="0022446A">
      <w:pPr>
        <w:rPr>
          <w:sz w:val="22"/>
          <w:szCs w:val="22"/>
        </w:rPr>
      </w:pPr>
    </w:p>
    <w:p w14:paraId="43B7BB03" w14:textId="77777777" w:rsidR="00E55E86" w:rsidRPr="000F333F" w:rsidRDefault="00E55E86" w:rsidP="0022446A">
      <w:pPr>
        <w:rPr>
          <w:sz w:val="22"/>
          <w:szCs w:val="22"/>
        </w:rPr>
      </w:pPr>
    </w:p>
    <w:p w14:paraId="7A8E31F6" w14:textId="77777777" w:rsidR="00B7771B" w:rsidRPr="000F333F" w:rsidRDefault="00B7771B" w:rsidP="0022446A">
      <w:pPr>
        <w:rPr>
          <w:sz w:val="22"/>
          <w:szCs w:val="22"/>
        </w:rPr>
      </w:pPr>
      <w:r w:rsidRPr="000F333F">
        <w:rPr>
          <w:sz w:val="22"/>
          <w:szCs w:val="22"/>
          <w:u w:val="single"/>
        </w:rPr>
        <w:t>SECTION III:</w:t>
      </w:r>
      <w:r w:rsidR="00064B6B" w:rsidRPr="000F333F">
        <w:rPr>
          <w:sz w:val="22"/>
          <w:szCs w:val="22"/>
        </w:rPr>
        <w:tab/>
        <w:t>ESTIMATED REVENUE or LOSS</w:t>
      </w:r>
      <w:r w:rsidRPr="000F333F">
        <w:rPr>
          <w:sz w:val="22"/>
          <w:szCs w:val="22"/>
        </w:rPr>
        <w:t xml:space="preserve"> FROM PROPOSED NEW FEE </w:t>
      </w:r>
    </w:p>
    <w:p w14:paraId="3C1F9C55" w14:textId="77777777" w:rsidR="00B7771B" w:rsidRPr="000F333F" w:rsidRDefault="00B7771B" w:rsidP="0022446A">
      <w:pPr>
        <w:rPr>
          <w:sz w:val="22"/>
          <w:szCs w:val="22"/>
        </w:rPr>
      </w:pPr>
    </w:p>
    <w:tbl>
      <w:tblPr>
        <w:tblW w:w="0" w:type="auto"/>
        <w:tblInd w:w="1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1" w:type="dxa"/>
          <w:right w:w="101" w:type="dxa"/>
        </w:tblCellMar>
        <w:tblLook w:val="0000" w:firstRow="0" w:lastRow="0" w:firstColumn="0" w:lastColumn="0" w:noHBand="0" w:noVBand="0"/>
      </w:tblPr>
      <w:tblGrid>
        <w:gridCol w:w="1620"/>
        <w:gridCol w:w="2880"/>
        <w:gridCol w:w="2700"/>
        <w:gridCol w:w="2700"/>
        <w:gridCol w:w="2880"/>
      </w:tblGrid>
      <w:tr w:rsidR="00064B6B" w:rsidRPr="000F333F" w14:paraId="2A5AF611" w14:textId="77777777">
        <w:tblPrEx>
          <w:tblCellMar>
            <w:top w:w="0" w:type="dxa"/>
            <w:bottom w:w="0" w:type="dxa"/>
          </w:tblCellMar>
        </w:tblPrEx>
        <w:trPr>
          <w:trHeight w:val="255"/>
        </w:trPr>
        <w:tc>
          <w:tcPr>
            <w:tcW w:w="1620" w:type="dxa"/>
          </w:tcPr>
          <w:p w14:paraId="23BD4D5C" w14:textId="77777777" w:rsidR="00064B6B" w:rsidRPr="000F333F" w:rsidRDefault="00064B6B" w:rsidP="0022446A">
            <w:pPr>
              <w:rPr>
                <w:sz w:val="22"/>
                <w:szCs w:val="22"/>
              </w:rPr>
            </w:pPr>
            <w:r w:rsidRPr="000F333F">
              <w:rPr>
                <w:sz w:val="22"/>
                <w:szCs w:val="22"/>
              </w:rPr>
              <w:t>FISCAL YEAR</w:t>
            </w:r>
          </w:p>
        </w:tc>
        <w:tc>
          <w:tcPr>
            <w:tcW w:w="2880" w:type="dxa"/>
          </w:tcPr>
          <w:p w14:paraId="304D8C27" w14:textId="77777777" w:rsidR="00064B6B" w:rsidRPr="000F333F" w:rsidRDefault="00064B6B" w:rsidP="00273A1F">
            <w:pPr>
              <w:jc w:val="center"/>
              <w:rPr>
                <w:sz w:val="22"/>
                <w:szCs w:val="22"/>
              </w:rPr>
            </w:pPr>
            <w:r w:rsidRPr="000F333F">
              <w:rPr>
                <w:sz w:val="22"/>
                <w:szCs w:val="22"/>
              </w:rPr>
              <w:t>Revenue (Rate 1)</w:t>
            </w:r>
          </w:p>
        </w:tc>
        <w:tc>
          <w:tcPr>
            <w:tcW w:w="2700" w:type="dxa"/>
          </w:tcPr>
          <w:p w14:paraId="2A0683D2" w14:textId="77777777" w:rsidR="00064B6B" w:rsidRPr="000F333F" w:rsidRDefault="00064B6B" w:rsidP="00273A1F">
            <w:pPr>
              <w:jc w:val="center"/>
              <w:rPr>
                <w:sz w:val="22"/>
                <w:szCs w:val="22"/>
              </w:rPr>
            </w:pPr>
            <w:r w:rsidRPr="000F333F">
              <w:rPr>
                <w:sz w:val="22"/>
                <w:szCs w:val="22"/>
              </w:rPr>
              <w:t>Revenue (Rate 2)</w:t>
            </w:r>
          </w:p>
        </w:tc>
        <w:tc>
          <w:tcPr>
            <w:tcW w:w="2700" w:type="dxa"/>
          </w:tcPr>
          <w:p w14:paraId="56FBC5FC" w14:textId="77777777" w:rsidR="00064B6B" w:rsidRPr="000F333F" w:rsidRDefault="00064B6B" w:rsidP="00273A1F">
            <w:pPr>
              <w:jc w:val="center"/>
              <w:rPr>
                <w:sz w:val="22"/>
                <w:szCs w:val="22"/>
              </w:rPr>
            </w:pPr>
            <w:r w:rsidRPr="000F333F">
              <w:rPr>
                <w:sz w:val="22"/>
                <w:szCs w:val="22"/>
              </w:rPr>
              <w:t>Loss (Rate 1)</w:t>
            </w:r>
          </w:p>
        </w:tc>
        <w:tc>
          <w:tcPr>
            <w:tcW w:w="2880" w:type="dxa"/>
          </w:tcPr>
          <w:p w14:paraId="13E74551" w14:textId="77777777" w:rsidR="00064B6B" w:rsidRPr="000F333F" w:rsidRDefault="00064B6B" w:rsidP="00273A1F">
            <w:pPr>
              <w:jc w:val="center"/>
              <w:rPr>
                <w:sz w:val="22"/>
                <w:szCs w:val="22"/>
              </w:rPr>
            </w:pPr>
            <w:r w:rsidRPr="000F333F">
              <w:rPr>
                <w:sz w:val="22"/>
                <w:szCs w:val="22"/>
              </w:rPr>
              <w:t>Loss (Rate 2)</w:t>
            </w:r>
          </w:p>
        </w:tc>
      </w:tr>
      <w:tr w:rsidR="00064B6B" w:rsidRPr="000F333F" w14:paraId="1F0CDB68" w14:textId="77777777">
        <w:tblPrEx>
          <w:tblCellMar>
            <w:top w:w="0" w:type="dxa"/>
            <w:bottom w:w="0" w:type="dxa"/>
          </w:tblCellMar>
        </w:tblPrEx>
        <w:trPr>
          <w:trHeight w:val="255"/>
        </w:trPr>
        <w:tc>
          <w:tcPr>
            <w:tcW w:w="1620" w:type="dxa"/>
          </w:tcPr>
          <w:p w14:paraId="7E9EA225" w14:textId="77777777" w:rsidR="00064B6B" w:rsidRPr="000F333F" w:rsidRDefault="00064B6B" w:rsidP="0022446A">
            <w:pPr>
              <w:rPr>
                <w:sz w:val="22"/>
                <w:szCs w:val="22"/>
              </w:rPr>
            </w:pPr>
            <w:r w:rsidRPr="000F333F">
              <w:rPr>
                <w:sz w:val="22"/>
                <w:szCs w:val="22"/>
              </w:rPr>
              <w:t>FY09</w:t>
            </w:r>
          </w:p>
        </w:tc>
        <w:tc>
          <w:tcPr>
            <w:tcW w:w="2880" w:type="dxa"/>
          </w:tcPr>
          <w:p w14:paraId="26BF5995" w14:textId="77777777" w:rsidR="00064B6B" w:rsidRPr="000F333F" w:rsidRDefault="00064B6B" w:rsidP="0022446A">
            <w:pPr>
              <w:rPr>
                <w:sz w:val="22"/>
                <w:szCs w:val="22"/>
              </w:rPr>
            </w:pPr>
          </w:p>
        </w:tc>
        <w:tc>
          <w:tcPr>
            <w:tcW w:w="2700" w:type="dxa"/>
          </w:tcPr>
          <w:p w14:paraId="15DC7196" w14:textId="77777777" w:rsidR="00064B6B" w:rsidRPr="000F333F" w:rsidRDefault="00064B6B" w:rsidP="0022446A">
            <w:pPr>
              <w:rPr>
                <w:sz w:val="22"/>
                <w:szCs w:val="22"/>
              </w:rPr>
            </w:pPr>
          </w:p>
        </w:tc>
        <w:tc>
          <w:tcPr>
            <w:tcW w:w="2700" w:type="dxa"/>
          </w:tcPr>
          <w:p w14:paraId="44FE53C5" w14:textId="77777777" w:rsidR="00064B6B" w:rsidRPr="000F333F" w:rsidRDefault="00064B6B" w:rsidP="0022446A">
            <w:pPr>
              <w:rPr>
                <w:sz w:val="22"/>
                <w:szCs w:val="22"/>
              </w:rPr>
            </w:pPr>
          </w:p>
        </w:tc>
        <w:tc>
          <w:tcPr>
            <w:tcW w:w="2880" w:type="dxa"/>
          </w:tcPr>
          <w:p w14:paraId="6BE082F5" w14:textId="77777777" w:rsidR="00064B6B" w:rsidRPr="000F333F" w:rsidRDefault="00064B6B" w:rsidP="0022446A">
            <w:pPr>
              <w:rPr>
                <w:sz w:val="22"/>
                <w:szCs w:val="22"/>
              </w:rPr>
            </w:pPr>
          </w:p>
        </w:tc>
      </w:tr>
      <w:tr w:rsidR="00064B6B" w:rsidRPr="000F333F" w14:paraId="5C043979" w14:textId="77777777">
        <w:tblPrEx>
          <w:tblCellMar>
            <w:top w:w="0" w:type="dxa"/>
            <w:bottom w:w="0" w:type="dxa"/>
          </w:tblCellMar>
        </w:tblPrEx>
        <w:trPr>
          <w:trHeight w:val="255"/>
        </w:trPr>
        <w:tc>
          <w:tcPr>
            <w:tcW w:w="1620" w:type="dxa"/>
          </w:tcPr>
          <w:p w14:paraId="4B49D58F" w14:textId="77777777" w:rsidR="00064B6B" w:rsidRPr="000F333F" w:rsidRDefault="00064B6B" w:rsidP="0022446A">
            <w:pPr>
              <w:rPr>
                <w:sz w:val="22"/>
                <w:szCs w:val="22"/>
              </w:rPr>
            </w:pPr>
            <w:r w:rsidRPr="000F333F">
              <w:rPr>
                <w:sz w:val="22"/>
                <w:szCs w:val="22"/>
              </w:rPr>
              <w:t>FY10</w:t>
            </w:r>
          </w:p>
        </w:tc>
        <w:tc>
          <w:tcPr>
            <w:tcW w:w="2880" w:type="dxa"/>
          </w:tcPr>
          <w:p w14:paraId="6A92B24D" w14:textId="77777777" w:rsidR="00064B6B" w:rsidRPr="000F333F" w:rsidRDefault="00064B6B" w:rsidP="0022446A">
            <w:pPr>
              <w:rPr>
                <w:sz w:val="22"/>
                <w:szCs w:val="22"/>
              </w:rPr>
            </w:pPr>
          </w:p>
        </w:tc>
        <w:tc>
          <w:tcPr>
            <w:tcW w:w="2700" w:type="dxa"/>
          </w:tcPr>
          <w:p w14:paraId="18CF2EA2" w14:textId="77777777" w:rsidR="00064B6B" w:rsidRPr="000F333F" w:rsidRDefault="00064B6B" w:rsidP="0022446A">
            <w:pPr>
              <w:rPr>
                <w:sz w:val="22"/>
                <w:szCs w:val="22"/>
              </w:rPr>
            </w:pPr>
          </w:p>
        </w:tc>
        <w:tc>
          <w:tcPr>
            <w:tcW w:w="2700" w:type="dxa"/>
          </w:tcPr>
          <w:p w14:paraId="5F3CBD97" w14:textId="77777777" w:rsidR="00064B6B" w:rsidRPr="000F333F" w:rsidRDefault="00064B6B" w:rsidP="0022446A">
            <w:pPr>
              <w:rPr>
                <w:sz w:val="22"/>
                <w:szCs w:val="22"/>
              </w:rPr>
            </w:pPr>
          </w:p>
        </w:tc>
        <w:tc>
          <w:tcPr>
            <w:tcW w:w="2880" w:type="dxa"/>
          </w:tcPr>
          <w:p w14:paraId="3842214C" w14:textId="77777777" w:rsidR="00064B6B" w:rsidRPr="000F333F" w:rsidRDefault="00064B6B" w:rsidP="0022446A">
            <w:pPr>
              <w:rPr>
                <w:sz w:val="22"/>
                <w:szCs w:val="22"/>
              </w:rPr>
            </w:pPr>
          </w:p>
        </w:tc>
      </w:tr>
      <w:tr w:rsidR="00064B6B" w:rsidRPr="000F333F" w14:paraId="47B1D582" w14:textId="77777777">
        <w:tblPrEx>
          <w:tblCellMar>
            <w:top w:w="0" w:type="dxa"/>
            <w:bottom w:w="0" w:type="dxa"/>
          </w:tblCellMar>
        </w:tblPrEx>
        <w:trPr>
          <w:trHeight w:val="255"/>
        </w:trPr>
        <w:tc>
          <w:tcPr>
            <w:tcW w:w="1620" w:type="dxa"/>
          </w:tcPr>
          <w:p w14:paraId="291DC122" w14:textId="77777777" w:rsidR="00064B6B" w:rsidRPr="000F333F" w:rsidRDefault="00064B6B" w:rsidP="0022446A">
            <w:pPr>
              <w:rPr>
                <w:sz w:val="22"/>
                <w:szCs w:val="22"/>
              </w:rPr>
            </w:pPr>
            <w:r w:rsidRPr="000F333F">
              <w:rPr>
                <w:sz w:val="22"/>
                <w:szCs w:val="22"/>
              </w:rPr>
              <w:t>FY11</w:t>
            </w:r>
          </w:p>
        </w:tc>
        <w:tc>
          <w:tcPr>
            <w:tcW w:w="2880" w:type="dxa"/>
          </w:tcPr>
          <w:p w14:paraId="7586F796" w14:textId="77777777" w:rsidR="00064B6B" w:rsidRPr="000F333F" w:rsidRDefault="00064B6B" w:rsidP="0022446A">
            <w:pPr>
              <w:rPr>
                <w:sz w:val="22"/>
                <w:szCs w:val="22"/>
              </w:rPr>
            </w:pPr>
          </w:p>
        </w:tc>
        <w:tc>
          <w:tcPr>
            <w:tcW w:w="2700" w:type="dxa"/>
          </w:tcPr>
          <w:p w14:paraId="55D52536" w14:textId="77777777" w:rsidR="00064B6B" w:rsidRPr="000F333F" w:rsidRDefault="00064B6B" w:rsidP="0022446A">
            <w:pPr>
              <w:rPr>
                <w:sz w:val="22"/>
                <w:szCs w:val="22"/>
              </w:rPr>
            </w:pPr>
          </w:p>
        </w:tc>
        <w:tc>
          <w:tcPr>
            <w:tcW w:w="2700" w:type="dxa"/>
          </w:tcPr>
          <w:p w14:paraId="6D015BDC" w14:textId="77777777" w:rsidR="00064B6B" w:rsidRPr="000F333F" w:rsidRDefault="00064B6B" w:rsidP="0022446A">
            <w:pPr>
              <w:rPr>
                <w:sz w:val="22"/>
                <w:szCs w:val="22"/>
              </w:rPr>
            </w:pPr>
          </w:p>
        </w:tc>
        <w:tc>
          <w:tcPr>
            <w:tcW w:w="2880" w:type="dxa"/>
          </w:tcPr>
          <w:p w14:paraId="682DFF8E" w14:textId="77777777" w:rsidR="00064B6B" w:rsidRPr="000F333F" w:rsidRDefault="00064B6B" w:rsidP="0022446A">
            <w:pPr>
              <w:rPr>
                <w:sz w:val="22"/>
                <w:szCs w:val="22"/>
              </w:rPr>
            </w:pPr>
          </w:p>
        </w:tc>
      </w:tr>
      <w:tr w:rsidR="00064B6B" w:rsidRPr="000F333F" w14:paraId="22E3EA1C" w14:textId="77777777">
        <w:tblPrEx>
          <w:tblCellMar>
            <w:top w:w="0" w:type="dxa"/>
            <w:bottom w:w="0" w:type="dxa"/>
          </w:tblCellMar>
        </w:tblPrEx>
        <w:trPr>
          <w:trHeight w:val="255"/>
        </w:trPr>
        <w:tc>
          <w:tcPr>
            <w:tcW w:w="1620" w:type="dxa"/>
          </w:tcPr>
          <w:p w14:paraId="0C58BDC9" w14:textId="77777777" w:rsidR="00064B6B" w:rsidRPr="000F333F" w:rsidRDefault="00064B6B" w:rsidP="0022446A">
            <w:pPr>
              <w:rPr>
                <w:sz w:val="22"/>
                <w:szCs w:val="22"/>
              </w:rPr>
            </w:pPr>
            <w:r w:rsidRPr="000F333F">
              <w:rPr>
                <w:sz w:val="22"/>
                <w:szCs w:val="22"/>
              </w:rPr>
              <w:t>FY12</w:t>
            </w:r>
          </w:p>
        </w:tc>
        <w:tc>
          <w:tcPr>
            <w:tcW w:w="2880" w:type="dxa"/>
          </w:tcPr>
          <w:p w14:paraId="43758E87" w14:textId="77777777" w:rsidR="00064B6B" w:rsidRPr="000F333F" w:rsidRDefault="00064B6B" w:rsidP="0022446A">
            <w:pPr>
              <w:rPr>
                <w:sz w:val="22"/>
                <w:szCs w:val="22"/>
              </w:rPr>
            </w:pPr>
          </w:p>
        </w:tc>
        <w:tc>
          <w:tcPr>
            <w:tcW w:w="2700" w:type="dxa"/>
          </w:tcPr>
          <w:p w14:paraId="0FE9A7F7" w14:textId="77777777" w:rsidR="00064B6B" w:rsidRPr="000F333F" w:rsidRDefault="00064B6B" w:rsidP="0022446A">
            <w:pPr>
              <w:rPr>
                <w:sz w:val="22"/>
                <w:szCs w:val="22"/>
              </w:rPr>
            </w:pPr>
          </w:p>
        </w:tc>
        <w:tc>
          <w:tcPr>
            <w:tcW w:w="2700" w:type="dxa"/>
          </w:tcPr>
          <w:p w14:paraId="11DD56D2" w14:textId="77777777" w:rsidR="00064B6B" w:rsidRPr="000F333F" w:rsidRDefault="00064B6B" w:rsidP="0022446A">
            <w:pPr>
              <w:rPr>
                <w:sz w:val="22"/>
                <w:szCs w:val="22"/>
              </w:rPr>
            </w:pPr>
          </w:p>
        </w:tc>
        <w:tc>
          <w:tcPr>
            <w:tcW w:w="2880" w:type="dxa"/>
          </w:tcPr>
          <w:p w14:paraId="73587095" w14:textId="77777777" w:rsidR="00064B6B" w:rsidRPr="000F333F" w:rsidRDefault="00064B6B" w:rsidP="0022446A">
            <w:pPr>
              <w:rPr>
                <w:sz w:val="22"/>
                <w:szCs w:val="22"/>
              </w:rPr>
            </w:pPr>
          </w:p>
        </w:tc>
      </w:tr>
      <w:tr w:rsidR="00064B6B" w:rsidRPr="000F333F" w14:paraId="55CD1177" w14:textId="77777777">
        <w:tblPrEx>
          <w:tblCellMar>
            <w:top w:w="0" w:type="dxa"/>
            <w:bottom w:w="0" w:type="dxa"/>
          </w:tblCellMar>
        </w:tblPrEx>
        <w:trPr>
          <w:trHeight w:val="255"/>
        </w:trPr>
        <w:tc>
          <w:tcPr>
            <w:tcW w:w="1620" w:type="dxa"/>
          </w:tcPr>
          <w:p w14:paraId="1C98EFE4" w14:textId="77777777" w:rsidR="00064B6B" w:rsidRPr="000F333F" w:rsidRDefault="00064B6B" w:rsidP="0022446A">
            <w:pPr>
              <w:rPr>
                <w:sz w:val="22"/>
                <w:szCs w:val="22"/>
              </w:rPr>
            </w:pPr>
            <w:r w:rsidRPr="000F333F">
              <w:rPr>
                <w:sz w:val="22"/>
                <w:szCs w:val="22"/>
              </w:rPr>
              <w:t>FY13</w:t>
            </w:r>
          </w:p>
        </w:tc>
        <w:tc>
          <w:tcPr>
            <w:tcW w:w="2880" w:type="dxa"/>
          </w:tcPr>
          <w:p w14:paraId="3237CEC0" w14:textId="77777777" w:rsidR="00064B6B" w:rsidRPr="000F333F" w:rsidRDefault="00064B6B" w:rsidP="0022446A">
            <w:pPr>
              <w:rPr>
                <w:sz w:val="22"/>
                <w:szCs w:val="22"/>
              </w:rPr>
            </w:pPr>
          </w:p>
        </w:tc>
        <w:tc>
          <w:tcPr>
            <w:tcW w:w="2700" w:type="dxa"/>
          </w:tcPr>
          <w:p w14:paraId="22037C2F" w14:textId="77777777" w:rsidR="00064B6B" w:rsidRPr="000F333F" w:rsidRDefault="00064B6B" w:rsidP="0022446A">
            <w:pPr>
              <w:rPr>
                <w:sz w:val="22"/>
                <w:szCs w:val="22"/>
              </w:rPr>
            </w:pPr>
          </w:p>
        </w:tc>
        <w:tc>
          <w:tcPr>
            <w:tcW w:w="2700" w:type="dxa"/>
          </w:tcPr>
          <w:p w14:paraId="7ABFE825" w14:textId="77777777" w:rsidR="00064B6B" w:rsidRPr="000F333F" w:rsidRDefault="00064B6B" w:rsidP="0022446A">
            <w:pPr>
              <w:rPr>
                <w:sz w:val="22"/>
                <w:szCs w:val="22"/>
              </w:rPr>
            </w:pPr>
          </w:p>
        </w:tc>
        <w:tc>
          <w:tcPr>
            <w:tcW w:w="2880" w:type="dxa"/>
          </w:tcPr>
          <w:p w14:paraId="2F39C1D0" w14:textId="77777777" w:rsidR="00064B6B" w:rsidRPr="000F333F" w:rsidRDefault="00064B6B" w:rsidP="0022446A">
            <w:pPr>
              <w:rPr>
                <w:sz w:val="22"/>
                <w:szCs w:val="22"/>
              </w:rPr>
            </w:pPr>
          </w:p>
        </w:tc>
      </w:tr>
    </w:tbl>
    <w:p w14:paraId="3723F851" w14:textId="77777777" w:rsidR="00E55E86" w:rsidRDefault="00E55E86" w:rsidP="00273A1F">
      <w:pPr>
        <w:jc w:val="both"/>
        <w:rPr>
          <w:sz w:val="22"/>
          <w:szCs w:val="22"/>
        </w:rPr>
      </w:pPr>
    </w:p>
    <w:p w14:paraId="79FA1F74" w14:textId="77777777" w:rsidR="00E55E86" w:rsidRDefault="00E55E86" w:rsidP="00273A1F">
      <w:pPr>
        <w:jc w:val="both"/>
        <w:rPr>
          <w:sz w:val="22"/>
          <w:szCs w:val="22"/>
        </w:rPr>
      </w:pPr>
    </w:p>
    <w:p w14:paraId="0B9591CA" w14:textId="77777777" w:rsidR="00E55E86" w:rsidRDefault="00E55E86" w:rsidP="00273A1F">
      <w:pPr>
        <w:jc w:val="both"/>
        <w:rPr>
          <w:sz w:val="22"/>
          <w:szCs w:val="22"/>
        </w:rPr>
      </w:pPr>
    </w:p>
    <w:p w14:paraId="0406B48C" w14:textId="77777777" w:rsidR="00E55E86" w:rsidRPr="000F333F" w:rsidRDefault="00E55E86" w:rsidP="00273A1F">
      <w:pPr>
        <w:jc w:val="both"/>
        <w:rPr>
          <w:sz w:val="22"/>
          <w:szCs w:val="22"/>
        </w:rPr>
      </w:pPr>
    </w:p>
    <w:p w14:paraId="10492140" w14:textId="77777777" w:rsidR="00B7771B" w:rsidRPr="000F333F" w:rsidRDefault="00273A1F" w:rsidP="00273A1F">
      <w:pPr>
        <w:jc w:val="both"/>
        <w:rPr>
          <w:sz w:val="22"/>
          <w:szCs w:val="22"/>
        </w:rPr>
      </w:pPr>
      <w:r w:rsidRPr="000F333F">
        <w:rPr>
          <w:sz w:val="22"/>
          <w:szCs w:val="22"/>
        </w:rPr>
        <w:t xml:space="preserve">IDENTIFY OTHER FEES, </w:t>
      </w:r>
      <w:r w:rsidR="00B7771B" w:rsidRPr="000F333F">
        <w:rPr>
          <w:sz w:val="22"/>
          <w:szCs w:val="22"/>
        </w:rPr>
        <w:t>CHARGES OR ASSESSMENTS</w:t>
      </w:r>
      <w:r w:rsidRPr="000F333F">
        <w:rPr>
          <w:sz w:val="22"/>
          <w:szCs w:val="22"/>
        </w:rPr>
        <w:t xml:space="preserve"> THAT </w:t>
      </w:r>
      <w:r w:rsidR="00B7771B" w:rsidRPr="000F333F">
        <w:rPr>
          <w:sz w:val="22"/>
          <w:szCs w:val="22"/>
        </w:rPr>
        <w:t xml:space="preserve">DEFRAY THE COST OF THE SERVICE OR PROGRAM FOR WHICH THE PROPOSED FEE </w:t>
      </w:r>
      <w:r w:rsidRPr="000F333F">
        <w:rPr>
          <w:sz w:val="22"/>
          <w:szCs w:val="22"/>
        </w:rPr>
        <w:t xml:space="preserve">IS </w:t>
      </w:r>
      <w:r w:rsidR="00064B6B" w:rsidRPr="000F333F">
        <w:rPr>
          <w:sz w:val="22"/>
          <w:szCs w:val="22"/>
        </w:rPr>
        <w:t>CHARGED</w:t>
      </w:r>
    </w:p>
    <w:p w14:paraId="608D452D" w14:textId="77777777" w:rsidR="00B7771B" w:rsidRPr="000F333F" w:rsidRDefault="00B7771B" w:rsidP="0022446A">
      <w:pPr>
        <w:rPr>
          <w:sz w:val="22"/>
          <w:szCs w:val="22"/>
        </w:rPr>
      </w:pPr>
    </w:p>
    <w:tbl>
      <w:tblPr>
        <w:tblW w:w="13860" w:type="dxa"/>
        <w:tblInd w:w="1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1" w:type="dxa"/>
          <w:right w:w="101" w:type="dxa"/>
        </w:tblCellMar>
        <w:tblLook w:val="0000" w:firstRow="0" w:lastRow="0" w:firstColumn="0" w:lastColumn="0" w:noHBand="0" w:noVBand="0"/>
      </w:tblPr>
      <w:tblGrid>
        <w:gridCol w:w="2520"/>
        <w:gridCol w:w="1890"/>
        <w:gridCol w:w="1890"/>
        <w:gridCol w:w="1890"/>
        <w:gridCol w:w="1890"/>
        <w:gridCol w:w="1890"/>
        <w:gridCol w:w="1890"/>
      </w:tblGrid>
      <w:tr w:rsidR="00B7771B" w:rsidRPr="000F333F" w14:paraId="254B4A38" w14:textId="77777777">
        <w:tblPrEx>
          <w:tblCellMar>
            <w:top w:w="0" w:type="dxa"/>
            <w:bottom w:w="0" w:type="dxa"/>
          </w:tblCellMar>
        </w:tblPrEx>
        <w:tc>
          <w:tcPr>
            <w:tcW w:w="2520" w:type="dxa"/>
          </w:tcPr>
          <w:p w14:paraId="26A3C0A4" w14:textId="77777777" w:rsidR="00B7771B" w:rsidRPr="000F333F" w:rsidRDefault="00B7771B" w:rsidP="0022446A">
            <w:pPr>
              <w:rPr>
                <w:sz w:val="22"/>
                <w:szCs w:val="22"/>
              </w:rPr>
            </w:pPr>
            <w:r w:rsidRPr="000F333F">
              <w:rPr>
                <w:sz w:val="22"/>
                <w:szCs w:val="22"/>
              </w:rPr>
              <w:t>F</w:t>
            </w:r>
            <w:r w:rsidR="00B30F56" w:rsidRPr="000F333F">
              <w:rPr>
                <w:sz w:val="22"/>
                <w:szCs w:val="22"/>
              </w:rPr>
              <w:t xml:space="preserve">EE DESCRIPTION </w:t>
            </w:r>
            <w:r w:rsidRPr="000F333F">
              <w:rPr>
                <w:sz w:val="22"/>
                <w:szCs w:val="22"/>
              </w:rPr>
              <w:t xml:space="preserve"> </w:t>
            </w:r>
          </w:p>
        </w:tc>
        <w:tc>
          <w:tcPr>
            <w:tcW w:w="1890" w:type="dxa"/>
          </w:tcPr>
          <w:p w14:paraId="73221FA1" w14:textId="77777777" w:rsidR="00B7771B" w:rsidRPr="000F333F" w:rsidRDefault="00637DAB" w:rsidP="00273A1F">
            <w:pPr>
              <w:jc w:val="center"/>
              <w:rPr>
                <w:sz w:val="22"/>
                <w:szCs w:val="22"/>
              </w:rPr>
            </w:pPr>
            <w:r w:rsidRPr="000F333F">
              <w:rPr>
                <w:sz w:val="22"/>
                <w:szCs w:val="22"/>
              </w:rPr>
              <w:t xml:space="preserve">FEE </w:t>
            </w:r>
            <w:r w:rsidR="00B7771B" w:rsidRPr="000F333F">
              <w:rPr>
                <w:sz w:val="22"/>
                <w:szCs w:val="22"/>
              </w:rPr>
              <w:t>1</w:t>
            </w:r>
          </w:p>
        </w:tc>
        <w:tc>
          <w:tcPr>
            <w:tcW w:w="1890" w:type="dxa"/>
          </w:tcPr>
          <w:p w14:paraId="7F244B56" w14:textId="77777777" w:rsidR="00B7771B" w:rsidRPr="000F333F" w:rsidRDefault="00637DAB" w:rsidP="00273A1F">
            <w:pPr>
              <w:jc w:val="center"/>
              <w:rPr>
                <w:sz w:val="22"/>
                <w:szCs w:val="22"/>
              </w:rPr>
            </w:pPr>
            <w:r w:rsidRPr="000F333F">
              <w:rPr>
                <w:sz w:val="22"/>
                <w:szCs w:val="22"/>
              </w:rPr>
              <w:t xml:space="preserve">FEE </w:t>
            </w:r>
            <w:r w:rsidR="00B7771B" w:rsidRPr="000F333F">
              <w:rPr>
                <w:sz w:val="22"/>
                <w:szCs w:val="22"/>
              </w:rPr>
              <w:t>2</w:t>
            </w:r>
          </w:p>
        </w:tc>
        <w:tc>
          <w:tcPr>
            <w:tcW w:w="1890" w:type="dxa"/>
          </w:tcPr>
          <w:p w14:paraId="2E6B1928" w14:textId="77777777" w:rsidR="00B7771B" w:rsidRPr="000F333F" w:rsidRDefault="00637DAB" w:rsidP="00273A1F">
            <w:pPr>
              <w:jc w:val="center"/>
              <w:rPr>
                <w:sz w:val="22"/>
                <w:szCs w:val="22"/>
              </w:rPr>
            </w:pPr>
            <w:r w:rsidRPr="000F333F">
              <w:rPr>
                <w:sz w:val="22"/>
                <w:szCs w:val="22"/>
              </w:rPr>
              <w:t xml:space="preserve">FEE </w:t>
            </w:r>
            <w:r w:rsidR="00B7771B" w:rsidRPr="000F333F">
              <w:rPr>
                <w:sz w:val="22"/>
                <w:szCs w:val="22"/>
              </w:rPr>
              <w:t>3</w:t>
            </w:r>
          </w:p>
        </w:tc>
        <w:tc>
          <w:tcPr>
            <w:tcW w:w="1890" w:type="dxa"/>
          </w:tcPr>
          <w:p w14:paraId="5DB0D132" w14:textId="77777777" w:rsidR="00B7771B" w:rsidRPr="000F333F" w:rsidRDefault="00637DAB" w:rsidP="00273A1F">
            <w:pPr>
              <w:jc w:val="center"/>
              <w:rPr>
                <w:sz w:val="22"/>
                <w:szCs w:val="22"/>
              </w:rPr>
            </w:pPr>
            <w:r w:rsidRPr="000F333F">
              <w:rPr>
                <w:sz w:val="22"/>
                <w:szCs w:val="22"/>
              </w:rPr>
              <w:t xml:space="preserve">FEE </w:t>
            </w:r>
            <w:r w:rsidR="00B7771B" w:rsidRPr="000F333F">
              <w:rPr>
                <w:sz w:val="22"/>
                <w:szCs w:val="22"/>
              </w:rPr>
              <w:t>4</w:t>
            </w:r>
          </w:p>
        </w:tc>
        <w:tc>
          <w:tcPr>
            <w:tcW w:w="1890" w:type="dxa"/>
          </w:tcPr>
          <w:p w14:paraId="635657CF" w14:textId="77777777" w:rsidR="00B7771B" w:rsidRPr="000F333F" w:rsidRDefault="00637DAB" w:rsidP="00273A1F">
            <w:pPr>
              <w:jc w:val="center"/>
              <w:rPr>
                <w:sz w:val="22"/>
                <w:szCs w:val="22"/>
              </w:rPr>
            </w:pPr>
            <w:r w:rsidRPr="000F333F">
              <w:rPr>
                <w:sz w:val="22"/>
                <w:szCs w:val="22"/>
              </w:rPr>
              <w:t xml:space="preserve">FEE </w:t>
            </w:r>
            <w:r w:rsidR="00B7771B" w:rsidRPr="000F333F">
              <w:rPr>
                <w:sz w:val="22"/>
                <w:szCs w:val="22"/>
              </w:rPr>
              <w:t>5</w:t>
            </w:r>
          </w:p>
        </w:tc>
        <w:tc>
          <w:tcPr>
            <w:tcW w:w="1890" w:type="dxa"/>
          </w:tcPr>
          <w:p w14:paraId="02738894" w14:textId="77777777" w:rsidR="00B7771B" w:rsidRPr="000F333F" w:rsidRDefault="00B7771B" w:rsidP="0022446A">
            <w:pPr>
              <w:rPr>
                <w:sz w:val="22"/>
                <w:szCs w:val="22"/>
              </w:rPr>
            </w:pPr>
            <w:r w:rsidRPr="000F333F">
              <w:rPr>
                <w:sz w:val="22"/>
                <w:szCs w:val="22"/>
              </w:rPr>
              <w:t>TOTAL</w:t>
            </w:r>
          </w:p>
        </w:tc>
      </w:tr>
      <w:tr w:rsidR="00B7771B" w:rsidRPr="000F333F" w14:paraId="37583F35" w14:textId="77777777">
        <w:tblPrEx>
          <w:tblCellMar>
            <w:top w:w="0" w:type="dxa"/>
            <w:bottom w:w="0" w:type="dxa"/>
          </w:tblCellMar>
        </w:tblPrEx>
        <w:tc>
          <w:tcPr>
            <w:tcW w:w="2520" w:type="dxa"/>
          </w:tcPr>
          <w:p w14:paraId="546AFF84" w14:textId="77777777" w:rsidR="00B7771B" w:rsidRPr="000F333F" w:rsidRDefault="00B30F56" w:rsidP="0022446A">
            <w:pPr>
              <w:rPr>
                <w:sz w:val="22"/>
                <w:szCs w:val="22"/>
              </w:rPr>
            </w:pPr>
            <w:r w:rsidRPr="000F333F">
              <w:rPr>
                <w:sz w:val="22"/>
                <w:szCs w:val="22"/>
              </w:rPr>
              <w:t xml:space="preserve">CITE </w:t>
            </w:r>
            <w:r w:rsidR="00B7771B" w:rsidRPr="000F333F">
              <w:rPr>
                <w:sz w:val="22"/>
                <w:szCs w:val="22"/>
              </w:rPr>
              <w:t>CMR</w:t>
            </w:r>
            <w:r w:rsidR="00273A1F" w:rsidRPr="000F333F">
              <w:rPr>
                <w:sz w:val="22"/>
                <w:szCs w:val="22"/>
              </w:rPr>
              <w:t>/MGL</w:t>
            </w:r>
            <w:r w:rsidRPr="000F333F">
              <w:rPr>
                <w:sz w:val="22"/>
                <w:szCs w:val="22"/>
              </w:rPr>
              <w:t xml:space="preserve">/GAA </w:t>
            </w:r>
          </w:p>
        </w:tc>
        <w:tc>
          <w:tcPr>
            <w:tcW w:w="1890" w:type="dxa"/>
          </w:tcPr>
          <w:p w14:paraId="27D94C23" w14:textId="77777777" w:rsidR="00B7771B" w:rsidRPr="000F333F" w:rsidRDefault="00B7771B" w:rsidP="0022446A">
            <w:pPr>
              <w:rPr>
                <w:sz w:val="22"/>
                <w:szCs w:val="22"/>
              </w:rPr>
            </w:pPr>
          </w:p>
        </w:tc>
        <w:tc>
          <w:tcPr>
            <w:tcW w:w="1890" w:type="dxa"/>
          </w:tcPr>
          <w:p w14:paraId="564AA4BE" w14:textId="77777777" w:rsidR="00B7771B" w:rsidRPr="000F333F" w:rsidRDefault="00B7771B" w:rsidP="0022446A">
            <w:pPr>
              <w:rPr>
                <w:sz w:val="22"/>
                <w:szCs w:val="22"/>
              </w:rPr>
            </w:pPr>
          </w:p>
        </w:tc>
        <w:tc>
          <w:tcPr>
            <w:tcW w:w="1890" w:type="dxa"/>
          </w:tcPr>
          <w:p w14:paraId="089EF88D" w14:textId="77777777" w:rsidR="00B7771B" w:rsidRPr="000F333F" w:rsidRDefault="00B7771B" w:rsidP="0022446A">
            <w:pPr>
              <w:rPr>
                <w:sz w:val="22"/>
                <w:szCs w:val="22"/>
              </w:rPr>
            </w:pPr>
          </w:p>
        </w:tc>
        <w:tc>
          <w:tcPr>
            <w:tcW w:w="1890" w:type="dxa"/>
          </w:tcPr>
          <w:p w14:paraId="55B1DF6F" w14:textId="77777777" w:rsidR="00B7771B" w:rsidRPr="000F333F" w:rsidRDefault="00B7771B" w:rsidP="0022446A">
            <w:pPr>
              <w:rPr>
                <w:sz w:val="22"/>
                <w:szCs w:val="22"/>
              </w:rPr>
            </w:pPr>
          </w:p>
        </w:tc>
        <w:tc>
          <w:tcPr>
            <w:tcW w:w="1890" w:type="dxa"/>
          </w:tcPr>
          <w:p w14:paraId="23D59798" w14:textId="77777777" w:rsidR="00B7771B" w:rsidRPr="000F333F" w:rsidRDefault="00B7771B" w:rsidP="0022446A">
            <w:pPr>
              <w:rPr>
                <w:sz w:val="22"/>
                <w:szCs w:val="22"/>
              </w:rPr>
            </w:pPr>
          </w:p>
        </w:tc>
        <w:tc>
          <w:tcPr>
            <w:tcW w:w="1890" w:type="dxa"/>
            <w:shd w:val="pct20" w:color="auto" w:fill="auto"/>
          </w:tcPr>
          <w:p w14:paraId="542555C5" w14:textId="77777777" w:rsidR="00B7771B" w:rsidRPr="000F333F" w:rsidRDefault="00B7771B" w:rsidP="0022446A">
            <w:pPr>
              <w:rPr>
                <w:sz w:val="22"/>
                <w:szCs w:val="22"/>
              </w:rPr>
            </w:pPr>
          </w:p>
        </w:tc>
      </w:tr>
      <w:tr w:rsidR="00B7771B" w:rsidRPr="000F333F" w14:paraId="293CA911" w14:textId="77777777">
        <w:tblPrEx>
          <w:tblCellMar>
            <w:top w:w="0" w:type="dxa"/>
            <w:bottom w:w="0" w:type="dxa"/>
          </w:tblCellMar>
        </w:tblPrEx>
        <w:tc>
          <w:tcPr>
            <w:tcW w:w="2520" w:type="dxa"/>
          </w:tcPr>
          <w:p w14:paraId="4F7DA986" w14:textId="77777777" w:rsidR="00B7771B" w:rsidRPr="000F333F" w:rsidRDefault="00B7771B" w:rsidP="0022446A">
            <w:pPr>
              <w:rPr>
                <w:sz w:val="22"/>
                <w:szCs w:val="22"/>
              </w:rPr>
            </w:pPr>
            <w:r w:rsidRPr="000F333F">
              <w:rPr>
                <w:sz w:val="22"/>
                <w:szCs w:val="22"/>
              </w:rPr>
              <w:t>FY</w:t>
            </w:r>
            <w:r w:rsidR="00B30F56" w:rsidRPr="000F333F">
              <w:rPr>
                <w:sz w:val="22"/>
                <w:szCs w:val="22"/>
              </w:rPr>
              <w:t>09</w:t>
            </w:r>
            <w:r w:rsidR="00273A1F" w:rsidRPr="000F333F">
              <w:rPr>
                <w:sz w:val="22"/>
                <w:szCs w:val="22"/>
              </w:rPr>
              <w:t xml:space="preserve"> REVENUE</w:t>
            </w:r>
          </w:p>
        </w:tc>
        <w:tc>
          <w:tcPr>
            <w:tcW w:w="1890" w:type="dxa"/>
          </w:tcPr>
          <w:p w14:paraId="22DD4848" w14:textId="77777777" w:rsidR="00B7771B" w:rsidRPr="000F333F" w:rsidRDefault="00B7771B" w:rsidP="0022446A">
            <w:pPr>
              <w:rPr>
                <w:sz w:val="22"/>
                <w:szCs w:val="22"/>
              </w:rPr>
            </w:pPr>
          </w:p>
        </w:tc>
        <w:tc>
          <w:tcPr>
            <w:tcW w:w="1890" w:type="dxa"/>
          </w:tcPr>
          <w:p w14:paraId="1E2ABA64" w14:textId="77777777" w:rsidR="00B7771B" w:rsidRPr="000F333F" w:rsidRDefault="00B7771B" w:rsidP="0022446A">
            <w:pPr>
              <w:rPr>
                <w:sz w:val="22"/>
                <w:szCs w:val="22"/>
              </w:rPr>
            </w:pPr>
          </w:p>
        </w:tc>
        <w:tc>
          <w:tcPr>
            <w:tcW w:w="1890" w:type="dxa"/>
          </w:tcPr>
          <w:p w14:paraId="683D45B3" w14:textId="77777777" w:rsidR="00B7771B" w:rsidRPr="000F333F" w:rsidRDefault="00B7771B" w:rsidP="0022446A">
            <w:pPr>
              <w:rPr>
                <w:sz w:val="22"/>
                <w:szCs w:val="22"/>
              </w:rPr>
            </w:pPr>
          </w:p>
        </w:tc>
        <w:tc>
          <w:tcPr>
            <w:tcW w:w="1890" w:type="dxa"/>
          </w:tcPr>
          <w:p w14:paraId="11A7C6C9" w14:textId="77777777" w:rsidR="00B7771B" w:rsidRPr="000F333F" w:rsidRDefault="00B7771B" w:rsidP="0022446A">
            <w:pPr>
              <w:rPr>
                <w:sz w:val="22"/>
                <w:szCs w:val="22"/>
              </w:rPr>
            </w:pPr>
          </w:p>
        </w:tc>
        <w:tc>
          <w:tcPr>
            <w:tcW w:w="1890" w:type="dxa"/>
          </w:tcPr>
          <w:p w14:paraId="6C81CFEE" w14:textId="77777777" w:rsidR="00B7771B" w:rsidRPr="000F333F" w:rsidRDefault="00B7771B" w:rsidP="0022446A">
            <w:pPr>
              <w:rPr>
                <w:sz w:val="22"/>
                <w:szCs w:val="22"/>
              </w:rPr>
            </w:pPr>
          </w:p>
        </w:tc>
        <w:tc>
          <w:tcPr>
            <w:tcW w:w="1890" w:type="dxa"/>
          </w:tcPr>
          <w:p w14:paraId="4B12BF2B" w14:textId="77777777" w:rsidR="00B7771B" w:rsidRPr="000F333F" w:rsidRDefault="00B7771B" w:rsidP="0022446A">
            <w:pPr>
              <w:rPr>
                <w:sz w:val="22"/>
                <w:szCs w:val="22"/>
              </w:rPr>
            </w:pPr>
          </w:p>
        </w:tc>
      </w:tr>
      <w:tr w:rsidR="00B7771B" w:rsidRPr="000F333F" w14:paraId="18E0254A" w14:textId="77777777">
        <w:tblPrEx>
          <w:tblCellMar>
            <w:top w:w="0" w:type="dxa"/>
            <w:bottom w:w="0" w:type="dxa"/>
          </w:tblCellMar>
        </w:tblPrEx>
        <w:tc>
          <w:tcPr>
            <w:tcW w:w="2520" w:type="dxa"/>
          </w:tcPr>
          <w:p w14:paraId="172EBFDA" w14:textId="77777777" w:rsidR="00B7771B" w:rsidRPr="000F333F" w:rsidRDefault="00B7771B" w:rsidP="0022446A">
            <w:pPr>
              <w:rPr>
                <w:sz w:val="22"/>
                <w:szCs w:val="22"/>
              </w:rPr>
            </w:pPr>
            <w:r w:rsidRPr="000F333F">
              <w:rPr>
                <w:sz w:val="22"/>
                <w:szCs w:val="22"/>
              </w:rPr>
              <w:t>FY</w:t>
            </w:r>
            <w:r w:rsidR="00B30F56" w:rsidRPr="000F333F">
              <w:rPr>
                <w:sz w:val="22"/>
                <w:szCs w:val="22"/>
              </w:rPr>
              <w:t>10</w:t>
            </w:r>
            <w:r w:rsidR="00273A1F" w:rsidRPr="000F333F">
              <w:rPr>
                <w:sz w:val="22"/>
                <w:szCs w:val="22"/>
              </w:rPr>
              <w:t xml:space="preserve"> REVENUE</w:t>
            </w:r>
          </w:p>
        </w:tc>
        <w:tc>
          <w:tcPr>
            <w:tcW w:w="1890" w:type="dxa"/>
          </w:tcPr>
          <w:p w14:paraId="7782DD64" w14:textId="77777777" w:rsidR="00B7771B" w:rsidRPr="000F333F" w:rsidRDefault="00B7771B" w:rsidP="0022446A">
            <w:pPr>
              <w:rPr>
                <w:sz w:val="22"/>
                <w:szCs w:val="22"/>
              </w:rPr>
            </w:pPr>
          </w:p>
        </w:tc>
        <w:tc>
          <w:tcPr>
            <w:tcW w:w="1890" w:type="dxa"/>
          </w:tcPr>
          <w:p w14:paraId="7274454E" w14:textId="77777777" w:rsidR="00B7771B" w:rsidRPr="000F333F" w:rsidRDefault="00B7771B" w:rsidP="0022446A">
            <w:pPr>
              <w:rPr>
                <w:sz w:val="22"/>
                <w:szCs w:val="22"/>
              </w:rPr>
            </w:pPr>
          </w:p>
        </w:tc>
        <w:tc>
          <w:tcPr>
            <w:tcW w:w="1890" w:type="dxa"/>
          </w:tcPr>
          <w:p w14:paraId="7193A477" w14:textId="77777777" w:rsidR="00B7771B" w:rsidRPr="000F333F" w:rsidRDefault="00B7771B" w:rsidP="0022446A">
            <w:pPr>
              <w:rPr>
                <w:sz w:val="22"/>
                <w:szCs w:val="22"/>
              </w:rPr>
            </w:pPr>
          </w:p>
        </w:tc>
        <w:tc>
          <w:tcPr>
            <w:tcW w:w="1890" w:type="dxa"/>
          </w:tcPr>
          <w:p w14:paraId="48194F0F" w14:textId="77777777" w:rsidR="00B7771B" w:rsidRPr="000F333F" w:rsidRDefault="00B7771B" w:rsidP="0022446A">
            <w:pPr>
              <w:rPr>
                <w:sz w:val="22"/>
                <w:szCs w:val="22"/>
              </w:rPr>
            </w:pPr>
          </w:p>
        </w:tc>
        <w:tc>
          <w:tcPr>
            <w:tcW w:w="1890" w:type="dxa"/>
          </w:tcPr>
          <w:p w14:paraId="0DFAC699" w14:textId="77777777" w:rsidR="00B7771B" w:rsidRPr="000F333F" w:rsidRDefault="00B7771B" w:rsidP="0022446A">
            <w:pPr>
              <w:rPr>
                <w:sz w:val="22"/>
                <w:szCs w:val="22"/>
              </w:rPr>
            </w:pPr>
          </w:p>
        </w:tc>
        <w:tc>
          <w:tcPr>
            <w:tcW w:w="1890" w:type="dxa"/>
          </w:tcPr>
          <w:p w14:paraId="68A18E62" w14:textId="77777777" w:rsidR="00B7771B" w:rsidRPr="000F333F" w:rsidRDefault="00B7771B" w:rsidP="0022446A">
            <w:pPr>
              <w:rPr>
                <w:sz w:val="22"/>
                <w:szCs w:val="22"/>
              </w:rPr>
            </w:pPr>
          </w:p>
        </w:tc>
      </w:tr>
      <w:tr w:rsidR="00B7771B" w:rsidRPr="000F333F" w14:paraId="371CE6B9" w14:textId="77777777">
        <w:tblPrEx>
          <w:tblCellMar>
            <w:top w:w="0" w:type="dxa"/>
            <w:bottom w:w="0" w:type="dxa"/>
          </w:tblCellMar>
        </w:tblPrEx>
        <w:tc>
          <w:tcPr>
            <w:tcW w:w="2520" w:type="dxa"/>
          </w:tcPr>
          <w:p w14:paraId="6A0339A2" w14:textId="77777777" w:rsidR="00B7771B" w:rsidRPr="000F333F" w:rsidRDefault="00B7771B" w:rsidP="0022446A">
            <w:pPr>
              <w:rPr>
                <w:sz w:val="22"/>
                <w:szCs w:val="22"/>
              </w:rPr>
            </w:pPr>
            <w:r w:rsidRPr="000F333F">
              <w:rPr>
                <w:sz w:val="22"/>
                <w:szCs w:val="22"/>
              </w:rPr>
              <w:t>FY</w:t>
            </w:r>
            <w:r w:rsidR="00B30F56" w:rsidRPr="000F333F">
              <w:rPr>
                <w:sz w:val="22"/>
                <w:szCs w:val="22"/>
              </w:rPr>
              <w:t>11</w:t>
            </w:r>
            <w:r w:rsidR="00273A1F" w:rsidRPr="000F333F">
              <w:rPr>
                <w:sz w:val="22"/>
                <w:szCs w:val="22"/>
              </w:rPr>
              <w:t xml:space="preserve"> REVENUE</w:t>
            </w:r>
          </w:p>
        </w:tc>
        <w:tc>
          <w:tcPr>
            <w:tcW w:w="1890" w:type="dxa"/>
          </w:tcPr>
          <w:p w14:paraId="18C6ED12" w14:textId="77777777" w:rsidR="00B7771B" w:rsidRPr="000F333F" w:rsidRDefault="00B7771B" w:rsidP="0022446A">
            <w:pPr>
              <w:rPr>
                <w:sz w:val="22"/>
                <w:szCs w:val="22"/>
              </w:rPr>
            </w:pPr>
          </w:p>
        </w:tc>
        <w:tc>
          <w:tcPr>
            <w:tcW w:w="1890" w:type="dxa"/>
          </w:tcPr>
          <w:p w14:paraId="228190A0" w14:textId="77777777" w:rsidR="00B7771B" w:rsidRPr="000F333F" w:rsidRDefault="00B7771B" w:rsidP="0022446A">
            <w:pPr>
              <w:rPr>
                <w:sz w:val="22"/>
                <w:szCs w:val="22"/>
              </w:rPr>
            </w:pPr>
          </w:p>
        </w:tc>
        <w:tc>
          <w:tcPr>
            <w:tcW w:w="1890" w:type="dxa"/>
          </w:tcPr>
          <w:p w14:paraId="5F960FBB" w14:textId="77777777" w:rsidR="00B7771B" w:rsidRPr="000F333F" w:rsidRDefault="00B7771B" w:rsidP="0022446A">
            <w:pPr>
              <w:rPr>
                <w:sz w:val="22"/>
                <w:szCs w:val="22"/>
              </w:rPr>
            </w:pPr>
          </w:p>
        </w:tc>
        <w:tc>
          <w:tcPr>
            <w:tcW w:w="1890" w:type="dxa"/>
          </w:tcPr>
          <w:p w14:paraId="1AE66F53" w14:textId="77777777" w:rsidR="00B7771B" w:rsidRPr="000F333F" w:rsidRDefault="00B7771B" w:rsidP="0022446A">
            <w:pPr>
              <w:rPr>
                <w:sz w:val="22"/>
                <w:szCs w:val="22"/>
              </w:rPr>
            </w:pPr>
          </w:p>
        </w:tc>
        <w:tc>
          <w:tcPr>
            <w:tcW w:w="1890" w:type="dxa"/>
          </w:tcPr>
          <w:p w14:paraId="15497655" w14:textId="77777777" w:rsidR="00B7771B" w:rsidRPr="000F333F" w:rsidRDefault="00B7771B" w:rsidP="0022446A">
            <w:pPr>
              <w:rPr>
                <w:sz w:val="22"/>
                <w:szCs w:val="22"/>
              </w:rPr>
            </w:pPr>
          </w:p>
        </w:tc>
        <w:tc>
          <w:tcPr>
            <w:tcW w:w="1890" w:type="dxa"/>
          </w:tcPr>
          <w:p w14:paraId="3E4D50AE" w14:textId="77777777" w:rsidR="00B7771B" w:rsidRPr="000F333F" w:rsidRDefault="00B7771B" w:rsidP="0022446A">
            <w:pPr>
              <w:rPr>
                <w:sz w:val="22"/>
                <w:szCs w:val="22"/>
              </w:rPr>
            </w:pPr>
          </w:p>
        </w:tc>
      </w:tr>
      <w:tr w:rsidR="00B7771B" w:rsidRPr="000F333F" w14:paraId="73D70EA4" w14:textId="77777777">
        <w:tblPrEx>
          <w:tblCellMar>
            <w:top w:w="0" w:type="dxa"/>
            <w:bottom w:w="0" w:type="dxa"/>
          </w:tblCellMar>
        </w:tblPrEx>
        <w:tc>
          <w:tcPr>
            <w:tcW w:w="2520" w:type="dxa"/>
          </w:tcPr>
          <w:p w14:paraId="6ACC13EE" w14:textId="77777777" w:rsidR="00B7771B" w:rsidRPr="000F333F" w:rsidRDefault="00B7771B" w:rsidP="0022446A">
            <w:pPr>
              <w:rPr>
                <w:sz w:val="22"/>
                <w:szCs w:val="22"/>
              </w:rPr>
            </w:pPr>
            <w:r w:rsidRPr="000F333F">
              <w:rPr>
                <w:sz w:val="22"/>
                <w:szCs w:val="22"/>
              </w:rPr>
              <w:t>FY</w:t>
            </w:r>
            <w:r w:rsidR="00B30F56" w:rsidRPr="000F333F">
              <w:rPr>
                <w:sz w:val="22"/>
                <w:szCs w:val="22"/>
              </w:rPr>
              <w:t>12</w:t>
            </w:r>
            <w:r w:rsidR="00273A1F" w:rsidRPr="000F333F">
              <w:rPr>
                <w:sz w:val="22"/>
                <w:szCs w:val="22"/>
              </w:rPr>
              <w:t xml:space="preserve"> REVENUE</w:t>
            </w:r>
          </w:p>
        </w:tc>
        <w:tc>
          <w:tcPr>
            <w:tcW w:w="1890" w:type="dxa"/>
          </w:tcPr>
          <w:p w14:paraId="322591AA" w14:textId="77777777" w:rsidR="00B7771B" w:rsidRPr="000F333F" w:rsidRDefault="00B7771B" w:rsidP="0022446A">
            <w:pPr>
              <w:rPr>
                <w:sz w:val="22"/>
                <w:szCs w:val="22"/>
              </w:rPr>
            </w:pPr>
          </w:p>
        </w:tc>
        <w:tc>
          <w:tcPr>
            <w:tcW w:w="1890" w:type="dxa"/>
          </w:tcPr>
          <w:p w14:paraId="6651F881" w14:textId="77777777" w:rsidR="00B7771B" w:rsidRPr="000F333F" w:rsidRDefault="00B7771B" w:rsidP="0022446A">
            <w:pPr>
              <w:rPr>
                <w:sz w:val="22"/>
                <w:szCs w:val="22"/>
              </w:rPr>
            </w:pPr>
          </w:p>
        </w:tc>
        <w:tc>
          <w:tcPr>
            <w:tcW w:w="1890" w:type="dxa"/>
          </w:tcPr>
          <w:p w14:paraId="71B74D38" w14:textId="77777777" w:rsidR="00B7771B" w:rsidRPr="000F333F" w:rsidRDefault="00B7771B" w:rsidP="0022446A">
            <w:pPr>
              <w:rPr>
                <w:sz w:val="22"/>
                <w:szCs w:val="22"/>
              </w:rPr>
            </w:pPr>
          </w:p>
        </w:tc>
        <w:tc>
          <w:tcPr>
            <w:tcW w:w="1890" w:type="dxa"/>
          </w:tcPr>
          <w:p w14:paraId="201A4DD0" w14:textId="77777777" w:rsidR="00B7771B" w:rsidRPr="000F333F" w:rsidRDefault="00B7771B" w:rsidP="0022446A">
            <w:pPr>
              <w:rPr>
                <w:sz w:val="22"/>
                <w:szCs w:val="22"/>
              </w:rPr>
            </w:pPr>
          </w:p>
        </w:tc>
        <w:tc>
          <w:tcPr>
            <w:tcW w:w="1890" w:type="dxa"/>
          </w:tcPr>
          <w:p w14:paraId="2C27F0C4" w14:textId="77777777" w:rsidR="00B7771B" w:rsidRPr="000F333F" w:rsidRDefault="00B7771B" w:rsidP="0022446A">
            <w:pPr>
              <w:rPr>
                <w:sz w:val="22"/>
                <w:szCs w:val="22"/>
              </w:rPr>
            </w:pPr>
          </w:p>
        </w:tc>
        <w:tc>
          <w:tcPr>
            <w:tcW w:w="1890" w:type="dxa"/>
          </w:tcPr>
          <w:p w14:paraId="134C5EA1" w14:textId="77777777" w:rsidR="00B7771B" w:rsidRPr="000F333F" w:rsidRDefault="00B7771B" w:rsidP="0022446A">
            <w:pPr>
              <w:rPr>
                <w:sz w:val="22"/>
                <w:szCs w:val="22"/>
              </w:rPr>
            </w:pPr>
          </w:p>
        </w:tc>
      </w:tr>
      <w:tr w:rsidR="00B7771B" w:rsidRPr="000F333F" w14:paraId="3556A146" w14:textId="77777777">
        <w:tblPrEx>
          <w:tblCellMar>
            <w:top w:w="0" w:type="dxa"/>
            <w:bottom w:w="0" w:type="dxa"/>
          </w:tblCellMar>
        </w:tblPrEx>
        <w:tc>
          <w:tcPr>
            <w:tcW w:w="2520" w:type="dxa"/>
          </w:tcPr>
          <w:p w14:paraId="1C59A6B6" w14:textId="77777777" w:rsidR="00B7771B" w:rsidRPr="000F333F" w:rsidRDefault="00B7771B" w:rsidP="0022446A">
            <w:pPr>
              <w:rPr>
                <w:sz w:val="22"/>
                <w:szCs w:val="22"/>
              </w:rPr>
            </w:pPr>
            <w:r w:rsidRPr="000F333F">
              <w:rPr>
                <w:sz w:val="22"/>
                <w:szCs w:val="22"/>
              </w:rPr>
              <w:t>FY</w:t>
            </w:r>
            <w:r w:rsidR="00B30F56" w:rsidRPr="000F333F">
              <w:rPr>
                <w:sz w:val="22"/>
                <w:szCs w:val="22"/>
              </w:rPr>
              <w:t>13</w:t>
            </w:r>
            <w:r w:rsidR="00273A1F" w:rsidRPr="000F333F">
              <w:rPr>
                <w:sz w:val="22"/>
                <w:szCs w:val="22"/>
              </w:rPr>
              <w:t xml:space="preserve"> REVENUE</w:t>
            </w:r>
          </w:p>
        </w:tc>
        <w:tc>
          <w:tcPr>
            <w:tcW w:w="1890" w:type="dxa"/>
          </w:tcPr>
          <w:p w14:paraId="365D54C8" w14:textId="77777777" w:rsidR="00B7771B" w:rsidRPr="000F333F" w:rsidRDefault="00B7771B" w:rsidP="0022446A">
            <w:pPr>
              <w:rPr>
                <w:sz w:val="22"/>
                <w:szCs w:val="22"/>
              </w:rPr>
            </w:pPr>
          </w:p>
        </w:tc>
        <w:tc>
          <w:tcPr>
            <w:tcW w:w="1890" w:type="dxa"/>
          </w:tcPr>
          <w:p w14:paraId="358A4D21" w14:textId="77777777" w:rsidR="00B7771B" w:rsidRPr="000F333F" w:rsidRDefault="00B7771B" w:rsidP="0022446A">
            <w:pPr>
              <w:rPr>
                <w:sz w:val="22"/>
                <w:szCs w:val="22"/>
              </w:rPr>
            </w:pPr>
          </w:p>
        </w:tc>
        <w:tc>
          <w:tcPr>
            <w:tcW w:w="1890" w:type="dxa"/>
          </w:tcPr>
          <w:p w14:paraId="15BDC7FA" w14:textId="77777777" w:rsidR="00B7771B" w:rsidRPr="000F333F" w:rsidRDefault="00B7771B" w:rsidP="0022446A">
            <w:pPr>
              <w:rPr>
                <w:sz w:val="22"/>
                <w:szCs w:val="22"/>
              </w:rPr>
            </w:pPr>
          </w:p>
        </w:tc>
        <w:tc>
          <w:tcPr>
            <w:tcW w:w="1890" w:type="dxa"/>
          </w:tcPr>
          <w:p w14:paraId="2CAD8542" w14:textId="77777777" w:rsidR="00B7771B" w:rsidRPr="000F333F" w:rsidRDefault="00B7771B" w:rsidP="0022446A">
            <w:pPr>
              <w:rPr>
                <w:sz w:val="22"/>
                <w:szCs w:val="22"/>
              </w:rPr>
            </w:pPr>
          </w:p>
        </w:tc>
        <w:tc>
          <w:tcPr>
            <w:tcW w:w="1890" w:type="dxa"/>
          </w:tcPr>
          <w:p w14:paraId="17DDFABD" w14:textId="77777777" w:rsidR="00B7771B" w:rsidRPr="000F333F" w:rsidRDefault="00B7771B" w:rsidP="0022446A">
            <w:pPr>
              <w:rPr>
                <w:sz w:val="22"/>
                <w:szCs w:val="22"/>
              </w:rPr>
            </w:pPr>
          </w:p>
        </w:tc>
        <w:tc>
          <w:tcPr>
            <w:tcW w:w="1890" w:type="dxa"/>
          </w:tcPr>
          <w:p w14:paraId="39E8DC42" w14:textId="77777777" w:rsidR="00B7771B" w:rsidRPr="000F333F" w:rsidRDefault="00B7771B" w:rsidP="0022446A">
            <w:pPr>
              <w:rPr>
                <w:sz w:val="22"/>
                <w:szCs w:val="22"/>
              </w:rPr>
            </w:pPr>
          </w:p>
        </w:tc>
      </w:tr>
    </w:tbl>
    <w:p w14:paraId="5775D757" w14:textId="77777777" w:rsidR="00B30F56" w:rsidRPr="000F333F" w:rsidRDefault="00B30F56" w:rsidP="0022446A">
      <w:pPr>
        <w:rPr>
          <w:sz w:val="22"/>
          <w:szCs w:val="22"/>
        </w:rPr>
      </w:pPr>
    </w:p>
    <w:p w14:paraId="5ED3076F" w14:textId="77777777" w:rsidR="00E55E86" w:rsidRDefault="00E55E86" w:rsidP="00B30F56">
      <w:pPr>
        <w:rPr>
          <w:sz w:val="22"/>
          <w:szCs w:val="22"/>
        </w:rPr>
      </w:pPr>
    </w:p>
    <w:p w14:paraId="60D11D91" w14:textId="77777777" w:rsidR="00B7771B" w:rsidRPr="000F333F" w:rsidRDefault="00B7771B" w:rsidP="00B30F56">
      <w:pPr>
        <w:rPr>
          <w:sz w:val="22"/>
          <w:szCs w:val="22"/>
        </w:rPr>
      </w:pPr>
      <w:r w:rsidRPr="000F333F">
        <w:rPr>
          <w:sz w:val="22"/>
          <w:szCs w:val="22"/>
          <w:u w:val="single"/>
        </w:rPr>
        <w:t>SECTION IV:</w:t>
      </w:r>
      <w:r w:rsidRPr="000F333F">
        <w:rPr>
          <w:sz w:val="22"/>
          <w:szCs w:val="22"/>
        </w:rPr>
        <w:t xml:space="preserve">  ESTIMATED </w:t>
      </w:r>
      <w:r w:rsidRPr="000F333F">
        <w:rPr>
          <w:i/>
          <w:sz w:val="22"/>
          <w:szCs w:val="22"/>
        </w:rPr>
        <w:t>FULL YEAR</w:t>
      </w:r>
      <w:r w:rsidRPr="000F333F">
        <w:rPr>
          <w:sz w:val="22"/>
          <w:szCs w:val="22"/>
        </w:rPr>
        <w:t xml:space="preserve"> COSTS OF ADMINISTERING PROGRAM OR</w:t>
      </w:r>
      <w:r w:rsidR="00637DAB" w:rsidRPr="000F333F">
        <w:rPr>
          <w:sz w:val="22"/>
          <w:szCs w:val="22"/>
        </w:rPr>
        <w:t xml:space="preserve"> PROVIDING SERVICE FOR WHICH FEE IS</w:t>
      </w:r>
      <w:r w:rsidRPr="000F333F">
        <w:rPr>
          <w:sz w:val="22"/>
          <w:szCs w:val="22"/>
        </w:rPr>
        <w:t xml:space="preserve"> BEING CHARGED - BY FUNCTION</w:t>
      </w:r>
    </w:p>
    <w:p w14:paraId="51682143" w14:textId="77777777" w:rsidR="00B7771B" w:rsidRPr="000F333F" w:rsidRDefault="00B7771B" w:rsidP="0022446A">
      <w:pPr>
        <w:rPr>
          <w:sz w:val="22"/>
          <w:szCs w:val="22"/>
        </w:rPr>
      </w:pPr>
    </w:p>
    <w:tbl>
      <w:tblPr>
        <w:tblW w:w="0" w:type="auto"/>
        <w:tblInd w:w="101" w:type="dxa"/>
        <w:tblLayout w:type="fixed"/>
        <w:tblCellMar>
          <w:left w:w="101" w:type="dxa"/>
          <w:right w:w="101" w:type="dxa"/>
        </w:tblCellMar>
        <w:tblLook w:val="0000" w:firstRow="0" w:lastRow="0" w:firstColumn="0" w:lastColumn="0" w:noHBand="0" w:noVBand="0"/>
      </w:tblPr>
      <w:tblGrid>
        <w:gridCol w:w="3600"/>
        <w:gridCol w:w="1710"/>
        <w:gridCol w:w="1710"/>
        <w:gridCol w:w="1710"/>
        <w:gridCol w:w="1710"/>
        <w:gridCol w:w="1710"/>
        <w:gridCol w:w="1710"/>
      </w:tblGrid>
      <w:tr w:rsidR="00B7771B" w:rsidRPr="000F333F" w14:paraId="7DC1E688" w14:textId="77777777">
        <w:tblPrEx>
          <w:tblCellMar>
            <w:top w:w="0" w:type="dxa"/>
            <w:bottom w:w="0" w:type="dxa"/>
          </w:tblCellMar>
        </w:tblPrEx>
        <w:tc>
          <w:tcPr>
            <w:tcW w:w="3600" w:type="dxa"/>
            <w:tcBorders>
              <w:top w:val="single" w:sz="6" w:space="0" w:color="auto"/>
              <w:left w:val="single" w:sz="6" w:space="0" w:color="auto"/>
            </w:tcBorders>
          </w:tcPr>
          <w:p w14:paraId="22D0DC29" w14:textId="77777777" w:rsidR="00B7771B" w:rsidRPr="000F333F" w:rsidRDefault="00B7771B" w:rsidP="0022446A">
            <w:pPr>
              <w:rPr>
                <w:sz w:val="22"/>
                <w:szCs w:val="22"/>
              </w:rPr>
            </w:pPr>
          </w:p>
        </w:tc>
        <w:tc>
          <w:tcPr>
            <w:tcW w:w="1710" w:type="dxa"/>
            <w:tcBorders>
              <w:top w:val="single" w:sz="6" w:space="0" w:color="auto"/>
              <w:left w:val="single" w:sz="6" w:space="0" w:color="auto"/>
            </w:tcBorders>
          </w:tcPr>
          <w:p w14:paraId="419ADC0C" w14:textId="77777777" w:rsidR="00B7771B" w:rsidRPr="000F333F" w:rsidRDefault="00B7771B" w:rsidP="00273A1F">
            <w:pPr>
              <w:jc w:val="center"/>
              <w:rPr>
                <w:sz w:val="22"/>
                <w:szCs w:val="22"/>
              </w:rPr>
            </w:pPr>
            <w:r w:rsidRPr="000F333F">
              <w:rPr>
                <w:sz w:val="22"/>
                <w:szCs w:val="22"/>
              </w:rPr>
              <w:t>Function 1</w:t>
            </w:r>
          </w:p>
        </w:tc>
        <w:tc>
          <w:tcPr>
            <w:tcW w:w="1710" w:type="dxa"/>
            <w:tcBorders>
              <w:top w:val="single" w:sz="6" w:space="0" w:color="auto"/>
              <w:left w:val="single" w:sz="6" w:space="0" w:color="auto"/>
            </w:tcBorders>
          </w:tcPr>
          <w:p w14:paraId="6CF89950" w14:textId="77777777" w:rsidR="00B7771B" w:rsidRPr="000F333F" w:rsidRDefault="00637DAB" w:rsidP="00273A1F">
            <w:pPr>
              <w:jc w:val="center"/>
              <w:rPr>
                <w:sz w:val="22"/>
                <w:szCs w:val="22"/>
              </w:rPr>
            </w:pPr>
            <w:r w:rsidRPr="000F333F">
              <w:rPr>
                <w:sz w:val="22"/>
                <w:szCs w:val="22"/>
              </w:rPr>
              <w:t xml:space="preserve">Function </w:t>
            </w:r>
            <w:r w:rsidR="00B7771B" w:rsidRPr="000F333F">
              <w:rPr>
                <w:sz w:val="22"/>
                <w:szCs w:val="22"/>
              </w:rPr>
              <w:t>2</w:t>
            </w:r>
          </w:p>
        </w:tc>
        <w:tc>
          <w:tcPr>
            <w:tcW w:w="1710" w:type="dxa"/>
            <w:tcBorders>
              <w:top w:val="single" w:sz="6" w:space="0" w:color="auto"/>
              <w:left w:val="single" w:sz="6" w:space="0" w:color="auto"/>
            </w:tcBorders>
          </w:tcPr>
          <w:p w14:paraId="181E93EA" w14:textId="77777777" w:rsidR="00B7771B" w:rsidRPr="000F333F" w:rsidRDefault="00637DAB" w:rsidP="00273A1F">
            <w:pPr>
              <w:jc w:val="center"/>
              <w:rPr>
                <w:sz w:val="22"/>
                <w:szCs w:val="22"/>
              </w:rPr>
            </w:pPr>
            <w:r w:rsidRPr="000F333F">
              <w:rPr>
                <w:sz w:val="22"/>
                <w:szCs w:val="22"/>
              </w:rPr>
              <w:t xml:space="preserve">Function </w:t>
            </w:r>
            <w:r w:rsidR="00B7771B" w:rsidRPr="000F333F">
              <w:rPr>
                <w:sz w:val="22"/>
                <w:szCs w:val="22"/>
              </w:rPr>
              <w:t>3</w:t>
            </w:r>
          </w:p>
        </w:tc>
        <w:tc>
          <w:tcPr>
            <w:tcW w:w="1710" w:type="dxa"/>
            <w:tcBorders>
              <w:top w:val="single" w:sz="6" w:space="0" w:color="auto"/>
              <w:left w:val="single" w:sz="6" w:space="0" w:color="auto"/>
            </w:tcBorders>
          </w:tcPr>
          <w:p w14:paraId="681D499A" w14:textId="77777777" w:rsidR="00B7771B" w:rsidRPr="000F333F" w:rsidRDefault="00637DAB" w:rsidP="00273A1F">
            <w:pPr>
              <w:jc w:val="center"/>
              <w:rPr>
                <w:sz w:val="22"/>
                <w:szCs w:val="22"/>
              </w:rPr>
            </w:pPr>
            <w:r w:rsidRPr="000F333F">
              <w:rPr>
                <w:sz w:val="22"/>
                <w:szCs w:val="22"/>
              </w:rPr>
              <w:t xml:space="preserve">Function </w:t>
            </w:r>
            <w:r w:rsidR="00B7771B" w:rsidRPr="000F333F">
              <w:rPr>
                <w:sz w:val="22"/>
                <w:szCs w:val="22"/>
              </w:rPr>
              <w:t>4</w:t>
            </w:r>
          </w:p>
        </w:tc>
        <w:tc>
          <w:tcPr>
            <w:tcW w:w="1710" w:type="dxa"/>
            <w:tcBorders>
              <w:top w:val="single" w:sz="6" w:space="0" w:color="auto"/>
              <w:left w:val="single" w:sz="6" w:space="0" w:color="auto"/>
            </w:tcBorders>
          </w:tcPr>
          <w:p w14:paraId="469D91BB" w14:textId="77777777" w:rsidR="00B7771B" w:rsidRPr="000F333F" w:rsidRDefault="00637DAB" w:rsidP="00273A1F">
            <w:pPr>
              <w:jc w:val="center"/>
              <w:rPr>
                <w:sz w:val="22"/>
                <w:szCs w:val="22"/>
              </w:rPr>
            </w:pPr>
            <w:r w:rsidRPr="000F333F">
              <w:rPr>
                <w:sz w:val="22"/>
                <w:szCs w:val="22"/>
              </w:rPr>
              <w:t xml:space="preserve">Function </w:t>
            </w:r>
            <w:r w:rsidR="00B7771B" w:rsidRPr="000F333F">
              <w:rPr>
                <w:sz w:val="22"/>
                <w:szCs w:val="22"/>
              </w:rPr>
              <w:t>5</w:t>
            </w:r>
          </w:p>
        </w:tc>
        <w:tc>
          <w:tcPr>
            <w:tcW w:w="1710" w:type="dxa"/>
            <w:tcBorders>
              <w:top w:val="single" w:sz="6" w:space="0" w:color="auto"/>
              <w:left w:val="single" w:sz="6" w:space="0" w:color="auto"/>
              <w:bottom w:val="single" w:sz="6" w:space="0" w:color="auto"/>
              <w:right w:val="single" w:sz="6" w:space="0" w:color="auto"/>
            </w:tcBorders>
          </w:tcPr>
          <w:p w14:paraId="25EC8548" w14:textId="77777777" w:rsidR="00B7771B" w:rsidRPr="000F333F" w:rsidRDefault="00B7771B" w:rsidP="00273A1F">
            <w:pPr>
              <w:jc w:val="center"/>
              <w:rPr>
                <w:sz w:val="22"/>
                <w:szCs w:val="22"/>
              </w:rPr>
            </w:pPr>
            <w:r w:rsidRPr="000F333F">
              <w:rPr>
                <w:sz w:val="22"/>
                <w:szCs w:val="22"/>
              </w:rPr>
              <w:t>TOTALS</w:t>
            </w:r>
          </w:p>
        </w:tc>
      </w:tr>
      <w:tr w:rsidR="00637DAB" w:rsidRPr="000F333F" w14:paraId="567261D7" w14:textId="77777777">
        <w:tblPrEx>
          <w:tblCellMar>
            <w:top w:w="0" w:type="dxa"/>
            <w:bottom w:w="0" w:type="dxa"/>
          </w:tblCellMar>
        </w:tblPrEx>
        <w:tc>
          <w:tcPr>
            <w:tcW w:w="3600" w:type="dxa"/>
            <w:tcBorders>
              <w:top w:val="single" w:sz="6" w:space="0" w:color="auto"/>
              <w:left w:val="single" w:sz="6" w:space="0" w:color="auto"/>
            </w:tcBorders>
          </w:tcPr>
          <w:p w14:paraId="12B5E546" w14:textId="77777777" w:rsidR="00637DAB" w:rsidRPr="000F333F" w:rsidRDefault="00637DAB" w:rsidP="0022446A">
            <w:pPr>
              <w:rPr>
                <w:sz w:val="22"/>
                <w:szCs w:val="22"/>
              </w:rPr>
            </w:pPr>
            <w:r w:rsidRPr="000F333F">
              <w:rPr>
                <w:sz w:val="22"/>
                <w:szCs w:val="22"/>
              </w:rPr>
              <w:t>(NAME FUNCTION)</w:t>
            </w:r>
          </w:p>
        </w:tc>
        <w:tc>
          <w:tcPr>
            <w:tcW w:w="1710" w:type="dxa"/>
            <w:tcBorders>
              <w:top w:val="single" w:sz="6" w:space="0" w:color="auto"/>
              <w:left w:val="single" w:sz="6" w:space="0" w:color="auto"/>
            </w:tcBorders>
          </w:tcPr>
          <w:p w14:paraId="67295743" w14:textId="77777777" w:rsidR="00637DAB" w:rsidRPr="000F333F" w:rsidRDefault="00637DAB" w:rsidP="0022446A">
            <w:pPr>
              <w:rPr>
                <w:sz w:val="22"/>
                <w:szCs w:val="22"/>
              </w:rPr>
            </w:pPr>
          </w:p>
        </w:tc>
        <w:tc>
          <w:tcPr>
            <w:tcW w:w="1710" w:type="dxa"/>
            <w:tcBorders>
              <w:top w:val="single" w:sz="6" w:space="0" w:color="auto"/>
              <w:left w:val="single" w:sz="6" w:space="0" w:color="auto"/>
            </w:tcBorders>
          </w:tcPr>
          <w:p w14:paraId="3805A551" w14:textId="77777777" w:rsidR="00637DAB" w:rsidRPr="000F333F" w:rsidRDefault="00637DAB" w:rsidP="0022446A">
            <w:pPr>
              <w:rPr>
                <w:sz w:val="22"/>
                <w:szCs w:val="22"/>
              </w:rPr>
            </w:pPr>
          </w:p>
        </w:tc>
        <w:tc>
          <w:tcPr>
            <w:tcW w:w="1710" w:type="dxa"/>
            <w:tcBorders>
              <w:top w:val="single" w:sz="6" w:space="0" w:color="auto"/>
              <w:left w:val="single" w:sz="6" w:space="0" w:color="auto"/>
            </w:tcBorders>
          </w:tcPr>
          <w:p w14:paraId="4BA3F78E" w14:textId="77777777" w:rsidR="00637DAB" w:rsidRPr="000F333F" w:rsidRDefault="00637DAB" w:rsidP="0022446A">
            <w:pPr>
              <w:rPr>
                <w:sz w:val="22"/>
                <w:szCs w:val="22"/>
              </w:rPr>
            </w:pPr>
          </w:p>
        </w:tc>
        <w:tc>
          <w:tcPr>
            <w:tcW w:w="1710" w:type="dxa"/>
            <w:tcBorders>
              <w:top w:val="single" w:sz="6" w:space="0" w:color="auto"/>
              <w:left w:val="single" w:sz="6" w:space="0" w:color="auto"/>
            </w:tcBorders>
          </w:tcPr>
          <w:p w14:paraId="6C5CE856" w14:textId="77777777" w:rsidR="00637DAB" w:rsidRPr="000F333F" w:rsidRDefault="00637DAB" w:rsidP="0022446A">
            <w:pPr>
              <w:rPr>
                <w:sz w:val="22"/>
                <w:szCs w:val="22"/>
              </w:rPr>
            </w:pPr>
          </w:p>
        </w:tc>
        <w:tc>
          <w:tcPr>
            <w:tcW w:w="1710" w:type="dxa"/>
            <w:tcBorders>
              <w:top w:val="single" w:sz="6" w:space="0" w:color="auto"/>
              <w:left w:val="single" w:sz="6" w:space="0" w:color="auto"/>
            </w:tcBorders>
          </w:tcPr>
          <w:p w14:paraId="434A1EB5" w14:textId="77777777" w:rsidR="00637DAB" w:rsidRPr="000F333F" w:rsidRDefault="00637DAB" w:rsidP="0022446A">
            <w:pPr>
              <w:rPr>
                <w:sz w:val="22"/>
                <w:szCs w:val="22"/>
              </w:rPr>
            </w:pPr>
          </w:p>
        </w:tc>
        <w:tc>
          <w:tcPr>
            <w:tcW w:w="1710" w:type="dxa"/>
            <w:tcBorders>
              <w:top w:val="single" w:sz="6" w:space="0" w:color="auto"/>
              <w:left w:val="single" w:sz="6" w:space="0" w:color="auto"/>
              <w:bottom w:val="single" w:sz="6" w:space="0" w:color="auto"/>
              <w:right w:val="single" w:sz="6" w:space="0" w:color="auto"/>
            </w:tcBorders>
            <w:shd w:val="clear" w:color="auto" w:fill="000000"/>
          </w:tcPr>
          <w:p w14:paraId="0D88DC26" w14:textId="77777777" w:rsidR="00637DAB" w:rsidRPr="000F333F" w:rsidRDefault="00637DAB" w:rsidP="0022446A">
            <w:pPr>
              <w:rPr>
                <w:sz w:val="22"/>
                <w:szCs w:val="22"/>
              </w:rPr>
            </w:pPr>
          </w:p>
        </w:tc>
      </w:tr>
      <w:tr w:rsidR="00B7771B" w:rsidRPr="000F333F" w14:paraId="41D1F3BB" w14:textId="77777777">
        <w:tblPrEx>
          <w:tblCellMar>
            <w:top w:w="0" w:type="dxa"/>
            <w:bottom w:w="0" w:type="dxa"/>
          </w:tblCellMar>
        </w:tblPrEx>
        <w:tc>
          <w:tcPr>
            <w:tcW w:w="3600" w:type="dxa"/>
            <w:tcBorders>
              <w:top w:val="single" w:sz="6" w:space="0" w:color="auto"/>
              <w:left w:val="single" w:sz="6" w:space="0" w:color="auto"/>
            </w:tcBorders>
          </w:tcPr>
          <w:p w14:paraId="7D204C3E" w14:textId="77777777" w:rsidR="00B7771B" w:rsidRPr="000F333F" w:rsidRDefault="00B7771B" w:rsidP="0022446A">
            <w:pPr>
              <w:rPr>
                <w:sz w:val="22"/>
                <w:szCs w:val="22"/>
              </w:rPr>
            </w:pPr>
            <w:r w:rsidRPr="000F333F">
              <w:rPr>
                <w:sz w:val="22"/>
                <w:szCs w:val="22"/>
              </w:rPr>
              <w:t>Line Item(s)</w:t>
            </w:r>
          </w:p>
        </w:tc>
        <w:tc>
          <w:tcPr>
            <w:tcW w:w="1710" w:type="dxa"/>
            <w:tcBorders>
              <w:top w:val="single" w:sz="6" w:space="0" w:color="auto"/>
              <w:left w:val="single" w:sz="6" w:space="0" w:color="auto"/>
            </w:tcBorders>
          </w:tcPr>
          <w:p w14:paraId="5B19F03E" w14:textId="77777777" w:rsidR="00B7771B" w:rsidRPr="000F333F" w:rsidRDefault="00B7771B" w:rsidP="0022446A">
            <w:pPr>
              <w:rPr>
                <w:sz w:val="22"/>
                <w:szCs w:val="22"/>
              </w:rPr>
            </w:pPr>
          </w:p>
        </w:tc>
        <w:tc>
          <w:tcPr>
            <w:tcW w:w="1710" w:type="dxa"/>
            <w:tcBorders>
              <w:top w:val="single" w:sz="6" w:space="0" w:color="auto"/>
              <w:left w:val="single" w:sz="6" w:space="0" w:color="auto"/>
            </w:tcBorders>
          </w:tcPr>
          <w:p w14:paraId="0D224EF9" w14:textId="77777777" w:rsidR="00B7771B" w:rsidRPr="000F333F" w:rsidRDefault="00B7771B" w:rsidP="0022446A">
            <w:pPr>
              <w:rPr>
                <w:sz w:val="22"/>
                <w:szCs w:val="22"/>
              </w:rPr>
            </w:pPr>
          </w:p>
        </w:tc>
        <w:tc>
          <w:tcPr>
            <w:tcW w:w="1710" w:type="dxa"/>
            <w:tcBorders>
              <w:top w:val="single" w:sz="6" w:space="0" w:color="auto"/>
              <w:left w:val="single" w:sz="6" w:space="0" w:color="auto"/>
            </w:tcBorders>
          </w:tcPr>
          <w:p w14:paraId="783C4EC4" w14:textId="77777777" w:rsidR="00B7771B" w:rsidRPr="000F333F" w:rsidRDefault="00B7771B" w:rsidP="0022446A">
            <w:pPr>
              <w:rPr>
                <w:sz w:val="22"/>
                <w:szCs w:val="22"/>
              </w:rPr>
            </w:pPr>
          </w:p>
        </w:tc>
        <w:tc>
          <w:tcPr>
            <w:tcW w:w="1710" w:type="dxa"/>
            <w:tcBorders>
              <w:top w:val="single" w:sz="6" w:space="0" w:color="auto"/>
              <w:left w:val="single" w:sz="6" w:space="0" w:color="auto"/>
            </w:tcBorders>
          </w:tcPr>
          <w:p w14:paraId="3CA6AAC4" w14:textId="77777777" w:rsidR="00B7771B" w:rsidRPr="000F333F" w:rsidRDefault="00B7771B" w:rsidP="0022446A">
            <w:pPr>
              <w:rPr>
                <w:sz w:val="22"/>
                <w:szCs w:val="22"/>
              </w:rPr>
            </w:pPr>
          </w:p>
        </w:tc>
        <w:tc>
          <w:tcPr>
            <w:tcW w:w="1710" w:type="dxa"/>
            <w:tcBorders>
              <w:top w:val="single" w:sz="6" w:space="0" w:color="auto"/>
              <w:left w:val="single" w:sz="6" w:space="0" w:color="auto"/>
            </w:tcBorders>
          </w:tcPr>
          <w:p w14:paraId="60F1FAE4" w14:textId="77777777" w:rsidR="00B7771B" w:rsidRPr="000F333F" w:rsidRDefault="00B7771B" w:rsidP="0022446A">
            <w:pPr>
              <w:rPr>
                <w:sz w:val="22"/>
                <w:szCs w:val="22"/>
              </w:rPr>
            </w:pPr>
          </w:p>
        </w:tc>
        <w:tc>
          <w:tcPr>
            <w:tcW w:w="1710" w:type="dxa"/>
            <w:tcBorders>
              <w:top w:val="single" w:sz="6" w:space="0" w:color="auto"/>
              <w:left w:val="single" w:sz="6" w:space="0" w:color="auto"/>
              <w:bottom w:val="single" w:sz="6" w:space="0" w:color="auto"/>
              <w:right w:val="single" w:sz="6" w:space="0" w:color="auto"/>
            </w:tcBorders>
            <w:shd w:val="clear" w:color="auto" w:fill="000000"/>
          </w:tcPr>
          <w:p w14:paraId="3E32E6ED" w14:textId="77777777" w:rsidR="00B7771B" w:rsidRPr="000F333F" w:rsidRDefault="00B7771B" w:rsidP="0022446A">
            <w:pPr>
              <w:rPr>
                <w:sz w:val="22"/>
                <w:szCs w:val="22"/>
              </w:rPr>
            </w:pPr>
          </w:p>
        </w:tc>
      </w:tr>
      <w:tr w:rsidR="00B7771B" w:rsidRPr="000F333F" w14:paraId="4ADCD544" w14:textId="77777777">
        <w:tblPrEx>
          <w:tblCellMar>
            <w:top w:w="0" w:type="dxa"/>
            <w:bottom w:w="0" w:type="dxa"/>
          </w:tblCellMar>
        </w:tblPrEx>
        <w:tc>
          <w:tcPr>
            <w:tcW w:w="3600" w:type="dxa"/>
            <w:tcBorders>
              <w:top w:val="single" w:sz="6" w:space="0" w:color="auto"/>
              <w:left w:val="single" w:sz="6" w:space="0" w:color="auto"/>
            </w:tcBorders>
            <w:shd w:val="pct30" w:color="auto" w:fill="auto"/>
          </w:tcPr>
          <w:p w14:paraId="2E801A69" w14:textId="77777777" w:rsidR="00B7771B" w:rsidRPr="000F333F" w:rsidRDefault="00B7771B" w:rsidP="0022446A">
            <w:pPr>
              <w:rPr>
                <w:sz w:val="22"/>
                <w:szCs w:val="22"/>
              </w:rPr>
            </w:pPr>
            <w:r w:rsidRPr="000F333F">
              <w:rPr>
                <w:sz w:val="22"/>
                <w:szCs w:val="22"/>
              </w:rPr>
              <w:t xml:space="preserve">Personnel Costs </w:t>
            </w:r>
          </w:p>
        </w:tc>
        <w:tc>
          <w:tcPr>
            <w:tcW w:w="1710" w:type="dxa"/>
            <w:tcBorders>
              <w:top w:val="single" w:sz="6" w:space="0" w:color="auto"/>
              <w:left w:val="single" w:sz="6" w:space="0" w:color="auto"/>
            </w:tcBorders>
            <w:shd w:val="pct90" w:color="auto" w:fill="auto"/>
          </w:tcPr>
          <w:p w14:paraId="038200F2" w14:textId="77777777" w:rsidR="00B7771B" w:rsidRPr="000F333F" w:rsidRDefault="00B7771B" w:rsidP="0022446A">
            <w:pPr>
              <w:rPr>
                <w:sz w:val="22"/>
                <w:szCs w:val="22"/>
              </w:rPr>
            </w:pPr>
          </w:p>
        </w:tc>
        <w:tc>
          <w:tcPr>
            <w:tcW w:w="1710" w:type="dxa"/>
            <w:tcBorders>
              <w:top w:val="single" w:sz="6" w:space="0" w:color="auto"/>
              <w:left w:val="single" w:sz="6" w:space="0" w:color="auto"/>
            </w:tcBorders>
            <w:shd w:val="pct90" w:color="auto" w:fill="auto"/>
          </w:tcPr>
          <w:p w14:paraId="2D6AEC60" w14:textId="77777777" w:rsidR="00B7771B" w:rsidRPr="000F333F" w:rsidRDefault="00B7771B" w:rsidP="0022446A">
            <w:pPr>
              <w:rPr>
                <w:sz w:val="22"/>
                <w:szCs w:val="22"/>
              </w:rPr>
            </w:pPr>
          </w:p>
        </w:tc>
        <w:tc>
          <w:tcPr>
            <w:tcW w:w="1710" w:type="dxa"/>
            <w:tcBorders>
              <w:top w:val="single" w:sz="6" w:space="0" w:color="auto"/>
              <w:left w:val="single" w:sz="6" w:space="0" w:color="auto"/>
            </w:tcBorders>
            <w:shd w:val="pct90" w:color="auto" w:fill="auto"/>
          </w:tcPr>
          <w:p w14:paraId="79FAFC02" w14:textId="77777777" w:rsidR="00B7771B" w:rsidRPr="000F333F" w:rsidRDefault="00B7771B" w:rsidP="0022446A">
            <w:pPr>
              <w:rPr>
                <w:sz w:val="22"/>
                <w:szCs w:val="22"/>
              </w:rPr>
            </w:pPr>
          </w:p>
        </w:tc>
        <w:tc>
          <w:tcPr>
            <w:tcW w:w="1710" w:type="dxa"/>
            <w:tcBorders>
              <w:top w:val="single" w:sz="6" w:space="0" w:color="auto"/>
              <w:left w:val="single" w:sz="6" w:space="0" w:color="auto"/>
            </w:tcBorders>
            <w:shd w:val="pct90" w:color="auto" w:fill="auto"/>
          </w:tcPr>
          <w:p w14:paraId="2CA2D077" w14:textId="77777777" w:rsidR="00B7771B" w:rsidRPr="000F333F" w:rsidRDefault="00B7771B" w:rsidP="0022446A">
            <w:pPr>
              <w:rPr>
                <w:sz w:val="22"/>
                <w:szCs w:val="22"/>
              </w:rPr>
            </w:pPr>
          </w:p>
        </w:tc>
        <w:tc>
          <w:tcPr>
            <w:tcW w:w="1710" w:type="dxa"/>
            <w:tcBorders>
              <w:top w:val="single" w:sz="6" w:space="0" w:color="auto"/>
              <w:left w:val="single" w:sz="6" w:space="0" w:color="auto"/>
            </w:tcBorders>
            <w:shd w:val="pct90" w:color="auto" w:fill="auto"/>
          </w:tcPr>
          <w:p w14:paraId="7D2422E5" w14:textId="77777777" w:rsidR="00B7771B" w:rsidRPr="000F333F" w:rsidRDefault="00B7771B" w:rsidP="0022446A">
            <w:pPr>
              <w:rPr>
                <w:sz w:val="22"/>
                <w:szCs w:val="22"/>
              </w:rPr>
            </w:pPr>
          </w:p>
        </w:tc>
        <w:tc>
          <w:tcPr>
            <w:tcW w:w="1710" w:type="dxa"/>
            <w:tcBorders>
              <w:top w:val="single" w:sz="6" w:space="0" w:color="auto"/>
              <w:left w:val="single" w:sz="6" w:space="0" w:color="auto"/>
              <w:right w:val="single" w:sz="6" w:space="0" w:color="auto"/>
            </w:tcBorders>
            <w:shd w:val="pct90" w:color="auto" w:fill="auto"/>
          </w:tcPr>
          <w:p w14:paraId="6E5B97D6" w14:textId="77777777" w:rsidR="00B7771B" w:rsidRPr="000F333F" w:rsidRDefault="00B7771B" w:rsidP="0022446A">
            <w:pPr>
              <w:rPr>
                <w:sz w:val="22"/>
                <w:szCs w:val="22"/>
              </w:rPr>
            </w:pPr>
          </w:p>
        </w:tc>
      </w:tr>
      <w:tr w:rsidR="00B7771B" w:rsidRPr="000F333F" w14:paraId="516DFD6E" w14:textId="77777777">
        <w:tblPrEx>
          <w:tblCellMar>
            <w:top w:w="0" w:type="dxa"/>
            <w:bottom w:w="0" w:type="dxa"/>
          </w:tblCellMar>
        </w:tblPrEx>
        <w:tc>
          <w:tcPr>
            <w:tcW w:w="3600" w:type="dxa"/>
            <w:tcBorders>
              <w:top w:val="single" w:sz="6" w:space="0" w:color="auto"/>
              <w:left w:val="single" w:sz="6" w:space="0" w:color="auto"/>
            </w:tcBorders>
          </w:tcPr>
          <w:p w14:paraId="14EE7A88" w14:textId="77777777" w:rsidR="00B7771B" w:rsidRPr="000F333F" w:rsidRDefault="00B7771B" w:rsidP="0022446A">
            <w:pPr>
              <w:rPr>
                <w:sz w:val="22"/>
                <w:szCs w:val="22"/>
              </w:rPr>
            </w:pPr>
            <w:r w:rsidRPr="000F333F">
              <w:rPr>
                <w:sz w:val="22"/>
                <w:szCs w:val="22"/>
              </w:rPr>
              <w:t>Direct Personnel Costs</w:t>
            </w:r>
          </w:p>
        </w:tc>
        <w:tc>
          <w:tcPr>
            <w:tcW w:w="1710" w:type="dxa"/>
            <w:tcBorders>
              <w:top w:val="single" w:sz="6" w:space="0" w:color="auto"/>
              <w:left w:val="single" w:sz="6" w:space="0" w:color="auto"/>
            </w:tcBorders>
          </w:tcPr>
          <w:p w14:paraId="1BDF6B4E" w14:textId="77777777" w:rsidR="00B7771B" w:rsidRPr="000F333F" w:rsidRDefault="00B7771B" w:rsidP="0022446A">
            <w:pPr>
              <w:rPr>
                <w:sz w:val="22"/>
                <w:szCs w:val="22"/>
              </w:rPr>
            </w:pPr>
          </w:p>
        </w:tc>
        <w:tc>
          <w:tcPr>
            <w:tcW w:w="1710" w:type="dxa"/>
            <w:tcBorders>
              <w:top w:val="single" w:sz="6" w:space="0" w:color="auto"/>
              <w:left w:val="single" w:sz="6" w:space="0" w:color="auto"/>
            </w:tcBorders>
          </w:tcPr>
          <w:p w14:paraId="65245624" w14:textId="77777777" w:rsidR="00B7771B" w:rsidRPr="000F333F" w:rsidRDefault="00B7771B" w:rsidP="0022446A">
            <w:pPr>
              <w:rPr>
                <w:sz w:val="22"/>
                <w:szCs w:val="22"/>
              </w:rPr>
            </w:pPr>
          </w:p>
        </w:tc>
        <w:tc>
          <w:tcPr>
            <w:tcW w:w="1710" w:type="dxa"/>
            <w:tcBorders>
              <w:top w:val="single" w:sz="6" w:space="0" w:color="auto"/>
              <w:left w:val="single" w:sz="6" w:space="0" w:color="auto"/>
            </w:tcBorders>
          </w:tcPr>
          <w:p w14:paraId="3E0995DE" w14:textId="77777777" w:rsidR="00B7771B" w:rsidRPr="000F333F" w:rsidRDefault="00B7771B" w:rsidP="0022446A">
            <w:pPr>
              <w:rPr>
                <w:sz w:val="22"/>
                <w:szCs w:val="22"/>
              </w:rPr>
            </w:pPr>
          </w:p>
        </w:tc>
        <w:tc>
          <w:tcPr>
            <w:tcW w:w="1710" w:type="dxa"/>
            <w:tcBorders>
              <w:top w:val="single" w:sz="6" w:space="0" w:color="auto"/>
              <w:left w:val="single" w:sz="6" w:space="0" w:color="auto"/>
            </w:tcBorders>
          </w:tcPr>
          <w:p w14:paraId="10C749FB" w14:textId="77777777" w:rsidR="00B7771B" w:rsidRPr="000F333F" w:rsidRDefault="00B7771B" w:rsidP="0022446A">
            <w:pPr>
              <w:rPr>
                <w:sz w:val="22"/>
                <w:szCs w:val="22"/>
              </w:rPr>
            </w:pPr>
          </w:p>
        </w:tc>
        <w:tc>
          <w:tcPr>
            <w:tcW w:w="1710" w:type="dxa"/>
            <w:tcBorders>
              <w:top w:val="single" w:sz="6" w:space="0" w:color="auto"/>
              <w:left w:val="single" w:sz="6" w:space="0" w:color="auto"/>
            </w:tcBorders>
          </w:tcPr>
          <w:p w14:paraId="486DDDFA" w14:textId="77777777" w:rsidR="00B7771B" w:rsidRPr="000F333F" w:rsidRDefault="00B7771B" w:rsidP="0022446A">
            <w:pPr>
              <w:rPr>
                <w:sz w:val="22"/>
                <w:szCs w:val="22"/>
              </w:rPr>
            </w:pPr>
          </w:p>
        </w:tc>
        <w:tc>
          <w:tcPr>
            <w:tcW w:w="1710" w:type="dxa"/>
            <w:tcBorders>
              <w:top w:val="single" w:sz="6" w:space="0" w:color="auto"/>
              <w:left w:val="single" w:sz="6" w:space="0" w:color="auto"/>
              <w:right w:val="single" w:sz="6" w:space="0" w:color="auto"/>
            </w:tcBorders>
          </w:tcPr>
          <w:p w14:paraId="39E997B6" w14:textId="77777777" w:rsidR="00B7771B" w:rsidRPr="000F333F" w:rsidRDefault="00B7771B" w:rsidP="0022446A">
            <w:pPr>
              <w:rPr>
                <w:sz w:val="22"/>
                <w:szCs w:val="22"/>
              </w:rPr>
            </w:pPr>
          </w:p>
        </w:tc>
      </w:tr>
      <w:tr w:rsidR="00B7771B" w:rsidRPr="000F333F" w14:paraId="7E1AEFE8" w14:textId="77777777">
        <w:tblPrEx>
          <w:tblCellMar>
            <w:top w:w="0" w:type="dxa"/>
            <w:bottom w:w="0" w:type="dxa"/>
          </w:tblCellMar>
        </w:tblPrEx>
        <w:tc>
          <w:tcPr>
            <w:tcW w:w="3600" w:type="dxa"/>
            <w:tcBorders>
              <w:top w:val="single" w:sz="6" w:space="0" w:color="auto"/>
              <w:left w:val="single" w:sz="6" w:space="0" w:color="auto"/>
            </w:tcBorders>
          </w:tcPr>
          <w:p w14:paraId="03A03669" w14:textId="77777777" w:rsidR="00B7771B" w:rsidRPr="000F333F" w:rsidRDefault="00B7771B" w:rsidP="0022446A">
            <w:pPr>
              <w:rPr>
                <w:sz w:val="22"/>
                <w:szCs w:val="22"/>
              </w:rPr>
            </w:pPr>
            <w:r w:rsidRPr="000F333F">
              <w:rPr>
                <w:sz w:val="22"/>
                <w:szCs w:val="22"/>
              </w:rPr>
              <w:t>Indirect Personnel Costs</w:t>
            </w:r>
          </w:p>
        </w:tc>
        <w:tc>
          <w:tcPr>
            <w:tcW w:w="1710" w:type="dxa"/>
            <w:tcBorders>
              <w:top w:val="single" w:sz="6" w:space="0" w:color="auto"/>
              <w:left w:val="single" w:sz="6" w:space="0" w:color="auto"/>
            </w:tcBorders>
          </w:tcPr>
          <w:p w14:paraId="34541EA1" w14:textId="77777777" w:rsidR="00B7771B" w:rsidRPr="000F333F" w:rsidRDefault="00B7771B" w:rsidP="0022446A">
            <w:pPr>
              <w:rPr>
                <w:sz w:val="22"/>
                <w:szCs w:val="22"/>
              </w:rPr>
            </w:pPr>
          </w:p>
        </w:tc>
        <w:tc>
          <w:tcPr>
            <w:tcW w:w="1710" w:type="dxa"/>
            <w:tcBorders>
              <w:top w:val="single" w:sz="6" w:space="0" w:color="auto"/>
              <w:left w:val="single" w:sz="6" w:space="0" w:color="auto"/>
            </w:tcBorders>
          </w:tcPr>
          <w:p w14:paraId="1A27E114" w14:textId="77777777" w:rsidR="00B7771B" w:rsidRPr="000F333F" w:rsidRDefault="00B7771B" w:rsidP="0022446A">
            <w:pPr>
              <w:rPr>
                <w:sz w:val="22"/>
                <w:szCs w:val="22"/>
              </w:rPr>
            </w:pPr>
          </w:p>
        </w:tc>
        <w:tc>
          <w:tcPr>
            <w:tcW w:w="1710" w:type="dxa"/>
            <w:tcBorders>
              <w:top w:val="single" w:sz="6" w:space="0" w:color="auto"/>
              <w:left w:val="single" w:sz="6" w:space="0" w:color="auto"/>
            </w:tcBorders>
          </w:tcPr>
          <w:p w14:paraId="06F286E6" w14:textId="77777777" w:rsidR="00B7771B" w:rsidRPr="000F333F" w:rsidRDefault="00B7771B" w:rsidP="0022446A">
            <w:pPr>
              <w:rPr>
                <w:sz w:val="22"/>
                <w:szCs w:val="22"/>
              </w:rPr>
            </w:pPr>
          </w:p>
        </w:tc>
        <w:tc>
          <w:tcPr>
            <w:tcW w:w="1710" w:type="dxa"/>
            <w:tcBorders>
              <w:top w:val="single" w:sz="6" w:space="0" w:color="auto"/>
              <w:left w:val="single" w:sz="6" w:space="0" w:color="auto"/>
            </w:tcBorders>
          </w:tcPr>
          <w:p w14:paraId="212DD5BC" w14:textId="77777777" w:rsidR="00B7771B" w:rsidRPr="000F333F" w:rsidRDefault="00B7771B" w:rsidP="0022446A">
            <w:pPr>
              <w:rPr>
                <w:sz w:val="22"/>
                <w:szCs w:val="22"/>
              </w:rPr>
            </w:pPr>
          </w:p>
        </w:tc>
        <w:tc>
          <w:tcPr>
            <w:tcW w:w="1710" w:type="dxa"/>
            <w:tcBorders>
              <w:top w:val="single" w:sz="6" w:space="0" w:color="auto"/>
              <w:left w:val="single" w:sz="6" w:space="0" w:color="auto"/>
            </w:tcBorders>
          </w:tcPr>
          <w:p w14:paraId="766D5F44" w14:textId="77777777" w:rsidR="00B7771B" w:rsidRPr="000F333F" w:rsidRDefault="00B7771B" w:rsidP="0022446A">
            <w:pPr>
              <w:rPr>
                <w:sz w:val="22"/>
                <w:szCs w:val="22"/>
              </w:rPr>
            </w:pPr>
          </w:p>
        </w:tc>
        <w:tc>
          <w:tcPr>
            <w:tcW w:w="1710" w:type="dxa"/>
            <w:tcBorders>
              <w:top w:val="single" w:sz="6" w:space="0" w:color="auto"/>
              <w:left w:val="single" w:sz="6" w:space="0" w:color="auto"/>
              <w:right w:val="single" w:sz="6" w:space="0" w:color="auto"/>
            </w:tcBorders>
          </w:tcPr>
          <w:p w14:paraId="5CECA8F7" w14:textId="77777777" w:rsidR="00B7771B" w:rsidRPr="000F333F" w:rsidRDefault="00B7771B" w:rsidP="0022446A">
            <w:pPr>
              <w:rPr>
                <w:sz w:val="22"/>
                <w:szCs w:val="22"/>
              </w:rPr>
            </w:pPr>
          </w:p>
        </w:tc>
      </w:tr>
      <w:tr w:rsidR="00B7771B" w:rsidRPr="000F333F" w14:paraId="0E811538" w14:textId="77777777">
        <w:tblPrEx>
          <w:tblCellMar>
            <w:top w:w="0" w:type="dxa"/>
            <w:bottom w:w="0" w:type="dxa"/>
          </w:tblCellMar>
        </w:tblPrEx>
        <w:tc>
          <w:tcPr>
            <w:tcW w:w="3600" w:type="dxa"/>
            <w:tcBorders>
              <w:top w:val="single" w:sz="6" w:space="0" w:color="auto"/>
              <w:left w:val="single" w:sz="6" w:space="0" w:color="auto"/>
            </w:tcBorders>
            <w:shd w:val="pct30" w:color="auto" w:fill="auto"/>
          </w:tcPr>
          <w:p w14:paraId="6A7291DD" w14:textId="77777777" w:rsidR="00B7771B" w:rsidRPr="000F333F" w:rsidRDefault="00B7771B" w:rsidP="0022446A">
            <w:pPr>
              <w:rPr>
                <w:sz w:val="22"/>
                <w:szCs w:val="22"/>
              </w:rPr>
            </w:pPr>
            <w:r w:rsidRPr="000F333F">
              <w:rPr>
                <w:sz w:val="22"/>
                <w:szCs w:val="22"/>
              </w:rPr>
              <w:t>Non-Personnel Costs</w:t>
            </w:r>
          </w:p>
        </w:tc>
        <w:tc>
          <w:tcPr>
            <w:tcW w:w="1710" w:type="dxa"/>
            <w:tcBorders>
              <w:top w:val="single" w:sz="6" w:space="0" w:color="auto"/>
              <w:left w:val="single" w:sz="6" w:space="0" w:color="auto"/>
            </w:tcBorders>
            <w:shd w:val="pct90" w:color="auto" w:fill="auto"/>
          </w:tcPr>
          <w:p w14:paraId="4852AB6B" w14:textId="77777777" w:rsidR="00B7771B" w:rsidRPr="000F333F" w:rsidRDefault="00B7771B" w:rsidP="0022446A">
            <w:pPr>
              <w:rPr>
                <w:sz w:val="22"/>
                <w:szCs w:val="22"/>
              </w:rPr>
            </w:pPr>
          </w:p>
        </w:tc>
        <w:tc>
          <w:tcPr>
            <w:tcW w:w="1710" w:type="dxa"/>
            <w:tcBorders>
              <w:top w:val="single" w:sz="6" w:space="0" w:color="auto"/>
              <w:left w:val="single" w:sz="6" w:space="0" w:color="auto"/>
            </w:tcBorders>
            <w:shd w:val="pct90" w:color="auto" w:fill="auto"/>
          </w:tcPr>
          <w:p w14:paraId="2687036F" w14:textId="77777777" w:rsidR="00B7771B" w:rsidRPr="000F333F" w:rsidRDefault="00B7771B" w:rsidP="0022446A">
            <w:pPr>
              <w:rPr>
                <w:sz w:val="22"/>
                <w:szCs w:val="22"/>
              </w:rPr>
            </w:pPr>
          </w:p>
        </w:tc>
        <w:tc>
          <w:tcPr>
            <w:tcW w:w="1710" w:type="dxa"/>
            <w:tcBorders>
              <w:top w:val="single" w:sz="6" w:space="0" w:color="auto"/>
              <w:left w:val="single" w:sz="6" w:space="0" w:color="auto"/>
            </w:tcBorders>
            <w:shd w:val="pct90" w:color="auto" w:fill="auto"/>
          </w:tcPr>
          <w:p w14:paraId="249B91D1" w14:textId="77777777" w:rsidR="00B7771B" w:rsidRPr="000F333F" w:rsidRDefault="00B7771B" w:rsidP="0022446A">
            <w:pPr>
              <w:rPr>
                <w:sz w:val="22"/>
                <w:szCs w:val="22"/>
              </w:rPr>
            </w:pPr>
          </w:p>
        </w:tc>
        <w:tc>
          <w:tcPr>
            <w:tcW w:w="1710" w:type="dxa"/>
            <w:tcBorders>
              <w:top w:val="single" w:sz="6" w:space="0" w:color="auto"/>
              <w:left w:val="single" w:sz="6" w:space="0" w:color="auto"/>
            </w:tcBorders>
            <w:shd w:val="pct90" w:color="auto" w:fill="auto"/>
          </w:tcPr>
          <w:p w14:paraId="7F35C641" w14:textId="77777777" w:rsidR="00B7771B" w:rsidRPr="000F333F" w:rsidRDefault="00B7771B" w:rsidP="0022446A">
            <w:pPr>
              <w:rPr>
                <w:sz w:val="22"/>
                <w:szCs w:val="22"/>
              </w:rPr>
            </w:pPr>
          </w:p>
        </w:tc>
        <w:tc>
          <w:tcPr>
            <w:tcW w:w="1710" w:type="dxa"/>
            <w:tcBorders>
              <w:top w:val="single" w:sz="6" w:space="0" w:color="auto"/>
              <w:left w:val="single" w:sz="6" w:space="0" w:color="auto"/>
            </w:tcBorders>
            <w:shd w:val="pct90" w:color="auto" w:fill="auto"/>
          </w:tcPr>
          <w:p w14:paraId="4D03A8D1" w14:textId="77777777" w:rsidR="00B7771B" w:rsidRPr="000F333F" w:rsidRDefault="00B7771B" w:rsidP="0022446A">
            <w:pPr>
              <w:rPr>
                <w:sz w:val="22"/>
                <w:szCs w:val="22"/>
              </w:rPr>
            </w:pPr>
          </w:p>
        </w:tc>
        <w:tc>
          <w:tcPr>
            <w:tcW w:w="1710" w:type="dxa"/>
            <w:tcBorders>
              <w:top w:val="single" w:sz="6" w:space="0" w:color="auto"/>
              <w:left w:val="single" w:sz="6" w:space="0" w:color="auto"/>
              <w:right w:val="single" w:sz="6" w:space="0" w:color="auto"/>
            </w:tcBorders>
            <w:shd w:val="pct90" w:color="auto" w:fill="auto"/>
          </w:tcPr>
          <w:p w14:paraId="207047D9" w14:textId="77777777" w:rsidR="00B7771B" w:rsidRPr="000F333F" w:rsidRDefault="00B7771B" w:rsidP="0022446A">
            <w:pPr>
              <w:rPr>
                <w:sz w:val="22"/>
                <w:szCs w:val="22"/>
              </w:rPr>
            </w:pPr>
          </w:p>
        </w:tc>
      </w:tr>
      <w:tr w:rsidR="00B7771B" w:rsidRPr="000F333F" w14:paraId="681CF22D" w14:textId="77777777">
        <w:tblPrEx>
          <w:tblCellMar>
            <w:top w:w="0" w:type="dxa"/>
            <w:bottom w:w="0" w:type="dxa"/>
          </w:tblCellMar>
        </w:tblPrEx>
        <w:tc>
          <w:tcPr>
            <w:tcW w:w="3600" w:type="dxa"/>
            <w:tcBorders>
              <w:top w:val="single" w:sz="6" w:space="0" w:color="auto"/>
              <w:left w:val="single" w:sz="6" w:space="0" w:color="auto"/>
            </w:tcBorders>
          </w:tcPr>
          <w:p w14:paraId="0917C077" w14:textId="77777777" w:rsidR="00B7771B" w:rsidRPr="000F333F" w:rsidRDefault="00B7771B" w:rsidP="0022446A">
            <w:pPr>
              <w:rPr>
                <w:sz w:val="22"/>
                <w:szCs w:val="22"/>
              </w:rPr>
            </w:pPr>
            <w:r w:rsidRPr="000F333F">
              <w:rPr>
                <w:sz w:val="22"/>
                <w:szCs w:val="22"/>
              </w:rPr>
              <w:t>Indirect:  Central Services</w:t>
            </w:r>
          </w:p>
        </w:tc>
        <w:tc>
          <w:tcPr>
            <w:tcW w:w="1710" w:type="dxa"/>
            <w:tcBorders>
              <w:top w:val="single" w:sz="6" w:space="0" w:color="auto"/>
              <w:left w:val="single" w:sz="6" w:space="0" w:color="auto"/>
            </w:tcBorders>
          </w:tcPr>
          <w:p w14:paraId="6F3F54C4" w14:textId="77777777" w:rsidR="00B7771B" w:rsidRPr="000F333F" w:rsidRDefault="00B7771B" w:rsidP="0022446A">
            <w:pPr>
              <w:rPr>
                <w:sz w:val="22"/>
                <w:szCs w:val="22"/>
              </w:rPr>
            </w:pPr>
          </w:p>
        </w:tc>
        <w:tc>
          <w:tcPr>
            <w:tcW w:w="1710" w:type="dxa"/>
            <w:tcBorders>
              <w:top w:val="single" w:sz="6" w:space="0" w:color="auto"/>
              <w:left w:val="single" w:sz="6" w:space="0" w:color="auto"/>
            </w:tcBorders>
          </w:tcPr>
          <w:p w14:paraId="6BA3E49A" w14:textId="77777777" w:rsidR="00B7771B" w:rsidRPr="000F333F" w:rsidRDefault="00B7771B" w:rsidP="0022446A">
            <w:pPr>
              <w:rPr>
                <w:sz w:val="22"/>
                <w:szCs w:val="22"/>
              </w:rPr>
            </w:pPr>
          </w:p>
        </w:tc>
        <w:tc>
          <w:tcPr>
            <w:tcW w:w="1710" w:type="dxa"/>
            <w:tcBorders>
              <w:top w:val="single" w:sz="6" w:space="0" w:color="auto"/>
              <w:left w:val="single" w:sz="6" w:space="0" w:color="auto"/>
            </w:tcBorders>
          </w:tcPr>
          <w:p w14:paraId="0985DC76" w14:textId="77777777" w:rsidR="00B7771B" w:rsidRPr="000F333F" w:rsidRDefault="00B7771B" w:rsidP="0022446A">
            <w:pPr>
              <w:rPr>
                <w:sz w:val="22"/>
                <w:szCs w:val="22"/>
              </w:rPr>
            </w:pPr>
          </w:p>
        </w:tc>
        <w:tc>
          <w:tcPr>
            <w:tcW w:w="1710" w:type="dxa"/>
            <w:tcBorders>
              <w:top w:val="single" w:sz="6" w:space="0" w:color="auto"/>
              <w:left w:val="single" w:sz="6" w:space="0" w:color="auto"/>
            </w:tcBorders>
          </w:tcPr>
          <w:p w14:paraId="6F675FB9" w14:textId="77777777" w:rsidR="00B7771B" w:rsidRPr="000F333F" w:rsidRDefault="00B7771B" w:rsidP="0022446A">
            <w:pPr>
              <w:rPr>
                <w:sz w:val="22"/>
                <w:szCs w:val="22"/>
              </w:rPr>
            </w:pPr>
          </w:p>
        </w:tc>
        <w:tc>
          <w:tcPr>
            <w:tcW w:w="1710" w:type="dxa"/>
            <w:tcBorders>
              <w:top w:val="single" w:sz="6" w:space="0" w:color="auto"/>
              <w:left w:val="single" w:sz="6" w:space="0" w:color="auto"/>
            </w:tcBorders>
          </w:tcPr>
          <w:p w14:paraId="6BD039A2" w14:textId="77777777" w:rsidR="00B7771B" w:rsidRPr="000F333F" w:rsidRDefault="00B7771B" w:rsidP="0022446A">
            <w:pPr>
              <w:rPr>
                <w:sz w:val="22"/>
                <w:szCs w:val="22"/>
              </w:rPr>
            </w:pPr>
          </w:p>
        </w:tc>
        <w:tc>
          <w:tcPr>
            <w:tcW w:w="1710" w:type="dxa"/>
            <w:tcBorders>
              <w:top w:val="single" w:sz="6" w:space="0" w:color="auto"/>
              <w:left w:val="single" w:sz="6" w:space="0" w:color="auto"/>
              <w:right w:val="single" w:sz="6" w:space="0" w:color="auto"/>
            </w:tcBorders>
          </w:tcPr>
          <w:p w14:paraId="2E3FFEC1" w14:textId="77777777" w:rsidR="00B7771B" w:rsidRPr="000F333F" w:rsidRDefault="00B7771B" w:rsidP="0022446A">
            <w:pPr>
              <w:rPr>
                <w:sz w:val="22"/>
                <w:szCs w:val="22"/>
              </w:rPr>
            </w:pPr>
          </w:p>
        </w:tc>
      </w:tr>
      <w:tr w:rsidR="00B7771B" w:rsidRPr="000F333F" w14:paraId="64B0AEA0" w14:textId="77777777">
        <w:tblPrEx>
          <w:tblCellMar>
            <w:top w:w="0" w:type="dxa"/>
            <w:bottom w:w="0" w:type="dxa"/>
          </w:tblCellMar>
        </w:tblPrEx>
        <w:tc>
          <w:tcPr>
            <w:tcW w:w="3600" w:type="dxa"/>
            <w:tcBorders>
              <w:top w:val="single" w:sz="6" w:space="0" w:color="auto"/>
              <w:left w:val="single" w:sz="6" w:space="0" w:color="auto"/>
            </w:tcBorders>
          </w:tcPr>
          <w:p w14:paraId="39838DCD" w14:textId="77777777" w:rsidR="00B7771B" w:rsidRPr="000F333F" w:rsidRDefault="00B7771B" w:rsidP="0022446A">
            <w:pPr>
              <w:rPr>
                <w:sz w:val="22"/>
                <w:szCs w:val="22"/>
              </w:rPr>
            </w:pPr>
            <w:r w:rsidRPr="000F333F">
              <w:rPr>
                <w:sz w:val="22"/>
                <w:szCs w:val="22"/>
              </w:rPr>
              <w:t xml:space="preserve">Indirect: </w:t>
            </w:r>
            <w:r w:rsidR="00B30F56" w:rsidRPr="000F333F">
              <w:rPr>
                <w:sz w:val="22"/>
                <w:szCs w:val="22"/>
              </w:rPr>
              <w:t xml:space="preserve"> A</w:t>
            </w:r>
            <w:r w:rsidRPr="000F333F">
              <w:rPr>
                <w:sz w:val="22"/>
                <w:szCs w:val="22"/>
              </w:rPr>
              <w:t>dministration</w:t>
            </w:r>
          </w:p>
        </w:tc>
        <w:tc>
          <w:tcPr>
            <w:tcW w:w="1710" w:type="dxa"/>
            <w:tcBorders>
              <w:top w:val="single" w:sz="6" w:space="0" w:color="auto"/>
              <w:left w:val="single" w:sz="6" w:space="0" w:color="auto"/>
            </w:tcBorders>
          </w:tcPr>
          <w:p w14:paraId="06E3C911" w14:textId="77777777" w:rsidR="00B7771B" w:rsidRPr="000F333F" w:rsidRDefault="00B7771B" w:rsidP="0022446A">
            <w:pPr>
              <w:rPr>
                <w:sz w:val="22"/>
                <w:szCs w:val="22"/>
              </w:rPr>
            </w:pPr>
          </w:p>
        </w:tc>
        <w:tc>
          <w:tcPr>
            <w:tcW w:w="1710" w:type="dxa"/>
            <w:tcBorders>
              <w:top w:val="single" w:sz="6" w:space="0" w:color="auto"/>
              <w:left w:val="single" w:sz="6" w:space="0" w:color="auto"/>
            </w:tcBorders>
          </w:tcPr>
          <w:p w14:paraId="6BA5519D" w14:textId="77777777" w:rsidR="00B7771B" w:rsidRPr="000F333F" w:rsidRDefault="00B7771B" w:rsidP="0022446A">
            <w:pPr>
              <w:rPr>
                <w:sz w:val="22"/>
                <w:szCs w:val="22"/>
              </w:rPr>
            </w:pPr>
          </w:p>
        </w:tc>
        <w:tc>
          <w:tcPr>
            <w:tcW w:w="1710" w:type="dxa"/>
            <w:tcBorders>
              <w:top w:val="single" w:sz="6" w:space="0" w:color="auto"/>
              <w:left w:val="single" w:sz="6" w:space="0" w:color="auto"/>
            </w:tcBorders>
          </w:tcPr>
          <w:p w14:paraId="4038D5F7" w14:textId="77777777" w:rsidR="00B7771B" w:rsidRPr="000F333F" w:rsidRDefault="00B7771B" w:rsidP="0022446A">
            <w:pPr>
              <w:rPr>
                <w:sz w:val="22"/>
                <w:szCs w:val="22"/>
              </w:rPr>
            </w:pPr>
          </w:p>
        </w:tc>
        <w:tc>
          <w:tcPr>
            <w:tcW w:w="1710" w:type="dxa"/>
            <w:tcBorders>
              <w:top w:val="single" w:sz="6" w:space="0" w:color="auto"/>
              <w:left w:val="single" w:sz="6" w:space="0" w:color="auto"/>
            </w:tcBorders>
          </w:tcPr>
          <w:p w14:paraId="5F754E27" w14:textId="77777777" w:rsidR="00B7771B" w:rsidRPr="000F333F" w:rsidRDefault="00B7771B" w:rsidP="0022446A">
            <w:pPr>
              <w:rPr>
                <w:sz w:val="22"/>
                <w:szCs w:val="22"/>
              </w:rPr>
            </w:pPr>
          </w:p>
        </w:tc>
        <w:tc>
          <w:tcPr>
            <w:tcW w:w="1710" w:type="dxa"/>
            <w:tcBorders>
              <w:top w:val="single" w:sz="6" w:space="0" w:color="auto"/>
              <w:left w:val="single" w:sz="6" w:space="0" w:color="auto"/>
            </w:tcBorders>
          </w:tcPr>
          <w:p w14:paraId="32441DD0" w14:textId="77777777" w:rsidR="00B7771B" w:rsidRPr="000F333F" w:rsidRDefault="00B7771B" w:rsidP="0022446A">
            <w:pPr>
              <w:rPr>
                <w:sz w:val="22"/>
                <w:szCs w:val="22"/>
              </w:rPr>
            </w:pPr>
          </w:p>
        </w:tc>
        <w:tc>
          <w:tcPr>
            <w:tcW w:w="1710" w:type="dxa"/>
            <w:tcBorders>
              <w:top w:val="single" w:sz="6" w:space="0" w:color="auto"/>
              <w:left w:val="single" w:sz="6" w:space="0" w:color="auto"/>
              <w:right w:val="single" w:sz="6" w:space="0" w:color="auto"/>
            </w:tcBorders>
          </w:tcPr>
          <w:p w14:paraId="7A3880C3" w14:textId="77777777" w:rsidR="00B7771B" w:rsidRPr="000F333F" w:rsidRDefault="00B7771B" w:rsidP="0022446A">
            <w:pPr>
              <w:rPr>
                <w:sz w:val="22"/>
                <w:szCs w:val="22"/>
              </w:rPr>
            </w:pPr>
          </w:p>
        </w:tc>
      </w:tr>
      <w:tr w:rsidR="00B7771B" w:rsidRPr="000F333F" w14:paraId="4CB2A672" w14:textId="77777777">
        <w:tblPrEx>
          <w:tblCellMar>
            <w:top w:w="0" w:type="dxa"/>
            <w:bottom w:w="0" w:type="dxa"/>
          </w:tblCellMar>
        </w:tblPrEx>
        <w:tc>
          <w:tcPr>
            <w:tcW w:w="3600" w:type="dxa"/>
            <w:tcBorders>
              <w:top w:val="single" w:sz="6" w:space="0" w:color="auto"/>
              <w:left w:val="single" w:sz="6" w:space="0" w:color="auto"/>
            </w:tcBorders>
          </w:tcPr>
          <w:p w14:paraId="69281EA4" w14:textId="77777777" w:rsidR="00B7771B" w:rsidRPr="000F333F" w:rsidRDefault="00B7771B" w:rsidP="0022446A">
            <w:pPr>
              <w:rPr>
                <w:sz w:val="22"/>
                <w:szCs w:val="22"/>
              </w:rPr>
            </w:pPr>
            <w:proofErr w:type="gramStart"/>
            <w:r w:rsidRPr="000F333F">
              <w:rPr>
                <w:sz w:val="22"/>
                <w:szCs w:val="22"/>
              </w:rPr>
              <w:t>Other</w:t>
            </w:r>
            <w:proofErr w:type="gramEnd"/>
            <w:r w:rsidR="00261FBA" w:rsidRPr="000F333F">
              <w:rPr>
                <w:sz w:val="22"/>
                <w:szCs w:val="22"/>
              </w:rPr>
              <w:t>:</w:t>
            </w:r>
            <w:r w:rsidRPr="000F333F">
              <w:rPr>
                <w:sz w:val="22"/>
                <w:szCs w:val="22"/>
              </w:rPr>
              <w:t xml:space="preserve"> (materials, postage, etc</w:t>
            </w:r>
            <w:r w:rsidR="00637DAB" w:rsidRPr="000F333F">
              <w:rPr>
                <w:sz w:val="22"/>
                <w:szCs w:val="22"/>
              </w:rPr>
              <w:t>.</w:t>
            </w:r>
            <w:r w:rsidRPr="000F333F">
              <w:rPr>
                <w:sz w:val="22"/>
                <w:szCs w:val="22"/>
              </w:rPr>
              <w:t>)</w:t>
            </w:r>
          </w:p>
        </w:tc>
        <w:tc>
          <w:tcPr>
            <w:tcW w:w="1710" w:type="dxa"/>
            <w:tcBorders>
              <w:top w:val="single" w:sz="6" w:space="0" w:color="auto"/>
              <w:left w:val="single" w:sz="6" w:space="0" w:color="auto"/>
            </w:tcBorders>
          </w:tcPr>
          <w:p w14:paraId="432C76B5" w14:textId="77777777" w:rsidR="00B7771B" w:rsidRPr="000F333F" w:rsidRDefault="00B7771B" w:rsidP="0022446A">
            <w:pPr>
              <w:rPr>
                <w:sz w:val="22"/>
                <w:szCs w:val="22"/>
              </w:rPr>
            </w:pPr>
          </w:p>
        </w:tc>
        <w:tc>
          <w:tcPr>
            <w:tcW w:w="1710" w:type="dxa"/>
            <w:tcBorders>
              <w:top w:val="single" w:sz="6" w:space="0" w:color="auto"/>
              <w:left w:val="single" w:sz="6" w:space="0" w:color="auto"/>
            </w:tcBorders>
          </w:tcPr>
          <w:p w14:paraId="1BD2E4A2" w14:textId="77777777" w:rsidR="00B7771B" w:rsidRPr="000F333F" w:rsidRDefault="00B7771B" w:rsidP="0022446A">
            <w:pPr>
              <w:rPr>
                <w:sz w:val="22"/>
                <w:szCs w:val="22"/>
              </w:rPr>
            </w:pPr>
          </w:p>
        </w:tc>
        <w:tc>
          <w:tcPr>
            <w:tcW w:w="1710" w:type="dxa"/>
            <w:tcBorders>
              <w:top w:val="single" w:sz="6" w:space="0" w:color="auto"/>
              <w:left w:val="single" w:sz="6" w:space="0" w:color="auto"/>
            </w:tcBorders>
          </w:tcPr>
          <w:p w14:paraId="0499DD64" w14:textId="77777777" w:rsidR="00B7771B" w:rsidRPr="000F333F" w:rsidRDefault="00B7771B" w:rsidP="0022446A">
            <w:pPr>
              <w:rPr>
                <w:sz w:val="22"/>
                <w:szCs w:val="22"/>
              </w:rPr>
            </w:pPr>
          </w:p>
        </w:tc>
        <w:tc>
          <w:tcPr>
            <w:tcW w:w="1710" w:type="dxa"/>
            <w:tcBorders>
              <w:top w:val="single" w:sz="6" w:space="0" w:color="auto"/>
              <w:left w:val="single" w:sz="6" w:space="0" w:color="auto"/>
            </w:tcBorders>
          </w:tcPr>
          <w:p w14:paraId="1DCF0432" w14:textId="77777777" w:rsidR="00B7771B" w:rsidRPr="000F333F" w:rsidRDefault="00B7771B" w:rsidP="0022446A">
            <w:pPr>
              <w:rPr>
                <w:sz w:val="22"/>
                <w:szCs w:val="22"/>
              </w:rPr>
            </w:pPr>
          </w:p>
        </w:tc>
        <w:tc>
          <w:tcPr>
            <w:tcW w:w="1710" w:type="dxa"/>
            <w:tcBorders>
              <w:top w:val="single" w:sz="6" w:space="0" w:color="auto"/>
              <w:left w:val="single" w:sz="6" w:space="0" w:color="auto"/>
            </w:tcBorders>
          </w:tcPr>
          <w:p w14:paraId="29E0B4DA" w14:textId="77777777" w:rsidR="00B7771B" w:rsidRPr="000F333F" w:rsidRDefault="00B7771B" w:rsidP="0022446A">
            <w:pPr>
              <w:rPr>
                <w:sz w:val="22"/>
                <w:szCs w:val="22"/>
              </w:rPr>
            </w:pPr>
          </w:p>
        </w:tc>
        <w:tc>
          <w:tcPr>
            <w:tcW w:w="1710" w:type="dxa"/>
            <w:tcBorders>
              <w:top w:val="single" w:sz="6" w:space="0" w:color="auto"/>
              <w:left w:val="single" w:sz="6" w:space="0" w:color="auto"/>
              <w:right w:val="single" w:sz="6" w:space="0" w:color="auto"/>
            </w:tcBorders>
          </w:tcPr>
          <w:p w14:paraId="2C86DC00" w14:textId="77777777" w:rsidR="00B7771B" w:rsidRPr="000F333F" w:rsidRDefault="00B7771B" w:rsidP="0022446A">
            <w:pPr>
              <w:rPr>
                <w:sz w:val="22"/>
                <w:szCs w:val="22"/>
              </w:rPr>
            </w:pPr>
          </w:p>
        </w:tc>
      </w:tr>
      <w:tr w:rsidR="00B7771B" w:rsidRPr="000F333F" w14:paraId="02E6012A" w14:textId="77777777">
        <w:tblPrEx>
          <w:tblCellMar>
            <w:top w:w="0" w:type="dxa"/>
            <w:bottom w:w="0" w:type="dxa"/>
          </w:tblCellMar>
        </w:tblPrEx>
        <w:trPr>
          <w:trHeight w:hRule="exact" w:val="223"/>
        </w:trPr>
        <w:tc>
          <w:tcPr>
            <w:tcW w:w="3600" w:type="dxa"/>
            <w:tcBorders>
              <w:top w:val="single" w:sz="6" w:space="0" w:color="auto"/>
              <w:left w:val="single" w:sz="6" w:space="0" w:color="auto"/>
            </w:tcBorders>
            <w:shd w:val="pct20" w:color="auto" w:fill="auto"/>
          </w:tcPr>
          <w:p w14:paraId="7CA830F6" w14:textId="77777777" w:rsidR="00B7771B" w:rsidRPr="000F333F" w:rsidRDefault="00B7771B" w:rsidP="0022446A">
            <w:pPr>
              <w:rPr>
                <w:sz w:val="22"/>
                <w:szCs w:val="22"/>
              </w:rPr>
            </w:pPr>
          </w:p>
        </w:tc>
        <w:tc>
          <w:tcPr>
            <w:tcW w:w="1710" w:type="dxa"/>
            <w:tcBorders>
              <w:top w:val="single" w:sz="6" w:space="0" w:color="auto"/>
              <w:left w:val="single" w:sz="6" w:space="0" w:color="auto"/>
            </w:tcBorders>
            <w:shd w:val="pct20" w:color="auto" w:fill="auto"/>
          </w:tcPr>
          <w:p w14:paraId="5B6B4D7E" w14:textId="77777777" w:rsidR="00B7771B" w:rsidRPr="000F333F" w:rsidRDefault="00B7771B" w:rsidP="0022446A">
            <w:pPr>
              <w:rPr>
                <w:sz w:val="22"/>
                <w:szCs w:val="22"/>
              </w:rPr>
            </w:pPr>
          </w:p>
        </w:tc>
        <w:tc>
          <w:tcPr>
            <w:tcW w:w="1710" w:type="dxa"/>
            <w:tcBorders>
              <w:top w:val="single" w:sz="6" w:space="0" w:color="auto"/>
              <w:left w:val="single" w:sz="6" w:space="0" w:color="auto"/>
            </w:tcBorders>
            <w:shd w:val="pct20" w:color="auto" w:fill="auto"/>
          </w:tcPr>
          <w:p w14:paraId="3E88CBFE" w14:textId="77777777" w:rsidR="00B7771B" w:rsidRPr="000F333F" w:rsidRDefault="00B7771B" w:rsidP="0022446A">
            <w:pPr>
              <w:rPr>
                <w:sz w:val="22"/>
                <w:szCs w:val="22"/>
              </w:rPr>
            </w:pPr>
          </w:p>
        </w:tc>
        <w:tc>
          <w:tcPr>
            <w:tcW w:w="1710" w:type="dxa"/>
            <w:tcBorders>
              <w:top w:val="single" w:sz="6" w:space="0" w:color="auto"/>
              <w:left w:val="single" w:sz="6" w:space="0" w:color="auto"/>
            </w:tcBorders>
            <w:shd w:val="pct20" w:color="auto" w:fill="auto"/>
          </w:tcPr>
          <w:p w14:paraId="2106945C" w14:textId="77777777" w:rsidR="00B7771B" w:rsidRPr="000F333F" w:rsidRDefault="00B7771B" w:rsidP="0022446A">
            <w:pPr>
              <w:rPr>
                <w:sz w:val="22"/>
                <w:szCs w:val="22"/>
              </w:rPr>
            </w:pPr>
          </w:p>
        </w:tc>
        <w:tc>
          <w:tcPr>
            <w:tcW w:w="1710" w:type="dxa"/>
            <w:tcBorders>
              <w:top w:val="single" w:sz="6" w:space="0" w:color="auto"/>
              <w:left w:val="single" w:sz="6" w:space="0" w:color="auto"/>
            </w:tcBorders>
            <w:shd w:val="pct20" w:color="auto" w:fill="auto"/>
          </w:tcPr>
          <w:p w14:paraId="14765309" w14:textId="77777777" w:rsidR="00B7771B" w:rsidRPr="000F333F" w:rsidRDefault="00B7771B" w:rsidP="0022446A">
            <w:pPr>
              <w:rPr>
                <w:sz w:val="22"/>
                <w:szCs w:val="22"/>
              </w:rPr>
            </w:pPr>
          </w:p>
        </w:tc>
        <w:tc>
          <w:tcPr>
            <w:tcW w:w="1710" w:type="dxa"/>
            <w:tcBorders>
              <w:top w:val="single" w:sz="6" w:space="0" w:color="auto"/>
              <w:left w:val="single" w:sz="6" w:space="0" w:color="auto"/>
            </w:tcBorders>
            <w:shd w:val="pct20" w:color="auto" w:fill="auto"/>
          </w:tcPr>
          <w:p w14:paraId="1A5C29EF" w14:textId="77777777" w:rsidR="00B7771B" w:rsidRPr="000F333F" w:rsidRDefault="00B7771B" w:rsidP="0022446A">
            <w:pPr>
              <w:rPr>
                <w:sz w:val="22"/>
                <w:szCs w:val="22"/>
              </w:rPr>
            </w:pPr>
          </w:p>
        </w:tc>
        <w:tc>
          <w:tcPr>
            <w:tcW w:w="1710" w:type="dxa"/>
            <w:tcBorders>
              <w:top w:val="single" w:sz="6" w:space="0" w:color="auto"/>
              <w:left w:val="single" w:sz="6" w:space="0" w:color="auto"/>
              <w:right w:val="single" w:sz="6" w:space="0" w:color="auto"/>
            </w:tcBorders>
            <w:shd w:val="pct20" w:color="auto" w:fill="auto"/>
          </w:tcPr>
          <w:p w14:paraId="5CC16900" w14:textId="77777777" w:rsidR="00B7771B" w:rsidRPr="000F333F" w:rsidRDefault="00B7771B" w:rsidP="0022446A">
            <w:pPr>
              <w:rPr>
                <w:sz w:val="22"/>
                <w:szCs w:val="22"/>
              </w:rPr>
            </w:pPr>
          </w:p>
        </w:tc>
      </w:tr>
      <w:tr w:rsidR="00B7771B" w:rsidRPr="000F333F" w14:paraId="375681A6" w14:textId="77777777">
        <w:tblPrEx>
          <w:tblCellMar>
            <w:top w:w="0" w:type="dxa"/>
            <w:bottom w:w="0" w:type="dxa"/>
          </w:tblCellMar>
        </w:tblPrEx>
        <w:tc>
          <w:tcPr>
            <w:tcW w:w="3600" w:type="dxa"/>
            <w:tcBorders>
              <w:top w:val="single" w:sz="6" w:space="0" w:color="auto"/>
              <w:left w:val="single" w:sz="6" w:space="0" w:color="auto"/>
              <w:bottom w:val="single" w:sz="6" w:space="0" w:color="auto"/>
            </w:tcBorders>
          </w:tcPr>
          <w:p w14:paraId="4CC76BC5" w14:textId="77777777" w:rsidR="00B7771B" w:rsidRPr="000F333F" w:rsidRDefault="00B7771B" w:rsidP="0022446A">
            <w:pPr>
              <w:rPr>
                <w:sz w:val="22"/>
                <w:szCs w:val="22"/>
              </w:rPr>
            </w:pPr>
            <w:r w:rsidRPr="000F333F">
              <w:rPr>
                <w:sz w:val="22"/>
                <w:szCs w:val="22"/>
              </w:rPr>
              <w:t>TOTAL COSTS</w:t>
            </w:r>
          </w:p>
        </w:tc>
        <w:tc>
          <w:tcPr>
            <w:tcW w:w="1710" w:type="dxa"/>
            <w:tcBorders>
              <w:top w:val="single" w:sz="6" w:space="0" w:color="auto"/>
              <w:left w:val="single" w:sz="6" w:space="0" w:color="auto"/>
              <w:bottom w:val="single" w:sz="6" w:space="0" w:color="auto"/>
            </w:tcBorders>
          </w:tcPr>
          <w:p w14:paraId="197E314C" w14:textId="77777777" w:rsidR="00B7771B" w:rsidRPr="000F333F" w:rsidRDefault="00B7771B" w:rsidP="0022446A">
            <w:pPr>
              <w:rPr>
                <w:sz w:val="22"/>
                <w:szCs w:val="22"/>
              </w:rPr>
            </w:pPr>
          </w:p>
        </w:tc>
        <w:tc>
          <w:tcPr>
            <w:tcW w:w="1710" w:type="dxa"/>
            <w:tcBorders>
              <w:top w:val="single" w:sz="6" w:space="0" w:color="auto"/>
              <w:left w:val="single" w:sz="6" w:space="0" w:color="auto"/>
              <w:bottom w:val="single" w:sz="6" w:space="0" w:color="auto"/>
            </w:tcBorders>
          </w:tcPr>
          <w:p w14:paraId="1935FB17" w14:textId="77777777" w:rsidR="00B7771B" w:rsidRPr="000F333F" w:rsidRDefault="00B7771B" w:rsidP="0022446A">
            <w:pPr>
              <w:rPr>
                <w:sz w:val="22"/>
                <w:szCs w:val="22"/>
              </w:rPr>
            </w:pPr>
          </w:p>
        </w:tc>
        <w:tc>
          <w:tcPr>
            <w:tcW w:w="1710" w:type="dxa"/>
            <w:tcBorders>
              <w:top w:val="single" w:sz="6" w:space="0" w:color="auto"/>
              <w:left w:val="single" w:sz="6" w:space="0" w:color="auto"/>
              <w:bottom w:val="single" w:sz="6" w:space="0" w:color="auto"/>
            </w:tcBorders>
          </w:tcPr>
          <w:p w14:paraId="46EE69F6" w14:textId="77777777" w:rsidR="00B7771B" w:rsidRPr="000F333F" w:rsidRDefault="00B7771B" w:rsidP="0022446A">
            <w:pPr>
              <w:rPr>
                <w:sz w:val="22"/>
                <w:szCs w:val="22"/>
              </w:rPr>
            </w:pPr>
          </w:p>
        </w:tc>
        <w:tc>
          <w:tcPr>
            <w:tcW w:w="1710" w:type="dxa"/>
            <w:tcBorders>
              <w:top w:val="single" w:sz="6" w:space="0" w:color="auto"/>
              <w:left w:val="single" w:sz="6" w:space="0" w:color="auto"/>
              <w:bottom w:val="single" w:sz="6" w:space="0" w:color="auto"/>
            </w:tcBorders>
          </w:tcPr>
          <w:p w14:paraId="4363DC95" w14:textId="77777777" w:rsidR="00B7771B" w:rsidRPr="000F333F" w:rsidRDefault="00B7771B" w:rsidP="0022446A">
            <w:pPr>
              <w:rPr>
                <w:sz w:val="22"/>
                <w:szCs w:val="22"/>
              </w:rPr>
            </w:pPr>
          </w:p>
        </w:tc>
        <w:tc>
          <w:tcPr>
            <w:tcW w:w="1710" w:type="dxa"/>
            <w:tcBorders>
              <w:top w:val="single" w:sz="6" w:space="0" w:color="auto"/>
              <w:left w:val="single" w:sz="6" w:space="0" w:color="auto"/>
              <w:bottom w:val="single" w:sz="6" w:space="0" w:color="auto"/>
            </w:tcBorders>
          </w:tcPr>
          <w:p w14:paraId="69120E47" w14:textId="77777777" w:rsidR="00B7771B" w:rsidRPr="000F333F" w:rsidRDefault="00B7771B" w:rsidP="0022446A">
            <w:pPr>
              <w:rPr>
                <w:sz w:val="22"/>
                <w:szCs w:val="22"/>
              </w:rPr>
            </w:pPr>
          </w:p>
        </w:tc>
        <w:tc>
          <w:tcPr>
            <w:tcW w:w="1710" w:type="dxa"/>
            <w:tcBorders>
              <w:top w:val="single" w:sz="6" w:space="0" w:color="auto"/>
              <w:left w:val="single" w:sz="6" w:space="0" w:color="auto"/>
              <w:bottom w:val="single" w:sz="6" w:space="0" w:color="auto"/>
              <w:right w:val="single" w:sz="6" w:space="0" w:color="auto"/>
            </w:tcBorders>
          </w:tcPr>
          <w:p w14:paraId="74BAA4F0" w14:textId="77777777" w:rsidR="00B7771B" w:rsidRPr="000F333F" w:rsidRDefault="00B7771B" w:rsidP="0022446A">
            <w:pPr>
              <w:rPr>
                <w:sz w:val="22"/>
                <w:szCs w:val="22"/>
              </w:rPr>
            </w:pPr>
          </w:p>
        </w:tc>
      </w:tr>
    </w:tbl>
    <w:p w14:paraId="0CB89DE4" w14:textId="77777777" w:rsidR="00B7771B" w:rsidRPr="000F333F" w:rsidRDefault="00B7771B" w:rsidP="0022446A">
      <w:pPr>
        <w:rPr>
          <w:sz w:val="22"/>
          <w:szCs w:val="22"/>
        </w:rPr>
      </w:pPr>
    </w:p>
    <w:p w14:paraId="218DEC7A" w14:textId="77777777" w:rsidR="00B7771B" w:rsidRPr="000F333F" w:rsidRDefault="00B7771B" w:rsidP="00273A1F">
      <w:pPr>
        <w:jc w:val="both"/>
        <w:rPr>
          <w:sz w:val="22"/>
          <w:szCs w:val="22"/>
        </w:rPr>
      </w:pPr>
      <w:r w:rsidRPr="000F333F">
        <w:rPr>
          <w:sz w:val="22"/>
          <w:szCs w:val="22"/>
        </w:rPr>
        <w:t xml:space="preserve">OTHER COSTS OF PROGRAM OR SERVICE NOT </w:t>
      </w:r>
      <w:r w:rsidR="00273A1F" w:rsidRPr="000F333F">
        <w:rPr>
          <w:sz w:val="22"/>
          <w:szCs w:val="22"/>
        </w:rPr>
        <w:t xml:space="preserve">IDENTIFIED </w:t>
      </w:r>
      <w:r w:rsidRPr="000F333F">
        <w:rPr>
          <w:sz w:val="22"/>
          <w:szCs w:val="22"/>
        </w:rPr>
        <w:t xml:space="preserve">ABOVE (COSTS TO OTHER AGENCIES, PROGRAMS, ETC.) -- ATTACH ADDITIONAL PAGES </w:t>
      </w:r>
      <w:r w:rsidR="00273A1F" w:rsidRPr="000F333F">
        <w:rPr>
          <w:sz w:val="22"/>
          <w:szCs w:val="22"/>
        </w:rPr>
        <w:t>AS</w:t>
      </w:r>
      <w:r w:rsidRPr="000F333F">
        <w:rPr>
          <w:sz w:val="22"/>
          <w:szCs w:val="22"/>
        </w:rPr>
        <w:t xml:space="preserve"> NEEDED</w:t>
      </w:r>
    </w:p>
    <w:p w14:paraId="5CB5C415" w14:textId="77777777" w:rsidR="00273A1F" w:rsidRPr="000F333F" w:rsidRDefault="00273A1F" w:rsidP="00273A1F">
      <w:pPr>
        <w:jc w:val="both"/>
        <w:rPr>
          <w:sz w:val="22"/>
          <w:szCs w:val="22"/>
        </w:rPr>
      </w:pPr>
    </w:p>
    <w:p w14:paraId="44304992" w14:textId="77777777" w:rsidR="00E55E86" w:rsidRDefault="00E55E86" w:rsidP="00FF22DB">
      <w:pPr>
        <w:jc w:val="both"/>
        <w:rPr>
          <w:sz w:val="22"/>
          <w:szCs w:val="22"/>
          <w:u w:val="single"/>
        </w:rPr>
      </w:pPr>
    </w:p>
    <w:p w14:paraId="0B834E1E" w14:textId="77777777" w:rsidR="00E55E86" w:rsidRDefault="00E55E86" w:rsidP="00FF22DB">
      <w:pPr>
        <w:jc w:val="both"/>
        <w:rPr>
          <w:sz w:val="22"/>
          <w:szCs w:val="22"/>
          <w:u w:val="single"/>
        </w:rPr>
      </w:pPr>
    </w:p>
    <w:p w14:paraId="475893D7" w14:textId="77777777" w:rsidR="00E55E86" w:rsidRDefault="00E55E86" w:rsidP="00FF22DB">
      <w:pPr>
        <w:jc w:val="both"/>
        <w:rPr>
          <w:sz w:val="22"/>
          <w:szCs w:val="22"/>
          <w:u w:val="single"/>
        </w:rPr>
      </w:pPr>
    </w:p>
    <w:p w14:paraId="2C2C68C3" w14:textId="77777777" w:rsidR="00E55E86" w:rsidRDefault="00E55E86" w:rsidP="00FF22DB">
      <w:pPr>
        <w:jc w:val="both"/>
        <w:rPr>
          <w:sz w:val="22"/>
          <w:szCs w:val="22"/>
          <w:u w:val="single"/>
        </w:rPr>
      </w:pPr>
    </w:p>
    <w:p w14:paraId="3EBBC985" w14:textId="77777777" w:rsidR="00FF22DB" w:rsidRPr="000F333F" w:rsidRDefault="00FF22DB" w:rsidP="00FF22DB">
      <w:pPr>
        <w:jc w:val="both"/>
        <w:rPr>
          <w:sz w:val="22"/>
          <w:szCs w:val="22"/>
        </w:rPr>
      </w:pPr>
      <w:r w:rsidRPr="000F333F">
        <w:rPr>
          <w:sz w:val="22"/>
          <w:szCs w:val="22"/>
          <w:u w:val="single"/>
        </w:rPr>
        <w:t>SECTION V</w:t>
      </w:r>
      <w:proofErr w:type="gramStart"/>
      <w:r w:rsidRPr="000F333F">
        <w:rPr>
          <w:sz w:val="22"/>
          <w:szCs w:val="22"/>
          <w:u w:val="single"/>
        </w:rPr>
        <w:t>:</w:t>
      </w:r>
      <w:r w:rsidRPr="000F333F">
        <w:rPr>
          <w:sz w:val="22"/>
          <w:szCs w:val="22"/>
        </w:rPr>
        <w:t xml:space="preserve">  </w:t>
      </w:r>
      <w:r w:rsidR="00637DAB" w:rsidRPr="000F333F">
        <w:rPr>
          <w:sz w:val="22"/>
          <w:szCs w:val="22"/>
        </w:rPr>
        <w:t>EXECUTIVE</w:t>
      </w:r>
      <w:proofErr w:type="gramEnd"/>
      <w:r w:rsidR="00637DAB" w:rsidRPr="000F333F">
        <w:rPr>
          <w:sz w:val="22"/>
          <w:szCs w:val="22"/>
        </w:rPr>
        <w:t xml:space="preserve"> ORDER 145</w:t>
      </w:r>
    </w:p>
    <w:p w14:paraId="452ED480" w14:textId="77777777" w:rsidR="00637DAB" w:rsidRPr="000F333F" w:rsidRDefault="00637DAB" w:rsidP="00FF22DB">
      <w:pPr>
        <w:jc w:val="both"/>
        <w:rPr>
          <w:sz w:val="22"/>
          <w:szCs w:val="22"/>
        </w:rPr>
      </w:pPr>
    </w:p>
    <w:p w14:paraId="309AFC88" w14:textId="77777777" w:rsidR="00FF22DB" w:rsidRPr="000F333F" w:rsidRDefault="00FF22DB" w:rsidP="00FF22DB">
      <w:pPr>
        <w:jc w:val="both"/>
        <w:rPr>
          <w:sz w:val="22"/>
          <w:szCs w:val="22"/>
        </w:rPr>
      </w:pPr>
      <w:r w:rsidRPr="000F333F">
        <w:rPr>
          <w:sz w:val="22"/>
          <w:szCs w:val="22"/>
        </w:rPr>
        <w:lastRenderedPageBreak/>
        <w:t>Executive Order 145 requires that agencies consider the financial, procedural and organizational impact of proposed regulations and fee</w:t>
      </w:r>
      <w:r w:rsidR="00637DAB" w:rsidRPr="000F333F">
        <w:rPr>
          <w:sz w:val="22"/>
          <w:szCs w:val="22"/>
        </w:rPr>
        <w:t xml:space="preserve">s </w:t>
      </w:r>
      <w:r w:rsidR="0095358F" w:rsidRPr="000F333F">
        <w:rPr>
          <w:sz w:val="22"/>
          <w:szCs w:val="22"/>
        </w:rPr>
        <w:t xml:space="preserve">on local government.  </w:t>
      </w:r>
      <w:r w:rsidRPr="000F333F">
        <w:rPr>
          <w:sz w:val="22"/>
          <w:szCs w:val="22"/>
        </w:rPr>
        <w:t xml:space="preserve">Please answer </w:t>
      </w:r>
      <w:r w:rsidR="0095358F" w:rsidRPr="000F333F">
        <w:rPr>
          <w:sz w:val="22"/>
          <w:szCs w:val="22"/>
        </w:rPr>
        <w:t>whether the proposed fee might require municipalities to do any of the following (if the answer is yes, please provide more detail)</w:t>
      </w:r>
      <w:r w:rsidRPr="000F333F">
        <w:rPr>
          <w:sz w:val="22"/>
          <w:szCs w:val="22"/>
        </w:rPr>
        <w:t>:</w:t>
      </w:r>
    </w:p>
    <w:p w14:paraId="44D6B291" w14:textId="77777777" w:rsidR="00FF22DB" w:rsidRPr="000F333F" w:rsidRDefault="00FF22DB" w:rsidP="00FF22DB">
      <w:pPr>
        <w:jc w:val="both"/>
        <w:rPr>
          <w:sz w:val="22"/>
          <w:szCs w:val="22"/>
        </w:rPr>
      </w:pPr>
    </w:p>
    <w:p w14:paraId="7B8D3140" w14:textId="77777777" w:rsidR="00FF22DB" w:rsidRPr="000F333F" w:rsidRDefault="0095358F" w:rsidP="00FF22DB">
      <w:pPr>
        <w:rPr>
          <w:sz w:val="22"/>
          <w:szCs w:val="22"/>
        </w:rPr>
      </w:pPr>
      <w:r w:rsidRPr="000F333F">
        <w:rPr>
          <w:sz w:val="22"/>
          <w:szCs w:val="22"/>
        </w:rPr>
        <w:t>(a</w:t>
      </w:r>
      <w:proofErr w:type="gramStart"/>
      <w:r w:rsidRPr="000F333F">
        <w:rPr>
          <w:sz w:val="22"/>
          <w:szCs w:val="22"/>
        </w:rPr>
        <w:t>)  S</w:t>
      </w:r>
      <w:r w:rsidR="00FF22DB" w:rsidRPr="000F333F">
        <w:rPr>
          <w:sz w:val="22"/>
          <w:szCs w:val="22"/>
        </w:rPr>
        <w:t>ignificantly</w:t>
      </w:r>
      <w:proofErr w:type="gramEnd"/>
      <w:r w:rsidR="00FF22DB" w:rsidRPr="000F333F">
        <w:rPr>
          <w:sz w:val="22"/>
          <w:szCs w:val="22"/>
        </w:rPr>
        <w:t xml:space="preserve"> expand existing </w:t>
      </w:r>
      <w:proofErr w:type="gramStart"/>
      <w:r w:rsidR="00FF22DB" w:rsidRPr="000F333F">
        <w:rPr>
          <w:sz w:val="22"/>
          <w:szCs w:val="22"/>
        </w:rPr>
        <w:t>services?</w:t>
      </w:r>
      <w:proofErr w:type="gramEnd"/>
    </w:p>
    <w:p w14:paraId="72A75683" w14:textId="77777777" w:rsidR="00FF22DB" w:rsidRPr="000F333F" w:rsidRDefault="00FF22DB" w:rsidP="00FF22DB">
      <w:pPr>
        <w:rPr>
          <w:sz w:val="22"/>
          <w:szCs w:val="22"/>
        </w:rPr>
      </w:pPr>
    </w:p>
    <w:p w14:paraId="18AEDFF2" w14:textId="77777777" w:rsidR="00FF22DB" w:rsidRPr="000F333F" w:rsidRDefault="00FF22DB" w:rsidP="00FF22DB">
      <w:pPr>
        <w:rPr>
          <w:sz w:val="22"/>
          <w:szCs w:val="22"/>
        </w:rPr>
      </w:pPr>
    </w:p>
    <w:p w14:paraId="07D2003D" w14:textId="77777777" w:rsidR="00FF22DB" w:rsidRPr="000F333F" w:rsidRDefault="00FF22DB" w:rsidP="00FF22DB">
      <w:pPr>
        <w:rPr>
          <w:sz w:val="22"/>
          <w:szCs w:val="22"/>
        </w:rPr>
      </w:pPr>
      <w:r w:rsidRPr="000F333F">
        <w:rPr>
          <w:sz w:val="22"/>
          <w:szCs w:val="22"/>
        </w:rPr>
        <w:t>(b</w:t>
      </w:r>
      <w:proofErr w:type="gramStart"/>
      <w:r w:rsidRPr="000F333F">
        <w:rPr>
          <w:sz w:val="22"/>
          <w:szCs w:val="22"/>
        </w:rPr>
        <w:t>)  Employ</w:t>
      </w:r>
      <w:proofErr w:type="gramEnd"/>
      <w:r w:rsidRPr="000F333F">
        <w:rPr>
          <w:sz w:val="22"/>
          <w:szCs w:val="22"/>
        </w:rPr>
        <w:t xml:space="preserve"> additional personnel?</w:t>
      </w:r>
    </w:p>
    <w:p w14:paraId="1E5FD5EA" w14:textId="77777777" w:rsidR="00FF22DB" w:rsidRPr="000F333F" w:rsidRDefault="00FF22DB" w:rsidP="00FF22DB">
      <w:pPr>
        <w:rPr>
          <w:sz w:val="22"/>
          <w:szCs w:val="22"/>
        </w:rPr>
      </w:pPr>
    </w:p>
    <w:p w14:paraId="5D9E3CDC" w14:textId="77777777" w:rsidR="00FF22DB" w:rsidRPr="000F333F" w:rsidRDefault="00FF22DB" w:rsidP="00FF22DB">
      <w:pPr>
        <w:rPr>
          <w:sz w:val="22"/>
          <w:szCs w:val="22"/>
        </w:rPr>
      </w:pPr>
    </w:p>
    <w:p w14:paraId="1A91AF5F" w14:textId="77777777" w:rsidR="00FF22DB" w:rsidRPr="000F333F" w:rsidRDefault="00FF22DB" w:rsidP="00FF22DB">
      <w:pPr>
        <w:rPr>
          <w:sz w:val="22"/>
          <w:szCs w:val="22"/>
        </w:rPr>
      </w:pPr>
      <w:r w:rsidRPr="000F333F">
        <w:rPr>
          <w:sz w:val="22"/>
          <w:szCs w:val="22"/>
        </w:rPr>
        <w:t>(c</w:t>
      </w:r>
      <w:proofErr w:type="gramStart"/>
      <w:r w:rsidRPr="000F333F">
        <w:rPr>
          <w:sz w:val="22"/>
          <w:szCs w:val="22"/>
        </w:rPr>
        <w:t>)  Significantly</w:t>
      </w:r>
      <w:proofErr w:type="gramEnd"/>
      <w:r w:rsidRPr="000F333F">
        <w:rPr>
          <w:sz w:val="22"/>
          <w:szCs w:val="22"/>
        </w:rPr>
        <w:t xml:space="preserve"> alter administrative and work </w:t>
      </w:r>
      <w:proofErr w:type="gramStart"/>
      <w:r w:rsidRPr="000F333F">
        <w:rPr>
          <w:sz w:val="22"/>
          <w:szCs w:val="22"/>
        </w:rPr>
        <w:t>procedures?</w:t>
      </w:r>
      <w:proofErr w:type="gramEnd"/>
    </w:p>
    <w:p w14:paraId="6201951E" w14:textId="77777777" w:rsidR="00FF22DB" w:rsidRPr="000F333F" w:rsidRDefault="00FF22DB" w:rsidP="00FF22DB">
      <w:pPr>
        <w:rPr>
          <w:sz w:val="22"/>
          <w:szCs w:val="22"/>
        </w:rPr>
      </w:pPr>
    </w:p>
    <w:p w14:paraId="71C29648" w14:textId="77777777" w:rsidR="00FF22DB" w:rsidRPr="000F333F" w:rsidRDefault="00FF22DB" w:rsidP="00FF22DB">
      <w:pPr>
        <w:rPr>
          <w:sz w:val="22"/>
          <w:szCs w:val="22"/>
        </w:rPr>
      </w:pPr>
    </w:p>
    <w:p w14:paraId="510C480F" w14:textId="77777777" w:rsidR="00FF22DB" w:rsidRPr="000F333F" w:rsidRDefault="00FF22DB" w:rsidP="00FF22DB">
      <w:pPr>
        <w:rPr>
          <w:sz w:val="22"/>
          <w:szCs w:val="22"/>
        </w:rPr>
      </w:pPr>
      <w:r w:rsidRPr="000F333F">
        <w:rPr>
          <w:sz w:val="22"/>
          <w:szCs w:val="22"/>
        </w:rPr>
        <w:t>(d</w:t>
      </w:r>
      <w:proofErr w:type="gramStart"/>
      <w:r w:rsidRPr="000F333F">
        <w:rPr>
          <w:sz w:val="22"/>
          <w:szCs w:val="22"/>
        </w:rPr>
        <w:t>)  Realign</w:t>
      </w:r>
      <w:proofErr w:type="gramEnd"/>
      <w:r w:rsidRPr="000F333F">
        <w:rPr>
          <w:sz w:val="22"/>
          <w:szCs w:val="22"/>
        </w:rPr>
        <w:t xml:space="preserve"> organizational structures?</w:t>
      </w:r>
    </w:p>
    <w:p w14:paraId="5F3543AF" w14:textId="77777777" w:rsidR="0095358F" w:rsidRDefault="0095358F" w:rsidP="00FF22DB">
      <w:pPr>
        <w:rPr>
          <w:sz w:val="22"/>
          <w:szCs w:val="22"/>
        </w:rPr>
      </w:pPr>
    </w:p>
    <w:p w14:paraId="1972816B" w14:textId="77777777" w:rsidR="00E55E86" w:rsidRPr="000F333F" w:rsidRDefault="00E55E86" w:rsidP="00FF22DB">
      <w:pPr>
        <w:rPr>
          <w:sz w:val="22"/>
          <w:szCs w:val="22"/>
        </w:rPr>
      </w:pPr>
    </w:p>
    <w:p w14:paraId="58DBAE7A" w14:textId="77777777" w:rsidR="00FF22DB" w:rsidRPr="000F333F" w:rsidRDefault="00FF22DB" w:rsidP="00FF22DB">
      <w:pPr>
        <w:rPr>
          <w:sz w:val="22"/>
          <w:szCs w:val="22"/>
        </w:rPr>
      </w:pPr>
      <w:r w:rsidRPr="000F333F">
        <w:rPr>
          <w:sz w:val="22"/>
          <w:szCs w:val="22"/>
        </w:rPr>
        <w:t>(e</w:t>
      </w:r>
      <w:proofErr w:type="gramStart"/>
      <w:r w:rsidRPr="000F333F">
        <w:rPr>
          <w:sz w:val="22"/>
          <w:szCs w:val="22"/>
        </w:rPr>
        <w:t xml:space="preserve">)  </w:t>
      </w:r>
      <w:r w:rsidR="0095358F" w:rsidRPr="000F333F">
        <w:rPr>
          <w:sz w:val="22"/>
          <w:szCs w:val="22"/>
        </w:rPr>
        <w:t>I</w:t>
      </w:r>
      <w:r w:rsidRPr="000F333F">
        <w:rPr>
          <w:sz w:val="22"/>
          <w:szCs w:val="22"/>
        </w:rPr>
        <w:t>ncrease</w:t>
      </w:r>
      <w:proofErr w:type="gramEnd"/>
      <w:r w:rsidRPr="000F333F">
        <w:rPr>
          <w:sz w:val="22"/>
          <w:szCs w:val="22"/>
        </w:rPr>
        <w:t xml:space="preserve"> disbursements which are not reimbursed by the federal or state governments</w:t>
      </w:r>
      <w:r w:rsidR="0095358F" w:rsidRPr="000F333F">
        <w:rPr>
          <w:sz w:val="22"/>
          <w:szCs w:val="22"/>
        </w:rPr>
        <w:t>?</w:t>
      </w:r>
    </w:p>
    <w:p w14:paraId="7EC15888" w14:textId="77777777" w:rsidR="0095358F" w:rsidRPr="000F333F" w:rsidRDefault="0095358F" w:rsidP="00FF22DB">
      <w:pPr>
        <w:rPr>
          <w:sz w:val="22"/>
          <w:szCs w:val="22"/>
        </w:rPr>
      </w:pPr>
    </w:p>
    <w:p w14:paraId="5A6E4DEB" w14:textId="77777777" w:rsidR="0095358F" w:rsidRPr="000F333F" w:rsidRDefault="0095358F" w:rsidP="00FF22DB">
      <w:pPr>
        <w:rPr>
          <w:sz w:val="22"/>
          <w:szCs w:val="22"/>
        </w:rPr>
      </w:pPr>
    </w:p>
    <w:p w14:paraId="54B01B98" w14:textId="77777777" w:rsidR="00FF22DB" w:rsidRPr="000F333F" w:rsidRDefault="00FF22DB" w:rsidP="00FF22DB">
      <w:pPr>
        <w:rPr>
          <w:sz w:val="22"/>
          <w:szCs w:val="22"/>
        </w:rPr>
      </w:pPr>
      <w:r w:rsidRPr="000F333F">
        <w:rPr>
          <w:sz w:val="22"/>
          <w:szCs w:val="22"/>
        </w:rPr>
        <w:t xml:space="preserve">(f)   </w:t>
      </w:r>
      <w:r w:rsidR="0095358F" w:rsidRPr="000F333F">
        <w:rPr>
          <w:sz w:val="22"/>
          <w:szCs w:val="22"/>
        </w:rPr>
        <w:t>L</w:t>
      </w:r>
      <w:r w:rsidRPr="000F333F">
        <w:rPr>
          <w:sz w:val="22"/>
          <w:szCs w:val="22"/>
        </w:rPr>
        <w:t>imit the discretion exercised by local officials</w:t>
      </w:r>
      <w:r w:rsidR="00CB5A2B" w:rsidRPr="000F333F">
        <w:rPr>
          <w:sz w:val="22"/>
          <w:szCs w:val="22"/>
        </w:rPr>
        <w:t>?</w:t>
      </w:r>
      <w:r w:rsidR="00CB5A2B" w:rsidRPr="000F333F">
        <w:rPr>
          <w:sz w:val="22"/>
          <w:szCs w:val="22"/>
        </w:rPr>
        <w:br/>
      </w:r>
    </w:p>
    <w:p w14:paraId="031F6D4A" w14:textId="77777777" w:rsidR="00CB5A2B" w:rsidRPr="000F333F" w:rsidRDefault="00CB5A2B" w:rsidP="00FF22DB">
      <w:pPr>
        <w:rPr>
          <w:sz w:val="22"/>
          <w:szCs w:val="22"/>
        </w:rPr>
      </w:pPr>
    </w:p>
    <w:p w14:paraId="67B065E7" w14:textId="77777777" w:rsidR="00FF22DB" w:rsidRPr="000F333F" w:rsidRDefault="00FF22DB" w:rsidP="00FF22DB">
      <w:pPr>
        <w:rPr>
          <w:sz w:val="22"/>
          <w:szCs w:val="22"/>
        </w:rPr>
      </w:pPr>
      <w:r w:rsidRPr="000F333F">
        <w:rPr>
          <w:sz w:val="22"/>
          <w:szCs w:val="22"/>
        </w:rPr>
        <w:t>(g</w:t>
      </w:r>
      <w:proofErr w:type="gramStart"/>
      <w:r w:rsidRPr="000F333F">
        <w:rPr>
          <w:sz w:val="22"/>
          <w:szCs w:val="22"/>
        </w:rPr>
        <w:t xml:space="preserve">)  </w:t>
      </w:r>
      <w:r w:rsidR="00CB5A2B" w:rsidRPr="000F333F">
        <w:rPr>
          <w:sz w:val="22"/>
          <w:szCs w:val="22"/>
        </w:rPr>
        <w:t>L</w:t>
      </w:r>
      <w:r w:rsidRPr="000F333F">
        <w:rPr>
          <w:sz w:val="22"/>
          <w:szCs w:val="22"/>
        </w:rPr>
        <w:t>ose</w:t>
      </w:r>
      <w:proofErr w:type="gramEnd"/>
      <w:r w:rsidRPr="000F333F">
        <w:rPr>
          <w:sz w:val="22"/>
          <w:szCs w:val="22"/>
        </w:rPr>
        <w:t xml:space="preserve"> revenue by replacing a fee now collected at the local level</w:t>
      </w:r>
      <w:r w:rsidR="00CB5A2B" w:rsidRPr="000F333F">
        <w:rPr>
          <w:sz w:val="22"/>
          <w:szCs w:val="22"/>
        </w:rPr>
        <w:t>?</w:t>
      </w:r>
    </w:p>
    <w:p w14:paraId="75424DB2" w14:textId="77777777" w:rsidR="00FF22DB" w:rsidRPr="000F333F" w:rsidRDefault="00FF22DB" w:rsidP="00FF22DB">
      <w:pPr>
        <w:rPr>
          <w:sz w:val="22"/>
          <w:szCs w:val="22"/>
        </w:rPr>
      </w:pPr>
    </w:p>
    <w:p w14:paraId="0BABA366" w14:textId="77777777" w:rsidR="00FF22DB" w:rsidRPr="000F333F" w:rsidRDefault="00FF22DB" w:rsidP="00273A1F">
      <w:pPr>
        <w:jc w:val="both"/>
        <w:rPr>
          <w:sz w:val="22"/>
          <w:szCs w:val="22"/>
        </w:rPr>
      </w:pPr>
    </w:p>
    <w:p w14:paraId="52A82BBD" w14:textId="77777777" w:rsidR="00273A1F" w:rsidRPr="000F333F" w:rsidRDefault="00273A1F" w:rsidP="00273A1F">
      <w:pPr>
        <w:jc w:val="both"/>
        <w:rPr>
          <w:sz w:val="22"/>
          <w:szCs w:val="22"/>
        </w:rPr>
      </w:pPr>
      <w:r w:rsidRPr="000F333F">
        <w:rPr>
          <w:sz w:val="22"/>
          <w:szCs w:val="22"/>
          <w:u w:val="single"/>
        </w:rPr>
        <w:t>SECTION VI:</w:t>
      </w:r>
      <w:r w:rsidRPr="000F333F">
        <w:rPr>
          <w:sz w:val="22"/>
          <w:szCs w:val="22"/>
        </w:rPr>
        <w:t xml:space="preserve"> ESTIMATED IMPACT OF PROPOSAL ON LIMITING OR OTHERWISE INHIBITING ACCESS TO SERVICES -- ATTACH ADDITIONAL PAGES AS NEEDED</w:t>
      </w:r>
      <w:r w:rsidR="00E55E86">
        <w:rPr>
          <w:sz w:val="22"/>
          <w:szCs w:val="22"/>
        </w:rPr>
        <w:t>:</w:t>
      </w:r>
      <w:r w:rsidRPr="000F333F">
        <w:rPr>
          <w:sz w:val="22"/>
          <w:szCs w:val="22"/>
        </w:rPr>
        <w:t xml:space="preserve"> </w:t>
      </w:r>
    </w:p>
    <w:sectPr w:rsidR="00273A1F" w:rsidRPr="000F333F" w:rsidSect="00637DAB">
      <w:headerReference w:type="default" r:id="rId7"/>
      <w:footerReference w:type="default" r:id="rId8"/>
      <w:pgSz w:w="15840" w:h="12240" w:orient="landscape" w:code="1"/>
      <w:pgMar w:top="720" w:right="1008" w:bottom="720" w:left="1008"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75AB0" w14:textId="77777777" w:rsidR="009D4B03" w:rsidRDefault="009D4B03">
      <w:r>
        <w:separator/>
      </w:r>
    </w:p>
  </w:endnote>
  <w:endnote w:type="continuationSeparator" w:id="0">
    <w:p w14:paraId="70F2CA01" w14:textId="77777777" w:rsidR="009D4B03" w:rsidRDefault="009D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insideH w:val="single" w:sz="4" w:space="0" w:color="auto"/>
        <w:insideV w:val="single" w:sz="4" w:space="0" w:color="auto"/>
      </w:tblBorders>
      <w:tblLook w:val="0000" w:firstRow="0" w:lastRow="0" w:firstColumn="0" w:lastColumn="0" w:noHBand="0" w:noVBand="0"/>
    </w:tblPr>
    <w:tblGrid>
      <w:gridCol w:w="13824"/>
    </w:tblGrid>
    <w:tr w:rsidR="000F0932" w14:paraId="48996F28" w14:textId="77777777">
      <w:tblPrEx>
        <w:tblCellMar>
          <w:top w:w="0" w:type="dxa"/>
          <w:bottom w:w="0" w:type="dxa"/>
        </w:tblCellMar>
      </w:tblPrEx>
      <w:trPr>
        <w:trHeight w:val="540"/>
      </w:trPr>
      <w:tc>
        <w:tcPr>
          <w:tcW w:w="13994" w:type="dxa"/>
        </w:tcPr>
        <w:p w14:paraId="454EA4CD" w14:textId="77777777" w:rsidR="000F0932" w:rsidRPr="004F6DDA" w:rsidRDefault="004F6DDA" w:rsidP="004F6DDA">
          <w:pPr>
            <w:jc w:val="center"/>
            <w:rPr>
              <w:sz w:val="20"/>
              <w:szCs w:val="20"/>
            </w:rPr>
          </w:pPr>
          <w:r w:rsidRPr="004F6DDA">
            <w:rPr>
              <w:sz w:val="20"/>
              <w:szCs w:val="20"/>
            </w:rPr>
            <w:t>Administrative Bulletin #</w:t>
          </w:r>
          <w:r w:rsidR="00377845">
            <w:rPr>
              <w:sz w:val="20"/>
              <w:szCs w:val="20"/>
            </w:rPr>
            <w:t>6</w:t>
          </w:r>
        </w:p>
        <w:p w14:paraId="75152E2D" w14:textId="77777777" w:rsidR="004F6DDA" w:rsidRDefault="00AF473A" w:rsidP="004F6DDA">
          <w:pPr>
            <w:jc w:val="center"/>
          </w:pPr>
          <w:r>
            <w:rPr>
              <w:sz w:val="20"/>
              <w:szCs w:val="20"/>
            </w:rPr>
            <w:t>Last Reviewed by A</w:t>
          </w:r>
          <w:r w:rsidR="00AC47F7">
            <w:rPr>
              <w:sz w:val="20"/>
              <w:szCs w:val="20"/>
            </w:rPr>
            <w:t>N</w:t>
          </w:r>
          <w:r>
            <w:rPr>
              <w:sz w:val="20"/>
              <w:szCs w:val="20"/>
            </w:rPr>
            <w:t>F on</w:t>
          </w:r>
          <w:r w:rsidR="004F6DDA" w:rsidRPr="004F6DDA">
            <w:rPr>
              <w:sz w:val="20"/>
              <w:szCs w:val="20"/>
            </w:rPr>
            <w:t xml:space="preserve"> </w:t>
          </w:r>
          <w:r w:rsidR="00AC47F7">
            <w:rPr>
              <w:sz w:val="20"/>
              <w:szCs w:val="20"/>
            </w:rPr>
            <w:t>November 13</w:t>
          </w:r>
          <w:r w:rsidR="00377845">
            <w:rPr>
              <w:sz w:val="20"/>
              <w:szCs w:val="20"/>
            </w:rPr>
            <w:t xml:space="preserve">, </w:t>
          </w:r>
          <w:proofErr w:type="gramStart"/>
          <w:r w:rsidR="00377845">
            <w:rPr>
              <w:sz w:val="20"/>
              <w:szCs w:val="20"/>
            </w:rPr>
            <w:t>2008</w:t>
          </w:r>
          <w:proofErr w:type="gramEnd"/>
          <w:r w:rsidR="00377845">
            <w:rPr>
              <w:sz w:val="20"/>
              <w:szCs w:val="20"/>
            </w:rPr>
            <w:t xml:space="preserve"> </w:t>
          </w:r>
        </w:p>
      </w:tc>
    </w:tr>
  </w:tbl>
  <w:p w14:paraId="414A2048" w14:textId="77777777" w:rsidR="000F0932" w:rsidRDefault="000F0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2E97F" w14:textId="77777777" w:rsidR="009D4B03" w:rsidRDefault="009D4B03">
      <w:r>
        <w:separator/>
      </w:r>
    </w:p>
  </w:footnote>
  <w:footnote w:type="continuationSeparator" w:id="0">
    <w:p w14:paraId="41E3540A" w14:textId="77777777" w:rsidR="009D4B03" w:rsidRDefault="009D4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insideH w:val="single" w:sz="4" w:space="0" w:color="auto"/>
      </w:tblBorders>
      <w:tblLook w:val="0000" w:firstRow="0" w:lastRow="0" w:firstColumn="0" w:lastColumn="0" w:noHBand="0" w:noVBand="0"/>
    </w:tblPr>
    <w:tblGrid>
      <w:gridCol w:w="5794"/>
      <w:gridCol w:w="7922"/>
    </w:tblGrid>
    <w:tr w:rsidR="004F6DDA" w14:paraId="3DCAECF6" w14:textId="77777777">
      <w:tblPrEx>
        <w:tblCellMar>
          <w:top w:w="0" w:type="dxa"/>
          <w:bottom w:w="0" w:type="dxa"/>
        </w:tblCellMar>
      </w:tblPrEx>
      <w:trPr>
        <w:trHeight w:val="1201"/>
      </w:trPr>
      <w:tc>
        <w:tcPr>
          <w:tcW w:w="5872" w:type="dxa"/>
        </w:tcPr>
        <w:p w14:paraId="506E5CFA" w14:textId="64270B52" w:rsidR="004F6DDA" w:rsidRDefault="00731A2A">
          <w:pPr>
            <w:pStyle w:val="Header"/>
            <w:rPr>
              <w:i/>
              <w:iCs/>
            </w:rPr>
          </w:pPr>
          <w:r>
            <w:rPr>
              <w:i/>
              <w:iCs/>
              <w:noProof/>
            </w:rPr>
            <w:drawing>
              <wp:anchor distT="0" distB="0" distL="114300" distR="114300" simplePos="0" relativeHeight="251657728" behindDoc="0" locked="0" layoutInCell="1" allowOverlap="1" wp14:anchorId="59B0EE72" wp14:editId="37B24C6B">
                <wp:simplePos x="0" y="0"/>
                <wp:positionH relativeFrom="column">
                  <wp:posOffset>-68580</wp:posOffset>
                </wp:positionH>
                <wp:positionV relativeFrom="paragraph">
                  <wp:posOffset>13335</wp:posOffset>
                </wp:positionV>
                <wp:extent cx="530225" cy="571500"/>
                <wp:effectExtent l="0" t="0" r="0" b="0"/>
                <wp:wrapNone/>
                <wp:docPr id="7" name="Picture 1" descr="Massachusetts State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Massachusetts State Ho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71500"/>
                        </a:xfrm>
                        <a:prstGeom prst="rect">
                          <a:avLst/>
                        </a:prstGeom>
                        <a:noFill/>
                      </pic:spPr>
                    </pic:pic>
                  </a:graphicData>
                </a:graphic>
                <wp14:sizeRelH relativeFrom="page">
                  <wp14:pctWidth>0</wp14:pctWidth>
                </wp14:sizeRelH>
                <wp14:sizeRelV relativeFrom="page">
                  <wp14:pctHeight>0</wp14:pctHeight>
                </wp14:sizeRelV>
              </wp:anchor>
            </w:drawing>
          </w:r>
          <w:r w:rsidR="004F6DDA">
            <w:rPr>
              <w:i/>
              <w:iCs/>
            </w:rPr>
            <w:t xml:space="preserve"> </w:t>
          </w:r>
        </w:p>
      </w:tc>
      <w:tc>
        <w:tcPr>
          <w:tcW w:w="8010" w:type="dxa"/>
        </w:tcPr>
        <w:p w14:paraId="34F1D516" w14:textId="77777777" w:rsidR="00AF473A" w:rsidRDefault="00AF473A">
          <w:pPr>
            <w:pStyle w:val="Header"/>
            <w:jc w:val="right"/>
            <w:rPr>
              <w:b/>
              <w:bCs/>
              <w:i/>
              <w:iCs/>
              <w:sz w:val="20"/>
            </w:rPr>
          </w:pPr>
        </w:p>
        <w:p w14:paraId="3C8886E8" w14:textId="77777777" w:rsidR="0005303B" w:rsidRDefault="0005303B" w:rsidP="00B7771B">
          <w:pPr>
            <w:pStyle w:val="Header"/>
            <w:jc w:val="right"/>
            <w:rPr>
              <w:b/>
              <w:bCs/>
              <w:i/>
              <w:iCs/>
              <w:sz w:val="20"/>
            </w:rPr>
          </w:pPr>
          <w:r>
            <w:rPr>
              <w:b/>
              <w:bCs/>
              <w:i/>
              <w:iCs/>
              <w:sz w:val="20"/>
            </w:rPr>
            <w:t>Procedures for Setting Fees</w:t>
          </w:r>
        </w:p>
        <w:p w14:paraId="5CAC4AEC" w14:textId="77777777" w:rsidR="004F6DDA" w:rsidRDefault="004F6DDA" w:rsidP="00B7771B">
          <w:pPr>
            <w:pStyle w:val="Header"/>
            <w:jc w:val="right"/>
            <w:rPr>
              <w:b/>
              <w:bCs/>
              <w:i/>
              <w:iCs/>
              <w:sz w:val="20"/>
            </w:rPr>
          </w:pPr>
          <w:r>
            <w:rPr>
              <w:b/>
              <w:bCs/>
              <w:i/>
              <w:iCs/>
              <w:sz w:val="20"/>
            </w:rPr>
            <w:t>Administrative Bulletin #</w:t>
          </w:r>
          <w:r w:rsidR="0005303B">
            <w:rPr>
              <w:b/>
              <w:bCs/>
              <w:i/>
              <w:iCs/>
              <w:sz w:val="20"/>
            </w:rPr>
            <w:t>6</w:t>
          </w:r>
        </w:p>
        <w:p w14:paraId="58C31500" w14:textId="77777777" w:rsidR="00B7771B" w:rsidRDefault="00064B6B" w:rsidP="00B7771B">
          <w:pPr>
            <w:pStyle w:val="Header"/>
            <w:jc w:val="right"/>
            <w:rPr>
              <w:b/>
              <w:bCs/>
              <w:i/>
              <w:iCs/>
              <w:sz w:val="20"/>
            </w:rPr>
          </w:pPr>
          <w:r>
            <w:rPr>
              <w:b/>
              <w:bCs/>
              <w:i/>
              <w:iCs/>
              <w:sz w:val="20"/>
            </w:rPr>
            <w:t xml:space="preserve">Appendix:  </w:t>
          </w:r>
          <w:r w:rsidR="00B7771B">
            <w:rPr>
              <w:b/>
              <w:bCs/>
              <w:i/>
              <w:iCs/>
              <w:sz w:val="20"/>
            </w:rPr>
            <w:t>Instructions</w:t>
          </w:r>
          <w:r>
            <w:rPr>
              <w:b/>
              <w:bCs/>
              <w:i/>
              <w:iCs/>
              <w:sz w:val="20"/>
            </w:rPr>
            <w:t xml:space="preserve"> and Form</w:t>
          </w:r>
        </w:p>
        <w:p w14:paraId="4F0995F6" w14:textId="77777777" w:rsidR="00AF473A" w:rsidRDefault="00AF473A" w:rsidP="00AF473A">
          <w:pPr>
            <w:pStyle w:val="Header"/>
            <w:jc w:val="right"/>
            <w:rPr>
              <w:noProof/>
              <w:sz w:val="20"/>
            </w:rPr>
          </w:pPr>
        </w:p>
      </w:tc>
    </w:tr>
  </w:tbl>
  <w:p w14:paraId="2CF1771B" w14:textId="77777777" w:rsidR="000F0932" w:rsidRDefault="00064B6B">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ACE"/>
    <w:multiLevelType w:val="hybridMultilevel"/>
    <w:tmpl w:val="624EB53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7E86C98">
      <w:start w:val="1"/>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A933AD"/>
    <w:multiLevelType w:val="hybridMultilevel"/>
    <w:tmpl w:val="7D9C6C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4D2FF0"/>
    <w:multiLevelType w:val="hybridMultilevel"/>
    <w:tmpl w:val="A8D46A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7014869"/>
    <w:multiLevelType w:val="multilevel"/>
    <w:tmpl w:val="DD48A8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88732E4"/>
    <w:multiLevelType w:val="hybridMultilevel"/>
    <w:tmpl w:val="922C04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112ABD"/>
    <w:multiLevelType w:val="hybridMultilevel"/>
    <w:tmpl w:val="813C77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267FD7"/>
    <w:multiLevelType w:val="hybridMultilevel"/>
    <w:tmpl w:val="438EEC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FC6038"/>
    <w:multiLevelType w:val="hybridMultilevel"/>
    <w:tmpl w:val="990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D80506"/>
    <w:multiLevelType w:val="hybridMultilevel"/>
    <w:tmpl w:val="DD48A8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7044166"/>
    <w:multiLevelType w:val="hybridMultilevel"/>
    <w:tmpl w:val="DEAAC6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07558A"/>
    <w:multiLevelType w:val="hybridMultilevel"/>
    <w:tmpl w:val="A4FAA052"/>
    <w:lvl w:ilvl="0" w:tplc="D188D0A0">
      <w:start w:val="1"/>
      <w:numFmt w:val="decimal"/>
      <w:lvlText w:val="%1."/>
      <w:lvlJc w:val="left"/>
      <w:pPr>
        <w:tabs>
          <w:tab w:val="num" w:pos="720"/>
        </w:tabs>
        <w:ind w:left="720" w:hanging="360"/>
      </w:pPr>
    </w:lvl>
    <w:lvl w:ilvl="1" w:tplc="40D225D4" w:tentative="1">
      <w:start w:val="1"/>
      <w:numFmt w:val="decimal"/>
      <w:lvlText w:val="%2."/>
      <w:lvlJc w:val="left"/>
      <w:pPr>
        <w:tabs>
          <w:tab w:val="num" w:pos="1440"/>
        </w:tabs>
        <w:ind w:left="1440" w:hanging="360"/>
      </w:pPr>
    </w:lvl>
    <w:lvl w:ilvl="2" w:tplc="B7829620" w:tentative="1">
      <w:start w:val="1"/>
      <w:numFmt w:val="decimal"/>
      <w:lvlText w:val="%3."/>
      <w:lvlJc w:val="left"/>
      <w:pPr>
        <w:tabs>
          <w:tab w:val="num" w:pos="2160"/>
        </w:tabs>
        <w:ind w:left="2160" w:hanging="360"/>
      </w:pPr>
    </w:lvl>
    <w:lvl w:ilvl="3" w:tplc="AFE8D834" w:tentative="1">
      <w:start w:val="1"/>
      <w:numFmt w:val="decimal"/>
      <w:lvlText w:val="%4."/>
      <w:lvlJc w:val="left"/>
      <w:pPr>
        <w:tabs>
          <w:tab w:val="num" w:pos="2880"/>
        </w:tabs>
        <w:ind w:left="2880" w:hanging="360"/>
      </w:pPr>
    </w:lvl>
    <w:lvl w:ilvl="4" w:tplc="FCACF566" w:tentative="1">
      <w:start w:val="1"/>
      <w:numFmt w:val="decimal"/>
      <w:lvlText w:val="%5."/>
      <w:lvlJc w:val="left"/>
      <w:pPr>
        <w:tabs>
          <w:tab w:val="num" w:pos="3600"/>
        </w:tabs>
        <w:ind w:left="3600" w:hanging="360"/>
      </w:pPr>
    </w:lvl>
    <w:lvl w:ilvl="5" w:tplc="E124A652" w:tentative="1">
      <w:start w:val="1"/>
      <w:numFmt w:val="decimal"/>
      <w:lvlText w:val="%6."/>
      <w:lvlJc w:val="left"/>
      <w:pPr>
        <w:tabs>
          <w:tab w:val="num" w:pos="4320"/>
        </w:tabs>
        <w:ind w:left="4320" w:hanging="360"/>
      </w:pPr>
    </w:lvl>
    <w:lvl w:ilvl="6" w:tplc="223CB8E6" w:tentative="1">
      <w:start w:val="1"/>
      <w:numFmt w:val="decimal"/>
      <w:lvlText w:val="%7."/>
      <w:lvlJc w:val="left"/>
      <w:pPr>
        <w:tabs>
          <w:tab w:val="num" w:pos="5040"/>
        </w:tabs>
        <w:ind w:left="5040" w:hanging="360"/>
      </w:pPr>
    </w:lvl>
    <w:lvl w:ilvl="7" w:tplc="FC90C47A" w:tentative="1">
      <w:start w:val="1"/>
      <w:numFmt w:val="decimal"/>
      <w:lvlText w:val="%8."/>
      <w:lvlJc w:val="left"/>
      <w:pPr>
        <w:tabs>
          <w:tab w:val="num" w:pos="5760"/>
        </w:tabs>
        <w:ind w:left="5760" w:hanging="360"/>
      </w:pPr>
    </w:lvl>
    <w:lvl w:ilvl="8" w:tplc="FE3A8A14" w:tentative="1">
      <w:start w:val="1"/>
      <w:numFmt w:val="decimal"/>
      <w:lvlText w:val="%9."/>
      <w:lvlJc w:val="left"/>
      <w:pPr>
        <w:tabs>
          <w:tab w:val="num" w:pos="6480"/>
        </w:tabs>
        <w:ind w:left="6480" w:hanging="360"/>
      </w:pPr>
    </w:lvl>
  </w:abstractNum>
  <w:abstractNum w:abstractNumId="11" w15:restartNumberingAfterBreak="0">
    <w:nsid w:val="37102CFE"/>
    <w:multiLevelType w:val="hybridMultilevel"/>
    <w:tmpl w:val="86C473D0"/>
    <w:lvl w:ilvl="0" w:tplc="5B704288">
      <w:start w:val="1"/>
      <w:numFmt w:val="bullet"/>
      <w:lvlText w:val=""/>
      <w:lvlJc w:val="left"/>
      <w:pPr>
        <w:tabs>
          <w:tab w:val="num" w:pos="1080"/>
        </w:tabs>
        <w:ind w:left="1080" w:hanging="36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B45EF3"/>
    <w:multiLevelType w:val="hybridMultilevel"/>
    <w:tmpl w:val="A37692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51B6BFC"/>
    <w:multiLevelType w:val="hybridMultilevel"/>
    <w:tmpl w:val="4AFCFF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C43D32"/>
    <w:multiLevelType w:val="hybridMultilevel"/>
    <w:tmpl w:val="E5627F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341E63"/>
    <w:multiLevelType w:val="hybridMultilevel"/>
    <w:tmpl w:val="DB98DBB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7BE3457"/>
    <w:multiLevelType w:val="hybridMultilevel"/>
    <w:tmpl w:val="6E88EE3E"/>
    <w:lvl w:ilvl="0" w:tplc="D256EAB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D91F99"/>
    <w:multiLevelType w:val="hybridMultilevel"/>
    <w:tmpl w:val="C240A1B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41445767">
    <w:abstractNumId w:val="11"/>
  </w:num>
  <w:num w:numId="2" w16cid:durableId="719131600">
    <w:abstractNumId w:val="2"/>
  </w:num>
  <w:num w:numId="3" w16cid:durableId="959801301">
    <w:abstractNumId w:val="12"/>
  </w:num>
  <w:num w:numId="4" w16cid:durableId="881941081">
    <w:abstractNumId w:val="9"/>
  </w:num>
  <w:num w:numId="5" w16cid:durableId="1133327610">
    <w:abstractNumId w:val="10"/>
  </w:num>
  <w:num w:numId="6" w16cid:durableId="248393887">
    <w:abstractNumId w:val="5"/>
  </w:num>
  <w:num w:numId="7" w16cid:durableId="78403628">
    <w:abstractNumId w:val="0"/>
  </w:num>
  <w:num w:numId="8" w16cid:durableId="1219168478">
    <w:abstractNumId w:val="17"/>
  </w:num>
  <w:num w:numId="9" w16cid:durableId="1776486012">
    <w:abstractNumId w:val="8"/>
  </w:num>
  <w:num w:numId="10" w16cid:durableId="2131319626">
    <w:abstractNumId w:val="3"/>
  </w:num>
  <w:num w:numId="11" w16cid:durableId="1628269404">
    <w:abstractNumId w:val="6"/>
  </w:num>
  <w:num w:numId="12" w16cid:durableId="2105765249">
    <w:abstractNumId w:val="4"/>
  </w:num>
  <w:num w:numId="13" w16cid:durableId="1302421530">
    <w:abstractNumId w:val="13"/>
  </w:num>
  <w:num w:numId="14" w16cid:durableId="63261152">
    <w:abstractNumId w:val="14"/>
  </w:num>
  <w:num w:numId="15" w16cid:durableId="1748574556">
    <w:abstractNumId w:val="1"/>
  </w:num>
  <w:num w:numId="16" w16cid:durableId="230429313">
    <w:abstractNumId w:val="16"/>
  </w:num>
  <w:num w:numId="17" w16cid:durableId="166943787">
    <w:abstractNumId w:val="7"/>
  </w:num>
  <w:num w:numId="18" w16cid:durableId="6650130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F56"/>
    <w:rsid w:val="00001531"/>
    <w:rsid w:val="00040026"/>
    <w:rsid w:val="0005303B"/>
    <w:rsid w:val="00064B6B"/>
    <w:rsid w:val="000C5D0A"/>
    <w:rsid w:val="000F0932"/>
    <w:rsid w:val="000F333F"/>
    <w:rsid w:val="001113CD"/>
    <w:rsid w:val="00172E7C"/>
    <w:rsid w:val="0022446A"/>
    <w:rsid w:val="00261FBA"/>
    <w:rsid w:val="00273A1F"/>
    <w:rsid w:val="00292936"/>
    <w:rsid w:val="002C3350"/>
    <w:rsid w:val="003025BF"/>
    <w:rsid w:val="00330FD1"/>
    <w:rsid w:val="00336E05"/>
    <w:rsid w:val="00377845"/>
    <w:rsid w:val="003D596F"/>
    <w:rsid w:val="00400B77"/>
    <w:rsid w:val="004E7969"/>
    <w:rsid w:val="004F6DDA"/>
    <w:rsid w:val="00503F00"/>
    <w:rsid w:val="00637DAB"/>
    <w:rsid w:val="00665F56"/>
    <w:rsid w:val="007317F6"/>
    <w:rsid w:val="00731A2A"/>
    <w:rsid w:val="007531AA"/>
    <w:rsid w:val="007D6852"/>
    <w:rsid w:val="00837969"/>
    <w:rsid w:val="008A49C7"/>
    <w:rsid w:val="008C4AC5"/>
    <w:rsid w:val="00917B50"/>
    <w:rsid w:val="0095358F"/>
    <w:rsid w:val="00962434"/>
    <w:rsid w:val="009D4B03"/>
    <w:rsid w:val="00A130EB"/>
    <w:rsid w:val="00A47DB3"/>
    <w:rsid w:val="00A627CC"/>
    <w:rsid w:val="00AA3F62"/>
    <w:rsid w:val="00AC47F7"/>
    <w:rsid w:val="00AD35E1"/>
    <w:rsid w:val="00AF473A"/>
    <w:rsid w:val="00B30F56"/>
    <w:rsid w:val="00B7771B"/>
    <w:rsid w:val="00BD28FF"/>
    <w:rsid w:val="00BE40E8"/>
    <w:rsid w:val="00C10B48"/>
    <w:rsid w:val="00C64599"/>
    <w:rsid w:val="00CB5A2B"/>
    <w:rsid w:val="00D04F4F"/>
    <w:rsid w:val="00D47B8A"/>
    <w:rsid w:val="00E05063"/>
    <w:rsid w:val="00E55E86"/>
    <w:rsid w:val="00EF7167"/>
    <w:rsid w:val="00F43D2B"/>
    <w:rsid w:val="00FF22D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055331CE"/>
  <w15:chartTrackingRefBased/>
  <w15:docId w15:val="{3CE31AED-084E-43C3-A25A-CEFB9F915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bidi="ar-SA"/>
    </w:rPr>
  </w:style>
  <w:style w:type="paragraph" w:styleId="Heading2">
    <w:name w:val="heading 2"/>
    <w:basedOn w:val="Normal"/>
    <w:next w:val="Normal"/>
    <w:qFormat/>
    <w:pPr>
      <w:keepNext/>
      <w:jc w:val="right"/>
      <w:outlineLvl w:val="1"/>
    </w:pPr>
    <w:rPr>
      <w:rFonts w:ascii="Trebuchet MS" w:hAnsi="Trebuchet MS"/>
      <w:sz w:val="36"/>
    </w:rPr>
  </w:style>
  <w:style w:type="paragraph" w:styleId="Heading5">
    <w:name w:val="heading 5"/>
    <w:basedOn w:val="Normal"/>
    <w:next w:val="Normal"/>
    <w:qFormat/>
    <w:pPr>
      <w:keepNext/>
      <w:jc w:val="center"/>
      <w:outlineLvl w:val="4"/>
    </w:pPr>
    <w:rPr>
      <w:rFonts w:ascii="Trebuchet MS" w:hAnsi="Trebuchet MS" w:cs="Arial"/>
      <w:b/>
      <w:bCs/>
      <w:szCs w:val="22"/>
    </w:rPr>
  </w:style>
  <w:style w:type="paragraph" w:styleId="Heading7">
    <w:name w:val="heading 7"/>
    <w:basedOn w:val="Normal"/>
    <w:next w:val="Normal"/>
    <w:qFormat/>
    <w:pPr>
      <w:keepNext/>
      <w:jc w:val="center"/>
      <w:outlineLvl w:val="6"/>
    </w:pPr>
    <w:rPr>
      <w:rFonts w:cs="Arial"/>
      <w:b/>
      <w:bCs/>
      <w:sz w:val="20"/>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after="220" w:line="180" w:lineRule="atLeast"/>
      <w:jc w:val="both"/>
    </w:pPr>
    <w:rPr>
      <w:spacing w:val="-5"/>
      <w:sz w:val="20"/>
      <w:szCs w:val="20"/>
    </w:rPr>
  </w:style>
  <w:style w:type="paragraph" w:styleId="Closing">
    <w:name w:val="Closing"/>
    <w:basedOn w:val="Normal"/>
    <w:pPr>
      <w:keepNext/>
      <w:spacing w:line="220" w:lineRule="atLeast"/>
    </w:pPr>
    <w:rPr>
      <w:spacing w:val="-5"/>
      <w:sz w:val="20"/>
      <w:szCs w:val="20"/>
    </w:rPr>
  </w:style>
  <w:style w:type="paragraph" w:styleId="Header">
    <w:name w:val="header"/>
    <w:basedOn w:val="Normal"/>
    <w:pPr>
      <w:tabs>
        <w:tab w:val="center" w:pos="4320"/>
        <w:tab w:val="right" w:pos="8640"/>
      </w:tabs>
    </w:pPr>
    <w:rPr>
      <w:sz w:val="22"/>
    </w:rPr>
  </w:style>
  <w:style w:type="paragraph" w:styleId="Footer">
    <w:name w:val="footer"/>
    <w:basedOn w:val="Normal"/>
    <w:pPr>
      <w:tabs>
        <w:tab w:val="center" w:pos="4320"/>
        <w:tab w:val="right" w:pos="8640"/>
      </w:tabs>
    </w:pPr>
  </w:style>
  <w:style w:type="paragraph" w:styleId="FootnoteText">
    <w:name w:val="footnote text"/>
    <w:basedOn w:val="Normal"/>
    <w:semiHidden/>
    <w:rPr>
      <w:spacing w:val="-5"/>
      <w:sz w:val="20"/>
      <w:szCs w:val="20"/>
    </w:rPr>
  </w:style>
  <w:style w:type="character" w:styleId="FootnoteReference">
    <w:name w:val="footnote reference"/>
    <w:semiHidden/>
    <w:rPr>
      <w:vertAlign w:val="superscript"/>
    </w:rPr>
  </w:style>
  <w:style w:type="character" w:styleId="Hyperlink">
    <w:name w:val="Hyperlink"/>
    <w:rsid w:val="00B7771B"/>
    <w:rPr>
      <w:color w:val="0000FF"/>
      <w:u w:val="single"/>
    </w:rPr>
  </w:style>
  <w:style w:type="paragraph" w:styleId="Subtitle">
    <w:name w:val="Subtitle"/>
    <w:basedOn w:val="Normal"/>
    <w:qFormat/>
    <w:rsid w:val="00B7771B"/>
    <w:pPr>
      <w:jc w:val="center"/>
    </w:pPr>
    <w:rPr>
      <w:rFonts w:ascii="Times New Roman" w:hAnsi="Times New Roman"/>
      <w:b/>
      <w:bCs/>
    </w:rPr>
  </w:style>
  <w:style w:type="character" w:styleId="FollowedHyperlink">
    <w:name w:val="FollowedHyperlink"/>
    <w:rsid w:val="007D6852"/>
    <w:rPr>
      <w:color w:val="800080"/>
      <w:u w:val="single"/>
    </w:rPr>
  </w:style>
  <w:style w:type="paragraph" w:styleId="BalloonText">
    <w:name w:val="Balloon Text"/>
    <w:basedOn w:val="Normal"/>
    <w:semiHidden/>
    <w:rsid w:val="00FF22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1387</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Overview</vt:lpstr>
    </vt:vector>
  </TitlesOfParts>
  <Company>Commonwealth of Massachusetts</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dc:title>
  <dc:subject/>
  <dc:creator>lpasquini</dc:creator>
  <cp:keywords/>
  <cp:lastModifiedBy>Kelly, Lynne (A&amp;F)</cp:lastModifiedBy>
  <cp:revision>2</cp:revision>
  <cp:lastPrinted>2008-06-30T20:10:00Z</cp:lastPrinted>
  <dcterms:created xsi:type="dcterms:W3CDTF">2026-01-28T15:47:00Z</dcterms:created>
  <dcterms:modified xsi:type="dcterms:W3CDTF">2026-01-28T15:47:00Z</dcterms:modified>
</cp:coreProperties>
</file>