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A1CE" w14:textId="77777777" w:rsidR="005415DA" w:rsidRPr="005415DA" w:rsidRDefault="005415DA" w:rsidP="005415DA">
      <w:pPr>
        <w:pStyle w:val="Heading1"/>
        <w:rPr>
          <w:sz w:val="28"/>
          <w:szCs w:val="28"/>
        </w:rPr>
      </w:pPr>
      <w:r w:rsidRPr="005415DA">
        <w:rPr>
          <w:sz w:val="28"/>
          <w:szCs w:val="28"/>
        </w:rPr>
        <w:t>ROBO CALLS</w:t>
      </w:r>
    </w:p>
    <w:p w14:paraId="4EDA414A" w14:textId="77777777" w:rsidR="005415DA" w:rsidRPr="005415DA" w:rsidRDefault="005415DA" w:rsidP="005415DA">
      <w:pPr>
        <w:rPr>
          <w:b/>
          <w:bCs/>
        </w:rPr>
      </w:pPr>
      <w:r w:rsidRPr="005415DA">
        <w:rPr>
          <w:b/>
          <w:bCs/>
        </w:rPr>
        <w:t>Call 1.</w:t>
      </w:r>
    </w:p>
    <w:p w14:paraId="26078BA0" w14:textId="77777777" w:rsidR="005415DA" w:rsidRPr="005415DA" w:rsidRDefault="005415DA" w:rsidP="005415DA">
      <w:pPr>
        <w:spacing w:after="0"/>
        <w:rPr>
          <w:rFonts w:cstheme="minorHAnsi"/>
        </w:rPr>
      </w:pPr>
      <w:r w:rsidRPr="005415DA">
        <w:rPr>
          <w:lang w:val="fr-FR"/>
        </w:rPr>
        <w:t xml:space="preserve">En raison d'une action récente du gouvernement fédéral, les avantages supplémentaires de COVID SNAP prennent fin le 2 mars 2023. À partir du mois d'avril 2023, vous ne recevrez qu'un seul paiement mensuel. C’est votre montant mensuel normal de vos avantages SNAP. Visitez </w:t>
      </w:r>
      <w:r w:rsidRPr="005415DA">
        <w:t>Mass.gov/</w:t>
      </w:r>
      <w:proofErr w:type="spellStart"/>
      <w:r w:rsidRPr="005415DA">
        <w:t>ExtraCOVIDSNAP</w:t>
      </w:r>
      <w:proofErr w:type="spellEnd"/>
      <w:r w:rsidRPr="005415DA">
        <w:rPr>
          <w:lang w:val="fr-FR"/>
        </w:rPr>
        <w:t xml:space="preserve"> pour savoir comment obtenir le plus de SNAP et en conserver une partie pour vous aider après le 2 mars.</w:t>
      </w:r>
    </w:p>
    <w:p w14:paraId="0A844781" w14:textId="77777777" w:rsidR="005415DA" w:rsidRPr="005415DA" w:rsidRDefault="005415DA" w:rsidP="005415DA">
      <w:pPr>
        <w:spacing w:after="0"/>
        <w:rPr>
          <w:rFonts w:cstheme="minorHAnsi"/>
        </w:rPr>
      </w:pPr>
    </w:p>
    <w:p w14:paraId="0FB7D331" w14:textId="77777777" w:rsidR="005415DA" w:rsidRPr="005415DA" w:rsidRDefault="005415DA" w:rsidP="005415DA">
      <w:pPr>
        <w:spacing w:after="0"/>
        <w:rPr>
          <w:rFonts w:eastAsia="Times New Roman"/>
          <w:b/>
          <w:bCs/>
          <w:color w:val="141414"/>
        </w:rPr>
      </w:pPr>
      <w:r w:rsidRPr="005415DA">
        <w:rPr>
          <w:rFonts w:eastAsia="Times New Roman"/>
          <w:b/>
          <w:bCs/>
          <w:color w:val="141414"/>
        </w:rPr>
        <w:t>Call 2. Medical Deduction</w:t>
      </w:r>
    </w:p>
    <w:p w14:paraId="1A2DC28A" w14:textId="77777777" w:rsidR="005415DA" w:rsidRPr="005415DA" w:rsidRDefault="005415DA" w:rsidP="005415DA">
      <w:pPr>
        <w:spacing w:after="0"/>
      </w:pPr>
      <w:r w:rsidRPr="005415DA">
        <w:rPr>
          <w:lang w:val="fr-FR"/>
        </w:rPr>
        <w:t xml:space="preserve">En raison d'une action récente du gouvernement fédéral, les avantages supplémentaires de COVID SNAP prennent fin le 2 mars 2023. Vous pouvez être en mesure d’augmenter vos avantages SNAP si </w:t>
      </w:r>
      <w:r w:rsidRPr="005415DA">
        <w:rPr>
          <w:color w:val="141414"/>
          <w:lang w:val="fr-FR"/>
        </w:rPr>
        <w:t xml:space="preserve">un membre de votre foyer SNAP est âgé de 60 ans ou plus ou qui souffre d’u handicapé et a des frais médicaux supérieurs à 35 $ le mois. Vous n'avez pas besoin d'envoyer une preuve à DTA si les frais médicaux mensuels sont inférieurs à 190 $ le mois. Informez DTA de ces coûts en envoyant une note écrite sur DTA </w:t>
      </w:r>
      <w:proofErr w:type="spellStart"/>
      <w:r w:rsidRPr="005415DA">
        <w:rPr>
          <w:color w:val="141414"/>
          <w:lang w:val="fr-FR"/>
        </w:rPr>
        <w:t>Connect</w:t>
      </w:r>
      <w:proofErr w:type="spellEnd"/>
      <w:r w:rsidRPr="005415DA">
        <w:rPr>
          <w:color w:val="141414"/>
          <w:lang w:val="fr-FR"/>
        </w:rPr>
        <w:t xml:space="preserve"> ou en appelant DTA au 877-382-2363. En savoir plus sur </w:t>
      </w:r>
      <w:hyperlink r:id="rId4" w:history="1">
        <w:r w:rsidRPr="005415DA">
          <w:rPr>
            <w:rStyle w:val="Hyperlink"/>
            <w:color w:val="auto"/>
          </w:rPr>
          <w:t>Mass.gov/</w:t>
        </w:r>
        <w:proofErr w:type="spellStart"/>
        <w:r w:rsidRPr="005415DA">
          <w:rPr>
            <w:rStyle w:val="Hyperlink"/>
            <w:color w:val="auto"/>
          </w:rPr>
          <w:t>ExtraCOVIDSNAP</w:t>
        </w:r>
        <w:proofErr w:type="spellEnd"/>
      </w:hyperlink>
    </w:p>
    <w:p w14:paraId="688CE366" w14:textId="77777777" w:rsidR="005415DA" w:rsidRPr="005415DA" w:rsidRDefault="005415DA" w:rsidP="005415DA">
      <w:pPr>
        <w:spacing w:after="0"/>
        <w:rPr>
          <w:rFonts w:cstheme="minorHAnsi"/>
        </w:rPr>
      </w:pPr>
    </w:p>
    <w:p w14:paraId="7FFCB3E4" w14:textId="77777777" w:rsidR="005415DA" w:rsidRPr="005415DA" w:rsidRDefault="005415DA" w:rsidP="005415DA">
      <w:pPr>
        <w:spacing w:after="0"/>
        <w:rPr>
          <w:rFonts w:eastAsia="Times New Roman" w:cstheme="minorHAnsi"/>
          <w:b/>
          <w:bCs/>
          <w:color w:val="141414"/>
        </w:rPr>
      </w:pPr>
      <w:r w:rsidRPr="005415DA">
        <w:rPr>
          <w:rFonts w:eastAsia="Times New Roman" w:cstheme="minorHAnsi"/>
          <w:b/>
          <w:bCs/>
          <w:color w:val="141414"/>
        </w:rPr>
        <w:t>Call 3. Child/adult care Deduction</w:t>
      </w:r>
    </w:p>
    <w:p w14:paraId="1C8E2AFD" w14:textId="77777777" w:rsidR="005415DA" w:rsidRPr="005415DA" w:rsidRDefault="005415DA" w:rsidP="005415DA">
      <w:pPr>
        <w:spacing w:after="0"/>
      </w:pPr>
      <w:r w:rsidRPr="005415DA">
        <w:rPr>
          <w:lang w:val="fr-FR"/>
        </w:rPr>
        <w:t xml:space="preserve">En raison d'une action récente du gouvernement fédéral, les avantages supplémentaires de COVID SNAP prennent fin le 2 mars 2023. Vous pouvez être en mesure d’augmenter vos avantages SNAP si vous avez des frais de garde d'enfants ou de garde d'adultes handicapés. Vous n'avez pas besoin d'envoyer des documents de preuve à DTA. Informez DTA </w:t>
      </w:r>
      <w:r w:rsidRPr="005415DA">
        <w:rPr>
          <w:color w:val="141414"/>
          <w:lang w:val="fr-FR"/>
        </w:rPr>
        <w:t xml:space="preserve">de ces coûts en envoyant une note écrite sur DTA </w:t>
      </w:r>
      <w:proofErr w:type="spellStart"/>
      <w:r w:rsidRPr="005415DA">
        <w:rPr>
          <w:color w:val="141414"/>
          <w:lang w:val="fr-FR"/>
        </w:rPr>
        <w:t>Connect</w:t>
      </w:r>
      <w:proofErr w:type="spellEnd"/>
      <w:r w:rsidRPr="005415DA">
        <w:rPr>
          <w:color w:val="141414"/>
          <w:lang w:val="fr-FR"/>
        </w:rPr>
        <w:t xml:space="preserve"> ou en appelant DTA au 877-382-2363. </w:t>
      </w:r>
      <w:r w:rsidRPr="005415DA">
        <w:rPr>
          <w:lang w:val="fr-FR"/>
        </w:rPr>
        <w:t xml:space="preserve">En savoir plus sur </w:t>
      </w:r>
      <w:hyperlink r:id="rId5" w:history="1">
        <w:r w:rsidRPr="005415DA">
          <w:rPr>
            <w:rStyle w:val="Hyperlink"/>
            <w:color w:val="auto"/>
            <w:lang w:val="fr-FR"/>
          </w:rPr>
          <w:t>Mass.gov/</w:t>
        </w:r>
        <w:proofErr w:type="spellStart"/>
        <w:r w:rsidRPr="005415DA">
          <w:rPr>
            <w:rStyle w:val="Hyperlink"/>
            <w:color w:val="auto"/>
            <w:lang w:val="fr-FR"/>
          </w:rPr>
          <w:t>ExtraCOVIDSNAP</w:t>
        </w:r>
        <w:proofErr w:type="spellEnd"/>
      </w:hyperlink>
    </w:p>
    <w:p w14:paraId="1513FAD0" w14:textId="77777777" w:rsidR="005415DA" w:rsidRPr="005415DA" w:rsidRDefault="005415DA" w:rsidP="005415DA">
      <w:pPr>
        <w:spacing w:after="0"/>
        <w:rPr>
          <w:rFonts w:cstheme="minorHAnsi"/>
        </w:rPr>
      </w:pPr>
    </w:p>
    <w:p w14:paraId="3A89BB4E" w14:textId="77777777" w:rsidR="005415DA" w:rsidRPr="005415DA" w:rsidRDefault="005415DA" w:rsidP="005415DA">
      <w:pPr>
        <w:spacing w:after="0"/>
        <w:rPr>
          <w:rFonts w:cstheme="minorHAnsi"/>
          <w:b/>
          <w:bCs/>
        </w:rPr>
      </w:pPr>
      <w:r w:rsidRPr="005415DA">
        <w:rPr>
          <w:rFonts w:cstheme="minorHAnsi"/>
          <w:b/>
          <w:bCs/>
        </w:rPr>
        <w:t>Call 4. Housing Deduction</w:t>
      </w:r>
    </w:p>
    <w:p w14:paraId="50E36C96" w14:textId="77777777" w:rsidR="005415DA" w:rsidRDefault="005415DA" w:rsidP="005415DA">
      <w:pPr>
        <w:spacing w:after="0"/>
        <w:rPr>
          <w:rFonts w:cstheme="minorHAnsi"/>
        </w:rPr>
      </w:pPr>
      <w:r w:rsidRPr="005415DA">
        <w:rPr>
          <w:lang w:val="fr-FR"/>
        </w:rPr>
        <w:t xml:space="preserve">En raison d'une action récente du gouvernement fédéral, les avantages supplémentaires de COVID SNAP prennent fin le 2 mars 2023. Vous pouvez être en mesure d’augmenter vos avantages SNAP en informant DTA si vos coûts de loyer ou hypothécaires ont augmenté. Vous n'avez pas besoin d'envoyer des documents de preuve à DTA. Envoyez à DTA une note écrite concernant vos frais de loyer ou hypothécaires sur DTA </w:t>
      </w:r>
      <w:proofErr w:type="spellStart"/>
      <w:r w:rsidRPr="005415DA">
        <w:rPr>
          <w:lang w:val="fr-FR"/>
        </w:rPr>
        <w:t>Connect</w:t>
      </w:r>
      <w:proofErr w:type="spellEnd"/>
      <w:r w:rsidRPr="005415DA">
        <w:rPr>
          <w:lang w:val="fr-FR"/>
        </w:rPr>
        <w:t xml:space="preserve"> ou appelez le 877-382-2363 pour informer DTA par téléphone. En savoir plus sur </w:t>
      </w:r>
      <w:hyperlink r:id="rId6" w:history="1">
        <w:r w:rsidRPr="005415DA">
          <w:rPr>
            <w:rStyle w:val="Hyperlink"/>
            <w:color w:val="auto"/>
          </w:rPr>
          <w:t>Mass.gov/</w:t>
        </w:r>
        <w:proofErr w:type="spellStart"/>
        <w:r w:rsidRPr="005415DA">
          <w:rPr>
            <w:rStyle w:val="Hyperlink"/>
            <w:color w:val="auto"/>
          </w:rPr>
          <w:t>ExtraCOVIDSNAP</w:t>
        </w:r>
        <w:proofErr w:type="spellEnd"/>
      </w:hyperlink>
    </w:p>
    <w:p w14:paraId="70BD35EF" w14:textId="77777777" w:rsidR="00C908A9" w:rsidRDefault="00C908A9"/>
    <w:sectPr w:rsidR="00C90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DA"/>
    <w:rsid w:val="005415DA"/>
    <w:rsid w:val="00C90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03D6"/>
  <w15:chartTrackingRefBased/>
  <w15:docId w15:val="{2ED2146A-50EB-4C56-87F0-107A833A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5DA"/>
    <w:pPr>
      <w:spacing w:line="256" w:lineRule="auto"/>
    </w:pPr>
  </w:style>
  <w:style w:type="paragraph" w:styleId="Heading1">
    <w:name w:val="heading 1"/>
    <w:basedOn w:val="Normal"/>
    <w:next w:val="Normal"/>
    <w:link w:val="Heading1Char"/>
    <w:uiPriority w:val="9"/>
    <w:qFormat/>
    <w:rsid w:val="005415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5D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5415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ss.gov/ExtraCOVIDSNAP" TargetMode="External"/><Relationship Id="rId5" Type="http://schemas.openxmlformats.org/officeDocument/2006/relationships/hyperlink" Target="https://Mass.gov/ExtraCOVIDSNAP" TargetMode="External"/><Relationship Id="rId4" Type="http://schemas.openxmlformats.org/officeDocument/2006/relationships/hyperlink" Target="https://Mass.gov/ExtraCOVIDSN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Dekeon, Ryan C (DTA)</dc:creator>
  <cp:keywords/>
  <dc:description/>
  <cp:lastModifiedBy>Dekeon, Ryan C (DTA)</cp:lastModifiedBy>
  <cp:revision>1</cp:revision>
  <dcterms:created xsi:type="dcterms:W3CDTF">2023-01-06T14:47:00Z</dcterms:created>
  <dcterms:modified xsi:type="dcterms:W3CDTF">2023-01-06T14:48:00Z</dcterms:modified>
</cp:coreProperties>
</file>