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2BBC" w14:textId="77777777" w:rsidR="00782FB7" w:rsidRPr="00782FB7" w:rsidRDefault="00782FB7" w:rsidP="00782FB7">
      <w:pPr>
        <w:pStyle w:val="Heading1"/>
        <w:rPr>
          <w:sz w:val="28"/>
          <w:szCs w:val="28"/>
        </w:rPr>
      </w:pPr>
      <w:bookmarkStart w:id="0" w:name="_Toc123291948"/>
      <w:r w:rsidRPr="00782FB7">
        <w:rPr>
          <w:sz w:val="28"/>
          <w:szCs w:val="28"/>
        </w:rPr>
        <w:t>EMAIL TEMPLATE</w:t>
      </w:r>
      <w:bookmarkEnd w:id="0"/>
    </w:p>
    <w:p w14:paraId="1FAFA1D7" w14:textId="77777777" w:rsidR="00782FB7" w:rsidRPr="00782FB7" w:rsidRDefault="00782FB7" w:rsidP="00782FB7"/>
    <w:p w14:paraId="2FE08714" w14:textId="77777777" w:rsidR="00782FB7" w:rsidRPr="00782FB7" w:rsidRDefault="00782FB7" w:rsidP="00782FB7">
      <w:r w:rsidRPr="00782FB7">
        <w:rPr>
          <w:b/>
          <w:bCs/>
        </w:rPr>
        <w:t>Subject:</w:t>
      </w:r>
      <w:r w:rsidRPr="00782FB7">
        <w:rPr>
          <w:lang w:val="fr-FR"/>
        </w:rPr>
        <w:t xml:space="preserve"> Le COVID SNAP Supplémentaire Massachusetts prend fin le 2 mars 2023</w:t>
      </w:r>
    </w:p>
    <w:p w14:paraId="53AAD92A" w14:textId="77777777" w:rsidR="00782FB7" w:rsidRPr="00782FB7" w:rsidRDefault="00782FB7" w:rsidP="00782FB7">
      <w:pPr>
        <w:rPr>
          <w:b/>
          <w:bCs/>
        </w:rPr>
      </w:pPr>
      <w:r w:rsidRPr="00782FB7">
        <w:rPr>
          <w:b/>
          <w:bCs/>
        </w:rPr>
        <w:t>Body:</w:t>
      </w:r>
    </w:p>
    <w:p w14:paraId="5C5A045C" w14:textId="77777777" w:rsidR="00782FB7" w:rsidRPr="00782FB7" w:rsidRDefault="00782FB7" w:rsidP="00782FB7">
      <w:pPr>
        <w:spacing w:after="0" w:line="240" w:lineRule="auto"/>
      </w:pPr>
      <w:r w:rsidRPr="00782FB7">
        <w:rPr>
          <w:lang w:val="fr-FR"/>
        </w:rPr>
        <w:t xml:space="preserve">Bonjour/Bonsoir </w:t>
      </w:r>
      <w:r w:rsidRPr="00782FB7">
        <w:t>(add who you are sending to)</w:t>
      </w:r>
      <w:r w:rsidRPr="00782FB7">
        <w:rPr>
          <w:lang w:val="fr-FR"/>
        </w:rPr>
        <w:t>,</w:t>
      </w:r>
    </w:p>
    <w:p w14:paraId="0466310A" w14:textId="77777777" w:rsidR="00782FB7" w:rsidRPr="00782FB7" w:rsidRDefault="00782FB7" w:rsidP="00782FB7">
      <w:pPr>
        <w:spacing w:after="0" w:line="240" w:lineRule="auto"/>
      </w:pPr>
    </w:p>
    <w:p w14:paraId="5F740A86" w14:textId="77777777" w:rsidR="00782FB7" w:rsidRPr="00782FB7" w:rsidRDefault="00782FB7" w:rsidP="00782FB7">
      <w:pPr>
        <w:spacing w:after="0" w:line="240" w:lineRule="auto"/>
      </w:pPr>
      <w:r w:rsidRPr="00782FB7">
        <w:rPr>
          <w:lang w:val="fr-FR"/>
        </w:rPr>
        <w:t>Durant le COVID, les foyers du Massachusetts ont reçu des avantages supplémentaires du Programme d'Assistance Nutritionnelle Supplémentaire (SNAP). Une action récente du gouvernement fédéral met fin à ces avantages COVID supplémentaires.</w:t>
      </w:r>
    </w:p>
    <w:p w14:paraId="01C491DF" w14:textId="77777777" w:rsidR="00782FB7" w:rsidRPr="00782FB7" w:rsidRDefault="00782FB7" w:rsidP="00782FB7">
      <w:pPr>
        <w:spacing w:after="0" w:line="240" w:lineRule="auto"/>
      </w:pPr>
    </w:p>
    <w:p w14:paraId="6D1CCDA8" w14:textId="77777777" w:rsidR="00782FB7" w:rsidRPr="00782FB7" w:rsidRDefault="00782FB7" w:rsidP="00782FB7">
      <w:pPr>
        <w:spacing w:after="0" w:line="240" w:lineRule="auto"/>
        <w:jc w:val="center"/>
        <w:rPr>
          <w:b/>
          <w:bCs/>
          <w:sz w:val="24"/>
          <w:szCs w:val="24"/>
        </w:rPr>
      </w:pPr>
      <w:r w:rsidRPr="00782FB7">
        <w:rPr>
          <w:b/>
          <w:bCs/>
          <w:sz w:val="24"/>
          <w:szCs w:val="24"/>
          <w:lang w:val="fr-FR"/>
        </w:rPr>
        <w:t xml:space="preserve">Le dernier paiement COVID SNAP supplémentaire aura lieu le 2 mars 2023. </w:t>
      </w:r>
    </w:p>
    <w:p w14:paraId="050AA856" w14:textId="77777777" w:rsidR="00782FB7" w:rsidRPr="00782FB7" w:rsidRDefault="00782FB7" w:rsidP="00782FB7">
      <w:pPr>
        <w:spacing w:after="0" w:line="240" w:lineRule="auto"/>
        <w:jc w:val="center"/>
        <w:rPr>
          <w:b/>
          <w:bCs/>
          <w:sz w:val="24"/>
          <w:szCs w:val="24"/>
        </w:rPr>
      </w:pPr>
    </w:p>
    <w:p w14:paraId="04E8B0DB" w14:textId="77777777" w:rsidR="00782FB7" w:rsidRPr="00782FB7" w:rsidRDefault="00782FB7" w:rsidP="00782FB7">
      <w:pPr>
        <w:spacing w:after="0" w:line="240" w:lineRule="auto"/>
      </w:pPr>
      <w:r w:rsidRPr="00782FB7">
        <w:rPr>
          <w:lang w:val="fr-FR"/>
        </w:rPr>
        <w:t xml:space="preserve">Depuis le mois d’avril 2020, ces paiements supplémentaires (au moins 95 $) sont mis sur les cartes EBT au début de chaque mois. </w:t>
      </w:r>
    </w:p>
    <w:p w14:paraId="6DD56B37" w14:textId="77777777" w:rsidR="00782FB7" w:rsidRPr="00782FB7" w:rsidRDefault="00782FB7" w:rsidP="00782FB7">
      <w:pPr>
        <w:spacing w:after="0" w:line="240" w:lineRule="auto"/>
      </w:pPr>
    </w:p>
    <w:p w14:paraId="2F7F1CE2" w14:textId="77777777" w:rsidR="00782FB7" w:rsidRPr="00782FB7" w:rsidRDefault="00782FB7" w:rsidP="00782FB7">
      <w:pPr>
        <w:spacing w:after="0" w:line="240" w:lineRule="auto"/>
      </w:pPr>
      <w:r w:rsidRPr="00782FB7">
        <w:rPr>
          <w:lang w:val="fr-FR"/>
        </w:rPr>
        <w:t xml:space="preserve">À partir du mois d'avril, votre foyer ne recevra qu'un seul paiement SNAP. Ce montant est votre avantage mensuel normal. Vous pouvez obtenir votre montant normal sur DTA </w:t>
      </w:r>
      <w:proofErr w:type="spellStart"/>
      <w:r w:rsidRPr="00782FB7">
        <w:rPr>
          <w:lang w:val="fr-FR"/>
        </w:rPr>
        <w:t>Connect</w:t>
      </w:r>
      <w:proofErr w:type="spellEnd"/>
      <w:r w:rsidRPr="00782FB7">
        <w:rPr>
          <w:lang w:val="fr-FR"/>
        </w:rPr>
        <w:t xml:space="preserve"> ou écouter les informations sur votre cas en appelant le 877-382-2363.</w:t>
      </w:r>
    </w:p>
    <w:p w14:paraId="3A83E657" w14:textId="77777777" w:rsidR="00782FB7" w:rsidRPr="00782FB7" w:rsidRDefault="00782FB7" w:rsidP="00782FB7">
      <w:pPr>
        <w:spacing w:after="0" w:line="240" w:lineRule="auto"/>
      </w:pPr>
    </w:p>
    <w:p w14:paraId="71286215" w14:textId="77777777" w:rsidR="00782FB7" w:rsidRPr="00782FB7" w:rsidRDefault="00782FB7" w:rsidP="00782FB7">
      <w:pPr>
        <w:spacing w:after="0" w:line="240" w:lineRule="auto"/>
      </w:pPr>
      <w:r w:rsidRPr="00782FB7">
        <w:rPr>
          <w:lang w:val="fr-FR"/>
        </w:rPr>
        <w:t xml:space="preserve">Les avantages SNAP non utilisés sont reportés d'un mois à l'autre. </w:t>
      </w:r>
      <w:proofErr w:type="spellStart"/>
      <w:r w:rsidRPr="00782FB7">
        <w:rPr>
          <w:lang w:val="fr-FR"/>
        </w:rPr>
        <w:t>Rapellez</w:t>
      </w:r>
      <w:proofErr w:type="spellEnd"/>
      <w:r w:rsidRPr="00782FB7">
        <w:rPr>
          <w:lang w:val="fr-FR"/>
        </w:rPr>
        <w:t xml:space="preserve">-vous de </w:t>
      </w:r>
      <w:hyperlink r:id="rId5" w:history="1">
        <w:r w:rsidRPr="00782FB7">
          <w:rPr>
            <w:rStyle w:val="Hyperlink"/>
            <w:lang w:val="fr-FR"/>
          </w:rPr>
          <w:t>changer le code PIN de votre carte EBT</w:t>
        </w:r>
      </w:hyperlink>
      <w:r w:rsidRPr="00782FB7">
        <w:rPr>
          <w:lang w:val="fr-FR"/>
        </w:rPr>
        <w:t xml:space="preserve"> régulièrement pour protéger vos avantages.</w:t>
      </w:r>
    </w:p>
    <w:p w14:paraId="3547AE99" w14:textId="77777777" w:rsidR="00782FB7" w:rsidRPr="00782FB7" w:rsidRDefault="00782FB7" w:rsidP="00782FB7">
      <w:pPr>
        <w:spacing w:after="0" w:line="240" w:lineRule="auto"/>
      </w:pPr>
    </w:p>
    <w:p w14:paraId="1A01FDE0" w14:textId="77777777" w:rsidR="00782FB7" w:rsidRPr="00782FB7" w:rsidRDefault="00782FB7" w:rsidP="00782FB7">
      <w:pPr>
        <w:spacing w:after="0" w:line="240" w:lineRule="auto"/>
        <w:rPr>
          <w:b/>
          <w:bCs/>
        </w:rPr>
      </w:pPr>
      <w:r w:rsidRPr="00782FB7">
        <w:rPr>
          <w:b/>
          <w:bCs/>
          <w:lang w:val="fr-FR"/>
        </w:rPr>
        <w:t>Comment puis-je obtenir le plus de mon SNAP ?</w:t>
      </w:r>
    </w:p>
    <w:p w14:paraId="59752921" w14:textId="77777777" w:rsidR="00782FB7" w:rsidRPr="00782FB7" w:rsidRDefault="00782FB7" w:rsidP="00782FB7">
      <w:pPr>
        <w:spacing w:after="0" w:line="240" w:lineRule="auto"/>
        <w:rPr>
          <w:b/>
          <w:bCs/>
        </w:rPr>
      </w:pPr>
    </w:p>
    <w:p w14:paraId="7EB7BE03" w14:textId="77777777" w:rsidR="00782FB7" w:rsidRPr="00782FB7" w:rsidRDefault="00782FB7" w:rsidP="00782FB7">
      <w:r w:rsidRPr="00782FB7">
        <w:rPr>
          <w:lang w:val="fr-FR"/>
        </w:rPr>
        <w:t>Les avantages maximaux de SNAP sont :</w:t>
      </w:r>
    </w:p>
    <w:tbl>
      <w:tblPr>
        <w:tblStyle w:val="TableGrid"/>
        <w:tblW w:w="0" w:type="auto"/>
        <w:tblInd w:w="0" w:type="dxa"/>
        <w:tblLayout w:type="fixed"/>
        <w:tblLook w:val="06A0" w:firstRow="1" w:lastRow="0" w:firstColumn="1" w:lastColumn="0" w:noHBand="1" w:noVBand="1"/>
      </w:tblPr>
      <w:tblGrid>
        <w:gridCol w:w="4680"/>
        <w:gridCol w:w="4680"/>
      </w:tblGrid>
      <w:tr w:rsidR="00782FB7" w:rsidRPr="00782FB7" w14:paraId="4522332B"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16FED" w14:textId="77777777" w:rsidR="00782FB7" w:rsidRPr="00782FB7" w:rsidRDefault="00782FB7">
            <w:pPr>
              <w:spacing w:after="0" w:line="240" w:lineRule="auto"/>
              <w:jc w:val="center"/>
            </w:pPr>
            <w:r w:rsidRPr="00782FB7">
              <w:rPr>
                <w:lang w:val="fr-FR"/>
              </w:rPr>
              <w:t>La taille du foyer</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FB43C" w14:textId="77777777" w:rsidR="00782FB7" w:rsidRPr="00782FB7" w:rsidRDefault="00782FB7">
            <w:pPr>
              <w:spacing w:line="240" w:lineRule="auto"/>
              <w:jc w:val="center"/>
            </w:pPr>
            <w:r w:rsidRPr="00782FB7">
              <w:rPr>
                <w:lang w:val="fr-FR"/>
              </w:rPr>
              <w:t>Avantage SNAP Mensuel Maximal</w:t>
            </w:r>
          </w:p>
        </w:tc>
      </w:tr>
      <w:tr w:rsidR="00782FB7" w:rsidRPr="00782FB7" w14:paraId="451956DF"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1DC80" w14:textId="77777777" w:rsidR="00782FB7" w:rsidRPr="00782FB7" w:rsidRDefault="00782FB7">
            <w:pPr>
              <w:spacing w:line="240" w:lineRule="auto"/>
              <w:jc w:val="center"/>
            </w:pPr>
            <w:r w:rsidRPr="00782FB7">
              <w:rPr>
                <w:lang w:val="fr-FR"/>
              </w:rPr>
              <w:t>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4F935" w14:textId="77777777" w:rsidR="00782FB7" w:rsidRPr="00782FB7" w:rsidRDefault="00782FB7">
            <w:pPr>
              <w:spacing w:line="240" w:lineRule="auto"/>
              <w:jc w:val="center"/>
            </w:pPr>
            <w:r w:rsidRPr="00782FB7">
              <w:rPr>
                <w:lang w:val="fr-FR"/>
              </w:rPr>
              <w:t>281 $</w:t>
            </w:r>
          </w:p>
        </w:tc>
      </w:tr>
      <w:tr w:rsidR="00782FB7" w:rsidRPr="00782FB7" w14:paraId="482579C9"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68313" w14:textId="77777777" w:rsidR="00782FB7" w:rsidRPr="00782FB7" w:rsidRDefault="00782FB7">
            <w:pPr>
              <w:spacing w:line="240" w:lineRule="auto"/>
              <w:jc w:val="center"/>
            </w:pPr>
            <w:r w:rsidRPr="00782FB7">
              <w:rPr>
                <w:lang w:val="fr-FR"/>
              </w:rPr>
              <w:t>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F567A" w14:textId="77777777" w:rsidR="00782FB7" w:rsidRPr="00782FB7" w:rsidRDefault="00782FB7">
            <w:pPr>
              <w:spacing w:line="240" w:lineRule="auto"/>
              <w:jc w:val="center"/>
            </w:pPr>
            <w:r w:rsidRPr="00782FB7">
              <w:rPr>
                <w:lang w:val="fr-FR"/>
              </w:rPr>
              <w:t>516 $</w:t>
            </w:r>
          </w:p>
        </w:tc>
      </w:tr>
      <w:tr w:rsidR="00782FB7" w:rsidRPr="00782FB7" w14:paraId="760CB3A2"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DEA69" w14:textId="77777777" w:rsidR="00782FB7" w:rsidRPr="00782FB7" w:rsidRDefault="00782FB7">
            <w:pPr>
              <w:spacing w:line="240" w:lineRule="auto"/>
              <w:jc w:val="center"/>
            </w:pPr>
            <w:r w:rsidRPr="00782FB7">
              <w:rPr>
                <w:lang w:val="fr-FR"/>
              </w:rPr>
              <w:t>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6A88A" w14:textId="77777777" w:rsidR="00782FB7" w:rsidRPr="00782FB7" w:rsidRDefault="00782FB7">
            <w:pPr>
              <w:spacing w:line="240" w:lineRule="auto"/>
              <w:jc w:val="center"/>
            </w:pPr>
            <w:r w:rsidRPr="00782FB7">
              <w:rPr>
                <w:lang w:val="fr-FR"/>
              </w:rPr>
              <w:t>740 $</w:t>
            </w:r>
          </w:p>
        </w:tc>
      </w:tr>
      <w:tr w:rsidR="00782FB7" w:rsidRPr="00782FB7" w14:paraId="5B4FFDBD"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457A5" w14:textId="77777777" w:rsidR="00782FB7" w:rsidRPr="00782FB7" w:rsidRDefault="00782FB7">
            <w:pPr>
              <w:spacing w:line="240" w:lineRule="auto"/>
              <w:jc w:val="center"/>
            </w:pPr>
            <w:r w:rsidRPr="00782FB7">
              <w:rPr>
                <w:lang w:val="fr-FR"/>
              </w:rPr>
              <w:t>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33048" w14:textId="77777777" w:rsidR="00782FB7" w:rsidRPr="00782FB7" w:rsidRDefault="00782FB7">
            <w:pPr>
              <w:spacing w:line="240" w:lineRule="auto"/>
              <w:jc w:val="center"/>
            </w:pPr>
            <w:r w:rsidRPr="00782FB7">
              <w:rPr>
                <w:lang w:val="fr-FR"/>
              </w:rPr>
              <w:t>939 $</w:t>
            </w:r>
          </w:p>
        </w:tc>
      </w:tr>
      <w:tr w:rsidR="00782FB7" w:rsidRPr="00782FB7" w14:paraId="4A00CB5C"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635B8" w14:textId="77777777" w:rsidR="00782FB7" w:rsidRPr="00782FB7" w:rsidRDefault="00782FB7">
            <w:pPr>
              <w:spacing w:line="240" w:lineRule="auto"/>
              <w:jc w:val="center"/>
            </w:pPr>
            <w:r w:rsidRPr="00782FB7">
              <w:rPr>
                <w:lang w:val="fr-FR"/>
              </w:rPr>
              <w:t xml:space="preserve">5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7A990" w14:textId="77777777" w:rsidR="00782FB7" w:rsidRPr="00782FB7" w:rsidRDefault="00782FB7">
            <w:pPr>
              <w:spacing w:line="240" w:lineRule="auto"/>
              <w:jc w:val="center"/>
            </w:pPr>
            <w:r w:rsidRPr="00782FB7">
              <w:rPr>
                <w:lang w:val="fr-FR"/>
              </w:rPr>
              <w:t>1.116 $</w:t>
            </w:r>
          </w:p>
        </w:tc>
      </w:tr>
      <w:tr w:rsidR="00782FB7" w:rsidRPr="00782FB7" w14:paraId="734C3E45"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65E4B" w14:textId="77777777" w:rsidR="00782FB7" w:rsidRPr="00782FB7" w:rsidRDefault="00782FB7">
            <w:pPr>
              <w:spacing w:line="240" w:lineRule="auto"/>
              <w:jc w:val="center"/>
            </w:pPr>
            <w:r w:rsidRPr="00782FB7">
              <w:rPr>
                <w:lang w:val="fr-FR"/>
              </w:rPr>
              <w:t>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C1CDF" w14:textId="77777777" w:rsidR="00782FB7" w:rsidRPr="00782FB7" w:rsidRDefault="00782FB7">
            <w:pPr>
              <w:spacing w:line="240" w:lineRule="auto"/>
              <w:jc w:val="center"/>
            </w:pPr>
            <w:r w:rsidRPr="00782FB7">
              <w:rPr>
                <w:lang w:val="fr-FR"/>
              </w:rPr>
              <w:t>1.339 $</w:t>
            </w:r>
          </w:p>
        </w:tc>
      </w:tr>
      <w:tr w:rsidR="00782FB7" w:rsidRPr="00782FB7" w14:paraId="584F26DC"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DE429" w14:textId="77777777" w:rsidR="00782FB7" w:rsidRPr="00782FB7" w:rsidRDefault="00782FB7">
            <w:pPr>
              <w:spacing w:line="240" w:lineRule="auto"/>
              <w:jc w:val="center"/>
            </w:pPr>
            <w:r w:rsidRPr="00782FB7">
              <w:rPr>
                <w:lang w:val="fr-FR"/>
              </w:rPr>
              <w:t>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6E5E9" w14:textId="77777777" w:rsidR="00782FB7" w:rsidRPr="00782FB7" w:rsidRDefault="00782FB7">
            <w:pPr>
              <w:spacing w:line="240" w:lineRule="auto"/>
              <w:jc w:val="center"/>
            </w:pPr>
            <w:r w:rsidRPr="00782FB7">
              <w:rPr>
                <w:lang w:val="fr-FR"/>
              </w:rPr>
              <w:t>1.480 $</w:t>
            </w:r>
          </w:p>
        </w:tc>
      </w:tr>
      <w:tr w:rsidR="00782FB7" w:rsidRPr="00782FB7" w14:paraId="3EB43094" w14:textId="77777777" w:rsidTr="00782FB7">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2B2A4" w14:textId="77777777" w:rsidR="00782FB7" w:rsidRPr="00782FB7" w:rsidRDefault="00782FB7">
            <w:pPr>
              <w:spacing w:line="240" w:lineRule="auto"/>
              <w:jc w:val="center"/>
            </w:pPr>
            <w:r w:rsidRPr="00782FB7">
              <w:rPr>
                <w:lang w:val="fr-FR"/>
              </w:rPr>
              <w:t>Chaque personne supplémentaire</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C2CEB" w14:textId="77777777" w:rsidR="00782FB7" w:rsidRPr="00782FB7" w:rsidRDefault="00782FB7">
            <w:pPr>
              <w:spacing w:line="240" w:lineRule="auto"/>
              <w:jc w:val="center"/>
            </w:pPr>
            <w:r w:rsidRPr="00782FB7">
              <w:rPr>
                <w:lang w:val="fr-FR"/>
              </w:rPr>
              <w:t>+ 211 $</w:t>
            </w:r>
          </w:p>
        </w:tc>
      </w:tr>
    </w:tbl>
    <w:p w14:paraId="21B86540" w14:textId="77777777" w:rsidR="00782FB7" w:rsidRPr="00782FB7" w:rsidRDefault="00782FB7" w:rsidP="00782FB7">
      <w:pPr>
        <w:spacing w:after="0"/>
      </w:pPr>
    </w:p>
    <w:p w14:paraId="3A1106AA" w14:textId="77777777" w:rsidR="00782FB7" w:rsidRPr="00782FB7" w:rsidRDefault="00782FB7" w:rsidP="00782FB7">
      <w:r w:rsidRPr="00782FB7">
        <w:rPr>
          <w:lang w:val="fr-FR"/>
        </w:rPr>
        <w:t xml:space="preserve">Si votre montant SNAP normal est inférieur au montant ci-dessus, votre SNAP peut augmenter si vous informez DTA de ces </w:t>
      </w:r>
      <w:proofErr w:type="gramStart"/>
      <w:r w:rsidRPr="00782FB7">
        <w:rPr>
          <w:lang w:val="fr-FR"/>
        </w:rPr>
        <w:t>coûts:</w:t>
      </w:r>
      <w:proofErr w:type="gramEnd"/>
      <w:r w:rsidRPr="00782FB7">
        <w:rPr>
          <w:lang w:val="fr-FR"/>
        </w:rPr>
        <w:t xml:space="preserve"> </w:t>
      </w:r>
    </w:p>
    <w:p w14:paraId="3A398D5C" w14:textId="77777777" w:rsidR="00782FB7" w:rsidRPr="00782FB7" w:rsidRDefault="00782FB7" w:rsidP="00782FB7">
      <w:pPr>
        <w:pStyle w:val="ListParagraph"/>
        <w:numPr>
          <w:ilvl w:val="0"/>
          <w:numId w:val="1"/>
        </w:numPr>
        <w:rPr>
          <w:rFonts w:eastAsia="Times New Roman"/>
          <w:color w:val="141414"/>
        </w:rPr>
      </w:pPr>
      <w:r w:rsidRPr="00782FB7">
        <w:rPr>
          <w:rFonts w:eastAsia="Times New Roman"/>
          <w:color w:val="141414"/>
          <w:lang w:val="fr-FR"/>
        </w:rPr>
        <w:t>Frais médicaux de plus de 35 $ le mois pour toute personne de votre foyer SNAP qui est âgée de 60 ans ou plus ou qui souffre d'un handicap,</w:t>
      </w:r>
    </w:p>
    <w:p w14:paraId="4CF0E7F3" w14:textId="77777777" w:rsidR="00782FB7" w:rsidRPr="00782FB7" w:rsidRDefault="00782FB7" w:rsidP="00782FB7">
      <w:pPr>
        <w:pStyle w:val="ListParagraph"/>
        <w:numPr>
          <w:ilvl w:val="0"/>
          <w:numId w:val="1"/>
        </w:numPr>
        <w:rPr>
          <w:rFonts w:eastAsia="Times New Roman"/>
          <w:color w:val="141414"/>
        </w:rPr>
      </w:pPr>
      <w:r w:rsidRPr="00782FB7">
        <w:rPr>
          <w:lang w:val="fr-FR"/>
        </w:rPr>
        <w:t xml:space="preserve">Augmentation de vos frais de logement (loyer/hypothèque), </w:t>
      </w:r>
      <w:r w:rsidRPr="00782FB7">
        <w:rPr>
          <w:color w:val="141414"/>
          <w:lang w:val="fr-FR"/>
        </w:rPr>
        <w:t>et</w:t>
      </w:r>
    </w:p>
    <w:p w14:paraId="50FF33D6" w14:textId="77777777" w:rsidR="00782FB7" w:rsidRPr="00782FB7" w:rsidRDefault="00782FB7" w:rsidP="00782FB7">
      <w:pPr>
        <w:pStyle w:val="ListParagraph"/>
        <w:numPr>
          <w:ilvl w:val="0"/>
          <w:numId w:val="1"/>
        </w:numPr>
      </w:pPr>
      <w:r w:rsidRPr="00782FB7">
        <w:rPr>
          <w:rFonts w:eastAsia="Times New Roman"/>
          <w:color w:val="141414"/>
          <w:lang w:val="fr-FR"/>
        </w:rPr>
        <w:t xml:space="preserve">Frais de garde d'enfants ou d'adultes handicapés (si un membre de votre foyer SNAP travaille, cherche un emploi ou est à l'école). </w:t>
      </w:r>
    </w:p>
    <w:p w14:paraId="69747B6C" w14:textId="77777777" w:rsidR="00782FB7" w:rsidRPr="00782FB7" w:rsidRDefault="00782FB7" w:rsidP="00782FB7">
      <w:pPr>
        <w:rPr>
          <w:rFonts w:eastAsia="Times New Roman"/>
          <w:color w:val="141414"/>
        </w:rPr>
      </w:pPr>
      <w:r w:rsidRPr="00782FB7">
        <w:rPr>
          <w:rFonts w:eastAsia="Times New Roman"/>
          <w:color w:val="141414"/>
          <w:lang w:val="fr-FR"/>
        </w:rPr>
        <w:lastRenderedPageBreak/>
        <w:t xml:space="preserve">DTA n'a pas besoin de preuve de votre part concernant ces coûts - donnez-leur simplement les informations. S'ils ont besoin d'une preuve, ils vous le diront. </w:t>
      </w:r>
    </w:p>
    <w:p w14:paraId="34AFC08B" w14:textId="77777777" w:rsidR="00782FB7" w:rsidRPr="00782FB7" w:rsidRDefault="00782FB7" w:rsidP="00782FB7">
      <w:pPr>
        <w:rPr>
          <w:rFonts w:eastAsia="Times New Roman"/>
          <w:color w:val="141414"/>
        </w:rPr>
      </w:pPr>
      <w:r w:rsidRPr="00782FB7">
        <w:rPr>
          <w:rFonts w:eastAsia="Times New Roman"/>
          <w:color w:val="141414"/>
          <w:lang w:val="fr-FR"/>
        </w:rPr>
        <w:t xml:space="preserve">Informez également DTA si vos revenus ont baissé. </w:t>
      </w:r>
    </w:p>
    <w:p w14:paraId="557A53F6" w14:textId="77777777" w:rsidR="00782FB7" w:rsidRPr="00782FB7" w:rsidRDefault="00782FB7" w:rsidP="00782FB7">
      <w:pPr>
        <w:rPr>
          <w:rFonts w:eastAsia="Times New Roman"/>
          <w:b/>
          <w:color w:val="141414"/>
        </w:rPr>
      </w:pPr>
      <w:r w:rsidRPr="00782FB7">
        <w:rPr>
          <w:rFonts w:eastAsia="Times New Roman"/>
          <w:b/>
          <w:bCs/>
          <w:color w:val="141414"/>
          <w:lang w:val="fr-FR"/>
        </w:rPr>
        <w:t>Informez DTA des coûts susceptibles d'augmenter votre SNAP en :</w:t>
      </w:r>
    </w:p>
    <w:p w14:paraId="50F3D870" w14:textId="77777777" w:rsidR="00782FB7" w:rsidRPr="00782FB7" w:rsidRDefault="00782FB7" w:rsidP="00782FB7">
      <w:pPr>
        <w:pStyle w:val="ListParagraph"/>
        <w:numPr>
          <w:ilvl w:val="0"/>
          <w:numId w:val="2"/>
        </w:numPr>
        <w:rPr>
          <w:rFonts w:cstheme="minorHAnsi"/>
        </w:rPr>
      </w:pPr>
      <w:r w:rsidRPr="00782FB7">
        <w:rPr>
          <w:rFonts w:eastAsia="Times New Roman"/>
          <w:color w:val="141414"/>
          <w:lang w:val="fr-FR"/>
        </w:rPr>
        <w:t xml:space="preserve">Notant les informations et les envoyant à DTA via </w:t>
      </w:r>
      <w:hyperlink r:id="rId6" w:history="1">
        <w:r w:rsidRPr="00782FB7">
          <w:rPr>
            <w:rStyle w:val="Hyperlink"/>
            <w:rFonts w:eastAsia="Times New Roman"/>
            <w:lang w:val="fr-FR"/>
          </w:rPr>
          <w:t xml:space="preserve">DTA </w:t>
        </w:r>
        <w:proofErr w:type="spellStart"/>
        <w:r w:rsidRPr="00782FB7">
          <w:rPr>
            <w:rStyle w:val="Hyperlink"/>
            <w:rFonts w:eastAsia="Times New Roman"/>
            <w:lang w:val="fr-FR"/>
          </w:rPr>
          <w:t>Connect</w:t>
        </w:r>
        <w:proofErr w:type="spellEnd"/>
      </w:hyperlink>
    </w:p>
    <w:p w14:paraId="35C312E3" w14:textId="77777777" w:rsidR="00782FB7" w:rsidRPr="00782FB7" w:rsidRDefault="00782FB7" w:rsidP="00782FB7">
      <w:pPr>
        <w:pStyle w:val="ListParagraph"/>
        <w:numPr>
          <w:ilvl w:val="0"/>
          <w:numId w:val="2"/>
        </w:numPr>
        <w:rPr>
          <w:rFonts w:cstheme="minorHAnsi"/>
        </w:rPr>
      </w:pPr>
      <w:r w:rsidRPr="00782FB7">
        <w:rPr>
          <w:rFonts w:eastAsia="Times New Roman" w:cstheme="minorHAnsi"/>
          <w:color w:val="141414"/>
          <w:lang w:val="fr-FR"/>
        </w:rPr>
        <w:t>Appelant la Ligne d'Assistance DTA au 877-382-2363</w:t>
      </w:r>
    </w:p>
    <w:p w14:paraId="17B84BE9" w14:textId="77777777" w:rsidR="00782FB7" w:rsidRPr="00782FB7" w:rsidRDefault="00782FB7" w:rsidP="00782FB7">
      <w:pPr>
        <w:pStyle w:val="ListParagraph"/>
        <w:numPr>
          <w:ilvl w:val="0"/>
          <w:numId w:val="2"/>
        </w:numPr>
      </w:pPr>
      <w:r w:rsidRPr="00782FB7">
        <w:rPr>
          <w:rFonts w:eastAsia="Times New Roman"/>
          <w:color w:val="141414"/>
          <w:lang w:val="fr-FR"/>
        </w:rPr>
        <w:t xml:space="preserve">Visitant un </w:t>
      </w:r>
      <w:hyperlink r:id="rId7" w:history="1">
        <w:r w:rsidRPr="00782FB7">
          <w:rPr>
            <w:rStyle w:val="Hyperlink"/>
            <w:rFonts w:eastAsia="Times New Roman"/>
            <w:lang w:val="fr-FR"/>
          </w:rPr>
          <w:t>bureau local DTA</w:t>
        </w:r>
      </w:hyperlink>
    </w:p>
    <w:p w14:paraId="1444DB06" w14:textId="77777777" w:rsidR="00782FB7" w:rsidRPr="00782FB7" w:rsidRDefault="00782FB7" w:rsidP="00782FB7">
      <w:pPr>
        <w:pStyle w:val="ListParagraph"/>
        <w:numPr>
          <w:ilvl w:val="0"/>
          <w:numId w:val="2"/>
        </w:numPr>
      </w:pPr>
      <w:r w:rsidRPr="00782FB7">
        <w:rPr>
          <w:lang w:val="fr-FR"/>
        </w:rPr>
        <w:t xml:space="preserve">Envoyant les informations écrites à </w:t>
      </w:r>
      <w:r w:rsidRPr="00782FB7">
        <w:t>DTA Document Processing Center, PO Box 4406, Taunton, MA 02780</w:t>
      </w:r>
    </w:p>
    <w:p w14:paraId="3093438E" w14:textId="77777777" w:rsidR="00782FB7" w:rsidRPr="00782FB7" w:rsidRDefault="00782FB7" w:rsidP="00782FB7">
      <w:pPr>
        <w:pStyle w:val="ListParagraph"/>
        <w:numPr>
          <w:ilvl w:val="0"/>
          <w:numId w:val="2"/>
        </w:numPr>
      </w:pPr>
      <w:r w:rsidRPr="00782FB7">
        <w:rPr>
          <w:lang w:val="fr-FR"/>
        </w:rPr>
        <w:t xml:space="preserve">Faxant les informations écrites à </w:t>
      </w:r>
      <w:r w:rsidRPr="00782FB7">
        <w:t>DTA Document Processing Center, 617-887-8765</w:t>
      </w:r>
    </w:p>
    <w:p w14:paraId="1C937847" w14:textId="77777777" w:rsidR="00782FB7" w:rsidRPr="00782FB7" w:rsidRDefault="00782FB7" w:rsidP="00782FB7">
      <w:pPr>
        <w:pStyle w:val="ListParagraph"/>
        <w:numPr>
          <w:ilvl w:val="0"/>
          <w:numId w:val="2"/>
        </w:numPr>
      </w:pPr>
      <w:r w:rsidRPr="00782FB7">
        <w:rPr>
          <w:rFonts w:eastAsia="Times New Roman"/>
          <w:color w:val="141414"/>
          <w:lang w:val="fr-FR"/>
        </w:rPr>
        <w:t xml:space="preserve">Travaillant avec l'un des plus de 100 partenaires communautaires </w:t>
      </w:r>
      <w:hyperlink r:id="rId8" w:history="1">
        <w:r w:rsidRPr="00782FB7">
          <w:rPr>
            <w:rStyle w:val="Hyperlink"/>
            <w:rFonts w:eastAsia="Times New Roman"/>
            <w:color w:val="auto"/>
            <w:lang w:val="fr-FR"/>
          </w:rPr>
          <w:t xml:space="preserve">SNAP </w:t>
        </w:r>
      </w:hyperlink>
      <w:r w:rsidRPr="00782FB7">
        <w:rPr>
          <w:rFonts w:eastAsia="Times New Roman"/>
          <w:color w:val="141414"/>
          <w:lang w:val="fr-FR"/>
        </w:rPr>
        <w:t>de DTA</w:t>
      </w:r>
    </w:p>
    <w:p w14:paraId="6079FF87" w14:textId="77777777" w:rsidR="00782FB7" w:rsidRPr="00782FB7" w:rsidRDefault="00782FB7" w:rsidP="00782FB7">
      <w:pPr>
        <w:rPr>
          <w:rFonts w:eastAsia="Times New Roman"/>
          <w:color w:val="141414"/>
        </w:rPr>
      </w:pPr>
      <w:r w:rsidRPr="00782FB7">
        <w:rPr>
          <w:rFonts w:eastAsia="Times New Roman"/>
          <w:color w:val="141414"/>
          <w:lang w:val="fr-FR"/>
        </w:rPr>
        <w:t xml:space="preserve">En savoir plus sur la façon de contacter DTA sur </w:t>
      </w:r>
      <w:hyperlink r:id="rId9" w:history="1">
        <w:r w:rsidRPr="00782FB7">
          <w:rPr>
            <w:rStyle w:val="Hyperlink"/>
            <w:rFonts w:eastAsia="Times New Roman"/>
          </w:rPr>
          <w:t>Mass.gov/</w:t>
        </w:r>
        <w:proofErr w:type="spellStart"/>
        <w:r w:rsidRPr="00782FB7">
          <w:rPr>
            <w:rStyle w:val="Hyperlink"/>
            <w:rFonts w:eastAsia="Times New Roman"/>
          </w:rPr>
          <w:t>ContactDTA</w:t>
        </w:r>
        <w:proofErr w:type="spellEnd"/>
      </w:hyperlink>
      <w:r w:rsidRPr="00782FB7">
        <w:rPr>
          <w:rFonts w:eastAsia="Times New Roman"/>
          <w:color w:val="141414"/>
          <w:lang w:val="fr-FR"/>
        </w:rPr>
        <w:t xml:space="preserve">. </w:t>
      </w:r>
    </w:p>
    <w:p w14:paraId="434CBFAD" w14:textId="77777777" w:rsidR="00782FB7" w:rsidRPr="00782FB7" w:rsidRDefault="00782FB7" w:rsidP="00782FB7">
      <w:pPr>
        <w:rPr>
          <w:b/>
          <w:bCs/>
        </w:rPr>
      </w:pPr>
      <w:r w:rsidRPr="00782FB7">
        <w:rPr>
          <w:b/>
          <w:bCs/>
          <w:lang w:val="fr-FR"/>
        </w:rPr>
        <w:t>Vous avez besoin d'aide ?</w:t>
      </w:r>
    </w:p>
    <w:p w14:paraId="72621D52" w14:textId="77777777" w:rsidR="00782FB7" w:rsidRPr="00782FB7" w:rsidRDefault="00782FB7" w:rsidP="00782FB7">
      <w:pPr>
        <w:pStyle w:val="ListParagraph"/>
        <w:numPr>
          <w:ilvl w:val="0"/>
          <w:numId w:val="3"/>
        </w:numPr>
        <w:shd w:val="clear" w:color="auto" w:fill="FFFFFF" w:themeFill="background1"/>
        <w:spacing w:before="40" w:after="0" w:line="240" w:lineRule="auto"/>
        <w:rPr>
          <w:rFonts w:eastAsiaTheme="minorEastAsia"/>
        </w:rPr>
      </w:pPr>
      <w:r w:rsidRPr="00782FB7">
        <w:rPr>
          <w:lang w:val="fr-FR"/>
        </w:rPr>
        <w:t xml:space="preserve">HIP remet de l'argent sur votre carte EBT lorsque vous utilisez SNAP pour acheter des fruits et légumes locaux auprès de fournisseurs agricoles HIP, jusqu'à 40 $, 60 $ ou 80 $ le mois selon la taille de votre foyer. En savoir plus sur HIP : </w:t>
      </w:r>
      <w:hyperlink r:id="rId10" w:history="1">
        <w:r w:rsidRPr="00782FB7">
          <w:rPr>
            <w:rStyle w:val="Hyperlink"/>
          </w:rPr>
          <w:t>Mass.gov/HIP</w:t>
        </w:r>
      </w:hyperlink>
    </w:p>
    <w:p w14:paraId="390BCBF3" w14:textId="77777777" w:rsidR="00782FB7" w:rsidRPr="00782FB7" w:rsidRDefault="00782FB7" w:rsidP="00782FB7">
      <w:pPr>
        <w:pStyle w:val="ListParagraph"/>
        <w:numPr>
          <w:ilvl w:val="0"/>
          <w:numId w:val="4"/>
        </w:numPr>
        <w:shd w:val="clear" w:color="auto" w:fill="FFFFFF"/>
        <w:spacing w:before="40" w:after="0" w:line="240" w:lineRule="auto"/>
        <w:rPr>
          <w:rFonts w:cstheme="minorHAnsi"/>
          <w:color w:val="0563C1" w:themeColor="hyperlink"/>
          <w:u w:val="single"/>
        </w:rPr>
      </w:pPr>
      <w:r w:rsidRPr="00782FB7">
        <w:rPr>
          <w:lang w:val="fr-FR"/>
        </w:rPr>
        <w:t xml:space="preserve">Obtenez de l'aide pour les impôts de 2022 et tout montant de relance COVID ou de Crédit d'Impôt pour Enfants qui vous est dû : </w:t>
      </w:r>
      <w:hyperlink r:id="rId11" w:history="1">
        <w:r w:rsidRPr="00782FB7">
          <w:rPr>
            <w:rStyle w:val="Hyperlink"/>
          </w:rPr>
          <w:t>FindYourFunds.org</w:t>
        </w:r>
      </w:hyperlink>
    </w:p>
    <w:p w14:paraId="149BF82E" w14:textId="77777777" w:rsidR="00782FB7" w:rsidRPr="00782FB7" w:rsidRDefault="00782FB7" w:rsidP="00782FB7">
      <w:pPr>
        <w:pStyle w:val="ListParagraph"/>
        <w:numPr>
          <w:ilvl w:val="0"/>
          <w:numId w:val="4"/>
        </w:numPr>
        <w:shd w:val="clear" w:color="auto" w:fill="FFFFFF"/>
        <w:spacing w:before="40" w:after="0" w:line="240" w:lineRule="auto"/>
        <w:rPr>
          <w:rStyle w:val="Hyperlink"/>
        </w:rPr>
      </w:pPr>
      <w:r w:rsidRPr="00782FB7">
        <w:rPr>
          <w:rFonts w:cstheme="minorHAnsi"/>
          <w:lang w:val="fr-FR"/>
        </w:rPr>
        <w:t xml:space="preserve">Aide au loyer ou à </w:t>
      </w:r>
      <w:proofErr w:type="gramStart"/>
      <w:r w:rsidRPr="00782FB7">
        <w:rPr>
          <w:rFonts w:cstheme="minorHAnsi"/>
          <w:lang w:val="fr-FR"/>
        </w:rPr>
        <w:t>l'hypothèque:</w:t>
      </w:r>
      <w:proofErr w:type="gramEnd"/>
      <w:r w:rsidRPr="00782FB7">
        <w:rPr>
          <w:rFonts w:cstheme="minorHAnsi"/>
          <w:lang w:val="fr-FR"/>
        </w:rPr>
        <w:t xml:space="preserve"> </w:t>
      </w:r>
      <w:hyperlink r:id="rId12" w:history="1">
        <w:r w:rsidRPr="00782FB7">
          <w:rPr>
            <w:rStyle w:val="Hyperlink"/>
            <w:rFonts w:cstheme="minorHAnsi"/>
          </w:rPr>
          <w:t>Mass.gov/</w:t>
        </w:r>
        <w:proofErr w:type="spellStart"/>
        <w:r w:rsidRPr="00782FB7">
          <w:rPr>
            <w:rStyle w:val="Hyperlink"/>
            <w:rFonts w:cstheme="minorHAnsi"/>
          </w:rPr>
          <w:t>covidhousinghelp</w:t>
        </w:r>
        <w:proofErr w:type="spellEnd"/>
      </w:hyperlink>
      <w:r w:rsidRPr="00782FB7">
        <w:rPr>
          <w:rStyle w:val="Hyperlink"/>
          <w:rFonts w:cstheme="minorHAnsi"/>
          <w:lang w:val="fr-FR"/>
        </w:rPr>
        <w:t xml:space="preserve"> ou appe</w:t>
      </w:r>
      <w:r w:rsidRPr="00782FB7">
        <w:rPr>
          <w:rFonts w:cstheme="minorHAnsi"/>
          <w:lang w:val="fr-FR"/>
        </w:rPr>
        <w:t xml:space="preserve">lez le 2-1-1 </w:t>
      </w:r>
    </w:p>
    <w:p w14:paraId="3E8CBA74" w14:textId="77777777" w:rsidR="00782FB7" w:rsidRPr="00782FB7" w:rsidRDefault="00782FB7" w:rsidP="00782FB7">
      <w:pPr>
        <w:pStyle w:val="ListParagraph"/>
        <w:numPr>
          <w:ilvl w:val="0"/>
          <w:numId w:val="4"/>
        </w:numPr>
        <w:spacing w:before="40" w:after="0" w:line="240" w:lineRule="auto"/>
        <w:rPr>
          <w:rFonts w:eastAsiaTheme="minorEastAsia"/>
        </w:rPr>
      </w:pPr>
      <w:r w:rsidRPr="00782FB7">
        <w:rPr>
          <w:lang w:val="fr-FR"/>
        </w:rPr>
        <w:t xml:space="preserve">Fuel Assistance aide à payer le </w:t>
      </w:r>
      <w:proofErr w:type="gramStart"/>
      <w:r w:rsidRPr="00782FB7">
        <w:rPr>
          <w:lang w:val="fr-FR"/>
        </w:rPr>
        <w:t>chauffage:</w:t>
      </w:r>
      <w:proofErr w:type="gramEnd"/>
      <w:r w:rsidRPr="00782FB7">
        <w:rPr>
          <w:lang w:val="fr-FR"/>
        </w:rPr>
        <w:t xml:space="preserve"> </w:t>
      </w:r>
      <w:hyperlink r:id="rId13" w:history="1">
        <w:r w:rsidRPr="00782FB7">
          <w:rPr>
            <w:rStyle w:val="Hyperlink"/>
          </w:rPr>
          <w:t>Toapply.org/</w:t>
        </w:r>
        <w:proofErr w:type="spellStart"/>
        <w:r w:rsidRPr="00782FB7">
          <w:rPr>
            <w:rStyle w:val="Hyperlink"/>
          </w:rPr>
          <w:t>MassLIHEAP</w:t>
        </w:r>
        <w:proofErr w:type="spellEnd"/>
      </w:hyperlink>
      <w:r w:rsidRPr="00782FB7">
        <w:rPr>
          <w:lang w:val="fr-FR"/>
        </w:rPr>
        <w:t xml:space="preserve"> ou appelez le 800-632-8175 </w:t>
      </w:r>
    </w:p>
    <w:p w14:paraId="37D9C164" w14:textId="77777777" w:rsidR="00782FB7" w:rsidRPr="00782FB7" w:rsidRDefault="00782FB7" w:rsidP="00782FB7">
      <w:pPr>
        <w:pStyle w:val="ListParagraph"/>
        <w:numPr>
          <w:ilvl w:val="0"/>
          <w:numId w:val="4"/>
        </w:numPr>
        <w:spacing w:before="40" w:after="0" w:line="240" w:lineRule="auto"/>
        <w:rPr>
          <w:rFonts w:eastAsiaTheme="minorEastAsia"/>
        </w:rPr>
      </w:pPr>
      <w:r w:rsidRPr="00782FB7">
        <w:rPr>
          <w:lang w:val="fr-FR"/>
        </w:rPr>
        <w:t xml:space="preserve">Argent pour aider à payer pour Internet ou un ordinateur: </w:t>
      </w:r>
      <w:hyperlink r:id="rId14" w:history="1">
        <w:r w:rsidRPr="00782FB7">
          <w:rPr>
            <w:rStyle w:val="Hyperlink"/>
            <w:rFonts w:eastAsia="Times New Roman"/>
          </w:rPr>
          <w:t>GetInternet.gov</w:t>
        </w:r>
      </w:hyperlink>
      <w:r w:rsidRPr="00782FB7">
        <w:t xml:space="preserve">, </w:t>
      </w:r>
      <w:hyperlink r:id="rId15" w:history="1">
        <w:r w:rsidRPr="00782FB7">
          <w:rPr>
            <w:rStyle w:val="Hyperlink"/>
            <w:rFonts w:eastAsia="Times New Roman"/>
          </w:rPr>
          <w:t>AccedeAInternet.gov</w:t>
        </w:r>
      </w:hyperlink>
    </w:p>
    <w:p w14:paraId="37DCFD95" w14:textId="77777777" w:rsidR="00782FB7" w:rsidRPr="00782FB7" w:rsidRDefault="00782FB7" w:rsidP="00782FB7">
      <w:pPr>
        <w:pStyle w:val="ListParagraph"/>
        <w:numPr>
          <w:ilvl w:val="0"/>
          <w:numId w:val="4"/>
        </w:numPr>
        <w:shd w:val="clear" w:color="auto" w:fill="FFFFFF" w:themeFill="background1"/>
        <w:spacing w:before="40" w:after="0" w:line="240" w:lineRule="auto"/>
      </w:pPr>
      <w:r w:rsidRPr="00782FB7">
        <w:rPr>
          <w:lang w:val="fr-FR"/>
        </w:rPr>
        <w:t xml:space="preserve">Si vous avez des enfants/vous êtes enceinte et que vous n’avez aucun revenu ou vous avez très peu de revenus, vous pouvez être en mesure de bénéficier des avantages en espèces de la TAFDC. Si vous avez 65 ans ou plus ou handicapé et que vous n’avez aucun revenu ou vous avez très peu de revenus, vous pouvez être en mesure de bénéficier des avantages en espèces de l'EAEDC. En savoir plus et postuler : </w:t>
      </w:r>
      <w:hyperlink r:id="rId16" w:history="1">
        <w:r w:rsidRPr="00782FB7">
          <w:rPr>
            <w:rStyle w:val="Hyperlink"/>
          </w:rPr>
          <w:t>DTAConnect.com</w:t>
        </w:r>
      </w:hyperlink>
      <w:r w:rsidRPr="00782FB7">
        <w:rPr>
          <w:lang w:val="fr-FR"/>
        </w:rPr>
        <w:t xml:space="preserve"> </w:t>
      </w:r>
    </w:p>
    <w:p w14:paraId="33F91851" w14:textId="77777777" w:rsidR="00782FB7" w:rsidRPr="00782FB7" w:rsidRDefault="00782FB7" w:rsidP="00782FB7">
      <w:pPr>
        <w:pStyle w:val="ListParagraph"/>
        <w:numPr>
          <w:ilvl w:val="0"/>
          <w:numId w:val="4"/>
        </w:numPr>
        <w:shd w:val="clear" w:color="auto" w:fill="FFFFFF" w:themeFill="background1"/>
        <w:spacing w:before="40" w:after="0" w:line="240" w:lineRule="auto"/>
      </w:pPr>
      <w:r w:rsidRPr="00782FB7">
        <w:rPr>
          <w:lang w:val="fr-FR"/>
        </w:rPr>
        <w:t xml:space="preserve">Ressources Alimentaires Communautaires : appelez ou envoyez un SMS </w:t>
      </w:r>
      <w:r w:rsidRPr="00782FB7">
        <w:t xml:space="preserve">Project Bread’s </w:t>
      </w:r>
      <w:proofErr w:type="spellStart"/>
      <w:r w:rsidRPr="00782FB7">
        <w:t>FoodSource</w:t>
      </w:r>
      <w:proofErr w:type="spellEnd"/>
      <w:r w:rsidRPr="00782FB7">
        <w:t xml:space="preserve"> </w:t>
      </w:r>
      <w:r w:rsidRPr="00782FB7">
        <w:rPr>
          <w:lang w:val="fr-FR"/>
        </w:rPr>
        <w:t>Hotline 1-800-645-8333</w:t>
      </w:r>
    </w:p>
    <w:p w14:paraId="7626B76F" w14:textId="77777777" w:rsidR="00782FB7" w:rsidRPr="00782FB7" w:rsidRDefault="00782FB7" w:rsidP="00782FB7">
      <w:pPr>
        <w:pStyle w:val="ListParagraph"/>
        <w:numPr>
          <w:ilvl w:val="0"/>
          <w:numId w:val="4"/>
        </w:numPr>
        <w:shd w:val="clear" w:color="auto" w:fill="FFFFFF" w:themeFill="background1"/>
        <w:spacing w:before="40" w:after="0" w:line="240" w:lineRule="auto"/>
      </w:pPr>
      <w:r w:rsidRPr="00782FB7">
        <w:rPr>
          <w:lang w:val="fr-FR"/>
        </w:rPr>
        <w:t xml:space="preserve">Si vous avez des enfants de moins de 5 ans/si vous êtes enceinte ou si vous allaitez, vous pouvez être éligible au </w:t>
      </w:r>
      <w:r w:rsidRPr="00782FB7">
        <w:rPr>
          <w:color w:val="141414"/>
          <w:lang w:val="fr-FR"/>
        </w:rPr>
        <w:t xml:space="preserve">programme de nutrition </w:t>
      </w:r>
      <w:proofErr w:type="gramStart"/>
      <w:r w:rsidRPr="00782FB7">
        <w:rPr>
          <w:color w:val="141414"/>
          <w:lang w:val="fr-FR"/>
        </w:rPr>
        <w:t>WIC:</w:t>
      </w:r>
      <w:proofErr w:type="gramEnd"/>
      <w:r w:rsidRPr="00782FB7">
        <w:rPr>
          <w:color w:val="141414"/>
          <w:lang w:val="fr-FR"/>
        </w:rPr>
        <w:t xml:space="preserve"> </w:t>
      </w:r>
      <w:hyperlink r:id="rId17" w:history="1">
        <w:r w:rsidRPr="00782FB7">
          <w:rPr>
            <w:rStyle w:val="Hyperlink"/>
          </w:rPr>
          <w:t>Mass.gov/WIC</w:t>
        </w:r>
      </w:hyperlink>
      <w:r w:rsidRPr="00782FB7">
        <w:rPr>
          <w:color w:val="141414"/>
          <w:lang w:val="fr-FR"/>
        </w:rPr>
        <w:t xml:space="preserve"> ou appelez le 800-942-1007</w:t>
      </w:r>
      <w:r w:rsidRPr="00782FB7">
        <w:rPr>
          <w:lang w:val="fr-FR"/>
        </w:rPr>
        <w:t xml:space="preserve"> </w:t>
      </w:r>
    </w:p>
    <w:p w14:paraId="46581FA0" w14:textId="77777777" w:rsidR="00782FB7" w:rsidRPr="00782FB7" w:rsidRDefault="00782FB7" w:rsidP="00782FB7">
      <w:pPr>
        <w:pStyle w:val="ListParagraph"/>
        <w:numPr>
          <w:ilvl w:val="0"/>
          <w:numId w:val="4"/>
        </w:numPr>
        <w:shd w:val="clear" w:color="auto" w:fill="FFFFFF" w:themeFill="background1"/>
        <w:spacing w:before="40" w:after="0" w:line="240" w:lineRule="auto"/>
      </w:pPr>
      <w:r w:rsidRPr="00782FB7">
        <w:rPr>
          <w:lang w:val="fr-FR"/>
        </w:rPr>
        <w:t xml:space="preserve">Tous les élèves de la maternelle à la 12e année peuvent obtenir des repas scolaires gratuits pour cette année scolaire  </w:t>
      </w:r>
    </w:p>
    <w:p w14:paraId="3DC2122B" w14:textId="77777777" w:rsidR="00782FB7" w:rsidRPr="00782FB7" w:rsidRDefault="00782FB7" w:rsidP="00782FB7">
      <w:pPr>
        <w:rPr>
          <w:b/>
          <w:bCs/>
        </w:rPr>
      </w:pPr>
    </w:p>
    <w:p w14:paraId="593FDBAE" w14:textId="77777777" w:rsidR="00782FB7" w:rsidRPr="00782FB7" w:rsidRDefault="00782FB7" w:rsidP="00782FB7">
      <w:r w:rsidRPr="00782FB7">
        <w:rPr>
          <w:lang w:val="fr-FR"/>
        </w:rPr>
        <w:t xml:space="preserve">En savoir plus : </w:t>
      </w:r>
      <w:hyperlink r:id="rId18" w:history="1">
        <w:r w:rsidRPr="00782FB7">
          <w:rPr>
            <w:rStyle w:val="Hyperlink"/>
            <w:color w:val="auto"/>
          </w:rPr>
          <w:t>Mass.gov/</w:t>
        </w:r>
        <w:proofErr w:type="spellStart"/>
        <w:r w:rsidRPr="00782FB7">
          <w:rPr>
            <w:rStyle w:val="Hyperlink"/>
            <w:color w:val="auto"/>
          </w:rPr>
          <w:t>ExtraCOVIDSNAP</w:t>
        </w:r>
        <w:proofErr w:type="spellEnd"/>
      </w:hyperlink>
    </w:p>
    <w:p w14:paraId="01DB76CF" w14:textId="77777777" w:rsidR="00782FB7" w:rsidRPr="00782FB7" w:rsidRDefault="00782FB7" w:rsidP="00782FB7"/>
    <w:p w14:paraId="5B699972" w14:textId="77777777" w:rsidR="00782FB7" w:rsidRPr="00782FB7" w:rsidRDefault="00782FB7" w:rsidP="00782FB7">
      <w:r w:rsidRPr="00782FB7">
        <w:rPr>
          <w:lang w:val="fr-FR"/>
        </w:rPr>
        <w:t>Sincèrement,</w:t>
      </w:r>
    </w:p>
    <w:p w14:paraId="7D3097BC" w14:textId="77777777" w:rsidR="00782FB7" w:rsidRDefault="00782FB7" w:rsidP="00782FB7">
      <w:r w:rsidRPr="00782FB7">
        <w:t>(Enter who it is from here)</w:t>
      </w:r>
    </w:p>
    <w:p w14:paraId="704BC3F4" w14:textId="77777777" w:rsidR="00C908A9" w:rsidRDefault="00C908A9"/>
    <w:sectPr w:rsidR="00C90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6718"/>
    <w:multiLevelType w:val="hybridMultilevel"/>
    <w:tmpl w:val="C6C4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1A142C"/>
    <w:multiLevelType w:val="hybridMultilevel"/>
    <w:tmpl w:val="9A58CD04"/>
    <w:lvl w:ilvl="0" w:tplc="C4A47C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C42265"/>
    <w:multiLevelType w:val="hybridMultilevel"/>
    <w:tmpl w:val="701C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8714FB"/>
    <w:multiLevelType w:val="hybridMultilevel"/>
    <w:tmpl w:val="4BDA4C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772243120">
    <w:abstractNumId w:val="0"/>
    <w:lvlOverride w:ilvl="0"/>
    <w:lvlOverride w:ilvl="1"/>
    <w:lvlOverride w:ilvl="2"/>
    <w:lvlOverride w:ilvl="3"/>
    <w:lvlOverride w:ilvl="4"/>
    <w:lvlOverride w:ilvl="5"/>
    <w:lvlOverride w:ilvl="6"/>
    <w:lvlOverride w:ilvl="7"/>
    <w:lvlOverride w:ilvl="8"/>
  </w:num>
  <w:num w:numId="2" w16cid:durableId="1513303592">
    <w:abstractNumId w:val="3"/>
    <w:lvlOverride w:ilvl="0"/>
    <w:lvlOverride w:ilvl="1"/>
    <w:lvlOverride w:ilvl="2"/>
    <w:lvlOverride w:ilvl="3"/>
    <w:lvlOverride w:ilvl="4"/>
    <w:lvlOverride w:ilvl="5"/>
    <w:lvlOverride w:ilvl="6"/>
    <w:lvlOverride w:ilvl="7"/>
    <w:lvlOverride w:ilvl="8"/>
  </w:num>
  <w:num w:numId="3" w16cid:durableId="168955598">
    <w:abstractNumId w:val="2"/>
    <w:lvlOverride w:ilvl="0"/>
    <w:lvlOverride w:ilvl="1"/>
    <w:lvlOverride w:ilvl="2"/>
    <w:lvlOverride w:ilvl="3"/>
    <w:lvlOverride w:ilvl="4"/>
    <w:lvlOverride w:ilvl="5"/>
    <w:lvlOverride w:ilvl="6"/>
    <w:lvlOverride w:ilvl="7"/>
    <w:lvlOverride w:ilvl="8"/>
  </w:num>
  <w:num w:numId="4" w16cid:durableId="3637921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B7"/>
    <w:rsid w:val="00782FB7"/>
    <w:rsid w:val="00C9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D22E"/>
  <w15:chartTrackingRefBased/>
  <w15:docId w15:val="{A7F4686F-5441-43F4-822C-D18D613C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B7"/>
    <w:pPr>
      <w:spacing w:line="256" w:lineRule="auto"/>
    </w:pPr>
  </w:style>
  <w:style w:type="paragraph" w:styleId="Heading1">
    <w:name w:val="heading 1"/>
    <w:basedOn w:val="Normal"/>
    <w:next w:val="Normal"/>
    <w:link w:val="Heading1Char"/>
    <w:uiPriority w:val="9"/>
    <w:qFormat/>
    <w:rsid w:val="00782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82FB7"/>
    <w:rPr>
      <w:color w:val="0563C1" w:themeColor="hyperlink"/>
      <w:u w:val="single"/>
    </w:rPr>
  </w:style>
  <w:style w:type="paragraph" w:styleId="ListParagraph">
    <w:name w:val="List Paragraph"/>
    <w:basedOn w:val="Normal"/>
    <w:uiPriority w:val="34"/>
    <w:qFormat/>
    <w:rsid w:val="00782FB7"/>
    <w:pPr>
      <w:ind w:left="720"/>
      <w:contextualSpacing/>
    </w:pPr>
  </w:style>
  <w:style w:type="table" w:styleId="TableGrid">
    <w:name w:val="Table Grid"/>
    <w:basedOn w:val="TableNormal"/>
    <w:uiPriority w:val="59"/>
    <w:rsid w:val="00782FB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nap-outreach-partners" TargetMode="External"/><Relationship Id="rId13" Type="http://schemas.openxmlformats.org/officeDocument/2006/relationships/hyperlink" Target="https://Toapply.org/MassLIHEAP" TargetMode="External"/><Relationship Id="rId18" Type="http://schemas.openxmlformats.org/officeDocument/2006/relationships/hyperlink" Target="https://Mass.gov/ExtraCOVIDSNAP" TargetMode="External"/><Relationship Id="rId3" Type="http://schemas.openxmlformats.org/officeDocument/2006/relationships/settings" Target="settings.xml"/><Relationship Id="rId7" Type="http://schemas.openxmlformats.org/officeDocument/2006/relationships/hyperlink" Target="https://www.mass.gov/orgs/department-of-transitional-assistance/locations" TargetMode="External"/><Relationship Id="rId12" Type="http://schemas.openxmlformats.org/officeDocument/2006/relationships/hyperlink" Target="http://www.mass.gov/covidhousinghelp" TargetMode="External"/><Relationship Id="rId17" Type="http://schemas.openxmlformats.org/officeDocument/2006/relationships/hyperlink" Target="https://www.mass.gov/WIC" TargetMode="External"/><Relationship Id="rId2" Type="http://schemas.openxmlformats.org/officeDocument/2006/relationships/styles" Target="styles.xml"/><Relationship Id="rId16" Type="http://schemas.openxmlformats.org/officeDocument/2006/relationships/hyperlink" Target="http://www.dtaconnec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ss.gov/contactdta" TargetMode="External"/><Relationship Id="rId11" Type="http://schemas.openxmlformats.org/officeDocument/2006/relationships/hyperlink" Target="https://FindYourFunds.org" TargetMode="External"/><Relationship Id="rId5" Type="http://schemas.openxmlformats.org/officeDocument/2006/relationships/hyperlink" Target="http://www.mass.gov/protectyourebt" TargetMode="External"/><Relationship Id="rId15" Type="http://schemas.openxmlformats.org/officeDocument/2006/relationships/hyperlink" Target="https://AccedeAInternet.gov" TargetMode="External"/><Relationship Id="rId10" Type="http://schemas.openxmlformats.org/officeDocument/2006/relationships/hyperlink" Target="http://www.Mass.gov/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contactdta" TargetMode="External"/><Relationship Id="rId14" Type="http://schemas.openxmlformats.org/officeDocument/2006/relationships/hyperlink" Target="https://GetInterne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Dekeon, Ryan C (DTA)</dc:creator>
  <cp:keywords/>
  <dc:description/>
  <cp:lastModifiedBy>Dekeon, Ryan C (DTA)</cp:lastModifiedBy>
  <cp:revision>1</cp:revision>
  <dcterms:created xsi:type="dcterms:W3CDTF">2023-01-06T14:47:00Z</dcterms:created>
  <dcterms:modified xsi:type="dcterms:W3CDTF">2023-01-06T14:47:00Z</dcterms:modified>
</cp:coreProperties>
</file>