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9B1" w14:textId="77777777" w:rsidR="005331F9" w:rsidRPr="00DD7CDC" w:rsidRDefault="773E5A93" w:rsidP="693C49F7">
      <w:pPr>
        <w:pStyle w:val="BodyText"/>
        <w:spacing w:before="9"/>
        <w:jc w:val="center"/>
        <w:rPr>
          <w:sz w:val="20"/>
          <w:szCs w:val="20"/>
          <w:lang w:val="pt-BR"/>
        </w:rPr>
      </w:pPr>
      <w:r w:rsidRPr="00DD7CDC">
        <w:rPr>
          <w:noProof/>
          <w:lang w:val="pt-BR"/>
        </w:rPr>
        <w:drawing>
          <wp:inline distT="0" distB="0" distL="0" distR="0" wp14:anchorId="2E7AD4B5" wp14:editId="393EE4CB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3417" w14:textId="77777777" w:rsidR="005331F9" w:rsidRPr="00DD7CDC" w:rsidRDefault="005331F9" w:rsidP="009E7252">
      <w:pPr>
        <w:pStyle w:val="Heading1"/>
        <w:rPr>
          <w:lang w:val="pt-BR"/>
        </w:rPr>
      </w:pPr>
    </w:p>
    <w:p w14:paraId="1F455050" w14:textId="4E8D17AF" w:rsidR="00D274C7" w:rsidRPr="00DD7CDC" w:rsidRDefault="00D274C7" w:rsidP="00D274C7">
      <w:pPr>
        <w:pStyle w:val="Heading1"/>
        <w:rPr>
          <w:lang w:val="pt-BR"/>
        </w:rPr>
      </w:pPr>
      <w:r w:rsidRPr="00DD7CDC">
        <w:rPr>
          <w:lang w:val="pt-BR"/>
        </w:rPr>
        <w:t>Departamento de Conservação e Recreação</w:t>
      </w:r>
    </w:p>
    <w:p w14:paraId="4E8A398F" w14:textId="4126CF4D" w:rsidR="0015397C" w:rsidRPr="00DD7CDC" w:rsidRDefault="00D274C7" w:rsidP="00D274C7">
      <w:pPr>
        <w:pStyle w:val="Heading1"/>
        <w:rPr>
          <w:lang w:val="pt-BR"/>
        </w:rPr>
      </w:pPr>
      <w:r w:rsidRPr="00DD7CDC">
        <w:rPr>
          <w:lang w:val="pt-BR"/>
        </w:rPr>
        <w:t>Commonwealth de Massachusetts</w:t>
      </w:r>
    </w:p>
    <w:p w14:paraId="27CF0FAC" w14:textId="77777777" w:rsidR="0015397C" w:rsidRPr="00DD7CDC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4D990277" w14:textId="4D096F36" w:rsidR="00493DED" w:rsidRPr="00DD7CDC" w:rsidRDefault="00D274C7" w:rsidP="00493DED">
      <w:pPr>
        <w:pStyle w:val="Heading1"/>
        <w:rPr>
          <w:lang w:val="pt-BR"/>
        </w:rPr>
      </w:pPr>
      <w:r w:rsidRPr="00DD7CDC">
        <w:rPr>
          <w:lang w:val="pt-BR"/>
        </w:rPr>
        <w:t>Plano Diretor das Trilhas da Floresta Estadual de Freetown Fall River</w:t>
      </w:r>
    </w:p>
    <w:p w14:paraId="020065ED" w14:textId="189DA8BE" w:rsidR="00493DED" w:rsidRPr="00DD7CDC" w:rsidRDefault="00D274C7" w:rsidP="00493DED">
      <w:pPr>
        <w:pStyle w:val="Heading1"/>
        <w:rPr>
          <w:lang w:val="pt-BR"/>
        </w:rPr>
      </w:pPr>
      <w:r w:rsidRPr="00DD7CDC">
        <w:rPr>
          <w:lang w:val="pt-BR"/>
        </w:rPr>
        <w:t>Sessão de Escuta Pública</w:t>
      </w:r>
    </w:p>
    <w:p w14:paraId="59B52321" w14:textId="77777777" w:rsidR="00C44BA3" w:rsidRPr="00DD7CDC" w:rsidRDefault="00C44BA3" w:rsidP="00493DED">
      <w:pPr>
        <w:pStyle w:val="Heading1"/>
        <w:rPr>
          <w:lang w:val="pt-BR"/>
        </w:rPr>
      </w:pPr>
    </w:p>
    <w:p w14:paraId="5C99F69A" w14:textId="4B985599" w:rsidR="00493DED" w:rsidRPr="00DD7CDC" w:rsidRDefault="00D274C7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D7CDC">
        <w:rPr>
          <w:b/>
          <w:bCs/>
          <w:color w:val="000000" w:themeColor="text1"/>
          <w:sz w:val="24"/>
          <w:szCs w:val="24"/>
          <w:lang w:val="pt-BR"/>
        </w:rPr>
        <w:t xml:space="preserve">Quarta-feira, 15 de outubro das 18h </w:t>
      </w:r>
      <w:r w:rsidR="00DD7CDC" w:rsidRPr="00DD7CDC">
        <w:rPr>
          <w:b/>
          <w:bCs/>
          <w:color w:val="000000" w:themeColor="text1"/>
          <w:sz w:val="24"/>
          <w:szCs w:val="24"/>
          <w:lang w:val="pt-BR"/>
        </w:rPr>
        <w:t>às</w:t>
      </w:r>
      <w:r w:rsidRPr="00DD7CDC">
        <w:rPr>
          <w:b/>
          <w:bCs/>
          <w:color w:val="000000" w:themeColor="text1"/>
          <w:sz w:val="24"/>
          <w:szCs w:val="24"/>
          <w:lang w:val="pt-BR"/>
        </w:rPr>
        <w:t xml:space="preserve"> 19h30</w:t>
      </w:r>
    </w:p>
    <w:p w14:paraId="19964771" w14:textId="6EF4E115" w:rsidR="00BF6D6F" w:rsidRPr="00DD7CDC" w:rsidRDefault="00D274C7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D7CDC">
        <w:rPr>
          <w:b/>
          <w:bCs/>
          <w:color w:val="000000" w:themeColor="text1"/>
          <w:sz w:val="24"/>
          <w:szCs w:val="24"/>
          <w:lang w:val="pt-BR"/>
        </w:rPr>
        <w:t xml:space="preserve">Registre-se para a reunião através do </w:t>
      </w:r>
      <w:hyperlink r:id="rId9" w:history="1">
        <w:r w:rsidRPr="00DD7CDC">
          <w:rPr>
            <w:rStyle w:val="Hyperlink"/>
            <w:b/>
            <w:bCs/>
            <w:sz w:val="24"/>
            <w:szCs w:val="24"/>
            <w:lang w:val="pt-BR"/>
          </w:rPr>
          <w:t>Link de Registro do Zoom</w:t>
        </w:r>
      </w:hyperlink>
      <w:r w:rsidR="004B6C4E" w:rsidRPr="00DD7CDC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353F7731" w14:textId="77777777" w:rsidR="005869C3" w:rsidRPr="00DD7CDC" w:rsidRDefault="005869C3" w:rsidP="00417033">
      <w:pPr>
        <w:rPr>
          <w:lang w:val="pt-BR"/>
        </w:rPr>
      </w:pPr>
    </w:p>
    <w:p w14:paraId="5ECC7508" w14:textId="064FEED2" w:rsidR="00D017AB" w:rsidRPr="00DD7CDC" w:rsidRDefault="00D274C7" w:rsidP="00D274C7">
      <w:pPr>
        <w:pStyle w:val="BodyText"/>
        <w:spacing w:before="256"/>
        <w:ind w:right="183"/>
        <w:jc w:val="both"/>
        <w:rPr>
          <w:rFonts w:asciiTheme="minorHAnsi" w:eastAsiaTheme="minorEastAsia" w:hAnsiTheme="minorHAnsi" w:cstheme="minorBidi"/>
          <w:lang w:val="pt-BR"/>
        </w:rPr>
      </w:pPr>
      <w:r w:rsidRPr="00DD7CDC">
        <w:rPr>
          <w:rFonts w:asciiTheme="minorHAnsi" w:eastAsiaTheme="minorEastAsia" w:hAnsiTheme="minorHAnsi" w:cstheme="minorBidi"/>
          <w:spacing w:val="-2"/>
          <w:lang w:val="pt-BR"/>
        </w:rPr>
        <w:t xml:space="preserve">Nesta reunião pública virtual, a equipe do projeto apresentará as conclusões da Fase I/Fase II do plano diretor das trilhas da Floresta Estadual de Freetown Fall River e solicitará retorno do público sobre as oportunidades recreativas baseadas nas trilhas da Floresta Estadual. O objetivo do Plano Diretor das Trilhas é fornecer recomendações para a melhoria e gestão das trilhas na Floresta Estadual. O Plano Diretor das Trilhas se concentrará em promover a sustentabilidade das trilhas, aumentar as oportunidades recreativas e melhorar a sinalização e a circulação, ao mesmo tempo em que protege os recursos naturais e culturais. Além disso, os planos informarão as decisões futuras sobre a expansão ou o fechamento de trilhas e garantirão que o Departamento de Conservação e Recreação (DCR) considere os impactos ambientais e culturais, a resiliência climática e as necessidades da comunidade. Consulte a </w:t>
      </w:r>
      <w:hyperlink r:id="rId10" w:history="1">
        <w:r w:rsidRPr="00DD7CDC">
          <w:rPr>
            <w:rStyle w:val="Hyperlink"/>
            <w:rFonts w:asciiTheme="minorHAnsi" w:eastAsiaTheme="minorEastAsia" w:hAnsiTheme="minorHAnsi" w:cstheme="minorBidi"/>
            <w:spacing w:val="-2"/>
            <w:lang w:val="pt-BR"/>
          </w:rPr>
          <w:t>página do projeto</w:t>
        </w:r>
      </w:hyperlink>
      <w:r w:rsidRPr="00DD7CDC">
        <w:rPr>
          <w:rFonts w:asciiTheme="minorHAnsi" w:eastAsiaTheme="minorEastAsia" w:hAnsiTheme="minorHAnsi" w:cstheme="minorBidi"/>
          <w:spacing w:val="-2"/>
          <w:lang w:val="pt-BR"/>
        </w:rPr>
        <w:t xml:space="preserve"> para obter mais informações sobre este projeto.</w:t>
      </w:r>
    </w:p>
    <w:p w14:paraId="64B292C3" w14:textId="77777777" w:rsidR="00493DED" w:rsidRPr="00DD7CDC" w:rsidRDefault="00493DED" w:rsidP="19E135F9">
      <w:pPr>
        <w:rPr>
          <w:rFonts w:asciiTheme="minorHAnsi" w:eastAsiaTheme="minorEastAsia" w:hAnsiTheme="minorHAnsi" w:cstheme="minorBidi"/>
          <w:lang w:val="pt-BR"/>
        </w:rPr>
      </w:pPr>
    </w:p>
    <w:p w14:paraId="31B54165" w14:textId="7631FA46" w:rsidR="48B3E529" w:rsidRPr="00DD7CDC" w:rsidRDefault="00D274C7" w:rsidP="00D274C7">
      <w:pPr>
        <w:jc w:val="both"/>
        <w:rPr>
          <w:rFonts w:asciiTheme="minorHAnsi" w:eastAsiaTheme="minorEastAsia" w:hAnsiTheme="minorHAnsi" w:cstheme="minorBidi"/>
          <w:color w:val="141414"/>
          <w:lang w:val="pt-BR"/>
        </w:rPr>
      </w:pPr>
      <w:r w:rsidRPr="00DD7CDC">
        <w:rPr>
          <w:rFonts w:asciiTheme="minorHAnsi" w:eastAsiaTheme="minorEastAsia" w:hAnsiTheme="minorHAnsi" w:cstheme="minorBidi"/>
          <w:color w:val="141414"/>
          <w:lang w:val="pt-BR"/>
        </w:rPr>
        <w:t xml:space="preserve">O público será convidado a apresentar comentários durante a reunião, após a apresentação, ativando seus microfones ou utilizando a funcionalidade de bate-papo que estará disponível através da plataforma de participação virtual. Após a reunião, a apresentação estará disponível para visualização na página da Internet do DCR, em </w:t>
      </w:r>
      <w:hyperlink r:id="rId11" w:history="1">
        <w:r w:rsidRPr="00DD7CDC">
          <w:rPr>
            <w:rStyle w:val="Hyperlink"/>
            <w:rFonts w:asciiTheme="minorHAnsi" w:eastAsiaTheme="minorEastAsia" w:hAnsiTheme="minorHAnsi" w:cstheme="minorBidi"/>
            <w:lang w:val="pt-BR"/>
          </w:rPr>
          <w:t>Eventos Anteriores para Informações sobre Reuniões Públicas do DCR</w:t>
        </w:r>
      </w:hyperlink>
      <w:r w:rsidRPr="00DD7CDC">
        <w:rPr>
          <w:rFonts w:asciiTheme="minorHAnsi" w:eastAsiaTheme="minorEastAsia" w:hAnsiTheme="minorHAnsi" w:cstheme="minorBidi"/>
          <w:color w:val="141414"/>
          <w:lang w:val="pt-BR"/>
        </w:rPr>
        <w:t xml:space="preserve">. O DCR incentiva o público a compartilhar comentários adicionais, com prazo para recebimento dos comentários pelo DCR até 29 de outubro de 2025. Os comentários podem ser enviados através do </w:t>
      </w:r>
      <w:hyperlink r:id="rId12" w:history="1">
        <w:r w:rsidRPr="00DD7CDC">
          <w:rPr>
            <w:rStyle w:val="Hyperlink"/>
            <w:rFonts w:asciiTheme="minorHAnsi" w:eastAsiaTheme="minorEastAsia" w:hAnsiTheme="minorHAnsi" w:cstheme="minorBidi"/>
            <w:lang w:val="pt-BR"/>
          </w:rPr>
          <w:t>portal de comentários públicos do DCR</w:t>
        </w:r>
      </w:hyperlink>
      <w:r w:rsidRPr="00DD7CDC">
        <w:rPr>
          <w:rFonts w:asciiTheme="minorHAnsi" w:eastAsiaTheme="minorEastAsia" w:hAnsiTheme="minorHAnsi" w:cstheme="minorBidi"/>
          <w:color w:val="141414"/>
          <w:lang w:val="pt-BR"/>
        </w:rPr>
        <w:t>. Observe que o conteúdo dos comentários enviados ao DCR, juntamente com seu nome, cidade e código postal, pode ser publicado no site do DCR. As informações de contato adicionais necessárias ao enviar comentários, principalmente o endereço de e-mail, serão utilizadas apenas para divulgar futuras atualizações sobre o projeto ou propriedade em questão.</w:t>
      </w:r>
      <w:r w:rsidR="48B3E529" w:rsidRPr="00DD7CDC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119A9184" w14:textId="77777777" w:rsidR="48B3E529" w:rsidRPr="00DD7CDC" w:rsidRDefault="48B3E52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  <w:r w:rsidRPr="00DD7CDC">
        <w:rPr>
          <w:rFonts w:asciiTheme="minorHAnsi" w:eastAsiaTheme="minorEastAsia" w:hAnsiTheme="minorHAnsi" w:cstheme="minorBidi"/>
          <w:color w:val="141414"/>
          <w:lang w:val="pt-BR"/>
        </w:rPr>
        <w:t xml:space="preserve"> </w:t>
      </w:r>
    </w:p>
    <w:p w14:paraId="71CD35EA" w14:textId="76ED8394" w:rsidR="48B3E529" w:rsidRPr="00DD7CDC" w:rsidRDefault="00D274C7" w:rsidP="00D274C7">
      <w:pPr>
        <w:jc w:val="both"/>
        <w:rPr>
          <w:rFonts w:asciiTheme="minorHAnsi" w:eastAsiaTheme="minorEastAsia" w:hAnsiTheme="minorHAnsi" w:cstheme="minorBidi"/>
          <w:color w:val="141414"/>
          <w:lang w:val="pt-BR"/>
        </w:rPr>
      </w:pPr>
      <w:r w:rsidRPr="00DD7CDC">
        <w:rPr>
          <w:rFonts w:asciiTheme="minorHAnsi" w:eastAsiaTheme="minorEastAsia" w:hAnsiTheme="minorHAnsi" w:cstheme="minorBidi"/>
          <w:color w:val="141414"/>
          <w:lang w:val="pt-BR"/>
        </w:rPr>
        <w:t xml:space="preserve">Se você tiver dúvidas ou preocupações relacionadas com a agência ou quiser ser adicionado a uma lista de e-mails para receber anúncios gerais ou específicos sobre projetos da DCR, envie um e-mail para </w:t>
      </w:r>
      <w:hyperlink>
        <w:r w:rsidR="48B3E529" w:rsidRPr="00DD7CDC">
          <w:rPr>
            <w:rStyle w:val="Hyperlink"/>
            <w:rFonts w:asciiTheme="minorHAnsi" w:eastAsiaTheme="minorEastAsia" w:hAnsiTheme="minorHAnsi" w:cstheme="minorBidi"/>
            <w:lang w:val="pt-BR"/>
          </w:rPr>
          <w:t xml:space="preserve">Mass.Parks@mass.gov </w:t>
        </w:r>
      </w:hyperlink>
      <w:r w:rsidRPr="00DD7CDC">
        <w:rPr>
          <w:rFonts w:asciiTheme="minorHAnsi" w:eastAsiaTheme="minorEastAsia" w:hAnsiTheme="minorHAnsi" w:cstheme="minorBidi"/>
          <w:color w:val="141414"/>
          <w:lang w:val="pt-BR"/>
        </w:rPr>
        <w:t>ou ligue</w:t>
      </w:r>
      <w:r w:rsidR="48B3E529" w:rsidRPr="00DD7CDC">
        <w:rPr>
          <w:rFonts w:asciiTheme="minorHAnsi" w:eastAsiaTheme="minorEastAsia" w:hAnsiTheme="minorHAnsi" w:cstheme="minorBidi"/>
          <w:color w:val="141414"/>
          <w:lang w:val="pt-BR"/>
        </w:rPr>
        <w:t xml:space="preserve"> 617-626-4973.</w:t>
      </w:r>
    </w:p>
    <w:p w14:paraId="689A3E5A" w14:textId="77777777" w:rsidR="002E7334" w:rsidRPr="00DD7CDC" w:rsidRDefault="002E7334" w:rsidP="00BD42BA">
      <w:pPr>
        <w:pStyle w:val="BodyText"/>
        <w:rPr>
          <w:lang w:val="pt-BR"/>
        </w:rPr>
      </w:pPr>
    </w:p>
    <w:p w14:paraId="0056F5B7" w14:textId="77777777" w:rsidR="008C1C66" w:rsidRPr="00DD7CDC" w:rsidRDefault="008C1C66" w:rsidP="004530A6">
      <w:pPr>
        <w:pStyle w:val="BodyText"/>
        <w:rPr>
          <w:lang w:val="pt-BR"/>
        </w:rPr>
      </w:pPr>
    </w:p>
    <w:p w14:paraId="231D19FD" w14:textId="0FB1292A" w:rsidR="008C1C66" w:rsidRPr="0067761B" w:rsidRDefault="00DD7CDC" w:rsidP="00D274C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</w:pPr>
      <w:r w:rsidRPr="0067761B"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  <w:t xml:space="preserve">A interpretação simultânea online está disponível mediante solicitação e com aviso prévio para </w:t>
      </w:r>
      <w:hyperlink r:id="rId13" w:history="1">
        <w:r w:rsidRPr="0067761B">
          <w:rPr>
            <w:rStyle w:val="Hyperlink"/>
            <w:sz w:val="25"/>
            <w:szCs w:val="25"/>
            <w:bdr w:val="none" w:sz="0" w:space="0" w:color="auto" w:frame="1"/>
            <w:lang w:val="pt-BR"/>
          </w:rPr>
          <w:t>mass.parks@mass.gov</w:t>
        </w:r>
      </w:hyperlink>
      <w:r w:rsidRPr="0067761B"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  <w:t xml:space="preserve"> ou 617-872-3270. Especifique que idioma está sendo solicitado. Acomodações razoáveis para pessoas com deficiência estão disponíveis mediante solicitação e com aviso prévio para Melixza G. Esenyie, Gerente de Diversidade e da Lei de Americanos com Deficiência (ADA) do Escritório Executivo de Assuntos Energéticos e Ambientais, em </w:t>
      </w:r>
      <w:hyperlink r:id="rId14" w:history="1">
        <w:r w:rsidRPr="0067761B">
          <w:rPr>
            <w:rStyle w:val="Hyperlink"/>
            <w:sz w:val="25"/>
            <w:szCs w:val="25"/>
            <w:bdr w:val="none" w:sz="0" w:space="0" w:color="auto" w:frame="1"/>
            <w:lang w:val="pt-BR"/>
          </w:rPr>
          <w:t>Melixza.Esenyie2@mass.gov</w:t>
        </w:r>
      </w:hyperlink>
      <w:r w:rsidRPr="0067761B">
        <w:rPr>
          <w:color w:val="595959" w:themeColor="text1" w:themeTint="A6"/>
          <w:sz w:val="25"/>
          <w:szCs w:val="25"/>
          <w:bdr w:val="none" w:sz="0" w:space="0" w:color="auto" w:frame="1"/>
          <w:lang w:val="pt-BR"/>
        </w:rPr>
        <w:t>. Inclua uma descrição da acomodação que será necessária e, por favor, inclua o máximo de detalhes possível. Por favor, inclua também uma forma de contato caso sejam necessárias mais informações. Solicitações de última hora serão aceitas, mas pode não ser possível atendê-las.</w:t>
      </w:r>
    </w:p>
    <w:sectPr w:rsidR="008C1C66" w:rsidRPr="0067761B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5397C"/>
    <w:rsid w:val="0015496F"/>
    <w:rsid w:val="00161CFA"/>
    <w:rsid w:val="00162101"/>
    <w:rsid w:val="00166410"/>
    <w:rsid w:val="00173355"/>
    <w:rsid w:val="00174787"/>
    <w:rsid w:val="00180987"/>
    <w:rsid w:val="00194DBA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3F7315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E20EF"/>
    <w:rsid w:val="005331F9"/>
    <w:rsid w:val="005536A3"/>
    <w:rsid w:val="0056221C"/>
    <w:rsid w:val="005869C3"/>
    <w:rsid w:val="00587692"/>
    <w:rsid w:val="00587F12"/>
    <w:rsid w:val="005A22D7"/>
    <w:rsid w:val="005B3D0D"/>
    <w:rsid w:val="005C2F5F"/>
    <w:rsid w:val="005C4BDD"/>
    <w:rsid w:val="005C5149"/>
    <w:rsid w:val="005C5BDC"/>
    <w:rsid w:val="005D52ED"/>
    <w:rsid w:val="005E13E1"/>
    <w:rsid w:val="005E1E3E"/>
    <w:rsid w:val="005E6FDC"/>
    <w:rsid w:val="005F0A6A"/>
    <w:rsid w:val="00605E66"/>
    <w:rsid w:val="0061105E"/>
    <w:rsid w:val="00643D83"/>
    <w:rsid w:val="0067761B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854459"/>
    <w:rsid w:val="00854F57"/>
    <w:rsid w:val="00855715"/>
    <w:rsid w:val="00860A48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B1567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274C7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D7CDC"/>
    <w:rsid w:val="00DE50FD"/>
    <w:rsid w:val="00DF7CAB"/>
    <w:rsid w:val="00E04D35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8A7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f0Warv9LRpWUi3r8184XD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3153</Characters>
  <Application>Microsoft Office Word</Application>
  <DocSecurity>0</DocSecurity>
  <Lines>50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3</cp:revision>
  <dcterms:created xsi:type="dcterms:W3CDTF">2025-10-02T12:11:00Z</dcterms:created>
  <dcterms:modified xsi:type="dcterms:W3CDTF">2025-10-02T13:06:00Z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