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DD6B2" w14:textId="77777777" w:rsidR="00A110BF" w:rsidRPr="00294D3C" w:rsidRDefault="00A110BF" w:rsidP="00A110BF">
      <w:pPr>
        <w:jc w:val="center"/>
        <w:rPr>
          <w:rFonts w:ascii="Arial" w:hAnsi="Arial" w:cs="Arial"/>
          <w:color w:val="002060"/>
          <w:sz w:val="36"/>
          <w:szCs w:val="36"/>
        </w:rPr>
      </w:pPr>
      <w:r>
        <w:rPr>
          <w:rFonts w:ascii="Arial" w:hAnsi="Arial" w:cs="Arial"/>
          <w:b/>
          <w:color w:val="002060"/>
          <w:sz w:val="36"/>
          <w:szCs w:val="36"/>
        </w:rPr>
        <w:t>Frequently Asked Questions: COVID-19 and Behavioral Health Providers</w:t>
      </w:r>
    </w:p>
    <w:p w14:paraId="57526279" w14:textId="77777777" w:rsidR="00A110BF" w:rsidRPr="00940540" w:rsidRDefault="00A110BF" w:rsidP="00A110BF">
      <w:pPr>
        <w:rPr>
          <w:rFonts w:asciiTheme="minorHAnsi" w:hAnsiTheme="minorHAnsi" w:cs="Arial"/>
          <w:b/>
          <w:color w:val="000080"/>
          <w:sz w:val="16"/>
          <w:szCs w:val="16"/>
        </w:rPr>
      </w:pPr>
    </w:p>
    <w:p w14:paraId="0E98A6E2" w14:textId="0EFFCAF9" w:rsidR="00A110BF" w:rsidRPr="00294D3C" w:rsidRDefault="00A110BF" w:rsidP="00A110BF">
      <w:pPr>
        <w:jc w:val="center"/>
        <w:rPr>
          <w:rFonts w:ascii="Arial" w:hAnsi="Arial" w:cs="Arial"/>
          <w:i/>
          <w:color w:val="000080"/>
          <w:sz w:val="24"/>
          <w:szCs w:val="24"/>
        </w:rPr>
      </w:pPr>
      <w:r w:rsidRPr="00294D3C">
        <w:rPr>
          <w:rFonts w:ascii="Arial" w:hAnsi="Arial" w:cs="Arial"/>
          <w:b/>
          <w:noProof/>
          <w:color w:val="002060"/>
          <w:sz w:val="20"/>
          <w:szCs w:val="20"/>
          <w:u w:val="single"/>
        </w:rPr>
        <mc:AlternateContent>
          <mc:Choice Requires="wps">
            <w:drawing>
              <wp:anchor distT="0" distB="0" distL="114300" distR="114300" simplePos="0" relativeHeight="251659264" behindDoc="0" locked="0" layoutInCell="1" allowOverlap="1" wp14:anchorId="5E3471E1" wp14:editId="1D01BCC7">
                <wp:simplePos x="0" y="0"/>
                <wp:positionH relativeFrom="column">
                  <wp:posOffset>-914401</wp:posOffset>
                </wp:positionH>
                <wp:positionV relativeFrom="paragraph">
                  <wp:posOffset>268996</wp:posOffset>
                </wp:positionV>
                <wp:extent cx="8323385" cy="0"/>
                <wp:effectExtent l="0" t="38100" r="33655"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23385" cy="0"/>
                        </a:xfrm>
                        <a:prstGeom prst="line">
                          <a:avLst/>
                        </a:prstGeom>
                        <a:noFill/>
                        <a:ln w="76200">
                          <a:solidFill>
                            <a:srgbClr val="A5002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C97A5"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1.2pt" to="583.4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" strokecolor="#a50021" strokeweight="6pt"/>
            </w:pict>
          </mc:Fallback>
        </mc:AlternateContent>
      </w:r>
      <w:r w:rsidRPr="00294D3C">
        <w:rPr>
          <w:rFonts w:ascii="Arial" w:hAnsi="Arial" w:cs="Arial"/>
          <w:i/>
          <w:color w:val="002060"/>
        </w:rPr>
        <w:t xml:space="preserve"> </w:t>
      </w:r>
      <w:r w:rsidR="00407D5A">
        <w:rPr>
          <w:rFonts w:ascii="Arial" w:hAnsi="Arial" w:cs="Arial"/>
          <w:i/>
          <w:color w:val="002060"/>
          <w:sz w:val="24"/>
          <w:szCs w:val="24"/>
        </w:rPr>
        <w:t>May</w:t>
      </w:r>
      <w:r w:rsidR="005B3B60">
        <w:rPr>
          <w:rFonts w:ascii="Arial" w:hAnsi="Arial" w:cs="Arial"/>
          <w:i/>
          <w:color w:val="002060"/>
          <w:sz w:val="24"/>
          <w:szCs w:val="24"/>
        </w:rPr>
        <w:t xml:space="preserve"> 18</w:t>
      </w:r>
      <w:r w:rsidRPr="00CB2DF6">
        <w:rPr>
          <w:rFonts w:ascii="Arial" w:hAnsi="Arial" w:cs="Arial"/>
          <w:i/>
          <w:color w:val="002060"/>
          <w:sz w:val="24"/>
          <w:szCs w:val="24"/>
        </w:rPr>
        <w:t>, 2020</w:t>
      </w:r>
    </w:p>
    <w:p w14:paraId="1146E74C" w14:textId="77777777" w:rsidR="00A110BF" w:rsidRPr="00294D3C" w:rsidRDefault="00A110BF" w:rsidP="00A110BF">
      <w:pPr>
        <w:rPr>
          <w:rFonts w:ascii="Arial" w:hAnsi="Arial" w:cs="Arial"/>
          <w:b/>
          <w:sz w:val="24"/>
          <w:szCs w:val="24"/>
        </w:rPr>
      </w:pPr>
    </w:p>
    <w:p w14:paraId="6824151D" w14:textId="77777777" w:rsidR="00A110BF" w:rsidRPr="00330F17" w:rsidRDefault="00A110BF" w:rsidP="00A110BF">
      <w:pPr>
        <w:contextualSpacing/>
        <w:rPr>
          <w:rFonts w:ascii="Times New Roman" w:hAnsi="Times New Roman"/>
          <w:b/>
          <w:bCs/>
          <w:sz w:val="24"/>
          <w:szCs w:val="24"/>
        </w:rPr>
      </w:pPr>
    </w:p>
    <w:p w14:paraId="4B4AF6D1" w14:textId="77777777" w:rsidR="00A110BF" w:rsidRPr="00330F17" w:rsidRDefault="00A110BF" w:rsidP="00A110BF">
      <w:pPr>
        <w:contextualSpacing/>
        <w:rPr>
          <w:rFonts w:ascii="Times New Roman" w:hAnsi="Times New Roman"/>
          <w:b/>
          <w:bCs/>
          <w:sz w:val="24"/>
          <w:szCs w:val="24"/>
        </w:rPr>
      </w:pPr>
      <w:r w:rsidRPr="00330F17">
        <w:rPr>
          <w:rFonts w:ascii="Times New Roman" w:hAnsi="Times New Roman"/>
          <w:b/>
          <w:bCs/>
          <w:sz w:val="24"/>
          <w:szCs w:val="24"/>
        </w:rPr>
        <w:t>Q: Can Behavioral Health providers deliver MassHealth-covered services, such as psychotherapy, via telephone?</w:t>
      </w:r>
      <w:r w:rsidRPr="00330F17">
        <w:rPr>
          <w:rFonts w:ascii="Times New Roman" w:hAnsi="Times New Roman"/>
          <w:b/>
          <w:bCs/>
          <w:sz w:val="24"/>
          <w:szCs w:val="24"/>
        </w:rPr>
        <w:tab/>
      </w:r>
    </w:p>
    <w:p w14:paraId="15EB7E61" w14:textId="77777777" w:rsidR="00A110BF" w:rsidRDefault="00A110BF" w:rsidP="00A110BF">
      <w:pPr>
        <w:contextualSpacing/>
        <w:rPr>
          <w:rFonts w:ascii="Times New Roman" w:hAnsi="Times New Roman"/>
          <w:sz w:val="24"/>
          <w:szCs w:val="24"/>
        </w:rPr>
      </w:pPr>
      <w:r w:rsidRPr="00330F17">
        <w:rPr>
          <w:rFonts w:ascii="Times New Roman" w:hAnsi="Times New Roman"/>
          <w:sz w:val="24"/>
          <w:szCs w:val="24"/>
        </w:rPr>
        <w:t xml:space="preserve">A: Yes. See MassHealth All Provider Bulletin 289 for details regarding coverage of services delivered via telehealth (including telephonically). </w:t>
      </w:r>
    </w:p>
    <w:p w14:paraId="065C0989" w14:textId="77777777" w:rsidR="00A110BF" w:rsidRPr="00330F17" w:rsidRDefault="00A110BF" w:rsidP="00A110BF">
      <w:pPr>
        <w:contextualSpacing/>
        <w:rPr>
          <w:rFonts w:ascii="Times New Roman" w:hAnsi="Times New Roman"/>
          <w:sz w:val="24"/>
          <w:szCs w:val="24"/>
        </w:rPr>
      </w:pPr>
    </w:p>
    <w:p w14:paraId="13E68C63" w14:textId="77777777" w:rsidR="00A110BF" w:rsidRPr="00330F17" w:rsidRDefault="00A110BF" w:rsidP="00A110BF">
      <w:pPr>
        <w:contextualSpacing/>
        <w:rPr>
          <w:rFonts w:ascii="Times New Roman" w:hAnsi="Times New Roman"/>
          <w:b/>
          <w:bCs/>
          <w:sz w:val="24"/>
          <w:szCs w:val="24"/>
        </w:rPr>
      </w:pPr>
      <w:r w:rsidRPr="00330F17">
        <w:rPr>
          <w:rFonts w:ascii="Times New Roman" w:hAnsi="Times New Roman"/>
          <w:b/>
          <w:bCs/>
          <w:sz w:val="24"/>
          <w:szCs w:val="24"/>
        </w:rPr>
        <w:t xml:space="preserve">Q: Under MassHealth All Provider Bulletin 289, MassHealth states they will cover “medically necessary telehealth (including telephone and live video) services” </w:t>
      </w:r>
      <w:r>
        <w:rPr>
          <w:rFonts w:ascii="Times New Roman" w:hAnsi="Times New Roman"/>
          <w:b/>
          <w:bCs/>
          <w:sz w:val="24"/>
          <w:szCs w:val="24"/>
        </w:rPr>
        <w:t>for</w:t>
      </w:r>
      <w:r w:rsidRPr="00330F17">
        <w:rPr>
          <w:rFonts w:ascii="Times New Roman" w:hAnsi="Times New Roman"/>
          <w:b/>
          <w:bCs/>
          <w:sz w:val="24"/>
          <w:szCs w:val="24"/>
        </w:rPr>
        <w:t xml:space="preserve"> members. Does this mean only for services that include live video or does it mean telephone only or telephone combined with live video?</w:t>
      </w:r>
      <w:r w:rsidRPr="00330F17">
        <w:rPr>
          <w:rFonts w:ascii="Times New Roman" w:hAnsi="Times New Roman"/>
          <w:b/>
          <w:bCs/>
          <w:sz w:val="24"/>
          <w:szCs w:val="24"/>
        </w:rPr>
        <w:tab/>
      </w:r>
    </w:p>
    <w:p w14:paraId="0EA46D9C" w14:textId="77777777" w:rsidR="00A110BF" w:rsidRDefault="00A110BF" w:rsidP="00A110BF">
      <w:pPr>
        <w:contextualSpacing/>
        <w:rPr>
          <w:rFonts w:ascii="Times New Roman" w:hAnsi="Times New Roman"/>
          <w:sz w:val="24"/>
          <w:szCs w:val="24"/>
        </w:rPr>
      </w:pPr>
      <w:r w:rsidRPr="00330F17">
        <w:rPr>
          <w:rFonts w:ascii="Times New Roman" w:hAnsi="Times New Roman"/>
          <w:sz w:val="24"/>
          <w:szCs w:val="24"/>
        </w:rPr>
        <w:t>A: MassHealth is encouraging broad utilization of telehealth technologies to ensure that members are able to continue to receive MassHealth covered services. All providers, including physical health and behavioral health providers, will be able to bill for covered services that are provided either telephonically or through a live video platform (both are not required).</w:t>
      </w:r>
    </w:p>
    <w:p w14:paraId="550DC3A0" w14:textId="77777777" w:rsidR="00A110BF" w:rsidRPr="00330F17" w:rsidRDefault="00A110BF" w:rsidP="00A110BF">
      <w:pPr>
        <w:contextualSpacing/>
        <w:rPr>
          <w:rFonts w:ascii="Times New Roman" w:hAnsi="Times New Roman"/>
          <w:sz w:val="24"/>
          <w:szCs w:val="24"/>
        </w:rPr>
      </w:pPr>
    </w:p>
    <w:p w14:paraId="0C16B5AF" w14:textId="18E4F48F" w:rsidR="00A110BF" w:rsidRPr="00330F17" w:rsidRDefault="00A110BF" w:rsidP="00A110BF">
      <w:pPr>
        <w:contextualSpacing/>
        <w:rPr>
          <w:rFonts w:ascii="Times New Roman" w:hAnsi="Times New Roman"/>
          <w:b/>
          <w:bCs/>
          <w:sz w:val="24"/>
          <w:szCs w:val="24"/>
        </w:rPr>
      </w:pPr>
      <w:r w:rsidRPr="00330F17">
        <w:rPr>
          <w:rFonts w:ascii="Times New Roman" w:hAnsi="Times New Roman"/>
          <w:b/>
          <w:bCs/>
          <w:sz w:val="24"/>
          <w:szCs w:val="24"/>
        </w:rPr>
        <w:t xml:space="preserve">Q: Can Behavioral Health providers deliver and bill for group therapy via </w:t>
      </w:r>
      <w:r w:rsidR="00DD0662">
        <w:rPr>
          <w:rFonts w:ascii="Times New Roman" w:hAnsi="Times New Roman"/>
          <w:b/>
          <w:bCs/>
          <w:sz w:val="24"/>
          <w:szCs w:val="24"/>
        </w:rPr>
        <w:t>t</w:t>
      </w:r>
      <w:r w:rsidRPr="00330F17">
        <w:rPr>
          <w:rFonts w:ascii="Times New Roman" w:hAnsi="Times New Roman"/>
          <w:b/>
          <w:bCs/>
          <w:sz w:val="24"/>
          <w:szCs w:val="24"/>
        </w:rPr>
        <w:t>elehealth, including in Partial Hospitalization</w:t>
      </w:r>
      <w:r>
        <w:rPr>
          <w:rFonts w:ascii="Times New Roman" w:hAnsi="Times New Roman"/>
          <w:b/>
          <w:bCs/>
          <w:sz w:val="24"/>
          <w:szCs w:val="24"/>
        </w:rPr>
        <w:t>,</w:t>
      </w:r>
      <w:r w:rsidRPr="00330F17">
        <w:rPr>
          <w:rFonts w:ascii="Times New Roman" w:hAnsi="Times New Roman"/>
          <w:b/>
          <w:bCs/>
          <w:sz w:val="24"/>
          <w:szCs w:val="24"/>
        </w:rPr>
        <w:t xml:space="preserve"> Intensive Outpatient</w:t>
      </w:r>
      <w:r>
        <w:rPr>
          <w:rFonts w:ascii="Times New Roman" w:hAnsi="Times New Roman"/>
          <w:b/>
          <w:bCs/>
          <w:sz w:val="24"/>
          <w:szCs w:val="24"/>
        </w:rPr>
        <w:t>, Structured Outpatient Addiction, and Day Treatment</w:t>
      </w:r>
      <w:r w:rsidRPr="00330F17">
        <w:rPr>
          <w:rFonts w:ascii="Times New Roman" w:hAnsi="Times New Roman"/>
          <w:b/>
          <w:bCs/>
          <w:sz w:val="24"/>
          <w:szCs w:val="24"/>
        </w:rPr>
        <w:t xml:space="preserve"> Programs?</w:t>
      </w:r>
      <w:r w:rsidRPr="00330F17">
        <w:rPr>
          <w:rFonts w:ascii="Times New Roman" w:hAnsi="Times New Roman"/>
          <w:b/>
          <w:bCs/>
          <w:sz w:val="24"/>
          <w:szCs w:val="24"/>
        </w:rPr>
        <w:tab/>
      </w:r>
    </w:p>
    <w:p w14:paraId="5E44A4E8" w14:textId="77777777" w:rsidR="00A110BF" w:rsidRDefault="00A110BF" w:rsidP="00A110BF">
      <w:pPr>
        <w:contextualSpacing/>
        <w:rPr>
          <w:rFonts w:ascii="Times New Roman" w:hAnsi="Times New Roman"/>
          <w:sz w:val="24"/>
          <w:szCs w:val="24"/>
        </w:rPr>
      </w:pPr>
      <w:r w:rsidRPr="00330F17">
        <w:rPr>
          <w:rFonts w:ascii="Times New Roman" w:hAnsi="Times New Roman"/>
          <w:sz w:val="24"/>
          <w:szCs w:val="24"/>
        </w:rPr>
        <w:t>A: Yes, group therapy may be conducted via telehealth modalities. See MassHealth All Provider Bulletin 289 for details regarding coverage of services delivered via telehealth.</w:t>
      </w:r>
    </w:p>
    <w:p w14:paraId="0A774A2D" w14:textId="77777777" w:rsidR="00A110BF" w:rsidRPr="00330F17" w:rsidRDefault="00A110BF" w:rsidP="00A110BF">
      <w:pPr>
        <w:contextualSpacing/>
        <w:rPr>
          <w:rFonts w:ascii="Times New Roman" w:hAnsi="Times New Roman"/>
          <w:sz w:val="24"/>
          <w:szCs w:val="24"/>
        </w:rPr>
      </w:pPr>
    </w:p>
    <w:p w14:paraId="1D65576C" w14:textId="77777777" w:rsidR="00A110BF" w:rsidRPr="00330F17" w:rsidRDefault="00A110BF" w:rsidP="00A110BF">
      <w:pPr>
        <w:contextualSpacing/>
        <w:rPr>
          <w:rFonts w:ascii="Times New Roman" w:hAnsi="Times New Roman"/>
          <w:b/>
          <w:bCs/>
          <w:sz w:val="24"/>
          <w:szCs w:val="24"/>
        </w:rPr>
      </w:pPr>
      <w:r w:rsidRPr="00330F17">
        <w:rPr>
          <w:rFonts w:ascii="Times New Roman" w:hAnsi="Times New Roman"/>
          <w:b/>
          <w:bCs/>
          <w:sz w:val="24"/>
          <w:szCs w:val="24"/>
        </w:rPr>
        <w:t>Q: Are Opioid Treatment Programs (OTPs) included in the telehealth guidance issued by MassHealth under All Provider Bulletin 289, considering OTPs use different codes from standard outpatient?</w:t>
      </w:r>
      <w:r w:rsidRPr="00330F17">
        <w:rPr>
          <w:rFonts w:ascii="Times New Roman" w:hAnsi="Times New Roman"/>
          <w:b/>
          <w:bCs/>
          <w:sz w:val="24"/>
          <w:szCs w:val="24"/>
        </w:rPr>
        <w:tab/>
      </w:r>
    </w:p>
    <w:p w14:paraId="53D7911E" w14:textId="77777777" w:rsidR="00A110BF" w:rsidRDefault="00A110BF" w:rsidP="00A110BF">
      <w:pPr>
        <w:contextualSpacing/>
        <w:rPr>
          <w:rFonts w:ascii="Times New Roman" w:hAnsi="Times New Roman"/>
          <w:sz w:val="24"/>
          <w:szCs w:val="24"/>
        </w:rPr>
      </w:pPr>
      <w:r w:rsidRPr="00330F17">
        <w:rPr>
          <w:rFonts w:ascii="Times New Roman" w:hAnsi="Times New Roman"/>
          <w:sz w:val="24"/>
          <w:szCs w:val="24"/>
        </w:rPr>
        <w:t xml:space="preserve">A: Yes, OTP is included and should continue to use their existing codes </w:t>
      </w:r>
      <w:r>
        <w:rPr>
          <w:rFonts w:ascii="Times New Roman" w:hAnsi="Times New Roman"/>
          <w:sz w:val="24"/>
          <w:szCs w:val="24"/>
        </w:rPr>
        <w:t xml:space="preserve">with Place of Service (POS) 02 </w:t>
      </w:r>
      <w:r w:rsidRPr="00330F17">
        <w:rPr>
          <w:rFonts w:ascii="Times New Roman" w:hAnsi="Times New Roman"/>
          <w:sz w:val="24"/>
          <w:szCs w:val="24"/>
        </w:rPr>
        <w:t>for services delivered via telehealth.</w:t>
      </w:r>
    </w:p>
    <w:p w14:paraId="0FE6FF4C" w14:textId="77777777" w:rsidR="00A110BF" w:rsidRPr="00330F17" w:rsidRDefault="00A110BF" w:rsidP="00A110BF">
      <w:pPr>
        <w:contextualSpacing/>
        <w:rPr>
          <w:rFonts w:ascii="Times New Roman" w:hAnsi="Times New Roman"/>
          <w:sz w:val="24"/>
          <w:szCs w:val="24"/>
        </w:rPr>
      </w:pPr>
    </w:p>
    <w:p w14:paraId="2BDCC075" w14:textId="77777777" w:rsidR="00A110BF" w:rsidRPr="00330F17" w:rsidRDefault="00A110BF" w:rsidP="00A110BF">
      <w:pPr>
        <w:contextualSpacing/>
        <w:rPr>
          <w:rFonts w:ascii="Times New Roman" w:hAnsi="Times New Roman"/>
          <w:b/>
          <w:bCs/>
          <w:sz w:val="24"/>
          <w:szCs w:val="24"/>
        </w:rPr>
      </w:pPr>
      <w:r w:rsidRPr="00330F17">
        <w:rPr>
          <w:rFonts w:ascii="Times New Roman" w:hAnsi="Times New Roman"/>
          <w:b/>
          <w:bCs/>
          <w:sz w:val="24"/>
          <w:szCs w:val="24"/>
        </w:rPr>
        <w:t>Q: Will MassHealth pay for take-home visits for methadone treatment during this time?</w:t>
      </w:r>
      <w:r w:rsidRPr="00330F17">
        <w:rPr>
          <w:rFonts w:ascii="Times New Roman" w:hAnsi="Times New Roman"/>
          <w:b/>
          <w:bCs/>
          <w:sz w:val="24"/>
          <w:szCs w:val="24"/>
        </w:rPr>
        <w:tab/>
      </w:r>
    </w:p>
    <w:p w14:paraId="4ED004AC" w14:textId="77777777" w:rsidR="00A110BF" w:rsidRPr="00BC1AA3" w:rsidRDefault="00A110BF" w:rsidP="00A110BF">
      <w:pPr>
        <w:contextualSpacing/>
        <w:rPr>
          <w:rFonts w:ascii="Times New Roman" w:hAnsi="Times New Roman"/>
          <w:sz w:val="24"/>
          <w:szCs w:val="24"/>
        </w:rPr>
      </w:pPr>
      <w:r w:rsidRPr="00330F17">
        <w:rPr>
          <w:rFonts w:ascii="Times New Roman" w:hAnsi="Times New Roman"/>
          <w:sz w:val="24"/>
          <w:szCs w:val="24"/>
        </w:rPr>
        <w:t xml:space="preserve">A: MassHealth and the Managed Care Entities will pay for all medically necessary covered opioid treatment services, including methadone, buprenorphine, and naltrexone that is provided via take-homes in accordance with guidance issued by the </w:t>
      </w:r>
      <w:r>
        <w:rPr>
          <w:rFonts w:ascii="Times New Roman" w:hAnsi="Times New Roman"/>
          <w:sz w:val="24"/>
          <w:szCs w:val="24"/>
        </w:rPr>
        <w:t xml:space="preserve">Department of Public Health, </w:t>
      </w:r>
      <w:r w:rsidRPr="00330F17">
        <w:rPr>
          <w:rFonts w:ascii="Times New Roman" w:hAnsi="Times New Roman"/>
          <w:sz w:val="24"/>
          <w:szCs w:val="24"/>
        </w:rPr>
        <w:t>Bureau of Substance Addiction Services.</w:t>
      </w:r>
      <w:r>
        <w:rPr>
          <w:rFonts w:ascii="Times New Roman" w:hAnsi="Times New Roman"/>
          <w:sz w:val="24"/>
          <w:szCs w:val="24"/>
        </w:rPr>
        <w:t xml:space="preserve"> Please refer to </w:t>
      </w:r>
      <w:r w:rsidRPr="00BC1AA3">
        <w:rPr>
          <w:rFonts w:ascii="Times New Roman" w:hAnsi="Times New Roman"/>
          <w:sz w:val="24"/>
          <w:szCs w:val="24"/>
        </w:rPr>
        <w:t>the </w:t>
      </w:r>
      <w:hyperlink r:id="rId7" w:anchor="substance-addiction-service-providers-" w:history="1">
        <w:r w:rsidRPr="00BC1AA3">
          <w:rPr>
            <w:rStyle w:val="Hyperlink"/>
            <w:rFonts w:ascii="Times New Roman" w:hAnsi="Times New Roman"/>
            <w:sz w:val="24"/>
            <w:szCs w:val="24"/>
          </w:rPr>
          <w:t>Alert Regarding COVID-19 for Opioid Treatment Programs</w:t>
        </w:r>
        <w:r w:rsidRPr="00E07E48">
          <w:rPr>
            <w:rStyle w:val="Hyperlink"/>
          </w:rPr>
          <w:t> </w:t>
        </w:r>
      </w:hyperlink>
      <w:r w:rsidRPr="00BC1AA3">
        <w:rPr>
          <w:rFonts w:ascii="Times New Roman" w:hAnsi="Times New Roman"/>
          <w:sz w:val="24"/>
          <w:szCs w:val="24"/>
        </w:rPr>
        <w:t>for more information. </w:t>
      </w:r>
    </w:p>
    <w:p w14:paraId="1D500EDB" w14:textId="77777777" w:rsidR="00A110BF" w:rsidRPr="00330F17" w:rsidRDefault="00A110BF" w:rsidP="00A110BF">
      <w:pPr>
        <w:contextualSpacing/>
        <w:rPr>
          <w:rFonts w:ascii="Times New Roman" w:hAnsi="Times New Roman"/>
          <w:sz w:val="24"/>
          <w:szCs w:val="24"/>
        </w:rPr>
      </w:pPr>
    </w:p>
    <w:p w14:paraId="2356AF44" w14:textId="77777777" w:rsidR="00A110BF" w:rsidRPr="00330F17" w:rsidRDefault="00A110BF" w:rsidP="00A110BF">
      <w:pPr>
        <w:contextualSpacing/>
        <w:rPr>
          <w:rFonts w:ascii="Times New Roman" w:hAnsi="Times New Roman"/>
          <w:sz w:val="24"/>
          <w:szCs w:val="24"/>
        </w:rPr>
      </w:pPr>
      <w:r w:rsidRPr="00330F17">
        <w:rPr>
          <w:rFonts w:ascii="Times New Roman" w:hAnsi="Times New Roman"/>
          <w:b/>
          <w:bCs/>
          <w:sz w:val="24"/>
          <w:szCs w:val="24"/>
        </w:rPr>
        <w:t xml:space="preserve">Q: Does direct service still require that a licensed supervisor be on site when an unlicensed </w:t>
      </w:r>
      <w:r>
        <w:rPr>
          <w:rFonts w:ascii="Times New Roman" w:hAnsi="Times New Roman"/>
          <w:b/>
          <w:bCs/>
          <w:sz w:val="24"/>
          <w:szCs w:val="24"/>
        </w:rPr>
        <w:t>behavioral health</w:t>
      </w:r>
      <w:r w:rsidRPr="00330F17">
        <w:rPr>
          <w:rFonts w:ascii="Times New Roman" w:hAnsi="Times New Roman"/>
          <w:b/>
          <w:bCs/>
          <w:sz w:val="24"/>
          <w:szCs w:val="24"/>
        </w:rPr>
        <w:t xml:space="preserve"> clinician is providing face-to-face, telephonic or telehealth services to patients?</w:t>
      </w:r>
      <w:r w:rsidRPr="00330F17">
        <w:rPr>
          <w:rFonts w:ascii="Times New Roman" w:hAnsi="Times New Roman"/>
          <w:b/>
          <w:bCs/>
          <w:sz w:val="24"/>
          <w:szCs w:val="24"/>
        </w:rPr>
        <w:tab/>
      </w:r>
    </w:p>
    <w:p w14:paraId="4F8E9706" w14:textId="77777777" w:rsidR="00A110BF" w:rsidRDefault="00A110BF" w:rsidP="00A110BF">
      <w:pPr>
        <w:contextualSpacing/>
        <w:rPr>
          <w:rFonts w:ascii="Times New Roman" w:hAnsi="Times New Roman"/>
          <w:sz w:val="24"/>
          <w:szCs w:val="24"/>
        </w:rPr>
      </w:pPr>
      <w:r w:rsidRPr="00330F17">
        <w:rPr>
          <w:rFonts w:ascii="Times New Roman" w:hAnsi="Times New Roman"/>
          <w:sz w:val="24"/>
          <w:szCs w:val="24"/>
        </w:rPr>
        <w:t xml:space="preserve">A: Telehealth technology can be used to provide clinical supervision. </w:t>
      </w:r>
    </w:p>
    <w:p w14:paraId="2C449A6C" w14:textId="77777777" w:rsidR="00A110BF" w:rsidRPr="00330F17" w:rsidRDefault="00A110BF" w:rsidP="00A110BF">
      <w:pPr>
        <w:contextualSpacing/>
        <w:rPr>
          <w:rFonts w:ascii="Times New Roman" w:hAnsi="Times New Roman"/>
          <w:sz w:val="24"/>
          <w:szCs w:val="24"/>
        </w:rPr>
      </w:pPr>
    </w:p>
    <w:p w14:paraId="5EE4E185" w14:textId="77777777" w:rsidR="00A110BF" w:rsidRPr="00330F17" w:rsidRDefault="00A110BF" w:rsidP="00A110BF">
      <w:pPr>
        <w:contextualSpacing/>
        <w:rPr>
          <w:rFonts w:ascii="Times New Roman" w:hAnsi="Times New Roman"/>
          <w:b/>
          <w:bCs/>
          <w:sz w:val="24"/>
          <w:szCs w:val="24"/>
        </w:rPr>
      </w:pPr>
      <w:r w:rsidRPr="00330F17">
        <w:rPr>
          <w:rFonts w:ascii="Times New Roman" w:hAnsi="Times New Roman"/>
          <w:b/>
          <w:bCs/>
          <w:sz w:val="24"/>
          <w:szCs w:val="24"/>
        </w:rPr>
        <w:t>Q: Can Recovery Coaches and Recovery Support Navigators provide services via telehealth? Is this inclusive of existing members as well as new referrals?</w:t>
      </w:r>
      <w:r w:rsidRPr="00330F17">
        <w:rPr>
          <w:rFonts w:ascii="Times New Roman" w:hAnsi="Times New Roman"/>
          <w:b/>
          <w:bCs/>
          <w:sz w:val="24"/>
          <w:szCs w:val="24"/>
        </w:rPr>
        <w:tab/>
      </w:r>
    </w:p>
    <w:p w14:paraId="04CF25D5" w14:textId="48A40329" w:rsidR="00A110BF" w:rsidRDefault="00A110BF" w:rsidP="00A110BF">
      <w:pPr>
        <w:contextualSpacing/>
        <w:rPr>
          <w:rFonts w:ascii="Times New Roman" w:hAnsi="Times New Roman"/>
          <w:sz w:val="24"/>
          <w:szCs w:val="24"/>
        </w:rPr>
      </w:pPr>
      <w:r w:rsidRPr="00330F17">
        <w:rPr>
          <w:rFonts w:ascii="Times New Roman" w:hAnsi="Times New Roman"/>
          <w:sz w:val="24"/>
          <w:szCs w:val="24"/>
        </w:rPr>
        <w:t>A: Yes, Recovery Coach and Recovery Support Navigator services can be provided via telehealth.</w:t>
      </w:r>
      <w:r>
        <w:rPr>
          <w:rFonts w:ascii="Times New Roman" w:hAnsi="Times New Roman"/>
          <w:sz w:val="24"/>
          <w:szCs w:val="24"/>
        </w:rPr>
        <w:t xml:space="preserve"> </w:t>
      </w:r>
      <w:r w:rsidRPr="00430F5E">
        <w:rPr>
          <w:rFonts w:ascii="Times New Roman" w:hAnsi="Times New Roman"/>
          <w:sz w:val="24"/>
          <w:szCs w:val="24"/>
        </w:rPr>
        <w:t>This include</w:t>
      </w:r>
      <w:r>
        <w:rPr>
          <w:rFonts w:ascii="Times New Roman" w:hAnsi="Times New Roman"/>
          <w:sz w:val="24"/>
          <w:szCs w:val="24"/>
        </w:rPr>
        <w:t>s</w:t>
      </w:r>
      <w:r w:rsidRPr="00430F5E">
        <w:rPr>
          <w:rFonts w:ascii="Times New Roman" w:hAnsi="Times New Roman"/>
          <w:sz w:val="24"/>
          <w:szCs w:val="24"/>
        </w:rPr>
        <w:t xml:space="preserve"> both existing members and new referrals.</w:t>
      </w:r>
      <w:r>
        <w:rPr>
          <w:rFonts w:ascii="Times New Roman" w:hAnsi="Times New Roman"/>
          <w:b/>
          <w:bCs/>
          <w:sz w:val="24"/>
          <w:szCs w:val="24"/>
        </w:rPr>
        <w:br/>
      </w:r>
      <w:r>
        <w:rPr>
          <w:rFonts w:ascii="Times New Roman" w:hAnsi="Times New Roman"/>
          <w:b/>
          <w:bCs/>
          <w:sz w:val="24"/>
          <w:szCs w:val="24"/>
        </w:rPr>
        <w:br/>
      </w:r>
      <w:r w:rsidRPr="001D0E4E">
        <w:rPr>
          <w:rFonts w:ascii="Times New Roman" w:hAnsi="Times New Roman"/>
          <w:b/>
          <w:bCs/>
          <w:sz w:val="24"/>
          <w:szCs w:val="24"/>
        </w:rPr>
        <w:t>Q: Can MassHealth clarify whether MassHealth Covered services delivered only through managed care may be delivered via telehealth, as mentioned in MassHealth All Provider Bulletin 289?</w:t>
      </w:r>
    </w:p>
    <w:p w14:paraId="19EB0D62" w14:textId="77777777" w:rsidR="00A110BF" w:rsidRPr="00D14956" w:rsidRDefault="00A110BF" w:rsidP="00A110BF">
      <w:pPr>
        <w:contextualSpacing/>
        <w:rPr>
          <w:rFonts w:ascii="Times New Roman" w:hAnsi="Times New Roman"/>
          <w:sz w:val="24"/>
          <w:szCs w:val="24"/>
        </w:rPr>
      </w:pPr>
      <w:r>
        <w:rPr>
          <w:rFonts w:ascii="Times New Roman" w:hAnsi="Times New Roman"/>
          <w:sz w:val="24"/>
          <w:szCs w:val="24"/>
        </w:rPr>
        <w:t>A: A</w:t>
      </w:r>
      <w:r w:rsidRPr="00D14956">
        <w:rPr>
          <w:rFonts w:ascii="Times New Roman" w:hAnsi="Times New Roman"/>
          <w:sz w:val="24"/>
          <w:szCs w:val="24"/>
        </w:rPr>
        <w:t>ll medically necessary MassHealth Covered Services, whether delivered th</w:t>
      </w:r>
      <w:r>
        <w:rPr>
          <w:rFonts w:ascii="Times New Roman" w:hAnsi="Times New Roman"/>
          <w:sz w:val="24"/>
          <w:szCs w:val="24"/>
        </w:rPr>
        <w:t>r</w:t>
      </w:r>
      <w:r w:rsidRPr="00D14956">
        <w:rPr>
          <w:rFonts w:ascii="Times New Roman" w:hAnsi="Times New Roman"/>
          <w:sz w:val="24"/>
          <w:szCs w:val="24"/>
        </w:rPr>
        <w:t xml:space="preserve">ough </w:t>
      </w:r>
      <w:r>
        <w:rPr>
          <w:rFonts w:ascii="Times New Roman" w:hAnsi="Times New Roman"/>
          <w:sz w:val="24"/>
          <w:szCs w:val="24"/>
        </w:rPr>
        <w:t>fee-for-service</w:t>
      </w:r>
      <w:r w:rsidRPr="00D14956">
        <w:rPr>
          <w:rFonts w:ascii="Times New Roman" w:hAnsi="Times New Roman"/>
          <w:sz w:val="24"/>
          <w:szCs w:val="24"/>
        </w:rPr>
        <w:t xml:space="preserve"> or managed care, may be delivered via telehealth when clinically appropriate.</w:t>
      </w:r>
      <w:r>
        <w:rPr>
          <w:rFonts w:ascii="Times New Roman" w:hAnsi="Times New Roman"/>
          <w:sz w:val="24"/>
          <w:szCs w:val="24"/>
        </w:rPr>
        <w:br/>
      </w:r>
    </w:p>
    <w:p w14:paraId="696D3A7F" w14:textId="77777777" w:rsidR="00A110BF" w:rsidRDefault="00A110BF" w:rsidP="00A110BF">
      <w:pPr>
        <w:contextualSpacing/>
        <w:rPr>
          <w:rFonts w:ascii="Times New Roman" w:hAnsi="Times New Roman"/>
          <w:sz w:val="24"/>
          <w:szCs w:val="24"/>
        </w:rPr>
      </w:pPr>
      <w:r w:rsidRPr="00356766">
        <w:rPr>
          <w:rFonts w:ascii="Times New Roman" w:hAnsi="Times New Roman"/>
          <w:b/>
          <w:bCs/>
          <w:sz w:val="24"/>
          <w:szCs w:val="24"/>
        </w:rPr>
        <w:lastRenderedPageBreak/>
        <w:t xml:space="preserve">Q: </w:t>
      </w:r>
      <w:r w:rsidRPr="00E467DD">
        <w:rPr>
          <w:rFonts w:ascii="Times New Roman" w:hAnsi="Times New Roman"/>
          <w:b/>
          <w:bCs/>
          <w:sz w:val="24"/>
          <w:szCs w:val="24"/>
        </w:rPr>
        <w:t>Do behavioral health providers need to bill for assessments under the new codes outlined in All Provider Bulletin 289 when utilizing telehealth, or can they continue to bill under the traditional codes</w:t>
      </w:r>
      <w:r w:rsidRPr="00356766">
        <w:rPr>
          <w:rFonts w:ascii="Times New Roman" w:hAnsi="Times New Roman"/>
          <w:b/>
          <w:bCs/>
          <w:sz w:val="24"/>
          <w:szCs w:val="24"/>
        </w:rPr>
        <w:t>?</w:t>
      </w:r>
    </w:p>
    <w:p w14:paraId="1E6A086F" w14:textId="77777777" w:rsidR="00A110BF" w:rsidRDefault="00A110BF" w:rsidP="00A110BF">
      <w:pPr>
        <w:contextualSpacing/>
        <w:rPr>
          <w:rFonts w:ascii="Times New Roman" w:hAnsi="Times New Roman"/>
          <w:sz w:val="24"/>
          <w:szCs w:val="24"/>
        </w:rPr>
      </w:pPr>
      <w:r>
        <w:rPr>
          <w:rFonts w:ascii="Times New Roman" w:hAnsi="Times New Roman"/>
          <w:sz w:val="24"/>
          <w:szCs w:val="24"/>
        </w:rPr>
        <w:t xml:space="preserve">A: </w:t>
      </w:r>
      <w:r w:rsidRPr="00E467DD">
        <w:rPr>
          <w:rFonts w:ascii="Times New Roman" w:hAnsi="Times New Roman"/>
          <w:sz w:val="24"/>
          <w:szCs w:val="24"/>
        </w:rPr>
        <w:t xml:space="preserve">Providers should continue to use existing codes to bill for covered services delivered via telehealth. Providers may, but are not required to, use the new codes if </w:t>
      </w:r>
      <w:r>
        <w:rPr>
          <w:rFonts w:ascii="Times New Roman" w:hAnsi="Times New Roman"/>
          <w:sz w:val="24"/>
          <w:szCs w:val="24"/>
        </w:rPr>
        <w:t xml:space="preserve">those </w:t>
      </w:r>
      <w:r w:rsidRPr="00E467DD">
        <w:rPr>
          <w:rFonts w:ascii="Times New Roman" w:hAnsi="Times New Roman"/>
          <w:sz w:val="24"/>
          <w:szCs w:val="24"/>
        </w:rPr>
        <w:t>codes are available and more appropriate for the service rendered.</w:t>
      </w:r>
    </w:p>
    <w:p w14:paraId="64D24C2F" w14:textId="77777777" w:rsidR="00A110BF" w:rsidRDefault="00A110BF" w:rsidP="00A110BF">
      <w:pPr>
        <w:contextualSpacing/>
        <w:rPr>
          <w:rFonts w:ascii="Times New Roman" w:hAnsi="Times New Roman"/>
          <w:sz w:val="24"/>
          <w:szCs w:val="24"/>
        </w:rPr>
      </w:pPr>
    </w:p>
    <w:p w14:paraId="72C19A50" w14:textId="77777777" w:rsidR="00A110BF" w:rsidRDefault="00A110BF" w:rsidP="00A110BF">
      <w:pPr>
        <w:contextualSpacing/>
        <w:rPr>
          <w:rFonts w:ascii="Times New Roman" w:hAnsi="Times New Roman"/>
          <w:b/>
          <w:bCs/>
          <w:sz w:val="24"/>
          <w:szCs w:val="24"/>
        </w:rPr>
      </w:pPr>
      <w:r w:rsidRPr="001D0E4E">
        <w:rPr>
          <w:rFonts w:ascii="Times New Roman" w:hAnsi="Times New Roman"/>
          <w:b/>
          <w:bCs/>
          <w:sz w:val="24"/>
          <w:szCs w:val="24"/>
        </w:rPr>
        <w:t xml:space="preserve">Q: </w:t>
      </w:r>
      <w:r w:rsidRPr="00275EC8">
        <w:rPr>
          <w:rFonts w:ascii="Times New Roman" w:hAnsi="Times New Roman"/>
          <w:b/>
          <w:bCs/>
          <w:sz w:val="24"/>
          <w:szCs w:val="24"/>
        </w:rPr>
        <w:t>Should behavioral health providers hold claims for telehealth until 4/1?</w:t>
      </w:r>
    </w:p>
    <w:p w14:paraId="0849D6D8" w14:textId="77777777" w:rsidR="00A110BF" w:rsidRDefault="00A110BF" w:rsidP="00A110BF">
      <w:pPr>
        <w:contextualSpacing/>
        <w:rPr>
          <w:rFonts w:ascii="Times New Roman" w:hAnsi="Times New Roman"/>
          <w:sz w:val="24"/>
          <w:szCs w:val="24"/>
        </w:rPr>
      </w:pPr>
      <w:r>
        <w:rPr>
          <w:rFonts w:ascii="Times New Roman" w:hAnsi="Times New Roman"/>
          <w:sz w:val="24"/>
          <w:szCs w:val="24"/>
        </w:rPr>
        <w:t xml:space="preserve">A: </w:t>
      </w:r>
      <w:r w:rsidRPr="00275EC8">
        <w:rPr>
          <w:rFonts w:ascii="Times New Roman" w:hAnsi="Times New Roman"/>
          <w:sz w:val="24"/>
          <w:szCs w:val="24"/>
        </w:rPr>
        <w:t xml:space="preserve">To prevent any delays in payment, </w:t>
      </w:r>
      <w:r>
        <w:rPr>
          <w:rFonts w:ascii="Times New Roman" w:hAnsi="Times New Roman"/>
          <w:sz w:val="24"/>
          <w:szCs w:val="24"/>
        </w:rPr>
        <w:t>behavioral health</w:t>
      </w:r>
      <w:r w:rsidRPr="00275EC8">
        <w:rPr>
          <w:rFonts w:ascii="Times New Roman" w:hAnsi="Times New Roman"/>
          <w:sz w:val="24"/>
          <w:szCs w:val="24"/>
        </w:rPr>
        <w:t xml:space="preserve"> providers should continue billing existing codes with P</w:t>
      </w:r>
      <w:r>
        <w:rPr>
          <w:rFonts w:ascii="Times New Roman" w:hAnsi="Times New Roman"/>
          <w:sz w:val="24"/>
          <w:szCs w:val="24"/>
        </w:rPr>
        <w:t>lace of Service (POS)</w:t>
      </w:r>
      <w:r w:rsidRPr="00275EC8">
        <w:rPr>
          <w:rFonts w:ascii="Times New Roman" w:hAnsi="Times New Roman"/>
          <w:sz w:val="24"/>
          <w:szCs w:val="24"/>
        </w:rPr>
        <w:t xml:space="preserve"> 02 and submit claims as services are rendered.</w:t>
      </w:r>
    </w:p>
    <w:p w14:paraId="13C3BF9D" w14:textId="77777777" w:rsidR="00A110BF" w:rsidRPr="00275EC8" w:rsidRDefault="00A110BF" w:rsidP="00A110BF">
      <w:pPr>
        <w:contextualSpacing/>
        <w:rPr>
          <w:rFonts w:ascii="Times New Roman" w:hAnsi="Times New Roman"/>
          <w:sz w:val="24"/>
          <w:szCs w:val="24"/>
        </w:rPr>
      </w:pPr>
    </w:p>
    <w:p w14:paraId="579AA4C7" w14:textId="77777777" w:rsidR="00A110BF" w:rsidRDefault="00A110BF" w:rsidP="00A110BF">
      <w:pPr>
        <w:contextualSpacing/>
        <w:rPr>
          <w:rFonts w:ascii="Times New Roman" w:hAnsi="Times New Roman"/>
          <w:b/>
          <w:bCs/>
          <w:sz w:val="24"/>
          <w:szCs w:val="24"/>
        </w:rPr>
      </w:pPr>
      <w:r>
        <w:rPr>
          <w:rFonts w:ascii="Times New Roman" w:hAnsi="Times New Roman"/>
          <w:b/>
          <w:bCs/>
          <w:sz w:val="24"/>
          <w:szCs w:val="24"/>
        </w:rPr>
        <w:t xml:space="preserve">Q: </w:t>
      </w:r>
      <w:r w:rsidRPr="00275EC8">
        <w:rPr>
          <w:rFonts w:ascii="Times New Roman" w:hAnsi="Times New Roman"/>
          <w:b/>
          <w:bCs/>
          <w:sz w:val="24"/>
          <w:szCs w:val="24"/>
        </w:rPr>
        <w:t>Under MassHealth All Provider Bulletin 289, MassHealth will permit qualified providers to deliver clinically appropriate, medically necessary MassHealth-covered services to MassHealth members via telehealth</w:t>
      </w:r>
      <w:r>
        <w:rPr>
          <w:rFonts w:ascii="Times New Roman" w:hAnsi="Times New Roman"/>
          <w:b/>
          <w:bCs/>
          <w:sz w:val="24"/>
          <w:szCs w:val="24"/>
        </w:rPr>
        <w:t>.</w:t>
      </w:r>
      <w:r w:rsidRPr="00275EC8">
        <w:rPr>
          <w:rFonts w:ascii="Times New Roman" w:hAnsi="Times New Roman"/>
          <w:b/>
          <w:bCs/>
          <w:sz w:val="24"/>
          <w:szCs w:val="24"/>
        </w:rPr>
        <w:t xml:space="preserve"> Does “qualified providers” include interns?</w:t>
      </w:r>
    </w:p>
    <w:p w14:paraId="62B04FB7" w14:textId="77777777" w:rsidR="00A110BF" w:rsidRDefault="00A110BF" w:rsidP="00A110BF">
      <w:pPr>
        <w:contextualSpacing/>
        <w:rPr>
          <w:b/>
          <w:bCs/>
        </w:rPr>
      </w:pPr>
      <w:r>
        <w:rPr>
          <w:rFonts w:ascii="Times New Roman" w:hAnsi="Times New Roman"/>
          <w:sz w:val="24"/>
          <w:szCs w:val="24"/>
        </w:rPr>
        <w:t xml:space="preserve">A: </w:t>
      </w:r>
      <w:r w:rsidRPr="00275EC8">
        <w:rPr>
          <w:rFonts w:ascii="Times New Roman" w:hAnsi="Times New Roman"/>
          <w:sz w:val="24"/>
          <w:szCs w:val="24"/>
        </w:rPr>
        <w:t>Provider qualifications are set forth in applicable program regulations and are not changed by the telehealth policies in A</w:t>
      </w:r>
      <w:r>
        <w:rPr>
          <w:rFonts w:ascii="Times New Roman" w:hAnsi="Times New Roman"/>
          <w:sz w:val="24"/>
          <w:szCs w:val="24"/>
        </w:rPr>
        <w:t xml:space="preserve">ll </w:t>
      </w:r>
      <w:r w:rsidRPr="00275EC8">
        <w:rPr>
          <w:rFonts w:ascii="Times New Roman" w:hAnsi="Times New Roman"/>
          <w:sz w:val="24"/>
          <w:szCs w:val="24"/>
        </w:rPr>
        <w:t>P</w:t>
      </w:r>
      <w:r>
        <w:rPr>
          <w:rFonts w:ascii="Times New Roman" w:hAnsi="Times New Roman"/>
          <w:sz w:val="24"/>
          <w:szCs w:val="24"/>
        </w:rPr>
        <w:t xml:space="preserve">rovider </w:t>
      </w:r>
      <w:r w:rsidRPr="00275EC8">
        <w:rPr>
          <w:rFonts w:ascii="Times New Roman" w:hAnsi="Times New Roman"/>
          <w:sz w:val="24"/>
          <w:szCs w:val="24"/>
        </w:rPr>
        <w:t>B</w:t>
      </w:r>
      <w:r>
        <w:rPr>
          <w:rFonts w:ascii="Times New Roman" w:hAnsi="Times New Roman"/>
          <w:sz w:val="24"/>
          <w:szCs w:val="24"/>
        </w:rPr>
        <w:t>ulletin</w:t>
      </w:r>
      <w:r w:rsidRPr="00275EC8">
        <w:rPr>
          <w:rFonts w:ascii="Times New Roman" w:hAnsi="Times New Roman"/>
          <w:sz w:val="24"/>
          <w:szCs w:val="24"/>
        </w:rPr>
        <w:t xml:space="preserve"> 289.   </w:t>
      </w:r>
    </w:p>
    <w:p w14:paraId="20EF0F20" w14:textId="77777777" w:rsidR="00A110BF" w:rsidRDefault="00A110BF" w:rsidP="00A110BF">
      <w:pPr>
        <w:contextualSpacing/>
        <w:rPr>
          <w:rFonts w:ascii="Times New Roman" w:hAnsi="Times New Roman"/>
          <w:sz w:val="24"/>
          <w:szCs w:val="24"/>
        </w:rPr>
      </w:pPr>
    </w:p>
    <w:p w14:paraId="0E240AD5" w14:textId="77777777" w:rsidR="00A110BF" w:rsidRPr="00AC3C19" w:rsidRDefault="00A110BF" w:rsidP="00A110BF">
      <w:pPr>
        <w:contextualSpacing/>
        <w:rPr>
          <w:rFonts w:ascii="Times New Roman" w:hAnsi="Times New Roman"/>
          <w:b/>
          <w:bCs/>
          <w:sz w:val="24"/>
          <w:szCs w:val="24"/>
        </w:rPr>
      </w:pPr>
      <w:r>
        <w:rPr>
          <w:rFonts w:ascii="Times New Roman" w:hAnsi="Times New Roman"/>
          <w:b/>
          <w:bCs/>
          <w:sz w:val="24"/>
          <w:szCs w:val="24"/>
        </w:rPr>
        <w:t xml:space="preserve">Q: </w:t>
      </w:r>
      <w:r w:rsidRPr="00AC3C19">
        <w:rPr>
          <w:rFonts w:ascii="Times New Roman" w:hAnsi="Times New Roman"/>
          <w:b/>
          <w:bCs/>
          <w:sz w:val="24"/>
          <w:szCs w:val="24"/>
        </w:rPr>
        <w:t>Does a</w:t>
      </w:r>
      <w:r>
        <w:rPr>
          <w:rFonts w:ascii="Times New Roman" w:hAnsi="Times New Roman"/>
          <w:b/>
          <w:bCs/>
          <w:sz w:val="24"/>
          <w:szCs w:val="24"/>
        </w:rPr>
        <w:t xml:space="preserve"> behavioral health</w:t>
      </w:r>
      <w:r w:rsidRPr="00AC3C19">
        <w:rPr>
          <w:rFonts w:ascii="Times New Roman" w:hAnsi="Times New Roman"/>
          <w:b/>
          <w:bCs/>
          <w:sz w:val="24"/>
          <w:szCs w:val="24"/>
        </w:rPr>
        <w:t xml:space="preserve"> provider rendering telehealth from home need to list their home address on the claim? </w:t>
      </w:r>
    </w:p>
    <w:p w14:paraId="17C03671" w14:textId="77777777" w:rsidR="00A110BF" w:rsidRPr="00AC3C19" w:rsidRDefault="00A110BF" w:rsidP="00A110BF">
      <w:pPr>
        <w:contextualSpacing/>
        <w:rPr>
          <w:rFonts w:ascii="Times New Roman" w:hAnsi="Times New Roman"/>
          <w:b/>
          <w:bCs/>
          <w:sz w:val="24"/>
          <w:szCs w:val="24"/>
        </w:rPr>
      </w:pPr>
      <w:r>
        <w:rPr>
          <w:rFonts w:ascii="Times New Roman" w:hAnsi="Times New Roman"/>
          <w:b/>
          <w:bCs/>
          <w:sz w:val="24"/>
          <w:szCs w:val="24"/>
        </w:rPr>
        <w:t xml:space="preserve">A: </w:t>
      </w:r>
      <w:r w:rsidRPr="00AC3C19">
        <w:rPr>
          <w:rFonts w:ascii="Times New Roman" w:hAnsi="Times New Roman"/>
          <w:sz w:val="24"/>
          <w:szCs w:val="24"/>
        </w:rPr>
        <w:t>No. Any address fields should be filled with the provider's business address. Please refer to All Provider Bulletin 291, Amended Appendix A for requirements related to delivering services via telehealth.</w:t>
      </w:r>
    </w:p>
    <w:p w14:paraId="43F55535" w14:textId="77777777" w:rsidR="00A110BF" w:rsidRDefault="00A110BF" w:rsidP="00A110BF">
      <w:pPr>
        <w:contextualSpacing/>
        <w:rPr>
          <w:rFonts w:ascii="Times New Roman" w:hAnsi="Times New Roman"/>
          <w:b/>
          <w:bCs/>
          <w:sz w:val="24"/>
          <w:szCs w:val="24"/>
        </w:rPr>
      </w:pPr>
    </w:p>
    <w:p w14:paraId="35D2A906" w14:textId="77777777" w:rsidR="00A110BF" w:rsidRPr="00CB4C94" w:rsidRDefault="00A110BF" w:rsidP="00A110BF">
      <w:pPr>
        <w:contextualSpacing/>
        <w:rPr>
          <w:rFonts w:ascii="Times New Roman" w:hAnsi="Times New Roman"/>
          <w:b/>
          <w:bCs/>
          <w:sz w:val="24"/>
          <w:szCs w:val="24"/>
        </w:rPr>
      </w:pPr>
      <w:r>
        <w:rPr>
          <w:rFonts w:ascii="Times New Roman" w:hAnsi="Times New Roman"/>
          <w:b/>
          <w:bCs/>
          <w:sz w:val="24"/>
          <w:szCs w:val="24"/>
        </w:rPr>
        <w:t xml:space="preserve">Q: </w:t>
      </w:r>
      <w:r w:rsidRPr="00CB4C94">
        <w:rPr>
          <w:rFonts w:ascii="Times New Roman" w:hAnsi="Times New Roman"/>
          <w:b/>
          <w:bCs/>
          <w:sz w:val="24"/>
          <w:szCs w:val="24"/>
        </w:rPr>
        <w:t>Are behavioral health providers considered essential service providers under the COVID-19 State of Emergency?</w:t>
      </w:r>
    </w:p>
    <w:p w14:paraId="6DAB0BB1" w14:textId="77777777" w:rsidR="00A110BF" w:rsidRPr="00CB4C94" w:rsidRDefault="00A110BF" w:rsidP="00A110BF">
      <w:pPr>
        <w:contextualSpacing/>
        <w:rPr>
          <w:rFonts w:ascii="Times New Roman" w:hAnsi="Times New Roman"/>
          <w:sz w:val="24"/>
          <w:szCs w:val="24"/>
        </w:rPr>
      </w:pPr>
      <w:r>
        <w:rPr>
          <w:rFonts w:ascii="Times New Roman" w:hAnsi="Times New Roman"/>
          <w:sz w:val="24"/>
          <w:szCs w:val="24"/>
        </w:rPr>
        <w:t xml:space="preserve">A: </w:t>
      </w:r>
      <w:r w:rsidRPr="00CB4C94">
        <w:rPr>
          <w:rFonts w:ascii="Times New Roman" w:hAnsi="Times New Roman"/>
          <w:sz w:val="24"/>
          <w:szCs w:val="24"/>
        </w:rPr>
        <w:t>Yes, behavioral health providers are included as "COVID-19 Essential Services" under Governor Baker's March 23, 2020 Emergency Order.</w:t>
      </w:r>
    </w:p>
    <w:p w14:paraId="55EC6E33" w14:textId="77777777" w:rsidR="00A110BF" w:rsidRPr="00CB4C94" w:rsidRDefault="00A110BF" w:rsidP="00A110BF">
      <w:pPr>
        <w:contextualSpacing/>
        <w:rPr>
          <w:rFonts w:ascii="Times New Roman" w:hAnsi="Times New Roman"/>
          <w:sz w:val="24"/>
          <w:szCs w:val="24"/>
        </w:rPr>
      </w:pPr>
    </w:p>
    <w:p w14:paraId="6A4C7FC1" w14:textId="77777777" w:rsidR="00A110BF" w:rsidRPr="00BC1AA3" w:rsidRDefault="00A110BF" w:rsidP="00A110BF">
      <w:pPr>
        <w:contextualSpacing/>
        <w:rPr>
          <w:rFonts w:ascii="Times New Roman" w:hAnsi="Times New Roman"/>
          <w:b/>
          <w:bCs/>
          <w:sz w:val="24"/>
          <w:szCs w:val="24"/>
        </w:rPr>
      </w:pPr>
      <w:r w:rsidRPr="00AC3C19">
        <w:rPr>
          <w:rFonts w:ascii="Times New Roman" w:hAnsi="Times New Roman"/>
          <w:b/>
          <w:bCs/>
          <w:sz w:val="24"/>
          <w:szCs w:val="24"/>
        </w:rPr>
        <w:t xml:space="preserve">Q: </w:t>
      </w:r>
      <w:r w:rsidRPr="00BC1AA3">
        <w:rPr>
          <w:rFonts w:ascii="Times New Roman" w:hAnsi="Times New Roman"/>
          <w:b/>
          <w:bCs/>
          <w:sz w:val="24"/>
          <w:szCs w:val="24"/>
        </w:rPr>
        <w:t>May MassHealth enrolled providers who are temporarily displaced out of state continue to deliver telehealth services to MassHealth members?</w:t>
      </w:r>
    </w:p>
    <w:p w14:paraId="13CDF82A" w14:textId="77777777" w:rsidR="00A110BF" w:rsidRPr="00BC1AA3" w:rsidRDefault="00A110BF" w:rsidP="00A110BF">
      <w:pPr>
        <w:contextualSpacing/>
        <w:rPr>
          <w:rFonts w:ascii="Times New Roman" w:hAnsi="Times New Roman"/>
          <w:sz w:val="24"/>
          <w:szCs w:val="24"/>
        </w:rPr>
      </w:pPr>
      <w:r w:rsidRPr="00BC1AA3">
        <w:rPr>
          <w:rFonts w:ascii="Times New Roman" w:hAnsi="Times New Roman"/>
          <w:sz w:val="24"/>
          <w:szCs w:val="24"/>
        </w:rPr>
        <w:t>A: Yes, as stated in All Provider Bulletin 289, there are no geographic or facility restrictions on distant sites for services delivered via telehealth by MassHealth enrolled providers.</w:t>
      </w:r>
    </w:p>
    <w:p w14:paraId="5FB6300F" w14:textId="1266BEAF" w:rsidR="00A110BF" w:rsidRDefault="00A110BF" w:rsidP="00A110BF">
      <w:pPr>
        <w:contextualSpacing/>
        <w:rPr>
          <w:rFonts w:ascii="Times New Roman" w:hAnsi="Times New Roman"/>
          <w:b/>
          <w:bCs/>
          <w:sz w:val="24"/>
          <w:szCs w:val="24"/>
        </w:rPr>
      </w:pPr>
    </w:p>
    <w:p w14:paraId="0AADF4C7" w14:textId="0B0A29A2" w:rsidR="00DD0662" w:rsidRDefault="00DD0662" w:rsidP="00A110BF">
      <w:pPr>
        <w:contextualSpacing/>
        <w:rPr>
          <w:rFonts w:ascii="Times New Roman" w:hAnsi="Times New Roman"/>
          <w:b/>
          <w:bCs/>
          <w:sz w:val="24"/>
          <w:szCs w:val="24"/>
        </w:rPr>
      </w:pPr>
      <w:r>
        <w:rPr>
          <w:rFonts w:ascii="Times New Roman" w:hAnsi="Times New Roman"/>
          <w:b/>
          <w:bCs/>
          <w:sz w:val="24"/>
          <w:szCs w:val="24"/>
        </w:rPr>
        <w:t xml:space="preserve">Q: </w:t>
      </w:r>
      <w:r w:rsidRPr="00DD0662">
        <w:rPr>
          <w:rFonts w:ascii="Times New Roman" w:hAnsi="Times New Roman"/>
          <w:b/>
          <w:bCs/>
          <w:sz w:val="24"/>
          <w:szCs w:val="24"/>
        </w:rPr>
        <w:t>Is Personal Protective Equipment (PPE) available to Behavioral Health Providers?</w:t>
      </w:r>
    </w:p>
    <w:p w14:paraId="25DD9062" w14:textId="2286E3A0" w:rsidR="00DD0662" w:rsidRDefault="00DD0662" w:rsidP="00A110BF">
      <w:pPr>
        <w:contextualSpacing/>
        <w:rPr>
          <w:rFonts w:ascii="Times New Roman" w:hAnsi="Times New Roman"/>
          <w:sz w:val="24"/>
          <w:szCs w:val="24"/>
        </w:rPr>
      </w:pPr>
      <w:r>
        <w:rPr>
          <w:rFonts w:ascii="Times New Roman" w:hAnsi="Times New Roman"/>
          <w:sz w:val="24"/>
          <w:szCs w:val="24"/>
        </w:rPr>
        <w:t xml:space="preserve">A: </w:t>
      </w:r>
      <w:r w:rsidRPr="00DD0662">
        <w:rPr>
          <w:rFonts w:ascii="Times New Roman" w:hAnsi="Times New Roman"/>
          <w:sz w:val="24"/>
          <w:szCs w:val="24"/>
        </w:rPr>
        <w:t xml:space="preserve">Follow this link for </w:t>
      </w:r>
      <w:hyperlink r:id="rId8" w:anchor="guidance-on-prioritization-of-ppe-in-ma-" w:history="1">
        <w:r w:rsidRPr="002F1D21">
          <w:rPr>
            <w:rStyle w:val="Hyperlink"/>
            <w:rFonts w:ascii="Times New Roman" w:hAnsi="Times New Roman"/>
            <w:sz w:val="24"/>
            <w:szCs w:val="24"/>
          </w:rPr>
          <w:t>Guidance on Prioritization of PPE in MA</w:t>
        </w:r>
        <w:r w:rsidR="002F1D21" w:rsidRPr="002F1D21">
          <w:rPr>
            <w:rStyle w:val="Hyperlink"/>
            <w:rFonts w:ascii="Times New Roman" w:hAnsi="Times New Roman"/>
            <w:sz w:val="24"/>
            <w:szCs w:val="24"/>
          </w:rPr>
          <w:t>.</w:t>
        </w:r>
      </w:hyperlink>
    </w:p>
    <w:p w14:paraId="462E1314" w14:textId="3B91399D" w:rsidR="00DD0662" w:rsidRDefault="002F1D21" w:rsidP="00A110BF">
      <w:pPr>
        <w:contextualSpacing/>
        <w:rPr>
          <w:rFonts w:ascii="Times New Roman" w:hAnsi="Times New Roman"/>
          <w:b/>
          <w:bCs/>
          <w:sz w:val="24"/>
          <w:szCs w:val="24"/>
        </w:rPr>
      </w:pPr>
      <w:r>
        <w:rPr>
          <w:rFonts w:ascii="Times New Roman" w:hAnsi="Times New Roman"/>
          <w:b/>
          <w:bCs/>
          <w:sz w:val="24"/>
          <w:szCs w:val="24"/>
        </w:rPr>
        <w:br/>
      </w:r>
      <w:r w:rsidR="00DD0662" w:rsidRPr="00DD0662">
        <w:rPr>
          <w:rFonts w:ascii="Times New Roman" w:hAnsi="Times New Roman"/>
          <w:b/>
          <w:bCs/>
          <w:sz w:val="24"/>
          <w:szCs w:val="24"/>
        </w:rPr>
        <w:t>Q: Are there any resources for MassHealth members receiving behavioral health treatment via telehealth who may need assistance maintaining phone or internet access?</w:t>
      </w:r>
    </w:p>
    <w:p w14:paraId="765A88CF" w14:textId="70938369" w:rsidR="00DD0662" w:rsidRDefault="00DD0662" w:rsidP="00A110BF">
      <w:pPr>
        <w:contextualSpacing/>
        <w:rPr>
          <w:rFonts w:ascii="Times New Roman" w:hAnsi="Times New Roman"/>
          <w:sz w:val="24"/>
          <w:szCs w:val="24"/>
        </w:rPr>
      </w:pPr>
      <w:r w:rsidRPr="00DD0662">
        <w:rPr>
          <w:rFonts w:ascii="Times New Roman" w:hAnsi="Times New Roman"/>
          <w:sz w:val="24"/>
          <w:szCs w:val="24"/>
        </w:rPr>
        <w:t xml:space="preserve">A: </w:t>
      </w:r>
      <w:r w:rsidRPr="002F1D21">
        <w:rPr>
          <w:rFonts w:ascii="Times New Roman" w:hAnsi="Times New Roman"/>
          <w:i/>
          <w:iCs/>
          <w:sz w:val="24"/>
          <w:szCs w:val="24"/>
        </w:rPr>
        <w:t>The MassHealth Provider Resource: Telephone and Internet Connectivity for Telehealth</w:t>
      </w:r>
      <w:r w:rsidRPr="00DD0662">
        <w:rPr>
          <w:rFonts w:ascii="Times New Roman" w:hAnsi="Times New Roman"/>
          <w:sz w:val="24"/>
          <w:szCs w:val="24"/>
        </w:rPr>
        <w:t xml:space="preserve"> aims to help providers guide members who want to receive services via telehealth during the COVID-19 emergency, but have concerns about limited phone and internet access. </w:t>
      </w:r>
      <w:r>
        <w:rPr>
          <w:rFonts w:ascii="Times New Roman" w:hAnsi="Times New Roman"/>
          <w:sz w:val="24"/>
          <w:szCs w:val="24"/>
        </w:rPr>
        <w:t xml:space="preserve"> </w:t>
      </w:r>
      <w:r w:rsidRPr="00DD0662">
        <w:rPr>
          <w:rFonts w:ascii="Times New Roman" w:hAnsi="Times New Roman"/>
          <w:sz w:val="24"/>
          <w:szCs w:val="24"/>
        </w:rPr>
        <w:t xml:space="preserve">This </w:t>
      </w:r>
      <w:r w:rsidR="002F1D21">
        <w:rPr>
          <w:rFonts w:ascii="Times New Roman" w:hAnsi="Times New Roman"/>
          <w:sz w:val="24"/>
          <w:szCs w:val="24"/>
        </w:rPr>
        <w:t xml:space="preserve">resource </w:t>
      </w:r>
      <w:r w:rsidRPr="00DD0662">
        <w:rPr>
          <w:rFonts w:ascii="Times New Roman" w:hAnsi="Times New Roman"/>
          <w:sz w:val="24"/>
          <w:szCs w:val="24"/>
        </w:rPr>
        <w:t xml:space="preserve">can be found under </w:t>
      </w:r>
      <w:hyperlink r:id="rId9" w:anchor="guidance-for-all-providers-" w:history="1">
        <w:r w:rsidRPr="002F1D21">
          <w:rPr>
            <w:rStyle w:val="Hyperlink"/>
            <w:rFonts w:ascii="Times New Roman" w:hAnsi="Times New Roman"/>
            <w:sz w:val="24"/>
            <w:szCs w:val="24"/>
          </w:rPr>
          <w:t>Guidance for All Providers</w:t>
        </w:r>
      </w:hyperlink>
      <w:r w:rsidR="002F1D21">
        <w:rPr>
          <w:rFonts w:ascii="Times New Roman" w:hAnsi="Times New Roman"/>
          <w:sz w:val="24"/>
          <w:szCs w:val="24"/>
        </w:rPr>
        <w:t>.</w:t>
      </w:r>
    </w:p>
    <w:p w14:paraId="11CD71D4" w14:textId="11948BCA" w:rsidR="00DD0662" w:rsidRDefault="00DD0662" w:rsidP="00A110BF">
      <w:pPr>
        <w:contextualSpacing/>
        <w:rPr>
          <w:rFonts w:ascii="Times New Roman" w:hAnsi="Times New Roman"/>
          <w:sz w:val="24"/>
          <w:szCs w:val="24"/>
        </w:rPr>
      </w:pPr>
    </w:p>
    <w:p w14:paraId="0AC37996" w14:textId="3EAC8216" w:rsidR="00DD0662" w:rsidRDefault="00DD0662" w:rsidP="00A110BF">
      <w:pPr>
        <w:contextualSpacing/>
        <w:rPr>
          <w:rFonts w:ascii="Times New Roman" w:hAnsi="Times New Roman"/>
          <w:b/>
          <w:bCs/>
          <w:sz w:val="24"/>
          <w:szCs w:val="24"/>
        </w:rPr>
      </w:pPr>
      <w:r w:rsidRPr="00DD0662">
        <w:rPr>
          <w:rFonts w:ascii="Times New Roman" w:hAnsi="Times New Roman"/>
          <w:b/>
          <w:bCs/>
          <w:sz w:val="24"/>
          <w:szCs w:val="24"/>
        </w:rPr>
        <w:t>Q: In instances where a provider is billing for multiple services within a single claim, and one of the services is delivered on site while another is delivered via telehealth, how should the provider bill place of service?</w:t>
      </w:r>
    </w:p>
    <w:p w14:paraId="2C73FEE9" w14:textId="2BD72427" w:rsidR="00DD0662" w:rsidRDefault="00DD0662" w:rsidP="00A110BF">
      <w:pPr>
        <w:contextualSpacing/>
      </w:pPr>
      <w:r w:rsidRPr="00DD0662">
        <w:rPr>
          <w:rFonts w:ascii="Times New Roman" w:hAnsi="Times New Roman"/>
          <w:sz w:val="24"/>
          <w:szCs w:val="24"/>
        </w:rPr>
        <w:t xml:space="preserve">A: Providers can bill the place of service for the specific claim line.  The service delivered via telehealth should include </w:t>
      </w:r>
      <w:r>
        <w:rPr>
          <w:rFonts w:ascii="Times New Roman" w:hAnsi="Times New Roman"/>
          <w:sz w:val="24"/>
          <w:szCs w:val="24"/>
        </w:rPr>
        <w:t>Place of Service (</w:t>
      </w:r>
      <w:r w:rsidRPr="00DD0662">
        <w:rPr>
          <w:rFonts w:ascii="Times New Roman" w:hAnsi="Times New Roman"/>
          <w:sz w:val="24"/>
          <w:szCs w:val="24"/>
        </w:rPr>
        <w:t>POS</w:t>
      </w:r>
      <w:r>
        <w:rPr>
          <w:rFonts w:ascii="Times New Roman" w:hAnsi="Times New Roman"/>
          <w:sz w:val="24"/>
          <w:szCs w:val="24"/>
        </w:rPr>
        <w:t>)</w:t>
      </w:r>
      <w:r w:rsidRPr="00DD0662">
        <w:rPr>
          <w:rFonts w:ascii="Times New Roman" w:hAnsi="Times New Roman"/>
          <w:sz w:val="24"/>
          <w:szCs w:val="24"/>
        </w:rPr>
        <w:t xml:space="preserve"> 02 and the other claim line should use the typical place of service code for the service.</w:t>
      </w:r>
    </w:p>
    <w:p w14:paraId="21BA6CAD" w14:textId="6985E248" w:rsidR="00DD0662" w:rsidRDefault="00DD0662" w:rsidP="00A110BF">
      <w:pPr>
        <w:contextualSpacing/>
        <w:rPr>
          <w:rFonts w:ascii="Times New Roman" w:hAnsi="Times New Roman"/>
          <w:sz w:val="24"/>
          <w:szCs w:val="24"/>
        </w:rPr>
      </w:pPr>
    </w:p>
    <w:p w14:paraId="5046DF1D" w14:textId="77777777" w:rsidR="002F1D21" w:rsidRPr="00DD0662" w:rsidRDefault="002F1D21" w:rsidP="00A110BF">
      <w:pPr>
        <w:contextualSpacing/>
        <w:rPr>
          <w:rFonts w:ascii="Times New Roman" w:hAnsi="Times New Roman"/>
          <w:sz w:val="24"/>
          <w:szCs w:val="24"/>
        </w:rPr>
      </w:pPr>
    </w:p>
    <w:p w14:paraId="2A23CA1A" w14:textId="77777777" w:rsidR="002F1D21" w:rsidRDefault="002F1D21" w:rsidP="00A110BF">
      <w:pPr>
        <w:contextualSpacing/>
        <w:rPr>
          <w:rFonts w:ascii="Times New Roman" w:hAnsi="Times New Roman"/>
          <w:b/>
          <w:bCs/>
          <w:sz w:val="24"/>
          <w:szCs w:val="24"/>
        </w:rPr>
      </w:pPr>
    </w:p>
    <w:p w14:paraId="1EAB62E7" w14:textId="5D8DF603" w:rsidR="00DD0662" w:rsidRPr="00DD0662" w:rsidRDefault="00DD0662" w:rsidP="00A110BF">
      <w:pPr>
        <w:contextualSpacing/>
        <w:rPr>
          <w:rFonts w:ascii="Times New Roman" w:hAnsi="Times New Roman"/>
          <w:b/>
          <w:bCs/>
          <w:sz w:val="24"/>
          <w:szCs w:val="24"/>
        </w:rPr>
      </w:pPr>
      <w:r w:rsidRPr="00DD0662">
        <w:rPr>
          <w:rFonts w:ascii="Times New Roman" w:hAnsi="Times New Roman"/>
          <w:b/>
          <w:bCs/>
          <w:sz w:val="24"/>
          <w:szCs w:val="24"/>
        </w:rPr>
        <w:lastRenderedPageBreak/>
        <w:t xml:space="preserve">Q: All Provider Bulletin 291 allows Acute Outpatient Hospital Emergency Departments to bill MassHealth fee-for-service directly using code S9485 for behavioral health crisis services delivered by hospitals. Are hospitals also allowed to bill the behavioral health benefit for MassHealth managed care enrollees for behavioral health crisis services they deliver during the COVID-19 emergency? </w:t>
      </w:r>
    </w:p>
    <w:p w14:paraId="01CFDCB6" w14:textId="7792BA64" w:rsidR="002F1D21" w:rsidRDefault="00DD0662" w:rsidP="00A110BF">
      <w:pPr>
        <w:contextualSpacing/>
        <w:rPr>
          <w:rFonts w:ascii="Times New Roman" w:hAnsi="Times New Roman"/>
          <w:sz w:val="24"/>
          <w:szCs w:val="24"/>
        </w:rPr>
      </w:pPr>
      <w:r>
        <w:rPr>
          <w:rFonts w:ascii="Times New Roman" w:hAnsi="Times New Roman"/>
          <w:sz w:val="24"/>
          <w:szCs w:val="24"/>
        </w:rPr>
        <w:t xml:space="preserve">A: </w:t>
      </w:r>
      <w:r w:rsidRPr="00DD0662">
        <w:rPr>
          <w:rFonts w:ascii="Times New Roman" w:hAnsi="Times New Roman"/>
          <w:sz w:val="24"/>
          <w:szCs w:val="24"/>
        </w:rPr>
        <w:t>Yes, Acute Outpatient Hospital Emergency Departments that provide behavioral health crisis services in accordance with All Provider Bulletin 291 during the COVID-19 emergency to MassHealth managed care enrollees should bill the enrollee's managed care plan using code S9485</w:t>
      </w:r>
      <w:r w:rsidR="002F1D21">
        <w:rPr>
          <w:rFonts w:ascii="Times New Roman" w:hAnsi="Times New Roman"/>
          <w:sz w:val="24"/>
          <w:szCs w:val="24"/>
        </w:rPr>
        <w:t>.</w:t>
      </w:r>
    </w:p>
    <w:p w14:paraId="6D9D62FD" w14:textId="49EB6FF5" w:rsidR="002F1D21" w:rsidRDefault="002F1D21" w:rsidP="00A110BF">
      <w:pPr>
        <w:contextualSpacing/>
        <w:rPr>
          <w:rFonts w:ascii="Times New Roman" w:hAnsi="Times New Roman"/>
          <w:sz w:val="24"/>
          <w:szCs w:val="24"/>
        </w:rPr>
      </w:pPr>
    </w:p>
    <w:p w14:paraId="6AEDA333" w14:textId="0FE38833" w:rsidR="002F1D21" w:rsidRPr="002F1D21" w:rsidRDefault="002F1D21">
      <w:pPr>
        <w:contextualSpacing/>
        <w:rPr>
          <w:rFonts w:ascii="Times New Roman" w:hAnsi="Times New Roman"/>
          <w:b/>
          <w:bCs/>
          <w:sz w:val="24"/>
          <w:szCs w:val="24"/>
        </w:rPr>
      </w:pPr>
      <w:r w:rsidRPr="002F1D21">
        <w:rPr>
          <w:rFonts w:ascii="Times New Roman" w:hAnsi="Times New Roman"/>
          <w:b/>
          <w:bCs/>
          <w:sz w:val="24"/>
          <w:szCs w:val="24"/>
        </w:rPr>
        <w:t>Q: If an Acute Outpatient Hospital Emergency Department employs qualified behavioral health professionals, must the AOH ED first contact an Emergency Services Program/Mobile Crisis Intervention Provider (ESP/MCI) to request ESP/MCI response, either in-person or via telehealth, before AOH employed qualified behavioral health professionals deliver behavioral health crisis assessment, intervention and stabilization in accordance with MassHealth All Provider Bulletin 291?</w:t>
      </w:r>
    </w:p>
    <w:p w14:paraId="06852D20" w14:textId="24B1FCCE" w:rsidR="00AE4E62" w:rsidRDefault="002F1D21" w:rsidP="002F1D21">
      <w:pPr>
        <w:contextualSpacing/>
        <w:rPr>
          <w:rFonts w:ascii="Times New Roman" w:hAnsi="Times New Roman"/>
          <w:sz w:val="24"/>
          <w:szCs w:val="24"/>
        </w:rPr>
      </w:pPr>
      <w:r w:rsidRPr="002F1D21">
        <w:rPr>
          <w:rFonts w:ascii="Times New Roman" w:hAnsi="Times New Roman"/>
          <w:sz w:val="24"/>
          <w:szCs w:val="24"/>
        </w:rPr>
        <w:t xml:space="preserve">A:  During the </w:t>
      </w:r>
      <w:r w:rsidR="00536430">
        <w:rPr>
          <w:rFonts w:ascii="Times New Roman" w:hAnsi="Times New Roman"/>
          <w:sz w:val="24"/>
          <w:szCs w:val="24"/>
        </w:rPr>
        <w:t>S</w:t>
      </w:r>
      <w:r w:rsidRPr="002F1D21">
        <w:rPr>
          <w:rFonts w:ascii="Times New Roman" w:hAnsi="Times New Roman"/>
          <w:sz w:val="24"/>
          <w:szCs w:val="24"/>
        </w:rPr>
        <w:t xml:space="preserve">tate of </w:t>
      </w:r>
      <w:r w:rsidR="00536430">
        <w:rPr>
          <w:rFonts w:ascii="Times New Roman" w:hAnsi="Times New Roman"/>
          <w:sz w:val="24"/>
          <w:szCs w:val="24"/>
        </w:rPr>
        <w:t>E</w:t>
      </w:r>
      <w:r w:rsidRPr="002F1D21">
        <w:rPr>
          <w:rFonts w:ascii="Times New Roman" w:hAnsi="Times New Roman"/>
          <w:sz w:val="24"/>
          <w:szCs w:val="24"/>
        </w:rPr>
        <w:t xml:space="preserve">mergency when physical presence in the ED poses an increased risk of exposure to infection and uses bed space and staff resources that may otherwise be needed to respond to the COVID-19 emergency, MassHealth is allowing temporary flexibilities in the delivery of ESP and MCI services to minimize the amount of time members remain in the ED for non-COVID-19 related emergencies. AOH EDs with the capacity to provide behavioral health crisis assessment, intervention, and stabilization, using qualified behavioral health professionals (i.e., master or doctoral level behavioral health clinician, psychiatric nurse practitioner, psychiatric clinical nurse specialist, or psychiatrist), may provide these services without first contacting an ESP or MCI provider. </w:t>
      </w:r>
    </w:p>
    <w:p w14:paraId="0E540082" w14:textId="77777777" w:rsidR="00AE4E62" w:rsidRDefault="00AE4E62" w:rsidP="002F1D21">
      <w:pPr>
        <w:contextualSpacing/>
        <w:rPr>
          <w:rFonts w:ascii="Times New Roman" w:hAnsi="Times New Roman"/>
          <w:sz w:val="24"/>
          <w:szCs w:val="24"/>
        </w:rPr>
      </w:pPr>
    </w:p>
    <w:p w14:paraId="7FC32B04" w14:textId="42FAE312" w:rsidR="00AE4E62" w:rsidRDefault="002F1D21" w:rsidP="002F1D21">
      <w:pPr>
        <w:contextualSpacing/>
        <w:rPr>
          <w:rFonts w:ascii="Times New Roman" w:hAnsi="Times New Roman"/>
          <w:sz w:val="24"/>
          <w:szCs w:val="24"/>
        </w:rPr>
      </w:pPr>
      <w:r w:rsidRPr="002F1D21">
        <w:rPr>
          <w:rFonts w:ascii="Times New Roman" w:hAnsi="Times New Roman"/>
          <w:sz w:val="24"/>
          <w:szCs w:val="24"/>
        </w:rPr>
        <w:t xml:space="preserve">Children and adolescents should be evaluated by a child-trained qualified behavioral health professional. If a child-trained clinician is unavailable, an adult-trained clinician should perform the evaluation with consultation or supervision from a child-trained clinician wherever possible. Such consultation or supervision may be conducted using telehealth modalities. </w:t>
      </w:r>
    </w:p>
    <w:p w14:paraId="2DE610F1" w14:textId="6E24BA80" w:rsidR="0098477A" w:rsidRDefault="0098477A" w:rsidP="002F1D21">
      <w:pPr>
        <w:contextualSpacing/>
        <w:rPr>
          <w:rFonts w:ascii="Times New Roman" w:hAnsi="Times New Roman"/>
          <w:sz w:val="24"/>
          <w:szCs w:val="24"/>
        </w:rPr>
      </w:pPr>
    </w:p>
    <w:p w14:paraId="23B1A915" w14:textId="77777777" w:rsidR="0098477A" w:rsidRPr="0098477A" w:rsidRDefault="0098477A" w:rsidP="0098477A">
      <w:pPr>
        <w:pStyle w:val="Default"/>
        <w:rPr>
          <w:rFonts w:ascii="Times New Roman" w:hAnsi="Times New Roman" w:cs="Times New Roman"/>
        </w:rPr>
      </w:pPr>
      <w:r w:rsidRPr="0098477A">
        <w:rPr>
          <w:rFonts w:ascii="Times New Roman" w:hAnsi="Times New Roman" w:cs="Times New Roman"/>
        </w:rPr>
        <w:t>The AOH is responsible for the member’s treatment planning and follow-up clinical care, inclusive of bed finding for 24-hour levels of care. AOHs must also verify member MassHealth eligibility and complete any required managed care service authorization procedures. If a youth is discharged to follow-up care, the Emergency Department must contact the local MCI provider to ensure community-based stabilization can be provided.</w:t>
      </w:r>
    </w:p>
    <w:p w14:paraId="7146A580" w14:textId="77777777" w:rsidR="00AE4E62" w:rsidRDefault="00AE4E62" w:rsidP="002F1D21">
      <w:pPr>
        <w:contextualSpacing/>
        <w:rPr>
          <w:rFonts w:ascii="Times New Roman" w:hAnsi="Times New Roman"/>
          <w:sz w:val="24"/>
          <w:szCs w:val="24"/>
        </w:rPr>
      </w:pPr>
    </w:p>
    <w:p w14:paraId="26ECD8A8" w14:textId="311D275A" w:rsidR="002F1D21" w:rsidRDefault="00EC5A1C" w:rsidP="002F1D21">
      <w:pPr>
        <w:contextualSpacing/>
        <w:rPr>
          <w:rFonts w:ascii="Times New Roman" w:hAnsi="Times New Roman"/>
          <w:sz w:val="24"/>
          <w:szCs w:val="24"/>
        </w:rPr>
      </w:pPr>
      <w:hyperlink r:id="rId10" w:history="1">
        <w:r w:rsidR="002F1D21" w:rsidRPr="002F1D21">
          <w:rPr>
            <w:rStyle w:val="Hyperlink"/>
            <w:rFonts w:ascii="Times New Roman" w:hAnsi="Times New Roman"/>
            <w:sz w:val="24"/>
            <w:szCs w:val="24"/>
          </w:rPr>
          <w:t>Click here to access the Massachusetts Statewide ESP/MCI Directory</w:t>
        </w:r>
      </w:hyperlink>
      <w:r w:rsidR="002F1D21">
        <w:rPr>
          <w:rFonts w:ascii="Times New Roman" w:hAnsi="Times New Roman"/>
          <w:sz w:val="24"/>
          <w:szCs w:val="24"/>
        </w:rPr>
        <w:t>.</w:t>
      </w:r>
    </w:p>
    <w:p w14:paraId="467B74CC" w14:textId="093C8C6E" w:rsidR="00B372C8" w:rsidRDefault="00B372C8" w:rsidP="002F1D21">
      <w:pPr>
        <w:contextualSpacing/>
        <w:rPr>
          <w:rFonts w:ascii="Times New Roman" w:hAnsi="Times New Roman"/>
          <w:sz w:val="24"/>
          <w:szCs w:val="24"/>
        </w:rPr>
      </w:pPr>
    </w:p>
    <w:p w14:paraId="067C9AD8" w14:textId="356FA474" w:rsidR="00536430" w:rsidRPr="00536430" w:rsidRDefault="00B372C8" w:rsidP="002F1D21">
      <w:pPr>
        <w:contextualSpacing/>
        <w:rPr>
          <w:rFonts w:ascii="Times New Roman" w:hAnsi="Times New Roman"/>
          <w:b/>
          <w:bCs/>
          <w:sz w:val="24"/>
          <w:szCs w:val="24"/>
        </w:rPr>
      </w:pPr>
      <w:r w:rsidRPr="00536430">
        <w:rPr>
          <w:rFonts w:ascii="Times New Roman" w:hAnsi="Times New Roman"/>
          <w:b/>
          <w:bCs/>
          <w:sz w:val="24"/>
          <w:szCs w:val="24"/>
        </w:rPr>
        <w:t xml:space="preserve">Q: </w:t>
      </w:r>
      <w:r w:rsidR="00536430" w:rsidRPr="00536430">
        <w:rPr>
          <w:rFonts w:ascii="Times New Roman" w:hAnsi="Times New Roman"/>
          <w:b/>
          <w:bCs/>
          <w:sz w:val="24"/>
          <w:szCs w:val="24"/>
        </w:rPr>
        <w:t>What flexibilities are afforded to prescribers, specifically DEA-Registered Practitioners, to use telehealth during the COVID-19 State of Emergency?</w:t>
      </w:r>
    </w:p>
    <w:p w14:paraId="72E41506" w14:textId="0A737CA7" w:rsidR="00B372C8" w:rsidRDefault="00536430" w:rsidP="002F1D21">
      <w:pPr>
        <w:contextualSpacing/>
        <w:rPr>
          <w:rFonts w:ascii="Times New Roman" w:hAnsi="Times New Roman"/>
          <w:sz w:val="24"/>
          <w:szCs w:val="24"/>
        </w:rPr>
      </w:pPr>
      <w:r>
        <w:rPr>
          <w:rFonts w:ascii="Times New Roman" w:hAnsi="Times New Roman"/>
          <w:sz w:val="24"/>
          <w:szCs w:val="24"/>
        </w:rPr>
        <w:t xml:space="preserve">A: </w:t>
      </w:r>
      <w:r w:rsidRPr="00536430">
        <w:rPr>
          <w:rFonts w:ascii="Times New Roman" w:hAnsi="Times New Roman"/>
          <w:sz w:val="24"/>
          <w:szCs w:val="24"/>
        </w:rPr>
        <w:t>Please refer to the D</w:t>
      </w:r>
      <w:r>
        <w:rPr>
          <w:rFonts w:ascii="Times New Roman" w:hAnsi="Times New Roman"/>
          <w:sz w:val="24"/>
          <w:szCs w:val="24"/>
        </w:rPr>
        <w:t xml:space="preserve">epartment of </w:t>
      </w:r>
      <w:r w:rsidRPr="00536430">
        <w:rPr>
          <w:rFonts w:ascii="Times New Roman" w:hAnsi="Times New Roman"/>
          <w:sz w:val="24"/>
          <w:szCs w:val="24"/>
        </w:rPr>
        <w:t>P</w:t>
      </w:r>
      <w:r>
        <w:rPr>
          <w:rFonts w:ascii="Times New Roman" w:hAnsi="Times New Roman"/>
          <w:sz w:val="24"/>
          <w:szCs w:val="24"/>
        </w:rPr>
        <w:t xml:space="preserve">ublic </w:t>
      </w:r>
      <w:r w:rsidRPr="00536430">
        <w:rPr>
          <w:rFonts w:ascii="Times New Roman" w:hAnsi="Times New Roman"/>
          <w:sz w:val="24"/>
          <w:szCs w:val="24"/>
        </w:rPr>
        <w:t>H</w:t>
      </w:r>
      <w:r>
        <w:rPr>
          <w:rFonts w:ascii="Times New Roman" w:hAnsi="Times New Roman"/>
          <w:sz w:val="24"/>
          <w:szCs w:val="24"/>
        </w:rPr>
        <w:t>ealth’s</w:t>
      </w:r>
      <w:r w:rsidRPr="00536430">
        <w:rPr>
          <w:rFonts w:ascii="Times New Roman" w:hAnsi="Times New Roman"/>
          <w:sz w:val="24"/>
          <w:szCs w:val="24"/>
        </w:rPr>
        <w:t xml:space="preserve"> </w:t>
      </w:r>
      <w:hyperlink r:id="rId11" w:anchor="substance-addiction-service-providers-" w:history="1">
        <w:r w:rsidRPr="00536430">
          <w:rPr>
            <w:rStyle w:val="Hyperlink"/>
            <w:rFonts w:ascii="Times New Roman" w:hAnsi="Times New Roman"/>
            <w:sz w:val="24"/>
            <w:szCs w:val="24"/>
          </w:rPr>
          <w:t>Alert Regarding Use of Telemedicine during Public Health Emergency COVID-19​</w:t>
        </w:r>
      </w:hyperlink>
      <w:r w:rsidRPr="00536430">
        <w:rPr>
          <w:rFonts w:ascii="Times New Roman" w:hAnsi="Times New Roman"/>
          <w:sz w:val="24"/>
          <w:szCs w:val="24"/>
        </w:rPr>
        <w:t xml:space="preserve"> for more information.</w:t>
      </w:r>
    </w:p>
    <w:p w14:paraId="0B81CA0B" w14:textId="0D30C464" w:rsidR="00536430" w:rsidRDefault="00536430" w:rsidP="002F1D21">
      <w:pPr>
        <w:contextualSpacing/>
        <w:rPr>
          <w:rFonts w:ascii="Times New Roman" w:hAnsi="Times New Roman"/>
          <w:sz w:val="24"/>
          <w:szCs w:val="24"/>
        </w:rPr>
      </w:pPr>
    </w:p>
    <w:p w14:paraId="3C3A11F5" w14:textId="77777777" w:rsidR="00536430" w:rsidRPr="00536430" w:rsidRDefault="00536430" w:rsidP="002F1D21">
      <w:pPr>
        <w:contextualSpacing/>
        <w:rPr>
          <w:rFonts w:ascii="Times New Roman" w:hAnsi="Times New Roman"/>
          <w:b/>
          <w:bCs/>
          <w:sz w:val="24"/>
          <w:szCs w:val="24"/>
        </w:rPr>
      </w:pPr>
      <w:r w:rsidRPr="00536430">
        <w:rPr>
          <w:rFonts w:ascii="Times New Roman" w:hAnsi="Times New Roman"/>
          <w:b/>
          <w:bCs/>
          <w:sz w:val="24"/>
          <w:szCs w:val="24"/>
        </w:rPr>
        <w:t>Q: Is verbal consent permissible when obtaining consent for behavioral health treatment provided via telehealth? If so, does verbal consent need to be obtained at the beginning of each session?</w:t>
      </w:r>
    </w:p>
    <w:p w14:paraId="22EAF33E" w14:textId="1971637C" w:rsidR="00536430" w:rsidRDefault="00536430" w:rsidP="002F1D21">
      <w:pPr>
        <w:contextualSpacing/>
        <w:rPr>
          <w:rFonts w:ascii="Times New Roman" w:hAnsi="Times New Roman"/>
          <w:sz w:val="24"/>
          <w:szCs w:val="24"/>
        </w:rPr>
      </w:pPr>
      <w:r>
        <w:rPr>
          <w:rFonts w:ascii="Times New Roman" w:hAnsi="Times New Roman"/>
          <w:sz w:val="24"/>
          <w:szCs w:val="24"/>
        </w:rPr>
        <w:t xml:space="preserve">A: </w:t>
      </w:r>
      <w:r w:rsidRPr="00536430">
        <w:rPr>
          <w:rFonts w:ascii="Times New Roman" w:hAnsi="Times New Roman"/>
          <w:sz w:val="24"/>
          <w:szCs w:val="24"/>
        </w:rPr>
        <w:t>Yes, verbal consent is permissible. Providers should document the member’s verbal consent for services in the member’s medical record. Electronic signatures are acceptable but not required. Consent should be obtained with the same frequency as it was pre-COVID-19 State of Emergency.</w:t>
      </w:r>
    </w:p>
    <w:p w14:paraId="2E024D03" w14:textId="29513213" w:rsidR="00407D5A" w:rsidRDefault="00407D5A" w:rsidP="002F1D21">
      <w:pPr>
        <w:contextualSpacing/>
        <w:rPr>
          <w:rFonts w:ascii="Times New Roman" w:hAnsi="Times New Roman"/>
          <w:sz w:val="24"/>
          <w:szCs w:val="24"/>
        </w:rPr>
      </w:pPr>
    </w:p>
    <w:p w14:paraId="3741AB83" w14:textId="77777777" w:rsidR="00407D5A" w:rsidRDefault="00407D5A" w:rsidP="00407D5A">
      <w:pPr>
        <w:contextualSpacing/>
        <w:rPr>
          <w:rFonts w:ascii="Times New Roman" w:hAnsi="Times New Roman"/>
          <w:b/>
          <w:bCs/>
          <w:sz w:val="24"/>
          <w:szCs w:val="24"/>
        </w:rPr>
      </w:pPr>
    </w:p>
    <w:p w14:paraId="37EC62CF" w14:textId="77777777" w:rsidR="00407D5A" w:rsidRDefault="00407D5A" w:rsidP="00407D5A">
      <w:pPr>
        <w:contextualSpacing/>
        <w:rPr>
          <w:rFonts w:ascii="Times New Roman" w:hAnsi="Times New Roman"/>
          <w:b/>
          <w:bCs/>
          <w:sz w:val="24"/>
          <w:szCs w:val="24"/>
        </w:rPr>
      </w:pPr>
    </w:p>
    <w:p w14:paraId="0941B857" w14:textId="77777777" w:rsidR="00407D5A" w:rsidRDefault="00407D5A" w:rsidP="00407D5A">
      <w:pPr>
        <w:contextualSpacing/>
        <w:rPr>
          <w:rFonts w:ascii="Times New Roman" w:hAnsi="Times New Roman"/>
          <w:b/>
          <w:bCs/>
          <w:sz w:val="24"/>
          <w:szCs w:val="24"/>
        </w:rPr>
      </w:pPr>
    </w:p>
    <w:p w14:paraId="72F38DB6" w14:textId="02978122" w:rsidR="00407D5A" w:rsidRPr="006A54EC" w:rsidRDefault="00407D5A" w:rsidP="00407D5A">
      <w:pPr>
        <w:contextualSpacing/>
        <w:rPr>
          <w:rFonts w:ascii="Times New Roman" w:hAnsi="Times New Roman"/>
          <w:b/>
          <w:bCs/>
          <w:sz w:val="24"/>
          <w:szCs w:val="24"/>
        </w:rPr>
      </w:pPr>
      <w:r w:rsidRPr="006A54EC">
        <w:rPr>
          <w:rFonts w:ascii="Times New Roman" w:hAnsi="Times New Roman"/>
          <w:b/>
          <w:bCs/>
          <w:sz w:val="24"/>
          <w:szCs w:val="24"/>
        </w:rPr>
        <w:lastRenderedPageBreak/>
        <w:t>Q: Medicare’s new guidance for Telehealth does not appear to allow for telephonic services (video is required). Can behavioral health providers bill MassHealth directly and bypass Medicare for dual Medicare-Medicaid members?</w:t>
      </w:r>
    </w:p>
    <w:p w14:paraId="04908385" w14:textId="24C5D86E" w:rsidR="00407D5A" w:rsidRDefault="00407D5A" w:rsidP="00407D5A">
      <w:pPr>
        <w:contextualSpacing/>
        <w:rPr>
          <w:rFonts w:ascii="Times New Roman" w:hAnsi="Times New Roman"/>
          <w:sz w:val="24"/>
          <w:szCs w:val="24"/>
        </w:rPr>
      </w:pPr>
      <w:r>
        <w:rPr>
          <w:rFonts w:ascii="Times New Roman" w:hAnsi="Times New Roman"/>
          <w:sz w:val="24"/>
          <w:szCs w:val="24"/>
        </w:rPr>
        <w:t xml:space="preserve">A: </w:t>
      </w:r>
      <w:r w:rsidRPr="006A54EC">
        <w:rPr>
          <w:rFonts w:ascii="Times New Roman" w:hAnsi="Times New Roman"/>
          <w:sz w:val="24"/>
          <w:szCs w:val="24"/>
        </w:rPr>
        <w:t xml:space="preserve">Medicare is covering audio-only telehealth services for a limited number of procedure codes (see </w:t>
      </w:r>
      <w:hyperlink r:id="rId12" w:history="1">
        <w:r w:rsidR="005B3B60">
          <w:rPr>
            <w:rStyle w:val="Hyperlink"/>
            <w:rFonts w:ascii="Times New Roman" w:hAnsi="Times New Roman"/>
            <w:sz w:val="24"/>
            <w:szCs w:val="24"/>
          </w:rPr>
          <w:t>this link</w:t>
        </w:r>
      </w:hyperlink>
      <w:r w:rsidRPr="006A54EC">
        <w:rPr>
          <w:rFonts w:ascii="Times New Roman" w:hAnsi="Times New Roman"/>
          <w:sz w:val="24"/>
          <w:szCs w:val="24"/>
        </w:rPr>
        <w:t xml:space="preserve"> for the codes that Medicare is covering for audio-only telehealth services).  MassHealth </w:t>
      </w:r>
      <w:r w:rsidR="00E94274">
        <w:rPr>
          <w:rFonts w:ascii="Times New Roman" w:hAnsi="Times New Roman"/>
          <w:sz w:val="24"/>
          <w:szCs w:val="24"/>
        </w:rPr>
        <w:t>has</w:t>
      </w:r>
      <w:r w:rsidRPr="006A54EC">
        <w:rPr>
          <w:rFonts w:ascii="Times New Roman" w:hAnsi="Times New Roman"/>
          <w:sz w:val="24"/>
          <w:szCs w:val="24"/>
        </w:rPr>
        <w:t xml:space="preserve"> update</w:t>
      </w:r>
      <w:r w:rsidR="00E94274">
        <w:rPr>
          <w:rFonts w:ascii="Times New Roman" w:hAnsi="Times New Roman"/>
          <w:sz w:val="24"/>
          <w:szCs w:val="24"/>
        </w:rPr>
        <w:t>d</w:t>
      </w:r>
      <w:r w:rsidRPr="006A54EC">
        <w:rPr>
          <w:rFonts w:ascii="Times New Roman" w:hAnsi="Times New Roman"/>
          <w:sz w:val="24"/>
          <w:szCs w:val="24"/>
        </w:rPr>
        <w:t xml:space="preserve"> its claims system to allow providers to submit directly to MassHealth claims for services rendered to dually eligible members via audio-only telehealth that are not covered by Medicare.  ​</w:t>
      </w:r>
      <w:r w:rsidR="00E94274">
        <w:rPr>
          <w:rFonts w:ascii="Times New Roman" w:hAnsi="Times New Roman"/>
          <w:sz w:val="24"/>
          <w:szCs w:val="24"/>
        </w:rPr>
        <w:t xml:space="preserve">More information on this can be found in </w:t>
      </w:r>
      <w:hyperlink r:id="rId13" w:history="1">
        <w:r w:rsidR="00E94274" w:rsidRPr="00E94274">
          <w:rPr>
            <w:rStyle w:val="Hyperlink"/>
            <w:rFonts w:ascii="Times New Roman" w:hAnsi="Times New Roman"/>
            <w:sz w:val="24"/>
            <w:szCs w:val="24"/>
          </w:rPr>
          <w:t>All Provider Bulletin 294</w:t>
        </w:r>
      </w:hyperlink>
      <w:r w:rsidR="00E94274">
        <w:rPr>
          <w:rFonts w:ascii="Times New Roman" w:hAnsi="Times New Roman"/>
          <w:sz w:val="24"/>
          <w:szCs w:val="24"/>
        </w:rPr>
        <w:t xml:space="preserve">. </w:t>
      </w:r>
    </w:p>
    <w:p w14:paraId="6285766B" w14:textId="351CC309" w:rsidR="005B3B60" w:rsidRDefault="005B3B60" w:rsidP="00407D5A">
      <w:pPr>
        <w:contextualSpacing/>
        <w:rPr>
          <w:rFonts w:ascii="Times New Roman" w:hAnsi="Times New Roman"/>
          <w:sz w:val="24"/>
          <w:szCs w:val="24"/>
        </w:rPr>
      </w:pPr>
    </w:p>
    <w:p w14:paraId="0446A6F6" w14:textId="77777777" w:rsidR="005B3B60" w:rsidRPr="005B3B60" w:rsidRDefault="005B3B60" w:rsidP="005B3B60">
      <w:pPr>
        <w:contextualSpacing/>
        <w:rPr>
          <w:rFonts w:ascii="Times New Roman" w:hAnsi="Times New Roman"/>
          <w:b/>
          <w:bCs/>
          <w:sz w:val="24"/>
          <w:szCs w:val="24"/>
        </w:rPr>
      </w:pPr>
      <w:r w:rsidRPr="005B3B60">
        <w:rPr>
          <w:rFonts w:ascii="Times New Roman" w:hAnsi="Times New Roman"/>
          <w:b/>
          <w:bCs/>
          <w:sz w:val="24"/>
          <w:szCs w:val="24"/>
        </w:rPr>
        <w:t>Q: Can psychiatric outpatient hospitals use UB-04 forms to submit claims for telehealth services based on the APB 289?</w:t>
      </w:r>
    </w:p>
    <w:p w14:paraId="2B72F3C8" w14:textId="257FDACC" w:rsidR="005B3B60" w:rsidRPr="002F1D21" w:rsidRDefault="005B3B60" w:rsidP="005B3B60">
      <w:pPr>
        <w:contextualSpacing/>
        <w:rPr>
          <w:rFonts w:ascii="Times New Roman" w:hAnsi="Times New Roman"/>
          <w:sz w:val="24"/>
          <w:szCs w:val="24"/>
        </w:rPr>
      </w:pPr>
      <w:r w:rsidRPr="005B3B60">
        <w:rPr>
          <w:rFonts w:ascii="Times New Roman" w:hAnsi="Times New Roman"/>
          <w:sz w:val="24"/>
          <w:szCs w:val="24"/>
        </w:rPr>
        <w:t>A: Yes, and the psychiatric outpatient hospitals should use modifier "GT" rather than "POS 02" on the UB-04 form when submitting claims for telehealth services.</w:t>
      </w:r>
    </w:p>
    <w:p w14:paraId="2AFACF68" w14:textId="77777777" w:rsidR="00407D5A" w:rsidRPr="002F1D21" w:rsidRDefault="00407D5A" w:rsidP="002F1D21">
      <w:pPr>
        <w:contextualSpacing/>
        <w:rPr>
          <w:rFonts w:ascii="Times New Roman" w:hAnsi="Times New Roman"/>
          <w:sz w:val="24"/>
          <w:szCs w:val="24"/>
        </w:rPr>
      </w:pPr>
    </w:p>
    <w:sectPr w:rsidR="00407D5A" w:rsidRPr="002F1D21" w:rsidSect="00330F17">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D96029" w14:textId="77777777" w:rsidR="00EC5A1C" w:rsidRDefault="00EC5A1C">
      <w:r>
        <w:separator/>
      </w:r>
    </w:p>
  </w:endnote>
  <w:endnote w:type="continuationSeparator" w:id="0">
    <w:p w14:paraId="7B603539" w14:textId="77777777" w:rsidR="00EC5A1C" w:rsidRDefault="00EC5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F5B8D4" w14:textId="77777777" w:rsidR="00EC5A1C" w:rsidRDefault="00EC5A1C">
      <w:r>
        <w:separator/>
      </w:r>
    </w:p>
  </w:footnote>
  <w:footnote w:type="continuationSeparator" w:id="0">
    <w:p w14:paraId="4B85D949" w14:textId="77777777" w:rsidR="00EC5A1C" w:rsidRDefault="00EC5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3D151" w14:textId="77777777" w:rsidR="00587922" w:rsidRPr="002F6703" w:rsidRDefault="00EC5A1C" w:rsidP="002F6703">
    <w:pPr>
      <w:pStyle w:val="Header"/>
      <w:tabs>
        <w:tab w:val="clear" w:pos="9360"/>
        <w:tab w:val="right" w:pos="9630"/>
      </w:tabs>
      <w:jc w:val="right"/>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0BF"/>
    <w:rsid w:val="00051A9C"/>
    <w:rsid w:val="0007447B"/>
    <w:rsid w:val="000C6279"/>
    <w:rsid w:val="00123472"/>
    <w:rsid w:val="001E1344"/>
    <w:rsid w:val="00223EA9"/>
    <w:rsid w:val="002A3A3B"/>
    <w:rsid w:val="002F1D21"/>
    <w:rsid w:val="00346638"/>
    <w:rsid w:val="00407D5A"/>
    <w:rsid w:val="00492437"/>
    <w:rsid w:val="004B2D6E"/>
    <w:rsid w:val="004D1CCB"/>
    <w:rsid w:val="00536430"/>
    <w:rsid w:val="00573E20"/>
    <w:rsid w:val="005765F8"/>
    <w:rsid w:val="005A2856"/>
    <w:rsid w:val="005B3B60"/>
    <w:rsid w:val="006341A0"/>
    <w:rsid w:val="0063630C"/>
    <w:rsid w:val="006957CC"/>
    <w:rsid w:val="006A6212"/>
    <w:rsid w:val="0071552A"/>
    <w:rsid w:val="007B6E0E"/>
    <w:rsid w:val="008734DE"/>
    <w:rsid w:val="0098477A"/>
    <w:rsid w:val="009E2325"/>
    <w:rsid w:val="00A110BF"/>
    <w:rsid w:val="00AE4E62"/>
    <w:rsid w:val="00B1780A"/>
    <w:rsid w:val="00B2149E"/>
    <w:rsid w:val="00B372C8"/>
    <w:rsid w:val="00B977C7"/>
    <w:rsid w:val="00D56BE9"/>
    <w:rsid w:val="00DA4C48"/>
    <w:rsid w:val="00DB43E1"/>
    <w:rsid w:val="00DC2A63"/>
    <w:rsid w:val="00DD0662"/>
    <w:rsid w:val="00E94274"/>
    <w:rsid w:val="00EC5A1C"/>
    <w:rsid w:val="00EF0CA1"/>
    <w:rsid w:val="00EF4B9A"/>
    <w:rsid w:val="00FB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00114"/>
  <w15:chartTrackingRefBased/>
  <w15:docId w15:val="{B037AA83-78B5-4496-8480-DB4BE2F01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0B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10BF"/>
    <w:rPr>
      <w:color w:val="0000FF"/>
      <w:u w:val="single"/>
    </w:rPr>
  </w:style>
  <w:style w:type="paragraph" w:styleId="Header">
    <w:name w:val="header"/>
    <w:basedOn w:val="Normal"/>
    <w:link w:val="HeaderChar"/>
    <w:uiPriority w:val="99"/>
    <w:unhideWhenUsed/>
    <w:rsid w:val="00A110BF"/>
    <w:pPr>
      <w:tabs>
        <w:tab w:val="center" w:pos="4680"/>
        <w:tab w:val="right" w:pos="9360"/>
      </w:tabs>
    </w:pPr>
  </w:style>
  <w:style w:type="character" w:customStyle="1" w:styleId="HeaderChar">
    <w:name w:val="Header Char"/>
    <w:basedOn w:val="DefaultParagraphFont"/>
    <w:link w:val="Header"/>
    <w:uiPriority w:val="99"/>
    <w:rsid w:val="00A110BF"/>
    <w:rPr>
      <w:rFonts w:ascii="Calibri" w:hAnsi="Calibri" w:cs="Times New Roman"/>
    </w:rPr>
  </w:style>
  <w:style w:type="paragraph" w:styleId="BalloonText">
    <w:name w:val="Balloon Text"/>
    <w:basedOn w:val="Normal"/>
    <w:link w:val="BalloonTextChar"/>
    <w:uiPriority w:val="99"/>
    <w:semiHidden/>
    <w:unhideWhenUsed/>
    <w:rsid w:val="00DD0662"/>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DD0662"/>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DD0662"/>
    <w:rPr>
      <w:color w:val="605E5C"/>
      <w:shd w:val="clear" w:color="auto" w:fill="E1DFDD"/>
    </w:rPr>
  </w:style>
  <w:style w:type="character" w:styleId="FollowedHyperlink">
    <w:name w:val="FollowedHyperlink"/>
    <w:basedOn w:val="DefaultParagraphFont"/>
    <w:uiPriority w:val="99"/>
    <w:semiHidden/>
    <w:unhideWhenUsed/>
    <w:rsid w:val="00DD0662"/>
    <w:rPr>
      <w:color w:val="954F72" w:themeColor="followedHyperlink"/>
      <w:u w:val="single"/>
    </w:rPr>
  </w:style>
  <w:style w:type="paragraph" w:styleId="Revision">
    <w:name w:val="Revision"/>
    <w:hidden/>
    <w:uiPriority w:val="99"/>
    <w:semiHidden/>
    <w:rsid w:val="001E1344"/>
    <w:pPr>
      <w:spacing w:after="0" w:line="240" w:lineRule="auto"/>
    </w:pPr>
    <w:rPr>
      <w:rFonts w:ascii="Calibri" w:hAnsi="Calibri" w:cs="Times New Roman"/>
    </w:rPr>
  </w:style>
  <w:style w:type="paragraph" w:customStyle="1" w:styleId="Default">
    <w:name w:val="Default"/>
    <w:rsid w:val="0098477A"/>
    <w:pPr>
      <w:autoSpaceDE w:val="0"/>
      <w:autoSpaceDN w:val="0"/>
      <w:adjustRightInd w:val="0"/>
      <w:spacing w:after="0" w:line="240" w:lineRule="auto"/>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303381">
      <w:bodyDiv w:val="1"/>
      <w:marLeft w:val="0"/>
      <w:marRight w:val="0"/>
      <w:marTop w:val="0"/>
      <w:marBottom w:val="0"/>
      <w:divBdr>
        <w:top w:val="none" w:sz="0" w:space="0" w:color="auto"/>
        <w:left w:val="none" w:sz="0" w:space="0" w:color="auto"/>
        <w:bottom w:val="none" w:sz="0" w:space="0" w:color="auto"/>
        <w:right w:val="none" w:sz="0" w:space="0" w:color="auto"/>
      </w:divBdr>
    </w:div>
    <w:div w:id="1171721104">
      <w:bodyDiv w:val="1"/>
      <w:marLeft w:val="0"/>
      <w:marRight w:val="0"/>
      <w:marTop w:val="0"/>
      <w:marBottom w:val="0"/>
      <w:divBdr>
        <w:top w:val="none" w:sz="0" w:space="0" w:color="auto"/>
        <w:left w:val="none" w:sz="0" w:space="0" w:color="auto"/>
        <w:bottom w:val="none" w:sz="0" w:space="0" w:color="auto"/>
        <w:right w:val="none" w:sz="0" w:space="0" w:color="auto"/>
      </w:divBdr>
    </w:div>
    <w:div w:id="1461068239">
      <w:bodyDiv w:val="1"/>
      <w:marLeft w:val="0"/>
      <w:marRight w:val="0"/>
      <w:marTop w:val="0"/>
      <w:marBottom w:val="0"/>
      <w:divBdr>
        <w:top w:val="none" w:sz="0" w:space="0" w:color="auto"/>
        <w:left w:val="none" w:sz="0" w:space="0" w:color="auto"/>
        <w:bottom w:val="none" w:sz="0" w:space="0" w:color="auto"/>
        <w:right w:val="none" w:sz="0" w:space="0" w:color="auto"/>
      </w:divBdr>
    </w:div>
    <w:div w:id="1754084674">
      <w:bodyDiv w:val="1"/>
      <w:marLeft w:val="0"/>
      <w:marRight w:val="0"/>
      <w:marTop w:val="0"/>
      <w:marBottom w:val="0"/>
      <w:divBdr>
        <w:top w:val="none" w:sz="0" w:space="0" w:color="auto"/>
        <w:left w:val="none" w:sz="0" w:space="0" w:color="auto"/>
        <w:bottom w:val="none" w:sz="0" w:space="0" w:color="auto"/>
        <w:right w:val="none" w:sz="0" w:space="0" w:color="auto"/>
      </w:divBdr>
    </w:div>
    <w:div w:id="213852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covid-19-guidance-and-directives" TargetMode="External"/><Relationship Id="rId13" Type="http://schemas.openxmlformats.org/officeDocument/2006/relationships/hyperlink" Target="https://www.mass.gov/doc/all-provider-bulletin-294-masshealth-coverage-flexibilities-for-services-related-to-coronavirus/download" TargetMode="External"/><Relationship Id="rId3" Type="http://schemas.openxmlformats.org/officeDocument/2006/relationships/settings" Target="settings.xml"/><Relationship Id="rId7" Type="http://schemas.openxmlformats.org/officeDocument/2006/relationships/hyperlink" Target="https://www.mass.gov/info-details/covid-19-guidance-and-directives" TargetMode="External"/><Relationship Id="rId12" Type="http://schemas.openxmlformats.org/officeDocument/2006/relationships/hyperlink" Target="https://www.cms.gov/Medicare/Medicare-General-Information/Telehealth/Telehealth-Cod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mass.gov/info-details/covid-19-guidance-and-directiv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asspartnership.com/pdf/MBHPESPDirectory.pdf" TargetMode="External"/><Relationship Id="rId4" Type="http://schemas.openxmlformats.org/officeDocument/2006/relationships/webSettings" Target="webSettings.xml"/><Relationship Id="rId9" Type="http://schemas.openxmlformats.org/officeDocument/2006/relationships/hyperlink" Target="https://www.mass.gov/info-details/masshealth-coronavirus-disease-2019-covid-19-provider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13017-7624-4772-8EB8-8FA9F2810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1822</Words>
  <Characters>9879</Characters>
  <Application>Microsoft Office Word</Application>
  <DocSecurity>0</DocSecurity>
  <Lines>189</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Lyons</dc:creator>
  <cp:keywords/>
  <dc:description/>
  <cp:lastModifiedBy>Jessica Lyons</cp:lastModifiedBy>
  <cp:revision>2</cp:revision>
  <dcterms:created xsi:type="dcterms:W3CDTF">2020-05-19T15:26:00Z</dcterms:created>
  <dcterms:modified xsi:type="dcterms:W3CDTF">2020-05-19T15:26:00Z</dcterms:modified>
</cp:coreProperties>
</file>