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3E" w:rsidRDefault="00B46621">
      <w:pPr>
        <w:spacing w:before="107" w:line="230" w:lineRule="auto"/>
        <w:ind w:left="820" w:right="1542"/>
        <w:rPr>
          <w:rFonts w:asciiTheme="minorHAnsi" w:hAnsiTheme="minorHAnsi"/>
          <w:b/>
          <w:color w:val="365F91"/>
          <w:spacing w:val="-14"/>
          <w:sz w:val="48"/>
        </w:rPr>
      </w:pPr>
      <w:r w:rsidRPr="006A343E">
        <w:rPr>
          <w:rFonts w:asciiTheme="minorHAnsi" w:hAnsiTheme="minorHAnsi"/>
          <w:b/>
          <w:color w:val="365F91"/>
          <w:spacing w:val="-15"/>
          <w:sz w:val="48"/>
        </w:rPr>
        <w:t xml:space="preserve">Frequently </w:t>
      </w:r>
      <w:r w:rsidRPr="006A343E">
        <w:rPr>
          <w:rFonts w:asciiTheme="minorHAnsi" w:hAnsiTheme="minorHAnsi"/>
          <w:b/>
          <w:color w:val="365F91"/>
          <w:spacing w:val="-14"/>
          <w:sz w:val="48"/>
        </w:rPr>
        <w:t xml:space="preserve">Asked </w:t>
      </w:r>
      <w:r w:rsidRPr="006A343E">
        <w:rPr>
          <w:rFonts w:asciiTheme="minorHAnsi" w:hAnsiTheme="minorHAnsi"/>
          <w:b/>
          <w:color w:val="365F91"/>
          <w:spacing w:val="-13"/>
          <w:sz w:val="48"/>
        </w:rPr>
        <w:t xml:space="preserve">Questions </w:t>
      </w:r>
      <w:r w:rsidRPr="006A343E">
        <w:rPr>
          <w:rFonts w:asciiTheme="minorHAnsi" w:hAnsiTheme="minorHAnsi"/>
          <w:b/>
          <w:color w:val="365F91"/>
          <w:spacing w:val="-24"/>
          <w:sz w:val="48"/>
        </w:rPr>
        <w:t xml:space="preserve">(FAQ): </w:t>
      </w:r>
      <w:r w:rsidRPr="006A343E">
        <w:rPr>
          <w:rFonts w:asciiTheme="minorHAnsi" w:hAnsiTheme="minorHAnsi"/>
          <w:b/>
          <w:color w:val="365F91"/>
          <w:spacing w:val="-13"/>
          <w:sz w:val="48"/>
        </w:rPr>
        <w:t xml:space="preserve">Augmentative </w:t>
      </w:r>
      <w:r w:rsidRPr="006A343E">
        <w:rPr>
          <w:rFonts w:asciiTheme="minorHAnsi" w:hAnsiTheme="minorHAnsi"/>
          <w:b/>
          <w:color w:val="365F91"/>
          <w:spacing w:val="-8"/>
          <w:sz w:val="48"/>
        </w:rPr>
        <w:t xml:space="preserve">and </w:t>
      </w:r>
      <w:r w:rsidRPr="006A343E">
        <w:rPr>
          <w:rFonts w:asciiTheme="minorHAnsi" w:hAnsiTheme="minorHAnsi"/>
          <w:b/>
          <w:color w:val="365F91"/>
          <w:spacing w:val="-12"/>
          <w:sz w:val="48"/>
        </w:rPr>
        <w:t xml:space="preserve">Alternative Communication </w:t>
      </w:r>
      <w:r w:rsidRPr="006A343E">
        <w:rPr>
          <w:rFonts w:asciiTheme="minorHAnsi" w:hAnsiTheme="minorHAnsi"/>
          <w:b/>
          <w:color w:val="365F91"/>
          <w:spacing w:val="-15"/>
          <w:sz w:val="48"/>
        </w:rPr>
        <w:t xml:space="preserve">(AAC) </w:t>
      </w:r>
      <w:r w:rsidRPr="006A343E">
        <w:rPr>
          <w:rFonts w:asciiTheme="minorHAnsi" w:hAnsiTheme="minorHAnsi"/>
          <w:b/>
          <w:color w:val="365F91"/>
          <w:spacing w:val="-14"/>
          <w:sz w:val="48"/>
        </w:rPr>
        <w:t xml:space="preserve">Devices </w:t>
      </w:r>
    </w:p>
    <w:p w:rsidR="00A773E7" w:rsidRPr="006A343E" w:rsidRDefault="00B46621">
      <w:pPr>
        <w:spacing w:before="107" w:line="230" w:lineRule="auto"/>
        <w:ind w:left="820" w:right="1542"/>
        <w:rPr>
          <w:rFonts w:asciiTheme="minorHAnsi" w:hAnsiTheme="minorHAnsi"/>
          <w:b/>
          <w:sz w:val="48"/>
        </w:rPr>
      </w:pPr>
      <w:bookmarkStart w:id="0" w:name="_GoBack"/>
      <w:bookmarkEnd w:id="0"/>
      <w:r w:rsidRPr="006A343E">
        <w:rPr>
          <w:rFonts w:asciiTheme="minorHAnsi" w:hAnsiTheme="minorHAnsi"/>
          <w:b/>
          <w:color w:val="365F91"/>
          <w:spacing w:val="-9"/>
          <w:sz w:val="48"/>
        </w:rPr>
        <w:t xml:space="preserve">June </w:t>
      </w:r>
      <w:r w:rsidRPr="006A343E">
        <w:rPr>
          <w:rFonts w:asciiTheme="minorHAnsi" w:hAnsiTheme="minorHAnsi"/>
          <w:b/>
          <w:color w:val="365F91"/>
          <w:spacing w:val="-8"/>
          <w:sz w:val="48"/>
        </w:rPr>
        <w:t xml:space="preserve">21, </w:t>
      </w:r>
      <w:r w:rsidRPr="006A343E">
        <w:rPr>
          <w:rFonts w:asciiTheme="minorHAnsi" w:hAnsiTheme="minorHAnsi"/>
          <w:b/>
          <w:color w:val="365F91"/>
          <w:spacing w:val="-14"/>
          <w:sz w:val="48"/>
        </w:rPr>
        <w:t>2018</w:t>
      </w:r>
    </w:p>
    <w:p w:rsidR="00A773E7" w:rsidRPr="006A343E" w:rsidRDefault="00B46621">
      <w:pPr>
        <w:pStyle w:val="BodyText"/>
        <w:spacing w:before="0" w:line="120" w:lineRule="exact"/>
        <w:ind w:left="760"/>
        <w:rPr>
          <w:rFonts w:asciiTheme="minorHAnsi" w:hAnsiTheme="minorHAnsi"/>
          <w:sz w:val="12"/>
        </w:rPr>
      </w:pPr>
      <w:r>
        <w:rPr>
          <w:rFonts w:asciiTheme="minorHAnsi" w:hAnsiTheme="minorHAnsi"/>
          <w:noProof/>
          <w:position w:val="-1"/>
          <w:sz w:val="12"/>
        </w:rPr>
        <mc:AlternateContent>
          <mc:Choice Requires="wpg">
            <w:drawing>
              <wp:inline distT="0" distB="0" distL="0" distR="0">
                <wp:extent cx="6019800" cy="76200"/>
                <wp:effectExtent l="0" t="0" r="0" b="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6200"/>
                          <a:chOff x="0" y="0"/>
                          <a:chExt cx="9480" cy="120"/>
                        </a:xfrm>
                      </wpg:grpSpPr>
                      <wps:wsp>
                        <wps:cNvPr id="17" name="Line 4"/>
                        <wps:cNvCnPr/>
                        <wps:spPr bwMode="auto">
                          <a:xfrm>
                            <a:off x="60" y="60"/>
                            <a:ext cx="9360" cy="0"/>
                          </a:xfrm>
                          <a:prstGeom prst="line">
                            <a:avLst/>
                          </a:prstGeom>
                          <a:noFill/>
                          <a:ln w="76200">
                            <a:solidFill>
                              <a:srgbClr val="C5D9F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4pt;height:6pt;mso-position-horizontal-relative:char;mso-position-vertical-relative:line" coordsize="9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">
                <v:line id="Line 4" o:spid="_x0000_s1027" style="position:absolute;visibility:visible;mso-wrap-style:square" from="60,60" to="9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HHfMEAAADbAAAADwAAAGRycy9kb3ducmV2LnhtbERPzYrCMBC+C75DGGFva7oe1K1GWQRx&#10;FVTUfYCxGdtiMqlN1Pr2RljwNh/f74ynjTXiRrUvHSv46iYgiDOnS84V/B3mn0MQPiBrNI5JwYM8&#10;TCft1hhT7e68o9s+5CKGsE9RQRFClUrps4Is+q6riCN3crXFEGGdS13jPYZbI3tJ0pcWS44NBVY0&#10;Kyg7769WgdkkvPTr6+qyPBwXl6b/bbartVIfneZnBCJQE97if/evjvMH8PolHiA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ocd8wQAAANsAAAAPAAAAAAAAAAAAAAAA&#10;AKECAABkcnMvZG93bnJldi54bWxQSwUGAAAAAAQABAD5AAAAjwMAAAAA&#10;" strokecolor="#c5d9f0" strokeweight="6pt"/>
                <w10:anchorlock/>
              </v:group>
            </w:pict>
          </mc:Fallback>
        </mc:AlternateContent>
      </w:r>
    </w:p>
    <w:p w:rsidR="00A773E7" w:rsidRPr="006A343E" w:rsidRDefault="00A773E7">
      <w:pPr>
        <w:pStyle w:val="BodyText"/>
        <w:spacing w:before="6"/>
        <w:rPr>
          <w:rFonts w:asciiTheme="minorHAnsi" w:hAnsiTheme="minorHAnsi"/>
          <w:b/>
          <w:sz w:val="82"/>
        </w:rPr>
      </w:pPr>
    </w:p>
    <w:p w:rsidR="00A773E7" w:rsidRPr="006A343E" w:rsidRDefault="00B46621">
      <w:pPr>
        <w:pStyle w:val="Heading1"/>
        <w:ind w:left="700"/>
        <w:rPr>
          <w:rFonts w:asciiTheme="minorHAnsi" w:hAnsiTheme="minorHAnsi"/>
        </w:rPr>
      </w:pPr>
      <w:r w:rsidRPr="006A343E">
        <w:rPr>
          <w:rFonts w:asciiTheme="minorHAnsi" w:hAnsiTheme="minorHAnsi"/>
          <w:color w:val="FFFFFF"/>
          <w:shd w:val="clear" w:color="auto" w:fill="C5D9F0"/>
        </w:rPr>
        <w:t xml:space="preserve"> General Information </w:t>
      </w:r>
    </w:p>
    <w:p w:rsidR="00A773E7" w:rsidRPr="006A343E" w:rsidRDefault="00A773E7">
      <w:pPr>
        <w:pStyle w:val="BodyText"/>
        <w:spacing w:before="3"/>
        <w:rPr>
          <w:rFonts w:asciiTheme="minorHAnsi" w:hAnsiTheme="minorHAnsi"/>
          <w:b/>
          <w:sz w:val="38"/>
        </w:rPr>
      </w:pPr>
    </w:p>
    <w:p w:rsidR="00A773E7" w:rsidRPr="006A343E" w:rsidRDefault="00B46621">
      <w:pPr>
        <w:pStyle w:val="Heading2"/>
        <w:spacing w:line="213" w:lineRule="auto"/>
        <w:ind w:left="1300"/>
        <w:rPr>
          <w:rFonts w:asciiTheme="minorHAnsi" w:hAnsiTheme="minorHAnsi"/>
        </w:rPr>
      </w:pPr>
      <w:r w:rsidRPr="006A343E">
        <w:rPr>
          <w:rFonts w:asciiTheme="minorHAnsi" w:hAnsiTheme="minorHAnsi"/>
          <w:color w:val="4F81BC"/>
          <w:spacing w:val="-3"/>
          <w:sz w:val="44"/>
        </w:rPr>
        <w:t xml:space="preserve">Q: </w:t>
      </w:r>
      <w:r w:rsidRPr="006A343E">
        <w:rPr>
          <w:rFonts w:asciiTheme="minorHAnsi" w:hAnsiTheme="minorHAnsi"/>
          <w:color w:val="4F81BC"/>
          <w:spacing w:val="-4"/>
        </w:rPr>
        <w:t xml:space="preserve">What are </w:t>
      </w:r>
      <w:r w:rsidRPr="006A343E">
        <w:rPr>
          <w:rFonts w:asciiTheme="minorHAnsi" w:hAnsiTheme="minorHAnsi"/>
          <w:color w:val="4F81BC"/>
          <w:spacing w:val="-5"/>
        </w:rPr>
        <w:t xml:space="preserve">augmentative </w:t>
      </w:r>
      <w:r w:rsidRPr="006A343E">
        <w:rPr>
          <w:rFonts w:asciiTheme="minorHAnsi" w:hAnsiTheme="minorHAnsi"/>
          <w:color w:val="4F81BC"/>
          <w:spacing w:val="-3"/>
        </w:rPr>
        <w:t xml:space="preserve">and </w:t>
      </w:r>
      <w:r w:rsidRPr="006A343E">
        <w:rPr>
          <w:rFonts w:asciiTheme="minorHAnsi" w:hAnsiTheme="minorHAnsi"/>
          <w:color w:val="4F81BC"/>
          <w:spacing w:val="-5"/>
        </w:rPr>
        <w:t xml:space="preserve">alternative communication </w:t>
      </w:r>
      <w:r w:rsidRPr="006A343E">
        <w:rPr>
          <w:rFonts w:asciiTheme="minorHAnsi" w:hAnsiTheme="minorHAnsi"/>
          <w:color w:val="4F81BC"/>
          <w:spacing w:val="-6"/>
        </w:rPr>
        <w:t>(AAC) devices?</w:t>
      </w:r>
    </w:p>
    <w:p w:rsidR="00A773E7" w:rsidRPr="006A343E" w:rsidRDefault="00B46621">
      <w:pPr>
        <w:pStyle w:val="BodyText"/>
        <w:spacing w:before="170" w:line="244" w:lineRule="auto"/>
        <w:ind w:left="1300" w:right="388"/>
        <w:rPr>
          <w:rFonts w:asciiTheme="minorHAnsi" w:hAnsiTheme="minorHAnsi"/>
        </w:rPr>
      </w:pPr>
      <w:r w:rsidRPr="006A343E">
        <w:rPr>
          <w:rFonts w:asciiTheme="minorHAnsi" w:hAnsiTheme="minorHAnsi"/>
          <w:color w:val="231F20"/>
        </w:rPr>
        <w:t xml:space="preserve">AAC devices aid communication for people with severe expressive communication impairment due to developmental and acquired conditions including, but not limited to, cerebral palsy, autism, aphasia, and amyotrophic lateral sclerosis. This FAQ will focus on </w:t>
      </w:r>
      <w:r w:rsidRPr="006A343E">
        <w:rPr>
          <w:rFonts w:asciiTheme="minorHAnsi" w:hAnsiTheme="minorHAnsi"/>
          <w:color w:val="231F20"/>
        </w:rPr>
        <w:t>non-dedicated devices.</w:t>
      </w:r>
    </w:p>
    <w:p w:rsidR="00A773E7" w:rsidRPr="006A343E" w:rsidRDefault="00B46621">
      <w:pPr>
        <w:pStyle w:val="BodyText"/>
        <w:spacing w:before="199"/>
        <w:ind w:left="1300"/>
        <w:rPr>
          <w:rFonts w:asciiTheme="minorHAnsi" w:hAnsiTheme="minorHAnsi"/>
        </w:rPr>
      </w:pPr>
      <w:r w:rsidRPr="006A343E">
        <w:rPr>
          <w:rFonts w:asciiTheme="minorHAnsi" w:hAnsiTheme="minorHAnsi"/>
          <w:color w:val="231F20"/>
        </w:rPr>
        <w:t>There are two types of AAC devices:</w:t>
      </w:r>
    </w:p>
    <w:p w:rsidR="00A773E7" w:rsidRPr="006A343E" w:rsidRDefault="00B46621">
      <w:pPr>
        <w:pStyle w:val="ListParagraph"/>
        <w:numPr>
          <w:ilvl w:val="0"/>
          <w:numId w:val="6"/>
        </w:numPr>
        <w:tabs>
          <w:tab w:val="left" w:pos="1540"/>
        </w:tabs>
        <w:spacing w:before="204"/>
        <w:rPr>
          <w:rFonts w:asciiTheme="minorHAnsi" w:hAnsiTheme="minorHAnsi"/>
          <w:sz w:val="24"/>
        </w:rPr>
      </w:pPr>
      <w:r w:rsidRPr="006A343E">
        <w:rPr>
          <w:rFonts w:asciiTheme="minorHAnsi" w:hAnsiTheme="minorHAnsi"/>
          <w:color w:val="231F20"/>
          <w:sz w:val="24"/>
        </w:rPr>
        <w:t xml:space="preserve">Dedicated </w:t>
      </w:r>
      <w:r w:rsidRPr="006A343E">
        <w:rPr>
          <w:rFonts w:asciiTheme="minorHAnsi" w:hAnsiTheme="minorHAnsi"/>
          <w:color w:val="231F20"/>
          <w:spacing w:val="-4"/>
          <w:sz w:val="24"/>
        </w:rPr>
        <w:t>AAC</w:t>
      </w:r>
      <w:r w:rsidRPr="006A343E">
        <w:rPr>
          <w:rFonts w:asciiTheme="minorHAnsi" w:hAnsiTheme="minorHAnsi"/>
          <w:color w:val="231F20"/>
          <w:spacing w:val="1"/>
          <w:sz w:val="24"/>
        </w:rPr>
        <w:t xml:space="preserve"> </w:t>
      </w:r>
      <w:r w:rsidRPr="006A343E">
        <w:rPr>
          <w:rFonts w:asciiTheme="minorHAnsi" w:hAnsiTheme="minorHAnsi"/>
          <w:color w:val="231F20"/>
          <w:sz w:val="24"/>
        </w:rPr>
        <w:t>devices</w:t>
      </w:r>
    </w:p>
    <w:p w:rsidR="00A773E7" w:rsidRPr="006A343E" w:rsidRDefault="00B46621">
      <w:pPr>
        <w:pStyle w:val="BodyText"/>
        <w:spacing w:line="244" w:lineRule="auto"/>
        <w:ind w:left="1300" w:right="346"/>
        <w:rPr>
          <w:rFonts w:asciiTheme="minorHAnsi" w:hAnsiTheme="minorHAnsi"/>
        </w:rPr>
      </w:pPr>
      <w:r w:rsidRPr="006A343E">
        <w:rPr>
          <w:rFonts w:asciiTheme="minorHAnsi" w:hAnsiTheme="minorHAnsi"/>
          <w:color w:val="231F20"/>
        </w:rPr>
        <w:t xml:space="preserve">Dedicated AAC devices are medical devices limited to primarily serve a medical purpose (e.g., solely for the purpose of expressive communication) such that they are generally </w:t>
      </w:r>
      <w:r w:rsidRPr="006A343E">
        <w:rPr>
          <w:rFonts w:asciiTheme="minorHAnsi" w:hAnsiTheme="minorHAnsi"/>
          <w:color w:val="231F20"/>
        </w:rPr>
        <w:t>NOT useful in the absence of disability, illness, or injury. Dedicated AAC devices include tablet-sized medical devices that operate with various speech-</w:t>
      </w:r>
    </w:p>
    <w:p w:rsidR="00A773E7" w:rsidRPr="006A343E" w:rsidRDefault="00B46621">
      <w:pPr>
        <w:pStyle w:val="BodyText"/>
        <w:spacing w:before="0" w:line="244" w:lineRule="auto"/>
        <w:ind w:left="1300" w:right="109"/>
        <w:rPr>
          <w:rFonts w:asciiTheme="minorHAnsi" w:hAnsiTheme="minorHAnsi"/>
        </w:rPr>
      </w:pPr>
      <w:r w:rsidRPr="006A343E">
        <w:rPr>
          <w:rFonts w:asciiTheme="minorHAnsi" w:hAnsiTheme="minorHAnsi"/>
          <w:color w:val="231F20"/>
        </w:rPr>
        <w:t>generating software and applications. For example: AAC that operate using android or iOS-compatible so</w:t>
      </w:r>
      <w:r w:rsidRPr="006A343E">
        <w:rPr>
          <w:rFonts w:asciiTheme="minorHAnsi" w:hAnsiTheme="minorHAnsi"/>
          <w:color w:val="231F20"/>
        </w:rPr>
        <w:t>ftware.</w:t>
      </w:r>
    </w:p>
    <w:p w:rsidR="00A773E7" w:rsidRPr="006A343E" w:rsidRDefault="00B46621">
      <w:pPr>
        <w:pStyle w:val="ListParagraph"/>
        <w:numPr>
          <w:ilvl w:val="0"/>
          <w:numId w:val="6"/>
        </w:numPr>
        <w:tabs>
          <w:tab w:val="left" w:pos="1540"/>
        </w:tabs>
        <w:spacing w:before="200"/>
        <w:rPr>
          <w:rFonts w:asciiTheme="minorHAnsi" w:hAnsiTheme="minorHAnsi"/>
          <w:sz w:val="24"/>
        </w:rPr>
      </w:pPr>
      <w:r w:rsidRPr="006A343E">
        <w:rPr>
          <w:rFonts w:asciiTheme="minorHAnsi" w:hAnsiTheme="minorHAnsi"/>
          <w:color w:val="231F20"/>
          <w:sz w:val="24"/>
        </w:rPr>
        <w:t xml:space="preserve">Non-dedicated </w:t>
      </w:r>
      <w:r w:rsidRPr="006A343E">
        <w:rPr>
          <w:rFonts w:asciiTheme="minorHAnsi" w:hAnsiTheme="minorHAnsi"/>
          <w:color w:val="231F20"/>
          <w:spacing w:val="-4"/>
          <w:sz w:val="24"/>
        </w:rPr>
        <w:t>AAC</w:t>
      </w:r>
      <w:r w:rsidRPr="006A343E">
        <w:rPr>
          <w:rFonts w:asciiTheme="minorHAnsi" w:hAnsiTheme="minorHAnsi"/>
          <w:color w:val="231F20"/>
          <w:spacing w:val="1"/>
          <w:sz w:val="24"/>
        </w:rPr>
        <w:t xml:space="preserve"> </w:t>
      </w:r>
      <w:r w:rsidRPr="006A343E">
        <w:rPr>
          <w:rFonts w:asciiTheme="minorHAnsi" w:hAnsiTheme="minorHAnsi"/>
          <w:color w:val="231F20"/>
          <w:sz w:val="24"/>
        </w:rPr>
        <w:t>devices</w:t>
      </w:r>
    </w:p>
    <w:p w:rsidR="00A773E7" w:rsidRPr="006A343E" w:rsidRDefault="00B46621">
      <w:pPr>
        <w:pStyle w:val="BodyText"/>
        <w:spacing w:line="244" w:lineRule="auto"/>
        <w:ind w:left="1300" w:right="314"/>
        <w:rPr>
          <w:rFonts w:asciiTheme="minorHAnsi" w:hAnsiTheme="minorHAnsi"/>
        </w:rPr>
      </w:pPr>
      <w:r w:rsidRPr="006A343E">
        <w:rPr>
          <w:rFonts w:asciiTheme="minorHAnsi" w:hAnsiTheme="minorHAnsi"/>
          <w:color w:val="231F20"/>
        </w:rPr>
        <w:t>Non-dedicated devices are nonmedical devices designed for a nonmedical purpose and are generally useful in the absence of disability, illness, or injury; however, they may also include functionality for use as a communicat</w:t>
      </w:r>
      <w:r w:rsidRPr="006A343E">
        <w:rPr>
          <w:rFonts w:asciiTheme="minorHAnsi" w:hAnsiTheme="minorHAnsi"/>
          <w:color w:val="231F20"/>
        </w:rPr>
        <w:t>ion tool. For example: iPads.</w:t>
      </w:r>
    </w:p>
    <w:p w:rsidR="00A773E7" w:rsidRPr="006A343E" w:rsidRDefault="00B46621">
      <w:pPr>
        <w:pStyle w:val="BodyText"/>
        <w:spacing w:before="0" w:line="271" w:lineRule="exact"/>
        <w:ind w:left="1300"/>
        <w:rPr>
          <w:rFonts w:asciiTheme="minorHAnsi" w:hAnsiTheme="minorHAnsi"/>
        </w:rPr>
      </w:pPr>
      <w:r w:rsidRPr="006A343E">
        <w:rPr>
          <w:rFonts w:asciiTheme="minorHAnsi" w:hAnsiTheme="minorHAnsi"/>
          <w:color w:val="231F20"/>
        </w:rPr>
        <w:t>MassHealth covers non-dedicated devices under certain, limited circumstances.</w:t>
      </w:r>
    </w:p>
    <w:p w:rsidR="00A773E7" w:rsidRPr="006A343E" w:rsidRDefault="00A773E7">
      <w:pPr>
        <w:spacing w:line="271" w:lineRule="exact"/>
        <w:rPr>
          <w:rFonts w:asciiTheme="minorHAnsi" w:hAnsiTheme="minorHAnsi"/>
        </w:rPr>
        <w:sectPr w:rsidR="00A773E7" w:rsidRPr="006A343E">
          <w:footerReference w:type="default" r:id="rId8"/>
          <w:type w:val="continuous"/>
          <w:pgSz w:w="12240" w:h="15840"/>
          <w:pgMar w:top="1280" w:right="1280" w:bottom="1260" w:left="620" w:header="720" w:footer="1066" w:gutter="0"/>
          <w:pgNumType w:start="1"/>
          <w:cols w:space="720"/>
        </w:sectPr>
      </w:pPr>
    </w:p>
    <w:p w:rsidR="00A773E7" w:rsidRPr="006A343E" w:rsidRDefault="00B46621">
      <w:pPr>
        <w:pStyle w:val="Heading1"/>
        <w:spacing w:before="83"/>
        <w:rPr>
          <w:rFonts w:asciiTheme="minorHAnsi" w:hAnsiTheme="minorHAnsi"/>
        </w:rPr>
      </w:pPr>
      <w:r w:rsidRPr="006A343E">
        <w:rPr>
          <w:rFonts w:asciiTheme="minorHAnsi" w:hAnsiTheme="minorHAnsi"/>
          <w:color w:val="FFFFFF"/>
          <w:shd w:val="clear" w:color="auto" w:fill="C5D9F0"/>
        </w:rPr>
        <w:lastRenderedPageBreak/>
        <w:t xml:space="preserve"> Contact Information </w:t>
      </w:r>
    </w:p>
    <w:p w:rsidR="00A773E7" w:rsidRPr="006A343E" w:rsidRDefault="00A773E7">
      <w:pPr>
        <w:pStyle w:val="BodyText"/>
        <w:spacing w:before="10"/>
        <w:rPr>
          <w:rFonts w:asciiTheme="minorHAnsi" w:hAnsiTheme="minorHAnsi"/>
          <w:b/>
          <w:sz w:val="40"/>
        </w:rPr>
      </w:pPr>
    </w:p>
    <w:p w:rsidR="00A773E7" w:rsidRPr="006A343E" w:rsidRDefault="00B46621">
      <w:pPr>
        <w:pStyle w:val="Heading2"/>
        <w:spacing w:line="206" w:lineRule="auto"/>
        <w:ind w:right="596"/>
        <w:rPr>
          <w:rFonts w:asciiTheme="minorHAnsi" w:hAnsiTheme="minorHAnsi"/>
        </w:rPr>
      </w:pPr>
      <w:r w:rsidRPr="006A343E">
        <w:rPr>
          <w:rFonts w:asciiTheme="minorHAnsi" w:hAnsiTheme="minorHAnsi"/>
          <w:color w:val="4F81BC"/>
          <w:spacing w:val="2"/>
          <w:sz w:val="48"/>
        </w:rPr>
        <w:t>Q:</w:t>
      </w:r>
      <w:r w:rsidR="006A343E" w:rsidRPr="006A343E">
        <w:rPr>
          <w:rFonts w:asciiTheme="minorHAnsi" w:hAnsiTheme="minorHAnsi"/>
          <w:color w:val="4F81BC"/>
          <w:spacing w:val="2"/>
          <w:sz w:val="48"/>
        </w:rPr>
        <w:t xml:space="preserve"> </w:t>
      </w:r>
      <w:r w:rsidRPr="006A343E">
        <w:rPr>
          <w:rFonts w:asciiTheme="minorHAnsi" w:hAnsiTheme="minorHAnsi"/>
          <w:color w:val="4F81BC"/>
          <w:spacing w:val="2"/>
        </w:rPr>
        <w:t xml:space="preserve">Whom </w:t>
      </w:r>
      <w:r w:rsidRPr="006A343E">
        <w:rPr>
          <w:rFonts w:asciiTheme="minorHAnsi" w:hAnsiTheme="minorHAnsi"/>
          <w:color w:val="4F81BC"/>
          <w:spacing w:val="-4"/>
        </w:rPr>
        <w:t xml:space="preserve">should </w:t>
      </w:r>
      <w:r w:rsidRPr="006A343E">
        <w:rPr>
          <w:rFonts w:asciiTheme="minorHAnsi" w:hAnsiTheme="minorHAnsi"/>
          <w:color w:val="4F81BC"/>
          <w:spacing w:val="-5"/>
        </w:rPr>
        <w:t xml:space="preserve">providers </w:t>
      </w:r>
      <w:r w:rsidRPr="006A343E">
        <w:rPr>
          <w:rFonts w:asciiTheme="minorHAnsi" w:hAnsiTheme="minorHAnsi"/>
          <w:color w:val="4F81BC"/>
          <w:spacing w:val="-3"/>
        </w:rPr>
        <w:t xml:space="preserve">(SLP </w:t>
      </w:r>
      <w:r w:rsidRPr="006A343E">
        <w:rPr>
          <w:rFonts w:asciiTheme="minorHAnsi" w:hAnsiTheme="minorHAnsi"/>
          <w:color w:val="4F81BC"/>
        </w:rPr>
        <w:t xml:space="preserve">or </w:t>
      </w:r>
      <w:r w:rsidRPr="006A343E">
        <w:rPr>
          <w:rFonts w:asciiTheme="minorHAnsi" w:hAnsiTheme="minorHAnsi"/>
          <w:color w:val="4F81BC"/>
          <w:spacing w:val="-3"/>
        </w:rPr>
        <w:t xml:space="preserve">DME </w:t>
      </w:r>
      <w:r w:rsidRPr="006A343E">
        <w:rPr>
          <w:rFonts w:asciiTheme="minorHAnsi" w:hAnsiTheme="minorHAnsi"/>
          <w:color w:val="4F81BC"/>
          <w:spacing w:val="-5"/>
        </w:rPr>
        <w:t xml:space="preserve">providers) contact </w:t>
      </w:r>
      <w:r w:rsidRPr="006A343E">
        <w:rPr>
          <w:rFonts w:asciiTheme="minorHAnsi" w:hAnsiTheme="minorHAnsi"/>
          <w:color w:val="4F81BC"/>
        </w:rPr>
        <w:t xml:space="preserve">if </w:t>
      </w:r>
      <w:r w:rsidRPr="006A343E">
        <w:rPr>
          <w:rFonts w:asciiTheme="minorHAnsi" w:hAnsiTheme="minorHAnsi"/>
          <w:color w:val="4F81BC"/>
          <w:spacing w:val="-4"/>
        </w:rPr>
        <w:t xml:space="preserve">they </w:t>
      </w:r>
      <w:r w:rsidRPr="006A343E">
        <w:rPr>
          <w:rFonts w:asciiTheme="minorHAnsi" w:hAnsiTheme="minorHAnsi"/>
          <w:color w:val="4F81BC"/>
          <w:spacing w:val="-6"/>
        </w:rPr>
        <w:t xml:space="preserve">have </w:t>
      </w:r>
      <w:r w:rsidRPr="006A343E">
        <w:rPr>
          <w:rFonts w:asciiTheme="minorHAnsi" w:hAnsiTheme="minorHAnsi"/>
          <w:color w:val="4F81BC"/>
          <w:spacing w:val="-5"/>
        </w:rPr>
        <w:t xml:space="preserve">any </w:t>
      </w:r>
      <w:r w:rsidRPr="006A343E">
        <w:rPr>
          <w:rFonts w:asciiTheme="minorHAnsi" w:hAnsiTheme="minorHAnsi"/>
          <w:color w:val="4F81BC"/>
          <w:spacing w:val="-4"/>
        </w:rPr>
        <w:t xml:space="preserve">questions </w:t>
      </w:r>
      <w:r w:rsidRPr="006A343E">
        <w:rPr>
          <w:rFonts w:asciiTheme="minorHAnsi" w:hAnsiTheme="minorHAnsi"/>
          <w:color w:val="4F81BC"/>
        </w:rPr>
        <w:t xml:space="preserve">or </w:t>
      </w:r>
      <w:r w:rsidRPr="006A343E">
        <w:rPr>
          <w:rFonts w:asciiTheme="minorHAnsi" w:hAnsiTheme="minorHAnsi"/>
          <w:color w:val="4F81BC"/>
          <w:spacing w:val="-6"/>
        </w:rPr>
        <w:t>concerns?</w:t>
      </w:r>
    </w:p>
    <w:p w:rsidR="00A773E7" w:rsidRPr="006A343E" w:rsidRDefault="00B46621">
      <w:pPr>
        <w:pStyle w:val="BodyText"/>
        <w:spacing w:before="170"/>
        <w:ind w:left="700"/>
        <w:rPr>
          <w:rFonts w:asciiTheme="minorHAnsi" w:hAnsiTheme="minorHAnsi"/>
        </w:rPr>
      </w:pPr>
      <w:r w:rsidRPr="006A343E">
        <w:rPr>
          <w:rFonts w:asciiTheme="minorHAnsi" w:hAnsiTheme="minorHAnsi"/>
          <w:color w:val="231F20"/>
        </w:rPr>
        <w:t>Providers should contact the MassHealth Prior Authorization Help Line at</w:t>
      </w:r>
    </w:p>
    <w:p w:rsidR="00A773E7" w:rsidRPr="006A343E" w:rsidRDefault="00B46621">
      <w:pPr>
        <w:pStyle w:val="BodyText"/>
        <w:spacing w:before="4" w:line="244" w:lineRule="auto"/>
        <w:ind w:left="700" w:right="334"/>
        <w:rPr>
          <w:rFonts w:asciiTheme="minorHAnsi" w:hAnsiTheme="minorHAnsi"/>
        </w:rPr>
      </w:pPr>
      <w:r w:rsidRPr="006A343E">
        <w:rPr>
          <w:rFonts w:asciiTheme="minorHAnsi" w:hAnsiTheme="minorHAnsi"/>
          <w:color w:val="231F20"/>
        </w:rPr>
        <w:t xml:space="preserve">1-800-862-8341, Monday through Friday from 8:00 a.m. to 6:00 p.m. ET. Providers may also submit questions via email to </w:t>
      </w:r>
      <w:hyperlink r:id="rId9">
        <w:r w:rsidRPr="006A343E">
          <w:rPr>
            <w:rFonts w:asciiTheme="minorHAnsi" w:hAnsiTheme="minorHAnsi"/>
            <w:color w:val="0000FF"/>
            <w:u w:val="single" w:color="0000FF"/>
          </w:rPr>
          <w:t>support@mashealthltss.com</w:t>
        </w:r>
      </w:hyperlink>
    </w:p>
    <w:p w:rsidR="00A773E7" w:rsidRPr="006A343E" w:rsidRDefault="00A773E7">
      <w:pPr>
        <w:pStyle w:val="BodyText"/>
        <w:spacing w:before="6"/>
        <w:rPr>
          <w:rFonts w:asciiTheme="minorHAnsi" w:hAnsiTheme="minorHAnsi"/>
          <w:sz w:val="46"/>
        </w:rPr>
      </w:pPr>
    </w:p>
    <w:p w:rsidR="00A773E7" w:rsidRPr="006A343E" w:rsidRDefault="00B46621">
      <w:pPr>
        <w:pStyle w:val="Heading2"/>
        <w:spacing w:before="1" w:line="206" w:lineRule="auto"/>
        <w:ind w:right="1121"/>
        <w:rPr>
          <w:rFonts w:asciiTheme="minorHAnsi" w:hAnsiTheme="minorHAnsi"/>
        </w:rPr>
      </w:pPr>
      <w:r w:rsidRPr="006A343E">
        <w:rPr>
          <w:rFonts w:asciiTheme="minorHAnsi" w:hAnsiTheme="minorHAnsi"/>
          <w:color w:val="4F81BC"/>
          <w:spacing w:val="2"/>
          <w:sz w:val="48"/>
        </w:rPr>
        <w:t>Q:</w:t>
      </w:r>
      <w:r w:rsidR="006A343E" w:rsidRPr="006A343E">
        <w:rPr>
          <w:rFonts w:asciiTheme="minorHAnsi" w:hAnsiTheme="minorHAnsi"/>
          <w:color w:val="4F81BC"/>
          <w:spacing w:val="2"/>
          <w:sz w:val="48"/>
        </w:rPr>
        <w:t xml:space="preserve"> </w:t>
      </w:r>
      <w:r w:rsidRPr="006A343E">
        <w:rPr>
          <w:rFonts w:asciiTheme="minorHAnsi" w:hAnsiTheme="minorHAnsi"/>
          <w:color w:val="4F81BC"/>
          <w:spacing w:val="2"/>
        </w:rPr>
        <w:t xml:space="preserve">Whom </w:t>
      </w:r>
      <w:r w:rsidRPr="006A343E">
        <w:rPr>
          <w:rFonts w:asciiTheme="minorHAnsi" w:hAnsiTheme="minorHAnsi"/>
          <w:color w:val="4F81BC"/>
          <w:spacing w:val="-4"/>
        </w:rPr>
        <w:t xml:space="preserve">should parents </w:t>
      </w:r>
      <w:r w:rsidRPr="006A343E">
        <w:rPr>
          <w:rFonts w:asciiTheme="minorHAnsi" w:hAnsiTheme="minorHAnsi"/>
          <w:color w:val="4F81BC"/>
        </w:rPr>
        <w:t xml:space="preserve">or </w:t>
      </w:r>
      <w:r w:rsidRPr="006A343E">
        <w:rPr>
          <w:rFonts w:asciiTheme="minorHAnsi" w:hAnsiTheme="minorHAnsi"/>
          <w:color w:val="4F81BC"/>
          <w:spacing w:val="-5"/>
        </w:rPr>
        <w:t xml:space="preserve">caregivers contact </w:t>
      </w:r>
      <w:r w:rsidRPr="006A343E">
        <w:rPr>
          <w:rFonts w:asciiTheme="minorHAnsi" w:hAnsiTheme="minorHAnsi"/>
          <w:color w:val="4F81BC"/>
        </w:rPr>
        <w:t xml:space="preserve">if </w:t>
      </w:r>
      <w:r w:rsidRPr="006A343E">
        <w:rPr>
          <w:rFonts w:asciiTheme="minorHAnsi" w:hAnsiTheme="minorHAnsi"/>
          <w:color w:val="4F81BC"/>
          <w:spacing w:val="-4"/>
        </w:rPr>
        <w:t xml:space="preserve">they </w:t>
      </w:r>
      <w:r w:rsidRPr="006A343E">
        <w:rPr>
          <w:rFonts w:asciiTheme="minorHAnsi" w:hAnsiTheme="minorHAnsi"/>
          <w:color w:val="4F81BC"/>
          <w:spacing w:val="-6"/>
        </w:rPr>
        <w:t xml:space="preserve">have </w:t>
      </w:r>
      <w:r w:rsidRPr="006A343E">
        <w:rPr>
          <w:rFonts w:asciiTheme="minorHAnsi" w:hAnsiTheme="minorHAnsi"/>
          <w:color w:val="4F81BC"/>
          <w:spacing w:val="-5"/>
        </w:rPr>
        <w:t>any questions?</w:t>
      </w:r>
    </w:p>
    <w:p w:rsidR="00A773E7" w:rsidRPr="006A343E" w:rsidRDefault="00B46621">
      <w:pPr>
        <w:pStyle w:val="BodyText"/>
        <w:spacing w:before="170" w:line="244" w:lineRule="auto"/>
        <w:ind w:left="700" w:right="68"/>
        <w:rPr>
          <w:rFonts w:asciiTheme="minorHAnsi" w:hAnsiTheme="minorHAnsi"/>
        </w:rPr>
      </w:pPr>
      <w:r w:rsidRPr="006A343E">
        <w:rPr>
          <w:rFonts w:asciiTheme="minorHAnsi" w:hAnsiTheme="minorHAnsi"/>
          <w:color w:val="231F20"/>
        </w:rPr>
        <w:t>Parents or caregivers should contact the evaluating speech/ language therapist (SLP) or the enrolled SLP who submitted the prior-authorization (PA) request to MassHealth.</w:t>
      </w:r>
    </w:p>
    <w:p w:rsidR="00A773E7" w:rsidRPr="006A343E" w:rsidRDefault="00A773E7">
      <w:pPr>
        <w:pStyle w:val="BodyText"/>
        <w:spacing w:before="0"/>
        <w:rPr>
          <w:rFonts w:asciiTheme="minorHAnsi" w:hAnsiTheme="minorHAnsi"/>
          <w:sz w:val="32"/>
        </w:rPr>
      </w:pPr>
    </w:p>
    <w:p w:rsidR="00A773E7" w:rsidRPr="006A343E" w:rsidRDefault="00A773E7">
      <w:pPr>
        <w:pStyle w:val="BodyText"/>
        <w:spacing w:before="0"/>
        <w:rPr>
          <w:rFonts w:asciiTheme="minorHAnsi" w:hAnsiTheme="minorHAnsi"/>
          <w:sz w:val="32"/>
        </w:rPr>
      </w:pPr>
    </w:p>
    <w:p w:rsidR="00A773E7" w:rsidRPr="006A343E" w:rsidRDefault="00A773E7">
      <w:pPr>
        <w:pStyle w:val="BodyText"/>
        <w:spacing w:before="2"/>
        <w:rPr>
          <w:rFonts w:asciiTheme="minorHAnsi" w:hAnsiTheme="minorHAnsi"/>
          <w:sz w:val="40"/>
        </w:rPr>
      </w:pPr>
    </w:p>
    <w:p w:rsidR="00A773E7" w:rsidRPr="006A343E" w:rsidRDefault="00B46621">
      <w:pPr>
        <w:pStyle w:val="Heading1"/>
        <w:rPr>
          <w:rFonts w:asciiTheme="minorHAnsi" w:hAnsiTheme="minorHAnsi"/>
        </w:rPr>
      </w:pPr>
      <w:r w:rsidRPr="006A343E">
        <w:rPr>
          <w:rFonts w:asciiTheme="minorHAnsi" w:hAnsiTheme="minorHAnsi"/>
          <w:color w:val="FFFFFF"/>
          <w:shd w:val="clear" w:color="auto" w:fill="C5D9F0"/>
        </w:rPr>
        <w:t xml:space="preserve"> Coverage For AAC (Dedicated And Non-Dedicated) </w:t>
      </w:r>
    </w:p>
    <w:p w:rsidR="00A773E7" w:rsidRPr="006A343E" w:rsidRDefault="00A773E7">
      <w:pPr>
        <w:pStyle w:val="BodyText"/>
        <w:spacing w:before="2"/>
        <w:rPr>
          <w:rFonts w:asciiTheme="minorHAnsi" w:hAnsiTheme="minorHAnsi"/>
          <w:b/>
          <w:sz w:val="34"/>
        </w:rPr>
      </w:pPr>
    </w:p>
    <w:p w:rsidR="00A773E7" w:rsidRPr="006A343E" w:rsidRDefault="00B46621">
      <w:pPr>
        <w:pStyle w:val="Heading2"/>
        <w:ind w:left="22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Who is covered?</w:t>
      </w:r>
    </w:p>
    <w:p w:rsidR="00A773E7" w:rsidRPr="006A343E" w:rsidRDefault="00B46621">
      <w:pPr>
        <w:pStyle w:val="ListParagraph"/>
        <w:numPr>
          <w:ilvl w:val="0"/>
          <w:numId w:val="5"/>
        </w:numPr>
        <w:tabs>
          <w:tab w:val="left" w:pos="940"/>
        </w:tabs>
        <w:spacing w:before="128" w:line="244" w:lineRule="auto"/>
        <w:ind w:right="459"/>
        <w:rPr>
          <w:rFonts w:asciiTheme="minorHAnsi" w:hAnsiTheme="minorHAnsi"/>
          <w:sz w:val="24"/>
        </w:rPr>
      </w:pPr>
      <w:r w:rsidRPr="006A343E">
        <w:rPr>
          <w:rFonts w:asciiTheme="minorHAnsi" w:hAnsiTheme="minorHAnsi"/>
          <w:b/>
          <w:color w:val="231F20"/>
          <w:sz w:val="24"/>
        </w:rPr>
        <w:t>MassHealth mem</w:t>
      </w:r>
      <w:r w:rsidRPr="006A343E">
        <w:rPr>
          <w:rFonts w:asciiTheme="minorHAnsi" w:hAnsiTheme="minorHAnsi"/>
          <w:b/>
          <w:color w:val="231F20"/>
          <w:sz w:val="24"/>
        </w:rPr>
        <w:t xml:space="preserve">bers must meet MassHealth’s </w:t>
      </w:r>
      <w:r w:rsidRPr="006A343E">
        <w:rPr>
          <w:rFonts w:asciiTheme="minorHAnsi" w:hAnsiTheme="minorHAnsi"/>
          <w:b/>
          <w:color w:val="231F20"/>
          <w:spacing w:val="-9"/>
          <w:sz w:val="24"/>
        </w:rPr>
        <w:t xml:space="preserve">PA </w:t>
      </w:r>
      <w:r w:rsidRPr="006A343E">
        <w:rPr>
          <w:rFonts w:asciiTheme="minorHAnsi" w:hAnsiTheme="minorHAnsi"/>
          <w:b/>
          <w:color w:val="231F20"/>
          <w:sz w:val="24"/>
        </w:rPr>
        <w:t xml:space="preserve">requirements </w:t>
      </w:r>
      <w:r w:rsidRPr="006A343E">
        <w:rPr>
          <w:rFonts w:asciiTheme="minorHAnsi" w:hAnsiTheme="minorHAnsi"/>
          <w:color w:val="231F20"/>
          <w:sz w:val="24"/>
        </w:rPr>
        <w:t xml:space="preserve">set forth in the MassHealth Guidelines for Medical Necessity for </w:t>
      </w:r>
      <w:r w:rsidRPr="006A343E">
        <w:rPr>
          <w:rFonts w:asciiTheme="minorHAnsi" w:hAnsiTheme="minorHAnsi"/>
          <w:color w:val="231F20"/>
          <w:spacing w:val="-3"/>
          <w:sz w:val="24"/>
        </w:rPr>
        <w:t xml:space="preserve">AAC. </w:t>
      </w:r>
      <w:r w:rsidRPr="006A343E">
        <w:rPr>
          <w:rFonts w:asciiTheme="minorHAnsi" w:hAnsiTheme="minorHAnsi"/>
          <w:color w:val="231F20"/>
          <w:sz w:val="24"/>
        </w:rPr>
        <w:t xml:space="preserve">Please refer both to the sections below for highlights of coverage criteria as well as to the </w:t>
      </w:r>
      <w:r w:rsidRPr="006A343E">
        <w:rPr>
          <w:rFonts w:asciiTheme="minorHAnsi" w:hAnsiTheme="minorHAnsi"/>
          <w:i/>
          <w:color w:val="231F20"/>
          <w:sz w:val="24"/>
        </w:rPr>
        <w:t xml:space="preserve">Guidelines for Medical Necessity </w:t>
      </w:r>
      <w:r w:rsidRPr="006A343E">
        <w:rPr>
          <w:rFonts w:asciiTheme="minorHAnsi" w:hAnsiTheme="minorHAnsi"/>
          <w:color w:val="231F20"/>
          <w:sz w:val="24"/>
        </w:rPr>
        <w:t>for more comple</w:t>
      </w:r>
      <w:r w:rsidRPr="006A343E">
        <w:rPr>
          <w:rFonts w:asciiTheme="minorHAnsi" w:hAnsiTheme="minorHAnsi"/>
          <w:color w:val="231F20"/>
          <w:sz w:val="24"/>
        </w:rPr>
        <w:t xml:space="preserve">te information on </w:t>
      </w:r>
      <w:r w:rsidRPr="006A343E">
        <w:rPr>
          <w:rFonts w:asciiTheme="minorHAnsi" w:hAnsiTheme="minorHAnsi"/>
          <w:color w:val="231F20"/>
          <w:spacing w:val="-10"/>
          <w:sz w:val="24"/>
        </w:rPr>
        <w:t xml:space="preserve">PA </w:t>
      </w:r>
      <w:r w:rsidRPr="006A343E">
        <w:rPr>
          <w:rFonts w:asciiTheme="minorHAnsi" w:hAnsiTheme="minorHAnsi"/>
          <w:color w:val="231F20"/>
          <w:sz w:val="24"/>
        </w:rPr>
        <w:t>requirements and coverage:</w:t>
      </w:r>
      <w:r w:rsidRPr="006A343E">
        <w:rPr>
          <w:rFonts w:asciiTheme="minorHAnsi" w:hAnsiTheme="minorHAnsi"/>
          <w:color w:val="231F20"/>
          <w:spacing w:val="-27"/>
          <w:sz w:val="24"/>
        </w:rPr>
        <w:t xml:space="preserve"> </w:t>
      </w:r>
      <w:hyperlink r:id="rId10">
        <w:r w:rsidRPr="006A343E">
          <w:rPr>
            <w:rFonts w:asciiTheme="minorHAnsi" w:hAnsiTheme="minorHAnsi"/>
            <w:color w:val="231F20"/>
            <w:sz w:val="24"/>
          </w:rPr>
          <w:t>http://www.mass.gov/eohhs/docs/masshealth/guidelines/mng-aac.pdf</w:t>
        </w:r>
      </w:hyperlink>
      <w:r w:rsidRPr="006A343E">
        <w:rPr>
          <w:rFonts w:asciiTheme="minorHAnsi" w:hAnsiTheme="minorHAnsi"/>
          <w:color w:val="231F20"/>
          <w:sz w:val="24"/>
        </w:rPr>
        <w:t>.</w:t>
      </w:r>
    </w:p>
    <w:p w:rsidR="00A773E7" w:rsidRPr="006A343E" w:rsidRDefault="00B46621">
      <w:pPr>
        <w:pStyle w:val="ListParagraph"/>
        <w:numPr>
          <w:ilvl w:val="0"/>
          <w:numId w:val="5"/>
        </w:numPr>
        <w:tabs>
          <w:tab w:val="left" w:pos="940"/>
        </w:tabs>
        <w:rPr>
          <w:rFonts w:asciiTheme="minorHAnsi" w:hAnsiTheme="minorHAnsi"/>
          <w:sz w:val="24"/>
        </w:rPr>
      </w:pPr>
      <w:r w:rsidRPr="006A343E">
        <w:rPr>
          <w:rFonts w:asciiTheme="minorHAnsi" w:hAnsiTheme="minorHAnsi"/>
          <w:color w:val="231F20"/>
          <w:sz w:val="24"/>
        </w:rPr>
        <w:t>A multidisciplinary team must recommend the device or</w:t>
      </w:r>
      <w:r w:rsidRPr="006A343E">
        <w:rPr>
          <w:rFonts w:asciiTheme="minorHAnsi" w:hAnsiTheme="minorHAnsi"/>
          <w:color w:val="231F20"/>
          <w:spacing w:val="-3"/>
          <w:sz w:val="24"/>
        </w:rPr>
        <w:t xml:space="preserve"> </w:t>
      </w:r>
      <w:r w:rsidRPr="006A343E">
        <w:rPr>
          <w:rFonts w:asciiTheme="minorHAnsi" w:hAnsiTheme="minorHAnsi"/>
          <w:color w:val="231F20"/>
          <w:sz w:val="24"/>
        </w:rPr>
        <w:t>software.</w:t>
      </w:r>
    </w:p>
    <w:p w:rsidR="00A773E7" w:rsidRPr="006A343E" w:rsidRDefault="00B46621">
      <w:pPr>
        <w:pStyle w:val="ListParagraph"/>
        <w:numPr>
          <w:ilvl w:val="1"/>
          <w:numId w:val="5"/>
        </w:numPr>
        <w:tabs>
          <w:tab w:val="left" w:pos="1180"/>
        </w:tabs>
        <w:spacing w:before="204" w:line="244" w:lineRule="auto"/>
        <w:ind w:right="482"/>
        <w:jc w:val="both"/>
        <w:rPr>
          <w:rFonts w:asciiTheme="minorHAnsi" w:hAnsiTheme="minorHAnsi"/>
          <w:sz w:val="24"/>
        </w:rPr>
      </w:pPr>
      <w:r w:rsidRPr="006A343E">
        <w:rPr>
          <w:rFonts w:asciiTheme="minorHAnsi" w:hAnsiTheme="minorHAnsi"/>
          <w:color w:val="231F20"/>
          <w:sz w:val="24"/>
        </w:rPr>
        <w:t>The team must include a licensed, certified speech/language pathologist who meets nationally accepted knowledge and skill qualifications for augmentative and alternative communication service</w:t>
      </w:r>
      <w:r w:rsidRPr="006A343E">
        <w:rPr>
          <w:rFonts w:asciiTheme="minorHAnsi" w:hAnsiTheme="minorHAnsi"/>
          <w:color w:val="231F20"/>
          <w:spacing w:val="-15"/>
          <w:sz w:val="24"/>
        </w:rPr>
        <w:t xml:space="preserve"> </w:t>
      </w:r>
      <w:r w:rsidRPr="006A343E">
        <w:rPr>
          <w:rFonts w:asciiTheme="minorHAnsi" w:hAnsiTheme="minorHAnsi"/>
          <w:color w:val="231F20"/>
          <w:sz w:val="24"/>
        </w:rPr>
        <w:t>delivery.</w:t>
      </w:r>
    </w:p>
    <w:p w:rsidR="00A773E7" w:rsidRPr="006A343E" w:rsidRDefault="00B46621">
      <w:pPr>
        <w:pStyle w:val="ListParagraph"/>
        <w:numPr>
          <w:ilvl w:val="1"/>
          <w:numId w:val="5"/>
        </w:numPr>
        <w:tabs>
          <w:tab w:val="left" w:pos="1180"/>
        </w:tabs>
        <w:spacing w:before="198" w:line="244" w:lineRule="auto"/>
        <w:ind w:right="336"/>
        <w:rPr>
          <w:rFonts w:asciiTheme="minorHAnsi" w:hAnsiTheme="minorHAnsi"/>
          <w:sz w:val="24"/>
        </w:rPr>
      </w:pPr>
      <w:r w:rsidRPr="006A343E">
        <w:rPr>
          <w:rFonts w:asciiTheme="minorHAnsi" w:hAnsiTheme="minorHAnsi"/>
          <w:color w:val="231F20"/>
          <w:sz w:val="24"/>
        </w:rPr>
        <w:t>The member’s primary care provider (a licensed physician, nurse practitioner,</w:t>
      </w:r>
      <w:r w:rsidRPr="006A343E">
        <w:rPr>
          <w:rFonts w:asciiTheme="minorHAnsi" w:hAnsiTheme="minorHAnsi"/>
          <w:color w:val="231F20"/>
          <w:spacing w:val="-28"/>
          <w:sz w:val="24"/>
        </w:rPr>
        <w:t xml:space="preserve"> </w:t>
      </w:r>
      <w:r w:rsidRPr="006A343E">
        <w:rPr>
          <w:rFonts w:asciiTheme="minorHAnsi" w:hAnsiTheme="minorHAnsi"/>
          <w:color w:val="231F20"/>
          <w:sz w:val="24"/>
        </w:rPr>
        <w:t>or physician’s assistant) must prescribe the device or</w:t>
      </w:r>
      <w:r w:rsidRPr="006A343E">
        <w:rPr>
          <w:rFonts w:asciiTheme="minorHAnsi" w:hAnsiTheme="minorHAnsi"/>
          <w:color w:val="231F20"/>
          <w:spacing w:val="-12"/>
          <w:sz w:val="24"/>
        </w:rPr>
        <w:t xml:space="preserve"> </w:t>
      </w:r>
      <w:r w:rsidRPr="006A343E">
        <w:rPr>
          <w:rFonts w:asciiTheme="minorHAnsi" w:hAnsiTheme="minorHAnsi"/>
          <w:color w:val="231F20"/>
          <w:sz w:val="24"/>
        </w:rPr>
        <w:t>software.</w:t>
      </w:r>
    </w:p>
    <w:p w:rsidR="00A773E7" w:rsidRPr="006A343E" w:rsidRDefault="00B46621">
      <w:pPr>
        <w:pStyle w:val="ListParagraph"/>
        <w:numPr>
          <w:ilvl w:val="1"/>
          <w:numId w:val="5"/>
        </w:numPr>
        <w:tabs>
          <w:tab w:val="left" w:pos="1180"/>
        </w:tabs>
        <w:spacing w:before="198" w:line="244" w:lineRule="auto"/>
        <w:ind w:right="368"/>
        <w:rPr>
          <w:rFonts w:asciiTheme="minorHAnsi" w:hAnsiTheme="minorHAnsi"/>
          <w:sz w:val="24"/>
        </w:rPr>
      </w:pPr>
      <w:r w:rsidRPr="006A343E">
        <w:rPr>
          <w:rFonts w:asciiTheme="minorHAnsi" w:hAnsiTheme="minorHAnsi"/>
          <w:color w:val="231F20"/>
          <w:sz w:val="24"/>
        </w:rPr>
        <w:t>Other professionals may be included as needed for determining motor or other needs, such as physical access to th</w:t>
      </w:r>
      <w:r w:rsidRPr="006A343E">
        <w:rPr>
          <w:rFonts w:asciiTheme="minorHAnsi" w:hAnsiTheme="minorHAnsi"/>
          <w:color w:val="231F20"/>
          <w:sz w:val="24"/>
        </w:rPr>
        <w:t>e</w:t>
      </w:r>
      <w:r w:rsidRPr="006A343E">
        <w:rPr>
          <w:rFonts w:asciiTheme="minorHAnsi" w:hAnsiTheme="minorHAnsi"/>
          <w:color w:val="231F20"/>
          <w:spacing w:val="-3"/>
          <w:sz w:val="24"/>
        </w:rPr>
        <w:t xml:space="preserve"> </w:t>
      </w:r>
      <w:r w:rsidRPr="006A343E">
        <w:rPr>
          <w:rFonts w:asciiTheme="minorHAnsi" w:hAnsiTheme="minorHAnsi"/>
          <w:color w:val="231F20"/>
          <w:sz w:val="24"/>
        </w:rPr>
        <w:t>device.</w:t>
      </w:r>
    </w:p>
    <w:p w:rsidR="00A773E7" w:rsidRPr="006A343E" w:rsidRDefault="00B46621">
      <w:pPr>
        <w:pStyle w:val="ListParagraph"/>
        <w:numPr>
          <w:ilvl w:val="0"/>
          <w:numId w:val="5"/>
        </w:numPr>
        <w:tabs>
          <w:tab w:val="left" w:pos="940"/>
        </w:tabs>
        <w:spacing w:before="198"/>
        <w:rPr>
          <w:rFonts w:asciiTheme="minorHAnsi" w:hAnsiTheme="minorHAnsi"/>
          <w:sz w:val="24"/>
        </w:rPr>
      </w:pPr>
      <w:r w:rsidRPr="006A343E">
        <w:rPr>
          <w:rFonts w:asciiTheme="minorHAnsi" w:hAnsiTheme="minorHAnsi"/>
          <w:color w:val="231F20"/>
          <w:sz w:val="24"/>
        </w:rPr>
        <w:t>There is limited coverage of non-dedicated devices.</w:t>
      </w:r>
    </w:p>
    <w:p w:rsidR="00A773E7" w:rsidRPr="006A343E" w:rsidRDefault="00B46621">
      <w:pPr>
        <w:pStyle w:val="BodyText"/>
        <w:ind w:left="940"/>
        <w:rPr>
          <w:rFonts w:asciiTheme="minorHAnsi" w:hAnsiTheme="minorHAnsi"/>
        </w:rPr>
      </w:pPr>
      <w:r w:rsidRPr="006A343E">
        <w:rPr>
          <w:rFonts w:asciiTheme="minorHAnsi" w:hAnsiTheme="minorHAnsi"/>
          <w:color w:val="231F20"/>
        </w:rPr>
        <w:lastRenderedPageBreak/>
        <w:t xml:space="preserve">MassHealth </w:t>
      </w:r>
      <w:r w:rsidRPr="006A343E">
        <w:rPr>
          <w:rFonts w:asciiTheme="minorHAnsi" w:hAnsiTheme="minorHAnsi"/>
          <w:b/>
          <w:color w:val="231F20"/>
        </w:rPr>
        <w:t xml:space="preserve">may </w:t>
      </w:r>
      <w:r w:rsidRPr="006A343E">
        <w:rPr>
          <w:rFonts w:asciiTheme="minorHAnsi" w:hAnsiTheme="minorHAnsi"/>
          <w:color w:val="231F20"/>
        </w:rPr>
        <w:t>cover non-dedicated devices under certain circumstances. The</w:t>
      </w:r>
    </w:p>
    <w:p w:rsidR="00A773E7" w:rsidRPr="006A343E" w:rsidRDefault="00A773E7">
      <w:pPr>
        <w:rPr>
          <w:rFonts w:asciiTheme="minorHAnsi" w:hAnsiTheme="minorHAnsi"/>
        </w:rPr>
        <w:sectPr w:rsidR="00A773E7" w:rsidRPr="006A343E">
          <w:footerReference w:type="default" r:id="rId11"/>
          <w:pgSz w:w="12240" w:h="15840"/>
          <w:pgMar w:top="1300" w:right="1300" w:bottom="1260" w:left="1220" w:header="0" w:footer="1066" w:gutter="0"/>
          <w:pgNumType w:start="2"/>
          <w:cols w:space="720"/>
        </w:sectPr>
      </w:pPr>
    </w:p>
    <w:p w:rsidR="00A773E7" w:rsidRPr="006A343E" w:rsidRDefault="00B46621">
      <w:pPr>
        <w:spacing w:before="108" w:line="244" w:lineRule="auto"/>
        <w:ind w:left="860" w:right="250"/>
        <w:rPr>
          <w:rFonts w:asciiTheme="minorHAnsi" w:hAnsiTheme="minorHAnsi"/>
          <w:sz w:val="24"/>
        </w:rPr>
      </w:pPr>
      <w:r w:rsidRPr="006A343E">
        <w:rPr>
          <w:rFonts w:asciiTheme="minorHAnsi" w:hAnsiTheme="minorHAnsi"/>
          <w:color w:val="231F20"/>
          <w:sz w:val="24"/>
        </w:rPr>
        <w:lastRenderedPageBreak/>
        <w:t xml:space="preserve">following is only a </w:t>
      </w:r>
      <w:r w:rsidRPr="006A343E">
        <w:rPr>
          <w:rFonts w:asciiTheme="minorHAnsi" w:hAnsiTheme="minorHAnsi"/>
          <w:b/>
          <w:color w:val="231F20"/>
          <w:sz w:val="24"/>
        </w:rPr>
        <w:t xml:space="preserve">high-level summary </w:t>
      </w:r>
      <w:r w:rsidRPr="006A343E">
        <w:rPr>
          <w:rFonts w:asciiTheme="minorHAnsi" w:hAnsiTheme="minorHAnsi"/>
          <w:color w:val="231F20"/>
          <w:sz w:val="24"/>
        </w:rPr>
        <w:t xml:space="preserve">from the </w:t>
      </w:r>
      <w:r w:rsidRPr="006A343E">
        <w:rPr>
          <w:rFonts w:asciiTheme="minorHAnsi" w:hAnsiTheme="minorHAnsi"/>
          <w:i/>
          <w:color w:val="231F20"/>
          <w:sz w:val="24"/>
        </w:rPr>
        <w:t>Guidelines for Medical Necessity</w:t>
      </w:r>
      <w:r w:rsidRPr="006A343E">
        <w:rPr>
          <w:rFonts w:asciiTheme="minorHAnsi" w:hAnsiTheme="minorHAnsi"/>
          <w:color w:val="231F20"/>
          <w:sz w:val="24"/>
        </w:rPr>
        <w:t>. Member requests for non-dedicated devices must meet all of the following criteria:</w:t>
      </w:r>
    </w:p>
    <w:p w:rsidR="00A773E7" w:rsidRPr="006A343E" w:rsidRDefault="00B46621">
      <w:pPr>
        <w:pStyle w:val="ListParagraph"/>
        <w:numPr>
          <w:ilvl w:val="1"/>
          <w:numId w:val="5"/>
        </w:numPr>
        <w:tabs>
          <w:tab w:val="left" w:pos="1100"/>
        </w:tabs>
        <w:spacing w:before="198"/>
        <w:ind w:left="1100"/>
        <w:rPr>
          <w:rFonts w:asciiTheme="minorHAnsi" w:hAnsiTheme="minorHAnsi"/>
          <w:sz w:val="24"/>
        </w:rPr>
      </w:pPr>
      <w:r w:rsidRPr="006A343E">
        <w:rPr>
          <w:rFonts w:asciiTheme="minorHAnsi" w:hAnsiTheme="minorHAnsi"/>
          <w:color w:val="231F20"/>
          <w:sz w:val="24"/>
        </w:rPr>
        <w:t>Under age 21;</w:t>
      </w:r>
    </w:p>
    <w:p w:rsidR="00A773E7" w:rsidRPr="006A343E" w:rsidRDefault="00B46621">
      <w:pPr>
        <w:pStyle w:val="ListParagraph"/>
        <w:numPr>
          <w:ilvl w:val="1"/>
          <w:numId w:val="5"/>
        </w:numPr>
        <w:tabs>
          <w:tab w:val="left" w:pos="1100"/>
        </w:tabs>
        <w:spacing w:before="204"/>
        <w:ind w:left="1100"/>
        <w:rPr>
          <w:rFonts w:asciiTheme="minorHAnsi" w:hAnsiTheme="minorHAnsi"/>
          <w:sz w:val="24"/>
        </w:rPr>
      </w:pPr>
      <w:r w:rsidRPr="006A343E">
        <w:rPr>
          <w:rFonts w:asciiTheme="minorHAnsi" w:hAnsiTheme="minorHAnsi"/>
          <w:color w:val="231F20"/>
          <w:sz w:val="24"/>
        </w:rPr>
        <w:t>A diagnosis of an autism spectrum disorder; and</w:t>
      </w:r>
    </w:p>
    <w:p w:rsidR="00A773E7" w:rsidRPr="006A343E" w:rsidRDefault="00B46621">
      <w:pPr>
        <w:pStyle w:val="ListParagraph"/>
        <w:numPr>
          <w:ilvl w:val="1"/>
          <w:numId w:val="5"/>
        </w:numPr>
        <w:tabs>
          <w:tab w:val="left" w:pos="1100"/>
        </w:tabs>
        <w:spacing w:before="204"/>
        <w:ind w:left="1100"/>
        <w:rPr>
          <w:rFonts w:asciiTheme="minorHAnsi" w:hAnsiTheme="minorHAnsi"/>
          <w:sz w:val="24"/>
        </w:rPr>
      </w:pPr>
      <w:r w:rsidRPr="006A343E">
        <w:rPr>
          <w:rFonts w:asciiTheme="minorHAnsi" w:hAnsiTheme="minorHAnsi"/>
          <w:color w:val="231F20"/>
          <w:sz w:val="24"/>
        </w:rPr>
        <w:t xml:space="preserve">Severe expressive communication </w:t>
      </w:r>
      <w:r w:rsidRPr="006A343E">
        <w:rPr>
          <w:rFonts w:asciiTheme="minorHAnsi" w:hAnsiTheme="minorHAnsi"/>
          <w:color w:val="231F20"/>
          <w:spacing w:val="-3"/>
          <w:sz w:val="24"/>
        </w:rPr>
        <w:t>disorder.</w:t>
      </w:r>
    </w:p>
    <w:p w:rsidR="00A773E7" w:rsidRPr="006A343E" w:rsidRDefault="00B46621">
      <w:pPr>
        <w:pStyle w:val="ListParagraph"/>
        <w:numPr>
          <w:ilvl w:val="1"/>
          <w:numId w:val="5"/>
        </w:numPr>
        <w:tabs>
          <w:tab w:val="left" w:pos="1100"/>
        </w:tabs>
        <w:spacing w:before="204" w:line="244" w:lineRule="auto"/>
        <w:ind w:left="1100" w:right="771"/>
        <w:jc w:val="both"/>
        <w:rPr>
          <w:rFonts w:asciiTheme="minorHAnsi" w:hAnsiTheme="minorHAnsi"/>
          <w:sz w:val="24"/>
        </w:rPr>
      </w:pPr>
      <w:r w:rsidRPr="006A343E">
        <w:rPr>
          <w:rFonts w:asciiTheme="minorHAnsi" w:hAnsiTheme="minorHAnsi"/>
          <w:color w:val="231F20"/>
          <w:sz w:val="24"/>
        </w:rPr>
        <w:t xml:space="preserve">The total cost to MassHealth for a comparable noncovered, non-dedicated device </w:t>
      </w:r>
      <w:r w:rsidRPr="006A343E">
        <w:rPr>
          <w:rFonts w:asciiTheme="minorHAnsi" w:hAnsiTheme="minorHAnsi"/>
          <w:b/>
          <w:color w:val="231F20"/>
          <w:sz w:val="24"/>
        </w:rPr>
        <w:t xml:space="preserve">must be </w:t>
      </w:r>
      <w:r w:rsidRPr="006A343E">
        <w:rPr>
          <w:rFonts w:asciiTheme="minorHAnsi" w:hAnsiTheme="minorHAnsi"/>
          <w:color w:val="231F20"/>
          <w:sz w:val="24"/>
        </w:rPr>
        <w:t xml:space="preserve">equal to or less than the net cost of the approved, covered (dedicated) </w:t>
      </w:r>
      <w:r w:rsidRPr="006A343E">
        <w:rPr>
          <w:rFonts w:asciiTheme="minorHAnsi" w:hAnsiTheme="minorHAnsi"/>
          <w:color w:val="231F20"/>
          <w:spacing w:val="-4"/>
          <w:sz w:val="24"/>
        </w:rPr>
        <w:t>AAC</w:t>
      </w:r>
      <w:r w:rsidRPr="006A343E">
        <w:rPr>
          <w:rFonts w:asciiTheme="minorHAnsi" w:hAnsiTheme="minorHAnsi"/>
          <w:color w:val="231F20"/>
          <w:spacing w:val="-1"/>
          <w:sz w:val="24"/>
        </w:rPr>
        <w:t xml:space="preserve"> </w:t>
      </w:r>
      <w:r w:rsidRPr="006A343E">
        <w:rPr>
          <w:rFonts w:asciiTheme="minorHAnsi" w:hAnsiTheme="minorHAnsi"/>
          <w:color w:val="231F20"/>
          <w:sz w:val="24"/>
        </w:rPr>
        <w:t>device.</w:t>
      </w:r>
    </w:p>
    <w:p w:rsidR="00A773E7" w:rsidRPr="006A343E" w:rsidRDefault="00B46621">
      <w:pPr>
        <w:pStyle w:val="ListParagraph"/>
        <w:numPr>
          <w:ilvl w:val="1"/>
          <w:numId w:val="5"/>
        </w:numPr>
        <w:tabs>
          <w:tab w:val="left" w:pos="1100"/>
        </w:tabs>
        <w:spacing w:line="244" w:lineRule="auto"/>
        <w:ind w:left="1100" w:right="406"/>
        <w:rPr>
          <w:rFonts w:asciiTheme="minorHAnsi" w:hAnsiTheme="minorHAnsi"/>
          <w:i/>
          <w:sz w:val="24"/>
        </w:rPr>
      </w:pPr>
      <w:r w:rsidRPr="006A343E">
        <w:rPr>
          <w:rFonts w:asciiTheme="minorHAnsi" w:hAnsiTheme="minorHAnsi"/>
          <w:color w:val="231F20"/>
          <w:sz w:val="24"/>
        </w:rPr>
        <w:t>For purposes of this cost comparison, MassH</w:t>
      </w:r>
      <w:r w:rsidRPr="006A343E">
        <w:rPr>
          <w:rFonts w:asciiTheme="minorHAnsi" w:hAnsiTheme="minorHAnsi"/>
          <w:color w:val="231F20"/>
          <w:sz w:val="24"/>
        </w:rPr>
        <w:t xml:space="preserve">ealth will compare its net cost for a dedicated device after applying any costs </w:t>
      </w:r>
      <w:r w:rsidRPr="006A343E">
        <w:rPr>
          <w:rFonts w:asciiTheme="minorHAnsi" w:hAnsiTheme="minorHAnsi"/>
          <w:i/>
          <w:color w:val="231F20"/>
          <w:sz w:val="24"/>
        </w:rPr>
        <w:t>covered by a member’s</w:t>
      </w:r>
      <w:r w:rsidRPr="006A343E">
        <w:rPr>
          <w:rFonts w:asciiTheme="minorHAnsi" w:hAnsiTheme="minorHAnsi"/>
          <w:i/>
          <w:color w:val="231F20"/>
          <w:spacing w:val="-9"/>
          <w:sz w:val="24"/>
        </w:rPr>
        <w:t xml:space="preserve"> </w:t>
      </w:r>
      <w:r w:rsidRPr="006A343E">
        <w:rPr>
          <w:rFonts w:asciiTheme="minorHAnsi" w:hAnsiTheme="minorHAnsi"/>
          <w:i/>
          <w:color w:val="231F20"/>
          <w:sz w:val="24"/>
        </w:rPr>
        <w:t>insurance</w:t>
      </w:r>
    </w:p>
    <w:p w:rsidR="00A773E7" w:rsidRPr="006A343E" w:rsidRDefault="00B46621">
      <w:pPr>
        <w:spacing w:line="244" w:lineRule="auto"/>
        <w:ind w:left="1100" w:right="126"/>
        <w:rPr>
          <w:rFonts w:asciiTheme="minorHAnsi" w:hAnsiTheme="minorHAnsi"/>
          <w:sz w:val="24"/>
        </w:rPr>
      </w:pPr>
      <w:r w:rsidRPr="006A343E">
        <w:rPr>
          <w:rFonts w:asciiTheme="minorHAnsi" w:hAnsiTheme="minorHAnsi"/>
          <w:i/>
          <w:color w:val="231F20"/>
          <w:sz w:val="24"/>
        </w:rPr>
        <w:t xml:space="preserve">other than MassHealth (third-party liability or TPL) </w:t>
      </w:r>
      <w:r w:rsidRPr="006A343E">
        <w:rPr>
          <w:rFonts w:asciiTheme="minorHAnsi" w:hAnsiTheme="minorHAnsi"/>
          <w:color w:val="231F20"/>
          <w:sz w:val="24"/>
        </w:rPr>
        <w:t>to the cost of a non-dedicated device.</w:t>
      </w:r>
    </w:p>
    <w:p w:rsidR="00A773E7" w:rsidRPr="006A343E" w:rsidRDefault="00A773E7">
      <w:pPr>
        <w:pStyle w:val="BodyText"/>
        <w:spacing w:before="6"/>
        <w:rPr>
          <w:rFonts w:asciiTheme="minorHAnsi" w:hAnsiTheme="minorHAnsi"/>
          <w:sz w:val="39"/>
        </w:rPr>
      </w:pPr>
    </w:p>
    <w:p w:rsidR="00A773E7" w:rsidRPr="006A343E" w:rsidRDefault="00B46621">
      <w:pPr>
        <w:pStyle w:val="Heading2"/>
        <w:spacing w:before="1"/>
        <w:ind w:left="14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What type of non-dedicated device does MassHealth</w:t>
      </w:r>
      <w:r w:rsidRPr="006A343E">
        <w:rPr>
          <w:rFonts w:asciiTheme="minorHAnsi" w:hAnsiTheme="minorHAnsi"/>
          <w:color w:val="4F81BC"/>
        </w:rPr>
        <w:t xml:space="preserve"> cover?</w:t>
      </w:r>
    </w:p>
    <w:p w:rsidR="00A773E7" w:rsidRPr="006A343E" w:rsidRDefault="00B46621">
      <w:pPr>
        <w:pStyle w:val="ListParagraph"/>
        <w:numPr>
          <w:ilvl w:val="1"/>
          <w:numId w:val="5"/>
        </w:numPr>
        <w:tabs>
          <w:tab w:val="left" w:pos="1100"/>
        </w:tabs>
        <w:spacing w:before="128"/>
        <w:ind w:left="1100"/>
        <w:rPr>
          <w:rFonts w:asciiTheme="minorHAnsi" w:hAnsiTheme="minorHAnsi"/>
          <w:sz w:val="24"/>
        </w:rPr>
      </w:pPr>
      <w:r w:rsidRPr="006A343E">
        <w:rPr>
          <w:rFonts w:asciiTheme="minorHAnsi" w:hAnsiTheme="minorHAnsi"/>
          <w:color w:val="231F20"/>
          <w:sz w:val="24"/>
        </w:rPr>
        <w:t>Covered Apple iPad model or comparable</w:t>
      </w:r>
      <w:r w:rsidRPr="006A343E">
        <w:rPr>
          <w:rFonts w:asciiTheme="minorHAnsi" w:hAnsiTheme="minorHAnsi"/>
          <w:color w:val="231F20"/>
          <w:spacing w:val="-5"/>
          <w:sz w:val="24"/>
        </w:rPr>
        <w:t xml:space="preserve"> </w:t>
      </w:r>
      <w:r w:rsidRPr="006A343E">
        <w:rPr>
          <w:rFonts w:asciiTheme="minorHAnsi" w:hAnsiTheme="minorHAnsi"/>
          <w:color w:val="231F20"/>
          <w:sz w:val="24"/>
        </w:rPr>
        <w:t>models</w:t>
      </w:r>
    </w:p>
    <w:p w:rsidR="00A773E7" w:rsidRPr="006A343E" w:rsidRDefault="00B46621">
      <w:pPr>
        <w:pStyle w:val="ListParagraph"/>
        <w:numPr>
          <w:ilvl w:val="1"/>
          <w:numId w:val="5"/>
        </w:numPr>
        <w:tabs>
          <w:tab w:val="left" w:pos="1100"/>
        </w:tabs>
        <w:spacing w:before="204"/>
        <w:ind w:left="1100"/>
        <w:rPr>
          <w:rFonts w:asciiTheme="minorHAnsi" w:hAnsiTheme="minorHAnsi"/>
          <w:sz w:val="24"/>
        </w:rPr>
      </w:pPr>
      <w:r w:rsidRPr="006A343E">
        <w:rPr>
          <w:rFonts w:asciiTheme="minorHAnsi" w:hAnsiTheme="minorHAnsi"/>
          <w:color w:val="231F20"/>
          <w:sz w:val="24"/>
        </w:rPr>
        <w:t>Covered iPad Capacity:</w:t>
      </w:r>
      <w:r w:rsidRPr="006A343E">
        <w:rPr>
          <w:rFonts w:asciiTheme="minorHAnsi" w:hAnsiTheme="minorHAnsi"/>
          <w:color w:val="231F20"/>
          <w:spacing w:val="-5"/>
          <w:sz w:val="24"/>
        </w:rPr>
        <w:t xml:space="preserve"> </w:t>
      </w:r>
      <w:r w:rsidRPr="006A343E">
        <w:rPr>
          <w:rFonts w:asciiTheme="minorHAnsi" w:hAnsiTheme="minorHAnsi"/>
          <w:color w:val="231F20"/>
          <w:sz w:val="24"/>
        </w:rPr>
        <w:t>32GB</w:t>
      </w:r>
    </w:p>
    <w:p w:rsidR="00A773E7" w:rsidRPr="006A343E" w:rsidRDefault="00A773E7">
      <w:pPr>
        <w:pStyle w:val="BodyText"/>
        <w:spacing w:before="1"/>
        <w:rPr>
          <w:rFonts w:asciiTheme="minorHAnsi" w:hAnsiTheme="minorHAnsi"/>
          <w:sz w:val="47"/>
        </w:rPr>
      </w:pPr>
    </w:p>
    <w:p w:rsidR="00A773E7" w:rsidRPr="006A343E" w:rsidRDefault="00B46621">
      <w:pPr>
        <w:pStyle w:val="Heading2"/>
        <w:spacing w:line="206" w:lineRule="auto"/>
        <w:ind w:left="620" w:right="25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 xml:space="preserve">Will </w:t>
      </w:r>
      <w:r w:rsidRPr="006A343E">
        <w:rPr>
          <w:rFonts w:asciiTheme="minorHAnsi" w:hAnsiTheme="minorHAnsi"/>
          <w:color w:val="4F81BC"/>
          <w:spacing w:val="-4"/>
        </w:rPr>
        <w:t xml:space="preserve">MassHealth </w:t>
      </w:r>
      <w:r w:rsidRPr="006A343E">
        <w:rPr>
          <w:rFonts w:asciiTheme="minorHAnsi" w:hAnsiTheme="minorHAnsi"/>
          <w:color w:val="4F81BC"/>
          <w:spacing w:val="-5"/>
        </w:rPr>
        <w:t xml:space="preserve">cover </w:t>
      </w:r>
      <w:r w:rsidRPr="006A343E">
        <w:rPr>
          <w:rFonts w:asciiTheme="minorHAnsi" w:hAnsiTheme="minorHAnsi"/>
          <w:color w:val="4F81BC"/>
        </w:rPr>
        <w:t xml:space="preserve">an </w:t>
      </w:r>
      <w:r w:rsidRPr="006A343E">
        <w:rPr>
          <w:rFonts w:asciiTheme="minorHAnsi" w:hAnsiTheme="minorHAnsi"/>
          <w:color w:val="4F81BC"/>
          <w:spacing w:val="-7"/>
        </w:rPr>
        <w:t xml:space="preserve">iPad </w:t>
      </w:r>
      <w:r w:rsidRPr="006A343E">
        <w:rPr>
          <w:rFonts w:asciiTheme="minorHAnsi" w:hAnsiTheme="minorHAnsi"/>
          <w:color w:val="4F81BC"/>
          <w:spacing w:val="-4"/>
        </w:rPr>
        <w:t xml:space="preserve">model other </w:t>
      </w:r>
      <w:r w:rsidRPr="006A343E">
        <w:rPr>
          <w:rFonts w:asciiTheme="minorHAnsi" w:hAnsiTheme="minorHAnsi"/>
          <w:color w:val="4F81BC"/>
          <w:spacing w:val="-3"/>
        </w:rPr>
        <w:t xml:space="preserve">than the </w:t>
      </w:r>
      <w:r w:rsidRPr="006A343E">
        <w:rPr>
          <w:rFonts w:asciiTheme="minorHAnsi" w:hAnsiTheme="minorHAnsi"/>
          <w:color w:val="4F81BC"/>
          <w:spacing w:val="-7"/>
        </w:rPr>
        <w:t xml:space="preserve">iPad </w:t>
      </w:r>
      <w:r w:rsidRPr="006A343E">
        <w:rPr>
          <w:rFonts w:asciiTheme="minorHAnsi" w:hAnsiTheme="minorHAnsi"/>
          <w:color w:val="4F81BC"/>
          <w:spacing w:val="-4"/>
        </w:rPr>
        <w:t xml:space="preserve">model stated </w:t>
      </w:r>
      <w:r w:rsidRPr="006A343E">
        <w:rPr>
          <w:rFonts w:asciiTheme="minorHAnsi" w:hAnsiTheme="minorHAnsi"/>
          <w:color w:val="4F81BC"/>
        </w:rPr>
        <w:t xml:space="preserve">in </w:t>
      </w:r>
      <w:r w:rsidRPr="006A343E">
        <w:rPr>
          <w:rFonts w:asciiTheme="minorHAnsi" w:hAnsiTheme="minorHAnsi"/>
          <w:color w:val="4F81BC"/>
          <w:spacing w:val="-3"/>
        </w:rPr>
        <w:t xml:space="preserve">the </w:t>
      </w:r>
      <w:r w:rsidRPr="006A343E">
        <w:rPr>
          <w:rFonts w:asciiTheme="minorHAnsi" w:hAnsiTheme="minorHAnsi"/>
          <w:color w:val="4F81BC"/>
          <w:spacing w:val="-6"/>
        </w:rPr>
        <w:t>bulletin?</w:t>
      </w:r>
    </w:p>
    <w:p w:rsidR="00A773E7" w:rsidRPr="006A343E" w:rsidRDefault="00B46621">
      <w:pPr>
        <w:pStyle w:val="BodyText"/>
        <w:spacing w:before="170"/>
        <w:ind w:left="620"/>
        <w:rPr>
          <w:rFonts w:asciiTheme="minorHAnsi" w:hAnsiTheme="minorHAnsi"/>
        </w:rPr>
      </w:pPr>
      <w:r w:rsidRPr="006A343E">
        <w:rPr>
          <w:rFonts w:asciiTheme="minorHAnsi" w:hAnsiTheme="minorHAnsi"/>
          <w:color w:val="231F20"/>
        </w:rPr>
        <w:t>MassHealth will cover a comparable model with 32GB capacity.</w:t>
      </w:r>
    </w:p>
    <w:p w:rsidR="00A773E7" w:rsidRPr="006A343E" w:rsidRDefault="00A773E7">
      <w:pPr>
        <w:pStyle w:val="BodyText"/>
        <w:spacing w:before="0"/>
        <w:rPr>
          <w:rFonts w:asciiTheme="minorHAnsi" w:hAnsiTheme="minorHAnsi"/>
          <w:sz w:val="40"/>
        </w:rPr>
      </w:pPr>
    </w:p>
    <w:p w:rsidR="00A773E7" w:rsidRPr="006A343E" w:rsidRDefault="00B46621">
      <w:pPr>
        <w:pStyle w:val="Heading2"/>
        <w:ind w:left="14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What is the appeal process?</w:t>
      </w:r>
    </w:p>
    <w:p w:rsidR="00A773E7" w:rsidRPr="006A343E" w:rsidRDefault="00B46621">
      <w:pPr>
        <w:pStyle w:val="BodyText"/>
        <w:spacing w:before="128" w:line="244" w:lineRule="auto"/>
        <w:ind w:left="620" w:right="168"/>
        <w:rPr>
          <w:rFonts w:asciiTheme="minorHAnsi" w:hAnsiTheme="minorHAnsi"/>
        </w:rPr>
      </w:pPr>
      <w:r w:rsidRPr="006A343E">
        <w:rPr>
          <w:rFonts w:asciiTheme="minorHAnsi" w:hAnsiTheme="minorHAnsi"/>
          <w:color w:val="231F20"/>
        </w:rPr>
        <w:t xml:space="preserve">Members who choose to appeal must follow the MassHealth member appeal process outlined in the PA denial letter. Information about the member appeal process is available at </w:t>
      </w:r>
      <w:hyperlink r:id="rId12">
        <w:r w:rsidRPr="006A343E">
          <w:rPr>
            <w:rFonts w:asciiTheme="minorHAnsi" w:hAnsiTheme="minorHAnsi"/>
            <w:color w:val="0000FF"/>
            <w:u w:val="single" w:color="0000FF"/>
          </w:rPr>
          <w:t>https://www.mass.gov/how-to/how-to-appeal-a-masshealth-decision</w:t>
        </w:r>
      </w:hyperlink>
      <w:r w:rsidRPr="006A343E">
        <w:rPr>
          <w:rFonts w:asciiTheme="minorHAnsi" w:hAnsiTheme="minorHAnsi"/>
          <w:color w:val="0000FF"/>
          <w:u w:val="single" w:color="0000FF"/>
        </w:rPr>
        <w:t>.</w:t>
      </w:r>
    </w:p>
    <w:p w:rsidR="00A773E7" w:rsidRPr="006A343E" w:rsidRDefault="00A773E7">
      <w:pPr>
        <w:spacing w:line="244" w:lineRule="auto"/>
        <w:rPr>
          <w:rFonts w:asciiTheme="minorHAnsi" w:hAnsiTheme="minorHAnsi"/>
        </w:rPr>
        <w:sectPr w:rsidR="00A773E7" w:rsidRPr="006A343E">
          <w:pgSz w:w="12240" w:h="15840"/>
          <w:pgMar w:top="1300" w:right="1300" w:bottom="1260" w:left="1300" w:header="0" w:footer="1066" w:gutter="0"/>
          <w:cols w:space="720"/>
        </w:sectPr>
      </w:pPr>
    </w:p>
    <w:p w:rsidR="00A773E7" w:rsidRPr="006A343E" w:rsidRDefault="00B46621">
      <w:pPr>
        <w:pStyle w:val="Heading1"/>
        <w:spacing w:before="83"/>
        <w:rPr>
          <w:rFonts w:asciiTheme="minorHAnsi" w:hAnsiTheme="minorHAnsi"/>
        </w:rPr>
      </w:pPr>
      <w:r w:rsidRPr="006A343E">
        <w:rPr>
          <w:rFonts w:asciiTheme="minorHAnsi" w:hAnsiTheme="minorHAnsi"/>
          <w:color w:val="FFFFFF"/>
          <w:shd w:val="clear" w:color="auto" w:fill="C5D9F0"/>
        </w:rPr>
        <w:lastRenderedPageBreak/>
        <w:t xml:space="preserve"> Submitting a PA Request </w:t>
      </w:r>
    </w:p>
    <w:p w:rsidR="00A773E7" w:rsidRPr="006A343E" w:rsidRDefault="00A773E7">
      <w:pPr>
        <w:pStyle w:val="BodyText"/>
        <w:spacing w:before="2"/>
        <w:rPr>
          <w:rFonts w:asciiTheme="minorHAnsi" w:hAnsiTheme="minorHAnsi"/>
          <w:b/>
          <w:sz w:val="34"/>
        </w:rPr>
      </w:pPr>
    </w:p>
    <w:p w:rsidR="00A773E7" w:rsidRPr="006A343E" w:rsidRDefault="00B46621">
      <w:pPr>
        <w:pStyle w:val="Heading2"/>
        <w:ind w:left="22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Who can submit a PA?</w:t>
      </w:r>
    </w:p>
    <w:p w:rsidR="00A773E7" w:rsidRPr="006A343E" w:rsidRDefault="00B46621">
      <w:pPr>
        <w:spacing w:before="128" w:line="244" w:lineRule="auto"/>
        <w:ind w:left="700" w:right="596"/>
        <w:rPr>
          <w:rFonts w:asciiTheme="minorHAnsi" w:hAnsiTheme="minorHAnsi"/>
          <w:sz w:val="24"/>
        </w:rPr>
      </w:pPr>
      <w:r w:rsidRPr="006A343E">
        <w:rPr>
          <w:rFonts w:asciiTheme="minorHAnsi" w:hAnsiTheme="minorHAnsi"/>
          <w:b/>
          <w:color w:val="231F20"/>
          <w:sz w:val="24"/>
        </w:rPr>
        <w:t xml:space="preserve">Non-dedicated device: </w:t>
      </w:r>
      <w:r w:rsidRPr="006A343E">
        <w:rPr>
          <w:rFonts w:asciiTheme="minorHAnsi" w:hAnsiTheme="minorHAnsi"/>
          <w:color w:val="231F20"/>
          <w:sz w:val="24"/>
        </w:rPr>
        <w:t>The PA request MUST be submitted by an enrolled MassHealth speech/language the</w:t>
      </w:r>
      <w:r w:rsidRPr="006A343E">
        <w:rPr>
          <w:rFonts w:asciiTheme="minorHAnsi" w:hAnsiTheme="minorHAnsi"/>
          <w:color w:val="231F20"/>
          <w:sz w:val="24"/>
        </w:rPr>
        <w:t>rapist.</w:t>
      </w:r>
    </w:p>
    <w:p w:rsidR="00A773E7" w:rsidRPr="006A343E" w:rsidRDefault="00A773E7">
      <w:pPr>
        <w:pStyle w:val="BodyText"/>
        <w:spacing w:before="5"/>
        <w:rPr>
          <w:rFonts w:asciiTheme="minorHAnsi" w:hAnsiTheme="minorHAnsi"/>
          <w:sz w:val="39"/>
        </w:rPr>
      </w:pPr>
    </w:p>
    <w:p w:rsidR="00A773E7" w:rsidRPr="006A343E" w:rsidRDefault="00B46621">
      <w:pPr>
        <w:pStyle w:val="Heading2"/>
        <w:ind w:left="22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Where does a provider submit the PA?</w:t>
      </w:r>
    </w:p>
    <w:p w:rsidR="00A773E7" w:rsidRPr="006A343E" w:rsidRDefault="00B46621">
      <w:pPr>
        <w:pStyle w:val="ListParagraph"/>
        <w:numPr>
          <w:ilvl w:val="0"/>
          <w:numId w:val="4"/>
        </w:numPr>
        <w:tabs>
          <w:tab w:val="left" w:pos="920"/>
        </w:tabs>
        <w:spacing w:before="127" w:line="244" w:lineRule="auto"/>
        <w:ind w:right="912"/>
        <w:rPr>
          <w:rFonts w:asciiTheme="minorHAnsi" w:hAnsiTheme="minorHAnsi"/>
          <w:sz w:val="24"/>
        </w:rPr>
      </w:pPr>
      <w:r w:rsidRPr="006A343E">
        <w:rPr>
          <w:rFonts w:asciiTheme="minorHAnsi" w:hAnsiTheme="minorHAnsi"/>
          <w:color w:val="231F20"/>
          <w:sz w:val="24"/>
        </w:rPr>
        <w:t xml:space="preserve">Providers should submit all information related to the </w:t>
      </w:r>
      <w:r w:rsidRPr="006A343E">
        <w:rPr>
          <w:rFonts w:asciiTheme="minorHAnsi" w:hAnsiTheme="minorHAnsi"/>
          <w:color w:val="231F20"/>
          <w:spacing w:val="-10"/>
          <w:sz w:val="24"/>
        </w:rPr>
        <w:t xml:space="preserve">PA </w:t>
      </w:r>
      <w:r w:rsidRPr="006A343E">
        <w:rPr>
          <w:rFonts w:asciiTheme="minorHAnsi" w:hAnsiTheme="minorHAnsi"/>
          <w:color w:val="231F20"/>
          <w:sz w:val="24"/>
        </w:rPr>
        <w:t>request through the Provider Online Service Center (POSC).</w:t>
      </w:r>
    </w:p>
    <w:p w:rsidR="00A773E7" w:rsidRPr="006A343E" w:rsidRDefault="00B46621">
      <w:pPr>
        <w:pStyle w:val="ListParagraph"/>
        <w:numPr>
          <w:ilvl w:val="0"/>
          <w:numId w:val="4"/>
        </w:numPr>
        <w:tabs>
          <w:tab w:val="left" w:pos="920"/>
        </w:tabs>
        <w:spacing w:before="204" w:line="235" w:lineRule="auto"/>
        <w:ind w:right="381"/>
        <w:rPr>
          <w:rFonts w:asciiTheme="minorHAnsi" w:hAnsiTheme="minorHAnsi"/>
          <w:sz w:val="24"/>
        </w:rPr>
      </w:pPr>
      <w:r w:rsidRPr="006A343E">
        <w:rPr>
          <w:rFonts w:asciiTheme="minorHAnsi" w:hAnsiTheme="minorHAnsi"/>
          <w:color w:val="231F20"/>
          <w:sz w:val="24"/>
        </w:rPr>
        <w:t xml:space="preserve">Please reference the </w:t>
      </w:r>
      <w:r w:rsidRPr="006A343E">
        <w:rPr>
          <w:rFonts w:asciiTheme="minorHAnsi" w:hAnsiTheme="minorHAnsi"/>
          <w:color w:val="231F20"/>
          <w:spacing w:val="-10"/>
          <w:sz w:val="24"/>
        </w:rPr>
        <w:t xml:space="preserve">PA </w:t>
      </w:r>
      <w:r w:rsidRPr="006A343E">
        <w:rPr>
          <w:rFonts w:asciiTheme="minorHAnsi" w:hAnsiTheme="minorHAnsi"/>
          <w:color w:val="231F20"/>
          <w:sz w:val="24"/>
        </w:rPr>
        <w:t xml:space="preserve">submission job aid for instructions on how to submit a </w:t>
      </w:r>
      <w:r w:rsidRPr="006A343E">
        <w:rPr>
          <w:rFonts w:asciiTheme="minorHAnsi" w:hAnsiTheme="minorHAnsi"/>
          <w:color w:val="231F20"/>
          <w:spacing w:val="-10"/>
          <w:sz w:val="24"/>
        </w:rPr>
        <w:t xml:space="preserve">PA </w:t>
      </w:r>
      <w:r w:rsidRPr="006A343E">
        <w:rPr>
          <w:rFonts w:asciiTheme="minorHAnsi" w:hAnsiTheme="minorHAnsi"/>
          <w:color w:val="231F20"/>
          <w:sz w:val="24"/>
        </w:rPr>
        <w:t>on the MassHealth Provider Online Service Center (POSC):</w:t>
      </w:r>
      <w:r w:rsidRPr="006A343E">
        <w:rPr>
          <w:rFonts w:asciiTheme="minorHAnsi" w:hAnsiTheme="minorHAnsi"/>
          <w:color w:val="0000FF"/>
          <w:sz w:val="24"/>
        </w:rPr>
        <w:t xml:space="preserve"> </w:t>
      </w:r>
      <w:hyperlink r:id="rId13">
        <w:r w:rsidRPr="006A343E">
          <w:rPr>
            <w:rFonts w:asciiTheme="minorHAnsi" w:hAnsiTheme="minorHAnsi"/>
            <w:color w:val="0000FF"/>
            <w:sz w:val="24"/>
            <w:u w:val="single" w:color="0000FF"/>
          </w:rPr>
          <w:t xml:space="preserve">Create an </w:t>
        </w:r>
        <w:r w:rsidRPr="006A343E">
          <w:rPr>
            <w:rFonts w:asciiTheme="minorHAnsi" w:hAnsiTheme="minorHAnsi"/>
            <w:color w:val="0000FF"/>
            <w:spacing w:val="-3"/>
            <w:sz w:val="24"/>
            <w:u w:val="single" w:color="0000FF"/>
          </w:rPr>
          <w:t xml:space="preserve">AAC </w:t>
        </w:r>
        <w:r w:rsidRPr="006A343E">
          <w:rPr>
            <w:rFonts w:asciiTheme="minorHAnsi" w:hAnsiTheme="minorHAnsi"/>
            <w:color w:val="0000FF"/>
            <w:sz w:val="24"/>
            <w:u w:val="single" w:color="0000FF"/>
          </w:rPr>
          <w:t>Non-</w:t>
        </w:r>
      </w:hyperlink>
      <w:hyperlink r:id="rId14">
        <w:r w:rsidRPr="006A343E">
          <w:rPr>
            <w:rFonts w:asciiTheme="minorHAnsi" w:hAnsiTheme="minorHAnsi"/>
            <w:color w:val="0000FF"/>
            <w:sz w:val="24"/>
            <w:u w:val="single" w:color="0000FF"/>
          </w:rPr>
          <w:t xml:space="preserve"> Dedicated Device</w:t>
        </w:r>
        <w:r w:rsidRPr="006A343E">
          <w:rPr>
            <w:rFonts w:asciiTheme="minorHAnsi" w:hAnsiTheme="minorHAnsi"/>
            <w:color w:val="0000FF"/>
            <w:spacing w:val="-9"/>
            <w:sz w:val="24"/>
            <w:u w:val="single" w:color="0000FF"/>
          </w:rPr>
          <w:t xml:space="preserve"> </w:t>
        </w:r>
        <w:r w:rsidRPr="006A343E">
          <w:rPr>
            <w:rFonts w:asciiTheme="minorHAnsi" w:hAnsiTheme="minorHAnsi"/>
            <w:color w:val="0000FF"/>
            <w:sz w:val="24"/>
            <w:u w:val="single" w:color="0000FF"/>
          </w:rPr>
          <w:t>Request</w:t>
        </w:r>
      </w:hyperlink>
      <w:r w:rsidRPr="006A343E">
        <w:rPr>
          <w:rFonts w:asciiTheme="minorHAnsi" w:hAnsiTheme="minorHAnsi"/>
          <w:color w:val="0000FF"/>
          <w:sz w:val="24"/>
          <w:u w:val="single" w:color="0000FF"/>
        </w:rPr>
        <w:t>.</w:t>
      </w:r>
      <w:r w:rsidRPr="006A343E">
        <w:rPr>
          <w:rFonts w:asciiTheme="minorHAnsi" w:hAnsiTheme="minorHAnsi"/>
          <w:color w:val="0000FF"/>
          <w:sz w:val="24"/>
        </w:rPr>
        <w:t xml:space="preserve">  </w:t>
      </w:r>
      <w:r w:rsidRPr="006A343E">
        <w:rPr>
          <w:rFonts w:asciiTheme="minorHAnsi" w:hAnsiTheme="minorHAnsi"/>
          <w:noProof/>
          <w:color w:val="0000FF"/>
          <w:sz w:val="24"/>
        </w:rPr>
        <w:drawing>
          <wp:inline distT="0" distB="0" distL="0" distR="0" wp14:anchorId="16F42168" wp14:editId="2EB24715">
            <wp:extent cx="1524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52400" cy="152400"/>
                    </a:xfrm>
                    <a:prstGeom prst="rect">
                      <a:avLst/>
                    </a:prstGeom>
                  </pic:spPr>
                </pic:pic>
              </a:graphicData>
            </a:graphic>
          </wp:inline>
        </w:drawing>
      </w:r>
    </w:p>
    <w:p w:rsidR="00A773E7" w:rsidRPr="006A343E" w:rsidRDefault="00B46621">
      <w:pPr>
        <w:pStyle w:val="ListParagraph"/>
        <w:numPr>
          <w:ilvl w:val="0"/>
          <w:numId w:val="4"/>
        </w:numPr>
        <w:tabs>
          <w:tab w:val="left" w:pos="920"/>
        </w:tabs>
        <w:spacing w:before="204" w:line="244" w:lineRule="auto"/>
        <w:ind w:right="340"/>
        <w:jc w:val="both"/>
        <w:rPr>
          <w:rFonts w:asciiTheme="minorHAnsi" w:hAnsiTheme="minorHAnsi"/>
          <w:sz w:val="24"/>
        </w:rPr>
      </w:pPr>
      <w:r w:rsidRPr="006A343E">
        <w:rPr>
          <w:rFonts w:asciiTheme="minorHAnsi" w:hAnsiTheme="minorHAnsi"/>
          <w:color w:val="231F20"/>
          <w:sz w:val="24"/>
        </w:rPr>
        <w:t xml:space="preserve">If providers have any questions about POSC access, please contact MassHealth’s Prior Authorization Help Line at 1-800-862-8341, Monday through </w:t>
      </w:r>
      <w:r w:rsidRPr="006A343E">
        <w:rPr>
          <w:rFonts w:asciiTheme="minorHAnsi" w:hAnsiTheme="minorHAnsi"/>
          <w:color w:val="231F20"/>
          <w:spacing w:val="-3"/>
          <w:sz w:val="24"/>
        </w:rPr>
        <w:t xml:space="preserve">Friday, </w:t>
      </w:r>
      <w:r w:rsidRPr="006A343E">
        <w:rPr>
          <w:rFonts w:asciiTheme="minorHAnsi" w:hAnsiTheme="minorHAnsi"/>
          <w:color w:val="231F20"/>
          <w:sz w:val="24"/>
        </w:rPr>
        <w:t>8:00 a.m. to 6:00 p.m.</w:t>
      </w:r>
      <w:r w:rsidRPr="006A343E">
        <w:rPr>
          <w:rFonts w:asciiTheme="minorHAnsi" w:hAnsiTheme="minorHAnsi"/>
          <w:color w:val="231F20"/>
          <w:spacing w:val="-2"/>
          <w:sz w:val="24"/>
        </w:rPr>
        <w:t xml:space="preserve"> </w:t>
      </w:r>
      <w:r w:rsidRPr="006A343E">
        <w:rPr>
          <w:rFonts w:asciiTheme="minorHAnsi" w:hAnsiTheme="minorHAnsi"/>
          <w:color w:val="231F20"/>
          <w:spacing w:val="-8"/>
          <w:sz w:val="24"/>
        </w:rPr>
        <w:t>ET.</w:t>
      </w:r>
    </w:p>
    <w:p w:rsidR="00A773E7" w:rsidRPr="006A343E" w:rsidRDefault="00A773E7">
      <w:pPr>
        <w:pStyle w:val="BodyText"/>
        <w:spacing w:before="7"/>
        <w:rPr>
          <w:rFonts w:asciiTheme="minorHAnsi" w:hAnsiTheme="minorHAnsi"/>
          <w:sz w:val="46"/>
        </w:rPr>
      </w:pPr>
    </w:p>
    <w:p w:rsidR="00A773E7" w:rsidRPr="006A343E" w:rsidRDefault="00B46621">
      <w:pPr>
        <w:pStyle w:val="Heading2"/>
        <w:spacing w:line="206" w:lineRule="auto"/>
        <w:ind w:right="334"/>
        <w:rPr>
          <w:rFonts w:asciiTheme="minorHAnsi" w:hAnsiTheme="minorHAnsi"/>
        </w:rPr>
      </w:pPr>
      <w:r w:rsidRPr="006A343E">
        <w:rPr>
          <w:rFonts w:asciiTheme="minorHAnsi" w:hAnsiTheme="minorHAnsi"/>
          <w:color w:val="4F81BC"/>
          <w:spacing w:val="1"/>
          <w:sz w:val="48"/>
        </w:rPr>
        <w:t>Q:</w:t>
      </w:r>
      <w:r w:rsidR="006A343E" w:rsidRPr="006A343E">
        <w:rPr>
          <w:rFonts w:asciiTheme="minorHAnsi" w:hAnsiTheme="minorHAnsi"/>
          <w:color w:val="4F81BC"/>
          <w:spacing w:val="1"/>
          <w:sz w:val="48"/>
        </w:rPr>
        <w:t xml:space="preserve"> </w:t>
      </w:r>
      <w:r w:rsidRPr="006A343E">
        <w:rPr>
          <w:rFonts w:asciiTheme="minorHAnsi" w:hAnsiTheme="minorHAnsi"/>
          <w:color w:val="4F81BC"/>
          <w:spacing w:val="1"/>
        </w:rPr>
        <w:t xml:space="preserve">What </w:t>
      </w:r>
      <w:r w:rsidRPr="006A343E">
        <w:rPr>
          <w:rFonts w:asciiTheme="minorHAnsi" w:hAnsiTheme="minorHAnsi"/>
          <w:color w:val="4F81BC"/>
          <w:spacing w:val="-4"/>
        </w:rPr>
        <w:t xml:space="preserve">additional </w:t>
      </w:r>
      <w:r w:rsidRPr="006A343E">
        <w:rPr>
          <w:rFonts w:asciiTheme="minorHAnsi" w:hAnsiTheme="minorHAnsi"/>
          <w:color w:val="4F81BC"/>
          <w:spacing w:val="-5"/>
        </w:rPr>
        <w:t xml:space="preserve">information </w:t>
      </w:r>
      <w:r w:rsidRPr="006A343E">
        <w:rPr>
          <w:rFonts w:asciiTheme="minorHAnsi" w:hAnsiTheme="minorHAnsi"/>
          <w:color w:val="4F81BC"/>
          <w:spacing w:val="-3"/>
        </w:rPr>
        <w:t xml:space="preserve">must </w:t>
      </w:r>
      <w:r w:rsidRPr="006A343E">
        <w:rPr>
          <w:rFonts w:asciiTheme="minorHAnsi" w:hAnsiTheme="minorHAnsi"/>
          <w:color w:val="4F81BC"/>
        </w:rPr>
        <w:t xml:space="preserve">be </w:t>
      </w:r>
      <w:r w:rsidRPr="006A343E">
        <w:rPr>
          <w:rFonts w:asciiTheme="minorHAnsi" w:hAnsiTheme="minorHAnsi"/>
          <w:color w:val="4F81BC"/>
          <w:spacing w:val="-4"/>
        </w:rPr>
        <w:t xml:space="preserve">submitted </w:t>
      </w:r>
      <w:r w:rsidRPr="006A343E">
        <w:rPr>
          <w:rFonts w:asciiTheme="minorHAnsi" w:hAnsiTheme="minorHAnsi"/>
          <w:color w:val="4F81BC"/>
          <w:spacing w:val="-3"/>
        </w:rPr>
        <w:t xml:space="preserve">with </w:t>
      </w:r>
      <w:r w:rsidRPr="006A343E">
        <w:rPr>
          <w:rFonts w:asciiTheme="minorHAnsi" w:hAnsiTheme="minorHAnsi"/>
          <w:color w:val="4F81BC"/>
        </w:rPr>
        <w:t xml:space="preserve">a </w:t>
      </w:r>
      <w:r w:rsidRPr="006A343E">
        <w:rPr>
          <w:rFonts w:asciiTheme="minorHAnsi" w:hAnsiTheme="minorHAnsi"/>
          <w:color w:val="4F81BC"/>
          <w:spacing w:val="-15"/>
        </w:rPr>
        <w:t xml:space="preserve">PA </w:t>
      </w:r>
      <w:r w:rsidRPr="006A343E">
        <w:rPr>
          <w:rFonts w:asciiTheme="minorHAnsi" w:hAnsiTheme="minorHAnsi"/>
          <w:color w:val="4F81BC"/>
          <w:spacing w:val="-5"/>
        </w:rPr>
        <w:t xml:space="preserve">request for </w:t>
      </w:r>
      <w:r w:rsidRPr="006A343E">
        <w:rPr>
          <w:rFonts w:asciiTheme="minorHAnsi" w:hAnsiTheme="minorHAnsi"/>
          <w:color w:val="4F81BC"/>
        </w:rPr>
        <w:t xml:space="preserve">a </w:t>
      </w:r>
      <w:r w:rsidRPr="006A343E">
        <w:rPr>
          <w:rFonts w:asciiTheme="minorHAnsi" w:hAnsiTheme="minorHAnsi"/>
          <w:color w:val="4F81BC"/>
          <w:spacing w:val="-4"/>
        </w:rPr>
        <w:t xml:space="preserve">non-dedicated </w:t>
      </w:r>
      <w:r w:rsidRPr="006A343E">
        <w:rPr>
          <w:rFonts w:asciiTheme="minorHAnsi" w:hAnsiTheme="minorHAnsi"/>
          <w:color w:val="4F81BC"/>
          <w:spacing w:val="-7"/>
        </w:rPr>
        <w:t>device?</w:t>
      </w:r>
    </w:p>
    <w:p w:rsidR="00A773E7" w:rsidRPr="006A343E" w:rsidRDefault="00B46621">
      <w:pPr>
        <w:pStyle w:val="ListParagraph"/>
        <w:numPr>
          <w:ilvl w:val="0"/>
          <w:numId w:val="3"/>
        </w:numPr>
        <w:tabs>
          <w:tab w:val="left" w:pos="940"/>
        </w:tabs>
        <w:spacing w:before="170"/>
        <w:ind w:hanging="160"/>
        <w:jc w:val="left"/>
        <w:rPr>
          <w:rFonts w:asciiTheme="minorHAnsi" w:hAnsiTheme="minorHAnsi"/>
          <w:sz w:val="24"/>
        </w:rPr>
      </w:pPr>
      <w:r w:rsidRPr="006A343E">
        <w:rPr>
          <w:rFonts w:asciiTheme="minorHAnsi" w:hAnsiTheme="minorHAnsi"/>
          <w:color w:val="231F20"/>
          <w:sz w:val="24"/>
        </w:rPr>
        <w:t xml:space="preserve">The </w:t>
      </w:r>
      <w:r w:rsidRPr="006A343E">
        <w:rPr>
          <w:rFonts w:asciiTheme="minorHAnsi" w:hAnsiTheme="minorHAnsi"/>
          <w:color w:val="231F20"/>
          <w:spacing w:val="-10"/>
          <w:sz w:val="24"/>
        </w:rPr>
        <w:t xml:space="preserve">PA </w:t>
      </w:r>
      <w:r w:rsidRPr="006A343E">
        <w:rPr>
          <w:rFonts w:asciiTheme="minorHAnsi" w:hAnsiTheme="minorHAnsi"/>
          <w:color w:val="231F20"/>
          <w:sz w:val="24"/>
        </w:rPr>
        <w:t>request MUST include the following</w:t>
      </w:r>
      <w:r w:rsidRPr="006A343E">
        <w:rPr>
          <w:rFonts w:asciiTheme="minorHAnsi" w:hAnsiTheme="minorHAnsi"/>
          <w:color w:val="231F20"/>
          <w:spacing w:val="10"/>
          <w:sz w:val="24"/>
        </w:rPr>
        <w:t xml:space="preserve"> </w:t>
      </w:r>
      <w:r w:rsidRPr="006A343E">
        <w:rPr>
          <w:rFonts w:asciiTheme="minorHAnsi" w:hAnsiTheme="minorHAnsi"/>
          <w:color w:val="231F20"/>
          <w:sz w:val="24"/>
        </w:rPr>
        <w:t>information:</w:t>
      </w:r>
    </w:p>
    <w:p w:rsidR="00A773E7" w:rsidRPr="006A343E" w:rsidRDefault="00B46621">
      <w:pPr>
        <w:pStyle w:val="ListParagraph"/>
        <w:numPr>
          <w:ilvl w:val="1"/>
          <w:numId w:val="3"/>
        </w:numPr>
        <w:tabs>
          <w:tab w:val="left" w:pos="1180"/>
        </w:tabs>
        <w:spacing w:before="204"/>
        <w:rPr>
          <w:rFonts w:asciiTheme="minorHAnsi" w:hAnsiTheme="minorHAnsi"/>
          <w:sz w:val="24"/>
        </w:rPr>
      </w:pPr>
      <w:r w:rsidRPr="006A343E">
        <w:rPr>
          <w:rFonts w:asciiTheme="minorHAnsi" w:hAnsiTheme="minorHAnsi"/>
          <w:color w:val="231F20"/>
          <w:sz w:val="24"/>
        </w:rPr>
        <w:t>Apple iPad model or comparable</w:t>
      </w:r>
      <w:r w:rsidRPr="006A343E">
        <w:rPr>
          <w:rFonts w:asciiTheme="minorHAnsi" w:hAnsiTheme="minorHAnsi"/>
          <w:color w:val="231F20"/>
          <w:spacing w:val="-5"/>
          <w:sz w:val="24"/>
        </w:rPr>
        <w:t xml:space="preserve"> </w:t>
      </w:r>
      <w:r w:rsidRPr="006A343E">
        <w:rPr>
          <w:rFonts w:asciiTheme="minorHAnsi" w:hAnsiTheme="minorHAnsi"/>
          <w:color w:val="231F20"/>
          <w:sz w:val="24"/>
        </w:rPr>
        <w:t>models</w:t>
      </w:r>
    </w:p>
    <w:p w:rsidR="00A773E7" w:rsidRPr="006A343E" w:rsidRDefault="00B46621">
      <w:pPr>
        <w:spacing w:before="280" w:line="244" w:lineRule="auto"/>
        <w:ind w:left="1180"/>
        <w:rPr>
          <w:rFonts w:asciiTheme="minorHAnsi" w:hAnsiTheme="minorHAnsi"/>
          <w:sz w:val="24"/>
        </w:rPr>
      </w:pPr>
      <w:r w:rsidRPr="006A343E">
        <w:rPr>
          <w:rFonts w:asciiTheme="minorHAnsi" w:hAnsiTheme="minorHAnsi"/>
          <w:b/>
          <w:color w:val="231F20"/>
          <w:sz w:val="24"/>
        </w:rPr>
        <w:t xml:space="preserve">Questions about which iPad model is covered </w:t>
      </w:r>
      <w:r w:rsidRPr="006A343E">
        <w:rPr>
          <w:rFonts w:asciiTheme="minorHAnsi" w:hAnsiTheme="minorHAnsi"/>
          <w:color w:val="231F20"/>
          <w:sz w:val="24"/>
        </w:rPr>
        <w:t>should be directed to MassHealth’s Prior Authorization Help Line at 1-800-862-8341.</w:t>
      </w:r>
    </w:p>
    <w:p w:rsidR="00A773E7" w:rsidRPr="006A343E" w:rsidRDefault="00B46621">
      <w:pPr>
        <w:pStyle w:val="ListParagraph"/>
        <w:numPr>
          <w:ilvl w:val="1"/>
          <w:numId w:val="3"/>
        </w:numPr>
        <w:tabs>
          <w:tab w:val="left" w:pos="1180"/>
        </w:tabs>
        <w:spacing w:before="198"/>
        <w:rPr>
          <w:rFonts w:asciiTheme="minorHAnsi" w:hAnsiTheme="minorHAnsi"/>
          <w:sz w:val="24"/>
        </w:rPr>
      </w:pPr>
      <w:r w:rsidRPr="006A343E">
        <w:rPr>
          <w:rFonts w:asciiTheme="minorHAnsi" w:hAnsiTheme="minorHAnsi"/>
          <w:color w:val="231F20"/>
          <w:sz w:val="24"/>
        </w:rPr>
        <w:t>The iPad software, if applicable (provide details: e.g., name of</w:t>
      </w:r>
      <w:r w:rsidRPr="006A343E">
        <w:rPr>
          <w:rFonts w:asciiTheme="minorHAnsi" w:hAnsiTheme="minorHAnsi"/>
          <w:color w:val="231F20"/>
          <w:spacing w:val="-14"/>
          <w:sz w:val="24"/>
        </w:rPr>
        <w:t xml:space="preserve"> </w:t>
      </w:r>
      <w:r w:rsidRPr="006A343E">
        <w:rPr>
          <w:rFonts w:asciiTheme="minorHAnsi" w:hAnsiTheme="minorHAnsi"/>
          <w:color w:val="231F20"/>
          <w:sz w:val="24"/>
        </w:rPr>
        <w:t>software).</w:t>
      </w:r>
    </w:p>
    <w:p w:rsidR="00A773E7" w:rsidRPr="006A343E" w:rsidRDefault="00B46621">
      <w:pPr>
        <w:pStyle w:val="ListParagraph"/>
        <w:numPr>
          <w:ilvl w:val="1"/>
          <w:numId w:val="3"/>
        </w:numPr>
        <w:tabs>
          <w:tab w:val="left" w:pos="1180"/>
        </w:tabs>
        <w:spacing w:before="204" w:line="244" w:lineRule="auto"/>
        <w:ind w:right="196"/>
        <w:rPr>
          <w:rFonts w:asciiTheme="minorHAnsi" w:hAnsiTheme="minorHAnsi"/>
          <w:sz w:val="24"/>
        </w:rPr>
      </w:pPr>
      <w:r w:rsidRPr="006A343E">
        <w:rPr>
          <w:rFonts w:asciiTheme="minorHAnsi" w:hAnsiTheme="minorHAnsi"/>
          <w:color w:val="231F20"/>
          <w:sz w:val="24"/>
        </w:rPr>
        <w:t>The iPad protective case, if applicable (list the na</w:t>
      </w:r>
      <w:r w:rsidRPr="006A343E">
        <w:rPr>
          <w:rFonts w:asciiTheme="minorHAnsi" w:hAnsiTheme="minorHAnsi"/>
          <w:color w:val="231F20"/>
          <w:sz w:val="24"/>
        </w:rPr>
        <w:t>me of the Apple protective</w:t>
      </w:r>
      <w:r w:rsidRPr="006A343E">
        <w:rPr>
          <w:rFonts w:asciiTheme="minorHAnsi" w:hAnsiTheme="minorHAnsi"/>
          <w:color w:val="231F20"/>
          <w:spacing w:val="-8"/>
          <w:sz w:val="24"/>
        </w:rPr>
        <w:t xml:space="preserve"> </w:t>
      </w:r>
      <w:r w:rsidRPr="006A343E">
        <w:rPr>
          <w:rFonts w:asciiTheme="minorHAnsi" w:hAnsiTheme="minorHAnsi"/>
          <w:color w:val="231F20"/>
          <w:sz w:val="24"/>
        </w:rPr>
        <w:t>case and preferred color).</w:t>
      </w:r>
    </w:p>
    <w:p w:rsidR="00A773E7" w:rsidRPr="006A343E" w:rsidRDefault="00B46621">
      <w:pPr>
        <w:pStyle w:val="ListParagraph"/>
        <w:numPr>
          <w:ilvl w:val="1"/>
          <w:numId w:val="3"/>
        </w:numPr>
        <w:tabs>
          <w:tab w:val="left" w:pos="1180"/>
        </w:tabs>
        <w:spacing w:line="244" w:lineRule="auto"/>
        <w:ind w:right="442"/>
        <w:rPr>
          <w:rFonts w:asciiTheme="minorHAnsi" w:hAnsiTheme="minorHAnsi"/>
          <w:sz w:val="24"/>
        </w:rPr>
      </w:pPr>
      <w:r w:rsidRPr="006A343E">
        <w:rPr>
          <w:rFonts w:asciiTheme="minorHAnsi" w:hAnsiTheme="minorHAnsi"/>
          <w:color w:val="231F20"/>
          <w:sz w:val="24"/>
        </w:rPr>
        <w:t xml:space="preserve">The follow-up visit for the member with the MassHealth-enrolled speech/ language pathologist to instruct the member in the appropriate use of the </w:t>
      </w:r>
      <w:r w:rsidRPr="006A343E">
        <w:rPr>
          <w:rFonts w:asciiTheme="minorHAnsi" w:hAnsiTheme="minorHAnsi"/>
          <w:color w:val="231F20"/>
          <w:spacing w:val="-4"/>
          <w:sz w:val="24"/>
        </w:rPr>
        <w:t xml:space="preserve">AAC </w:t>
      </w:r>
      <w:r w:rsidRPr="006A343E">
        <w:rPr>
          <w:rFonts w:asciiTheme="minorHAnsi" w:hAnsiTheme="minorHAnsi"/>
          <w:color w:val="231F20"/>
          <w:sz w:val="24"/>
        </w:rPr>
        <w:t>device and accessories furnished for the</w:t>
      </w:r>
      <w:r w:rsidRPr="006A343E">
        <w:rPr>
          <w:rFonts w:asciiTheme="minorHAnsi" w:hAnsiTheme="minorHAnsi"/>
          <w:color w:val="231F20"/>
          <w:sz w:val="24"/>
        </w:rPr>
        <w:t xml:space="preserve"> </w:t>
      </w:r>
      <w:r w:rsidRPr="006A343E">
        <w:rPr>
          <w:rFonts w:asciiTheme="minorHAnsi" w:hAnsiTheme="minorHAnsi"/>
          <w:color w:val="231F20"/>
          <w:spacing w:val="-3"/>
          <w:sz w:val="24"/>
        </w:rPr>
        <w:t>member.</w:t>
      </w:r>
    </w:p>
    <w:p w:rsidR="00A773E7" w:rsidRPr="006A343E" w:rsidRDefault="00B46621">
      <w:pPr>
        <w:pStyle w:val="ListParagraph"/>
        <w:numPr>
          <w:ilvl w:val="1"/>
          <w:numId w:val="3"/>
        </w:numPr>
        <w:tabs>
          <w:tab w:val="left" w:pos="1180"/>
        </w:tabs>
        <w:spacing w:line="244" w:lineRule="auto"/>
        <w:ind w:right="148"/>
        <w:rPr>
          <w:rFonts w:asciiTheme="minorHAnsi" w:hAnsiTheme="minorHAnsi"/>
          <w:sz w:val="24"/>
        </w:rPr>
      </w:pPr>
      <w:r w:rsidRPr="006A343E">
        <w:rPr>
          <w:rFonts w:asciiTheme="minorHAnsi" w:hAnsiTheme="minorHAnsi"/>
          <w:color w:val="231F20"/>
          <w:sz w:val="24"/>
        </w:rPr>
        <w:t xml:space="preserve">DME information (e.g., accessory mounting systems) </w:t>
      </w:r>
      <w:r w:rsidRPr="006A343E">
        <w:rPr>
          <w:rFonts w:asciiTheme="minorHAnsi" w:hAnsiTheme="minorHAnsi"/>
          <w:color w:val="231F20"/>
          <w:spacing w:val="-8"/>
          <w:sz w:val="24"/>
        </w:rPr>
        <w:t xml:space="preserve">ONLY </w:t>
      </w:r>
      <w:r w:rsidRPr="006A343E">
        <w:rPr>
          <w:rFonts w:asciiTheme="minorHAnsi" w:hAnsiTheme="minorHAnsi"/>
          <w:color w:val="231F20"/>
          <w:sz w:val="24"/>
        </w:rPr>
        <w:t xml:space="preserve">if the member requires DME items. The following DME information MUST be included on the </w:t>
      </w:r>
      <w:r w:rsidRPr="006A343E">
        <w:rPr>
          <w:rFonts w:asciiTheme="minorHAnsi" w:hAnsiTheme="minorHAnsi"/>
          <w:color w:val="231F20"/>
          <w:spacing w:val="-7"/>
          <w:sz w:val="24"/>
        </w:rPr>
        <w:t xml:space="preserve">PA, </w:t>
      </w:r>
      <w:r w:rsidRPr="006A343E">
        <w:rPr>
          <w:rFonts w:asciiTheme="minorHAnsi" w:hAnsiTheme="minorHAnsi"/>
          <w:color w:val="231F20"/>
          <w:sz w:val="24"/>
        </w:rPr>
        <w:t>if applicable:</w:t>
      </w:r>
    </w:p>
    <w:p w:rsidR="00A773E7" w:rsidRPr="006A343E" w:rsidRDefault="00B46621">
      <w:pPr>
        <w:tabs>
          <w:tab w:val="left" w:pos="1519"/>
        </w:tabs>
        <w:spacing w:before="195"/>
        <w:ind w:left="1180"/>
        <w:rPr>
          <w:rFonts w:asciiTheme="minorHAnsi" w:hAnsiTheme="minorHAnsi"/>
          <w:sz w:val="24"/>
        </w:rPr>
      </w:pPr>
      <w:r w:rsidRPr="006A343E">
        <w:rPr>
          <w:rFonts w:asciiTheme="minorHAnsi" w:hAnsiTheme="minorHAnsi"/>
          <w:color w:val="231F20"/>
          <w:sz w:val="24"/>
        </w:rPr>
        <w:lastRenderedPageBreak/>
        <w:t>-</w:t>
      </w:r>
      <w:r w:rsidRPr="006A343E">
        <w:rPr>
          <w:rFonts w:asciiTheme="minorHAnsi" w:hAnsiTheme="minorHAnsi"/>
          <w:color w:val="231F20"/>
          <w:sz w:val="24"/>
        </w:rPr>
        <w:tab/>
      </w:r>
      <w:r w:rsidRPr="006A343E">
        <w:rPr>
          <w:rFonts w:asciiTheme="minorHAnsi" w:hAnsiTheme="minorHAnsi"/>
          <w:color w:val="231F20"/>
          <w:sz w:val="24"/>
        </w:rPr>
        <w:t xml:space="preserve">the enrolled MassHealth </w:t>
      </w:r>
      <w:r w:rsidRPr="006A343E">
        <w:rPr>
          <w:rFonts w:asciiTheme="minorHAnsi" w:hAnsiTheme="minorHAnsi"/>
          <w:b/>
          <w:color w:val="231F20"/>
          <w:sz w:val="24"/>
        </w:rPr>
        <w:t>DME provider NPI</w:t>
      </w:r>
      <w:r w:rsidRPr="006A343E">
        <w:rPr>
          <w:rFonts w:asciiTheme="minorHAnsi" w:hAnsiTheme="minorHAnsi"/>
          <w:color w:val="231F20"/>
          <w:sz w:val="24"/>
        </w:rPr>
        <w:t>;</w:t>
      </w:r>
      <w:r w:rsidRPr="006A343E">
        <w:rPr>
          <w:rFonts w:asciiTheme="minorHAnsi" w:hAnsiTheme="minorHAnsi"/>
          <w:color w:val="231F20"/>
          <w:spacing w:val="-2"/>
          <w:sz w:val="24"/>
        </w:rPr>
        <w:t xml:space="preserve"> </w:t>
      </w:r>
      <w:r w:rsidRPr="006A343E">
        <w:rPr>
          <w:rFonts w:asciiTheme="minorHAnsi" w:hAnsiTheme="minorHAnsi"/>
          <w:color w:val="231F20"/>
          <w:sz w:val="24"/>
        </w:rPr>
        <w:t>and</w:t>
      </w:r>
    </w:p>
    <w:p w:rsidR="00A773E7" w:rsidRPr="006A343E" w:rsidRDefault="00A773E7">
      <w:pPr>
        <w:rPr>
          <w:rFonts w:asciiTheme="minorHAnsi" w:hAnsiTheme="minorHAnsi"/>
          <w:sz w:val="24"/>
        </w:rPr>
        <w:sectPr w:rsidR="00A773E7" w:rsidRPr="006A343E">
          <w:pgSz w:w="12240" w:h="15840"/>
          <w:pgMar w:top="1300" w:right="1300" w:bottom="1260" w:left="1220" w:header="0" w:footer="1066" w:gutter="0"/>
          <w:cols w:space="720"/>
        </w:sectPr>
      </w:pPr>
    </w:p>
    <w:p w:rsidR="00A773E7" w:rsidRPr="006A343E" w:rsidRDefault="00B46621">
      <w:pPr>
        <w:tabs>
          <w:tab w:val="left" w:pos="1439"/>
        </w:tabs>
        <w:spacing w:before="105"/>
        <w:ind w:left="1100"/>
        <w:rPr>
          <w:rFonts w:asciiTheme="minorHAnsi" w:hAnsiTheme="minorHAnsi"/>
          <w:sz w:val="24"/>
        </w:rPr>
      </w:pPr>
      <w:r w:rsidRPr="006A343E">
        <w:rPr>
          <w:rFonts w:asciiTheme="minorHAnsi" w:hAnsiTheme="minorHAnsi"/>
          <w:color w:val="231F20"/>
          <w:sz w:val="24"/>
        </w:rPr>
        <w:lastRenderedPageBreak/>
        <w:t>-</w:t>
      </w:r>
      <w:r w:rsidRPr="006A343E">
        <w:rPr>
          <w:rFonts w:asciiTheme="minorHAnsi" w:hAnsiTheme="minorHAnsi"/>
          <w:color w:val="231F20"/>
          <w:sz w:val="24"/>
        </w:rPr>
        <w:tab/>
      </w:r>
      <w:r w:rsidRPr="006A343E">
        <w:rPr>
          <w:rFonts w:asciiTheme="minorHAnsi" w:hAnsiTheme="minorHAnsi"/>
          <w:b/>
          <w:color w:val="231F20"/>
          <w:sz w:val="24"/>
        </w:rPr>
        <w:t xml:space="preserve">the DME products </w:t>
      </w:r>
      <w:r w:rsidRPr="006A343E">
        <w:rPr>
          <w:rFonts w:asciiTheme="minorHAnsi" w:hAnsiTheme="minorHAnsi"/>
          <w:color w:val="231F20"/>
          <w:sz w:val="24"/>
        </w:rPr>
        <w:t>and the DME quote or invoice for the product.</w:t>
      </w:r>
    </w:p>
    <w:p w:rsidR="00A773E7" w:rsidRPr="006A343E" w:rsidRDefault="00B46621">
      <w:pPr>
        <w:pStyle w:val="ListParagraph"/>
        <w:numPr>
          <w:ilvl w:val="0"/>
          <w:numId w:val="3"/>
        </w:numPr>
        <w:tabs>
          <w:tab w:val="left" w:pos="860"/>
        </w:tabs>
        <w:spacing w:before="192" w:line="244" w:lineRule="auto"/>
        <w:ind w:right="172"/>
        <w:jc w:val="left"/>
        <w:rPr>
          <w:rFonts w:asciiTheme="minorHAnsi" w:hAnsiTheme="minorHAnsi"/>
          <w:sz w:val="24"/>
        </w:rPr>
      </w:pPr>
      <w:r w:rsidRPr="006A343E">
        <w:rPr>
          <w:rFonts w:asciiTheme="minorHAnsi" w:hAnsiTheme="minorHAnsi"/>
          <w:color w:val="231F20"/>
          <w:sz w:val="24"/>
        </w:rPr>
        <w:t xml:space="preserve">The clinical documentation that supports a request for non-dedicated </w:t>
      </w:r>
      <w:r w:rsidRPr="006A343E">
        <w:rPr>
          <w:rFonts w:asciiTheme="minorHAnsi" w:hAnsiTheme="minorHAnsi"/>
          <w:color w:val="231F20"/>
          <w:spacing w:val="-4"/>
          <w:sz w:val="24"/>
        </w:rPr>
        <w:t xml:space="preserve">AAC </w:t>
      </w:r>
      <w:r w:rsidRPr="006A343E">
        <w:rPr>
          <w:rFonts w:asciiTheme="minorHAnsi" w:hAnsiTheme="minorHAnsi"/>
          <w:color w:val="231F20"/>
          <w:sz w:val="24"/>
        </w:rPr>
        <w:t xml:space="preserve">as described in Section 3.B.2 of the </w:t>
      </w:r>
      <w:r w:rsidRPr="006A343E">
        <w:rPr>
          <w:rFonts w:asciiTheme="minorHAnsi" w:hAnsiTheme="minorHAnsi"/>
          <w:i/>
          <w:color w:val="231F20"/>
          <w:sz w:val="24"/>
        </w:rPr>
        <w:t xml:space="preserve">Guidelines for Medical Necessity </w:t>
      </w:r>
      <w:r w:rsidRPr="006A343E">
        <w:rPr>
          <w:rFonts w:asciiTheme="minorHAnsi" w:hAnsiTheme="minorHAnsi"/>
          <w:color w:val="231F20"/>
          <w:sz w:val="24"/>
        </w:rPr>
        <w:t>(</w:t>
      </w:r>
      <w:hyperlink r:id="rId16">
        <w:r w:rsidRPr="006A343E">
          <w:rPr>
            <w:rFonts w:asciiTheme="minorHAnsi" w:hAnsiTheme="minorHAnsi"/>
            <w:color w:val="0000FF"/>
            <w:sz w:val="24"/>
            <w:u w:val="single" w:color="0000FF"/>
          </w:rPr>
          <w:t>http://www.</w:t>
        </w:r>
      </w:hyperlink>
      <w:hyperlink r:id="rId17">
        <w:r w:rsidRPr="006A343E">
          <w:rPr>
            <w:rFonts w:asciiTheme="minorHAnsi" w:hAnsiTheme="minorHAnsi"/>
            <w:color w:val="0000FF"/>
            <w:sz w:val="24"/>
            <w:u w:val="single" w:color="0000FF"/>
          </w:rPr>
          <w:t xml:space="preserve"> mass.gov/eohhs/docs/masshealth/guidelines/mng-aac.pdf</w:t>
        </w:r>
      </w:hyperlink>
      <w:r w:rsidRPr="006A343E">
        <w:rPr>
          <w:rFonts w:asciiTheme="minorHAnsi" w:hAnsiTheme="minorHAnsi"/>
          <w:color w:val="0000FF"/>
          <w:sz w:val="24"/>
          <w:u w:val="single" w:color="0000FF"/>
        </w:rPr>
        <w:t>) must</w:t>
      </w:r>
      <w:r w:rsidRPr="006A343E">
        <w:rPr>
          <w:rFonts w:asciiTheme="minorHAnsi" w:hAnsiTheme="minorHAnsi"/>
          <w:color w:val="0000FF"/>
          <w:sz w:val="24"/>
        </w:rPr>
        <w:t xml:space="preserve"> </w:t>
      </w:r>
      <w:r w:rsidRPr="006A343E">
        <w:rPr>
          <w:rFonts w:asciiTheme="minorHAnsi" w:hAnsiTheme="minorHAnsi"/>
          <w:color w:val="231F20"/>
          <w:sz w:val="24"/>
        </w:rPr>
        <w:t>include, but is not limited to:</w:t>
      </w:r>
    </w:p>
    <w:p w:rsidR="00A773E7" w:rsidRPr="006A343E" w:rsidRDefault="00B46621">
      <w:pPr>
        <w:pStyle w:val="ListParagraph"/>
        <w:numPr>
          <w:ilvl w:val="1"/>
          <w:numId w:val="3"/>
        </w:numPr>
        <w:tabs>
          <w:tab w:val="left" w:pos="1100"/>
        </w:tabs>
        <w:ind w:left="1100"/>
        <w:rPr>
          <w:rFonts w:asciiTheme="minorHAnsi" w:hAnsiTheme="minorHAnsi"/>
          <w:sz w:val="24"/>
        </w:rPr>
      </w:pPr>
      <w:r w:rsidRPr="006A343E">
        <w:rPr>
          <w:rFonts w:asciiTheme="minorHAnsi" w:hAnsiTheme="minorHAnsi"/>
          <w:color w:val="231F20"/>
          <w:sz w:val="24"/>
        </w:rPr>
        <w:t>A written prescription signed by the member’s prim</w:t>
      </w:r>
      <w:r w:rsidRPr="006A343E">
        <w:rPr>
          <w:rFonts w:asciiTheme="minorHAnsi" w:hAnsiTheme="minorHAnsi"/>
          <w:color w:val="231F20"/>
          <w:sz w:val="24"/>
        </w:rPr>
        <w:t>ary care</w:t>
      </w:r>
      <w:r w:rsidRPr="006A343E">
        <w:rPr>
          <w:rFonts w:asciiTheme="minorHAnsi" w:hAnsiTheme="minorHAnsi"/>
          <w:color w:val="231F20"/>
          <w:spacing w:val="-1"/>
          <w:sz w:val="24"/>
        </w:rPr>
        <w:t xml:space="preserve"> </w:t>
      </w:r>
      <w:r w:rsidRPr="006A343E">
        <w:rPr>
          <w:rFonts w:asciiTheme="minorHAnsi" w:hAnsiTheme="minorHAnsi"/>
          <w:color w:val="231F20"/>
          <w:spacing w:val="-3"/>
          <w:sz w:val="24"/>
        </w:rPr>
        <w:t>provider.</w:t>
      </w:r>
    </w:p>
    <w:p w:rsidR="00A773E7" w:rsidRPr="006A343E" w:rsidRDefault="00B46621">
      <w:pPr>
        <w:pStyle w:val="ListParagraph"/>
        <w:numPr>
          <w:ilvl w:val="1"/>
          <w:numId w:val="3"/>
        </w:numPr>
        <w:tabs>
          <w:tab w:val="left" w:pos="1100"/>
        </w:tabs>
        <w:spacing w:before="204" w:line="244" w:lineRule="auto"/>
        <w:ind w:left="1100" w:right="389"/>
        <w:rPr>
          <w:rFonts w:asciiTheme="minorHAnsi" w:hAnsiTheme="minorHAnsi"/>
          <w:sz w:val="24"/>
        </w:rPr>
      </w:pPr>
      <w:r w:rsidRPr="006A343E">
        <w:rPr>
          <w:rFonts w:asciiTheme="minorHAnsi" w:hAnsiTheme="minorHAnsi"/>
          <w:color w:val="231F20"/>
          <w:sz w:val="24"/>
        </w:rPr>
        <w:t xml:space="preserve">An evaluation by a speech/language pathologist experienced in </w:t>
      </w:r>
      <w:r w:rsidRPr="006A343E">
        <w:rPr>
          <w:rFonts w:asciiTheme="minorHAnsi" w:hAnsiTheme="minorHAnsi"/>
          <w:color w:val="231F20"/>
          <w:spacing w:val="-4"/>
          <w:sz w:val="24"/>
        </w:rPr>
        <w:t xml:space="preserve">AAC </w:t>
      </w:r>
      <w:r w:rsidRPr="006A343E">
        <w:rPr>
          <w:rFonts w:asciiTheme="minorHAnsi" w:hAnsiTheme="minorHAnsi"/>
          <w:color w:val="231F20"/>
          <w:sz w:val="24"/>
        </w:rPr>
        <w:t>service delivery. Note: The evaluation does not need to be provided by a</w:t>
      </w:r>
      <w:r w:rsidRPr="006A343E">
        <w:rPr>
          <w:rFonts w:asciiTheme="minorHAnsi" w:hAnsiTheme="minorHAnsi"/>
          <w:color w:val="231F20"/>
          <w:spacing w:val="-15"/>
          <w:sz w:val="24"/>
        </w:rPr>
        <w:t xml:space="preserve"> </w:t>
      </w:r>
      <w:r w:rsidRPr="006A343E">
        <w:rPr>
          <w:rFonts w:asciiTheme="minorHAnsi" w:hAnsiTheme="minorHAnsi"/>
          <w:color w:val="231F20"/>
          <w:sz w:val="24"/>
        </w:rPr>
        <w:t>MassHealth- enrolled</w:t>
      </w:r>
      <w:r w:rsidRPr="006A343E">
        <w:rPr>
          <w:rFonts w:asciiTheme="minorHAnsi" w:hAnsiTheme="minorHAnsi"/>
          <w:color w:val="231F20"/>
          <w:spacing w:val="6"/>
          <w:sz w:val="24"/>
        </w:rPr>
        <w:t xml:space="preserve"> </w:t>
      </w:r>
      <w:r w:rsidRPr="006A343E">
        <w:rPr>
          <w:rFonts w:asciiTheme="minorHAnsi" w:hAnsiTheme="minorHAnsi"/>
          <w:color w:val="231F20"/>
          <w:spacing w:val="-3"/>
          <w:sz w:val="24"/>
        </w:rPr>
        <w:t>provider.</w:t>
      </w:r>
    </w:p>
    <w:p w:rsidR="00A773E7" w:rsidRPr="006A343E" w:rsidRDefault="00B46621">
      <w:pPr>
        <w:pStyle w:val="ListParagraph"/>
        <w:numPr>
          <w:ilvl w:val="1"/>
          <w:numId w:val="3"/>
        </w:numPr>
        <w:tabs>
          <w:tab w:val="left" w:pos="1100"/>
        </w:tabs>
        <w:spacing w:line="244" w:lineRule="auto"/>
        <w:ind w:left="1100" w:right="827"/>
        <w:rPr>
          <w:rFonts w:asciiTheme="minorHAnsi" w:hAnsiTheme="minorHAnsi"/>
          <w:sz w:val="24"/>
        </w:rPr>
      </w:pPr>
      <w:r w:rsidRPr="006A343E">
        <w:rPr>
          <w:rFonts w:asciiTheme="minorHAnsi" w:hAnsiTheme="minorHAnsi"/>
          <w:color w:val="231F20"/>
          <w:sz w:val="24"/>
        </w:rPr>
        <w:t>A copy of a recent evaluation documenting a diagnosis of autism spectrum disorder made by a licensed physician or psychologist experienced in the diagnosis and treatment of autism with developmental or child/adolescent expertise.</w:t>
      </w:r>
    </w:p>
    <w:p w:rsidR="00A773E7" w:rsidRPr="006A343E" w:rsidRDefault="00B46621">
      <w:pPr>
        <w:pStyle w:val="ListParagraph"/>
        <w:numPr>
          <w:ilvl w:val="1"/>
          <w:numId w:val="3"/>
        </w:numPr>
        <w:tabs>
          <w:tab w:val="left" w:pos="1100"/>
        </w:tabs>
        <w:spacing w:line="244" w:lineRule="auto"/>
        <w:ind w:left="1100" w:right="295"/>
        <w:rPr>
          <w:rFonts w:asciiTheme="minorHAnsi" w:hAnsiTheme="minorHAnsi"/>
          <w:sz w:val="24"/>
        </w:rPr>
      </w:pPr>
      <w:r w:rsidRPr="006A343E">
        <w:rPr>
          <w:rFonts w:asciiTheme="minorHAnsi" w:hAnsiTheme="minorHAnsi"/>
          <w:color w:val="231F20"/>
          <w:sz w:val="24"/>
        </w:rPr>
        <w:t>Supporting documentation s</w:t>
      </w:r>
      <w:r w:rsidRPr="006A343E">
        <w:rPr>
          <w:rFonts w:asciiTheme="minorHAnsi" w:hAnsiTheme="minorHAnsi"/>
          <w:color w:val="231F20"/>
          <w:sz w:val="24"/>
        </w:rPr>
        <w:t>igned by the submitting speech/language pathologist attesting that the recommended device or software is to be used for the purpose of communication.</w:t>
      </w:r>
    </w:p>
    <w:p w:rsidR="00A773E7" w:rsidRPr="006A343E" w:rsidRDefault="00B46621">
      <w:pPr>
        <w:pStyle w:val="ListParagraph"/>
        <w:numPr>
          <w:ilvl w:val="0"/>
          <w:numId w:val="3"/>
        </w:numPr>
        <w:tabs>
          <w:tab w:val="left" w:pos="860"/>
        </w:tabs>
        <w:jc w:val="left"/>
        <w:rPr>
          <w:rFonts w:asciiTheme="minorHAnsi" w:hAnsiTheme="minorHAnsi"/>
          <w:sz w:val="24"/>
        </w:rPr>
      </w:pPr>
      <w:r w:rsidRPr="006A343E">
        <w:rPr>
          <w:rFonts w:asciiTheme="minorHAnsi" w:hAnsiTheme="minorHAnsi"/>
          <w:color w:val="231F20"/>
          <w:sz w:val="24"/>
        </w:rPr>
        <w:t>Does the written prescription have to include all the information from the</w:t>
      </w:r>
    </w:p>
    <w:p w:rsidR="00A773E7" w:rsidRPr="006A343E" w:rsidRDefault="00B46621">
      <w:pPr>
        <w:spacing w:before="4"/>
        <w:ind w:left="620"/>
        <w:rPr>
          <w:rFonts w:asciiTheme="minorHAnsi" w:hAnsiTheme="minorHAnsi"/>
          <w:sz w:val="24"/>
        </w:rPr>
      </w:pPr>
      <w:r w:rsidRPr="006A343E">
        <w:rPr>
          <w:rFonts w:asciiTheme="minorHAnsi" w:hAnsiTheme="minorHAnsi"/>
          <w:i/>
          <w:color w:val="231F20"/>
          <w:sz w:val="24"/>
        </w:rPr>
        <w:t>Guidelines</w:t>
      </w:r>
      <w:r w:rsidRPr="006A343E">
        <w:rPr>
          <w:rFonts w:asciiTheme="minorHAnsi" w:hAnsiTheme="minorHAnsi"/>
          <w:color w:val="231F20"/>
          <w:sz w:val="24"/>
        </w:rPr>
        <w:t>?</w:t>
      </w:r>
    </w:p>
    <w:p w:rsidR="00A773E7" w:rsidRPr="006A343E" w:rsidRDefault="00B46621">
      <w:pPr>
        <w:pStyle w:val="BodyText"/>
        <w:spacing w:line="244" w:lineRule="auto"/>
        <w:ind w:left="860" w:right="360"/>
        <w:rPr>
          <w:rFonts w:asciiTheme="minorHAnsi" w:hAnsiTheme="minorHAnsi"/>
        </w:rPr>
      </w:pPr>
      <w:r w:rsidRPr="006A343E">
        <w:rPr>
          <w:rFonts w:asciiTheme="minorHAnsi" w:hAnsiTheme="minorHAnsi"/>
          <w:color w:val="231F20"/>
        </w:rPr>
        <w:t>A simple prescripti</w:t>
      </w:r>
      <w:r w:rsidRPr="006A343E">
        <w:rPr>
          <w:rFonts w:asciiTheme="minorHAnsi" w:hAnsiTheme="minorHAnsi"/>
          <w:color w:val="231F20"/>
        </w:rPr>
        <w:t>on from the primary care provider should suffice, given that the SLP will be doing an extensive evaluation.</w:t>
      </w:r>
    </w:p>
    <w:p w:rsidR="00A773E7" w:rsidRPr="006A343E" w:rsidRDefault="00B46621">
      <w:pPr>
        <w:pStyle w:val="ListParagraph"/>
        <w:numPr>
          <w:ilvl w:val="0"/>
          <w:numId w:val="3"/>
        </w:numPr>
        <w:tabs>
          <w:tab w:val="left" w:pos="860"/>
        </w:tabs>
        <w:spacing w:line="244" w:lineRule="auto"/>
        <w:ind w:right="670"/>
        <w:jc w:val="left"/>
        <w:rPr>
          <w:rFonts w:asciiTheme="minorHAnsi" w:hAnsiTheme="minorHAnsi"/>
          <w:sz w:val="24"/>
        </w:rPr>
      </w:pPr>
      <w:r w:rsidRPr="006A343E">
        <w:rPr>
          <w:rFonts w:asciiTheme="minorHAnsi" w:hAnsiTheme="minorHAnsi"/>
          <w:color w:val="231F20"/>
          <w:sz w:val="24"/>
        </w:rPr>
        <w:t xml:space="preserve">Are there exceptions to the </w:t>
      </w:r>
      <w:r w:rsidRPr="006A343E">
        <w:rPr>
          <w:rFonts w:asciiTheme="minorHAnsi" w:hAnsiTheme="minorHAnsi"/>
          <w:color w:val="231F20"/>
          <w:spacing w:val="-4"/>
          <w:sz w:val="24"/>
        </w:rPr>
        <w:t xml:space="preserve">AAC </w:t>
      </w:r>
      <w:r w:rsidRPr="006A343E">
        <w:rPr>
          <w:rFonts w:asciiTheme="minorHAnsi" w:hAnsiTheme="minorHAnsi"/>
          <w:color w:val="231F20"/>
          <w:sz w:val="24"/>
        </w:rPr>
        <w:t>evaluation having to be completed and</w:t>
      </w:r>
      <w:r w:rsidRPr="006A343E">
        <w:rPr>
          <w:rFonts w:asciiTheme="minorHAnsi" w:hAnsiTheme="minorHAnsi"/>
          <w:color w:val="231F20"/>
          <w:spacing w:val="-10"/>
          <w:sz w:val="24"/>
        </w:rPr>
        <w:t xml:space="preserve"> </w:t>
      </w:r>
      <w:r w:rsidRPr="006A343E">
        <w:rPr>
          <w:rFonts w:asciiTheme="minorHAnsi" w:hAnsiTheme="minorHAnsi"/>
          <w:color w:val="231F20"/>
          <w:sz w:val="24"/>
        </w:rPr>
        <w:t xml:space="preserve">dated within six months before the </w:t>
      </w:r>
      <w:r w:rsidRPr="006A343E">
        <w:rPr>
          <w:rFonts w:asciiTheme="minorHAnsi" w:hAnsiTheme="minorHAnsi"/>
          <w:color w:val="231F20"/>
          <w:spacing w:val="-10"/>
          <w:sz w:val="24"/>
        </w:rPr>
        <w:t xml:space="preserve">PA </w:t>
      </w:r>
      <w:r w:rsidRPr="006A343E">
        <w:rPr>
          <w:rFonts w:asciiTheme="minorHAnsi" w:hAnsiTheme="minorHAnsi"/>
          <w:color w:val="231F20"/>
          <w:sz w:val="24"/>
        </w:rPr>
        <w:t>submission date as per the</w:t>
      </w:r>
      <w:r w:rsidRPr="006A343E">
        <w:rPr>
          <w:rFonts w:asciiTheme="minorHAnsi" w:hAnsiTheme="minorHAnsi"/>
          <w:color w:val="231F20"/>
          <w:spacing w:val="7"/>
          <w:sz w:val="24"/>
        </w:rPr>
        <w:t xml:space="preserve"> </w:t>
      </w:r>
      <w:r w:rsidRPr="006A343E">
        <w:rPr>
          <w:rFonts w:asciiTheme="minorHAnsi" w:hAnsiTheme="minorHAnsi"/>
          <w:i/>
          <w:color w:val="231F20"/>
          <w:sz w:val="24"/>
        </w:rPr>
        <w:t>Guidelines</w:t>
      </w:r>
      <w:r w:rsidRPr="006A343E">
        <w:rPr>
          <w:rFonts w:asciiTheme="minorHAnsi" w:hAnsiTheme="minorHAnsi"/>
          <w:color w:val="231F20"/>
          <w:sz w:val="24"/>
        </w:rPr>
        <w:t>?</w:t>
      </w:r>
    </w:p>
    <w:p w:rsidR="00A773E7" w:rsidRPr="006A343E" w:rsidRDefault="00B46621">
      <w:pPr>
        <w:pStyle w:val="ListParagraph"/>
        <w:numPr>
          <w:ilvl w:val="1"/>
          <w:numId w:val="3"/>
        </w:numPr>
        <w:tabs>
          <w:tab w:val="left" w:pos="1100"/>
        </w:tabs>
        <w:spacing w:line="244" w:lineRule="auto"/>
        <w:ind w:left="1100" w:right="230"/>
        <w:jc w:val="both"/>
        <w:rPr>
          <w:rFonts w:asciiTheme="minorHAnsi" w:hAnsiTheme="minorHAnsi"/>
          <w:sz w:val="24"/>
        </w:rPr>
      </w:pPr>
      <w:r w:rsidRPr="006A343E">
        <w:rPr>
          <w:rFonts w:asciiTheme="minorHAnsi" w:hAnsiTheme="minorHAnsi"/>
          <w:color w:val="231F20"/>
          <w:sz w:val="24"/>
        </w:rPr>
        <w:t>For evaluations more than six months old, MassHealth requires a new evaluation to ensure that the evaluation adequately represents the child’s current</w:t>
      </w:r>
      <w:r w:rsidRPr="006A343E">
        <w:rPr>
          <w:rFonts w:asciiTheme="minorHAnsi" w:hAnsiTheme="minorHAnsi"/>
          <w:color w:val="231F20"/>
          <w:spacing w:val="-8"/>
          <w:sz w:val="24"/>
        </w:rPr>
        <w:t xml:space="preserve"> </w:t>
      </w:r>
      <w:r w:rsidRPr="006A343E">
        <w:rPr>
          <w:rFonts w:asciiTheme="minorHAnsi" w:hAnsiTheme="minorHAnsi"/>
          <w:color w:val="231F20"/>
          <w:sz w:val="24"/>
        </w:rPr>
        <w:t>functional status.</w:t>
      </w:r>
    </w:p>
    <w:p w:rsidR="00A773E7" w:rsidRPr="006A343E" w:rsidRDefault="00B46621">
      <w:pPr>
        <w:pStyle w:val="ListParagraph"/>
        <w:numPr>
          <w:ilvl w:val="1"/>
          <w:numId w:val="3"/>
        </w:numPr>
        <w:tabs>
          <w:tab w:val="left" w:pos="1100"/>
        </w:tabs>
        <w:spacing w:line="244" w:lineRule="auto"/>
        <w:ind w:left="1100" w:right="630"/>
        <w:rPr>
          <w:rFonts w:asciiTheme="minorHAnsi" w:hAnsiTheme="minorHAnsi"/>
          <w:sz w:val="24"/>
        </w:rPr>
      </w:pPr>
      <w:r w:rsidRPr="006A343E">
        <w:rPr>
          <w:rFonts w:asciiTheme="minorHAnsi" w:hAnsiTheme="minorHAnsi"/>
          <w:color w:val="231F20"/>
          <w:sz w:val="24"/>
        </w:rPr>
        <w:t>MassHealth may consider evaluations that are more than six months old only if there is</w:t>
      </w:r>
      <w:r w:rsidRPr="006A343E">
        <w:rPr>
          <w:rFonts w:asciiTheme="minorHAnsi" w:hAnsiTheme="minorHAnsi"/>
          <w:color w:val="231F20"/>
          <w:sz w:val="24"/>
        </w:rPr>
        <w:t xml:space="preserve"> strong evidence that the evaluation reflects the member’s current functional status.</w:t>
      </w:r>
    </w:p>
    <w:p w:rsidR="00A773E7" w:rsidRPr="006A343E" w:rsidRDefault="00A773E7">
      <w:pPr>
        <w:spacing w:line="244" w:lineRule="auto"/>
        <w:rPr>
          <w:rFonts w:asciiTheme="minorHAnsi" w:hAnsiTheme="minorHAnsi"/>
          <w:sz w:val="24"/>
        </w:rPr>
        <w:sectPr w:rsidR="00A773E7" w:rsidRPr="006A343E">
          <w:pgSz w:w="12240" w:h="15840"/>
          <w:pgMar w:top="1300" w:right="1300" w:bottom="1260" w:left="1300" w:header="0" w:footer="1066" w:gutter="0"/>
          <w:cols w:space="720"/>
        </w:sectPr>
      </w:pPr>
    </w:p>
    <w:p w:rsidR="00A773E7" w:rsidRPr="006A343E" w:rsidRDefault="00B46621">
      <w:pPr>
        <w:pStyle w:val="BodyText"/>
        <w:spacing w:before="0"/>
        <w:ind w:left="100"/>
        <w:rPr>
          <w:rFonts w:asciiTheme="minorHAnsi" w:hAnsiTheme="minorHAnsi"/>
          <w:sz w:val="20"/>
        </w:rPr>
      </w:pPr>
      <w:r>
        <w:rPr>
          <w:rFonts w:asciiTheme="minorHAnsi" w:hAnsiTheme="minorHAnsi"/>
          <w:noProof/>
          <w:sz w:val="20"/>
        </w:rPr>
        <w:lastRenderedPageBreak/>
        <mc:AlternateContent>
          <mc:Choice Requires="wps">
            <w:drawing>
              <wp:inline distT="0" distB="0" distL="0" distR="0">
                <wp:extent cx="4856480" cy="643890"/>
                <wp:effectExtent l="0" t="0" r="1270" b="38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4389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80" w:line="230" w:lineRule="auto"/>
                              <w:ind w:left="120" w:right="78"/>
                              <w:rPr>
                                <w:rFonts w:ascii="BentonSans Bold"/>
                                <w:b/>
                                <w:sz w:val="36"/>
                              </w:rPr>
                            </w:pPr>
                            <w:r>
                              <w:rPr>
                                <w:rFonts w:ascii="BentonSans Bold"/>
                                <w:b/>
                                <w:color w:val="FFFFFF"/>
                                <w:spacing w:val="-11"/>
                                <w:sz w:val="36"/>
                              </w:rPr>
                              <w:t xml:space="preserve">Procedure </w:t>
                            </w:r>
                            <w:r>
                              <w:rPr>
                                <w:rFonts w:ascii="BentonSans Bold"/>
                                <w:b/>
                                <w:color w:val="FFFFFF"/>
                                <w:spacing w:val="-9"/>
                                <w:sz w:val="36"/>
                              </w:rPr>
                              <w:t xml:space="preserve">Codes </w:t>
                            </w:r>
                            <w:r>
                              <w:rPr>
                                <w:rFonts w:ascii="BentonSans Bold"/>
                                <w:b/>
                                <w:color w:val="FFFFFF"/>
                                <w:spacing w:val="-5"/>
                                <w:sz w:val="36"/>
                              </w:rPr>
                              <w:t xml:space="preserve">to </w:t>
                            </w:r>
                            <w:r>
                              <w:rPr>
                                <w:rFonts w:ascii="BentonSans Bold"/>
                                <w:b/>
                                <w:color w:val="FFFFFF"/>
                                <w:spacing w:val="-8"/>
                                <w:sz w:val="36"/>
                              </w:rPr>
                              <w:t xml:space="preserve">Submit </w:t>
                            </w:r>
                            <w:r>
                              <w:rPr>
                                <w:rFonts w:ascii="BentonSans Bold"/>
                                <w:b/>
                                <w:color w:val="FFFFFF"/>
                                <w:spacing w:val="-19"/>
                                <w:sz w:val="36"/>
                              </w:rPr>
                              <w:t xml:space="preserve">PA </w:t>
                            </w:r>
                            <w:r>
                              <w:rPr>
                                <w:rFonts w:ascii="BentonSans Bold"/>
                                <w:b/>
                                <w:color w:val="FFFFFF"/>
                                <w:spacing w:val="-11"/>
                                <w:sz w:val="36"/>
                              </w:rPr>
                              <w:t xml:space="preserve">Requests </w:t>
                            </w:r>
                            <w:r>
                              <w:rPr>
                                <w:rFonts w:ascii="BentonSans Bold"/>
                                <w:b/>
                                <w:color w:val="FFFFFF"/>
                                <w:spacing w:val="-12"/>
                                <w:sz w:val="36"/>
                              </w:rPr>
                              <w:t xml:space="preserve">for </w:t>
                            </w:r>
                            <w:r>
                              <w:rPr>
                                <w:rFonts w:ascii="BentonSans Bold"/>
                                <w:b/>
                                <w:color w:val="FFFFFF"/>
                                <w:spacing w:val="-9"/>
                                <w:sz w:val="36"/>
                              </w:rPr>
                              <w:t xml:space="preserve">Non-Dedicated </w:t>
                            </w:r>
                            <w:r>
                              <w:rPr>
                                <w:rFonts w:ascii="BentonSans Bold"/>
                                <w:b/>
                                <w:color w:val="FFFFFF"/>
                                <w:spacing w:val="-11"/>
                                <w:sz w:val="36"/>
                              </w:rPr>
                              <w:t>Devices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2.4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" fillcolor="#c5d9f0" stroked="f">
                <v:textbox inset="0,0,0,0">
                  <w:txbxContent>
                    <w:p w:rsidR="00A773E7" w:rsidRDefault="00B46621">
                      <w:pPr>
                        <w:spacing w:before="80" w:line="230" w:lineRule="auto"/>
                        <w:ind w:left="120" w:right="78"/>
                        <w:rPr>
                          <w:rFonts w:ascii="BentonSans Bold"/>
                          <w:b/>
                          <w:sz w:val="36"/>
                        </w:rPr>
                      </w:pPr>
                      <w:r>
                        <w:rPr>
                          <w:rFonts w:ascii="BentonSans Bold"/>
                          <w:b/>
                          <w:color w:val="FFFFFF"/>
                          <w:spacing w:val="-11"/>
                          <w:sz w:val="36"/>
                        </w:rPr>
                        <w:t xml:space="preserve">Procedure </w:t>
                      </w:r>
                      <w:r>
                        <w:rPr>
                          <w:rFonts w:ascii="BentonSans Bold"/>
                          <w:b/>
                          <w:color w:val="FFFFFF"/>
                          <w:spacing w:val="-9"/>
                          <w:sz w:val="36"/>
                        </w:rPr>
                        <w:t xml:space="preserve">Codes </w:t>
                      </w:r>
                      <w:r>
                        <w:rPr>
                          <w:rFonts w:ascii="BentonSans Bold"/>
                          <w:b/>
                          <w:color w:val="FFFFFF"/>
                          <w:spacing w:val="-5"/>
                          <w:sz w:val="36"/>
                        </w:rPr>
                        <w:t xml:space="preserve">to </w:t>
                      </w:r>
                      <w:r>
                        <w:rPr>
                          <w:rFonts w:ascii="BentonSans Bold"/>
                          <w:b/>
                          <w:color w:val="FFFFFF"/>
                          <w:spacing w:val="-8"/>
                          <w:sz w:val="36"/>
                        </w:rPr>
                        <w:t xml:space="preserve">Submit </w:t>
                      </w:r>
                      <w:r>
                        <w:rPr>
                          <w:rFonts w:ascii="BentonSans Bold"/>
                          <w:b/>
                          <w:color w:val="FFFFFF"/>
                          <w:spacing w:val="-19"/>
                          <w:sz w:val="36"/>
                        </w:rPr>
                        <w:t xml:space="preserve">PA </w:t>
                      </w:r>
                      <w:r>
                        <w:rPr>
                          <w:rFonts w:ascii="BentonSans Bold"/>
                          <w:b/>
                          <w:color w:val="FFFFFF"/>
                          <w:spacing w:val="-11"/>
                          <w:sz w:val="36"/>
                        </w:rPr>
                        <w:t xml:space="preserve">Requests </w:t>
                      </w:r>
                      <w:r>
                        <w:rPr>
                          <w:rFonts w:ascii="BentonSans Bold"/>
                          <w:b/>
                          <w:color w:val="FFFFFF"/>
                          <w:spacing w:val="-12"/>
                          <w:sz w:val="36"/>
                        </w:rPr>
                        <w:t xml:space="preserve">for </w:t>
                      </w:r>
                      <w:r>
                        <w:rPr>
                          <w:rFonts w:ascii="BentonSans Bold"/>
                          <w:b/>
                          <w:color w:val="FFFFFF"/>
                          <w:spacing w:val="-9"/>
                          <w:sz w:val="36"/>
                        </w:rPr>
                        <w:t xml:space="preserve">Non-Dedicated </w:t>
                      </w:r>
                      <w:r>
                        <w:rPr>
                          <w:rFonts w:ascii="BentonSans Bold"/>
                          <w:b/>
                          <w:color w:val="FFFFFF"/>
                          <w:spacing w:val="-11"/>
                          <w:sz w:val="36"/>
                        </w:rPr>
                        <w:t>Devices</w:t>
                      </w:r>
                    </w:p>
                  </w:txbxContent>
                </v:textbox>
                <w10:anchorlock/>
              </v:shape>
            </w:pict>
          </mc:Fallback>
        </mc:AlternateContent>
      </w:r>
    </w:p>
    <w:p w:rsidR="00A773E7" w:rsidRPr="006A343E" w:rsidRDefault="00A773E7">
      <w:pPr>
        <w:pStyle w:val="BodyText"/>
        <w:spacing w:before="1"/>
        <w:rPr>
          <w:rFonts w:asciiTheme="minorHAnsi" w:hAnsiTheme="minorHAnsi"/>
          <w:sz w:val="18"/>
        </w:rPr>
      </w:pPr>
    </w:p>
    <w:p w:rsidR="00A773E7" w:rsidRPr="006A343E" w:rsidRDefault="00B46621">
      <w:pPr>
        <w:pStyle w:val="Heading2"/>
        <w:spacing w:before="161" w:line="206" w:lineRule="auto"/>
        <w:ind w:right="68"/>
        <w:rPr>
          <w:rFonts w:asciiTheme="minorHAnsi" w:hAnsiTheme="minorHAnsi"/>
        </w:rPr>
      </w:pPr>
      <w:r w:rsidRPr="006A343E">
        <w:rPr>
          <w:rFonts w:asciiTheme="minorHAnsi" w:hAnsiTheme="minorHAnsi"/>
          <w:color w:val="4F81BC"/>
          <w:spacing w:val="2"/>
          <w:sz w:val="48"/>
        </w:rPr>
        <w:t>Q:</w:t>
      </w:r>
      <w:r w:rsidRPr="006A343E">
        <w:rPr>
          <w:rFonts w:asciiTheme="minorHAnsi" w:hAnsiTheme="minorHAnsi"/>
          <w:color w:val="4F81BC"/>
          <w:spacing w:val="2"/>
        </w:rPr>
        <w:t xml:space="preserve">Are </w:t>
      </w:r>
      <w:r w:rsidRPr="006A343E">
        <w:rPr>
          <w:rFonts w:asciiTheme="minorHAnsi" w:hAnsiTheme="minorHAnsi"/>
          <w:color w:val="4F81BC"/>
          <w:spacing w:val="-4"/>
        </w:rPr>
        <w:t xml:space="preserve">there </w:t>
      </w:r>
      <w:r w:rsidRPr="006A343E">
        <w:rPr>
          <w:rFonts w:asciiTheme="minorHAnsi" w:hAnsiTheme="minorHAnsi"/>
          <w:color w:val="4F81BC"/>
          <w:spacing w:val="-5"/>
        </w:rPr>
        <w:t xml:space="preserve">any </w:t>
      </w:r>
      <w:r w:rsidRPr="006A343E">
        <w:rPr>
          <w:rFonts w:asciiTheme="minorHAnsi" w:hAnsiTheme="minorHAnsi"/>
          <w:color w:val="4F81BC"/>
          <w:spacing w:val="-4"/>
        </w:rPr>
        <w:t xml:space="preserve">specific </w:t>
      </w:r>
      <w:r w:rsidRPr="006A343E">
        <w:rPr>
          <w:rFonts w:asciiTheme="minorHAnsi" w:hAnsiTheme="minorHAnsi"/>
          <w:color w:val="4F81BC"/>
          <w:spacing w:val="-5"/>
        </w:rPr>
        <w:t xml:space="preserve">procedure </w:t>
      </w:r>
      <w:r w:rsidRPr="006A343E">
        <w:rPr>
          <w:rFonts w:asciiTheme="minorHAnsi" w:hAnsiTheme="minorHAnsi"/>
          <w:color w:val="4F81BC"/>
          <w:spacing w:val="-4"/>
        </w:rPr>
        <w:t xml:space="preserve">codes that </w:t>
      </w:r>
      <w:r w:rsidRPr="006A343E">
        <w:rPr>
          <w:rFonts w:asciiTheme="minorHAnsi" w:hAnsiTheme="minorHAnsi"/>
          <w:color w:val="4F81BC"/>
          <w:spacing w:val="-3"/>
        </w:rPr>
        <w:t xml:space="preserve">must </w:t>
      </w:r>
      <w:r w:rsidRPr="006A343E">
        <w:rPr>
          <w:rFonts w:asciiTheme="minorHAnsi" w:hAnsiTheme="minorHAnsi"/>
          <w:color w:val="4F81BC"/>
        </w:rPr>
        <w:t xml:space="preserve">be </w:t>
      </w:r>
      <w:r w:rsidRPr="006A343E">
        <w:rPr>
          <w:rFonts w:asciiTheme="minorHAnsi" w:hAnsiTheme="minorHAnsi"/>
          <w:color w:val="4F81BC"/>
          <w:spacing w:val="-3"/>
        </w:rPr>
        <w:t xml:space="preserve">used </w:t>
      </w:r>
      <w:r w:rsidRPr="006A343E">
        <w:rPr>
          <w:rFonts w:asciiTheme="minorHAnsi" w:hAnsiTheme="minorHAnsi"/>
          <w:color w:val="4F81BC"/>
        </w:rPr>
        <w:t xml:space="preserve">to </w:t>
      </w:r>
      <w:r w:rsidRPr="006A343E">
        <w:rPr>
          <w:rFonts w:asciiTheme="minorHAnsi" w:hAnsiTheme="minorHAnsi"/>
          <w:color w:val="4F81BC"/>
          <w:spacing w:val="-4"/>
        </w:rPr>
        <w:t xml:space="preserve">submit </w:t>
      </w:r>
      <w:r w:rsidRPr="006A343E">
        <w:rPr>
          <w:rFonts w:asciiTheme="minorHAnsi" w:hAnsiTheme="minorHAnsi"/>
          <w:color w:val="4F81BC"/>
        </w:rPr>
        <w:t xml:space="preserve">a </w:t>
      </w:r>
      <w:r w:rsidRPr="006A343E">
        <w:rPr>
          <w:rFonts w:asciiTheme="minorHAnsi" w:hAnsiTheme="minorHAnsi"/>
          <w:color w:val="4F81BC"/>
          <w:spacing w:val="-15"/>
        </w:rPr>
        <w:t xml:space="preserve">PA </w:t>
      </w:r>
      <w:r w:rsidRPr="006A343E">
        <w:rPr>
          <w:rFonts w:asciiTheme="minorHAnsi" w:hAnsiTheme="minorHAnsi"/>
          <w:color w:val="4F81BC"/>
          <w:spacing w:val="-4"/>
        </w:rPr>
        <w:t xml:space="preserve">request </w:t>
      </w:r>
      <w:r w:rsidRPr="006A343E">
        <w:rPr>
          <w:rFonts w:asciiTheme="minorHAnsi" w:hAnsiTheme="minorHAnsi"/>
          <w:color w:val="4F81BC"/>
          <w:spacing w:val="-5"/>
        </w:rPr>
        <w:t xml:space="preserve">for </w:t>
      </w:r>
      <w:r w:rsidRPr="006A343E">
        <w:rPr>
          <w:rFonts w:asciiTheme="minorHAnsi" w:hAnsiTheme="minorHAnsi"/>
          <w:color w:val="4F81BC"/>
        </w:rPr>
        <w:t xml:space="preserve">a </w:t>
      </w:r>
      <w:r w:rsidRPr="006A343E">
        <w:rPr>
          <w:rFonts w:asciiTheme="minorHAnsi" w:hAnsiTheme="minorHAnsi"/>
          <w:color w:val="4F81BC"/>
          <w:spacing w:val="-4"/>
        </w:rPr>
        <w:t xml:space="preserve">non-dedicated </w:t>
      </w:r>
      <w:r w:rsidRPr="006A343E">
        <w:rPr>
          <w:rFonts w:asciiTheme="minorHAnsi" w:hAnsiTheme="minorHAnsi"/>
          <w:color w:val="4F81BC"/>
          <w:spacing w:val="-7"/>
        </w:rPr>
        <w:t>device?</w:t>
      </w:r>
    </w:p>
    <w:p w:rsidR="00A773E7" w:rsidRPr="006A343E" w:rsidRDefault="00B46621">
      <w:pPr>
        <w:pStyle w:val="ListParagraph"/>
        <w:numPr>
          <w:ilvl w:val="0"/>
          <w:numId w:val="2"/>
        </w:numPr>
        <w:tabs>
          <w:tab w:val="left" w:pos="940"/>
        </w:tabs>
        <w:spacing w:before="170"/>
        <w:rPr>
          <w:rFonts w:asciiTheme="minorHAnsi" w:hAnsiTheme="minorHAnsi"/>
          <w:sz w:val="24"/>
        </w:rPr>
      </w:pPr>
      <w:r w:rsidRPr="006A343E">
        <w:rPr>
          <w:rFonts w:asciiTheme="minorHAnsi" w:hAnsiTheme="minorHAnsi"/>
          <w:color w:val="231F20"/>
          <w:spacing w:val="-11"/>
          <w:sz w:val="24"/>
        </w:rPr>
        <w:t xml:space="preserve">You </w:t>
      </w:r>
      <w:r w:rsidRPr="006A343E">
        <w:rPr>
          <w:rFonts w:asciiTheme="minorHAnsi" w:hAnsiTheme="minorHAnsi"/>
          <w:color w:val="231F20"/>
          <w:sz w:val="24"/>
        </w:rPr>
        <w:t xml:space="preserve">will need the procedure codes and modifiers when submitting the </w:t>
      </w:r>
      <w:r w:rsidRPr="006A343E">
        <w:rPr>
          <w:rFonts w:asciiTheme="minorHAnsi" w:hAnsiTheme="minorHAnsi"/>
          <w:color w:val="231F20"/>
          <w:spacing w:val="-10"/>
          <w:sz w:val="24"/>
        </w:rPr>
        <w:t>PA</w:t>
      </w:r>
      <w:r w:rsidRPr="006A343E">
        <w:rPr>
          <w:rFonts w:asciiTheme="minorHAnsi" w:hAnsiTheme="minorHAnsi"/>
          <w:color w:val="231F20"/>
          <w:spacing w:val="12"/>
          <w:sz w:val="24"/>
        </w:rPr>
        <w:t xml:space="preserve"> </w:t>
      </w:r>
      <w:r w:rsidRPr="006A343E">
        <w:rPr>
          <w:rFonts w:asciiTheme="minorHAnsi" w:hAnsiTheme="minorHAnsi"/>
          <w:color w:val="231F20"/>
          <w:sz w:val="24"/>
        </w:rPr>
        <w:t>request.</w:t>
      </w:r>
    </w:p>
    <w:p w:rsidR="00A773E7" w:rsidRPr="006A343E" w:rsidRDefault="00B46621">
      <w:pPr>
        <w:pStyle w:val="ListParagraph"/>
        <w:numPr>
          <w:ilvl w:val="0"/>
          <w:numId w:val="2"/>
        </w:numPr>
        <w:tabs>
          <w:tab w:val="left" w:pos="940"/>
        </w:tabs>
        <w:spacing w:before="218" w:line="228" w:lineRule="auto"/>
        <w:ind w:right="238"/>
        <w:rPr>
          <w:rFonts w:asciiTheme="minorHAnsi" w:hAnsiTheme="minorHAnsi"/>
          <w:sz w:val="24"/>
        </w:rPr>
      </w:pPr>
      <w:r w:rsidRPr="006A343E">
        <w:rPr>
          <w:rFonts w:asciiTheme="minorHAnsi" w:hAnsiTheme="minorHAnsi"/>
          <w:color w:val="231F20"/>
          <w:sz w:val="24"/>
        </w:rPr>
        <w:t>The codes are listed below and are also listed in the Job Aid “</w:t>
      </w:r>
      <w:hyperlink r:id="rId18">
        <w:r w:rsidRPr="006A343E">
          <w:rPr>
            <w:rFonts w:asciiTheme="minorHAnsi" w:hAnsiTheme="minorHAnsi"/>
            <w:color w:val="0000FF"/>
            <w:sz w:val="24"/>
            <w:u w:val="single" w:color="0000FF"/>
          </w:rPr>
          <w:t xml:space="preserve">Create an </w:t>
        </w:r>
        <w:r w:rsidRPr="006A343E">
          <w:rPr>
            <w:rFonts w:asciiTheme="minorHAnsi" w:hAnsiTheme="minorHAnsi"/>
            <w:color w:val="0000FF"/>
            <w:spacing w:val="-3"/>
            <w:sz w:val="24"/>
            <w:u w:val="single" w:color="0000FF"/>
          </w:rPr>
          <w:t xml:space="preserve">AAC </w:t>
        </w:r>
        <w:r w:rsidRPr="006A343E">
          <w:rPr>
            <w:rFonts w:asciiTheme="minorHAnsi" w:hAnsiTheme="minorHAnsi"/>
            <w:color w:val="0000FF"/>
            <w:sz w:val="24"/>
            <w:u w:val="single" w:color="0000FF"/>
          </w:rPr>
          <w:t>Non-</w:t>
        </w:r>
      </w:hyperlink>
      <w:hyperlink r:id="rId19">
        <w:r w:rsidRPr="006A343E">
          <w:rPr>
            <w:rFonts w:asciiTheme="minorHAnsi" w:hAnsiTheme="minorHAnsi"/>
            <w:color w:val="0000FF"/>
            <w:sz w:val="24"/>
            <w:u w:val="single" w:color="0000FF"/>
          </w:rPr>
          <w:t xml:space="preserve"> Dedicated Device </w:t>
        </w:r>
        <w:r w:rsidRPr="006A343E">
          <w:rPr>
            <w:rFonts w:asciiTheme="minorHAnsi" w:hAnsiTheme="minorHAnsi"/>
            <w:color w:val="0000FF"/>
            <w:spacing w:val="-3"/>
            <w:sz w:val="24"/>
            <w:u w:val="single" w:color="0000FF"/>
          </w:rPr>
          <w:t>Request.”</w:t>
        </w:r>
        <w:r w:rsidRPr="006A343E">
          <w:rPr>
            <w:rFonts w:asciiTheme="minorHAnsi" w:hAnsiTheme="minorHAnsi"/>
            <w:color w:val="0000FF"/>
            <w:spacing w:val="-3"/>
            <w:sz w:val="24"/>
          </w:rPr>
          <w:t xml:space="preserve">  </w:t>
        </w:r>
      </w:hyperlink>
      <w:r w:rsidRPr="006A343E">
        <w:rPr>
          <w:rFonts w:asciiTheme="minorHAnsi" w:hAnsiTheme="minorHAnsi"/>
          <w:noProof/>
          <w:color w:val="0000FF"/>
          <w:sz w:val="24"/>
        </w:rPr>
        <w:drawing>
          <wp:inline distT="0" distB="0" distL="0" distR="0" wp14:anchorId="085DC23B" wp14:editId="0FF0FD7F">
            <wp:extent cx="1524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152400" cy="152400"/>
                    </a:xfrm>
                    <a:prstGeom prst="rect">
                      <a:avLst/>
                    </a:prstGeom>
                  </pic:spPr>
                </pic:pic>
              </a:graphicData>
            </a:graphic>
          </wp:inline>
        </w:drawing>
      </w:r>
    </w:p>
    <w:p w:rsidR="00A773E7" w:rsidRPr="006A343E" w:rsidRDefault="00A773E7">
      <w:pPr>
        <w:pStyle w:val="BodyText"/>
        <w:spacing w:before="0"/>
        <w:rPr>
          <w:rFonts w:asciiTheme="minorHAnsi" w:hAnsiTheme="minorHAnsi"/>
          <w:sz w:val="20"/>
        </w:rPr>
      </w:pPr>
    </w:p>
    <w:p w:rsidR="00A773E7" w:rsidRPr="006A343E" w:rsidRDefault="00A773E7">
      <w:pPr>
        <w:pStyle w:val="BodyText"/>
        <w:spacing w:before="0"/>
        <w:rPr>
          <w:rFonts w:asciiTheme="minorHAnsi" w:hAnsiTheme="minorHAnsi"/>
          <w:sz w:val="20"/>
        </w:rPr>
      </w:pPr>
    </w:p>
    <w:p w:rsidR="00A773E7" w:rsidRPr="006A343E" w:rsidRDefault="00A773E7">
      <w:pPr>
        <w:pStyle w:val="BodyText"/>
        <w:spacing w:before="10" w:after="1"/>
        <w:rPr>
          <w:rFonts w:asciiTheme="minorHAnsi" w:hAnsiTheme="minorHAnsi"/>
          <w:sz w:val="16"/>
        </w:rPr>
      </w:pPr>
    </w:p>
    <w:tbl>
      <w:tblPr>
        <w:tblW w:w="0" w:type="auto"/>
        <w:tblInd w:w="700" w:type="dxa"/>
        <w:tblLayout w:type="fixed"/>
        <w:tblCellMar>
          <w:left w:w="0" w:type="dxa"/>
          <w:right w:w="0" w:type="dxa"/>
        </w:tblCellMar>
        <w:tblLook w:val="01E0" w:firstRow="1" w:lastRow="1" w:firstColumn="1" w:lastColumn="1" w:noHBand="0" w:noVBand="0"/>
      </w:tblPr>
      <w:tblGrid>
        <w:gridCol w:w="1136"/>
        <w:gridCol w:w="3412"/>
        <w:gridCol w:w="1435"/>
        <w:gridCol w:w="2897"/>
      </w:tblGrid>
      <w:tr w:rsidR="00A773E7" w:rsidRPr="006A343E">
        <w:trPr>
          <w:trHeight w:val="520"/>
        </w:trPr>
        <w:tc>
          <w:tcPr>
            <w:tcW w:w="1136" w:type="dxa"/>
            <w:tcBorders>
              <w:top w:val="single" w:sz="4" w:space="0" w:color="231F20"/>
              <w:bottom w:val="single" w:sz="4" w:space="0" w:color="231F20"/>
            </w:tcBorders>
            <w:shd w:val="clear" w:color="auto" w:fill="DBE4F0"/>
          </w:tcPr>
          <w:p w:rsidR="00A773E7" w:rsidRPr="006A343E" w:rsidRDefault="00B46621">
            <w:pPr>
              <w:pStyle w:val="TableParagraph"/>
              <w:rPr>
                <w:rFonts w:asciiTheme="minorHAnsi" w:hAnsiTheme="minorHAnsi"/>
                <w:sz w:val="20"/>
              </w:rPr>
            </w:pPr>
            <w:r w:rsidRPr="006A343E">
              <w:rPr>
                <w:rFonts w:asciiTheme="minorHAnsi" w:hAnsiTheme="minorHAnsi"/>
                <w:color w:val="231F20"/>
                <w:sz w:val="20"/>
              </w:rPr>
              <w:t>ITEMS</w:t>
            </w:r>
          </w:p>
        </w:tc>
        <w:tc>
          <w:tcPr>
            <w:tcW w:w="3412" w:type="dxa"/>
            <w:tcBorders>
              <w:top w:val="single" w:sz="4" w:space="0" w:color="231F20"/>
              <w:bottom w:val="single" w:sz="4" w:space="0" w:color="231F20"/>
            </w:tcBorders>
            <w:shd w:val="clear" w:color="auto" w:fill="DBE4F0"/>
          </w:tcPr>
          <w:p w:rsidR="00A773E7" w:rsidRPr="006A343E" w:rsidRDefault="00B46621">
            <w:pPr>
              <w:pStyle w:val="TableParagraph"/>
              <w:spacing w:line="244" w:lineRule="auto"/>
              <w:ind w:left="189" w:right="897"/>
              <w:rPr>
                <w:rFonts w:asciiTheme="minorHAnsi" w:hAnsiTheme="minorHAnsi"/>
                <w:sz w:val="20"/>
              </w:rPr>
            </w:pPr>
            <w:r w:rsidRPr="006A343E">
              <w:rPr>
                <w:rFonts w:asciiTheme="minorHAnsi" w:hAnsiTheme="minorHAnsi"/>
                <w:color w:val="231F20"/>
                <w:sz w:val="20"/>
              </w:rPr>
              <w:t>PROCEDURE CODES AND DESCRIPTIONS</w:t>
            </w:r>
          </w:p>
        </w:tc>
        <w:tc>
          <w:tcPr>
            <w:tcW w:w="1435" w:type="dxa"/>
            <w:tcBorders>
              <w:top w:val="single" w:sz="4" w:space="0" w:color="231F20"/>
              <w:bottom w:val="single" w:sz="4" w:space="0" w:color="231F20"/>
            </w:tcBorders>
            <w:shd w:val="clear" w:color="auto" w:fill="DBE4F0"/>
          </w:tcPr>
          <w:p w:rsidR="00A773E7" w:rsidRPr="006A343E" w:rsidRDefault="00B46621">
            <w:pPr>
              <w:pStyle w:val="TableParagraph"/>
              <w:ind w:left="88"/>
              <w:rPr>
                <w:rFonts w:asciiTheme="minorHAnsi" w:hAnsiTheme="minorHAnsi"/>
                <w:sz w:val="20"/>
              </w:rPr>
            </w:pPr>
            <w:r w:rsidRPr="006A343E">
              <w:rPr>
                <w:rFonts w:asciiTheme="minorHAnsi" w:hAnsiTheme="minorHAnsi"/>
                <w:color w:val="231F20"/>
                <w:sz w:val="20"/>
              </w:rPr>
              <w:t>MODIFIERS</w:t>
            </w:r>
          </w:p>
        </w:tc>
        <w:tc>
          <w:tcPr>
            <w:tcW w:w="2897" w:type="dxa"/>
            <w:tcBorders>
              <w:top w:val="single" w:sz="4" w:space="0" w:color="231F20"/>
              <w:bottom w:val="single" w:sz="4" w:space="0" w:color="231F20"/>
            </w:tcBorders>
            <w:shd w:val="clear" w:color="auto" w:fill="DBE4F0"/>
          </w:tcPr>
          <w:p w:rsidR="00A773E7" w:rsidRPr="006A343E" w:rsidRDefault="00B46621">
            <w:pPr>
              <w:pStyle w:val="TableParagraph"/>
              <w:ind w:left="351"/>
              <w:rPr>
                <w:rFonts w:asciiTheme="minorHAnsi" w:hAnsiTheme="minorHAnsi"/>
                <w:sz w:val="20"/>
              </w:rPr>
            </w:pPr>
            <w:r w:rsidRPr="006A343E">
              <w:rPr>
                <w:rFonts w:asciiTheme="minorHAnsi" w:hAnsiTheme="minorHAnsi"/>
                <w:color w:val="231F20"/>
                <w:sz w:val="20"/>
              </w:rPr>
              <w:t>INFORMATION</w:t>
            </w:r>
          </w:p>
        </w:tc>
      </w:tr>
      <w:tr w:rsidR="00A773E7" w:rsidRPr="006A343E">
        <w:trPr>
          <w:trHeight w:val="2240"/>
        </w:trPr>
        <w:tc>
          <w:tcPr>
            <w:tcW w:w="1136" w:type="dxa"/>
            <w:tcBorders>
              <w:top w:val="single" w:sz="4" w:space="0" w:color="231F20"/>
              <w:bottom w:val="single" w:sz="4" w:space="0" w:color="231F20"/>
            </w:tcBorders>
          </w:tcPr>
          <w:p w:rsidR="00A773E7" w:rsidRPr="006A343E" w:rsidRDefault="00B46621">
            <w:pPr>
              <w:pStyle w:val="TableParagraph"/>
              <w:rPr>
                <w:rFonts w:asciiTheme="minorHAnsi" w:hAnsiTheme="minorHAnsi"/>
                <w:sz w:val="20"/>
              </w:rPr>
            </w:pPr>
            <w:r w:rsidRPr="006A343E">
              <w:rPr>
                <w:rFonts w:asciiTheme="minorHAnsi" w:hAnsiTheme="minorHAnsi"/>
                <w:color w:val="231F20"/>
                <w:sz w:val="20"/>
              </w:rPr>
              <w:t>iPad</w:t>
            </w:r>
          </w:p>
        </w:tc>
        <w:tc>
          <w:tcPr>
            <w:tcW w:w="3412" w:type="dxa"/>
            <w:tcBorders>
              <w:top w:val="single" w:sz="4" w:space="0" w:color="231F20"/>
              <w:bottom w:val="single" w:sz="4" w:space="0" w:color="231F20"/>
            </w:tcBorders>
          </w:tcPr>
          <w:p w:rsidR="00A773E7" w:rsidRPr="006A343E" w:rsidRDefault="00B46621">
            <w:pPr>
              <w:pStyle w:val="TableParagraph"/>
              <w:spacing w:line="244" w:lineRule="auto"/>
              <w:ind w:left="189" w:right="126"/>
              <w:rPr>
                <w:rFonts w:asciiTheme="minorHAnsi" w:hAnsiTheme="minorHAnsi"/>
                <w:sz w:val="20"/>
              </w:rPr>
            </w:pPr>
            <w:r w:rsidRPr="006A343E">
              <w:rPr>
                <w:rFonts w:asciiTheme="minorHAnsi" w:hAnsiTheme="minorHAnsi"/>
                <w:color w:val="231F20"/>
                <w:sz w:val="20"/>
              </w:rPr>
              <w:t>E2510 - Speech generating device, synthesized speech, permitting multiple methods of message formulation and multiple methods of device access (MassHealth usage of this code with modifier is for</w:t>
            </w:r>
          </w:p>
          <w:p w:rsidR="00A773E7" w:rsidRPr="006A343E" w:rsidRDefault="00B46621">
            <w:pPr>
              <w:pStyle w:val="TableParagraph"/>
              <w:spacing w:before="0" w:line="244" w:lineRule="auto"/>
              <w:ind w:left="189" w:right="263"/>
              <w:rPr>
                <w:rFonts w:asciiTheme="minorHAnsi" w:hAnsiTheme="minorHAnsi"/>
                <w:sz w:val="20"/>
              </w:rPr>
            </w:pPr>
            <w:r w:rsidRPr="006A343E">
              <w:rPr>
                <w:rFonts w:asciiTheme="minorHAnsi" w:hAnsiTheme="minorHAnsi"/>
                <w:color w:val="231F20"/>
                <w:sz w:val="20"/>
              </w:rPr>
              <w:t>non-dedicated speech generating device)</w:t>
            </w:r>
          </w:p>
        </w:tc>
        <w:tc>
          <w:tcPr>
            <w:tcW w:w="1435" w:type="dxa"/>
            <w:tcBorders>
              <w:top w:val="single" w:sz="4" w:space="0" w:color="231F20"/>
              <w:bottom w:val="single" w:sz="4" w:space="0" w:color="231F20"/>
            </w:tcBorders>
          </w:tcPr>
          <w:p w:rsidR="00A773E7" w:rsidRPr="006A343E" w:rsidRDefault="00B46621">
            <w:pPr>
              <w:pStyle w:val="TableParagraph"/>
              <w:ind w:left="88"/>
              <w:rPr>
                <w:rFonts w:asciiTheme="minorHAnsi" w:hAnsiTheme="minorHAnsi"/>
                <w:sz w:val="20"/>
              </w:rPr>
            </w:pPr>
            <w:r w:rsidRPr="006A343E">
              <w:rPr>
                <w:rFonts w:asciiTheme="minorHAnsi" w:hAnsiTheme="minorHAnsi"/>
                <w:color w:val="231F20"/>
                <w:sz w:val="20"/>
              </w:rPr>
              <w:t>TW</w:t>
            </w:r>
          </w:p>
        </w:tc>
        <w:tc>
          <w:tcPr>
            <w:tcW w:w="2897" w:type="dxa"/>
            <w:tcBorders>
              <w:top w:val="single" w:sz="4" w:space="0" w:color="231F20"/>
              <w:bottom w:val="single" w:sz="4" w:space="0" w:color="231F20"/>
            </w:tcBorders>
          </w:tcPr>
          <w:p w:rsidR="00A773E7" w:rsidRPr="006A343E" w:rsidRDefault="00B46621">
            <w:pPr>
              <w:pStyle w:val="TableParagraph"/>
              <w:spacing w:line="244" w:lineRule="auto"/>
              <w:ind w:left="351" w:right="127"/>
              <w:rPr>
                <w:rFonts w:asciiTheme="minorHAnsi" w:hAnsiTheme="minorHAnsi"/>
                <w:sz w:val="20"/>
              </w:rPr>
            </w:pPr>
            <w:r w:rsidRPr="006A343E">
              <w:rPr>
                <w:rFonts w:asciiTheme="minorHAnsi" w:hAnsiTheme="minorHAnsi"/>
                <w:color w:val="231F20"/>
                <w:sz w:val="20"/>
              </w:rPr>
              <w:t>MassHealth will purchase and will mail to the therapist for delivery to the member.</w:t>
            </w:r>
          </w:p>
        </w:tc>
      </w:tr>
      <w:tr w:rsidR="00A773E7" w:rsidRPr="006A343E">
        <w:trPr>
          <w:trHeight w:val="1220"/>
        </w:trPr>
        <w:tc>
          <w:tcPr>
            <w:tcW w:w="1136" w:type="dxa"/>
            <w:tcBorders>
              <w:top w:val="single" w:sz="4" w:space="0" w:color="231F20"/>
              <w:bottom w:val="single" w:sz="4" w:space="0" w:color="231F20"/>
            </w:tcBorders>
          </w:tcPr>
          <w:p w:rsidR="00A773E7" w:rsidRPr="006A343E" w:rsidRDefault="00B46621">
            <w:pPr>
              <w:pStyle w:val="TableParagraph"/>
              <w:spacing w:line="244" w:lineRule="auto"/>
              <w:ind w:right="297"/>
              <w:rPr>
                <w:rFonts w:asciiTheme="minorHAnsi" w:hAnsiTheme="minorHAnsi"/>
                <w:sz w:val="20"/>
              </w:rPr>
            </w:pPr>
            <w:r w:rsidRPr="006A343E">
              <w:rPr>
                <w:rFonts w:asciiTheme="minorHAnsi" w:hAnsiTheme="minorHAnsi"/>
                <w:color w:val="231F20"/>
                <w:sz w:val="20"/>
              </w:rPr>
              <w:t>iPad software</w:t>
            </w:r>
          </w:p>
        </w:tc>
        <w:tc>
          <w:tcPr>
            <w:tcW w:w="3412" w:type="dxa"/>
            <w:tcBorders>
              <w:top w:val="single" w:sz="4" w:space="0" w:color="231F20"/>
              <w:bottom w:val="single" w:sz="4" w:space="0" w:color="231F20"/>
            </w:tcBorders>
          </w:tcPr>
          <w:p w:rsidR="00A773E7" w:rsidRPr="006A343E" w:rsidRDefault="00B46621">
            <w:pPr>
              <w:pStyle w:val="TableParagraph"/>
              <w:spacing w:line="244" w:lineRule="auto"/>
              <w:ind w:left="189" w:right="69"/>
              <w:rPr>
                <w:rFonts w:asciiTheme="minorHAnsi" w:hAnsiTheme="minorHAnsi"/>
                <w:sz w:val="20"/>
              </w:rPr>
            </w:pPr>
            <w:r w:rsidRPr="006A343E">
              <w:rPr>
                <w:rFonts w:asciiTheme="minorHAnsi" w:hAnsiTheme="minorHAnsi"/>
                <w:color w:val="231F20"/>
                <w:sz w:val="20"/>
              </w:rPr>
              <w:t>E2511 – Speech generating software program</w:t>
            </w:r>
          </w:p>
        </w:tc>
        <w:tc>
          <w:tcPr>
            <w:tcW w:w="1435" w:type="dxa"/>
            <w:tcBorders>
              <w:top w:val="single" w:sz="4" w:space="0" w:color="231F20"/>
              <w:bottom w:val="single" w:sz="4" w:space="0" w:color="231F20"/>
            </w:tcBorders>
          </w:tcPr>
          <w:p w:rsidR="00A773E7" w:rsidRPr="006A343E" w:rsidRDefault="00B46621">
            <w:pPr>
              <w:pStyle w:val="TableParagraph"/>
              <w:ind w:left="88"/>
              <w:rPr>
                <w:rFonts w:asciiTheme="minorHAnsi" w:hAnsiTheme="minorHAnsi"/>
                <w:sz w:val="20"/>
              </w:rPr>
            </w:pPr>
            <w:r w:rsidRPr="006A343E">
              <w:rPr>
                <w:rFonts w:asciiTheme="minorHAnsi" w:hAnsiTheme="minorHAnsi"/>
                <w:color w:val="231F20"/>
                <w:sz w:val="20"/>
              </w:rPr>
              <w:t>TW</w:t>
            </w:r>
          </w:p>
        </w:tc>
        <w:tc>
          <w:tcPr>
            <w:tcW w:w="2897" w:type="dxa"/>
            <w:tcBorders>
              <w:top w:val="single" w:sz="4" w:space="0" w:color="231F20"/>
              <w:bottom w:val="single" w:sz="4" w:space="0" w:color="231F20"/>
            </w:tcBorders>
          </w:tcPr>
          <w:p w:rsidR="00A773E7" w:rsidRPr="006A343E" w:rsidRDefault="00B46621">
            <w:pPr>
              <w:pStyle w:val="TableParagraph"/>
              <w:spacing w:line="244" w:lineRule="auto"/>
              <w:ind w:left="351" w:right="127"/>
              <w:rPr>
                <w:rFonts w:asciiTheme="minorHAnsi" w:hAnsiTheme="minorHAnsi"/>
                <w:sz w:val="20"/>
              </w:rPr>
            </w:pPr>
            <w:r w:rsidRPr="006A343E">
              <w:rPr>
                <w:rFonts w:asciiTheme="minorHAnsi" w:hAnsiTheme="minorHAnsi"/>
                <w:color w:val="231F20"/>
                <w:sz w:val="20"/>
              </w:rPr>
              <w:t>MassHealth will purchase and load the software on the non-dedicated device and will mail to the therapist for d</w:t>
            </w:r>
            <w:r w:rsidRPr="006A343E">
              <w:rPr>
                <w:rFonts w:asciiTheme="minorHAnsi" w:hAnsiTheme="minorHAnsi"/>
                <w:color w:val="231F20"/>
                <w:sz w:val="20"/>
              </w:rPr>
              <w:t>elivery to the member.</w:t>
            </w:r>
          </w:p>
        </w:tc>
      </w:tr>
      <w:tr w:rsidR="00A773E7" w:rsidRPr="006A343E">
        <w:trPr>
          <w:trHeight w:val="780"/>
        </w:trPr>
        <w:tc>
          <w:tcPr>
            <w:tcW w:w="1136" w:type="dxa"/>
            <w:tcBorders>
              <w:top w:val="single" w:sz="4" w:space="0" w:color="231F20"/>
              <w:bottom w:val="single" w:sz="4" w:space="0" w:color="231F20"/>
            </w:tcBorders>
          </w:tcPr>
          <w:p w:rsidR="00A773E7" w:rsidRPr="006A343E" w:rsidRDefault="00B46621">
            <w:pPr>
              <w:pStyle w:val="TableParagraph"/>
              <w:spacing w:line="254" w:lineRule="auto"/>
              <w:ind w:right="169"/>
              <w:rPr>
                <w:rFonts w:asciiTheme="minorHAnsi" w:hAnsiTheme="minorHAnsi"/>
                <w:sz w:val="20"/>
              </w:rPr>
            </w:pPr>
            <w:r w:rsidRPr="006A343E">
              <w:rPr>
                <w:rFonts w:asciiTheme="minorHAnsi" w:hAnsiTheme="minorHAnsi"/>
                <w:color w:val="231F20"/>
                <w:sz w:val="20"/>
              </w:rPr>
              <w:t>iPad Protective Case</w:t>
            </w:r>
          </w:p>
        </w:tc>
        <w:tc>
          <w:tcPr>
            <w:tcW w:w="3412" w:type="dxa"/>
            <w:tcBorders>
              <w:top w:val="single" w:sz="4" w:space="0" w:color="231F20"/>
              <w:bottom w:val="single" w:sz="4" w:space="0" w:color="231F20"/>
            </w:tcBorders>
          </w:tcPr>
          <w:p w:rsidR="00A773E7" w:rsidRPr="006A343E" w:rsidRDefault="00B46621">
            <w:pPr>
              <w:pStyle w:val="TableParagraph"/>
              <w:spacing w:line="244" w:lineRule="auto"/>
              <w:ind w:left="189" w:right="365"/>
              <w:rPr>
                <w:rFonts w:asciiTheme="minorHAnsi" w:hAnsiTheme="minorHAnsi"/>
                <w:sz w:val="20"/>
              </w:rPr>
            </w:pPr>
            <w:r w:rsidRPr="006A343E">
              <w:rPr>
                <w:rFonts w:asciiTheme="minorHAnsi" w:hAnsiTheme="minorHAnsi"/>
                <w:color w:val="231F20"/>
                <w:sz w:val="20"/>
              </w:rPr>
              <w:t>E2599 - Accessory for speech generating device, not otherwise classified (protective case)</w:t>
            </w:r>
          </w:p>
        </w:tc>
        <w:tc>
          <w:tcPr>
            <w:tcW w:w="1435" w:type="dxa"/>
            <w:tcBorders>
              <w:top w:val="single" w:sz="4" w:space="0" w:color="231F20"/>
              <w:bottom w:val="single" w:sz="4" w:space="0" w:color="231F20"/>
            </w:tcBorders>
          </w:tcPr>
          <w:p w:rsidR="00A773E7" w:rsidRPr="006A343E" w:rsidRDefault="00B46621">
            <w:pPr>
              <w:pStyle w:val="TableParagraph"/>
              <w:ind w:left="88"/>
              <w:rPr>
                <w:rFonts w:asciiTheme="minorHAnsi" w:hAnsiTheme="minorHAnsi"/>
                <w:sz w:val="20"/>
              </w:rPr>
            </w:pPr>
            <w:r w:rsidRPr="006A343E">
              <w:rPr>
                <w:rFonts w:asciiTheme="minorHAnsi" w:hAnsiTheme="minorHAnsi"/>
                <w:color w:val="231F20"/>
                <w:sz w:val="20"/>
              </w:rPr>
              <w:t>TW</w:t>
            </w:r>
          </w:p>
        </w:tc>
        <w:tc>
          <w:tcPr>
            <w:tcW w:w="2897" w:type="dxa"/>
            <w:tcBorders>
              <w:top w:val="single" w:sz="4" w:space="0" w:color="231F20"/>
              <w:bottom w:val="single" w:sz="4" w:space="0" w:color="231F20"/>
            </w:tcBorders>
          </w:tcPr>
          <w:p w:rsidR="00A773E7" w:rsidRPr="006A343E" w:rsidRDefault="00B46621">
            <w:pPr>
              <w:pStyle w:val="TableParagraph"/>
              <w:spacing w:line="244" w:lineRule="auto"/>
              <w:ind w:left="351" w:right="127"/>
              <w:rPr>
                <w:rFonts w:asciiTheme="minorHAnsi" w:hAnsiTheme="minorHAnsi"/>
                <w:sz w:val="20"/>
              </w:rPr>
            </w:pPr>
            <w:r w:rsidRPr="006A343E">
              <w:rPr>
                <w:rFonts w:asciiTheme="minorHAnsi" w:hAnsiTheme="minorHAnsi"/>
                <w:color w:val="231F20"/>
                <w:sz w:val="20"/>
              </w:rPr>
              <w:t>MassHealth will purchase and will mail to the therapist for delivery to the member.</w:t>
            </w:r>
          </w:p>
        </w:tc>
      </w:tr>
      <w:tr w:rsidR="00A773E7" w:rsidRPr="006A343E">
        <w:trPr>
          <w:trHeight w:val="1840"/>
        </w:trPr>
        <w:tc>
          <w:tcPr>
            <w:tcW w:w="1136" w:type="dxa"/>
            <w:tcBorders>
              <w:top w:val="single" w:sz="4" w:space="0" w:color="231F20"/>
              <w:bottom w:val="single" w:sz="4" w:space="0" w:color="231F20"/>
            </w:tcBorders>
          </w:tcPr>
          <w:p w:rsidR="00A773E7" w:rsidRPr="006A343E" w:rsidRDefault="00B46621">
            <w:pPr>
              <w:pStyle w:val="TableParagraph"/>
              <w:spacing w:line="254" w:lineRule="auto"/>
              <w:ind w:right="196"/>
              <w:rPr>
                <w:rFonts w:asciiTheme="minorHAnsi" w:hAnsiTheme="minorHAnsi"/>
                <w:sz w:val="20"/>
              </w:rPr>
            </w:pPr>
            <w:r w:rsidRPr="006A343E">
              <w:rPr>
                <w:rFonts w:asciiTheme="minorHAnsi" w:hAnsiTheme="minorHAnsi"/>
                <w:color w:val="231F20"/>
                <w:sz w:val="20"/>
              </w:rPr>
              <w:t>Follow up Visits</w:t>
            </w:r>
          </w:p>
        </w:tc>
        <w:tc>
          <w:tcPr>
            <w:tcW w:w="3412" w:type="dxa"/>
            <w:tcBorders>
              <w:top w:val="single" w:sz="4" w:space="0" w:color="231F20"/>
              <w:bottom w:val="single" w:sz="4" w:space="0" w:color="231F20"/>
            </w:tcBorders>
          </w:tcPr>
          <w:p w:rsidR="00A773E7" w:rsidRPr="006A343E" w:rsidRDefault="00B46621">
            <w:pPr>
              <w:pStyle w:val="TableParagraph"/>
              <w:spacing w:line="244" w:lineRule="auto"/>
              <w:ind w:left="189" w:right="381"/>
              <w:rPr>
                <w:rFonts w:asciiTheme="minorHAnsi" w:hAnsiTheme="minorHAnsi"/>
                <w:sz w:val="20"/>
              </w:rPr>
            </w:pPr>
            <w:r w:rsidRPr="006A343E">
              <w:rPr>
                <w:rFonts w:asciiTheme="minorHAnsi" w:hAnsiTheme="minorHAnsi"/>
                <w:color w:val="231F20"/>
                <w:sz w:val="20"/>
              </w:rPr>
              <w:t>92609 - Therapeutic service(s) for the use of speech generating</w:t>
            </w:r>
          </w:p>
          <w:p w:rsidR="00A773E7" w:rsidRPr="006A343E" w:rsidRDefault="00B46621">
            <w:pPr>
              <w:pStyle w:val="TableParagraph"/>
              <w:spacing w:before="0" w:line="244" w:lineRule="auto"/>
              <w:ind w:left="189" w:right="165"/>
              <w:rPr>
                <w:rFonts w:asciiTheme="minorHAnsi" w:hAnsiTheme="minorHAnsi"/>
                <w:sz w:val="20"/>
              </w:rPr>
            </w:pPr>
            <w:r w:rsidRPr="006A343E">
              <w:rPr>
                <w:rFonts w:asciiTheme="minorHAnsi" w:hAnsiTheme="minorHAnsi"/>
                <w:color w:val="231F20"/>
                <w:sz w:val="20"/>
              </w:rPr>
              <w:t>device, including programming and modification</w:t>
            </w:r>
          </w:p>
        </w:tc>
        <w:tc>
          <w:tcPr>
            <w:tcW w:w="1435" w:type="dxa"/>
            <w:tcBorders>
              <w:top w:val="single" w:sz="4" w:space="0" w:color="231F20"/>
              <w:bottom w:val="single" w:sz="4" w:space="0" w:color="231F20"/>
            </w:tcBorders>
          </w:tcPr>
          <w:p w:rsidR="00A773E7" w:rsidRPr="006A343E" w:rsidRDefault="00B46621">
            <w:pPr>
              <w:pStyle w:val="TableParagraph"/>
              <w:ind w:left="88"/>
              <w:rPr>
                <w:rFonts w:asciiTheme="minorHAnsi" w:hAnsiTheme="minorHAnsi"/>
                <w:sz w:val="20"/>
              </w:rPr>
            </w:pPr>
            <w:r w:rsidRPr="006A343E">
              <w:rPr>
                <w:rFonts w:asciiTheme="minorHAnsi" w:hAnsiTheme="minorHAnsi"/>
                <w:color w:val="231F20"/>
                <w:sz w:val="20"/>
              </w:rPr>
              <w:t>TW</w:t>
            </w:r>
          </w:p>
        </w:tc>
        <w:tc>
          <w:tcPr>
            <w:tcW w:w="2897" w:type="dxa"/>
            <w:tcBorders>
              <w:top w:val="single" w:sz="4" w:space="0" w:color="231F20"/>
              <w:bottom w:val="single" w:sz="4" w:space="0" w:color="231F20"/>
            </w:tcBorders>
          </w:tcPr>
          <w:p w:rsidR="00A773E7" w:rsidRPr="006A343E" w:rsidRDefault="00B46621">
            <w:pPr>
              <w:pStyle w:val="TableParagraph"/>
              <w:spacing w:line="244" w:lineRule="auto"/>
              <w:ind w:left="351" w:right="77"/>
              <w:jc w:val="both"/>
              <w:rPr>
                <w:rFonts w:asciiTheme="minorHAnsi" w:hAnsiTheme="minorHAnsi"/>
                <w:sz w:val="20"/>
              </w:rPr>
            </w:pPr>
            <w:r w:rsidRPr="006A343E">
              <w:rPr>
                <w:rFonts w:asciiTheme="minorHAnsi" w:hAnsiTheme="minorHAnsi"/>
                <w:color w:val="231F20"/>
                <w:sz w:val="20"/>
              </w:rPr>
              <w:t>No changes. MassHealth</w:t>
            </w:r>
            <w:r w:rsidRPr="006A343E">
              <w:rPr>
                <w:rFonts w:asciiTheme="minorHAnsi" w:hAnsiTheme="minorHAnsi"/>
                <w:color w:val="231F20"/>
                <w:spacing w:val="-9"/>
                <w:sz w:val="20"/>
              </w:rPr>
              <w:t xml:space="preserve"> </w:t>
            </w:r>
            <w:r w:rsidRPr="006A343E">
              <w:rPr>
                <w:rFonts w:asciiTheme="minorHAnsi" w:hAnsiTheme="minorHAnsi"/>
                <w:color w:val="231F20"/>
                <w:sz w:val="20"/>
              </w:rPr>
              <w:t>will pay the existing MassHealth rate.</w:t>
            </w:r>
          </w:p>
          <w:p w:rsidR="00A773E7" w:rsidRPr="006A343E" w:rsidRDefault="00A773E7">
            <w:pPr>
              <w:pStyle w:val="TableParagraph"/>
              <w:spacing w:before="0"/>
              <w:ind w:left="0"/>
              <w:rPr>
                <w:rFonts w:asciiTheme="minorHAnsi" w:hAnsiTheme="minorHAnsi"/>
                <w:sz w:val="28"/>
              </w:rPr>
            </w:pPr>
          </w:p>
          <w:p w:rsidR="00A773E7" w:rsidRPr="006A343E" w:rsidRDefault="00A773E7">
            <w:pPr>
              <w:pStyle w:val="TableParagraph"/>
              <w:spacing w:before="7"/>
              <w:ind w:left="0"/>
              <w:rPr>
                <w:rFonts w:asciiTheme="minorHAnsi" w:hAnsiTheme="minorHAnsi"/>
                <w:sz w:val="27"/>
              </w:rPr>
            </w:pPr>
          </w:p>
          <w:p w:rsidR="00A773E7" w:rsidRPr="006A343E" w:rsidRDefault="00B46621">
            <w:pPr>
              <w:pStyle w:val="TableParagraph"/>
              <w:spacing w:before="1" w:line="244" w:lineRule="auto"/>
              <w:ind w:left="351" w:right="453"/>
              <w:rPr>
                <w:rFonts w:asciiTheme="minorHAnsi" w:hAnsiTheme="minorHAnsi"/>
                <w:sz w:val="20"/>
              </w:rPr>
            </w:pPr>
            <w:r w:rsidRPr="006A343E">
              <w:rPr>
                <w:rFonts w:asciiTheme="minorHAnsi" w:hAnsiTheme="minorHAnsi"/>
                <w:color w:val="231F20"/>
                <w:sz w:val="20"/>
              </w:rPr>
              <w:t>See MassHealth Clinical Guidelines.</w:t>
            </w:r>
          </w:p>
        </w:tc>
      </w:tr>
      <w:tr w:rsidR="00A773E7" w:rsidRPr="006A343E">
        <w:trPr>
          <w:trHeight w:val="2060"/>
        </w:trPr>
        <w:tc>
          <w:tcPr>
            <w:tcW w:w="1136" w:type="dxa"/>
            <w:tcBorders>
              <w:top w:val="single" w:sz="4" w:space="0" w:color="231F20"/>
              <w:bottom w:val="single" w:sz="4" w:space="0" w:color="231F20"/>
            </w:tcBorders>
          </w:tcPr>
          <w:p w:rsidR="00A773E7" w:rsidRPr="006A343E" w:rsidRDefault="00B46621">
            <w:pPr>
              <w:pStyle w:val="TableParagraph"/>
              <w:rPr>
                <w:rFonts w:asciiTheme="minorHAnsi" w:hAnsiTheme="minorHAnsi"/>
                <w:sz w:val="20"/>
              </w:rPr>
            </w:pPr>
            <w:r w:rsidRPr="006A343E">
              <w:rPr>
                <w:rFonts w:asciiTheme="minorHAnsi" w:hAnsiTheme="minorHAnsi"/>
                <w:color w:val="231F20"/>
                <w:sz w:val="20"/>
              </w:rPr>
              <w:t>DME</w:t>
            </w:r>
          </w:p>
          <w:p w:rsidR="00A773E7" w:rsidRPr="006A343E" w:rsidRDefault="00B46621">
            <w:pPr>
              <w:pStyle w:val="TableParagraph"/>
              <w:spacing w:before="4"/>
              <w:rPr>
                <w:rFonts w:asciiTheme="minorHAnsi" w:hAnsiTheme="minorHAnsi"/>
                <w:sz w:val="20"/>
              </w:rPr>
            </w:pPr>
            <w:r w:rsidRPr="006A343E">
              <w:rPr>
                <w:rFonts w:asciiTheme="minorHAnsi" w:hAnsiTheme="minorHAnsi"/>
                <w:color w:val="231F20"/>
                <w:sz w:val="20"/>
              </w:rPr>
              <w:t>Provider</w:t>
            </w:r>
          </w:p>
        </w:tc>
        <w:tc>
          <w:tcPr>
            <w:tcW w:w="3412" w:type="dxa"/>
            <w:tcBorders>
              <w:top w:val="single" w:sz="4" w:space="0" w:color="231F20"/>
              <w:bottom w:val="single" w:sz="4" w:space="0" w:color="231F20"/>
            </w:tcBorders>
          </w:tcPr>
          <w:p w:rsidR="00A773E7" w:rsidRPr="006A343E" w:rsidRDefault="00B46621">
            <w:pPr>
              <w:pStyle w:val="TableParagraph"/>
              <w:spacing w:line="244" w:lineRule="auto"/>
              <w:ind w:left="189" w:right="75"/>
              <w:rPr>
                <w:rFonts w:asciiTheme="minorHAnsi" w:hAnsiTheme="minorHAnsi"/>
                <w:sz w:val="20"/>
              </w:rPr>
            </w:pPr>
            <w:r w:rsidRPr="006A343E">
              <w:rPr>
                <w:rFonts w:asciiTheme="minorHAnsi" w:hAnsiTheme="minorHAnsi"/>
                <w:color w:val="231F20"/>
                <w:sz w:val="20"/>
              </w:rPr>
              <w:t>E2512 - Accessory for speech generating device, mounting system</w:t>
            </w:r>
          </w:p>
          <w:p w:rsidR="00A773E7" w:rsidRPr="006A343E" w:rsidRDefault="00B46621">
            <w:pPr>
              <w:pStyle w:val="TableParagraph"/>
              <w:spacing w:before="199" w:line="244" w:lineRule="auto"/>
              <w:ind w:left="189" w:right="308"/>
              <w:rPr>
                <w:rFonts w:asciiTheme="minorHAnsi" w:hAnsiTheme="minorHAnsi"/>
                <w:sz w:val="20"/>
              </w:rPr>
            </w:pPr>
            <w:r w:rsidRPr="006A343E">
              <w:rPr>
                <w:rFonts w:asciiTheme="minorHAnsi" w:hAnsiTheme="minorHAnsi"/>
                <w:color w:val="231F20"/>
                <w:sz w:val="20"/>
              </w:rPr>
              <w:t>E2599 - Accessory for speech generating device, not otherwise classified [not covered if used as a modification to home internet or phone services]</w:t>
            </w:r>
          </w:p>
        </w:tc>
        <w:tc>
          <w:tcPr>
            <w:tcW w:w="1435" w:type="dxa"/>
            <w:tcBorders>
              <w:top w:val="single" w:sz="4" w:space="0" w:color="231F20"/>
              <w:bottom w:val="single" w:sz="4" w:space="0" w:color="231F20"/>
            </w:tcBorders>
          </w:tcPr>
          <w:p w:rsidR="00A773E7" w:rsidRPr="006A343E" w:rsidRDefault="00B46621">
            <w:pPr>
              <w:pStyle w:val="TableParagraph"/>
              <w:ind w:left="88"/>
              <w:rPr>
                <w:rFonts w:asciiTheme="minorHAnsi" w:hAnsiTheme="minorHAnsi"/>
                <w:sz w:val="20"/>
              </w:rPr>
            </w:pPr>
            <w:r w:rsidRPr="006A343E">
              <w:rPr>
                <w:rFonts w:asciiTheme="minorHAnsi" w:hAnsiTheme="minorHAnsi"/>
                <w:color w:val="231F20"/>
                <w:sz w:val="20"/>
              </w:rPr>
              <w:t>TW</w:t>
            </w:r>
          </w:p>
        </w:tc>
        <w:tc>
          <w:tcPr>
            <w:tcW w:w="2897" w:type="dxa"/>
            <w:tcBorders>
              <w:top w:val="single" w:sz="4" w:space="0" w:color="231F20"/>
              <w:bottom w:val="single" w:sz="4" w:space="0" w:color="231F20"/>
            </w:tcBorders>
          </w:tcPr>
          <w:p w:rsidR="00A773E7" w:rsidRPr="006A343E" w:rsidRDefault="00A773E7">
            <w:pPr>
              <w:pStyle w:val="TableParagraph"/>
              <w:spacing w:before="0"/>
              <w:ind w:left="0"/>
              <w:rPr>
                <w:rFonts w:asciiTheme="minorHAnsi" w:hAnsiTheme="minorHAnsi"/>
                <w:sz w:val="20"/>
              </w:rPr>
            </w:pPr>
          </w:p>
        </w:tc>
      </w:tr>
    </w:tbl>
    <w:p w:rsidR="00A773E7" w:rsidRPr="006A343E" w:rsidRDefault="00A773E7">
      <w:pPr>
        <w:rPr>
          <w:rFonts w:asciiTheme="minorHAnsi" w:hAnsiTheme="minorHAnsi"/>
          <w:sz w:val="20"/>
        </w:rPr>
        <w:sectPr w:rsidR="00A773E7" w:rsidRPr="006A343E">
          <w:pgSz w:w="12240" w:h="15840"/>
          <w:pgMar w:top="1320" w:right="1300" w:bottom="1260" w:left="1220" w:header="0" w:footer="1066" w:gutter="0"/>
          <w:cols w:space="720"/>
        </w:sectPr>
      </w:pPr>
    </w:p>
    <w:p w:rsidR="00A773E7" w:rsidRPr="006A343E" w:rsidRDefault="00B46621">
      <w:pPr>
        <w:pStyle w:val="Heading1"/>
        <w:spacing w:before="83"/>
        <w:rPr>
          <w:rFonts w:asciiTheme="minorHAnsi" w:hAnsiTheme="minorHAnsi"/>
        </w:rPr>
      </w:pPr>
      <w:r w:rsidRPr="006A343E">
        <w:rPr>
          <w:rFonts w:asciiTheme="minorHAnsi" w:hAnsiTheme="minorHAnsi"/>
          <w:color w:val="FFFFFF"/>
          <w:shd w:val="clear" w:color="auto" w:fill="C5D9F0"/>
        </w:rPr>
        <w:lastRenderedPageBreak/>
        <w:t xml:space="preserve"> iPad Information </w:t>
      </w:r>
    </w:p>
    <w:p w:rsidR="00A773E7" w:rsidRPr="006A343E" w:rsidRDefault="00A773E7">
      <w:pPr>
        <w:pStyle w:val="BodyText"/>
        <w:spacing w:before="10"/>
        <w:rPr>
          <w:rFonts w:asciiTheme="minorHAnsi" w:hAnsiTheme="minorHAnsi"/>
          <w:b/>
          <w:sz w:val="40"/>
        </w:rPr>
      </w:pPr>
    </w:p>
    <w:p w:rsidR="00A773E7" w:rsidRPr="006A343E" w:rsidRDefault="00B46621">
      <w:pPr>
        <w:pStyle w:val="Heading2"/>
        <w:spacing w:line="206" w:lineRule="auto"/>
        <w:ind w:right="1167"/>
        <w:rPr>
          <w:rFonts w:asciiTheme="minorHAnsi" w:hAnsiTheme="minorHAnsi"/>
        </w:rPr>
      </w:pPr>
      <w:r w:rsidRPr="006A343E">
        <w:rPr>
          <w:rFonts w:asciiTheme="minorHAnsi" w:hAnsiTheme="minorHAnsi"/>
          <w:color w:val="4F81BC"/>
          <w:spacing w:val="5"/>
          <w:sz w:val="48"/>
        </w:rPr>
        <w:t>Q:</w:t>
      </w:r>
      <w:r w:rsidR="006A343E" w:rsidRPr="006A343E">
        <w:rPr>
          <w:rFonts w:asciiTheme="minorHAnsi" w:hAnsiTheme="minorHAnsi"/>
          <w:color w:val="4F81BC"/>
          <w:spacing w:val="5"/>
          <w:sz w:val="48"/>
        </w:rPr>
        <w:t xml:space="preserve"> </w:t>
      </w:r>
      <w:r w:rsidRPr="006A343E">
        <w:rPr>
          <w:rFonts w:asciiTheme="minorHAnsi" w:hAnsiTheme="minorHAnsi"/>
          <w:color w:val="4F81BC"/>
          <w:spacing w:val="5"/>
        </w:rPr>
        <w:t xml:space="preserve">If </w:t>
      </w:r>
      <w:r w:rsidRPr="006A343E">
        <w:rPr>
          <w:rFonts w:asciiTheme="minorHAnsi" w:hAnsiTheme="minorHAnsi"/>
          <w:color w:val="4F81BC"/>
        </w:rPr>
        <w:t xml:space="preserve">a </w:t>
      </w:r>
      <w:r w:rsidRPr="006A343E">
        <w:rPr>
          <w:rFonts w:asciiTheme="minorHAnsi" w:hAnsiTheme="minorHAnsi"/>
          <w:color w:val="4F81BC"/>
          <w:spacing w:val="-4"/>
        </w:rPr>
        <w:t xml:space="preserve">request </w:t>
      </w:r>
      <w:r w:rsidRPr="006A343E">
        <w:rPr>
          <w:rFonts w:asciiTheme="minorHAnsi" w:hAnsiTheme="minorHAnsi"/>
          <w:color w:val="4F81BC"/>
          <w:spacing w:val="-5"/>
        </w:rPr>
        <w:t xml:space="preserve">for </w:t>
      </w:r>
      <w:r w:rsidRPr="006A343E">
        <w:rPr>
          <w:rFonts w:asciiTheme="minorHAnsi" w:hAnsiTheme="minorHAnsi"/>
          <w:color w:val="4F81BC"/>
        </w:rPr>
        <w:t xml:space="preserve">a </w:t>
      </w:r>
      <w:r w:rsidRPr="006A343E">
        <w:rPr>
          <w:rFonts w:asciiTheme="minorHAnsi" w:hAnsiTheme="minorHAnsi"/>
          <w:color w:val="4F81BC"/>
          <w:spacing w:val="-4"/>
        </w:rPr>
        <w:t xml:space="preserve">non-dedicated </w:t>
      </w:r>
      <w:r w:rsidRPr="006A343E">
        <w:rPr>
          <w:rFonts w:asciiTheme="minorHAnsi" w:hAnsiTheme="minorHAnsi"/>
          <w:color w:val="4F81BC"/>
          <w:spacing w:val="-5"/>
        </w:rPr>
        <w:t xml:space="preserve">device </w:t>
      </w:r>
      <w:r w:rsidRPr="006A343E">
        <w:rPr>
          <w:rFonts w:asciiTheme="minorHAnsi" w:hAnsiTheme="minorHAnsi"/>
          <w:color w:val="4F81BC"/>
        </w:rPr>
        <w:t xml:space="preserve">is </w:t>
      </w:r>
      <w:r w:rsidRPr="006A343E">
        <w:rPr>
          <w:rFonts w:asciiTheme="minorHAnsi" w:hAnsiTheme="minorHAnsi"/>
          <w:color w:val="4F81BC"/>
          <w:spacing w:val="-5"/>
        </w:rPr>
        <w:t xml:space="preserve">approved, </w:t>
      </w:r>
      <w:r w:rsidRPr="006A343E">
        <w:rPr>
          <w:rFonts w:asciiTheme="minorHAnsi" w:hAnsiTheme="minorHAnsi"/>
          <w:color w:val="4F81BC"/>
          <w:spacing w:val="-4"/>
        </w:rPr>
        <w:t xml:space="preserve">who will purchase </w:t>
      </w:r>
      <w:r w:rsidRPr="006A343E">
        <w:rPr>
          <w:rFonts w:asciiTheme="minorHAnsi" w:hAnsiTheme="minorHAnsi"/>
          <w:color w:val="4F81BC"/>
          <w:spacing w:val="-3"/>
        </w:rPr>
        <w:t>the</w:t>
      </w:r>
      <w:r w:rsidRPr="006A343E">
        <w:rPr>
          <w:rFonts w:asciiTheme="minorHAnsi" w:hAnsiTheme="minorHAnsi"/>
          <w:color w:val="4F81BC"/>
          <w:spacing w:val="-7"/>
        </w:rPr>
        <w:t xml:space="preserve"> iPad?</w:t>
      </w:r>
    </w:p>
    <w:p w:rsidR="00A773E7" w:rsidRPr="006A343E" w:rsidRDefault="00B46621">
      <w:pPr>
        <w:pStyle w:val="BodyText"/>
        <w:spacing w:before="170"/>
        <w:ind w:left="700"/>
        <w:rPr>
          <w:rFonts w:asciiTheme="minorHAnsi" w:hAnsiTheme="minorHAnsi"/>
        </w:rPr>
      </w:pPr>
      <w:r w:rsidRPr="006A343E">
        <w:rPr>
          <w:rFonts w:asciiTheme="minorHAnsi" w:hAnsiTheme="minorHAnsi"/>
          <w:color w:val="231F20"/>
        </w:rPr>
        <w:t>MassHealth will purchase the iPad, Apple software, and Apple accessories.</w:t>
      </w:r>
    </w:p>
    <w:p w:rsidR="00A773E7" w:rsidRPr="006A343E" w:rsidRDefault="00B46621">
      <w:pPr>
        <w:pStyle w:val="BodyText"/>
        <w:spacing w:line="244" w:lineRule="auto"/>
        <w:ind w:left="700"/>
        <w:rPr>
          <w:rFonts w:asciiTheme="minorHAnsi" w:hAnsiTheme="minorHAnsi"/>
        </w:rPr>
      </w:pPr>
      <w:r w:rsidRPr="006A343E">
        <w:rPr>
          <w:rFonts w:asciiTheme="minorHAnsi" w:hAnsiTheme="minorHAnsi"/>
          <w:color w:val="231F20"/>
        </w:rPr>
        <w:t xml:space="preserve">MassHealth will download the software on the iPad and will ship to the member’s SLP for delivery to and </w:t>
      </w:r>
      <w:r w:rsidRPr="006A343E">
        <w:rPr>
          <w:rFonts w:asciiTheme="minorHAnsi" w:hAnsiTheme="minorHAnsi"/>
          <w:color w:val="231F20"/>
        </w:rPr>
        <w:t>instruction of the member.</w:t>
      </w:r>
    </w:p>
    <w:p w:rsidR="00A773E7" w:rsidRPr="006A343E" w:rsidRDefault="00A773E7">
      <w:pPr>
        <w:pStyle w:val="BodyText"/>
        <w:spacing w:before="5"/>
        <w:rPr>
          <w:rFonts w:asciiTheme="minorHAnsi" w:hAnsiTheme="minorHAnsi"/>
          <w:sz w:val="39"/>
        </w:rPr>
      </w:pPr>
    </w:p>
    <w:p w:rsidR="00A773E7" w:rsidRPr="006A343E" w:rsidRDefault="00B46621">
      <w:pPr>
        <w:pStyle w:val="Heading2"/>
        <w:ind w:left="22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Does MassHealth provide a trial for the iPad?</w:t>
      </w:r>
    </w:p>
    <w:p w:rsidR="00A773E7" w:rsidRPr="006A343E" w:rsidRDefault="00B46621">
      <w:pPr>
        <w:pStyle w:val="BodyText"/>
        <w:spacing w:before="128" w:line="244" w:lineRule="auto"/>
        <w:ind w:left="700" w:right="596"/>
        <w:rPr>
          <w:rFonts w:asciiTheme="minorHAnsi" w:hAnsiTheme="minorHAnsi"/>
        </w:rPr>
      </w:pPr>
      <w:r w:rsidRPr="006A343E">
        <w:rPr>
          <w:rFonts w:asciiTheme="minorHAnsi" w:hAnsiTheme="minorHAnsi"/>
          <w:color w:val="231F20"/>
        </w:rPr>
        <w:t>MassHealth’s expectation is that the member’s SLP will provide the member with an iPad loaner. For questions related to the trial, please call MassHealth’s Prior</w:t>
      </w:r>
    </w:p>
    <w:p w:rsidR="00A773E7" w:rsidRPr="006A343E" w:rsidRDefault="00B46621">
      <w:pPr>
        <w:pStyle w:val="BodyText"/>
        <w:spacing w:before="0" w:line="271" w:lineRule="exact"/>
        <w:ind w:left="700"/>
        <w:rPr>
          <w:rFonts w:asciiTheme="minorHAnsi" w:hAnsiTheme="minorHAnsi"/>
        </w:rPr>
      </w:pPr>
      <w:r w:rsidRPr="006A343E">
        <w:rPr>
          <w:rFonts w:asciiTheme="minorHAnsi" w:hAnsiTheme="minorHAnsi"/>
          <w:color w:val="231F20"/>
        </w:rPr>
        <w:t>Authorization Help Line at 1-800-862-8341, Monday through Friday, 8:00 a.m. to 6:00</w:t>
      </w:r>
    </w:p>
    <w:p w:rsidR="00A773E7" w:rsidRPr="006A343E" w:rsidRDefault="00B46621">
      <w:pPr>
        <w:pStyle w:val="BodyText"/>
        <w:spacing w:before="5"/>
        <w:ind w:left="700"/>
        <w:rPr>
          <w:rFonts w:asciiTheme="minorHAnsi" w:hAnsiTheme="minorHAnsi"/>
        </w:rPr>
      </w:pPr>
      <w:r w:rsidRPr="006A343E">
        <w:rPr>
          <w:rFonts w:asciiTheme="minorHAnsi" w:hAnsiTheme="minorHAnsi"/>
          <w:color w:val="231F20"/>
        </w:rPr>
        <w:t>p.m. ET</w:t>
      </w:r>
    </w:p>
    <w:p w:rsidR="00A773E7" w:rsidRPr="006A343E" w:rsidRDefault="00A773E7">
      <w:pPr>
        <w:pStyle w:val="BodyText"/>
        <w:spacing w:before="1"/>
        <w:rPr>
          <w:rFonts w:asciiTheme="minorHAnsi" w:hAnsiTheme="minorHAnsi"/>
          <w:sz w:val="47"/>
        </w:rPr>
      </w:pPr>
    </w:p>
    <w:p w:rsidR="00A773E7" w:rsidRPr="006A343E" w:rsidRDefault="00B46621">
      <w:pPr>
        <w:pStyle w:val="Heading2"/>
        <w:spacing w:before="1" w:line="206" w:lineRule="auto"/>
        <w:ind w:right="493"/>
        <w:rPr>
          <w:rFonts w:asciiTheme="minorHAnsi" w:hAnsiTheme="minorHAnsi"/>
        </w:rPr>
      </w:pPr>
      <w:r w:rsidRPr="006A343E">
        <w:rPr>
          <w:rFonts w:asciiTheme="minorHAnsi" w:hAnsiTheme="minorHAnsi"/>
          <w:color w:val="4F81BC"/>
          <w:spacing w:val="2"/>
          <w:sz w:val="48"/>
        </w:rPr>
        <w:t>Q:</w:t>
      </w:r>
      <w:r w:rsidR="006A343E" w:rsidRPr="006A343E">
        <w:rPr>
          <w:rFonts w:asciiTheme="minorHAnsi" w:hAnsiTheme="minorHAnsi"/>
          <w:color w:val="4F81BC"/>
          <w:spacing w:val="2"/>
          <w:sz w:val="48"/>
        </w:rPr>
        <w:t xml:space="preserve"> </w:t>
      </w:r>
      <w:r w:rsidRPr="006A343E">
        <w:rPr>
          <w:rFonts w:asciiTheme="minorHAnsi" w:hAnsiTheme="minorHAnsi"/>
          <w:color w:val="4F81BC"/>
          <w:spacing w:val="2"/>
        </w:rPr>
        <w:t xml:space="preserve">Can </w:t>
      </w:r>
      <w:r w:rsidRPr="006A343E">
        <w:rPr>
          <w:rFonts w:asciiTheme="minorHAnsi" w:hAnsiTheme="minorHAnsi"/>
          <w:color w:val="4F81BC"/>
          <w:spacing w:val="-3"/>
        </w:rPr>
        <w:t xml:space="preserve">the SLP use </w:t>
      </w:r>
      <w:r w:rsidRPr="006A343E">
        <w:rPr>
          <w:rFonts w:asciiTheme="minorHAnsi" w:hAnsiTheme="minorHAnsi"/>
          <w:color w:val="4F81BC"/>
          <w:spacing w:val="-5"/>
        </w:rPr>
        <w:t xml:space="preserve">for </w:t>
      </w:r>
      <w:r w:rsidRPr="006A343E">
        <w:rPr>
          <w:rFonts w:asciiTheme="minorHAnsi" w:hAnsiTheme="minorHAnsi"/>
          <w:color w:val="4F81BC"/>
          <w:spacing w:val="-3"/>
        </w:rPr>
        <w:t xml:space="preserve">the </w:t>
      </w:r>
      <w:r w:rsidRPr="006A343E">
        <w:rPr>
          <w:rFonts w:asciiTheme="minorHAnsi" w:hAnsiTheme="minorHAnsi"/>
          <w:color w:val="4F81BC"/>
          <w:spacing w:val="-4"/>
        </w:rPr>
        <w:t xml:space="preserve">trial </w:t>
      </w:r>
      <w:r w:rsidRPr="006A343E">
        <w:rPr>
          <w:rFonts w:asciiTheme="minorHAnsi" w:hAnsiTheme="minorHAnsi"/>
          <w:color w:val="4F81BC"/>
        </w:rPr>
        <w:t xml:space="preserve">an </w:t>
      </w:r>
      <w:r w:rsidRPr="006A343E">
        <w:rPr>
          <w:rFonts w:asciiTheme="minorHAnsi" w:hAnsiTheme="minorHAnsi"/>
          <w:color w:val="4F81BC"/>
          <w:spacing w:val="-7"/>
        </w:rPr>
        <w:t xml:space="preserve">iPad </w:t>
      </w:r>
      <w:r w:rsidRPr="006A343E">
        <w:rPr>
          <w:rFonts w:asciiTheme="minorHAnsi" w:hAnsiTheme="minorHAnsi"/>
          <w:color w:val="4F81BC"/>
          <w:spacing w:val="-4"/>
        </w:rPr>
        <w:t xml:space="preserve">model that </w:t>
      </w:r>
      <w:r w:rsidRPr="006A343E">
        <w:rPr>
          <w:rFonts w:asciiTheme="minorHAnsi" w:hAnsiTheme="minorHAnsi"/>
          <w:color w:val="4F81BC"/>
        </w:rPr>
        <w:t xml:space="preserve">is </w:t>
      </w:r>
      <w:r w:rsidRPr="006A343E">
        <w:rPr>
          <w:rFonts w:asciiTheme="minorHAnsi" w:hAnsiTheme="minorHAnsi"/>
          <w:color w:val="4F81BC"/>
          <w:spacing w:val="-5"/>
        </w:rPr>
        <w:t xml:space="preserve">comparable </w:t>
      </w:r>
      <w:r w:rsidRPr="006A343E">
        <w:rPr>
          <w:rFonts w:asciiTheme="minorHAnsi" w:hAnsiTheme="minorHAnsi"/>
          <w:color w:val="4F81BC"/>
          <w:spacing w:val="-4"/>
        </w:rPr>
        <w:t xml:space="preserve">to </w:t>
      </w:r>
      <w:r w:rsidRPr="006A343E">
        <w:rPr>
          <w:rFonts w:asciiTheme="minorHAnsi" w:hAnsiTheme="minorHAnsi"/>
          <w:color w:val="4F81BC"/>
          <w:spacing w:val="-3"/>
        </w:rPr>
        <w:t xml:space="preserve">the </w:t>
      </w:r>
      <w:r w:rsidRPr="006A343E">
        <w:rPr>
          <w:rFonts w:asciiTheme="minorHAnsi" w:hAnsiTheme="minorHAnsi"/>
          <w:color w:val="4F81BC"/>
          <w:spacing w:val="-4"/>
        </w:rPr>
        <w:t xml:space="preserve">MassHealth- </w:t>
      </w:r>
      <w:r w:rsidRPr="006A343E">
        <w:rPr>
          <w:rFonts w:asciiTheme="minorHAnsi" w:hAnsiTheme="minorHAnsi"/>
          <w:color w:val="4F81BC"/>
          <w:spacing w:val="-5"/>
        </w:rPr>
        <w:t xml:space="preserve">allowed </w:t>
      </w:r>
      <w:r w:rsidRPr="006A343E">
        <w:rPr>
          <w:rFonts w:asciiTheme="minorHAnsi" w:hAnsiTheme="minorHAnsi"/>
          <w:color w:val="4F81BC"/>
          <w:spacing w:val="-7"/>
        </w:rPr>
        <w:t>iPad</w:t>
      </w:r>
      <w:r w:rsidRPr="006A343E">
        <w:rPr>
          <w:rFonts w:asciiTheme="minorHAnsi" w:hAnsiTheme="minorHAnsi"/>
          <w:color w:val="4F81BC"/>
          <w:spacing w:val="-4"/>
        </w:rPr>
        <w:t xml:space="preserve"> model?</w:t>
      </w:r>
    </w:p>
    <w:p w:rsidR="00A773E7" w:rsidRPr="006A343E" w:rsidRDefault="00B46621">
      <w:pPr>
        <w:pStyle w:val="BodyText"/>
        <w:spacing w:before="170" w:line="244" w:lineRule="auto"/>
        <w:ind w:left="700" w:right="407"/>
        <w:rPr>
          <w:rFonts w:asciiTheme="minorHAnsi" w:hAnsiTheme="minorHAnsi"/>
        </w:rPr>
      </w:pPr>
      <w:r w:rsidRPr="006A343E">
        <w:rPr>
          <w:rFonts w:asciiTheme="minorHAnsi" w:hAnsiTheme="minorHAnsi"/>
          <w:color w:val="231F20"/>
        </w:rPr>
        <w:t xml:space="preserve">The model used for the trial should be the same or similar </w:t>
      </w:r>
      <w:r w:rsidRPr="006A343E">
        <w:rPr>
          <w:rFonts w:asciiTheme="minorHAnsi" w:hAnsiTheme="minorHAnsi"/>
          <w:color w:val="231F20"/>
        </w:rPr>
        <w:t>enough to the one being requested to ensure the device is appropriate for the child.</w:t>
      </w:r>
    </w:p>
    <w:p w:rsidR="00A773E7" w:rsidRPr="006A343E" w:rsidRDefault="00A773E7">
      <w:pPr>
        <w:pStyle w:val="BodyText"/>
        <w:spacing w:before="0"/>
        <w:rPr>
          <w:rFonts w:asciiTheme="minorHAnsi" w:hAnsiTheme="minorHAnsi"/>
          <w:sz w:val="32"/>
        </w:rPr>
      </w:pPr>
    </w:p>
    <w:p w:rsidR="00A773E7" w:rsidRPr="006A343E" w:rsidRDefault="00A773E7">
      <w:pPr>
        <w:pStyle w:val="BodyText"/>
        <w:spacing w:before="0"/>
        <w:rPr>
          <w:rFonts w:asciiTheme="minorHAnsi" w:hAnsiTheme="minorHAnsi"/>
          <w:sz w:val="32"/>
        </w:rPr>
      </w:pPr>
    </w:p>
    <w:p w:rsidR="00A773E7" w:rsidRPr="006A343E" w:rsidRDefault="00A773E7">
      <w:pPr>
        <w:pStyle w:val="BodyText"/>
        <w:spacing w:before="2"/>
        <w:rPr>
          <w:rFonts w:asciiTheme="minorHAnsi" w:hAnsiTheme="minorHAnsi"/>
          <w:sz w:val="40"/>
        </w:rPr>
      </w:pPr>
    </w:p>
    <w:p w:rsidR="00A773E7" w:rsidRPr="006A343E" w:rsidRDefault="00B46621">
      <w:pPr>
        <w:pStyle w:val="Heading1"/>
        <w:rPr>
          <w:rFonts w:asciiTheme="minorHAnsi" w:hAnsiTheme="minorHAnsi"/>
        </w:rPr>
      </w:pPr>
      <w:r w:rsidRPr="006A343E">
        <w:rPr>
          <w:rFonts w:asciiTheme="minorHAnsi" w:hAnsiTheme="minorHAnsi"/>
          <w:color w:val="FFFFFF"/>
          <w:shd w:val="clear" w:color="auto" w:fill="C5D9F0"/>
        </w:rPr>
        <w:t xml:space="preserve"> Repair And Warranty </w:t>
      </w:r>
    </w:p>
    <w:p w:rsidR="00A773E7" w:rsidRPr="006A343E" w:rsidRDefault="00A773E7">
      <w:pPr>
        <w:pStyle w:val="BodyText"/>
        <w:spacing w:before="2"/>
        <w:rPr>
          <w:rFonts w:asciiTheme="minorHAnsi" w:hAnsiTheme="minorHAnsi"/>
          <w:b/>
          <w:sz w:val="34"/>
        </w:rPr>
      </w:pPr>
    </w:p>
    <w:p w:rsidR="00A773E7" w:rsidRPr="006A343E" w:rsidRDefault="00B46621">
      <w:pPr>
        <w:pStyle w:val="Heading2"/>
        <w:ind w:left="220" w:firstLine="0"/>
        <w:rPr>
          <w:rFonts w:asciiTheme="minorHAnsi" w:hAnsiTheme="minorHAnsi"/>
        </w:rPr>
      </w:pPr>
      <w:r w:rsidRPr="006A343E">
        <w:rPr>
          <w:rFonts w:asciiTheme="minorHAnsi" w:hAnsiTheme="minorHAnsi"/>
          <w:color w:val="4F81BC"/>
          <w:sz w:val="48"/>
        </w:rPr>
        <w:t>Q:</w:t>
      </w:r>
      <w:r w:rsidR="006A343E" w:rsidRPr="006A343E">
        <w:rPr>
          <w:rFonts w:asciiTheme="minorHAnsi" w:hAnsiTheme="minorHAnsi"/>
          <w:color w:val="4F81BC"/>
          <w:sz w:val="48"/>
        </w:rPr>
        <w:t xml:space="preserve"> </w:t>
      </w:r>
      <w:r w:rsidRPr="006A343E">
        <w:rPr>
          <w:rFonts w:asciiTheme="minorHAnsi" w:hAnsiTheme="minorHAnsi"/>
          <w:color w:val="4F81BC"/>
        </w:rPr>
        <w:t>Does MassHealth provide a warranty?</w:t>
      </w:r>
    </w:p>
    <w:p w:rsidR="00A773E7" w:rsidRPr="006A343E" w:rsidRDefault="00B46621">
      <w:pPr>
        <w:pStyle w:val="BodyText"/>
        <w:spacing w:before="128"/>
        <w:ind w:left="700"/>
        <w:rPr>
          <w:rFonts w:asciiTheme="minorHAnsi" w:hAnsiTheme="minorHAnsi"/>
        </w:rPr>
      </w:pPr>
      <w:r w:rsidRPr="006A343E">
        <w:rPr>
          <w:rFonts w:asciiTheme="minorHAnsi" w:hAnsiTheme="minorHAnsi"/>
          <w:color w:val="231F20"/>
        </w:rPr>
        <w:t>MassHealth will purchase the two-year AppleCare+.</w:t>
      </w:r>
    </w:p>
    <w:p w:rsidR="00A773E7" w:rsidRPr="006A343E" w:rsidRDefault="00A773E7">
      <w:pPr>
        <w:pStyle w:val="BodyText"/>
        <w:spacing w:before="1"/>
        <w:rPr>
          <w:rFonts w:asciiTheme="minorHAnsi" w:hAnsiTheme="minorHAnsi"/>
          <w:sz w:val="47"/>
        </w:rPr>
      </w:pPr>
    </w:p>
    <w:p w:rsidR="00A773E7" w:rsidRPr="006A343E" w:rsidRDefault="00B46621">
      <w:pPr>
        <w:pStyle w:val="Heading2"/>
        <w:spacing w:line="206" w:lineRule="auto"/>
        <w:ind w:right="901"/>
        <w:rPr>
          <w:rFonts w:asciiTheme="minorHAnsi" w:hAnsiTheme="minorHAnsi"/>
        </w:rPr>
      </w:pPr>
      <w:r w:rsidRPr="006A343E">
        <w:rPr>
          <w:rFonts w:asciiTheme="minorHAnsi" w:hAnsiTheme="minorHAnsi"/>
          <w:color w:val="4F81BC"/>
          <w:spacing w:val="2"/>
          <w:sz w:val="48"/>
        </w:rPr>
        <w:t>Q:</w:t>
      </w:r>
      <w:r w:rsidR="006A343E" w:rsidRPr="006A343E">
        <w:rPr>
          <w:rFonts w:asciiTheme="minorHAnsi" w:hAnsiTheme="minorHAnsi"/>
          <w:color w:val="4F81BC"/>
          <w:spacing w:val="2"/>
          <w:sz w:val="48"/>
        </w:rPr>
        <w:t xml:space="preserve"> </w:t>
      </w:r>
      <w:r w:rsidRPr="006A343E">
        <w:rPr>
          <w:rFonts w:asciiTheme="minorHAnsi" w:hAnsiTheme="minorHAnsi"/>
          <w:color w:val="4F81BC"/>
          <w:spacing w:val="2"/>
        </w:rPr>
        <w:t xml:space="preserve">How </w:t>
      </w:r>
      <w:r w:rsidRPr="006A343E">
        <w:rPr>
          <w:rFonts w:asciiTheme="minorHAnsi" w:hAnsiTheme="minorHAnsi"/>
          <w:color w:val="4F81BC"/>
        </w:rPr>
        <w:t xml:space="preserve">do </w:t>
      </w:r>
      <w:r w:rsidRPr="006A343E">
        <w:rPr>
          <w:rFonts w:asciiTheme="minorHAnsi" w:hAnsiTheme="minorHAnsi"/>
          <w:color w:val="4F81BC"/>
          <w:spacing w:val="-4"/>
        </w:rPr>
        <w:t xml:space="preserve">members </w:t>
      </w:r>
      <w:r w:rsidRPr="006A343E">
        <w:rPr>
          <w:rFonts w:asciiTheme="minorHAnsi" w:hAnsiTheme="minorHAnsi"/>
          <w:color w:val="4F81BC"/>
          <w:spacing w:val="-5"/>
        </w:rPr>
        <w:t xml:space="preserve">access </w:t>
      </w:r>
      <w:r w:rsidRPr="006A343E">
        <w:rPr>
          <w:rFonts w:asciiTheme="minorHAnsi" w:hAnsiTheme="minorHAnsi"/>
          <w:color w:val="4F81BC"/>
          <w:spacing w:val="-4"/>
        </w:rPr>
        <w:t xml:space="preserve">services </w:t>
      </w:r>
      <w:r w:rsidRPr="006A343E">
        <w:rPr>
          <w:rFonts w:asciiTheme="minorHAnsi" w:hAnsiTheme="minorHAnsi"/>
          <w:color w:val="4F81BC"/>
          <w:spacing w:val="-3"/>
        </w:rPr>
        <w:t xml:space="preserve">and </w:t>
      </w:r>
      <w:r w:rsidRPr="006A343E">
        <w:rPr>
          <w:rFonts w:asciiTheme="minorHAnsi" w:hAnsiTheme="minorHAnsi"/>
          <w:color w:val="4F81BC"/>
          <w:spacing w:val="-5"/>
        </w:rPr>
        <w:t xml:space="preserve">repairs for </w:t>
      </w:r>
      <w:r w:rsidRPr="006A343E">
        <w:rPr>
          <w:rFonts w:asciiTheme="minorHAnsi" w:hAnsiTheme="minorHAnsi"/>
          <w:color w:val="4F81BC"/>
          <w:spacing w:val="-3"/>
        </w:rPr>
        <w:t xml:space="preserve">the </w:t>
      </w:r>
      <w:r w:rsidRPr="006A343E">
        <w:rPr>
          <w:rFonts w:asciiTheme="minorHAnsi" w:hAnsiTheme="minorHAnsi"/>
          <w:color w:val="4F81BC"/>
          <w:spacing w:val="-7"/>
        </w:rPr>
        <w:t xml:space="preserve">iPad </w:t>
      </w:r>
      <w:r w:rsidRPr="006A343E">
        <w:rPr>
          <w:rFonts w:asciiTheme="minorHAnsi" w:hAnsiTheme="minorHAnsi"/>
          <w:color w:val="4F81BC"/>
          <w:spacing w:val="-4"/>
        </w:rPr>
        <w:t xml:space="preserve">and </w:t>
      </w:r>
      <w:r w:rsidRPr="006A343E">
        <w:rPr>
          <w:rFonts w:asciiTheme="minorHAnsi" w:hAnsiTheme="minorHAnsi"/>
          <w:color w:val="4F81BC"/>
          <w:spacing w:val="-6"/>
        </w:rPr>
        <w:t>accessories?</w:t>
      </w:r>
    </w:p>
    <w:p w:rsidR="00A773E7" w:rsidRPr="006A343E" w:rsidRDefault="00B46621">
      <w:pPr>
        <w:pStyle w:val="ListParagraph"/>
        <w:numPr>
          <w:ilvl w:val="0"/>
          <w:numId w:val="1"/>
        </w:numPr>
        <w:tabs>
          <w:tab w:val="left" w:pos="940"/>
        </w:tabs>
        <w:spacing w:before="170"/>
        <w:rPr>
          <w:rFonts w:asciiTheme="minorHAnsi" w:hAnsiTheme="minorHAnsi"/>
          <w:sz w:val="24"/>
        </w:rPr>
      </w:pPr>
      <w:r w:rsidRPr="006A343E">
        <w:rPr>
          <w:rFonts w:asciiTheme="minorHAnsi" w:hAnsiTheme="minorHAnsi"/>
          <w:color w:val="231F20"/>
          <w:sz w:val="24"/>
        </w:rPr>
        <w:t>Apple products (iPad, software,</w:t>
      </w:r>
      <w:r w:rsidRPr="006A343E">
        <w:rPr>
          <w:rFonts w:asciiTheme="minorHAnsi" w:hAnsiTheme="minorHAnsi"/>
          <w:color w:val="231F20"/>
          <w:spacing w:val="-8"/>
          <w:sz w:val="24"/>
        </w:rPr>
        <w:t xml:space="preserve"> </w:t>
      </w:r>
      <w:r w:rsidRPr="006A343E">
        <w:rPr>
          <w:rFonts w:asciiTheme="minorHAnsi" w:hAnsiTheme="minorHAnsi"/>
          <w:color w:val="231F20"/>
          <w:sz w:val="24"/>
        </w:rPr>
        <w:t>accessories):</w:t>
      </w:r>
    </w:p>
    <w:p w:rsidR="00A773E7" w:rsidRPr="006A343E" w:rsidRDefault="00B46621">
      <w:pPr>
        <w:pStyle w:val="BodyText"/>
        <w:spacing w:line="244" w:lineRule="auto"/>
        <w:ind w:left="940" w:right="334"/>
        <w:rPr>
          <w:rFonts w:asciiTheme="minorHAnsi" w:hAnsiTheme="minorHAnsi"/>
        </w:rPr>
      </w:pPr>
      <w:r w:rsidRPr="006A343E">
        <w:rPr>
          <w:rFonts w:asciiTheme="minorHAnsi" w:hAnsiTheme="minorHAnsi"/>
          <w:color w:val="231F20"/>
        </w:rPr>
        <w:t xml:space="preserve">MassHealth is in discussion with Apple and its internal team to determine the best </w:t>
      </w:r>
      <w:r w:rsidRPr="006A343E">
        <w:rPr>
          <w:rFonts w:asciiTheme="minorHAnsi" w:hAnsiTheme="minorHAnsi"/>
          <w:color w:val="231F20"/>
        </w:rPr>
        <w:lastRenderedPageBreak/>
        <w:t>method to provide a service solution to members who have Apple products.</w:t>
      </w:r>
    </w:p>
    <w:p w:rsidR="00A773E7" w:rsidRPr="006A343E" w:rsidRDefault="00A773E7">
      <w:pPr>
        <w:spacing w:line="244" w:lineRule="auto"/>
        <w:rPr>
          <w:rFonts w:asciiTheme="minorHAnsi" w:hAnsiTheme="minorHAnsi"/>
        </w:rPr>
        <w:sectPr w:rsidR="00A773E7" w:rsidRPr="006A343E">
          <w:pgSz w:w="12240" w:h="15840"/>
          <w:pgMar w:top="1300" w:right="1300" w:bottom="1260" w:left="1220" w:header="0" w:footer="1066" w:gutter="0"/>
          <w:cols w:space="720"/>
        </w:sectPr>
      </w:pPr>
    </w:p>
    <w:p w:rsidR="00A773E7" w:rsidRPr="006A343E" w:rsidRDefault="00B46621">
      <w:pPr>
        <w:pStyle w:val="BodyText"/>
        <w:spacing w:before="108" w:line="244" w:lineRule="auto"/>
        <w:ind w:left="940" w:right="126"/>
        <w:rPr>
          <w:rFonts w:asciiTheme="minorHAnsi" w:hAnsiTheme="minorHAnsi"/>
        </w:rPr>
      </w:pPr>
      <w:r w:rsidRPr="006A343E">
        <w:rPr>
          <w:rFonts w:asciiTheme="minorHAnsi" w:hAnsiTheme="minorHAnsi"/>
          <w:color w:val="231F20"/>
        </w:rPr>
        <w:lastRenderedPageBreak/>
        <w:t xml:space="preserve">MassHealth may consider the member’s continued ability to effectively use a device, including the presence of significant behaviors affecting the ability to effectively use a device, when making determinations about coverage for the repair or replacing of </w:t>
      </w:r>
      <w:r w:rsidRPr="006A343E">
        <w:rPr>
          <w:rFonts w:asciiTheme="minorHAnsi" w:hAnsiTheme="minorHAnsi"/>
          <w:color w:val="231F20"/>
        </w:rPr>
        <w:t>these products.</w:t>
      </w:r>
    </w:p>
    <w:p w:rsidR="00A773E7" w:rsidRPr="006A343E" w:rsidRDefault="00B46621">
      <w:pPr>
        <w:pStyle w:val="ListParagraph"/>
        <w:numPr>
          <w:ilvl w:val="0"/>
          <w:numId w:val="1"/>
        </w:numPr>
        <w:tabs>
          <w:tab w:val="left" w:pos="940"/>
        </w:tabs>
        <w:spacing w:before="198"/>
        <w:rPr>
          <w:rFonts w:asciiTheme="minorHAnsi" w:hAnsiTheme="minorHAnsi"/>
          <w:sz w:val="24"/>
        </w:rPr>
      </w:pPr>
      <w:r w:rsidRPr="006A343E">
        <w:rPr>
          <w:rFonts w:asciiTheme="minorHAnsi" w:hAnsiTheme="minorHAnsi"/>
          <w:color w:val="231F20"/>
          <w:sz w:val="24"/>
        </w:rPr>
        <w:t>iPad accessories provided through MassHealth’s DME</w:t>
      </w:r>
      <w:r w:rsidRPr="006A343E">
        <w:rPr>
          <w:rFonts w:asciiTheme="minorHAnsi" w:hAnsiTheme="minorHAnsi"/>
          <w:color w:val="231F20"/>
          <w:spacing w:val="-14"/>
          <w:sz w:val="24"/>
        </w:rPr>
        <w:t xml:space="preserve"> </w:t>
      </w:r>
      <w:r w:rsidRPr="006A343E">
        <w:rPr>
          <w:rFonts w:asciiTheme="minorHAnsi" w:hAnsiTheme="minorHAnsi"/>
          <w:color w:val="231F20"/>
          <w:sz w:val="24"/>
        </w:rPr>
        <w:t>program:</w:t>
      </w:r>
    </w:p>
    <w:p w:rsidR="00A773E7" w:rsidRPr="006A343E" w:rsidRDefault="00B46621">
      <w:pPr>
        <w:pStyle w:val="BodyText"/>
        <w:spacing w:line="285" w:lineRule="auto"/>
        <w:ind w:left="940"/>
        <w:rPr>
          <w:rFonts w:asciiTheme="minorHAnsi" w:hAnsiTheme="minorHAnsi"/>
        </w:rPr>
      </w:pPr>
      <w:r w:rsidRPr="006A343E">
        <w:rPr>
          <w:rFonts w:asciiTheme="minorHAnsi" w:hAnsiTheme="minorHAnsi"/>
          <w:color w:val="231F20"/>
        </w:rPr>
        <w:t>For accessories provided by the DME program for the non-dedicated device/iPad, current MassHealth repair DME protocol will be used.</w:t>
      </w:r>
    </w:p>
    <w:p w:rsidR="00A773E7" w:rsidRPr="006A343E" w:rsidRDefault="00A773E7">
      <w:pPr>
        <w:pStyle w:val="BodyText"/>
        <w:spacing w:before="0"/>
        <w:rPr>
          <w:rFonts w:asciiTheme="minorHAnsi" w:hAnsiTheme="minorHAnsi"/>
          <w:sz w:val="32"/>
        </w:rPr>
      </w:pPr>
    </w:p>
    <w:p w:rsidR="00A773E7" w:rsidRPr="006A343E" w:rsidRDefault="00A773E7">
      <w:pPr>
        <w:pStyle w:val="BodyText"/>
        <w:spacing w:before="0"/>
        <w:rPr>
          <w:rFonts w:asciiTheme="minorHAnsi" w:hAnsiTheme="minorHAnsi"/>
          <w:sz w:val="32"/>
        </w:rPr>
      </w:pPr>
    </w:p>
    <w:p w:rsidR="00A773E7" w:rsidRPr="006A343E" w:rsidRDefault="00A773E7">
      <w:pPr>
        <w:pStyle w:val="BodyText"/>
        <w:spacing w:before="2"/>
        <w:rPr>
          <w:rFonts w:asciiTheme="minorHAnsi" w:hAnsiTheme="minorHAnsi"/>
          <w:sz w:val="36"/>
        </w:rPr>
      </w:pPr>
    </w:p>
    <w:p w:rsidR="00A773E7" w:rsidRPr="006A343E" w:rsidRDefault="00B46621">
      <w:pPr>
        <w:pStyle w:val="Heading1"/>
        <w:rPr>
          <w:rFonts w:asciiTheme="minorHAnsi" w:hAnsiTheme="minorHAnsi"/>
        </w:rPr>
      </w:pPr>
      <w:r w:rsidRPr="006A343E">
        <w:rPr>
          <w:rFonts w:asciiTheme="minorHAnsi" w:hAnsiTheme="minorHAnsi"/>
          <w:color w:val="FFFFFF"/>
          <w:shd w:val="clear" w:color="auto" w:fill="C5D9F0"/>
        </w:rPr>
        <w:t xml:space="preserve"> Resources </w:t>
      </w:r>
    </w:p>
    <w:p w:rsidR="00A773E7" w:rsidRPr="006A343E" w:rsidRDefault="00A773E7">
      <w:pPr>
        <w:pStyle w:val="BodyText"/>
        <w:spacing w:before="7" w:after="1"/>
        <w:rPr>
          <w:rFonts w:asciiTheme="minorHAnsi" w:hAnsiTheme="minorHAnsi"/>
          <w:b/>
          <w:sz w:val="15"/>
        </w:rPr>
      </w:pPr>
    </w:p>
    <w:tbl>
      <w:tblPr>
        <w:tblW w:w="0" w:type="auto"/>
        <w:tblInd w:w="220" w:type="dxa"/>
        <w:tblLayout w:type="fixed"/>
        <w:tblCellMar>
          <w:left w:w="0" w:type="dxa"/>
          <w:right w:w="0" w:type="dxa"/>
        </w:tblCellMar>
        <w:tblLook w:val="01E0" w:firstRow="1" w:lastRow="1" w:firstColumn="1" w:lastColumn="1" w:noHBand="0" w:noVBand="0"/>
      </w:tblPr>
      <w:tblGrid>
        <w:gridCol w:w="1850"/>
        <w:gridCol w:w="7510"/>
      </w:tblGrid>
      <w:tr w:rsidR="00A773E7" w:rsidRPr="006A343E">
        <w:trPr>
          <w:trHeight w:val="1920"/>
        </w:trPr>
        <w:tc>
          <w:tcPr>
            <w:tcW w:w="1850" w:type="dxa"/>
            <w:tcBorders>
              <w:top w:val="single" w:sz="4" w:space="0" w:color="231F20"/>
              <w:bottom w:val="single" w:sz="4" w:space="0" w:color="231F20"/>
            </w:tcBorders>
          </w:tcPr>
          <w:p w:rsidR="00A773E7" w:rsidRPr="006A343E" w:rsidRDefault="00B46621">
            <w:pPr>
              <w:pStyle w:val="TableParagraph"/>
              <w:spacing w:line="244" w:lineRule="auto"/>
              <w:ind w:right="180"/>
              <w:rPr>
                <w:rFonts w:asciiTheme="minorHAnsi" w:hAnsiTheme="minorHAnsi"/>
                <w:sz w:val="20"/>
              </w:rPr>
            </w:pPr>
            <w:r w:rsidRPr="006A343E">
              <w:rPr>
                <w:rFonts w:asciiTheme="minorHAnsi" w:hAnsiTheme="minorHAnsi"/>
                <w:color w:val="231F20"/>
                <w:sz w:val="20"/>
              </w:rPr>
              <w:t>Guidelines for Medical Necessity</w:t>
            </w:r>
          </w:p>
        </w:tc>
        <w:tc>
          <w:tcPr>
            <w:tcW w:w="7510" w:type="dxa"/>
            <w:tcBorders>
              <w:top w:val="single" w:sz="4" w:space="0" w:color="231F20"/>
              <w:bottom w:val="single" w:sz="4" w:space="0" w:color="231F20"/>
            </w:tcBorders>
          </w:tcPr>
          <w:p w:rsidR="00A773E7" w:rsidRPr="006A343E" w:rsidRDefault="00B46621">
            <w:pPr>
              <w:pStyle w:val="TableParagraph"/>
              <w:spacing w:line="244" w:lineRule="auto"/>
              <w:ind w:left="113" w:right="122"/>
              <w:rPr>
                <w:rFonts w:asciiTheme="minorHAnsi" w:hAnsiTheme="minorHAnsi"/>
                <w:sz w:val="20"/>
              </w:rPr>
            </w:pPr>
            <w:r w:rsidRPr="006A343E">
              <w:rPr>
                <w:rFonts w:asciiTheme="minorHAnsi" w:hAnsiTheme="minorHAnsi"/>
                <w:color w:val="231F20"/>
                <w:sz w:val="20"/>
              </w:rPr>
              <w:t xml:space="preserve">MassHealth created clinical guidelines for dedicated and non-dedicated devices. The guideline is called Augmentative and Alternative Communication Devices and it is located at </w:t>
            </w:r>
            <w:hyperlink r:id="rId20">
              <w:r w:rsidRPr="006A343E">
                <w:rPr>
                  <w:rFonts w:asciiTheme="minorHAnsi" w:hAnsiTheme="minorHAnsi"/>
                  <w:color w:val="0000FF"/>
                  <w:sz w:val="20"/>
                  <w:u w:val="single" w:color="0000FF"/>
                </w:rPr>
                <w:t>http://www.mass.gov/eohhs/docs/masshealth/guidelines/mng-aac.pdf</w:t>
              </w:r>
            </w:hyperlink>
            <w:r w:rsidRPr="006A343E">
              <w:rPr>
                <w:rFonts w:asciiTheme="minorHAnsi" w:hAnsiTheme="minorHAnsi"/>
                <w:color w:val="0000FF"/>
                <w:sz w:val="20"/>
                <w:u w:val="single" w:color="0000FF"/>
              </w:rPr>
              <w:t xml:space="preserve">. </w:t>
            </w:r>
          </w:p>
          <w:p w:rsidR="00A773E7" w:rsidRPr="006A343E" w:rsidRDefault="00A773E7">
            <w:pPr>
              <w:pStyle w:val="TableParagraph"/>
              <w:spacing w:before="0"/>
              <w:ind w:left="0"/>
              <w:rPr>
                <w:rFonts w:asciiTheme="minorHAnsi" w:hAnsiTheme="minorHAnsi"/>
                <w:b/>
                <w:sz w:val="28"/>
              </w:rPr>
            </w:pPr>
          </w:p>
          <w:p w:rsidR="00A773E7" w:rsidRPr="006A343E" w:rsidRDefault="00A773E7">
            <w:pPr>
              <w:pStyle w:val="TableParagraph"/>
              <w:spacing w:before="1"/>
              <w:ind w:left="0"/>
              <w:rPr>
                <w:rFonts w:asciiTheme="minorHAnsi" w:hAnsiTheme="minorHAnsi"/>
                <w:b/>
                <w:sz w:val="23"/>
              </w:rPr>
            </w:pPr>
          </w:p>
          <w:p w:rsidR="00A773E7" w:rsidRPr="006A343E" w:rsidRDefault="00B46621">
            <w:pPr>
              <w:pStyle w:val="TableParagraph"/>
              <w:spacing w:before="0"/>
              <w:ind w:left="113"/>
              <w:rPr>
                <w:rFonts w:asciiTheme="minorHAnsi" w:hAnsiTheme="minorHAnsi"/>
                <w:sz w:val="20"/>
              </w:rPr>
            </w:pPr>
            <w:hyperlink r:id="rId21">
              <w:r w:rsidRPr="006A343E">
                <w:rPr>
                  <w:rFonts w:asciiTheme="minorHAnsi" w:hAnsiTheme="minorHAnsi"/>
                  <w:color w:val="0000FF"/>
                  <w:sz w:val="20"/>
                  <w:u w:val="single" w:color="0000FF"/>
                </w:rPr>
                <w:t>Augmentative and Alternative Communication Devices</w:t>
              </w:r>
              <w:r w:rsidRPr="006A343E">
                <w:rPr>
                  <w:rFonts w:asciiTheme="minorHAnsi" w:hAnsiTheme="minorHAnsi"/>
                  <w:color w:val="0000FF"/>
                  <w:spacing w:val="-3"/>
                  <w:sz w:val="20"/>
                  <w:u w:val="single" w:color="0000FF"/>
                </w:rPr>
                <w:t xml:space="preserve"> </w:t>
              </w:r>
              <w:r w:rsidRPr="006A343E">
                <w:rPr>
                  <w:rFonts w:asciiTheme="minorHAnsi" w:hAnsiTheme="minorHAnsi"/>
                  <w:color w:val="0000FF"/>
                  <w:sz w:val="20"/>
                  <w:u w:val="single" w:color="0000FF"/>
                </w:rPr>
                <w:t>(PDF)</w:t>
              </w:r>
              <w:r w:rsidRPr="006A343E">
                <w:rPr>
                  <w:rFonts w:asciiTheme="minorHAnsi" w:hAnsiTheme="minorHAnsi"/>
                  <w:color w:val="0000FF"/>
                  <w:sz w:val="20"/>
                </w:rPr>
                <w:t xml:space="preserve"> </w:t>
              </w:r>
            </w:hyperlink>
            <w:r w:rsidRPr="006A343E">
              <w:rPr>
                <w:rFonts w:asciiTheme="minorHAnsi" w:hAnsiTheme="minorHAnsi"/>
                <w:noProof/>
                <w:color w:val="0000FF"/>
                <w:sz w:val="20"/>
              </w:rPr>
              <w:drawing>
                <wp:inline distT="0" distB="0" distL="0" distR="0" wp14:anchorId="2B399D1F" wp14:editId="5C4D79A3">
                  <wp:extent cx="155448" cy="1554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155448" cy="155448"/>
                          </a:xfrm>
                          <a:prstGeom prst="rect">
                            <a:avLst/>
                          </a:prstGeom>
                        </pic:spPr>
                      </pic:pic>
                    </a:graphicData>
                  </a:graphic>
                </wp:inline>
              </w:drawing>
            </w:r>
          </w:p>
        </w:tc>
      </w:tr>
      <w:tr w:rsidR="00A773E7" w:rsidRPr="006A343E">
        <w:trPr>
          <w:trHeight w:val="1920"/>
        </w:trPr>
        <w:tc>
          <w:tcPr>
            <w:tcW w:w="1850" w:type="dxa"/>
            <w:tcBorders>
              <w:top w:val="single" w:sz="4" w:space="0" w:color="231F20"/>
              <w:bottom w:val="single" w:sz="4" w:space="0" w:color="231F20"/>
            </w:tcBorders>
          </w:tcPr>
          <w:p w:rsidR="00A773E7" w:rsidRPr="006A343E" w:rsidRDefault="00B46621">
            <w:pPr>
              <w:pStyle w:val="TableParagraph"/>
              <w:spacing w:line="244" w:lineRule="auto"/>
              <w:ind w:right="93"/>
              <w:rPr>
                <w:rFonts w:asciiTheme="minorHAnsi" w:hAnsiTheme="minorHAnsi"/>
                <w:sz w:val="20"/>
              </w:rPr>
            </w:pPr>
            <w:r w:rsidRPr="006A343E">
              <w:rPr>
                <w:rFonts w:asciiTheme="minorHAnsi" w:hAnsiTheme="minorHAnsi"/>
                <w:color w:val="231F20"/>
                <w:sz w:val="20"/>
              </w:rPr>
              <w:t>Bulletin about Non- Dedicated Devices</w:t>
            </w:r>
          </w:p>
        </w:tc>
        <w:tc>
          <w:tcPr>
            <w:tcW w:w="7510" w:type="dxa"/>
            <w:tcBorders>
              <w:top w:val="single" w:sz="4" w:space="0" w:color="231F20"/>
              <w:bottom w:val="single" w:sz="4" w:space="0" w:color="231F20"/>
            </w:tcBorders>
          </w:tcPr>
          <w:p w:rsidR="00A773E7" w:rsidRPr="006A343E" w:rsidRDefault="00B46621">
            <w:pPr>
              <w:pStyle w:val="TableParagraph"/>
              <w:spacing w:before="58" w:line="230" w:lineRule="auto"/>
              <w:ind w:left="113" w:right="164"/>
              <w:rPr>
                <w:rFonts w:asciiTheme="minorHAnsi" w:hAnsiTheme="minorHAnsi"/>
                <w:sz w:val="20"/>
              </w:rPr>
            </w:pPr>
            <w:r w:rsidRPr="006A343E">
              <w:rPr>
                <w:rFonts w:asciiTheme="minorHAnsi" w:hAnsiTheme="minorHAnsi"/>
                <w:color w:val="231F20"/>
                <w:sz w:val="20"/>
              </w:rPr>
              <w:t xml:space="preserve">MassHealth published All Provider Bulletin 266: </w:t>
            </w:r>
            <w:hyperlink r:id="rId22">
              <w:r w:rsidRPr="006A343E">
                <w:rPr>
                  <w:rFonts w:asciiTheme="minorHAnsi" w:hAnsiTheme="minorHAnsi"/>
                  <w:color w:val="0000FF"/>
                  <w:sz w:val="20"/>
                  <w:u w:val="single" w:color="0000FF"/>
                </w:rPr>
                <w:t xml:space="preserve">MassHealth Coverage of </w:t>
              </w:r>
              <w:r w:rsidRPr="006A343E">
                <w:rPr>
                  <w:rFonts w:asciiTheme="minorHAnsi" w:hAnsiTheme="minorHAnsi"/>
                  <w:color w:val="0000FF"/>
                  <w:spacing w:val="-3"/>
                  <w:sz w:val="20"/>
                  <w:u w:val="single" w:color="0000FF"/>
                </w:rPr>
                <w:t xml:space="preserve">AAC </w:t>
              </w:r>
              <w:r w:rsidRPr="006A343E">
                <w:rPr>
                  <w:rFonts w:asciiTheme="minorHAnsi" w:hAnsiTheme="minorHAnsi"/>
                  <w:color w:val="0000FF"/>
                  <w:sz w:val="20"/>
                  <w:u w:val="single" w:color="0000FF"/>
                </w:rPr>
                <w:t>Non-</w:t>
              </w:r>
            </w:hyperlink>
            <w:r w:rsidRPr="006A343E">
              <w:rPr>
                <w:rFonts w:asciiTheme="minorHAnsi" w:hAnsiTheme="minorHAnsi"/>
                <w:color w:val="0000FF"/>
                <w:sz w:val="20"/>
              </w:rPr>
              <w:t xml:space="preserve"> </w:t>
            </w:r>
            <w:hyperlink r:id="rId23">
              <w:r w:rsidRPr="006A343E">
                <w:rPr>
                  <w:rFonts w:asciiTheme="minorHAnsi" w:hAnsiTheme="minorHAnsi"/>
                  <w:color w:val="0000FF"/>
                  <w:sz w:val="20"/>
                  <w:u w:val="single" w:color="0000FF"/>
                </w:rPr>
                <w:t xml:space="preserve">Dedicated </w:t>
              </w:r>
              <w:r w:rsidRPr="006A343E">
                <w:rPr>
                  <w:rFonts w:asciiTheme="minorHAnsi" w:hAnsiTheme="minorHAnsi"/>
                  <w:color w:val="0000FF"/>
                  <w:sz w:val="20"/>
                  <w:u w:val="single" w:color="0000FF"/>
                </w:rPr>
                <w:t>Device New Prior Authorization</w:t>
              </w:r>
              <w:r w:rsidRPr="006A343E">
                <w:rPr>
                  <w:rFonts w:asciiTheme="minorHAnsi" w:hAnsiTheme="minorHAnsi"/>
                  <w:color w:val="0000FF"/>
                  <w:spacing w:val="-4"/>
                  <w:sz w:val="20"/>
                  <w:u w:val="single" w:color="0000FF"/>
                </w:rPr>
                <w:t xml:space="preserve"> </w:t>
              </w:r>
              <w:r w:rsidRPr="006A343E">
                <w:rPr>
                  <w:rFonts w:asciiTheme="minorHAnsi" w:hAnsiTheme="minorHAnsi"/>
                  <w:color w:val="0000FF"/>
                  <w:sz w:val="20"/>
                  <w:u w:val="single" w:color="0000FF"/>
                </w:rPr>
                <w:t>Process</w:t>
              </w:r>
            </w:hyperlink>
            <w:r w:rsidRPr="006A343E">
              <w:rPr>
                <w:rFonts w:asciiTheme="minorHAnsi" w:hAnsiTheme="minorHAnsi"/>
                <w:color w:val="0000FF"/>
                <w:sz w:val="20"/>
                <w:u w:val="single" w:color="0000FF"/>
              </w:rPr>
              <w:t>.</w:t>
            </w:r>
            <w:r w:rsidRPr="006A343E">
              <w:rPr>
                <w:rFonts w:asciiTheme="minorHAnsi" w:hAnsiTheme="minorHAnsi"/>
                <w:color w:val="0000FF"/>
                <w:sz w:val="20"/>
              </w:rPr>
              <w:t xml:space="preserve">  </w:t>
            </w:r>
            <w:r w:rsidRPr="006A343E">
              <w:rPr>
                <w:rFonts w:asciiTheme="minorHAnsi" w:hAnsiTheme="minorHAnsi"/>
                <w:noProof/>
                <w:color w:val="0000FF"/>
                <w:sz w:val="20"/>
              </w:rPr>
              <w:drawing>
                <wp:inline distT="0" distB="0" distL="0" distR="0" wp14:anchorId="23405814" wp14:editId="767FC663">
                  <wp:extent cx="155448"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stretch>
                            <a:fillRect/>
                          </a:stretch>
                        </pic:blipFill>
                        <pic:spPr>
                          <a:xfrm>
                            <a:off x="0" y="0"/>
                            <a:ext cx="155448" cy="155448"/>
                          </a:xfrm>
                          <a:prstGeom prst="rect">
                            <a:avLst/>
                          </a:prstGeom>
                        </pic:spPr>
                      </pic:pic>
                    </a:graphicData>
                  </a:graphic>
                </wp:inline>
              </w:drawing>
            </w:r>
          </w:p>
        </w:tc>
      </w:tr>
      <w:tr w:rsidR="00A773E7" w:rsidRPr="006A343E">
        <w:trPr>
          <w:trHeight w:val="1920"/>
        </w:trPr>
        <w:tc>
          <w:tcPr>
            <w:tcW w:w="1850" w:type="dxa"/>
            <w:tcBorders>
              <w:top w:val="single" w:sz="4" w:space="0" w:color="231F20"/>
              <w:bottom w:val="single" w:sz="4" w:space="0" w:color="231F20"/>
            </w:tcBorders>
          </w:tcPr>
          <w:p w:rsidR="00A773E7" w:rsidRPr="006A343E" w:rsidRDefault="00B46621">
            <w:pPr>
              <w:pStyle w:val="TableParagraph"/>
              <w:spacing w:line="244" w:lineRule="auto"/>
              <w:ind w:right="180"/>
              <w:rPr>
                <w:rFonts w:asciiTheme="minorHAnsi" w:hAnsiTheme="minorHAnsi"/>
                <w:sz w:val="20"/>
              </w:rPr>
            </w:pPr>
            <w:r w:rsidRPr="006A343E">
              <w:rPr>
                <w:rFonts w:asciiTheme="minorHAnsi" w:hAnsiTheme="minorHAnsi"/>
                <w:color w:val="231F20"/>
                <w:sz w:val="20"/>
              </w:rPr>
              <w:t>Job Aid for Submitting PA</w:t>
            </w:r>
          </w:p>
        </w:tc>
        <w:tc>
          <w:tcPr>
            <w:tcW w:w="7510" w:type="dxa"/>
            <w:tcBorders>
              <w:top w:val="single" w:sz="4" w:space="0" w:color="231F20"/>
              <w:bottom w:val="single" w:sz="4" w:space="0" w:color="231F20"/>
            </w:tcBorders>
          </w:tcPr>
          <w:p w:rsidR="00A773E7" w:rsidRPr="006A343E" w:rsidRDefault="00B46621">
            <w:pPr>
              <w:pStyle w:val="TableParagraph"/>
              <w:spacing w:line="244" w:lineRule="auto"/>
              <w:ind w:left="113" w:right="35"/>
              <w:rPr>
                <w:rFonts w:asciiTheme="minorHAnsi" w:hAnsiTheme="minorHAnsi"/>
                <w:sz w:val="20"/>
              </w:rPr>
            </w:pPr>
            <w:r w:rsidRPr="006A343E">
              <w:rPr>
                <w:rFonts w:asciiTheme="minorHAnsi" w:hAnsiTheme="minorHAnsi"/>
                <w:color w:val="231F20"/>
                <w:sz w:val="20"/>
              </w:rPr>
              <w:t xml:space="preserve">MassHealth created a job aid to assist providers when submitting a PA for AAC non- dedicated devices on the POSC. The Create an AAC Non-Dedicated Device Request is available at </w:t>
            </w:r>
            <w:hyperlink r:id="rId24">
              <w:r w:rsidRPr="006A343E">
                <w:rPr>
                  <w:rFonts w:asciiTheme="minorHAnsi" w:hAnsiTheme="minorHAnsi"/>
                  <w:color w:val="0000FF"/>
                  <w:sz w:val="20"/>
                  <w:u w:val="single" w:color="0000FF"/>
                </w:rPr>
                <w:t>http://www.mass.gov/eohhs/gov/newsroom/masshealth/providers/</w:t>
              </w:r>
            </w:hyperlink>
            <w:r w:rsidRPr="006A343E">
              <w:rPr>
                <w:rFonts w:asciiTheme="minorHAnsi" w:hAnsiTheme="minorHAnsi"/>
                <w:color w:val="0000FF"/>
                <w:sz w:val="20"/>
              </w:rPr>
              <w:t xml:space="preserve"> </w:t>
            </w:r>
            <w:hyperlink r:id="rId25">
              <w:r w:rsidRPr="006A343E">
                <w:rPr>
                  <w:rFonts w:asciiTheme="minorHAnsi" w:hAnsiTheme="minorHAnsi"/>
                  <w:color w:val="0000FF"/>
                  <w:sz w:val="20"/>
                  <w:u w:val="single" w:color="0000FF"/>
                </w:rPr>
                <w:t>mmis-posc/first-time-user/get-trained.html</w:t>
              </w:r>
            </w:hyperlink>
            <w:r w:rsidRPr="006A343E">
              <w:rPr>
                <w:rFonts w:asciiTheme="minorHAnsi" w:hAnsiTheme="minorHAnsi"/>
                <w:color w:val="0000FF"/>
                <w:sz w:val="20"/>
                <w:u w:val="single" w:color="0000FF"/>
              </w:rPr>
              <w:t>.</w:t>
            </w:r>
          </w:p>
          <w:p w:rsidR="00A773E7" w:rsidRPr="006A343E" w:rsidRDefault="00B46621">
            <w:pPr>
              <w:pStyle w:val="TableParagraph"/>
              <w:spacing w:before="183"/>
              <w:ind w:left="113"/>
              <w:rPr>
                <w:rFonts w:asciiTheme="minorHAnsi" w:hAnsiTheme="minorHAnsi"/>
                <w:sz w:val="20"/>
              </w:rPr>
            </w:pPr>
            <w:hyperlink r:id="rId26">
              <w:r w:rsidRPr="006A343E">
                <w:rPr>
                  <w:rFonts w:asciiTheme="minorHAnsi" w:hAnsiTheme="minorHAnsi"/>
                  <w:color w:val="0000FF"/>
                  <w:sz w:val="20"/>
                  <w:u w:val="single" w:color="0000FF"/>
                </w:rPr>
                <w:t xml:space="preserve">Create an </w:t>
              </w:r>
              <w:r w:rsidRPr="006A343E">
                <w:rPr>
                  <w:rFonts w:asciiTheme="minorHAnsi" w:hAnsiTheme="minorHAnsi"/>
                  <w:color w:val="0000FF"/>
                  <w:spacing w:val="-3"/>
                  <w:sz w:val="20"/>
                  <w:u w:val="single" w:color="0000FF"/>
                </w:rPr>
                <w:t xml:space="preserve">AAC </w:t>
              </w:r>
              <w:r w:rsidRPr="006A343E">
                <w:rPr>
                  <w:rFonts w:asciiTheme="minorHAnsi" w:hAnsiTheme="minorHAnsi"/>
                  <w:color w:val="0000FF"/>
                  <w:sz w:val="20"/>
                  <w:u w:val="single" w:color="0000FF"/>
                </w:rPr>
                <w:t>Non-Dedicated Device</w:t>
              </w:r>
              <w:r w:rsidRPr="006A343E">
                <w:rPr>
                  <w:rFonts w:asciiTheme="minorHAnsi" w:hAnsiTheme="minorHAnsi"/>
                  <w:color w:val="0000FF"/>
                  <w:spacing w:val="-3"/>
                  <w:sz w:val="20"/>
                  <w:u w:val="single" w:color="0000FF"/>
                </w:rPr>
                <w:t xml:space="preserve"> </w:t>
              </w:r>
              <w:r w:rsidRPr="006A343E">
                <w:rPr>
                  <w:rFonts w:asciiTheme="minorHAnsi" w:hAnsiTheme="minorHAnsi"/>
                  <w:color w:val="0000FF"/>
                  <w:sz w:val="20"/>
                  <w:u w:val="single" w:color="0000FF"/>
                </w:rPr>
                <w:t xml:space="preserve">Request </w:t>
              </w:r>
              <w:r w:rsidRPr="006A343E">
                <w:rPr>
                  <w:rFonts w:asciiTheme="minorHAnsi" w:hAnsiTheme="minorHAnsi"/>
                  <w:color w:val="0000FF"/>
                  <w:sz w:val="20"/>
                </w:rPr>
                <w:t xml:space="preserve">  </w:t>
              </w:r>
            </w:hyperlink>
            <w:r w:rsidRPr="006A343E">
              <w:rPr>
                <w:rFonts w:asciiTheme="minorHAnsi" w:hAnsiTheme="minorHAnsi"/>
                <w:noProof/>
                <w:color w:val="0000FF"/>
                <w:sz w:val="20"/>
              </w:rPr>
              <w:drawing>
                <wp:inline distT="0" distB="0" distL="0" distR="0" wp14:anchorId="1EEABCFA" wp14:editId="2E6083C9">
                  <wp:extent cx="152402" cy="1524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5" cstate="print"/>
                          <a:stretch>
                            <a:fillRect/>
                          </a:stretch>
                        </pic:blipFill>
                        <pic:spPr>
                          <a:xfrm>
                            <a:off x="0" y="0"/>
                            <a:ext cx="152402" cy="152400"/>
                          </a:xfrm>
                          <a:prstGeom prst="rect">
                            <a:avLst/>
                          </a:prstGeom>
                        </pic:spPr>
                      </pic:pic>
                    </a:graphicData>
                  </a:graphic>
                </wp:inline>
              </w:drawing>
            </w:r>
          </w:p>
        </w:tc>
      </w:tr>
      <w:tr w:rsidR="00A773E7" w:rsidRPr="006A343E">
        <w:trPr>
          <w:trHeight w:val="1140"/>
        </w:trPr>
        <w:tc>
          <w:tcPr>
            <w:tcW w:w="1850" w:type="dxa"/>
            <w:tcBorders>
              <w:top w:val="single" w:sz="4" w:space="0" w:color="231F20"/>
            </w:tcBorders>
          </w:tcPr>
          <w:p w:rsidR="00A773E7" w:rsidRPr="006A343E" w:rsidRDefault="00B46621">
            <w:pPr>
              <w:pStyle w:val="TableParagraph"/>
              <w:spacing w:line="244" w:lineRule="auto"/>
              <w:ind w:right="161"/>
              <w:rPr>
                <w:rFonts w:asciiTheme="minorHAnsi" w:hAnsiTheme="minorHAnsi"/>
                <w:sz w:val="20"/>
              </w:rPr>
            </w:pPr>
            <w:r w:rsidRPr="006A343E">
              <w:rPr>
                <w:rFonts w:asciiTheme="minorHAnsi" w:hAnsiTheme="minorHAnsi"/>
                <w:color w:val="231F20"/>
                <w:sz w:val="20"/>
              </w:rPr>
              <w:t>MassHealth LTSS Prior Authorization Help Line</w:t>
            </w:r>
          </w:p>
        </w:tc>
        <w:tc>
          <w:tcPr>
            <w:tcW w:w="7510" w:type="dxa"/>
            <w:tcBorders>
              <w:top w:val="single" w:sz="4" w:space="0" w:color="231F20"/>
            </w:tcBorders>
          </w:tcPr>
          <w:p w:rsidR="00A773E7" w:rsidRPr="006A343E" w:rsidRDefault="00B46621">
            <w:pPr>
              <w:pStyle w:val="TableParagraph"/>
              <w:ind w:left="113"/>
              <w:rPr>
                <w:rFonts w:asciiTheme="minorHAnsi" w:hAnsiTheme="minorHAnsi"/>
                <w:sz w:val="20"/>
              </w:rPr>
            </w:pPr>
            <w:r w:rsidRPr="006A343E">
              <w:rPr>
                <w:rFonts w:asciiTheme="minorHAnsi" w:hAnsiTheme="minorHAnsi"/>
                <w:color w:val="231F20"/>
                <w:sz w:val="20"/>
              </w:rPr>
              <w:t>Phone: 1-800-862-8341</w:t>
            </w:r>
          </w:p>
          <w:p w:rsidR="00A773E7" w:rsidRPr="006A343E" w:rsidRDefault="00B46621">
            <w:pPr>
              <w:pStyle w:val="TableParagraph"/>
              <w:spacing w:before="204"/>
              <w:ind w:left="113"/>
              <w:rPr>
                <w:rFonts w:asciiTheme="minorHAnsi" w:hAnsiTheme="minorHAnsi"/>
                <w:sz w:val="20"/>
              </w:rPr>
            </w:pPr>
            <w:r w:rsidRPr="006A343E">
              <w:rPr>
                <w:rFonts w:asciiTheme="minorHAnsi" w:hAnsiTheme="minorHAnsi"/>
                <w:color w:val="231F20"/>
                <w:sz w:val="20"/>
              </w:rPr>
              <w:t xml:space="preserve">Email: </w:t>
            </w:r>
            <w:hyperlink r:id="rId27">
              <w:r w:rsidRPr="006A343E">
                <w:rPr>
                  <w:rFonts w:asciiTheme="minorHAnsi" w:hAnsiTheme="minorHAnsi"/>
                  <w:color w:val="0000FF"/>
                  <w:sz w:val="20"/>
                  <w:u w:val="single" w:color="0000FF"/>
                </w:rPr>
                <w:t>support@masshealthltss.com</w:t>
              </w:r>
            </w:hyperlink>
          </w:p>
          <w:p w:rsidR="00A773E7" w:rsidRPr="006A343E" w:rsidRDefault="00B46621">
            <w:pPr>
              <w:pStyle w:val="TableParagraph"/>
              <w:tabs>
                <w:tab w:val="left" w:pos="113"/>
                <w:tab w:val="left" w:pos="7510"/>
              </w:tabs>
              <w:spacing w:before="204" w:line="225" w:lineRule="exact"/>
              <w:ind w:left="-1850"/>
              <w:rPr>
                <w:rFonts w:asciiTheme="minorHAnsi" w:hAnsiTheme="minorHAnsi"/>
                <w:sz w:val="20"/>
              </w:rPr>
            </w:pPr>
            <w:r w:rsidRPr="006A343E">
              <w:rPr>
                <w:rFonts w:asciiTheme="minorHAnsi" w:hAnsiTheme="minorHAnsi"/>
                <w:color w:val="231F20"/>
                <w:sz w:val="20"/>
                <w:u w:val="single" w:color="231F20"/>
              </w:rPr>
              <w:t xml:space="preserve"> </w:t>
            </w:r>
            <w:r w:rsidRPr="006A343E">
              <w:rPr>
                <w:rFonts w:asciiTheme="minorHAnsi" w:hAnsiTheme="minorHAnsi"/>
                <w:color w:val="231F20"/>
                <w:sz w:val="20"/>
                <w:u w:val="single" w:color="231F20"/>
              </w:rPr>
              <w:tab/>
              <w:t>Monday through Friday, 8:00 a.m. to 6:00 p.m.</w:t>
            </w:r>
            <w:r w:rsidRPr="006A343E">
              <w:rPr>
                <w:rFonts w:asciiTheme="minorHAnsi" w:hAnsiTheme="minorHAnsi"/>
                <w:color w:val="231F20"/>
                <w:spacing w:val="-14"/>
                <w:sz w:val="20"/>
                <w:u w:val="single" w:color="231F20"/>
              </w:rPr>
              <w:t xml:space="preserve"> </w:t>
            </w:r>
            <w:r w:rsidRPr="006A343E">
              <w:rPr>
                <w:rFonts w:asciiTheme="minorHAnsi" w:hAnsiTheme="minorHAnsi"/>
                <w:color w:val="231F20"/>
                <w:sz w:val="20"/>
                <w:u w:val="single" w:color="231F20"/>
              </w:rPr>
              <w:t>ET</w:t>
            </w:r>
            <w:r w:rsidRPr="006A343E">
              <w:rPr>
                <w:rFonts w:asciiTheme="minorHAnsi" w:hAnsiTheme="minorHAnsi"/>
                <w:color w:val="231F20"/>
                <w:sz w:val="20"/>
                <w:u w:val="single" w:color="231F20"/>
              </w:rPr>
              <w:tab/>
            </w:r>
          </w:p>
        </w:tc>
      </w:tr>
    </w:tbl>
    <w:p w:rsidR="00000000" w:rsidRPr="006A343E" w:rsidRDefault="00B46621">
      <w:pPr>
        <w:rPr>
          <w:rFonts w:asciiTheme="minorHAnsi" w:hAnsiTheme="minorHAnsi"/>
        </w:rPr>
      </w:pPr>
    </w:p>
    <w:sectPr w:rsidR="00000000" w:rsidRPr="006A343E">
      <w:pgSz w:w="12240" w:h="15840"/>
      <w:pgMar w:top="1300" w:right="1300" w:bottom="1260" w:left="122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6621">
      <w:r>
        <w:separator/>
      </w:r>
    </w:p>
  </w:endnote>
  <w:endnote w:type="continuationSeparator" w:id="0">
    <w:p w:rsidR="00000000" w:rsidRDefault="00B4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Light">
    <w:altName w:val="Proxima Nova Light"/>
    <w:panose1 w:val="00000000000000000000"/>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ld">
    <w:altName w:val="BentonSans Bold"/>
    <w:panose1 w:val="00000000000000000000"/>
    <w:charset w:val="00"/>
    <w:family w:val="modern"/>
    <w:notTrueType/>
    <w:pitch w:val="variable"/>
    <w:sig w:usb0="00000003" w:usb1="00000000" w:usb2="00000000" w:usb3="00000000" w:csb0="00000001" w:csb1="00000000"/>
  </w:font>
  <w:font w:name="BentonModernOne Roman">
    <w:altName w:val="BentonModernOne Roman"/>
    <w:panose1 w:val="0200060308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E7" w:rsidRDefault="00B46621">
    <w:pPr>
      <w:pStyle w:val="BodyText"/>
      <w:spacing w:before="0" w:line="14" w:lineRule="auto"/>
      <w:rPr>
        <w:sz w:val="20"/>
      </w:rPr>
    </w:pPr>
    <w:r>
      <w:rPr>
        <w:noProof/>
      </w:rPr>
      <mc:AlternateContent>
        <mc:Choice Requires="wps">
          <w:drawing>
            <wp:anchor distT="0" distB="0" distL="114300" distR="114300" simplePos="0" relativeHeight="503306864" behindDoc="1" locked="0" layoutInCell="1" allowOverlap="1">
              <wp:simplePos x="0" y="0"/>
              <wp:positionH relativeFrom="page">
                <wp:posOffset>914400</wp:posOffset>
              </wp:positionH>
              <wp:positionV relativeFrom="page">
                <wp:posOffset>9235440</wp:posOffset>
              </wp:positionV>
              <wp:extent cx="5943600" cy="0"/>
              <wp:effectExtent l="19050" t="24765" r="19050" b="228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7.2pt" to="540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" strokecolor="#231f20" strokeweight="3pt">
              <w10:wrap anchorx="page" anchory="page"/>
            </v:line>
          </w:pict>
        </mc:Fallback>
      </mc:AlternateContent>
    </w:r>
    <w:r>
      <w:rPr>
        <w:noProof/>
      </w:rPr>
      <mc:AlternateContent>
        <mc:Choice Requires="wps">
          <w:drawing>
            <wp:anchor distT="0" distB="0" distL="114300" distR="114300" simplePos="0" relativeHeight="503306888" behindDoc="1" locked="0" layoutInCell="1" allowOverlap="1">
              <wp:simplePos x="0" y="0"/>
              <wp:positionH relativeFrom="page">
                <wp:posOffset>4129405</wp:posOffset>
              </wp:positionH>
              <wp:positionV relativeFrom="page">
                <wp:posOffset>9258935</wp:posOffset>
              </wp:positionV>
              <wp:extent cx="2531745" cy="493395"/>
              <wp:effectExtent l="0" t="635" r="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52" w:line="244" w:lineRule="auto"/>
                            <w:ind w:left="20" w:right="-2"/>
                            <w:rPr>
                              <w:sz w:val="20"/>
                            </w:rPr>
                          </w:pPr>
                          <w:r>
                            <w:rPr>
                              <w:color w:val="231F20"/>
                              <w:sz w:val="20"/>
                            </w:rPr>
                            <w:t>Frequently Asked Questions (FAQ): Augmentative and Alternative 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25.15pt;margin-top:729.05pt;width:199.35pt;height:38.8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cV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YlOeoVcpeD304KcPsA2ulqrq70X5VSEuVg3hW3orpRgaSipIzzc33bOr&#10;I44yIJvhg6ggDNlpYYEOtexM7aAaCNChTU+n1phUStgMopm/CCOMSjgLk9ksiW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" filled="f" stroked="f">
              <v:textbox inset="0,0,0,0">
                <w:txbxContent>
                  <w:p w:rsidR="00A773E7" w:rsidRDefault="00B46621">
                    <w:pPr>
                      <w:spacing w:before="52" w:line="244" w:lineRule="auto"/>
                      <w:ind w:left="20" w:right="-2"/>
                      <w:rPr>
                        <w:sz w:val="20"/>
                      </w:rPr>
                    </w:pPr>
                    <w:r>
                      <w:rPr>
                        <w:color w:val="231F20"/>
                        <w:sz w:val="20"/>
                      </w:rPr>
                      <w:t>Frequently Asked Questions (FAQ): Augmentative and Alternative Communication</w:t>
                    </w:r>
                  </w:p>
                </w:txbxContent>
              </v:textbox>
              <w10:wrap anchorx="page" anchory="page"/>
            </v:shape>
          </w:pict>
        </mc:Fallback>
      </mc:AlternateContent>
    </w:r>
    <w:r>
      <w:rPr>
        <w:noProof/>
      </w:rPr>
      <mc:AlternateContent>
        <mc:Choice Requires="wps">
          <w:drawing>
            <wp:anchor distT="0" distB="0" distL="114300" distR="114300" simplePos="0" relativeHeight="503306912" behindDoc="1" locked="0" layoutInCell="1" allowOverlap="1">
              <wp:simplePos x="0" y="0"/>
              <wp:positionH relativeFrom="page">
                <wp:posOffset>444500</wp:posOffset>
              </wp:positionH>
              <wp:positionV relativeFrom="page">
                <wp:posOffset>9460230</wp:posOffset>
              </wp:positionV>
              <wp:extent cx="845820" cy="183515"/>
              <wp:effectExtent l="0" t="190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48"/>
                            <w:ind w:left="20"/>
                            <w:rPr>
                              <w:sz w:val="18"/>
                            </w:rPr>
                          </w:pPr>
                          <w:r>
                            <w:rPr>
                              <w:color w:val="231F20"/>
                              <w:spacing w:val="-4"/>
                              <w:sz w:val="18"/>
                            </w:rPr>
                            <w:t xml:space="preserve">FAQ-AAC </w:t>
                          </w:r>
                          <w:r>
                            <w:rPr>
                              <w:color w:val="231F20"/>
                              <w:sz w:val="18"/>
                            </w:rPr>
                            <w:t>(06/18)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5pt;margin-top:744.9pt;width:66.6pt;height:14.4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qX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" filled="f" stroked="f">
              <v:textbox inset="0,0,0,0">
                <w:txbxContent>
                  <w:p w:rsidR="00A773E7" w:rsidRDefault="00B46621">
                    <w:pPr>
                      <w:spacing w:before="48"/>
                      <w:ind w:left="20"/>
                      <w:rPr>
                        <w:sz w:val="18"/>
                      </w:rPr>
                    </w:pPr>
                    <w:r>
                      <w:rPr>
                        <w:color w:val="231F20"/>
                        <w:spacing w:val="-4"/>
                        <w:sz w:val="18"/>
                      </w:rPr>
                      <w:t xml:space="preserve">FAQ-AAC </w:t>
                    </w:r>
                    <w:r>
                      <w:rPr>
                        <w:color w:val="231F20"/>
                        <w:sz w:val="18"/>
                      </w:rPr>
                      <w:t>(06/18)</w:t>
                    </w:r>
                  </w:p>
                </w:txbxContent>
              </v:textbox>
              <w10:wrap anchorx="page" anchory="page"/>
            </v:shape>
          </w:pict>
        </mc:Fallback>
      </mc:AlternateContent>
    </w:r>
    <w:r>
      <w:rPr>
        <w:noProof/>
      </w:rPr>
      <mc:AlternateContent>
        <mc:Choice Requires="wps">
          <w:drawing>
            <wp:anchor distT="0" distB="0" distL="114300" distR="114300" simplePos="0" relativeHeight="503306936" behindDoc="1" locked="0" layoutInCell="1" allowOverlap="1">
              <wp:simplePos x="0" y="0"/>
              <wp:positionH relativeFrom="page">
                <wp:posOffset>4129405</wp:posOffset>
              </wp:positionH>
              <wp:positionV relativeFrom="page">
                <wp:posOffset>9551035</wp:posOffset>
              </wp:positionV>
              <wp:extent cx="802005" cy="201295"/>
              <wp:effectExtent l="0" t="0" r="254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51"/>
                            <w:ind w:left="20"/>
                            <w:rPr>
                              <w:sz w:val="20"/>
                            </w:rPr>
                          </w:pPr>
                          <w:r>
                            <w:rPr>
                              <w:color w:val="231F20"/>
                              <w:sz w:val="20"/>
                            </w:rPr>
                            <w:t>(AAC) Devices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25.15pt;margin-top:752.05pt;width:63.15pt;height:15.8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nF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" filled="f" stroked="f">
              <v:textbox inset="0,0,0,0">
                <w:txbxContent>
                  <w:p w:rsidR="00A773E7" w:rsidRDefault="00B46621">
                    <w:pPr>
                      <w:spacing w:before="51"/>
                      <w:ind w:left="20"/>
                      <w:rPr>
                        <w:sz w:val="20"/>
                      </w:rPr>
                    </w:pPr>
                    <w:r>
                      <w:rPr>
                        <w:color w:val="231F20"/>
                        <w:sz w:val="20"/>
                      </w:rPr>
                      <w:t>(AAC) Devices</w:t>
                    </w:r>
                  </w:p>
                </w:txbxContent>
              </v:textbox>
              <w10:wrap anchorx="page" anchory="page"/>
            </v:shape>
          </w:pict>
        </mc:Fallback>
      </mc:AlternateContent>
    </w:r>
    <w:r>
      <w:rPr>
        <w:noProof/>
      </w:rPr>
      <mc:AlternateContent>
        <mc:Choice Requires="wps">
          <w:drawing>
            <wp:anchor distT="0" distB="0" distL="114300" distR="114300" simplePos="0" relativeHeight="503306960" behindDoc="1" locked="0" layoutInCell="1" allowOverlap="1">
              <wp:simplePos x="0" y="0"/>
              <wp:positionH relativeFrom="page">
                <wp:posOffset>5958205</wp:posOffset>
              </wp:positionH>
              <wp:positionV relativeFrom="page">
                <wp:posOffset>9551035</wp:posOffset>
              </wp:positionV>
              <wp:extent cx="624840" cy="201295"/>
              <wp:effectExtent l="0" t="0" r="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51"/>
                            <w:ind w:left="20"/>
                            <w:rPr>
                              <w:sz w:val="20"/>
                            </w:rPr>
                          </w:pPr>
                          <w:r>
                            <w:rPr>
                              <w:color w:val="231F20"/>
                              <w:sz w:val="20"/>
                            </w:rPr>
                            <w:t xml:space="preserve">page </w:t>
                          </w:r>
                          <w:r>
                            <w:fldChar w:fldCharType="begin"/>
                          </w:r>
                          <w:r>
                            <w:rPr>
                              <w:color w:val="231F20"/>
                              <w:sz w:val="20"/>
                            </w:rPr>
                            <w:instrText xml:space="preserve"> PAGE </w:instrText>
                          </w:r>
                          <w:r>
                            <w:fldChar w:fldCharType="separate"/>
                          </w:r>
                          <w:r w:rsidR="006A343E">
                            <w:rPr>
                              <w:noProof/>
                              <w:color w:val="231F20"/>
                              <w:sz w:val="20"/>
                            </w:rPr>
                            <w:t>1</w:t>
                          </w:r>
                          <w:r>
                            <w:fldChar w:fldCharType="end"/>
                          </w:r>
                          <w:r>
                            <w:rPr>
                              <w:color w:val="231F20"/>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69.15pt;margin-top:752.05pt;width:49.2pt;height:15.8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36sQ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" filled="f" stroked="f">
              <v:textbox inset="0,0,0,0">
                <w:txbxContent>
                  <w:p w:rsidR="00A773E7" w:rsidRDefault="00B46621">
                    <w:pPr>
                      <w:spacing w:before="51"/>
                      <w:ind w:left="20"/>
                      <w:rPr>
                        <w:sz w:val="20"/>
                      </w:rPr>
                    </w:pPr>
                    <w:r>
                      <w:rPr>
                        <w:color w:val="231F20"/>
                        <w:sz w:val="20"/>
                      </w:rPr>
                      <w:t xml:space="preserve">page </w:t>
                    </w:r>
                    <w:r>
                      <w:fldChar w:fldCharType="begin"/>
                    </w:r>
                    <w:r>
                      <w:rPr>
                        <w:color w:val="231F20"/>
                        <w:sz w:val="20"/>
                      </w:rPr>
                      <w:instrText xml:space="preserve"> PAGE </w:instrText>
                    </w:r>
                    <w:r>
                      <w:fldChar w:fldCharType="separate"/>
                    </w:r>
                    <w:r w:rsidR="006A343E">
                      <w:rPr>
                        <w:noProof/>
                        <w:color w:val="231F20"/>
                        <w:sz w:val="20"/>
                      </w:rPr>
                      <w:t>1</w:t>
                    </w:r>
                    <w:r>
                      <w:fldChar w:fldCharType="end"/>
                    </w:r>
                    <w:r>
                      <w:rPr>
                        <w:color w:val="231F20"/>
                        <w:sz w:val="20"/>
                      </w:rPr>
                      <w:t xml:space="preserve"> of 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E7" w:rsidRDefault="00B46621">
    <w:pPr>
      <w:pStyle w:val="BodyText"/>
      <w:spacing w:before="0" w:line="14" w:lineRule="auto"/>
      <w:rPr>
        <w:sz w:val="20"/>
      </w:rPr>
    </w:pPr>
    <w:r>
      <w:rPr>
        <w:noProof/>
      </w:rPr>
      <mc:AlternateContent>
        <mc:Choice Requires="wps">
          <w:drawing>
            <wp:anchor distT="0" distB="0" distL="114300" distR="114300" simplePos="0" relativeHeight="503306984" behindDoc="1" locked="0" layoutInCell="1" allowOverlap="1">
              <wp:simplePos x="0" y="0"/>
              <wp:positionH relativeFrom="page">
                <wp:posOffset>914400</wp:posOffset>
              </wp:positionH>
              <wp:positionV relativeFrom="page">
                <wp:posOffset>9235440</wp:posOffset>
              </wp:positionV>
              <wp:extent cx="5943600" cy="0"/>
              <wp:effectExtent l="19050" t="24765" r="19050" b="2286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7.2pt" to="540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" strokecolor="#231f20" strokeweight="3pt">
              <w10:wrap anchorx="page" anchory="page"/>
            </v:line>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4129405</wp:posOffset>
              </wp:positionH>
              <wp:positionV relativeFrom="page">
                <wp:posOffset>9258935</wp:posOffset>
              </wp:positionV>
              <wp:extent cx="2531745" cy="493395"/>
              <wp:effectExtent l="0" t="63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52" w:line="244" w:lineRule="auto"/>
                            <w:ind w:left="20" w:right="-2"/>
                            <w:rPr>
                              <w:sz w:val="20"/>
                            </w:rPr>
                          </w:pPr>
                          <w:r>
                            <w:rPr>
                              <w:color w:val="231F20"/>
                              <w:sz w:val="20"/>
                            </w:rPr>
                            <w:t>Frequently Asked Questions (FAQ): Augmentative and Alternative 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25.15pt;margin-top:729.05pt;width:199.35pt;height:38.8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9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" filled="f" stroked="f">
              <v:textbox inset="0,0,0,0">
                <w:txbxContent>
                  <w:p w:rsidR="00A773E7" w:rsidRDefault="00B46621">
                    <w:pPr>
                      <w:spacing w:before="52" w:line="244" w:lineRule="auto"/>
                      <w:ind w:left="20" w:right="-2"/>
                      <w:rPr>
                        <w:sz w:val="20"/>
                      </w:rPr>
                    </w:pPr>
                    <w:r>
                      <w:rPr>
                        <w:color w:val="231F20"/>
                        <w:sz w:val="20"/>
                      </w:rPr>
                      <w:t>Frequently Asked Questions (FAQ): Augmentative and Alternative Communication</w:t>
                    </w:r>
                  </w:p>
                </w:txbxContent>
              </v:textbox>
              <w10:wrap anchorx="page" anchory="page"/>
            </v:shape>
          </w:pict>
        </mc:Fallback>
      </mc:AlternateContent>
    </w:r>
    <w:r>
      <w:rPr>
        <w:noProof/>
      </w:rPr>
      <mc:AlternateContent>
        <mc:Choice Requires="wps">
          <w:drawing>
            <wp:anchor distT="0" distB="0" distL="114300" distR="114300" simplePos="0" relativeHeight="503307032" behindDoc="1" locked="0" layoutInCell="1" allowOverlap="1">
              <wp:simplePos x="0" y="0"/>
              <wp:positionH relativeFrom="page">
                <wp:posOffset>4129405</wp:posOffset>
              </wp:positionH>
              <wp:positionV relativeFrom="page">
                <wp:posOffset>9551035</wp:posOffset>
              </wp:positionV>
              <wp:extent cx="802005" cy="201295"/>
              <wp:effectExtent l="0"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51"/>
                            <w:ind w:left="20"/>
                            <w:rPr>
                              <w:sz w:val="20"/>
                            </w:rPr>
                          </w:pPr>
                          <w:r>
                            <w:rPr>
                              <w:color w:val="231F20"/>
                              <w:sz w:val="20"/>
                            </w:rPr>
                            <w:t>(AAC) Devices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5.15pt;margin-top:752.05pt;width:63.15pt;height:15.8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UUrg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" filled="f" stroked="f">
              <v:textbox inset="0,0,0,0">
                <w:txbxContent>
                  <w:p w:rsidR="00A773E7" w:rsidRDefault="00B46621">
                    <w:pPr>
                      <w:spacing w:before="51"/>
                      <w:ind w:left="20"/>
                      <w:rPr>
                        <w:sz w:val="20"/>
                      </w:rPr>
                    </w:pPr>
                    <w:r>
                      <w:rPr>
                        <w:color w:val="231F20"/>
                        <w:sz w:val="20"/>
                      </w:rPr>
                      <w:t>(AAC) Devices</w:t>
                    </w:r>
                  </w:p>
                </w:txbxContent>
              </v:textbox>
              <w10:wrap anchorx="page" anchory="page"/>
            </v:shape>
          </w:pict>
        </mc:Fallback>
      </mc:AlternateContent>
    </w:r>
    <w:r>
      <w:rPr>
        <w:noProof/>
      </w:rPr>
      <mc:AlternateContent>
        <mc:Choice Requires="wps">
          <w:drawing>
            <wp:anchor distT="0" distB="0" distL="114300" distR="114300" simplePos="0" relativeHeight="503307056" behindDoc="1" locked="0" layoutInCell="1" allowOverlap="1">
              <wp:simplePos x="0" y="0"/>
              <wp:positionH relativeFrom="page">
                <wp:posOffset>5958205</wp:posOffset>
              </wp:positionH>
              <wp:positionV relativeFrom="page">
                <wp:posOffset>9551035</wp:posOffset>
              </wp:positionV>
              <wp:extent cx="660400" cy="201295"/>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E7" w:rsidRDefault="00B46621">
                          <w:pPr>
                            <w:spacing w:before="51"/>
                            <w:ind w:left="20"/>
                            <w:rPr>
                              <w:sz w:val="20"/>
                            </w:rPr>
                          </w:pPr>
                          <w:r>
                            <w:rPr>
                              <w:color w:val="231F20"/>
                              <w:sz w:val="20"/>
                            </w:rPr>
                            <w:t xml:space="preserve">page </w:t>
                          </w:r>
                          <w:r>
                            <w:fldChar w:fldCharType="begin"/>
                          </w:r>
                          <w:r>
                            <w:rPr>
                              <w:color w:val="231F20"/>
                              <w:sz w:val="20"/>
                            </w:rPr>
                            <w:instrText xml:space="preserve"> PAGE </w:instrText>
                          </w:r>
                          <w:r>
                            <w:fldChar w:fldCharType="separate"/>
                          </w:r>
                          <w:r w:rsidR="006A343E">
                            <w:rPr>
                              <w:noProof/>
                              <w:color w:val="231F20"/>
                              <w:sz w:val="20"/>
                            </w:rPr>
                            <w:t>11</w:t>
                          </w:r>
                          <w:r>
                            <w:fldChar w:fldCharType="end"/>
                          </w:r>
                          <w:r>
                            <w:rPr>
                              <w:color w:val="231F20"/>
                              <w:sz w:val="20"/>
                            </w:rPr>
                            <w:t xml:space="preserve"> </w:t>
                          </w:r>
                          <w:r>
                            <w:rPr>
                              <w:color w:val="231F20"/>
                              <w:sz w:val="20"/>
                            </w:rPr>
                            <w:t>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69.15pt;margin-top:752.05pt;width:52pt;height:15.8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D3rg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" filled="f" stroked="f">
              <v:textbox inset="0,0,0,0">
                <w:txbxContent>
                  <w:p w:rsidR="00A773E7" w:rsidRDefault="00B46621">
                    <w:pPr>
                      <w:spacing w:before="51"/>
                      <w:ind w:left="20"/>
                      <w:rPr>
                        <w:sz w:val="20"/>
                      </w:rPr>
                    </w:pPr>
                    <w:r>
                      <w:rPr>
                        <w:color w:val="231F20"/>
                        <w:sz w:val="20"/>
                      </w:rPr>
                      <w:t xml:space="preserve">page </w:t>
                    </w:r>
                    <w:r>
                      <w:fldChar w:fldCharType="begin"/>
                    </w:r>
                    <w:r>
                      <w:rPr>
                        <w:color w:val="231F20"/>
                        <w:sz w:val="20"/>
                      </w:rPr>
                      <w:instrText xml:space="preserve"> PAGE </w:instrText>
                    </w:r>
                    <w:r>
                      <w:fldChar w:fldCharType="separate"/>
                    </w:r>
                    <w:r w:rsidR="006A343E">
                      <w:rPr>
                        <w:noProof/>
                        <w:color w:val="231F20"/>
                        <w:sz w:val="20"/>
                      </w:rPr>
                      <w:t>11</w:t>
                    </w:r>
                    <w:r>
                      <w:fldChar w:fldCharType="end"/>
                    </w:r>
                    <w:r>
                      <w:rPr>
                        <w:color w:val="231F20"/>
                        <w:sz w:val="20"/>
                      </w:rPr>
                      <w:t xml:space="preserve"> </w:t>
                    </w:r>
                    <w:r>
                      <w:rPr>
                        <w:color w:val="231F20"/>
                        <w:sz w:val="20"/>
                      </w:rPr>
                      <w:t>of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6621">
      <w:r>
        <w:separator/>
      </w:r>
    </w:p>
  </w:footnote>
  <w:footnote w:type="continuationSeparator" w:id="0">
    <w:p w:rsidR="00000000" w:rsidRDefault="00B46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90B"/>
    <w:multiLevelType w:val="hybridMultilevel"/>
    <w:tmpl w:val="47AC174E"/>
    <w:lvl w:ilvl="0" w:tplc="4F142B7A">
      <w:start w:val="1"/>
      <w:numFmt w:val="decimal"/>
      <w:lvlText w:val="%1."/>
      <w:lvlJc w:val="left"/>
      <w:pPr>
        <w:ind w:left="940" w:hanging="240"/>
        <w:jc w:val="left"/>
      </w:pPr>
      <w:rPr>
        <w:rFonts w:ascii="Proxima Nova Light" w:eastAsia="Proxima Nova Light" w:hAnsi="Proxima Nova Light" w:cs="Proxima Nova Light" w:hint="default"/>
        <w:color w:val="231F20"/>
        <w:spacing w:val="-11"/>
        <w:w w:val="100"/>
        <w:sz w:val="24"/>
        <w:szCs w:val="24"/>
      </w:rPr>
    </w:lvl>
    <w:lvl w:ilvl="1" w:tplc="31C80D68">
      <w:numFmt w:val="bullet"/>
      <w:lvlText w:val="•"/>
      <w:lvlJc w:val="left"/>
      <w:pPr>
        <w:ind w:left="1818" w:hanging="240"/>
      </w:pPr>
      <w:rPr>
        <w:rFonts w:hint="default"/>
      </w:rPr>
    </w:lvl>
    <w:lvl w:ilvl="2" w:tplc="C01A4596">
      <w:numFmt w:val="bullet"/>
      <w:lvlText w:val="•"/>
      <w:lvlJc w:val="left"/>
      <w:pPr>
        <w:ind w:left="2696" w:hanging="240"/>
      </w:pPr>
      <w:rPr>
        <w:rFonts w:hint="default"/>
      </w:rPr>
    </w:lvl>
    <w:lvl w:ilvl="3" w:tplc="E2CC6CCA">
      <w:numFmt w:val="bullet"/>
      <w:lvlText w:val="•"/>
      <w:lvlJc w:val="left"/>
      <w:pPr>
        <w:ind w:left="3574" w:hanging="240"/>
      </w:pPr>
      <w:rPr>
        <w:rFonts w:hint="default"/>
      </w:rPr>
    </w:lvl>
    <w:lvl w:ilvl="4" w:tplc="0560A5E8">
      <w:numFmt w:val="bullet"/>
      <w:lvlText w:val="•"/>
      <w:lvlJc w:val="left"/>
      <w:pPr>
        <w:ind w:left="4452" w:hanging="240"/>
      </w:pPr>
      <w:rPr>
        <w:rFonts w:hint="default"/>
      </w:rPr>
    </w:lvl>
    <w:lvl w:ilvl="5" w:tplc="6576D998">
      <w:numFmt w:val="bullet"/>
      <w:lvlText w:val="•"/>
      <w:lvlJc w:val="left"/>
      <w:pPr>
        <w:ind w:left="5330" w:hanging="240"/>
      </w:pPr>
      <w:rPr>
        <w:rFonts w:hint="default"/>
      </w:rPr>
    </w:lvl>
    <w:lvl w:ilvl="6" w:tplc="213A3A46">
      <w:numFmt w:val="bullet"/>
      <w:lvlText w:val="•"/>
      <w:lvlJc w:val="left"/>
      <w:pPr>
        <w:ind w:left="6208" w:hanging="240"/>
      </w:pPr>
      <w:rPr>
        <w:rFonts w:hint="default"/>
      </w:rPr>
    </w:lvl>
    <w:lvl w:ilvl="7" w:tplc="D89EA760">
      <w:numFmt w:val="bullet"/>
      <w:lvlText w:val="•"/>
      <w:lvlJc w:val="left"/>
      <w:pPr>
        <w:ind w:left="7086" w:hanging="240"/>
      </w:pPr>
      <w:rPr>
        <w:rFonts w:hint="default"/>
      </w:rPr>
    </w:lvl>
    <w:lvl w:ilvl="8" w:tplc="8AE4C812">
      <w:numFmt w:val="bullet"/>
      <w:lvlText w:val="•"/>
      <w:lvlJc w:val="left"/>
      <w:pPr>
        <w:ind w:left="7964" w:hanging="240"/>
      </w:pPr>
      <w:rPr>
        <w:rFonts w:hint="default"/>
      </w:rPr>
    </w:lvl>
  </w:abstractNum>
  <w:abstractNum w:abstractNumId="1">
    <w:nsid w:val="044E52ED"/>
    <w:multiLevelType w:val="hybridMultilevel"/>
    <w:tmpl w:val="4B9898CE"/>
    <w:lvl w:ilvl="0" w:tplc="A1A23D14">
      <w:start w:val="1"/>
      <w:numFmt w:val="decimal"/>
      <w:lvlText w:val="%1."/>
      <w:lvlJc w:val="left"/>
      <w:pPr>
        <w:ind w:left="940" w:hanging="240"/>
        <w:jc w:val="left"/>
      </w:pPr>
      <w:rPr>
        <w:rFonts w:ascii="Proxima Nova Light" w:eastAsia="Proxima Nova Light" w:hAnsi="Proxima Nova Light" w:cs="Proxima Nova Light" w:hint="default"/>
        <w:color w:val="231F20"/>
        <w:spacing w:val="-20"/>
        <w:w w:val="100"/>
        <w:sz w:val="24"/>
        <w:szCs w:val="24"/>
      </w:rPr>
    </w:lvl>
    <w:lvl w:ilvl="1" w:tplc="9508CD9E">
      <w:numFmt w:val="bullet"/>
      <w:lvlText w:val="•"/>
      <w:lvlJc w:val="left"/>
      <w:pPr>
        <w:ind w:left="1180" w:hanging="220"/>
      </w:pPr>
      <w:rPr>
        <w:rFonts w:ascii="Proxima Nova Light" w:eastAsia="Proxima Nova Light" w:hAnsi="Proxima Nova Light" w:cs="Proxima Nova Light" w:hint="default"/>
        <w:color w:val="231F20"/>
        <w:spacing w:val="-15"/>
        <w:w w:val="100"/>
        <w:sz w:val="24"/>
        <w:szCs w:val="24"/>
      </w:rPr>
    </w:lvl>
    <w:lvl w:ilvl="2" w:tplc="B6D8F13E">
      <w:numFmt w:val="bullet"/>
      <w:lvlText w:val="•"/>
      <w:lvlJc w:val="left"/>
      <w:pPr>
        <w:ind w:left="1180" w:hanging="220"/>
      </w:pPr>
      <w:rPr>
        <w:rFonts w:hint="default"/>
      </w:rPr>
    </w:lvl>
    <w:lvl w:ilvl="3" w:tplc="7A6AB5E0">
      <w:numFmt w:val="bullet"/>
      <w:lvlText w:val="•"/>
      <w:lvlJc w:val="left"/>
      <w:pPr>
        <w:ind w:left="2237" w:hanging="220"/>
      </w:pPr>
      <w:rPr>
        <w:rFonts w:hint="default"/>
      </w:rPr>
    </w:lvl>
    <w:lvl w:ilvl="4" w:tplc="C69AA94E">
      <w:numFmt w:val="bullet"/>
      <w:lvlText w:val="•"/>
      <w:lvlJc w:val="left"/>
      <w:pPr>
        <w:ind w:left="3295" w:hanging="220"/>
      </w:pPr>
      <w:rPr>
        <w:rFonts w:hint="default"/>
      </w:rPr>
    </w:lvl>
    <w:lvl w:ilvl="5" w:tplc="9DECFCF8">
      <w:numFmt w:val="bullet"/>
      <w:lvlText w:val="•"/>
      <w:lvlJc w:val="left"/>
      <w:pPr>
        <w:ind w:left="4352" w:hanging="220"/>
      </w:pPr>
      <w:rPr>
        <w:rFonts w:hint="default"/>
      </w:rPr>
    </w:lvl>
    <w:lvl w:ilvl="6" w:tplc="4D5E9624">
      <w:numFmt w:val="bullet"/>
      <w:lvlText w:val="•"/>
      <w:lvlJc w:val="left"/>
      <w:pPr>
        <w:ind w:left="5410" w:hanging="220"/>
      </w:pPr>
      <w:rPr>
        <w:rFonts w:hint="default"/>
      </w:rPr>
    </w:lvl>
    <w:lvl w:ilvl="7" w:tplc="8B6877F8">
      <w:numFmt w:val="bullet"/>
      <w:lvlText w:val="•"/>
      <w:lvlJc w:val="left"/>
      <w:pPr>
        <w:ind w:left="6467" w:hanging="220"/>
      </w:pPr>
      <w:rPr>
        <w:rFonts w:hint="default"/>
      </w:rPr>
    </w:lvl>
    <w:lvl w:ilvl="8" w:tplc="E3C4803E">
      <w:numFmt w:val="bullet"/>
      <w:lvlText w:val="•"/>
      <w:lvlJc w:val="left"/>
      <w:pPr>
        <w:ind w:left="7525" w:hanging="220"/>
      </w:pPr>
      <w:rPr>
        <w:rFonts w:hint="default"/>
      </w:rPr>
    </w:lvl>
  </w:abstractNum>
  <w:abstractNum w:abstractNumId="2">
    <w:nsid w:val="2ADC7895"/>
    <w:multiLevelType w:val="hybridMultilevel"/>
    <w:tmpl w:val="58C03836"/>
    <w:lvl w:ilvl="0" w:tplc="C43E1200">
      <w:start w:val="1"/>
      <w:numFmt w:val="decimal"/>
      <w:lvlText w:val="%1."/>
      <w:lvlJc w:val="left"/>
      <w:pPr>
        <w:ind w:left="1540" w:hanging="240"/>
        <w:jc w:val="left"/>
      </w:pPr>
      <w:rPr>
        <w:rFonts w:ascii="Proxima Nova Light" w:eastAsia="Proxima Nova Light" w:hAnsi="Proxima Nova Light" w:cs="Proxima Nova Light" w:hint="default"/>
        <w:color w:val="231F20"/>
        <w:spacing w:val="-11"/>
        <w:w w:val="100"/>
        <w:sz w:val="24"/>
        <w:szCs w:val="24"/>
      </w:rPr>
    </w:lvl>
    <w:lvl w:ilvl="1" w:tplc="E098BFF6">
      <w:numFmt w:val="bullet"/>
      <w:lvlText w:val="•"/>
      <w:lvlJc w:val="left"/>
      <w:pPr>
        <w:ind w:left="2420" w:hanging="240"/>
      </w:pPr>
      <w:rPr>
        <w:rFonts w:hint="default"/>
      </w:rPr>
    </w:lvl>
    <w:lvl w:ilvl="2" w:tplc="CB2E5000">
      <w:numFmt w:val="bullet"/>
      <w:lvlText w:val="•"/>
      <w:lvlJc w:val="left"/>
      <w:pPr>
        <w:ind w:left="3300" w:hanging="240"/>
      </w:pPr>
      <w:rPr>
        <w:rFonts w:hint="default"/>
      </w:rPr>
    </w:lvl>
    <w:lvl w:ilvl="3" w:tplc="7EA284D8">
      <w:numFmt w:val="bullet"/>
      <w:lvlText w:val="•"/>
      <w:lvlJc w:val="left"/>
      <w:pPr>
        <w:ind w:left="4180" w:hanging="240"/>
      </w:pPr>
      <w:rPr>
        <w:rFonts w:hint="default"/>
      </w:rPr>
    </w:lvl>
    <w:lvl w:ilvl="4" w:tplc="EE7A5FE4">
      <w:numFmt w:val="bullet"/>
      <w:lvlText w:val="•"/>
      <w:lvlJc w:val="left"/>
      <w:pPr>
        <w:ind w:left="5060" w:hanging="240"/>
      </w:pPr>
      <w:rPr>
        <w:rFonts w:hint="default"/>
      </w:rPr>
    </w:lvl>
    <w:lvl w:ilvl="5" w:tplc="0F129350">
      <w:numFmt w:val="bullet"/>
      <w:lvlText w:val="•"/>
      <w:lvlJc w:val="left"/>
      <w:pPr>
        <w:ind w:left="5940" w:hanging="240"/>
      </w:pPr>
      <w:rPr>
        <w:rFonts w:hint="default"/>
      </w:rPr>
    </w:lvl>
    <w:lvl w:ilvl="6" w:tplc="06AAF90C">
      <w:numFmt w:val="bullet"/>
      <w:lvlText w:val="•"/>
      <w:lvlJc w:val="left"/>
      <w:pPr>
        <w:ind w:left="6820" w:hanging="240"/>
      </w:pPr>
      <w:rPr>
        <w:rFonts w:hint="default"/>
      </w:rPr>
    </w:lvl>
    <w:lvl w:ilvl="7" w:tplc="CE02D1D2">
      <w:numFmt w:val="bullet"/>
      <w:lvlText w:val="•"/>
      <w:lvlJc w:val="left"/>
      <w:pPr>
        <w:ind w:left="7700" w:hanging="240"/>
      </w:pPr>
      <w:rPr>
        <w:rFonts w:hint="default"/>
      </w:rPr>
    </w:lvl>
    <w:lvl w:ilvl="8" w:tplc="E0CC8CDC">
      <w:numFmt w:val="bullet"/>
      <w:lvlText w:val="•"/>
      <w:lvlJc w:val="left"/>
      <w:pPr>
        <w:ind w:left="8580" w:hanging="240"/>
      </w:pPr>
      <w:rPr>
        <w:rFonts w:hint="default"/>
      </w:rPr>
    </w:lvl>
  </w:abstractNum>
  <w:abstractNum w:abstractNumId="3">
    <w:nsid w:val="40327A8B"/>
    <w:multiLevelType w:val="hybridMultilevel"/>
    <w:tmpl w:val="10F0354A"/>
    <w:lvl w:ilvl="0" w:tplc="A596F99E">
      <w:numFmt w:val="bullet"/>
      <w:lvlText w:val="•"/>
      <w:lvlJc w:val="left"/>
      <w:pPr>
        <w:ind w:left="920" w:hanging="220"/>
      </w:pPr>
      <w:rPr>
        <w:rFonts w:ascii="Proxima Nova Light" w:eastAsia="Proxima Nova Light" w:hAnsi="Proxima Nova Light" w:cs="Proxima Nova Light" w:hint="default"/>
        <w:color w:val="231F20"/>
        <w:spacing w:val="-20"/>
        <w:w w:val="100"/>
        <w:sz w:val="24"/>
        <w:szCs w:val="24"/>
      </w:rPr>
    </w:lvl>
    <w:lvl w:ilvl="1" w:tplc="A7329CE4">
      <w:numFmt w:val="bullet"/>
      <w:lvlText w:val="•"/>
      <w:lvlJc w:val="left"/>
      <w:pPr>
        <w:ind w:left="1800" w:hanging="220"/>
      </w:pPr>
      <w:rPr>
        <w:rFonts w:hint="default"/>
      </w:rPr>
    </w:lvl>
    <w:lvl w:ilvl="2" w:tplc="3EDA8148">
      <w:numFmt w:val="bullet"/>
      <w:lvlText w:val="•"/>
      <w:lvlJc w:val="left"/>
      <w:pPr>
        <w:ind w:left="2680" w:hanging="220"/>
      </w:pPr>
      <w:rPr>
        <w:rFonts w:hint="default"/>
      </w:rPr>
    </w:lvl>
    <w:lvl w:ilvl="3" w:tplc="2D4AC4D2">
      <w:numFmt w:val="bullet"/>
      <w:lvlText w:val="•"/>
      <w:lvlJc w:val="left"/>
      <w:pPr>
        <w:ind w:left="3560" w:hanging="220"/>
      </w:pPr>
      <w:rPr>
        <w:rFonts w:hint="default"/>
      </w:rPr>
    </w:lvl>
    <w:lvl w:ilvl="4" w:tplc="64A81192">
      <w:numFmt w:val="bullet"/>
      <w:lvlText w:val="•"/>
      <w:lvlJc w:val="left"/>
      <w:pPr>
        <w:ind w:left="4440" w:hanging="220"/>
      </w:pPr>
      <w:rPr>
        <w:rFonts w:hint="default"/>
      </w:rPr>
    </w:lvl>
    <w:lvl w:ilvl="5" w:tplc="8D98637A">
      <w:numFmt w:val="bullet"/>
      <w:lvlText w:val="•"/>
      <w:lvlJc w:val="left"/>
      <w:pPr>
        <w:ind w:left="5320" w:hanging="220"/>
      </w:pPr>
      <w:rPr>
        <w:rFonts w:hint="default"/>
      </w:rPr>
    </w:lvl>
    <w:lvl w:ilvl="6" w:tplc="CEB8E03C">
      <w:numFmt w:val="bullet"/>
      <w:lvlText w:val="•"/>
      <w:lvlJc w:val="left"/>
      <w:pPr>
        <w:ind w:left="6200" w:hanging="220"/>
      </w:pPr>
      <w:rPr>
        <w:rFonts w:hint="default"/>
      </w:rPr>
    </w:lvl>
    <w:lvl w:ilvl="7" w:tplc="EB8C1614">
      <w:numFmt w:val="bullet"/>
      <w:lvlText w:val="•"/>
      <w:lvlJc w:val="left"/>
      <w:pPr>
        <w:ind w:left="7080" w:hanging="220"/>
      </w:pPr>
      <w:rPr>
        <w:rFonts w:hint="default"/>
      </w:rPr>
    </w:lvl>
    <w:lvl w:ilvl="8" w:tplc="5BFAE530">
      <w:numFmt w:val="bullet"/>
      <w:lvlText w:val="•"/>
      <w:lvlJc w:val="left"/>
      <w:pPr>
        <w:ind w:left="7960" w:hanging="220"/>
      </w:pPr>
      <w:rPr>
        <w:rFonts w:hint="default"/>
      </w:rPr>
    </w:lvl>
  </w:abstractNum>
  <w:abstractNum w:abstractNumId="4">
    <w:nsid w:val="657573F5"/>
    <w:multiLevelType w:val="hybridMultilevel"/>
    <w:tmpl w:val="80105238"/>
    <w:lvl w:ilvl="0" w:tplc="9718E97E">
      <w:start w:val="1"/>
      <w:numFmt w:val="decimal"/>
      <w:lvlText w:val="%1."/>
      <w:lvlJc w:val="left"/>
      <w:pPr>
        <w:ind w:left="860" w:hanging="240"/>
        <w:jc w:val="right"/>
      </w:pPr>
      <w:rPr>
        <w:rFonts w:ascii="Proxima Nova Light" w:eastAsia="Proxima Nova Light" w:hAnsi="Proxima Nova Light" w:cs="Proxima Nova Light" w:hint="default"/>
        <w:color w:val="231F20"/>
        <w:spacing w:val="-19"/>
        <w:w w:val="100"/>
        <w:sz w:val="24"/>
        <w:szCs w:val="24"/>
      </w:rPr>
    </w:lvl>
    <w:lvl w:ilvl="1" w:tplc="040EF508">
      <w:numFmt w:val="bullet"/>
      <w:lvlText w:val="•"/>
      <w:lvlJc w:val="left"/>
      <w:pPr>
        <w:ind w:left="1180" w:hanging="220"/>
      </w:pPr>
      <w:rPr>
        <w:rFonts w:ascii="Proxima Nova Light" w:eastAsia="Proxima Nova Light" w:hAnsi="Proxima Nova Light" w:cs="Proxima Nova Light" w:hint="default"/>
        <w:color w:val="231F20"/>
        <w:spacing w:val="-5"/>
        <w:w w:val="100"/>
        <w:sz w:val="24"/>
        <w:szCs w:val="24"/>
      </w:rPr>
    </w:lvl>
    <w:lvl w:ilvl="2" w:tplc="BC62777C">
      <w:numFmt w:val="bullet"/>
      <w:lvlText w:val="•"/>
      <w:lvlJc w:val="left"/>
      <w:pPr>
        <w:ind w:left="1180" w:hanging="220"/>
      </w:pPr>
      <w:rPr>
        <w:rFonts w:hint="default"/>
      </w:rPr>
    </w:lvl>
    <w:lvl w:ilvl="3" w:tplc="4866E32A">
      <w:numFmt w:val="bullet"/>
      <w:lvlText w:val="•"/>
      <w:lvlJc w:val="left"/>
      <w:pPr>
        <w:ind w:left="1440" w:hanging="220"/>
      </w:pPr>
      <w:rPr>
        <w:rFonts w:hint="default"/>
      </w:rPr>
    </w:lvl>
    <w:lvl w:ilvl="4" w:tplc="7A966756">
      <w:numFmt w:val="bullet"/>
      <w:lvlText w:val="•"/>
      <w:lvlJc w:val="left"/>
      <w:pPr>
        <w:ind w:left="1520" w:hanging="220"/>
      </w:pPr>
      <w:rPr>
        <w:rFonts w:hint="default"/>
      </w:rPr>
    </w:lvl>
    <w:lvl w:ilvl="5" w:tplc="EC62F33A">
      <w:numFmt w:val="bullet"/>
      <w:lvlText w:val="•"/>
      <w:lvlJc w:val="left"/>
      <w:pPr>
        <w:ind w:left="2873" w:hanging="220"/>
      </w:pPr>
      <w:rPr>
        <w:rFonts w:hint="default"/>
      </w:rPr>
    </w:lvl>
    <w:lvl w:ilvl="6" w:tplc="BA1E902C">
      <w:numFmt w:val="bullet"/>
      <w:lvlText w:val="•"/>
      <w:lvlJc w:val="left"/>
      <w:pPr>
        <w:ind w:left="4226" w:hanging="220"/>
      </w:pPr>
      <w:rPr>
        <w:rFonts w:hint="default"/>
      </w:rPr>
    </w:lvl>
    <w:lvl w:ilvl="7" w:tplc="67F6A708">
      <w:numFmt w:val="bullet"/>
      <w:lvlText w:val="•"/>
      <w:lvlJc w:val="left"/>
      <w:pPr>
        <w:ind w:left="5580" w:hanging="220"/>
      </w:pPr>
      <w:rPr>
        <w:rFonts w:hint="default"/>
      </w:rPr>
    </w:lvl>
    <w:lvl w:ilvl="8" w:tplc="8BF6BC68">
      <w:numFmt w:val="bullet"/>
      <w:lvlText w:val="•"/>
      <w:lvlJc w:val="left"/>
      <w:pPr>
        <w:ind w:left="6933" w:hanging="220"/>
      </w:pPr>
      <w:rPr>
        <w:rFonts w:hint="default"/>
      </w:rPr>
    </w:lvl>
  </w:abstractNum>
  <w:abstractNum w:abstractNumId="5">
    <w:nsid w:val="7FDB59AA"/>
    <w:multiLevelType w:val="hybridMultilevel"/>
    <w:tmpl w:val="116CB33C"/>
    <w:lvl w:ilvl="0" w:tplc="89700188">
      <w:start w:val="1"/>
      <w:numFmt w:val="decimal"/>
      <w:lvlText w:val="%1."/>
      <w:lvlJc w:val="left"/>
      <w:pPr>
        <w:ind w:left="940" w:hanging="240"/>
        <w:jc w:val="left"/>
      </w:pPr>
      <w:rPr>
        <w:rFonts w:ascii="Proxima Nova Light" w:eastAsia="Proxima Nova Light" w:hAnsi="Proxima Nova Light" w:cs="Proxima Nova Light" w:hint="default"/>
        <w:color w:val="231F20"/>
        <w:spacing w:val="-31"/>
        <w:w w:val="100"/>
        <w:sz w:val="24"/>
        <w:szCs w:val="24"/>
      </w:rPr>
    </w:lvl>
    <w:lvl w:ilvl="1" w:tplc="F7CC12E2">
      <w:numFmt w:val="bullet"/>
      <w:lvlText w:val="•"/>
      <w:lvlJc w:val="left"/>
      <w:pPr>
        <w:ind w:left="1818" w:hanging="240"/>
      </w:pPr>
      <w:rPr>
        <w:rFonts w:hint="default"/>
      </w:rPr>
    </w:lvl>
    <w:lvl w:ilvl="2" w:tplc="D6BA1D20">
      <w:numFmt w:val="bullet"/>
      <w:lvlText w:val="•"/>
      <w:lvlJc w:val="left"/>
      <w:pPr>
        <w:ind w:left="2696" w:hanging="240"/>
      </w:pPr>
      <w:rPr>
        <w:rFonts w:hint="default"/>
      </w:rPr>
    </w:lvl>
    <w:lvl w:ilvl="3" w:tplc="CE900C28">
      <w:numFmt w:val="bullet"/>
      <w:lvlText w:val="•"/>
      <w:lvlJc w:val="left"/>
      <w:pPr>
        <w:ind w:left="3574" w:hanging="240"/>
      </w:pPr>
      <w:rPr>
        <w:rFonts w:hint="default"/>
      </w:rPr>
    </w:lvl>
    <w:lvl w:ilvl="4" w:tplc="AD262BEA">
      <w:numFmt w:val="bullet"/>
      <w:lvlText w:val="•"/>
      <w:lvlJc w:val="left"/>
      <w:pPr>
        <w:ind w:left="4452" w:hanging="240"/>
      </w:pPr>
      <w:rPr>
        <w:rFonts w:hint="default"/>
      </w:rPr>
    </w:lvl>
    <w:lvl w:ilvl="5" w:tplc="38663196">
      <w:numFmt w:val="bullet"/>
      <w:lvlText w:val="•"/>
      <w:lvlJc w:val="left"/>
      <w:pPr>
        <w:ind w:left="5330" w:hanging="240"/>
      </w:pPr>
      <w:rPr>
        <w:rFonts w:hint="default"/>
      </w:rPr>
    </w:lvl>
    <w:lvl w:ilvl="6" w:tplc="D75699DA">
      <w:numFmt w:val="bullet"/>
      <w:lvlText w:val="•"/>
      <w:lvlJc w:val="left"/>
      <w:pPr>
        <w:ind w:left="6208" w:hanging="240"/>
      </w:pPr>
      <w:rPr>
        <w:rFonts w:hint="default"/>
      </w:rPr>
    </w:lvl>
    <w:lvl w:ilvl="7" w:tplc="C87615B4">
      <w:numFmt w:val="bullet"/>
      <w:lvlText w:val="•"/>
      <w:lvlJc w:val="left"/>
      <w:pPr>
        <w:ind w:left="7086" w:hanging="240"/>
      </w:pPr>
      <w:rPr>
        <w:rFonts w:hint="default"/>
      </w:rPr>
    </w:lvl>
    <w:lvl w:ilvl="8" w:tplc="E338806A">
      <w:numFmt w:val="bullet"/>
      <w:lvlText w:val="•"/>
      <w:lvlJc w:val="left"/>
      <w:pPr>
        <w:ind w:left="7964" w:hanging="24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E7"/>
    <w:rsid w:val="003C5E62"/>
    <w:rsid w:val="006A343E"/>
    <w:rsid w:val="00A773E7"/>
    <w:rsid w:val="00B4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Light" w:eastAsia="Proxima Nova Light" w:hAnsi="Proxima Nova Light" w:cs="Proxima Nova Light"/>
    </w:rPr>
  </w:style>
  <w:style w:type="paragraph" w:styleId="Heading1">
    <w:name w:val="heading 1"/>
    <w:basedOn w:val="Normal"/>
    <w:uiPriority w:val="1"/>
    <w:qFormat/>
    <w:pPr>
      <w:ind w:left="100"/>
      <w:outlineLvl w:val="0"/>
    </w:pPr>
    <w:rPr>
      <w:rFonts w:ascii="BentonSans Bold" w:eastAsia="BentonSans Bold" w:hAnsi="BentonSans Bold" w:cs="BentonSans Bold"/>
      <w:b/>
      <w:bCs/>
      <w:sz w:val="36"/>
      <w:szCs w:val="36"/>
    </w:rPr>
  </w:style>
  <w:style w:type="paragraph" w:styleId="Heading2">
    <w:name w:val="heading 2"/>
    <w:basedOn w:val="Normal"/>
    <w:uiPriority w:val="1"/>
    <w:qFormat/>
    <w:pPr>
      <w:ind w:left="700" w:hanging="480"/>
      <w:outlineLvl w:val="1"/>
    </w:pPr>
    <w:rPr>
      <w:rFonts w:ascii="BentonModernOne Roman" w:eastAsia="BentonModernOne Roman" w:hAnsi="BentonModernOne Roman" w:cs="BentonModernOne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4"/>
    </w:pPr>
    <w:rPr>
      <w:sz w:val="24"/>
      <w:szCs w:val="24"/>
    </w:rPr>
  </w:style>
  <w:style w:type="paragraph" w:styleId="ListParagraph">
    <w:name w:val="List Paragraph"/>
    <w:basedOn w:val="Normal"/>
    <w:uiPriority w:val="1"/>
    <w:qFormat/>
    <w:pPr>
      <w:spacing w:before="199"/>
      <w:ind w:left="1100" w:hanging="220"/>
    </w:pPr>
  </w:style>
  <w:style w:type="paragraph" w:customStyle="1" w:styleId="TableParagraph">
    <w:name w:val="Table Paragraph"/>
    <w:basedOn w:val="Normal"/>
    <w:uiPriority w:val="1"/>
    <w:qFormat/>
    <w:pPr>
      <w:spacing w:before="49"/>
      <w:ind w:left="80"/>
    </w:pPr>
  </w:style>
  <w:style w:type="paragraph" w:styleId="BalloonText">
    <w:name w:val="Balloon Text"/>
    <w:basedOn w:val="Normal"/>
    <w:link w:val="BalloonTextChar"/>
    <w:uiPriority w:val="99"/>
    <w:semiHidden/>
    <w:unhideWhenUsed/>
    <w:rsid w:val="006A343E"/>
    <w:rPr>
      <w:rFonts w:ascii="Tahoma" w:hAnsi="Tahoma" w:cs="Tahoma"/>
      <w:sz w:val="16"/>
      <w:szCs w:val="16"/>
    </w:rPr>
  </w:style>
  <w:style w:type="character" w:customStyle="1" w:styleId="BalloonTextChar">
    <w:name w:val="Balloon Text Char"/>
    <w:basedOn w:val="DefaultParagraphFont"/>
    <w:link w:val="BalloonText"/>
    <w:uiPriority w:val="99"/>
    <w:semiHidden/>
    <w:rsid w:val="006A343E"/>
    <w:rPr>
      <w:rFonts w:ascii="Tahoma" w:eastAsia="Proxima Nova Ligh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Light" w:eastAsia="Proxima Nova Light" w:hAnsi="Proxima Nova Light" w:cs="Proxima Nova Light"/>
    </w:rPr>
  </w:style>
  <w:style w:type="paragraph" w:styleId="Heading1">
    <w:name w:val="heading 1"/>
    <w:basedOn w:val="Normal"/>
    <w:uiPriority w:val="1"/>
    <w:qFormat/>
    <w:pPr>
      <w:ind w:left="100"/>
      <w:outlineLvl w:val="0"/>
    </w:pPr>
    <w:rPr>
      <w:rFonts w:ascii="BentonSans Bold" w:eastAsia="BentonSans Bold" w:hAnsi="BentonSans Bold" w:cs="BentonSans Bold"/>
      <w:b/>
      <w:bCs/>
      <w:sz w:val="36"/>
      <w:szCs w:val="36"/>
    </w:rPr>
  </w:style>
  <w:style w:type="paragraph" w:styleId="Heading2">
    <w:name w:val="heading 2"/>
    <w:basedOn w:val="Normal"/>
    <w:uiPriority w:val="1"/>
    <w:qFormat/>
    <w:pPr>
      <w:ind w:left="700" w:hanging="480"/>
      <w:outlineLvl w:val="1"/>
    </w:pPr>
    <w:rPr>
      <w:rFonts w:ascii="BentonModernOne Roman" w:eastAsia="BentonModernOne Roman" w:hAnsi="BentonModernOne Roman" w:cs="BentonModernOne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4"/>
    </w:pPr>
    <w:rPr>
      <w:sz w:val="24"/>
      <w:szCs w:val="24"/>
    </w:rPr>
  </w:style>
  <w:style w:type="paragraph" w:styleId="ListParagraph">
    <w:name w:val="List Paragraph"/>
    <w:basedOn w:val="Normal"/>
    <w:uiPriority w:val="1"/>
    <w:qFormat/>
    <w:pPr>
      <w:spacing w:before="199"/>
      <w:ind w:left="1100" w:hanging="220"/>
    </w:pPr>
  </w:style>
  <w:style w:type="paragraph" w:customStyle="1" w:styleId="TableParagraph">
    <w:name w:val="Table Paragraph"/>
    <w:basedOn w:val="Normal"/>
    <w:uiPriority w:val="1"/>
    <w:qFormat/>
    <w:pPr>
      <w:spacing w:before="49"/>
      <w:ind w:left="80"/>
    </w:pPr>
  </w:style>
  <w:style w:type="paragraph" w:styleId="BalloonText">
    <w:name w:val="Balloon Text"/>
    <w:basedOn w:val="Normal"/>
    <w:link w:val="BalloonTextChar"/>
    <w:uiPriority w:val="99"/>
    <w:semiHidden/>
    <w:unhideWhenUsed/>
    <w:rsid w:val="006A343E"/>
    <w:rPr>
      <w:rFonts w:ascii="Tahoma" w:hAnsi="Tahoma" w:cs="Tahoma"/>
      <w:sz w:val="16"/>
      <w:szCs w:val="16"/>
    </w:rPr>
  </w:style>
  <w:style w:type="character" w:customStyle="1" w:styleId="BalloonTextChar">
    <w:name w:val="Balloon Text Char"/>
    <w:basedOn w:val="DefaultParagraphFont"/>
    <w:link w:val="BalloonText"/>
    <w:uiPriority w:val="99"/>
    <w:semiHidden/>
    <w:rsid w:val="006A343E"/>
    <w:rPr>
      <w:rFonts w:ascii="Tahoma" w:eastAsia="Proxima Nova 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s.gov/eohhs/docs/masshealth/provlibrary/pocs-job-aids/create-aac-non-dedicated-device-request.pdf" TargetMode="External"/><Relationship Id="rId18" Type="http://schemas.openxmlformats.org/officeDocument/2006/relationships/hyperlink" Target="http://www.mass.gov/eohhs/docs/masshealth/provlibrary/pocs-job-aids/create-aac-non-dedicated-device-request.pdf" TargetMode="External"/><Relationship Id="rId26" Type="http://schemas.openxmlformats.org/officeDocument/2006/relationships/hyperlink" Target="http://www.mass.gov/eohhs/docs/masshealth/provlibrary/pocs-job-aids/create-aac-non-dedicated-device-request.pdf" TargetMode="External"/><Relationship Id="rId3" Type="http://schemas.microsoft.com/office/2007/relationships/stylesWithEffects" Target="stylesWithEffects.xml"/><Relationship Id="rId21" Type="http://schemas.openxmlformats.org/officeDocument/2006/relationships/hyperlink" Target="http://www.mass.gov/eohhs/docs/masshealth/guidelines/mng-aac.pdf" TargetMode="External"/><Relationship Id="rId7" Type="http://schemas.openxmlformats.org/officeDocument/2006/relationships/endnotes" Target="endnotes.xml"/><Relationship Id="rId12" Type="http://schemas.openxmlformats.org/officeDocument/2006/relationships/hyperlink" Target="https://www.mass.gov/how-to/how-to-appeal-a-masshealth-decision" TargetMode="External"/><Relationship Id="rId17" Type="http://schemas.openxmlformats.org/officeDocument/2006/relationships/hyperlink" Target="http://www.mass.gov/eohhs/docs/masshealth/guidelines/mng-aac.pdf" TargetMode="External"/><Relationship Id="rId25" Type="http://schemas.openxmlformats.org/officeDocument/2006/relationships/hyperlink" Target="http://www.mass.gov/eohhs/gov/newsroom/masshealth/providers/mmis-posc/first-time-user/get-trained.html" TargetMode="External"/><Relationship Id="rId2" Type="http://schemas.openxmlformats.org/officeDocument/2006/relationships/styles" Target="styles.xml"/><Relationship Id="rId16" Type="http://schemas.openxmlformats.org/officeDocument/2006/relationships/hyperlink" Target="http://www.mass.gov/eohhs/docs/masshealth/guidelines/mng-aac.pdf" TargetMode="External"/><Relationship Id="rId20" Type="http://schemas.openxmlformats.org/officeDocument/2006/relationships/hyperlink" Target="http://www.mass.gov/eohhs/docs/masshealth/guidelines/mng-aac.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ss.gov/eohhs/gov/newsroom/masshealth/providers/mmis-posc/first-time-user/get-trained.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mass.gov/eohhs/docs/masshealth/bull-2017/all-266.pdf" TargetMode="External"/><Relationship Id="rId28" Type="http://schemas.openxmlformats.org/officeDocument/2006/relationships/fontTable" Target="fontTable.xml"/><Relationship Id="rId10" Type="http://schemas.openxmlformats.org/officeDocument/2006/relationships/hyperlink" Target="http://www.mass.gov/eohhs/docs/masshealth/guidelines/mng-aac.pdf" TargetMode="External"/><Relationship Id="rId19" Type="http://schemas.openxmlformats.org/officeDocument/2006/relationships/hyperlink" Target="http://www.mass.gov/eohhs/docs/masshealth/provlibrary/pocs-job-aids/create-aac-non-dedicated-device-request.pdf" TargetMode="External"/><Relationship Id="rId4" Type="http://schemas.openxmlformats.org/officeDocument/2006/relationships/settings" Target="settings.xml"/><Relationship Id="rId9" Type="http://schemas.openxmlformats.org/officeDocument/2006/relationships/hyperlink" Target="mailto:support@mashealthltss.com" TargetMode="External"/><Relationship Id="rId14" Type="http://schemas.openxmlformats.org/officeDocument/2006/relationships/hyperlink" Target="http://www.mass.gov/eohhs/docs/masshealth/provlibrary/pocs-job-aids/create-aac-non-dedicated-device-request.pdf" TargetMode="External"/><Relationship Id="rId22" Type="http://schemas.openxmlformats.org/officeDocument/2006/relationships/hyperlink" Target="http://www.mass.gov/eohhs/docs/masshealth/bull-2017/all-266.pdf" TargetMode="External"/><Relationship Id="rId27"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Lucia Colella-Yantosca</cp:lastModifiedBy>
  <cp:revision>2</cp:revision>
  <dcterms:created xsi:type="dcterms:W3CDTF">2018-06-21T14:20:00Z</dcterms:created>
  <dcterms:modified xsi:type="dcterms:W3CDTF">2018-06-21T14:20:00Z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Adobe InDesign CC 13.1 (Windows)</vt:lpwstr>
  </property>
  <property fmtid="{D5CDD505-2E9C-101B-9397-08002B2CF9AE}" pid="4" name="LastSaved">
    <vt:filetime>2018-06-21T00:00:00Z</vt:filetime>
  </property>
</Properties>
</file>