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ECB2" w14:textId="18EB8430"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4C8F1AF5">
            <wp:extent cx="2114550" cy="1943100"/>
            <wp:effectExtent l="0" t="0" r="0" b="0"/>
            <wp:docPr id="1" name="Picture 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0CB875BF" w:rsidR="00B348CF" w:rsidRPr="009B3AD6" w:rsidRDefault="00A66606" w:rsidP="4AA0B024">
      <w:pPr>
        <w:jc w:val="center"/>
        <w:rPr>
          <w:b/>
          <w:bCs/>
          <w:sz w:val="24"/>
          <w:szCs w:val="24"/>
        </w:rPr>
      </w:pPr>
      <w:r w:rsidRPr="4AA0B024">
        <w:rPr>
          <w:b/>
          <w:bCs/>
          <w:sz w:val="24"/>
          <w:szCs w:val="24"/>
        </w:rPr>
        <w:t>F</w:t>
      </w:r>
      <w:r w:rsidR="00AA6AF0" w:rsidRPr="4AA0B024">
        <w:rPr>
          <w:b/>
          <w:bCs/>
          <w:sz w:val="24"/>
          <w:szCs w:val="24"/>
        </w:rPr>
        <w:t xml:space="preserve">iscal </w:t>
      </w:r>
      <w:r w:rsidRPr="4AA0B024">
        <w:rPr>
          <w:b/>
          <w:bCs/>
          <w:sz w:val="24"/>
          <w:szCs w:val="24"/>
        </w:rPr>
        <w:t>Y</w:t>
      </w:r>
      <w:r w:rsidR="00AA6AF0" w:rsidRPr="4AA0B024">
        <w:rPr>
          <w:b/>
          <w:bCs/>
          <w:sz w:val="24"/>
          <w:szCs w:val="24"/>
        </w:rPr>
        <w:t>ear</w:t>
      </w:r>
      <w:r w:rsidRPr="4AA0B024">
        <w:rPr>
          <w:b/>
          <w:bCs/>
          <w:sz w:val="24"/>
          <w:szCs w:val="24"/>
        </w:rPr>
        <w:t xml:space="preserve"> </w:t>
      </w:r>
      <w:r w:rsidR="007A3C2B" w:rsidRPr="4AA0B024">
        <w:rPr>
          <w:b/>
          <w:bCs/>
          <w:sz w:val="24"/>
          <w:szCs w:val="24"/>
        </w:rPr>
        <w:t>202</w:t>
      </w:r>
      <w:r w:rsidR="007A3C2B">
        <w:rPr>
          <w:b/>
          <w:bCs/>
          <w:sz w:val="24"/>
          <w:szCs w:val="24"/>
        </w:rPr>
        <w:t>6</w:t>
      </w:r>
    </w:p>
    <w:p w14:paraId="211BDE22" w14:textId="77777777" w:rsidR="00B348CF" w:rsidRPr="009B3AD6" w:rsidRDefault="00B348CF" w:rsidP="00B348CF">
      <w:pPr>
        <w:jc w:val="center"/>
        <w:rPr>
          <w:sz w:val="24"/>
          <w:szCs w:val="24"/>
        </w:rPr>
      </w:pPr>
    </w:p>
    <w:p w14:paraId="452570DA" w14:textId="6C4FEED2" w:rsidR="00B348CF" w:rsidRPr="009B3AD6" w:rsidRDefault="00BF6EBB" w:rsidP="00887E55">
      <w:pPr>
        <w:keepLines/>
        <w:jc w:val="center"/>
        <w:outlineLvl w:val="0"/>
        <w:rPr>
          <w:b/>
          <w:sz w:val="24"/>
          <w:szCs w:val="24"/>
        </w:rPr>
      </w:pPr>
      <w:r>
        <w:rPr>
          <w:b/>
          <w:sz w:val="24"/>
          <w:szCs w:val="24"/>
        </w:rPr>
        <w:t>Maura T. Healey</w:t>
      </w:r>
    </w:p>
    <w:p w14:paraId="4867455E" w14:textId="5A08F030" w:rsidR="00B348CF" w:rsidRDefault="00B348CF" w:rsidP="00887E55">
      <w:pPr>
        <w:keepLines/>
        <w:jc w:val="center"/>
        <w:outlineLvl w:val="0"/>
        <w:rPr>
          <w:b/>
          <w:sz w:val="24"/>
          <w:szCs w:val="24"/>
        </w:rPr>
      </w:pPr>
      <w:r w:rsidRPr="009B3AD6">
        <w:rPr>
          <w:b/>
          <w:sz w:val="24"/>
          <w:szCs w:val="24"/>
        </w:rPr>
        <w:t>Governor</w:t>
      </w:r>
    </w:p>
    <w:p w14:paraId="23F3556E" w14:textId="77777777" w:rsidR="00887E55" w:rsidRPr="009B3AD6" w:rsidRDefault="00887E55" w:rsidP="00887E55">
      <w:pPr>
        <w:keepLines/>
        <w:jc w:val="center"/>
        <w:outlineLvl w:val="0"/>
        <w:rPr>
          <w:b/>
          <w:sz w:val="24"/>
          <w:szCs w:val="24"/>
        </w:rPr>
      </w:pPr>
    </w:p>
    <w:p w14:paraId="1B58A742" w14:textId="126F3198" w:rsidR="00B7511C" w:rsidRPr="00441228" w:rsidRDefault="00B7511C" w:rsidP="00887E55">
      <w:pPr>
        <w:keepLines/>
        <w:tabs>
          <w:tab w:val="left" w:pos="3396"/>
        </w:tabs>
        <w:jc w:val="center"/>
        <w:outlineLvl w:val="0"/>
        <w:rPr>
          <w:b/>
          <w:sz w:val="24"/>
          <w:szCs w:val="24"/>
        </w:rPr>
      </w:pPr>
      <w:r w:rsidRPr="004F2EB7">
        <w:rPr>
          <w:b/>
          <w:smallCaps/>
          <w:sz w:val="24"/>
          <w:szCs w:val="24"/>
        </w:rPr>
        <w:t>T</w:t>
      </w:r>
      <w:r w:rsidRPr="004F2EB7">
        <w:rPr>
          <w:b/>
          <w:sz w:val="24"/>
          <w:szCs w:val="24"/>
        </w:rPr>
        <w:t>errence</w:t>
      </w:r>
      <w:r w:rsidRPr="004F2EB7">
        <w:rPr>
          <w:b/>
          <w:smallCaps/>
          <w:sz w:val="24"/>
          <w:szCs w:val="24"/>
        </w:rPr>
        <w:t xml:space="preserve"> M. R</w:t>
      </w:r>
      <w:r w:rsidRPr="004F2EB7">
        <w:rPr>
          <w:b/>
          <w:sz w:val="24"/>
          <w:szCs w:val="24"/>
        </w:rPr>
        <w:t>eidy</w:t>
      </w:r>
    </w:p>
    <w:p w14:paraId="6584A07C" w14:textId="5BDF905E" w:rsidR="00B348CF" w:rsidRPr="009B3AD6" w:rsidRDefault="00B348CF" w:rsidP="00887E55">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887E55">
      <w:pPr>
        <w:keepLines/>
        <w:jc w:val="center"/>
        <w:outlineLvl w:val="0"/>
        <w:rPr>
          <w:b/>
          <w:sz w:val="24"/>
          <w:szCs w:val="24"/>
        </w:rPr>
      </w:pPr>
    </w:p>
    <w:p w14:paraId="225727CC" w14:textId="4ECE43B9" w:rsidR="00B348CF" w:rsidRPr="009B3AD6" w:rsidRDefault="00682AD3" w:rsidP="00887E55">
      <w:pPr>
        <w:keepLines/>
        <w:jc w:val="center"/>
        <w:outlineLvl w:val="0"/>
        <w:rPr>
          <w:b/>
          <w:sz w:val="24"/>
          <w:szCs w:val="24"/>
        </w:rPr>
      </w:pPr>
      <w:r w:rsidRPr="009B3AD6">
        <w:rPr>
          <w:b/>
          <w:sz w:val="24"/>
          <w:szCs w:val="24"/>
        </w:rPr>
        <w:t>Frank Pozniak</w:t>
      </w:r>
    </w:p>
    <w:p w14:paraId="049E8F62" w14:textId="77777777" w:rsidR="00B348CF" w:rsidRPr="009B3AD6" w:rsidRDefault="00E77484" w:rsidP="00887E55">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887E55">
      <w:pPr>
        <w:keepLines/>
        <w:jc w:val="center"/>
        <w:outlineLvl w:val="0"/>
        <w:rPr>
          <w:b/>
          <w:sz w:val="24"/>
          <w:szCs w:val="24"/>
        </w:rPr>
      </w:pPr>
    </w:p>
    <w:p w14:paraId="684FB1B5" w14:textId="77777777" w:rsidR="00B348CF" w:rsidRPr="009B3AD6" w:rsidRDefault="00B348CF" w:rsidP="00887E55">
      <w:pPr>
        <w:keepLines/>
        <w:jc w:val="center"/>
        <w:outlineLvl w:val="0"/>
        <w:rPr>
          <w:b/>
          <w:sz w:val="24"/>
          <w:szCs w:val="24"/>
        </w:rPr>
      </w:pPr>
    </w:p>
    <w:p w14:paraId="546161DE" w14:textId="77777777" w:rsidR="00B348CF" w:rsidRDefault="008E2398" w:rsidP="00887E55">
      <w:pPr>
        <w:keepLines/>
        <w:jc w:val="center"/>
        <w:outlineLvl w:val="0"/>
        <w:rPr>
          <w:b/>
          <w:sz w:val="24"/>
          <w:szCs w:val="24"/>
        </w:rPr>
      </w:pPr>
      <w:r>
        <w:rPr>
          <w:b/>
          <w:sz w:val="24"/>
          <w:szCs w:val="24"/>
        </w:rPr>
        <w:t>151 Campanelli Drive, Suite A</w:t>
      </w:r>
    </w:p>
    <w:p w14:paraId="36F457D1" w14:textId="77777777" w:rsidR="008E2398" w:rsidRDefault="008E2398" w:rsidP="00887E55">
      <w:pPr>
        <w:keepLines/>
        <w:jc w:val="center"/>
        <w:outlineLvl w:val="0"/>
        <w:rPr>
          <w:b/>
          <w:sz w:val="24"/>
          <w:szCs w:val="24"/>
        </w:rPr>
      </w:pPr>
      <w:r>
        <w:rPr>
          <w:b/>
          <w:sz w:val="24"/>
          <w:szCs w:val="24"/>
        </w:rPr>
        <w:t>Middleborough, MA  02346</w:t>
      </w:r>
    </w:p>
    <w:p w14:paraId="56D9C26B" w14:textId="77777777" w:rsidR="008E2398" w:rsidRPr="009B3AD6" w:rsidRDefault="008E2398" w:rsidP="00887E55">
      <w:pPr>
        <w:keepLines/>
        <w:jc w:val="center"/>
        <w:outlineLvl w:val="0"/>
        <w:rPr>
          <w:b/>
          <w:sz w:val="24"/>
          <w:szCs w:val="24"/>
          <w:lang w:val="it-IT"/>
        </w:rPr>
      </w:pPr>
    </w:p>
    <w:p w14:paraId="7B04665F" w14:textId="77777777" w:rsidR="00E42EBB" w:rsidRPr="009B3AD6" w:rsidRDefault="00B348CF" w:rsidP="00887E55">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887E55">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662917B8" w:rsidR="0040737B" w:rsidRPr="009B3AD6" w:rsidRDefault="00BD3836" w:rsidP="00887E55">
      <w:pPr>
        <w:keepLines/>
        <w:jc w:val="center"/>
        <w:outlineLvl w:val="0"/>
        <w:rPr>
          <w:b/>
          <w:sz w:val="24"/>
          <w:szCs w:val="24"/>
          <w:lang w:val="it-IT"/>
        </w:rPr>
      </w:pPr>
      <w:hyperlink r:id="rId12" w:history="1">
        <w:r w:rsidRPr="009B3AD6">
          <w:rPr>
            <w:rStyle w:val="Hyperlink"/>
            <w:b/>
            <w:sz w:val="24"/>
            <w:szCs w:val="24"/>
            <w:lang w:val="it-IT"/>
          </w:rPr>
          <w:t>www.mass.gov/e911</w:t>
        </w:r>
      </w:hyperlink>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42F3461B" w14:textId="77777777" w:rsidR="00263902" w:rsidRDefault="00263902" w:rsidP="00EA0EA7">
      <w:pPr>
        <w:jc w:val="center"/>
        <w:rPr>
          <w:b/>
          <w:sz w:val="24"/>
          <w:szCs w:val="24"/>
        </w:rPr>
      </w:pPr>
    </w:p>
    <w:p w14:paraId="0B8314B2" w14:textId="02883695" w:rsidR="00263902" w:rsidRDefault="00263902" w:rsidP="00EA0EA7">
      <w:pPr>
        <w:jc w:val="center"/>
        <w:rPr>
          <w:b/>
          <w:sz w:val="24"/>
          <w:szCs w:val="24"/>
        </w:rPr>
      </w:pPr>
      <w:r w:rsidRPr="00263902">
        <w:rPr>
          <w:b/>
          <w:sz w:val="24"/>
          <w:szCs w:val="24"/>
        </w:rPr>
        <w:t>(Commbuys Bid #:</w:t>
      </w:r>
      <w:r>
        <w:rPr>
          <w:b/>
          <w:sz w:val="24"/>
          <w:szCs w:val="24"/>
        </w:rPr>
        <w:t xml:space="preserve"> </w:t>
      </w:r>
      <w:r w:rsidR="00776270" w:rsidRPr="00776270">
        <w:rPr>
          <w:b/>
          <w:sz w:val="24"/>
          <w:szCs w:val="24"/>
        </w:rPr>
        <w:t>BD-25-1044-EPS90-1044E-110163</w:t>
      </w:r>
      <w:r w:rsidRPr="00263902">
        <w:rPr>
          <w:b/>
          <w:sz w:val="24"/>
          <w:szCs w:val="24"/>
        </w:rPr>
        <w:t>)</w:t>
      </w:r>
    </w:p>
    <w:p w14:paraId="1E8D841F" w14:textId="77777777" w:rsidR="0044044F" w:rsidRDefault="0044044F" w:rsidP="00EA0EA7">
      <w:pPr>
        <w:jc w:val="center"/>
        <w:rPr>
          <w:b/>
          <w:sz w:val="24"/>
          <w:szCs w:val="24"/>
        </w:rPr>
      </w:pPr>
    </w:p>
    <w:p w14:paraId="70217FE4" w14:textId="3B2390C3" w:rsidR="00C01FD1" w:rsidRDefault="00733767" w:rsidP="4AA0B024">
      <w:pPr>
        <w:jc w:val="center"/>
        <w:rPr>
          <w:b/>
          <w:bCs/>
          <w:sz w:val="24"/>
          <w:szCs w:val="24"/>
        </w:rPr>
      </w:pPr>
      <w:r w:rsidRPr="4AA0B024">
        <w:rPr>
          <w:b/>
          <w:bCs/>
          <w:sz w:val="24"/>
          <w:szCs w:val="24"/>
        </w:rPr>
        <w:t>All applications must be received by</w:t>
      </w:r>
      <w:r w:rsidR="00DC30EA" w:rsidRPr="4AA0B024">
        <w:rPr>
          <w:b/>
          <w:bCs/>
          <w:sz w:val="24"/>
          <w:szCs w:val="24"/>
        </w:rPr>
        <w:t xml:space="preserve"> </w:t>
      </w:r>
      <w:r w:rsidR="001A1B79" w:rsidRPr="4AA0B024">
        <w:rPr>
          <w:b/>
          <w:bCs/>
          <w:sz w:val="24"/>
          <w:szCs w:val="24"/>
          <w:u w:val="single"/>
        </w:rPr>
        <w:t>5</w:t>
      </w:r>
      <w:r w:rsidRPr="4AA0B024">
        <w:rPr>
          <w:b/>
          <w:bCs/>
          <w:sz w:val="24"/>
          <w:szCs w:val="24"/>
          <w:u w:val="single"/>
        </w:rPr>
        <w:t>:00 PM</w:t>
      </w:r>
      <w:r w:rsidRPr="4AA0B024">
        <w:rPr>
          <w:b/>
          <w:bCs/>
          <w:sz w:val="24"/>
          <w:szCs w:val="24"/>
        </w:rPr>
        <w:t xml:space="preserve"> on</w:t>
      </w:r>
      <w:r w:rsidR="00BD5171" w:rsidRPr="4AA0B024">
        <w:rPr>
          <w:b/>
          <w:bCs/>
          <w:sz w:val="24"/>
          <w:szCs w:val="24"/>
        </w:rPr>
        <w:t xml:space="preserve"> </w:t>
      </w:r>
      <w:r w:rsidR="009C436C" w:rsidRPr="4AA0B024">
        <w:rPr>
          <w:b/>
          <w:bCs/>
          <w:sz w:val="24"/>
          <w:szCs w:val="24"/>
          <w:u w:val="single"/>
        </w:rPr>
        <w:t>Thursday</w:t>
      </w:r>
      <w:r w:rsidR="00EC65BD" w:rsidRPr="4AA0B024">
        <w:rPr>
          <w:b/>
          <w:bCs/>
          <w:sz w:val="24"/>
          <w:szCs w:val="24"/>
          <w:u w:val="single"/>
        </w:rPr>
        <w:t>, Ma</w:t>
      </w:r>
      <w:r w:rsidR="009C436C" w:rsidRPr="4AA0B024">
        <w:rPr>
          <w:b/>
          <w:bCs/>
          <w:sz w:val="24"/>
          <w:szCs w:val="24"/>
          <w:u w:val="single"/>
        </w:rPr>
        <w:t>rch</w:t>
      </w:r>
      <w:r w:rsidR="00EC65BD" w:rsidRPr="4AA0B024">
        <w:rPr>
          <w:b/>
          <w:bCs/>
          <w:sz w:val="24"/>
          <w:szCs w:val="24"/>
          <w:u w:val="single"/>
        </w:rPr>
        <w:t xml:space="preserve"> </w:t>
      </w:r>
      <w:r w:rsidR="00614185">
        <w:rPr>
          <w:b/>
          <w:bCs/>
          <w:sz w:val="24"/>
          <w:szCs w:val="24"/>
          <w:u w:val="single"/>
        </w:rPr>
        <w:t>6</w:t>
      </w:r>
      <w:r w:rsidR="00D33350" w:rsidRPr="4AA0B024">
        <w:rPr>
          <w:b/>
          <w:bCs/>
          <w:sz w:val="24"/>
          <w:szCs w:val="24"/>
          <w:u w:val="single"/>
        </w:rPr>
        <w:t xml:space="preserve">, </w:t>
      </w:r>
      <w:r w:rsidR="00614185" w:rsidRPr="4AA0B024">
        <w:rPr>
          <w:b/>
          <w:bCs/>
          <w:sz w:val="24"/>
          <w:szCs w:val="24"/>
          <w:u w:val="single"/>
        </w:rPr>
        <w:t>202</w:t>
      </w:r>
      <w:r w:rsidR="00614185">
        <w:rPr>
          <w:b/>
          <w:bCs/>
          <w:sz w:val="24"/>
          <w:szCs w:val="24"/>
          <w:u w:val="single"/>
        </w:rPr>
        <w:t>5</w:t>
      </w:r>
      <w:r w:rsidR="00D33350" w:rsidRPr="4AA0B024">
        <w:rPr>
          <w:b/>
          <w:bCs/>
          <w:sz w:val="24"/>
          <w:szCs w:val="24"/>
        </w:rPr>
        <w:t>.</w:t>
      </w:r>
    </w:p>
    <w:p w14:paraId="0AF26363" w14:textId="0443C2C8" w:rsidR="00EE69D9" w:rsidRDefault="00EE69D9" w:rsidP="00EA0EA7">
      <w:pPr>
        <w:jc w:val="center"/>
        <w:rPr>
          <w:b/>
          <w:sz w:val="24"/>
          <w:szCs w:val="24"/>
        </w:rPr>
      </w:pPr>
    </w:p>
    <w:p w14:paraId="3AE22006" w14:textId="2ECC222F" w:rsidR="008E2398" w:rsidRDefault="008E2398" w:rsidP="00EE69D9">
      <w:pPr>
        <w:rPr>
          <w:b/>
          <w:snapToGrid w:val="0"/>
          <w:color w:val="0070C0"/>
          <w:sz w:val="24"/>
          <w:szCs w:val="24"/>
        </w:rPr>
      </w:pPr>
    </w:p>
    <w:p w14:paraId="0FF35EAD" w14:textId="5E7564DA" w:rsidR="003E36DC" w:rsidRPr="001A7C79" w:rsidRDefault="00657AE0" w:rsidP="003E36DC">
      <w:pPr>
        <w:pStyle w:val="Heading5"/>
        <w:jc w:val="center"/>
        <w:rPr>
          <w:b w:val="0"/>
          <w:snapToGrid w:val="0"/>
          <w:sz w:val="24"/>
          <w:szCs w:val="24"/>
        </w:rPr>
      </w:pPr>
      <w:r w:rsidRPr="001A7C79">
        <w:rPr>
          <w:b w:val="0"/>
          <w:snapToGrid w:val="0"/>
          <w:sz w:val="24"/>
          <w:szCs w:val="24"/>
        </w:rPr>
        <w:t xml:space="preserve">WHAT’S NEW for the Fiscal Year </w:t>
      </w:r>
      <w:r w:rsidR="003174E3" w:rsidRPr="001A7C79">
        <w:rPr>
          <w:b w:val="0"/>
          <w:snapToGrid w:val="0"/>
          <w:sz w:val="24"/>
          <w:szCs w:val="24"/>
        </w:rPr>
        <w:t xml:space="preserve">2026 </w:t>
      </w:r>
      <w:r w:rsidR="00881F11" w:rsidRPr="001A7C79">
        <w:rPr>
          <w:b w:val="0"/>
          <w:snapToGrid w:val="0"/>
          <w:sz w:val="24"/>
          <w:szCs w:val="24"/>
        </w:rPr>
        <w:t xml:space="preserve">State 911 Department </w:t>
      </w:r>
    </w:p>
    <w:p w14:paraId="0683BF49" w14:textId="77777777" w:rsidR="00881F11" w:rsidRPr="001A7C79" w:rsidRDefault="00881F11" w:rsidP="003E36DC">
      <w:pPr>
        <w:pStyle w:val="Heading5"/>
        <w:jc w:val="center"/>
        <w:rPr>
          <w:b w:val="0"/>
          <w:snapToGrid w:val="0"/>
          <w:sz w:val="24"/>
          <w:szCs w:val="24"/>
        </w:rPr>
      </w:pPr>
      <w:r w:rsidRPr="001A7C79">
        <w:rPr>
          <w:b w:val="0"/>
          <w:snapToGrid w:val="0"/>
          <w:sz w:val="24"/>
          <w:szCs w:val="24"/>
        </w:rPr>
        <w:t>Regional PSAP and Regional Secondary PSAP and RECC Development Grant</w:t>
      </w:r>
    </w:p>
    <w:p w14:paraId="074DFBFC" w14:textId="77777777" w:rsidR="00B32C83" w:rsidRPr="001A7C79" w:rsidRDefault="00B32C83" w:rsidP="00182303">
      <w:pPr>
        <w:pStyle w:val="NoSpacing"/>
        <w:rPr>
          <w:rFonts w:ascii="Times New Roman" w:hAnsi="Times New Roman"/>
        </w:rPr>
      </w:pPr>
    </w:p>
    <w:p w14:paraId="55C8A952" w14:textId="7B0D7A74" w:rsidR="00DD79BA" w:rsidRPr="001A7C79" w:rsidRDefault="00DD79BA" w:rsidP="00DD79BA">
      <w:pPr>
        <w:pStyle w:val="NoSpacing"/>
        <w:ind w:left="720" w:hanging="360"/>
        <w:rPr>
          <w:rFonts w:ascii="Times New Roman" w:hAnsi="Times New Roman"/>
          <w:sz w:val="24"/>
          <w:szCs w:val="24"/>
        </w:rPr>
      </w:pPr>
    </w:p>
    <w:p w14:paraId="110273CD" w14:textId="5FB4C6A5" w:rsidR="4AA0B024" w:rsidRPr="001A7C79" w:rsidRDefault="4AA0B024" w:rsidP="4AA0B024">
      <w:pPr>
        <w:pStyle w:val="NoSpacing"/>
        <w:ind w:left="720" w:hanging="360"/>
      </w:pPr>
    </w:p>
    <w:p w14:paraId="2D015C84" w14:textId="38C2A516"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Application deadline is Thursday, March </w:t>
      </w:r>
      <w:r w:rsidR="003174E3" w:rsidRPr="001A7C79">
        <w:rPr>
          <w:rFonts w:ascii="Times New Roman" w:hAnsi="Times New Roman"/>
          <w:sz w:val="24"/>
          <w:szCs w:val="24"/>
        </w:rPr>
        <w:t>6</w:t>
      </w:r>
      <w:r w:rsidRPr="001A7C79">
        <w:rPr>
          <w:rFonts w:ascii="Times New Roman" w:hAnsi="Times New Roman"/>
          <w:sz w:val="24"/>
          <w:szCs w:val="24"/>
        </w:rPr>
        <w:t xml:space="preserve">, </w:t>
      </w:r>
      <w:r w:rsidR="003174E3" w:rsidRPr="001A7C79">
        <w:rPr>
          <w:rFonts w:ascii="Times New Roman" w:hAnsi="Times New Roman"/>
          <w:sz w:val="24"/>
          <w:szCs w:val="24"/>
        </w:rPr>
        <w:t xml:space="preserve">2025 </w:t>
      </w:r>
      <w:r w:rsidRPr="001A7C79">
        <w:rPr>
          <w:rFonts w:ascii="Times New Roman" w:hAnsi="Times New Roman"/>
          <w:sz w:val="24"/>
          <w:szCs w:val="24"/>
        </w:rPr>
        <w:t>(pp. 1,</w:t>
      </w:r>
      <w:r w:rsidR="00795DCB">
        <w:rPr>
          <w:rFonts w:ascii="Times New Roman" w:hAnsi="Times New Roman"/>
          <w:sz w:val="24"/>
          <w:szCs w:val="24"/>
        </w:rPr>
        <w:t xml:space="preserve"> 21,</w:t>
      </w:r>
      <w:r w:rsidRPr="001A7C79">
        <w:rPr>
          <w:rFonts w:ascii="Times New Roman" w:hAnsi="Times New Roman"/>
          <w:sz w:val="24"/>
          <w:szCs w:val="24"/>
        </w:rPr>
        <w:t xml:space="preserve"> </w:t>
      </w:r>
      <w:r w:rsidR="00E53B9F">
        <w:rPr>
          <w:rFonts w:ascii="Times New Roman" w:hAnsi="Times New Roman"/>
          <w:sz w:val="24"/>
          <w:szCs w:val="24"/>
        </w:rPr>
        <w:t>29</w:t>
      </w:r>
      <w:r w:rsidRPr="001A7C79">
        <w:rPr>
          <w:rFonts w:ascii="Times New Roman" w:hAnsi="Times New Roman"/>
          <w:sz w:val="24"/>
          <w:szCs w:val="24"/>
        </w:rPr>
        <w:t>).</w:t>
      </w:r>
    </w:p>
    <w:p w14:paraId="4D01BDBA" w14:textId="1CCDC266" w:rsidR="00906FAB" w:rsidRPr="001A7C79" w:rsidRDefault="00906FA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Definition of a lease added (p.</w:t>
      </w:r>
      <w:r w:rsidR="000F48A5" w:rsidRPr="001A7C79">
        <w:rPr>
          <w:rFonts w:ascii="Times New Roman" w:hAnsi="Times New Roman"/>
          <w:sz w:val="24"/>
          <w:szCs w:val="24"/>
        </w:rPr>
        <w:t>4</w:t>
      </w:r>
      <w:r w:rsidRPr="001A7C79">
        <w:rPr>
          <w:rFonts w:ascii="Times New Roman" w:hAnsi="Times New Roman"/>
          <w:sz w:val="24"/>
          <w:szCs w:val="24"/>
        </w:rPr>
        <w:t>)</w:t>
      </w:r>
      <w:r w:rsidR="009319B3">
        <w:rPr>
          <w:rFonts w:ascii="Times New Roman" w:hAnsi="Times New Roman"/>
          <w:sz w:val="24"/>
          <w:szCs w:val="24"/>
        </w:rPr>
        <w:t>.</w:t>
      </w:r>
    </w:p>
    <w:p w14:paraId="3C13E2A4" w14:textId="7D45C672" w:rsidR="009319B3" w:rsidRPr="001A7C79" w:rsidRDefault="009319B3" w:rsidP="009319B3">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Incorporation of Massachusetts Environmental Justice goals (p.7)</w:t>
      </w:r>
      <w:r>
        <w:rPr>
          <w:rFonts w:ascii="Times New Roman" w:hAnsi="Times New Roman"/>
          <w:sz w:val="24"/>
          <w:szCs w:val="24"/>
        </w:rPr>
        <w:t>.</w:t>
      </w:r>
    </w:p>
    <w:p w14:paraId="44D5855D" w14:textId="0DE6F755" w:rsidR="007E63AA" w:rsidRPr="001A7C79" w:rsidRDefault="007E63AA"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The State 911 Department has allocated a minimum of $8 million and up to $</w:t>
      </w:r>
      <w:r w:rsidR="00142575" w:rsidRPr="001A7C79">
        <w:rPr>
          <w:rFonts w:ascii="Times New Roman" w:hAnsi="Times New Roman"/>
          <w:sz w:val="24"/>
          <w:szCs w:val="24"/>
        </w:rPr>
        <w:t>50</w:t>
      </w:r>
      <w:r w:rsidR="006C5C58" w:rsidRPr="001A7C79">
        <w:rPr>
          <w:rFonts w:ascii="Times New Roman" w:hAnsi="Times New Roman"/>
          <w:sz w:val="24"/>
          <w:szCs w:val="24"/>
        </w:rPr>
        <w:t xml:space="preserve"> </w:t>
      </w:r>
      <w:r w:rsidRPr="001A7C79">
        <w:rPr>
          <w:rFonts w:ascii="Times New Roman" w:hAnsi="Times New Roman"/>
          <w:sz w:val="24"/>
          <w:szCs w:val="24"/>
        </w:rPr>
        <w:t xml:space="preserve">million for the Development Grant for the funding cycle (p. </w:t>
      </w:r>
      <w:r w:rsidR="00C230C1" w:rsidRPr="001A7C79">
        <w:rPr>
          <w:rFonts w:ascii="Times New Roman" w:hAnsi="Times New Roman"/>
          <w:sz w:val="24"/>
          <w:szCs w:val="24"/>
        </w:rPr>
        <w:t>7</w:t>
      </w:r>
      <w:r w:rsidRPr="001A7C79">
        <w:rPr>
          <w:rFonts w:ascii="Times New Roman" w:hAnsi="Times New Roman"/>
          <w:sz w:val="24"/>
          <w:szCs w:val="24"/>
        </w:rPr>
        <w:t>).</w:t>
      </w:r>
      <w:r w:rsidR="00487685" w:rsidRPr="001A7C79">
        <w:rPr>
          <w:rFonts w:ascii="Times New Roman" w:hAnsi="Times New Roman"/>
          <w:sz w:val="24"/>
          <w:szCs w:val="24"/>
        </w:rPr>
        <w:t xml:space="preserve"> </w:t>
      </w:r>
    </w:p>
    <w:p w14:paraId="07F34DAF" w14:textId="7B4F7DF2" w:rsidR="008378F8" w:rsidRPr="001A7C79" w:rsidRDefault="008378F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 xml:space="preserve">Language added </w:t>
      </w:r>
      <w:r w:rsidR="00D46F75" w:rsidRPr="001A7C79">
        <w:rPr>
          <w:rFonts w:ascii="Times New Roman" w:hAnsi="Times New Roman"/>
          <w:sz w:val="24"/>
          <w:szCs w:val="24"/>
        </w:rPr>
        <w:t>to include asset assessment and mitigation plans (p.8)</w:t>
      </w:r>
      <w:r w:rsidR="00CA67C1">
        <w:rPr>
          <w:rFonts w:ascii="Times New Roman" w:hAnsi="Times New Roman"/>
          <w:sz w:val="24"/>
          <w:szCs w:val="24"/>
        </w:rPr>
        <w:t>.</w:t>
      </w:r>
    </w:p>
    <w:p w14:paraId="3E0AFFDD" w14:textId="339FA40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Category G: Equipment allowable items (p. 17-18)</w:t>
      </w:r>
      <w:r>
        <w:rPr>
          <w:rFonts w:ascii="Times New Roman" w:hAnsi="Times New Roman"/>
          <w:sz w:val="24"/>
          <w:szCs w:val="24"/>
        </w:rPr>
        <w:t>.</w:t>
      </w:r>
    </w:p>
    <w:p w14:paraId="470684F2" w14:textId="1A90BF42"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I: Leasing of a PSAP Facility (p. 1</w:t>
      </w:r>
      <w:r w:rsidR="00A314E8">
        <w:rPr>
          <w:rFonts w:ascii="Times New Roman" w:hAnsi="Times New Roman"/>
          <w:sz w:val="24"/>
          <w:szCs w:val="24"/>
        </w:rPr>
        <w:t>9</w:t>
      </w:r>
      <w:r w:rsidRPr="001A7C79">
        <w:rPr>
          <w:rFonts w:ascii="Times New Roman" w:hAnsi="Times New Roman"/>
          <w:sz w:val="24"/>
          <w:szCs w:val="24"/>
        </w:rPr>
        <w:t>)</w:t>
      </w:r>
      <w:r>
        <w:rPr>
          <w:rFonts w:ascii="Times New Roman" w:hAnsi="Times New Roman"/>
          <w:sz w:val="24"/>
          <w:szCs w:val="24"/>
        </w:rPr>
        <w:t>.</w:t>
      </w:r>
    </w:p>
    <w:p w14:paraId="60271293" w14:textId="53CBCC6D" w:rsidR="00CA67C1" w:rsidRPr="001A7C79" w:rsidRDefault="00CA67C1" w:rsidP="00CA67C1">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Addition of Category J: Ancillary Expenses (p.</w:t>
      </w:r>
      <w:r w:rsidR="008F795D">
        <w:rPr>
          <w:rFonts w:ascii="Times New Roman" w:hAnsi="Times New Roman"/>
          <w:sz w:val="24"/>
          <w:szCs w:val="24"/>
        </w:rPr>
        <w:t xml:space="preserve"> 19</w:t>
      </w:r>
      <w:r w:rsidRPr="001A7C79">
        <w:rPr>
          <w:rFonts w:ascii="Times New Roman" w:hAnsi="Times New Roman"/>
          <w:sz w:val="24"/>
          <w:szCs w:val="24"/>
        </w:rPr>
        <w:t>)</w:t>
      </w:r>
      <w:r>
        <w:rPr>
          <w:rFonts w:ascii="Times New Roman" w:hAnsi="Times New Roman"/>
          <w:sz w:val="24"/>
          <w:szCs w:val="24"/>
        </w:rPr>
        <w:t>.</w:t>
      </w:r>
    </w:p>
    <w:p w14:paraId="6240632E" w14:textId="3639A36D" w:rsidR="00487685" w:rsidRPr="001A7C79" w:rsidRDefault="00405B38"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submission requirements (pp</w:t>
      </w:r>
      <w:r w:rsidR="00AF7905" w:rsidRPr="001A7C79">
        <w:rPr>
          <w:rFonts w:ascii="Times New Roman" w:hAnsi="Times New Roman"/>
          <w:sz w:val="24"/>
          <w:szCs w:val="24"/>
        </w:rPr>
        <w:t>.</w:t>
      </w:r>
      <w:r w:rsidRPr="001A7C79">
        <w:rPr>
          <w:rFonts w:ascii="Times New Roman" w:hAnsi="Times New Roman"/>
          <w:sz w:val="24"/>
          <w:szCs w:val="24"/>
        </w:rPr>
        <w:t xml:space="preserve"> 2</w:t>
      </w:r>
      <w:r w:rsidR="00B9655D" w:rsidRPr="001A7C79">
        <w:rPr>
          <w:rFonts w:ascii="Times New Roman" w:hAnsi="Times New Roman"/>
          <w:sz w:val="24"/>
          <w:szCs w:val="24"/>
        </w:rPr>
        <w:t>1</w:t>
      </w:r>
      <w:r w:rsidRPr="001A7C79">
        <w:rPr>
          <w:rFonts w:ascii="Times New Roman" w:hAnsi="Times New Roman"/>
          <w:sz w:val="24"/>
          <w:szCs w:val="24"/>
        </w:rPr>
        <w:t>, 2</w:t>
      </w:r>
      <w:r w:rsidR="009319B3">
        <w:rPr>
          <w:rFonts w:ascii="Times New Roman" w:hAnsi="Times New Roman"/>
          <w:sz w:val="24"/>
          <w:szCs w:val="24"/>
        </w:rPr>
        <w:t>4</w:t>
      </w:r>
      <w:r w:rsidR="00AF7905" w:rsidRPr="001A7C79">
        <w:rPr>
          <w:rFonts w:ascii="Times New Roman" w:hAnsi="Times New Roman"/>
          <w:sz w:val="24"/>
          <w:szCs w:val="24"/>
        </w:rPr>
        <w:t>, 2</w:t>
      </w:r>
      <w:r w:rsidR="00CA67C1">
        <w:rPr>
          <w:rFonts w:ascii="Times New Roman" w:hAnsi="Times New Roman"/>
          <w:sz w:val="24"/>
          <w:szCs w:val="24"/>
        </w:rPr>
        <w:t>7</w:t>
      </w:r>
      <w:r w:rsidR="002F2C64">
        <w:rPr>
          <w:rFonts w:ascii="Times New Roman" w:hAnsi="Times New Roman"/>
          <w:sz w:val="24"/>
          <w:szCs w:val="24"/>
        </w:rPr>
        <w:t>, 2</w:t>
      </w:r>
      <w:r w:rsidR="00D61658">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p>
    <w:p w14:paraId="6897FCD3" w14:textId="5C3F605E" w:rsidR="004F3FF5" w:rsidRPr="001A7C79" w:rsidRDefault="00E43663" w:rsidP="00240986">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Audit report requirement (p</w:t>
      </w:r>
      <w:r w:rsidR="004F3FF5" w:rsidRPr="001A7C79">
        <w:rPr>
          <w:rFonts w:ascii="Times New Roman" w:hAnsi="Times New Roman"/>
          <w:sz w:val="24"/>
          <w:szCs w:val="24"/>
        </w:rPr>
        <w:t>p</w:t>
      </w:r>
      <w:r w:rsidRPr="001A7C79">
        <w:rPr>
          <w:rFonts w:ascii="Times New Roman" w:hAnsi="Times New Roman"/>
          <w:sz w:val="24"/>
          <w:szCs w:val="24"/>
        </w:rPr>
        <w:t xml:space="preserve">. </w:t>
      </w:r>
      <w:r w:rsidR="00240986" w:rsidRPr="001A7C79">
        <w:rPr>
          <w:rFonts w:ascii="Times New Roman" w:hAnsi="Times New Roman"/>
          <w:sz w:val="24"/>
          <w:szCs w:val="24"/>
        </w:rPr>
        <w:t>21</w:t>
      </w:r>
      <w:r w:rsidR="004F3FF5" w:rsidRPr="001A7C79">
        <w:rPr>
          <w:rFonts w:ascii="Times New Roman" w:hAnsi="Times New Roman"/>
          <w:sz w:val="24"/>
          <w:szCs w:val="24"/>
        </w:rPr>
        <w:t>, 2</w:t>
      </w:r>
      <w:r w:rsidR="00240986" w:rsidRPr="001A7C79">
        <w:rPr>
          <w:rFonts w:ascii="Times New Roman" w:hAnsi="Times New Roman"/>
          <w:sz w:val="24"/>
          <w:szCs w:val="24"/>
        </w:rPr>
        <w:t>9</w:t>
      </w:r>
      <w:r w:rsidRPr="001A7C79">
        <w:rPr>
          <w:rFonts w:ascii="Times New Roman" w:hAnsi="Times New Roman"/>
          <w:sz w:val="24"/>
          <w:szCs w:val="24"/>
        </w:rPr>
        <w:t>)</w:t>
      </w:r>
      <w:r w:rsidR="00D61658">
        <w:rPr>
          <w:rFonts w:ascii="Times New Roman" w:hAnsi="Times New Roman"/>
          <w:sz w:val="24"/>
          <w:szCs w:val="24"/>
        </w:rPr>
        <w:t>.</w:t>
      </w:r>
      <w:r w:rsidRPr="001A7C79">
        <w:rPr>
          <w:rFonts w:ascii="Times New Roman" w:hAnsi="Times New Roman"/>
          <w:sz w:val="24"/>
          <w:szCs w:val="24"/>
        </w:rPr>
        <w:t xml:space="preserve"> </w:t>
      </w:r>
    </w:p>
    <w:p w14:paraId="5F983DC1" w14:textId="21A8EC82"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on ineligible expenses (p. 2</w:t>
      </w:r>
      <w:r w:rsidR="00117D23" w:rsidRPr="001A7C79">
        <w:rPr>
          <w:rFonts w:ascii="Times New Roman" w:hAnsi="Times New Roman"/>
          <w:sz w:val="24"/>
          <w:szCs w:val="24"/>
        </w:rPr>
        <w:t>6</w:t>
      </w:r>
      <w:r w:rsidRPr="001A7C79">
        <w:rPr>
          <w:rFonts w:ascii="Times New Roman" w:hAnsi="Times New Roman"/>
          <w:sz w:val="24"/>
          <w:szCs w:val="24"/>
        </w:rPr>
        <w:t>)</w:t>
      </w:r>
      <w:r w:rsidR="00D61658">
        <w:rPr>
          <w:rFonts w:ascii="Times New Roman" w:hAnsi="Times New Roman"/>
          <w:sz w:val="24"/>
          <w:szCs w:val="24"/>
        </w:rPr>
        <w:t>.</w:t>
      </w:r>
    </w:p>
    <w:p w14:paraId="3518ECD3" w14:textId="52C403D3" w:rsidR="007B543B" w:rsidRPr="001A7C79" w:rsidRDefault="007B543B" w:rsidP="4AA0B024">
      <w:pPr>
        <w:pStyle w:val="NoSpacing"/>
        <w:numPr>
          <w:ilvl w:val="0"/>
          <w:numId w:val="15"/>
        </w:numPr>
        <w:spacing w:after="120"/>
        <w:rPr>
          <w:rFonts w:ascii="Times New Roman" w:hAnsi="Times New Roman"/>
          <w:sz w:val="24"/>
          <w:szCs w:val="24"/>
        </w:rPr>
      </w:pPr>
      <w:r w:rsidRPr="001A7C79">
        <w:rPr>
          <w:rFonts w:ascii="Times New Roman" w:hAnsi="Times New Roman"/>
          <w:sz w:val="24"/>
          <w:szCs w:val="24"/>
        </w:rPr>
        <w:t>Clarification regarding milestone payments (p.</w:t>
      </w:r>
      <w:r w:rsidR="00D61658">
        <w:rPr>
          <w:rFonts w:ascii="Times New Roman" w:hAnsi="Times New Roman"/>
          <w:sz w:val="24"/>
          <w:szCs w:val="24"/>
        </w:rPr>
        <w:t xml:space="preserve"> </w:t>
      </w:r>
      <w:r w:rsidRPr="001A7C79">
        <w:rPr>
          <w:rFonts w:ascii="Times New Roman" w:hAnsi="Times New Roman"/>
          <w:sz w:val="24"/>
          <w:szCs w:val="24"/>
        </w:rPr>
        <w:t>2</w:t>
      </w:r>
      <w:r w:rsidR="00D228A9">
        <w:rPr>
          <w:rFonts w:ascii="Times New Roman" w:hAnsi="Times New Roman"/>
          <w:sz w:val="24"/>
          <w:szCs w:val="24"/>
        </w:rPr>
        <w:t>4</w:t>
      </w:r>
      <w:r w:rsidR="00117D23" w:rsidRPr="001A7C79">
        <w:rPr>
          <w:rFonts w:ascii="Times New Roman" w:hAnsi="Times New Roman"/>
          <w:sz w:val="24"/>
          <w:szCs w:val="24"/>
        </w:rPr>
        <w:t>,</w:t>
      </w:r>
      <w:r w:rsidR="00D61658">
        <w:rPr>
          <w:rFonts w:ascii="Times New Roman" w:hAnsi="Times New Roman"/>
          <w:sz w:val="24"/>
          <w:szCs w:val="24"/>
        </w:rPr>
        <w:t xml:space="preserve"> </w:t>
      </w:r>
      <w:r w:rsidR="00117D23" w:rsidRPr="001A7C79">
        <w:rPr>
          <w:rFonts w:ascii="Times New Roman" w:hAnsi="Times New Roman"/>
          <w:sz w:val="24"/>
          <w:szCs w:val="24"/>
        </w:rPr>
        <w:t>2</w:t>
      </w:r>
      <w:r w:rsidR="00206282">
        <w:rPr>
          <w:rFonts w:ascii="Times New Roman" w:hAnsi="Times New Roman"/>
          <w:sz w:val="24"/>
          <w:szCs w:val="24"/>
        </w:rPr>
        <w:t>7</w:t>
      </w:r>
      <w:r w:rsidRPr="001A7C79">
        <w:rPr>
          <w:rFonts w:ascii="Times New Roman" w:hAnsi="Times New Roman"/>
          <w:sz w:val="24"/>
          <w:szCs w:val="24"/>
        </w:rPr>
        <w:t>)</w:t>
      </w:r>
      <w:r w:rsidR="00F66751">
        <w:rPr>
          <w:rFonts w:ascii="Times New Roman" w:hAnsi="Times New Roman"/>
          <w:sz w:val="24"/>
          <w:szCs w:val="24"/>
        </w:rPr>
        <w:t>.</w:t>
      </w:r>
    </w:p>
    <w:p w14:paraId="3393E71A" w14:textId="0EA3ABD2" w:rsidR="00906FAB" w:rsidRPr="00B004D6" w:rsidRDefault="00906FAB">
      <w:pPr>
        <w:rPr>
          <w:rFonts w:eastAsia="Calibri"/>
          <w:sz w:val="24"/>
          <w:szCs w:val="24"/>
        </w:rPr>
      </w:pPr>
      <w:r w:rsidRPr="00B004D6">
        <w:rPr>
          <w:sz w:val="24"/>
          <w:szCs w:val="24"/>
        </w:rPr>
        <w:br w:type="page"/>
      </w:r>
    </w:p>
    <w:p w14:paraId="4A0D8394" w14:textId="34EC5751" w:rsidR="00DD79BA" w:rsidRDefault="00DD79BA" w:rsidP="00017218">
      <w:pPr>
        <w:pStyle w:val="NoSpacing"/>
        <w:spacing w:after="120"/>
        <w:ind w:left="720" w:hanging="360"/>
        <w:rPr>
          <w:rFonts w:ascii="Times New Roman" w:hAnsi="Times New Roman"/>
          <w:sz w:val="24"/>
          <w:szCs w:val="24"/>
        </w:rPr>
      </w:pPr>
    </w:p>
    <w:p w14:paraId="2F9F6A70" w14:textId="29F32F20" w:rsidR="00B348CF" w:rsidRPr="009B3AD6" w:rsidRDefault="00B348CF" w:rsidP="00F605FB">
      <w:pPr>
        <w:keepLines/>
        <w:outlineLvl w:val="0"/>
        <w:rPr>
          <w:b/>
          <w:snapToGrid w:val="0"/>
          <w:sz w:val="24"/>
          <w:szCs w:val="24"/>
        </w:rPr>
      </w:pPr>
      <w:r w:rsidRPr="009B3AD6">
        <w:rPr>
          <w:b/>
          <w:snapToGrid w:val="0"/>
          <w:sz w:val="24"/>
          <w:szCs w:val="24"/>
        </w:rPr>
        <w:t xml:space="preserve">I. </w:t>
      </w:r>
      <w:r w:rsidR="00E75E0A" w:rsidRPr="009B3AD6">
        <w:rPr>
          <w:b/>
          <w:snapToGrid w:val="0"/>
          <w:sz w:val="24"/>
          <w:szCs w:val="24"/>
        </w:rPr>
        <w:tab/>
      </w:r>
      <w:r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08CB8E9A" w:rsidR="00FE62DA" w:rsidRPr="009B3AD6" w:rsidRDefault="00FE62DA" w:rsidP="00D478DF">
      <w:pPr>
        <w:jc w:val="both"/>
        <w:rPr>
          <w:snapToGrid w:val="0"/>
          <w:sz w:val="24"/>
          <w:szCs w:val="24"/>
        </w:rPr>
      </w:pPr>
      <w:r w:rsidRPr="009B3AD6">
        <w:rPr>
          <w:snapToGrid w:val="0"/>
          <w:sz w:val="24"/>
          <w:szCs w:val="24"/>
        </w:rPr>
        <w:t>Governor</w:t>
      </w:r>
      <w:r w:rsidR="004F2EB7">
        <w:rPr>
          <w:snapToGrid w:val="0"/>
          <w:sz w:val="24"/>
          <w:szCs w:val="24"/>
        </w:rPr>
        <w:t xml:space="preserve"> </w:t>
      </w:r>
      <w:r w:rsidR="00FE5505">
        <w:rPr>
          <w:snapToGrid w:val="0"/>
          <w:sz w:val="24"/>
          <w:szCs w:val="24"/>
        </w:rPr>
        <w:t>Maura T. Healey</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sidRPr="004F2EB7">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230A5F">
        <w:rPr>
          <w:snapToGrid w:val="0"/>
          <w:sz w:val="24"/>
          <w:szCs w:val="24"/>
        </w:rPr>
        <w:t xml:space="preserve">2026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478DF">
      <w:pPr>
        <w:jc w:val="both"/>
        <w:rPr>
          <w:sz w:val="24"/>
          <w:szCs w:val="24"/>
        </w:rPr>
      </w:pPr>
    </w:p>
    <w:p w14:paraId="22088B70" w14:textId="0D56460C" w:rsidR="00B348CF" w:rsidRPr="009B3AD6" w:rsidRDefault="00B348CF" w:rsidP="00D478DF">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xml:space="preserve">. The </w:t>
      </w:r>
      <w:r w:rsidR="00E35F17">
        <w:rPr>
          <w:snapToGrid w:val="0"/>
          <w:sz w:val="24"/>
          <w:szCs w:val="24"/>
        </w:rPr>
        <w:t xml:space="preserve">State 911 </w:t>
      </w:r>
      <w:r w:rsidR="00733CE6" w:rsidRPr="009B3AD6">
        <w:rPr>
          <w:snapToGrid w:val="0"/>
          <w:sz w:val="24"/>
          <w:szCs w:val="24"/>
        </w:rPr>
        <w:t>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478DF">
      <w:pPr>
        <w:jc w:val="both"/>
        <w:rPr>
          <w:snapToGrid w:val="0"/>
          <w:sz w:val="24"/>
          <w:szCs w:val="24"/>
        </w:rPr>
      </w:pPr>
    </w:p>
    <w:p w14:paraId="1370D5D1" w14:textId="782DA3C9" w:rsidR="001670CC" w:rsidRPr="009B3AD6" w:rsidRDefault="001670CC" w:rsidP="00D478DF">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1325FF">
        <w:rPr>
          <w:sz w:val="24"/>
          <w:szCs w:val="24"/>
        </w:rPr>
        <w:t xml:space="preserve">2026 </w:t>
      </w:r>
      <w:r w:rsidR="009E4E47">
        <w:rPr>
          <w:sz w:val="24"/>
          <w:szCs w:val="24"/>
        </w:rPr>
        <w:t xml:space="preserve">Grant and </w:t>
      </w:r>
      <w:r w:rsidR="006301EB">
        <w:rPr>
          <w:sz w:val="24"/>
          <w:szCs w:val="24"/>
        </w:rPr>
        <w:t>funding cycle</w:t>
      </w:r>
      <w:r w:rsidR="00AB3D8F">
        <w:rPr>
          <w:sz w:val="24"/>
          <w:szCs w:val="24"/>
        </w:rPr>
        <w:t xml:space="preserve"> (July 1, </w:t>
      </w:r>
      <w:r w:rsidR="001325FF">
        <w:rPr>
          <w:sz w:val="24"/>
          <w:szCs w:val="24"/>
        </w:rPr>
        <w:t xml:space="preserve">2025 </w:t>
      </w:r>
      <w:r w:rsidR="00AB3D8F">
        <w:rPr>
          <w:sz w:val="24"/>
          <w:szCs w:val="24"/>
        </w:rPr>
        <w:t xml:space="preserve">– June 30, </w:t>
      </w:r>
      <w:r w:rsidR="001325FF">
        <w:rPr>
          <w:sz w:val="24"/>
          <w:szCs w:val="24"/>
        </w:rPr>
        <w:t>2026</w:t>
      </w:r>
      <w:r w:rsidR="00AB3D8F">
        <w:rPr>
          <w:sz w:val="24"/>
          <w:szCs w:val="24"/>
        </w:rPr>
        <w:t>)</w:t>
      </w:r>
      <w:r w:rsidRPr="009B3AD6">
        <w:rPr>
          <w:sz w:val="24"/>
          <w:szCs w:val="24"/>
        </w:rPr>
        <w:t>.</w:t>
      </w:r>
    </w:p>
    <w:p w14:paraId="6AC77E27" w14:textId="77777777" w:rsidR="001670CC" w:rsidRPr="009B3AD6" w:rsidRDefault="001670CC" w:rsidP="00D478DF">
      <w:pPr>
        <w:keepLines/>
        <w:jc w:val="both"/>
        <w:outlineLvl w:val="0"/>
        <w:rPr>
          <w:b/>
          <w:bCs/>
          <w:sz w:val="24"/>
          <w:szCs w:val="24"/>
        </w:rPr>
      </w:pPr>
    </w:p>
    <w:p w14:paraId="023F8619" w14:textId="77777777" w:rsidR="001670CC" w:rsidRPr="009B3AD6" w:rsidRDefault="001670CC" w:rsidP="00D478DF">
      <w:pPr>
        <w:keepLines/>
        <w:jc w:val="both"/>
        <w:outlineLvl w:val="0"/>
        <w:rPr>
          <w:b/>
          <w:bCs/>
          <w:sz w:val="24"/>
          <w:szCs w:val="24"/>
        </w:rPr>
      </w:pPr>
      <w:r w:rsidRPr="4AA0B024">
        <w:rPr>
          <w:b/>
          <w:bCs/>
          <w:sz w:val="24"/>
          <w:szCs w:val="24"/>
        </w:rPr>
        <w:t>The guidelines and funding levels will be reviewed annually by the State 911 Department and are subject to change</w:t>
      </w:r>
      <w:r w:rsidR="00D545E3" w:rsidRPr="4AA0B024">
        <w:rPr>
          <w:b/>
          <w:bCs/>
          <w:sz w:val="24"/>
          <w:szCs w:val="24"/>
        </w:rPr>
        <w:t>, with Commission approval,</w:t>
      </w:r>
      <w:r w:rsidRPr="4AA0B024">
        <w:rPr>
          <w:b/>
          <w:bCs/>
          <w:sz w:val="24"/>
          <w:szCs w:val="24"/>
        </w:rPr>
        <w:t xml:space="preserve"> with each funding cycle.</w:t>
      </w:r>
    </w:p>
    <w:p w14:paraId="5A081E29" w14:textId="77777777" w:rsidR="00E56A71" w:rsidRPr="009B3AD6" w:rsidRDefault="00E56A71" w:rsidP="00D478DF">
      <w:pPr>
        <w:jc w:val="both"/>
        <w:rPr>
          <w:snapToGrid w:val="0"/>
          <w:sz w:val="24"/>
          <w:szCs w:val="24"/>
        </w:rPr>
      </w:pPr>
    </w:p>
    <w:p w14:paraId="0479E3C4" w14:textId="10AB5EEB" w:rsidR="00207275" w:rsidRPr="009B3AD6" w:rsidRDefault="00E56A71" w:rsidP="00D478DF">
      <w:pPr>
        <w:tabs>
          <w:tab w:val="left" w:pos="360"/>
          <w:tab w:val="left" w:pos="1080"/>
          <w:tab w:val="left" w:pos="1440"/>
          <w:tab w:val="left" w:pos="1800"/>
          <w:tab w:val="left" w:pos="2160"/>
        </w:tabs>
        <w:spacing w:before="40"/>
        <w:jc w:val="both"/>
        <w:rPr>
          <w:sz w:val="24"/>
          <w:szCs w:val="24"/>
        </w:rPr>
      </w:pPr>
      <w:r w:rsidRPr="4AA0B024">
        <w:rPr>
          <w:b/>
          <w:bCs/>
          <w:i/>
          <w:iCs/>
          <w:snapToGrid w:val="0"/>
          <w:sz w:val="24"/>
          <w:szCs w:val="24"/>
        </w:rPr>
        <w:t xml:space="preserve">Note: </w:t>
      </w:r>
      <w:r w:rsidR="00E13E4E" w:rsidRPr="009B3AD6">
        <w:rPr>
          <w:snapToGrid w:val="0"/>
          <w:sz w:val="24"/>
          <w:szCs w:val="24"/>
        </w:rPr>
        <w:t xml:space="preserve">The Fiscal Year </w:t>
      </w:r>
      <w:r w:rsidR="001325FF">
        <w:rPr>
          <w:snapToGrid w:val="0"/>
          <w:sz w:val="24"/>
          <w:szCs w:val="24"/>
        </w:rPr>
        <w:t>2026</w:t>
      </w:r>
      <w:r w:rsidR="001325FF"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1325FF" w:rsidRPr="4AA0B024">
        <w:rPr>
          <w:sz w:val="24"/>
          <w:szCs w:val="24"/>
        </w:rPr>
        <w:t>202</w:t>
      </w:r>
      <w:r w:rsidR="001325FF">
        <w:rPr>
          <w:sz w:val="24"/>
          <w:szCs w:val="24"/>
        </w:rPr>
        <w:t>6</w:t>
      </w:r>
      <w:r w:rsidR="31128720" w:rsidRPr="4AA0B024">
        <w:rPr>
          <w:sz w:val="24"/>
          <w:szCs w:val="24"/>
        </w:rPr>
        <w:t>,</w:t>
      </w:r>
      <w:r w:rsidR="00F771D0">
        <w:rPr>
          <w:snapToGrid w:val="0"/>
          <w:sz w:val="24"/>
          <w:szCs w:val="24"/>
        </w:rPr>
        <w:t xml:space="preserve"> </w:t>
      </w:r>
      <w:r w:rsidR="006301EB">
        <w:rPr>
          <w:snapToGrid w:val="0"/>
          <w:sz w:val="24"/>
          <w:szCs w:val="24"/>
        </w:rPr>
        <w:t>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w:t>
      </w:r>
      <w:r w:rsidR="00854023">
        <w:rPr>
          <w:sz w:val="24"/>
          <w:szCs w:val="24"/>
        </w:rPr>
        <w:t xml:space="preserve"> State 911</w:t>
      </w:r>
      <w:r w:rsidR="00A66606" w:rsidRPr="009B3AD6">
        <w:rPr>
          <w:sz w:val="24"/>
          <w:szCs w:val="24"/>
        </w:rPr>
        <w:t xml:space="preserve"> Department, a later date specified in the Contract or the date of any approvals required by law or regulation, whichever is later</w:t>
      </w:r>
      <w:r w:rsidR="002C0B26" w:rsidRPr="009B3AD6">
        <w:rPr>
          <w:sz w:val="24"/>
          <w:szCs w:val="24"/>
        </w:rPr>
        <w:t xml:space="preserve">."   </w:t>
      </w:r>
      <w:r w:rsidR="00A66606" w:rsidRPr="4AA0B024">
        <w:rPr>
          <w:b/>
          <w:bCs/>
          <w:sz w:val="24"/>
          <w:szCs w:val="24"/>
          <w:u w:val="single"/>
        </w:rPr>
        <w:t xml:space="preserve">There shall be no reimbursement </w:t>
      </w:r>
      <w:r w:rsidR="00975DF9" w:rsidRPr="4AA0B024">
        <w:rPr>
          <w:b/>
          <w:bCs/>
          <w:sz w:val="24"/>
          <w:szCs w:val="24"/>
          <w:u w:val="single"/>
        </w:rPr>
        <w:t>for</w:t>
      </w:r>
      <w:r w:rsidR="0077094F" w:rsidRPr="4AA0B024">
        <w:rPr>
          <w:b/>
          <w:bCs/>
          <w:sz w:val="24"/>
          <w:szCs w:val="24"/>
          <w:u w:val="single"/>
        </w:rPr>
        <w:t xml:space="preserve"> costs incurred prior to </w:t>
      </w:r>
      <w:r w:rsidR="00A13159" w:rsidRPr="4AA0B024">
        <w:rPr>
          <w:b/>
          <w:bCs/>
          <w:sz w:val="24"/>
          <w:szCs w:val="24"/>
          <w:u w:val="single"/>
        </w:rPr>
        <w:t>the Effective Date of the contract</w:t>
      </w:r>
      <w:r w:rsidR="00D545E3" w:rsidRPr="4AA0B024">
        <w:rPr>
          <w:b/>
          <w:bCs/>
          <w:sz w:val="24"/>
          <w:szCs w:val="24"/>
          <w:u w:val="single"/>
        </w:rPr>
        <w:t>, and all goods and services shall be received on or before</w:t>
      </w:r>
      <w:r w:rsidR="006301EB" w:rsidRPr="4AA0B024">
        <w:rPr>
          <w:b/>
          <w:bCs/>
          <w:sz w:val="24"/>
          <w:szCs w:val="24"/>
          <w:u w:val="single"/>
        </w:rPr>
        <w:t xml:space="preserve"> </w:t>
      </w:r>
      <w:r w:rsidR="003512B4" w:rsidRPr="4AA0B024">
        <w:rPr>
          <w:b/>
          <w:bCs/>
          <w:sz w:val="24"/>
          <w:szCs w:val="24"/>
          <w:u w:val="single"/>
        </w:rPr>
        <w:t xml:space="preserve">June 30, </w:t>
      </w:r>
      <w:r w:rsidR="001325FF" w:rsidRPr="4AA0B024">
        <w:rPr>
          <w:b/>
          <w:bCs/>
          <w:sz w:val="24"/>
          <w:szCs w:val="24"/>
          <w:u w:val="single"/>
        </w:rPr>
        <w:t>202</w:t>
      </w:r>
      <w:r w:rsidR="001325FF">
        <w:rPr>
          <w:b/>
          <w:bCs/>
          <w:sz w:val="24"/>
          <w:szCs w:val="24"/>
          <w:u w:val="single"/>
        </w:rPr>
        <w:t>6</w:t>
      </w:r>
      <w:r w:rsidR="6C2D6F62" w:rsidRPr="4AA0B024">
        <w:rPr>
          <w:b/>
          <w:bCs/>
          <w:sz w:val="24"/>
          <w:szCs w:val="24"/>
          <w:u w:val="single"/>
        </w:rPr>
        <w:t>,</w:t>
      </w:r>
      <w:r w:rsidR="00F771D0" w:rsidRPr="4AA0B024">
        <w:rPr>
          <w:b/>
          <w:bCs/>
          <w:sz w:val="24"/>
          <w:szCs w:val="24"/>
          <w:u w:val="single"/>
        </w:rPr>
        <w:t xml:space="preserve"> </w:t>
      </w:r>
      <w:r w:rsidR="00AB3D8F" w:rsidRPr="4AA0B024">
        <w:rPr>
          <w:b/>
          <w:bCs/>
          <w:sz w:val="24"/>
          <w:szCs w:val="24"/>
          <w:u w:val="single"/>
        </w:rPr>
        <w:t>unless otherwise extended</w:t>
      </w:r>
      <w:r w:rsidR="0077094F" w:rsidRPr="4AA0B024">
        <w:rPr>
          <w:b/>
          <w:bCs/>
          <w:sz w:val="24"/>
          <w:szCs w:val="24"/>
          <w:u w:val="single"/>
        </w:rPr>
        <w:t>.</w:t>
      </w:r>
      <w:r w:rsidR="002C0B26" w:rsidRPr="009B3AD6">
        <w:rPr>
          <w:sz w:val="24"/>
          <w:szCs w:val="24"/>
        </w:rPr>
        <w:t xml:space="preserve">  </w:t>
      </w:r>
    </w:p>
    <w:p w14:paraId="53238AA7" w14:textId="77777777" w:rsidR="000472BF" w:rsidRPr="009B3AD6" w:rsidRDefault="000472BF" w:rsidP="4AA0B024">
      <w:pPr>
        <w:pStyle w:val="Footer"/>
        <w:tabs>
          <w:tab w:val="clear" w:pos="4320"/>
          <w:tab w:val="clear" w:pos="8640"/>
        </w:tabs>
        <w:rPr>
          <w:i/>
          <w:iCs/>
          <w:snapToGrid w:val="0"/>
          <w:sz w:val="24"/>
          <w:szCs w:val="24"/>
        </w:rPr>
      </w:pPr>
    </w:p>
    <w:p w14:paraId="158B0834" w14:textId="77777777" w:rsidR="000472BF" w:rsidRPr="009B3AD6" w:rsidRDefault="000472BF" w:rsidP="00D478DF">
      <w:pPr>
        <w:jc w:val="both"/>
        <w:rPr>
          <w:b/>
          <w:bCs/>
          <w:sz w:val="24"/>
          <w:szCs w:val="24"/>
        </w:rPr>
      </w:pPr>
      <w:r w:rsidRPr="4AA0B024">
        <w:rPr>
          <w:b/>
          <w:bCs/>
          <w:sz w:val="24"/>
          <w:szCs w:val="24"/>
        </w:rPr>
        <w:t xml:space="preserve">II. </w:t>
      </w:r>
      <w:r>
        <w:tab/>
      </w:r>
      <w:r w:rsidRPr="4AA0B024">
        <w:rPr>
          <w:b/>
          <w:bCs/>
          <w:sz w:val="24"/>
          <w:szCs w:val="24"/>
        </w:rPr>
        <w:t>Definitions</w:t>
      </w:r>
    </w:p>
    <w:p w14:paraId="11C67D13" w14:textId="77777777" w:rsidR="000472BF" w:rsidRPr="009B3AD6" w:rsidRDefault="000472BF" w:rsidP="00D478DF">
      <w:pPr>
        <w:jc w:val="both"/>
        <w:rPr>
          <w:b/>
          <w:bCs/>
          <w:i/>
          <w:iCs/>
          <w:sz w:val="24"/>
          <w:szCs w:val="24"/>
        </w:rPr>
      </w:pPr>
    </w:p>
    <w:p w14:paraId="06B8EEA3" w14:textId="77777777" w:rsidR="000472BF" w:rsidRPr="009B3AD6" w:rsidRDefault="000472BF" w:rsidP="00D478DF">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478DF">
      <w:pPr>
        <w:tabs>
          <w:tab w:val="left" w:pos="1095"/>
        </w:tabs>
        <w:jc w:val="both"/>
        <w:rPr>
          <w:sz w:val="24"/>
          <w:szCs w:val="24"/>
        </w:rPr>
      </w:pPr>
      <w:r w:rsidRPr="009B3AD6">
        <w:rPr>
          <w:sz w:val="24"/>
          <w:szCs w:val="24"/>
        </w:rPr>
        <w:tab/>
      </w:r>
    </w:p>
    <w:p w14:paraId="5DD398DF" w14:textId="77777777" w:rsidR="00095A99" w:rsidRPr="009B3AD6" w:rsidRDefault="00095A99" w:rsidP="00D478DF">
      <w:pPr>
        <w:jc w:val="both"/>
        <w:rPr>
          <w:sz w:val="24"/>
          <w:szCs w:val="24"/>
        </w:rPr>
      </w:pPr>
      <w:r w:rsidRPr="4AA0B024">
        <w:rPr>
          <w:sz w:val="24"/>
          <w:szCs w:val="24"/>
          <w:u w:val="single"/>
        </w:rPr>
        <w:t>Alternate PSAP</w:t>
      </w:r>
      <w:r w:rsidRPr="4AA0B024">
        <w:rPr>
          <w:sz w:val="24"/>
          <w:szCs w:val="24"/>
        </w:rPr>
        <w:t>:</w:t>
      </w:r>
      <w:r w:rsidR="00F637A5" w:rsidRPr="4AA0B024">
        <w:rPr>
          <w:sz w:val="24"/>
          <w:szCs w:val="24"/>
        </w:rPr>
        <w:t xml:space="preserve">  </w:t>
      </w:r>
      <w:r w:rsidR="00614CE4" w:rsidRPr="4AA0B024">
        <w:rPr>
          <w:sz w:val="24"/>
          <w:szCs w:val="24"/>
        </w:rPr>
        <w:t>a</w:t>
      </w:r>
      <w:r w:rsidR="003027B1" w:rsidRPr="4AA0B024">
        <w:rPr>
          <w:sz w:val="24"/>
          <w:szCs w:val="24"/>
        </w:rPr>
        <w:t xml:space="preserve"> PSAP </w:t>
      </w:r>
      <w:r w:rsidR="00614CE4" w:rsidRPr="4AA0B024">
        <w:rPr>
          <w:sz w:val="24"/>
          <w:szCs w:val="24"/>
        </w:rPr>
        <w:t xml:space="preserve">that is staffed twenty-four (24) hours a day, seven (7) days a week, three hundred sixty-five (365) days a year </w:t>
      </w:r>
      <w:r w:rsidR="003027B1" w:rsidRPr="4AA0B024">
        <w:rPr>
          <w:sz w:val="24"/>
          <w:szCs w:val="24"/>
        </w:rPr>
        <w:t xml:space="preserve">to which incoming 911 calls will automatically be rerouted in </w:t>
      </w:r>
      <w:r w:rsidR="00614CE4" w:rsidRPr="4AA0B024">
        <w:rPr>
          <w:sz w:val="24"/>
          <w:szCs w:val="24"/>
        </w:rPr>
        <w:t>the event of the inability of the primary PSAP to accept the calls</w:t>
      </w:r>
      <w:r w:rsidR="003027B1" w:rsidRPr="4AA0B024">
        <w:rPr>
          <w:sz w:val="24"/>
          <w:szCs w:val="24"/>
        </w:rPr>
        <w:t>.</w:t>
      </w:r>
    </w:p>
    <w:p w14:paraId="199C9C53" w14:textId="77777777" w:rsidR="000472BF" w:rsidRPr="009B3AD6" w:rsidRDefault="000472BF" w:rsidP="00D478DF">
      <w:pPr>
        <w:jc w:val="both"/>
        <w:rPr>
          <w:sz w:val="24"/>
          <w:szCs w:val="24"/>
        </w:rPr>
      </w:pPr>
    </w:p>
    <w:p w14:paraId="2825D28D" w14:textId="77777777" w:rsidR="00D545E3" w:rsidRPr="009B3AD6" w:rsidRDefault="00A66606" w:rsidP="00D478DF">
      <w:pPr>
        <w:jc w:val="both"/>
        <w:rPr>
          <w:sz w:val="24"/>
          <w:szCs w:val="24"/>
        </w:rPr>
      </w:pPr>
      <w:r w:rsidRPr="4AA0B024">
        <w:rPr>
          <w:sz w:val="24"/>
          <w:szCs w:val="24"/>
          <w:u w:val="single"/>
        </w:rPr>
        <w:t>Commission</w:t>
      </w:r>
      <w:r w:rsidR="00D545E3" w:rsidRPr="4AA0B024">
        <w:rPr>
          <w:sz w:val="24"/>
          <w:szCs w:val="24"/>
        </w:rPr>
        <w:t xml:space="preserve">: the State 911 </w:t>
      </w:r>
      <w:r w:rsidR="00D604BE" w:rsidRPr="4AA0B024">
        <w:rPr>
          <w:sz w:val="24"/>
          <w:szCs w:val="24"/>
        </w:rPr>
        <w:t>C</w:t>
      </w:r>
      <w:r w:rsidR="00D545E3" w:rsidRPr="4AA0B024">
        <w:rPr>
          <w:sz w:val="24"/>
          <w:szCs w:val="24"/>
        </w:rPr>
        <w:t>ommission.</w:t>
      </w:r>
    </w:p>
    <w:p w14:paraId="4E0B401E" w14:textId="77777777" w:rsidR="00D545E3" w:rsidRPr="009B3AD6" w:rsidRDefault="00D545E3" w:rsidP="00D478DF">
      <w:pPr>
        <w:jc w:val="both"/>
        <w:rPr>
          <w:sz w:val="24"/>
          <w:szCs w:val="24"/>
        </w:rPr>
      </w:pPr>
    </w:p>
    <w:p w14:paraId="20A79106" w14:textId="77777777" w:rsidR="000472BF" w:rsidRPr="009B3AD6" w:rsidRDefault="0077094F" w:rsidP="00D478DF">
      <w:pPr>
        <w:jc w:val="both"/>
        <w:rPr>
          <w:sz w:val="24"/>
          <w:szCs w:val="24"/>
        </w:rPr>
      </w:pPr>
      <w:r w:rsidRPr="4AA0B024">
        <w:rPr>
          <w:sz w:val="24"/>
          <w:szCs w:val="24"/>
          <w:u w:val="single"/>
        </w:rPr>
        <w:t>Commonwealth</w:t>
      </w:r>
      <w:r w:rsidR="000472BF" w:rsidRPr="4AA0B024">
        <w:rPr>
          <w:sz w:val="24"/>
          <w:szCs w:val="24"/>
        </w:rPr>
        <w:t xml:space="preserve">: the </w:t>
      </w:r>
      <w:r w:rsidR="00D604BE" w:rsidRPr="4AA0B024">
        <w:rPr>
          <w:sz w:val="24"/>
          <w:szCs w:val="24"/>
        </w:rPr>
        <w:t>C</w:t>
      </w:r>
      <w:r w:rsidR="000472BF" w:rsidRPr="4AA0B024">
        <w:rPr>
          <w:sz w:val="24"/>
          <w:szCs w:val="24"/>
        </w:rPr>
        <w:t>ommonwealth of Massachusetts.</w:t>
      </w:r>
      <w:smartTag w:uri="urn:schemas-microsoft-com:office:smarttags" w:element="PlaceType"/>
      <w:smartTag w:uri="urn:schemas-microsoft-com:office:smarttags" w:element="PlaceName"/>
      <w:smartTag w:uri="urn:schemas-microsoft-com:office:smarttags" w:element="place"/>
    </w:p>
    <w:p w14:paraId="577349A7" w14:textId="77777777" w:rsidR="000472BF" w:rsidRPr="009B3AD6" w:rsidRDefault="000472BF" w:rsidP="00D478DF">
      <w:pPr>
        <w:jc w:val="both"/>
        <w:rPr>
          <w:sz w:val="24"/>
          <w:szCs w:val="24"/>
        </w:rPr>
      </w:pPr>
    </w:p>
    <w:p w14:paraId="7CDD6787" w14:textId="77777777" w:rsidR="000472BF" w:rsidRPr="009B3AD6" w:rsidRDefault="000472BF" w:rsidP="00D478DF">
      <w:pPr>
        <w:jc w:val="both"/>
        <w:rPr>
          <w:sz w:val="24"/>
          <w:szCs w:val="24"/>
        </w:rPr>
      </w:pPr>
      <w:r w:rsidRPr="4AA0B024">
        <w:rPr>
          <w:sz w:val="24"/>
          <w:szCs w:val="24"/>
          <w:u w:val="single"/>
        </w:rPr>
        <w:t>Computer Aided Dispatch or CAD</w:t>
      </w:r>
      <w:r w:rsidRPr="4AA0B024">
        <w:rPr>
          <w:sz w:val="24"/>
          <w:szCs w:val="24"/>
        </w:rPr>
        <w:t>: a computer-based system intended to increase the efficiency and accuracy of public safety call handling and dispatching.</w:t>
      </w:r>
    </w:p>
    <w:p w14:paraId="54D99A68" w14:textId="77777777" w:rsidR="000472BF" w:rsidRPr="009B3AD6" w:rsidRDefault="000472BF" w:rsidP="00D478DF">
      <w:pPr>
        <w:jc w:val="both"/>
        <w:rPr>
          <w:sz w:val="24"/>
          <w:szCs w:val="24"/>
        </w:rPr>
      </w:pPr>
    </w:p>
    <w:p w14:paraId="5226A866" w14:textId="77777777" w:rsidR="00EE0325" w:rsidRDefault="00EE0325" w:rsidP="00D478DF">
      <w:pPr>
        <w:jc w:val="both"/>
        <w:rPr>
          <w:sz w:val="24"/>
          <w:szCs w:val="24"/>
          <w:u w:val="single"/>
        </w:rPr>
      </w:pPr>
    </w:p>
    <w:p w14:paraId="3B056511" w14:textId="796FD40B" w:rsidR="000472BF" w:rsidRPr="009B3AD6" w:rsidRDefault="000472BF" w:rsidP="00D478DF">
      <w:pPr>
        <w:jc w:val="both"/>
        <w:rPr>
          <w:sz w:val="24"/>
          <w:szCs w:val="24"/>
        </w:rPr>
      </w:pPr>
      <w:r w:rsidRPr="4AA0B024">
        <w:rPr>
          <w:sz w:val="24"/>
          <w:szCs w:val="24"/>
          <w:u w:val="single"/>
        </w:rPr>
        <w:t>Coordination</w:t>
      </w:r>
      <w:r w:rsidR="0077094F" w:rsidRPr="4AA0B024">
        <w:rPr>
          <w:sz w:val="24"/>
          <w:szCs w:val="24"/>
        </w:rPr>
        <w:t>:</w:t>
      </w:r>
      <w:r w:rsidRPr="4AA0B024">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478DF">
      <w:pPr>
        <w:jc w:val="both"/>
        <w:rPr>
          <w:sz w:val="24"/>
          <w:szCs w:val="24"/>
        </w:rPr>
      </w:pPr>
      <w:r w:rsidRPr="4AA0B024">
        <w:rPr>
          <w:sz w:val="24"/>
          <w:szCs w:val="24"/>
        </w:rPr>
        <w:t> </w:t>
      </w:r>
    </w:p>
    <w:p w14:paraId="67689CAF" w14:textId="67B99952" w:rsidR="000472BF" w:rsidRPr="009B3AD6" w:rsidRDefault="000472BF" w:rsidP="00D478DF">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4AA0B024">
        <w:rPr>
          <w:color w:val="000000" w:themeColor="text1"/>
          <w:sz w:val="24"/>
          <w:szCs w:val="24"/>
          <w:u w:val="single"/>
        </w:rPr>
        <w:t>Customer Premises Equipment or CPE</w:t>
      </w:r>
      <w:r w:rsidRPr="4AA0B024">
        <w:rPr>
          <w:color w:val="000000" w:themeColor="text1"/>
          <w:sz w:val="24"/>
          <w:szCs w:val="24"/>
        </w:rPr>
        <w:t>: enhanced 911 call processing equipment located at a PSAP.</w:t>
      </w:r>
    </w:p>
    <w:p w14:paraId="334FC509" w14:textId="77777777" w:rsidR="000472BF" w:rsidRPr="009B3AD6" w:rsidRDefault="000472BF" w:rsidP="00D478DF">
      <w:pPr>
        <w:jc w:val="both"/>
        <w:rPr>
          <w:sz w:val="24"/>
          <w:szCs w:val="24"/>
        </w:rPr>
      </w:pPr>
    </w:p>
    <w:p w14:paraId="1646AD7C" w14:textId="77777777" w:rsidR="000472BF" w:rsidRPr="009B3AD6" w:rsidRDefault="000472BF" w:rsidP="00D478DF">
      <w:pPr>
        <w:jc w:val="both"/>
        <w:rPr>
          <w:sz w:val="24"/>
          <w:szCs w:val="24"/>
        </w:rPr>
      </w:pPr>
      <w:r w:rsidRPr="4AA0B024">
        <w:rPr>
          <w:sz w:val="24"/>
          <w:szCs w:val="24"/>
          <w:u w:val="single"/>
        </w:rPr>
        <w:t>Department</w:t>
      </w:r>
      <w:r w:rsidRPr="4AA0B024">
        <w:rPr>
          <w:sz w:val="24"/>
          <w:szCs w:val="24"/>
        </w:rPr>
        <w:t>: The State 911 Department.</w:t>
      </w:r>
    </w:p>
    <w:p w14:paraId="307A1EE7" w14:textId="77777777" w:rsidR="000472BF" w:rsidRPr="009B3AD6" w:rsidRDefault="000472BF" w:rsidP="00D478DF">
      <w:pPr>
        <w:jc w:val="both"/>
        <w:rPr>
          <w:sz w:val="24"/>
          <w:szCs w:val="24"/>
        </w:rPr>
      </w:pPr>
    </w:p>
    <w:p w14:paraId="580047E0" w14:textId="77777777" w:rsidR="000472BF" w:rsidRPr="009B3AD6" w:rsidRDefault="000472BF" w:rsidP="00D478DF">
      <w:pPr>
        <w:jc w:val="both"/>
        <w:rPr>
          <w:sz w:val="24"/>
          <w:szCs w:val="24"/>
        </w:rPr>
      </w:pPr>
      <w:r w:rsidRPr="4AA0B024">
        <w:rPr>
          <w:sz w:val="24"/>
          <w:szCs w:val="24"/>
          <w:u w:val="single"/>
        </w:rPr>
        <w:t>Dispatch</w:t>
      </w:r>
      <w:r w:rsidR="0077094F" w:rsidRPr="4AA0B024">
        <w:rPr>
          <w:sz w:val="24"/>
          <w:szCs w:val="24"/>
        </w:rPr>
        <w:t>:</w:t>
      </w:r>
      <w:r w:rsidRPr="4AA0B024">
        <w:rPr>
          <w:sz w:val="24"/>
          <w:szCs w:val="24"/>
        </w:rPr>
        <w:t xml:space="preserve"> upon receipt of a telephone, radio, alarm signal or other request for emergency services, provide a decision as to the proper action to be taken and </w:t>
      </w:r>
      <w:r w:rsidR="00A13159" w:rsidRPr="4AA0B024">
        <w:rPr>
          <w:sz w:val="24"/>
          <w:szCs w:val="24"/>
        </w:rPr>
        <w:t>directly</w:t>
      </w:r>
      <w:r w:rsidR="00E75E0A" w:rsidRPr="4AA0B024">
        <w:rPr>
          <w:sz w:val="24"/>
          <w:szCs w:val="24"/>
        </w:rPr>
        <w:t xml:space="preserve"> </w:t>
      </w:r>
      <w:r w:rsidRPr="4AA0B024">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478DF">
      <w:pPr>
        <w:jc w:val="both"/>
        <w:rPr>
          <w:sz w:val="24"/>
          <w:szCs w:val="24"/>
        </w:rPr>
      </w:pPr>
    </w:p>
    <w:p w14:paraId="28C39C1F" w14:textId="67D56330" w:rsidR="000472BF" w:rsidRPr="009B3AD6" w:rsidRDefault="000472BF" w:rsidP="00D478DF">
      <w:pPr>
        <w:jc w:val="both"/>
        <w:rPr>
          <w:sz w:val="24"/>
          <w:szCs w:val="24"/>
        </w:rPr>
      </w:pPr>
      <w:r w:rsidRPr="4AA0B024">
        <w:rPr>
          <w:sz w:val="24"/>
          <w:szCs w:val="24"/>
          <w:u w:val="single"/>
        </w:rPr>
        <w:t>Enhanced 911 Fund</w:t>
      </w:r>
      <w:r w:rsidRPr="4AA0B024">
        <w:rPr>
          <w:sz w:val="24"/>
          <w:szCs w:val="24"/>
        </w:rPr>
        <w:t>: the fund established under M.G.L. c. 10, section 35JJ.</w:t>
      </w:r>
    </w:p>
    <w:p w14:paraId="7349252E" w14:textId="77777777" w:rsidR="000472BF" w:rsidRPr="009B3AD6" w:rsidRDefault="000472BF" w:rsidP="00D478DF">
      <w:pPr>
        <w:jc w:val="both"/>
        <w:rPr>
          <w:sz w:val="24"/>
          <w:szCs w:val="24"/>
        </w:rPr>
      </w:pPr>
    </w:p>
    <w:p w14:paraId="58244055" w14:textId="257B8935" w:rsidR="000472BF" w:rsidRPr="009B3AD6" w:rsidRDefault="000472BF" w:rsidP="00D478DF">
      <w:pPr>
        <w:jc w:val="both"/>
        <w:rPr>
          <w:sz w:val="24"/>
          <w:szCs w:val="24"/>
        </w:rPr>
      </w:pPr>
      <w:r w:rsidRPr="4AA0B024">
        <w:rPr>
          <w:sz w:val="24"/>
          <w:szCs w:val="24"/>
          <w:u w:val="single"/>
        </w:rPr>
        <w:t>Enhanced 911 Service</w:t>
      </w:r>
      <w:r w:rsidRPr="4AA0B024">
        <w:rPr>
          <w:sz w:val="24"/>
          <w:szCs w:val="24"/>
        </w:rPr>
        <w:t>: a service consisting of communication network, database and equipment features provide</w:t>
      </w:r>
      <w:r w:rsidR="008E7714" w:rsidRPr="4AA0B024">
        <w:rPr>
          <w:sz w:val="24"/>
          <w:szCs w:val="24"/>
        </w:rPr>
        <w:t>d</w:t>
      </w:r>
      <w:r w:rsidRPr="4AA0B024">
        <w:rPr>
          <w:sz w:val="24"/>
          <w:szCs w:val="24"/>
        </w:rPr>
        <w:t xml:space="preserve"> for subscribers or end users of communication services enabling such subscribers or end users to reach a PSAP by dialing the digits 911, or by other means approved by the department, that direct</w:t>
      </w:r>
      <w:r w:rsidR="008E7714" w:rsidRPr="4AA0B024">
        <w:rPr>
          <w:sz w:val="24"/>
          <w:szCs w:val="24"/>
        </w:rPr>
        <w:t>s</w:t>
      </w:r>
      <w:r w:rsidRPr="4AA0B024">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478DF">
      <w:pPr>
        <w:jc w:val="both"/>
        <w:rPr>
          <w:sz w:val="24"/>
          <w:szCs w:val="24"/>
        </w:rPr>
      </w:pPr>
    </w:p>
    <w:p w14:paraId="7A2B82F5" w14:textId="77777777" w:rsidR="000472BF" w:rsidRPr="009B3AD6" w:rsidRDefault="000472BF" w:rsidP="00D478DF">
      <w:pPr>
        <w:jc w:val="both"/>
        <w:rPr>
          <w:sz w:val="24"/>
          <w:szCs w:val="24"/>
        </w:rPr>
      </w:pPr>
      <w:r w:rsidRPr="4AA0B024">
        <w:rPr>
          <w:sz w:val="24"/>
          <w:szCs w:val="24"/>
          <w:u w:val="single"/>
        </w:rPr>
        <w:t>Executive Director</w:t>
      </w:r>
      <w:r w:rsidRPr="4AA0B024">
        <w:rPr>
          <w:sz w:val="24"/>
          <w:szCs w:val="24"/>
        </w:rPr>
        <w:t>: the executive director of the State 911 Department.</w:t>
      </w:r>
    </w:p>
    <w:p w14:paraId="724BE8AA" w14:textId="77777777" w:rsidR="000472BF" w:rsidRPr="009B3AD6" w:rsidRDefault="000472BF" w:rsidP="00D478DF">
      <w:pPr>
        <w:jc w:val="both"/>
        <w:rPr>
          <w:sz w:val="24"/>
          <w:szCs w:val="24"/>
        </w:rPr>
      </w:pPr>
    </w:p>
    <w:p w14:paraId="6529B5AC" w14:textId="77777777" w:rsidR="003B358A" w:rsidRDefault="000472BF" w:rsidP="00D478DF">
      <w:pPr>
        <w:jc w:val="both"/>
        <w:rPr>
          <w:sz w:val="24"/>
          <w:szCs w:val="24"/>
        </w:rPr>
      </w:pPr>
      <w:r w:rsidRPr="0083359D">
        <w:rPr>
          <w:sz w:val="24"/>
          <w:szCs w:val="24"/>
          <w:u w:val="single"/>
        </w:rPr>
        <w:t>Governmental Body</w:t>
      </w:r>
      <w:r w:rsidRPr="0083359D">
        <w:rPr>
          <w:sz w:val="24"/>
          <w:szCs w:val="24"/>
        </w:rPr>
        <w:t>:</w:t>
      </w:r>
      <w:r w:rsidR="00E75E0A" w:rsidRPr="4AA0B024">
        <w:rPr>
          <w:sz w:val="24"/>
          <w:szCs w:val="24"/>
        </w:rPr>
        <w:t xml:space="preserve">  </w:t>
      </w:r>
      <w:r w:rsidR="003B358A" w:rsidRPr="4AA0B024">
        <w:rPr>
          <w:sz w:val="24"/>
          <w:szCs w:val="24"/>
        </w:rPr>
        <w:t xml:space="preserve"> a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sidRPr="4AA0B024">
        <w:rPr>
          <w:sz w:val="24"/>
          <w:szCs w:val="24"/>
        </w:rPr>
        <w:t>,</w:t>
      </w:r>
      <w:r w:rsidR="003B358A" w:rsidRPr="4AA0B024">
        <w:rPr>
          <w:sz w:val="24"/>
          <w:szCs w:val="24"/>
        </w:rPr>
        <w:t xml:space="preserve"> a board, commission, committee or subcommittee of any district, city, region or town, however elected, appointed or otherwise constituted, and the governing board of a local housing, redevelopment or similar authority, provided that such entity currently operates a PSAP or RECC or seeks approval from the Department to operate a PSAP or RECC.</w:t>
      </w:r>
    </w:p>
    <w:p w14:paraId="0C2B6154" w14:textId="77777777" w:rsidR="000472BF" w:rsidRPr="009B3AD6" w:rsidRDefault="000472BF" w:rsidP="00D478DF">
      <w:pPr>
        <w:jc w:val="both"/>
        <w:rPr>
          <w:sz w:val="24"/>
          <w:szCs w:val="24"/>
        </w:rPr>
      </w:pPr>
    </w:p>
    <w:p w14:paraId="77417ED2" w14:textId="77777777" w:rsidR="000472BF" w:rsidRPr="009B3AD6" w:rsidRDefault="000472BF" w:rsidP="00D478DF">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478DF">
      <w:pPr>
        <w:jc w:val="both"/>
        <w:rPr>
          <w:snapToGrid w:val="0"/>
          <w:sz w:val="24"/>
          <w:szCs w:val="24"/>
        </w:rPr>
      </w:pPr>
    </w:p>
    <w:p w14:paraId="3B86FECF" w14:textId="74AD0E4E" w:rsidR="0049394F" w:rsidRPr="00E53B9F" w:rsidRDefault="0049394F" w:rsidP="00D478DF">
      <w:pPr>
        <w:jc w:val="both"/>
        <w:rPr>
          <w:snapToGrid w:val="0"/>
          <w:sz w:val="24"/>
          <w:szCs w:val="24"/>
        </w:rPr>
      </w:pPr>
      <w:r w:rsidRPr="00E53B9F">
        <w:rPr>
          <w:snapToGrid w:val="0"/>
          <w:sz w:val="24"/>
          <w:szCs w:val="24"/>
          <w:u w:val="single"/>
        </w:rPr>
        <w:t>Lease</w:t>
      </w:r>
      <w:r w:rsidRPr="00E53B9F">
        <w:rPr>
          <w:snapToGrid w:val="0"/>
          <w:sz w:val="24"/>
          <w:szCs w:val="24"/>
        </w:rPr>
        <w:t xml:space="preserve">: </w:t>
      </w:r>
      <w:r w:rsidR="00522F7D" w:rsidRPr="00E53B9F">
        <w:rPr>
          <w:snapToGrid w:val="0"/>
          <w:sz w:val="24"/>
          <w:szCs w:val="24"/>
        </w:rPr>
        <w:t xml:space="preserve"> A contract outlining the terms under which one party agrees to rent property</w:t>
      </w:r>
      <w:r w:rsidR="00385903" w:rsidRPr="00E53B9F">
        <w:rPr>
          <w:snapToGrid w:val="0"/>
          <w:sz w:val="24"/>
          <w:szCs w:val="24"/>
        </w:rPr>
        <w:t xml:space="preserve"> </w:t>
      </w:r>
      <w:r w:rsidR="00522F7D" w:rsidRPr="00E53B9F">
        <w:rPr>
          <w:snapToGrid w:val="0"/>
          <w:sz w:val="24"/>
          <w:szCs w:val="24"/>
        </w:rPr>
        <w:t>owned by another party. It guarantees the </w:t>
      </w:r>
      <w:r w:rsidR="00200F02" w:rsidRPr="00E53B9F">
        <w:rPr>
          <w:snapToGrid w:val="0"/>
          <w:sz w:val="24"/>
          <w:szCs w:val="24"/>
        </w:rPr>
        <w:t>l</w:t>
      </w:r>
      <w:r w:rsidR="00490586" w:rsidRPr="00E53B9F">
        <w:rPr>
          <w:snapToGrid w:val="0"/>
          <w:sz w:val="24"/>
          <w:szCs w:val="24"/>
        </w:rPr>
        <w:t>essee</w:t>
      </w:r>
      <w:r w:rsidR="00522F7D" w:rsidRPr="00E53B9F">
        <w:rPr>
          <w:snapToGrid w:val="0"/>
          <w:sz w:val="24"/>
          <w:szCs w:val="24"/>
        </w:rPr>
        <w:t xml:space="preserve"> also known as the tenant, use of the property and guarantees the </w:t>
      </w:r>
      <w:r w:rsidR="00490586" w:rsidRPr="00E53B9F">
        <w:rPr>
          <w:snapToGrid w:val="0"/>
          <w:sz w:val="24"/>
          <w:szCs w:val="24"/>
        </w:rPr>
        <w:t>lessor</w:t>
      </w:r>
      <w:r w:rsidR="00522F7D" w:rsidRPr="00E53B9F">
        <w:rPr>
          <w:snapToGrid w:val="0"/>
          <w:sz w:val="24"/>
          <w:szCs w:val="24"/>
        </w:rPr>
        <w:t xml:space="preserve"> (the property owner or landlord) regular payments for a specified period in exchange. </w:t>
      </w:r>
    </w:p>
    <w:p w14:paraId="18767A59" w14:textId="77777777" w:rsidR="0049394F" w:rsidRDefault="0049394F" w:rsidP="00D478DF">
      <w:pPr>
        <w:jc w:val="both"/>
        <w:rPr>
          <w:snapToGrid w:val="0"/>
          <w:sz w:val="24"/>
          <w:szCs w:val="24"/>
          <w:u w:val="single"/>
        </w:rPr>
      </w:pPr>
    </w:p>
    <w:p w14:paraId="1277FA4D" w14:textId="49577742" w:rsidR="00097DDE" w:rsidRPr="009B3AD6" w:rsidRDefault="00097DDE" w:rsidP="00D478DF">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5024A49C" w14:textId="77777777" w:rsidR="00EE0325" w:rsidRDefault="00EE0325" w:rsidP="00D478DF">
      <w:pPr>
        <w:jc w:val="both"/>
        <w:rPr>
          <w:sz w:val="24"/>
          <w:szCs w:val="24"/>
          <w:u w:val="single"/>
        </w:rPr>
      </w:pPr>
    </w:p>
    <w:p w14:paraId="24AE6CBD" w14:textId="785E2E56" w:rsidR="00097DDE" w:rsidRPr="009B3AD6" w:rsidRDefault="00097DDE" w:rsidP="00D478DF">
      <w:pPr>
        <w:jc w:val="both"/>
        <w:rPr>
          <w:sz w:val="24"/>
          <w:szCs w:val="24"/>
        </w:rPr>
      </w:pPr>
      <w:r w:rsidRPr="4AA0B024">
        <w:rPr>
          <w:sz w:val="24"/>
          <w:szCs w:val="24"/>
          <w:u w:val="single"/>
        </w:rPr>
        <w:t>Municipality</w:t>
      </w:r>
      <w:r w:rsidRPr="4AA0B024">
        <w:rPr>
          <w:sz w:val="24"/>
          <w:szCs w:val="24"/>
        </w:rPr>
        <w:t>: Any city or town within the Commonwealth.</w:t>
      </w:r>
    </w:p>
    <w:p w14:paraId="6AD6566C"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30BF85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2AA760FA" w14:textId="77777777" w:rsidR="00EE0325" w:rsidRDefault="00EE032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4D4351D6"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Primary PSAP</w:t>
      </w:r>
      <w:r w:rsidR="0077094F" w:rsidRPr="4AA0B024">
        <w:rPr>
          <w:sz w:val="24"/>
          <w:szCs w:val="24"/>
        </w:rPr>
        <w:t>:</w:t>
      </w:r>
      <w:r w:rsidRPr="4AA0B024">
        <w:rPr>
          <w:sz w:val="24"/>
          <w:szCs w:val="24"/>
        </w:rPr>
        <w:t xml:space="preserve"> a PSAP equipped with automatic number identification and automatic location identification </w:t>
      </w:r>
      <w:r w:rsidR="2B3022DE" w:rsidRPr="4AA0B024">
        <w:rPr>
          <w:sz w:val="24"/>
          <w:szCs w:val="24"/>
        </w:rPr>
        <w:t>displays and</w:t>
      </w:r>
      <w:r w:rsidRPr="4AA0B024">
        <w:rPr>
          <w:sz w:val="24"/>
          <w:szCs w:val="24"/>
        </w:rPr>
        <w:t xml:space="preserve"> is the first point of reception of a 911 call.  It serves the municipality in which it is located.</w:t>
      </w:r>
    </w:p>
    <w:p w14:paraId="5AB24487"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Private Safety Department</w:t>
      </w:r>
      <w:r w:rsidR="0077094F" w:rsidRPr="4AA0B024">
        <w:rPr>
          <w:sz w:val="24"/>
          <w:szCs w:val="24"/>
        </w:rPr>
        <w:t>:</w:t>
      </w:r>
      <w:r w:rsidRPr="4AA0B024">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Answering Point or PSAP</w:t>
      </w:r>
      <w:r w:rsidR="0077094F" w:rsidRPr="4AA0B024">
        <w:rPr>
          <w:sz w:val="24"/>
          <w:szCs w:val="24"/>
        </w:rPr>
        <w:t>:</w:t>
      </w:r>
      <w:r w:rsidRPr="4AA0B024">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Public Safety Department</w:t>
      </w:r>
      <w:r w:rsidR="0077094F" w:rsidRPr="4AA0B024">
        <w:rPr>
          <w:sz w:val="24"/>
          <w:szCs w:val="24"/>
        </w:rPr>
        <w:t>:</w:t>
      </w:r>
      <w:r w:rsidRPr="4AA0B024">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478DF">
      <w:pPr>
        <w:jc w:val="both"/>
        <w:rPr>
          <w:sz w:val="24"/>
          <w:szCs w:val="24"/>
        </w:rPr>
      </w:pPr>
      <w:r w:rsidRPr="4AA0B024">
        <w:rPr>
          <w:sz w:val="24"/>
          <w:szCs w:val="24"/>
          <w:u w:val="single"/>
        </w:rPr>
        <w:t>Radio Console</w:t>
      </w:r>
      <w:r w:rsidRPr="4AA0B024">
        <w:rPr>
          <w:sz w:val="24"/>
          <w:szCs w:val="24"/>
        </w:rPr>
        <w:t xml:space="preserve">: </w:t>
      </w:r>
      <w:r w:rsidR="00842341" w:rsidRPr="4AA0B024">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3418C09B" w14:textId="77777777" w:rsidR="009E73A4" w:rsidRPr="009B3AD6" w:rsidRDefault="009E73A4" w:rsidP="00D478DF">
      <w:pPr>
        <w:jc w:val="both"/>
        <w:rPr>
          <w:sz w:val="24"/>
          <w:szCs w:val="24"/>
        </w:rPr>
      </w:pPr>
    </w:p>
    <w:p w14:paraId="34A1B8F3" w14:textId="77777777" w:rsidR="009E73A4" w:rsidRPr="009B3AD6" w:rsidRDefault="009E73A4" w:rsidP="00D478DF">
      <w:pPr>
        <w:jc w:val="both"/>
        <w:rPr>
          <w:sz w:val="24"/>
          <w:szCs w:val="24"/>
        </w:rPr>
      </w:pPr>
      <w:r w:rsidRPr="4AA0B024">
        <w:rPr>
          <w:sz w:val="24"/>
          <w:szCs w:val="24"/>
          <w:u w:val="single"/>
        </w:rPr>
        <w:t>Radio Systems</w:t>
      </w:r>
      <w:r w:rsidRPr="4AA0B024">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478DF">
      <w:pPr>
        <w:jc w:val="both"/>
        <w:rPr>
          <w:sz w:val="24"/>
          <w:szCs w:val="24"/>
        </w:rPr>
      </w:pPr>
    </w:p>
    <w:p w14:paraId="4B060666" w14:textId="77777777" w:rsidR="00097DDE" w:rsidRPr="009B3AD6" w:rsidRDefault="00097DDE" w:rsidP="00D478DF">
      <w:pPr>
        <w:jc w:val="both"/>
        <w:rPr>
          <w:sz w:val="24"/>
          <w:szCs w:val="24"/>
        </w:rPr>
      </w:pPr>
      <w:r w:rsidRPr="4AA0B024">
        <w:rPr>
          <w:sz w:val="24"/>
          <w:szCs w:val="24"/>
          <w:u w:val="single"/>
        </w:rPr>
        <w:t>Regional Dispatch</w:t>
      </w:r>
      <w:r w:rsidRPr="4AA0B024">
        <w:rPr>
          <w:sz w:val="24"/>
          <w:szCs w:val="24"/>
        </w:rPr>
        <w:t>: providing dispatch services for two or more public safety departments that serve two or more jurisdictions.</w:t>
      </w:r>
    </w:p>
    <w:p w14:paraId="413056BD" w14:textId="77777777" w:rsidR="009E73A4" w:rsidRPr="009B3AD6" w:rsidRDefault="009E73A4" w:rsidP="00D478DF">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24C62642" w:rsidR="00FE2345" w:rsidRPr="009B3AD6" w:rsidRDefault="00FE2345"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Emergency Communication Center or RECC</w:t>
      </w:r>
      <w:r w:rsidRPr="4AA0B024">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73F3E0FC" w14:textId="77777777" w:rsidR="00EE0325"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PSAP</w:t>
      </w:r>
      <w:r w:rsidR="0077094F" w:rsidRPr="4AA0B024">
        <w:rPr>
          <w:sz w:val="24"/>
          <w:szCs w:val="24"/>
        </w:rPr>
        <w:t>:</w:t>
      </w:r>
      <w:r w:rsidRPr="4AA0B024">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w:t>
      </w:r>
    </w:p>
    <w:p w14:paraId="22BF02AE"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07218E70" w14:textId="77777777" w:rsidR="00626C24" w:rsidRDefault="00626C24"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14D69512"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rPr>
        <w:t>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478DF">
      <w:pPr>
        <w:pStyle w:val="BodyText3"/>
        <w:pBdr>
          <w:top w:val="none" w:sz="0" w:space="0" w:color="auto"/>
          <w:left w:val="none" w:sz="0" w:space="0" w:color="auto"/>
          <w:bottom w:val="none" w:sz="0" w:space="0" w:color="auto"/>
          <w:right w:val="none" w:sz="0" w:space="0" w:color="auto"/>
        </w:pBdr>
        <w:jc w:val="both"/>
        <w:rPr>
          <w:sz w:val="24"/>
          <w:szCs w:val="24"/>
        </w:rPr>
      </w:pPr>
      <w:r w:rsidRPr="4AA0B024">
        <w:rPr>
          <w:sz w:val="24"/>
          <w:szCs w:val="24"/>
          <w:u w:val="single"/>
        </w:rPr>
        <w:t>Regional Secondary PSAP</w:t>
      </w:r>
      <w:r w:rsidR="0077094F" w:rsidRPr="4AA0B024">
        <w:rPr>
          <w:sz w:val="24"/>
          <w:szCs w:val="24"/>
        </w:rPr>
        <w:t>:</w:t>
      </w:r>
      <w:r w:rsidRPr="4AA0B024">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399B2EBB" w:rsidR="000B48DD" w:rsidRPr="00E62A7B" w:rsidRDefault="000B48DD" w:rsidP="00D478DF">
      <w:pPr>
        <w:jc w:val="both"/>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741678">
        <w:rPr>
          <w:sz w:val="24"/>
          <w:szCs w:val="24"/>
        </w:rPr>
        <w:t xml:space="preserve">stipends, </w:t>
      </w:r>
      <w:r w:rsidRPr="4AA0B024">
        <w:rPr>
          <w:sz w:val="24"/>
          <w:szCs w:val="24"/>
        </w:rPr>
        <w:t>buy-outs and/or extended sick, extended vacation, extended personal leave</w:t>
      </w:r>
      <w:r w:rsidR="001E06BB">
        <w:rPr>
          <w:sz w:val="24"/>
          <w:szCs w:val="24"/>
        </w:rPr>
        <w:t xml:space="preserve">, jury duty, active duty, </w:t>
      </w:r>
      <w:r w:rsidR="00AA02E0">
        <w:rPr>
          <w:sz w:val="24"/>
          <w:szCs w:val="24"/>
        </w:rPr>
        <w:t xml:space="preserve">or </w:t>
      </w:r>
      <w:r w:rsidR="001E06BB">
        <w:rPr>
          <w:sz w:val="24"/>
          <w:szCs w:val="24"/>
        </w:rPr>
        <w:t>attendance at conferences/meeting</w:t>
      </w:r>
      <w:r w:rsidR="006E598B">
        <w:rPr>
          <w:sz w:val="24"/>
          <w:szCs w:val="24"/>
        </w:rPr>
        <w:t>s</w:t>
      </w:r>
      <w:r w:rsidRPr="4AA0B024">
        <w:rPr>
          <w:sz w:val="24"/>
          <w:szCs w:val="24"/>
        </w:rPr>
        <w:t>.</w:t>
      </w:r>
    </w:p>
    <w:p w14:paraId="41002395" w14:textId="77777777" w:rsidR="00097DDE" w:rsidRPr="009B3AD6" w:rsidRDefault="00097DDE" w:rsidP="4AA0B024">
      <w:pPr>
        <w:rPr>
          <w:b/>
          <w:bCs/>
          <w:sz w:val="24"/>
          <w:szCs w:val="24"/>
        </w:rPr>
      </w:pPr>
    </w:p>
    <w:p w14:paraId="3D61D9BB" w14:textId="77777777" w:rsidR="00EA57C5" w:rsidRPr="009B3AD6" w:rsidRDefault="00EA57C5" w:rsidP="4AA0B024">
      <w:pPr>
        <w:rPr>
          <w:sz w:val="24"/>
          <w:szCs w:val="24"/>
        </w:rPr>
      </w:pPr>
      <w:r w:rsidRPr="4AA0B024">
        <w:rPr>
          <w:b/>
          <w:bCs/>
          <w:sz w:val="24"/>
          <w:szCs w:val="24"/>
        </w:rPr>
        <w:t xml:space="preserve">III. </w:t>
      </w:r>
      <w:r>
        <w:tab/>
      </w:r>
      <w:r w:rsidRPr="4AA0B024">
        <w:rPr>
          <w:b/>
          <w:bCs/>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478DF">
      <w:pPr>
        <w:keepLines/>
        <w:jc w:val="both"/>
        <w:outlineLvl w:val="0"/>
        <w:rPr>
          <w:b/>
          <w:bCs/>
          <w:sz w:val="24"/>
          <w:szCs w:val="24"/>
        </w:rPr>
      </w:pPr>
      <w:r w:rsidRPr="009B3AD6">
        <w:rPr>
          <w:sz w:val="24"/>
          <w:szCs w:val="24"/>
        </w:rPr>
        <w:t>Existing</w:t>
      </w:r>
      <w:r w:rsidRPr="4AA0B024">
        <w:rPr>
          <w:b/>
          <w:bCs/>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4AA0B024">
        <w:rPr>
          <w:b/>
          <w:bCs/>
          <w:sz w:val="24"/>
          <w:szCs w:val="24"/>
        </w:rPr>
        <w:t xml:space="preserve"> </w:t>
      </w:r>
      <w:r w:rsidR="0077094F" w:rsidRPr="009B3AD6">
        <w:rPr>
          <w:sz w:val="24"/>
          <w:szCs w:val="24"/>
        </w:rPr>
        <w:t>State 911 Department</w:t>
      </w:r>
      <w:r w:rsidR="00F30FB8" w:rsidRPr="4AA0B024">
        <w:rPr>
          <w:b/>
          <w:bCs/>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478DF">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0FACEB38" w:rsidR="00EE0325" w:rsidRDefault="00562162" w:rsidP="00D478DF">
      <w:pPr>
        <w:jc w:val="both"/>
        <w:rPr>
          <w:sz w:val="24"/>
          <w:szCs w:val="24"/>
        </w:rPr>
      </w:pPr>
      <w:r w:rsidRPr="4AA0B024">
        <w:rPr>
          <w:sz w:val="24"/>
          <w:szCs w:val="24"/>
        </w:rPr>
        <w:t>Public safety departments, municipalities or other governmental bodies</w:t>
      </w:r>
      <w:r w:rsidR="0043545B" w:rsidRPr="4AA0B024">
        <w:rPr>
          <w:sz w:val="24"/>
          <w:szCs w:val="24"/>
        </w:rPr>
        <w:t xml:space="preserve"> </w:t>
      </w:r>
      <w:r w:rsidR="00D256FB" w:rsidRPr="4AA0B024">
        <w:rPr>
          <w:sz w:val="24"/>
          <w:szCs w:val="24"/>
        </w:rPr>
        <w:t xml:space="preserve">that </w:t>
      </w:r>
      <w:r w:rsidR="006B0400" w:rsidRPr="4AA0B024">
        <w:rPr>
          <w:sz w:val="24"/>
          <w:szCs w:val="24"/>
        </w:rPr>
        <w:t xml:space="preserve">intend on forming new regional PSAPs </w:t>
      </w:r>
      <w:r w:rsidR="0043545B" w:rsidRPr="4AA0B024">
        <w:rPr>
          <w:sz w:val="24"/>
          <w:szCs w:val="24"/>
        </w:rPr>
        <w:t>or</w:t>
      </w:r>
      <w:r w:rsidR="006B0400" w:rsidRPr="4AA0B024">
        <w:rPr>
          <w:sz w:val="24"/>
          <w:szCs w:val="24"/>
        </w:rPr>
        <w:t xml:space="preserve"> regional emergency communication centers </w:t>
      </w:r>
      <w:r w:rsidR="00066995">
        <w:rPr>
          <w:sz w:val="24"/>
          <w:szCs w:val="24"/>
        </w:rPr>
        <w:t>(RECC</w:t>
      </w:r>
      <w:r w:rsidR="004D2250">
        <w:rPr>
          <w:sz w:val="24"/>
          <w:szCs w:val="24"/>
        </w:rPr>
        <w:t>)</w:t>
      </w:r>
      <w:r w:rsidR="00066995">
        <w:rPr>
          <w:sz w:val="24"/>
          <w:szCs w:val="24"/>
        </w:rPr>
        <w:t xml:space="preserve"> through the </w:t>
      </w:r>
      <w:r w:rsidR="00121EAC">
        <w:rPr>
          <w:sz w:val="24"/>
          <w:szCs w:val="24"/>
        </w:rPr>
        <w:t>decommissioning</w:t>
      </w:r>
      <w:r w:rsidR="00066995">
        <w:rPr>
          <w:sz w:val="24"/>
          <w:szCs w:val="24"/>
        </w:rPr>
        <w:t xml:space="preserve"> of a</w:t>
      </w:r>
      <w:r w:rsidR="00310EAE">
        <w:rPr>
          <w:sz w:val="24"/>
          <w:szCs w:val="24"/>
        </w:rPr>
        <w:t xml:space="preserve"> </w:t>
      </w:r>
      <w:r w:rsidR="00066995">
        <w:rPr>
          <w:sz w:val="24"/>
          <w:szCs w:val="24"/>
        </w:rPr>
        <w:t>primary PSAP, regional PSAP or RECC</w:t>
      </w:r>
      <w:r w:rsidR="006E1CA1" w:rsidRPr="006E1CA1">
        <w:rPr>
          <w:sz w:val="24"/>
          <w:szCs w:val="24"/>
        </w:rPr>
        <w:t>, or forming regional secondary PSAPs</w:t>
      </w:r>
      <w:r w:rsidR="00F30A64">
        <w:rPr>
          <w:sz w:val="24"/>
          <w:szCs w:val="24"/>
        </w:rPr>
        <w:t>,</w:t>
      </w:r>
      <w:r w:rsidR="00D0171C">
        <w:rPr>
          <w:sz w:val="24"/>
          <w:szCs w:val="24"/>
        </w:rPr>
        <w:t xml:space="preserve"> </w:t>
      </w:r>
      <w:r w:rsidR="006B0400" w:rsidRPr="4AA0B024">
        <w:rPr>
          <w:sz w:val="24"/>
          <w:szCs w:val="24"/>
        </w:rPr>
        <w:t>are also eligible to participate</w:t>
      </w:r>
      <w:r w:rsidR="0043545B" w:rsidRPr="4AA0B024">
        <w:rPr>
          <w:sz w:val="24"/>
          <w:szCs w:val="24"/>
        </w:rPr>
        <w:t xml:space="preserve"> in this </w:t>
      </w:r>
      <w:r w:rsidR="00F30FB8" w:rsidRPr="4AA0B024">
        <w:rPr>
          <w:sz w:val="24"/>
          <w:szCs w:val="24"/>
        </w:rPr>
        <w:t>P</w:t>
      </w:r>
      <w:r w:rsidR="0043545B" w:rsidRPr="4AA0B024">
        <w:rPr>
          <w:sz w:val="24"/>
          <w:szCs w:val="24"/>
        </w:rPr>
        <w:t>rogram</w:t>
      </w:r>
      <w:r w:rsidR="003B720A" w:rsidRPr="4AA0B024">
        <w:rPr>
          <w:sz w:val="24"/>
          <w:szCs w:val="24"/>
        </w:rPr>
        <w:t xml:space="preserve"> as long as documentation is submitted to show proof of intent of all </w:t>
      </w:r>
      <w:r w:rsidR="000B20E8" w:rsidRPr="4AA0B024">
        <w:rPr>
          <w:sz w:val="24"/>
          <w:szCs w:val="24"/>
        </w:rPr>
        <w:t xml:space="preserve">entities </w:t>
      </w:r>
      <w:r w:rsidR="003B720A" w:rsidRPr="4AA0B024">
        <w:rPr>
          <w:sz w:val="24"/>
          <w:szCs w:val="24"/>
        </w:rPr>
        <w:t>involved</w:t>
      </w:r>
      <w:r w:rsidR="00F30A64">
        <w:rPr>
          <w:sz w:val="24"/>
          <w:szCs w:val="24"/>
        </w:rPr>
        <w:t xml:space="preserve">, or as </w:t>
      </w:r>
      <w:r w:rsidR="00301E00">
        <w:rPr>
          <w:sz w:val="24"/>
          <w:szCs w:val="24"/>
        </w:rPr>
        <w:t>eligibility is otherwise approved by the State 911 Department</w:t>
      </w:r>
      <w:r w:rsidR="003B720A" w:rsidRPr="4AA0B024">
        <w:rPr>
          <w:sz w:val="24"/>
          <w:szCs w:val="24"/>
        </w:rPr>
        <w:t>.  Specific documentation requirements are set forth below in Section VI Application Process.</w:t>
      </w:r>
    </w:p>
    <w:p w14:paraId="4A899663" w14:textId="77777777" w:rsidR="00626C24" w:rsidRDefault="00626C24" w:rsidP="4AA0B024">
      <w:pPr>
        <w:rPr>
          <w:sz w:val="24"/>
          <w:szCs w:val="24"/>
        </w:rPr>
      </w:pPr>
    </w:p>
    <w:p w14:paraId="7FAA0C9B" w14:textId="77777777" w:rsidR="00626C24" w:rsidRDefault="006E25B1" w:rsidP="00626C24">
      <w:pPr>
        <w:rPr>
          <w:b/>
          <w:bCs/>
          <w:snapToGrid w:val="0"/>
          <w:sz w:val="24"/>
          <w:szCs w:val="24"/>
        </w:rPr>
      </w:pPr>
      <w:r>
        <w:rPr>
          <w:b/>
          <w:bCs/>
          <w:snapToGrid w:val="0"/>
          <w:sz w:val="24"/>
          <w:szCs w:val="24"/>
        </w:rPr>
        <w:t>I</w:t>
      </w:r>
      <w:r w:rsidR="00EA57C5" w:rsidRPr="009B3AD6">
        <w:rPr>
          <w:b/>
          <w:bCs/>
          <w:snapToGrid w:val="0"/>
          <w:sz w:val="24"/>
          <w:szCs w:val="24"/>
        </w:rPr>
        <w:t>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1541BA60" w14:textId="77777777" w:rsidR="00626C24" w:rsidRDefault="00626C24" w:rsidP="00626C24">
      <w:pPr>
        <w:rPr>
          <w:b/>
          <w:bCs/>
          <w:snapToGrid w:val="0"/>
          <w:sz w:val="24"/>
          <w:szCs w:val="24"/>
        </w:rPr>
      </w:pPr>
    </w:p>
    <w:p w14:paraId="75FCF80C" w14:textId="77777777" w:rsidR="00626C24" w:rsidRDefault="00442AE8" w:rsidP="00BC6F39">
      <w:pPr>
        <w:jc w:val="both"/>
        <w:rPr>
          <w:snapToGrid w:val="0"/>
          <w:sz w:val="24"/>
          <w:szCs w:val="24"/>
        </w:rPr>
      </w:pPr>
      <w:r>
        <w:rPr>
          <w:snapToGrid w:val="0"/>
          <w:sz w:val="24"/>
          <w:szCs w:val="24"/>
        </w:rPr>
        <w:t>F</w:t>
      </w:r>
      <w:r w:rsidR="00B348CF" w:rsidRPr="009B3AD6">
        <w:rPr>
          <w:snapToGrid w:val="0"/>
          <w:sz w:val="24"/>
          <w:szCs w:val="24"/>
        </w:rPr>
        <w:t xml:space="preserve">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00B348CF" w:rsidRPr="009B3AD6">
        <w:rPr>
          <w:snapToGrid w:val="0"/>
          <w:sz w:val="24"/>
          <w:szCs w:val="24"/>
        </w:rPr>
        <w:t xml:space="preserve"> from </w:t>
      </w:r>
      <w:r w:rsidR="009812FF" w:rsidRPr="009B3AD6">
        <w:rPr>
          <w:snapToGrid w:val="0"/>
          <w:sz w:val="24"/>
          <w:szCs w:val="24"/>
        </w:rPr>
        <w:t xml:space="preserve">a portion of </w:t>
      </w:r>
      <w:r w:rsidR="00B348CF"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784130">
        <w:rPr>
          <w:sz w:val="24"/>
          <w:szCs w:val="24"/>
        </w:rPr>
        <w:t>(</w:t>
      </w:r>
      <w:r w:rsidR="000A458B">
        <w:rPr>
          <w:sz w:val="24"/>
          <w:szCs w:val="24"/>
        </w:rPr>
        <w:t>1</w:t>
      </w:r>
      <w:r w:rsidR="00784130">
        <w:rPr>
          <w:sz w:val="24"/>
          <w:szCs w:val="24"/>
        </w:rPr>
        <w:t>)</w:t>
      </w:r>
      <w:r w:rsidR="00547416" w:rsidRPr="009B3AD6">
        <w:rPr>
          <w:sz w:val="24"/>
          <w:szCs w:val="24"/>
        </w:rPr>
        <w:t xml:space="preserve"> </w:t>
      </w:r>
      <w:r w:rsidR="00547416" w:rsidRPr="009B3AD6">
        <w:rPr>
          <w:snapToGrid w:val="0"/>
          <w:sz w:val="24"/>
          <w:szCs w:val="24"/>
        </w:rPr>
        <w:t>is</w:t>
      </w:r>
      <w:r w:rsidR="00B348CF"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w:t>
      </w:r>
      <w:r w:rsidR="007210EC" w:rsidRPr="009B3AD6">
        <w:rPr>
          <w:snapToGrid w:val="0"/>
          <w:sz w:val="24"/>
          <w:szCs w:val="24"/>
        </w:rPr>
        <w:t xml:space="preserve">emergency </w:t>
      </w:r>
      <w:r w:rsidR="00547416" w:rsidRPr="009B3AD6">
        <w:rPr>
          <w:snapToGrid w:val="0"/>
          <w:sz w:val="24"/>
          <w:szCs w:val="24"/>
        </w:rPr>
        <w:t>communication centers</w:t>
      </w:r>
      <w:r w:rsidR="00BD5A28">
        <w:rPr>
          <w:snapToGrid w:val="0"/>
          <w:sz w:val="24"/>
          <w:szCs w:val="24"/>
        </w:rPr>
        <w:t xml:space="preserve"> </w:t>
      </w:r>
      <w:r w:rsidR="001A17BD">
        <w:rPr>
          <w:snapToGrid w:val="0"/>
          <w:sz w:val="24"/>
          <w:szCs w:val="24"/>
        </w:rPr>
        <w:t>(RECC)</w:t>
      </w:r>
      <w:r w:rsidR="00BD5A28">
        <w:rPr>
          <w:snapToGrid w:val="0"/>
          <w:sz w:val="24"/>
          <w:szCs w:val="24"/>
        </w:rPr>
        <w:t xml:space="preserve"> through the </w:t>
      </w:r>
      <w:r w:rsidR="002E3FAC">
        <w:rPr>
          <w:snapToGrid w:val="0"/>
          <w:sz w:val="24"/>
          <w:szCs w:val="24"/>
        </w:rPr>
        <w:t>decommissioning</w:t>
      </w:r>
      <w:r w:rsidR="00BD5A28">
        <w:rPr>
          <w:snapToGrid w:val="0"/>
          <w:sz w:val="24"/>
          <w:szCs w:val="24"/>
        </w:rPr>
        <w:t xml:space="preserve"> of a primary PSAP, regional PSAP or RECC</w:t>
      </w:r>
      <w:r w:rsidR="00547416" w:rsidRPr="009B3AD6">
        <w:rPr>
          <w:snapToGrid w:val="0"/>
          <w:sz w:val="24"/>
          <w:szCs w:val="24"/>
        </w:rPr>
        <w:t xml:space="preserve">, including the expansion or upgrade of existing regional </w:t>
      </w:r>
      <w:r w:rsidR="00F30FB8" w:rsidRPr="009B3AD6">
        <w:rPr>
          <w:snapToGrid w:val="0"/>
          <w:sz w:val="24"/>
          <w:szCs w:val="24"/>
        </w:rPr>
        <w:t xml:space="preserve">PSAPs </w:t>
      </w:r>
      <w:r w:rsidR="00B235D2">
        <w:rPr>
          <w:snapToGrid w:val="0"/>
          <w:sz w:val="24"/>
          <w:szCs w:val="24"/>
        </w:rPr>
        <w:t xml:space="preserve">and </w:t>
      </w:r>
      <w:r w:rsidR="00F9203A">
        <w:rPr>
          <w:snapToGrid w:val="0"/>
          <w:sz w:val="24"/>
          <w:szCs w:val="24"/>
        </w:rPr>
        <w:t>RECCs</w:t>
      </w:r>
      <w:r w:rsidR="00E035AB">
        <w:rPr>
          <w:snapToGrid w:val="0"/>
          <w:sz w:val="24"/>
          <w:szCs w:val="24"/>
        </w:rPr>
        <w:t xml:space="preserve"> either to enhance current oper</w:t>
      </w:r>
      <w:r w:rsidR="007E6F8F">
        <w:rPr>
          <w:snapToGrid w:val="0"/>
          <w:sz w:val="24"/>
          <w:szCs w:val="24"/>
        </w:rPr>
        <w:t xml:space="preserve">ations or through the decommissioning of a primary PSAP, </w:t>
      </w:r>
      <w:r w:rsidR="00D213AC">
        <w:rPr>
          <w:snapToGrid w:val="0"/>
          <w:sz w:val="24"/>
          <w:szCs w:val="24"/>
        </w:rPr>
        <w:t>regional PSAP or RECC, or (2) is to support the development and startup of regional secondary PSAPs or expansion</w:t>
      </w:r>
      <w:r w:rsidR="008D07BC">
        <w:rPr>
          <w:snapToGrid w:val="0"/>
          <w:sz w:val="24"/>
          <w:szCs w:val="24"/>
        </w:rPr>
        <w:t xml:space="preserve"> or upgrade of existing </w:t>
      </w:r>
    </w:p>
    <w:p w14:paraId="0CF7C2BA" w14:textId="77777777" w:rsidR="00626C24" w:rsidRDefault="00626C24" w:rsidP="00626C24">
      <w:pPr>
        <w:rPr>
          <w:snapToGrid w:val="0"/>
          <w:sz w:val="24"/>
          <w:szCs w:val="24"/>
        </w:rPr>
      </w:pPr>
    </w:p>
    <w:p w14:paraId="4C954208" w14:textId="04C4CCF7" w:rsidR="00B348CF" w:rsidRPr="00626C24" w:rsidRDefault="008D07BC" w:rsidP="00626C24">
      <w:pPr>
        <w:rPr>
          <w:b/>
          <w:bCs/>
          <w:snapToGrid w:val="0"/>
          <w:sz w:val="24"/>
          <w:szCs w:val="24"/>
        </w:rPr>
      </w:pPr>
      <w:r>
        <w:rPr>
          <w:snapToGrid w:val="0"/>
          <w:sz w:val="24"/>
          <w:szCs w:val="24"/>
        </w:rPr>
        <w:t>regional secondary PSAPs</w:t>
      </w:r>
      <w:r w:rsidR="00547416" w:rsidRPr="009B3AD6">
        <w:rPr>
          <w:snapToGrid w:val="0"/>
          <w:sz w:val="24"/>
          <w:szCs w:val="24"/>
        </w:rPr>
        <w:t>,</w:t>
      </w:r>
      <w:r>
        <w:rPr>
          <w:snapToGrid w:val="0"/>
          <w:sz w:val="24"/>
          <w:szCs w:val="24"/>
        </w:rPr>
        <w:t xml:space="preserve"> or (3)</w:t>
      </w:r>
      <w:r w:rsidR="00BD1FBA">
        <w:rPr>
          <w:snapToGrid w:val="0"/>
          <w:sz w:val="24"/>
          <w:szCs w:val="24"/>
        </w:rPr>
        <w:t xml:space="preserve"> for related regionalization purposes as otherwise approved by the State 911 Department</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4AA0B024">
      <w:pPr>
        <w:keepLines/>
        <w:outlineLvl w:val="0"/>
        <w:rPr>
          <w:snapToGrid w:val="0"/>
          <w:sz w:val="24"/>
          <w:szCs w:val="24"/>
        </w:rPr>
      </w:pPr>
    </w:p>
    <w:p w14:paraId="1527A85F" w14:textId="6B4E0DE9" w:rsidR="00070C2E" w:rsidRDefault="006D1C8B" w:rsidP="004E442D">
      <w:pPr>
        <w:jc w:val="both"/>
        <w:rPr>
          <w:sz w:val="24"/>
          <w:szCs w:val="24"/>
        </w:rPr>
      </w:pPr>
      <w:r w:rsidRPr="4AA0B024">
        <w:rPr>
          <w:sz w:val="24"/>
          <w:szCs w:val="24"/>
        </w:rPr>
        <w:t>G</w:t>
      </w:r>
      <w:r w:rsidR="00070C2E" w:rsidRPr="4AA0B024">
        <w:rPr>
          <w:sz w:val="24"/>
          <w:szCs w:val="24"/>
        </w:rPr>
        <w:t xml:space="preserve">rantees are </w:t>
      </w:r>
      <w:r w:rsidR="00EE3E8D" w:rsidRPr="4AA0B024">
        <w:rPr>
          <w:sz w:val="24"/>
          <w:szCs w:val="24"/>
        </w:rPr>
        <w:t>expected</w:t>
      </w:r>
      <w:r w:rsidR="00070C2E" w:rsidRPr="4AA0B024">
        <w:rPr>
          <w:sz w:val="24"/>
          <w:szCs w:val="24"/>
        </w:rPr>
        <w:t xml:space="preserve"> to</w:t>
      </w:r>
      <w:r w:rsidR="00DB529C" w:rsidRPr="4AA0B024">
        <w:rPr>
          <w:sz w:val="24"/>
          <w:szCs w:val="24"/>
        </w:rPr>
        <w:t xml:space="preserve"> </w:t>
      </w:r>
      <w:r w:rsidR="00070C2E" w:rsidRPr="4AA0B024">
        <w:rPr>
          <w:sz w:val="24"/>
          <w:szCs w:val="24"/>
        </w:rPr>
        <w:t>directly accept wireless 9-1-1 calls originating in the jurisdiction of the municipalities</w:t>
      </w:r>
      <w:r w:rsidR="00355A40" w:rsidRPr="4AA0B024">
        <w:rPr>
          <w:sz w:val="24"/>
          <w:szCs w:val="24"/>
        </w:rPr>
        <w:t xml:space="preserve"> served by the entity</w:t>
      </w:r>
      <w:r w:rsidR="009C436C" w:rsidRPr="4AA0B024">
        <w:rPr>
          <w:sz w:val="24"/>
          <w:szCs w:val="24"/>
        </w:rPr>
        <w:t>, both phase 1 and phase II</w:t>
      </w:r>
      <w:r w:rsidR="00355A40" w:rsidRPr="4AA0B024">
        <w:rPr>
          <w:sz w:val="24"/>
          <w:szCs w:val="24"/>
        </w:rPr>
        <w:t>.  Applicants</w:t>
      </w:r>
      <w:r w:rsidR="00070C2E" w:rsidRPr="4AA0B024">
        <w:rPr>
          <w:sz w:val="24"/>
          <w:szCs w:val="24"/>
        </w:rPr>
        <w:t xml:space="preserve"> shall submit with the application a transition plan that addresses the grantee’s plans to do so.</w:t>
      </w:r>
      <w:r w:rsidR="00355A40" w:rsidRPr="4AA0B024">
        <w:rPr>
          <w:sz w:val="24"/>
          <w:szCs w:val="24"/>
        </w:rPr>
        <w:t xml:space="preserve"> </w:t>
      </w:r>
    </w:p>
    <w:p w14:paraId="29DDA72E" w14:textId="77777777" w:rsidR="004E4182" w:rsidRDefault="004E4182" w:rsidP="4AA0B024">
      <w:pPr>
        <w:keepLines/>
        <w:rPr>
          <w:sz w:val="24"/>
          <w:szCs w:val="24"/>
        </w:rPr>
      </w:pPr>
    </w:p>
    <w:p w14:paraId="341A2B83" w14:textId="17DD8FAD" w:rsidR="00441228" w:rsidRDefault="00070C2E" w:rsidP="004E442D">
      <w:pPr>
        <w:keepLines/>
        <w:jc w:val="both"/>
        <w:rPr>
          <w:sz w:val="24"/>
          <w:szCs w:val="24"/>
        </w:rPr>
      </w:pPr>
      <w:r w:rsidRPr="4AA0B024">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247C8DB3" w14:textId="77777777" w:rsidR="00915950" w:rsidRDefault="00915950" w:rsidP="004E4182">
      <w:pPr>
        <w:keepLines/>
        <w:jc w:val="both"/>
        <w:rPr>
          <w:sz w:val="24"/>
          <w:szCs w:val="24"/>
        </w:rPr>
      </w:pPr>
    </w:p>
    <w:p w14:paraId="327F9AD2" w14:textId="084DE420" w:rsidR="00915950" w:rsidRDefault="008F40A8" w:rsidP="004E4182">
      <w:pPr>
        <w:keepLines/>
        <w:jc w:val="both"/>
        <w:rPr>
          <w:sz w:val="24"/>
          <w:szCs w:val="24"/>
        </w:rPr>
      </w:pPr>
      <w:r>
        <w:rPr>
          <w:sz w:val="24"/>
          <w:szCs w:val="24"/>
        </w:rPr>
        <w:t xml:space="preserve">Further, in support of the Commonwealth’s </w:t>
      </w:r>
      <w:r w:rsidR="00247026">
        <w:rPr>
          <w:sz w:val="24"/>
          <w:szCs w:val="24"/>
        </w:rPr>
        <w:t xml:space="preserve">Environmental Justice goal, all applicants </w:t>
      </w:r>
      <w:r w:rsidR="00C81DD7">
        <w:rPr>
          <w:sz w:val="24"/>
          <w:szCs w:val="24"/>
        </w:rPr>
        <w:t xml:space="preserve">shall </w:t>
      </w:r>
      <w:r w:rsidR="00BE0D4A">
        <w:rPr>
          <w:sz w:val="24"/>
          <w:szCs w:val="24"/>
        </w:rPr>
        <w:t>incorporate</w:t>
      </w:r>
      <w:r w:rsidR="00C81DD7">
        <w:rPr>
          <w:sz w:val="24"/>
          <w:szCs w:val="24"/>
        </w:rPr>
        <w:t xml:space="preserve"> the Commonwealth’s </w:t>
      </w:r>
      <w:r w:rsidR="008B395F">
        <w:rPr>
          <w:sz w:val="24"/>
          <w:szCs w:val="24"/>
        </w:rPr>
        <w:t>E</w:t>
      </w:r>
      <w:r w:rsidR="00C81DD7">
        <w:rPr>
          <w:sz w:val="24"/>
          <w:szCs w:val="24"/>
        </w:rPr>
        <w:t>nvironmental Justice</w:t>
      </w:r>
      <w:r w:rsidR="00BE0D4A">
        <w:rPr>
          <w:sz w:val="24"/>
          <w:szCs w:val="24"/>
        </w:rPr>
        <w:t xml:space="preserve"> prin</w:t>
      </w:r>
      <w:r w:rsidR="0090186F">
        <w:rPr>
          <w:sz w:val="24"/>
          <w:szCs w:val="24"/>
        </w:rPr>
        <w:t>cipals</w:t>
      </w:r>
      <w:r w:rsidR="00AB00F5">
        <w:rPr>
          <w:sz w:val="24"/>
          <w:szCs w:val="24"/>
        </w:rPr>
        <w:t>, where applicable</w:t>
      </w:r>
      <w:r w:rsidR="0090186F">
        <w:rPr>
          <w:sz w:val="24"/>
          <w:szCs w:val="24"/>
        </w:rPr>
        <w:t xml:space="preserve">.  For more information, please visit </w:t>
      </w:r>
      <w:hyperlink r:id="rId13" w:tgtFrame="_blank" w:history="1">
        <w:r w:rsidR="009C1B92" w:rsidRPr="009C1B92">
          <w:rPr>
            <w:rStyle w:val="Hyperlink"/>
            <w:i/>
            <w:iCs/>
            <w:sz w:val="24"/>
            <w:szCs w:val="24"/>
          </w:rPr>
          <w:t>here</w:t>
        </w:r>
      </w:hyperlink>
      <w:r w:rsidR="00C81DD7">
        <w:rPr>
          <w:sz w:val="24"/>
          <w:szCs w:val="24"/>
        </w:rPr>
        <w:t xml:space="preserve"> </w:t>
      </w:r>
      <w:r w:rsidR="004E7C07">
        <w:rPr>
          <w:sz w:val="24"/>
          <w:szCs w:val="24"/>
        </w:rPr>
        <w:t>.</w:t>
      </w:r>
    </w:p>
    <w:p w14:paraId="153219C2" w14:textId="77777777" w:rsidR="00441228" w:rsidRDefault="00441228" w:rsidP="4AA0B024">
      <w:pPr>
        <w:keepLines/>
        <w:outlineLvl w:val="0"/>
        <w:rPr>
          <w:b/>
          <w:bCs/>
          <w:sz w:val="24"/>
          <w:szCs w:val="24"/>
        </w:rPr>
      </w:pPr>
    </w:p>
    <w:p w14:paraId="10FCA691" w14:textId="1C6441D1" w:rsidR="000472BF" w:rsidRPr="009B3AD6" w:rsidRDefault="000472BF" w:rsidP="002A221A">
      <w:pPr>
        <w:keepLines/>
        <w:jc w:val="both"/>
        <w:outlineLvl w:val="0"/>
        <w:rPr>
          <w:b/>
          <w:bCs/>
          <w:snapToGrid w:val="0"/>
          <w:sz w:val="24"/>
          <w:szCs w:val="24"/>
        </w:rPr>
      </w:pPr>
      <w:r w:rsidRPr="4AA0B024">
        <w:rPr>
          <w:b/>
          <w:bCs/>
          <w:sz w:val="24"/>
          <w:szCs w:val="24"/>
        </w:rPr>
        <w:t>The State 911 Department has allocate</w:t>
      </w:r>
      <w:r w:rsidR="000B20E8" w:rsidRPr="4AA0B024">
        <w:rPr>
          <w:b/>
          <w:bCs/>
          <w:sz w:val="24"/>
          <w:szCs w:val="24"/>
        </w:rPr>
        <w:t>d a total of</w:t>
      </w:r>
      <w:r w:rsidR="00070C2E" w:rsidRPr="4AA0B024">
        <w:rPr>
          <w:b/>
          <w:bCs/>
          <w:sz w:val="24"/>
          <w:szCs w:val="24"/>
        </w:rPr>
        <w:t xml:space="preserve"> </w:t>
      </w:r>
      <w:r w:rsidR="00BD5171" w:rsidRPr="4AA0B024">
        <w:rPr>
          <w:b/>
          <w:bCs/>
          <w:sz w:val="24"/>
          <w:szCs w:val="24"/>
        </w:rPr>
        <w:t xml:space="preserve">a minimum </w:t>
      </w:r>
      <w:r w:rsidR="00E64646" w:rsidRPr="4AA0B024">
        <w:rPr>
          <w:b/>
          <w:bCs/>
          <w:sz w:val="24"/>
          <w:szCs w:val="24"/>
        </w:rPr>
        <w:t>of</w:t>
      </w:r>
      <w:r w:rsidR="000B20E8" w:rsidRPr="4AA0B024">
        <w:rPr>
          <w:b/>
          <w:bCs/>
          <w:sz w:val="24"/>
          <w:szCs w:val="24"/>
        </w:rPr>
        <w:t xml:space="preserve"> $</w:t>
      </w:r>
      <w:r w:rsidR="00844235" w:rsidRPr="4AA0B024">
        <w:rPr>
          <w:b/>
          <w:bCs/>
          <w:sz w:val="24"/>
          <w:szCs w:val="24"/>
        </w:rPr>
        <w:t>8</w:t>
      </w:r>
      <w:r w:rsidR="000B20E8" w:rsidRPr="4AA0B024">
        <w:rPr>
          <w:b/>
          <w:bCs/>
          <w:sz w:val="24"/>
          <w:szCs w:val="24"/>
        </w:rPr>
        <w:t xml:space="preserve"> million</w:t>
      </w:r>
      <w:r w:rsidR="00E64646" w:rsidRPr="4AA0B024">
        <w:rPr>
          <w:b/>
          <w:bCs/>
          <w:sz w:val="24"/>
          <w:szCs w:val="24"/>
        </w:rPr>
        <w:t xml:space="preserve"> and up </w:t>
      </w:r>
      <w:r w:rsidR="00E64646" w:rsidRPr="002A221A">
        <w:rPr>
          <w:b/>
          <w:bCs/>
          <w:sz w:val="24"/>
          <w:szCs w:val="24"/>
        </w:rPr>
        <w:t>to $</w:t>
      </w:r>
      <w:r w:rsidR="00E00B46" w:rsidRPr="002A221A">
        <w:rPr>
          <w:b/>
          <w:bCs/>
          <w:sz w:val="24"/>
          <w:szCs w:val="24"/>
        </w:rPr>
        <w:t>50</w:t>
      </w:r>
      <w:r w:rsidR="006244B8" w:rsidRPr="4AA0B024">
        <w:rPr>
          <w:b/>
          <w:bCs/>
          <w:sz w:val="24"/>
          <w:szCs w:val="24"/>
        </w:rPr>
        <w:t xml:space="preserve"> </w:t>
      </w:r>
      <w:r w:rsidR="00E64646" w:rsidRPr="4AA0B024">
        <w:rPr>
          <w:b/>
          <w:bCs/>
          <w:sz w:val="24"/>
          <w:szCs w:val="24"/>
        </w:rPr>
        <w:t>million</w:t>
      </w:r>
      <w:r w:rsidR="00A464BF" w:rsidRPr="4AA0B024">
        <w:rPr>
          <w:b/>
          <w:bCs/>
          <w:sz w:val="24"/>
          <w:szCs w:val="24"/>
        </w:rPr>
        <w:t xml:space="preserve"> </w:t>
      </w:r>
      <w:r w:rsidR="000B20E8" w:rsidRPr="4AA0B024">
        <w:rPr>
          <w:b/>
          <w:bCs/>
          <w:sz w:val="24"/>
          <w:szCs w:val="24"/>
        </w:rPr>
        <w:t xml:space="preserve">for the </w:t>
      </w:r>
      <w:r w:rsidR="00A464BF" w:rsidRPr="4AA0B024">
        <w:rPr>
          <w:b/>
          <w:bCs/>
          <w:sz w:val="24"/>
          <w:szCs w:val="24"/>
        </w:rPr>
        <w:t xml:space="preserve">Fiscal Year </w:t>
      </w:r>
      <w:r w:rsidR="0058001B" w:rsidRPr="4AA0B024">
        <w:rPr>
          <w:b/>
          <w:bCs/>
          <w:sz w:val="24"/>
          <w:szCs w:val="24"/>
        </w:rPr>
        <w:t>202</w:t>
      </w:r>
      <w:r w:rsidR="0058001B">
        <w:rPr>
          <w:b/>
          <w:bCs/>
          <w:sz w:val="24"/>
          <w:szCs w:val="24"/>
        </w:rPr>
        <w:t>6</w:t>
      </w:r>
      <w:r w:rsidR="0058001B" w:rsidRPr="4AA0B024">
        <w:rPr>
          <w:b/>
          <w:bCs/>
          <w:sz w:val="24"/>
          <w:szCs w:val="24"/>
        </w:rPr>
        <w:t xml:space="preserve"> </w:t>
      </w:r>
      <w:r w:rsidR="000B20E8" w:rsidRPr="4AA0B024">
        <w:rPr>
          <w:b/>
          <w:bCs/>
          <w:sz w:val="24"/>
          <w:szCs w:val="24"/>
        </w:rPr>
        <w:t xml:space="preserve">State 911 Department </w:t>
      </w:r>
      <w:r w:rsidRPr="4AA0B024">
        <w:rPr>
          <w:b/>
          <w:bCs/>
          <w:sz w:val="24"/>
          <w:szCs w:val="24"/>
        </w:rPr>
        <w:t>Regional</w:t>
      </w:r>
      <w:r w:rsidR="00F30FB8" w:rsidRPr="4AA0B024">
        <w:rPr>
          <w:b/>
          <w:bCs/>
          <w:sz w:val="24"/>
          <w:szCs w:val="24"/>
        </w:rPr>
        <w:t xml:space="preserve"> Public Safety Answering Point</w:t>
      </w:r>
      <w:r w:rsidRPr="4AA0B024">
        <w:rPr>
          <w:b/>
          <w:bCs/>
          <w:sz w:val="24"/>
          <w:szCs w:val="24"/>
        </w:rPr>
        <w:t xml:space="preserve"> and Regional Secondary Public Safety Answering Point and Regional Emergency Communication Center </w:t>
      </w:r>
      <w:r w:rsidR="000B20E8" w:rsidRPr="4AA0B024">
        <w:rPr>
          <w:b/>
          <w:bCs/>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1CF6A929"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w:t>
      </w:r>
      <w:r w:rsidR="00B424E7" w:rsidRPr="009B3AD6">
        <w:rPr>
          <w:sz w:val="24"/>
          <w:szCs w:val="24"/>
        </w:rPr>
        <w:t>of enhanced</w:t>
      </w:r>
      <w:r w:rsidR="00FB05B0" w:rsidRPr="009B3AD6">
        <w:rPr>
          <w:sz w:val="24"/>
          <w:szCs w:val="24"/>
        </w:rPr>
        <w:t xml:space="preserve">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45CBC8FB" w14:textId="7109EDEE" w:rsidR="00EE0325" w:rsidRDefault="00FB05B0" w:rsidP="00D70E60">
      <w:pPr>
        <w:jc w:val="both"/>
        <w:rPr>
          <w:sz w:val="24"/>
          <w:szCs w:val="24"/>
        </w:rPr>
      </w:pPr>
      <w:r w:rsidRPr="4AA0B024">
        <w:rPr>
          <w:sz w:val="24"/>
          <w:szCs w:val="24"/>
        </w:rPr>
        <w:t xml:space="preserve">Funds </w:t>
      </w:r>
      <w:r w:rsidR="00742048" w:rsidRPr="4AA0B024">
        <w:rPr>
          <w:sz w:val="24"/>
          <w:szCs w:val="24"/>
        </w:rPr>
        <w:t>may</w:t>
      </w:r>
      <w:r w:rsidRPr="4AA0B024">
        <w:rPr>
          <w:sz w:val="24"/>
          <w:szCs w:val="24"/>
        </w:rPr>
        <w:t xml:space="preserve"> be used for </w:t>
      </w:r>
      <w:r w:rsidR="005F1137" w:rsidRPr="4AA0B024">
        <w:rPr>
          <w:sz w:val="24"/>
          <w:szCs w:val="24"/>
        </w:rPr>
        <w:t>clerical, administrative, or other costs associated with administration of the Program</w:t>
      </w:r>
      <w:r w:rsidR="00742048" w:rsidRPr="4AA0B024">
        <w:rPr>
          <w:sz w:val="24"/>
          <w:szCs w:val="24"/>
        </w:rPr>
        <w:t xml:space="preserve">, </w:t>
      </w:r>
      <w:r w:rsidR="00D00E5C" w:rsidRPr="4AA0B024">
        <w:rPr>
          <w:sz w:val="24"/>
          <w:szCs w:val="24"/>
        </w:rPr>
        <w:t>provided that</w:t>
      </w:r>
      <w:r w:rsidR="00B759B1" w:rsidRPr="4AA0B024">
        <w:rPr>
          <w:sz w:val="24"/>
          <w:szCs w:val="24"/>
        </w:rPr>
        <w:t xml:space="preserve"> </w:t>
      </w:r>
      <w:r w:rsidR="00D00E5C" w:rsidRPr="4AA0B024">
        <w:rPr>
          <w:sz w:val="24"/>
          <w:szCs w:val="24"/>
        </w:rPr>
        <w:t>funds may not exceed one (1) per cent of the total amount awarded to the Grantee</w:t>
      </w:r>
      <w:r w:rsidR="00E75396" w:rsidRPr="4AA0B024">
        <w:rPr>
          <w:sz w:val="24"/>
          <w:szCs w:val="24"/>
        </w:rPr>
        <w:t xml:space="preserve">.  The </w:t>
      </w:r>
      <w:r w:rsidR="00D00E5C" w:rsidRPr="4AA0B024">
        <w:rPr>
          <w:sz w:val="24"/>
          <w:szCs w:val="24"/>
        </w:rPr>
        <w:t>services shall be specifically identified with the pr</w:t>
      </w:r>
      <w:r w:rsidR="00E75396" w:rsidRPr="4AA0B024">
        <w:rPr>
          <w:sz w:val="24"/>
          <w:szCs w:val="24"/>
        </w:rPr>
        <w:t xml:space="preserve">oject, and the Grantee shall provide detailed documentation, to the satisfaction of the State 911 Department, supporting the services (including, without limitation, the time and dollar amount of the services).  </w:t>
      </w:r>
      <w:r w:rsidR="009F39A0" w:rsidRPr="4AA0B024">
        <w:rPr>
          <w:sz w:val="24"/>
          <w:szCs w:val="24"/>
        </w:rPr>
        <w:t xml:space="preserve">However, </w:t>
      </w:r>
    </w:p>
    <w:p w14:paraId="14CF53BD" w14:textId="5E24D352" w:rsidR="003F4926" w:rsidRDefault="000D7AD5" w:rsidP="00D70E60">
      <w:pPr>
        <w:jc w:val="both"/>
        <w:rPr>
          <w:sz w:val="24"/>
          <w:szCs w:val="24"/>
        </w:rPr>
      </w:pPr>
      <w:r w:rsidRPr="4AA0B024">
        <w:rPr>
          <w:sz w:val="24"/>
          <w:szCs w:val="24"/>
        </w:rPr>
        <w:t xml:space="preserve">applicants may not apply for </w:t>
      </w:r>
      <w:r w:rsidR="00971EA3" w:rsidRPr="4AA0B024">
        <w:rPr>
          <w:sz w:val="24"/>
          <w:szCs w:val="24"/>
        </w:rPr>
        <w:t>clerical, administrative</w:t>
      </w:r>
      <w:r w:rsidR="000208B0" w:rsidRPr="4AA0B024">
        <w:rPr>
          <w:sz w:val="24"/>
          <w:szCs w:val="24"/>
        </w:rPr>
        <w:t>, or other costs associated with administration of the Program</w:t>
      </w:r>
      <w:r w:rsidR="00C2442E" w:rsidRPr="4AA0B024">
        <w:rPr>
          <w:sz w:val="24"/>
          <w:szCs w:val="24"/>
        </w:rPr>
        <w:t xml:space="preserve">, if an applicant applies for funding </w:t>
      </w:r>
      <w:r w:rsidR="00676DD0" w:rsidRPr="4AA0B024">
        <w:rPr>
          <w:sz w:val="24"/>
          <w:szCs w:val="24"/>
        </w:rPr>
        <w:t xml:space="preserve">of </w:t>
      </w:r>
      <w:r w:rsidR="00622CFB" w:rsidRPr="4AA0B024">
        <w:rPr>
          <w:sz w:val="24"/>
          <w:szCs w:val="24"/>
        </w:rPr>
        <w:t xml:space="preserve">administrative support under </w:t>
      </w:r>
      <w:r w:rsidR="00EE2212" w:rsidRPr="4AA0B024">
        <w:rPr>
          <w:sz w:val="24"/>
          <w:szCs w:val="24"/>
        </w:rPr>
        <w:t>key support positions</w:t>
      </w:r>
      <w:r w:rsidR="00676DD0" w:rsidRPr="4AA0B024">
        <w:rPr>
          <w:sz w:val="24"/>
          <w:szCs w:val="24"/>
        </w:rPr>
        <w:t xml:space="preserve"> as noted </w:t>
      </w:r>
      <w:r w:rsidR="00F23175" w:rsidRPr="4AA0B024">
        <w:rPr>
          <w:sz w:val="24"/>
          <w:szCs w:val="24"/>
        </w:rPr>
        <w:t xml:space="preserve">below </w:t>
      </w:r>
      <w:r w:rsidR="00AF66F2" w:rsidRPr="4AA0B024">
        <w:rPr>
          <w:sz w:val="24"/>
          <w:szCs w:val="24"/>
        </w:rPr>
        <w:t xml:space="preserve">in </w:t>
      </w:r>
      <w:r w:rsidR="00E41DEE" w:rsidRPr="4AA0B024">
        <w:rPr>
          <w:sz w:val="24"/>
          <w:szCs w:val="24"/>
        </w:rPr>
        <w:t>D</w:t>
      </w:r>
      <w:r w:rsidR="00924870" w:rsidRPr="4AA0B024">
        <w:rPr>
          <w:sz w:val="24"/>
          <w:szCs w:val="24"/>
        </w:rPr>
        <w:t>,</w:t>
      </w:r>
      <w:r w:rsidR="00E41DEE" w:rsidRPr="4AA0B024">
        <w:rPr>
          <w:sz w:val="24"/>
          <w:szCs w:val="24"/>
        </w:rPr>
        <w:t xml:space="preserve"> sub-section 2a</w:t>
      </w:r>
      <w:r w:rsidR="007165A0" w:rsidRPr="4AA0B024">
        <w:rPr>
          <w:sz w:val="24"/>
          <w:szCs w:val="24"/>
        </w:rPr>
        <w:t xml:space="preserve"> of this</w:t>
      </w:r>
      <w:r w:rsidR="00E8087F" w:rsidRPr="4AA0B024">
        <w:rPr>
          <w:sz w:val="24"/>
          <w:szCs w:val="24"/>
        </w:rPr>
        <w:t xml:space="preserve"> Section</w:t>
      </w:r>
      <w:r w:rsidR="00EE2212" w:rsidRPr="4AA0B024">
        <w:rPr>
          <w:sz w:val="24"/>
          <w:szCs w:val="24"/>
        </w:rPr>
        <w:t xml:space="preserve">. </w:t>
      </w:r>
    </w:p>
    <w:p w14:paraId="70CC2B1C" w14:textId="77777777" w:rsidR="00971152" w:rsidRDefault="00971152" w:rsidP="00D70E60">
      <w:pPr>
        <w:jc w:val="both"/>
        <w:rPr>
          <w:sz w:val="24"/>
          <w:szCs w:val="24"/>
        </w:rPr>
      </w:pPr>
    </w:p>
    <w:p w14:paraId="7011BA9E" w14:textId="77777777" w:rsidR="002A6DFC"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w:t>
      </w:r>
      <w:r w:rsidR="00661E89">
        <w:rPr>
          <w:sz w:val="24"/>
          <w:szCs w:val="24"/>
        </w:rPr>
        <w:t xml:space="preserve">, unless otherwise noted </w:t>
      </w:r>
      <w:r w:rsidR="00644EB6">
        <w:rPr>
          <w:sz w:val="24"/>
          <w:szCs w:val="24"/>
        </w:rPr>
        <w:t>herein</w:t>
      </w:r>
      <w:r w:rsidR="00A97B05">
        <w:rPr>
          <w:sz w:val="24"/>
          <w:szCs w:val="24"/>
        </w:rPr>
        <w:t>.  Funding will not be disbursed for obligations made without receipt of goods/services</w:t>
      </w:r>
      <w:r w:rsidR="005F3781">
        <w:rPr>
          <w:sz w:val="24"/>
          <w:szCs w:val="24"/>
        </w:rPr>
        <w:t>, unless otherwise noted herein</w:t>
      </w:r>
      <w:r w:rsidR="00E80BA6">
        <w:rPr>
          <w:sz w:val="24"/>
          <w:szCs w:val="24"/>
        </w:rPr>
        <w:t>.</w:t>
      </w:r>
      <w:r>
        <w:rPr>
          <w:sz w:val="24"/>
          <w:szCs w:val="24"/>
        </w:rPr>
        <w:t xml:space="preserve"> </w:t>
      </w:r>
      <w:r w:rsidR="001971AD">
        <w:rPr>
          <w:sz w:val="24"/>
          <w:szCs w:val="24"/>
        </w:rPr>
        <w:t xml:space="preserve"> </w:t>
      </w:r>
      <w:r>
        <w:rPr>
          <w:sz w:val="24"/>
          <w:szCs w:val="24"/>
        </w:rPr>
        <w:t xml:space="preserve">The State 911 Department makes </w:t>
      </w:r>
    </w:p>
    <w:p w14:paraId="4330EAF7" w14:textId="77777777" w:rsidR="002A6DFC" w:rsidRDefault="002A6DFC" w:rsidP="00D70E60">
      <w:pPr>
        <w:jc w:val="both"/>
        <w:rPr>
          <w:sz w:val="24"/>
          <w:szCs w:val="24"/>
        </w:rPr>
      </w:pPr>
    </w:p>
    <w:p w14:paraId="534D7D09" w14:textId="77777777" w:rsidR="00227E8E" w:rsidRDefault="00227E8E" w:rsidP="00D70E60">
      <w:pPr>
        <w:jc w:val="both"/>
        <w:rPr>
          <w:sz w:val="24"/>
          <w:szCs w:val="24"/>
        </w:rPr>
      </w:pPr>
    </w:p>
    <w:p w14:paraId="639ECCE0" w14:textId="52E5C1ED" w:rsidR="00096BA7" w:rsidRPr="009B3AD6" w:rsidRDefault="00096BA7" w:rsidP="00D70E60">
      <w:pPr>
        <w:jc w:val="both"/>
        <w:rPr>
          <w:sz w:val="24"/>
          <w:szCs w:val="24"/>
        </w:rPr>
      </w:pPr>
      <w:r>
        <w:rPr>
          <w:sz w:val="24"/>
          <w:szCs w:val="24"/>
        </w:rPr>
        <w:t>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71CC7961" w14:textId="7189A133" w:rsidR="002D63BC" w:rsidRDefault="005A726F" w:rsidP="005A726F">
      <w:pPr>
        <w:jc w:val="both"/>
        <w:rPr>
          <w:sz w:val="24"/>
          <w:szCs w:val="24"/>
        </w:rPr>
      </w:pPr>
      <w:r>
        <w:rPr>
          <w:sz w:val="24"/>
          <w:szCs w:val="24"/>
        </w:rPr>
        <w:t>Applicants are advise</w:t>
      </w:r>
      <w:r w:rsidR="00C80B3F">
        <w:rPr>
          <w:sz w:val="24"/>
          <w:szCs w:val="24"/>
        </w:rPr>
        <w:t xml:space="preserve">d that </w:t>
      </w:r>
      <w:r w:rsidR="00EE24A8">
        <w:rPr>
          <w:sz w:val="24"/>
          <w:szCs w:val="24"/>
        </w:rPr>
        <w:t>should a Region</w:t>
      </w:r>
      <w:r w:rsidR="007222A3">
        <w:rPr>
          <w:sz w:val="24"/>
          <w:szCs w:val="24"/>
        </w:rPr>
        <w:t>al PSAP or RECC decide to move, retire an asset, regionalize with another Regional PSAP or RECC or take any other action that impacts the State 911 Department’s investment through it</w:t>
      </w:r>
      <w:r w:rsidR="001037E6">
        <w:rPr>
          <w:sz w:val="24"/>
          <w:szCs w:val="24"/>
        </w:rPr>
        <w:t>s</w:t>
      </w:r>
      <w:r w:rsidR="007222A3">
        <w:rPr>
          <w:sz w:val="24"/>
          <w:szCs w:val="24"/>
        </w:rPr>
        <w:t xml:space="preserve"> grant programs in that Regional PSAP or RECC, said applicant shall provide an assessment of all impacted assets and further shall </w:t>
      </w:r>
      <w:r w:rsidR="002215CB">
        <w:rPr>
          <w:sz w:val="24"/>
          <w:szCs w:val="24"/>
        </w:rPr>
        <w:t>propose</w:t>
      </w:r>
      <w:r w:rsidR="00FD4DDA">
        <w:rPr>
          <w:sz w:val="24"/>
          <w:szCs w:val="24"/>
        </w:rPr>
        <w:t xml:space="preserve"> a</w:t>
      </w:r>
      <w:r w:rsidR="002215CB">
        <w:rPr>
          <w:sz w:val="24"/>
          <w:szCs w:val="24"/>
        </w:rPr>
        <w:t xml:space="preserve"> </w:t>
      </w:r>
      <w:r>
        <w:rPr>
          <w:sz w:val="24"/>
          <w:szCs w:val="24"/>
        </w:rPr>
        <w:t>mitigat</w:t>
      </w:r>
      <w:r w:rsidR="00FD4DDA">
        <w:rPr>
          <w:sz w:val="24"/>
          <w:szCs w:val="24"/>
        </w:rPr>
        <w:t>ion plan so as to minimize the realization of a stranded investment.   Said applicant shall work cooperative</w:t>
      </w:r>
      <w:r w:rsidR="002F7A98">
        <w:rPr>
          <w:sz w:val="24"/>
          <w:szCs w:val="24"/>
        </w:rPr>
        <w:t>ly</w:t>
      </w:r>
      <w:r w:rsidR="00FD4DDA">
        <w:rPr>
          <w:sz w:val="24"/>
          <w:szCs w:val="24"/>
        </w:rPr>
        <w:t xml:space="preserve"> with the State 911 Department </w:t>
      </w:r>
      <w:r w:rsidR="002215CB">
        <w:rPr>
          <w:sz w:val="24"/>
          <w:szCs w:val="24"/>
        </w:rPr>
        <w:t xml:space="preserve">to finalize and implement </w:t>
      </w:r>
      <w:r w:rsidR="00125B9A">
        <w:rPr>
          <w:sz w:val="24"/>
          <w:szCs w:val="24"/>
        </w:rPr>
        <w:t>said plan.</w:t>
      </w:r>
    </w:p>
    <w:p w14:paraId="4DE427D8" w14:textId="77777777" w:rsidR="002D63BC" w:rsidRDefault="002D63BC" w:rsidP="005A726F">
      <w:pPr>
        <w:jc w:val="both"/>
        <w:rPr>
          <w:sz w:val="24"/>
          <w:szCs w:val="24"/>
        </w:rPr>
      </w:pPr>
    </w:p>
    <w:p w14:paraId="12D02F2D" w14:textId="7B058861" w:rsidR="00394B6C" w:rsidRDefault="006C6476" w:rsidP="006D20AF">
      <w:pPr>
        <w:tabs>
          <w:tab w:val="num" w:pos="-360"/>
        </w:tabs>
        <w:jc w:val="both"/>
        <w:rPr>
          <w:sz w:val="24"/>
          <w:szCs w:val="24"/>
        </w:rPr>
      </w:pPr>
      <w:r>
        <w:rPr>
          <w:sz w:val="24"/>
          <w:szCs w:val="24"/>
        </w:rPr>
        <w:t xml:space="preserve">Applicants are </w:t>
      </w:r>
      <w:r w:rsidR="00906FAB">
        <w:rPr>
          <w:sz w:val="24"/>
          <w:szCs w:val="24"/>
        </w:rPr>
        <w:t xml:space="preserve">further </w:t>
      </w:r>
      <w:r>
        <w:rPr>
          <w:sz w:val="24"/>
          <w:szCs w:val="24"/>
        </w:rPr>
        <w:t xml:space="preserve">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w:t>
      </w:r>
    </w:p>
    <w:p w14:paraId="71A662A2" w14:textId="57AE8B91" w:rsidR="006D20AF" w:rsidRDefault="006D20AF" w:rsidP="006D20AF">
      <w:pPr>
        <w:tabs>
          <w:tab w:val="num" w:pos="-360"/>
        </w:tabs>
        <w:jc w:val="both"/>
        <w:rPr>
          <w:sz w:val="24"/>
          <w:szCs w:val="24"/>
        </w:rPr>
      </w:pPr>
      <w:r>
        <w:rPr>
          <w:sz w:val="24"/>
          <w:szCs w:val="24"/>
        </w:rPr>
        <w:t xml:space="preserve">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68C9C7E9" w:rsidR="006C6476" w:rsidRDefault="00906FAB" w:rsidP="006C6476">
      <w:pPr>
        <w:jc w:val="both"/>
        <w:rPr>
          <w:color w:val="000000"/>
          <w:sz w:val="24"/>
          <w:szCs w:val="24"/>
        </w:rPr>
      </w:pPr>
      <w:r>
        <w:rPr>
          <w:color w:val="000000" w:themeColor="text1"/>
          <w:sz w:val="24"/>
          <w:szCs w:val="24"/>
        </w:rPr>
        <w:t>Additionally</w:t>
      </w:r>
      <w:r w:rsidR="006C6476" w:rsidRPr="4AA0B024">
        <w:rPr>
          <w:color w:val="000000" w:themeColor="text1"/>
          <w:sz w:val="24"/>
          <w:szCs w:val="24"/>
        </w:rPr>
        <w:t xml:space="preserve">, the State 911 Department shall consider whether an applicant’s project is likely to succeed based on the information provided by the applicant and any other information ascertained by the State 911 Department in its review of the application.  The State 911 Department reserves the right, when considering the potential for positive impact on regional/multi-community public safety, to consider the concentration of existing or proposed regional PSAPs and RECCs in the geographic region of the </w:t>
      </w:r>
      <w:r w:rsidR="006C6476" w:rsidRPr="00A13836">
        <w:rPr>
          <w:color w:val="000000" w:themeColor="text1"/>
          <w:sz w:val="24"/>
          <w:szCs w:val="24"/>
        </w:rPr>
        <w:t>applicant.</w:t>
      </w:r>
      <w:r w:rsidR="006C6476" w:rsidRPr="4AA0B024">
        <w:rPr>
          <w:color w:val="000000" w:themeColor="text1"/>
          <w:sz w:val="24"/>
          <w:szCs w:val="24"/>
        </w:rPr>
        <w:t xml:space="preserve">  The State 911 Department reserves the right to deny funding if the concentration of existing regional PSAPs and </w:t>
      </w:r>
      <w:bookmarkStart w:id="0" w:name="_Int_Qv1PQDD1"/>
      <w:r w:rsidR="006C6476" w:rsidRPr="4AA0B024">
        <w:rPr>
          <w:color w:val="000000" w:themeColor="text1"/>
          <w:sz w:val="24"/>
          <w:szCs w:val="24"/>
        </w:rPr>
        <w:t>RECCs</w:t>
      </w:r>
      <w:r w:rsidR="00E20832" w:rsidRPr="4AA0B024">
        <w:rPr>
          <w:color w:val="000000" w:themeColor="text1"/>
          <w:sz w:val="24"/>
          <w:szCs w:val="24"/>
        </w:rPr>
        <w:t>,</w:t>
      </w:r>
      <w:r w:rsidR="006C6476" w:rsidRPr="4AA0B024">
        <w:rPr>
          <w:color w:val="000000" w:themeColor="text1"/>
          <w:sz w:val="24"/>
          <w:szCs w:val="24"/>
        </w:rPr>
        <w:t xml:space="preserve"> or</w:t>
      </w:r>
      <w:bookmarkEnd w:id="0"/>
      <w:r w:rsidR="006C6476" w:rsidRPr="4AA0B024">
        <w:rPr>
          <w:color w:val="000000" w:themeColor="text1"/>
          <w:sz w:val="24"/>
          <w:szCs w:val="24"/>
        </w:rPr>
        <w:t xml:space="preserve"> proposed regional PSAPs and RECCs with an executed IMA</w:t>
      </w:r>
      <w:r w:rsidR="00E20832" w:rsidRPr="4AA0B024">
        <w:rPr>
          <w:sz w:val="24"/>
          <w:szCs w:val="24"/>
        </w:rPr>
        <w:t xml:space="preserve"> previously funded under this grant program</w:t>
      </w:r>
      <w:r w:rsidR="0047422C" w:rsidRPr="4AA0B024">
        <w:rPr>
          <w:sz w:val="24"/>
          <w:szCs w:val="24"/>
        </w:rPr>
        <w:t>,</w:t>
      </w:r>
      <w:r w:rsidR="006C6476" w:rsidRPr="4AA0B024">
        <w:rPr>
          <w:color w:val="000000" w:themeColor="text1"/>
          <w:sz w:val="24"/>
          <w:szCs w:val="24"/>
        </w:rPr>
        <w:t xml:space="preserve"> in the geographic region of the applicant is such that the interests of efficiency would not be served by an additional regional PSAP, RECC or regional secondary PSAP in such geographic region.</w:t>
      </w:r>
      <w:r w:rsidR="000C43F7">
        <w:rPr>
          <w:color w:val="000000" w:themeColor="text1"/>
          <w:sz w:val="24"/>
          <w:szCs w:val="24"/>
        </w:rPr>
        <w:t xml:space="preserve">  </w:t>
      </w:r>
    </w:p>
    <w:p w14:paraId="3012B457" w14:textId="33C19957" w:rsidR="00536302" w:rsidRDefault="00536302" w:rsidP="006C6476">
      <w:pPr>
        <w:jc w:val="both"/>
        <w:rPr>
          <w:color w:val="000000"/>
          <w:sz w:val="24"/>
          <w:szCs w:val="24"/>
        </w:rPr>
      </w:pPr>
    </w:p>
    <w:p w14:paraId="061CBB82" w14:textId="3FAD302A" w:rsidR="001B4001" w:rsidRDefault="001B4001" w:rsidP="006C6476">
      <w:pPr>
        <w:jc w:val="both"/>
        <w:rPr>
          <w:color w:val="000000"/>
          <w:sz w:val="24"/>
          <w:szCs w:val="24"/>
        </w:rPr>
      </w:pPr>
      <w:r>
        <w:rPr>
          <w:color w:val="000000"/>
          <w:sz w:val="24"/>
          <w:szCs w:val="24"/>
        </w:rPr>
        <w:t xml:space="preserve">Applicants are reminded that the grant </w:t>
      </w:r>
      <w:r w:rsidR="003B4523">
        <w:rPr>
          <w:color w:val="000000"/>
          <w:sz w:val="24"/>
          <w:szCs w:val="24"/>
        </w:rPr>
        <w:t>funding is a</w:t>
      </w:r>
      <w:r w:rsidR="00BB06AF">
        <w:rPr>
          <w:color w:val="000000"/>
          <w:sz w:val="24"/>
          <w:szCs w:val="24"/>
        </w:rPr>
        <w:t>warded</w:t>
      </w:r>
      <w:r w:rsidR="003B4523">
        <w:rPr>
          <w:color w:val="000000"/>
          <w:sz w:val="24"/>
          <w:szCs w:val="24"/>
        </w:rPr>
        <w:t xml:space="preserve"> for</w:t>
      </w:r>
      <w:r>
        <w:rPr>
          <w:color w:val="000000"/>
          <w:sz w:val="24"/>
          <w:szCs w:val="24"/>
        </w:rPr>
        <w:t xml:space="preserve"> a twelve-month period</w:t>
      </w:r>
      <w:r w:rsidR="00190733">
        <w:rPr>
          <w:color w:val="000000"/>
          <w:sz w:val="24"/>
          <w:szCs w:val="24"/>
        </w:rPr>
        <w:t xml:space="preserve">, unless otherwise noted herein, </w:t>
      </w:r>
      <w:r>
        <w:rPr>
          <w:color w:val="000000"/>
          <w:sz w:val="24"/>
          <w:szCs w:val="24"/>
        </w:rPr>
        <w:t xml:space="preserve">and any and all proposed projects should target completion within that time frame.  </w:t>
      </w:r>
      <w:r w:rsidR="003B4523">
        <w:rPr>
          <w:color w:val="000000"/>
          <w:sz w:val="24"/>
          <w:szCs w:val="24"/>
        </w:rPr>
        <w:t xml:space="preserve">To the extent that a proposed project may exceed the twelve month funding cycle, the applicant shall clearly document the anticipated timeline </w:t>
      </w:r>
      <w:r w:rsidR="00260CA2">
        <w:rPr>
          <w:color w:val="000000"/>
          <w:sz w:val="24"/>
          <w:szCs w:val="24"/>
        </w:rPr>
        <w:t xml:space="preserve">within </w:t>
      </w:r>
      <w:r w:rsidR="00BB06AF">
        <w:rPr>
          <w:color w:val="000000"/>
          <w:sz w:val="24"/>
          <w:szCs w:val="24"/>
        </w:rPr>
        <w:t>the</w:t>
      </w:r>
      <w:r w:rsidR="00260CA2">
        <w:rPr>
          <w:color w:val="000000"/>
          <w:sz w:val="24"/>
          <w:szCs w:val="24"/>
        </w:rPr>
        <w:t xml:space="preserve"> application </w:t>
      </w:r>
      <w:r w:rsidR="003B4523">
        <w:rPr>
          <w:color w:val="000000"/>
          <w:sz w:val="24"/>
          <w:szCs w:val="24"/>
        </w:rPr>
        <w:t xml:space="preserve">for such project. </w:t>
      </w:r>
      <w:r w:rsidR="008510F6">
        <w:rPr>
          <w:color w:val="000000"/>
          <w:sz w:val="24"/>
          <w:szCs w:val="24"/>
        </w:rPr>
        <w:t xml:space="preserve"> </w:t>
      </w:r>
      <w:r w:rsidR="00772494">
        <w:rPr>
          <w:color w:val="000000"/>
          <w:sz w:val="24"/>
          <w:szCs w:val="24"/>
        </w:rPr>
        <w:t>Applicants are cautioned that grant extension</w:t>
      </w:r>
      <w:r w:rsidR="009A67BF">
        <w:rPr>
          <w:color w:val="000000"/>
          <w:sz w:val="24"/>
          <w:szCs w:val="24"/>
        </w:rPr>
        <w:t>s</w:t>
      </w:r>
      <w:r w:rsidR="00772494">
        <w:rPr>
          <w:color w:val="000000"/>
          <w:sz w:val="24"/>
          <w:szCs w:val="24"/>
        </w:rPr>
        <w:t xml:space="preserve"> cannot be guaranteed.</w:t>
      </w:r>
    </w:p>
    <w:p w14:paraId="18F8C8B9" w14:textId="77777777" w:rsidR="001B4001" w:rsidRDefault="001B4001" w:rsidP="006C6476">
      <w:pPr>
        <w:jc w:val="both"/>
        <w:rPr>
          <w:color w:val="000000"/>
          <w:sz w:val="24"/>
          <w:szCs w:val="24"/>
        </w:rPr>
      </w:pPr>
    </w:p>
    <w:p w14:paraId="584029D0" w14:textId="77777777" w:rsidR="002A6DFC" w:rsidRDefault="00536302" w:rsidP="009B6F9C">
      <w:pPr>
        <w:jc w:val="both"/>
        <w:rPr>
          <w:sz w:val="24"/>
          <w:szCs w:val="24"/>
        </w:rPr>
      </w:pPr>
      <w:r w:rsidRPr="4AA0B024">
        <w:rPr>
          <w:color w:val="000000" w:themeColor="text1"/>
          <w:sz w:val="24"/>
          <w:szCs w:val="24"/>
        </w:rPr>
        <w:t xml:space="preserve">Applicants are advised that funding to support </w:t>
      </w:r>
      <w:r w:rsidR="008C4D1E" w:rsidRPr="4AA0B024">
        <w:rPr>
          <w:color w:val="000000" w:themeColor="text1"/>
          <w:sz w:val="24"/>
          <w:szCs w:val="24"/>
        </w:rPr>
        <w:t xml:space="preserve">regionalization efforts </w:t>
      </w:r>
      <w:r w:rsidR="00916105" w:rsidRPr="4AA0B024">
        <w:rPr>
          <w:sz w:val="24"/>
          <w:szCs w:val="24"/>
        </w:rPr>
        <w:t xml:space="preserve">for a PSAP </w:t>
      </w:r>
      <w:r w:rsidR="003A1255" w:rsidRPr="4AA0B024">
        <w:rPr>
          <w:sz w:val="24"/>
          <w:szCs w:val="24"/>
        </w:rPr>
        <w:t xml:space="preserve">that </w:t>
      </w:r>
      <w:r w:rsidR="00CA3037" w:rsidRPr="4AA0B024">
        <w:rPr>
          <w:sz w:val="24"/>
          <w:szCs w:val="24"/>
        </w:rPr>
        <w:t xml:space="preserve">was </w:t>
      </w:r>
      <w:r w:rsidR="00916105" w:rsidRPr="4AA0B024">
        <w:rPr>
          <w:sz w:val="24"/>
          <w:szCs w:val="24"/>
        </w:rPr>
        <w:t>already decommissioned that was part of another regional PSAP or RECC but has moved</w:t>
      </w:r>
      <w:r w:rsidR="00967B0C" w:rsidRPr="4AA0B024">
        <w:rPr>
          <w:sz w:val="24"/>
          <w:szCs w:val="24"/>
        </w:rPr>
        <w:t>/</w:t>
      </w:r>
      <w:r w:rsidR="00257ED3" w:rsidRPr="4AA0B024">
        <w:rPr>
          <w:sz w:val="24"/>
          <w:szCs w:val="24"/>
        </w:rPr>
        <w:t xml:space="preserve">is </w:t>
      </w:r>
      <w:r w:rsidR="00967B0C" w:rsidRPr="4AA0B024">
        <w:rPr>
          <w:sz w:val="24"/>
          <w:szCs w:val="24"/>
        </w:rPr>
        <w:t>considering a move</w:t>
      </w:r>
      <w:r w:rsidR="00916105" w:rsidRPr="4AA0B024">
        <w:rPr>
          <w:sz w:val="24"/>
          <w:szCs w:val="24"/>
        </w:rPr>
        <w:t xml:space="preserve"> to </w:t>
      </w:r>
      <w:r w:rsidR="00CA3037" w:rsidRPr="4AA0B024">
        <w:rPr>
          <w:sz w:val="24"/>
          <w:szCs w:val="24"/>
        </w:rPr>
        <w:t>its</w:t>
      </w:r>
      <w:r w:rsidR="00916105" w:rsidRPr="4AA0B024">
        <w:rPr>
          <w:sz w:val="24"/>
          <w:szCs w:val="24"/>
        </w:rPr>
        <w:t xml:space="preserve"> regional PSAP or RECC</w:t>
      </w:r>
      <w:r w:rsidR="003A1255" w:rsidRPr="4AA0B024">
        <w:rPr>
          <w:sz w:val="24"/>
          <w:szCs w:val="24"/>
        </w:rPr>
        <w:t xml:space="preserve"> </w:t>
      </w:r>
      <w:r w:rsidR="00967B0C" w:rsidRPr="4AA0B024">
        <w:rPr>
          <w:sz w:val="24"/>
          <w:szCs w:val="24"/>
        </w:rPr>
        <w:t>shall</w:t>
      </w:r>
      <w:r w:rsidR="003A1255" w:rsidRPr="4AA0B024">
        <w:rPr>
          <w:sz w:val="24"/>
          <w:szCs w:val="24"/>
        </w:rPr>
        <w:t xml:space="preserve"> </w:t>
      </w:r>
      <w:r w:rsidR="002E41C4" w:rsidRPr="4AA0B024">
        <w:rPr>
          <w:sz w:val="24"/>
          <w:szCs w:val="24"/>
        </w:rPr>
        <w:t xml:space="preserve">fall </w:t>
      </w:r>
      <w:r w:rsidR="0088288E" w:rsidRPr="4AA0B024">
        <w:rPr>
          <w:sz w:val="24"/>
          <w:szCs w:val="24"/>
        </w:rPr>
        <w:t>bel</w:t>
      </w:r>
      <w:r w:rsidR="00705F96" w:rsidRPr="4AA0B024">
        <w:rPr>
          <w:sz w:val="24"/>
          <w:szCs w:val="24"/>
        </w:rPr>
        <w:t>ow the final priority</w:t>
      </w:r>
      <w:r w:rsidR="001837CC" w:rsidRPr="4AA0B024">
        <w:rPr>
          <w:sz w:val="24"/>
          <w:szCs w:val="24"/>
        </w:rPr>
        <w:t xml:space="preserve"> noted in Section V</w:t>
      </w:r>
      <w:r w:rsidR="00E8087F" w:rsidRPr="4AA0B024">
        <w:rPr>
          <w:sz w:val="24"/>
          <w:szCs w:val="24"/>
        </w:rPr>
        <w:t>II, and the</w:t>
      </w:r>
      <w:r w:rsidR="00350BB2" w:rsidRPr="4AA0B024">
        <w:rPr>
          <w:sz w:val="24"/>
          <w:szCs w:val="24"/>
        </w:rPr>
        <w:t xml:space="preserve">refore will be </w:t>
      </w:r>
      <w:r w:rsidR="007C375A" w:rsidRPr="4AA0B024">
        <w:rPr>
          <w:sz w:val="24"/>
          <w:szCs w:val="24"/>
        </w:rPr>
        <w:t>consider</w:t>
      </w:r>
      <w:r w:rsidR="009B6F9C" w:rsidRPr="4AA0B024">
        <w:rPr>
          <w:sz w:val="24"/>
          <w:szCs w:val="24"/>
        </w:rPr>
        <w:t xml:space="preserve">ed last for funding. </w:t>
      </w:r>
      <w:r w:rsidR="0057694C" w:rsidRPr="4AA0B024">
        <w:rPr>
          <w:sz w:val="24"/>
          <w:szCs w:val="24"/>
        </w:rPr>
        <w:t xml:space="preserve">The State 911 Department strongly encourages all parties to </w:t>
      </w:r>
      <w:r w:rsidR="0008217D" w:rsidRPr="4AA0B024">
        <w:rPr>
          <w:sz w:val="24"/>
          <w:szCs w:val="24"/>
        </w:rPr>
        <w:t>work collaboratively to resolve any and all issues</w:t>
      </w:r>
      <w:r w:rsidR="00EB6054" w:rsidRPr="4AA0B024">
        <w:rPr>
          <w:sz w:val="24"/>
          <w:szCs w:val="24"/>
        </w:rPr>
        <w:t xml:space="preserve"> and discourages the transition of </w:t>
      </w:r>
      <w:r w:rsidR="00FA7AB5" w:rsidRPr="4AA0B024">
        <w:rPr>
          <w:sz w:val="24"/>
          <w:szCs w:val="24"/>
        </w:rPr>
        <w:t xml:space="preserve">a municipality from one </w:t>
      </w:r>
      <w:r w:rsidR="005370A7" w:rsidRPr="4AA0B024">
        <w:rPr>
          <w:sz w:val="24"/>
          <w:szCs w:val="24"/>
        </w:rPr>
        <w:t>r</w:t>
      </w:r>
      <w:r w:rsidR="00FA7AB5" w:rsidRPr="4AA0B024">
        <w:rPr>
          <w:sz w:val="24"/>
          <w:szCs w:val="24"/>
        </w:rPr>
        <w:t>egional PSAP/RECC to another</w:t>
      </w:r>
      <w:r w:rsidR="007444FA" w:rsidRPr="4AA0B024">
        <w:rPr>
          <w:sz w:val="24"/>
          <w:szCs w:val="24"/>
        </w:rPr>
        <w:t>.</w:t>
      </w:r>
      <w:r w:rsidR="000B5EE3" w:rsidRPr="4AA0B024">
        <w:rPr>
          <w:sz w:val="24"/>
          <w:szCs w:val="24"/>
        </w:rPr>
        <w:t xml:space="preserve">  </w:t>
      </w:r>
      <w:r w:rsidR="003D542A">
        <w:rPr>
          <w:sz w:val="24"/>
          <w:szCs w:val="24"/>
        </w:rPr>
        <w:t xml:space="preserve">Applicants are further advised that funding consideration </w:t>
      </w:r>
      <w:r w:rsidR="00C62A69">
        <w:rPr>
          <w:sz w:val="24"/>
          <w:szCs w:val="24"/>
        </w:rPr>
        <w:t xml:space="preserve">for </w:t>
      </w:r>
      <w:r w:rsidR="001D7BBE">
        <w:rPr>
          <w:sz w:val="24"/>
          <w:szCs w:val="24"/>
        </w:rPr>
        <w:t xml:space="preserve">a municipality that was previously part of one regional PSAP or RECC </w:t>
      </w:r>
    </w:p>
    <w:p w14:paraId="43187C1B" w14:textId="77777777" w:rsidR="002A6DFC" w:rsidRDefault="002A6DFC" w:rsidP="009B6F9C">
      <w:pPr>
        <w:jc w:val="both"/>
        <w:rPr>
          <w:sz w:val="24"/>
          <w:szCs w:val="24"/>
        </w:rPr>
      </w:pPr>
    </w:p>
    <w:p w14:paraId="6A30D83F" w14:textId="77777777" w:rsidR="00227E8E" w:rsidRDefault="00227E8E" w:rsidP="009B6F9C">
      <w:pPr>
        <w:jc w:val="both"/>
        <w:rPr>
          <w:sz w:val="24"/>
          <w:szCs w:val="24"/>
        </w:rPr>
      </w:pPr>
    </w:p>
    <w:p w14:paraId="6CE46832" w14:textId="5EC2973D" w:rsidR="000B5EE3" w:rsidRDefault="001D7BBE" w:rsidP="009B6F9C">
      <w:pPr>
        <w:jc w:val="both"/>
        <w:rPr>
          <w:sz w:val="24"/>
          <w:szCs w:val="24"/>
        </w:rPr>
      </w:pPr>
      <w:r>
        <w:rPr>
          <w:sz w:val="24"/>
          <w:szCs w:val="24"/>
        </w:rPr>
        <w:t>but</w:t>
      </w:r>
      <w:r w:rsidR="001458A2">
        <w:rPr>
          <w:sz w:val="24"/>
          <w:szCs w:val="24"/>
        </w:rPr>
        <w:t xml:space="preserve"> is now moving or considering a move to another regional PSAP </w:t>
      </w:r>
      <w:r w:rsidR="007B5137">
        <w:rPr>
          <w:sz w:val="24"/>
          <w:szCs w:val="24"/>
        </w:rPr>
        <w:t xml:space="preserve">or RECC, will be contingent upon the community demonstrating to the </w:t>
      </w:r>
      <w:r w:rsidR="00E10253">
        <w:rPr>
          <w:sz w:val="24"/>
          <w:szCs w:val="24"/>
        </w:rPr>
        <w:t xml:space="preserve">State 911 </w:t>
      </w:r>
      <w:r w:rsidR="007B5137">
        <w:rPr>
          <w:sz w:val="24"/>
          <w:szCs w:val="24"/>
        </w:rPr>
        <w:t>Department that a substantial threat to public safe</w:t>
      </w:r>
      <w:r w:rsidR="00A70E11">
        <w:rPr>
          <w:sz w:val="24"/>
          <w:szCs w:val="24"/>
        </w:rPr>
        <w:t>ty exists and the only solution is to transition to an already existing regional PSAP or RECC</w:t>
      </w:r>
      <w:r w:rsidR="00985ABB">
        <w:rPr>
          <w:sz w:val="24"/>
          <w:szCs w:val="24"/>
        </w:rPr>
        <w:t>, and the municipality has exhausted all efforts to work with their current regional PSAP or RECC</w:t>
      </w:r>
      <w:r w:rsidR="003205E2">
        <w:rPr>
          <w:sz w:val="24"/>
          <w:szCs w:val="24"/>
        </w:rPr>
        <w:t xml:space="preserve"> to address any issues.  </w:t>
      </w:r>
      <w:r w:rsidR="00F23981" w:rsidRPr="4AA0B024">
        <w:rPr>
          <w:sz w:val="24"/>
          <w:szCs w:val="24"/>
        </w:rPr>
        <w:t>Generally,</w:t>
      </w:r>
      <w:r w:rsidR="000B5EE3" w:rsidRPr="4AA0B024">
        <w:rPr>
          <w:sz w:val="24"/>
          <w:szCs w:val="24"/>
        </w:rPr>
        <w:t xml:space="preserve"> this provision does not apply to </w:t>
      </w:r>
      <w:r w:rsidR="00B21B4C" w:rsidRPr="4AA0B024">
        <w:rPr>
          <w:sz w:val="24"/>
          <w:szCs w:val="24"/>
        </w:rPr>
        <w:t xml:space="preserve">the transition </w:t>
      </w:r>
      <w:r w:rsidR="006C5AFD" w:rsidRPr="4AA0B024">
        <w:rPr>
          <w:sz w:val="24"/>
          <w:szCs w:val="24"/>
        </w:rPr>
        <w:t xml:space="preserve">of an entire regional PSAP/RECC into another regional PSAP/RECC. </w:t>
      </w:r>
      <w:r w:rsidR="00235743">
        <w:rPr>
          <w:sz w:val="24"/>
          <w:szCs w:val="24"/>
        </w:rPr>
        <w:t>In addition, t</w:t>
      </w:r>
      <w:r w:rsidR="00692DB0">
        <w:rPr>
          <w:sz w:val="24"/>
          <w:szCs w:val="24"/>
        </w:rPr>
        <w:t xml:space="preserve">he </w:t>
      </w:r>
      <w:r w:rsidR="00E10253">
        <w:rPr>
          <w:sz w:val="24"/>
          <w:szCs w:val="24"/>
        </w:rPr>
        <w:t xml:space="preserve">State 911 </w:t>
      </w:r>
      <w:r w:rsidR="00692DB0">
        <w:rPr>
          <w:sz w:val="24"/>
          <w:szCs w:val="24"/>
        </w:rPr>
        <w:t xml:space="preserve">Department reserves its rights to recover funds </w:t>
      </w:r>
      <w:r w:rsidR="00E531CD">
        <w:rPr>
          <w:sz w:val="24"/>
          <w:szCs w:val="24"/>
        </w:rPr>
        <w:t xml:space="preserve">previously </w:t>
      </w:r>
      <w:r w:rsidR="00692DB0">
        <w:rPr>
          <w:sz w:val="24"/>
          <w:szCs w:val="24"/>
        </w:rPr>
        <w:t xml:space="preserve">expended if a municipality </w:t>
      </w:r>
      <w:r w:rsidR="002F0BFC">
        <w:rPr>
          <w:sz w:val="24"/>
          <w:szCs w:val="24"/>
        </w:rPr>
        <w:t>moves</w:t>
      </w:r>
      <w:r w:rsidR="00692DB0">
        <w:rPr>
          <w:sz w:val="24"/>
          <w:szCs w:val="24"/>
        </w:rPr>
        <w:t xml:space="preserve"> from one regional PSAP or RECC to another.  </w:t>
      </w:r>
    </w:p>
    <w:p w14:paraId="78E04E9A" w14:textId="4649873A" w:rsidR="4AA0B024" w:rsidRDefault="4AA0B024" w:rsidP="4AA0B024">
      <w:pPr>
        <w:jc w:val="both"/>
        <w:rPr>
          <w:sz w:val="24"/>
          <w:szCs w:val="24"/>
        </w:rPr>
      </w:pPr>
    </w:p>
    <w:p w14:paraId="0C3CDFAF" w14:textId="77EC6D85" w:rsidR="00394B6C" w:rsidRDefault="007765C8" w:rsidP="00D70E60">
      <w:pPr>
        <w:jc w:val="both"/>
        <w:rPr>
          <w:sz w:val="24"/>
          <w:szCs w:val="24"/>
        </w:rPr>
      </w:pPr>
      <w:r w:rsidRPr="4AA0B024">
        <w:rPr>
          <w:sz w:val="24"/>
          <w:szCs w:val="24"/>
        </w:rPr>
        <w:t xml:space="preserve">All technology or telecommunications related goods or services must be compliant with applicable laws, rules, regulations, and standards.  Grantees shall specify that they have referenced </w:t>
      </w:r>
      <w:hyperlink r:id="rId14">
        <w:r w:rsidRPr="4AA0B024">
          <w:rPr>
            <w:rStyle w:val="Hyperlink"/>
            <w:sz w:val="24"/>
            <w:szCs w:val="24"/>
          </w:rPr>
          <w:t>www.mass.gov/accessibility</w:t>
        </w:r>
      </w:hyperlink>
      <w:r w:rsidRPr="4AA0B024">
        <w:rPr>
          <w:sz w:val="24"/>
          <w:szCs w:val="24"/>
        </w:rPr>
        <w:t xml:space="preserve">, </w:t>
      </w:r>
      <w:hyperlink r:id="rId15">
        <w:r w:rsidRPr="4AA0B024">
          <w:rPr>
            <w:rStyle w:val="Hyperlink"/>
            <w:sz w:val="24"/>
            <w:szCs w:val="24"/>
          </w:rPr>
          <w:t>www.access-board.gov</w:t>
        </w:r>
      </w:hyperlink>
      <w:r w:rsidRPr="4AA0B024">
        <w:rPr>
          <w:sz w:val="24"/>
          <w:szCs w:val="24"/>
        </w:rPr>
        <w:t xml:space="preserve">, </w:t>
      </w:r>
      <w:hyperlink r:id="rId16">
        <w:r w:rsidR="00D12C26" w:rsidRPr="4AA0B024">
          <w:rPr>
            <w:rStyle w:val="Hyperlink"/>
            <w:sz w:val="24"/>
            <w:szCs w:val="24"/>
          </w:rPr>
          <w:t>www.ada.gov</w:t>
        </w:r>
      </w:hyperlink>
      <w:r w:rsidR="00D12C26" w:rsidRPr="4AA0B024">
        <w:rPr>
          <w:sz w:val="24"/>
          <w:szCs w:val="24"/>
        </w:rPr>
        <w:t xml:space="preserve">, </w:t>
      </w:r>
      <w:r w:rsidRPr="4AA0B024">
        <w:rPr>
          <w:sz w:val="24"/>
          <w:szCs w:val="24"/>
        </w:rPr>
        <w:t xml:space="preserve">the Massachusetts Architectural Access Board regulations at </w:t>
      </w:r>
      <w:hyperlink r:id="rId17">
        <w:r w:rsidR="00915636" w:rsidRPr="4AA0B024">
          <w:rPr>
            <w:rStyle w:val="Hyperlink"/>
            <w:sz w:val="24"/>
            <w:szCs w:val="24"/>
          </w:rPr>
          <w:t>www.mass.gov/aab</w:t>
        </w:r>
      </w:hyperlink>
      <w:r w:rsidR="00915636" w:rsidRPr="4AA0B024">
        <w:rPr>
          <w:sz w:val="24"/>
          <w:szCs w:val="24"/>
        </w:rPr>
        <w:t xml:space="preserve">, </w:t>
      </w:r>
      <w:r w:rsidRPr="4AA0B024">
        <w:rPr>
          <w:sz w:val="24"/>
          <w:szCs w:val="24"/>
        </w:rPr>
        <w:t xml:space="preserve">and the Massachusetts Office on Disability standards and best practices at </w:t>
      </w:r>
      <w:hyperlink r:id="rId18">
        <w:r w:rsidR="00D12C26" w:rsidRPr="4AA0B024">
          <w:rPr>
            <w:rStyle w:val="Hyperlink"/>
            <w:sz w:val="24"/>
            <w:szCs w:val="24"/>
          </w:rPr>
          <w:t>www.mass.gov/mod</w:t>
        </w:r>
      </w:hyperlink>
      <w:r w:rsidRPr="4AA0B024">
        <w:rPr>
          <w:sz w:val="24"/>
          <w:szCs w:val="24"/>
        </w:rPr>
        <w:t xml:space="preserve"> to determine what laws, rules, and standards apply and what efforts they have made to ensure specific compliance therewith.  Failure to adequate</w:t>
      </w:r>
      <w:r w:rsidR="004051EE" w:rsidRPr="4AA0B024">
        <w:rPr>
          <w:sz w:val="24"/>
          <w:szCs w:val="24"/>
        </w:rPr>
        <w:t>ly</w:t>
      </w:r>
      <w:r w:rsidRPr="4AA0B024">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6B17DDF8" w14:textId="77777777" w:rsidR="00394B6C" w:rsidRDefault="00394B6C" w:rsidP="00D70E60">
      <w:pPr>
        <w:jc w:val="both"/>
        <w:rPr>
          <w:sz w:val="24"/>
          <w:szCs w:val="24"/>
        </w:rPr>
      </w:pPr>
    </w:p>
    <w:p w14:paraId="770F73DC" w14:textId="0318D7B5"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4AA0B024">
      <w:pPr>
        <w:pStyle w:val="ListParagraph"/>
        <w:numPr>
          <w:ilvl w:val="0"/>
          <w:numId w:val="1"/>
        </w:numPr>
        <w:ind w:left="810" w:hanging="810"/>
        <w:jc w:val="both"/>
        <w:rPr>
          <w:sz w:val="24"/>
          <w:szCs w:val="24"/>
        </w:rPr>
      </w:pPr>
      <w:r w:rsidRPr="4AA0B024">
        <w:rPr>
          <w:b/>
          <w:bCs/>
          <w:sz w:val="24"/>
          <w:szCs w:val="24"/>
        </w:rPr>
        <w:t>Professional Services</w:t>
      </w:r>
    </w:p>
    <w:p w14:paraId="7EF00230" w14:textId="77777777" w:rsidR="00971152" w:rsidRPr="009B3AD6" w:rsidRDefault="00971152" w:rsidP="4AA0B024">
      <w:pPr>
        <w:jc w:val="both"/>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4AA0B024">
      <w:pPr>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5B22B482" w14:textId="77777777" w:rsidR="002A6DFC" w:rsidRDefault="002A6DFC" w:rsidP="00DD658A">
      <w:pPr>
        <w:ind w:left="720"/>
        <w:jc w:val="both"/>
        <w:rPr>
          <w:sz w:val="24"/>
          <w:szCs w:val="24"/>
        </w:rPr>
      </w:pPr>
    </w:p>
    <w:p w14:paraId="3B6474CA" w14:textId="77777777" w:rsidR="002A6DFC" w:rsidRDefault="002A6DFC" w:rsidP="00DD658A">
      <w:pPr>
        <w:ind w:left="720"/>
        <w:jc w:val="both"/>
        <w:rPr>
          <w:sz w:val="24"/>
          <w:szCs w:val="24"/>
        </w:rPr>
      </w:pPr>
    </w:p>
    <w:p w14:paraId="358F6DE4" w14:textId="77777777" w:rsidR="002A6DFC" w:rsidRDefault="002A6DFC" w:rsidP="00DD658A">
      <w:pPr>
        <w:ind w:left="720"/>
        <w:jc w:val="both"/>
        <w:rPr>
          <w:sz w:val="24"/>
          <w:szCs w:val="24"/>
        </w:rPr>
      </w:pPr>
    </w:p>
    <w:p w14:paraId="40CD51C8" w14:textId="17E133DD" w:rsidR="00947A19" w:rsidRDefault="00844235" w:rsidP="00DD658A">
      <w:pPr>
        <w:ind w:left="720"/>
        <w:jc w:val="both"/>
        <w:rPr>
          <w:sz w:val="24"/>
          <w:szCs w:val="24"/>
        </w:rPr>
      </w:pPr>
      <w:r w:rsidRPr="4AA0B024">
        <w:rPr>
          <w:sz w:val="24"/>
          <w:szCs w:val="24"/>
        </w:rPr>
        <w:t xml:space="preserve">The State 911 Department encourages grantees receiving funds for </w:t>
      </w:r>
      <w:r w:rsidR="00A97B05" w:rsidRPr="4AA0B024">
        <w:rPr>
          <w:sz w:val="24"/>
          <w:szCs w:val="24"/>
        </w:rPr>
        <w:t>professional services</w:t>
      </w:r>
      <w:r w:rsidR="00477604" w:rsidRPr="4AA0B024">
        <w:rPr>
          <w:sz w:val="24"/>
          <w:szCs w:val="24"/>
        </w:rPr>
        <w:t xml:space="preserve"> to require, through the scope of work between the grantee and the consultant, that the </w:t>
      </w:r>
      <w:r w:rsidR="00A97B05" w:rsidRPr="4AA0B024">
        <w:rPr>
          <w:sz w:val="24"/>
          <w:szCs w:val="24"/>
        </w:rPr>
        <w:t>work</w:t>
      </w:r>
      <w:r w:rsidR="00477604" w:rsidRPr="4AA0B024">
        <w:rPr>
          <w:sz w:val="24"/>
          <w:szCs w:val="24"/>
        </w:rPr>
        <w:t xml:space="preserve"> include</w:t>
      </w:r>
      <w:r w:rsidR="00133A1D" w:rsidRPr="4AA0B024">
        <w:rPr>
          <w:sz w:val="24"/>
          <w:szCs w:val="24"/>
        </w:rPr>
        <w:t>s</w:t>
      </w:r>
      <w:r w:rsidR="00477604" w:rsidRPr="4AA0B024">
        <w:rPr>
          <w:sz w:val="24"/>
          <w:szCs w:val="24"/>
        </w:rPr>
        <w:t xml:space="preserve"> specific deliverables</w:t>
      </w:r>
      <w:r w:rsidR="00C94061" w:rsidRPr="4AA0B024">
        <w:rPr>
          <w:sz w:val="24"/>
          <w:szCs w:val="24"/>
        </w:rPr>
        <w:t xml:space="preserve"> </w:t>
      </w:r>
      <w:r w:rsidR="00477604" w:rsidRPr="4AA0B024">
        <w:rPr>
          <w:sz w:val="24"/>
          <w:szCs w:val="24"/>
        </w:rPr>
        <w:t xml:space="preserve">and </w:t>
      </w:r>
      <w:r w:rsidRPr="4AA0B024">
        <w:rPr>
          <w:sz w:val="24"/>
          <w:szCs w:val="24"/>
        </w:rPr>
        <w:t xml:space="preserve">sufficient detail on the </w:t>
      </w:r>
      <w:r w:rsidR="00C94061" w:rsidRPr="4AA0B024">
        <w:rPr>
          <w:sz w:val="24"/>
          <w:szCs w:val="24"/>
        </w:rPr>
        <w:t xml:space="preserve">applicable </w:t>
      </w:r>
      <w:r w:rsidRPr="4AA0B024">
        <w:rPr>
          <w:sz w:val="24"/>
          <w:szCs w:val="24"/>
        </w:rPr>
        <w:t>technical, operational and</w:t>
      </w:r>
      <w:r w:rsidR="00947A19" w:rsidRPr="4AA0B024">
        <w:rPr>
          <w:sz w:val="24"/>
          <w:szCs w:val="24"/>
        </w:rPr>
        <w:t>/or</w:t>
      </w:r>
      <w:r w:rsidRPr="4AA0B024">
        <w:rPr>
          <w:sz w:val="24"/>
          <w:szCs w:val="24"/>
        </w:rPr>
        <w:t xml:space="preserve"> governance issues</w:t>
      </w:r>
      <w:r w:rsidR="00477604" w:rsidRPr="4AA0B024">
        <w:rPr>
          <w:sz w:val="24"/>
          <w:szCs w:val="24"/>
        </w:rPr>
        <w:t xml:space="preserve">, so as to enable </w:t>
      </w:r>
      <w:r w:rsidRPr="4AA0B024">
        <w:rPr>
          <w:sz w:val="24"/>
          <w:szCs w:val="24"/>
        </w:rPr>
        <w:t xml:space="preserve">the grantee to </w:t>
      </w:r>
      <w:r w:rsidR="00477604" w:rsidRPr="4AA0B024">
        <w:rPr>
          <w:sz w:val="24"/>
          <w:szCs w:val="24"/>
        </w:rPr>
        <w:t xml:space="preserve">fully </w:t>
      </w:r>
      <w:r w:rsidRPr="4AA0B024">
        <w:rPr>
          <w:sz w:val="24"/>
          <w:szCs w:val="24"/>
        </w:rPr>
        <w:t xml:space="preserve">evaluate the </w:t>
      </w:r>
      <w:r w:rsidR="003512B4" w:rsidRPr="4AA0B024">
        <w:rPr>
          <w:sz w:val="24"/>
          <w:szCs w:val="24"/>
        </w:rPr>
        <w:t xml:space="preserve">scope </w:t>
      </w:r>
      <w:r w:rsidR="00477604" w:rsidRPr="4AA0B024">
        <w:rPr>
          <w:sz w:val="24"/>
          <w:szCs w:val="24"/>
        </w:rPr>
        <w:t xml:space="preserve">of establishing </w:t>
      </w:r>
      <w:r w:rsidR="00947A19" w:rsidRPr="4AA0B024">
        <w:rPr>
          <w:sz w:val="24"/>
          <w:szCs w:val="24"/>
        </w:rPr>
        <w:t xml:space="preserve">and/or implementing </w:t>
      </w:r>
      <w:r w:rsidR="00477604" w:rsidRPr="4AA0B024">
        <w:rPr>
          <w:sz w:val="24"/>
          <w:szCs w:val="24"/>
        </w:rPr>
        <w:t xml:space="preserve">a new </w:t>
      </w:r>
      <w:r w:rsidR="008D3359" w:rsidRPr="4AA0B024">
        <w:rPr>
          <w:sz w:val="24"/>
          <w:szCs w:val="24"/>
        </w:rPr>
        <w:t xml:space="preserve">regional </w:t>
      </w:r>
      <w:r w:rsidR="00477604" w:rsidRPr="4AA0B024">
        <w:rPr>
          <w:sz w:val="24"/>
          <w:szCs w:val="24"/>
        </w:rPr>
        <w:t>PSAP or RECC or expanding an existing regional PSAP or RECC.</w:t>
      </w:r>
      <w:r w:rsidR="00B32D6E" w:rsidRPr="4AA0B024">
        <w:rPr>
          <w:sz w:val="24"/>
          <w:szCs w:val="24"/>
        </w:rPr>
        <w:t xml:space="preserve">  </w:t>
      </w:r>
    </w:p>
    <w:p w14:paraId="1FC74B7C" w14:textId="77777777" w:rsidR="00971152" w:rsidRDefault="00971152" w:rsidP="00DD658A">
      <w:pPr>
        <w:ind w:left="720"/>
        <w:jc w:val="both"/>
        <w:rPr>
          <w:sz w:val="24"/>
          <w:szCs w:val="24"/>
        </w:rPr>
      </w:pPr>
    </w:p>
    <w:p w14:paraId="3BA7A81E" w14:textId="785A3E02" w:rsidR="001971AD" w:rsidRDefault="00B32D6E" w:rsidP="00DD658A">
      <w:pPr>
        <w:ind w:left="720"/>
        <w:jc w:val="both"/>
        <w:rPr>
          <w:sz w:val="24"/>
          <w:szCs w:val="24"/>
        </w:rPr>
      </w:pPr>
      <w:r w:rsidRPr="4AA0B024">
        <w:rPr>
          <w:sz w:val="24"/>
          <w:szCs w:val="24"/>
        </w:rPr>
        <w:t xml:space="preserve">The State 911 Department encourages grantees receiving funds for </w:t>
      </w:r>
      <w:r w:rsidR="006C400D" w:rsidRPr="4AA0B024">
        <w:rPr>
          <w:sz w:val="24"/>
          <w:szCs w:val="24"/>
        </w:rPr>
        <w:t>professional services</w:t>
      </w:r>
      <w:r w:rsidR="00AD6043" w:rsidRPr="4AA0B024">
        <w:rPr>
          <w:sz w:val="24"/>
          <w:szCs w:val="24"/>
        </w:rPr>
        <w:t xml:space="preserve"> to consider requesting the consultant, </w:t>
      </w:r>
      <w:r w:rsidRPr="4AA0B024">
        <w:rPr>
          <w:sz w:val="24"/>
          <w:szCs w:val="24"/>
        </w:rPr>
        <w:t>through the scope of work between the grantee and the consultant,</w:t>
      </w:r>
      <w:r w:rsidR="00713B75" w:rsidRPr="4AA0B024">
        <w:rPr>
          <w:sz w:val="24"/>
          <w:szCs w:val="24"/>
        </w:rPr>
        <w:t xml:space="preserve"> </w:t>
      </w:r>
      <w:r w:rsidR="00AD6043" w:rsidRPr="4AA0B024">
        <w:rPr>
          <w:sz w:val="24"/>
          <w:szCs w:val="24"/>
        </w:rPr>
        <w:t xml:space="preserve">to </w:t>
      </w:r>
      <w:r w:rsidR="00CA4F5F" w:rsidRPr="4AA0B024">
        <w:rPr>
          <w:sz w:val="24"/>
          <w:szCs w:val="24"/>
        </w:rPr>
        <w:t>evaluate and analyze</w:t>
      </w:r>
      <w:r w:rsidR="000062D1" w:rsidRPr="4AA0B024">
        <w:rPr>
          <w:sz w:val="24"/>
          <w:szCs w:val="24"/>
        </w:rPr>
        <w:t xml:space="preserve"> </w:t>
      </w:r>
      <w:r w:rsidR="00E80BA6" w:rsidRPr="4AA0B024">
        <w:rPr>
          <w:sz w:val="24"/>
          <w:szCs w:val="24"/>
        </w:rPr>
        <w:t xml:space="preserve">some or all of </w:t>
      </w:r>
      <w:r w:rsidR="000062D1" w:rsidRPr="4AA0B024">
        <w:rPr>
          <w:sz w:val="24"/>
          <w:szCs w:val="24"/>
        </w:rPr>
        <w:t xml:space="preserve">the following </w:t>
      </w:r>
      <w:r w:rsidR="00CA4F5F" w:rsidRPr="4AA0B024">
        <w:rPr>
          <w:sz w:val="24"/>
          <w:szCs w:val="24"/>
        </w:rPr>
        <w:t xml:space="preserve">operational, technical, governance </w:t>
      </w:r>
      <w:r w:rsidR="00E4642C" w:rsidRPr="4AA0B024">
        <w:rPr>
          <w:sz w:val="24"/>
          <w:szCs w:val="24"/>
        </w:rPr>
        <w:t xml:space="preserve">matters </w:t>
      </w:r>
      <w:r w:rsidR="00E8217D" w:rsidRPr="4AA0B024">
        <w:rPr>
          <w:sz w:val="24"/>
          <w:szCs w:val="24"/>
        </w:rPr>
        <w:t>and/or cyber security</w:t>
      </w:r>
      <w:r w:rsidR="00E4642C" w:rsidRPr="4AA0B024">
        <w:rPr>
          <w:sz w:val="24"/>
          <w:szCs w:val="24"/>
        </w:rPr>
        <w:t xml:space="preserve"> assessment</w:t>
      </w:r>
      <w:r w:rsidR="00D32E68" w:rsidRPr="4AA0B024">
        <w:rPr>
          <w:sz w:val="24"/>
          <w:szCs w:val="24"/>
        </w:rPr>
        <w:t>, as applicable</w:t>
      </w:r>
      <w:r w:rsidR="000062D1" w:rsidRPr="4AA0B024">
        <w:rPr>
          <w:sz w:val="24"/>
          <w:szCs w:val="24"/>
        </w:rPr>
        <w:t>:</w:t>
      </w:r>
    </w:p>
    <w:p w14:paraId="29E95919" w14:textId="77777777" w:rsidR="00971152" w:rsidRDefault="00971152" w:rsidP="00DD658A">
      <w:pPr>
        <w:ind w:left="720"/>
        <w:jc w:val="both"/>
        <w:rPr>
          <w:sz w:val="24"/>
          <w:szCs w:val="24"/>
        </w:rPr>
      </w:pPr>
    </w:p>
    <w:p w14:paraId="780BD185" w14:textId="2CBC0CDA"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r w:rsidR="00C80801">
        <w:rPr>
          <w:sz w:val="24"/>
          <w:szCs w:val="24"/>
        </w:rPr>
        <w:t>; development</w:t>
      </w:r>
      <w:r w:rsidR="00D93826">
        <w:rPr>
          <w:sz w:val="24"/>
          <w:szCs w:val="24"/>
        </w:rPr>
        <w:t>/assessment of operational procedures</w:t>
      </w:r>
      <w:r w:rsidR="007B0263">
        <w:rPr>
          <w:sz w:val="24"/>
          <w:szCs w:val="24"/>
        </w:rPr>
        <w:t>, to include but not limited to health and wellness programs</w:t>
      </w:r>
      <w:r w:rsidR="00C94061" w:rsidRPr="00713B75">
        <w:rPr>
          <w:sz w:val="24"/>
          <w:szCs w:val="24"/>
        </w:rPr>
        <w:t>.</w:t>
      </w:r>
    </w:p>
    <w:p w14:paraId="7871D96B" w14:textId="31C25CF3"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w:t>
      </w:r>
      <w:r w:rsidR="004E7F07">
        <w:rPr>
          <w:sz w:val="24"/>
          <w:szCs w:val="24"/>
        </w:rPr>
        <w:t>, to include but not limited to diversity</w:t>
      </w:r>
      <w:r w:rsidR="007C39D1">
        <w:rPr>
          <w:sz w:val="24"/>
          <w:szCs w:val="24"/>
        </w:rPr>
        <w:t>, equity and inclusion,</w:t>
      </w:r>
      <w:r w:rsidR="00CA4F5F" w:rsidRPr="00CA4F5F">
        <w:rPr>
          <w:sz w:val="24"/>
          <w:szCs w:val="24"/>
        </w:rPr>
        <w:t xml:space="preserve">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sidRPr="4AA0B024">
        <w:rPr>
          <w:sz w:val="24"/>
          <w:szCs w:val="24"/>
        </w:rPr>
        <w:t>Technological assessment</w:t>
      </w:r>
      <w:r w:rsidR="00741CEB" w:rsidRPr="4AA0B024">
        <w:rPr>
          <w:sz w:val="24"/>
          <w:szCs w:val="24"/>
        </w:rPr>
        <w:t xml:space="preserve">: </w:t>
      </w:r>
      <w:r w:rsidR="004E0204" w:rsidRPr="4AA0B024">
        <w:rPr>
          <w:sz w:val="24"/>
          <w:szCs w:val="24"/>
        </w:rPr>
        <w:t>I</w:t>
      </w:r>
      <w:r w:rsidR="00C80072" w:rsidRPr="4AA0B024">
        <w:rPr>
          <w:sz w:val="24"/>
          <w:szCs w:val="24"/>
        </w:rPr>
        <w:t xml:space="preserve">nteroperability </w:t>
      </w:r>
      <w:r w:rsidR="000062D1" w:rsidRPr="4AA0B024">
        <w:rPr>
          <w:sz w:val="24"/>
          <w:szCs w:val="24"/>
        </w:rPr>
        <w:t>and compatibility</w:t>
      </w:r>
      <w:r w:rsidR="007336E8" w:rsidRPr="4AA0B024">
        <w:rPr>
          <w:sz w:val="24"/>
          <w:szCs w:val="24"/>
        </w:rPr>
        <w:t xml:space="preserve"> (per location or centralized)</w:t>
      </w:r>
      <w:r w:rsidR="000062D1" w:rsidRPr="4AA0B024">
        <w:rPr>
          <w:sz w:val="24"/>
          <w:szCs w:val="24"/>
        </w:rPr>
        <w:t xml:space="preserve"> </w:t>
      </w:r>
      <w:r w:rsidR="00C80072" w:rsidRPr="4AA0B024">
        <w:rPr>
          <w:sz w:val="24"/>
          <w:szCs w:val="24"/>
        </w:rPr>
        <w:t xml:space="preserve">of </w:t>
      </w:r>
      <w:r w:rsidRPr="4AA0B024">
        <w:rPr>
          <w:sz w:val="24"/>
          <w:szCs w:val="24"/>
        </w:rPr>
        <w:t>dispatch equipment, including without limitation</w:t>
      </w:r>
      <w:r w:rsidR="000062D1" w:rsidRPr="4AA0B024">
        <w:rPr>
          <w:sz w:val="24"/>
          <w:szCs w:val="24"/>
        </w:rPr>
        <w:t>, radio,</w:t>
      </w:r>
      <w:r w:rsidRPr="4AA0B024">
        <w:rPr>
          <w:sz w:val="24"/>
          <w:szCs w:val="24"/>
        </w:rPr>
        <w:t xml:space="preserve"> </w:t>
      </w:r>
      <w:r w:rsidR="00C80072" w:rsidRPr="4AA0B024">
        <w:rPr>
          <w:sz w:val="24"/>
          <w:szCs w:val="24"/>
        </w:rPr>
        <w:t>telephone</w:t>
      </w:r>
      <w:r w:rsidR="000062D1" w:rsidRPr="4AA0B024">
        <w:rPr>
          <w:sz w:val="24"/>
          <w:szCs w:val="24"/>
        </w:rPr>
        <w:t>, and other equipment</w:t>
      </w:r>
      <w:r w:rsidR="007336E8" w:rsidRPr="4AA0B024">
        <w:rPr>
          <w:sz w:val="24"/>
          <w:szCs w:val="24"/>
        </w:rPr>
        <w:t>.</w:t>
      </w:r>
      <w:r w:rsidR="00C80072" w:rsidRPr="4AA0B024">
        <w:rPr>
          <w:sz w:val="24"/>
          <w:szCs w:val="24"/>
        </w:rPr>
        <w:t xml:space="preserve"> </w:t>
      </w:r>
    </w:p>
    <w:p w14:paraId="4F077031" w14:textId="227BEA87" w:rsidR="005A498D" w:rsidRPr="000A39F2" w:rsidRDefault="005A498D" w:rsidP="00DD658A">
      <w:pPr>
        <w:numPr>
          <w:ilvl w:val="0"/>
          <w:numId w:val="10"/>
        </w:numPr>
        <w:ind w:left="1400" w:hanging="320"/>
        <w:jc w:val="both"/>
        <w:rPr>
          <w:sz w:val="24"/>
          <w:szCs w:val="24"/>
        </w:rPr>
      </w:pPr>
      <w:r w:rsidRPr="4AA0B024">
        <w:rPr>
          <w:sz w:val="24"/>
          <w:szCs w:val="24"/>
        </w:rPr>
        <w:t xml:space="preserve">Cyber </w:t>
      </w:r>
      <w:r w:rsidR="004D4828" w:rsidRPr="4AA0B024">
        <w:rPr>
          <w:sz w:val="24"/>
          <w:szCs w:val="24"/>
        </w:rPr>
        <w:t>security asses</w:t>
      </w:r>
      <w:r w:rsidR="005B129E" w:rsidRPr="4AA0B024">
        <w:rPr>
          <w:sz w:val="24"/>
          <w:szCs w:val="24"/>
        </w:rPr>
        <w:t>s</w:t>
      </w:r>
      <w:r w:rsidR="004D4828" w:rsidRPr="4AA0B024">
        <w:rPr>
          <w:sz w:val="24"/>
          <w:szCs w:val="24"/>
        </w:rPr>
        <w:t xml:space="preserve">ment:  </w:t>
      </w:r>
      <w:r w:rsidR="00E4642C" w:rsidRPr="4AA0B024">
        <w:rPr>
          <w:sz w:val="24"/>
          <w:szCs w:val="24"/>
        </w:rPr>
        <w:t>C</w:t>
      </w:r>
      <w:r w:rsidR="005B129E" w:rsidRPr="4AA0B024">
        <w:rPr>
          <w:sz w:val="24"/>
          <w:szCs w:val="24"/>
        </w:rPr>
        <w:t>yber vulnerabil</w:t>
      </w:r>
      <w:r w:rsidR="00963BA1" w:rsidRPr="4AA0B024">
        <w:rPr>
          <w:sz w:val="24"/>
          <w:szCs w:val="24"/>
        </w:rPr>
        <w:t>ity</w:t>
      </w:r>
      <w:r w:rsidR="001C1D57" w:rsidRPr="4AA0B024">
        <w:rPr>
          <w:sz w:val="24"/>
          <w:szCs w:val="24"/>
        </w:rPr>
        <w:t xml:space="preserve"> evaluation</w:t>
      </w:r>
      <w:r w:rsidR="00E4642C" w:rsidRPr="4AA0B024">
        <w:rPr>
          <w:sz w:val="24"/>
          <w:szCs w:val="24"/>
        </w:rPr>
        <w:t xml:space="preserve"> </w:t>
      </w:r>
      <w:r w:rsidR="00C4518F" w:rsidRPr="4AA0B024">
        <w:rPr>
          <w:sz w:val="24"/>
          <w:szCs w:val="24"/>
        </w:rPr>
        <w:t xml:space="preserve">of a </w:t>
      </w:r>
      <w:r w:rsidR="00E76ECE" w:rsidRPr="4AA0B024">
        <w:rPr>
          <w:sz w:val="24"/>
          <w:szCs w:val="24"/>
        </w:rPr>
        <w:t>r</w:t>
      </w:r>
      <w:r w:rsidR="00C4518F" w:rsidRPr="4AA0B024">
        <w:rPr>
          <w:sz w:val="24"/>
          <w:szCs w:val="24"/>
        </w:rPr>
        <w:t>egional PSAP or RECC</w:t>
      </w:r>
      <w:r w:rsidR="00166C28" w:rsidRPr="4AA0B024">
        <w:rPr>
          <w:sz w:val="24"/>
          <w:szCs w:val="24"/>
        </w:rPr>
        <w:t xml:space="preserve">, including without limitation, </w:t>
      </w:r>
      <w:r w:rsidR="005B129E" w:rsidRPr="4AA0B024">
        <w:rPr>
          <w:sz w:val="24"/>
          <w:szCs w:val="24"/>
        </w:rPr>
        <w:t>critical infrastructure systems</w:t>
      </w:r>
      <w:r w:rsidR="00C4518F" w:rsidRPr="4AA0B024">
        <w:rPr>
          <w:sz w:val="24"/>
          <w:szCs w:val="24"/>
        </w:rPr>
        <w:t xml:space="preserve">, </w:t>
      </w:r>
      <w:r w:rsidR="005B129E" w:rsidRPr="4AA0B024">
        <w:rPr>
          <w:sz w:val="24"/>
          <w:szCs w:val="24"/>
        </w:rPr>
        <w:t>information technology (IT)</w:t>
      </w:r>
      <w:r w:rsidR="00C550B5" w:rsidRPr="4AA0B024">
        <w:rPr>
          <w:sz w:val="24"/>
          <w:szCs w:val="24"/>
        </w:rPr>
        <w:t>,</w:t>
      </w:r>
      <w:r w:rsidR="005B129E" w:rsidRPr="4AA0B024">
        <w:rPr>
          <w:sz w:val="24"/>
          <w:szCs w:val="24"/>
        </w:rPr>
        <w:t xml:space="preserve"> operational technology (OT</w:t>
      </w:r>
      <w:r w:rsidR="00166C28" w:rsidRPr="4AA0B024">
        <w:rPr>
          <w:sz w:val="24"/>
          <w:szCs w:val="24"/>
        </w:rPr>
        <w:t>)</w:t>
      </w:r>
      <w:r w:rsidR="00C550B5" w:rsidRPr="4AA0B024">
        <w:rPr>
          <w:sz w:val="24"/>
          <w:szCs w:val="24"/>
        </w:rPr>
        <w:t>, cyber hy</w:t>
      </w:r>
      <w:r w:rsidR="0070223F" w:rsidRPr="4AA0B024">
        <w:rPr>
          <w:sz w:val="24"/>
          <w:szCs w:val="24"/>
        </w:rPr>
        <w:t>giene and policies</w:t>
      </w:r>
      <w:r w:rsidR="00166C28" w:rsidRPr="4AA0B024">
        <w:rPr>
          <w:sz w:val="24"/>
          <w:szCs w:val="24"/>
        </w:rPr>
        <w:t xml:space="preserve"> with a </w:t>
      </w:r>
      <w:r w:rsidR="003E5151" w:rsidRPr="4AA0B024">
        <w:rPr>
          <w:sz w:val="24"/>
          <w:szCs w:val="24"/>
        </w:rPr>
        <w:t>focus</w:t>
      </w:r>
      <w:r w:rsidR="00166C28" w:rsidRPr="4AA0B024">
        <w:rPr>
          <w:sz w:val="24"/>
          <w:szCs w:val="24"/>
        </w:rPr>
        <w:t xml:space="preserve"> </w:t>
      </w:r>
      <w:r w:rsidR="003E5151" w:rsidRPr="4AA0B024">
        <w:rPr>
          <w:sz w:val="24"/>
          <w:szCs w:val="24"/>
        </w:rPr>
        <w:t>on ways to reduce risk and build resilience</w:t>
      </w:r>
      <w:r w:rsidR="00166C28" w:rsidRPr="4AA0B024">
        <w:rPr>
          <w:sz w:val="24"/>
          <w:szCs w:val="24"/>
        </w:rPr>
        <w:t>.</w:t>
      </w:r>
      <w:r w:rsidR="003E5151" w:rsidRPr="4AA0B024">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39F6DA26" w14:textId="77777777" w:rsidR="002A6DFC" w:rsidRDefault="002A6DFC" w:rsidP="00DD658A">
      <w:pPr>
        <w:tabs>
          <w:tab w:val="num" w:pos="720"/>
        </w:tabs>
        <w:ind w:left="720"/>
        <w:jc w:val="both"/>
        <w:rPr>
          <w:sz w:val="24"/>
          <w:szCs w:val="24"/>
        </w:rPr>
      </w:pPr>
    </w:p>
    <w:p w14:paraId="141DB154" w14:textId="5A779E0A" w:rsidR="00117A9A" w:rsidRDefault="00117A9A" w:rsidP="00DD658A">
      <w:pPr>
        <w:tabs>
          <w:tab w:val="num" w:pos="720"/>
        </w:tabs>
        <w:ind w:left="720"/>
        <w:jc w:val="both"/>
        <w:rPr>
          <w:sz w:val="24"/>
          <w:szCs w:val="24"/>
        </w:rPr>
      </w:pPr>
      <w:r w:rsidRPr="4AA0B024">
        <w:rPr>
          <w:sz w:val="24"/>
          <w:szCs w:val="24"/>
        </w:rPr>
        <w:t>Funding for professional services shall not exceed $75,000 per grantee</w:t>
      </w:r>
      <w:r w:rsidR="00105D78" w:rsidRPr="4AA0B024">
        <w:rPr>
          <w:sz w:val="24"/>
          <w:szCs w:val="24"/>
        </w:rPr>
        <w:t>, except where warranted, funding for a cyber security assessment may exceed this threshold</w:t>
      </w:r>
      <w:r w:rsidRPr="4AA0B024">
        <w:rPr>
          <w:sz w:val="24"/>
          <w:szCs w:val="24"/>
        </w:rPr>
        <w:t>.</w:t>
      </w:r>
    </w:p>
    <w:p w14:paraId="52289E2F" w14:textId="77777777" w:rsidR="00971152" w:rsidRDefault="00971152" w:rsidP="4AA0B024">
      <w:pPr>
        <w:tabs>
          <w:tab w:val="num" w:pos="720"/>
        </w:tabs>
        <w:ind w:left="720"/>
        <w:jc w:val="both"/>
        <w:rPr>
          <w:sz w:val="24"/>
          <w:szCs w:val="24"/>
        </w:rPr>
      </w:pPr>
    </w:p>
    <w:p w14:paraId="7B495387" w14:textId="77777777" w:rsidR="00C80072" w:rsidRDefault="002D52E7" w:rsidP="4AA0B024">
      <w:pPr>
        <w:jc w:val="both"/>
        <w:rPr>
          <w:b/>
          <w:bCs/>
          <w:sz w:val="24"/>
          <w:szCs w:val="24"/>
        </w:rPr>
      </w:pPr>
      <w:r w:rsidRPr="4AA0B024">
        <w:rPr>
          <w:b/>
          <w:bCs/>
          <w:sz w:val="24"/>
          <w:szCs w:val="24"/>
        </w:rPr>
        <w:t>C.</w:t>
      </w:r>
      <w:r>
        <w:tab/>
      </w:r>
      <w:r w:rsidR="00C80072" w:rsidRPr="4AA0B024">
        <w:rPr>
          <w:b/>
          <w:bCs/>
          <w:sz w:val="24"/>
          <w:szCs w:val="24"/>
        </w:rPr>
        <w:t>Project Management Services</w:t>
      </w:r>
    </w:p>
    <w:p w14:paraId="45F18014" w14:textId="77777777" w:rsidR="00DD658A" w:rsidRDefault="00DD658A" w:rsidP="4AA0B024">
      <w:pPr>
        <w:ind w:left="720"/>
        <w:jc w:val="both"/>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0FBD1A25" w14:textId="3C0B5A25" w:rsidR="005F2CA8" w:rsidRDefault="00C80072" w:rsidP="00595928">
      <w:pPr>
        <w:numPr>
          <w:ilvl w:val="0"/>
          <w:numId w:val="4"/>
        </w:numPr>
        <w:ind w:left="1440" w:right="720" w:hanging="720"/>
        <w:rPr>
          <w:sz w:val="24"/>
          <w:szCs w:val="24"/>
        </w:rPr>
      </w:pPr>
      <w:r w:rsidRPr="4AA0B024">
        <w:rPr>
          <w:sz w:val="24"/>
          <w:szCs w:val="24"/>
        </w:rPr>
        <w:t>Project management services of the designated project manager engaged to manage the project.  Projec</w:t>
      </w:r>
      <w:r w:rsidR="00135AD9" w:rsidRPr="4AA0B024">
        <w:rPr>
          <w:sz w:val="24"/>
          <w:szCs w:val="24"/>
        </w:rPr>
        <w:t xml:space="preserve">t management services provided by </w:t>
      </w:r>
      <w:r w:rsidR="00396429" w:rsidRPr="4AA0B024">
        <w:rPr>
          <w:sz w:val="24"/>
          <w:szCs w:val="24"/>
        </w:rPr>
        <w:t xml:space="preserve">existing </w:t>
      </w:r>
      <w:r w:rsidRPr="4AA0B024">
        <w:rPr>
          <w:sz w:val="24"/>
          <w:szCs w:val="24"/>
        </w:rPr>
        <w:t>PSAP staff</w:t>
      </w:r>
      <w:r w:rsidR="00135AD9" w:rsidRPr="4AA0B024">
        <w:rPr>
          <w:sz w:val="24"/>
          <w:szCs w:val="24"/>
        </w:rPr>
        <w:t xml:space="preserve">, public safety departments, municipalities, or governmental </w:t>
      </w:r>
    </w:p>
    <w:p w14:paraId="31828615" w14:textId="79E1283B" w:rsidR="00971152" w:rsidRDefault="00135AD9" w:rsidP="00595928">
      <w:pPr>
        <w:ind w:left="1440" w:right="720"/>
        <w:rPr>
          <w:sz w:val="24"/>
          <w:szCs w:val="24"/>
        </w:rPr>
      </w:pPr>
      <w:r w:rsidRPr="4AA0B024">
        <w:rPr>
          <w:sz w:val="24"/>
          <w:szCs w:val="24"/>
        </w:rPr>
        <w:t>bodies</w:t>
      </w:r>
      <w:r w:rsidR="00C80072" w:rsidRPr="4AA0B024">
        <w:rPr>
          <w:sz w:val="24"/>
          <w:szCs w:val="24"/>
        </w:rPr>
        <w:t xml:space="preserve"> will not be funded</w:t>
      </w:r>
      <w:r w:rsidR="00396429" w:rsidRPr="4AA0B024">
        <w:rPr>
          <w:sz w:val="24"/>
          <w:szCs w:val="24"/>
        </w:rPr>
        <w:t xml:space="preserve"> unless the grantee </w:t>
      </w:r>
      <w:r>
        <w:tab/>
      </w:r>
      <w:r w:rsidR="00D04539" w:rsidRPr="4AA0B024">
        <w:rPr>
          <w:sz w:val="24"/>
          <w:szCs w:val="24"/>
        </w:rPr>
        <w:t>provides</w:t>
      </w:r>
      <w:r w:rsidR="00595928">
        <w:rPr>
          <w:sz w:val="24"/>
          <w:szCs w:val="24"/>
        </w:rPr>
        <w:t xml:space="preserve"> </w:t>
      </w:r>
      <w:r w:rsidR="00396429" w:rsidRPr="4AA0B024">
        <w:rPr>
          <w:sz w:val="24"/>
          <w:szCs w:val="24"/>
        </w:rPr>
        <w:t>detailed</w:t>
      </w:r>
      <w:r w:rsidR="005F2CA8" w:rsidRPr="4AA0B024">
        <w:rPr>
          <w:sz w:val="24"/>
          <w:szCs w:val="24"/>
        </w:rPr>
        <w:t xml:space="preserve"> </w:t>
      </w:r>
      <w:r w:rsidR="00E2508A">
        <w:rPr>
          <w:sz w:val="24"/>
          <w:szCs w:val="24"/>
        </w:rPr>
        <w:t>d</w:t>
      </w:r>
      <w:r w:rsidR="00396429" w:rsidRPr="4AA0B024">
        <w:rPr>
          <w:sz w:val="24"/>
          <w:szCs w:val="24"/>
        </w:rPr>
        <w:t>ocumentation, to the satisfaction of the State 911 Department, supporting the project management services (including, without limitation, the time and dollar amount</w:t>
      </w:r>
      <w:r w:rsidR="00CB1C85" w:rsidRPr="4AA0B024">
        <w:rPr>
          <w:sz w:val="24"/>
          <w:szCs w:val="24"/>
        </w:rPr>
        <w:t xml:space="preserve"> for project management services on the project</w:t>
      </w:r>
      <w:r w:rsidR="00396429" w:rsidRPr="4AA0B024">
        <w:rPr>
          <w:sz w:val="24"/>
          <w:szCs w:val="24"/>
        </w:rPr>
        <w:t>)</w:t>
      </w:r>
      <w:r w:rsidR="00C80072" w:rsidRPr="4AA0B024">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2334807C" w:rsidR="00C64236" w:rsidRDefault="00AB5297" w:rsidP="00DD658A">
      <w:pPr>
        <w:numPr>
          <w:ilvl w:val="0"/>
          <w:numId w:val="4"/>
        </w:numPr>
        <w:ind w:left="1440" w:right="720" w:hanging="720"/>
        <w:jc w:val="both"/>
        <w:rPr>
          <w:sz w:val="24"/>
          <w:szCs w:val="24"/>
        </w:rPr>
      </w:pPr>
      <w:r>
        <w:rPr>
          <w:sz w:val="24"/>
          <w:szCs w:val="24"/>
        </w:rPr>
        <w:t>Detailed p</w:t>
      </w:r>
      <w:r w:rsidR="00DC5C85">
        <w:rPr>
          <w:sz w:val="24"/>
          <w:szCs w:val="24"/>
        </w:rPr>
        <w:t>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2B027061" w14:textId="4E1BA897" w:rsidR="002A6DFC" w:rsidRDefault="002A6DFC">
      <w:pPr>
        <w:rPr>
          <w:sz w:val="24"/>
          <w:szCs w:val="24"/>
        </w:rPr>
      </w:pPr>
      <w:r>
        <w:rPr>
          <w:sz w:val="24"/>
          <w:szCs w:val="24"/>
        </w:rPr>
        <w:br w:type="page"/>
      </w:r>
    </w:p>
    <w:p w14:paraId="161F78F5" w14:textId="77777777" w:rsidR="00595928" w:rsidRDefault="00595928">
      <w:pPr>
        <w:rPr>
          <w:sz w:val="24"/>
          <w:szCs w:val="24"/>
        </w:rPr>
      </w:pPr>
    </w:p>
    <w:p w14:paraId="46061B28" w14:textId="0A42429E"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624C3A87" w14:textId="77777777" w:rsidR="00F21A8D" w:rsidRDefault="00741D3E" w:rsidP="00F21A8D">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1CECFA36" w14:textId="77777777" w:rsidR="00F21A8D" w:rsidRDefault="00F21A8D" w:rsidP="00F21A8D">
      <w:pPr>
        <w:tabs>
          <w:tab w:val="left" w:pos="0"/>
        </w:tabs>
        <w:ind w:left="720" w:right="144"/>
        <w:jc w:val="both"/>
        <w:rPr>
          <w:sz w:val="24"/>
          <w:szCs w:val="24"/>
        </w:rPr>
      </w:pPr>
    </w:p>
    <w:p w14:paraId="29EDB4B2" w14:textId="216E3B7D" w:rsidR="00546549" w:rsidRDefault="00470118" w:rsidP="00F21A8D">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428CCE1" w:rsidR="00B1617C" w:rsidRDefault="00176D0F" w:rsidP="4AA0B024">
      <w:pPr>
        <w:ind w:left="720" w:right="144"/>
        <w:jc w:val="both"/>
        <w:rPr>
          <w:sz w:val="24"/>
          <w:szCs w:val="24"/>
        </w:rPr>
      </w:pPr>
      <w:r w:rsidRPr="4AA0B024">
        <w:rPr>
          <w:sz w:val="24"/>
          <w:szCs w:val="24"/>
        </w:rPr>
        <w:t>E</w:t>
      </w:r>
      <w:r w:rsidR="00F72D7B" w:rsidRPr="4AA0B024">
        <w:rPr>
          <w:sz w:val="24"/>
          <w:szCs w:val="24"/>
        </w:rPr>
        <w:t>xisting regional PSAPs, RECCs, and reg</w:t>
      </w:r>
      <w:r w:rsidR="00B1617C" w:rsidRPr="4AA0B024">
        <w:rPr>
          <w:sz w:val="24"/>
          <w:szCs w:val="24"/>
        </w:rPr>
        <w:t>ional PSAPs that add a community(</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to the facility afte</w:t>
      </w:r>
      <w:r w:rsidR="00B96B03" w:rsidRPr="4AA0B024">
        <w:rPr>
          <w:sz w:val="24"/>
          <w:szCs w:val="24"/>
        </w:rPr>
        <w:t>r</w:t>
      </w:r>
      <w:r w:rsidR="00F72D7B" w:rsidRPr="4AA0B024">
        <w:rPr>
          <w:sz w:val="24"/>
          <w:szCs w:val="24"/>
        </w:rPr>
        <w:t xml:space="preserve"> </w:t>
      </w:r>
      <w:r w:rsidR="00E07B0A" w:rsidRPr="4AA0B024">
        <w:rPr>
          <w:sz w:val="24"/>
          <w:szCs w:val="24"/>
        </w:rPr>
        <w:t>July 1, 2018</w:t>
      </w:r>
      <w:r w:rsidR="00F72D7B" w:rsidRPr="4AA0B024">
        <w:rPr>
          <w:sz w:val="24"/>
          <w:szCs w:val="24"/>
        </w:rPr>
        <w:t xml:space="preserve"> (i.e., an additional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w:t>
      </w:r>
      <w:r w:rsidRPr="4AA0B024">
        <w:rPr>
          <w:sz w:val="24"/>
          <w:szCs w:val="24"/>
        </w:rPr>
        <w:t xml:space="preserve">not identified in the inter-municipal agreement </w:t>
      </w:r>
      <w:r w:rsidR="00F72D7B" w:rsidRPr="4AA0B024">
        <w:rPr>
          <w:sz w:val="24"/>
          <w:szCs w:val="24"/>
        </w:rPr>
        <w:t>has joined the facility, and the facility is operational with such community</w:t>
      </w:r>
      <w:r w:rsidR="00B1617C" w:rsidRPr="4AA0B024">
        <w:rPr>
          <w:sz w:val="24"/>
          <w:szCs w:val="24"/>
        </w:rPr>
        <w:t>(</w:t>
      </w:r>
      <w:proofErr w:type="spellStart"/>
      <w:r w:rsidR="00B1617C" w:rsidRPr="4AA0B024">
        <w:rPr>
          <w:sz w:val="24"/>
          <w:szCs w:val="24"/>
        </w:rPr>
        <w:t>ies</w:t>
      </w:r>
      <w:proofErr w:type="spellEnd"/>
      <w:r w:rsidR="00B1617C" w:rsidRPr="4AA0B024">
        <w:rPr>
          <w:sz w:val="24"/>
          <w:szCs w:val="24"/>
        </w:rPr>
        <w:t>)</w:t>
      </w:r>
      <w:r w:rsidR="00F72D7B" w:rsidRPr="4AA0B024">
        <w:rPr>
          <w:sz w:val="24"/>
          <w:szCs w:val="24"/>
        </w:rPr>
        <w:t xml:space="preserve"> after </w:t>
      </w:r>
      <w:r w:rsidR="003E495E" w:rsidRPr="4AA0B024">
        <w:rPr>
          <w:sz w:val="24"/>
          <w:szCs w:val="24"/>
        </w:rPr>
        <w:t>July 1, 2018</w:t>
      </w:r>
      <w:r w:rsidR="00F72D7B" w:rsidRPr="4AA0B024">
        <w:rPr>
          <w:sz w:val="24"/>
          <w:szCs w:val="24"/>
        </w:rPr>
        <w:t xml:space="preserve">), </w:t>
      </w:r>
      <w:r w:rsidR="00B96B03" w:rsidRPr="4AA0B024">
        <w:rPr>
          <w:sz w:val="24"/>
          <w:szCs w:val="24"/>
        </w:rPr>
        <w:t xml:space="preserve">are eligible to apply for </w:t>
      </w:r>
      <w:r w:rsidR="00B357B6" w:rsidRPr="4AA0B024">
        <w:rPr>
          <w:sz w:val="24"/>
          <w:szCs w:val="24"/>
        </w:rPr>
        <w:t xml:space="preserve">the </w:t>
      </w:r>
      <w:r w:rsidR="00855652" w:rsidRPr="4AA0B024">
        <w:rPr>
          <w:sz w:val="24"/>
          <w:szCs w:val="24"/>
        </w:rPr>
        <w:t>salar</w:t>
      </w:r>
      <w:r w:rsidR="0064692D" w:rsidRPr="4AA0B024">
        <w:rPr>
          <w:sz w:val="24"/>
          <w:szCs w:val="24"/>
        </w:rPr>
        <w:t>ies</w:t>
      </w:r>
      <w:r w:rsidR="00B96B03" w:rsidRPr="4AA0B024">
        <w:rPr>
          <w:sz w:val="24"/>
          <w:szCs w:val="24"/>
        </w:rPr>
        <w:t xml:space="preserve"> of a </w:t>
      </w:r>
      <w:r w:rsidR="00B1617C" w:rsidRPr="4AA0B024">
        <w:rPr>
          <w:sz w:val="24"/>
          <w:szCs w:val="24"/>
        </w:rPr>
        <w:t xml:space="preserve">PSAP Director </w:t>
      </w:r>
      <w:r w:rsidR="0064692D" w:rsidRPr="4AA0B024">
        <w:rPr>
          <w:sz w:val="24"/>
          <w:szCs w:val="24"/>
        </w:rPr>
        <w:t>and</w:t>
      </w:r>
      <w:r w:rsidR="00C22AED" w:rsidRPr="4AA0B024">
        <w:rPr>
          <w:sz w:val="24"/>
          <w:szCs w:val="24"/>
        </w:rPr>
        <w:t>/or</w:t>
      </w:r>
      <w:r w:rsidR="0064692D" w:rsidRPr="4AA0B024">
        <w:rPr>
          <w:sz w:val="24"/>
          <w:szCs w:val="24"/>
        </w:rPr>
        <w:t xml:space="preserve"> PSAP Deputy Director </w:t>
      </w:r>
      <w:r w:rsidR="00B1617C" w:rsidRPr="4AA0B024">
        <w:rPr>
          <w:sz w:val="24"/>
          <w:szCs w:val="24"/>
        </w:rPr>
        <w:t>for the facility.  Following the date on which the community(</w:t>
      </w:r>
      <w:proofErr w:type="spellStart"/>
      <w:r w:rsidR="00B1617C" w:rsidRPr="4AA0B024">
        <w:rPr>
          <w:sz w:val="24"/>
          <w:szCs w:val="24"/>
        </w:rPr>
        <w:t>ies</w:t>
      </w:r>
      <w:proofErr w:type="spellEnd"/>
      <w:r w:rsidR="00B1617C" w:rsidRPr="4AA0B024">
        <w:rPr>
          <w:sz w:val="24"/>
          <w:szCs w:val="24"/>
        </w:rPr>
        <w:t>) identified in the inter-municipal agreement have joined the regional PSAP, RECC, or regional secondary PSAP and the facility is operational with all such community(</w:t>
      </w:r>
      <w:proofErr w:type="spellStart"/>
      <w:r w:rsidR="00B1617C" w:rsidRPr="4AA0B024">
        <w:rPr>
          <w:sz w:val="24"/>
          <w:szCs w:val="24"/>
        </w:rPr>
        <w:t>ies</w:t>
      </w:r>
      <w:proofErr w:type="spellEnd"/>
      <w:r w:rsidR="00B1617C" w:rsidRPr="4AA0B024">
        <w:rPr>
          <w:sz w:val="24"/>
          <w:szCs w:val="24"/>
        </w:rPr>
        <w:t xml:space="preserve">), such regional PSAP, RECC, or regional secondary PSAP is eligible for the </w:t>
      </w:r>
      <w:r w:rsidR="00855652" w:rsidRPr="4AA0B024">
        <w:rPr>
          <w:sz w:val="24"/>
          <w:szCs w:val="24"/>
        </w:rPr>
        <w:t>salar</w:t>
      </w:r>
      <w:r w:rsidR="0064692D" w:rsidRPr="4AA0B024">
        <w:rPr>
          <w:sz w:val="24"/>
          <w:szCs w:val="24"/>
        </w:rPr>
        <w:t xml:space="preserve">ies </w:t>
      </w:r>
      <w:r w:rsidR="00B1617C" w:rsidRPr="4AA0B024">
        <w:rPr>
          <w:sz w:val="24"/>
          <w:szCs w:val="24"/>
        </w:rPr>
        <w:t xml:space="preserve"> of a PSAP Director </w:t>
      </w:r>
      <w:r w:rsidR="0064692D" w:rsidRPr="4AA0B024">
        <w:rPr>
          <w:sz w:val="24"/>
          <w:szCs w:val="24"/>
        </w:rPr>
        <w:t>and</w:t>
      </w:r>
      <w:r w:rsidR="00B0561B" w:rsidRPr="4AA0B024">
        <w:rPr>
          <w:sz w:val="24"/>
          <w:szCs w:val="24"/>
        </w:rPr>
        <w:t>/or</w:t>
      </w:r>
      <w:r w:rsidR="0064692D" w:rsidRPr="4AA0B024">
        <w:rPr>
          <w:sz w:val="24"/>
          <w:szCs w:val="24"/>
        </w:rPr>
        <w:t xml:space="preserve"> PSAP Deputy Director </w:t>
      </w:r>
      <w:r w:rsidR="00B1617C" w:rsidRPr="4AA0B024">
        <w:rPr>
          <w:sz w:val="24"/>
          <w:szCs w:val="24"/>
        </w:rPr>
        <w:t xml:space="preserve">for  </w:t>
      </w:r>
      <w:r w:rsidR="0064692D" w:rsidRPr="4AA0B024">
        <w:rPr>
          <w:sz w:val="24"/>
          <w:szCs w:val="24"/>
        </w:rPr>
        <w:t>three (3)</w:t>
      </w:r>
      <w:r w:rsidR="00E07B0A" w:rsidRPr="4AA0B024">
        <w:rPr>
          <w:sz w:val="24"/>
          <w:szCs w:val="24"/>
        </w:rPr>
        <w:t xml:space="preserve"> twelve</w:t>
      </w:r>
      <w:r w:rsidR="0064692D" w:rsidRPr="4AA0B024">
        <w:rPr>
          <w:sz w:val="24"/>
          <w:szCs w:val="24"/>
        </w:rPr>
        <w:t xml:space="preserve"> </w:t>
      </w:r>
      <w:r w:rsidR="00B1617C" w:rsidRPr="4AA0B024">
        <w:rPr>
          <w:sz w:val="24"/>
          <w:szCs w:val="24"/>
        </w:rPr>
        <w:t>(12) month period</w:t>
      </w:r>
      <w:r w:rsidR="0064692D" w:rsidRPr="4AA0B024">
        <w:rPr>
          <w:sz w:val="24"/>
          <w:szCs w:val="24"/>
        </w:rPr>
        <w:t>s</w:t>
      </w:r>
      <w:r w:rsidR="00E07B0A" w:rsidRPr="4AA0B024">
        <w:rPr>
          <w:sz w:val="24"/>
          <w:szCs w:val="24"/>
        </w:rPr>
        <w:t xml:space="preserve"> or two (2) twelve (12) month periods if a transition award was already applied for and awarded in the FY 2020 grant cycle pursuant to grant guidelines in effect at that time</w:t>
      </w:r>
      <w:r w:rsidR="00B1617C" w:rsidRPr="4AA0B024">
        <w:rPr>
          <w:sz w:val="24"/>
          <w:szCs w:val="24"/>
        </w:rPr>
        <w:t xml:space="preserve">.  (If the twelve (12) month period exceeds the duration of the grant cycle, the facility may apply for the balance of funding under a subsequent grant cycle). </w:t>
      </w:r>
    </w:p>
    <w:p w14:paraId="15C70519" w14:textId="77777777" w:rsidR="00971152" w:rsidRDefault="00971152"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3AF4B5C7" w14:textId="77777777" w:rsidR="00F21A8D" w:rsidRDefault="00841D78" w:rsidP="4AA0B024">
      <w:pPr>
        <w:tabs>
          <w:tab w:val="left" w:pos="810"/>
        </w:tabs>
        <w:ind w:left="720" w:right="414"/>
        <w:jc w:val="both"/>
        <w:rPr>
          <w:sz w:val="24"/>
          <w:szCs w:val="24"/>
        </w:rPr>
      </w:pPr>
      <w:r w:rsidRPr="4AA0B024">
        <w:rPr>
          <w:sz w:val="24"/>
          <w:szCs w:val="24"/>
        </w:rPr>
        <w:t xml:space="preserve">Existing and proposed regional PSAPs, RECCs, and regional secondary PSAPs are eligible to apply for the following allowable expenses within the transition expenses category: salary of </w:t>
      </w:r>
      <w:r w:rsidR="000256AC" w:rsidRPr="4AA0B024">
        <w:rPr>
          <w:sz w:val="24"/>
          <w:szCs w:val="24"/>
        </w:rPr>
        <w:t xml:space="preserve">PSAP </w:t>
      </w:r>
      <w:r w:rsidRPr="4AA0B024">
        <w:rPr>
          <w:sz w:val="24"/>
          <w:szCs w:val="24"/>
        </w:rPr>
        <w:t xml:space="preserve">personnel in key support positions, such as information technology, human resource, </w:t>
      </w:r>
      <w:r w:rsidR="002F7DBB" w:rsidRPr="4AA0B024">
        <w:rPr>
          <w:sz w:val="24"/>
          <w:szCs w:val="24"/>
        </w:rPr>
        <w:t xml:space="preserve">administrative, </w:t>
      </w:r>
      <w:r w:rsidRPr="4AA0B024">
        <w:rPr>
          <w:sz w:val="24"/>
          <w:szCs w:val="24"/>
        </w:rPr>
        <w:t xml:space="preserve">finance, </w:t>
      </w:r>
      <w:r w:rsidR="000E1A81" w:rsidRPr="4AA0B024">
        <w:rPr>
          <w:sz w:val="24"/>
          <w:szCs w:val="24"/>
        </w:rPr>
        <w:t>and/</w:t>
      </w:r>
      <w:r w:rsidRPr="4AA0B024">
        <w:rPr>
          <w:sz w:val="24"/>
          <w:szCs w:val="24"/>
        </w:rPr>
        <w:t>or procurement subject matter experts</w:t>
      </w:r>
      <w:r w:rsidR="004B19AB" w:rsidRPr="4AA0B024">
        <w:rPr>
          <w:sz w:val="24"/>
          <w:szCs w:val="24"/>
        </w:rPr>
        <w:t xml:space="preserve">.  </w:t>
      </w:r>
      <w:r w:rsidRPr="4AA0B024">
        <w:rPr>
          <w:sz w:val="24"/>
          <w:szCs w:val="24"/>
        </w:rPr>
        <w:t xml:space="preserve">The State 911 Department reserves the right to require the applicant to provide documentation, to the satisfaction of the State 911 Department, that the PSAP </w:t>
      </w:r>
      <w:r w:rsidR="003E1C7F" w:rsidRPr="4AA0B024">
        <w:rPr>
          <w:sz w:val="24"/>
          <w:szCs w:val="24"/>
        </w:rPr>
        <w:t>p</w:t>
      </w:r>
      <w:r w:rsidR="000E1A81" w:rsidRPr="4AA0B024">
        <w:rPr>
          <w:sz w:val="24"/>
          <w:szCs w:val="24"/>
        </w:rPr>
        <w:t>ersonnel</w:t>
      </w:r>
      <w:r w:rsidRPr="4AA0B024">
        <w:rPr>
          <w:sz w:val="24"/>
          <w:szCs w:val="24"/>
        </w:rPr>
        <w:t xml:space="preserve"> was hired through an open hiring process and that the PSAP </w:t>
      </w:r>
      <w:r w:rsidR="003E1C7F" w:rsidRPr="4AA0B024">
        <w:rPr>
          <w:sz w:val="24"/>
          <w:szCs w:val="24"/>
        </w:rPr>
        <w:t>p</w:t>
      </w:r>
      <w:r w:rsidR="000E1A81" w:rsidRPr="4AA0B024">
        <w:rPr>
          <w:sz w:val="24"/>
          <w:szCs w:val="24"/>
        </w:rPr>
        <w:t xml:space="preserve">ersonnel has </w:t>
      </w:r>
      <w:r w:rsidRPr="4AA0B024">
        <w:rPr>
          <w:sz w:val="24"/>
          <w:szCs w:val="24"/>
        </w:rPr>
        <w:t xml:space="preserve">demonstrated </w:t>
      </w:r>
      <w:r w:rsidR="000E1A81" w:rsidRPr="4AA0B024">
        <w:rPr>
          <w:sz w:val="24"/>
          <w:szCs w:val="24"/>
        </w:rPr>
        <w:t xml:space="preserve">knowledge and experience of position being requested. </w:t>
      </w:r>
      <w:r w:rsidR="00D21534" w:rsidRPr="4AA0B024">
        <w:rPr>
          <w:sz w:val="24"/>
          <w:szCs w:val="24"/>
        </w:rPr>
        <w:t xml:space="preserve">Applicant </w:t>
      </w:r>
      <w:r w:rsidR="008474E3" w:rsidRPr="4AA0B024">
        <w:rPr>
          <w:sz w:val="24"/>
          <w:szCs w:val="24"/>
        </w:rPr>
        <w:t>is eligible to</w:t>
      </w:r>
      <w:r w:rsidR="00D21534" w:rsidRPr="4AA0B024">
        <w:rPr>
          <w:sz w:val="24"/>
          <w:szCs w:val="24"/>
        </w:rPr>
        <w:t xml:space="preserve"> apply for s</w:t>
      </w:r>
      <w:r w:rsidR="00D86942" w:rsidRPr="4AA0B024">
        <w:rPr>
          <w:sz w:val="24"/>
          <w:szCs w:val="24"/>
        </w:rPr>
        <w:t xml:space="preserve">uch funding </w:t>
      </w:r>
      <w:r w:rsidR="00947589" w:rsidRPr="4AA0B024">
        <w:rPr>
          <w:sz w:val="24"/>
          <w:szCs w:val="24"/>
        </w:rPr>
        <w:t xml:space="preserve">for </w:t>
      </w:r>
      <w:r w:rsidR="00CD6FE8" w:rsidRPr="4AA0B024">
        <w:rPr>
          <w:sz w:val="24"/>
          <w:szCs w:val="24"/>
        </w:rPr>
        <w:t xml:space="preserve">a maximum of </w:t>
      </w:r>
      <w:r w:rsidR="00947589" w:rsidRPr="4AA0B024">
        <w:rPr>
          <w:sz w:val="24"/>
          <w:szCs w:val="24"/>
        </w:rPr>
        <w:t xml:space="preserve">three (3) twelve (12) month </w:t>
      </w:r>
    </w:p>
    <w:p w14:paraId="4A59CB81" w14:textId="77777777" w:rsidR="00F21A8D" w:rsidRDefault="00F21A8D" w:rsidP="4AA0B024">
      <w:pPr>
        <w:tabs>
          <w:tab w:val="left" w:pos="810"/>
        </w:tabs>
        <w:ind w:left="720" w:right="414"/>
        <w:jc w:val="both"/>
        <w:rPr>
          <w:sz w:val="24"/>
          <w:szCs w:val="24"/>
        </w:rPr>
      </w:pPr>
    </w:p>
    <w:p w14:paraId="1953FA4C" w14:textId="58EE55AE" w:rsidR="00947589" w:rsidRDefault="00947589" w:rsidP="4AA0B024">
      <w:pPr>
        <w:tabs>
          <w:tab w:val="left" w:pos="810"/>
        </w:tabs>
        <w:ind w:left="720" w:right="414"/>
        <w:jc w:val="both"/>
        <w:rPr>
          <w:sz w:val="24"/>
          <w:szCs w:val="24"/>
        </w:rPr>
      </w:pPr>
      <w:r w:rsidRPr="4AA0B024">
        <w:rPr>
          <w:sz w:val="24"/>
          <w:szCs w:val="24"/>
        </w:rPr>
        <w:t>periods</w:t>
      </w:r>
      <w:r w:rsidR="008607C7" w:rsidRPr="4AA0B024">
        <w:rPr>
          <w:sz w:val="24"/>
          <w:szCs w:val="24"/>
        </w:rPr>
        <w:t>.</w:t>
      </w:r>
      <w:r w:rsidRPr="4AA0B024">
        <w:rPr>
          <w:sz w:val="24"/>
          <w:szCs w:val="24"/>
        </w:rPr>
        <w:t xml:space="preserve">  (If the twelve (12) month period exceeds the duration of the grant cycle, the </w:t>
      </w:r>
      <w:r w:rsidR="008607C7" w:rsidRPr="4AA0B024">
        <w:rPr>
          <w:sz w:val="24"/>
          <w:szCs w:val="24"/>
        </w:rPr>
        <w:t>applicant</w:t>
      </w:r>
      <w:r w:rsidRPr="4AA0B024">
        <w:rPr>
          <w:sz w:val="24"/>
          <w:szCs w:val="24"/>
        </w:rPr>
        <w:t xml:space="preserve"> may apply for the balance of funding under a subsequent grant cycle).</w:t>
      </w:r>
      <w:r w:rsidR="00CF1CF8" w:rsidRPr="4AA0B024">
        <w:rPr>
          <w:sz w:val="24"/>
          <w:szCs w:val="24"/>
        </w:rPr>
        <w:t xml:space="preserve">  However, administrative support </w:t>
      </w:r>
      <w:r w:rsidR="00F26327" w:rsidRPr="4AA0B024">
        <w:rPr>
          <w:sz w:val="24"/>
          <w:szCs w:val="24"/>
        </w:rPr>
        <w:t xml:space="preserve">may only be applied for if </w:t>
      </w:r>
      <w:r w:rsidR="00F23981" w:rsidRPr="4AA0B024">
        <w:rPr>
          <w:sz w:val="24"/>
          <w:szCs w:val="24"/>
        </w:rPr>
        <w:t>an applicant</w:t>
      </w:r>
      <w:r w:rsidR="00F26327" w:rsidRPr="4AA0B024">
        <w:rPr>
          <w:sz w:val="24"/>
          <w:szCs w:val="24"/>
        </w:rPr>
        <w:t xml:space="preserve"> is not requesting fund</w:t>
      </w:r>
      <w:r w:rsidR="00F23981" w:rsidRPr="4AA0B024">
        <w:rPr>
          <w:sz w:val="24"/>
          <w:szCs w:val="24"/>
        </w:rPr>
        <w:t>ing for clerical, administrative, or other costs associated with administration of the Program</w:t>
      </w:r>
      <w:r w:rsidR="00003C0E" w:rsidRPr="4AA0B024">
        <w:rPr>
          <w:sz w:val="24"/>
          <w:szCs w:val="24"/>
        </w:rPr>
        <w:t xml:space="preserve"> as described in Section V (</w:t>
      </w:r>
      <w:r w:rsidR="003E0DAD" w:rsidRPr="4AA0B024">
        <w:rPr>
          <w:sz w:val="24"/>
          <w:szCs w:val="24"/>
        </w:rPr>
        <w:t>U</w:t>
      </w:r>
      <w:r w:rsidR="00003C0E" w:rsidRPr="4AA0B024">
        <w:rPr>
          <w:sz w:val="24"/>
          <w:szCs w:val="24"/>
        </w:rPr>
        <w:t xml:space="preserve">se of </w:t>
      </w:r>
      <w:r w:rsidR="003E0DAD" w:rsidRPr="4AA0B024">
        <w:rPr>
          <w:sz w:val="24"/>
          <w:szCs w:val="24"/>
        </w:rPr>
        <w:t>F</w:t>
      </w:r>
      <w:r w:rsidR="00003C0E" w:rsidRPr="4AA0B024">
        <w:rPr>
          <w:sz w:val="24"/>
          <w:szCs w:val="24"/>
        </w:rPr>
        <w:t>unding)</w:t>
      </w:r>
      <w:r w:rsidR="003E0DAD" w:rsidRPr="4AA0B024">
        <w:rPr>
          <w:sz w:val="24"/>
          <w:szCs w:val="24"/>
        </w:rPr>
        <w:t>, above.</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26AB795C"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0614543F"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4AA0B024">
      <w:pPr>
        <w:tabs>
          <w:tab w:val="left" w:pos="810"/>
        </w:tabs>
        <w:ind w:left="720" w:right="414"/>
        <w:jc w:val="both"/>
        <w:rPr>
          <w:sz w:val="24"/>
          <w:szCs w:val="24"/>
        </w:rPr>
      </w:pPr>
      <w:r w:rsidRPr="4AA0B024">
        <w:rPr>
          <w:sz w:val="24"/>
          <w:szCs w:val="24"/>
        </w:rPr>
        <w:t xml:space="preserve">The applicant shall include as part of its application </w:t>
      </w:r>
      <w:r w:rsidR="00937E4A" w:rsidRPr="4AA0B024">
        <w:rPr>
          <w:sz w:val="24"/>
          <w:szCs w:val="24"/>
        </w:rPr>
        <w:t xml:space="preserve">documentation supporting the salary costs/hours being requested.  Such documentation may include, but is not limited to, training curriculum, new hire manual. </w:t>
      </w:r>
    </w:p>
    <w:p w14:paraId="5FA8298F" w14:textId="7922771E" w:rsidR="00DC6393" w:rsidRDefault="00DC6393" w:rsidP="4AA0B024">
      <w:pPr>
        <w:pStyle w:val="ListParagraph"/>
        <w:tabs>
          <w:tab w:val="left" w:pos="810"/>
        </w:tabs>
        <w:ind w:right="41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4175E40D"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5ACFDDCC" w14:textId="77777777" w:rsidR="00F21A8D" w:rsidRDefault="000256AC" w:rsidP="4AA0B024">
      <w:pPr>
        <w:pStyle w:val="ListParagraph"/>
        <w:ind w:right="144"/>
        <w:jc w:val="both"/>
        <w:rPr>
          <w:sz w:val="24"/>
          <w:szCs w:val="24"/>
        </w:rPr>
      </w:pPr>
      <w:r w:rsidRPr="4AA0B024">
        <w:rPr>
          <w:sz w:val="24"/>
          <w:szCs w:val="24"/>
        </w:rPr>
        <w:t xml:space="preserve">Funding </w:t>
      </w:r>
      <w:r w:rsidR="00364C11" w:rsidRPr="4AA0B024">
        <w:rPr>
          <w:sz w:val="24"/>
          <w:szCs w:val="24"/>
        </w:rPr>
        <w:t>may</w:t>
      </w:r>
      <w:r w:rsidRPr="4AA0B024">
        <w:rPr>
          <w:sz w:val="24"/>
          <w:szCs w:val="24"/>
        </w:rPr>
        <w:t xml:space="preserve"> be available for training courses, including on-line training, as follows: (a)</w:t>
      </w:r>
      <w:r w:rsidR="00350196" w:rsidRPr="4AA0B024">
        <w:rPr>
          <w:sz w:val="24"/>
          <w:szCs w:val="24"/>
        </w:rPr>
        <w:t xml:space="preserve"> State 911 Department approved</w:t>
      </w:r>
      <w:r w:rsidRPr="4AA0B024">
        <w:rPr>
          <w:sz w:val="24"/>
          <w:szCs w:val="24"/>
        </w:rPr>
        <w:t xml:space="preserve"> courses, certifications, and training directly related to 911 </w:t>
      </w:r>
    </w:p>
    <w:p w14:paraId="145307A4" w14:textId="77777777" w:rsidR="00F21A8D" w:rsidRDefault="00F21A8D" w:rsidP="4AA0B024">
      <w:pPr>
        <w:pStyle w:val="ListParagraph"/>
        <w:ind w:right="144"/>
        <w:jc w:val="both"/>
        <w:rPr>
          <w:sz w:val="24"/>
          <w:szCs w:val="24"/>
        </w:rPr>
      </w:pPr>
    </w:p>
    <w:p w14:paraId="79544234" w14:textId="77777777" w:rsidR="00F21A8D" w:rsidRDefault="00F21A8D" w:rsidP="4AA0B024">
      <w:pPr>
        <w:pStyle w:val="ListParagraph"/>
        <w:ind w:right="144"/>
        <w:jc w:val="both"/>
        <w:rPr>
          <w:sz w:val="24"/>
          <w:szCs w:val="24"/>
        </w:rPr>
      </w:pPr>
    </w:p>
    <w:p w14:paraId="698117A2" w14:textId="5058CA43" w:rsidR="000256AC" w:rsidRDefault="000256AC" w:rsidP="4AA0B024">
      <w:pPr>
        <w:pStyle w:val="ListParagraph"/>
        <w:ind w:right="144"/>
        <w:jc w:val="both"/>
        <w:rPr>
          <w:sz w:val="24"/>
          <w:szCs w:val="24"/>
        </w:rPr>
      </w:pPr>
      <w:r w:rsidRPr="4AA0B024">
        <w:rPr>
          <w:sz w:val="24"/>
          <w:szCs w:val="24"/>
        </w:rPr>
        <w:t xml:space="preserve">communications hosted by the proposed regional PSAP, RECC or regional </w:t>
      </w:r>
      <w:r w:rsidR="00350196" w:rsidRPr="4AA0B024">
        <w:rPr>
          <w:sz w:val="24"/>
          <w:szCs w:val="24"/>
        </w:rPr>
        <w:t>secondary PSAP; and (b</w:t>
      </w:r>
      <w:r w:rsidRPr="4AA0B024">
        <w:rPr>
          <w:sz w:val="24"/>
          <w:szCs w:val="24"/>
        </w:rPr>
        <w:t xml:space="preserve">) </w:t>
      </w:r>
      <w:r w:rsidR="00350196" w:rsidRPr="4AA0B024">
        <w:rPr>
          <w:sz w:val="24"/>
          <w:szCs w:val="24"/>
        </w:rPr>
        <w:t xml:space="preserve">State 911 Department </w:t>
      </w:r>
      <w:r w:rsidRPr="4AA0B024">
        <w:rPr>
          <w:sz w:val="24"/>
          <w:szCs w:val="24"/>
        </w:rPr>
        <w:t>approved courses hosted by other entities.</w:t>
      </w:r>
    </w:p>
    <w:p w14:paraId="462A215B" w14:textId="77777777" w:rsidR="002A1C12" w:rsidRDefault="002A1C12" w:rsidP="4AA0B024">
      <w:pPr>
        <w:pStyle w:val="ListParagraph"/>
        <w:ind w:right="144"/>
        <w:jc w:val="both"/>
        <w:rPr>
          <w:sz w:val="24"/>
          <w:szCs w:val="24"/>
        </w:rPr>
      </w:pPr>
    </w:p>
    <w:p w14:paraId="5311B8DB" w14:textId="77777777" w:rsidR="002A1C12" w:rsidRDefault="002A1C12" w:rsidP="4AA0B024">
      <w:pPr>
        <w:tabs>
          <w:tab w:val="left" w:pos="810"/>
        </w:tabs>
        <w:ind w:left="720" w:right="414"/>
        <w:jc w:val="both"/>
        <w:rPr>
          <w:sz w:val="24"/>
          <w:szCs w:val="24"/>
        </w:rPr>
      </w:pPr>
      <w:r w:rsidRPr="4AA0B024">
        <w:rPr>
          <w:sz w:val="24"/>
          <w:szCs w:val="24"/>
        </w:rPr>
        <w:t xml:space="preserve">Note: Existing Regional PSAPs and RECCs are reminded that the State 911 Department’s Training, Support and Incentive, and Emergency Medical Dispatch Grants are available to assist with the above noted costs.  </w:t>
      </w:r>
    </w:p>
    <w:p w14:paraId="7E98C48A" w14:textId="77777777" w:rsidR="002A1C12" w:rsidRDefault="002A1C12" w:rsidP="007A08B8">
      <w:pPr>
        <w:pStyle w:val="ListParagraph"/>
        <w:tabs>
          <w:tab w:val="left" w:pos="0"/>
        </w:tabs>
        <w:ind w:right="144"/>
        <w:jc w:val="both"/>
        <w:rPr>
          <w:sz w:val="24"/>
          <w:szCs w:val="24"/>
        </w:rPr>
      </w:pPr>
    </w:p>
    <w:p w14:paraId="77914271" w14:textId="36985748" w:rsidR="000256AC" w:rsidRDefault="000256AC" w:rsidP="007A08B8">
      <w:pPr>
        <w:pStyle w:val="ListParagraph"/>
        <w:tabs>
          <w:tab w:val="left" w:pos="0"/>
        </w:tabs>
        <w:ind w:right="144"/>
        <w:jc w:val="both"/>
        <w:rPr>
          <w:sz w:val="24"/>
          <w:szCs w:val="24"/>
        </w:rPr>
      </w:pPr>
      <w:r w:rsidRPr="000256AC">
        <w:rPr>
          <w:sz w:val="24"/>
          <w:szCs w:val="24"/>
        </w:rPr>
        <w:t xml:space="preserve">The State 911 Department has compiled a listing of courses previously requested by PSAPs and authorized by the </w:t>
      </w:r>
      <w:r w:rsidR="00D3112B">
        <w:rPr>
          <w:sz w:val="24"/>
          <w:szCs w:val="24"/>
        </w:rPr>
        <w:t xml:space="preserve">State 911 </w:t>
      </w:r>
      <w:r w:rsidRPr="000256AC">
        <w:rPr>
          <w:sz w:val="24"/>
          <w:szCs w:val="24"/>
        </w:rPr>
        <w:t>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62665AAA"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9" w:history="1">
        <w:r w:rsidR="00B91B43" w:rsidRPr="009B3AD6">
          <w:rPr>
            <w:rStyle w:val="Hyperlink"/>
            <w:b/>
            <w:sz w:val="24"/>
            <w:szCs w:val="24"/>
            <w:lang w:val="it-IT"/>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20" w:history="1">
        <w:r w:rsidR="00EF191C">
          <w:rPr>
            <w:rStyle w:val="Hyperlink"/>
            <w:sz w:val="24"/>
            <w:szCs w:val="24"/>
          </w:rPr>
          <w:t>911DeptGrants@mass.gov</w:t>
        </w:r>
      </w:hyperlink>
      <w:r w:rsidRPr="00350196">
        <w:rPr>
          <w:sz w:val="24"/>
          <w:szCs w:val="24"/>
        </w:rPr>
        <w:t>.</w:t>
      </w:r>
    </w:p>
    <w:p w14:paraId="0CE8BFF5" w14:textId="77777777" w:rsidR="00311A3B" w:rsidRDefault="00311A3B" w:rsidP="002A1C12">
      <w:pPr>
        <w:rPr>
          <w:b/>
          <w:sz w:val="24"/>
          <w:szCs w:val="24"/>
        </w:rPr>
      </w:pPr>
    </w:p>
    <w:p w14:paraId="02A1291E" w14:textId="464CD734" w:rsidR="00263881" w:rsidRPr="00937E4A" w:rsidRDefault="00937E4A" w:rsidP="002A1C12">
      <w:pPr>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5EA3CAF7" w14:textId="77777777" w:rsidR="00227E8E" w:rsidRDefault="002133DA" w:rsidP="4AA0B024">
      <w:pPr>
        <w:numPr>
          <w:ilvl w:val="0"/>
          <w:numId w:val="7"/>
        </w:numPr>
        <w:ind w:left="1800"/>
        <w:jc w:val="both"/>
        <w:rPr>
          <w:sz w:val="24"/>
          <w:szCs w:val="24"/>
        </w:rPr>
      </w:pPr>
      <w:r w:rsidRPr="4AA0B024">
        <w:rPr>
          <w:sz w:val="24"/>
          <w:szCs w:val="24"/>
        </w:rPr>
        <w:t xml:space="preserve">Transition award, payable to the entity that operates a regional PSAP or RECC on behalf of the participants, for each PSAP that is decommissioned on or after </w:t>
      </w:r>
      <w:r w:rsidR="00A43BDC" w:rsidRPr="4AA0B024">
        <w:rPr>
          <w:sz w:val="24"/>
          <w:szCs w:val="24"/>
        </w:rPr>
        <w:t>July 1, 2018</w:t>
      </w:r>
      <w:r w:rsidRPr="4AA0B024">
        <w:rPr>
          <w:sz w:val="24"/>
          <w:szCs w:val="24"/>
        </w:rPr>
        <w:t xml:space="preserve">, and becomes operational as a participant in such regional PSAP or RECC, in an amount that represents the following: the </w:t>
      </w:r>
      <w:r w:rsidRPr="4AA0B024">
        <w:rPr>
          <w:i/>
          <w:iCs/>
          <w:sz w:val="24"/>
          <w:szCs w:val="24"/>
        </w:rPr>
        <w:t>greater of</w:t>
      </w:r>
      <w:r w:rsidRPr="4AA0B024">
        <w:rPr>
          <w:sz w:val="24"/>
          <w:szCs w:val="24"/>
        </w:rPr>
        <w:t xml:space="preserve"> a) the last allocation for the decommissioned PSAP under the State 911 Department Support Grant; </w:t>
      </w:r>
      <w:r w:rsidRPr="4AA0B024">
        <w:rPr>
          <w:i/>
          <w:iCs/>
          <w:sz w:val="24"/>
          <w:szCs w:val="24"/>
        </w:rPr>
        <w:t>or</w:t>
      </w:r>
      <w:r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  Such transition award(s) shall be credited against the obligation of the decommissioned PSAP(s) by the grantee. A decommissioned PSAP may be provided with the credit </w:t>
      </w:r>
      <w:r w:rsidR="00076C28" w:rsidRPr="4AA0B024">
        <w:rPr>
          <w:sz w:val="24"/>
          <w:szCs w:val="24"/>
        </w:rPr>
        <w:t xml:space="preserve">three (3) </w:t>
      </w:r>
      <w:r w:rsidRPr="4AA0B024">
        <w:rPr>
          <w:sz w:val="24"/>
          <w:szCs w:val="24"/>
        </w:rPr>
        <w:t xml:space="preserve">times to be applied for in </w:t>
      </w:r>
      <w:r w:rsidR="00076C28" w:rsidRPr="4AA0B024">
        <w:rPr>
          <w:sz w:val="24"/>
          <w:szCs w:val="24"/>
        </w:rPr>
        <w:t xml:space="preserve">three (3) </w:t>
      </w:r>
      <w:r w:rsidRPr="4AA0B024">
        <w:rPr>
          <w:sz w:val="24"/>
          <w:szCs w:val="24"/>
        </w:rPr>
        <w:t>different grant cycles</w:t>
      </w:r>
      <w:r w:rsidR="00D61197" w:rsidRPr="4AA0B024">
        <w:rPr>
          <w:sz w:val="24"/>
          <w:szCs w:val="24"/>
        </w:rPr>
        <w:t xml:space="preserve">, or two (2) times to be applied for in two (2) different grant </w:t>
      </w:r>
      <w:r w:rsidR="008F4607" w:rsidRPr="4AA0B024">
        <w:rPr>
          <w:sz w:val="24"/>
          <w:szCs w:val="24"/>
        </w:rPr>
        <w:t xml:space="preserve">cycles if </w:t>
      </w:r>
      <w:r w:rsidR="00DC505E" w:rsidRPr="4AA0B024">
        <w:rPr>
          <w:sz w:val="24"/>
          <w:szCs w:val="24"/>
        </w:rPr>
        <w:t>a</w:t>
      </w:r>
      <w:r w:rsidR="00B73CDA" w:rsidRPr="4AA0B024">
        <w:rPr>
          <w:sz w:val="24"/>
          <w:szCs w:val="24"/>
        </w:rPr>
        <w:t xml:space="preserve"> transition award was </w:t>
      </w:r>
      <w:r w:rsidR="008F4607" w:rsidRPr="4AA0B024">
        <w:rPr>
          <w:sz w:val="24"/>
          <w:szCs w:val="24"/>
        </w:rPr>
        <w:t>already applied for and awarded in the FY 2020 grant cycle</w:t>
      </w:r>
      <w:r w:rsidR="00B73CDA" w:rsidRPr="4AA0B024">
        <w:rPr>
          <w:sz w:val="24"/>
          <w:szCs w:val="24"/>
        </w:rPr>
        <w:t xml:space="preserve"> pursuant to grant guidelines in effect at that time. </w:t>
      </w:r>
      <w:r w:rsidR="008F4607" w:rsidRPr="4AA0B024">
        <w:rPr>
          <w:sz w:val="24"/>
          <w:szCs w:val="24"/>
        </w:rPr>
        <w:t xml:space="preserve"> </w:t>
      </w:r>
      <w:r w:rsidR="000F0914" w:rsidRPr="4AA0B024">
        <w:rPr>
          <w:sz w:val="24"/>
          <w:szCs w:val="24"/>
        </w:rPr>
        <w:t xml:space="preserve">After applying </w:t>
      </w:r>
      <w:r w:rsidR="00B73CDA" w:rsidRPr="4AA0B024">
        <w:rPr>
          <w:sz w:val="24"/>
          <w:szCs w:val="24"/>
        </w:rPr>
        <w:t xml:space="preserve">for and being awarded </w:t>
      </w:r>
      <w:r w:rsidR="008F4607" w:rsidRPr="4AA0B024">
        <w:rPr>
          <w:sz w:val="24"/>
          <w:szCs w:val="24"/>
        </w:rPr>
        <w:t xml:space="preserve">a </w:t>
      </w:r>
      <w:r w:rsidR="00B73CDA" w:rsidRPr="4AA0B024">
        <w:rPr>
          <w:sz w:val="24"/>
          <w:szCs w:val="24"/>
        </w:rPr>
        <w:t xml:space="preserve">transition award a </w:t>
      </w:r>
      <w:r w:rsidR="008F4607" w:rsidRPr="4AA0B024">
        <w:rPr>
          <w:sz w:val="24"/>
          <w:szCs w:val="24"/>
        </w:rPr>
        <w:t xml:space="preserve">total of </w:t>
      </w:r>
      <w:r w:rsidR="000F0914" w:rsidRPr="4AA0B024">
        <w:rPr>
          <w:sz w:val="24"/>
          <w:szCs w:val="24"/>
        </w:rPr>
        <w:t xml:space="preserve">three (3) times, a decommissioned PSAP may be provided with a credit an additional two times to be applied for in two (2) different grant cycles, but the award will be limited the first time to 50% of the </w:t>
      </w:r>
      <w:r w:rsidR="000F0914" w:rsidRPr="4AA0B024">
        <w:rPr>
          <w:i/>
          <w:iCs/>
          <w:sz w:val="24"/>
          <w:szCs w:val="24"/>
        </w:rPr>
        <w:t>greater of</w:t>
      </w:r>
      <w:r w:rsidR="000F0914" w:rsidRPr="4AA0B024">
        <w:rPr>
          <w:sz w:val="24"/>
          <w:szCs w:val="24"/>
        </w:rPr>
        <w:t xml:space="preserve"> a) the last allocation for the decommissioned PSAP under the State 911 Department Support Grant; </w:t>
      </w:r>
      <w:r w:rsidR="000F0914" w:rsidRPr="4AA0B024">
        <w:rPr>
          <w:i/>
          <w:iCs/>
          <w:sz w:val="24"/>
          <w:szCs w:val="24"/>
        </w:rPr>
        <w:t>or</w:t>
      </w:r>
      <w:r w:rsidR="000F0914"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sidRPr="4AA0B024">
        <w:rPr>
          <w:sz w:val="24"/>
          <w:szCs w:val="24"/>
        </w:rPr>
        <w:t xml:space="preserve">, </w:t>
      </w:r>
    </w:p>
    <w:p w14:paraId="573EEDE1" w14:textId="77777777" w:rsidR="00227E8E" w:rsidRDefault="00227E8E" w:rsidP="00595C92">
      <w:pPr>
        <w:ind w:left="1800"/>
        <w:jc w:val="both"/>
        <w:rPr>
          <w:sz w:val="24"/>
          <w:szCs w:val="24"/>
        </w:rPr>
      </w:pPr>
    </w:p>
    <w:p w14:paraId="68EB9D32" w14:textId="1401B03D" w:rsidR="00F741A8" w:rsidRDefault="00595C92" w:rsidP="00595C92">
      <w:pPr>
        <w:ind w:left="1710" w:hanging="90"/>
        <w:jc w:val="both"/>
        <w:rPr>
          <w:sz w:val="24"/>
          <w:szCs w:val="24"/>
        </w:rPr>
      </w:pPr>
      <w:r>
        <w:rPr>
          <w:sz w:val="24"/>
          <w:szCs w:val="24"/>
        </w:rPr>
        <w:t xml:space="preserve">  </w:t>
      </w:r>
      <w:r w:rsidR="00BA6193" w:rsidRPr="4AA0B024">
        <w:rPr>
          <w:sz w:val="24"/>
          <w:szCs w:val="24"/>
        </w:rPr>
        <w:t xml:space="preserve">and </w:t>
      </w:r>
      <w:r w:rsidR="00076C28" w:rsidRPr="4AA0B024">
        <w:rPr>
          <w:sz w:val="24"/>
          <w:szCs w:val="24"/>
        </w:rPr>
        <w:t xml:space="preserve">limited </w:t>
      </w:r>
      <w:r w:rsidR="00BA6193" w:rsidRPr="4AA0B024">
        <w:rPr>
          <w:sz w:val="24"/>
          <w:szCs w:val="24"/>
        </w:rPr>
        <w:t xml:space="preserve">for the second time to 25% of </w:t>
      </w:r>
      <w:r w:rsidR="00BA6193" w:rsidRPr="4AA0B024">
        <w:rPr>
          <w:i/>
          <w:iCs/>
          <w:sz w:val="24"/>
          <w:szCs w:val="24"/>
        </w:rPr>
        <w:t>greater of</w:t>
      </w:r>
      <w:r w:rsidR="00BA6193" w:rsidRPr="4AA0B024">
        <w:rPr>
          <w:sz w:val="24"/>
          <w:szCs w:val="24"/>
        </w:rPr>
        <w:t xml:space="preserve"> a) the last allocation for the decommissioned PSAP under the State 911 Department Support Grant; </w:t>
      </w:r>
      <w:r w:rsidR="00BA6193" w:rsidRPr="4AA0B024">
        <w:rPr>
          <w:i/>
          <w:iCs/>
          <w:sz w:val="24"/>
          <w:szCs w:val="24"/>
        </w:rPr>
        <w:t>or</w:t>
      </w:r>
      <w:r w:rsidR="00BA6193"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sidRPr="4AA0B024">
        <w:rPr>
          <w:sz w:val="24"/>
          <w:szCs w:val="24"/>
        </w:rPr>
        <w:t xml:space="preserve">. </w:t>
      </w:r>
      <w:r w:rsidR="000F0914" w:rsidRPr="4AA0B024">
        <w:rPr>
          <w:sz w:val="24"/>
          <w:szCs w:val="24"/>
        </w:rPr>
        <w:t xml:space="preserve"> </w:t>
      </w:r>
      <w:r w:rsidR="003B4DFC" w:rsidRPr="4AA0B024">
        <w:rPr>
          <w:sz w:val="24"/>
          <w:szCs w:val="24"/>
        </w:rPr>
        <w:t xml:space="preserve">Documentation that such credit has been granted in the form of a written acknowledgment from the decommissioned PSAP shall be required prior to reimbursement. </w:t>
      </w:r>
      <w:r w:rsidR="00F741A8" w:rsidRPr="4AA0B024">
        <w:rPr>
          <w:sz w:val="24"/>
          <w:szCs w:val="24"/>
        </w:rPr>
        <w:t xml:space="preserve"> </w:t>
      </w:r>
      <w:r w:rsidR="00A2232F" w:rsidRPr="4AA0B024">
        <w:rPr>
          <w:sz w:val="24"/>
          <w:szCs w:val="24"/>
        </w:rPr>
        <w:t xml:space="preserve">Such </w:t>
      </w:r>
      <w:r w:rsidR="00B43540" w:rsidRPr="4AA0B024">
        <w:rPr>
          <w:sz w:val="24"/>
          <w:szCs w:val="24"/>
        </w:rPr>
        <w:t xml:space="preserve">transition award does not apply to a PSAP already decommissioned </w:t>
      </w:r>
      <w:r w:rsidR="000E36E2" w:rsidRPr="4AA0B024">
        <w:rPr>
          <w:sz w:val="24"/>
          <w:szCs w:val="24"/>
        </w:rPr>
        <w:t>that was</w:t>
      </w:r>
      <w:r w:rsidR="00E92A2C" w:rsidRPr="4AA0B024">
        <w:rPr>
          <w:sz w:val="24"/>
          <w:szCs w:val="24"/>
        </w:rPr>
        <w:t xml:space="preserve"> part of </w:t>
      </w:r>
      <w:r w:rsidR="000B12D3" w:rsidRPr="4AA0B024">
        <w:rPr>
          <w:sz w:val="24"/>
          <w:szCs w:val="24"/>
        </w:rPr>
        <w:t xml:space="preserve">a </w:t>
      </w:r>
      <w:r w:rsidR="00E92A2C" w:rsidRPr="4AA0B024">
        <w:rPr>
          <w:sz w:val="24"/>
          <w:szCs w:val="24"/>
        </w:rPr>
        <w:t xml:space="preserve">regional PSAP or RECC </w:t>
      </w:r>
      <w:r w:rsidR="00480F49" w:rsidRPr="4AA0B024">
        <w:rPr>
          <w:sz w:val="24"/>
          <w:szCs w:val="24"/>
        </w:rPr>
        <w:t>but has</w:t>
      </w:r>
      <w:r w:rsidR="000B12D3" w:rsidRPr="4AA0B024">
        <w:rPr>
          <w:sz w:val="24"/>
          <w:szCs w:val="24"/>
        </w:rPr>
        <w:t xml:space="preserve"> moved to a </w:t>
      </w:r>
      <w:r w:rsidR="00C87EFB" w:rsidRPr="4AA0B024">
        <w:rPr>
          <w:sz w:val="24"/>
          <w:szCs w:val="24"/>
        </w:rPr>
        <w:t>different regional PSAP or RECC.</w:t>
      </w:r>
    </w:p>
    <w:p w14:paraId="31FA6D11" w14:textId="77777777" w:rsidR="00971152" w:rsidRDefault="00971152" w:rsidP="00971152">
      <w:pPr>
        <w:ind w:left="1800"/>
        <w:rPr>
          <w:sz w:val="24"/>
          <w:szCs w:val="24"/>
        </w:rPr>
      </w:pPr>
    </w:p>
    <w:p w14:paraId="6F370036" w14:textId="039CAEF0"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4AA0B024">
      <w:pPr>
        <w:ind w:left="720"/>
        <w:jc w:val="both"/>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603867FC" w14:textId="496190A3" w:rsidR="007A08B8" w:rsidRDefault="00E64646" w:rsidP="4AA0B024">
      <w:pPr>
        <w:ind w:left="720" w:hanging="360"/>
        <w:jc w:val="both"/>
        <w:rPr>
          <w:sz w:val="24"/>
          <w:szCs w:val="24"/>
        </w:rPr>
      </w:pPr>
      <w:r>
        <w:rPr>
          <w:sz w:val="24"/>
          <w:szCs w:val="24"/>
        </w:rPr>
        <w:tab/>
        <w:t>Existing and proposed regional PSAPs and RECCs are eligible to apply for funds for the</w:t>
      </w:r>
    </w:p>
    <w:p w14:paraId="0E0524C6" w14:textId="4C56B77E" w:rsidR="007A08B8" w:rsidRDefault="00E64646" w:rsidP="00FC1431">
      <w:pPr>
        <w:ind w:left="720"/>
        <w:jc w:val="both"/>
        <w:rPr>
          <w:sz w:val="24"/>
          <w:szCs w:val="24"/>
        </w:rPr>
      </w:pPr>
      <w:r>
        <w:rPr>
          <w:sz w:val="24"/>
          <w:szCs w:val="24"/>
        </w:rPr>
        <w:t xml:space="preserve">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3DDE8F7F" w:rsidR="00F01199" w:rsidRDefault="00F01199" w:rsidP="4AA0B024">
      <w:pPr>
        <w:ind w:left="720"/>
        <w:jc w:val="both"/>
        <w:rPr>
          <w:sz w:val="24"/>
          <w:szCs w:val="24"/>
        </w:rPr>
      </w:pPr>
      <w:r w:rsidRPr="4AA0B024">
        <w:rPr>
          <w:sz w:val="24"/>
          <w:szCs w:val="24"/>
        </w:rPr>
        <w:t xml:space="preserve">Allowable items to be funded through this grant </w:t>
      </w:r>
      <w:r w:rsidR="5875B1CD" w:rsidRPr="4AA0B024">
        <w:rPr>
          <w:sz w:val="24"/>
          <w:szCs w:val="24"/>
        </w:rPr>
        <w:t>include</w:t>
      </w:r>
      <w:r w:rsidRPr="4AA0B024">
        <w:rPr>
          <w:sz w:val="24"/>
          <w:szCs w:val="24"/>
        </w:rPr>
        <w:t xml:space="preserve"> architectural and engineering services, including creation of specifications, blueprints, floor plans, etc. </w:t>
      </w:r>
    </w:p>
    <w:p w14:paraId="05B7A2AB" w14:textId="7450640D" w:rsidR="007A08B8" w:rsidRDefault="007A08B8">
      <w:pPr>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748686C8" w14:textId="77777777" w:rsidR="00595C92" w:rsidRDefault="00595C92" w:rsidP="00171A86">
      <w:pPr>
        <w:tabs>
          <w:tab w:val="num" w:pos="-360"/>
        </w:tabs>
        <w:ind w:left="720"/>
        <w:jc w:val="both"/>
        <w:rPr>
          <w:sz w:val="24"/>
          <w:szCs w:val="24"/>
        </w:rPr>
      </w:pPr>
    </w:p>
    <w:p w14:paraId="1FC2FEBA" w14:textId="77777777" w:rsidR="00595C92" w:rsidRDefault="00595C92" w:rsidP="00171A86">
      <w:pPr>
        <w:tabs>
          <w:tab w:val="num" w:pos="-360"/>
        </w:tabs>
        <w:ind w:left="720"/>
        <w:jc w:val="both"/>
        <w:rPr>
          <w:sz w:val="24"/>
          <w:szCs w:val="24"/>
        </w:rPr>
      </w:pPr>
    </w:p>
    <w:p w14:paraId="69C12A8D" w14:textId="77777777" w:rsidR="00595C92" w:rsidRDefault="00595C92" w:rsidP="00171A86">
      <w:pPr>
        <w:tabs>
          <w:tab w:val="num" w:pos="-360"/>
        </w:tabs>
        <w:ind w:left="720"/>
        <w:jc w:val="both"/>
        <w:rPr>
          <w:sz w:val="24"/>
          <w:szCs w:val="24"/>
        </w:rPr>
      </w:pPr>
    </w:p>
    <w:p w14:paraId="3E8DB0DC" w14:textId="16B2F080" w:rsidR="00F21A8D"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p>
    <w:p w14:paraId="54B133AF" w14:textId="5CC6CF9F" w:rsidR="00A229B8" w:rsidRDefault="00355A40" w:rsidP="00171A86">
      <w:pPr>
        <w:tabs>
          <w:tab w:val="num" w:pos="-360"/>
        </w:tabs>
        <w:ind w:left="720"/>
        <w:jc w:val="both"/>
        <w:rPr>
          <w:sz w:val="24"/>
          <w:szCs w:val="24"/>
        </w:rPr>
      </w:pPr>
      <w:r>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24020FCC"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1"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2"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7F26F846" w14:textId="328A4B13" w:rsidR="00595C92" w:rsidRDefault="00595C92">
      <w:pPr>
        <w:rPr>
          <w:rFonts w:eastAsia="Calibri"/>
          <w:sz w:val="24"/>
          <w:szCs w:val="24"/>
        </w:rPr>
      </w:pPr>
      <w:r>
        <w:rPr>
          <w:sz w:val="24"/>
          <w:szCs w:val="24"/>
        </w:rPr>
        <w:br w:type="page"/>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2468FCD"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29832DEF" w14:textId="0658AFA2" w:rsidR="008D2708" w:rsidRDefault="00323755" w:rsidP="00496791">
      <w:pPr>
        <w:ind w:left="810"/>
        <w:jc w:val="both"/>
        <w:rPr>
          <w:sz w:val="24"/>
          <w:szCs w:val="24"/>
        </w:rPr>
      </w:pPr>
      <w:r>
        <w:rPr>
          <w:sz w:val="24"/>
          <w:szCs w:val="24"/>
        </w:rPr>
        <w:t xml:space="preserve">Should the </w:t>
      </w:r>
      <w:r w:rsidR="00231CEC">
        <w:rPr>
          <w:sz w:val="24"/>
          <w:szCs w:val="24"/>
        </w:rPr>
        <w:t xml:space="preserve">purchase of </w:t>
      </w:r>
      <w:r>
        <w:rPr>
          <w:sz w:val="24"/>
          <w:szCs w:val="24"/>
        </w:rPr>
        <w:t>equipment require a</w:t>
      </w:r>
      <w:r w:rsidR="008D2708">
        <w:rPr>
          <w:sz w:val="24"/>
          <w:szCs w:val="24"/>
        </w:rPr>
        <w:t xml:space="preserve"> contract or arrangement between the grantee and </w:t>
      </w:r>
      <w:r w:rsidR="00BD68BA">
        <w:rPr>
          <w:sz w:val="24"/>
          <w:szCs w:val="24"/>
        </w:rPr>
        <w:t>a</w:t>
      </w:r>
      <w:r w:rsidR="008D2708">
        <w:rPr>
          <w:sz w:val="24"/>
          <w:szCs w:val="24"/>
        </w:rPr>
        <w:t xml:space="preserve"> vendor</w:t>
      </w:r>
      <w:r w:rsidR="005A0EE1">
        <w:rPr>
          <w:sz w:val="24"/>
          <w:szCs w:val="24"/>
        </w:rPr>
        <w:t xml:space="preserve"> for services associated with the purchase/installation of said equipment</w:t>
      </w:r>
      <w:r>
        <w:rPr>
          <w:sz w:val="24"/>
          <w:szCs w:val="24"/>
        </w:rPr>
        <w:t>,</w:t>
      </w:r>
      <w:r w:rsidR="008D2708">
        <w:rPr>
          <w:sz w:val="24"/>
          <w:szCs w:val="24"/>
        </w:rPr>
        <w:t xml:space="preserve"> specific deliverables</w:t>
      </w:r>
      <w:r>
        <w:rPr>
          <w:sz w:val="24"/>
          <w:szCs w:val="24"/>
        </w:rPr>
        <w:t xml:space="preserve"> are required</w:t>
      </w:r>
      <w:r w:rsidR="008D2708">
        <w:rPr>
          <w:sz w:val="24"/>
          <w:szCs w:val="24"/>
        </w:rPr>
        <w:t xml:space="preserve"> (such as project plans, project schedules, project reports, draft inter-municipal or other form of agreement, etc.)  The deliverables shall be provided to the State 911 Department upon request</w:t>
      </w:r>
      <w:r w:rsidR="004C04B7">
        <w:rPr>
          <w:sz w:val="24"/>
          <w:szCs w:val="24"/>
        </w:rPr>
        <w:t>,</w:t>
      </w:r>
      <w:r w:rsidR="008D2708">
        <w:rPr>
          <w:sz w:val="24"/>
          <w:szCs w:val="24"/>
        </w:rPr>
        <w:t xml:space="preserve"> shall be included in the quarterly reports that are submitted to the State 911 Department</w:t>
      </w:r>
      <w:r w:rsidR="004C04B7">
        <w:rPr>
          <w:sz w:val="24"/>
          <w:szCs w:val="24"/>
        </w:rPr>
        <w:t xml:space="preserve"> or shall be included with its reimbursement request</w:t>
      </w:r>
      <w:r w:rsidR="008D2708">
        <w:rPr>
          <w:sz w:val="24"/>
          <w:szCs w:val="24"/>
        </w:rPr>
        <w:t xml:space="preserve">. </w:t>
      </w:r>
    </w:p>
    <w:p w14:paraId="2885F79A" w14:textId="77777777" w:rsidR="008D2708" w:rsidRDefault="008D2708" w:rsidP="00496791">
      <w:pPr>
        <w:ind w:left="90"/>
        <w:jc w:val="both"/>
        <w:rPr>
          <w:sz w:val="24"/>
          <w:szCs w:val="24"/>
        </w:rPr>
      </w:pPr>
    </w:p>
    <w:p w14:paraId="36789741" w14:textId="64FF566F" w:rsidR="008D2708" w:rsidRPr="00CB1C85" w:rsidRDefault="008D2708" w:rsidP="00496791">
      <w:pPr>
        <w:ind w:left="720"/>
        <w:jc w:val="both"/>
        <w:rPr>
          <w:sz w:val="24"/>
          <w:szCs w:val="24"/>
        </w:rPr>
      </w:pPr>
      <w:r>
        <w:rPr>
          <w:sz w:val="24"/>
          <w:szCs w:val="24"/>
        </w:rPr>
        <w:t xml:space="preserve">The contract or arrangement between the grantee and the </w:t>
      </w:r>
      <w:r w:rsidR="006E1909">
        <w:rPr>
          <w:sz w:val="24"/>
          <w:szCs w:val="24"/>
        </w:rPr>
        <w:t>vendor</w:t>
      </w:r>
      <w:r>
        <w:rPr>
          <w:sz w:val="24"/>
          <w:szCs w:val="24"/>
        </w:rPr>
        <w:t xml:space="preserve"> should include, at a minimum, the following:</w:t>
      </w:r>
    </w:p>
    <w:p w14:paraId="4B4F56F4" w14:textId="77777777" w:rsidR="008D2708" w:rsidRPr="009B3AD6" w:rsidRDefault="008D2708" w:rsidP="00496791">
      <w:pPr>
        <w:ind w:left="1440" w:hanging="720"/>
        <w:jc w:val="both"/>
        <w:rPr>
          <w:sz w:val="24"/>
          <w:szCs w:val="24"/>
        </w:rPr>
      </w:pPr>
    </w:p>
    <w:p w14:paraId="3DC7AD47" w14:textId="77777777" w:rsidR="008D2708" w:rsidRPr="009B3AD6" w:rsidRDefault="008D2708" w:rsidP="00496791">
      <w:pPr>
        <w:numPr>
          <w:ilvl w:val="0"/>
          <w:numId w:val="4"/>
        </w:numPr>
        <w:ind w:left="1440" w:hanging="720"/>
        <w:jc w:val="both"/>
        <w:rPr>
          <w:sz w:val="24"/>
          <w:szCs w:val="24"/>
        </w:rPr>
      </w:pPr>
      <w:r w:rsidRPr="009B3AD6">
        <w:rPr>
          <w:sz w:val="24"/>
          <w:szCs w:val="24"/>
        </w:rPr>
        <w:t>Well organized, clear</w:t>
      </w:r>
      <w:r>
        <w:rPr>
          <w:sz w:val="24"/>
          <w:szCs w:val="24"/>
        </w:rPr>
        <w:t xml:space="preserve"> and complete statement of work;</w:t>
      </w:r>
    </w:p>
    <w:p w14:paraId="6B5A1D73" w14:textId="231CAE9C" w:rsidR="008D2708" w:rsidRPr="00323755" w:rsidRDefault="008D2708" w:rsidP="00496791">
      <w:pPr>
        <w:numPr>
          <w:ilvl w:val="0"/>
          <w:numId w:val="4"/>
        </w:numPr>
        <w:ind w:left="1440" w:hanging="720"/>
        <w:jc w:val="both"/>
        <w:rPr>
          <w:sz w:val="24"/>
          <w:szCs w:val="24"/>
        </w:rPr>
      </w:pPr>
      <w:r w:rsidRPr="00323755">
        <w:rPr>
          <w:sz w:val="24"/>
          <w:szCs w:val="24"/>
        </w:rPr>
        <w:t>Identification of significant, appropriate, and quantifiable performance measures, project milestones and delivery of reports;</w:t>
      </w:r>
      <w:r w:rsidR="00323755" w:rsidRPr="00323755">
        <w:rPr>
          <w:sz w:val="24"/>
          <w:szCs w:val="24"/>
        </w:rPr>
        <w:t xml:space="preserve"> </w:t>
      </w:r>
      <w:r w:rsidRPr="00323755">
        <w:rPr>
          <w:sz w:val="24"/>
          <w:szCs w:val="24"/>
        </w:rPr>
        <w:t>and</w:t>
      </w:r>
    </w:p>
    <w:p w14:paraId="7B28AAFA" w14:textId="1356890F" w:rsidR="008D2708" w:rsidRDefault="004C04B7" w:rsidP="00496791">
      <w:pPr>
        <w:numPr>
          <w:ilvl w:val="0"/>
          <w:numId w:val="4"/>
        </w:numPr>
        <w:ind w:left="1440" w:hanging="720"/>
        <w:jc w:val="both"/>
        <w:rPr>
          <w:sz w:val="24"/>
          <w:szCs w:val="24"/>
        </w:rPr>
      </w:pPr>
      <w:r>
        <w:rPr>
          <w:sz w:val="24"/>
          <w:szCs w:val="24"/>
        </w:rPr>
        <w:t>Detailed p</w:t>
      </w:r>
      <w:r w:rsidR="008D2708">
        <w:rPr>
          <w:sz w:val="24"/>
          <w:szCs w:val="24"/>
        </w:rPr>
        <w:t>ricing structure/cost table.</w:t>
      </w:r>
    </w:p>
    <w:p w14:paraId="325F7BAA" w14:textId="77777777" w:rsidR="008D2708" w:rsidRDefault="008D2708"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4F4358D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systems</w:t>
      </w:r>
      <w:r w:rsidR="00344801" w:rsidRPr="4AA0B024">
        <w:rPr>
          <w:sz w:val="24"/>
          <w:szCs w:val="24"/>
        </w:rPr>
        <w:t>;</w:t>
      </w:r>
    </w:p>
    <w:p w14:paraId="36B1F63F"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consoles</w:t>
      </w:r>
      <w:r w:rsidR="00344801" w:rsidRPr="4AA0B024">
        <w:rPr>
          <w:sz w:val="24"/>
          <w:szCs w:val="24"/>
        </w:rPr>
        <w:t>;</w:t>
      </w:r>
      <w:r w:rsidR="00F75925" w:rsidRPr="4AA0B024">
        <w:rPr>
          <w:sz w:val="24"/>
          <w:szCs w:val="24"/>
        </w:rPr>
        <w:t xml:space="preserve"> </w:t>
      </w:r>
    </w:p>
    <w:p w14:paraId="64409039" w14:textId="77777777" w:rsidR="000062D1" w:rsidRDefault="00F75925" w:rsidP="003E0B75">
      <w:pPr>
        <w:numPr>
          <w:ilvl w:val="0"/>
          <w:numId w:val="7"/>
        </w:numPr>
        <w:ind w:left="1440"/>
        <w:jc w:val="both"/>
        <w:rPr>
          <w:sz w:val="24"/>
          <w:szCs w:val="24"/>
        </w:rPr>
      </w:pPr>
      <w:r w:rsidRPr="4AA0B024">
        <w:rPr>
          <w:sz w:val="24"/>
          <w:szCs w:val="24"/>
        </w:rPr>
        <w:t>CAD</w:t>
      </w:r>
      <w:r w:rsidR="00344801" w:rsidRPr="4AA0B024">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4AA0B024">
        <w:rPr>
          <w:sz w:val="24"/>
          <w:szCs w:val="24"/>
        </w:rPr>
        <w:t>R</w:t>
      </w:r>
      <w:r w:rsidR="00F75925" w:rsidRPr="4AA0B024">
        <w:rPr>
          <w:sz w:val="24"/>
          <w:szCs w:val="24"/>
        </w:rPr>
        <w:t>ecords management systems</w:t>
      </w:r>
      <w:r w:rsidR="00344801" w:rsidRPr="4AA0B024">
        <w:rPr>
          <w:sz w:val="24"/>
          <w:szCs w:val="24"/>
          <w:u w:val="single"/>
        </w:rPr>
        <w:t>;</w:t>
      </w:r>
    </w:p>
    <w:p w14:paraId="5D798DD2" w14:textId="77777777" w:rsidR="00C50644" w:rsidRDefault="00135AD9" w:rsidP="003E0B75">
      <w:pPr>
        <w:numPr>
          <w:ilvl w:val="0"/>
          <w:numId w:val="7"/>
        </w:numPr>
        <w:ind w:left="1440"/>
        <w:jc w:val="both"/>
        <w:rPr>
          <w:sz w:val="24"/>
          <w:szCs w:val="24"/>
        </w:rPr>
      </w:pPr>
      <w:r w:rsidRPr="4AA0B024">
        <w:rPr>
          <w:sz w:val="24"/>
          <w:szCs w:val="24"/>
        </w:rPr>
        <w:t>Fire alarm receiving and alerting equipment</w:t>
      </w:r>
      <w:r w:rsidR="00344801" w:rsidRPr="4AA0B024">
        <w:rPr>
          <w:sz w:val="24"/>
          <w:szCs w:val="24"/>
        </w:rPr>
        <w:t>;</w:t>
      </w:r>
    </w:p>
    <w:p w14:paraId="58E46A25" w14:textId="77777777" w:rsidR="0014776D" w:rsidRDefault="00C50644" w:rsidP="003E0B75">
      <w:pPr>
        <w:numPr>
          <w:ilvl w:val="0"/>
          <w:numId w:val="7"/>
        </w:numPr>
        <w:ind w:left="1440"/>
        <w:jc w:val="both"/>
        <w:rPr>
          <w:sz w:val="24"/>
          <w:szCs w:val="24"/>
        </w:rPr>
      </w:pPr>
      <w:r>
        <w:rPr>
          <w:sz w:val="24"/>
          <w:szCs w:val="24"/>
        </w:rPr>
        <w:t>Technology Integration;</w:t>
      </w:r>
    </w:p>
    <w:p w14:paraId="0F9F6EB5" w14:textId="77777777" w:rsidR="00C67045" w:rsidRDefault="0014776D" w:rsidP="003E0B75">
      <w:pPr>
        <w:numPr>
          <w:ilvl w:val="0"/>
          <w:numId w:val="7"/>
        </w:numPr>
        <w:ind w:left="1440"/>
        <w:jc w:val="both"/>
        <w:rPr>
          <w:sz w:val="24"/>
          <w:szCs w:val="24"/>
        </w:rPr>
      </w:pPr>
      <w:r>
        <w:rPr>
          <w:sz w:val="24"/>
          <w:szCs w:val="24"/>
        </w:rPr>
        <w:t>Advanced security software</w:t>
      </w:r>
      <w:r w:rsidR="00676151">
        <w:rPr>
          <w:sz w:val="24"/>
          <w:szCs w:val="24"/>
        </w:rPr>
        <w:t xml:space="preserve"> such as cyber security solutions</w:t>
      </w:r>
      <w:r w:rsidR="00690E1B">
        <w:rPr>
          <w:sz w:val="24"/>
          <w:szCs w:val="24"/>
        </w:rPr>
        <w:t>;</w:t>
      </w:r>
      <w:r w:rsidR="00344801" w:rsidRPr="4AA0B024">
        <w:rPr>
          <w:sz w:val="24"/>
          <w:szCs w:val="24"/>
        </w:rPr>
        <w:t xml:space="preserve"> </w:t>
      </w:r>
    </w:p>
    <w:p w14:paraId="71FF16AA" w14:textId="1FE899D7" w:rsidR="00135AD9" w:rsidRDefault="00C67045" w:rsidP="003E0B75">
      <w:pPr>
        <w:numPr>
          <w:ilvl w:val="0"/>
          <w:numId w:val="7"/>
        </w:numPr>
        <w:ind w:left="1440"/>
        <w:jc w:val="both"/>
        <w:rPr>
          <w:sz w:val="24"/>
          <w:szCs w:val="24"/>
        </w:rPr>
      </w:pPr>
      <w:r>
        <w:rPr>
          <w:sz w:val="24"/>
          <w:szCs w:val="24"/>
        </w:rPr>
        <w:t xml:space="preserve">Implementation of Cloud-Based Solutions; </w:t>
      </w:r>
      <w:r w:rsidR="00344801" w:rsidRPr="4AA0B024">
        <w:rPr>
          <w:sz w:val="24"/>
          <w:szCs w:val="24"/>
        </w:rPr>
        <w:t>and</w:t>
      </w:r>
    </w:p>
    <w:p w14:paraId="621564ED" w14:textId="77777777" w:rsidR="00135AD9" w:rsidRDefault="00135AD9" w:rsidP="003E0B75">
      <w:pPr>
        <w:numPr>
          <w:ilvl w:val="0"/>
          <w:numId w:val="7"/>
        </w:numPr>
        <w:ind w:left="1440"/>
        <w:jc w:val="both"/>
        <w:rPr>
          <w:sz w:val="24"/>
          <w:szCs w:val="24"/>
        </w:rPr>
      </w:pPr>
      <w:r w:rsidRPr="4AA0B024">
        <w:rPr>
          <w:sz w:val="24"/>
          <w:szCs w:val="24"/>
        </w:rPr>
        <w:t>Consultant services in support of equipment.</w:t>
      </w:r>
    </w:p>
    <w:p w14:paraId="69CDCAF6" w14:textId="77777777" w:rsidR="00971152" w:rsidRDefault="00971152" w:rsidP="003E0B75">
      <w:pPr>
        <w:ind w:left="1440"/>
        <w:jc w:val="both"/>
        <w:rPr>
          <w:sz w:val="24"/>
          <w:szCs w:val="24"/>
        </w:rPr>
      </w:pPr>
    </w:p>
    <w:p w14:paraId="35F98846" w14:textId="7C5C3FED" w:rsidR="00F8016B" w:rsidRPr="00F8016B" w:rsidRDefault="00045FFF" w:rsidP="00F8016B">
      <w:pPr>
        <w:pStyle w:val="NoSpacing"/>
        <w:ind w:left="720"/>
        <w:jc w:val="both"/>
      </w:pPr>
      <w:r w:rsidRPr="4AA0B024">
        <w:rPr>
          <w:rFonts w:ascii="Times New Roman" w:hAnsi="Times New Roman"/>
          <w:sz w:val="24"/>
          <w:szCs w:val="24"/>
        </w:rPr>
        <w:t xml:space="preserve">All </w:t>
      </w:r>
      <w:r w:rsidR="00825B3C" w:rsidRPr="4AA0B024">
        <w:rPr>
          <w:rFonts w:ascii="Times New Roman" w:hAnsi="Times New Roman"/>
          <w:sz w:val="24"/>
          <w:szCs w:val="24"/>
        </w:rPr>
        <w:t>communications equipment/</w:t>
      </w:r>
      <w:r w:rsidRPr="4AA0B024">
        <w:rPr>
          <w:rFonts w:ascii="Times New Roman" w:hAnsi="Times New Roman"/>
          <w:sz w:val="24"/>
          <w:szCs w:val="24"/>
        </w:rPr>
        <w:t xml:space="preserve">systems shall comply with </w:t>
      </w:r>
      <w:r w:rsidR="00635881" w:rsidRPr="4AA0B024">
        <w:rPr>
          <w:rFonts w:ascii="Times New Roman" w:hAnsi="Times New Roman"/>
          <w:sz w:val="24"/>
          <w:szCs w:val="24"/>
        </w:rPr>
        <w:t xml:space="preserve">EOPSS </w:t>
      </w:r>
      <w:r w:rsidRPr="4AA0B024">
        <w:rPr>
          <w:rFonts w:ascii="Times New Roman" w:hAnsi="Times New Roman"/>
          <w:sz w:val="24"/>
          <w:szCs w:val="24"/>
        </w:rPr>
        <w:t xml:space="preserve">Statewide Inter-Operability Emergency Communications </w:t>
      </w:r>
      <w:r w:rsidR="00A17D01" w:rsidRPr="4AA0B024">
        <w:rPr>
          <w:rFonts w:ascii="Times New Roman" w:hAnsi="Times New Roman"/>
          <w:sz w:val="24"/>
          <w:szCs w:val="24"/>
        </w:rPr>
        <w:t>(“SIEC</w:t>
      </w:r>
      <w:r w:rsidR="00FC44F2" w:rsidRPr="4AA0B024">
        <w:rPr>
          <w:rFonts w:ascii="Times New Roman" w:hAnsi="Times New Roman"/>
          <w:sz w:val="24"/>
          <w:szCs w:val="24"/>
        </w:rPr>
        <w:t>”) special conditions, as may be amended from time to time</w:t>
      </w:r>
      <w:r w:rsidRPr="4AA0B024">
        <w:rPr>
          <w:rFonts w:ascii="Times New Roman" w:hAnsi="Times New Roman"/>
          <w:sz w:val="24"/>
          <w:szCs w:val="24"/>
        </w:rPr>
        <w:t>.</w:t>
      </w:r>
      <w:r w:rsidR="00AE6F7F" w:rsidRPr="4AA0B024">
        <w:rPr>
          <w:rFonts w:ascii="Times New Roman" w:hAnsi="Times New Roman"/>
          <w:sz w:val="24"/>
          <w:szCs w:val="24"/>
        </w:rPr>
        <w:t xml:space="preserve"> </w:t>
      </w:r>
      <w:r w:rsidR="00A17D01" w:rsidRPr="4AA0B024">
        <w:rPr>
          <w:rFonts w:ascii="Times New Roman" w:hAnsi="Times New Roman"/>
          <w:sz w:val="24"/>
          <w:szCs w:val="24"/>
        </w:rPr>
        <w:t xml:space="preserve">The State 911 Department will submit requests for such funding to the </w:t>
      </w:r>
      <w:r w:rsidR="00FC44F2" w:rsidRPr="4AA0B024">
        <w:rPr>
          <w:rFonts w:ascii="Times New Roman" w:hAnsi="Times New Roman"/>
          <w:sz w:val="24"/>
          <w:szCs w:val="24"/>
        </w:rPr>
        <w:t>SIEC</w:t>
      </w:r>
      <w:r w:rsidR="00E64646" w:rsidRPr="4AA0B024">
        <w:rPr>
          <w:rFonts w:ascii="Times New Roman" w:hAnsi="Times New Roman"/>
          <w:sz w:val="24"/>
          <w:szCs w:val="24"/>
        </w:rPr>
        <w:t xml:space="preserve"> and/or the Statewide Interoperability Coordinator (“SWIC”)</w:t>
      </w:r>
      <w:r w:rsidR="00A17D01" w:rsidRPr="4AA0B024">
        <w:rPr>
          <w:rFonts w:ascii="Times New Roman" w:hAnsi="Times New Roman"/>
          <w:sz w:val="24"/>
          <w:szCs w:val="24"/>
        </w:rPr>
        <w:t xml:space="preserve"> for review and confirmation that the requested item(s)</w:t>
      </w:r>
      <w:r w:rsidR="00FC44F2" w:rsidRPr="4AA0B024">
        <w:rPr>
          <w:rFonts w:ascii="Times New Roman" w:hAnsi="Times New Roman"/>
          <w:sz w:val="24"/>
          <w:szCs w:val="24"/>
        </w:rPr>
        <w:t xml:space="preserve"> comply with the SIEC special conditions</w:t>
      </w:r>
      <w:r w:rsidR="00A17D01" w:rsidRPr="4AA0B024">
        <w:rPr>
          <w:rFonts w:ascii="Times New Roman" w:hAnsi="Times New Roman"/>
          <w:sz w:val="24"/>
          <w:szCs w:val="24"/>
        </w:rPr>
        <w:t>.</w:t>
      </w:r>
      <w:r w:rsidR="00FC44F2" w:rsidRPr="4AA0B024">
        <w:rPr>
          <w:rFonts w:ascii="Times New Roman" w:hAnsi="Times New Roman"/>
          <w:sz w:val="24"/>
          <w:szCs w:val="24"/>
        </w:rPr>
        <w:t xml:space="preserve">  The SIEC special conditions are</w:t>
      </w:r>
      <w:r w:rsidR="00A01248" w:rsidRPr="4AA0B024">
        <w:rPr>
          <w:rFonts w:ascii="Times New Roman" w:hAnsi="Times New Roman"/>
          <w:sz w:val="24"/>
          <w:szCs w:val="24"/>
        </w:rPr>
        <w:t xml:space="preserve"> available at:</w:t>
      </w:r>
      <w:r w:rsidR="00AF3032" w:rsidRPr="4AA0B024">
        <w:rPr>
          <w:rFonts w:ascii="Times New Roman" w:hAnsi="Times New Roman"/>
          <w:sz w:val="24"/>
          <w:szCs w:val="24"/>
        </w:rPr>
        <w:t xml:space="preserve"> </w:t>
      </w:r>
    </w:p>
    <w:p w14:paraId="16A199CC" w14:textId="7EE194DC" w:rsidR="00516FCB" w:rsidRDefault="00477233" w:rsidP="003E0B75">
      <w:pPr>
        <w:pStyle w:val="NoSpacing"/>
        <w:ind w:left="720"/>
        <w:jc w:val="both"/>
        <w:rPr>
          <w:rFonts w:ascii="Times New Roman" w:hAnsi="Times New Roman"/>
          <w:sz w:val="24"/>
          <w:szCs w:val="24"/>
        </w:rPr>
      </w:pPr>
      <w:hyperlink r:id="rId23" w:history="1">
        <w:r w:rsidRPr="00477233">
          <w:rPr>
            <w:rStyle w:val="Hyperlink"/>
            <w:rFonts w:ascii="Times New Roman" w:hAnsi="Times New Roman"/>
            <w:sz w:val="24"/>
            <w:szCs w:val="24"/>
          </w:rPr>
          <w:t>https://www.mass.gov/doc/massachusetts-statewide-communication-interoperability-plan-scip-2020/download</w:t>
        </w:r>
      </w:hyperlink>
      <w:r w:rsidR="00E73A17">
        <w:rPr>
          <w:rFonts w:ascii="Times New Roman" w:hAnsi="Times New Roman"/>
          <w:sz w:val="24"/>
          <w:szCs w:val="24"/>
        </w:rPr>
        <w:t>.</w:t>
      </w:r>
    </w:p>
    <w:p w14:paraId="2F18A81F" w14:textId="77777777" w:rsidR="00E73A17" w:rsidRDefault="00E73A17" w:rsidP="003E0B75">
      <w:pPr>
        <w:pStyle w:val="NoSpacing"/>
        <w:ind w:left="720"/>
        <w:jc w:val="both"/>
        <w:rPr>
          <w:rFonts w:ascii="Times New Roman" w:hAnsi="Times New Roman"/>
          <w:sz w:val="24"/>
          <w:szCs w:val="24"/>
        </w:rPr>
      </w:pPr>
    </w:p>
    <w:p w14:paraId="1FC3FC32" w14:textId="77777777" w:rsidR="00595C92" w:rsidRDefault="00595C92" w:rsidP="00A80E81">
      <w:pPr>
        <w:ind w:left="720"/>
        <w:jc w:val="both"/>
        <w:rPr>
          <w:sz w:val="24"/>
          <w:szCs w:val="24"/>
        </w:rPr>
      </w:pPr>
    </w:p>
    <w:p w14:paraId="17DED78C" w14:textId="77777777" w:rsidR="00595C92" w:rsidRDefault="00595C92" w:rsidP="00A80E81">
      <w:pPr>
        <w:ind w:left="720"/>
        <w:jc w:val="both"/>
        <w:rPr>
          <w:sz w:val="24"/>
          <w:szCs w:val="24"/>
        </w:rPr>
      </w:pPr>
    </w:p>
    <w:p w14:paraId="2D28F04A" w14:textId="3CAEC596" w:rsidR="006C7F36" w:rsidRPr="001024E2" w:rsidRDefault="00B45A4E" w:rsidP="00A80E81">
      <w:pPr>
        <w:ind w:left="720"/>
        <w:jc w:val="both"/>
        <w:rPr>
          <w:rFonts w:ascii="Tahoma" w:hAnsi="Tahoma" w:cs="Tahoma"/>
          <w:b/>
          <w:bCs/>
        </w:rPr>
      </w:pPr>
      <w:r w:rsidRPr="4AA0B02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w:t>
      </w:r>
      <w:r w:rsidR="5D50150A" w:rsidRPr="4AA0B024">
        <w:rPr>
          <w:sz w:val="24"/>
          <w:szCs w:val="24"/>
        </w:rPr>
        <w:t xml:space="preserve"> </w:t>
      </w:r>
      <w:r w:rsidRPr="4AA0B024">
        <w:rPr>
          <w:sz w:val="24"/>
          <w:szCs w:val="24"/>
        </w:rPr>
        <w:t xml:space="preserve">Applicants must complete the Interoperable Communications Investment Proposal (ICIP) template and submit it as part of its application.  The template is available at </w:t>
      </w:r>
      <w:hyperlink r:id="rId24" w:history="1">
        <w:r w:rsidR="00B83DE2" w:rsidRPr="001024E2">
          <w:rPr>
            <w:rStyle w:val="Hyperlink"/>
            <w:rFonts w:ascii="Tahoma" w:hAnsi="Tahoma" w:cs="Tahoma"/>
            <w:b/>
            <w:bCs/>
          </w:rPr>
          <w:t>ICIP Template Download (Mass.gov)</w:t>
        </w:r>
      </w:hyperlink>
      <w:r w:rsidR="004560EC">
        <w:rPr>
          <w:b/>
          <w:bCs/>
          <w:sz w:val="24"/>
          <w:szCs w:val="24"/>
        </w:rPr>
        <w:t>.</w:t>
      </w:r>
    </w:p>
    <w:p w14:paraId="3B68A69B" w14:textId="77777777" w:rsidR="00516AE4" w:rsidRDefault="00516AE4" w:rsidP="006C7F36">
      <w:pPr>
        <w:spacing w:after="120"/>
        <w:ind w:left="720"/>
        <w:jc w:val="both"/>
        <w:rPr>
          <w:sz w:val="24"/>
          <w:szCs w:val="24"/>
        </w:rPr>
      </w:pPr>
    </w:p>
    <w:p w14:paraId="335B99C9" w14:textId="744CA526" w:rsidR="00B45A4E" w:rsidRPr="00E62A7B" w:rsidRDefault="00B45A4E" w:rsidP="006C7F36">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5" w:history="1">
        <w:r w:rsidR="006C7F36" w:rsidRPr="00B30777">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6E6090CE"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08646E3" w14:textId="77777777" w:rsidR="00270A7C" w:rsidRDefault="00270A7C" w:rsidP="003E0B75">
      <w:pPr>
        <w:ind w:left="720"/>
        <w:jc w:val="both"/>
        <w:rPr>
          <w:sz w:val="24"/>
          <w:szCs w:val="24"/>
        </w:rPr>
      </w:pPr>
    </w:p>
    <w:p w14:paraId="2FBEE869" w14:textId="3FD58759" w:rsidR="00270A7C" w:rsidRDefault="00270A7C" w:rsidP="00270A7C">
      <w:pPr>
        <w:tabs>
          <w:tab w:val="num" w:pos="-360"/>
        </w:tabs>
        <w:ind w:left="720"/>
        <w:jc w:val="both"/>
        <w:rPr>
          <w:sz w:val="24"/>
          <w:szCs w:val="24"/>
        </w:rPr>
      </w:pPr>
      <w:r>
        <w:rPr>
          <w:sz w:val="24"/>
          <w:szCs w:val="24"/>
        </w:rPr>
        <w:t xml:space="preserve">Applicants shall exclude ancillary costs from its requested project/equipment amounts and shall </w:t>
      </w:r>
      <w:r w:rsidR="001661E9">
        <w:rPr>
          <w:sz w:val="24"/>
          <w:szCs w:val="24"/>
        </w:rPr>
        <w:t>identify</w:t>
      </w:r>
      <w:r>
        <w:rPr>
          <w:sz w:val="24"/>
          <w:szCs w:val="24"/>
        </w:rPr>
        <w:t xml:space="preserve"> those costs under category </w:t>
      </w:r>
      <w:r w:rsidR="000400AE" w:rsidRPr="00F21A8D">
        <w:rPr>
          <w:sz w:val="24"/>
          <w:szCs w:val="24"/>
        </w:rPr>
        <w:t>J</w:t>
      </w:r>
      <w:r w:rsidR="001661E9" w:rsidRPr="00F21A8D">
        <w:rPr>
          <w:sz w:val="24"/>
          <w:szCs w:val="24"/>
        </w:rPr>
        <w:t>,</w:t>
      </w:r>
      <w:r w:rsidR="001661E9">
        <w:rPr>
          <w:sz w:val="24"/>
          <w:szCs w:val="24"/>
        </w:rPr>
        <w:t xml:space="preserve"> if seeking funding for those costs</w:t>
      </w:r>
      <w:r>
        <w:rPr>
          <w:sz w:val="24"/>
          <w:szCs w:val="24"/>
        </w:rPr>
        <w:t>.  No costs for licensing, maintenance, warranties or the l</w:t>
      </w:r>
      <w:r w:rsidR="001C6644">
        <w:rPr>
          <w:sz w:val="24"/>
          <w:szCs w:val="24"/>
        </w:rPr>
        <w:t>ike</w:t>
      </w:r>
      <w:r>
        <w:rPr>
          <w:sz w:val="24"/>
          <w:szCs w:val="24"/>
        </w:rPr>
        <w:t xml:space="preserve"> shall be funded under </w:t>
      </w:r>
      <w:r w:rsidR="001C6644">
        <w:rPr>
          <w:sz w:val="24"/>
          <w:szCs w:val="24"/>
        </w:rPr>
        <w:t>C</w:t>
      </w:r>
      <w:r>
        <w:rPr>
          <w:sz w:val="24"/>
          <w:szCs w:val="24"/>
        </w:rPr>
        <w:t>ategory G.</w:t>
      </w:r>
    </w:p>
    <w:p w14:paraId="119F5994" w14:textId="77777777" w:rsidR="00270A7C" w:rsidRDefault="00270A7C" w:rsidP="003E0B75">
      <w:pPr>
        <w:ind w:left="720"/>
        <w:jc w:val="both"/>
        <w:rPr>
          <w:sz w:val="24"/>
          <w:szCs w:val="24"/>
        </w:rPr>
      </w:pPr>
    </w:p>
    <w:p w14:paraId="73A2A988" w14:textId="7BC70919"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w:t>
      </w:r>
      <w:r w:rsidR="00B85EFE">
        <w:rPr>
          <w:sz w:val="24"/>
          <w:szCs w:val="24"/>
        </w:rPr>
        <w:t xml:space="preserve">written </w:t>
      </w:r>
      <w:r w:rsidR="00E36A46">
        <w:rPr>
          <w:sz w:val="24"/>
          <w:szCs w:val="24"/>
        </w:rPr>
        <w:t xml:space="preserve">approval </w:t>
      </w:r>
      <w:r>
        <w:rPr>
          <w:sz w:val="24"/>
          <w:szCs w:val="24"/>
        </w:rPr>
        <w:t>prior to ordering equipment.</w:t>
      </w:r>
      <w:r w:rsidR="00AE6F7F" w:rsidDel="00B131F3">
        <w:rPr>
          <w:sz w:val="24"/>
          <w:szCs w:val="24"/>
        </w:rPr>
        <w:t xml:space="preserve"> </w:t>
      </w:r>
      <w:r w:rsidR="00B131F3">
        <w:rPr>
          <w:sz w:val="24"/>
          <w:szCs w:val="24"/>
        </w:rPr>
        <w:t>T</w:t>
      </w:r>
      <w:r w:rsidR="001C6644">
        <w:rPr>
          <w:sz w:val="24"/>
          <w:szCs w:val="24"/>
        </w:rPr>
        <w:t>he</w:t>
      </w:r>
      <w:r w:rsidR="00505EFA">
        <w:rPr>
          <w:sz w:val="24"/>
          <w:szCs w:val="24"/>
        </w:rPr>
        <w:t xml:space="preserve"> State 911</w:t>
      </w:r>
      <w:r w:rsidR="001C6644">
        <w:rPr>
          <w:sz w:val="24"/>
          <w:szCs w:val="24"/>
        </w:rPr>
        <w:t xml:space="preserve"> Department shall not be responsible for costs incurred by a regional PSAP or RECC </w:t>
      </w:r>
      <w:r w:rsidR="00B131F3">
        <w:rPr>
          <w:sz w:val="24"/>
          <w:szCs w:val="24"/>
        </w:rPr>
        <w:t xml:space="preserve">for which it failed to obtain written approval.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48DDAD30" w14:textId="50DAF772" w:rsidR="009E4102" w:rsidRPr="009E4102" w:rsidRDefault="006D0775" w:rsidP="4AA0B024">
      <w:pPr>
        <w:jc w:val="both"/>
        <w:rPr>
          <w:b/>
          <w:bCs/>
          <w:sz w:val="24"/>
          <w:szCs w:val="24"/>
        </w:rPr>
      </w:pPr>
      <w:r w:rsidRPr="4AA0B024">
        <w:rPr>
          <w:b/>
          <w:bCs/>
          <w:sz w:val="24"/>
          <w:szCs w:val="24"/>
        </w:rPr>
        <w:t>H.</w:t>
      </w:r>
      <w:r>
        <w:tab/>
      </w:r>
      <w:r w:rsidRPr="4AA0B024">
        <w:rPr>
          <w:b/>
          <w:bCs/>
          <w:sz w:val="24"/>
          <w:szCs w:val="24"/>
        </w:rPr>
        <w:t>Purchase of a Building</w:t>
      </w:r>
    </w:p>
    <w:p w14:paraId="394E4854" w14:textId="77777777" w:rsidR="008F1C90" w:rsidRDefault="008F1C90" w:rsidP="4AA0B024">
      <w:pPr>
        <w:jc w:val="both"/>
        <w:rPr>
          <w:sz w:val="24"/>
          <w:szCs w:val="24"/>
        </w:rPr>
      </w:pPr>
    </w:p>
    <w:p w14:paraId="77EB3DD7" w14:textId="3BC4E198"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E01F24">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 xml:space="preserve">The applicant shall demonstrate that </w:t>
      </w:r>
      <w:r w:rsidR="00CD175B">
        <w:rPr>
          <w:sz w:val="24"/>
          <w:szCs w:val="24"/>
        </w:rPr>
        <w:t xml:space="preserve">it </w:t>
      </w:r>
      <w:r w:rsidR="00A43BDC">
        <w:rPr>
          <w:sz w:val="24"/>
          <w:szCs w:val="24"/>
        </w:rPr>
        <w:t>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7323CC7C" w14:textId="37119BD5" w:rsidR="0032437D" w:rsidRDefault="000D48ED" w:rsidP="00F06E4E">
      <w:pPr>
        <w:tabs>
          <w:tab w:val="num" w:pos="-360"/>
        </w:tabs>
        <w:ind w:left="720"/>
        <w:jc w:val="both"/>
        <w:rPr>
          <w:sz w:val="24"/>
          <w:szCs w:val="24"/>
        </w:rPr>
      </w:pPr>
      <w:r w:rsidRPr="4AA0B024">
        <w:rPr>
          <w:sz w:val="24"/>
          <w:szCs w:val="24"/>
        </w:rPr>
        <w:t xml:space="preserve">The State 911 Department reserves the right to require the applicant to provide documentation, to the satisfaction of the State 911 </w:t>
      </w:r>
      <w:r w:rsidR="00B23D73" w:rsidRPr="4AA0B024">
        <w:rPr>
          <w:sz w:val="24"/>
          <w:szCs w:val="24"/>
        </w:rPr>
        <w:t>D</w:t>
      </w:r>
      <w:r w:rsidRPr="4AA0B024">
        <w:rPr>
          <w:sz w:val="24"/>
          <w:szCs w:val="24"/>
        </w:rPr>
        <w:t xml:space="preserve">epartment, that the purchase of the building </w:t>
      </w:r>
      <w:r w:rsidR="00B23D73" w:rsidRPr="4AA0B024">
        <w:rPr>
          <w:sz w:val="24"/>
          <w:szCs w:val="24"/>
        </w:rPr>
        <w:t xml:space="preserve">complies with all municipal, Commonwealth, and/or Regional 911 Emergency Communications District requirements for a purchase of a building.  </w:t>
      </w:r>
      <w:r w:rsidR="00255144" w:rsidRPr="4AA0B024">
        <w:rPr>
          <w:sz w:val="24"/>
          <w:szCs w:val="24"/>
        </w:rPr>
        <w:t xml:space="preserve">Such funding is limited to </w:t>
      </w:r>
      <w:r w:rsidR="00475A0C" w:rsidRPr="4AA0B024">
        <w:rPr>
          <w:sz w:val="24"/>
          <w:szCs w:val="24"/>
        </w:rPr>
        <w:t xml:space="preserve">the </w:t>
      </w:r>
      <w:r w:rsidR="00255144" w:rsidRPr="4AA0B024">
        <w:rPr>
          <w:sz w:val="24"/>
          <w:szCs w:val="24"/>
        </w:rPr>
        <w:t>purchase price of the building</w:t>
      </w:r>
      <w:r w:rsidR="00475A0C" w:rsidRPr="4AA0B024">
        <w:rPr>
          <w:sz w:val="24"/>
          <w:szCs w:val="24"/>
        </w:rPr>
        <w:t xml:space="preserve"> to the exclusion of all other associated costs</w:t>
      </w:r>
      <w:r w:rsidR="00127565" w:rsidRPr="4AA0B024">
        <w:rPr>
          <w:sz w:val="24"/>
          <w:szCs w:val="24"/>
        </w:rPr>
        <w:t xml:space="preserve"> of purchase and </w:t>
      </w:r>
      <w:r w:rsidR="00255144" w:rsidRPr="4AA0B024">
        <w:rPr>
          <w:sz w:val="24"/>
          <w:szCs w:val="24"/>
        </w:rPr>
        <w:t>may be further limited to the specific portion of the building that will house the PSAP</w:t>
      </w:r>
      <w:r w:rsidR="00913886" w:rsidRPr="4AA0B024">
        <w:rPr>
          <w:sz w:val="24"/>
          <w:szCs w:val="24"/>
        </w:rPr>
        <w:t>,</w:t>
      </w:r>
      <w:r w:rsidR="00255144" w:rsidRPr="4AA0B024">
        <w:rPr>
          <w:sz w:val="24"/>
          <w:szCs w:val="24"/>
        </w:rPr>
        <w:t xml:space="preserve"> if applicable.  </w:t>
      </w:r>
    </w:p>
    <w:p w14:paraId="27226442" w14:textId="2F61540C" w:rsidR="00C811E2" w:rsidRDefault="00C811E2">
      <w:pPr>
        <w:rPr>
          <w:sz w:val="24"/>
          <w:szCs w:val="24"/>
        </w:rPr>
      </w:pPr>
      <w:r>
        <w:rPr>
          <w:sz w:val="24"/>
          <w:szCs w:val="24"/>
        </w:rPr>
        <w:br w:type="page"/>
      </w:r>
    </w:p>
    <w:p w14:paraId="43E21ECF" w14:textId="77777777" w:rsidR="00322514" w:rsidRDefault="00322514" w:rsidP="00F06E4E">
      <w:pPr>
        <w:tabs>
          <w:tab w:val="num" w:pos="-360"/>
        </w:tabs>
        <w:ind w:left="720"/>
        <w:jc w:val="both"/>
        <w:rPr>
          <w:sz w:val="24"/>
          <w:szCs w:val="24"/>
        </w:rPr>
      </w:pPr>
    </w:p>
    <w:p w14:paraId="082854E6" w14:textId="5C12A292" w:rsidR="009E4102" w:rsidRPr="00111FC7" w:rsidRDefault="00285C85" w:rsidP="00111FC7">
      <w:pPr>
        <w:pStyle w:val="ListParagraph"/>
        <w:numPr>
          <w:ilvl w:val="0"/>
          <w:numId w:val="22"/>
        </w:numPr>
        <w:jc w:val="both"/>
        <w:rPr>
          <w:b/>
          <w:bCs/>
          <w:sz w:val="24"/>
          <w:szCs w:val="24"/>
        </w:rPr>
      </w:pPr>
      <w:r w:rsidRPr="00111FC7">
        <w:rPr>
          <w:b/>
          <w:bCs/>
          <w:sz w:val="24"/>
          <w:szCs w:val="24"/>
        </w:rPr>
        <w:t xml:space="preserve">Leasing </w:t>
      </w:r>
      <w:r w:rsidR="009E4102" w:rsidRPr="00111FC7">
        <w:rPr>
          <w:b/>
          <w:bCs/>
          <w:sz w:val="24"/>
          <w:szCs w:val="24"/>
        </w:rPr>
        <w:t xml:space="preserve">of a </w:t>
      </w:r>
      <w:r w:rsidR="009471A7" w:rsidRPr="00111FC7">
        <w:rPr>
          <w:b/>
          <w:bCs/>
          <w:sz w:val="24"/>
          <w:szCs w:val="24"/>
        </w:rPr>
        <w:t>PSAP Facility</w:t>
      </w:r>
    </w:p>
    <w:p w14:paraId="7A4EB717" w14:textId="77777777" w:rsidR="009E4102" w:rsidRDefault="009E4102" w:rsidP="00F06E4E">
      <w:pPr>
        <w:tabs>
          <w:tab w:val="num" w:pos="-360"/>
        </w:tabs>
        <w:ind w:left="720"/>
        <w:jc w:val="both"/>
        <w:rPr>
          <w:sz w:val="24"/>
          <w:szCs w:val="24"/>
        </w:rPr>
      </w:pPr>
    </w:p>
    <w:p w14:paraId="470DC8B5" w14:textId="3B19C660" w:rsidR="00285C85" w:rsidRDefault="004A489F" w:rsidP="00F06E4E">
      <w:pPr>
        <w:tabs>
          <w:tab w:val="num" w:pos="-360"/>
        </w:tabs>
        <w:ind w:left="720"/>
        <w:jc w:val="both"/>
        <w:rPr>
          <w:sz w:val="24"/>
          <w:szCs w:val="24"/>
        </w:rPr>
      </w:pPr>
      <w:r>
        <w:rPr>
          <w:sz w:val="24"/>
          <w:szCs w:val="24"/>
        </w:rPr>
        <w:t>Existing and proposed regional PSAPs, regional secondary PSAPs, and RECCs, and the Northampton wireless state police PSAP are eligible to apply for funds</w:t>
      </w:r>
      <w:r w:rsidR="006D4ADE">
        <w:rPr>
          <w:sz w:val="24"/>
          <w:szCs w:val="24"/>
        </w:rPr>
        <w:t xml:space="preserve"> for leasing </w:t>
      </w:r>
      <w:r w:rsidR="000E789F">
        <w:rPr>
          <w:sz w:val="24"/>
          <w:szCs w:val="24"/>
        </w:rPr>
        <w:t xml:space="preserve"> of a PSAP facility</w:t>
      </w:r>
      <w:r w:rsidR="006D4ADE">
        <w:rPr>
          <w:sz w:val="24"/>
          <w:szCs w:val="24"/>
        </w:rPr>
        <w:t xml:space="preserve"> to serve as the </w:t>
      </w:r>
      <w:r w:rsidR="00B5331F">
        <w:rPr>
          <w:sz w:val="24"/>
          <w:szCs w:val="24"/>
        </w:rPr>
        <w:t xml:space="preserve">primary location for said entity.  </w:t>
      </w:r>
      <w:r w:rsidR="00C6574E">
        <w:rPr>
          <w:sz w:val="24"/>
          <w:szCs w:val="24"/>
        </w:rPr>
        <w:t xml:space="preserve">The </w:t>
      </w:r>
      <w:r w:rsidR="00C23BC4">
        <w:rPr>
          <w:sz w:val="24"/>
          <w:szCs w:val="24"/>
        </w:rPr>
        <w:t xml:space="preserve">minimum </w:t>
      </w:r>
      <w:r w:rsidR="00C6574E">
        <w:rPr>
          <w:sz w:val="24"/>
          <w:szCs w:val="24"/>
        </w:rPr>
        <w:t xml:space="preserve">term of said lease </w:t>
      </w:r>
      <w:r w:rsidR="00DC3BC0">
        <w:rPr>
          <w:sz w:val="24"/>
          <w:szCs w:val="24"/>
        </w:rPr>
        <w:t xml:space="preserve">shall be no </w:t>
      </w:r>
      <w:r w:rsidR="005264B0">
        <w:rPr>
          <w:sz w:val="24"/>
          <w:szCs w:val="24"/>
        </w:rPr>
        <w:t xml:space="preserve">less </w:t>
      </w:r>
      <w:r w:rsidR="00DC3BC0">
        <w:rPr>
          <w:sz w:val="24"/>
          <w:szCs w:val="24"/>
        </w:rPr>
        <w:t>than ten (10) years.</w:t>
      </w:r>
    </w:p>
    <w:p w14:paraId="2E517193" w14:textId="77777777" w:rsidR="009D7EAE" w:rsidRDefault="009D7EAE" w:rsidP="00F06E4E">
      <w:pPr>
        <w:tabs>
          <w:tab w:val="num" w:pos="-360"/>
        </w:tabs>
        <w:ind w:left="720"/>
        <w:jc w:val="both"/>
        <w:rPr>
          <w:sz w:val="24"/>
          <w:szCs w:val="24"/>
        </w:rPr>
      </w:pPr>
    </w:p>
    <w:p w14:paraId="6D56626E" w14:textId="490CBAD5" w:rsidR="009D7EAE" w:rsidRDefault="009D7EAE" w:rsidP="00F06E4E">
      <w:pPr>
        <w:tabs>
          <w:tab w:val="num" w:pos="-360"/>
        </w:tabs>
        <w:ind w:left="720"/>
        <w:jc w:val="both"/>
        <w:rPr>
          <w:sz w:val="24"/>
          <w:szCs w:val="24"/>
        </w:rPr>
      </w:pPr>
      <w:r>
        <w:rPr>
          <w:sz w:val="24"/>
          <w:szCs w:val="24"/>
        </w:rPr>
        <w:t xml:space="preserve">Costs associated with construction of </w:t>
      </w:r>
      <w:r w:rsidR="0031236D">
        <w:rPr>
          <w:sz w:val="24"/>
          <w:szCs w:val="24"/>
        </w:rPr>
        <w:t xml:space="preserve">a </w:t>
      </w:r>
      <w:r>
        <w:rPr>
          <w:sz w:val="24"/>
          <w:szCs w:val="24"/>
        </w:rPr>
        <w:t xml:space="preserve">leased </w:t>
      </w:r>
      <w:r w:rsidR="0031236D">
        <w:rPr>
          <w:sz w:val="24"/>
          <w:szCs w:val="24"/>
        </w:rPr>
        <w:t>PSAP facility</w:t>
      </w:r>
      <w:r>
        <w:rPr>
          <w:sz w:val="24"/>
          <w:szCs w:val="24"/>
        </w:rPr>
        <w:t xml:space="preserve"> can be applied for </w:t>
      </w:r>
      <w:r w:rsidR="00A43825">
        <w:rPr>
          <w:sz w:val="24"/>
          <w:szCs w:val="24"/>
        </w:rPr>
        <w:t xml:space="preserve">pursuant to </w:t>
      </w:r>
      <w:r>
        <w:rPr>
          <w:sz w:val="24"/>
          <w:szCs w:val="24"/>
        </w:rPr>
        <w:t xml:space="preserve">Section </w:t>
      </w:r>
      <w:r w:rsidR="00FF5AD8">
        <w:rPr>
          <w:sz w:val="24"/>
          <w:szCs w:val="24"/>
        </w:rPr>
        <w:t xml:space="preserve">F. </w:t>
      </w:r>
      <w:r w:rsidR="0053171E">
        <w:rPr>
          <w:sz w:val="24"/>
          <w:szCs w:val="24"/>
        </w:rPr>
        <w:t>–</w:t>
      </w:r>
      <w:r w:rsidR="00FF5AD8">
        <w:rPr>
          <w:sz w:val="24"/>
          <w:szCs w:val="24"/>
        </w:rPr>
        <w:t xml:space="preserve"> Construction</w:t>
      </w:r>
      <w:r w:rsidR="0053171E">
        <w:rPr>
          <w:sz w:val="24"/>
          <w:szCs w:val="24"/>
        </w:rPr>
        <w:t xml:space="preserve">, </w:t>
      </w:r>
      <w:r w:rsidR="00A37732">
        <w:rPr>
          <w:sz w:val="24"/>
          <w:szCs w:val="24"/>
        </w:rPr>
        <w:t xml:space="preserve">above, </w:t>
      </w:r>
      <w:r w:rsidR="00C00FFC">
        <w:rPr>
          <w:sz w:val="24"/>
          <w:szCs w:val="24"/>
        </w:rPr>
        <w:t xml:space="preserve">if such costs are not included in </w:t>
      </w:r>
      <w:r w:rsidR="00FD5FF6">
        <w:rPr>
          <w:sz w:val="24"/>
          <w:szCs w:val="24"/>
        </w:rPr>
        <w:t xml:space="preserve">the </w:t>
      </w:r>
      <w:r w:rsidR="00C00FFC">
        <w:rPr>
          <w:sz w:val="24"/>
          <w:szCs w:val="24"/>
        </w:rPr>
        <w:t xml:space="preserve">lease </w:t>
      </w:r>
      <w:r w:rsidR="00E2142F">
        <w:rPr>
          <w:sz w:val="24"/>
          <w:szCs w:val="24"/>
        </w:rPr>
        <w:t xml:space="preserve">agreement. </w:t>
      </w:r>
    </w:p>
    <w:p w14:paraId="0F67BA4E" w14:textId="77777777" w:rsidR="00F80B16" w:rsidRDefault="00F80B16" w:rsidP="00F06E4E">
      <w:pPr>
        <w:tabs>
          <w:tab w:val="num" w:pos="-360"/>
        </w:tabs>
        <w:ind w:left="720"/>
        <w:jc w:val="both"/>
        <w:rPr>
          <w:sz w:val="24"/>
          <w:szCs w:val="24"/>
        </w:rPr>
      </w:pPr>
    </w:p>
    <w:p w14:paraId="04C4DB01" w14:textId="6CB9107D" w:rsidR="00F80B16" w:rsidRDefault="00F3304E" w:rsidP="00F06E4E">
      <w:pPr>
        <w:tabs>
          <w:tab w:val="num" w:pos="-360"/>
        </w:tabs>
        <w:ind w:left="720"/>
        <w:jc w:val="both"/>
        <w:rPr>
          <w:sz w:val="24"/>
          <w:szCs w:val="24"/>
        </w:rPr>
      </w:pPr>
      <w:r>
        <w:rPr>
          <w:sz w:val="24"/>
          <w:szCs w:val="24"/>
        </w:rPr>
        <w:t>T</w:t>
      </w:r>
      <w:r w:rsidR="00D7670A">
        <w:rPr>
          <w:sz w:val="24"/>
          <w:szCs w:val="24"/>
        </w:rPr>
        <w:t xml:space="preserve">he use of grant funds </w:t>
      </w:r>
      <w:r w:rsidR="0030449E">
        <w:rPr>
          <w:sz w:val="24"/>
          <w:szCs w:val="24"/>
        </w:rPr>
        <w:t xml:space="preserve">for leasing of a </w:t>
      </w:r>
      <w:r w:rsidR="0031236D">
        <w:rPr>
          <w:sz w:val="24"/>
          <w:szCs w:val="24"/>
        </w:rPr>
        <w:t>PSAP facility</w:t>
      </w:r>
      <w:r w:rsidR="0030449E">
        <w:rPr>
          <w:sz w:val="24"/>
          <w:szCs w:val="24"/>
        </w:rPr>
        <w:t xml:space="preserve"> shall comply with the Commonwealth’s and/or the State 911 Department’s recommendations and/or</w:t>
      </w:r>
      <w:r w:rsidR="00C6574E">
        <w:rPr>
          <w:sz w:val="24"/>
          <w:szCs w:val="24"/>
        </w:rPr>
        <w:t xml:space="preserve"> guidelines regarding </w:t>
      </w:r>
      <w:r w:rsidR="007C4348">
        <w:rPr>
          <w:sz w:val="24"/>
          <w:szCs w:val="24"/>
        </w:rPr>
        <w:t>space leasing</w:t>
      </w:r>
      <w:r w:rsidR="00C6574E">
        <w:rPr>
          <w:sz w:val="24"/>
          <w:szCs w:val="24"/>
        </w:rPr>
        <w:t>, including without limitation, design, square footage requirements, new versus existing structures, construction grade, and usage.  The State 911 Department reserves the right to modify grant funding if the grantee fails to comply with the Commonwealth’s and/or the State 911 Department’s recommendations and/or guidelines.</w:t>
      </w:r>
    </w:p>
    <w:p w14:paraId="5AE2A80C" w14:textId="77777777" w:rsidR="00E2142F" w:rsidRDefault="00E2142F" w:rsidP="00F06E4E">
      <w:pPr>
        <w:tabs>
          <w:tab w:val="num" w:pos="-360"/>
        </w:tabs>
        <w:ind w:left="720"/>
        <w:jc w:val="both"/>
        <w:rPr>
          <w:sz w:val="24"/>
          <w:szCs w:val="24"/>
        </w:rPr>
      </w:pPr>
    </w:p>
    <w:p w14:paraId="1BC38B06" w14:textId="308C2776" w:rsidR="00D14DBB" w:rsidRDefault="00EB4E35" w:rsidP="00D14DBB">
      <w:pPr>
        <w:ind w:left="720"/>
        <w:jc w:val="both"/>
        <w:rPr>
          <w:sz w:val="24"/>
          <w:szCs w:val="24"/>
        </w:rPr>
      </w:pPr>
      <w:r>
        <w:rPr>
          <w:sz w:val="24"/>
          <w:szCs w:val="24"/>
        </w:rPr>
        <w:t xml:space="preserve">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937368">
        <w:rPr>
          <w:sz w:val="24"/>
          <w:szCs w:val="24"/>
        </w:rPr>
        <w:t xml:space="preserve">leasing </w:t>
      </w:r>
      <w:r w:rsidR="004C7868">
        <w:rPr>
          <w:sz w:val="24"/>
          <w:szCs w:val="24"/>
        </w:rPr>
        <w:t>a PSAP facility</w:t>
      </w:r>
      <w:r>
        <w:rPr>
          <w:sz w:val="24"/>
          <w:szCs w:val="24"/>
        </w:rPr>
        <w:t xml:space="preserve">. The applicant shall demonstrate that it has exhausted all suitable alternatives for </w:t>
      </w:r>
      <w:r w:rsidR="002C7E65">
        <w:rPr>
          <w:sz w:val="24"/>
          <w:szCs w:val="24"/>
        </w:rPr>
        <w:t>the location of the regional PSAP or RECC</w:t>
      </w:r>
      <w:r w:rsidR="00994042">
        <w:rPr>
          <w:sz w:val="24"/>
          <w:szCs w:val="24"/>
        </w:rPr>
        <w:t xml:space="preserve"> </w:t>
      </w:r>
      <w:r>
        <w:rPr>
          <w:sz w:val="24"/>
          <w:szCs w:val="24"/>
        </w:rPr>
        <w:t xml:space="preserve">in the geographic area of the applicant, and/or the </w:t>
      </w:r>
      <w:r w:rsidR="00994042">
        <w:rPr>
          <w:sz w:val="24"/>
          <w:szCs w:val="24"/>
        </w:rPr>
        <w:t xml:space="preserve">lease of a </w:t>
      </w:r>
      <w:r w:rsidR="004C7868">
        <w:rPr>
          <w:sz w:val="24"/>
          <w:szCs w:val="24"/>
        </w:rPr>
        <w:t>PSAP facility</w:t>
      </w:r>
      <w:r w:rsidRPr="00747DC4">
        <w:rPr>
          <w:color w:val="FF0000"/>
          <w:sz w:val="24"/>
          <w:szCs w:val="24"/>
        </w:rPr>
        <w:t xml:space="preserve"> </w:t>
      </w:r>
      <w:r>
        <w:rPr>
          <w:sz w:val="24"/>
          <w:szCs w:val="24"/>
        </w:rPr>
        <w:t xml:space="preserve">is more cost effective than </w:t>
      </w:r>
      <w:r w:rsidR="00F532BE">
        <w:rPr>
          <w:sz w:val="24"/>
          <w:szCs w:val="24"/>
        </w:rPr>
        <w:t>alternatives</w:t>
      </w:r>
      <w:r w:rsidR="00632040">
        <w:rPr>
          <w:sz w:val="24"/>
          <w:szCs w:val="24"/>
        </w:rPr>
        <w:t xml:space="preserve"> </w:t>
      </w:r>
      <w:r>
        <w:rPr>
          <w:sz w:val="24"/>
          <w:szCs w:val="24"/>
        </w:rPr>
        <w:t>in the geographic area of the applicant.</w:t>
      </w:r>
    </w:p>
    <w:p w14:paraId="18740EC3" w14:textId="77777777" w:rsidR="00D14DBB" w:rsidRDefault="00D14DBB" w:rsidP="00D14DBB">
      <w:pPr>
        <w:ind w:left="720"/>
        <w:jc w:val="both"/>
        <w:rPr>
          <w:sz w:val="24"/>
          <w:szCs w:val="24"/>
        </w:rPr>
      </w:pPr>
    </w:p>
    <w:p w14:paraId="05289162" w14:textId="623A60A5" w:rsidR="00D14DBB" w:rsidRDefault="00D14DBB" w:rsidP="00D14DBB">
      <w:pPr>
        <w:ind w:left="720"/>
        <w:jc w:val="both"/>
        <w:rPr>
          <w:sz w:val="24"/>
          <w:szCs w:val="24"/>
        </w:rPr>
      </w:pPr>
      <w:r w:rsidRPr="4AA0B024">
        <w:rPr>
          <w:sz w:val="24"/>
          <w:szCs w:val="24"/>
        </w:rPr>
        <w:t xml:space="preserve">The State 911 Department reserves the right to require the applicant to provide documentation, to the satisfaction of the State 911 Department, that the </w:t>
      </w:r>
      <w:r w:rsidR="004C1848">
        <w:rPr>
          <w:sz w:val="24"/>
          <w:szCs w:val="24"/>
        </w:rPr>
        <w:t xml:space="preserve">lease of the </w:t>
      </w:r>
      <w:r w:rsidR="00632040">
        <w:rPr>
          <w:sz w:val="24"/>
          <w:szCs w:val="24"/>
        </w:rPr>
        <w:t>PSAP facility</w:t>
      </w:r>
      <w:r w:rsidR="004C1848">
        <w:rPr>
          <w:sz w:val="24"/>
          <w:szCs w:val="24"/>
        </w:rPr>
        <w:t xml:space="preserve"> </w:t>
      </w:r>
      <w:r w:rsidRPr="4AA0B024">
        <w:rPr>
          <w:sz w:val="24"/>
          <w:szCs w:val="24"/>
        </w:rPr>
        <w:t xml:space="preserve">complies with all municipal, Commonwealth, and/or Regional 911 Emergency Communications District requirements for </w:t>
      </w:r>
      <w:r w:rsidR="004C1848">
        <w:rPr>
          <w:sz w:val="24"/>
          <w:szCs w:val="24"/>
        </w:rPr>
        <w:t xml:space="preserve">leasing </w:t>
      </w:r>
      <w:r w:rsidR="004C7868">
        <w:rPr>
          <w:sz w:val="24"/>
          <w:szCs w:val="24"/>
        </w:rPr>
        <w:t>the PSAP facility</w:t>
      </w:r>
      <w:r w:rsidRPr="4AA0B024">
        <w:rPr>
          <w:sz w:val="24"/>
          <w:szCs w:val="24"/>
        </w:rPr>
        <w:t xml:space="preserve">.  Such funding is limited to the </w:t>
      </w:r>
      <w:r w:rsidR="00576AFB">
        <w:rPr>
          <w:sz w:val="24"/>
          <w:szCs w:val="24"/>
        </w:rPr>
        <w:t xml:space="preserve">leasing cost of the </w:t>
      </w:r>
      <w:r w:rsidR="004C7868">
        <w:rPr>
          <w:sz w:val="24"/>
          <w:szCs w:val="24"/>
        </w:rPr>
        <w:t>PSAP facility</w:t>
      </w:r>
      <w:r w:rsidR="00576AFB" w:rsidRPr="00747DC4">
        <w:rPr>
          <w:color w:val="FF0000"/>
          <w:sz w:val="24"/>
          <w:szCs w:val="24"/>
        </w:rPr>
        <w:t xml:space="preserve"> </w:t>
      </w:r>
      <w:r w:rsidRPr="4AA0B024">
        <w:rPr>
          <w:sz w:val="24"/>
          <w:szCs w:val="24"/>
        </w:rPr>
        <w:t xml:space="preserve">to the exclusion of all other associated costs of </w:t>
      </w:r>
      <w:r w:rsidR="004856EE">
        <w:rPr>
          <w:sz w:val="24"/>
          <w:szCs w:val="24"/>
        </w:rPr>
        <w:t>leasing</w:t>
      </w:r>
      <w:r w:rsidRPr="4AA0B024">
        <w:rPr>
          <w:sz w:val="24"/>
          <w:szCs w:val="24"/>
        </w:rPr>
        <w:t xml:space="preserve"> and may be further limited to the specific portion of the building that will house the PSAP, if applicable. </w:t>
      </w:r>
    </w:p>
    <w:p w14:paraId="048E3A86" w14:textId="77777777" w:rsidR="00F7657B" w:rsidRDefault="00F7657B" w:rsidP="00F7657B">
      <w:pPr>
        <w:jc w:val="both"/>
        <w:rPr>
          <w:sz w:val="24"/>
          <w:szCs w:val="24"/>
        </w:rPr>
      </w:pPr>
    </w:p>
    <w:p w14:paraId="5F67D775" w14:textId="0E4D56CE" w:rsidR="00F7657B" w:rsidRPr="00F7657B" w:rsidRDefault="00F7657B" w:rsidP="00F7657B">
      <w:pPr>
        <w:pStyle w:val="ListParagraph"/>
        <w:numPr>
          <w:ilvl w:val="0"/>
          <w:numId w:val="21"/>
        </w:numPr>
        <w:jc w:val="both"/>
        <w:rPr>
          <w:b/>
          <w:bCs/>
          <w:sz w:val="24"/>
          <w:szCs w:val="24"/>
        </w:rPr>
      </w:pPr>
      <w:r w:rsidRPr="00F7657B">
        <w:rPr>
          <w:b/>
          <w:bCs/>
          <w:sz w:val="24"/>
          <w:szCs w:val="24"/>
        </w:rPr>
        <w:t>Ancillary Expenses</w:t>
      </w:r>
    </w:p>
    <w:p w14:paraId="2DC186DC" w14:textId="77777777" w:rsidR="00F7657B" w:rsidRDefault="00F7657B" w:rsidP="00F7657B">
      <w:pPr>
        <w:jc w:val="both"/>
        <w:rPr>
          <w:sz w:val="24"/>
          <w:szCs w:val="24"/>
        </w:rPr>
      </w:pPr>
    </w:p>
    <w:p w14:paraId="745F7A37" w14:textId="342B1A9F" w:rsidR="00F7657B" w:rsidRDefault="00F7657B" w:rsidP="00F7657B">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w:t>
      </w:r>
      <w:r>
        <w:rPr>
          <w:sz w:val="24"/>
          <w:szCs w:val="24"/>
        </w:rPr>
        <w:t>for ancillary expenses associated</w:t>
      </w:r>
      <w:r w:rsidR="00111FC7">
        <w:rPr>
          <w:sz w:val="24"/>
          <w:szCs w:val="24"/>
        </w:rPr>
        <w:t xml:space="preserve"> with</w:t>
      </w:r>
      <w:r w:rsidR="00C721D6">
        <w:rPr>
          <w:sz w:val="24"/>
          <w:szCs w:val="24"/>
        </w:rPr>
        <w:t xml:space="preserve"> </w:t>
      </w:r>
      <w:r>
        <w:rPr>
          <w:sz w:val="24"/>
          <w:szCs w:val="24"/>
        </w:rPr>
        <w:t>e</w:t>
      </w:r>
      <w:r w:rsidRPr="009B3AD6">
        <w:rPr>
          <w:sz w:val="24"/>
          <w:szCs w:val="24"/>
        </w:rPr>
        <w:t>quipment</w:t>
      </w:r>
      <w:r>
        <w:rPr>
          <w:sz w:val="24"/>
          <w:szCs w:val="24"/>
        </w:rPr>
        <w:t xml:space="preserve"> (</w:t>
      </w:r>
      <w:r w:rsidRPr="00E22AFF">
        <w:rPr>
          <w:sz w:val="24"/>
          <w:szCs w:val="24"/>
          <w:u w:val="single"/>
        </w:rPr>
        <w:t>i.e.</w:t>
      </w:r>
      <w:r w:rsidR="00E22AFF">
        <w:rPr>
          <w:sz w:val="24"/>
          <w:szCs w:val="24"/>
        </w:rPr>
        <w:t xml:space="preserve">, </w:t>
      </w:r>
      <w:r>
        <w:rPr>
          <w:sz w:val="24"/>
          <w:szCs w:val="24"/>
        </w:rPr>
        <w:t>licenses/maintenance</w:t>
      </w:r>
      <w:r w:rsidR="00496BFC">
        <w:rPr>
          <w:sz w:val="24"/>
          <w:szCs w:val="24"/>
        </w:rPr>
        <w:t>/warranties</w:t>
      </w:r>
      <w:r>
        <w:rPr>
          <w:sz w:val="24"/>
          <w:szCs w:val="24"/>
        </w:rPr>
        <w:t>)</w:t>
      </w:r>
      <w:r w:rsidRPr="009B3AD6">
        <w:rPr>
          <w:sz w:val="24"/>
          <w:szCs w:val="24"/>
        </w:rPr>
        <w:t xml:space="preserve"> </w:t>
      </w:r>
      <w:r>
        <w:rPr>
          <w:sz w:val="24"/>
          <w:szCs w:val="24"/>
        </w:rPr>
        <w:t xml:space="preserve">related to projects </w:t>
      </w:r>
      <w:r w:rsidR="002C38E4">
        <w:rPr>
          <w:sz w:val="24"/>
          <w:szCs w:val="24"/>
        </w:rPr>
        <w:t xml:space="preserve">proposed </w:t>
      </w:r>
      <w:r>
        <w:rPr>
          <w:sz w:val="24"/>
          <w:szCs w:val="24"/>
        </w:rPr>
        <w:t xml:space="preserve">in </w:t>
      </w:r>
      <w:r w:rsidR="009E7B54">
        <w:rPr>
          <w:sz w:val="24"/>
          <w:szCs w:val="24"/>
        </w:rPr>
        <w:t>the FY 2026</w:t>
      </w:r>
      <w:r>
        <w:rPr>
          <w:sz w:val="24"/>
          <w:szCs w:val="24"/>
        </w:rPr>
        <w:t xml:space="preserve"> grant application. Ancillary expenses on equipment shall not exceed three (3) years.  </w:t>
      </w:r>
    </w:p>
    <w:p w14:paraId="0DE07716" w14:textId="77777777" w:rsidR="00F7657B" w:rsidRDefault="00F7657B" w:rsidP="00F7657B">
      <w:pPr>
        <w:tabs>
          <w:tab w:val="num" w:pos="-360"/>
        </w:tabs>
        <w:ind w:left="720"/>
        <w:jc w:val="both"/>
        <w:rPr>
          <w:sz w:val="24"/>
          <w:szCs w:val="24"/>
        </w:rPr>
      </w:pPr>
    </w:p>
    <w:p w14:paraId="38A122B1" w14:textId="77777777" w:rsidR="00745808" w:rsidRDefault="00F7657B" w:rsidP="00F7657B">
      <w:pPr>
        <w:tabs>
          <w:tab w:val="num" w:pos="-360"/>
        </w:tabs>
        <w:ind w:left="720"/>
        <w:jc w:val="both"/>
        <w:rPr>
          <w:sz w:val="24"/>
          <w:szCs w:val="24"/>
        </w:rPr>
      </w:pPr>
      <w:r>
        <w:rPr>
          <w:sz w:val="24"/>
          <w:szCs w:val="24"/>
        </w:rPr>
        <w:t>All requests for ancillary expenses exceeding one year, shall clearly document a significant cost benefit justifying the purchase of a multi-year agreement.   Proposals for a one, two and three year term shall be submitted with the application. If more than a one-year term</w:t>
      </w:r>
      <w:r w:rsidR="002C38E4">
        <w:rPr>
          <w:sz w:val="24"/>
          <w:szCs w:val="24"/>
        </w:rPr>
        <w:t xml:space="preserve"> is awarded</w:t>
      </w:r>
      <w:r>
        <w:rPr>
          <w:sz w:val="24"/>
          <w:szCs w:val="24"/>
        </w:rPr>
        <w:t>, applicants shall be required to demonstrate to the State 911 Department in each of the second and/or third years that goods and services were received.</w:t>
      </w:r>
      <w:r w:rsidR="00DD2693">
        <w:rPr>
          <w:sz w:val="24"/>
          <w:szCs w:val="24"/>
        </w:rPr>
        <w:t xml:space="preserve"> In the event goods and services </w:t>
      </w:r>
      <w:r w:rsidR="0019749B">
        <w:rPr>
          <w:sz w:val="24"/>
          <w:szCs w:val="24"/>
        </w:rPr>
        <w:t xml:space="preserve">for the second and/or third year are </w:t>
      </w:r>
      <w:r w:rsidR="00DD2693">
        <w:rPr>
          <w:sz w:val="24"/>
          <w:szCs w:val="24"/>
        </w:rPr>
        <w:t>not received</w:t>
      </w:r>
      <w:r w:rsidR="0019749B">
        <w:rPr>
          <w:sz w:val="24"/>
          <w:szCs w:val="24"/>
        </w:rPr>
        <w:t xml:space="preserve"> or if the awardee fails to </w:t>
      </w:r>
    </w:p>
    <w:p w14:paraId="1BB96331" w14:textId="77777777" w:rsidR="00745808" w:rsidRDefault="00745808" w:rsidP="00F7657B">
      <w:pPr>
        <w:tabs>
          <w:tab w:val="num" w:pos="-360"/>
        </w:tabs>
        <w:ind w:left="720"/>
        <w:jc w:val="both"/>
        <w:rPr>
          <w:sz w:val="24"/>
          <w:szCs w:val="24"/>
        </w:rPr>
      </w:pPr>
    </w:p>
    <w:p w14:paraId="77453811" w14:textId="18BCBD5D" w:rsidR="00F7657B" w:rsidRDefault="0019749B" w:rsidP="00F7657B">
      <w:pPr>
        <w:tabs>
          <w:tab w:val="num" w:pos="-360"/>
        </w:tabs>
        <w:ind w:left="720"/>
        <w:jc w:val="both"/>
        <w:rPr>
          <w:sz w:val="24"/>
          <w:szCs w:val="24"/>
        </w:rPr>
      </w:pPr>
      <w:r>
        <w:rPr>
          <w:sz w:val="24"/>
          <w:szCs w:val="24"/>
        </w:rPr>
        <w:t xml:space="preserve">document to the satisfaction of the </w:t>
      </w:r>
      <w:r w:rsidR="009D7F6B">
        <w:rPr>
          <w:sz w:val="24"/>
          <w:szCs w:val="24"/>
        </w:rPr>
        <w:t xml:space="preserve">State 911 </w:t>
      </w:r>
      <w:r>
        <w:rPr>
          <w:sz w:val="24"/>
          <w:szCs w:val="24"/>
        </w:rPr>
        <w:t>Department that goods and service were received, Gran</w:t>
      </w:r>
      <w:r w:rsidR="008F2B44">
        <w:rPr>
          <w:sz w:val="24"/>
          <w:szCs w:val="24"/>
        </w:rPr>
        <w:t>te</w:t>
      </w:r>
      <w:r>
        <w:rPr>
          <w:sz w:val="24"/>
          <w:szCs w:val="24"/>
        </w:rPr>
        <w:t xml:space="preserve">e shall </w:t>
      </w:r>
      <w:r w:rsidR="002F7A98">
        <w:rPr>
          <w:sz w:val="24"/>
          <w:szCs w:val="24"/>
        </w:rPr>
        <w:t>provide back</w:t>
      </w:r>
      <w:r>
        <w:rPr>
          <w:sz w:val="24"/>
          <w:szCs w:val="24"/>
        </w:rPr>
        <w:t xml:space="preserve"> to the </w:t>
      </w:r>
      <w:r w:rsidR="009D7F6B">
        <w:rPr>
          <w:sz w:val="24"/>
          <w:szCs w:val="24"/>
        </w:rPr>
        <w:t>State 911</w:t>
      </w:r>
      <w:r w:rsidR="00500E4E">
        <w:rPr>
          <w:sz w:val="24"/>
          <w:szCs w:val="24"/>
        </w:rPr>
        <w:t xml:space="preserve"> </w:t>
      </w:r>
      <w:r>
        <w:rPr>
          <w:sz w:val="24"/>
          <w:szCs w:val="24"/>
        </w:rPr>
        <w:t xml:space="preserve">Department </w:t>
      </w:r>
      <w:r w:rsidR="008F2B44">
        <w:rPr>
          <w:sz w:val="24"/>
          <w:szCs w:val="24"/>
        </w:rPr>
        <w:t>the amount of the value of the dollars reimburse</w:t>
      </w:r>
      <w:r w:rsidR="002F7A98">
        <w:rPr>
          <w:sz w:val="24"/>
          <w:szCs w:val="24"/>
        </w:rPr>
        <w:t>d</w:t>
      </w:r>
      <w:r w:rsidR="008F2B44">
        <w:rPr>
          <w:sz w:val="24"/>
          <w:szCs w:val="24"/>
        </w:rPr>
        <w:t xml:space="preserve"> by the</w:t>
      </w:r>
      <w:r w:rsidR="009D7F6B">
        <w:rPr>
          <w:sz w:val="24"/>
          <w:szCs w:val="24"/>
        </w:rPr>
        <w:t xml:space="preserve"> State 911</w:t>
      </w:r>
      <w:r w:rsidR="008F2B44">
        <w:rPr>
          <w:sz w:val="24"/>
          <w:szCs w:val="24"/>
        </w:rPr>
        <w:t xml:space="preserve"> Department for said good/services. </w:t>
      </w:r>
      <w:r>
        <w:rPr>
          <w:sz w:val="24"/>
          <w:szCs w:val="24"/>
        </w:rPr>
        <w:t xml:space="preserve"> </w:t>
      </w:r>
    </w:p>
    <w:p w14:paraId="3584E368" w14:textId="77777777" w:rsidR="00F7657B" w:rsidRDefault="00F7657B" w:rsidP="00F7657B">
      <w:pPr>
        <w:tabs>
          <w:tab w:val="num" w:pos="-360"/>
        </w:tabs>
        <w:ind w:left="720"/>
        <w:jc w:val="both"/>
        <w:rPr>
          <w:sz w:val="24"/>
          <w:szCs w:val="24"/>
        </w:rPr>
      </w:pPr>
    </w:p>
    <w:p w14:paraId="4614D0BE" w14:textId="1368C18E" w:rsidR="00F7657B" w:rsidRDefault="00F7657B" w:rsidP="00F7657B">
      <w:pPr>
        <w:tabs>
          <w:tab w:val="num" w:pos="-360"/>
        </w:tabs>
        <w:ind w:left="720"/>
        <w:jc w:val="both"/>
        <w:rPr>
          <w:sz w:val="24"/>
          <w:szCs w:val="24"/>
        </w:rPr>
      </w:pPr>
      <w:r>
        <w:rPr>
          <w:sz w:val="24"/>
          <w:szCs w:val="24"/>
        </w:rPr>
        <w:t>Applicants shall exclude ancillary costs from its requested equipment amounts and shall identify those costs under this category.  No costs for licensing, maintenance, warranties or the like shall be funded under Category G.</w:t>
      </w:r>
    </w:p>
    <w:p w14:paraId="2798D933" w14:textId="77777777" w:rsidR="00F7657B" w:rsidRDefault="00F7657B" w:rsidP="00F7657B">
      <w:pPr>
        <w:tabs>
          <w:tab w:val="num" w:pos="-360"/>
        </w:tabs>
        <w:ind w:left="720"/>
        <w:jc w:val="both"/>
        <w:rPr>
          <w:sz w:val="24"/>
          <w:szCs w:val="24"/>
        </w:rPr>
      </w:pPr>
    </w:p>
    <w:p w14:paraId="01463B24" w14:textId="3B8E8E84" w:rsidR="009E4102" w:rsidRDefault="00596A6E" w:rsidP="009E4102">
      <w:pPr>
        <w:tabs>
          <w:tab w:val="num" w:pos="-360"/>
        </w:tabs>
        <w:jc w:val="both"/>
        <w:rPr>
          <w:sz w:val="24"/>
          <w:szCs w:val="24"/>
        </w:rPr>
      </w:pPr>
      <w:r>
        <w:rPr>
          <w:sz w:val="24"/>
          <w:szCs w:val="24"/>
        </w:rPr>
        <w:t xml:space="preserve">As the State 911 Department offers other grant programs </w:t>
      </w:r>
      <w:r w:rsidR="002F7A98">
        <w:rPr>
          <w:sz w:val="24"/>
          <w:szCs w:val="24"/>
        </w:rPr>
        <w:t>that</w:t>
      </w:r>
      <w:r>
        <w:rPr>
          <w:sz w:val="24"/>
          <w:szCs w:val="24"/>
        </w:rPr>
        <w:t xml:space="preserve"> allow for the support of a</w:t>
      </w:r>
      <w:r w:rsidR="00CC1CF1">
        <w:rPr>
          <w:sz w:val="24"/>
          <w:szCs w:val="24"/>
        </w:rPr>
        <w:t>ncillary expenses</w:t>
      </w:r>
      <w:r>
        <w:rPr>
          <w:sz w:val="24"/>
          <w:szCs w:val="24"/>
        </w:rPr>
        <w:t xml:space="preserve">, requests for ancillary expenses may be </w:t>
      </w:r>
      <w:r w:rsidR="00507A4C">
        <w:rPr>
          <w:sz w:val="24"/>
          <w:szCs w:val="24"/>
        </w:rPr>
        <w:t>given lesser consideration</w:t>
      </w:r>
      <w:r w:rsidR="007E55D4">
        <w:rPr>
          <w:sz w:val="24"/>
          <w:szCs w:val="24"/>
        </w:rPr>
        <w:t xml:space="preserve"> than requests submitted in other categories noted above.</w:t>
      </w:r>
    </w:p>
    <w:p w14:paraId="3706E035" w14:textId="77777777" w:rsidR="00F366E3" w:rsidRDefault="00F366E3"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228C7A07" w14:textId="77777777" w:rsidR="00C811E2"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w:t>
      </w:r>
    </w:p>
    <w:p w14:paraId="56575693" w14:textId="77777777" w:rsidR="00C811E2" w:rsidRDefault="00C811E2" w:rsidP="003E0B75">
      <w:pPr>
        <w:jc w:val="both"/>
        <w:rPr>
          <w:sz w:val="24"/>
          <w:szCs w:val="24"/>
        </w:rPr>
      </w:pPr>
    </w:p>
    <w:p w14:paraId="12AE7C69" w14:textId="77777777" w:rsidR="00C811E2" w:rsidRDefault="00C811E2" w:rsidP="003E0B75">
      <w:pPr>
        <w:jc w:val="both"/>
        <w:rPr>
          <w:sz w:val="24"/>
          <w:szCs w:val="24"/>
        </w:rPr>
      </w:pPr>
    </w:p>
    <w:p w14:paraId="68EF49D7" w14:textId="6FA11BA5" w:rsidR="007955C3" w:rsidRPr="00F032D9" w:rsidRDefault="007955C3" w:rsidP="003E0B75">
      <w:pPr>
        <w:jc w:val="both"/>
        <w:rPr>
          <w:sz w:val="24"/>
          <w:szCs w:val="24"/>
        </w:rPr>
      </w:pPr>
      <w:r>
        <w:rPr>
          <w:sz w:val="24"/>
          <w:szCs w:val="24"/>
        </w:rPr>
        <w:t xml:space="preserve">RECC(s) or regional secondary PSAP in its geographic region and why the applicant cannot join said center(s).   </w:t>
      </w:r>
    </w:p>
    <w:p w14:paraId="6B9FC6D0" w14:textId="77777777" w:rsidR="00A4110A" w:rsidRDefault="00A4110A" w:rsidP="003E0B75">
      <w:pPr>
        <w:jc w:val="both"/>
        <w:rPr>
          <w:sz w:val="24"/>
          <w:szCs w:val="24"/>
        </w:rPr>
      </w:pPr>
    </w:p>
    <w:p w14:paraId="7082775A" w14:textId="77777777" w:rsidR="00F21A8D"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7853F0" w:rsidRPr="007853F0">
        <w:rPr>
          <w:bCs/>
          <w:sz w:val="24"/>
          <w:szCs w:val="24"/>
        </w:rPr>
        <w:t>;</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uilding</w:t>
      </w:r>
      <w:r w:rsidR="00AA7F69">
        <w:rPr>
          <w:sz w:val="24"/>
          <w:szCs w:val="24"/>
        </w:rPr>
        <w:t>;</w:t>
      </w:r>
      <w:r w:rsidR="00EF6997">
        <w:rPr>
          <w:sz w:val="24"/>
          <w:szCs w:val="24"/>
        </w:rPr>
        <w:t xml:space="preserve"> </w:t>
      </w:r>
      <w:r w:rsidR="001F3677" w:rsidRPr="00F21A8D">
        <w:rPr>
          <w:b/>
          <w:bCs/>
          <w:sz w:val="24"/>
          <w:szCs w:val="24"/>
        </w:rPr>
        <w:t>Category I</w:t>
      </w:r>
      <w:r w:rsidR="001F3677">
        <w:rPr>
          <w:sz w:val="24"/>
          <w:szCs w:val="24"/>
        </w:rPr>
        <w:t xml:space="preserve"> Lease of a PSAP Facility:</w:t>
      </w:r>
      <w:r w:rsidR="00292696">
        <w:rPr>
          <w:sz w:val="24"/>
          <w:szCs w:val="24"/>
        </w:rPr>
        <w:t xml:space="preserve"> </w:t>
      </w:r>
      <w:r w:rsidR="00DC2A30">
        <w:rPr>
          <w:sz w:val="24"/>
          <w:szCs w:val="24"/>
        </w:rPr>
        <w:t xml:space="preserve">and </w:t>
      </w:r>
      <w:r w:rsidR="00DC2A30" w:rsidRPr="00F21A8D">
        <w:rPr>
          <w:b/>
          <w:bCs/>
          <w:sz w:val="24"/>
          <w:szCs w:val="24"/>
        </w:rPr>
        <w:t>Category J</w:t>
      </w:r>
      <w:r w:rsidR="00DC2A30">
        <w:rPr>
          <w:sz w:val="24"/>
          <w:szCs w:val="24"/>
        </w:rPr>
        <w:t xml:space="preserve"> Ancillary Expenses</w:t>
      </w:r>
      <w:r w:rsidR="00364C11">
        <w:rPr>
          <w:sz w:val="24"/>
          <w:szCs w:val="24"/>
        </w:rPr>
        <w:t xml:space="preserve"> </w:t>
      </w:r>
      <w:r w:rsidR="0046089F">
        <w:rPr>
          <w:sz w:val="24"/>
          <w:szCs w:val="24"/>
        </w:rPr>
        <w:t>shall</w:t>
      </w:r>
      <w:r w:rsidR="00F032D9">
        <w:rPr>
          <w:sz w:val="24"/>
          <w:szCs w:val="24"/>
        </w:rPr>
        <w:t xml:space="preserve">, </w:t>
      </w:r>
      <w:r w:rsidR="007A1E8B">
        <w:rPr>
          <w:sz w:val="24"/>
          <w:szCs w:val="24"/>
        </w:rPr>
        <w:t xml:space="preserve">if </w:t>
      </w:r>
    </w:p>
    <w:p w14:paraId="6B9B1890" w14:textId="5829BCB1" w:rsidR="00F032D9" w:rsidRPr="00F032D9" w:rsidRDefault="007A1E8B" w:rsidP="003E0B75">
      <w:pPr>
        <w:jc w:val="both"/>
        <w:rPr>
          <w:sz w:val="24"/>
          <w:szCs w:val="24"/>
        </w:rPr>
      </w:pPr>
      <w:r>
        <w:rPr>
          <w:sz w:val="24"/>
          <w:szCs w:val="24"/>
        </w:rPr>
        <w:t xml:space="preserve">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Default="00E64646" w:rsidP="003E0B75">
      <w:pPr>
        <w:jc w:val="both"/>
        <w:rPr>
          <w:snapToGrid w:val="0"/>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0ED20492" w14:textId="77777777" w:rsidR="000B6168" w:rsidRDefault="000B6168" w:rsidP="003E0B75">
      <w:pPr>
        <w:jc w:val="both"/>
        <w:rPr>
          <w:snapToGrid w:val="0"/>
          <w:sz w:val="24"/>
          <w:szCs w:val="24"/>
        </w:rPr>
      </w:pPr>
    </w:p>
    <w:p w14:paraId="40838D61" w14:textId="50A20A15" w:rsidR="000B6168" w:rsidRPr="00901320" w:rsidRDefault="000B6168" w:rsidP="003E0B75">
      <w:pPr>
        <w:jc w:val="both"/>
        <w:rPr>
          <w:sz w:val="24"/>
          <w:szCs w:val="24"/>
        </w:rPr>
      </w:pPr>
      <w:r>
        <w:rPr>
          <w:snapToGrid w:val="0"/>
          <w:sz w:val="24"/>
          <w:szCs w:val="24"/>
        </w:rPr>
        <w:t xml:space="preserve">All applicants </w:t>
      </w:r>
      <w:r w:rsidR="00D970E0">
        <w:rPr>
          <w:snapToGrid w:val="0"/>
          <w:sz w:val="24"/>
          <w:szCs w:val="24"/>
        </w:rPr>
        <w:t xml:space="preserve">whom are required to </w:t>
      </w:r>
      <w:r w:rsidR="003C4F1C">
        <w:rPr>
          <w:snapToGrid w:val="0"/>
          <w:sz w:val="24"/>
          <w:szCs w:val="24"/>
        </w:rPr>
        <w:t xml:space="preserve">prepare audits </w:t>
      </w:r>
      <w:r w:rsidR="004C7641">
        <w:rPr>
          <w:snapToGrid w:val="0"/>
          <w:sz w:val="24"/>
          <w:szCs w:val="24"/>
        </w:rPr>
        <w:t xml:space="preserve">reports </w:t>
      </w:r>
      <w:r w:rsidR="002B1930">
        <w:rPr>
          <w:snapToGrid w:val="0"/>
          <w:sz w:val="24"/>
          <w:szCs w:val="24"/>
        </w:rPr>
        <w:t xml:space="preserve">either pursuant to the applicant’s </w:t>
      </w:r>
      <w:r w:rsidR="00CE1D8B">
        <w:rPr>
          <w:snapToGrid w:val="0"/>
          <w:sz w:val="24"/>
          <w:szCs w:val="24"/>
        </w:rPr>
        <w:t>IMA</w:t>
      </w:r>
      <w:r w:rsidR="000A4F2B">
        <w:rPr>
          <w:snapToGrid w:val="0"/>
          <w:sz w:val="24"/>
          <w:szCs w:val="24"/>
        </w:rPr>
        <w:t xml:space="preserve"> or </w:t>
      </w:r>
      <w:r w:rsidR="00DA0155">
        <w:rPr>
          <w:snapToGrid w:val="0"/>
          <w:sz w:val="24"/>
          <w:szCs w:val="24"/>
        </w:rPr>
        <w:t>G.L. c. 6A, section 18T</w:t>
      </w:r>
      <w:r w:rsidR="00082EB6">
        <w:rPr>
          <w:snapToGrid w:val="0"/>
          <w:sz w:val="24"/>
          <w:szCs w:val="24"/>
        </w:rPr>
        <w:t xml:space="preserve"> </w:t>
      </w:r>
      <w:r>
        <w:rPr>
          <w:snapToGrid w:val="0"/>
          <w:sz w:val="24"/>
          <w:szCs w:val="24"/>
        </w:rPr>
        <w:t>shall submit its most recent approved audit</w:t>
      </w:r>
      <w:r w:rsidR="00C82401">
        <w:rPr>
          <w:snapToGrid w:val="0"/>
          <w:sz w:val="24"/>
          <w:szCs w:val="24"/>
        </w:rPr>
        <w:t xml:space="preserve"> report with its application.  If the </w:t>
      </w:r>
      <w:r w:rsidR="005665F9">
        <w:rPr>
          <w:snapToGrid w:val="0"/>
          <w:sz w:val="24"/>
          <w:szCs w:val="24"/>
        </w:rPr>
        <w:t xml:space="preserve">most recent </w:t>
      </w:r>
      <w:r w:rsidR="001E60DB">
        <w:rPr>
          <w:snapToGrid w:val="0"/>
          <w:sz w:val="24"/>
          <w:szCs w:val="24"/>
        </w:rPr>
        <w:t xml:space="preserve">approved audit report is not for fiscal year 2023, in addition to providing the </w:t>
      </w:r>
      <w:r w:rsidR="00A94F42">
        <w:rPr>
          <w:snapToGrid w:val="0"/>
          <w:sz w:val="24"/>
          <w:szCs w:val="24"/>
        </w:rPr>
        <w:t>most recent approved audit report, the applicant shall provide information relative to the status of its fiscal year 2023 audit report</w:t>
      </w:r>
      <w:r w:rsidR="00A76114">
        <w:rPr>
          <w:snapToGrid w:val="0"/>
          <w:sz w:val="24"/>
          <w:szCs w:val="24"/>
        </w:rPr>
        <w:t xml:space="preserve"> and said </w:t>
      </w:r>
      <w:r w:rsidR="008D5FA6">
        <w:rPr>
          <w:snapToGrid w:val="0"/>
          <w:sz w:val="24"/>
          <w:szCs w:val="24"/>
        </w:rPr>
        <w:t xml:space="preserve">fiscal year </w:t>
      </w:r>
      <w:r w:rsidR="00A76114">
        <w:rPr>
          <w:snapToGrid w:val="0"/>
          <w:sz w:val="24"/>
          <w:szCs w:val="24"/>
        </w:rPr>
        <w:t xml:space="preserve">2023 </w:t>
      </w:r>
      <w:r w:rsidR="00CE0347">
        <w:rPr>
          <w:snapToGrid w:val="0"/>
          <w:sz w:val="24"/>
          <w:szCs w:val="24"/>
        </w:rPr>
        <w:t>audit report shall be provided upon completion of said audit report.</w:t>
      </w:r>
    </w:p>
    <w:p w14:paraId="2DA57845" w14:textId="77777777" w:rsidR="007F3A6C" w:rsidRPr="009B3AD6" w:rsidRDefault="007F3A6C" w:rsidP="003E0B75">
      <w:pPr>
        <w:jc w:val="both"/>
      </w:pPr>
    </w:p>
    <w:p w14:paraId="4003B7F9" w14:textId="5CCFE04A" w:rsidR="007F3A6C" w:rsidRDefault="001E04CC" w:rsidP="4AA0B024">
      <w:pPr>
        <w:jc w:val="both"/>
        <w:rPr>
          <w:b/>
          <w:bCs/>
          <w:sz w:val="24"/>
          <w:szCs w:val="24"/>
        </w:rPr>
      </w:pPr>
      <w:r w:rsidRPr="4AA0B024">
        <w:rPr>
          <w:b/>
          <w:bCs/>
          <w:sz w:val="24"/>
          <w:szCs w:val="24"/>
        </w:rPr>
        <w:t xml:space="preserve">ALL GRANT APPLICATIONS MUST BE RECEIVED BY THE STATE 911 DEPARTMENT NO LATER THAN </w:t>
      </w:r>
      <w:r w:rsidRPr="4AA0B024">
        <w:rPr>
          <w:b/>
          <w:bCs/>
          <w:sz w:val="24"/>
          <w:szCs w:val="24"/>
          <w:u w:val="single"/>
        </w:rPr>
        <w:t>5:00 P.M.</w:t>
      </w:r>
      <w:r w:rsidRPr="4AA0B024">
        <w:rPr>
          <w:b/>
          <w:bCs/>
          <w:sz w:val="24"/>
          <w:szCs w:val="24"/>
        </w:rPr>
        <w:t xml:space="preserve"> </w:t>
      </w:r>
      <w:r w:rsidR="00975DF9" w:rsidRPr="4AA0B024">
        <w:rPr>
          <w:b/>
          <w:bCs/>
          <w:sz w:val="24"/>
          <w:szCs w:val="24"/>
        </w:rPr>
        <w:t>ON</w:t>
      </w:r>
      <w:r w:rsidR="00854CCE" w:rsidRPr="4AA0B024">
        <w:rPr>
          <w:b/>
          <w:bCs/>
          <w:sz w:val="24"/>
          <w:szCs w:val="24"/>
        </w:rPr>
        <w:t xml:space="preserve"> </w:t>
      </w:r>
      <w:r w:rsidR="00C61703" w:rsidRPr="4AA0B024">
        <w:rPr>
          <w:b/>
          <w:bCs/>
          <w:sz w:val="24"/>
          <w:szCs w:val="24"/>
          <w:u w:val="single"/>
        </w:rPr>
        <w:t>THURSDAY</w:t>
      </w:r>
      <w:r w:rsidR="00EC65BD" w:rsidRPr="4AA0B024">
        <w:rPr>
          <w:b/>
          <w:bCs/>
          <w:sz w:val="24"/>
          <w:szCs w:val="24"/>
          <w:u w:val="single"/>
        </w:rPr>
        <w:t>, MA</w:t>
      </w:r>
      <w:r w:rsidR="00C61703" w:rsidRPr="4AA0B024">
        <w:rPr>
          <w:b/>
          <w:bCs/>
          <w:sz w:val="24"/>
          <w:szCs w:val="24"/>
          <w:u w:val="single"/>
        </w:rPr>
        <w:t>RC</w:t>
      </w:r>
      <w:r w:rsidR="00405F06" w:rsidRPr="4AA0B024">
        <w:rPr>
          <w:b/>
          <w:bCs/>
          <w:sz w:val="24"/>
          <w:szCs w:val="24"/>
          <w:u w:val="single"/>
        </w:rPr>
        <w:t>H</w:t>
      </w:r>
      <w:r w:rsidR="00EC65BD" w:rsidRPr="4AA0B024">
        <w:rPr>
          <w:b/>
          <w:bCs/>
          <w:sz w:val="24"/>
          <w:szCs w:val="24"/>
          <w:u w:val="single"/>
        </w:rPr>
        <w:t xml:space="preserve"> </w:t>
      </w:r>
      <w:r w:rsidR="00CE0F3A">
        <w:rPr>
          <w:b/>
          <w:bCs/>
          <w:sz w:val="24"/>
          <w:szCs w:val="24"/>
          <w:u w:val="single"/>
        </w:rPr>
        <w:t>6</w:t>
      </w:r>
      <w:r w:rsidR="00854CCE" w:rsidRPr="4AA0B024">
        <w:rPr>
          <w:b/>
          <w:bCs/>
          <w:sz w:val="24"/>
          <w:szCs w:val="24"/>
          <w:u w:val="single"/>
        </w:rPr>
        <w:t xml:space="preserve">, </w:t>
      </w:r>
      <w:r w:rsidR="00CE0F3A" w:rsidRPr="4AA0B024">
        <w:rPr>
          <w:b/>
          <w:bCs/>
          <w:sz w:val="24"/>
          <w:szCs w:val="24"/>
          <w:u w:val="single"/>
        </w:rPr>
        <w:t>202</w:t>
      </w:r>
      <w:r w:rsidR="00CE0F3A">
        <w:rPr>
          <w:b/>
          <w:bCs/>
          <w:sz w:val="24"/>
          <w:szCs w:val="24"/>
          <w:u w:val="single"/>
        </w:rPr>
        <w:t>5</w:t>
      </w:r>
      <w:r w:rsidR="00522BA7" w:rsidRPr="4AA0B024">
        <w:rPr>
          <w:b/>
          <w:bCs/>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1764A171"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w:t>
      </w:r>
      <w:r w:rsidR="00DB6E0E">
        <w:rPr>
          <w:b w:val="0"/>
          <w:szCs w:val="24"/>
        </w:rPr>
        <w:t xml:space="preserve"> </w:t>
      </w:r>
      <w:r w:rsidR="008E0956" w:rsidRPr="00E20832">
        <w:rPr>
          <w:b w:val="0"/>
          <w:szCs w:val="24"/>
        </w:rPr>
        <w:t xml:space="preserve">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w:t>
      </w:r>
      <w:r w:rsidR="00500E4E">
        <w:rPr>
          <w:b w:val="0"/>
          <w:szCs w:val="24"/>
        </w:rPr>
        <w:t xml:space="preserve"> State 911</w:t>
      </w:r>
      <w:r w:rsidR="00DA4597">
        <w:rPr>
          <w:b w:val="0"/>
          <w:szCs w:val="24"/>
        </w:rPr>
        <w:t xml:space="preserv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w:t>
      </w:r>
      <w:r w:rsidR="00D17484">
        <w:rPr>
          <w:b w:val="0"/>
          <w:szCs w:val="24"/>
        </w:rPr>
        <w:t xml:space="preserve">  </w:t>
      </w:r>
      <w:r w:rsidR="00667C6C">
        <w:rPr>
          <w:b w:val="0"/>
          <w:szCs w:val="24"/>
        </w:rPr>
        <w:t>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7E447A16" w14:textId="24CC099A"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r w:rsidR="008E0956"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Pr="00E95E68"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5297F2D2" w14:textId="77777777" w:rsidR="00E95E68" w:rsidRPr="0085687D" w:rsidRDefault="00E95E68" w:rsidP="00E95E68">
      <w:pPr>
        <w:ind w:left="1440"/>
        <w:jc w:val="both"/>
        <w:rPr>
          <w:b/>
          <w:sz w:val="24"/>
          <w:szCs w:val="24"/>
        </w:rPr>
      </w:pPr>
    </w:p>
    <w:p w14:paraId="263FD2C8" w14:textId="334C8655"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66BF9426" w:rsidR="00C74A75" w:rsidRPr="009B3AD6" w:rsidRDefault="00C74A75" w:rsidP="003E0B75">
      <w:pPr>
        <w:jc w:val="both"/>
        <w:rPr>
          <w:sz w:val="24"/>
          <w:szCs w:val="24"/>
        </w:rPr>
      </w:pPr>
      <w:r w:rsidRPr="009B3AD6">
        <w:rPr>
          <w:sz w:val="24"/>
          <w:szCs w:val="24"/>
        </w:rPr>
        <w:t xml:space="preserve">Adherence to the conditions detailed within </w:t>
      </w:r>
      <w:r w:rsidR="00246524" w:rsidRPr="009B3AD6">
        <w:rPr>
          <w:sz w:val="24"/>
          <w:szCs w:val="24"/>
        </w:rPr>
        <w:t>th</w:t>
      </w:r>
      <w:r w:rsidR="00246524">
        <w:rPr>
          <w:sz w:val="24"/>
          <w:szCs w:val="24"/>
        </w:rPr>
        <w:t>e</w:t>
      </w:r>
      <w:r w:rsidR="00246524" w:rsidRPr="009B3AD6">
        <w:rPr>
          <w:sz w:val="24"/>
          <w:szCs w:val="24"/>
        </w:rPr>
        <w:t xml:space="preserve"> </w:t>
      </w:r>
      <w:r w:rsidRPr="009B3AD6">
        <w:rPr>
          <w:sz w:val="24"/>
          <w:szCs w:val="24"/>
        </w:rPr>
        <w:t>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291C8B45" w:rsidR="00CC1E8E" w:rsidRDefault="00C74A75" w:rsidP="003E0B75">
      <w:pPr>
        <w:jc w:val="both"/>
        <w:rPr>
          <w:sz w:val="24"/>
          <w:szCs w:val="24"/>
        </w:rPr>
      </w:pPr>
      <w:r w:rsidRPr="4AA0B024">
        <w:rPr>
          <w:sz w:val="24"/>
          <w:szCs w:val="24"/>
        </w:rPr>
        <w:t xml:space="preserve">The number of grants awarded </w:t>
      </w:r>
      <w:r w:rsidR="00723D8E" w:rsidRPr="4AA0B024">
        <w:rPr>
          <w:sz w:val="24"/>
          <w:szCs w:val="24"/>
        </w:rPr>
        <w:t xml:space="preserve">under the </w:t>
      </w:r>
      <w:r w:rsidRPr="4AA0B024">
        <w:rPr>
          <w:sz w:val="24"/>
          <w:szCs w:val="24"/>
        </w:rPr>
        <w:t xml:space="preserve">Fiscal Year </w:t>
      </w:r>
      <w:r w:rsidR="006A2D76" w:rsidRPr="4AA0B024">
        <w:rPr>
          <w:sz w:val="24"/>
          <w:szCs w:val="24"/>
        </w:rPr>
        <w:t>202</w:t>
      </w:r>
      <w:r w:rsidR="006A2D76">
        <w:rPr>
          <w:sz w:val="24"/>
          <w:szCs w:val="24"/>
        </w:rPr>
        <w:t>6</w:t>
      </w:r>
      <w:r w:rsidR="006A2D76" w:rsidRPr="4AA0B024">
        <w:rPr>
          <w:sz w:val="24"/>
          <w:szCs w:val="24"/>
        </w:rPr>
        <w:t xml:space="preserve"> </w:t>
      </w:r>
      <w:r w:rsidR="00723D8E" w:rsidRPr="4AA0B024">
        <w:rPr>
          <w:sz w:val="24"/>
          <w:szCs w:val="24"/>
        </w:rPr>
        <w:t xml:space="preserve">Grant </w:t>
      </w:r>
      <w:r w:rsidRPr="4AA0B024">
        <w:rPr>
          <w:sz w:val="24"/>
          <w:szCs w:val="24"/>
        </w:rPr>
        <w:t>will depend on the number of applications recommended for funding in accordance with these guidelines.  There are no set minimums or maximums for awards</w:t>
      </w:r>
      <w:r w:rsidR="002236B1" w:rsidRPr="4AA0B024">
        <w:rPr>
          <w:sz w:val="24"/>
          <w:szCs w:val="24"/>
        </w:rPr>
        <w:t>, except as otherwise set forth herein,</w:t>
      </w:r>
      <w:r w:rsidRPr="4AA0B024">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6CF5928C"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39CDE241" w14:textId="77777777" w:rsidR="003E04A7" w:rsidRDefault="003E04A7" w:rsidP="00EE7B1E">
      <w:pPr>
        <w:tabs>
          <w:tab w:val="left" w:pos="0"/>
          <w:tab w:val="left" w:pos="720"/>
        </w:tabs>
        <w:ind w:left="1440" w:right="720"/>
        <w:jc w:val="both"/>
        <w:rPr>
          <w:sz w:val="24"/>
          <w:szCs w:val="24"/>
        </w:rPr>
      </w:pPr>
    </w:p>
    <w:p w14:paraId="4AA29ED1" w14:textId="77777777" w:rsidR="003E04A7" w:rsidRDefault="003E04A7" w:rsidP="003E04A7">
      <w:pPr>
        <w:tabs>
          <w:tab w:val="left" w:pos="0"/>
          <w:tab w:val="left" w:pos="720"/>
        </w:tabs>
        <w:ind w:left="1440" w:right="720"/>
        <w:jc w:val="both"/>
        <w:rPr>
          <w:sz w:val="24"/>
          <w:szCs w:val="24"/>
        </w:rPr>
      </w:pPr>
    </w:p>
    <w:p w14:paraId="1E2B90E1" w14:textId="77777777" w:rsidR="008D6A33" w:rsidRDefault="008D6A33" w:rsidP="008D6A33">
      <w:pPr>
        <w:tabs>
          <w:tab w:val="left" w:pos="0"/>
          <w:tab w:val="left" w:pos="720"/>
        </w:tabs>
        <w:ind w:left="1440" w:right="720"/>
        <w:jc w:val="both"/>
        <w:rPr>
          <w:sz w:val="24"/>
          <w:szCs w:val="24"/>
        </w:rPr>
      </w:pPr>
    </w:p>
    <w:p w14:paraId="28078246" w14:textId="77777777" w:rsidR="008D6A33" w:rsidRDefault="008D6A33" w:rsidP="008D6A33">
      <w:pPr>
        <w:tabs>
          <w:tab w:val="left" w:pos="0"/>
          <w:tab w:val="left" w:pos="720"/>
        </w:tabs>
        <w:ind w:left="1440" w:right="720"/>
        <w:jc w:val="both"/>
        <w:rPr>
          <w:sz w:val="24"/>
          <w:szCs w:val="24"/>
        </w:rPr>
      </w:pPr>
    </w:p>
    <w:p w14:paraId="6337A270" w14:textId="0861B91F"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409FBA6D" w14:textId="76BF4883" w:rsidR="003F57E7"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w:t>
      </w:r>
    </w:p>
    <w:p w14:paraId="376027B2" w14:textId="6051E3DF" w:rsidR="008F19B8" w:rsidRDefault="00355A40" w:rsidP="003E0B75">
      <w:pPr>
        <w:jc w:val="both"/>
        <w:rPr>
          <w:color w:val="000000"/>
          <w:sz w:val="24"/>
          <w:szCs w:val="24"/>
        </w:rPr>
      </w:pPr>
      <w:r>
        <w:rPr>
          <w:color w:val="000000"/>
          <w:sz w:val="24"/>
          <w:szCs w:val="24"/>
        </w:rPr>
        <w:t xml:space="preserve">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Pr="00663B5A" w:rsidRDefault="000215C4" w:rsidP="003E0B75">
      <w:pPr>
        <w:keepLines/>
        <w:numPr>
          <w:ilvl w:val="0"/>
          <w:numId w:val="3"/>
        </w:numPr>
        <w:jc w:val="both"/>
        <w:outlineLvl w:val="0"/>
        <w:rPr>
          <w:b/>
          <w:snapToGrid w:val="0"/>
          <w:sz w:val="24"/>
          <w:szCs w:val="24"/>
        </w:rPr>
      </w:pPr>
      <w:r w:rsidRPr="00663B5A">
        <w:rPr>
          <w:b/>
          <w:snapToGrid w:val="0"/>
          <w:sz w:val="24"/>
          <w:szCs w:val="24"/>
        </w:rPr>
        <w:t>E</w:t>
      </w:r>
      <w:r w:rsidR="00207FDF" w:rsidRPr="00663B5A">
        <w:rPr>
          <w:b/>
          <w:snapToGrid w:val="0"/>
          <w:sz w:val="24"/>
          <w:szCs w:val="24"/>
        </w:rPr>
        <w:t>xpansion of existing regional PSAPs or RECCs through the addition of one</w:t>
      </w:r>
      <w:r w:rsidR="00755CB6" w:rsidRPr="00663B5A">
        <w:rPr>
          <w:b/>
          <w:snapToGrid w:val="0"/>
          <w:sz w:val="24"/>
          <w:szCs w:val="24"/>
        </w:rPr>
        <w:t xml:space="preserve"> (1)</w:t>
      </w:r>
      <w:r w:rsidR="00207FDF" w:rsidRPr="00663B5A">
        <w:rPr>
          <w:b/>
          <w:snapToGrid w:val="0"/>
          <w:sz w:val="24"/>
          <w:szCs w:val="24"/>
        </w:rPr>
        <w:t xml:space="preserve"> or more PSAPs</w:t>
      </w:r>
      <w:r w:rsidR="004D17F7" w:rsidRPr="00663B5A">
        <w:rPr>
          <w:b/>
          <w:snapToGrid w:val="0"/>
          <w:sz w:val="24"/>
          <w:szCs w:val="24"/>
        </w:rPr>
        <w:t xml:space="preserve"> to an existing regional PSAP or RECC</w:t>
      </w:r>
      <w:r w:rsidR="00370B9A" w:rsidRPr="00663B5A">
        <w:rPr>
          <w:b/>
          <w:snapToGrid w:val="0"/>
          <w:sz w:val="24"/>
          <w:szCs w:val="24"/>
        </w:rPr>
        <w:t>, with an executed IMA</w:t>
      </w:r>
      <w:r w:rsidR="00C74A75" w:rsidRPr="00663B5A">
        <w:rPr>
          <w:b/>
          <w:snapToGrid w:val="0"/>
          <w:sz w:val="24"/>
          <w:szCs w:val="24"/>
        </w:rPr>
        <w:t>;</w:t>
      </w:r>
    </w:p>
    <w:p w14:paraId="176307F2" w14:textId="09945C68" w:rsidR="006E6C8D" w:rsidRPr="00663B5A" w:rsidRDefault="006E6C8D" w:rsidP="4AA0B024">
      <w:pPr>
        <w:keepLines/>
        <w:numPr>
          <w:ilvl w:val="0"/>
          <w:numId w:val="3"/>
        </w:numPr>
        <w:jc w:val="both"/>
        <w:outlineLvl w:val="0"/>
        <w:rPr>
          <w:b/>
          <w:bCs/>
          <w:snapToGrid w:val="0"/>
          <w:sz w:val="24"/>
          <w:szCs w:val="24"/>
        </w:rPr>
      </w:pPr>
      <w:r w:rsidRPr="00663B5A">
        <w:rPr>
          <w:b/>
          <w:bCs/>
          <w:snapToGrid w:val="0"/>
          <w:sz w:val="24"/>
          <w:szCs w:val="24"/>
        </w:rPr>
        <w:t>Upgrade of existing regional PSAPs and RECCs</w:t>
      </w:r>
      <w:r w:rsidR="0003367D" w:rsidRPr="00663B5A">
        <w:rPr>
          <w:b/>
          <w:bCs/>
          <w:snapToGrid w:val="0"/>
          <w:sz w:val="24"/>
          <w:szCs w:val="24"/>
        </w:rPr>
        <w:t>;</w:t>
      </w:r>
      <w:r w:rsidRPr="00663B5A">
        <w:rPr>
          <w:b/>
          <w:bCs/>
          <w:snapToGrid w:val="0"/>
          <w:sz w:val="24"/>
          <w:szCs w:val="24"/>
        </w:rPr>
        <w:t xml:space="preserve"> </w:t>
      </w:r>
    </w:p>
    <w:p w14:paraId="5AA124AD" w14:textId="256CEA54" w:rsidR="00B24682" w:rsidRPr="00663B5A" w:rsidRDefault="00B24682" w:rsidP="003E0B75">
      <w:pPr>
        <w:keepLines/>
        <w:numPr>
          <w:ilvl w:val="0"/>
          <w:numId w:val="3"/>
        </w:numPr>
        <w:jc w:val="both"/>
        <w:outlineLvl w:val="0"/>
        <w:rPr>
          <w:b/>
          <w:snapToGrid w:val="0"/>
          <w:sz w:val="24"/>
          <w:szCs w:val="24"/>
        </w:rPr>
      </w:pPr>
      <w:r w:rsidRPr="00663B5A">
        <w:rPr>
          <w:b/>
          <w:snapToGrid w:val="0"/>
          <w:sz w:val="24"/>
          <w:szCs w:val="24"/>
        </w:rPr>
        <w:t xml:space="preserve">Development of new </w:t>
      </w:r>
      <w:r w:rsidR="00146820" w:rsidRPr="00663B5A">
        <w:rPr>
          <w:b/>
          <w:snapToGrid w:val="0"/>
          <w:sz w:val="24"/>
          <w:szCs w:val="24"/>
        </w:rPr>
        <w:t xml:space="preserve">regional PSAPs or RECCs </w:t>
      </w:r>
      <w:r w:rsidR="0011093D" w:rsidRPr="00663B5A">
        <w:rPr>
          <w:b/>
          <w:snapToGrid w:val="0"/>
          <w:sz w:val="24"/>
          <w:szCs w:val="24"/>
        </w:rPr>
        <w:t>with an executed IMA</w:t>
      </w:r>
      <w:r w:rsidR="003500E4" w:rsidRPr="00663B5A">
        <w:rPr>
          <w:b/>
          <w:snapToGrid w:val="0"/>
          <w:sz w:val="24"/>
          <w:szCs w:val="24"/>
        </w:rPr>
        <w:t xml:space="preserve"> previously funded under this grant program</w:t>
      </w:r>
      <w:r w:rsidR="00021461" w:rsidRPr="00663B5A">
        <w:rPr>
          <w:b/>
          <w:snapToGrid w:val="0"/>
          <w:sz w:val="24"/>
          <w:szCs w:val="24"/>
        </w:rPr>
        <w:t xml:space="preserve">; </w:t>
      </w:r>
    </w:p>
    <w:p w14:paraId="0E8D0DCF" w14:textId="09B43E42" w:rsidR="007E49EB" w:rsidRPr="00663B5A" w:rsidRDefault="00E20832"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or RECCs with an executed IMA</w:t>
      </w:r>
      <w:r w:rsidR="00CC1E8E" w:rsidRPr="00663B5A">
        <w:rPr>
          <w:b/>
          <w:bCs/>
          <w:snapToGrid w:val="0"/>
          <w:sz w:val="24"/>
          <w:szCs w:val="24"/>
        </w:rPr>
        <w:t xml:space="preserve">; </w:t>
      </w:r>
    </w:p>
    <w:p w14:paraId="5457750C" w14:textId="77777777" w:rsidR="00CC1E8E" w:rsidRPr="00663B5A" w:rsidRDefault="007E49EB"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and RECCs</w:t>
      </w:r>
      <w:r w:rsidR="007B692C" w:rsidRPr="00663B5A">
        <w:rPr>
          <w:b/>
          <w:bCs/>
          <w:snapToGrid w:val="0"/>
          <w:sz w:val="24"/>
          <w:szCs w:val="24"/>
        </w:rPr>
        <w:t xml:space="preserve"> or new expansion of existing regional PSAPs or RECCs through the addition of one (1) or more PSAPs to an existing regional PSAP or RECC,</w:t>
      </w:r>
      <w:r w:rsidRPr="00663B5A">
        <w:rPr>
          <w:b/>
          <w:bCs/>
          <w:snapToGrid w:val="0"/>
          <w:sz w:val="24"/>
          <w:szCs w:val="24"/>
        </w:rPr>
        <w:t xml:space="preserve"> with letters of attestation only; </w:t>
      </w:r>
      <w:r w:rsidR="00CC1E8E" w:rsidRPr="00663B5A">
        <w:rPr>
          <w:b/>
          <w:bCs/>
          <w:snapToGrid w:val="0"/>
          <w:sz w:val="24"/>
          <w:szCs w:val="24"/>
        </w:rPr>
        <w:t>and</w:t>
      </w:r>
    </w:p>
    <w:p w14:paraId="30DD23C9" w14:textId="7200B1BF" w:rsidR="000930E7" w:rsidRPr="00FA56C6" w:rsidRDefault="00CC1E8E" w:rsidP="00FA56C6">
      <w:pPr>
        <w:pStyle w:val="ListParagraph"/>
        <w:numPr>
          <w:ilvl w:val="0"/>
          <w:numId w:val="3"/>
        </w:numPr>
        <w:jc w:val="both"/>
        <w:rPr>
          <w:b/>
          <w:bCs/>
          <w:snapToGrid w:val="0"/>
          <w:sz w:val="24"/>
          <w:szCs w:val="24"/>
        </w:rPr>
      </w:pPr>
      <w:r w:rsidRPr="00FA56C6">
        <w:rPr>
          <w:b/>
          <w:bCs/>
          <w:snapToGrid w:val="0"/>
          <w:sz w:val="24"/>
          <w:szCs w:val="24"/>
        </w:rPr>
        <w:t>Development/expansion of regional secondary PSAPs.</w:t>
      </w:r>
    </w:p>
    <w:p w14:paraId="17FE44D6" w14:textId="77777777" w:rsidR="00FA56C6" w:rsidRPr="00FA56C6" w:rsidRDefault="00FA56C6" w:rsidP="00614EBE">
      <w:pPr>
        <w:pStyle w:val="ListParagraph"/>
        <w:tabs>
          <w:tab w:val="left" w:pos="7290"/>
        </w:tabs>
        <w:ind w:left="2610"/>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67DD1C2" w14:textId="77777777" w:rsidR="003E04A7" w:rsidRDefault="003E04A7" w:rsidP="003E0B75">
      <w:pPr>
        <w:keepLines/>
        <w:jc w:val="both"/>
        <w:outlineLvl w:val="0"/>
        <w:rPr>
          <w:sz w:val="24"/>
          <w:szCs w:val="24"/>
        </w:rPr>
      </w:pPr>
    </w:p>
    <w:p w14:paraId="12D58C19" w14:textId="77777777" w:rsidR="003E04A7" w:rsidRDefault="003E04A7" w:rsidP="003E0B75">
      <w:pPr>
        <w:keepLines/>
        <w:jc w:val="both"/>
        <w:outlineLvl w:val="0"/>
        <w:rPr>
          <w:sz w:val="24"/>
          <w:szCs w:val="24"/>
        </w:rPr>
      </w:pPr>
    </w:p>
    <w:p w14:paraId="7E724922" w14:textId="53E4FD48" w:rsidR="00C74A75" w:rsidRDefault="00C74A75" w:rsidP="003E0B75">
      <w:pPr>
        <w:keepLines/>
        <w:jc w:val="both"/>
        <w:outlineLvl w:val="0"/>
        <w:rPr>
          <w:sz w:val="24"/>
          <w:szCs w:val="24"/>
        </w:rPr>
      </w:pPr>
      <w:r w:rsidRPr="4AA0B024">
        <w:rPr>
          <w:sz w:val="24"/>
          <w:szCs w:val="24"/>
        </w:rPr>
        <w:t xml:space="preserve">The State 911 Department may choose to fund the full amount requested in an </w:t>
      </w:r>
      <w:r w:rsidR="5AC2BB25" w:rsidRPr="4AA0B024">
        <w:rPr>
          <w:sz w:val="24"/>
          <w:szCs w:val="24"/>
        </w:rPr>
        <w:t>application or</w:t>
      </w:r>
      <w:r w:rsidRPr="4AA0B024">
        <w:rPr>
          <w:sz w:val="24"/>
          <w:szCs w:val="24"/>
        </w:rPr>
        <w:t xml:space="preserve"> may make partial awards.  For this reason, it is suggested that eligible applicants construct their application and</w:t>
      </w:r>
      <w:r w:rsidR="009E58A3" w:rsidRPr="4AA0B024">
        <w:rPr>
          <w:sz w:val="24"/>
          <w:szCs w:val="24"/>
        </w:rPr>
        <w:t xml:space="preserve"> budget using a phased approach,</w:t>
      </w:r>
      <w:r w:rsidRPr="4AA0B024">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409E06A1" w14:textId="77777777" w:rsidR="003F57E7" w:rsidRDefault="003F57E7" w:rsidP="003E0B75">
      <w:pPr>
        <w:keepLines/>
        <w:jc w:val="both"/>
        <w:outlineLvl w:val="0"/>
        <w:rPr>
          <w:b/>
          <w:snapToGrid w:val="0"/>
          <w:sz w:val="24"/>
          <w:szCs w:val="24"/>
        </w:rPr>
      </w:pPr>
    </w:p>
    <w:p w14:paraId="2E67456C" w14:textId="36D91241"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028130C9"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521962">
        <w:rPr>
          <w:sz w:val="24"/>
          <w:szCs w:val="24"/>
        </w:rPr>
        <w:t xml:space="preserve"> and grant requirements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0B615390"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w:t>
      </w:r>
      <w:r w:rsidR="00DF3EC0" w:rsidRPr="001274B5">
        <w:rPr>
          <w:b/>
          <w:sz w:val="24"/>
          <w:szCs w:val="24"/>
        </w:rPr>
        <w:t xml:space="preserve">Category G </w:t>
      </w:r>
      <w:r w:rsidR="00DF3EC0" w:rsidRPr="004051EE">
        <w:rPr>
          <w:sz w:val="24"/>
          <w:szCs w:val="24"/>
        </w:rPr>
        <w:t>Equipment</w:t>
      </w:r>
      <w:r w:rsidR="00DF3EC0" w:rsidRPr="007853F0">
        <w:rPr>
          <w:bCs/>
          <w:sz w:val="24"/>
          <w:szCs w:val="24"/>
        </w:rPr>
        <w:t>;</w:t>
      </w:r>
      <w:r w:rsidR="00DF3EC0">
        <w:rPr>
          <w:b/>
          <w:sz w:val="24"/>
          <w:szCs w:val="24"/>
        </w:rPr>
        <w:t xml:space="preserve"> Category H </w:t>
      </w:r>
      <w:r w:rsidR="00DF3EC0">
        <w:rPr>
          <w:sz w:val="24"/>
          <w:szCs w:val="24"/>
        </w:rPr>
        <w:t xml:space="preserve">Purchase of a Building; </w:t>
      </w:r>
      <w:r w:rsidR="00292696" w:rsidRPr="003F57E7">
        <w:rPr>
          <w:b/>
          <w:bCs/>
          <w:sz w:val="24"/>
          <w:szCs w:val="24"/>
        </w:rPr>
        <w:t>Category I</w:t>
      </w:r>
      <w:r w:rsidR="00292696">
        <w:rPr>
          <w:sz w:val="24"/>
          <w:szCs w:val="24"/>
        </w:rPr>
        <w:t xml:space="preserve"> Lease of </w:t>
      </w:r>
      <w:r w:rsidR="00817259">
        <w:rPr>
          <w:sz w:val="24"/>
          <w:szCs w:val="24"/>
        </w:rPr>
        <w:t xml:space="preserve">PSAP Facility; and </w:t>
      </w:r>
      <w:r w:rsidR="00817259" w:rsidRPr="00E22AFF">
        <w:rPr>
          <w:b/>
          <w:bCs/>
          <w:sz w:val="24"/>
          <w:szCs w:val="24"/>
        </w:rPr>
        <w:t>Category J</w:t>
      </w:r>
      <w:r w:rsidR="00817259">
        <w:rPr>
          <w:sz w:val="24"/>
          <w:szCs w:val="24"/>
        </w:rPr>
        <w:t xml:space="preserve"> Ancillary </w:t>
      </w:r>
      <w:r w:rsidR="00933CD0">
        <w:rPr>
          <w:sz w:val="24"/>
          <w:szCs w:val="24"/>
        </w:rPr>
        <w:t>Expenses</w:t>
      </w:r>
      <w:r w:rsidR="00DF3EC0" w:rsidRPr="00747DC4">
        <w:rPr>
          <w:color w:val="FF0000"/>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7EB2A694" w14:textId="0BD40EA5" w:rsidR="0053362A" w:rsidRPr="00B339C2" w:rsidRDefault="00582EE5" w:rsidP="003E0B75">
      <w:pPr>
        <w:numPr>
          <w:ilvl w:val="0"/>
          <w:numId w:val="9"/>
        </w:numPr>
        <w:jc w:val="both"/>
        <w:rPr>
          <w:sz w:val="24"/>
          <w:szCs w:val="24"/>
        </w:rPr>
      </w:pPr>
      <w:r>
        <w:rPr>
          <w:sz w:val="24"/>
          <w:szCs w:val="24"/>
        </w:rPr>
        <w:t>The State 911 Department will not reimburse for ineligible costs under this grant program.</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491B3C8F" w:rsidR="00E36A46" w:rsidRDefault="004714FE" w:rsidP="003E0B75">
      <w:pPr>
        <w:numPr>
          <w:ilvl w:val="0"/>
          <w:numId w:val="9"/>
        </w:numPr>
        <w:jc w:val="both"/>
        <w:rPr>
          <w:sz w:val="24"/>
          <w:szCs w:val="24"/>
        </w:rPr>
      </w:pPr>
      <w:r w:rsidRPr="4AA0B024">
        <w:rPr>
          <w:sz w:val="24"/>
          <w:szCs w:val="24"/>
        </w:rPr>
        <w:t xml:space="preserve">Grantees shall maintain and retain accounting and other records of </w:t>
      </w:r>
      <w:r w:rsidR="003E0BA3">
        <w:rPr>
          <w:sz w:val="24"/>
          <w:szCs w:val="24"/>
        </w:rPr>
        <w:t>p</w:t>
      </w:r>
      <w:r w:rsidR="003E0BA3" w:rsidRPr="4AA0B024">
        <w:rPr>
          <w:sz w:val="24"/>
          <w:szCs w:val="24"/>
        </w:rPr>
        <w:t>rogram</w:t>
      </w:r>
      <w:r w:rsidRPr="4AA0B024">
        <w:rPr>
          <w:sz w:val="24"/>
          <w:szCs w:val="24"/>
        </w:rPr>
        <w:t xml:space="preserve">-related information as required by applicable state and local laws and regulations and are subject to examination, audit, and inspection by the State 911 Department and/or any other local, state, or federal agency that has appropriate jurisdictional authority. </w:t>
      </w:r>
      <w:r w:rsidR="00A5402A" w:rsidRPr="4AA0B024">
        <w:rPr>
          <w:sz w:val="24"/>
          <w:szCs w:val="24"/>
        </w:rPr>
        <w:t xml:space="preserve"> </w:t>
      </w:r>
      <w:r w:rsidR="00323449" w:rsidRPr="4AA0B024">
        <w:rPr>
          <w:sz w:val="24"/>
          <w:szCs w:val="24"/>
        </w:rPr>
        <w:t xml:space="preserve">Grantees shall agree to allow </w:t>
      </w:r>
      <w:r w:rsidR="0092121E" w:rsidRPr="4AA0B024">
        <w:rPr>
          <w:sz w:val="24"/>
          <w:szCs w:val="24"/>
        </w:rPr>
        <w:t xml:space="preserve">immediate </w:t>
      </w:r>
      <w:r w:rsidR="00323449" w:rsidRPr="4AA0B024">
        <w:rPr>
          <w:sz w:val="24"/>
          <w:szCs w:val="24"/>
        </w:rPr>
        <w:t xml:space="preserve">access </w:t>
      </w:r>
      <w:r w:rsidR="0092121E" w:rsidRPr="4AA0B024">
        <w:rPr>
          <w:sz w:val="24"/>
          <w:szCs w:val="24"/>
        </w:rPr>
        <w:t>to any and all officials who may appear</w:t>
      </w:r>
      <w:r w:rsidR="0044332E" w:rsidRPr="4AA0B024">
        <w:rPr>
          <w:sz w:val="24"/>
          <w:szCs w:val="24"/>
        </w:rPr>
        <w:t xml:space="preserve"> </w:t>
      </w:r>
      <w:r w:rsidR="0092121E" w:rsidRPr="4AA0B024">
        <w:rPr>
          <w:sz w:val="24"/>
          <w:szCs w:val="24"/>
        </w:rPr>
        <w:t>at its</w:t>
      </w:r>
      <w:r w:rsidR="0044332E" w:rsidRPr="4AA0B024">
        <w:rPr>
          <w:sz w:val="24"/>
          <w:szCs w:val="24"/>
        </w:rPr>
        <w:t xml:space="preserve"> r</w:t>
      </w:r>
      <w:r w:rsidR="0092121E" w:rsidRPr="4AA0B024">
        <w:rPr>
          <w:sz w:val="24"/>
          <w:szCs w:val="24"/>
        </w:rPr>
        <w:t>egional PSAP or RECC</w:t>
      </w:r>
      <w:r w:rsidR="0044332E" w:rsidRPr="4AA0B024">
        <w:rPr>
          <w:sz w:val="24"/>
          <w:szCs w:val="24"/>
        </w:rPr>
        <w:t xml:space="preserve"> for such purposes</w:t>
      </w:r>
      <w:r w:rsidR="0092121E" w:rsidRPr="4AA0B024">
        <w:rPr>
          <w:sz w:val="24"/>
          <w:szCs w:val="24"/>
        </w:rPr>
        <w:t>.</w:t>
      </w:r>
    </w:p>
    <w:p w14:paraId="0D4383B9" w14:textId="21F22A3F" w:rsidR="008905E3" w:rsidRDefault="008905E3" w:rsidP="003E0B75">
      <w:pPr>
        <w:numPr>
          <w:ilvl w:val="0"/>
          <w:numId w:val="9"/>
        </w:numPr>
        <w:jc w:val="both"/>
        <w:rPr>
          <w:sz w:val="24"/>
          <w:szCs w:val="24"/>
        </w:rPr>
      </w:pPr>
      <w:r>
        <w:rPr>
          <w:sz w:val="24"/>
          <w:szCs w:val="24"/>
        </w:rPr>
        <w:t>Grantees shall provide detailed statements of work and/or q</w:t>
      </w:r>
      <w:r w:rsidR="00B13E6A">
        <w:rPr>
          <w:sz w:val="24"/>
          <w:szCs w:val="24"/>
        </w:rPr>
        <w:t>uotes itemizing services to be rendered/commodities to be received</w:t>
      </w:r>
      <w:r w:rsidR="00B74CB2">
        <w:rPr>
          <w:sz w:val="24"/>
          <w:szCs w:val="24"/>
        </w:rPr>
        <w:t>, including the provision of updated statements of work and/or quotes as the projects move forward</w:t>
      </w:r>
      <w:r w:rsidR="00B13E6A">
        <w:rPr>
          <w:sz w:val="24"/>
          <w:szCs w:val="24"/>
        </w:rPr>
        <w:t xml:space="preserve">.  </w:t>
      </w:r>
    </w:p>
    <w:p w14:paraId="77C511E5" w14:textId="6050E613" w:rsidR="009E7F5C" w:rsidRDefault="009E7F5C" w:rsidP="003E0B75">
      <w:pPr>
        <w:numPr>
          <w:ilvl w:val="0"/>
          <w:numId w:val="9"/>
        </w:numPr>
        <w:jc w:val="both"/>
        <w:rPr>
          <w:sz w:val="24"/>
          <w:szCs w:val="24"/>
        </w:rPr>
      </w:pPr>
      <w:r>
        <w:rPr>
          <w:sz w:val="24"/>
          <w:szCs w:val="24"/>
        </w:rPr>
        <w:t xml:space="preserve">Grantees shall ensure that </w:t>
      </w:r>
      <w:r w:rsidR="00BA3E7E">
        <w:rPr>
          <w:sz w:val="24"/>
          <w:szCs w:val="24"/>
        </w:rPr>
        <w:t xml:space="preserve">all </w:t>
      </w:r>
      <w:r>
        <w:rPr>
          <w:sz w:val="24"/>
          <w:szCs w:val="24"/>
        </w:rPr>
        <w:t xml:space="preserve">milestone payments </w:t>
      </w:r>
      <w:r w:rsidR="008A186F">
        <w:rPr>
          <w:sz w:val="24"/>
          <w:szCs w:val="24"/>
        </w:rPr>
        <w:t xml:space="preserve">tie to the value of the </w:t>
      </w:r>
      <w:r w:rsidR="00861AAA">
        <w:rPr>
          <w:sz w:val="24"/>
          <w:szCs w:val="24"/>
        </w:rPr>
        <w:t xml:space="preserve">associated </w:t>
      </w:r>
      <w:r w:rsidR="008A186F">
        <w:rPr>
          <w:sz w:val="24"/>
          <w:szCs w:val="24"/>
        </w:rPr>
        <w:t>deliverable</w:t>
      </w:r>
      <w:r w:rsidR="00BA3E7E">
        <w:rPr>
          <w:sz w:val="24"/>
          <w:szCs w:val="24"/>
        </w:rPr>
        <w:t>.</w:t>
      </w:r>
      <w:r w:rsidR="00E0195E">
        <w:rPr>
          <w:sz w:val="24"/>
          <w:szCs w:val="24"/>
        </w:rPr>
        <w:t xml:space="preserve"> </w:t>
      </w:r>
    </w:p>
    <w:p w14:paraId="4A8C8D67" w14:textId="77777777" w:rsidR="003E04A7" w:rsidRDefault="003E04A7" w:rsidP="003E04A7">
      <w:pPr>
        <w:ind w:left="720"/>
        <w:jc w:val="both"/>
        <w:rPr>
          <w:sz w:val="24"/>
          <w:szCs w:val="24"/>
        </w:rPr>
      </w:pPr>
    </w:p>
    <w:p w14:paraId="20D80D11" w14:textId="77777777" w:rsidR="00EE7B1E" w:rsidRPr="00EE7B1E" w:rsidRDefault="00EE7B1E" w:rsidP="00EE7B1E">
      <w:pPr>
        <w:ind w:left="720"/>
        <w:jc w:val="both"/>
        <w:rPr>
          <w:sz w:val="24"/>
          <w:szCs w:val="24"/>
        </w:rPr>
      </w:pPr>
    </w:p>
    <w:p w14:paraId="11D11670" w14:textId="2DE4A710" w:rsidR="005D3EC0" w:rsidRDefault="005D3EC0" w:rsidP="003E0B75">
      <w:pPr>
        <w:numPr>
          <w:ilvl w:val="0"/>
          <w:numId w:val="9"/>
        </w:numPr>
        <w:jc w:val="both"/>
        <w:rPr>
          <w:sz w:val="24"/>
          <w:szCs w:val="24"/>
        </w:rPr>
      </w:pPr>
      <w:r w:rsidRPr="4AA0B024">
        <w:rPr>
          <w:sz w:val="24"/>
          <w:szCs w:val="24"/>
        </w:rPr>
        <w:t xml:space="preserve">Grantees shall provide its </w:t>
      </w:r>
      <w:r w:rsidR="00EC6D1A" w:rsidRPr="4AA0B024">
        <w:rPr>
          <w:sz w:val="24"/>
          <w:szCs w:val="24"/>
        </w:rPr>
        <w:t xml:space="preserve">most recent audit report annually to the State 911 Department. </w:t>
      </w:r>
    </w:p>
    <w:p w14:paraId="42C23763" w14:textId="772F383D" w:rsidR="00A7148D" w:rsidRPr="00E84415" w:rsidRDefault="006A1701" w:rsidP="00A7148D">
      <w:pPr>
        <w:numPr>
          <w:ilvl w:val="0"/>
          <w:numId w:val="9"/>
        </w:numPr>
        <w:jc w:val="both"/>
        <w:rPr>
          <w:sz w:val="24"/>
          <w:szCs w:val="24"/>
        </w:rPr>
      </w:pPr>
      <w:r w:rsidRPr="4AA0B024">
        <w:rPr>
          <w:sz w:val="24"/>
          <w:szCs w:val="24"/>
        </w:rPr>
        <w:t xml:space="preserve">Grantees shall </w:t>
      </w:r>
      <w:r w:rsidR="00A7148D" w:rsidRPr="4AA0B024">
        <w:rPr>
          <w:sz w:val="24"/>
          <w:szCs w:val="24"/>
        </w:rPr>
        <w:t xml:space="preserve">timely </w:t>
      </w:r>
      <w:r w:rsidRPr="4AA0B024">
        <w:rPr>
          <w:sz w:val="24"/>
          <w:szCs w:val="24"/>
        </w:rPr>
        <w:t>notify the State 911 Department of all project meetings.</w:t>
      </w:r>
      <w:r w:rsidR="007A62BB" w:rsidRPr="4AA0B024">
        <w:rPr>
          <w:sz w:val="24"/>
          <w:szCs w:val="24"/>
        </w:rPr>
        <w:t xml:space="preserve">  </w:t>
      </w:r>
    </w:p>
    <w:p w14:paraId="3D6F04C7" w14:textId="658A7EB3" w:rsidR="00E64646" w:rsidRPr="00E84415" w:rsidRDefault="00E64646" w:rsidP="4AA0B024">
      <w:pPr>
        <w:pStyle w:val="ListParagraph"/>
        <w:numPr>
          <w:ilvl w:val="0"/>
          <w:numId w:val="9"/>
        </w:numPr>
        <w:jc w:val="both"/>
        <w:rPr>
          <w:sz w:val="24"/>
          <w:szCs w:val="24"/>
        </w:rPr>
      </w:pPr>
      <w:r w:rsidRPr="4AA0B024">
        <w:rPr>
          <w:sz w:val="24"/>
          <w:szCs w:val="24"/>
        </w:rPr>
        <w:t>Grantees shall file quarterly reports on or before the 15</w:t>
      </w:r>
      <w:r w:rsidRPr="4AA0B024">
        <w:rPr>
          <w:sz w:val="24"/>
          <w:szCs w:val="24"/>
          <w:vertAlign w:val="superscript"/>
        </w:rPr>
        <w:t>th</w:t>
      </w:r>
      <w:r w:rsidRPr="4AA0B024">
        <w:rPr>
          <w:sz w:val="24"/>
          <w:szCs w:val="24"/>
        </w:rPr>
        <w:t xml:space="preserve"> of the month following the end of each quarter.</w:t>
      </w:r>
      <w:r w:rsidR="00E84415" w:rsidRPr="4AA0B024">
        <w:rPr>
          <w:sz w:val="24"/>
          <w:szCs w:val="24"/>
        </w:rPr>
        <w:t xml:space="preserve"> Failure to file quarterly reports may result in suspension of funding under this grant program and/or any other grant program administered by the State 911 Department.</w:t>
      </w:r>
    </w:p>
    <w:p w14:paraId="53C36018" w14:textId="77777777" w:rsidR="003F57E7" w:rsidRDefault="00A703FF" w:rsidP="4AA0B024">
      <w:pPr>
        <w:numPr>
          <w:ilvl w:val="0"/>
          <w:numId w:val="9"/>
        </w:numPr>
        <w:jc w:val="both"/>
        <w:rPr>
          <w:sz w:val="24"/>
          <w:szCs w:val="24"/>
        </w:rPr>
      </w:pPr>
      <w:r w:rsidRPr="4AA0B024">
        <w:rPr>
          <w:sz w:val="24"/>
          <w:szCs w:val="24"/>
        </w:rPr>
        <w:t>The State 911 Department reserves the right to withhold future grant funding and/or disqualify grantee from participating in future grant awards if any grant funds received by grantee are not properly accounted for</w:t>
      </w:r>
      <w:r w:rsidR="003B358A" w:rsidRPr="4AA0B024">
        <w:rPr>
          <w:sz w:val="24"/>
          <w:szCs w:val="24"/>
        </w:rPr>
        <w:t>,</w:t>
      </w:r>
      <w:r w:rsidRPr="4AA0B024">
        <w:rPr>
          <w:sz w:val="24"/>
          <w:szCs w:val="24"/>
        </w:rPr>
        <w:t xml:space="preserve"> if grantee fails </w:t>
      </w:r>
      <w:r w:rsidR="004C4D6A" w:rsidRPr="4AA0B024">
        <w:rPr>
          <w:sz w:val="24"/>
          <w:szCs w:val="24"/>
        </w:rPr>
        <w:t xml:space="preserve">to </w:t>
      </w:r>
      <w:r w:rsidR="00C305B9" w:rsidRPr="4AA0B024">
        <w:rPr>
          <w:sz w:val="24"/>
          <w:szCs w:val="24"/>
        </w:rPr>
        <w:t>participate in State 911 Department review of projects</w:t>
      </w:r>
      <w:r w:rsidR="003B358A" w:rsidRPr="4AA0B024">
        <w:rPr>
          <w:sz w:val="24"/>
          <w:szCs w:val="24"/>
        </w:rPr>
        <w:t xml:space="preserve">, and/or if grantee fails to meet reporting requirements, </w:t>
      </w:r>
    </w:p>
    <w:p w14:paraId="2E069096" w14:textId="094A5A47" w:rsidR="00125B8B" w:rsidRPr="009B3AD6" w:rsidRDefault="003B358A" w:rsidP="003F57E7">
      <w:pPr>
        <w:ind w:left="720"/>
        <w:jc w:val="both"/>
        <w:rPr>
          <w:sz w:val="24"/>
          <w:szCs w:val="24"/>
        </w:rPr>
      </w:pPr>
      <w:r w:rsidRPr="4AA0B024">
        <w:rPr>
          <w:sz w:val="24"/>
          <w:szCs w:val="24"/>
        </w:rPr>
        <w:t>including without limitation,</w:t>
      </w:r>
      <w:r w:rsidR="00AE17D0" w:rsidRPr="4AA0B024">
        <w:rPr>
          <w:sz w:val="24"/>
          <w:szCs w:val="24"/>
        </w:rPr>
        <w:t xml:space="preserve"> </w:t>
      </w:r>
      <w:r w:rsidR="00A745DC" w:rsidRPr="4AA0B024">
        <w:rPr>
          <w:sz w:val="24"/>
          <w:szCs w:val="24"/>
        </w:rPr>
        <w:t>timely notification of all meetings</w:t>
      </w:r>
      <w:r w:rsidR="00C460D8" w:rsidRPr="4AA0B024">
        <w:rPr>
          <w:sz w:val="24"/>
          <w:szCs w:val="24"/>
        </w:rPr>
        <w:t xml:space="preserve"> (i.e. project, board</w:t>
      </w:r>
      <w:r w:rsidR="2EBF2DE4" w:rsidRPr="4AA0B024">
        <w:rPr>
          <w:sz w:val="24"/>
          <w:szCs w:val="24"/>
        </w:rPr>
        <w:t>), quarterly</w:t>
      </w:r>
      <w:r w:rsidR="00E84415" w:rsidRPr="4AA0B024">
        <w:rPr>
          <w:sz w:val="24"/>
          <w:szCs w:val="24"/>
        </w:rPr>
        <w:t xml:space="preserve"> </w:t>
      </w:r>
      <w:r w:rsidRPr="4AA0B024">
        <w:rPr>
          <w:sz w:val="24"/>
          <w:szCs w:val="24"/>
        </w:rPr>
        <w:t>reporting</w:t>
      </w:r>
      <w:r w:rsidR="00E84415" w:rsidRPr="4AA0B024">
        <w:rPr>
          <w:sz w:val="24"/>
          <w:szCs w:val="24"/>
        </w:rPr>
        <w:t>, reporting</w:t>
      </w:r>
      <w:r w:rsidRPr="4AA0B024">
        <w:rPr>
          <w:sz w:val="24"/>
          <w:szCs w:val="24"/>
        </w:rPr>
        <w:t xml:space="preserve"> and/or certification requirements set forth in regulations and/or standards established by the State 911 Department</w:t>
      </w:r>
      <w:r w:rsidR="00A703FF" w:rsidRPr="4AA0B024">
        <w:rPr>
          <w:sz w:val="24"/>
          <w:szCs w:val="24"/>
        </w:rPr>
        <w:t>.</w:t>
      </w:r>
    </w:p>
    <w:p w14:paraId="76F6DFC7" w14:textId="5DA65EBE" w:rsidR="00125B8B" w:rsidRPr="009B3AD6" w:rsidRDefault="00125B8B" w:rsidP="003E0B75">
      <w:pPr>
        <w:numPr>
          <w:ilvl w:val="0"/>
          <w:numId w:val="9"/>
        </w:numPr>
        <w:jc w:val="both"/>
        <w:rPr>
          <w:sz w:val="24"/>
          <w:szCs w:val="24"/>
        </w:rPr>
      </w:pPr>
      <w:r w:rsidRPr="4AA0B024">
        <w:rPr>
          <w:sz w:val="24"/>
          <w:szCs w:val="24"/>
        </w:rPr>
        <w:t xml:space="preserve">Grantees are advised that the State 911 Department </w:t>
      </w:r>
      <w:r w:rsidR="00725CA6" w:rsidRPr="4AA0B024">
        <w:rPr>
          <w:sz w:val="24"/>
          <w:szCs w:val="24"/>
        </w:rPr>
        <w:t>may</w:t>
      </w:r>
      <w:r w:rsidRPr="4AA0B024">
        <w:rPr>
          <w:sz w:val="24"/>
          <w:szCs w:val="24"/>
        </w:rPr>
        <w:t xml:space="preserve"> escalate any and all non-compliance </w:t>
      </w:r>
      <w:r w:rsidR="006C6C15" w:rsidRPr="4AA0B024">
        <w:rPr>
          <w:sz w:val="24"/>
          <w:szCs w:val="24"/>
        </w:rPr>
        <w:t>issues should the non-compliance not be immediately resolved upon no</w:t>
      </w:r>
      <w:r w:rsidR="006F728B" w:rsidRPr="4AA0B024">
        <w:rPr>
          <w:sz w:val="24"/>
          <w:szCs w:val="24"/>
        </w:rPr>
        <w:t>ti</w:t>
      </w:r>
      <w:r w:rsidR="006C6C15" w:rsidRPr="4AA0B024">
        <w:rPr>
          <w:sz w:val="24"/>
          <w:szCs w:val="24"/>
        </w:rPr>
        <w:t>fication</w:t>
      </w:r>
      <w:r w:rsidR="005E7F1C" w:rsidRPr="4AA0B024">
        <w:rPr>
          <w:sz w:val="24"/>
          <w:szCs w:val="24"/>
        </w:rPr>
        <w:t xml:space="preserve"> and </w:t>
      </w:r>
      <w:r w:rsidR="000E4790" w:rsidRPr="4AA0B024">
        <w:rPr>
          <w:sz w:val="24"/>
          <w:szCs w:val="24"/>
        </w:rPr>
        <w:t>may suspend funding under this grant program and/or any other grant program administered by the State 911 Department.</w:t>
      </w:r>
    </w:p>
    <w:p w14:paraId="0E98341F" w14:textId="77777777" w:rsidR="006C231A" w:rsidRDefault="00A703FF" w:rsidP="003E0B75">
      <w:pPr>
        <w:numPr>
          <w:ilvl w:val="0"/>
          <w:numId w:val="9"/>
        </w:numPr>
        <w:jc w:val="both"/>
        <w:rPr>
          <w:sz w:val="24"/>
          <w:szCs w:val="24"/>
        </w:rPr>
      </w:pPr>
      <w:r w:rsidRPr="4AA0B024">
        <w:rPr>
          <w:sz w:val="24"/>
          <w:szCs w:val="24"/>
        </w:rPr>
        <w:t xml:space="preserve">All goods and services shall be received on or before </w:t>
      </w:r>
      <w:r w:rsidR="006301EB" w:rsidRPr="4AA0B024">
        <w:rPr>
          <w:sz w:val="24"/>
          <w:szCs w:val="24"/>
        </w:rPr>
        <w:t>the contract end date</w:t>
      </w:r>
      <w:r w:rsidRPr="4AA0B024">
        <w:rPr>
          <w:sz w:val="24"/>
          <w:szCs w:val="24"/>
        </w:rPr>
        <w:t xml:space="preserve">, except that the </w:t>
      </w:r>
      <w:r w:rsidR="00667D58" w:rsidRPr="4AA0B024">
        <w:rPr>
          <w:sz w:val="24"/>
          <w:szCs w:val="24"/>
        </w:rPr>
        <w:t xml:space="preserve">State 911 </w:t>
      </w:r>
      <w:r w:rsidRPr="4AA0B024">
        <w:rPr>
          <w:sz w:val="24"/>
          <w:szCs w:val="24"/>
        </w:rPr>
        <w:t xml:space="preserve">Department may, in its sole discretion, for good cause grant an extension of </w:t>
      </w:r>
      <w:r w:rsidR="00A97B05" w:rsidRPr="4AA0B024">
        <w:rPr>
          <w:sz w:val="24"/>
          <w:szCs w:val="24"/>
        </w:rPr>
        <w:t>the contract</w:t>
      </w:r>
      <w:r w:rsidRPr="4AA0B024">
        <w:rPr>
          <w:sz w:val="24"/>
          <w:szCs w:val="24"/>
        </w:rPr>
        <w:t xml:space="preserve"> for receipt of goods and services on projects commenced, but not completed, during </w:t>
      </w:r>
      <w:r w:rsidR="006301EB" w:rsidRPr="4AA0B024">
        <w:rPr>
          <w:sz w:val="24"/>
          <w:szCs w:val="24"/>
        </w:rPr>
        <w:t>the</w:t>
      </w:r>
      <w:r w:rsidR="00A97B05" w:rsidRPr="4AA0B024">
        <w:rPr>
          <w:sz w:val="24"/>
          <w:szCs w:val="24"/>
        </w:rPr>
        <w:t xml:space="preserve"> initial</w:t>
      </w:r>
      <w:r w:rsidR="006301EB" w:rsidRPr="4AA0B024">
        <w:rPr>
          <w:sz w:val="24"/>
          <w:szCs w:val="24"/>
        </w:rPr>
        <w:t xml:space="preserve"> contract period</w:t>
      </w:r>
      <w:r w:rsidRPr="4AA0B024">
        <w:rPr>
          <w:sz w:val="24"/>
          <w:szCs w:val="24"/>
        </w:rPr>
        <w:t>.</w:t>
      </w:r>
      <w:r w:rsidR="006C231A" w:rsidRPr="4AA0B024">
        <w:rPr>
          <w:sz w:val="24"/>
          <w:szCs w:val="24"/>
        </w:rPr>
        <w:t xml:space="preserve"> </w:t>
      </w:r>
    </w:p>
    <w:p w14:paraId="2C8DF6E7" w14:textId="4C4771A1" w:rsidR="001B18CE" w:rsidRDefault="001B18CE" w:rsidP="001B18CE">
      <w:pPr>
        <w:numPr>
          <w:ilvl w:val="0"/>
          <w:numId w:val="9"/>
        </w:numPr>
        <w:jc w:val="both"/>
        <w:rPr>
          <w:rFonts w:eastAsia="Calibri"/>
          <w:sz w:val="24"/>
          <w:szCs w:val="24"/>
        </w:rPr>
      </w:pPr>
      <w:r w:rsidRPr="4AA0B024">
        <w:rPr>
          <w:rFonts w:eastAsia="Calibri"/>
          <w:sz w:val="24"/>
          <w:szCs w:val="24"/>
        </w:rPr>
        <w:t>The State 911 Department may grant requests for extensions.  Such requests shall be submitted in writing to the State 911 Department at least ninety (90) days in advance of contract expiration.  The State 911 Department reserves the right to continue to fund a project if a contract amendment is not executed following the grant</w:t>
      </w:r>
      <w:r w:rsidR="007F021C" w:rsidRPr="4AA0B024">
        <w:rPr>
          <w:rFonts w:eastAsia="Calibri"/>
          <w:sz w:val="24"/>
          <w:szCs w:val="24"/>
        </w:rPr>
        <w:t>ing</w:t>
      </w:r>
      <w:r w:rsidRPr="4AA0B024">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sidRPr="4AA0B024">
        <w:rPr>
          <w:rFonts w:eastAsia="Calibri"/>
          <w:sz w:val="24"/>
          <w:szCs w:val="24"/>
        </w:rPr>
        <w:t>The State 911 Depar</w:t>
      </w:r>
      <w:r w:rsidR="00330850" w:rsidRPr="4AA0B024">
        <w:rPr>
          <w:rFonts w:eastAsia="Calibri"/>
          <w:sz w:val="24"/>
          <w:szCs w:val="24"/>
        </w:rPr>
        <w:t>tment reserves the right to modify</w:t>
      </w:r>
      <w:r w:rsidRPr="4AA0B024">
        <w:rPr>
          <w:rFonts w:eastAsia="Calibri"/>
          <w:sz w:val="24"/>
          <w:szCs w:val="24"/>
        </w:rPr>
        <w:t xml:space="preserve"> grant funding if the grantee fails to comply with the Commonwealth’s and/or the State 911 Department’s recommendations regarding design</w:t>
      </w:r>
      <w:r w:rsidR="00FE0EAF" w:rsidRPr="4AA0B024">
        <w:rPr>
          <w:rFonts w:eastAsia="Calibri"/>
          <w:sz w:val="24"/>
          <w:szCs w:val="24"/>
        </w:rPr>
        <w:t xml:space="preserve"> </w:t>
      </w:r>
      <w:r w:rsidRPr="4AA0B024">
        <w:rPr>
          <w:rFonts w:eastAsia="Calibri"/>
          <w:sz w:val="24"/>
          <w:szCs w:val="24"/>
        </w:rPr>
        <w:t>and/or square footage</w:t>
      </w:r>
      <w:r w:rsidR="00FE0EAF" w:rsidRPr="4AA0B024">
        <w:rPr>
          <w:rFonts w:eastAsia="Calibri"/>
          <w:sz w:val="24"/>
          <w:szCs w:val="24"/>
        </w:rPr>
        <w:t xml:space="preserve"> of the </w:t>
      </w:r>
      <w:r w:rsidR="00C74A75" w:rsidRPr="4AA0B024">
        <w:rPr>
          <w:rFonts w:eastAsia="Calibri"/>
          <w:sz w:val="24"/>
          <w:szCs w:val="24"/>
        </w:rPr>
        <w:t>structure</w:t>
      </w:r>
      <w:r w:rsidR="00FE0EAF" w:rsidRPr="4AA0B024">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sidRPr="4AA0B024">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sidRPr="4AA0B024">
        <w:rPr>
          <w:sz w:val="23"/>
          <w:szCs w:val="23"/>
        </w:rPr>
        <w:t xml:space="preserve"> </w:t>
      </w:r>
      <w:r w:rsidRPr="4AA0B024">
        <w:rPr>
          <w:sz w:val="23"/>
          <w:szCs w:val="23"/>
        </w:rPr>
        <w:t>compliance with municipal guidelines, and equipment may be transferred to public entities for public municipal purposes only.</w:t>
      </w:r>
    </w:p>
    <w:p w14:paraId="29419941" w14:textId="1B789D5A" w:rsidR="00EA3633" w:rsidRDefault="00CC7656"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Should a</w:t>
      </w:r>
      <w:r w:rsidR="00082170" w:rsidRPr="4AA0B024">
        <w:rPr>
          <w:rFonts w:ascii="Times New Roman" w:hAnsi="Times New Roman"/>
          <w:sz w:val="24"/>
          <w:szCs w:val="24"/>
        </w:rPr>
        <w:t xml:space="preserve"> project </w:t>
      </w:r>
      <w:r w:rsidR="140A4207" w:rsidRPr="4AA0B024">
        <w:rPr>
          <w:rFonts w:ascii="Times New Roman" w:hAnsi="Times New Roman"/>
          <w:sz w:val="24"/>
          <w:szCs w:val="24"/>
        </w:rPr>
        <w:t>terminate</w:t>
      </w:r>
      <w:r w:rsidR="00082170" w:rsidRPr="4AA0B024">
        <w:rPr>
          <w:rFonts w:ascii="Times New Roman" w:hAnsi="Times New Roman"/>
          <w:sz w:val="24"/>
          <w:szCs w:val="24"/>
        </w:rPr>
        <w:t xml:space="preserve"> or one or more member communities withdraws from the project </w:t>
      </w:r>
      <w:r w:rsidR="00EA3633" w:rsidRPr="4AA0B024">
        <w:rPr>
          <w:rFonts w:ascii="Times New Roman" w:hAnsi="Times New Roman"/>
          <w:sz w:val="24"/>
          <w:szCs w:val="24"/>
        </w:rPr>
        <w:t xml:space="preserve">(through dissolution, termination </w:t>
      </w:r>
      <w:r w:rsidR="00082170" w:rsidRPr="4AA0B024">
        <w:rPr>
          <w:rFonts w:ascii="Times New Roman" w:hAnsi="Times New Roman"/>
          <w:sz w:val="24"/>
          <w:szCs w:val="24"/>
        </w:rPr>
        <w:t xml:space="preserve">or amendment </w:t>
      </w:r>
      <w:r w:rsidR="00EA3633" w:rsidRPr="4AA0B024">
        <w:rPr>
          <w:rFonts w:ascii="Times New Roman" w:hAnsi="Times New Roman"/>
          <w:sz w:val="24"/>
          <w:szCs w:val="24"/>
        </w:rPr>
        <w:t>of the IMA, or otherwise)</w:t>
      </w:r>
      <w:r w:rsidR="004973C8" w:rsidRPr="4AA0B024">
        <w:rPr>
          <w:rFonts w:ascii="Times New Roman" w:hAnsi="Times New Roman"/>
          <w:sz w:val="24"/>
          <w:szCs w:val="24"/>
        </w:rPr>
        <w:t xml:space="preserve"> or one or more member communit</w:t>
      </w:r>
      <w:r w:rsidR="002E7A67" w:rsidRPr="4AA0B024">
        <w:rPr>
          <w:rFonts w:ascii="Times New Roman" w:hAnsi="Times New Roman"/>
          <w:sz w:val="24"/>
          <w:szCs w:val="24"/>
        </w:rPr>
        <w:t>ies</w:t>
      </w:r>
      <w:r w:rsidR="004973C8" w:rsidRPr="4AA0B024">
        <w:rPr>
          <w:rFonts w:ascii="Times New Roman" w:hAnsi="Times New Roman"/>
          <w:sz w:val="24"/>
          <w:szCs w:val="24"/>
        </w:rPr>
        <w:t xml:space="preserve"> leave an </w:t>
      </w:r>
      <w:r w:rsidR="005265BE" w:rsidRPr="4AA0B024">
        <w:rPr>
          <w:rFonts w:ascii="Times New Roman" w:hAnsi="Times New Roman"/>
          <w:sz w:val="24"/>
          <w:szCs w:val="24"/>
        </w:rPr>
        <w:t xml:space="preserve">existing </w:t>
      </w:r>
      <w:r w:rsidR="00742C93" w:rsidRPr="4AA0B024">
        <w:rPr>
          <w:rFonts w:ascii="Times New Roman" w:hAnsi="Times New Roman"/>
          <w:sz w:val="24"/>
          <w:szCs w:val="24"/>
        </w:rPr>
        <w:t>r</w:t>
      </w:r>
      <w:r w:rsidR="005265BE" w:rsidRPr="4AA0B024">
        <w:rPr>
          <w:rFonts w:ascii="Times New Roman" w:hAnsi="Times New Roman"/>
          <w:sz w:val="24"/>
          <w:szCs w:val="24"/>
        </w:rPr>
        <w:t>egional PSAP or RECC to join another</w:t>
      </w:r>
      <w:r w:rsidR="00EA3633" w:rsidRPr="4AA0B024">
        <w:rPr>
          <w:rFonts w:ascii="Times New Roman" w:hAnsi="Times New Roman"/>
          <w:sz w:val="24"/>
          <w:szCs w:val="24"/>
        </w:rPr>
        <w:t>, the State 911 Department reserves it</w:t>
      </w:r>
      <w:r w:rsidR="001A2D36" w:rsidRPr="4AA0B024">
        <w:rPr>
          <w:rFonts w:ascii="Times New Roman" w:hAnsi="Times New Roman"/>
          <w:sz w:val="24"/>
          <w:szCs w:val="24"/>
        </w:rPr>
        <w:t>s</w:t>
      </w:r>
      <w:r w:rsidR="00EA3633" w:rsidRPr="4AA0B024">
        <w:rPr>
          <w:rFonts w:ascii="Times New Roman" w:hAnsi="Times New Roman"/>
          <w:sz w:val="24"/>
          <w:szCs w:val="24"/>
        </w:rPr>
        <w:t xml:space="preserve"> rights to seek reimbursement</w:t>
      </w:r>
      <w:r w:rsidR="007766E3" w:rsidRPr="4AA0B024">
        <w:rPr>
          <w:rFonts w:ascii="Times New Roman" w:hAnsi="Times New Roman"/>
          <w:sz w:val="24"/>
          <w:szCs w:val="24"/>
        </w:rPr>
        <w:t xml:space="preserve"> (including from non-Grantees) </w:t>
      </w:r>
      <w:r w:rsidR="00EA3633" w:rsidRPr="4AA0B024">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 xml:space="preserve">Should a project be reduced in scale following the award of </w:t>
      </w:r>
      <w:r w:rsidR="0048000A" w:rsidRPr="4AA0B024">
        <w:rPr>
          <w:rFonts w:ascii="Times New Roman" w:hAnsi="Times New Roman"/>
          <w:sz w:val="24"/>
          <w:szCs w:val="24"/>
        </w:rPr>
        <w:t xml:space="preserve">Grant </w:t>
      </w:r>
      <w:r w:rsidRPr="4AA0B024">
        <w:rPr>
          <w:rFonts w:ascii="Times New Roman" w:hAnsi="Times New Roman"/>
          <w:sz w:val="24"/>
          <w:szCs w:val="24"/>
        </w:rPr>
        <w:t>funding, the State 911 Department reserves the right to take</w:t>
      </w:r>
      <w:r w:rsidR="000960CD" w:rsidRPr="4AA0B024">
        <w:rPr>
          <w:rFonts w:ascii="Times New Roman" w:hAnsi="Times New Roman"/>
          <w:sz w:val="24"/>
          <w:szCs w:val="24"/>
        </w:rPr>
        <w:t xml:space="preserve"> such reduction in scale</w:t>
      </w:r>
      <w:r w:rsidR="00B357B6" w:rsidRPr="4AA0B024">
        <w:rPr>
          <w:rFonts w:ascii="Times New Roman" w:hAnsi="Times New Roman"/>
          <w:sz w:val="24"/>
          <w:szCs w:val="24"/>
        </w:rPr>
        <w:t xml:space="preserve"> into account</w:t>
      </w:r>
      <w:r w:rsidRPr="4AA0B024">
        <w:rPr>
          <w:rFonts w:ascii="Times New Roman" w:hAnsi="Times New Roman"/>
          <w:sz w:val="24"/>
          <w:szCs w:val="24"/>
        </w:rPr>
        <w:t>.</w:t>
      </w:r>
    </w:p>
    <w:p w14:paraId="45AC15E4" w14:textId="1DBB5440" w:rsidR="003E04A7" w:rsidRDefault="003E04A7">
      <w:pPr>
        <w:rPr>
          <w:sz w:val="24"/>
          <w:szCs w:val="24"/>
        </w:rPr>
      </w:pPr>
      <w:r>
        <w:rPr>
          <w:sz w:val="24"/>
          <w:szCs w:val="24"/>
        </w:rPr>
        <w:br w:type="page"/>
      </w:r>
    </w:p>
    <w:p w14:paraId="369BD339"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2C2845E7" w:rsidR="00855652" w:rsidRDefault="00855652" w:rsidP="003E0B75">
      <w:pPr>
        <w:jc w:val="both"/>
        <w:rPr>
          <w:sz w:val="24"/>
          <w:szCs w:val="24"/>
        </w:rPr>
      </w:pPr>
      <w:r w:rsidRPr="4AA0B024">
        <w:rPr>
          <w:sz w:val="24"/>
          <w:szCs w:val="24"/>
        </w:rPr>
        <w:t>The following</w:t>
      </w:r>
      <w:r w:rsidR="00A1504F" w:rsidRPr="4AA0B024">
        <w:rPr>
          <w:sz w:val="24"/>
          <w:szCs w:val="24"/>
        </w:rPr>
        <w:t xml:space="preserve"> are examples of </w:t>
      </w:r>
      <w:r w:rsidRPr="4AA0B024">
        <w:rPr>
          <w:sz w:val="24"/>
          <w:szCs w:val="24"/>
        </w:rPr>
        <w:t xml:space="preserve">expenses </w:t>
      </w:r>
      <w:r w:rsidR="00A1504F" w:rsidRPr="4AA0B024">
        <w:rPr>
          <w:sz w:val="24"/>
          <w:szCs w:val="24"/>
        </w:rPr>
        <w:t xml:space="preserve">that </w:t>
      </w:r>
      <w:r w:rsidR="001710C7" w:rsidRPr="4AA0B024">
        <w:rPr>
          <w:sz w:val="24"/>
          <w:szCs w:val="24"/>
        </w:rPr>
        <w:t xml:space="preserve">have been </w:t>
      </w:r>
      <w:r w:rsidR="008F19B8" w:rsidRPr="4AA0B024">
        <w:rPr>
          <w:sz w:val="24"/>
          <w:szCs w:val="24"/>
        </w:rPr>
        <w:t>deemed not</w:t>
      </w:r>
      <w:r w:rsidRPr="4AA0B024">
        <w:rPr>
          <w:sz w:val="24"/>
          <w:szCs w:val="24"/>
        </w:rPr>
        <w:t xml:space="preserve"> eligible for </w:t>
      </w:r>
      <w:r w:rsidR="0048000A" w:rsidRPr="4AA0B024">
        <w:rPr>
          <w:sz w:val="24"/>
          <w:szCs w:val="24"/>
        </w:rPr>
        <w:t xml:space="preserve">Grant </w:t>
      </w:r>
      <w:r w:rsidRPr="4AA0B024">
        <w:rPr>
          <w:sz w:val="24"/>
          <w:szCs w:val="24"/>
        </w:rPr>
        <w:t>funding</w:t>
      </w:r>
      <w:r w:rsidR="001710C7" w:rsidRPr="4AA0B024">
        <w:rPr>
          <w:sz w:val="24"/>
          <w:szCs w:val="24"/>
        </w:rPr>
        <w:t xml:space="preserve"> in previous grant cycles</w:t>
      </w:r>
      <w:r w:rsidR="00A1504F" w:rsidRPr="4AA0B024">
        <w:rPr>
          <w:sz w:val="24"/>
          <w:szCs w:val="24"/>
        </w:rPr>
        <w:t xml:space="preserve">. Please note that this list is not exhaustive or </w:t>
      </w:r>
      <w:r w:rsidR="26B9D311" w:rsidRPr="4AA0B024">
        <w:rPr>
          <w:sz w:val="24"/>
          <w:szCs w:val="24"/>
        </w:rPr>
        <w:t>all-inclusive but</w:t>
      </w:r>
      <w:r w:rsidR="00A1504F" w:rsidRPr="4AA0B024">
        <w:rPr>
          <w:sz w:val="24"/>
          <w:szCs w:val="24"/>
        </w:rPr>
        <w:t xml:space="preserve"> represents a list of items that </w:t>
      </w:r>
      <w:r w:rsidR="001710C7" w:rsidRPr="4AA0B024">
        <w:rPr>
          <w:sz w:val="24"/>
          <w:szCs w:val="24"/>
        </w:rPr>
        <w:t xml:space="preserve">have been </w:t>
      </w:r>
      <w:r w:rsidR="00A1504F" w:rsidRPr="4AA0B024">
        <w:rPr>
          <w:sz w:val="24"/>
          <w:szCs w:val="24"/>
        </w:rPr>
        <w:t>denied funding</w:t>
      </w:r>
      <w:r w:rsidR="0048000A" w:rsidRPr="4AA0B024">
        <w:rPr>
          <w:sz w:val="24"/>
          <w:szCs w:val="24"/>
        </w:rPr>
        <w:t xml:space="preserve"> for illustrative purposes only</w:t>
      </w:r>
      <w:r w:rsidR="00C8410D" w:rsidRPr="4AA0B024">
        <w:rPr>
          <w:sz w:val="24"/>
          <w:szCs w:val="24"/>
        </w:rPr>
        <w:t xml:space="preserve">. The State 911 Department reserves the right to determine whether </w:t>
      </w:r>
      <w:r w:rsidR="00127565" w:rsidRPr="4AA0B024">
        <w:rPr>
          <w:sz w:val="24"/>
          <w:szCs w:val="24"/>
        </w:rPr>
        <w:t xml:space="preserve">any </w:t>
      </w:r>
      <w:r w:rsidR="00C8410D" w:rsidRPr="4AA0B024">
        <w:rPr>
          <w:sz w:val="24"/>
          <w:szCs w:val="24"/>
        </w:rPr>
        <w:t>requested funding</w:t>
      </w:r>
      <w:r w:rsidR="00127565" w:rsidRPr="4AA0B024">
        <w:rPr>
          <w:sz w:val="24"/>
          <w:szCs w:val="24"/>
        </w:rPr>
        <w:t xml:space="preserve">, including expenses deemed ineligible previously, </w:t>
      </w:r>
      <w:r w:rsidR="008F19B8" w:rsidRPr="4AA0B024">
        <w:rPr>
          <w:sz w:val="24"/>
          <w:szCs w:val="24"/>
        </w:rPr>
        <w:t>i</w:t>
      </w:r>
      <w:r w:rsidR="00C8410D" w:rsidRPr="4AA0B024">
        <w:rPr>
          <w:sz w:val="24"/>
          <w:szCs w:val="24"/>
        </w:rPr>
        <w:t xml:space="preserve">s </w:t>
      </w:r>
      <w:r w:rsidR="0048000A" w:rsidRPr="4AA0B024">
        <w:rPr>
          <w:sz w:val="24"/>
          <w:szCs w:val="24"/>
        </w:rPr>
        <w:t xml:space="preserve">an </w:t>
      </w:r>
      <w:r w:rsidR="00C8410D" w:rsidRPr="4AA0B024">
        <w:rPr>
          <w:sz w:val="24"/>
          <w:szCs w:val="24"/>
        </w:rPr>
        <w:t>eligible</w:t>
      </w:r>
      <w:r w:rsidR="0048000A" w:rsidRPr="4AA0B024">
        <w:rPr>
          <w:sz w:val="24"/>
          <w:szCs w:val="24"/>
        </w:rPr>
        <w:t xml:space="preserve"> expense</w:t>
      </w:r>
      <w:r w:rsidR="008F19B8" w:rsidRPr="4AA0B024">
        <w:rPr>
          <w:sz w:val="24"/>
          <w:szCs w:val="24"/>
        </w:rPr>
        <w:t xml:space="preserve"> </w:t>
      </w:r>
      <w:r w:rsidR="001710C7" w:rsidRPr="4AA0B024">
        <w:rPr>
          <w:sz w:val="24"/>
          <w:szCs w:val="24"/>
        </w:rPr>
        <w:t xml:space="preserve">based on the specific circumstances of each application. </w:t>
      </w:r>
      <w:r w:rsidRPr="4AA0B024">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6F7B8634" w:rsidR="00855652" w:rsidRPr="00855652" w:rsidRDefault="00855652" w:rsidP="003E0B75">
      <w:pPr>
        <w:numPr>
          <w:ilvl w:val="0"/>
          <w:numId w:val="14"/>
        </w:numPr>
        <w:jc w:val="both"/>
        <w:rPr>
          <w:sz w:val="24"/>
          <w:szCs w:val="24"/>
        </w:rPr>
      </w:pPr>
      <w:r w:rsidRPr="00855652">
        <w:rPr>
          <w:sz w:val="24"/>
          <w:szCs w:val="24"/>
        </w:rPr>
        <w:t>Operational costs</w:t>
      </w:r>
      <w:r w:rsidR="000429FF">
        <w:rPr>
          <w:sz w:val="24"/>
          <w:szCs w:val="24"/>
        </w:rPr>
        <w:t>, unless other</w:t>
      </w:r>
      <w:r w:rsidR="00C27B0D">
        <w:rPr>
          <w:sz w:val="24"/>
          <w:szCs w:val="24"/>
        </w:rPr>
        <w:t>wise</w:t>
      </w:r>
      <w:r w:rsidR="000429FF">
        <w:rPr>
          <w:sz w:val="24"/>
          <w:szCs w:val="24"/>
        </w:rPr>
        <w:t xml:space="preserve"> noted herein</w:t>
      </w:r>
      <w:r w:rsidRPr="00855652">
        <w:rPr>
          <w:sz w:val="24"/>
          <w:szCs w:val="24"/>
        </w:rPr>
        <w:t xml:space="preserve"> </w:t>
      </w:r>
    </w:p>
    <w:p w14:paraId="38AE9E50" w14:textId="494FE573" w:rsidR="00855652" w:rsidRPr="00855652" w:rsidRDefault="00855652" w:rsidP="003E0B75">
      <w:pPr>
        <w:numPr>
          <w:ilvl w:val="0"/>
          <w:numId w:val="14"/>
        </w:numPr>
        <w:jc w:val="both"/>
        <w:rPr>
          <w:sz w:val="24"/>
          <w:szCs w:val="24"/>
        </w:rPr>
      </w:pPr>
      <w:r w:rsidRPr="00855652">
        <w:rPr>
          <w:sz w:val="24"/>
          <w:szCs w:val="24"/>
        </w:rPr>
        <w:t>Monthly recurring fees</w:t>
      </w:r>
      <w:r w:rsidR="000429FF">
        <w:rPr>
          <w:sz w:val="24"/>
          <w:szCs w:val="24"/>
        </w:rPr>
        <w:t>, unless otherwise noted herein</w:t>
      </w:r>
    </w:p>
    <w:p w14:paraId="1DFC3988" w14:textId="59EF40CD"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r w:rsidR="0075720F">
        <w:rPr>
          <w:sz w:val="24"/>
          <w:szCs w:val="24"/>
        </w:rPr>
        <w:t>/Annual Subscription</w:t>
      </w:r>
      <w:r w:rsidR="00FF3C28">
        <w:rPr>
          <w:sz w:val="24"/>
          <w:szCs w:val="24"/>
        </w:rPr>
        <w:t>s/Service Plans</w:t>
      </w:r>
      <w:r w:rsidR="000429FF">
        <w:rPr>
          <w:sz w:val="24"/>
          <w:szCs w:val="24"/>
        </w:rPr>
        <w:t>, unless otherwise noted herein</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1B0DF400" w:rsidR="00855652" w:rsidRDefault="00855652" w:rsidP="003E0B75">
      <w:pPr>
        <w:numPr>
          <w:ilvl w:val="0"/>
          <w:numId w:val="14"/>
        </w:numPr>
        <w:jc w:val="both"/>
        <w:rPr>
          <w:sz w:val="24"/>
          <w:szCs w:val="24"/>
        </w:rPr>
      </w:pPr>
      <w:r w:rsidRPr="00855652">
        <w:rPr>
          <w:sz w:val="24"/>
          <w:szCs w:val="24"/>
        </w:rPr>
        <w:t>Law Enforcement Scanners</w:t>
      </w:r>
      <w:r w:rsidR="00EE2511">
        <w:rPr>
          <w:sz w:val="24"/>
          <w:szCs w:val="24"/>
        </w:rPr>
        <w:t>/</w:t>
      </w:r>
      <w:r w:rsidR="00BC4BB3">
        <w:rPr>
          <w:sz w:val="24"/>
          <w:szCs w:val="24"/>
        </w:rPr>
        <w:t>Bar Code Readers/Thermal Cameras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3BCDBAD6"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r w:rsidR="000D5225">
        <w:rPr>
          <w:sz w:val="24"/>
          <w:szCs w:val="24"/>
        </w:rPr>
        <w:t xml:space="preserve"> or the value of </w:t>
      </w:r>
      <w:r w:rsidR="00377145">
        <w:rPr>
          <w:sz w:val="24"/>
          <w:szCs w:val="24"/>
        </w:rPr>
        <w:t>that deliverable</w:t>
      </w:r>
    </w:p>
    <w:p w14:paraId="2853EF04" w14:textId="23CC8FE4" w:rsidR="00AA02E0" w:rsidRPr="00AA02E0" w:rsidRDefault="00AA02E0" w:rsidP="00AA02E0">
      <w:pPr>
        <w:pStyle w:val="ListParagraph"/>
        <w:numPr>
          <w:ilvl w:val="0"/>
          <w:numId w:val="14"/>
        </w:numPr>
        <w:rPr>
          <w:sz w:val="24"/>
          <w:szCs w:val="24"/>
        </w:rPr>
      </w:pPr>
      <w:r w:rsidRPr="00AA02E0">
        <w:rPr>
          <w:sz w:val="24"/>
          <w:szCs w:val="24"/>
        </w:rPr>
        <w:t xml:space="preserve">Salary does not include contractual reimbursements prior to the contract effective date, lump sum payments (e.g., lump sum educational incentive payments, longevity payments, etc.), </w:t>
      </w:r>
      <w:r w:rsidR="0088188B">
        <w:rPr>
          <w:sz w:val="24"/>
          <w:szCs w:val="24"/>
        </w:rPr>
        <w:t xml:space="preserve">stipends, </w:t>
      </w:r>
      <w:r w:rsidRPr="00AA02E0">
        <w:rPr>
          <w:sz w:val="24"/>
          <w:szCs w:val="24"/>
        </w:rPr>
        <w:t>buy-outs and/or extended sick, extended vacation, extended personal leave, jury duty, active duty,</w:t>
      </w:r>
      <w:r>
        <w:rPr>
          <w:sz w:val="24"/>
          <w:szCs w:val="24"/>
        </w:rPr>
        <w:t xml:space="preserve"> or</w:t>
      </w:r>
      <w:r w:rsidRPr="00AA02E0">
        <w:rPr>
          <w:sz w:val="24"/>
          <w:szCs w:val="24"/>
        </w:rPr>
        <w:t xml:space="preserve"> attendance at conferences/meeting/trainings.</w:t>
      </w:r>
    </w:p>
    <w:p w14:paraId="7FE09E2F" w14:textId="77777777" w:rsidR="00944800" w:rsidRDefault="00944800" w:rsidP="00944800">
      <w:pPr>
        <w:jc w:val="both"/>
        <w:rPr>
          <w:sz w:val="24"/>
          <w:szCs w:val="24"/>
        </w:rPr>
      </w:pPr>
    </w:p>
    <w:p w14:paraId="10847E88" w14:textId="738C07D7" w:rsidR="00944800" w:rsidRDefault="00944800" w:rsidP="00944800">
      <w:pPr>
        <w:jc w:val="both"/>
        <w:rPr>
          <w:sz w:val="24"/>
          <w:szCs w:val="24"/>
        </w:rPr>
      </w:pPr>
      <w:r>
        <w:rPr>
          <w:sz w:val="24"/>
          <w:szCs w:val="24"/>
        </w:rPr>
        <w:t>A</w:t>
      </w:r>
      <w:r w:rsidR="00803F0C">
        <w:rPr>
          <w:sz w:val="24"/>
          <w:szCs w:val="24"/>
        </w:rPr>
        <w:t xml:space="preserve"> list of non-eligible expenses is maintained and available on the </w:t>
      </w:r>
      <w:r w:rsidR="00DE6BE7">
        <w:rPr>
          <w:sz w:val="24"/>
          <w:szCs w:val="24"/>
        </w:rPr>
        <w:t xml:space="preserve">State 911 </w:t>
      </w:r>
      <w:r w:rsidR="00803F0C">
        <w:rPr>
          <w:sz w:val="24"/>
          <w:szCs w:val="24"/>
        </w:rPr>
        <w:t>Department’s website at www.mass.gov/e911.</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B8C0123"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6" w:history="1">
        <w:r w:rsidRPr="009B3AD6">
          <w:rPr>
            <w:rStyle w:val="Hyperlink"/>
            <w:sz w:val="24"/>
            <w:szCs w:val="24"/>
          </w:rPr>
          <w:t>www.mass.gov/e911</w:t>
        </w:r>
      </w:hyperlink>
      <w:r w:rsidRPr="009B3AD6">
        <w:rPr>
          <w:sz w:val="24"/>
          <w:szCs w:val="24"/>
        </w:rPr>
        <w:t xml:space="preserve">.   This form should be completed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1441D19F" w14:textId="77777777" w:rsidR="00A81A30" w:rsidRPr="009B3AD6" w:rsidRDefault="00A81A30" w:rsidP="4AA0B024">
      <w:pPr>
        <w:pStyle w:val="ListParagraph"/>
        <w:autoSpaceDE w:val="0"/>
        <w:autoSpaceDN w:val="0"/>
        <w:adjustRightInd w:val="0"/>
        <w:ind w:left="0"/>
        <w:jc w:val="center"/>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3C6D994D" w:rsidR="00A507BC" w:rsidRDefault="002A6A68" w:rsidP="001A2D36">
      <w:pPr>
        <w:jc w:val="center"/>
        <w:rPr>
          <w:b/>
          <w:sz w:val="24"/>
          <w:szCs w:val="24"/>
        </w:rPr>
      </w:pPr>
      <w:hyperlink r:id="rId27" w:history="1">
        <w:r w:rsidRPr="00B30777">
          <w:rPr>
            <w:rStyle w:val="Hyperlink"/>
            <w:b/>
            <w:sz w:val="24"/>
            <w:szCs w:val="24"/>
          </w:rPr>
          <w:t>911DeptGrants@mass.gov</w:t>
        </w:r>
      </w:hyperlink>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3DA73DB0" w14:textId="064F8E06" w:rsidR="001936AE" w:rsidRDefault="00290A78" w:rsidP="003E0B75">
      <w:pPr>
        <w:jc w:val="both"/>
        <w:rPr>
          <w:sz w:val="24"/>
          <w:szCs w:val="24"/>
        </w:rPr>
      </w:pPr>
      <w:r w:rsidRPr="00E62A7B">
        <w:rPr>
          <w:b/>
          <w:sz w:val="24"/>
          <w:szCs w:val="24"/>
        </w:rPr>
        <w:t>Reimbursement requests should be submitted to the</w:t>
      </w:r>
      <w:r w:rsidR="00B54965">
        <w:rPr>
          <w:b/>
          <w:sz w:val="24"/>
          <w:szCs w:val="24"/>
        </w:rPr>
        <w:t xml:space="preserve"> State 911</w:t>
      </w:r>
      <w:r w:rsidRPr="00E62A7B">
        <w:rPr>
          <w:b/>
          <w:sz w:val="24"/>
          <w:szCs w:val="24"/>
        </w:rPr>
        <w:t xml:space="preserve"> Department within thirty (30) days of the date on which the cost is incurred.</w:t>
      </w:r>
      <w:r w:rsidRPr="00E62A7B">
        <w:rPr>
          <w:sz w:val="24"/>
          <w:szCs w:val="24"/>
        </w:rPr>
        <w:t xml:space="preserve">   </w:t>
      </w:r>
    </w:p>
    <w:p w14:paraId="4C697015" w14:textId="77777777" w:rsidR="00BD76C2" w:rsidRDefault="00BD76C2" w:rsidP="003E0B75">
      <w:pPr>
        <w:jc w:val="both"/>
        <w:rPr>
          <w:sz w:val="24"/>
          <w:szCs w:val="24"/>
        </w:rPr>
      </w:pPr>
    </w:p>
    <w:p w14:paraId="11949E8E" w14:textId="24CDD466" w:rsidR="006D704F"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00C974C4">
        <w:rPr>
          <w:sz w:val="24"/>
          <w:szCs w:val="24"/>
        </w:rPr>
        <w:t xml:space="preserve">deliverables, </w:t>
      </w:r>
      <w:r w:rsidRPr="009B3AD6">
        <w:rPr>
          <w:sz w:val="24"/>
          <w:szCs w:val="24"/>
        </w:rPr>
        <w:t>receipts</w:t>
      </w:r>
      <w:r w:rsidR="00516FCB">
        <w:rPr>
          <w:sz w:val="24"/>
          <w:szCs w:val="24"/>
        </w:rPr>
        <w:t>, invoice</w:t>
      </w:r>
      <w:r w:rsidR="00303251">
        <w:rPr>
          <w:sz w:val="24"/>
          <w:szCs w:val="24"/>
        </w:rPr>
        <w:t>s</w:t>
      </w:r>
      <w:r w:rsidR="00516FCB">
        <w:rPr>
          <w:sz w:val="24"/>
          <w:szCs w:val="24"/>
        </w:rPr>
        <w:t>,</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5242AF93" w14:textId="77777777" w:rsidR="006D704F" w:rsidRDefault="006D704F" w:rsidP="003E0B75">
      <w:pPr>
        <w:jc w:val="both"/>
        <w:rPr>
          <w:sz w:val="24"/>
          <w:szCs w:val="24"/>
        </w:rPr>
      </w:pPr>
    </w:p>
    <w:p w14:paraId="5230A346" w14:textId="7B13754B" w:rsidR="006D704F" w:rsidRDefault="006D704F" w:rsidP="006D704F">
      <w:pPr>
        <w:jc w:val="both"/>
        <w:rPr>
          <w:sz w:val="24"/>
          <w:szCs w:val="24"/>
        </w:rPr>
      </w:pPr>
      <w:r>
        <w:rPr>
          <w:sz w:val="24"/>
          <w:szCs w:val="24"/>
        </w:rPr>
        <w:t xml:space="preserve">Reimbursement request for milestone payments </w:t>
      </w:r>
      <w:r w:rsidR="004F3F74">
        <w:rPr>
          <w:sz w:val="24"/>
          <w:szCs w:val="24"/>
        </w:rPr>
        <w:t>shall be</w:t>
      </w:r>
      <w:r>
        <w:rPr>
          <w:sz w:val="24"/>
          <w:szCs w:val="24"/>
        </w:rPr>
        <w:t xml:space="preserve"> </w:t>
      </w:r>
      <w:r w:rsidR="00507E2D">
        <w:rPr>
          <w:sz w:val="24"/>
          <w:szCs w:val="24"/>
        </w:rPr>
        <w:t>tied to the value of the deliverable</w:t>
      </w:r>
      <w:r w:rsidR="00D91C24">
        <w:rPr>
          <w:sz w:val="24"/>
          <w:szCs w:val="24"/>
        </w:rPr>
        <w:t>.</w:t>
      </w:r>
      <w:r>
        <w:rPr>
          <w:sz w:val="24"/>
          <w:szCs w:val="24"/>
        </w:rPr>
        <w:t xml:space="preserve"> </w:t>
      </w:r>
      <w:r w:rsidR="004F3F74">
        <w:rPr>
          <w:sz w:val="24"/>
          <w:szCs w:val="24"/>
        </w:rPr>
        <w:t xml:space="preserve"> </w:t>
      </w:r>
      <w:r w:rsidR="00B35726">
        <w:rPr>
          <w:sz w:val="24"/>
          <w:szCs w:val="24"/>
        </w:rPr>
        <w:t>Reimbursements for m</w:t>
      </w:r>
      <w:r w:rsidR="0010506D">
        <w:rPr>
          <w:sz w:val="24"/>
          <w:szCs w:val="24"/>
        </w:rPr>
        <w:t xml:space="preserve">ilestone payments failing to meet </w:t>
      </w:r>
      <w:r w:rsidR="005151BF">
        <w:rPr>
          <w:sz w:val="24"/>
          <w:szCs w:val="24"/>
        </w:rPr>
        <w:t>this requirement may be</w:t>
      </w:r>
      <w:r w:rsidR="00B35726">
        <w:rPr>
          <w:sz w:val="24"/>
          <w:szCs w:val="24"/>
        </w:rPr>
        <w:t xml:space="preserve"> returned and/or payment delayed until such time as </w:t>
      </w:r>
      <w:r w:rsidR="00EE4AEC">
        <w:rPr>
          <w:sz w:val="24"/>
          <w:szCs w:val="24"/>
        </w:rPr>
        <w:t xml:space="preserve">the requirement has been met. </w:t>
      </w:r>
      <w:r w:rsidR="005151BF">
        <w:rPr>
          <w:sz w:val="24"/>
          <w:szCs w:val="24"/>
        </w:rPr>
        <w:t xml:space="preserve"> </w:t>
      </w:r>
    </w:p>
    <w:p w14:paraId="389D051C" w14:textId="20BAEDE3" w:rsidR="00965558" w:rsidRDefault="00A97B05" w:rsidP="003E0B75">
      <w:pPr>
        <w:jc w:val="both"/>
        <w:rPr>
          <w:sz w:val="24"/>
          <w:szCs w:val="24"/>
        </w:rPr>
      </w:pPr>
      <w:r w:rsidRPr="009B3AD6">
        <w:rPr>
          <w:sz w:val="24"/>
          <w:szCs w:val="24"/>
        </w:rPr>
        <w:t xml:space="preserve"> </w:t>
      </w:r>
    </w:p>
    <w:p w14:paraId="7AD9C721" w14:textId="6916C0B4" w:rsidR="00637B21" w:rsidRPr="00637B21" w:rsidRDefault="00330850" w:rsidP="003E0B75">
      <w:pPr>
        <w:jc w:val="both"/>
        <w:rPr>
          <w:sz w:val="24"/>
          <w:szCs w:val="24"/>
        </w:rPr>
      </w:pPr>
      <w:r w:rsidRPr="4AA0B024">
        <w:rPr>
          <w:sz w:val="24"/>
          <w:szCs w:val="24"/>
        </w:rPr>
        <w:t>P</w:t>
      </w:r>
      <w:r w:rsidR="00637B21" w:rsidRPr="4AA0B024">
        <w:rPr>
          <w:sz w:val="24"/>
          <w:szCs w:val="24"/>
        </w:rPr>
        <w:t>roof of payment shall include the check/</w:t>
      </w:r>
      <w:r w:rsidRPr="4AA0B024">
        <w:rPr>
          <w:sz w:val="24"/>
          <w:szCs w:val="24"/>
        </w:rPr>
        <w:t>electronic funds transfer (“</w:t>
      </w:r>
      <w:r w:rsidR="00637B21" w:rsidRPr="4AA0B024">
        <w:rPr>
          <w:sz w:val="24"/>
          <w:szCs w:val="24"/>
        </w:rPr>
        <w:t>eft</w:t>
      </w:r>
      <w:r w:rsidRPr="4AA0B024">
        <w:rPr>
          <w:sz w:val="24"/>
          <w:szCs w:val="24"/>
        </w:rPr>
        <w:t>”)</w:t>
      </w:r>
      <w:r w:rsidR="00637B21" w:rsidRPr="4AA0B024">
        <w:rPr>
          <w:sz w:val="24"/>
          <w:szCs w:val="24"/>
        </w:rPr>
        <w:t xml:space="preserve"> number, the date of payment, the </w:t>
      </w:r>
      <w:r w:rsidR="56B7DE19" w:rsidRPr="4AA0B024">
        <w:rPr>
          <w:sz w:val="24"/>
          <w:szCs w:val="24"/>
        </w:rPr>
        <w:t>vendor's</w:t>
      </w:r>
      <w:r w:rsidR="00637B21" w:rsidRPr="4AA0B024">
        <w:rPr>
          <w:sz w:val="24"/>
          <w:szCs w:val="24"/>
        </w:rPr>
        <w:t xml:space="preserve"> name, and the amount of payment.  As a</w:t>
      </w:r>
      <w:r w:rsidRPr="4AA0B024">
        <w:rPr>
          <w:sz w:val="24"/>
          <w:szCs w:val="24"/>
        </w:rPr>
        <w:t>n</w:t>
      </w:r>
      <w:r w:rsidR="00637B21" w:rsidRPr="4AA0B024">
        <w:rPr>
          <w:sz w:val="24"/>
          <w:szCs w:val="24"/>
        </w:rPr>
        <w:t xml:space="preserve"> example, the supporting documentation may be a copy of the check, cancelled check, </w:t>
      </w:r>
      <w:r w:rsidR="00CD0E82" w:rsidRPr="4AA0B024">
        <w:rPr>
          <w:sz w:val="24"/>
          <w:szCs w:val="24"/>
        </w:rPr>
        <w:t xml:space="preserve">or </w:t>
      </w:r>
      <w:r w:rsidR="00637B21" w:rsidRPr="4AA0B024">
        <w:rPr>
          <w:sz w:val="24"/>
          <w:szCs w:val="24"/>
        </w:rPr>
        <w:t>check warrant report.  If the amount of the check is greater than the amount being requested, a breakdown of the payment should be provided to properly support the costs being requested</w:t>
      </w:r>
      <w:r w:rsidR="00637B21" w:rsidRPr="4AA0B024">
        <w:rPr>
          <w:color w:val="1F497D"/>
          <w:sz w:val="24"/>
          <w:szCs w:val="24"/>
        </w:rPr>
        <w:t>.</w:t>
      </w:r>
    </w:p>
    <w:p w14:paraId="0FB93387" w14:textId="77777777" w:rsidR="00330850" w:rsidRDefault="00330850" w:rsidP="003E0B75">
      <w:pPr>
        <w:jc w:val="both"/>
        <w:rPr>
          <w:sz w:val="24"/>
          <w:szCs w:val="24"/>
        </w:rPr>
      </w:pPr>
    </w:p>
    <w:p w14:paraId="2BA28859" w14:textId="77777777" w:rsidR="003E04A7" w:rsidRDefault="00BC59FF" w:rsidP="003E0B75">
      <w:pPr>
        <w:jc w:val="both"/>
        <w:rPr>
          <w:sz w:val="24"/>
          <w:szCs w:val="24"/>
        </w:rPr>
      </w:pPr>
      <w:r w:rsidRPr="009B3AD6">
        <w:rPr>
          <w:sz w:val="24"/>
          <w:szCs w:val="24"/>
        </w:rPr>
        <w:t xml:space="preserve">All </w:t>
      </w:r>
      <w:r w:rsidR="00965558">
        <w:rPr>
          <w:sz w:val="24"/>
          <w:szCs w:val="24"/>
        </w:rPr>
        <w:t xml:space="preserve">State </w:t>
      </w:r>
      <w:r w:rsidR="00965558" w:rsidRPr="00022785">
        <w:rPr>
          <w:sz w:val="24"/>
          <w:szCs w:val="24"/>
        </w:rPr>
        <w:t xml:space="preserve">911 </w:t>
      </w:r>
      <w:r w:rsidR="00732E63" w:rsidRPr="00022785">
        <w:rPr>
          <w:sz w:val="24"/>
          <w:szCs w:val="24"/>
        </w:rPr>
        <w:t xml:space="preserve">Department </w:t>
      </w:r>
      <w:r w:rsidR="00E33D13" w:rsidRPr="00022785">
        <w:rPr>
          <w:sz w:val="24"/>
          <w:szCs w:val="24"/>
        </w:rPr>
        <w:t>g</w:t>
      </w:r>
      <w:r w:rsidR="00312399" w:rsidRPr="00022785">
        <w:rPr>
          <w:sz w:val="24"/>
          <w:szCs w:val="24"/>
        </w:rPr>
        <w:t xml:space="preserve">rant </w:t>
      </w:r>
      <w:r w:rsidR="007D0267" w:rsidRPr="00022785">
        <w:rPr>
          <w:sz w:val="24"/>
          <w:szCs w:val="24"/>
        </w:rPr>
        <w:t xml:space="preserve">reimbursement </w:t>
      </w:r>
      <w:r w:rsidR="00312399" w:rsidRPr="00022785">
        <w:rPr>
          <w:sz w:val="24"/>
          <w:szCs w:val="24"/>
        </w:rPr>
        <w:t>forms wi</w:t>
      </w:r>
      <w:r w:rsidR="0074658C" w:rsidRPr="00022785">
        <w:rPr>
          <w:sz w:val="24"/>
          <w:szCs w:val="24"/>
        </w:rPr>
        <w:t xml:space="preserve">ll be made available </w:t>
      </w:r>
      <w:r w:rsidR="00312399" w:rsidRPr="00022785">
        <w:rPr>
          <w:sz w:val="24"/>
          <w:szCs w:val="24"/>
        </w:rPr>
        <w:t xml:space="preserve">at </w:t>
      </w:r>
      <w:hyperlink r:id="rId28" w:history="1">
        <w:r w:rsidR="00B44C7C" w:rsidRPr="00022785">
          <w:rPr>
            <w:rStyle w:val="Hyperlink"/>
            <w:sz w:val="24"/>
            <w:szCs w:val="24"/>
          </w:rPr>
          <w:t>www.mass.gov/e911</w:t>
        </w:r>
      </w:hyperlink>
      <w:r w:rsidR="00A15D72" w:rsidRPr="00022785">
        <w:rPr>
          <w:sz w:val="24"/>
          <w:szCs w:val="24"/>
        </w:rPr>
        <w:t xml:space="preserve">. </w:t>
      </w:r>
      <w:r w:rsidR="00E33D13" w:rsidRPr="00022785">
        <w:rPr>
          <w:sz w:val="24"/>
          <w:szCs w:val="24"/>
        </w:rPr>
        <w:t xml:space="preserve"> </w:t>
      </w:r>
      <w:r w:rsidR="00312399" w:rsidRPr="00022785">
        <w:rPr>
          <w:sz w:val="24"/>
          <w:szCs w:val="24"/>
        </w:rPr>
        <w:t>Re</w:t>
      </w:r>
      <w:r w:rsidR="007D0267" w:rsidRPr="00022785">
        <w:rPr>
          <w:sz w:val="24"/>
          <w:szCs w:val="24"/>
        </w:rPr>
        <w:t>imbursement</w:t>
      </w:r>
      <w:r w:rsidR="00312399" w:rsidRPr="00022785">
        <w:rPr>
          <w:sz w:val="24"/>
          <w:szCs w:val="24"/>
        </w:rPr>
        <w:t xml:space="preserve"> forms</w:t>
      </w:r>
      <w:r w:rsidR="00FD4269" w:rsidRPr="00022785">
        <w:rPr>
          <w:sz w:val="24"/>
          <w:szCs w:val="24"/>
        </w:rPr>
        <w:t xml:space="preserve">, along with all required supporting </w:t>
      </w:r>
      <w:r w:rsidR="00CA0BAB" w:rsidRPr="00022785">
        <w:rPr>
          <w:sz w:val="24"/>
          <w:szCs w:val="24"/>
        </w:rPr>
        <w:t>documentation, shall</w:t>
      </w:r>
      <w:r w:rsidR="00E33D13" w:rsidRPr="00022785">
        <w:rPr>
          <w:sz w:val="24"/>
          <w:szCs w:val="24"/>
        </w:rPr>
        <w:t xml:space="preserve"> </w:t>
      </w:r>
      <w:r w:rsidR="00312399" w:rsidRPr="00022785">
        <w:rPr>
          <w:sz w:val="24"/>
          <w:szCs w:val="24"/>
        </w:rPr>
        <w:t xml:space="preserve">be submitted to </w:t>
      </w:r>
      <w:r w:rsidR="007A5923" w:rsidRPr="00022785">
        <w:rPr>
          <w:sz w:val="24"/>
          <w:szCs w:val="24"/>
        </w:rPr>
        <w:t>the</w:t>
      </w:r>
      <w:r w:rsidR="00732E63" w:rsidRPr="00022785">
        <w:rPr>
          <w:sz w:val="24"/>
          <w:szCs w:val="24"/>
        </w:rPr>
        <w:t xml:space="preserve"> </w:t>
      </w:r>
      <w:r w:rsidR="00B54965">
        <w:rPr>
          <w:sz w:val="24"/>
          <w:szCs w:val="24"/>
        </w:rPr>
        <w:t xml:space="preserve">State 911 </w:t>
      </w:r>
      <w:r w:rsidR="00732E63" w:rsidRPr="00022785">
        <w:rPr>
          <w:sz w:val="24"/>
          <w:szCs w:val="24"/>
        </w:rPr>
        <w:t>Department</w:t>
      </w:r>
      <w:r w:rsidR="0074658C" w:rsidRPr="00022785">
        <w:rPr>
          <w:sz w:val="24"/>
          <w:szCs w:val="24"/>
        </w:rPr>
        <w:t xml:space="preserve"> by mail</w:t>
      </w:r>
      <w:r w:rsidR="009B47CB">
        <w:rPr>
          <w:sz w:val="24"/>
          <w:szCs w:val="24"/>
        </w:rPr>
        <w:t xml:space="preserve"> or</w:t>
      </w:r>
      <w:r w:rsidR="009B47CB" w:rsidRPr="00022785">
        <w:rPr>
          <w:sz w:val="24"/>
          <w:szCs w:val="24"/>
        </w:rPr>
        <w:t xml:space="preserve"> </w:t>
      </w:r>
      <w:r w:rsidR="00130180" w:rsidRPr="00022785">
        <w:rPr>
          <w:sz w:val="24"/>
          <w:szCs w:val="24"/>
        </w:rPr>
        <w:t>hand-delivered</w:t>
      </w:r>
      <w:r w:rsidR="0074658C" w:rsidRPr="00022785">
        <w:rPr>
          <w:sz w:val="24"/>
          <w:szCs w:val="24"/>
        </w:rPr>
        <w:t>.</w:t>
      </w:r>
      <w:r w:rsidR="0074658C" w:rsidRPr="009B3AD6">
        <w:rPr>
          <w:sz w:val="24"/>
          <w:szCs w:val="24"/>
        </w:rPr>
        <w:t xml:space="preserve">    </w:t>
      </w:r>
      <w:r w:rsidR="007D331D">
        <w:rPr>
          <w:sz w:val="24"/>
          <w:szCs w:val="24"/>
        </w:rPr>
        <w:t xml:space="preserve">  </w:t>
      </w:r>
      <w:r w:rsidR="0074658C" w:rsidRPr="009B3AD6">
        <w:rPr>
          <w:sz w:val="24"/>
          <w:szCs w:val="24"/>
        </w:rPr>
        <w:t xml:space="preserve">Failure to comply </w:t>
      </w:r>
    </w:p>
    <w:p w14:paraId="340C30F4" w14:textId="77777777" w:rsidR="00F03F6C" w:rsidRDefault="00F03F6C" w:rsidP="003E0B75">
      <w:pPr>
        <w:jc w:val="both"/>
        <w:rPr>
          <w:sz w:val="24"/>
          <w:szCs w:val="24"/>
        </w:rPr>
      </w:pPr>
    </w:p>
    <w:p w14:paraId="7BA01715" w14:textId="77777777" w:rsidR="00F03F6C" w:rsidRDefault="00F03F6C" w:rsidP="003E0B75">
      <w:pPr>
        <w:jc w:val="both"/>
        <w:rPr>
          <w:sz w:val="24"/>
          <w:szCs w:val="24"/>
        </w:rPr>
      </w:pPr>
    </w:p>
    <w:p w14:paraId="4EFA834E" w14:textId="52BEC533" w:rsidR="0074658C" w:rsidRDefault="0074658C" w:rsidP="003E0B75">
      <w:pPr>
        <w:jc w:val="both"/>
        <w:rPr>
          <w:sz w:val="24"/>
          <w:szCs w:val="24"/>
        </w:rPr>
      </w:pPr>
      <w:r w:rsidRPr="009B3AD6">
        <w:rPr>
          <w:sz w:val="24"/>
          <w:szCs w:val="24"/>
        </w:rPr>
        <w:t xml:space="preserve">with reporting requirements may result in non-reimbursement of funds or suspension of </w:t>
      </w:r>
      <w:r w:rsidR="00073EB7" w:rsidRPr="009B3AD6">
        <w:rPr>
          <w:sz w:val="24"/>
          <w:szCs w:val="24"/>
        </w:rPr>
        <w:t xml:space="preserve">a </w:t>
      </w:r>
      <w:r w:rsidRPr="009B3AD6">
        <w:rPr>
          <w:sz w:val="24"/>
          <w:szCs w:val="24"/>
        </w:rPr>
        <w:t xml:space="preserve">grant award.  </w:t>
      </w:r>
    </w:p>
    <w:p w14:paraId="0B98DF8A" w14:textId="77777777" w:rsidR="00130180" w:rsidRDefault="00130180" w:rsidP="003E0B75">
      <w:pPr>
        <w:jc w:val="both"/>
        <w:rPr>
          <w:sz w:val="24"/>
          <w:szCs w:val="24"/>
        </w:rPr>
      </w:pPr>
    </w:p>
    <w:p w14:paraId="55736F77" w14:textId="0CEC4D13" w:rsidR="00130180" w:rsidRPr="009B3AD6" w:rsidRDefault="00130180" w:rsidP="003E0B75">
      <w:pPr>
        <w:jc w:val="both"/>
        <w:rPr>
          <w:sz w:val="24"/>
          <w:szCs w:val="24"/>
        </w:rPr>
      </w:pPr>
      <w:r>
        <w:rPr>
          <w:sz w:val="24"/>
          <w:szCs w:val="24"/>
        </w:rPr>
        <w:t xml:space="preserve">Awardees </w:t>
      </w:r>
      <w:r w:rsidR="00FD4269">
        <w:rPr>
          <w:sz w:val="24"/>
          <w:szCs w:val="24"/>
        </w:rPr>
        <w:t>will receive a</w:t>
      </w:r>
      <w:r w:rsidR="007751E5">
        <w:rPr>
          <w:sz w:val="24"/>
          <w:szCs w:val="24"/>
        </w:rPr>
        <w:t>n</w:t>
      </w:r>
      <w:r w:rsidR="00FD4269">
        <w:rPr>
          <w:sz w:val="24"/>
          <w:szCs w:val="24"/>
        </w:rPr>
        <w:t xml:space="preserve"> </w:t>
      </w:r>
      <w:r w:rsidR="007751E5">
        <w:rPr>
          <w:sz w:val="24"/>
          <w:szCs w:val="24"/>
        </w:rPr>
        <w:t xml:space="preserve">e-mail </w:t>
      </w:r>
      <w:r w:rsidR="00FD4269">
        <w:rPr>
          <w:sz w:val="24"/>
          <w:szCs w:val="24"/>
        </w:rPr>
        <w:t xml:space="preserve">notification from the </w:t>
      </w:r>
      <w:r w:rsidR="00B54965">
        <w:rPr>
          <w:sz w:val="24"/>
          <w:szCs w:val="24"/>
        </w:rPr>
        <w:t xml:space="preserve">State </w:t>
      </w:r>
      <w:r w:rsidR="00B54965" w:rsidRPr="003E04A7">
        <w:rPr>
          <w:sz w:val="24"/>
          <w:szCs w:val="24"/>
        </w:rPr>
        <w:t xml:space="preserve">911 </w:t>
      </w:r>
      <w:r w:rsidR="00FD4269" w:rsidRPr="003E04A7">
        <w:rPr>
          <w:sz w:val="24"/>
          <w:szCs w:val="24"/>
        </w:rPr>
        <w:t>Department</w:t>
      </w:r>
      <w:r w:rsidR="00FD4269">
        <w:rPr>
          <w:sz w:val="24"/>
          <w:szCs w:val="24"/>
        </w:rPr>
        <w:t xml:space="preserve"> confirming receipt of the reimbursement request.  It is incumbent upon the awardee to contact the </w:t>
      </w:r>
      <w:r w:rsidR="00B54965">
        <w:rPr>
          <w:sz w:val="24"/>
          <w:szCs w:val="24"/>
        </w:rPr>
        <w:t xml:space="preserve">State 911 </w:t>
      </w:r>
      <w:r w:rsidR="00FD4269" w:rsidRPr="003E04A7">
        <w:rPr>
          <w:sz w:val="24"/>
          <w:szCs w:val="24"/>
        </w:rPr>
        <w:t>Department</w:t>
      </w:r>
      <w:r w:rsidR="00FD4269">
        <w:rPr>
          <w:sz w:val="24"/>
          <w:szCs w:val="24"/>
        </w:rPr>
        <w:t xml:space="preserve"> i</w:t>
      </w:r>
      <w:r w:rsidR="007751E5">
        <w:rPr>
          <w:sz w:val="24"/>
          <w:szCs w:val="24"/>
        </w:rPr>
        <w:t>f</w:t>
      </w:r>
      <w:r w:rsidR="00FD4269">
        <w:rPr>
          <w:sz w:val="24"/>
          <w:szCs w:val="24"/>
        </w:rPr>
        <w:t xml:space="preserve"> said receipt is not received within </w:t>
      </w:r>
      <w:r w:rsidR="007751E5">
        <w:rPr>
          <w:sz w:val="24"/>
          <w:szCs w:val="24"/>
        </w:rPr>
        <w:t>ten (10) business days from the date the reimbursement was mailed or three (3) business days from the date the reimbursement was hand delivered</w:t>
      </w:r>
      <w:r w:rsidR="00910F34">
        <w:rPr>
          <w:sz w:val="24"/>
          <w:szCs w:val="24"/>
        </w:rPr>
        <w:t>.</w:t>
      </w:r>
      <w:r w:rsidR="007751E5">
        <w:rPr>
          <w:sz w:val="24"/>
          <w:szCs w:val="24"/>
        </w:rPr>
        <w:t xml:space="preserve"> </w:t>
      </w:r>
    </w:p>
    <w:p w14:paraId="7B8C2930" w14:textId="4E5B4C66" w:rsidR="00A57B0D" w:rsidRPr="009B3AD6" w:rsidRDefault="00A57B0D" w:rsidP="00DF60C5">
      <w:pPr>
        <w:tabs>
          <w:tab w:val="left" w:pos="5714"/>
        </w:tabs>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32AC3C9" w:rsidR="00344801" w:rsidRPr="00233C3E" w:rsidRDefault="00344801" w:rsidP="003E0B75">
      <w:pPr>
        <w:jc w:val="both"/>
        <w:rPr>
          <w:sz w:val="24"/>
          <w:szCs w:val="24"/>
        </w:rPr>
      </w:pPr>
      <w:r w:rsidRPr="00233C3E">
        <w:rPr>
          <w:sz w:val="24"/>
          <w:szCs w:val="24"/>
        </w:rPr>
        <w:t xml:space="preserve">The </w:t>
      </w:r>
      <w:r w:rsidR="005242AB">
        <w:rPr>
          <w:sz w:val="24"/>
          <w:szCs w:val="24"/>
        </w:rPr>
        <w:t xml:space="preserve">State </w:t>
      </w:r>
      <w:r w:rsidR="005242AB" w:rsidRPr="003E04A7">
        <w:rPr>
          <w:sz w:val="24"/>
          <w:szCs w:val="24"/>
        </w:rPr>
        <w:t xml:space="preserve">911 </w:t>
      </w:r>
      <w:r w:rsidRPr="003E04A7">
        <w:rPr>
          <w:sz w:val="24"/>
          <w:szCs w:val="24"/>
        </w:rPr>
        <w:t xml:space="preserve">Department recognizes that grantees may have budget limitations that do not permit them to make significant purchases or capital expenditures without adequate funds already in place. Therefore, the </w:t>
      </w:r>
      <w:r w:rsidR="005242AB" w:rsidRPr="003E04A7">
        <w:rPr>
          <w:sz w:val="24"/>
          <w:szCs w:val="24"/>
        </w:rPr>
        <w:t xml:space="preserve">State 911 </w:t>
      </w:r>
      <w:r w:rsidRPr="003E04A7">
        <w:rPr>
          <w:sz w:val="24"/>
          <w:szCs w:val="24"/>
        </w:rPr>
        <w:t>Department may</w:t>
      </w:r>
      <w:r w:rsidRPr="00233C3E">
        <w:rPr>
          <w:sz w:val="24"/>
          <w:szCs w:val="24"/>
        </w:rPr>
        <w:t xml:space="preserve"> disburse grant funds for anticipated expenditures as detailed below. </w:t>
      </w:r>
    </w:p>
    <w:p w14:paraId="2824FD8A" w14:textId="77777777" w:rsidR="00344801" w:rsidRPr="00233C3E" w:rsidRDefault="00344801" w:rsidP="003E0B75">
      <w:pPr>
        <w:jc w:val="both"/>
        <w:rPr>
          <w:sz w:val="24"/>
          <w:szCs w:val="24"/>
        </w:rPr>
      </w:pPr>
    </w:p>
    <w:p w14:paraId="2E1F52C7" w14:textId="2FBD5E10"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(4) a valid </w:t>
      </w:r>
      <w:r w:rsidR="0043321B">
        <w:rPr>
          <w:sz w:val="24"/>
          <w:szCs w:val="24"/>
        </w:rPr>
        <w:t xml:space="preserve">detailed </w:t>
      </w:r>
      <w:r w:rsidRPr="00233C3E">
        <w:rPr>
          <w:sz w:val="24"/>
          <w:szCs w:val="24"/>
        </w:rPr>
        <w:t>invoice from the vendor documenting receipt of the good/service is produced</w:t>
      </w:r>
      <w:r w:rsidR="00205775">
        <w:rPr>
          <w:sz w:val="24"/>
          <w:szCs w:val="24"/>
        </w:rPr>
        <w:t xml:space="preserve"> and (5) compliance with grant guidelines have been met</w:t>
      </w:r>
      <w:r w:rsidRPr="00233C3E">
        <w:rPr>
          <w:sz w:val="24"/>
          <w:szCs w:val="24"/>
        </w:rPr>
        <w:t xml:space="preserve">.    Documentation including, but not limited to, bid documents (where applicable), contracts, </w:t>
      </w:r>
      <w:r w:rsidR="00F07E90">
        <w:rPr>
          <w:sz w:val="24"/>
          <w:szCs w:val="24"/>
        </w:rPr>
        <w:t xml:space="preserve">deliverables, </w:t>
      </w:r>
      <w:r w:rsidRPr="00233C3E">
        <w:rPr>
          <w:sz w:val="24"/>
          <w:szCs w:val="24"/>
        </w:rPr>
        <w:t xml:space="preserve">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53E8464A" w14:textId="08F7AADF" w:rsidR="00C43F39"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r w:rsidR="00C43F39">
        <w:rPr>
          <w:sz w:val="24"/>
          <w:szCs w:val="24"/>
        </w:rPr>
        <w:t xml:space="preserve"> </w:t>
      </w:r>
    </w:p>
    <w:p w14:paraId="3AF46612" w14:textId="77777777" w:rsidR="00191D51" w:rsidRPr="00233C3E" w:rsidRDefault="00191D51" w:rsidP="003E0B75">
      <w:pPr>
        <w:jc w:val="both"/>
        <w:rPr>
          <w:sz w:val="24"/>
          <w:szCs w:val="24"/>
        </w:rPr>
      </w:pPr>
    </w:p>
    <w:p w14:paraId="6C0E8248" w14:textId="77777777" w:rsidR="00A9211B" w:rsidRPr="00CE5BD5" w:rsidRDefault="00A9211B" w:rsidP="00A9211B">
      <w:pPr>
        <w:jc w:val="both"/>
        <w:rPr>
          <w:sz w:val="24"/>
          <w:szCs w:val="24"/>
        </w:rPr>
      </w:pPr>
      <w:r>
        <w:rPr>
          <w:b/>
          <w:sz w:val="24"/>
          <w:szCs w:val="24"/>
        </w:rPr>
        <w:t>All reimbursement requests must be submitted within one (1) month of the contract end date.</w:t>
      </w:r>
    </w:p>
    <w:p w14:paraId="03A90569" w14:textId="77777777" w:rsidR="00A9211B" w:rsidRDefault="00A9211B" w:rsidP="00A9211B">
      <w:pPr>
        <w:jc w:val="both"/>
        <w:rPr>
          <w:b/>
          <w:sz w:val="24"/>
          <w:szCs w:val="24"/>
        </w:rPr>
      </w:pPr>
    </w:p>
    <w:p w14:paraId="62B993EC" w14:textId="77777777" w:rsidR="00FF484B" w:rsidRDefault="00FF484B" w:rsidP="00A9211B">
      <w:pPr>
        <w:jc w:val="both"/>
        <w:rPr>
          <w:b/>
          <w:sz w:val="24"/>
          <w:szCs w:val="24"/>
        </w:rPr>
      </w:pPr>
    </w:p>
    <w:p w14:paraId="579BCD19" w14:textId="77777777" w:rsidR="00FF484B" w:rsidRDefault="00FF484B" w:rsidP="00A9211B">
      <w:pPr>
        <w:jc w:val="both"/>
        <w:rPr>
          <w:b/>
          <w:sz w:val="24"/>
          <w:szCs w:val="24"/>
        </w:rPr>
      </w:pPr>
    </w:p>
    <w:p w14:paraId="06414D5D" w14:textId="046CA8FE" w:rsidR="00A9211B" w:rsidRDefault="00A9211B" w:rsidP="00A9211B">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66914D9B" w14:textId="77777777" w:rsidR="00A9211B" w:rsidRPr="00CE5BD5" w:rsidRDefault="00A9211B" w:rsidP="00A9211B">
      <w:pPr>
        <w:jc w:val="both"/>
        <w:rPr>
          <w:sz w:val="24"/>
          <w:szCs w:val="24"/>
        </w:rPr>
      </w:pPr>
    </w:p>
    <w:p w14:paraId="52D2DEE6" w14:textId="2062D76C" w:rsidR="007D25FF" w:rsidRPr="00233C3E" w:rsidRDefault="007D25FF" w:rsidP="003E0B75">
      <w:pPr>
        <w:jc w:val="both"/>
        <w:rPr>
          <w:sz w:val="24"/>
          <w:szCs w:val="24"/>
        </w:rPr>
      </w:pPr>
      <w:r w:rsidRPr="00233C3E">
        <w:rPr>
          <w:sz w:val="24"/>
          <w:szCs w:val="24"/>
        </w:rPr>
        <w:t>Any denial of a reimbursement request, in whole or in part, may be appealed to the Executive Director, or his designee, within ten (10) business days of the date of denial with supporting documentation.  The Executive Director</w:t>
      </w:r>
      <w:r w:rsidR="00BA3EA6">
        <w:rPr>
          <w:sz w:val="24"/>
          <w:szCs w:val="24"/>
        </w:rPr>
        <w:t xml:space="preserve">, or his designee, </w:t>
      </w:r>
      <w:r w:rsidRPr="00233C3E">
        <w:rPr>
          <w:sz w:val="24"/>
          <w:szCs w:val="24"/>
        </w:rPr>
        <w:t>will use his</w:t>
      </w:r>
      <w:r w:rsidR="00372904">
        <w:rPr>
          <w:sz w:val="24"/>
          <w:szCs w:val="24"/>
        </w:rPr>
        <w:t>/her</w:t>
      </w:r>
      <w:r w:rsidRPr="00233C3E">
        <w:rPr>
          <w:sz w:val="24"/>
          <w:szCs w:val="24"/>
        </w:rPr>
        <w:t xml:space="preserve">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5150BA7A" w14:textId="77777777" w:rsidR="003F57E7" w:rsidRDefault="003F57E7" w:rsidP="003E0B75">
      <w:pPr>
        <w:jc w:val="both"/>
        <w:rPr>
          <w:sz w:val="24"/>
          <w:szCs w:val="24"/>
        </w:rPr>
      </w:pPr>
    </w:p>
    <w:p w14:paraId="59E5428F" w14:textId="3C1373DD"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37DA4206" w14:textId="77777777" w:rsidR="004532F2" w:rsidRDefault="004532F2" w:rsidP="003E0B75">
      <w:pPr>
        <w:jc w:val="both"/>
        <w:rPr>
          <w:sz w:val="24"/>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4C98F39F" w14:textId="31018FD2" w:rsidR="00A35C66" w:rsidRDefault="00B348CF" w:rsidP="4AA0B024">
      <w:pPr>
        <w:pStyle w:val="H4"/>
        <w:keepNext w:val="0"/>
        <w:spacing w:before="0" w:after="0"/>
        <w:jc w:val="both"/>
        <w:rPr>
          <w:b w:val="0"/>
        </w:rPr>
      </w:pPr>
      <w:r>
        <w:t>Please submit one</w:t>
      </w:r>
      <w:r w:rsidR="00E33D13">
        <w:t xml:space="preserve"> (1)</w:t>
      </w:r>
      <w:r>
        <w:t xml:space="preserve"> </w:t>
      </w:r>
      <w:r w:rsidR="00A66606">
        <w:t xml:space="preserve">original </w:t>
      </w:r>
      <w:r w:rsidR="00334545">
        <w:rPr>
          <w:b w:val="0"/>
        </w:rPr>
        <w:t>completed application</w:t>
      </w:r>
      <w:r w:rsidR="00C44E8A">
        <w:rPr>
          <w:b w:val="0"/>
        </w:rPr>
        <w:t xml:space="preserve"> to include</w:t>
      </w:r>
      <w:r w:rsidR="00A35C66">
        <w:rPr>
          <w:b w:val="0"/>
        </w:rPr>
        <w:t>:</w:t>
      </w:r>
    </w:p>
    <w:p w14:paraId="04845A93" w14:textId="5C0D83BC" w:rsidR="00A35C66" w:rsidRDefault="00357BCC" w:rsidP="00A35C66">
      <w:pPr>
        <w:pStyle w:val="H4"/>
        <w:keepNext w:val="0"/>
        <w:numPr>
          <w:ilvl w:val="0"/>
          <w:numId w:val="20"/>
        </w:numPr>
        <w:spacing w:before="0" w:after="0"/>
        <w:jc w:val="both"/>
        <w:rPr>
          <w:b w:val="0"/>
        </w:rPr>
      </w:pPr>
      <w:r>
        <w:rPr>
          <w:b w:val="0"/>
        </w:rPr>
        <w:t>budget</w:t>
      </w:r>
      <w:r w:rsidR="005B19C8">
        <w:rPr>
          <w:b w:val="0"/>
        </w:rPr>
        <w:t xml:space="preserve"> worksheet</w:t>
      </w:r>
      <w:r w:rsidR="00AF396D">
        <w:rPr>
          <w:b w:val="0"/>
        </w:rPr>
        <w:t>;</w:t>
      </w:r>
      <w:r w:rsidR="00CE038F">
        <w:rPr>
          <w:b w:val="0"/>
        </w:rPr>
        <w:t xml:space="preserve"> </w:t>
      </w:r>
    </w:p>
    <w:p w14:paraId="6BC822B7" w14:textId="302334BF" w:rsidR="00A35C66" w:rsidRDefault="009B1695" w:rsidP="00A35C66">
      <w:pPr>
        <w:pStyle w:val="H4"/>
        <w:keepNext w:val="0"/>
        <w:numPr>
          <w:ilvl w:val="0"/>
          <w:numId w:val="20"/>
        </w:numPr>
        <w:spacing w:before="0" w:after="0"/>
        <w:jc w:val="both"/>
        <w:rPr>
          <w:b w:val="0"/>
        </w:rPr>
      </w:pPr>
      <w:r>
        <w:rPr>
          <w:b w:val="0"/>
        </w:rPr>
        <w:t>p</w:t>
      </w:r>
      <w:r w:rsidR="003A63CB">
        <w:rPr>
          <w:b w:val="0"/>
        </w:rPr>
        <w:t xml:space="preserve">rioritized List of </w:t>
      </w:r>
      <w:r w:rsidR="00063EF4">
        <w:rPr>
          <w:b w:val="0"/>
        </w:rPr>
        <w:t xml:space="preserve">Requested </w:t>
      </w:r>
      <w:proofErr w:type="gramStart"/>
      <w:r w:rsidR="003A63CB">
        <w:rPr>
          <w:b w:val="0"/>
        </w:rPr>
        <w:t>Items</w:t>
      </w:r>
      <w:r w:rsidR="00AF396D">
        <w:rPr>
          <w:b w:val="0"/>
        </w:rPr>
        <w:t>;</w:t>
      </w:r>
      <w:proofErr w:type="gramEnd"/>
      <w:r w:rsidR="003A63CB">
        <w:rPr>
          <w:b w:val="0"/>
        </w:rPr>
        <w:t xml:space="preserve"> </w:t>
      </w:r>
    </w:p>
    <w:p w14:paraId="3FC395DB" w14:textId="0DB45371" w:rsidR="00A35C66" w:rsidRDefault="00357BCC" w:rsidP="00A35C66">
      <w:pPr>
        <w:pStyle w:val="H4"/>
        <w:keepNext w:val="0"/>
        <w:numPr>
          <w:ilvl w:val="0"/>
          <w:numId w:val="20"/>
        </w:numPr>
        <w:spacing w:before="0" w:after="0"/>
        <w:jc w:val="both"/>
        <w:rPr>
          <w:b w:val="0"/>
        </w:rPr>
      </w:pPr>
      <w:r>
        <w:rPr>
          <w:b w:val="0"/>
        </w:rPr>
        <w:t>detail</w:t>
      </w:r>
      <w:r w:rsidR="000B230B">
        <w:rPr>
          <w:b w:val="0"/>
        </w:rPr>
        <w:t>ed project</w:t>
      </w:r>
      <w:r>
        <w:rPr>
          <w:b w:val="0"/>
        </w:rPr>
        <w:t xml:space="preserve"> narrative</w:t>
      </w:r>
      <w:r w:rsidR="00AF396D">
        <w:rPr>
          <w:b w:val="0"/>
        </w:rPr>
        <w:t>;</w:t>
      </w:r>
      <w:r w:rsidR="00CE038F">
        <w:rPr>
          <w:b w:val="0"/>
        </w:rPr>
        <w:t xml:space="preserve"> </w:t>
      </w:r>
    </w:p>
    <w:p w14:paraId="72D09C2C" w14:textId="4F2797C7" w:rsidR="00A35C66" w:rsidRDefault="0088519D" w:rsidP="00A35C66">
      <w:pPr>
        <w:pStyle w:val="H4"/>
        <w:keepNext w:val="0"/>
        <w:numPr>
          <w:ilvl w:val="0"/>
          <w:numId w:val="20"/>
        </w:numPr>
        <w:spacing w:before="0" w:after="0"/>
        <w:jc w:val="both"/>
        <w:rPr>
          <w:b w:val="0"/>
        </w:rPr>
      </w:pPr>
      <w:r>
        <w:rPr>
          <w:b w:val="0"/>
        </w:rPr>
        <w:t>detailed quotes/statements of work</w:t>
      </w:r>
      <w:r w:rsidR="00AF396D">
        <w:rPr>
          <w:b w:val="0"/>
        </w:rPr>
        <w:t>;</w:t>
      </w:r>
    </w:p>
    <w:p w14:paraId="2FD93B85" w14:textId="29C205F5" w:rsidR="005C7204" w:rsidRPr="007B635B" w:rsidRDefault="007B635B" w:rsidP="005C7204">
      <w:pPr>
        <w:pStyle w:val="ListParagraph"/>
        <w:numPr>
          <w:ilvl w:val="0"/>
          <w:numId w:val="20"/>
        </w:numPr>
        <w:rPr>
          <w:sz w:val="24"/>
          <w:szCs w:val="24"/>
        </w:rPr>
      </w:pPr>
      <w:r w:rsidRPr="007B635B">
        <w:rPr>
          <w:sz w:val="24"/>
          <w:szCs w:val="24"/>
        </w:rPr>
        <w:t>ICIP for radio projects</w:t>
      </w:r>
      <w:r>
        <w:rPr>
          <w:sz w:val="24"/>
          <w:szCs w:val="24"/>
        </w:rPr>
        <w:t>, if applicable</w:t>
      </w:r>
      <w:r w:rsidR="00AF396D">
        <w:rPr>
          <w:sz w:val="24"/>
          <w:szCs w:val="24"/>
        </w:rPr>
        <w:t>;</w:t>
      </w:r>
    </w:p>
    <w:p w14:paraId="17B36E3A" w14:textId="12DE3450" w:rsidR="00A35C66" w:rsidRDefault="00CE038F" w:rsidP="00A35C66">
      <w:pPr>
        <w:pStyle w:val="H4"/>
        <w:keepNext w:val="0"/>
        <w:numPr>
          <w:ilvl w:val="0"/>
          <w:numId w:val="20"/>
        </w:numPr>
        <w:spacing w:before="0" w:after="0"/>
        <w:jc w:val="both"/>
        <w:rPr>
          <w:b w:val="0"/>
        </w:rPr>
      </w:pPr>
      <w:r>
        <w:rPr>
          <w:b w:val="0"/>
        </w:rPr>
        <w:t>fully executed Commonwealth of Massachusetts Contract</w:t>
      </w:r>
      <w:r w:rsidR="00102760">
        <w:rPr>
          <w:b w:val="0"/>
        </w:rPr>
        <w:t>or</w:t>
      </w:r>
      <w:r>
        <w:rPr>
          <w:b w:val="0"/>
        </w:rPr>
        <w:t xml:space="preserve"> Authorized Signatory Listing</w:t>
      </w:r>
      <w:r w:rsidR="00102760">
        <w:rPr>
          <w:b w:val="0"/>
        </w:rPr>
        <w:t xml:space="preserve"> </w:t>
      </w:r>
      <w:proofErr w:type="gramStart"/>
      <w:r w:rsidR="00102760">
        <w:rPr>
          <w:b w:val="0"/>
        </w:rPr>
        <w:t>form</w:t>
      </w:r>
      <w:r w:rsidR="00AF396D">
        <w:rPr>
          <w:b w:val="0"/>
        </w:rPr>
        <w:t>;</w:t>
      </w:r>
      <w:proofErr w:type="gramEnd"/>
      <w:r w:rsidR="000B230B">
        <w:rPr>
          <w:b w:val="0"/>
        </w:rPr>
        <w:t xml:space="preserve"> </w:t>
      </w:r>
    </w:p>
    <w:p w14:paraId="5A86A76F" w14:textId="39426A23" w:rsidR="00036BAC" w:rsidRDefault="00A35C66" w:rsidP="0088519D">
      <w:pPr>
        <w:pStyle w:val="H4"/>
        <w:keepNext w:val="0"/>
        <w:numPr>
          <w:ilvl w:val="0"/>
          <w:numId w:val="20"/>
        </w:numPr>
        <w:spacing w:before="0" w:after="0"/>
        <w:jc w:val="both"/>
        <w:rPr>
          <w:b w:val="0"/>
        </w:rPr>
      </w:pPr>
      <w:r>
        <w:rPr>
          <w:b w:val="0"/>
        </w:rPr>
        <w:t xml:space="preserve">Commonwealth Standard Contract Form </w:t>
      </w:r>
      <w:r w:rsidR="00CE038F">
        <w:rPr>
          <w:b w:val="0"/>
        </w:rPr>
        <w:t>completi</w:t>
      </w:r>
      <w:r>
        <w:rPr>
          <w:b w:val="0"/>
        </w:rPr>
        <w:t>ng</w:t>
      </w:r>
      <w:r w:rsidR="008D439C">
        <w:rPr>
          <w:b w:val="0"/>
        </w:rPr>
        <w:t xml:space="preserve"> </w:t>
      </w:r>
      <w:r w:rsidR="00CE038F">
        <w:rPr>
          <w:b w:val="0"/>
        </w:rPr>
        <w:t xml:space="preserve">the highlighted areas of the </w:t>
      </w:r>
      <w:r w:rsidR="00957574">
        <w:rPr>
          <w:b w:val="0"/>
        </w:rPr>
        <w:t xml:space="preserve">form </w:t>
      </w:r>
      <w:r w:rsidR="004743B8">
        <w:rPr>
          <w:b w:val="0"/>
        </w:rPr>
        <w:t xml:space="preserve"> and </w:t>
      </w:r>
      <w:r w:rsidR="005B19C8">
        <w:rPr>
          <w:b w:val="0"/>
        </w:rPr>
        <w:t xml:space="preserve">signed by </w:t>
      </w:r>
      <w:r w:rsidR="00CE038F">
        <w:rPr>
          <w:b w:val="0"/>
        </w:rPr>
        <w:t>an</w:t>
      </w:r>
      <w:r w:rsidR="005B19C8">
        <w:rPr>
          <w:b w:val="0"/>
        </w:rPr>
        <w:t xml:space="preserve"> authorized signatory for the grant</w:t>
      </w:r>
      <w:r w:rsidR="00AF396D">
        <w:rPr>
          <w:b w:val="0"/>
        </w:rPr>
        <w:t>;</w:t>
      </w:r>
      <w:r w:rsidR="0088519D">
        <w:rPr>
          <w:b w:val="0"/>
        </w:rPr>
        <w:t xml:space="preserve"> </w:t>
      </w:r>
    </w:p>
    <w:p w14:paraId="2B62854B" w14:textId="1B28C353" w:rsidR="00625009" w:rsidRDefault="00BC7CAB" w:rsidP="0088519D">
      <w:pPr>
        <w:pStyle w:val="H4"/>
        <w:keepNext w:val="0"/>
        <w:numPr>
          <w:ilvl w:val="0"/>
          <w:numId w:val="20"/>
        </w:numPr>
        <w:spacing w:before="0" w:after="0"/>
        <w:jc w:val="both"/>
        <w:rPr>
          <w:b w:val="0"/>
        </w:rPr>
      </w:pPr>
      <w:r>
        <w:rPr>
          <w:b w:val="0"/>
        </w:rPr>
        <w:t xml:space="preserve">Regional &amp; RECC:  </w:t>
      </w:r>
      <w:r w:rsidR="00632133">
        <w:rPr>
          <w:b w:val="0"/>
        </w:rPr>
        <w:t>Intermunicipal</w:t>
      </w:r>
      <w:r w:rsidR="00036BAC">
        <w:rPr>
          <w:b w:val="0"/>
        </w:rPr>
        <w:t xml:space="preserve"> Agreements</w:t>
      </w:r>
      <w:r w:rsidR="00632133">
        <w:rPr>
          <w:b w:val="0"/>
        </w:rPr>
        <w:t>/Governing document</w:t>
      </w:r>
      <w:r w:rsidR="00AF396D">
        <w:rPr>
          <w:b w:val="0"/>
        </w:rPr>
        <w:t>;</w:t>
      </w:r>
    </w:p>
    <w:p w14:paraId="083483C5" w14:textId="6259CD39" w:rsidR="0088519D" w:rsidRPr="00BC1D92" w:rsidRDefault="00DE27AA" w:rsidP="0088519D">
      <w:pPr>
        <w:pStyle w:val="H4"/>
        <w:keepNext w:val="0"/>
        <w:numPr>
          <w:ilvl w:val="0"/>
          <w:numId w:val="20"/>
        </w:numPr>
        <w:spacing w:before="0" w:after="0"/>
        <w:jc w:val="both"/>
        <w:rPr>
          <w:b w:val="0"/>
        </w:rPr>
      </w:pPr>
      <w:r>
        <w:rPr>
          <w:b w:val="0"/>
        </w:rPr>
        <w:t>p</w:t>
      </w:r>
      <w:r w:rsidR="00AF396D">
        <w:rPr>
          <w:b w:val="0"/>
        </w:rPr>
        <w:t>roposed Regionals/RECCs</w:t>
      </w:r>
      <w:r w:rsidR="00BC1D92">
        <w:rPr>
          <w:b w:val="0"/>
        </w:rPr>
        <w:t xml:space="preserve">: Intermunicipal Agreements/Governing document </w:t>
      </w:r>
      <w:proofErr w:type="gramStart"/>
      <w:r w:rsidR="00BC1D92">
        <w:rPr>
          <w:b w:val="0"/>
        </w:rPr>
        <w:t xml:space="preserve">or </w:t>
      </w:r>
      <w:r w:rsidR="00AF396D">
        <w:rPr>
          <w:b w:val="0"/>
        </w:rPr>
        <w:t xml:space="preserve"> </w:t>
      </w:r>
      <w:r w:rsidR="00625009" w:rsidRPr="00BC1D92">
        <w:rPr>
          <w:b w:val="0"/>
        </w:rPr>
        <w:t>Letters</w:t>
      </w:r>
      <w:proofErr w:type="gramEnd"/>
      <w:r w:rsidR="00625009" w:rsidRPr="00BC1D92">
        <w:rPr>
          <w:b w:val="0"/>
        </w:rPr>
        <w:t xml:space="preserve"> of Attestation</w:t>
      </w:r>
      <w:r w:rsidR="00AF396D" w:rsidRPr="00BC1D92">
        <w:rPr>
          <w:b w:val="0"/>
        </w:rPr>
        <w:t xml:space="preserve">; </w:t>
      </w:r>
      <w:r w:rsidR="00401F00" w:rsidRPr="00BC1D92">
        <w:rPr>
          <w:b w:val="0"/>
        </w:rPr>
        <w:t>and</w:t>
      </w:r>
      <w:r w:rsidR="00CE018B" w:rsidRPr="00BC1D92">
        <w:rPr>
          <w:b w:val="0"/>
        </w:rPr>
        <w:t xml:space="preserve"> </w:t>
      </w:r>
    </w:p>
    <w:p w14:paraId="26440EC8" w14:textId="4B6500D5" w:rsidR="00B348CF" w:rsidRPr="0088519D" w:rsidRDefault="00DE27AA" w:rsidP="0088519D">
      <w:pPr>
        <w:pStyle w:val="H4"/>
        <w:keepNext w:val="0"/>
        <w:numPr>
          <w:ilvl w:val="0"/>
          <w:numId w:val="20"/>
        </w:numPr>
        <w:spacing w:before="0" w:after="0"/>
        <w:jc w:val="both"/>
        <w:rPr>
          <w:b w:val="0"/>
        </w:rPr>
      </w:pPr>
      <w:r>
        <w:rPr>
          <w:b w:val="0"/>
        </w:rPr>
        <w:t>m</w:t>
      </w:r>
      <w:r w:rsidR="00CE018B" w:rsidRPr="0088519D">
        <w:rPr>
          <w:b w:val="0"/>
        </w:rPr>
        <w:t>ost recent approved audit report</w:t>
      </w:r>
      <w:r w:rsidR="0042511A">
        <w:rPr>
          <w:b w:val="0"/>
        </w:rPr>
        <w:t xml:space="preserve"> if such report is requi</w:t>
      </w:r>
      <w:r w:rsidR="00A11D3C">
        <w:rPr>
          <w:b w:val="0"/>
        </w:rPr>
        <w:t xml:space="preserve">red by the Applicant’s IMA or G.L. c. </w:t>
      </w:r>
      <w:r w:rsidR="002D1079">
        <w:rPr>
          <w:b w:val="0"/>
        </w:rPr>
        <w:t>6</w:t>
      </w:r>
      <w:r w:rsidR="00A11D3C">
        <w:rPr>
          <w:b w:val="0"/>
        </w:rPr>
        <w:t>A, section 18T.</w:t>
      </w:r>
    </w:p>
    <w:p w14:paraId="682F0EFF" w14:textId="7377197A" w:rsidR="00B348CF" w:rsidRDefault="00B348CF" w:rsidP="4AA0B024">
      <w:pPr>
        <w:pStyle w:val="H4"/>
        <w:keepNext w:val="0"/>
        <w:spacing w:before="0" w:after="0"/>
        <w:jc w:val="both"/>
      </w:pPr>
    </w:p>
    <w:p w14:paraId="0DD3C5FD" w14:textId="0656B2D5" w:rsidR="00B348CF" w:rsidRDefault="00CE038F" w:rsidP="4AA0B024">
      <w:pPr>
        <w:pStyle w:val="H4"/>
        <w:keepNext w:val="0"/>
        <w:spacing w:before="0" w:after="0"/>
        <w:jc w:val="both"/>
      </w:pPr>
      <w:r>
        <w:t xml:space="preserve">All applications </w:t>
      </w:r>
      <w:r w:rsidR="00845ECA">
        <w:t>shall</w:t>
      </w:r>
      <w:r>
        <w:t xml:space="preserve"> be signed and submitted by an authorized signatory of the applicant.</w:t>
      </w:r>
    </w:p>
    <w:p w14:paraId="58204C0B" w14:textId="77777777" w:rsidR="009E1A69" w:rsidRDefault="009E1A69" w:rsidP="009E1A69"/>
    <w:p w14:paraId="2FD19163" w14:textId="441B1122" w:rsidR="009E1A69" w:rsidRPr="009E1A69" w:rsidRDefault="00F47095" w:rsidP="00ED3A2C">
      <w:pPr>
        <w:jc w:val="both"/>
        <w:rPr>
          <w:sz w:val="24"/>
          <w:szCs w:val="24"/>
        </w:rPr>
      </w:pPr>
      <w:r>
        <w:rPr>
          <w:sz w:val="24"/>
          <w:szCs w:val="24"/>
        </w:rPr>
        <w:t>Applications f</w:t>
      </w:r>
      <w:r w:rsidR="00036BAC">
        <w:rPr>
          <w:sz w:val="24"/>
          <w:szCs w:val="24"/>
        </w:rPr>
        <w:t>ail</w:t>
      </w:r>
      <w:r>
        <w:rPr>
          <w:sz w:val="24"/>
          <w:szCs w:val="24"/>
        </w:rPr>
        <w:t xml:space="preserve">ing to provide all of the required documentation shall be considered incomplete and will </w:t>
      </w:r>
      <w:r w:rsidR="00344EDE">
        <w:rPr>
          <w:sz w:val="24"/>
          <w:szCs w:val="24"/>
        </w:rPr>
        <w:t xml:space="preserve">not be reviewed until such time as the needed documentation </w:t>
      </w:r>
      <w:r w:rsidR="00B925CB">
        <w:rPr>
          <w:sz w:val="24"/>
          <w:szCs w:val="24"/>
        </w:rPr>
        <w:t xml:space="preserve">is received.   </w:t>
      </w:r>
      <w:r w:rsidR="0064555B">
        <w:rPr>
          <w:sz w:val="24"/>
          <w:szCs w:val="24"/>
        </w:rPr>
        <w:t>Failure to submit the required documentation may result</w:t>
      </w:r>
      <w:r w:rsidR="00A67206">
        <w:rPr>
          <w:sz w:val="24"/>
          <w:szCs w:val="24"/>
        </w:rPr>
        <w:t xml:space="preserve"> in </w:t>
      </w:r>
      <w:r w:rsidR="00E0565F">
        <w:rPr>
          <w:sz w:val="24"/>
          <w:szCs w:val="24"/>
        </w:rPr>
        <w:t xml:space="preserve">an application being ineligible </w:t>
      </w:r>
      <w:r w:rsidR="008B6CB2">
        <w:rPr>
          <w:sz w:val="24"/>
          <w:szCs w:val="24"/>
        </w:rPr>
        <w:t>for an award</w:t>
      </w:r>
      <w:r w:rsidR="00A67206">
        <w:rPr>
          <w:sz w:val="24"/>
          <w:szCs w:val="24"/>
        </w:rPr>
        <w:t xml:space="preserve">. </w:t>
      </w:r>
    </w:p>
    <w:p w14:paraId="105F3116" w14:textId="77777777" w:rsidR="00D35CFB" w:rsidRPr="00D35CFB" w:rsidRDefault="00D35CFB" w:rsidP="003E0B75">
      <w:pPr>
        <w:jc w:val="both"/>
      </w:pPr>
    </w:p>
    <w:p w14:paraId="66BC6CA9" w14:textId="241233FD" w:rsidR="00A31FB1" w:rsidRDefault="001B3512" w:rsidP="4AA0B024">
      <w:pPr>
        <w:jc w:val="both"/>
        <w:rPr>
          <w:b/>
          <w:bCs/>
          <w:sz w:val="24"/>
          <w:szCs w:val="24"/>
        </w:rPr>
      </w:pPr>
      <w:r w:rsidRPr="4AA0B024">
        <w:rPr>
          <w:b/>
          <w:bCs/>
          <w:sz w:val="24"/>
          <w:szCs w:val="24"/>
        </w:rPr>
        <w:t xml:space="preserve">For the </w:t>
      </w:r>
      <w:r w:rsidR="007633D3" w:rsidRPr="4AA0B024">
        <w:rPr>
          <w:b/>
          <w:bCs/>
          <w:sz w:val="24"/>
          <w:szCs w:val="24"/>
        </w:rPr>
        <w:t xml:space="preserve">FY </w:t>
      </w:r>
      <w:r w:rsidR="00AD021E" w:rsidRPr="4AA0B024">
        <w:rPr>
          <w:b/>
          <w:bCs/>
          <w:sz w:val="24"/>
          <w:szCs w:val="24"/>
        </w:rPr>
        <w:t>202</w:t>
      </w:r>
      <w:r w:rsidR="00AD021E">
        <w:rPr>
          <w:b/>
          <w:bCs/>
          <w:sz w:val="24"/>
          <w:szCs w:val="24"/>
        </w:rPr>
        <w:t>6</w:t>
      </w:r>
      <w:r w:rsidR="00AD021E" w:rsidRPr="4AA0B024">
        <w:rPr>
          <w:b/>
          <w:bCs/>
          <w:sz w:val="24"/>
          <w:szCs w:val="24"/>
        </w:rPr>
        <w:t xml:space="preserve"> </w:t>
      </w:r>
      <w:r w:rsidR="007633D3" w:rsidRPr="4AA0B024">
        <w:rPr>
          <w:b/>
          <w:bCs/>
          <w:sz w:val="24"/>
          <w:szCs w:val="24"/>
        </w:rPr>
        <w:t xml:space="preserve">Development Grant cycle, applications will be accepted by </w:t>
      </w:r>
      <w:r w:rsidR="00EF479E" w:rsidRPr="4AA0B024">
        <w:rPr>
          <w:b/>
          <w:bCs/>
          <w:sz w:val="24"/>
          <w:szCs w:val="24"/>
        </w:rPr>
        <w:t>mail, hand</w:t>
      </w:r>
      <w:r w:rsidR="007633D3" w:rsidRPr="4AA0B024">
        <w:rPr>
          <w:b/>
          <w:bCs/>
          <w:sz w:val="24"/>
          <w:szCs w:val="24"/>
        </w:rPr>
        <w:t xml:space="preserve"> delivery </w:t>
      </w:r>
      <w:r w:rsidR="0005667E" w:rsidRPr="4AA0B024">
        <w:rPr>
          <w:b/>
          <w:bCs/>
          <w:sz w:val="24"/>
          <w:szCs w:val="24"/>
        </w:rPr>
        <w:t>to</w:t>
      </w:r>
      <w:r w:rsidR="007633D3" w:rsidRPr="4AA0B024">
        <w:rPr>
          <w:b/>
          <w:bCs/>
          <w:sz w:val="24"/>
          <w:szCs w:val="24"/>
        </w:rPr>
        <w:t xml:space="preserve"> the address below, </w:t>
      </w:r>
      <w:r w:rsidR="001D3D76" w:rsidRPr="4AA0B024">
        <w:rPr>
          <w:b/>
          <w:bCs/>
          <w:sz w:val="24"/>
          <w:szCs w:val="24"/>
        </w:rPr>
        <w:t xml:space="preserve">or </w:t>
      </w:r>
      <w:r w:rsidR="0044044F" w:rsidRPr="4AA0B024">
        <w:rPr>
          <w:b/>
          <w:bCs/>
          <w:sz w:val="24"/>
          <w:szCs w:val="24"/>
        </w:rPr>
        <w:t>COMMBUYS</w:t>
      </w:r>
      <w:r w:rsidR="001D3D76" w:rsidRPr="4AA0B024">
        <w:rPr>
          <w:b/>
          <w:bCs/>
          <w:sz w:val="24"/>
          <w:szCs w:val="24"/>
        </w:rPr>
        <w:t xml:space="preserve"> </w:t>
      </w:r>
      <w:r w:rsidR="00FC4802" w:rsidRPr="4AA0B024">
        <w:rPr>
          <w:b/>
          <w:bCs/>
          <w:sz w:val="24"/>
          <w:szCs w:val="24"/>
        </w:rPr>
        <w:t>(</w:t>
      </w:r>
      <w:hyperlink r:id="rId29">
        <w:r w:rsidR="00FC4802" w:rsidRPr="4AA0B024">
          <w:rPr>
            <w:rStyle w:val="Hyperlink"/>
            <w:b/>
            <w:bCs/>
            <w:sz w:val="24"/>
            <w:szCs w:val="24"/>
          </w:rPr>
          <w:t>www.Commbuys.com</w:t>
        </w:r>
      </w:hyperlink>
      <w:r w:rsidR="00FC4802" w:rsidRPr="4AA0B024">
        <w:rPr>
          <w:b/>
          <w:bCs/>
          <w:sz w:val="24"/>
          <w:szCs w:val="24"/>
        </w:rPr>
        <w:t>)</w:t>
      </w:r>
      <w:r w:rsidR="00F13F79" w:rsidRPr="4AA0B024">
        <w:rPr>
          <w:b/>
          <w:bCs/>
          <w:sz w:val="24"/>
          <w:szCs w:val="24"/>
        </w:rPr>
        <w:t xml:space="preserve">. </w:t>
      </w:r>
      <w:r w:rsidR="00684D71" w:rsidRPr="4AA0B024">
        <w:rPr>
          <w:b/>
          <w:bCs/>
          <w:sz w:val="24"/>
          <w:szCs w:val="24"/>
        </w:rPr>
        <w:t xml:space="preserve"> All applications must be received by the deadline of 5:00 PM on Thursday, March </w:t>
      </w:r>
      <w:r w:rsidR="00AD021E">
        <w:rPr>
          <w:b/>
          <w:bCs/>
          <w:sz w:val="24"/>
          <w:szCs w:val="24"/>
        </w:rPr>
        <w:t>6</w:t>
      </w:r>
      <w:r w:rsidR="00684D71" w:rsidRPr="4AA0B024">
        <w:rPr>
          <w:b/>
          <w:bCs/>
          <w:sz w:val="24"/>
          <w:szCs w:val="24"/>
        </w:rPr>
        <w:t xml:space="preserve">, </w:t>
      </w:r>
      <w:r w:rsidR="00AD021E" w:rsidRPr="4AA0B024">
        <w:rPr>
          <w:b/>
          <w:bCs/>
          <w:sz w:val="24"/>
          <w:szCs w:val="24"/>
        </w:rPr>
        <w:t>202</w:t>
      </w:r>
      <w:r w:rsidR="00AD021E">
        <w:rPr>
          <w:b/>
          <w:bCs/>
          <w:sz w:val="24"/>
          <w:szCs w:val="24"/>
        </w:rPr>
        <w:t>5</w:t>
      </w:r>
      <w:r w:rsidR="00684D71" w:rsidRPr="4AA0B024">
        <w:rPr>
          <w:b/>
          <w:bCs/>
          <w:sz w:val="24"/>
          <w:szCs w:val="24"/>
        </w:rPr>
        <w:t xml:space="preserve">.  It is the responsibility of the applicant to ensure its application is received, regardless of the manner of delivery, by the application deadline. </w:t>
      </w:r>
    </w:p>
    <w:p w14:paraId="528C6B44" w14:textId="6FFBE98A" w:rsidR="00063EF4" w:rsidRDefault="00063EF4" w:rsidP="4AA0B024">
      <w:pPr>
        <w:jc w:val="both"/>
        <w:rPr>
          <w:b/>
          <w:bCs/>
          <w:sz w:val="24"/>
          <w:szCs w:val="24"/>
        </w:rPr>
      </w:pPr>
    </w:p>
    <w:p w14:paraId="0292F3AC" w14:textId="744A7C2E" w:rsidR="00B348CF" w:rsidRDefault="00063EF4" w:rsidP="003E0B75">
      <w:pPr>
        <w:jc w:val="both"/>
        <w:rPr>
          <w:b/>
          <w:bCs/>
          <w:sz w:val="24"/>
          <w:szCs w:val="24"/>
        </w:rPr>
      </w:pPr>
      <w:r>
        <w:rPr>
          <w:b/>
          <w:bCs/>
          <w:sz w:val="24"/>
          <w:szCs w:val="24"/>
        </w:rPr>
        <w:t xml:space="preserve">REMINDER: IF </w:t>
      </w:r>
      <w:r w:rsidRPr="00063EF4">
        <w:rPr>
          <w:rStyle w:val="Hyperlink"/>
          <w:b/>
          <w:bCs/>
          <w:sz w:val="24"/>
          <w:szCs w:val="24"/>
          <w:lang w:val="fr-FR"/>
        </w:rPr>
        <w:t>SUBMITTING</w:t>
      </w:r>
      <w:r>
        <w:rPr>
          <w:b/>
          <w:bCs/>
          <w:sz w:val="24"/>
          <w:szCs w:val="24"/>
        </w:rPr>
        <w:t xml:space="preserve"> YOUR </w:t>
      </w:r>
      <w:r w:rsidR="00C125C5">
        <w:rPr>
          <w:b/>
          <w:bCs/>
          <w:sz w:val="24"/>
          <w:szCs w:val="24"/>
        </w:rPr>
        <w:t>GRANT APPLICATION VIA COMMBUYS, YOU MUST MAIL THE SIGNED APPLICATION</w:t>
      </w:r>
      <w:r w:rsidR="00436C4E">
        <w:rPr>
          <w:b/>
          <w:bCs/>
          <w:sz w:val="24"/>
          <w:szCs w:val="24"/>
        </w:rPr>
        <w:t>, STANDARD CONTRACT FORM</w:t>
      </w:r>
      <w:r w:rsidR="00737B1A">
        <w:rPr>
          <w:b/>
          <w:bCs/>
          <w:sz w:val="24"/>
          <w:szCs w:val="24"/>
        </w:rPr>
        <w:t>,</w:t>
      </w:r>
      <w:r w:rsidR="00436C4E">
        <w:rPr>
          <w:b/>
          <w:bCs/>
          <w:sz w:val="24"/>
          <w:szCs w:val="24"/>
        </w:rPr>
        <w:t xml:space="preserve"> </w:t>
      </w:r>
      <w:r w:rsidR="009756D1">
        <w:rPr>
          <w:b/>
          <w:bCs/>
          <w:sz w:val="24"/>
          <w:szCs w:val="24"/>
        </w:rPr>
        <w:t xml:space="preserve">AND </w:t>
      </w:r>
      <w:r w:rsidR="00436C4E">
        <w:rPr>
          <w:b/>
          <w:bCs/>
          <w:sz w:val="24"/>
          <w:szCs w:val="24"/>
        </w:rPr>
        <w:t>AUTHORIZED SIGNATORY</w:t>
      </w:r>
      <w:r w:rsidR="00B900B6">
        <w:rPr>
          <w:b/>
          <w:bCs/>
          <w:sz w:val="24"/>
          <w:szCs w:val="24"/>
        </w:rPr>
        <w:t xml:space="preserve"> </w:t>
      </w:r>
      <w:r w:rsidR="00436C4E">
        <w:rPr>
          <w:b/>
          <w:bCs/>
          <w:sz w:val="24"/>
          <w:szCs w:val="24"/>
        </w:rPr>
        <w:t>FORM</w:t>
      </w:r>
      <w:r w:rsidR="001C4679">
        <w:rPr>
          <w:b/>
          <w:bCs/>
          <w:sz w:val="24"/>
          <w:szCs w:val="24"/>
        </w:rPr>
        <w:t xml:space="preserve"> TO THE</w:t>
      </w:r>
      <w:r w:rsidR="006E6458">
        <w:rPr>
          <w:b/>
          <w:bCs/>
          <w:sz w:val="24"/>
          <w:szCs w:val="24"/>
        </w:rPr>
        <w:t xml:space="preserve"> STATE 911</w:t>
      </w:r>
      <w:r w:rsidR="001C4679">
        <w:rPr>
          <w:b/>
          <w:bCs/>
          <w:sz w:val="24"/>
          <w:szCs w:val="24"/>
        </w:rPr>
        <w:t xml:space="preserve"> DEPARTMENT</w:t>
      </w:r>
      <w:r w:rsidR="00436C4E">
        <w:rPr>
          <w:b/>
          <w:bCs/>
          <w:sz w:val="24"/>
          <w:szCs w:val="24"/>
        </w:rPr>
        <w:t>.</w:t>
      </w:r>
    </w:p>
    <w:p w14:paraId="3382E730" w14:textId="77777777" w:rsidR="009756D1" w:rsidRDefault="009756D1" w:rsidP="003E0B75">
      <w:pPr>
        <w:jc w:val="both"/>
        <w:rPr>
          <w:b/>
          <w:bCs/>
          <w:sz w:val="24"/>
          <w:szCs w:val="24"/>
        </w:rPr>
      </w:pPr>
    </w:p>
    <w:p w14:paraId="5B25AA06" w14:textId="77777777" w:rsidR="009756D1" w:rsidRDefault="009756D1" w:rsidP="003E0B75">
      <w:pPr>
        <w:jc w:val="both"/>
        <w:rPr>
          <w:b/>
          <w:bCs/>
          <w:sz w:val="24"/>
          <w:szCs w:val="24"/>
        </w:rPr>
      </w:pPr>
    </w:p>
    <w:p w14:paraId="2F7861CA" w14:textId="77777777" w:rsidR="009756D1" w:rsidRPr="009B3AD6" w:rsidRDefault="009756D1" w:rsidP="003E0B75">
      <w:pPr>
        <w:jc w:val="both"/>
        <w:rPr>
          <w:sz w:val="24"/>
          <w:szCs w:val="24"/>
        </w:rPr>
      </w:pP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73378801" w14:textId="4E6A6EF7" w:rsidR="00A965D5" w:rsidRPr="009B3AD6" w:rsidRDefault="00C101D1" w:rsidP="00E7594E">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3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r w:rsidR="00D65754">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48116A" w:rsidRDefault="00F1025E" w:rsidP="00F1025E">
      <w:pPr>
        <w:rPr>
          <w:color w:val="ED0000"/>
          <w:sz w:val="24"/>
          <w:szCs w:val="24"/>
        </w:rPr>
      </w:pPr>
      <w:r w:rsidRPr="0048116A">
        <w:rPr>
          <w:color w:val="ED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48116A" w:rsidRDefault="001A2D36" w:rsidP="001A2D36">
      <w:pPr>
        <w:pStyle w:val="NoSpacing"/>
        <w:rPr>
          <w:rFonts w:ascii="Times New Roman" w:hAnsi="Times New Roman"/>
          <w:color w:val="ED0000"/>
          <w:sz w:val="24"/>
          <w:szCs w:val="24"/>
        </w:rPr>
      </w:pPr>
      <w:r w:rsidRPr="0048116A">
        <w:rPr>
          <w:rFonts w:ascii="Times New Roman" w:hAnsi="Times New Roman"/>
          <w:color w:val="ED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48116A">
        <w:rPr>
          <w:rFonts w:ascii="Times New Roman" w:hAnsi="Times New Roman"/>
          <w:color w:val="ED0000"/>
          <w:sz w:val="24"/>
          <w:szCs w:val="24"/>
          <w:u w:val="single"/>
        </w:rPr>
        <w:t>(municipal manager)</w:t>
      </w:r>
      <w:r w:rsidRPr="009B3AD6">
        <w:rPr>
          <w:rFonts w:ascii="Times New Roman" w:hAnsi="Times New Roman"/>
          <w:sz w:val="24"/>
          <w:szCs w:val="24"/>
        </w:rPr>
        <w:t xml:space="preserve"> of the </w:t>
      </w:r>
      <w:r w:rsidRPr="0048116A">
        <w:rPr>
          <w:rFonts w:ascii="Times New Roman" w:hAnsi="Times New Roman"/>
          <w:color w:val="ED0000"/>
          <w:sz w:val="24"/>
          <w:szCs w:val="24"/>
        </w:rPr>
        <w:t>city/town</w:t>
      </w:r>
      <w:r w:rsidRPr="009B3AD6">
        <w:rPr>
          <w:rFonts w:ascii="Times New Roman" w:hAnsi="Times New Roman"/>
          <w:sz w:val="24"/>
          <w:szCs w:val="24"/>
        </w:rPr>
        <w:t xml:space="preserve"> of </w:t>
      </w:r>
      <w:r w:rsidRPr="0048116A">
        <w:rPr>
          <w:rFonts w:ascii="Times New Roman" w:hAnsi="Times New Roman"/>
          <w:color w:val="ED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161306AB" w:rsidR="00F1025E" w:rsidRPr="00B339C2" w:rsidRDefault="00F1025E" w:rsidP="00F1025E">
      <w:pPr>
        <w:pStyle w:val="NoSpacing"/>
        <w:rPr>
          <w:rFonts w:ascii="Times New Roman" w:hAnsi="Times New Roman"/>
          <w:color w:val="FF0000"/>
          <w:sz w:val="24"/>
          <w:szCs w:val="24"/>
        </w:rPr>
      </w:pPr>
      <w:r w:rsidRPr="4AA0B024">
        <w:rPr>
          <w:rFonts w:ascii="Times New Roman" w:hAnsi="Times New Roman"/>
          <w:sz w:val="24"/>
          <w:szCs w:val="24"/>
        </w:rPr>
        <w:t xml:space="preserve">I am sending you this letter in my official capacity and in such </w:t>
      </w:r>
      <w:r w:rsidR="25A7F775" w:rsidRPr="4AA0B024">
        <w:rPr>
          <w:rFonts w:ascii="Times New Roman" w:hAnsi="Times New Roman"/>
          <w:sz w:val="24"/>
          <w:szCs w:val="24"/>
        </w:rPr>
        <w:t>capacity,</w:t>
      </w:r>
      <w:r w:rsidRPr="4AA0B024">
        <w:rPr>
          <w:rFonts w:ascii="Times New Roman" w:hAnsi="Times New Roman"/>
          <w:sz w:val="24"/>
          <w:szCs w:val="24"/>
        </w:rPr>
        <w:t xml:space="preserve"> I attest to the fact that </w:t>
      </w:r>
      <w:r w:rsidR="00B339C2" w:rsidRPr="0048116A">
        <w:rPr>
          <w:rFonts w:ascii="Times New Roman" w:hAnsi="Times New Roman"/>
          <w:color w:val="ED0000"/>
          <w:sz w:val="24"/>
          <w:szCs w:val="24"/>
          <w:u w:val="single"/>
        </w:rPr>
        <w:t>(</w:t>
      </w:r>
      <w:r w:rsidRPr="0048116A">
        <w:rPr>
          <w:rFonts w:ascii="Times New Roman" w:hAnsi="Times New Roman"/>
          <w:color w:val="ED0000"/>
          <w:sz w:val="24"/>
          <w:szCs w:val="24"/>
          <w:u w:val="single"/>
        </w:rPr>
        <w:t>city/town)</w:t>
      </w:r>
      <w:r w:rsidRPr="4AA0B024">
        <w:rPr>
          <w:rFonts w:ascii="Times New Roman" w:hAnsi="Times New Roman"/>
          <w:sz w:val="24"/>
          <w:szCs w:val="24"/>
        </w:rPr>
        <w:t xml:space="preserve"> has agreed to participate with </w:t>
      </w:r>
      <w:r w:rsidRPr="0048116A">
        <w:rPr>
          <w:rFonts w:ascii="Times New Roman" w:hAnsi="Times New Roman"/>
          <w:color w:val="ED0000"/>
          <w:sz w:val="24"/>
          <w:szCs w:val="24"/>
          <w:u w:val="single"/>
        </w:rPr>
        <w:t>(applicant city/town department)</w:t>
      </w:r>
      <w:r w:rsidRPr="4AA0B024">
        <w:rPr>
          <w:rFonts w:ascii="Times New Roman" w:hAnsi="Times New Roman"/>
          <w:sz w:val="24"/>
          <w:szCs w:val="24"/>
        </w:rPr>
        <w:t xml:space="preserve"> as a partner in </w:t>
      </w:r>
      <w:r w:rsidRPr="0048116A">
        <w:rPr>
          <w:rFonts w:ascii="Times New Roman" w:hAnsi="Times New Roman"/>
          <w:color w:val="ED0000"/>
          <w:sz w:val="24"/>
          <w:szCs w:val="24"/>
          <w:u w:val="single"/>
        </w:rPr>
        <w:t>(studying the</w:t>
      </w:r>
      <w:r w:rsidR="001971AD" w:rsidRPr="0048116A">
        <w:rPr>
          <w:rFonts w:ascii="Times New Roman" w:hAnsi="Times New Roman"/>
          <w:color w:val="ED0000"/>
          <w:sz w:val="24"/>
          <w:szCs w:val="24"/>
          <w:u w:val="single"/>
        </w:rPr>
        <w:t xml:space="preserve"> </w:t>
      </w:r>
      <w:r w:rsidRPr="0048116A">
        <w:rPr>
          <w:rFonts w:ascii="Times New Roman" w:hAnsi="Times New Roman"/>
          <w:color w:val="ED0000"/>
          <w:sz w:val="24"/>
          <w:szCs w:val="24"/>
          <w:u w:val="single"/>
        </w:rPr>
        <w:t>planning or forming)</w:t>
      </w:r>
      <w:r w:rsidRPr="4AA0B024">
        <w:rPr>
          <w:rFonts w:ascii="Times New Roman" w:hAnsi="Times New Roman"/>
          <w:sz w:val="24"/>
          <w:szCs w:val="24"/>
        </w:rPr>
        <w:t xml:space="preserve"> a </w:t>
      </w:r>
      <w:r w:rsidRPr="0048116A">
        <w:rPr>
          <w:rFonts w:ascii="Times New Roman" w:hAnsi="Times New Roman"/>
          <w:color w:val="ED0000"/>
          <w:sz w:val="24"/>
          <w:szCs w:val="24"/>
          <w:u w:val="single"/>
        </w:rPr>
        <w:t>(regional PSAP or regional secondary PSAP or regional emergency communication center)</w:t>
      </w:r>
      <w:r w:rsidRPr="4AA0B024">
        <w:rPr>
          <w:rFonts w:ascii="Times New Roman" w:hAnsi="Times New Roman"/>
          <w:sz w:val="24"/>
          <w:szCs w:val="24"/>
          <w:u w:val="single"/>
        </w:rPr>
        <w:t xml:space="preserve"> </w:t>
      </w:r>
      <w:r w:rsidRPr="4AA0B024">
        <w:rPr>
          <w:rFonts w:ascii="Times New Roman" w:hAnsi="Times New Roman"/>
          <w:sz w:val="24"/>
          <w:szCs w:val="24"/>
        </w:rPr>
        <w:t xml:space="preserve">as set forth in the application for State 911 Department Development Grant funding submitted by </w:t>
      </w:r>
      <w:r w:rsidRPr="0048116A">
        <w:rPr>
          <w:rFonts w:ascii="Times New Roman" w:hAnsi="Times New Roman"/>
          <w:color w:val="ED0000"/>
          <w:sz w:val="24"/>
          <w:szCs w:val="24"/>
          <w:u w:val="single"/>
        </w:rPr>
        <w:t>(applicant city/town department)</w:t>
      </w:r>
      <w:r w:rsidRPr="4AA0B024">
        <w:rPr>
          <w:rFonts w:ascii="Times New Roman" w:hAnsi="Times New Roman"/>
          <w:sz w:val="24"/>
          <w:szCs w:val="24"/>
          <w:u w:val="single"/>
        </w:rPr>
        <w:t>.</w:t>
      </w:r>
      <w:r w:rsidRPr="4AA0B024">
        <w:rPr>
          <w:rFonts w:ascii="Times New Roman" w:hAnsi="Times New Roman"/>
          <w:sz w:val="24"/>
          <w:szCs w:val="24"/>
        </w:rPr>
        <w:t xml:space="preserve">  I further attest to the fact that I have full authority to commit the participation of my </w:t>
      </w:r>
      <w:r w:rsidRPr="0048116A">
        <w:rPr>
          <w:rFonts w:ascii="Times New Roman" w:hAnsi="Times New Roman"/>
          <w:color w:val="ED0000"/>
          <w:sz w:val="24"/>
          <w:szCs w:val="24"/>
        </w:rPr>
        <w:t>(</w:t>
      </w:r>
      <w:r w:rsidRPr="0048116A">
        <w:rPr>
          <w:rFonts w:ascii="Times New Roman" w:hAnsi="Times New Roman"/>
          <w:color w:val="ED0000"/>
          <w:sz w:val="24"/>
          <w:szCs w:val="24"/>
          <w:u w:val="single"/>
        </w:rPr>
        <w:t>city/town)</w:t>
      </w:r>
      <w:r w:rsidRPr="4AA0B024">
        <w:rPr>
          <w:rFonts w:ascii="Times New Roman" w:hAnsi="Times New Roman"/>
          <w:sz w:val="24"/>
          <w:szCs w:val="24"/>
        </w:rPr>
        <w:t xml:space="preserve"> in this regional project</w:t>
      </w:r>
      <w:r w:rsidR="00A31EB3" w:rsidRPr="4AA0B024">
        <w:rPr>
          <w:rFonts w:ascii="Times New Roman" w:hAnsi="Times New Roman"/>
          <w:sz w:val="24"/>
          <w:szCs w:val="24"/>
        </w:rPr>
        <w:t xml:space="preserve"> a</w:t>
      </w:r>
      <w:r w:rsidR="00B339C2" w:rsidRPr="4AA0B024">
        <w:rPr>
          <w:rFonts w:ascii="Times New Roman" w:hAnsi="Times New Roman"/>
          <w:sz w:val="24"/>
          <w:szCs w:val="24"/>
        </w:rPr>
        <w:t>nd that I have communicated to</w:t>
      </w:r>
      <w:r w:rsidR="00A31EB3" w:rsidRPr="4AA0B024">
        <w:rPr>
          <w:rFonts w:ascii="Times New Roman" w:hAnsi="Times New Roman"/>
          <w:sz w:val="24"/>
          <w:szCs w:val="24"/>
        </w:rPr>
        <w:t xml:space="preserve"> the </w:t>
      </w:r>
      <w:r w:rsidR="00A31EB3" w:rsidRPr="0048116A">
        <w:rPr>
          <w:rFonts w:ascii="Times New Roman" w:hAnsi="Times New Roman"/>
          <w:color w:val="ED0000"/>
          <w:sz w:val="24"/>
          <w:szCs w:val="24"/>
        </w:rPr>
        <w:t>(police chief or fire chief)</w:t>
      </w:r>
      <w:r w:rsidR="00A31EB3" w:rsidRPr="4AA0B024">
        <w:rPr>
          <w:rFonts w:ascii="Times New Roman" w:hAnsi="Times New Roman"/>
          <w:sz w:val="24"/>
          <w:szCs w:val="24"/>
        </w:rPr>
        <w:t xml:space="preserve"> of </w:t>
      </w:r>
      <w:r w:rsidR="00B339C2" w:rsidRPr="0048116A">
        <w:rPr>
          <w:rFonts w:ascii="Times New Roman" w:hAnsi="Times New Roman"/>
          <w:color w:val="ED0000"/>
          <w:sz w:val="24"/>
          <w:szCs w:val="24"/>
        </w:rPr>
        <w:t>(</w:t>
      </w:r>
      <w:r w:rsidR="00A31EB3" w:rsidRPr="0048116A">
        <w:rPr>
          <w:rFonts w:ascii="Times New Roman" w:hAnsi="Times New Roman"/>
          <w:color w:val="ED0000"/>
          <w:sz w:val="24"/>
          <w:szCs w:val="24"/>
        </w:rPr>
        <w:t>city/town)</w:t>
      </w:r>
      <w:r w:rsidR="00A31EB3" w:rsidRPr="4AA0B024">
        <w:rPr>
          <w:rFonts w:ascii="Times New Roman" w:hAnsi="Times New Roman"/>
          <w:sz w:val="24"/>
          <w:szCs w:val="24"/>
        </w:rPr>
        <w:t xml:space="preserve"> that I am sending this letter attesting that </w:t>
      </w:r>
      <w:r w:rsidR="00A31EB3" w:rsidRPr="0048116A">
        <w:rPr>
          <w:rFonts w:ascii="Times New Roman" w:hAnsi="Times New Roman"/>
          <w:color w:val="ED0000"/>
          <w:sz w:val="24"/>
          <w:szCs w:val="24"/>
        </w:rPr>
        <w:t>(city/town)</w:t>
      </w:r>
      <w:r w:rsidR="00A31EB3" w:rsidRPr="4AA0B024">
        <w:rPr>
          <w:rFonts w:ascii="Times New Roman" w:hAnsi="Times New Roman"/>
          <w:sz w:val="24"/>
          <w:szCs w:val="24"/>
        </w:rPr>
        <w:t xml:space="preserve"> is participating in this regional project</w:t>
      </w:r>
      <w:r w:rsidRPr="4AA0B024">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48116A">
        <w:rPr>
          <w:rFonts w:ascii="Times New Roman" w:hAnsi="Times New Roman"/>
          <w:color w:val="ED0000"/>
          <w:sz w:val="24"/>
          <w:szCs w:val="24"/>
        </w:rPr>
        <w:t>(</w:t>
      </w:r>
      <w:r w:rsidRPr="0048116A">
        <w:rPr>
          <w:rFonts w:ascii="Times New Roman" w:hAnsi="Times New Roman"/>
          <w:color w:val="ED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48116A">
        <w:rPr>
          <w:rFonts w:ascii="Times New Roman" w:hAnsi="Times New Roman"/>
          <w:color w:val="ED0000"/>
          <w:sz w:val="24"/>
          <w:szCs w:val="24"/>
        </w:rPr>
        <w:t>Signature (original copy required)</w:t>
      </w:r>
    </w:p>
    <w:p w14:paraId="3D211803" w14:textId="4739E900" w:rsidR="00D265BF" w:rsidRDefault="00D265BF" w:rsidP="00B36C4E"/>
    <w:sectPr w:rsidR="00D265BF" w:rsidSect="00CC2905">
      <w:headerReference w:type="default" r:id="rId31"/>
      <w:footerReference w:type="even" r:id="rId32"/>
      <w:footerReference w:type="default" r:id="rId33"/>
      <w:endnotePr>
        <w:numFmt w:val="decimal"/>
      </w:endnotePr>
      <w:pgSz w:w="12240" w:h="15840" w:code="1"/>
      <w:pgMar w:top="720" w:right="1440" w:bottom="1440" w:left="144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022D" w14:textId="77777777" w:rsidR="0075583B" w:rsidRDefault="0075583B">
      <w:r>
        <w:separator/>
      </w:r>
    </w:p>
  </w:endnote>
  <w:endnote w:type="continuationSeparator" w:id="0">
    <w:p w14:paraId="37369D4B" w14:textId="77777777" w:rsidR="0075583B" w:rsidRDefault="0075583B">
      <w:r>
        <w:continuationSeparator/>
      </w:r>
    </w:p>
  </w:endnote>
  <w:endnote w:type="continuationNotice" w:id="1">
    <w:p w14:paraId="52A918D2" w14:textId="77777777" w:rsidR="0075583B" w:rsidRDefault="00755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318" w14:textId="7183BE51"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87">
      <w:rPr>
        <w:rStyle w:val="PageNumber"/>
        <w:noProof/>
      </w:rPr>
      <w:t>20</w: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DED5" w14:textId="77777777" w:rsidR="0075583B" w:rsidRDefault="0075583B">
      <w:r>
        <w:separator/>
      </w:r>
    </w:p>
  </w:footnote>
  <w:footnote w:type="continuationSeparator" w:id="0">
    <w:p w14:paraId="37FFA2DF" w14:textId="77777777" w:rsidR="0075583B" w:rsidRDefault="0075583B">
      <w:r>
        <w:continuationSeparator/>
      </w:r>
    </w:p>
  </w:footnote>
  <w:footnote w:type="continuationNotice" w:id="1">
    <w:p w14:paraId="676A79A0" w14:textId="77777777" w:rsidR="0075583B" w:rsidRDefault="00755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5269" w14:textId="507B4797" w:rsidR="003174E3" w:rsidRPr="00233C3E" w:rsidRDefault="4AA0B024" w:rsidP="003174E3">
    <w:pPr>
      <w:pStyle w:val="Header"/>
      <w:jc w:val="right"/>
      <w:rPr>
        <w:b/>
        <w:bCs/>
        <w:sz w:val="36"/>
        <w:szCs w:val="36"/>
      </w:rPr>
    </w:pPr>
    <w:r w:rsidRPr="4AA0B024">
      <w:rPr>
        <w:b/>
        <w:bCs/>
        <w:sz w:val="36"/>
        <w:szCs w:val="36"/>
      </w:rPr>
      <w:t xml:space="preserve">FY </w:t>
    </w:r>
    <w:r w:rsidR="00614185" w:rsidRPr="4AA0B024">
      <w:rPr>
        <w:b/>
        <w:bCs/>
        <w:sz w:val="36"/>
        <w:szCs w:val="36"/>
      </w:rPr>
      <w:t>202</w:t>
    </w:r>
    <w:r w:rsidR="00614185">
      <w:rPr>
        <w:b/>
        <w:bCs/>
        <w:sz w:val="36"/>
        <w:szCs w:val="36"/>
      </w:rPr>
      <w:t>6</w:t>
    </w:r>
  </w:p>
</w:hdr>
</file>

<file path=word/intelligence2.xml><?xml version="1.0" encoding="utf-8"?>
<int2:intelligence xmlns:int2="http://schemas.microsoft.com/office/intelligence/2020/intelligence" xmlns:oel="http://schemas.microsoft.com/office/2019/extlst">
  <int2:observations>
    <int2:bookmark int2:bookmarkName="_Int_Qv1PQDD1" int2:invalidationBookmarkName="" int2:hashCode="LGvMzcWutOomdm" int2:id="wACHzF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numPicBullet w:numPicBulletId="1">
    <w:pict>
      <v:shape id="_x0000_i1026" type="#_x0000_t75" style="width:11.25pt;height:11.25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2704"/>
    <w:multiLevelType w:val="hybridMultilevel"/>
    <w:tmpl w:val="95CA03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030814"/>
    <w:multiLevelType w:val="hybridMultilevel"/>
    <w:tmpl w:val="831EBA34"/>
    <w:lvl w:ilvl="0" w:tplc="B4022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C6957"/>
    <w:multiLevelType w:val="hybridMultilevel"/>
    <w:tmpl w:val="3A60C4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15:restartNumberingAfterBreak="0">
    <w:nsid w:val="65DF7849"/>
    <w:multiLevelType w:val="hybridMultilevel"/>
    <w:tmpl w:val="0FA4628E"/>
    <w:lvl w:ilvl="0" w:tplc="0409000F">
      <w:start w:val="1"/>
      <w:numFmt w:val="decimal"/>
      <w:lvlText w:val="%1."/>
      <w:lvlJc w:val="left"/>
      <w:pPr>
        <w:ind w:left="261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9164BC"/>
    <w:multiLevelType w:val="hybridMultilevel"/>
    <w:tmpl w:val="C756CAE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96021C"/>
    <w:multiLevelType w:val="hybridMultilevel"/>
    <w:tmpl w:val="A8B232CA"/>
    <w:lvl w:ilvl="0" w:tplc="65225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739864">
    <w:abstractNumId w:val="14"/>
  </w:num>
  <w:num w:numId="2" w16cid:durableId="1290277485">
    <w:abstractNumId w:val="3"/>
  </w:num>
  <w:num w:numId="3" w16cid:durableId="660427209">
    <w:abstractNumId w:val="15"/>
  </w:num>
  <w:num w:numId="4" w16cid:durableId="1350645262">
    <w:abstractNumId w:val="21"/>
  </w:num>
  <w:num w:numId="5" w16cid:durableId="880900052">
    <w:abstractNumId w:val="4"/>
  </w:num>
  <w:num w:numId="6" w16cid:durableId="276302163">
    <w:abstractNumId w:val="13"/>
  </w:num>
  <w:num w:numId="7" w16cid:durableId="1840919996">
    <w:abstractNumId w:val="2"/>
  </w:num>
  <w:num w:numId="8" w16cid:durableId="374742116">
    <w:abstractNumId w:val="16"/>
  </w:num>
  <w:num w:numId="9" w16cid:durableId="986936367">
    <w:abstractNumId w:val="11"/>
  </w:num>
  <w:num w:numId="10" w16cid:durableId="1066298363">
    <w:abstractNumId w:val="9"/>
  </w:num>
  <w:num w:numId="11" w16cid:durableId="1977292694">
    <w:abstractNumId w:val="7"/>
  </w:num>
  <w:num w:numId="12" w16cid:durableId="1767530848">
    <w:abstractNumId w:val="0"/>
  </w:num>
  <w:num w:numId="13" w16cid:durableId="1113868296">
    <w:abstractNumId w:val="17"/>
  </w:num>
  <w:num w:numId="14" w16cid:durableId="1359312785">
    <w:abstractNumId w:val="8"/>
  </w:num>
  <w:num w:numId="15" w16cid:durableId="1171524902">
    <w:abstractNumId w:val="5"/>
  </w:num>
  <w:num w:numId="16" w16cid:durableId="1978754538">
    <w:abstractNumId w:val="19"/>
  </w:num>
  <w:num w:numId="17" w16cid:durableId="2121603862">
    <w:abstractNumId w:val="12"/>
  </w:num>
  <w:num w:numId="18" w16cid:durableId="643856996">
    <w:abstractNumId w:val="6"/>
  </w:num>
  <w:num w:numId="19" w16cid:durableId="1698656519">
    <w:abstractNumId w:val="10"/>
  </w:num>
  <w:num w:numId="20" w16cid:durableId="631521627">
    <w:abstractNumId w:val="1"/>
  </w:num>
  <w:num w:numId="21" w16cid:durableId="2049182415">
    <w:abstractNumId w:val="18"/>
  </w:num>
  <w:num w:numId="22" w16cid:durableId="15121716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271"/>
    <w:rsid w:val="000037C9"/>
    <w:rsid w:val="00003C0E"/>
    <w:rsid w:val="00003CE2"/>
    <w:rsid w:val="000043C8"/>
    <w:rsid w:val="00005CDD"/>
    <w:rsid w:val="000062D1"/>
    <w:rsid w:val="00007305"/>
    <w:rsid w:val="000075B4"/>
    <w:rsid w:val="00007FA8"/>
    <w:rsid w:val="00012D75"/>
    <w:rsid w:val="00013412"/>
    <w:rsid w:val="000162D2"/>
    <w:rsid w:val="00016481"/>
    <w:rsid w:val="00017059"/>
    <w:rsid w:val="00017218"/>
    <w:rsid w:val="00017F76"/>
    <w:rsid w:val="00020235"/>
    <w:rsid w:val="00020256"/>
    <w:rsid w:val="0002045F"/>
    <w:rsid w:val="000208B0"/>
    <w:rsid w:val="000208E6"/>
    <w:rsid w:val="00021461"/>
    <w:rsid w:val="000215C4"/>
    <w:rsid w:val="000220FD"/>
    <w:rsid w:val="00022785"/>
    <w:rsid w:val="0002409F"/>
    <w:rsid w:val="000249C9"/>
    <w:rsid w:val="000256AC"/>
    <w:rsid w:val="00026035"/>
    <w:rsid w:val="00026648"/>
    <w:rsid w:val="000273FC"/>
    <w:rsid w:val="000301F7"/>
    <w:rsid w:val="000303D1"/>
    <w:rsid w:val="000305E3"/>
    <w:rsid w:val="000329B5"/>
    <w:rsid w:val="00032B5F"/>
    <w:rsid w:val="0003367D"/>
    <w:rsid w:val="00033DC4"/>
    <w:rsid w:val="0003485D"/>
    <w:rsid w:val="000355CB"/>
    <w:rsid w:val="000357E9"/>
    <w:rsid w:val="00036175"/>
    <w:rsid w:val="000366FE"/>
    <w:rsid w:val="00036A32"/>
    <w:rsid w:val="00036BAC"/>
    <w:rsid w:val="00036C1E"/>
    <w:rsid w:val="00036CBC"/>
    <w:rsid w:val="000373AB"/>
    <w:rsid w:val="000377CB"/>
    <w:rsid w:val="000400AE"/>
    <w:rsid w:val="00041BFA"/>
    <w:rsid w:val="00042666"/>
    <w:rsid w:val="000429FF"/>
    <w:rsid w:val="00042D7E"/>
    <w:rsid w:val="00043CB8"/>
    <w:rsid w:val="00044C79"/>
    <w:rsid w:val="00045C58"/>
    <w:rsid w:val="00045FFF"/>
    <w:rsid w:val="00046943"/>
    <w:rsid w:val="00046F1B"/>
    <w:rsid w:val="000472B2"/>
    <w:rsid w:val="000472BF"/>
    <w:rsid w:val="00047708"/>
    <w:rsid w:val="00047FA7"/>
    <w:rsid w:val="00050362"/>
    <w:rsid w:val="000531EA"/>
    <w:rsid w:val="00053776"/>
    <w:rsid w:val="000537F8"/>
    <w:rsid w:val="000555B2"/>
    <w:rsid w:val="00056406"/>
    <w:rsid w:val="0005667E"/>
    <w:rsid w:val="000567F9"/>
    <w:rsid w:val="0005761F"/>
    <w:rsid w:val="00057FC9"/>
    <w:rsid w:val="00061576"/>
    <w:rsid w:val="000626B3"/>
    <w:rsid w:val="00062CA2"/>
    <w:rsid w:val="0006306A"/>
    <w:rsid w:val="0006373B"/>
    <w:rsid w:val="00063EF4"/>
    <w:rsid w:val="00064307"/>
    <w:rsid w:val="00066995"/>
    <w:rsid w:val="0006781D"/>
    <w:rsid w:val="000679E3"/>
    <w:rsid w:val="00067DD4"/>
    <w:rsid w:val="0007004C"/>
    <w:rsid w:val="00070C2E"/>
    <w:rsid w:val="0007113A"/>
    <w:rsid w:val="000717A1"/>
    <w:rsid w:val="0007187C"/>
    <w:rsid w:val="00071EC2"/>
    <w:rsid w:val="0007209B"/>
    <w:rsid w:val="00072578"/>
    <w:rsid w:val="00072B1E"/>
    <w:rsid w:val="000730C0"/>
    <w:rsid w:val="00073888"/>
    <w:rsid w:val="00073EB7"/>
    <w:rsid w:val="00075011"/>
    <w:rsid w:val="00075562"/>
    <w:rsid w:val="00075FF1"/>
    <w:rsid w:val="0007684A"/>
    <w:rsid w:val="00076C28"/>
    <w:rsid w:val="00077A76"/>
    <w:rsid w:val="00077CF3"/>
    <w:rsid w:val="0008052E"/>
    <w:rsid w:val="0008060D"/>
    <w:rsid w:val="000817E3"/>
    <w:rsid w:val="0008188D"/>
    <w:rsid w:val="00082170"/>
    <w:rsid w:val="0008217D"/>
    <w:rsid w:val="00082402"/>
    <w:rsid w:val="00082EB6"/>
    <w:rsid w:val="00082F44"/>
    <w:rsid w:val="00083251"/>
    <w:rsid w:val="00083459"/>
    <w:rsid w:val="00084257"/>
    <w:rsid w:val="0008451D"/>
    <w:rsid w:val="00086ECA"/>
    <w:rsid w:val="000877D5"/>
    <w:rsid w:val="00091AF9"/>
    <w:rsid w:val="00091B7F"/>
    <w:rsid w:val="000930E7"/>
    <w:rsid w:val="00093111"/>
    <w:rsid w:val="00093216"/>
    <w:rsid w:val="000932E9"/>
    <w:rsid w:val="0009383B"/>
    <w:rsid w:val="0009497B"/>
    <w:rsid w:val="00095A99"/>
    <w:rsid w:val="00095F2F"/>
    <w:rsid w:val="000960CD"/>
    <w:rsid w:val="00096140"/>
    <w:rsid w:val="00096BA7"/>
    <w:rsid w:val="00096CD9"/>
    <w:rsid w:val="00096D60"/>
    <w:rsid w:val="000973F0"/>
    <w:rsid w:val="00097DDE"/>
    <w:rsid w:val="000A00B4"/>
    <w:rsid w:val="000A0773"/>
    <w:rsid w:val="000A177B"/>
    <w:rsid w:val="000A234C"/>
    <w:rsid w:val="000A25B4"/>
    <w:rsid w:val="000A39F2"/>
    <w:rsid w:val="000A458B"/>
    <w:rsid w:val="000A4F2B"/>
    <w:rsid w:val="000A65D9"/>
    <w:rsid w:val="000A71BB"/>
    <w:rsid w:val="000B12D3"/>
    <w:rsid w:val="000B1A98"/>
    <w:rsid w:val="000B20E8"/>
    <w:rsid w:val="000B22B6"/>
    <w:rsid w:val="000B230B"/>
    <w:rsid w:val="000B2536"/>
    <w:rsid w:val="000B281D"/>
    <w:rsid w:val="000B313B"/>
    <w:rsid w:val="000B45AB"/>
    <w:rsid w:val="000B48DD"/>
    <w:rsid w:val="000B4973"/>
    <w:rsid w:val="000B4D38"/>
    <w:rsid w:val="000B52DF"/>
    <w:rsid w:val="000B5EE3"/>
    <w:rsid w:val="000B6168"/>
    <w:rsid w:val="000B67EA"/>
    <w:rsid w:val="000B71F3"/>
    <w:rsid w:val="000B7757"/>
    <w:rsid w:val="000B783F"/>
    <w:rsid w:val="000B7CED"/>
    <w:rsid w:val="000C0076"/>
    <w:rsid w:val="000C101A"/>
    <w:rsid w:val="000C25D7"/>
    <w:rsid w:val="000C2BCE"/>
    <w:rsid w:val="000C3B9D"/>
    <w:rsid w:val="000C4294"/>
    <w:rsid w:val="000C43F7"/>
    <w:rsid w:val="000C5C94"/>
    <w:rsid w:val="000C6049"/>
    <w:rsid w:val="000C6432"/>
    <w:rsid w:val="000C66BD"/>
    <w:rsid w:val="000C78F1"/>
    <w:rsid w:val="000C7BA6"/>
    <w:rsid w:val="000C7DB4"/>
    <w:rsid w:val="000D1AD5"/>
    <w:rsid w:val="000D29B1"/>
    <w:rsid w:val="000D2F5A"/>
    <w:rsid w:val="000D4769"/>
    <w:rsid w:val="000D48ED"/>
    <w:rsid w:val="000D4D33"/>
    <w:rsid w:val="000D5225"/>
    <w:rsid w:val="000D5BE8"/>
    <w:rsid w:val="000D77C8"/>
    <w:rsid w:val="000D7AD5"/>
    <w:rsid w:val="000D7E5E"/>
    <w:rsid w:val="000E0527"/>
    <w:rsid w:val="000E18C4"/>
    <w:rsid w:val="000E1A81"/>
    <w:rsid w:val="000E1D9C"/>
    <w:rsid w:val="000E1EE8"/>
    <w:rsid w:val="000E1F51"/>
    <w:rsid w:val="000E2C48"/>
    <w:rsid w:val="000E3340"/>
    <w:rsid w:val="000E36E2"/>
    <w:rsid w:val="000E45B5"/>
    <w:rsid w:val="000E4790"/>
    <w:rsid w:val="000E5B05"/>
    <w:rsid w:val="000E5D8E"/>
    <w:rsid w:val="000E63E1"/>
    <w:rsid w:val="000E7282"/>
    <w:rsid w:val="000E77ED"/>
    <w:rsid w:val="000E789F"/>
    <w:rsid w:val="000F0108"/>
    <w:rsid w:val="000F0188"/>
    <w:rsid w:val="000F0914"/>
    <w:rsid w:val="000F1BBE"/>
    <w:rsid w:val="000F2D9A"/>
    <w:rsid w:val="000F31AE"/>
    <w:rsid w:val="000F48A5"/>
    <w:rsid w:val="000F5353"/>
    <w:rsid w:val="000F5470"/>
    <w:rsid w:val="000F54A7"/>
    <w:rsid w:val="000F5609"/>
    <w:rsid w:val="000F63FF"/>
    <w:rsid w:val="000F64FE"/>
    <w:rsid w:val="000F7198"/>
    <w:rsid w:val="00100090"/>
    <w:rsid w:val="00100468"/>
    <w:rsid w:val="001021C3"/>
    <w:rsid w:val="0010245A"/>
    <w:rsid w:val="001024E2"/>
    <w:rsid w:val="00102695"/>
    <w:rsid w:val="00102760"/>
    <w:rsid w:val="00102ED5"/>
    <w:rsid w:val="001037E6"/>
    <w:rsid w:val="0010409D"/>
    <w:rsid w:val="001049A0"/>
    <w:rsid w:val="0010506D"/>
    <w:rsid w:val="00105D78"/>
    <w:rsid w:val="0010765E"/>
    <w:rsid w:val="00107725"/>
    <w:rsid w:val="0011021C"/>
    <w:rsid w:val="0011093D"/>
    <w:rsid w:val="00110F67"/>
    <w:rsid w:val="00111FC7"/>
    <w:rsid w:val="0011527B"/>
    <w:rsid w:val="00115320"/>
    <w:rsid w:val="00115AF8"/>
    <w:rsid w:val="00117A9A"/>
    <w:rsid w:val="00117D23"/>
    <w:rsid w:val="00120FF2"/>
    <w:rsid w:val="00121769"/>
    <w:rsid w:val="001219AE"/>
    <w:rsid w:val="00121A4E"/>
    <w:rsid w:val="00121B71"/>
    <w:rsid w:val="00121EAC"/>
    <w:rsid w:val="001227E9"/>
    <w:rsid w:val="001234DF"/>
    <w:rsid w:val="00123966"/>
    <w:rsid w:val="00123FDA"/>
    <w:rsid w:val="00124FC8"/>
    <w:rsid w:val="00125431"/>
    <w:rsid w:val="00125989"/>
    <w:rsid w:val="00125B8B"/>
    <w:rsid w:val="00125B9A"/>
    <w:rsid w:val="00126BE8"/>
    <w:rsid w:val="001274B5"/>
    <w:rsid w:val="00127565"/>
    <w:rsid w:val="00130180"/>
    <w:rsid w:val="00132027"/>
    <w:rsid w:val="00132468"/>
    <w:rsid w:val="001325FF"/>
    <w:rsid w:val="00133197"/>
    <w:rsid w:val="001337B6"/>
    <w:rsid w:val="00133A1D"/>
    <w:rsid w:val="00134E13"/>
    <w:rsid w:val="00135813"/>
    <w:rsid w:val="00135866"/>
    <w:rsid w:val="00135AD9"/>
    <w:rsid w:val="00137602"/>
    <w:rsid w:val="001408F4"/>
    <w:rsid w:val="00140E20"/>
    <w:rsid w:val="0014124A"/>
    <w:rsid w:val="00142575"/>
    <w:rsid w:val="001436A6"/>
    <w:rsid w:val="00143DC5"/>
    <w:rsid w:val="0014482F"/>
    <w:rsid w:val="001458A2"/>
    <w:rsid w:val="00145C35"/>
    <w:rsid w:val="00146820"/>
    <w:rsid w:val="0014776D"/>
    <w:rsid w:val="00147B72"/>
    <w:rsid w:val="00151438"/>
    <w:rsid w:val="00151E4A"/>
    <w:rsid w:val="0015226F"/>
    <w:rsid w:val="001538AF"/>
    <w:rsid w:val="00153F18"/>
    <w:rsid w:val="00154079"/>
    <w:rsid w:val="0015490C"/>
    <w:rsid w:val="001606C8"/>
    <w:rsid w:val="00160A3A"/>
    <w:rsid w:val="00160F7E"/>
    <w:rsid w:val="00162D08"/>
    <w:rsid w:val="0016349B"/>
    <w:rsid w:val="0016539B"/>
    <w:rsid w:val="001657F7"/>
    <w:rsid w:val="001661E9"/>
    <w:rsid w:val="00166920"/>
    <w:rsid w:val="00166C28"/>
    <w:rsid w:val="001670CC"/>
    <w:rsid w:val="00167F7C"/>
    <w:rsid w:val="001704A1"/>
    <w:rsid w:val="001710C7"/>
    <w:rsid w:val="0017150D"/>
    <w:rsid w:val="00171A86"/>
    <w:rsid w:val="0017205C"/>
    <w:rsid w:val="00172091"/>
    <w:rsid w:val="00172920"/>
    <w:rsid w:val="00173484"/>
    <w:rsid w:val="00175249"/>
    <w:rsid w:val="001766C9"/>
    <w:rsid w:val="00176D0F"/>
    <w:rsid w:val="00177BE1"/>
    <w:rsid w:val="00180EEC"/>
    <w:rsid w:val="00182303"/>
    <w:rsid w:val="00182E08"/>
    <w:rsid w:val="0018366F"/>
    <w:rsid w:val="001837CC"/>
    <w:rsid w:val="00183D00"/>
    <w:rsid w:val="001843D2"/>
    <w:rsid w:val="00184A64"/>
    <w:rsid w:val="00184D87"/>
    <w:rsid w:val="001857B2"/>
    <w:rsid w:val="001865BC"/>
    <w:rsid w:val="001870CC"/>
    <w:rsid w:val="00187C79"/>
    <w:rsid w:val="00187C80"/>
    <w:rsid w:val="00190733"/>
    <w:rsid w:val="001912B4"/>
    <w:rsid w:val="0019199C"/>
    <w:rsid w:val="00191D51"/>
    <w:rsid w:val="00192A39"/>
    <w:rsid w:val="001936AE"/>
    <w:rsid w:val="001945F8"/>
    <w:rsid w:val="00194A30"/>
    <w:rsid w:val="00194E05"/>
    <w:rsid w:val="001971AD"/>
    <w:rsid w:val="00197377"/>
    <w:rsid w:val="0019749B"/>
    <w:rsid w:val="001979A4"/>
    <w:rsid w:val="00197D7E"/>
    <w:rsid w:val="001A003E"/>
    <w:rsid w:val="001A08D5"/>
    <w:rsid w:val="001A0B41"/>
    <w:rsid w:val="001A17BD"/>
    <w:rsid w:val="001A1B79"/>
    <w:rsid w:val="001A1F25"/>
    <w:rsid w:val="001A2D36"/>
    <w:rsid w:val="001A3104"/>
    <w:rsid w:val="001A3ADD"/>
    <w:rsid w:val="001A5617"/>
    <w:rsid w:val="001A596D"/>
    <w:rsid w:val="001A66A7"/>
    <w:rsid w:val="001A7C79"/>
    <w:rsid w:val="001B01DC"/>
    <w:rsid w:val="001B02ED"/>
    <w:rsid w:val="001B123F"/>
    <w:rsid w:val="001B12C8"/>
    <w:rsid w:val="001B1598"/>
    <w:rsid w:val="001B18CE"/>
    <w:rsid w:val="001B1D9D"/>
    <w:rsid w:val="001B20FA"/>
    <w:rsid w:val="001B2C4D"/>
    <w:rsid w:val="001B2CF4"/>
    <w:rsid w:val="001B2D65"/>
    <w:rsid w:val="001B3512"/>
    <w:rsid w:val="001B3C5B"/>
    <w:rsid w:val="001B4001"/>
    <w:rsid w:val="001B4831"/>
    <w:rsid w:val="001B52D5"/>
    <w:rsid w:val="001B562A"/>
    <w:rsid w:val="001B6429"/>
    <w:rsid w:val="001B6DB1"/>
    <w:rsid w:val="001C021A"/>
    <w:rsid w:val="001C0FDC"/>
    <w:rsid w:val="001C1161"/>
    <w:rsid w:val="001C19BD"/>
    <w:rsid w:val="001C1D57"/>
    <w:rsid w:val="001C2DCD"/>
    <w:rsid w:val="001C4679"/>
    <w:rsid w:val="001C4BB4"/>
    <w:rsid w:val="001C6644"/>
    <w:rsid w:val="001C7033"/>
    <w:rsid w:val="001D0D28"/>
    <w:rsid w:val="001D1D64"/>
    <w:rsid w:val="001D2F1C"/>
    <w:rsid w:val="001D3D76"/>
    <w:rsid w:val="001D4E78"/>
    <w:rsid w:val="001D4EC9"/>
    <w:rsid w:val="001D54D0"/>
    <w:rsid w:val="001D54FB"/>
    <w:rsid w:val="001D64EC"/>
    <w:rsid w:val="001D6A34"/>
    <w:rsid w:val="001D7BBE"/>
    <w:rsid w:val="001E04CC"/>
    <w:rsid w:val="001E06BB"/>
    <w:rsid w:val="001E0AD4"/>
    <w:rsid w:val="001E0FA8"/>
    <w:rsid w:val="001E19F2"/>
    <w:rsid w:val="001E1A7B"/>
    <w:rsid w:val="001E2B4F"/>
    <w:rsid w:val="001E2DF6"/>
    <w:rsid w:val="001E3567"/>
    <w:rsid w:val="001E49CD"/>
    <w:rsid w:val="001E60DB"/>
    <w:rsid w:val="001E72A1"/>
    <w:rsid w:val="001E7EF5"/>
    <w:rsid w:val="001E7F1E"/>
    <w:rsid w:val="001F13B7"/>
    <w:rsid w:val="001F197D"/>
    <w:rsid w:val="001F2823"/>
    <w:rsid w:val="001F29F9"/>
    <w:rsid w:val="001F2CDD"/>
    <w:rsid w:val="001F3677"/>
    <w:rsid w:val="001F39B7"/>
    <w:rsid w:val="001F4A43"/>
    <w:rsid w:val="001F651F"/>
    <w:rsid w:val="00200F02"/>
    <w:rsid w:val="00201DE3"/>
    <w:rsid w:val="002025BD"/>
    <w:rsid w:val="00202A44"/>
    <w:rsid w:val="00202E1C"/>
    <w:rsid w:val="002043FA"/>
    <w:rsid w:val="0020510D"/>
    <w:rsid w:val="00205775"/>
    <w:rsid w:val="00206123"/>
    <w:rsid w:val="00206282"/>
    <w:rsid w:val="00206E96"/>
    <w:rsid w:val="00207275"/>
    <w:rsid w:val="00207B77"/>
    <w:rsid w:val="00207FDF"/>
    <w:rsid w:val="0021046A"/>
    <w:rsid w:val="00210557"/>
    <w:rsid w:val="00210EC4"/>
    <w:rsid w:val="002133DA"/>
    <w:rsid w:val="002134E7"/>
    <w:rsid w:val="002138CE"/>
    <w:rsid w:val="0021422D"/>
    <w:rsid w:val="0021433B"/>
    <w:rsid w:val="00215D02"/>
    <w:rsid w:val="002177A8"/>
    <w:rsid w:val="00220F72"/>
    <w:rsid w:val="002215CB"/>
    <w:rsid w:val="00222135"/>
    <w:rsid w:val="00222756"/>
    <w:rsid w:val="00222D8F"/>
    <w:rsid w:val="002236B1"/>
    <w:rsid w:val="002244B1"/>
    <w:rsid w:val="002263A7"/>
    <w:rsid w:val="002268E1"/>
    <w:rsid w:val="00226C14"/>
    <w:rsid w:val="00227E8E"/>
    <w:rsid w:val="00230A5F"/>
    <w:rsid w:val="00231CEC"/>
    <w:rsid w:val="0023232E"/>
    <w:rsid w:val="00232347"/>
    <w:rsid w:val="00232935"/>
    <w:rsid w:val="00232D39"/>
    <w:rsid w:val="00233430"/>
    <w:rsid w:val="00233C3E"/>
    <w:rsid w:val="00233DB4"/>
    <w:rsid w:val="00234FF6"/>
    <w:rsid w:val="002356B9"/>
    <w:rsid w:val="00235743"/>
    <w:rsid w:val="002367C0"/>
    <w:rsid w:val="002368C4"/>
    <w:rsid w:val="00236936"/>
    <w:rsid w:val="002379AE"/>
    <w:rsid w:val="0024016C"/>
    <w:rsid w:val="00240986"/>
    <w:rsid w:val="00241FF9"/>
    <w:rsid w:val="00242795"/>
    <w:rsid w:val="00246524"/>
    <w:rsid w:val="00247026"/>
    <w:rsid w:val="00247203"/>
    <w:rsid w:val="00251B25"/>
    <w:rsid w:val="00252180"/>
    <w:rsid w:val="00253113"/>
    <w:rsid w:val="00254780"/>
    <w:rsid w:val="00255144"/>
    <w:rsid w:val="00255209"/>
    <w:rsid w:val="00255B4E"/>
    <w:rsid w:val="00255F34"/>
    <w:rsid w:val="0025777C"/>
    <w:rsid w:val="00257ED3"/>
    <w:rsid w:val="00260CA2"/>
    <w:rsid w:val="00261FD3"/>
    <w:rsid w:val="00262F47"/>
    <w:rsid w:val="00263881"/>
    <w:rsid w:val="00263902"/>
    <w:rsid w:val="00264ADC"/>
    <w:rsid w:val="00264F9C"/>
    <w:rsid w:val="00265643"/>
    <w:rsid w:val="00266248"/>
    <w:rsid w:val="00266D13"/>
    <w:rsid w:val="00270A7C"/>
    <w:rsid w:val="00271AA6"/>
    <w:rsid w:val="00274AB9"/>
    <w:rsid w:val="0027655B"/>
    <w:rsid w:val="00277B3C"/>
    <w:rsid w:val="002803FC"/>
    <w:rsid w:val="002812BE"/>
    <w:rsid w:val="00281FAB"/>
    <w:rsid w:val="0028218F"/>
    <w:rsid w:val="0028243C"/>
    <w:rsid w:val="002824AD"/>
    <w:rsid w:val="00282EBB"/>
    <w:rsid w:val="0028326C"/>
    <w:rsid w:val="00283839"/>
    <w:rsid w:val="00283C5C"/>
    <w:rsid w:val="00283DBA"/>
    <w:rsid w:val="00284972"/>
    <w:rsid w:val="00284F87"/>
    <w:rsid w:val="00285C85"/>
    <w:rsid w:val="00287127"/>
    <w:rsid w:val="00287274"/>
    <w:rsid w:val="00290A78"/>
    <w:rsid w:val="0029191C"/>
    <w:rsid w:val="00292696"/>
    <w:rsid w:val="002929DB"/>
    <w:rsid w:val="00292D5F"/>
    <w:rsid w:val="00292F59"/>
    <w:rsid w:val="0029334E"/>
    <w:rsid w:val="00293979"/>
    <w:rsid w:val="00293F06"/>
    <w:rsid w:val="0029407A"/>
    <w:rsid w:val="0029438B"/>
    <w:rsid w:val="0029441F"/>
    <w:rsid w:val="00295BB6"/>
    <w:rsid w:val="00297340"/>
    <w:rsid w:val="00297F9A"/>
    <w:rsid w:val="002A0EC1"/>
    <w:rsid w:val="002A1C12"/>
    <w:rsid w:val="002A221A"/>
    <w:rsid w:val="002A3BD2"/>
    <w:rsid w:val="002A421A"/>
    <w:rsid w:val="002A48B8"/>
    <w:rsid w:val="002A4CE1"/>
    <w:rsid w:val="002A51DE"/>
    <w:rsid w:val="002A5778"/>
    <w:rsid w:val="002A58A3"/>
    <w:rsid w:val="002A5D8A"/>
    <w:rsid w:val="002A616A"/>
    <w:rsid w:val="002A6A68"/>
    <w:rsid w:val="002A6BA4"/>
    <w:rsid w:val="002A6DFC"/>
    <w:rsid w:val="002B0657"/>
    <w:rsid w:val="002B0D8E"/>
    <w:rsid w:val="002B101B"/>
    <w:rsid w:val="002B1930"/>
    <w:rsid w:val="002B21AA"/>
    <w:rsid w:val="002B30D6"/>
    <w:rsid w:val="002B320B"/>
    <w:rsid w:val="002B3B4A"/>
    <w:rsid w:val="002B5FE9"/>
    <w:rsid w:val="002B76AA"/>
    <w:rsid w:val="002C0B26"/>
    <w:rsid w:val="002C205F"/>
    <w:rsid w:val="002C2719"/>
    <w:rsid w:val="002C3576"/>
    <w:rsid w:val="002C38E4"/>
    <w:rsid w:val="002C7E65"/>
    <w:rsid w:val="002C7F1C"/>
    <w:rsid w:val="002D06CC"/>
    <w:rsid w:val="002D1079"/>
    <w:rsid w:val="002D1827"/>
    <w:rsid w:val="002D2D77"/>
    <w:rsid w:val="002D3B44"/>
    <w:rsid w:val="002D3FB5"/>
    <w:rsid w:val="002D449A"/>
    <w:rsid w:val="002D52E7"/>
    <w:rsid w:val="002D607C"/>
    <w:rsid w:val="002D6156"/>
    <w:rsid w:val="002D63BC"/>
    <w:rsid w:val="002D67D9"/>
    <w:rsid w:val="002D69E9"/>
    <w:rsid w:val="002D69EF"/>
    <w:rsid w:val="002D7A11"/>
    <w:rsid w:val="002D7C7E"/>
    <w:rsid w:val="002D7FBC"/>
    <w:rsid w:val="002E05CC"/>
    <w:rsid w:val="002E14E3"/>
    <w:rsid w:val="002E3CE5"/>
    <w:rsid w:val="002E3FAC"/>
    <w:rsid w:val="002E41C4"/>
    <w:rsid w:val="002E5418"/>
    <w:rsid w:val="002E6247"/>
    <w:rsid w:val="002E6905"/>
    <w:rsid w:val="002E6FB0"/>
    <w:rsid w:val="002E75E2"/>
    <w:rsid w:val="002E7A67"/>
    <w:rsid w:val="002F0441"/>
    <w:rsid w:val="002F0BFC"/>
    <w:rsid w:val="002F0D96"/>
    <w:rsid w:val="002F1053"/>
    <w:rsid w:val="002F1FB5"/>
    <w:rsid w:val="002F2BE2"/>
    <w:rsid w:val="002F2C64"/>
    <w:rsid w:val="002F340B"/>
    <w:rsid w:val="002F4264"/>
    <w:rsid w:val="002F46FA"/>
    <w:rsid w:val="002F4C35"/>
    <w:rsid w:val="002F5DA1"/>
    <w:rsid w:val="002F5F98"/>
    <w:rsid w:val="002F6850"/>
    <w:rsid w:val="002F6B3B"/>
    <w:rsid w:val="002F74E2"/>
    <w:rsid w:val="002F78E8"/>
    <w:rsid w:val="002F7A98"/>
    <w:rsid w:val="002F7DBB"/>
    <w:rsid w:val="0030007A"/>
    <w:rsid w:val="0030056B"/>
    <w:rsid w:val="00300DDB"/>
    <w:rsid w:val="00301E00"/>
    <w:rsid w:val="00302232"/>
    <w:rsid w:val="003027B1"/>
    <w:rsid w:val="00303251"/>
    <w:rsid w:val="0030449E"/>
    <w:rsid w:val="00304680"/>
    <w:rsid w:val="0030590F"/>
    <w:rsid w:val="0030769D"/>
    <w:rsid w:val="00307F9D"/>
    <w:rsid w:val="00307FD0"/>
    <w:rsid w:val="00310969"/>
    <w:rsid w:val="00310EAE"/>
    <w:rsid w:val="003111C6"/>
    <w:rsid w:val="00311566"/>
    <w:rsid w:val="00311A3B"/>
    <w:rsid w:val="0031236D"/>
    <w:rsid w:val="00312399"/>
    <w:rsid w:val="00313759"/>
    <w:rsid w:val="003148BB"/>
    <w:rsid w:val="003148C6"/>
    <w:rsid w:val="00314E02"/>
    <w:rsid w:val="00315318"/>
    <w:rsid w:val="003174E3"/>
    <w:rsid w:val="00320260"/>
    <w:rsid w:val="003202DF"/>
    <w:rsid w:val="00320379"/>
    <w:rsid w:val="003205E2"/>
    <w:rsid w:val="0032078F"/>
    <w:rsid w:val="00320FD8"/>
    <w:rsid w:val="00321853"/>
    <w:rsid w:val="00321C97"/>
    <w:rsid w:val="00322514"/>
    <w:rsid w:val="00323449"/>
    <w:rsid w:val="00323755"/>
    <w:rsid w:val="0032437D"/>
    <w:rsid w:val="00324B5C"/>
    <w:rsid w:val="0032517E"/>
    <w:rsid w:val="00325978"/>
    <w:rsid w:val="0032615C"/>
    <w:rsid w:val="00326655"/>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3D90"/>
    <w:rsid w:val="00344801"/>
    <w:rsid w:val="003449DA"/>
    <w:rsid w:val="00344EDE"/>
    <w:rsid w:val="003459E5"/>
    <w:rsid w:val="00345EEA"/>
    <w:rsid w:val="00346183"/>
    <w:rsid w:val="0034722E"/>
    <w:rsid w:val="00347962"/>
    <w:rsid w:val="003500E4"/>
    <w:rsid w:val="00350196"/>
    <w:rsid w:val="00350725"/>
    <w:rsid w:val="00350BB2"/>
    <w:rsid w:val="003512B4"/>
    <w:rsid w:val="003516E4"/>
    <w:rsid w:val="00351BBD"/>
    <w:rsid w:val="00352DA8"/>
    <w:rsid w:val="00353E6D"/>
    <w:rsid w:val="00354546"/>
    <w:rsid w:val="00354980"/>
    <w:rsid w:val="00355A40"/>
    <w:rsid w:val="00356F99"/>
    <w:rsid w:val="00357BCC"/>
    <w:rsid w:val="0036150D"/>
    <w:rsid w:val="0036222D"/>
    <w:rsid w:val="00362F18"/>
    <w:rsid w:val="003633B8"/>
    <w:rsid w:val="003649EA"/>
    <w:rsid w:val="00364C11"/>
    <w:rsid w:val="00366E65"/>
    <w:rsid w:val="0036791F"/>
    <w:rsid w:val="003707C5"/>
    <w:rsid w:val="00370B9A"/>
    <w:rsid w:val="00370CAE"/>
    <w:rsid w:val="0037150C"/>
    <w:rsid w:val="00372904"/>
    <w:rsid w:val="00375699"/>
    <w:rsid w:val="00375C10"/>
    <w:rsid w:val="0037654C"/>
    <w:rsid w:val="00376666"/>
    <w:rsid w:val="00377145"/>
    <w:rsid w:val="00377273"/>
    <w:rsid w:val="003774E3"/>
    <w:rsid w:val="00380823"/>
    <w:rsid w:val="00381B45"/>
    <w:rsid w:val="0038288A"/>
    <w:rsid w:val="003849DA"/>
    <w:rsid w:val="00385417"/>
    <w:rsid w:val="00385903"/>
    <w:rsid w:val="003860F3"/>
    <w:rsid w:val="003861DC"/>
    <w:rsid w:val="003867DE"/>
    <w:rsid w:val="0039092D"/>
    <w:rsid w:val="00390AA5"/>
    <w:rsid w:val="00391C57"/>
    <w:rsid w:val="0039293C"/>
    <w:rsid w:val="00392966"/>
    <w:rsid w:val="00393116"/>
    <w:rsid w:val="00393798"/>
    <w:rsid w:val="00393F86"/>
    <w:rsid w:val="00394B6C"/>
    <w:rsid w:val="00394CA8"/>
    <w:rsid w:val="00394E70"/>
    <w:rsid w:val="0039533B"/>
    <w:rsid w:val="0039537D"/>
    <w:rsid w:val="0039556F"/>
    <w:rsid w:val="00396429"/>
    <w:rsid w:val="00396B25"/>
    <w:rsid w:val="003A08D4"/>
    <w:rsid w:val="003A1255"/>
    <w:rsid w:val="003A1702"/>
    <w:rsid w:val="003A26B4"/>
    <w:rsid w:val="003A32EB"/>
    <w:rsid w:val="003A48F3"/>
    <w:rsid w:val="003A5252"/>
    <w:rsid w:val="003A622A"/>
    <w:rsid w:val="003A62C9"/>
    <w:rsid w:val="003A63CB"/>
    <w:rsid w:val="003A745F"/>
    <w:rsid w:val="003A747B"/>
    <w:rsid w:val="003A7639"/>
    <w:rsid w:val="003A7DE7"/>
    <w:rsid w:val="003B051C"/>
    <w:rsid w:val="003B10DB"/>
    <w:rsid w:val="003B1AB8"/>
    <w:rsid w:val="003B2A07"/>
    <w:rsid w:val="003B358A"/>
    <w:rsid w:val="003B3B55"/>
    <w:rsid w:val="003B4523"/>
    <w:rsid w:val="003B4DFC"/>
    <w:rsid w:val="003B4ECB"/>
    <w:rsid w:val="003B677D"/>
    <w:rsid w:val="003B720A"/>
    <w:rsid w:val="003C161D"/>
    <w:rsid w:val="003C1714"/>
    <w:rsid w:val="003C1B32"/>
    <w:rsid w:val="003C1B9A"/>
    <w:rsid w:val="003C31FE"/>
    <w:rsid w:val="003C3CC1"/>
    <w:rsid w:val="003C4F1C"/>
    <w:rsid w:val="003C573C"/>
    <w:rsid w:val="003C6401"/>
    <w:rsid w:val="003C7450"/>
    <w:rsid w:val="003C7A3F"/>
    <w:rsid w:val="003D11E8"/>
    <w:rsid w:val="003D1FAD"/>
    <w:rsid w:val="003D3365"/>
    <w:rsid w:val="003D3B66"/>
    <w:rsid w:val="003D3E9A"/>
    <w:rsid w:val="003D41A8"/>
    <w:rsid w:val="003D4B54"/>
    <w:rsid w:val="003D542A"/>
    <w:rsid w:val="003D61E4"/>
    <w:rsid w:val="003D62F5"/>
    <w:rsid w:val="003D7280"/>
    <w:rsid w:val="003D7938"/>
    <w:rsid w:val="003D796D"/>
    <w:rsid w:val="003D7A33"/>
    <w:rsid w:val="003E04A7"/>
    <w:rsid w:val="003E0B75"/>
    <w:rsid w:val="003E0BA3"/>
    <w:rsid w:val="003E0C8E"/>
    <w:rsid w:val="003E0DAD"/>
    <w:rsid w:val="003E1C7F"/>
    <w:rsid w:val="003E26C0"/>
    <w:rsid w:val="003E2F7F"/>
    <w:rsid w:val="003E36DC"/>
    <w:rsid w:val="003E403C"/>
    <w:rsid w:val="003E441C"/>
    <w:rsid w:val="003E495E"/>
    <w:rsid w:val="003E4982"/>
    <w:rsid w:val="003E5151"/>
    <w:rsid w:val="003E583A"/>
    <w:rsid w:val="003F066D"/>
    <w:rsid w:val="003F0894"/>
    <w:rsid w:val="003F324D"/>
    <w:rsid w:val="003F470C"/>
    <w:rsid w:val="003F4926"/>
    <w:rsid w:val="003F4AD4"/>
    <w:rsid w:val="003F4E22"/>
    <w:rsid w:val="003F526C"/>
    <w:rsid w:val="003F57E7"/>
    <w:rsid w:val="003F6981"/>
    <w:rsid w:val="003F6C98"/>
    <w:rsid w:val="003F6F0C"/>
    <w:rsid w:val="003F722A"/>
    <w:rsid w:val="003F7BBB"/>
    <w:rsid w:val="003F7EDC"/>
    <w:rsid w:val="00401380"/>
    <w:rsid w:val="00401CFA"/>
    <w:rsid w:val="00401F00"/>
    <w:rsid w:val="004021C7"/>
    <w:rsid w:val="004030A1"/>
    <w:rsid w:val="00403DFD"/>
    <w:rsid w:val="004051EE"/>
    <w:rsid w:val="00405B38"/>
    <w:rsid w:val="00405F06"/>
    <w:rsid w:val="00406B7A"/>
    <w:rsid w:val="0040737B"/>
    <w:rsid w:val="00407BD5"/>
    <w:rsid w:val="00407F64"/>
    <w:rsid w:val="00410636"/>
    <w:rsid w:val="0041086E"/>
    <w:rsid w:val="00410D21"/>
    <w:rsid w:val="004123E9"/>
    <w:rsid w:val="004130E0"/>
    <w:rsid w:val="0041320F"/>
    <w:rsid w:val="00413EF1"/>
    <w:rsid w:val="00414BEA"/>
    <w:rsid w:val="00415EA5"/>
    <w:rsid w:val="00417E50"/>
    <w:rsid w:val="0042018D"/>
    <w:rsid w:val="0042019C"/>
    <w:rsid w:val="00421382"/>
    <w:rsid w:val="00424726"/>
    <w:rsid w:val="0042511A"/>
    <w:rsid w:val="00430297"/>
    <w:rsid w:val="00431009"/>
    <w:rsid w:val="0043167F"/>
    <w:rsid w:val="0043321B"/>
    <w:rsid w:val="004333BC"/>
    <w:rsid w:val="00434327"/>
    <w:rsid w:val="004346EA"/>
    <w:rsid w:val="00434A00"/>
    <w:rsid w:val="00435177"/>
    <w:rsid w:val="0043545B"/>
    <w:rsid w:val="00435B4D"/>
    <w:rsid w:val="00436A91"/>
    <w:rsid w:val="00436B43"/>
    <w:rsid w:val="00436C4E"/>
    <w:rsid w:val="00437512"/>
    <w:rsid w:val="00437B0D"/>
    <w:rsid w:val="004403E9"/>
    <w:rsid w:val="0044044F"/>
    <w:rsid w:val="004404F8"/>
    <w:rsid w:val="00441228"/>
    <w:rsid w:val="004418BF"/>
    <w:rsid w:val="00442623"/>
    <w:rsid w:val="00442AE8"/>
    <w:rsid w:val="00443082"/>
    <w:rsid w:val="0044332E"/>
    <w:rsid w:val="00443367"/>
    <w:rsid w:val="00445774"/>
    <w:rsid w:val="00445E90"/>
    <w:rsid w:val="004461FC"/>
    <w:rsid w:val="00447D1E"/>
    <w:rsid w:val="00450E47"/>
    <w:rsid w:val="004522D5"/>
    <w:rsid w:val="004532F2"/>
    <w:rsid w:val="004533AF"/>
    <w:rsid w:val="00453632"/>
    <w:rsid w:val="00454F7D"/>
    <w:rsid w:val="00455D76"/>
    <w:rsid w:val="004560EC"/>
    <w:rsid w:val="00456F65"/>
    <w:rsid w:val="0045703C"/>
    <w:rsid w:val="00460032"/>
    <w:rsid w:val="004603C1"/>
    <w:rsid w:val="004604B5"/>
    <w:rsid w:val="0046089F"/>
    <w:rsid w:val="0046142C"/>
    <w:rsid w:val="00461D84"/>
    <w:rsid w:val="00461E3C"/>
    <w:rsid w:val="004627A3"/>
    <w:rsid w:val="00462A11"/>
    <w:rsid w:val="00463C03"/>
    <w:rsid w:val="00463FCF"/>
    <w:rsid w:val="00464897"/>
    <w:rsid w:val="004654CD"/>
    <w:rsid w:val="0046682F"/>
    <w:rsid w:val="004672C5"/>
    <w:rsid w:val="00467D73"/>
    <w:rsid w:val="004700F0"/>
    <w:rsid w:val="00470118"/>
    <w:rsid w:val="00470A86"/>
    <w:rsid w:val="004714FE"/>
    <w:rsid w:val="00471560"/>
    <w:rsid w:val="00471738"/>
    <w:rsid w:val="00471E06"/>
    <w:rsid w:val="00472266"/>
    <w:rsid w:val="0047320E"/>
    <w:rsid w:val="00473738"/>
    <w:rsid w:val="004737DD"/>
    <w:rsid w:val="00473C3E"/>
    <w:rsid w:val="0047422C"/>
    <w:rsid w:val="004743B8"/>
    <w:rsid w:val="00474693"/>
    <w:rsid w:val="004749AA"/>
    <w:rsid w:val="00475066"/>
    <w:rsid w:val="00475A0C"/>
    <w:rsid w:val="004767DA"/>
    <w:rsid w:val="00477233"/>
    <w:rsid w:val="00477604"/>
    <w:rsid w:val="0048000A"/>
    <w:rsid w:val="00480BFE"/>
    <w:rsid w:val="00480F25"/>
    <w:rsid w:val="00480F49"/>
    <w:rsid w:val="0048116A"/>
    <w:rsid w:val="004821FB"/>
    <w:rsid w:val="00482C05"/>
    <w:rsid w:val="00482C20"/>
    <w:rsid w:val="004840A5"/>
    <w:rsid w:val="004845DD"/>
    <w:rsid w:val="00484C52"/>
    <w:rsid w:val="00485160"/>
    <w:rsid w:val="004852C7"/>
    <w:rsid w:val="004856EE"/>
    <w:rsid w:val="00487685"/>
    <w:rsid w:val="00490586"/>
    <w:rsid w:val="00490BF6"/>
    <w:rsid w:val="00492F87"/>
    <w:rsid w:val="0049394F"/>
    <w:rsid w:val="00493F15"/>
    <w:rsid w:val="00494B5A"/>
    <w:rsid w:val="00496791"/>
    <w:rsid w:val="00496998"/>
    <w:rsid w:val="0049699F"/>
    <w:rsid w:val="00496BFC"/>
    <w:rsid w:val="004972A9"/>
    <w:rsid w:val="004973C8"/>
    <w:rsid w:val="004973DF"/>
    <w:rsid w:val="00497AA2"/>
    <w:rsid w:val="004A0D41"/>
    <w:rsid w:val="004A1435"/>
    <w:rsid w:val="004A2BA4"/>
    <w:rsid w:val="004A33AB"/>
    <w:rsid w:val="004A35E4"/>
    <w:rsid w:val="004A4869"/>
    <w:rsid w:val="004A489F"/>
    <w:rsid w:val="004A5B7B"/>
    <w:rsid w:val="004A5E8A"/>
    <w:rsid w:val="004A683E"/>
    <w:rsid w:val="004A6E35"/>
    <w:rsid w:val="004A7100"/>
    <w:rsid w:val="004B04B1"/>
    <w:rsid w:val="004B19AB"/>
    <w:rsid w:val="004B389F"/>
    <w:rsid w:val="004B3E3A"/>
    <w:rsid w:val="004B46D0"/>
    <w:rsid w:val="004B49B8"/>
    <w:rsid w:val="004C00DD"/>
    <w:rsid w:val="004C04B7"/>
    <w:rsid w:val="004C07FE"/>
    <w:rsid w:val="004C1848"/>
    <w:rsid w:val="004C1D5C"/>
    <w:rsid w:val="004C2204"/>
    <w:rsid w:val="004C2AC6"/>
    <w:rsid w:val="004C3CD8"/>
    <w:rsid w:val="004C44CC"/>
    <w:rsid w:val="004C4D6A"/>
    <w:rsid w:val="004C5134"/>
    <w:rsid w:val="004C5365"/>
    <w:rsid w:val="004C67FA"/>
    <w:rsid w:val="004C6887"/>
    <w:rsid w:val="004C6D7F"/>
    <w:rsid w:val="004C6E4C"/>
    <w:rsid w:val="004C7641"/>
    <w:rsid w:val="004C7868"/>
    <w:rsid w:val="004D073D"/>
    <w:rsid w:val="004D106F"/>
    <w:rsid w:val="004D17F7"/>
    <w:rsid w:val="004D1A7D"/>
    <w:rsid w:val="004D1B20"/>
    <w:rsid w:val="004D2250"/>
    <w:rsid w:val="004D244A"/>
    <w:rsid w:val="004D26D6"/>
    <w:rsid w:val="004D28F3"/>
    <w:rsid w:val="004D2F0D"/>
    <w:rsid w:val="004D305F"/>
    <w:rsid w:val="004D3AB1"/>
    <w:rsid w:val="004D4102"/>
    <w:rsid w:val="004D4828"/>
    <w:rsid w:val="004D56B6"/>
    <w:rsid w:val="004D57E4"/>
    <w:rsid w:val="004D591E"/>
    <w:rsid w:val="004D5958"/>
    <w:rsid w:val="004D5EE8"/>
    <w:rsid w:val="004D6C9B"/>
    <w:rsid w:val="004E0204"/>
    <w:rsid w:val="004E0DD4"/>
    <w:rsid w:val="004E1F35"/>
    <w:rsid w:val="004E324A"/>
    <w:rsid w:val="004E3762"/>
    <w:rsid w:val="004E4182"/>
    <w:rsid w:val="004E442D"/>
    <w:rsid w:val="004E4AE4"/>
    <w:rsid w:val="004E7C07"/>
    <w:rsid w:val="004E7DA9"/>
    <w:rsid w:val="004E7F07"/>
    <w:rsid w:val="004F1199"/>
    <w:rsid w:val="004F15B6"/>
    <w:rsid w:val="004F18FD"/>
    <w:rsid w:val="004F2EB7"/>
    <w:rsid w:val="004F3267"/>
    <w:rsid w:val="004F3A79"/>
    <w:rsid w:val="004F3BB3"/>
    <w:rsid w:val="004F3BEF"/>
    <w:rsid w:val="004F3F74"/>
    <w:rsid w:val="004F3FF5"/>
    <w:rsid w:val="004F5223"/>
    <w:rsid w:val="004F6554"/>
    <w:rsid w:val="004F685D"/>
    <w:rsid w:val="004F754C"/>
    <w:rsid w:val="004F7AF5"/>
    <w:rsid w:val="004F7D57"/>
    <w:rsid w:val="00500379"/>
    <w:rsid w:val="00500E4E"/>
    <w:rsid w:val="005013C8"/>
    <w:rsid w:val="005016A3"/>
    <w:rsid w:val="005018BF"/>
    <w:rsid w:val="00502372"/>
    <w:rsid w:val="005028CC"/>
    <w:rsid w:val="005034D5"/>
    <w:rsid w:val="00503F22"/>
    <w:rsid w:val="00505EFA"/>
    <w:rsid w:val="005061C7"/>
    <w:rsid w:val="00506755"/>
    <w:rsid w:val="00506A42"/>
    <w:rsid w:val="00507A4C"/>
    <w:rsid w:val="00507D0E"/>
    <w:rsid w:val="00507E2D"/>
    <w:rsid w:val="00507F55"/>
    <w:rsid w:val="00513D92"/>
    <w:rsid w:val="005151BF"/>
    <w:rsid w:val="0051522E"/>
    <w:rsid w:val="005154AB"/>
    <w:rsid w:val="00516AE4"/>
    <w:rsid w:val="00516FCB"/>
    <w:rsid w:val="00517481"/>
    <w:rsid w:val="0052025C"/>
    <w:rsid w:val="00520B28"/>
    <w:rsid w:val="00520FD8"/>
    <w:rsid w:val="005211D2"/>
    <w:rsid w:val="00521962"/>
    <w:rsid w:val="00522A59"/>
    <w:rsid w:val="00522BA7"/>
    <w:rsid w:val="00522E25"/>
    <w:rsid w:val="00522F7D"/>
    <w:rsid w:val="00523AEC"/>
    <w:rsid w:val="005242AB"/>
    <w:rsid w:val="00524A7D"/>
    <w:rsid w:val="00525C0E"/>
    <w:rsid w:val="005264B0"/>
    <w:rsid w:val="005265BE"/>
    <w:rsid w:val="00526860"/>
    <w:rsid w:val="005303DB"/>
    <w:rsid w:val="00530529"/>
    <w:rsid w:val="0053171E"/>
    <w:rsid w:val="005328F8"/>
    <w:rsid w:val="0053362A"/>
    <w:rsid w:val="005346A2"/>
    <w:rsid w:val="00534716"/>
    <w:rsid w:val="00536059"/>
    <w:rsid w:val="00536302"/>
    <w:rsid w:val="005370A7"/>
    <w:rsid w:val="005370CC"/>
    <w:rsid w:val="00537933"/>
    <w:rsid w:val="00537D91"/>
    <w:rsid w:val="0054074A"/>
    <w:rsid w:val="00540A6E"/>
    <w:rsid w:val="00541226"/>
    <w:rsid w:val="005412BC"/>
    <w:rsid w:val="005422DA"/>
    <w:rsid w:val="00542576"/>
    <w:rsid w:val="0054295D"/>
    <w:rsid w:val="005436DB"/>
    <w:rsid w:val="0054374E"/>
    <w:rsid w:val="005458BB"/>
    <w:rsid w:val="00546549"/>
    <w:rsid w:val="00547416"/>
    <w:rsid w:val="00547E02"/>
    <w:rsid w:val="00547E69"/>
    <w:rsid w:val="00550B90"/>
    <w:rsid w:val="00551666"/>
    <w:rsid w:val="00551A65"/>
    <w:rsid w:val="00552747"/>
    <w:rsid w:val="00552B75"/>
    <w:rsid w:val="0055316C"/>
    <w:rsid w:val="00553F0B"/>
    <w:rsid w:val="00554232"/>
    <w:rsid w:val="005544D3"/>
    <w:rsid w:val="00554A16"/>
    <w:rsid w:val="00554CE6"/>
    <w:rsid w:val="005555F9"/>
    <w:rsid w:val="005570CF"/>
    <w:rsid w:val="005571AF"/>
    <w:rsid w:val="00557C43"/>
    <w:rsid w:val="00561371"/>
    <w:rsid w:val="00561A57"/>
    <w:rsid w:val="00561D44"/>
    <w:rsid w:val="00562162"/>
    <w:rsid w:val="00562550"/>
    <w:rsid w:val="005627B2"/>
    <w:rsid w:val="0056367A"/>
    <w:rsid w:val="00564184"/>
    <w:rsid w:val="00564906"/>
    <w:rsid w:val="00564984"/>
    <w:rsid w:val="005650E7"/>
    <w:rsid w:val="005659A1"/>
    <w:rsid w:val="005665F1"/>
    <w:rsid w:val="005665F9"/>
    <w:rsid w:val="0056728A"/>
    <w:rsid w:val="00567322"/>
    <w:rsid w:val="00567A49"/>
    <w:rsid w:val="00567B47"/>
    <w:rsid w:val="00567BD7"/>
    <w:rsid w:val="00567D7E"/>
    <w:rsid w:val="00570272"/>
    <w:rsid w:val="0057087F"/>
    <w:rsid w:val="005709FF"/>
    <w:rsid w:val="00570AB5"/>
    <w:rsid w:val="00570FC8"/>
    <w:rsid w:val="005730BA"/>
    <w:rsid w:val="00573BF2"/>
    <w:rsid w:val="00575546"/>
    <w:rsid w:val="00575BD4"/>
    <w:rsid w:val="00576557"/>
    <w:rsid w:val="005768E6"/>
    <w:rsid w:val="0057694C"/>
    <w:rsid w:val="00576AFB"/>
    <w:rsid w:val="0058001B"/>
    <w:rsid w:val="005805F1"/>
    <w:rsid w:val="00582EE5"/>
    <w:rsid w:val="00583153"/>
    <w:rsid w:val="00584AF4"/>
    <w:rsid w:val="0058610A"/>
    <w:rsid w:val="0058674A"/>
    <w:rsid w:val="00587A65"/>
    <w:rsid w:val="00590BFC"/>
    <w:rsid w:val="00593F51"/>
    <w:rsid w:val="00594504"/>
    <w:rsid w:val="00594CF4"/>
    <w:rsid w:val="00595390"/>
    <w:rsid w:val="005955D8"/>
    <w:rsid w:val="00595928"/>
    <w:rsid w:val="00595B11"/>
    <w:rsid w:val="00595C92"/>
    <w:rsid w:val="00596043"/>
    <w:rsid w:val="00596A27"/>
    <w:rsid w:val="00596A6E"/>
    <w:rsid w:val="0059787E"/>
    <w:rsid w:val="005A0EE1"/>
    <w:rsid w:val="005A20D5"/>
    <w:rsid w:val="005A2890"/>
    <w:rsid w:val="005A2C2B"/>
    <w:rsid w:val="005A475E"/>
    <w:rsid w:val="005A498D"/>
    <w:rsid w:val="005A6121"/>
    <w:rsid w:val="005A65F5"/>
    <w:rsid w:val="005A683B"/>
    <w:rsid w:val="005A6E5E"/>
    <w:rsid w:val="005A6F89"/>
    <w:rsid w:val="005A726F"/>
    <w:rsid w:val="005B0C39"/>
    <w:rsid w:val="005B1094"/>
    <w:rsid w:val="005B129E"/>
    <w:rsid w:val="005B19C8"/>
    <w:rsid w:val="005B19FE"/>
    <w:rsid w:val="005B1F33"/>
    <w:rsid w:val="005B2794"/>
    <w:rsid w:val="005B29EF"/>
    <w:rsid w:val="005B3E2A"/>
    <w:rsid w:val="005B4848"/>
    <w:rsid w:val="005B4DF9"/>
    <w:rsid w:val="005B5EE1"/>
    <w:rsid w:val="005B634D"/>
    <w:rsid w:val="005B6A4D"/>
    <w:rsid w:val="005B714D"/>
    <w:rsid w:val="005B7F1B"/>
    <w:rsid w:val="005C011E"/>
    <w:rsid w:val="005C092C"/>
    <w:rsid w:val="005C2DD0"/>
    <w:rsid w:val="005C3410"/>
    <w:rsid w:val="005C3427"/>
    <w:rsid w:val="005C3696"/>
    <w:rsid w:val="005C3B99"/>
    <w:rsid w:val="005C4501"/>
    <w:rsid w:val="005C49F7"/>
    <w:rsid w:val="005C4C7E"/>
    <w:rsid w:val="005C53B1"/>
    <w:rsid w:val="005C583E"/>
    <w:rsid w:val="005C7093"/>
    <w:rsid w:val="005C7204"/>
    <w:rsid w:val="005D0124"/>
    <w:rsid w:val="005D0749"/>
    <w:rsid w:val="005D1D33"/>
    <w:rsid w:val="005D2B7F"/>
    <w:rsid w:val="005D3EC0"/>
    <w:rsid w:val="005D4C67"/>
    <w:rsid w:val="005D5206"/>
    <w:rsid w:val="005D52C0"/>
    <w:rsid w:val="005D60D0"/>
    <w:rsid w:val="005D6F1C"/>
    <w:rsid w:val="005D750D"/>
    <w:rsid w:val="005E0554"/>
    <w:rsid w:val="005E05C7"/>
    <w:rsid w:val="005E0684"/>
    <w:rsid w:val="005E0C6F"/>
    <w:rsid w:val="005E15F9"/>
    <w:rsid w:val="005E1655"/>
    <w:rsid w:val="005E4AB3"/>
    <w:rsid w:val="005E5607"/>
    <w:rsid w:val="005E5853"/>
    <w:rsid w:val="005E6344"/>
    <w:rsid w:val="005E6C35"/>
    <w:rsid w:val="005E7F1C"/>
    <w:rsid w:val="005F07E6"/>
    <w:rsid w:val="005F1137"/>
    <w:rsid w:val="005F25EE"/>
    <w:rsid w:val="005F270B"/>
    <w:rsid w:val="005F2CA8"/>
    <w:rsid w:val="005F3781"/>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185"/>
    <w:rsid w:val="00614352"/>
    <w:rsid w:val="00614CE4"/>
    <w:rsid w:val="00614EBE"/>
    <w:rsid w:val="006166A6"/>
    <w:rsid w:val="0061795B"/>
    <w:rsid w:val="0062151A"/>
    <w:rsid w:val="00622CFB"/>
    <w:rsid w:val="00623F8B"/>
    <w:rsid w:val="006244B8"/>
    <w:rsid w:val="00625009"/>
    <w:rsid w:val="006252BC"/>
    <w:rsid w:val="006254B8"/>
    <w:rsid w:val="006258AB"/>
    <w:rsid w:val="006263A4"/>
    <w:rsid w:val="00626C24"/>
    <w:rsid w:val="0062732A"/>
    <w:rsid w:val="006301EB"/>
    <w:rsid w:val="006303D7"/>
    <w:rsid w:val="006304DC"/>
    <w:rsid w:val="00630A5C"/>
    <w:rsid w:val="00631967"/>
    <w:rsid w:val="00632040"/>
    <w:rsid w:val="00632133"/>
    <w:rsid w:val="00632713"/>
    <w:rsid w:val="0063364B"/>
    <w:rsid w:val="00633B57"/>
    <w:rsid w:val="00633E8B"/>
    <w:rsid w:val="00633EF3"/>
    <w:rsid w:val="0063408D"/>
    <w:rsid w:val="00635881"/>
    <w:rsid w:val="006361CA"/>
    <w:rsid w:val="00636834"/>
    <w:rsid w:val="0063724B"/>
    <w:rsid w:val="006377FE"/>
    <w:rsid w:val="00637B21"/>
    <w:rsid w:val="00640E1B"/>
    <w:rsid w:val="00642C61"/>
    <w:rsid w:val="00642CB2"/>
    <w:rsid w:val="0064301C"/>
    <w:rsid w:val="0064333C"/>
    <w:rsid w:val="0064433C"/>
    <w:rsid w:val="00644709"/>
    <w:rsid w:val="0064496F"/>
    <w:rsid w:val="00644EB6"/>
    <w:rsid w:val="0064555B"/>
    <w:rsid w:val="006455F2"/>
    <w:rsid w:val="0064692D"/>
    <w:rsid w:val="00650079"/>
    <w:rsid w:val="00650CCD"/>
    <w:rsid w:val="00652232"/>
    <w:rsid w:val="0065326F"/>
    <w:rsid w:val="006538C6"/>
    <w:rsid w:val="00654577"/>
    <w:rsid w:val="0065627E"/>
    <w:rsid w:val="00657809"/>
    <w:rsid w:val="00657AE0"/>
    <w:rsid w:val="00660A48"/>
    <w:rsid w:val="0066121A"/>
    <w:rsid w:val="00661227"/>
    <w:rsid w:val="00661E89"/>
    <w:rsid w:val="00661F6F"/>
    <w:rsid w:val="00662450"/>
    <w:rsid w:val="006625EC"/>
    <w:rsid w:val="00662D9B"/>
    <w:rsid w:val="0066365B"/>
    <w:rsid w:val="00663B5A"/>
    <w:rsid w:val="00663CC3"/>
    <w:rsid w:val="00663CC6"/>
    <w:rsid w:val="006647C1"/>
    <w:rsid w:val="0066501D"/>
    <w:rsid w:val="00665282"/>
    <w:rsid w:val="00666475"/>
    <w:rsid w:val="00666AD6"/>
    <w:rsid w:val="00666F28"/>
    <w:rsid w:val="006678DB"/>
    <w:rsid w:val="00667C6C"/>
    <w:rsid w:val="00667D58"/>
    <w:rsid w:val="006700C6"/>
    <w:rsid w:val="00670556"/>
    <w:rsid w:val="00670B0A"/>
    <w:rsid w:val="00671580"/>
    <w:rsid w:val="00673198"/>
    <w:rsid w:val="006731D5"/>
    <w:rsid w:val="006754DD"/>
    <w:rsid w:val="006754E0"/>
    <w:rsid w:val="00675575"/>
    <w:rsid w:val="00675A67"/>
    <w:rsid w:val="00676151"/>
    <w:rsid w:val="00676951"/>
    <w:rsid w:val="00676DD0"/>
    <w:rsid w:val="006773AE"/>
    <w:rsid w:val="006806C0"/>
    <w:rsid w:val="006816A7"/>
    <w:rsid w:val="00681AC7"/>
    <w:rsid w:val="00682A5B"/>
    <w:rsid w:val="00682AD3"/>
    <w:rsid w:val="00682ED5"/>
    <w:rsid w:val="00682FDA"/>
    <w:rsid w:val="00684CAA"/>
    <w:rsid w:val="00684D71"/>
    <w:rsid w:val="00684DC2"/>
    <w:rsid w:val="00686474"/>
    <w:rsid w:val="00687224"/>
    <w:rsid w:val="006904B3"/>
    <w:rsid w:val="00690E1B"/>
    <w:rsid w:val="00692482"/>
    <w:rsid w:val="00692AD1"/>
    <w:rsid w:val="00692DB0"/>
    <w:rsid w:val="006930FB"/>
    <w:rsid w:val="00693FA3"/>
    <w:rsid w:val="00694643"/>
    <w:rsid w:val="00695238"/>
    <w:rsid w:val="0069561C"/>
    <w:rsid w:val="00696625"/>
    <w:rsid w:val="00696AD2"/>
    <w:rsid w:val="006A0A32"/>
    <w:rsid w:val="006A0D7C"/>
    <w:rsid w:val="006A1701"/>
    <w:rsid w:val="006A18B7"/>
    <w:rsid w:val="006A2B81"/>
    <w:rsid w:val="006A2D76"/>
    <w:rsid w:val="006A40A9"/>
    <w:rsid w:val="006A4C25"/>
    <w:rsid w:val="006A547B"/>
    <w:rsid w:val="006A5561"/>
    <w:rsid w:val="006A6B68"/>
    <w:rsid w:val="006A6DB3"/>
    <w:rsid w:val="006B00C1"/>
    <w:rsid w:val="006B015D"/>
    <w:rsid w:val="006B0400"/>
    <w:rsid w:val="006B06FF"/>
    <w:rsid w:val="006B1D13"/>
    <w:rsid w:val="006B250A"/>
    <w:rsid w:val="006B2EBF"/>
    <w:rsid w:val="006B32CE"/>
    <w:rsid w:val="006B409B"/>
    <w:rsid w:val="006B52EB"/>
    <w:rsid w:val="006B65FB"/>
    <w:rsid w:val="006B72EC"/>
    <w:rsid w:val="006C0CA8"/>
    <w:rsid w:val="006C231A"/>
    <w:rsid w:val="006C2BFF"/>
    <w:rsid w:val="006C3CC4"/>
    <w:rsid w:val="006C3F48"/>
    <w:rsid w:val="006C400D"/>
    <w:rsid w:val="006C406A"/>
    <w:rsid w:val="006C4261"/>
    <w:rsid w:val="006C5AFD"/>
    <w:rsid w:val="006C5C58"/>
    <w:rsid w:val="006C61BC"/>
    <w:rsid w:val="006C6476"/>
    <w:rsid w:val="006C6C15"/>
    <w:rsid w:val="006C7F36"/>
    <w:rsid w:val="006D0775"/>
    <w:rsid w:val="006D0832"/>
    <w:rsid w:val="006D1C8B"/>
    <w:rsid w:val="006D20AF"/>
    <w:rsid w:val="006D24FB"/>
    <w:rsid w:val="006D3EAE"/>
    <w:rsid w:val="006D4ADE"/>
    <w:rsid w:val="006D4E7D"/>
    <w:rsid w:val="006D6A39"/>
    <w:rsid w:val="006D6C5E"/>
    <w:rsid w:val="006D704F"/>
    <w:rsid w:val="006E02D3"/>
    <w:rsid w:val="006E078E"/>
    <w:rsid w:val="006E0F21"/>
    <w:rsid w:val="006E11CC"/>
    <w:rsid w:val="006E16E4"/>
    <w:rsid w:val="006E1909"/>
    <w:rsid w:val="006E1CA1"/>
    <w:rsid w:val="006E25B1"/>
    <w:rsid w:val="006E2BD0"/>
    <w:rsid w:val="006E348F"/>
    <w:rsid w:val="006E4139"/>
    <w:rsid w:val="006E436D"/>
    <w:rsid w:val="006E598B"/>
    <w:rsid w:val="006E6458"/>
    <w:rsid w:val="006E6460"/>
    <w:rsid w:val="006E6C8D"/>
    <w:rsid w:val="006E74CA"/>
    <w:rsid w:val="006E7ECE"/>
    <w:rsid w:val="006F0314"/>
    <w:rsid w:val="006F0429"/>
    <w:rsid w:val="006F14A0"/>
    <w:rsid w:val="006F2F5A"/>
    <w:rsid w:val="006F354D"/>
    <w:rsid w:val="006F48F1"/>
    <w:rsid w:val="006F4B77"/>
    <w:rsid w:val="006F728B"/>
    <w:rsid w:val="00700AE8"/>
    <w:rsid w:val="0070222C"/>
    <w:rsid w:val="0070223F"/>
    <w:rsid w:val="00702949"/>
    <w:rsid w:val="00703D35"/>
    <w:rsid w:val="00704E40"/>
    <w:rsid w:val="00705E72"/>
    <w:rsid w:val="00705F7B"/>
    <w:rsid w:val="00705F96"/>
    <w:rsid w:val="00707F58"/>
    <w:rsid w:val="00710900"/>
    <w:rsid w:val="00711E93"/>
    <w:rsid w:val="00712A50"/>
    <w:rsid w:val="0071326E"/>
    <w:rsid w:val="00713B75"/>
    <w:rsid w:val="00713F80"/>
    <w:rsid w:val="007143C7"/>
    <w:rsid w:val="007144CC"/>
    <w:rsid w:val="00716140"/>
    <w:rsid w:val="007163AC"/>
    <w:rsid w:val="007165A0"/>
    <w:rsid w:val="00716A96"/>
    <w:rsid w:val="00717100"/>
    <w:rsid w:val="00720648"/>
    <w:rsid w:val="00720C55"/>
    <w:rsid w:val="007210EC"/>
    <w:rsid w:val="00722024"/>
    <w:rsid w:val="0072214D"/>
    <w:rsid w:val="00722262"/>
    <w:rsid w:val="007222A3"/>
    <w:rsid w:val="00722921"/>
    <w:rsid w:val="00723531"/>
    <w:rsid w:val="00723D8E"/>
    <w:rsid w:val="007243B9"/>
    <w:rsid w:val="00724C5E"/>
    <w:rsid w:val="00724F58"/>
    <w:rsid w:val="007255D8"/>
    <w:rsid w:val="00725697"/>
    <w:rsid w:val="00725CA6"/>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29F"/>
    <w:rsid w:val="007354A8"/>
    <w:rsid w:val="00735617"/>
    <w:rsid w:val="007361DD"/>
    <w:rsid w:val="00737B1A"/>
    <w:rsid w:val="00737BC1"/>
    <w:rsid w:val="0074086F"/>
    <w:rsid w:val="00741678"/>
    <w:rsid w:val="00741CEB"/>
    <w:rsid w:val="00741D3E"/>
    <w:rsid w:val="00742048"/>
    <w:rsid w:val="00742C93"/>
    <w:rsid w:val="007432E3"/>
    <w:rsid w:val="007444FA"/>
    <w:rsid w:val="00745738"/>
    <w:rsid w:val="00745808"/>
    <w:rsid w:val="00745DEB"/>
    <w:rsid w:val="007460D0"/>
    <w:rsid w:val="0074658C"/>
    <w:rsid w:val="00747389"/>
    <w:rsid w:val="00747DC4"/>
    <w:rsid w:val="00750015"/>
    <w:rsid w:val="007508F3"/>
    <w:rsid w:val="00750B0E"/>
    <w:rsid w:val="00753155"/>
    <w:rsid w:val="00753361"/>
    <w:rsid w:val="007538D4"/>
    <w:rsid w:val="0075464B"/>
    <w:rsid w:val="0075583B"/>
    <w:rsid w:val="00755CB6"/>
    <w:rsid w:val="0075665A"/>
    <w:rsid w:val="0075720F"/>
    <w:rsid w:val="00757A06"/>
    <w:rsid w:val="00760590"/>
    <w:rsid w:val="00760DE6"/>
    <w:rsid w:val="00762860"/>
    <w:rsid w:val="00763120"/>
    <w:rsid w:val="007631E1"/>
    <w:rsid w:val="007633D3"/>
    <w:rsid w:val="007638EE"/>
    <w:rsid w:val="00765073"/>
    <w:rsid w:val="007651D7"/>
    <w:rsid w:val="0076531A"/>
    <w:rsid w:val="00766715"/>
    <w:rsid w:val="007671A9"/>
    <w:rsid w:val="00767787"/>
    <w:rsid w:val="0077094F"/>
    <w:rsid w:val="007711D7"/>
    <w:rsid w:val="007711E6"/>
    <w:rsid w:val="00772494"/>
    <w:rsid w:val="007744F4"/>
    <w:rsid w:val="0077456E"/>
    <w:rsid w:val="007751E5"/>
    <w:rsid w:val="00776270"/>
    <w:rsid w:val="007765C8"/>
    <w:rsid w:val="007766E3"/>
    <w:rsid w:val="00776945"/>
    <w:rsid w:val="00777EBC"/>
    <w:rsid w:val="0078059C"/>
    <w:rsid w:val="00780B73"/>
    <w:rsid w:val="00781188"/>
    <w:rsid w:val="00781FB6"/>
    <w:rsid w:val="00782653"/>
    <w:rsid w:val="00784130"/>
    <w:rsid w:val="0078484F"/>
    <w:rsid w:val="007853F0"/>
    <w:rsid w:val="00790DC2"/>
    <w:rsid w:val="007910F4"/>
    <w:rsid w:val="00792C04"/>
    <w:rsid w:val="007939F9"/>
    <w:rsid w:val="00794D76"/>
    <w:rsid w:val="00794E9B"/>
    <w:rsid w:val="00794FD2"/>
    <w:rsid w:val="0079510E"/>
    <w:rsid w:val="007955C3"/>
    <w:rsid w:val="00795603"/>
    <w:rsid w:val="00795DCB"/>
    <w:rsid w:val="00796792"/>
    <w:rsid w:val="007A00B8"/>
    <w:rsid w:val="007A0651"/>
    <w:rsid w:val="007A08B8"/>
    <w:rsid w:val="007A0CAC"/>
    <w:rsid w:val="007A0EFD"/>
    <w:rsid w:val="007A1E8B"/>
    <w:rsid w:val="007A3356"/>
    <w:rsid w:val="007A340D"/>
    <w:rsid w:val="007A3C2B"/>
    <w:rsid w:val="007A5923"/>
    <w:rsid w:val="007A61CA"/>
    <w:rsid w:val="007A62BB"/>
    <w:rsid w:val="007A6F92"/>
    <w:rsid w:val="007B0263"/>
    <w:rsid w:val="007B0B68"/>
    <w:rsid w:val="007B0CBB"/>
    <w:rsid w:val="007B0E15"/>
    <w:rsid w:val="007B1B27"/>
    <w:rsid w:val="007B2480"/>
    <w:rsid w:val="007B24A9"/>
    <w:rsid w:val="007B4065"/>
    <w:rsid w:val="007B4BB6"/>
    <w:rsid w:val="007B5137"/>
    <w:rsid w:val="007B543B"/>
    <w:rsid w:val="007B635B"/>
    <w:rsid w:val="007B692C"/>
    <w:rsid w:val="007B76FE"/>
    <w:rsid w:val="007C0239"/>
    <w:rsid w:val="007C1905"/>
    <w:rsid w:val="007C2AF0"/>
    <w:rsid w:val="007C32A3"/>
    <w:rsid w:val="007C375A"/>
    <w:rsid w:val="007C39D1"/>
    <w:rsid w:val="007C3F11"/>
    <w:rsid w:val="007C40BC"/>
    <w:rsid w:val="007C4348"/>
    <w:rsid w:val="007C46A9"/>
    <w:rsid w:val="007C4908"/>
    <w:rsid w:val="007C7227"/>
    <w:rsid w:val="007C79D1"/>
    <w:rsid w:val="007D0267"/>
    <w:rsid w:val="007D0749"/>
    <w:rsid w:val="007D097A"/>
    <w:rsid w:val="007D25FF"/>
    <w:rsid w:val="007D318D"/>
    <w:rsid w:val="007D331D"/>
    <w:rsid w:val="007D42CD"/>
    <w:rsid w:val="007D44E1"/>
    <w:rsid w:val="007D7643"/>
    <w:rsid w:val="007D7DF8"/>
    <w:rsid w:val="007E25BF"/>
    <w:rsid w:val="007E49EB"/>
    <w:rsid w:val="007E4D54"/>
    <w:rsid w:val="007E55D4"/>
    <w:rsid w:val="007E63AA"/>
    <w:rsid w:val="007E6672"/>
    <w:rsid w:val="007E6913"/>
    <w:rsid w:val="007E6F8F"/>
    <w:rsid w:val="007E6FEC"/>
    <w:rsid w:val="007F00FA"/>
    <w:rsid w:val="007F021C"/>
    <w:rsid w:val="007F2EDC"/>
    <w:rsid w:val="007F2F78"/>
    <w:rsid w:val="007F3589"/>
    <w:rsid w:val="007F36DE"/>
    <w:rsid w:val="007F3A6C"/>
    <w:rsid w:val="007F40EE"/>
    <w:rsid w:val="007F6D52"/>
    <w:rsid w:val="007F6E78"/>
    <w:rsid w:val="007F794A"/>
    <w:rsid w:val="0080083B"/>
    <w:rsid w:val="008026FE"/>
    <w:rsid w:val="00802D85"/>
    <w:rsid w:val="00802E8D"/>
    <w:rsid w:val="0080333E"/>
    <w:rsid w:val="00803F0C"/>
    <w:rsid w:val="008061B6"/>
    <w:rsid w:val="0080665E"/>
    <w:rsid w:val="00806F98"/>
    <w:rsid w:val="00807045"/>
    <w:rsid w:val="00807486"/>
    <w:rsid w:val="00811CA2"/>
    <w:rsid w:val="00812215"/>
    <w:rsid w:val="008122A4"/>
    <w:rsid w:val="00812FEF"/>
    <w:rsid w:val="00813BD8"/>
    <w:rsid w:val="00813DE7"/>
    <w:rsid w:val="008144D8"/>
    <w:rsid w:val="00815874"/>
    <w:rsid w:val="00817259"/>
    <w:rsid w:val="00817702"/>
    <w:rsid w:val="00817939"/>
    <w:rsid w:val="00817BCD"/>
    <w:rsid w:val="00817D87"/>
    <w:rsid w:val="0082060D"/>
    <w:rsid w:val="00820C46"/>
    <w:rsid w:val="00821FC0"/>
    <w:rsid w:val="00823293"/>
    <w:rsid w:val="008236FF"/>
    <w:rsid w:val="00823AEF"/>
    <w:rsid w:val="00823B81"/>
    <w:rsid w:val="00824986"/>
    <w:rsid w:val="008250B4"/>
    <w:rsid w:val="00825B3C"/>
    <w:rsid w:val="0082614E"/>
    <w:rsid w:val="00827460"/>
    <w:rsid w:val="0082763A"/>
    <w:rsid w:val="008277E1"/>
    <w:rsid w:val="0083118A"/>
    <w:rsid w:val="00831905"/>
    <w:rsid w:val="008320AB"/>
    <w:rsid w:val="00833325"/>
    <w:rsid w:val="0083359D"/>
    <w:rsid w:val="00834B3F"/>
    <w:rsid w:val="008378F8"/>
    <w:rsid w:val="00841468"/>
    <w:rsid w:val="00841D78"/>
    <w:rsid w:val="008421D1"/>
    <w:rsid w:val="00842341"/>
    <w:rsid w:val="00842A8F"/>
    <w:rsid w:val="00842CDE"/>
    <w:rsid w:val="00843FA0"/>
    <w:rsid w:val="00844235"/>
    <w:rsid w:val="008442BA"/>
    <w:rsid w:val="00844555"/>
    <w:rsid w:val="00845ECA"/>
    <w:rsid w:val="008462DD"/>
    <w:rsid w:val="008474E3"/>
    <w:rsid w:val="00847F4C"/>
    <w:rsid w:val="008510F6"/>
    <w:rsid w:val="0085326C"/>
    <w:rsid w:val="008532DA"/>
    <w:rsid w:val="00853A03"/>
    <w:rsid w:val="00854023"/>
    <w:rsid w:val="00854CCE"/>
    <w:rsid w:val="00855652"/>
    <w:rsid w:val="00855FA6"/>
    <w:rsid w:val="00856275"/>
    <w:rsid w:val="0085687D"/>
    <w:rsid w:val="00856897"/>
    <w:rsid w:val="00856C76"/>
    <w:rsid w:val="008606E2"/>
    <w:rsid w:val="008607C7"/>
    <w:rsid w:val="00860B35"/>
    <w:rsid w:val="00861AAA"/>
    <w:rsid w:val="00861B4D"/>
    <w:rsid w:val="0086268E"/>
    <w:rsid w:val="008633C5"/>
    <w:rsid w:val="0086394F"/>
    <w:rsid w:val="00867F89"/>
    <w:rsid w:val="008708B9"/>
    <w:rsid w:val="00874EDD"/>
    <w:rsid w:val="00875A63"/>
    <w:rsid w:val="00876025"/>
    <w:rsid w:val="0087632B"/>
    <w:rsid w:val="008800C1"/>
    <w:rsid w:val="008802F4"/>
    <w:rsid w:val="00880BD9"/>
    <w:rsid w:val="00880E89"/>
    <w:rsid w:val="0088188B"/>
    <w:rsid w:val="00881F11"/>
    <w:rsid w:val="008821FC"/>
    <w:rsid w:val="00882748"/>
    <w:rsid w:val="0088288E"/>
    <w:rsid w:val="0088519D"/>
    <w:rsid w:val="0088617A"/>
    <w:rsid w:val="00887308"/>
    <w:rsid w:val="00887494"/>
    <w:rsid w:val="00887E55"/>
    <w:rsid w:val="0089009A"/>
    <w:rsid w:val="008905E3"/>
    <w:rsid w:val="00890979"/>
    <w:rsid w:val="0089358A"/>
    <w:rsid w:val="00894F32"/>
    <w:rsid w:val="00895335"/>
    <w:rsid w:val="00895507"/>
    <w:rsid w:val="00895D1D"/>
    <w:rsid w:val="00896061"/>
    <w:rsid w:val="008965A8"/>
    <w:rsid w:val="008A03FE"/>
    <w:rsid w:val="008A186F"/>
    <w:rsid w:val="008A319B"/>
    <w:rsid w:val="008A445D"/>
    <w:rsid w:val="008A54DC"/>
    <w:rsid w:val="008A5A39"/>
    <w:rsid w:val="008A6483"/>
    <w:rsid w:val="008A6903"/>
    <w:rsid w:val="008A71C8"/>
    <w:rsid w:val="008B0A99"/>
    <w:rsid w:val="008B132A"/>
    <w:rsid w:val="008B2898"/>
    <w:rsid w:val="008B2B30"/>
    <w:rsid w:val="008B2F76"/>
    <w:rsid w:val="008B3580"/>
    <w:rsid w:val="008B395F"/>
    <w:rsid w:val="008B39C4"/>
    <w:rsid w:val="008B401D"/>
    <w:rsid w:val="008B43C1"/>
    <w:rsid w:val="008B6B07"/>
    <w:rsid w:val="008B6CB2"/>
    <w:rsid w:val="008B6E0F"/>
    <w:rsid w:val="008B7232"/>
    <w:rsid w:val="008C092C"/>
    <w:rsid w:val="008C0C50"/>
    <w:rsid w:val="008C3E81"/>
    <w:rsid w:val="008C4D1E"/>
    <w:rsid w:val="008C4FC7"/>
    <w:rsid w:val="008C5139"/>
    <w:rsid w:val="008C57B0"/>
    <w:rsid w:val="008C609F"/>
    <w:rsid w:val="008C77BF"/>
    <w:rsid w:val="008C79A7"/>
    <w:rsid w:val="008C7DA2"/>
    <w:rsid w:val="008D0228"/>
    <w:rsid w:val="008D0681"/>
    <w:rsid w:val="008D07BC"/>
    <w:rsid w:val="008D10C7"/>
    <w:rsid w:val="008D19FD"/>
    <w:rsid w:val="008D1C26"/>
    <w:rsid w:val="008D1C88"/>
    <w:rsid w:val="008D2708"/>
    <w:rsid w:val="008D3359"/>
    <w:rsid w:val="008D439C"/>
    <w:rsid w:val="008D48FA"/>
    <w:rsid w:val="008D531D"/>
    <w:rsid w:val="008D5FA6"/>
    <w:rsid w:val="008D6968"/>
    <w:rsid w:val="008D6A33"/>
    <w:rsid w:val="008D7069"/>
    <w:rsid w:val="008D798A"/>
    <w:rsid w:val="008E04C5"/>
    <w:rsid w:val="008E0634"/>
    <w:rsid w:val="008E0725"/>
    <w:rsid w:val="008E0956"/>
    <w:rsid w:val="008E2165"/>
    <w:rsid w:val="008E2398"/>
    <w:rsid w:val="008E23AA"/>
    <w:rsid w:val="008E247F"/>
    <w:rsid w:val="008E257B"/>
    <w:rsid w:val="008E39DD"/>
    <w:rsid w:val="008E3EE4"/>
    <w:rsid w:val="008E4BF1"/>
    <w:rsid w:val="008E663E"/>
    <w:rsid w:val="008E71CA"/>
    <w:rsid w:val="008E7509"/>
    <w:rsid w:val="008E7714"/>
    <w:rsid w:val="008E7D17"/>
    <w:rsid w:val="008E7EEF"/>
    <w:rsid w:val="008F19B8"/>
    <w:rsid w:val="008F1C90"/>
    <w:rsid w:val="008F2B44"/>
    <w:rsid w:val="008F40A8"/>
    <w:rsid w:val="008F4119"/>
    <w:rsid w:val="008F4607"/>
    <w:rsid w:val="008F4710"/>
    <w:rsid w:val="008F5F5B"/>
    <w:rsid w:val="008F756B"/>
    <w:rsid w:val="008F795D"/>
    <w:rsid w:val="00900830"/>
    <w:rsid w:val="009017CF"/>
    <w:rsid w:val="0090186F"/>
    <w:rsid w:val="009018E8"/>
    <w:rsid w:val="0090429B"/>
    <w:rsid w:val="00904D06"/>
    <w:rsid w:val="00906FAB"/>
    <w:rsid w:val="00907380"/>
    <w:rsid w:val="00910F34"/>
    <w:rsid w:val="0091166A"/>
    <w:rsid w:val="00911737"/>
    <w:rsid w:val="00912AF9"/>
    <w:rsid w:val="009131A8"/>
    <w:rsid w:val="00913537"/>
    <w:rsid w:val="00913886"/>
    <w:rsid w:val="00913D7E"/>
    <w:rsid w:val="0091415C"/>
    <w:rsid w:val="00914369"/>
    <w:rsid w:val="00915636"/>
    <w:rsid w:val="00915950"/>
    <w:rsid w:val="00916105"/>
    <w:rsid w:val="0091665C"/>
    <w:rsid w:val="009169BF"/>
    <w:rsid w:val="00920442"/>
    <w:rsid w:val="00920F3E"/>
    <w:rsid w:val="00920F6E"/>
    <w:rsid w:val="0092121E"/>
    <w:rsid w:val="00921B5C"/>
    <w:rsid w:val="0092235B"/>
    <w:rsid w:val="0092383E"/>
    <w:rsid w:val="00924870"/>
    <w:rsid w:val="00924FD7"/>
    <w:rsid w:val="00925A9F"/>
    <w:rsid w:val="00925B87"/>
    <w:rsid w:val="0092643D"/>
    <w:rsid w:val="00927A7B"/>
    <w:rsid w:val="009319B3"/>
    <w:rsid w:val="009331B1"/>
    <w:rsid w:val="00933CD0"/>
    <w:rsid w:val="009347B3"/>
    <w:rsid w:val="009356F0"/>
    <w:rsid w:val="00935B4A"/>
    <w:rsid w:val="00936485"/>
    <w:rsid w:val="00937368"/>
    <w:rsid w:val="009373DA"/>
    <w:rsid w:val="00937E4A"/>
    <w:rsid w:val="00940FFD"/>
    <w:rsid w:val="009416E1"/>
    <w:rsid w:val="00942B0D"/>
    <w:rsid w:val="00944800"/>
    <w:rsid w:val="0094574F"/>
    <w:rsid w:val="0094596A"/>
    <w:rsid w:val="00945D88"/>
    <w:rsid w:val="00945DFF"/>
    <w:rsid w:val="00946AAE"/>
    <w:rsid w:val="009471A7"/>
    <w:rsid w:val="00947589"/>
    <w:rsid w:val="00947A19"/>
    <w:rsid w:val="009508CF"/>
    <w:rsid w:val="00950F61"/>
    <w:rsid w:val="00950F98"/>
    <w:rsid w:val="0095113E"/>
    <w:rsid w:val="00953D81"/>
    <w:rsid w:val="00954230"/>
    <w:rsid w:val="00954A87"/>
    <w:rsid w:val="00954C82"/>
    <w:rsid w:val="00957574"/>
    <w:rsid w:val="00960044"/>
    <w:rsid w:val="00960336"/>
    <w:rsid w:val="009611FF"/>
    <w:rsid w:val="00962641"/>
    <w:rsid w:val="00962A77"/>
    <w:rsid w:val="0096315A"/>
    <w:rsid w:val="00963759"/>
    <w:rsid w:val="00963BA1"/>
    <w:rsid w:val="009642C5"/>
    <w:rsid w:val="009644C6"/>
    <w:rsid w:val="00965558"/>
    <w:rsid w:val="00967B0C"/>
    <w:rsid w:val="00971152"/>
    <w:rsid w:val="009716F6"/>
    <w:rsid w:val="00971EA3"/>
    <w:rsid w:val="009721D1"/>
    <w:rsid w:val="009742FC"/>
    <w:rsid w:val="00974438"/>
    <w:rsid w:val="00975089"/>
    <w:rsid w:val="009756D1"/>
    <w:rsid w:val="00975DF9"/>
    <w:rsid w:val="00976009"/>
    <w:rsid w:val="00976705"/>
    <w:rsid w:val="00977725"/>
    <w:rsid w:val="00977A7E"/>
    <w:rsid w:val="00977E87"/>
    <w:rsid w:val="00980E3E"/>
    <w:rsid w:val="00980EF1"/>
    <w:rsid w:val="009812FF"/>
    <w:rsid w:val="00982A7C"/>
    <w:rsid w:val="00982CB5"/>
    <w:rsid w:val="009831FD"/>
    <w:rsid w:val="0098361D"/>
    <w:rsid w:val="0098474E"/>
    <w:rsid w:val="00985ABB"/>
    <w:rsid w:val="00987269"/>
    <w:rsid w:val="009878E8"/>
    <w:rsid w:val="00987B4E"/>
    <w:rsid w:val="009914F6"/>
    <w:rsid w:val="00993340"/>
    <w:rsid w:val="00993729"/>
    <w:rsid w:val="00993EAE"/>
    <w:rsid w:val="00994042"/>
    <w:rsid w:val="009946AC"/>
    <w:rsid w:val="00994A02"/>
    <w:rsid w:val="00994D5C"/>
    <w:rsid w:val="00996769"/>
    <w:rsid w:val="009A02E5"/>
    <w:rsid w:val="009A1425"/>
    <w:rsid w:val="009A2013"/>
    <w:rsid w:val="009A2EC7"/>
    <w:rsid w:val="009A346F"/>
    <w:rsid w:val="009A3D38"/>
    <w:rsid w:val="009A3DAC"/>
    <w:rsid w:val="009A4E63"/>
    <w:rsid w:val="009A4FEE"/>
    <w:rsid w:val="009A54EF"/>
    <w:rsid w:val="009A5A23"/>
    <w:rsid w:val="009A6756"/>
    <w:rsid w:val="009A67BF"/>
    <w:rsid w:val="009A745C"/>
    <w:rsid w:val="009B05B7"/>
    <w:rsid w:val="009B1695"/>
    <w:rsid w:val="009B1B0C"/>
    <w:rsid w:val="009B1D91"/>
    <w:rsid w:val="009B1F91"/>
    <w:rsid w:val="009B3987"/>
    <w:rsid w:val="009B3AD6"/>
    <w:rsid w:val="009B4407"/>
    <w:rsid w:val="009B47CB"/>
    <w:rsid w:val="009B4866"/>
    <w:rsid w:val="009B48A8"/>
    <w:rsid w:val="009B5CE7"/>
    <w:rsid w:val="009B6DE9"/>
    <w:rsid w:val="009B6F9C"/>
    <w:rsid w:val="009B70B7"/>
    <w:rsid w:val="009B737F"/>
    <w:rsid w:val="009C04C5"/>
    <w:rsid w:val="009C1847"/>
    <w:rsid w:val="009C1B92"/>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D7EAE"/>
    <w:rsid w:val="009D7F6B"/>
    <w:rsid w:val="009E13F8"/>
    <w:rsid w:val="009E1A69"/>
    <w:rsid w:val="009E248B"/>
    <w:rsid w:val="009E346F"/>
    <w:rsid w:val="009E36E7"/>
    <w:rsid w:val="009E4102"/>
    <w:rsid w:val="009E43DD"/>
    <w:rsid w:val="009E4E47"/>
    <w:rsid w:val="009E58A3"/>
    <w:rsid w:val="009E6091"/>
    <w:rsid w:val="009E628B"/>
    <w:rsid w:val="009E655E"/>
    <w:rsid w:val="009E66E3"/>
    <w:rsid w:val="009E73A4"/>
    <w:rsid w:val="009E73F0"/>
    <w:rsid w:val="009E7B54"/>
    <w:rsid w:val="009E7F5C"/>
    <w:rsid w:val="009F09ED"/>
    <w:rsid w:val="009F144E"/>
    <w:rsid w:val="009F164A"/>
    <w:rsid w:val="009F16F6"/>
    <w:rsid w:val="009F1CAB"/>
    <w:rsid w:val="009F1CDD"/>
    <w:rsid w:val="009F22A1"/>
    <w:rsid w:val="009F39A0"/>
    <w:rsid w:val="009F6179"/>
    <w:rsid w:val="009F62C4"/>
    <w:rsid w:val="009F789C"/>
    <w:rsid w:val="009F7A06"/>
    <w:rsid w:val="00A01248"/>
    <w:rsid w:val="00A0168E"/>
    <w:rsid w:val="00A01E0E"/>
    <w:rsid w:val="00A02C70"/>
    <w:rsid w:val="00A03491"/>
    <w:rsid w:val="00A03E76"/>
    <w:rsid w:val="00A0402C"/>
    <w:rsid w:val="00A0659B"/>
    <w:rsid w:val="00A06C17"/>
    <w:rsid w:val="00A06DBF"/>
    <w:rsid w:val="00A06F4C"/>
    <w:rsid w:val="00A0735A"/>
    <w:rsid w:val="00A0758D"/>
    <w:rsid w:val="00A0767E"/>
    <w:rsid w:val="00A07F29"/>
    <w:rsid w:val="00A11D3C"/>
    <w:rsid w:val="00A11EED"/>
    <w:rsid w:val="00A121D7"/>
    <w:rsid w:val="00A126B7"/>
    <w:rsid w:val="00A13159"/>
    <w:rsid w:val="00A13836"/>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486E"/>
    <w:rsid w:val="00A24D85"/>
    <w:rsid w:val="00A2597F"/>
    <w:rsid w:val="00A26648"/>
    <w:rsid w:val="00A27AC7"/>
    <w:rsid w:val="00A314E8"/>
    <w:rsid w:val="00A31EB3"/>
    <w:rsid w:val="00A31FB1"/>
    <w:rsid w:val="00A32034"/>
    <w:rsid w:val="00A32D21"/>
    <w:rsid w:val="00A335C6"/>
    <w:rsid w:val="00A34258"/>
    <w:rsid w:val="00A3446C"/>
    <w:rsid w:val="00A34A6F"/>
    <w:rsid w:val="00A35566"/>
    <w:rsid w:val="00A35C66"/>
    <w:rsid w:val="00A35F92"/>
    <w:rsid w:val="00A37732"/>
    <w:rsid w:val="00A40EE8"/>
    <w:rsid w:val="00A4110A"/>
    <w:rsid w:val="00A42A2A"/>
    <w:rsid w:val="00A4319D"/>
    <w:rsid w:val="00A43825"/>
    <w:rsid w:val="00A43BDC"/>
    <w:rsid w:val="00A43BEA"/>
    <w:rsid w:val="00A442C4"/>
    <w:rsid w:val="00A4601D"/>
    <w:rsid w:val="00A464BF"/>
    <w:rsid w:val="00A507BC"/>
    <w:rsid w:val="00A51374"/>
    <w:rsid w:val="00A5167D"/>
    <w:rsid w:val="00A526EA"/>
    <w:rsid w:val="00A5402A"/>
    <w:rsid w:val="00A55358"/>
    <w:rsid w:val="00A5657A"/>
    <w:rsid w:val="00A5658D"/>
    <w:rsid w:val="00A57778"/>
    <w:rsid w:val="00A57ABE"/>
    <w:rsid w:val="00A57B0D"/>
    <w:rsid w:val="00A62B41"/>
    <w:rsid w:val="00A62B8D"/>
    <w:rsid w:val="00A63E7E"/>
    <w:rsid w:val="00A66606"/>
    <w:rsid w:val="00A6678E"/>
    <w:rsid w:val="00A67206"/>
    <w:rsid w:val="00A703FF"/>
    <w:rsid w:val="00A70E11"/>
    <w:rsid w:val="00A70FE2"/>
    <w:rsid w:val="00A7135D"/>
    <w:rsid w:val="00A7148D"/>
    <w:rsid w:val="00A71D7A"/>
    <w:rsid w:val="00A72254"/>
    <w:rsid w:val="00A734CF"/>
    <w:rsid w:val="00A745DC"/>
    <w:rsid w:val="00A76114"/>
    <w:rsid w:val="00A762E2"/>
    <w:rsid w:val="00A764DA"/>
    <w:rsid w:val="00A77872"/>
    <w:rsid w:val="00A801EB"/>
    <w:rsid w:val="00A80E81"/>
    <w:rsid w:val="00A81A30"/>
    <w:rsid w:val="00A829BC"/>
    <w:rsid w:val="00A82A2F"/>
    <w:rsid w:val="00A82D91"/>
    <w:rsid w:val="00A83B34"/>
    <w:rsid w:val="00A83CD4"/>
    <w:rsid w:val="00A85185"/>
    <w:rsid w:val="00A85ACF"/>
    <w:rsid w:val="00A85CCA"/>
    <w:rsid w:val="00A86221"/>
    <w:rsid w:val="00A87E16"/>
    <w:rsid w:val="00A90194"/>
    <w:rsid w:val="00A90A13"/>
    <w:rsid w:val="00A9167D"/>
    <w:rsid w:val="00A9211B"/>
    <w:rsid w:val="00A92A13"/>
    <w:rsid w:val="00A93E70"/>
    <w:rsid w:val="00A94333"/>
    <w:rsid w:val="00A94F42"/>
    <w:rsid w:val="00A94F8E"/>
    <w:rsid w:val="00A954D7"/>
    <w:rsid w:val="00A95ECB"/>
    <w:rsid w:val="00A96489"/>
    <w:rsid w:val="00A965D5"/>
    <w:rsid w:val="00A96E47"/>
    <w:rsid w:val="00A97964"/>
    <w:rsid w:val="00A97B05"/>
    <w:rsid w:val="00AA02E0"/>
    <w:rsid w:val="00AA0582"/>
    <w:rsid w:val="00AA1A01"/>
    <w:rsid w:val="00AA20AF"/>
    <w:rsid w:val="00AA2537"/>
    <w:rsid w:val="00AA2629"/>
    <w:rsid w:val="00AA4497"/>
    <w:rsid w:val="00AA55CD"/>
    <w:rsid w:val="00AA6AF0"/>
    <w:rsid w:val="00AA74D8"/>
    <w:rsid w:val="00AA7F69"/>
    <w:rsid w:val="00AB00BF"/>
    <w:rsid w:val="00AB00F5"/>
    <w:rsid w:val="00AB0525"/>
    <w:rsid w:val="00AB061E"/>
    <w:rsid w:val="00AB3028"/>
    <w:rsid w:val="00AB3176"/>
    <w:rsid w:val="00AB3D8F"/>
    <w:rsid w:val="00AB3F26"/>
    <w:rsid w:val="00AB5297"/>
    <w:rsid w:val="00AB5D30"/>
    <w:rsid w:val="00AB5FF6"/>
    <w:rsid w:val="00AB6650"/>
    <w:rsid w:val="00AB6A7E"/>
    <w:rsid w:val="00AB7758"/>
    <w:rsid w:val="00AC02CE"/>
    <w:rsid w:val="00AC0366"/>
    <w:rsid w:val="00AC232B"/>
    <w:rsid w:val="00AC48DE"/>
    <w:rsid w:val="00AC6316"/>
    <w:rsid w:val="00AC7B1D"/>
    <w:rsid w:val="00AD021E"/>
    <w:rsid w:val="00AD0CD4"/>
    <w:rsid w:val="00AD1215"/>
    <w:rsid w:val="00AD151D"/>
    <w:rsid w:val="00AD1B4E"/>
    <w:rsid w:val="00AD266B"/>
    <w:rsid w:val="00AD3BED"/>
    <w:rsid w:val="00AD6043"/>
    <w:rsid w:val="00AD63BD"/>
    <w:rsid w:val="00AD6CB1"/>
    <w:rsid w:val="00AD6F25"/>
    <w:rsid w:val="00AD781E"/>
    <w:rsid w:val="00AD7F12"/>
    <w:rsid w:val="00AD7FE3"/>
    <w:rsid w:val="00AE078C"/>
    <w:rsid w:val="00AE17D0"/>
    <w:rsid w:val="00AE3385"/>
    <w:rsid w:val="00AE4EE8"/>
    <w:rsid w:val="00AE5838"/>
    <w:rsid w:val="00AE5E24"/>
    <w:rsid w:val="00AE689C"/>
    <w:rsid w:val="00AE6E04"/>
    <w:rsid w:val="00AE6F7F"/>
    <w:rsid w:val="00AF0294"/>
    <w:rsid w:val="00AF0FB0"/>
    <w:rsid w:val="00AF1B19"/>
    <w:rsid w:val="00AF284E"/>
    <w:rsid w:val="00AF3013"/>
    <w:rsid w:val="00AF3032"/>
    <w:rsid w:val="00AF3280"/>
    <w:rsid w:val="00AF396D"/>
    <w:rsid w:val="00AF39AC"/>
    <w:rsid w:val="00AF43E7"/>
    <w:rsid w:val="00AF45E2"/>
    <w:rsid w:val="00AF478B"/>
    <w:rsid w:val="00AF511F"/>
    <w:rsid w:val="00AF5D87"/>
    <w:rsid w:val="00AF66F2"/>
    <w:rsid w:val="00AF6832"/>
    <w:rsid w:val="00AF7905"/>
    <w:rsid w:val="00B004D6"/>
    <w:rsid w:val="00B015F4"/>
    <w:rsid w:val="00B01AC4"/>
    <w:rsid w:val="00B02889"/>
    <w:rsid w:val="00B02A1E"/>
    <w:rsid w:val="00B05243"/>
    <w:rsid w:val="00B0561B"/>
    <w:rsid w:val="00B05963"/>
    <w:rsid w:val="00B05E96"/>
    <w:rsid w:val="00B06708"/>
    <w:rsid w:val="00B07E70"/>
    <w:rsid w:val="00B104D4"/>
    <w:rsid w:val="00B131B7"/>
    <w:rsid w:val="00B131F3"/>
    <w:rsid w:val="00B13470"/>
    <w:rsid w:val="00B13E6A"/>
    <w:rsid w:val="00B15007"/>
    <w:rsid w:val="00B1617C"/>
    <w:rsid w:val="00B16600"/>
    <w:rsid w:val="00B167EE"/>
    <w:rsid w:val="00B17C9C"/>
    <w:rsid w:val="00B20AAE"/>
    <w:rsid w:val="00B21A95"/>
    <w:rsid w:val="00B21B4C"/>
    <w:rsid w:val="00B21FE9"/>
    <w:rsid w:val="00B235D2"/>
    <w:rsid w:val="00B23D73"/>
    <w:rsid w:val="00B23D97"/>
    <w:rsid w:val="00B244C5"/>
    <w:rsid w:val="00B24682"/>
    <w:rsid w:val="00B2473E"/>
    <w:rsid w:val="00B24DB9"/>
    <w:rsid w:val="00B2529C"/>
    <w:rsid w:val="00B25A41"/>
    <w:rsid w:val="00B2687A"/>
    <w:rsid w:val="00B26B98"/>
    <w:rsid w:val="00B27446"/>
    <w:rsid w:val="00B3087D"/>
    <w:rsid w:val="00B32217"/>
    <w:rsid w:val="00B32C83"/>
    <w:rsid w:val="00B32D6E"/>
    <w:rsid w:val="00B3366A"/>
    <w:rsid w:val="00B339C2"/>
    <w:rsid w:val="00B348CF"/>
    <w:rsid w:val="00B35726"/>
    <w:rsid w:val="00B357B6"/>
    <w:rsid w:val="00B35933"/>
    <w:rsid w:val="00B35B37"/>
    <w:rsid w:val="00B36C4E"/>
    <w:rsid w:val="00B37292"/>
    <w:rsid w:val="00B3732F"/>
    <w:rsid w:val="00B401D5"/>
    <w:rsid w:val="00B40624"/>
    <w:rsid w:val="00B418DC"/>
    <w:rsid w:val="00B423BA"/>
    <w:rsid w:val="00B424E7"/>
    <w:rsid w:val="00B42B1C"/>
    <w:rsid w:val="00B43540"/>
    <w:rsid w:val="00B43DEB"/>
    <w:rsid w:val="00B443D8"/>
    <w:rsid w:val="00B44C7C"/>
    <w:rsid w:val="00B4506F"/>
    <w:rsid w:val="00B45A4E"/>
    <w:rsid w:val="00B46CFF"/>
    <w:rsid w:val="00B5331F"/>
    <w:rsid w:val="00B53A5B"/>
    <w:rsid w:val="00B54470"/>
    <w:rsid w:val="00B54965"/>
    <w:rsid w:val="00B57006"/>
    <w:rsid w:val="00B57A2F"/>
    <w:rsid w:val="00B6063D"/>
    <w:rsid w:val="00B60702"/>
    <w:rsid w:val="00B627D8"/>
    <w:rsid w:val="00B62972"/>
    <w:rsid w:val="00B63A5A"/>
    <w:rsid w:val="00B6632E"/>
    <w:rsid w:val="00B664EE"/>
    <w:rsid w:val="00B705B8"/>
    <w:rsid w:val="00B70EF8"/>
    <w:rsid w:val="00B70F37"/>
    <w:rsid w:val="00B71B54"/>
    <w:rsid w:val="00B73327"/>
    <w:rsid w:val="00B73CDA"/>
    <w:rsid w:val="00B74005"/>
    <w:rsid w:val="00B748CC"/>
    <w:rsid w:val="00B74CB2"/>
    <w:rsid w:val="00B7511C"/>
    <w:rsid w:val="00B753CA"/>
    <w:rsid w:val="00B759B1"/>
    <w:rsid w:val="00B76276"/>
    <w:rsid w:val="00B76B9F"/>
    <w:rsid w:val="00B81FAA"/>
    <w:rsid w:val="00B83DE2"/>
    <w:rsid w:val="00B840F1"/>
    <w:rsid w:val="00B84106"/>
    <w:rsid w:val="00B84171"/>
    <w:rsid w:val="00B85248"/>
    <w:rsid w:val="00B8536A"/>
    <w:rsid w:val="00B85EFE"/>
    <w:rsid w:val="00B86B17"/>
    <w:rsid w:val="00B87955"/>
    <w:rsid w:val="00B900B6"/>
    <w:rsid w:val="00B9101F"/>
    <w:rsid w:val="00B91B43"/>
    <w:rsid w:val="00B923C6"/>
    <w:rsid w:val="00B925CB"/>
    <w:rsid w:val="00B92841"/>
    <w:rsid w:val="00B93538"/>
    <w:rsid w:val="00B94E60"/>
    <w:rsid w:val="00B9584C"/>
    <w:rsid w:val="00B95982"/>
    <w:rsid w:val="00B95BFE"/>
    <w:rsid w:val="00B963BE"/>
    <w:rsid w:val="00B9655D"/>
    <w:rsid w:val="00B96B03"/>
    <w:rsid w:val="00B96EAC"/>
    <w:rsid w:val="00B97085"/>
    <w:rsid w:val="00BA05D9"/>
    <w:rsid w:val="00BA29A9"/>
    <w:rsid w:val="00BA30E5"/>
    <w:rsid w:val="00BA3E7E"/>
    <w:rsid w:val="00BA3EA6"/>
    <w:rsid w:val="00BA567E"/>
    <w:rsid w:val="00BA6193"/>
    <w:rsid w:val="00BA6CD4"/>
    <w:rsid w:val="00BA7D36"/>
    <w:rsid w:val="00BB00A2"/>
    <w:rsid w:val="00BB040D"/>
    <w:rsid w:val="00BB04E8"/>
    <w:rsid w:val="00BB06AF"/>
    <w:rsid w:val="00BB0AD3"/>
    <w:rsid w:val="00BB1602"/>
    <w:rsid w:val="00BB20AA"/>
    <w:rsid w:val="00BB24E3"/>
    <w:rsid w:val="00BB2B02"/>
    <w:rsid w:val="00BB3979"/>
    <w:rsid w:val="00BB416C"/>
    <w:rsid w:val="00BB4E6E"/>
    <w:rsid w:val="00BB50C6"/>
    <w:rsid w:val="00BB60B5"/>
    <w:rsid w:val="00BB6271"/>
    <w:rsid w:val="00BB6484"/>
    <w:rsid w:val="00BB77F3"/>
    <w:rsid w:val="00BB7A45"/>
    <w:rsid w:val="00BB7DED"/>
    <w:rsid w:val="00BC1D92"/>
    <w:rsid w:val="00BC2740"/>
    <w:rsid w:val="00BC4103"/>
    <w:rsid w:val="00BC4339"/>
    <w:rsid w:val="00BC47BC"/>
    <w:rsid w:val="00BC4BB3"/>
    <w:rsid w:val="00BC544E"/>
    <w:rsid w:val="00BC59FF"/>
    <w:rsid w:val="00BC6F0D"/>
    <w:rsid w:val="00BC6F39"/>
    <w:rsid w:val="00BC7CAB"/>
    <w:rsid w:val="00BC7E88"/>
    <w:rsid w:val="00BD1958"/>
    <w:rsid w:val="00BD1AD0"/>
    <w:rsid w:val="00BD1FBA"/>
    <w:rsid w:val="00BD2C3A"/>
    <w:rsid w:val="00BD3048"/>
    <w:rsid w:val="00BD3836"/>
    <w:rsid w:val="00BD3845"/>
    <w:rsid w:val="00BD3913"/>
    <w:rsid w:val="00BD47AE"/>
    <w:rsid w:val="00BD5171"/>
    <w:rsid w:val="00BD5A28"/>
    <w:rsid w:val="00BD5F37"/>
    <w:rsid w:val="00BD68BA"/>
    <w:rsid w:val="00BD76C2"/>
    <w:rsid w:val="00BE03F0"/>
    <w:rsid w:val="00BE0D4A"/>
    <w:rsid w:val="00BE1269"/>
    <w:rsid w:val="00BE15E8"/>
    <w:rsid w:val="00BE34FC"/>
    <w:rsid w:val="00BE3B28"/>
    <w:rsid w:val="00BE4707"/>
    <w:rsid w:val="00BE676D"/>
    <w:rsid w:val="00BE6C60"/>
    <w:rsid w:val="00BE7AE7"/>
    <w:rsid w:val="00BF063C"/>
    <w:rsid w:val="00BF0974"/>
    <w:rsid w:val="00BF1611"/>
    <w:rsid w:val="00BF176E"/>
    <w:rsid w:val="00BF242C"/>
    <w:rsid w:val="00BF337A"/>
    <w:rsid w:val="00BF3D80"/>
    <w:rsid w:val="00BF3E61"/>
    <w:rsid w:val="00BF4847"/>
    <w:rsid w:val="00BF51E8"/>
    <w:rsid w:val="00BF6182"/>
    <w:rsid w:val="00BF632E"/>
    <w:rsid w:val="00BF6951"/>
    <w:rsid w:val="00BF6EBB"/>
    <w:rsid w:val="00BF7431"/>
    <w:rsid w:val="00BF7917"/>
    <w:rsid w:val="00BF7BD6"/>
    <w:rsid w:val="00BF7F7F"/>
    <w:rsid w:val="00C0053C"/>
    <w:rsid w:val="00C00FFC"/>
    <w:rsid w:val="00C01FD1"/>
    <w:rsid w:val="00C05A45"/>
    <w:rsid w:val="00C07DCF"/>
    <w:rsid w:val="00C101D1"/>
    <w:rsid w:val="00C11123"/>
    <w:rsid w:val="00C125C5"/>
    <w:rsid w:val="00C1550C"/>
    <w:rsid w:val="00C15B96"/>
    <w:rsid w:val="00C15F5E"/>
    <w:rsid w:val="00C161CB"/>
    <w:rsid w:val="00C16780"/>
    <w:rsid w:val="00C17D6D"/>
    <w:rsid w:val="00C205E2"/>
    <w:rsid w:val="00C2078D"/>
    <w:rsid w:val="00C20EBE"/>
    <w:rsid w:val="00C22AED"/>
    <w:rsid w:val="00C230C1"/>
    <w:rsid w:val="00C231B4"/>
    <w:rsid w:val="00C23BC4"/>
    <w:rsid w:val="00C2442E"/>
    <w:rsid w:val="00C24669"/>
    <w:rsid w:val="00C2486B"/>
    <w:rsid w:val="00C248B4"/>
    <w:rsid w:val="00C25CB1"/>
    <w:rsid w:val="00C25E6B"/>
    <w:rsid w:val="00C27B0D"/>
    <w:rsid w:val="00C305B9"/>
    <w:rsid w:val="00C31301"/>
    <w:rsid w:val="00C32D9C"/>
    <w:rsid w:val="00C33D1A"/>
    <w:rsid w:val="00C34D8F"/>
    <w:rsid w:val="00C363E2"/>
    <w:rsid w:val="00C3651A"/>
    <w:rsid w:val="00C36699"/>
    <w:rsid w:val="00C377B5"/>
    <w:rsid w:val="00C37A74"/>
    <w:rsid w:val="00C417AC"/>
    <w:rsid w:val="00C4224C"/>
    <w:rsid w:val="00C43AE8"/>
    <w:rsid w:val="00C43F39"/>
    <w:rsid w:val="00C44E8A"/>
    <w:rsid w:val="00C4518F"/>
    <w:rsid w:val="00C45AC8"/>
    <w:rsid w:val="00C460D8"/>
    <w:rsid w:val="00C46630"/>
    <w:rsid w:val="00C474FB"/>
    <w:rsid w:val="00C5001A"/>
    <w:rsid w:val="00C50644"/>
    <w:rsid w:val="00C50A09"/>
    <w:rsid w:val="00C50EF3"/>
    <w:rsid w:val="00C51080"/>
    <w:rsid w:val="00C52304"/>
    <w:rsid w:val="00C5492E"/>
    <w:rsid w:val="00C54BB5"/>
    <w:rsid w:val="00C550B5"/>
    <w:rsid w:val="00C5679B"/>
    <w:rsid w:val="00C56A77"/>
    <w:rsid w:val="00C6011C"/>
    <w:rsid w:val="00C60348"/>
    <w:rsid w:val="00C61703"/>
    <w:rsid w:val="00C62A69"/>
    <w:rsid w:val="00C630FD"/>
    <w:rsid w:val="00C63294"/>
    <w:rsid w:val="00C63ABE"/>
    <w:rsid w:val="00C64236"/>
    <w:rsid w:val="00C64563"/>
    <w:rsid w:val="00C64E7F"/>
    <w:rsid w:val="00C65257"/>
    <w:rsid w:val="00C656AA"/>
    <w:rsid w:val="00C6574E"/>
    <w:rsid w:val="00C65B72"/>
    <w:rsid w:val="00C667DF"/>
    <w:rsid w:val="00C66C0A"/>
    <w:rsid w:val="00C67045"/>
    <w:rsid w:val="00C6725F"/>
    <w:rsid w:val="00C67519"/>
    <w:rsid w:val="00C67A71"/>
    <w:rsid w:val="00C70550"/>
    <w:rsid w:val="00C71A8E"/>
    <w:rsid w:val="00C721D6"/>
    <w:rsid w:val="00C726C1"/>
    <w:rsid w:val="00C72C5C"/>
    <w:rsid w:val="00C733A9"/>
    <w:rsid w:val="00C74A54"/>
    <w:rsid w:val="00C74A75"/>
    <w:rsid w:val="00C74CCC"/>
    <w:rsid w:val="00C75081"/>
    <w:rsid w:val="00C75553"/>
    <w:rsid w:val="00C75F35"/>
    <w:rsid w:val="00C76FAF"/>
    <w:rsid w:val="00C77299"/>
    <w:rsid w:val="00C7759B"/>
    <w:rsid w:val="00C77B3A"/>
    <w:rsid w:val="00C77EB0"/>
    <w:rsid w:val="00C80072"/>
    <w:rsid w:val="00C80451"/>
    <w:rsid w:val="00C80801"/>
    <w:rsid w:val="00C80B3F"/>
    <w:rsid w:val="00C80D47"/>
    <w:rsid w:val="00C80DDE"/>
    <w:rsid w:val="00C811E0"/>
    <w:rsid w:val="00C811E2"/>
    <w:rsid w:val="00C81B2F"/>
    <w:rsid w:val="00C81DD7"/>
    <w:rsid w:val="00C82401"/>
    <w:rsid w:val="00C834C1"/>
    <w:rsid w:val="00C8396C"/>
    <w:rsid w:val="00C83E24"/>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974C4"/>
    <w:rsid w:val="00CA0413"/>
    <w:rsid w:val="00CA04B0"/>
    <w:rsid w:val="00CA0707"/>
    <w:rsid w:val="00CA0BAB"/>
    <w:rsid w:val="00CA1C76"/>
    <w:rsid w:val="00CA3037"/>
    <w:rsid w:val="00CA41DF"/>
    <w:rsid w:val="00CA472C"/>
    <w:rsid w:val="00CA4D95"/>
    <w:rsid w:val="00CA4F5F"/>
    <w:rsid w:val="00CA51D7"/>
    <w:rsid w:val="00CA57A4"/>
    <w:rsid w:val="00CA67C1"/>
    <w:rsid w:val="00CA688D"/>
    <w:rsid w:val="00CA6B69"/>
    <w:rsid w:val="00CA7BC6"/>
    <w:rsid w:val="00CB0D15"/>
    <w:rsid w:val="00CB1670"/>
    <w:rsid w:val="00CB178B"/>
    <w:rsid w:val="00CB1B86"/>
    <w:rsid w:val="00CB1C85"/>
    <w:rsid w:val="00CB2746"/>
    <w:rsid w:val="00CB2B8A"/>
    <w:rsid w:val="00CB2F2A"/>
    <w:rsid w:val="00CB3301"/>
    <w:rsid w:val="00CB38F3"/>
    <w:rsid w:val="00CB5466"/>
    <w:rsid w:val="00CB54CC"/>
    <w:rsid w:val="00CB6ACB"/>
    <w:rsid w:val="00CB6F6A"/>
    <w:rsid w:val="00CB70B4"/>
    <w:rsid w:val="00CB7611"/>
    <w:rsid w:val="00CC0D64"/>
    <w:rsid w:val="00CC1C66"/>
    <w:rsid w:val="00CC1CF1"/>
    <w:rsid w:val="00CC1E8E"/>
    <w:rsid w:val="00CC24F1"/>
    <w:rsid w:val="00CC2905"/>
    <w:rsid w:val="00CC2D99"/>
    <w:rsid w:val="00CC350B"/>
    <w:rsid w:val="00CC636E"/>
    <w:rsid w:val="00CC7656"/>
    <w:rsid w:val="00CD09DC"/>
    <w:rsid w:val="00CD0E82"/>
    <w:rsid w:val="00CD175B"/>
    <w:rsid w:val="00CD2137"/>
    <w:rsid w:val="00CD38F0"/>
    <w:rsid w:val="00CD4AD9"/>
    <w:rsid w:val="00CD6085"/>
    <w:rsid w:val="00CD6183"/>
    <w:rsid w:val="00CD6B8D"/>
    <w:rsid w:val="00CD6FE8"/>
    <w:rsid w:val="00CD7A56"/>
    <w:rsid w:val="00CD7D8C"/>
    <w:rsid w:val="00CD7DBB"/>
    <w:rsid w:val="00CE009C"/>
    <w:rsid w:val="00CE018B"/>
    <w:rsid w:val="00CE0347"/>
    <w:rsid w:val="00CE038F"/>
    <w:rsid w:val="00CE061B"/>
    <w:rsid w:val="00CE0F3A"/>
    <w:rsid w:val="00CE1407"/>
    <w:rsid w:val="00CE1D8B"/>
    <w:rsid w:val="00CE2336"/>
    <w:rsid w:val="00CE35CB"/>
    <w:rsid w:val="00CE3DE3"/>
    <w:rsid w:val="00CE4E88"/>
    <w:rsid w:val="00CE5098"/>
    <w:rsid w:val="00CE5BD5"/>
    <w:rsid w:val="00CE5C90"/>
    <w:rsid w:val="00CE64A3"/>
    <w:rsid w:val="00CE6FBB"/>
    <w:rsid w:val="00CE7E81"/>
    <w:rsid w:val="00CF00C6"/>
    <w:rsid w:val="00CF0845"/>
    <w:rsid w:val="00CF0A91"/>
    <w:rsid w:val="00CF10D6"/>
    <w:rsid w:val="00CF1568"/>
    <w:rsid w:val="00CF192A"/>
    <w:rsid w:val="00CF1CF8"/>
    <w:rsid w:val="00CF28F4"/>
    <w:rsid w:val="00CF6E35"/>
    <w:rsid w:val="00CF6F72"/>
    <w:rsid w:val="00CF7386"/>
    <w:rsid w:val="00CF7AB7"/>
    <w:rsid w:val="00CF7FCD"/>
    <w:rsid w:val="00D002BF"/>
    <w:rsid w:val="00D00513"/>
    <w:rsid w:val="00D00629"/>
    <w:rsid w:val="00D008FB"/>
    <w:rsid w:val="00D00AA1"/>
    <w:rsid w:val="00D00CF8"/>
    <w:rsid w:val="00D00E5C"/>
    <w:rsid w:val="00D00FEE"/>
    <w:rsid w:val="00D0171C"/>
    <w:rsid w:val="00D01C47"/>
    <w:rsid w:val="00D032B1"/>
    <w:rsid w:val="00D03A18"/>
    <w:rsid w:val="00D03F0C"/>
    <w:rsid w:val="00D04539"/>
    <w:rsid w:val="00D045CB"/>
    <w:rsid w:val="00D0493E"/>
    <w:rsid w:val="00D0551E"/>
    <w:rsid w:val="00D07116"/>
    <w:rsid w:val="00D07AAE"/>
    <w:rsid w:val="00D101BE"/>
    <w:rsid w:val="00D12C26"/>
    <w:rsid w:val="00D13443"/>
    <w:rsid w:val="00D135A6"/>
    <w:rsid w:val="00D1434D"/>
    <w:rsid w:val="00D14676"/>
    <w:rsid w:val="00D14899"/>
    <w:rsid w:val="00D14DBB"/>
    <w:rsid w:val="00D1605F"/>
    <w:rsid w:val="00D166F1"/>
    <w:rsid w:val="00D17484"/>
    <w:rsid w:val="00D17722"/>
    <w:rsid w:val="00D17726"/>
    <w:rsid w:val="00D177BE"/>
    <w:rsid w:val="00D17A92"/>
    <w:rsid w:val="00D202A5"/>
    <w:rsid w:val="00D20E17"/>
    <w:rsid w:val="00D2102B"/>
    <w:rsid w:val="00D2103F"/>
    <w:rsid w:val="00D2105A"/>
    <w:rsid w:val="00D213AC"/>
    <w:rsid w:val="00D21534"/>
    <w:rsid w:val="00D215BF"/>
    <w:rsid w:val="00D228A9"/>
    <w:rsid w:val="00D23713"/>
    <w:rsid w:val="00D24441"/>
    <w:rsid w:val="00D256FB"/>
    <w:rsid w:val="00D265BF"/>
    <w:rsid w:val="00D27030"/>
    <w:rsid w:val="00D2716E"/>
    <w:rsid w:val="00D3112B"/>
    <w:rsid w:val="00D3194F"/>
    <w:rsid w:val="00D31CE9"/>
    <w:rsid w:val="00D32E68"/>
    <w:rsid w:val="00D33350"/>
    <w:rsid w:val="00D335A3"/>
    <w:rsid w:val="00D339CF"/>
    <w:rsid w:val="00D34328"/>
    <w:rsid w:val="00D354FA"/>
    <w:rsid w:val="00D359EB"/>
    <w:rsid w:val="00D35CFB"/>
    <w:rsid w:val="00D36669"/>
    <w:rsid w:val="00D377B7"/>
    <w:rsid w:val="00D411EB"/>
    <w:rsid w:val="00D419C3"/>
    <w:rsid w:val="00D41B12"/>
    <w:rsid w:val="00D41C3D"/>
    <w:rsid w:val="00D43109"/>
    <w:rsid w:val="00D43F59"/>
    <w:rsid w:val="00D443B2"/>
    <w:rsid w:val="00D4456B"/>
    <w:rsid w:val="00D460C9"/>
    <w:rsid w:val="00D46589"/>
    <w:rsid w:val="00D46D7D"/>
    <w:rsid w:val="00D46F75"/>
    <w:rsid w:val="00D4705A"/>
    <w:rsid w:val="00D47466"/>
    <w:rsid w:val="00D478DF"/>
    <w:rsid w:val="00D50208"/>
    <w:rsid w:val="00D50A29"/>
    <w:rsid w:val="00D51811"/>
    <w:rsid w:val="00D52C23"/>
    <w:rsid w:val="00D5334D"/>
    <w:rsid w:val="00D5381B"/>
    <w:rsid w:val="00D53E3E"/>
    <w:rsid w:val="00D54017"/>
    <w:rsid w:val="00D545E3"/>
    <w:rsid w:val="00D54938"/>
    <w:rsid w:val="00D55533"/>
    <w:rsid w:val="00D56631"/>
    <w:rsid w:val="00D57D24"/>
    <w:rsid w:val="00D604BE"/>
    <w:rsid w:val="00D60763"/>
    <w:rsid w:val="00D60E47"/>
    <w:rsid w:val="00D61197"/>
    <w:rsid w:val="00D61658"/>
    <w:rsid w:val="00D61829"/>
    <w:rsid w:val="00D618A4"/>
    <w:rsid w:val="00D6410A"/>
    <w:rsid w:val="00D64E9B"/>
    <w:rsid w:val="00D65754"/>
    <w:rsid w:val="00D67121"/>
    <w:rsid w:val="00D67F9E"/>
    <w:rsid w:val="00D70B7E"/>
    <w:rsid w:val="00D70E60"/>
    <w:rsid w:val="00D71FCE"/>
    <w:rsid w:val="00D73F22"/>
    <w:rsid w:val="00D74230"/>
    <w:rsid w:val="00D75CFD"/>
    <w:rsid w:val="00D7670A"/>
    <w:rsid w:val="00D76C8F"/>
    <w:rsid w:val="00D77F2F"/>
    <w:rsid w:val="00D8073B"/>
    <w:rsid w:val="00D81F76"/>
    <w:rsid w:val="00D82A1F"/>
    <w:rsid w:val="00D83C59"/>
    <w:rsid w:val="00D84125"/>
    <w:rsid w:val="00D84B33"/>
    <w:rsid w:val="00D852F2"/>
    <w:rsid w:val="00D85713"/>
    <w:rsid w:val="00D85AA0"/>
    <w:rsid w:val="00D86942"/>
    <w:rsid w:val="00D869DD"/>
    <w:rsid w:val="00D86C75"/>
    <w:rsid w:val="00D8762E"/>
    <w:rsid w:val="00D90391"/>
    <w:rsid w:val="00D90FCC"/>
    <w:rsid w:val="00D9116E"/>
    <w:rsid w:val="00D91C24"/>
    <w:rsid w:val="00D931E8"/>
    <w:rsid w:val="00D93826"/>
    <w:rsid w:val="00D95040"/>
    <w:rsid w:val="00D9514A"/>
    <w:rsid w:val="00D95B2C"/>
    <w:rsid w:val="00D95C0C"/>
    <w:rsid w:val="00D97025"/>
    <w:rsid w:val="00D970E0"/>
    <w:rsid w:val="00D971A6"/>
    <w:rsid w:val="00D9784F"/>
    <w:rsid w:val="00DA0155"/>
    <w:rsid w:val="00DA0C1C"/>
    <w:rsid w:val="00DA0FEB"/>
    <w:rsid w:val="00DA12C5"/>
    <w:rsid w:val="00DA24FE"/>
    <w:rsid w:val="00DA4362"/>
    <w:rsid w:val="00DA4597"/>
    <w:rsid w:val="00DA4A1D"/>
    <w:rsid w:val="00DA5244"/>
    <w:rsid w:val="00DA62EB"/>
    <w:rsid w:val="00DB0FB7"/>
    <w:rsid w:val="00DB1474"/>
    <w:rsid w:val="00DB147E"/>
    <w:rsid w:val="00DB148F"/>
    <w:rsid w:val="00DB1CA9"/>
    <w:rsid w:val="00DB3763"/>
    <w:rsid w:val="00DB38A5"/>
    <w:rsid w:val="00DB478B"/>
    <w:rsid w:val="00DB50C8"/>
    <w:rsid w:val="00DB529C"/>
    <w:rsid w:val="00DB57AB"/>
    <w:rsid w:val="00DB6E0E"/>
    <w:rsid w:val="00DB7A24"/>
    <w:rsid w:val="00DC0601"/>
    <w:rsid w:val="00DC1759"/>
    <w:rsid w:val="00DC238E"/>
    <w:rsid w:val="00DC2A30"/>
    <w:rsid w:val="00DC30EA"/>
    <w:rsid w:val="00DC3BC0"/>
    <w:rsid w:val="00DC3BE7"/>
    <w:rsid w:val="00DC4B42"/>
    <w:rsid w:val="00DC4E71"/>
    <w:rsid w:val="00DC505E"/>
    <w:rsid w:val="00DC5871"/>
    <w:rsid w:val="00DC5C85"/>
    <w:rsid w:val="00DC6393"/>
    <w:rsid w:val="00DC6868"/>
    <w:rsid w:val="00DC72FE"/>
    <w:rsid w:val="00DD25E3"/>
    <w:rsid w:val="00DD2693"/>
    <w:rsid w:val="00DD2AE3"/>
    <w:rsid w:val="00DD31A4"/>
    <w:rsid w:val="00DD3B1B"/>
    <w:rsid w:val="00DD3C47"/>
    <w:rsid w:val="00DD48DD"/>
    <w:rsid w:val="00DD5116"/>
    <w:rsid w:val="00DD53C2"/>
    <w:rsid w:val="00DD53E5"/>
    <w:rsid w:val="00DD63F2"/>
    <w:rsid w:val="00DD658A"/>
    <w:rsid w:val="00DD6600"/>
    <w:rsid w:val="00DD665D"/>
    <w:rsid w:val="00DD79BA"/>
    <w:rsid w:val="00DE12D1"/>
    <w:rsid w:val="00DE1B06"/>
    <w:rsid w:val="00DE1ED9"/>
    <w:rsid w:val="00DE228A"/>
    <w:rsid w:val="00DE27AA"/>
    <w:rsid w:val="00DE4B03"/>
    <w:rsid w:val="00DE5895"/>
    <w:rsid w:val="00DE5944"/>
    <w:rsid w:val="00DE665D"/>
    <w:rsid w:val="00DE6BE7"/>
    <w:rsid w:val="00DE6F58"/>
    <w:rsid w:val="00DE72BB"/>
    <w:rsid w:val="00DE7745"/>
    <w:rsid w:val="00DE7E1D"/>
    <w:rsid w:val="00DF1917"/>
    <w:rsid w:val="00DF2679"/>
    <w:rsid w:val="00DF2C89"/>
    <w:rsid w:val="00DF3304"/>
    <w:rsid w:val="00DF3403"/>
    <w:rsid w:val="00DF3E64"/>
    <w:rsid w:val="00DF3EC0"/>
    <w:rsid w:val="00DF43F4"/>
    <w:rsid w:val="00DF45B0"/>
    <w:rsid w:val="00DF5056"/>
    <w:rsid w:val="00DF56D0"/>
    <w:rsid w:val="00DF5C1D"/>
    <w:rsid w:val="00DF60C5"/>
    <w:rsid w:val="00DF62EF"/>
    <w:rsid w:val="00DF661D"/>
    <w:rsid w:val="00DF73DA"/>
    <w:rsid w:val="00DF73FD"/>
    <w:rsid w:val="00E00B46"/>
    <w:rsid w:val="00E0195E"/>
    <w:rsid w:val="00E01F24"/>
    <w:rsid w:val="00E02172"/>
    <w:rsid w:val="00E034C0"/>
    <w:rsid w:val="00E035AB"/>
    <w:rsid w:val="00E0364E"/>
    <w:rsid w:val="00E0565F"/>
    <w:rsid w:val="00E06436"/>
    <w:rsid w:val="00E06EBE"/>
    <w:rsid w:val="00E077BC"/>
    <w:rsid w:val="00E07B0A"/>
    <w:rsid w:val="00E10253"/>
    <w:rsid w:val="00E1078B"/>
    <w:rsid w:val="00E1242F"/>
    <w:rsid w:val="00E13E4E"/>
    <w:rsid w:val="00E15445"/>
    <w:rsid w:val="00E167EF"/>
    <w:rsid w:val="00E16E9A"/>
    <w:rsid w:val="00E17BED"/>
    <w:rsid w:val="00E20832"/>
    <w:rsid w:val="00E2142F"/>
    <w:rsid w:val="00E21CBF"/>
    <w:rsid w:val="00E22901"/>
    <w:rsid w:val="00E229CD"/>
    <w:rsid w:val="00E22AFF"/>
    <w:rsid w:val="00E23F96"/>
    <w:rsid w:val="00E24A29"/>
    <w:rsid w:val="00E2508A"/>
    <w:rsid w:val="00E263AE"/>
    <w:rsid w:val="00E264EA"/>
    <w:rsid w:val="00E266BF"/>
    <w:rsid w:val="00E26DA4"/>
    <w:rsid w:val="00E26F03"/>
    <w:rsid w:val="00E30BD0"/>
    <w:rsid w:val="00E311C2"/>
    <w:rsid w:val="00E32E49"/>
    <w:rsid w:val="00E32E6C"/>
    <w:rsid w:val="00E32ED0"/>
    <w:rsid w:val="00E33D13"/>
    <w:rsid w:val="00E33DC7"/>
    <w:rsid w:val="00E34E3C"/>
    <w:rsid w:val="00E34E51"/>
    <w:rsid w:val="00E35F17"/>
    <w:rsid w:val="00E36A46"/>
    <w:rsid w:val="00E37520"/>
    <w:rsid w:val="00E379DC"/>
    <w:rsid w:val="00E40188"/>
    <w:rsid w:val="00E409D4"/>
    <w:rsid w:val="00E41DEE"/>
    <w:rsid w:val="00E42EBB"/>
    <w:rsid w:val="00E4320F"/>
    <w:rsid w:val="00E43663"/>
    <w:rsid w:val="00E43A24"/>
    <w:rsid w:val="00E441C3"/>
    <w:rsid w:val="00E44A86"/>
    <w:rsid w:val="00E46103"/>
    <w:rsid w:val="00E46107"/>
    <w:rsid w:val="00E4642C"/>
    <w:rsid w:val="00E4667B"/>
    <w:rsid w:val="00E476A0"/>
    <w:rsid w:val="00E506E3"/>
    <w:rsid w:val="00E50F8C"/>
    <w:rsid w:val="00E516EC"/>
    <w:rsid w:val="00E520C8"/>
    <w:rsid w:val="00E531CD"/>
    <w:rsid w:val="00E53586"/>
    <w:rsid w:val="00E53B9F"/>
    <w:rsid w:val="00E53C39"/>
    <w:rsid w:val="00E54566"/>
    <w:rsid w:val="00E54C62"/>
    <w:rsid w:val="00E54D53"/>
    <w:rsid w:val="00E55790"/>
    <w:rsid w:val="00E56A71"/>
    <w:rsid w:val="00E56DE5"/>
    <w:rsid w:val="00E571DF"/>
    <w:rsid w:val="00E57AB8"/>
    <w:rsid w:val="00E608E0"/>
    <w:rsid w:val="00E60DFE"/>
    <w:rsid w:val="00E61506"/>
    <w:rsid w:val="00E62058"/>
    <w:rsid w:val="00E626F3"/>
    <w:rsid w:val="00E6273E"/>
    <w:rsid w:val="00E62B86"/>
    <w:rsid w:val="00E62C3C"/>
    <w:rsid w:val="00E62D03"/>
    <w:rsid w:val="00E63851"/>
    <w:rsid w:val="00E63B93"/>
    <w:rsid w:val="00E64646"/>
    <w:rsid w:val="00E64718"/>
    <w:rsid w:val="00E64F8E"/>
    <w:rsid w:val="00E652A4"/>
    <w:rsid w:val="00E654EC"/>
    <w:rsid w:val="00E65669"/>
    <w:rsid w:val="00E6712B"/>
    <w:rsid w:val="00E67BC3"/>
    <w:rsid w:val="00E70BF9"/>
    <w:rsid w:val="00E71141"/>
    <w:rsid w:val="00E719CD"/>
    <w:rsid w:val="00E72C67"/>
    <w:rsid w:val="00E73A17"/>
    <w:rsid w:val="00E74CBF"/>
    <w:rsid w:val="00E74F93"/>
    <w:rsid w:val="00E75396"/>
    <w:rsid w:val="00E7594E"/>
    <w:rsid w:val="00E759D3"/>
    <w:rsid w:val="00E75E0A"/>
    <w:rsid w:val="00E76ECE"/>
    <w:rsid w:val="00E77088"/>
    <w:rsid w:val="00E77484"/>
    <w:rsid w:val="00E8029D"/>
    <w:rsid w:val="00E8087F"/>
    <w:rsid w:val="00E80BA6"/>
    <w:rsid w:val="00E815B0"/>
    <w:rsid w:val="00E8217D"/>
    <w:rsid w:val="00E82188"/>
    <w:rsid w:val="00E823AA"/>
    <w:rsid w:val="00E83931"/>
    <w:rsid w:val="00E841FA"/>
    <w:rsid w:val="00E84415"/>
    <w:rsid w:val="00E854B9"/>
    <w:rsid w:val="00E86B75"/>
    <w:rsid w:val="00E87B89"/>
    <w:rsid w:val="00E902F1"/>
    <w:rsid w:val="00E91259"/>
    <w:rsid w:val="00E92078"/>
    <w:rsid w:val="00E92A2C"/>
    <w:rsid w:val="00E937A0"/>
    <w:rsid w:val="00E9524B"/>
    <w:rsid w:val="00E95E68"/>
    <w:rsid w:val="00E96610"/>
    <w:rsid w:val="00E966E0"/>
    <w:rsid w:val="00EA0385"/>
    <w:rsid w:val="00EA0EA7"/>
    <w:rsid w:val="00EA198E"/>
    <w:rsid w:val="00EA3633"/>
    <w:rsid w:val="00EA38B9"/>
    <w:rsid w:val="00EA40CF"/>
    <w:rsid w:val="00EA4157"/>
    <w:rsid w:val="00EA57C5"/>
    <w:rsid w:val="00EA5A4F"/>
    <w:rsid w:val="00EA6B13"/>
    <w:rsid w:val="00EA78C5"/>
    <w:rsid w:val="00EB0430"/>
    <w:rsid w:val="00EB10A8"/>
    <w:rsid w:val="00EB4E35"/>
    <w:rsid w:val="00EB6054"/>
    <w:rsid w:val="00EB6141"/>
    <w:rsid w:val="00EB661A"/>
    <w:rsid w:val="00EB6FC3"/>
    <w:rsid w:val="00EB7689"/>
    <w:rsid w:val="00EC0E1F"/>
    <w:rsid w:val="00EC1A5A"/>
    <w:rsid w:val="00EC2AA8"/>
    <w:rsid w:val="00EC473C"/>
    <w:rsid w:val="00EC4B1B"/>
    <w:rsid w:val="00EC5ED0"/>
    <w:rsid w:val="00EC6262"/>
    <w:rsid w:val="00EC65BD"/>
    <w:rsid w:val="00EC6D1A"/>
    <w:rsid w:val="00EC72D3"/>
    <w:rsid w:val="00EC7BF5"/>
    <w:rsid w:val="00EC7CEE"/>
    <w:rsid w:val="00ED072D"/>
    <w:rsid w:val="00ED0F49"/>
    <w:rsid w:val="00ED20A8"/>
    <w:rsid w:val="00ED2441"/>
    <w:rsid w:val="00ED2D55"/>
    <w:rsid w:val="00ED3A2C"/>
    <w:rsid w:val="00ED4403"/>
    <w:rsid w:val="00ED4CBA"/>
    <w:rsid w:val="00ED4D34"/>
    <w:rsid w:val="00ED643E"/>
    <w:rsid w:val="00ED6461"/>
    <w:rsid w:val="00ED6DEF"/>
    <w:rsid w:val="00ED712C"/>
    <w:rsid w:val="00ED77A6"/>
    <w:rsid w:val="00ED7FB5"/>
    <w:rsid w:val="00EE0325"/>
    <w:rsid w:val="00EE0452"/>
    <w:rsid w:val="00EE16C0"/>
    <w:rsid w:val="00EE17FE"/>
    <w:rsid w:val="00EE2212"/>
    <w:rsid w:val="00EE24A8"/>
    <w:rsid w:val="00EE2511"/>
    <w:rsid w:val="00EE3502"/>
    <w:rsid w:val="00EE3E8D"/>
    <w:rsid w:val="00EE4AEC"/>
    <w:rsid w:val="00EE4B20"/>
    <w:rsid w:val="00EE5FCB"/>
    <w:rsid w:val="00EE69D9"/>
    <w:rsid w:val="00EE7961"/>
    <w:rsid w:val="00EE7B1E"/>
    <w:rsid w:val="00EF0002"/>
    <w:rsid w:val="00EF006B"/>
    <w:rsid w:val="00EF0C35"/>
    <w:rsid w:val="00EF0EA6"/>
    <w:rsid w:val="00EF191C"/>
    <w:rsid w:val="00EF289D"/>
    <w:rsid w:val="00EF2A0A"/>
    <w:rsid w:val="00EF2E1D"/>
    <w:rsid w:val="00EF3DE8"/>
    <w:rsid w:val="00EF3FC8"/>
    <w:rsid w:val="00EF40AA"/>
    <w:rsid w:val="00EF479E"/>
    <w:rsid w:val="00EF6086"/>
    <w:rsid w:val="00EF6997"/>
    <w:rsid w:val="00EF735E"/>
    <w:rsid w:val="00EF7776"/>
    <w:rsid w:val="00F01199"/>
    <w:rsid w:val="00F02E8F"/>
    <w:rsid w:val="00F032D9"/>
    <w:rsid w:val="00F03EC5"/>
    <w:rsid w:val="00F03EF4"/>
    <w:rsid w:val="00F03F6C"/>
    <w:rsid w:val="00F06DEE"/>
    <w:rsid w:val="00F06E4E"/>
    <w:rsid w:val="00F07936"/>
    <w:rsid w:val="00F07E90"/>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A8D"/>
    <w:rsid w:val="00F21DE1"/>
    <w:rsid w:val="00F22A93"/>
    <w:rsid w:val="00F23175"/>
    <w:rsid w:val="00F23981"/>
    <w:rsid w:val="00F249A7"/>
    <w:rsid w:val="00F252E5"/>
    <w:rsid w:val="00F2617A"/>
    <w:rsid w:val="00F26327"/>
    <w:rsid w:val="00F26F2F"/>
    <w:rsid w:val="00F26FB8"/>
    <w:rsid w:val="00F270EC"/>
    <w:rsid w:val="00F27A87"/>
    <w:rsid w:val="00F30A64"/>
    <w:rsid w:val="00F30C93"/>
    <w:rsid w:val="00F30D0B"/>
    <w:rsid w:val="00F30FB8"/>
    <w:rsid w:val="00F31322"/>
    <w:rsid w:val="00F31A5C"/>
    <w:rsid w:val="00F31E73"/>
    <w:rsid w:val="00F32EB7"/>
    <w:rsid w:val="00F3304E"/>
    <w:rsid w:val="00F3305C"/>
    <w:rsid w:val="00F332EE"/>
    <w:rsid w:val="00F33528"/>
    <w:rsid w:val="00F344D1"/>
    <w:rsid w:val="00F35559"/>
    <w:rsid w:val="00F36260"/>
    <w:rsid w:val="00F366E3"/>
    <w:rsid w:val="00F36FBF"/>
    <w:rsid w:val="00F37947"/>
    <w:rsid w:val="00F37E92"/>
    <w:rsid w:val="00F40E38"/>
    <w:rsid w:val="00F41238"/>
    <w:rsid w:val="00F41326"/>
    <w:rsid w:val="00F419BF"/>
    <w:rsid w:val="00F42F36"/>
    <w:rsid w:val="00F44053"/>
    <w:rsid w:val="00F45ADD"/>
    <w:rsid w:val="00F464D2"/>
    <w:rsid w:val="00F46970"/>
    <w:rsid w:val="00F47095"/>
    <w:rsid w:val="00F470CE"/>
    <w:rsid w:val="00F5080B"/>
    <w:rsid w:val="00F51586"/>
    <w:rsid w:val="00F51EB2"/>
    <w:rsid w:val="00F52C34"/>
    <w:rsid w:val="00F532BE"/>
    <w:rsid w:val="00F54D5D"/>
    <w:rsid w:val="00F553AC"/>
    <w:rsid w:val="00F55DC0"/>
    <w:rsid w:val="00F55E6E"/>
    <w:rsid w:val="00F605FB"/>
    <w:rsid w:val="00F610DF"/>
    <w:rsid w:val="00F6224A"/>
    <w:rsid w:val="00F624A6"/>
    <w:rsid w:val="00F632D7"/>
    <w:rsid w:val="00F637A5"/>
    <w:rsid w:val="00F63C06"/>
    <w:rsid w:val="00F63C36"/>
    <w:rsid w:val="00F63C55"/>
    <w:rsid w:val="00F6428D"/>
    <w:rsid w:val="00F65A7E"/>
    <w:rsid w:val="00F6600B"/>
    <w:rsid w:val="00F660D5"/>
    <w:rsid w:val="00F66738"/>
    <w:rsid w:val="00F66751"/>
    <w:rsid w:val="00F703DC"/>
    <w:rsid w:val="00F703F7"/>
    <w:rsid w:val="00F7060A"/>
    <w:rsid w:val="00F70812"/>
    <w:rsid w:val="00F70AF5"/>
    <w:rsid w:val="00F71233"/>
    <w:rsid w:val="00F718C2"/>
    <w:rsid w:val="00F71D28"/>
    <w:rsid w:val="00F72741"/>
    <w:rsid w:val="00F72D7B"/>
    <w:rsid w:val="00F740C2"/>
    <w:rsid w:val="00F74155"/>
    <w:rsid w:val="00F741A8"/>
    <w:rsid w:val="00F745B2"/>
    <w:rsid w:val="00F74E09"/>
    <w:rsid w:val="00F75925"/>
    <w:rsid w:val="00F75B58"/>
    <w:rsid w:val="00F7657B"/>
    <w:rsid w:val="00F76CC9"/>
    <w:rsid w:val="00F76E43"/>
    <w:rsid w:val="00F771D0"/>
    <w:rsid w:val="00F77C0C"/>
    <w:rsid w:val="00F8016B"/>
    <w:rsid w:val="00F80B16"/>
    <w:rsid w:val="00F8243D"/>
    <w:rsid w:val="00F82C2E"/>
    <w:rsid w:val="00F8485B"/>
    <w:rsid w:val="00F865B0"/>
    <w:rsid w:val="00F86B87"/>
    <w:rsid w:val="00F86CE4"/>
    <w:rsid w:val="00F87890"/>
    <w:rsid w:val="00F87DB9"/>
    <w:rsid w:val="00F90088"/>
    <w:rsid w:val="00F911D3"/>
    <w:rsid w:val="00F9203A"/>
    <w:rsid w:val="00F94688"/>
    <w:rsid w:val="00F97194"/>
    <w:rsid w:val="00FA1364"/>
    <w:rsid w:val="00FA3A6C"/>
    <w:rsid w:val="00FA420A"/>
    <w:rsid w:val="00FA48DE"/>
    <w:rsid w:val="00FA4AA3"/>
    <w:rsid w:val="00FA55C0"/>
    <w:rsid w:val="00FA56C6"/>
    <w:rsid w:val="00FA7AB5"/>
    <w:rsid w:val="00FB05B0"/>
    <w:rsid w:val="00FB08AF"/>
    <w:rsid w:val="00FB450A"/>
    <w:rsid w:val="00FB4821"/>
    <w:rsid w:val="00FB5750"/>
    <w:rsid w:val="00FC04D8"/>
    <w:rsid w:val="00FC1431"/>
    <w:rsid w:val="00FC275D"/>
    <w:rsid w:val="00FC2B00"/>
    <w:rsid w:val="00FC44F2"/>
    <w:rsid w:val="00FC4802"/>
    <w:rsid w:val="00FC4BA0"/>
    <w:rsid w:val="00FC5E99"/>
    <w:rsid w:val="00FC6705"/>
    <w:rsid w:val="00FC746E"/>
    <w:rsid w:val="00FC7DF6"/>
    <w:rsid w:val="00FD08DD"/>
    <w:rsid w:val="00FD27B4"/>
    <w:rsid w:val="00FD2FDE"/>
    <w:rsid w:val="00FD3340"/>
    <w:rsid w:val="00FD4269"/>
    <w:rsid w:val="00FD4DDA"/>
    <w:rsid w:val="00FD4E2D"/>
    <w:rsid w:val="00FD5FF6"/>
    <w:rsid w:val="00FD67A7"/>
    <w:rsid w:val="00FD6BA2"/>
    <w:rsid w:val="00FD6C8E"/>
    <w:rsid w:val="00FD7DD5"/>
    <w:rsid w:val="00FE0836"/>
    <w:rsid w:val="00FE0EAF"/>
    <w:rsid w:val="00FE2345"/>
    <w:rsid w:val="00FE25C1"/>
    <w:rsid w:val="00FE363E"/>
    <w:rsid w:val="00FE4898"/>
    <w:rsid w:val="00FE4DBC"/>
    <w:rsid w:val="00FE50DE"/>
    <w:rsid w:val="00FE5336"/>
    <w:rsid w:val="00FE5505"/>
    <w:rsid w:val="00FE5A16"/>
    <w:rsid w:val="00FE62DA"/>
    <w:rsid w:val="00FE6973"/>
    <w:rsid w:val="00FE76D4"/>
    <w:rsid w:val="00FF0537"/>
    <w:rsid w:val="00FF0A8F"/>
    <w:rsid w:val="00FF1D6A"/>
    <w:rsid w:val="00FF3C28"/>
    <w:rsid w:val="00FF3EB6"/>
    <w:rsid w:val="00FF477F"/>
    <w:rsid w:val="00FF484B"/>
    <w:rsid w:val="00FF4B58"/>
    <w:rsid w:val="00FF4B7D"/>
    <w:rsid w:val="00FF5AD8"/>
    <w:rsid w:val="00FF69E9"/>
    <w:rsid w:val="00FF6DD6"/>
    <w:rsid w:val="00FF7190"/>
    <w:rsid w:val="00FF72DD"/>
    <w:rsid w:val="01179F70"/>
    <w:rsid w:val="04DD1E8C"/>
    <w:rsid w:val="05075987"/>
    <w:rsid w:val="065AA724"/>
    <w:rsid w:val="073FB45E"/>
    <w:rsid w:val="08CEC649"/>
    <w:rsid w:val="08DB84BF"/>
    <w:rsid w:val="0BFB697D"/>
    <w:rsid w:val="0F71A73F"/>
    <w:rsid w:val="140A4207"/>
    <w:rsid w:val="152698CC"/>
    <w:rsid w:val="16BFC418"/>
    <w:rsid w:val="16FD8643"/>
    <w:rsid w:val="1B728FC1"/>
    <w:rsid w:val="21BF9900"/>
    <w:rsid w:val="23290F0A"/>
    <w:rsid w:val="2500880E"/>
    <w:rsid w:val="25A7F775"/>
    <w:rsid w:val="26B9D311"/>
    <w:rsid w:val="26D8CA60"/>
    <w:rsid w:val="2B3022DE"/>
    <w:rsid w:val="2EBF2DE4"/>
    <w:rsid w:val="2F13B8F4"/>
    <w:rsid w:val="31128720"/>
    <w:rsid w:val="333A9F4D"/>
    <w:rsid w:val="334C0CF5"/>
    <w:rsid w:val="3601207F"/>
    <w:rsid w:val="37EFFB78"/>
    <w:rsid w:val="3B490B31"/>
    <w:rsid w:val="3BA43FBD"/>
    <w:rsid w:val="3C6087F2"/>
    <w:rsid w:val="3DCF1D68"/>
    <w:rsid w:val="3F236724"/>
    <w:rsid w:val="3F8EDA68"/>
    <w:rsid w:val="40B605DF"/>
    <w:rsid w:val="47457657"/>
    <w:rsid w:val="475E11D4"/>
    <w:rsid w:val="4AA0B024"/>
    <w:rsid w:val="52A0C47B"/>
    <w:rsid w:val="545ECD21"/>
    <w:rsid w:val="550F41EC"/>
    <w:rsid w:val="56B7DE19"/>
    <w:rsid w:val="5875B1CD"/>
    <w:rsid w:val="5AC2BB25"/>
    <w:rsid w:val="5B72035E"/>
    <w:rsid w:val="5CAC7815"/>
    <w:rsid w:val="5D50150A"/>
    <w:rsid w:val="602358E2"/>
    <w:rsid w:val="639182DB"/>
    <w:rsid w:val="687661A6"/>
    <w:rsid w:val="6AE1E022"/>
    <w:rsid w:val="6C2D6F62"/>
    <w:rsid w:val="6E3537FC"/>
    <w:rsid w:val="70022A27"/>
    <w:rsid w:val="73855835"/>
    <w:rsid w:val="74E5873A"/>
    <w:rsid w:val="79D61487"/>
    <w:rsid w:val="7D3003B9"/>
    <w:rsid w:val="7DE1A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A83654"/>
  <w15:docId w15:val="{CB238402-133A-48A6-8EC2-610FDA0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08"/>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03062899">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8447074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718239703">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http://www.mass.gov/mod"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ada.gov/2010ADAstandards_index.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MA.SWIC@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mailto:911DeptGrants@mass.gov" TargetMode="External"/><Relationship Id="rId29"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ass.gov/doc/icip-form-with-conditions/download?_ga=2.217334166.1288377473.1607959209-1195923342.156269853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s://www.mass.gov/doc/massachusetts-statewide-communication-interoperability-plan-scip-2020/download" TargetMode="External"/><Relationship Id="rId28" Type="http://schemas.openxmlformats.org/officeDocument/2006/relationships/hyperlink" Target="http://www.mass.gov/e91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www.mass.gov/eopss/architectural-access-board.html" TargetMode="External"/><Relationship Id="rId27" Type="http://schemas.openxmlformats.org/officeDocument/2006/relationships/hyperlink" Target="mailto:911DeptGrants@mass.gov" TargetMode="External"/><Relationship Id="rId30" Type="http://schemas.openxmlformats.org/officeDocument/2006/relationships/hyperlink" Target="mailto:911DeptGrants@mass.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4D4F7-5D49-4FEC-99ED-07F29FE3D1AE}">
  <ds:schemaRefs>
    <ds:schemaRef ds:uri="http://schemas.microsoft.com/sharepoint/v3/contenttype/forms"/>
  </ds:schemaRefs>
</ds:datastoreItem>
</file>

<file path=customXml/itemProps2.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customXml/itemProps3.xml><?xml version="1.0" encoding="utf-8"?>
<ds:datastoreItem xmlns:ds="http://schemas.openxmlformats.org/officeDocument/2006/customXml" ds:itemID="{E03362D8-38E2-46A6-8F2B-32704FC39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C6B6D-37B1-4336-BE34-E116CEF4ED61}">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12725</Words>
  <Characters>72534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85089</CharactersWithSpaces>
  <SharedDoc>false</SharedDoc>
  <HLinks>
    <vt:vector size="114" baseType="variant">
      <vt:variant>
        <vt:i4>4915240</vt:i4>
      </vt:variant>
      <vt:variant>
        <vt:i4>54</vt:i4>
      </vt:variant>
      <vt:variant>
        <vt:i4>0</vt:i4>
      </vt:variant>
      <vt:variant>
        <vt:i4>5</vt:i4>
      </vt:variant>
      <vt:variant>
        <vt:lpwstr>mailto:911DeptGrants@mass.gov</vt:lpwstr>
      </vt:variant>
      <vt:variant>
        <vt:lpwstr/>
      </vt:variant>
      <vt:variant>
        <vt:i4>5242970</vt:i4>
      </vt:variant>
      <vt:variant>
        <vt:i4>51</vt:i4>
      </vt:variant>
      <vt:variant>
        <vt:i4>0</vt:i4>
      </vt:variant>
      <vt:variant>
        <vt:i4>5</vt:i4>
      </vt:variant>
      <vt:variant>
        <vt:lpwstr>http://www.commbuys.com/</vt:lpwstr>
      </vt:variant>
      <vt:variant>
        <vt:lpwstr/>
      </vt:variant>
      <vt:variant>
        <vt:i4>5439495</vt:i4>
      </vt:variant>
      <vt:variant>
        <vt:i4>48</vt:i4>
      </vt:variant>
      <vt:variant>
        <vt:i4>0</vt:i4>
      </vt:variant>
      <vt:variant>
        <vt:i4>5</vt:i4>
      </vt:variant>
      <vt:variant>
        <vt:lpwstr>http://www.mass.gov/e911</vt:lpwstr>
      </vt:variant>
      <vt:variant>
        <vt:lpwstr/>
      </vt:variant>
      <vt:variant>
        <vt:i4>4915240</vt:i4>
      </vt:variant>
      <vt:variant>
        <vt:i4>45</vt:i4>
      </vt:variant>
      <vt:variant>
        <vt:i4>0</vt:i4>
      </vt:variant>
      <vt:variant>
        <vt:i4>5</vt:i4>
      </vt:variant>
      <vt:variant>
        <vt:lpwstr>mailto:911DeptGrants@mass.gov</vt:lpwstr>
      </vt:variant>
      <vt:variant>
        <vt:lpwstr/>
      </vt:variant>
      <vt:variant>
        <vt:i4>5439495</vt:i4>
      </vt:variant>
      <vt:variant>
        <vt:i4>42</vt:i4>
      </vt:variant>
      <vt:variant>
        <vt:i4>0</vt:i4>
      </vt:variant>
      <vt:variant>
        <vt:i4>5</vt:i4>
      </vt:variant>
      <vt:variant>
        <vt:lpwstr>http://www.mass.gov/e911</vt:lpwstr>
      </vt:variant>
      <vt:variant>
        <vt:lpwstr/>
      </vt:variant>
      <vt:variant>
        <vt:i4>6946820</vt:i4>
      </vt:variant>
      <vt:variant>
        <vt:i4>39</vt:i4>
      </vt:variant>
      <vt:variant>
        <vt:i4>0</vt:i4>
      </vt:variant>
      <vt:variant>
        <vt:i4>5</vt:i4>
      </vt:variant>
      <vt:variant>
        <vt:lpwstr>mailto:MA.SWIC@mass.gov</vt:lpwstr>
      </vt:variant>
      <vt:variant>
        <vt:lpwstr/>
      </vt:variant>
      <vt:variant>
        <vt:i4>8257560</vt:i4>
      </vt:variant>
      <vt:variant>
        <vt:i4>36</vt:i4>
      </vt:variant>
      <vt:variant>
        <vt:i4>0</vt:i4>
      </vt:variant>
      <vt:variant>
        <vt:i4>5</vt:i4>
      </vt:variant>
      <vt:variant>
        <vt:lpwstr>https://www.mass.gov/doc/icip-form-with-conditions/download?_ga=2.217334166.1288377473.1607959209-1195923342.1562698534</vt:lpwstr>
      </vt:variant>
      <vt:variant>
        <vt:lpwstr/>
      </vt:variant>
      <vt:variant>
        <vt:i4>3211320</vt:i4>
      </vt:variant>
      <vt:variant>
        <vt:i4>33</vt:i4>
      </vt:variant>
      <vt:variant>
        <vt:i4>0</vt:i4>
      </vt:variant>
      <vt:variant>
        <vt:i4>5</vt:i4>
      </vt:variant>
      <vt:variant>
        <vt:lpwstr>https://www.mass.gov/doc/massachusetts-statewide-communication-interoperability-plan-scip-2020/download</vt:lpwstr>
      </vt:variant>
      <vt:variant>
        <vt:lpwstr/>
      </vt:variant>
      <vt:variant>
        <vt:i4>4915274</vt:i4>
      </vt:variant>
      <vt:variant>
        <vt:i4>30</vt:i4>
      </vt:variant>
      <vt:variant>
        <vt:i4>0</vt:i4>
      </vt:variant>
      <vt:variant>
        <vt:i4>5</vt:i4>
      </vt:variant>
      <vt:variant>
        <vt:lpwstr>http://www.mass.gov/eopss/architectural-access-board.html</vt:lpwstr>
      </vt:variant>
      <vt:variant>
        <vt:lpwstr/>
      </vt:variant>
      <vt:variant>
        <vt:i4>2621524</vt:i4>
      </vt:variant>
      <vt:variant>
        <vt:i4>27</vt:i4>
      </vt:variant>
      <vt:variant>
        <vt:i4>0</vt:i4>
      </vt:variant>
      <vt:variant>
        <vt:i4>5</vt:i4>
      </vt:variant>
      <vt:variant>
        <vt:lpwstr>http://www.ada.gov/2010ADAstandards_index.htm</vt:lpwstr>
      </vt:variant>
      <vt:variant>
        <vt:lpwstr/>
      </vt:variant>
      <vt:variant>
        <vt:i4>4915240</vt:i4>
      </vt:variant>
      <vt:variant>
        <vt:i4>24</vt:i4>
      </vt:variant>
      <vt:variant>
        <vt:i4>0</vt:i4>
      </vt:variant>
      <vt:variant>
        <vt:i4>5</vt:i4>
      </vt:variant>
      <vt:variant>
        <vt:lpwstr>mailto:911DeptGrants@mass.gov</vt:lpwstr>
      </vt:variant>
      <vt:variant>
        <vt:lpwstr/>
      </vt:variant>
      <vt:variant>
        <vt:i4>5439495</vt:i4>
      </vt:variant>
      <vt:variant>
        <vt:i4>21</vt:i4>
      </vt:variant>
      <vt:variant>
        <vt:i4>0</vt:i4>
      </vt:variant>
      <vt:variant>
        <vt:i4>5</vt:i4>
      </vt:variant>
      <vt:variant>
        <vt:lpwstr>http://www.mass.gov/e911</vt:lpwstr>
      </vt:variant>
      <vt:variant>
        <vt:lpwstr/>
      </vt:variant>
      <vt:variant>
        <vt:i4>3407934</vt:i4>
      </vt:variant>
      <vt:variant>
        <vt:i4>18</vt:i4>
      </vt:variant>
      <vt:variant>
        <vt:i4>0</vt:i4>
      </vt:variant>
      <vt:variant>
        <vt:i4>5</vt:i4>
      </vt:variant>
      <vt:variant>
        <vt:lpwstr>http://www.mass.gov/mod</vt:lpwstr>
      </vt:variant>
      <vt:variant>
        <vt:lpwstr/>
      </vt:variant>
      <vt:variant>
        <vt:i4>3801138</vt:i4>
      </vt:variant>
      <vt:variant>
        <vt:i4>15</vt:i4>
      </vt:variant>
      <vt:variant>
        <vt:i4>0</vt:i4>
      </vt:variant>
      <vt:variant>
        <vt:i4>5</vt:i4>
      </vt:variant>
      <vt:variant>
        <vt:lpwstr>http://www.mass.gov/aab</vt:lpwstr>
      </vt:variant>
      <vt:variant>
        <vt:lpwstr/>
      </vt:variant>
      <vt:variant>
        <vt:i4>3801205</vt:i4>
      </vt:variant>
      <vt:variant>
        <vt:i4>12</vt:i4>
      </vt:variant>
      <vt:variant>
        <vt:i4>0</vt:i4>
      </vt:variant>
      <vt:variant>
        <vt:i4>5</vt:i4>
      </vt:variant>
      <vt:variant>
        <vt:lpwstr>http://www.ada.gov/</vt:lpwstr>
      </vt:variant>
      <vt:variant>
        <vt:lpwstr/>
      </vt:variant>
      <vt:variant>
        <vt:i4>262227</vt:i4>
      </vt:variant>
      <vt:variant>
        <vt:i4>9</vt:i4>
      </vt:variant>
      <vt:variant>
        <vt:i4>0</vt:i4>
      </vt:variant>
      <vt:variant>
        <vt:i4>5</vt:i4>
      </vt:variant>
      <vt:variant>
        <vt:lpwstr>http://www.access-board.gov/</vt:lpwstr>
      </vt:variant>
      <vt:variant>
        <vt:lpwstr/>
      </vt:variant>
      <vt:variant>
        <vt:i4>5505099</vt:i4>
      </vt:variant>
      <vt:variant>
        <vt:i4>6</vt:i4>
      </vt:variant>
      <vt:variant>
        <vt:i4>0</vt:i4>
      </vt:variant>
      <vt:variant>
        <vt:i4>5</vt:i4>
      </vt:variant>
      <vt:variant>
        <vt:lpwstr>http://www.mass.gov/accessibility</vt:lpwstr>
      </vt:variant>
      <vt:variant>
        <vt:lpwstr/>
      </vt:variant>
      <vt:variant>
        <vt:i4>6684771</vt:i4>
      </vt:variant>
      <vt:variant>
        <vt:i4>3</vt:i4>
      </vt:variant>
      <vt:variant>
        <vt:i4>0</vt:i4>
      </vt:variant>
      <vt:variant>
        <vt:i4>5</vt:i4>
      </vt:variant>
      <vt:variant>
        <vt:lpwstr>https://www.mass.gov/info-details/environmental-justice-populations-in-massachusetts?_gl=1*f4wfnm*_ga*MTEzMzE0ODQ2MS4xNzE0NDA0MDMw*_ga_MCLPEGW7WM*MTcyMDU0NDU2NS4xMi4wLjE3MjA1NDQ1NjUuMC4wLjA.</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Crawford, Erica (911)</cp:lastModifiedBy>
  <cp:revision>2</cp:revision>
  <cp:lastPrinted>2024-12-04T14:15:00Z</cp:lastPrinted>
  <dcterms:created xsi:type="dcterms:W3CDTF">2026-03-23T18:34:00Z</dcterms:created>
  <dcterms:modified xsi:type="dcterms:W3CDTF">2026-03-23T18:34:00Z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26282300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