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CD62" w14:textId="4218F123" w:rsidR="00AC7EFE" w:rsidRPr="006361AA" w:rsidRDefault="008145D1" w:rsidP="006361AA">
      <w:pPr>
        <w:spacing w:line="360" w:lineRule="auto"/>
        <w:rPr>
          <w:rFonts w:ascii="Aptos" w:hAnsi="Aptos"/>
          <w:b/>
          <w:sz w:val="28"/>
          <w:szCs w:val="28"/>
        </w:rPr>
      </w:pPr>
      <w:r w:rsidRPr="006361AA">
        <w:rPr>
          <w:rFonts w:ascii="Aptos" w:hAnsi="Aptos"/>
          <w:b/>
          <w:sz w:val="28"/>
          <w:szCs w:val="28"/>
        </w:rPr>
        <w:t>FY 20</w:t>
      </w:r>
      <w:r w:rsidR="00BB2C00" w:rsidRPr="006361AA">
        <w:rPr>
          <w:rFonts w:ascii="Aptos" w:hAnsi="Aptos"/>
          <w:b/>
          <w:sz w:val="28"/>
          <w:szCs w:val="28"/>
        </w:rPr>
        <w:t>2</w:t>
      </w:r>
      <w:r w:rsidR="0023620F" w:rsidRPr="006361AA">
        <w:rPr>
          <w:rFonts w:ascii="Aptos" w:hAnsi="Aptos"/>
          <w:b/>
          <w:sz w:val="28"/>
          <w:szCs w:val="28"/>
        </w:rPr>
        <w:t>6</w:t>
      </w:r>
      <w:r w:rsidRPr="006361AA">
        <w:rPr>
          <w:rFonts w:ascii="Aptos" w:hAnsi="Aptos"/>
          <w:b/>
          <w:sz w:val="28"/>
          <w:szCs w:val="28"/>
        </w:rPr>
        <w:t xml:space="preserve"> </w:t>
      </w:r>
      <w:r w:rsidR="00AC7EFE" w:rsidRPr="006361AA">
        <w:rPr>
          <w:rFonts w:ascii="Aptos" w:hAnsi="Aptos"/>
          <w:b/>
          <w:sz w:val="28"/>
          <w:szCs w:val="28"/>
        </w:rPr>
        <w:t xml:space="preserve">TRAINING &amp; CAREER LADDER </w:t>
      </w:r>
      <w:r w:rsidR="00277ECC" w:rsidRPr="006361AA">
        <w:rPr>
          <w:rFonts w:ascii="Aptos" w:hAnsi="Aptos"/>
          <w:b/>
          <w:sz w:val="28"/>
          <w:szCs w:val="28"/>
        </w:rPr>
        <w:t xml:space="preserve">EMPLOYEE </w:t>
      </w:r>
      <w:r w:rsidR="00AC7EFE" w:rsidRPr="006361AA">
        <w:rPr>
          <w:rFonts w:ascii="Aptos" w:hAnsi="Aptos"/>
          <w:b/>
          <w:sz w:val="28"/>
          <w:szCs w:val="28"/>
        </w:rPr>
        <w:t>REIMBURSEMENT FORM</w:t>
      </w:r>
    </w:p>
    <w:p w14:paraId="45C25F79" w14:textId="77777777" w:rsidR="006361AA" w:rsidRPr="006361AA" w:rsidRDefault="00AC7EFE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  <w:r w:rsidRPr="006361AA">
        <w:rPr>
          <w:rFonts w:ascii="Aptos" w:hAnsi="Aptos"/>
          <w:b/>
          <w:bCs/>
          <w:sz w:val="24"/>
          <w:szCs w:val="24"/>
          <w:u w:val="single"/>
        </w:rPr>
        <w:t>Instructions</w:t>
      </w:r>
      <w:r w:rsidRPr="006361AA">
        <w:rPr>
          <w:rFonts w:ascii="Aptos" w:hAnsi="Aptos"/>
          <w:sz w:val="24"/>
          <w:szCs w:val="24"/>
        </w:rPr>
        <w:t xml:space="preserve">: </w:t>
      </w:r>
    </w:p>
    <w:p w14:paraId="7DC532D7" w14:textId="77777777" w:rsidR="006361AA" w:rsidRDefault="00AC7EFE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b/>
          <w:bCs/>
          <w:sz w:val="24"/>
          <w:szCs w:val="24"/>
        </w:rPr>
      </w:pPr>
      <w:r w:rsidRPr="006361AA">
        <w:rPr>
          <w:rFonts w:ascii="Aptos" w:hAnsi="Aptos"/>
          <w:sz w:val="24"/>
          <w:szCs w:val="24"/>
        </w:rPr>
        <w:t xml:space="preserve">Eligible employees complete </w:t>
      </w:r>
      <w:r w:rsidRPr="006361AA">
        <w:rPr>
          <w:rFonts w:ascii="Aptos" w:hAnsi="Aptos"/>
          <w:b/>
          <w:bCs/>
          <w:sz w:val="24"/>
          <w:szCs w:val="24"/>
        </w:rPr>
        <w:t>this form</w:t>
      </w:r>
      <w:r w:rsidR="00BD02C9" w:rsidRPr="006361AA">
        <w:rPr>
          <w:rFonts w:ascii="Aptos" w:hAnsi="Aptos"/>
          <w:sz w:val="24"/>
          <w:szCs w:val="24"/>
        </w:rPr>
        <w:t xml:space="preserve"> </w:t>
      </w:r>
      <w:r w:rsidR="005462E0" w:rsidRPr="006361AA">
        <w:rPr>
          <w:rFonts w:ascii="Aptos" w:hAnsi="Aptos"/>
          <w:sz w:val="24"/>
          <w:szCs w:val="24"/>
        </w:rPr>
        <w:t xml:space="preserve">and </w:t>
      </w:r>
      <w:r w:rsidR="0086541D" w:rsidRPr="006361AA">
        <w:rPr>
          <w:rFonts w:ascii="Aptos" w:hAnsi="Aptos"/>
          <w:sz w:val="24"/>
          <w:szCs w:val="24"/>
        </w:rPr>
        <w:t xml:space="preserve">attach </w:t>
      </w:r>
      <w:r w:rsidR="00BD02C9" w:rsidRPr="006361AA">
        <w:rPr>
          <w:rFonts w:ascii="Aptos" w:hAnsi="Aptos"/>
          <w:b/>
          <w:bCs/>
          <w:sz w:val="24"/>
          <w:szCs w:val="24"/>
        </w:rPr>
        <w:t xml:space="preserve">dated </w:t>
      </w:r>
      <w:r w:rsidR="0086541D" w:rsidRPr="006361AA">
        <w:rPr>
          <w:rFonts w:ascii="Aptos" w:hAnsi="Aptos"/>
          <w:b/>
          <w:bCs/>
          <w:sz w:val="24"/>
          <w:szCs w:val="24"/>
        </w:rPr>
        <w:t>proof of payment</w:t>
      </w:r>
      <w:r w:rsidR="00BD02C9" w:rsidRPr="006361AA">
        <w:rPr>
          <w:rFonts w:ascii="Aptos" w:hAnsi="Aptos"/>
          <w:sz w:val="24"/>
          <w:szCs w:val="24"/>
        </w:rPr>
        <w:t xml:space="preserve"> and </w:t>
      </w:r>
      <w:r w:rsidR="00BD02C9" w:rsidRPr="006361AA">
        <w:rPr>
          <w:rFonts w:ascii="Aptos" w:hAnsi="Aptos"/>
          <w:b/>
          <w:bCs/>
          <w:sz w:val="24"/>
          <w:szCs w:val="24"/>
        </w:rPr>
        <w:t>copy of</w:t>
      </w:r>
    </w:p>
    <w:p w14:paraId="57568BE8" w14:textId="77777777" w:rsidR="006361AA" w:rsidRDefault="00BD02C9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  <w:r w:rsidRPr="006361AA">
        <w:rPr>
          <w:rFonts w:ascii="Aptos" w:hAnsi="Aptos"/>
          <w:b/>
          <w:bCs/>
          <w:sz w:val="24"/>
          <w:szCs w:val="24"/>
        </w:rPr>
        <w:t>updated license</w:t>
      </w:r>
      <w:r w:rsidR="005462E0" w:rsidRPr="006361AA">
        <w:rPr>
          <w:rFonts w:ascii="Aptos" w:hAnsi="Aptos"/>
          <w:sz w:val="24"/>
          <w:szCs w:val="24"/>
        </w:rPr>
        <w:t>.</w:t>
      </w:r>
      <w:r w:rsidR="006361AA">
        <w:rPr>
          <w:rFonts w:ascii="Aptos" w:hAnsi="Aptos"/>
          <w:sz w:val="24"/>
          <w:szCs w:val="24"/>
        </w:rPr>
        <w:t xml:space="preserve"> </w:t>
      </w:r>
      <w:r w:rsidR="005462E0" w:rsidRPr="006361AA">
        <w:rPr>
          <w:rFonts w:ascii="Aptos" w:hAnsi="Aptos"/>
          <w:sz w:val="24"/>
          <w:szCs w:val="24"/>
        </w:rPr>
        <w:t>S</w:t>
      </w:r>
      <w:r w:rsidR="00AC7EFE" w:rsidRPr="006361AA">
        <w:rPr>
          <w:rFonts w:ascii="Aptos" w:hAnsi="Aptos"/>
          <w:sz w:val="24"/>
          <w:szCs w:val="24"/>
        </w:rPr>
        <w:t xml:space="preserve">ubmit </w:t>
      </w:r>
      <w:r w:rsidRPr="006361AA">
        <w:rPr>
          <w:rFonts w:ascii="Aptos" w:hAnsi="Aptos"/>
          <w:sz w:val="24"/>
          <w:szCs w:val="24"/>
        </w:rPr>
        <w:t>all documentation</w:t>
      </w:r>
      <w:r w:rsidR="0086541D" w:rsidRPr="006361AA">
        <w:rPr>
          <w:rFonts w:ascii="Aptos" w:hAnsi="Aptos"/>
          <w:sz w:val="24"/>
          <w:szCs w:val="24"/>
        </w:rPr>
        <w:t xml:space="preserve"> </w:t>
      </w:r>
      <w:r w:rsidR="00AC7EFE" w:rsidRPr="006361AA">
        <w:rPr>
          <w:rFonts w:ascii="Aptos" w:hAnsi="Aptos"/>
          <w:sz w:val="24"/>
          <w:szCs w:val="24"/>
        </w:rPr>
        <w:t xml:space="preserve">to </w:t>
      </w:r>
      <w:hyperlink r:id="rId8" w:history="1">
        <w:r w:rsidR="0086541D" w:rsidRPr="006361AA">
          <w:rPr>
            <w:rStyle w:val="Hyperlink"/>
            <w:rFonts w:ascii="Aptos" w:hAnsi="Aptos"/>
            <w:sz w:val="24"/>
            <w:szCs w:val="24"/>
          </w:rPr>
          <w:t>EOHHS-HRCompliance@mass.gov</w:t>
        </w:r>
      </w:hyperlink>
      <w:r w:rsidR="00AC7EFE" w:rsidRPr="006361AA">
        <w:rPr>
          <w:rFonts w:ascii="Aptos" w:hAnsi="Aptos"/>
          <w:sz w:val="24"/>
          <w:szCs w:val="24"/>
        </w:rPr>
        <w:t xml:space="preserve">. </w:t>
      </w:r>
      <w:r w:rsidR="00787556" w:rsidRPr="006361AA">
        <w:rPr>
          <w:rFonts w:ascii="Aptos" w:hAnsi="Aptos"/>
          <w:sz w:val="24"/>
          <w:szCs w:val="24"/>
        </w:rPr>
        <w:t>Use</w:t>
      </w:r>
    </w:p>
    <w:p w14:paraId="089EF4CE" w14:textId="3C71DCC2" w:rsidR="006361AA" w:rsidRPr="006361AA" w:rsidRDefault="00787556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  <w:r w:rsidRPr="006361AA">
        <w:rPr>
          <w:rFonts w:ascii="Aptos" w:hAnsi="Aptos"/>
          <w:sz w:val="24"/>
          <w:szCs w:val="24"/>
        </w:rPr>
        <w:t>space provided to explain the</w:t>
      </w:r>
      <w:r w:rsidR="006361AA">
        <w:rPr>
          <w:rFonts w:ascii="Aptos" w:hAnsi="Aptos"/>
          <w:sz w:val="24"/>
          <w:szCs w:val="24"/>
        </w:rPr>
        <w:t xml:space="preserve"> </w:t>
      </w:r>
      <w:r w:rsidRPr="006361AA">
        <w:rPr>
          <w:rFonts w:ascii="Aptos" w:hAnsi="Aptos"/>
          <w:sz w:val="24"/>
          <w:szCs w:val="24"/>
        </w:rPr>
        <w:t xml:space="preserve">description of the expenditure. </w:t>
      </w:r>
      <w:r w:rsidR="005462E0" w:rsidRPr="006361AA">
        <w:rPr>
          <w:rFonts w:ascii="Aptos" w:hAnsi="Aptos"/>
          <w:b/>
          <w:bCs/>
          <w:sz w:val="24"/>
          <w:szCs w:val="24"/>
          <w:u w:val="single"/>
        </w:rPr>
        <w:t>Complete all sections</w:t>
      </w:r>
      <w:r w:rsidR="005462E0" w:rsidRPr="006361AA">
        <w:rPr>
          <w:rFonts w:ascii="Aptos" w:hAnsi="Aptos"/>
          <w:sz w:val="24"/>
          <w:szCs w:val="24"/>
        </w:rPr>
        <w:t>.</w:t>
      </w:r>
    </w:p>
    <w:p w14:paraId="244A6260" w14:textId="77777777" w:rsidR="006361AA" w:rsidRDefault="00BD02C9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  <w:r w:rsidRPr="006361AA">
        <w:rPr>
          <w:rFonts w:ascii="Aptos" w:hAnsi="Aptos"/>
          <w:sz w:val="24"/>
          <w:szCs w:val="24"/>
        </w:rPr>
        <w:t>P</w:t>
      </w:r>
      <w:r w:rsidR="0060412A" w:rsidRPr="006361AA">
        <w:rPr>
          <w:rFonts w:ascii="Aptos" w:hAnsi="Aptos"/>
          <w:sz w:val="24"/>
          <w:szCs w:val="24"/>
        </w:rPr>
        <w:t xml:space="preserve">lease submit </w:t>
      </w:r>
      <w:r w:rsidR="0060412A" w:rsidRPr="006361AA">
        <w:rPr>
          <w:rFonts w:ascii="Aptos" w:hAnsi="Aptos"/>
          <w:b/>
          <w:bCs/>
          <w:sz w:val="24"/>
          <w:szCs w:val="24"/>
          <w:u w:val="single"/>
        </w:rPr>
        <w:t xml:space="preserve">a separate form for each </w:t>
      </w:r>
      <w:r w:rsidRPr="006361AA">
        <w:rPr>
          <w:rFonts w:ascii="Aptos" w:hAnsi="Aptos"/>
          <w:b/>
          <w:bCs/>
          <w:sz w:val="24"/>
          <w:szCs w:val="24"/>
          <w:u w:val="single"/>
        </w:rPr>
        <w:t>reimbursement request</w:t>
      </w:r>
      <w:r w:rsidR="0060412A" w:rsidRPr="006361AA">
        <w:rPr>
          <w:rFonts w:ascii="Aptos" w:hAnsi="Aptos"/>
          <w:sz w:val="24"/>
          <w:szCs w:val="24"/>
        </w:rPr>
        <w:t>.</w:t>
      </w:r>
      <w:r w:rsidR="006361AA" w:rsidRPr="006361AA">
        <w:rPr>
          <w:rFonts w:ascii="Aptos" w:hAnsi="Aptos"/>
          <w:sz w:val="24"/>
          <w:szCs w:val="24"/>
        </w:rPr>
        <w:t xml:space="preserve"> </w:t>
      </w:r>
      <w:r w:rsidRPr="006361AA">
        <w:rPr>
          <w:rFonts w:ascii="Aptos" w:hAnsi="Aptos"/>
          <w:sz w:val="24"/>
          <w:szCs w:val="24"/>
        </w:rPr>
        <w:t>Please submit all</w:t>
      </w:r>
    </w:p>
    <w:p w14:paraId="1DCF4D21" w14:textId="77777777" w:rsidR="006361AA" w:rsidRDefault="00BD02C9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  <w:r w:rsidRPr="006361AA">
        <w:rPr>
          <w:rFonts w:ascii="Aptos" w:hAnsi="Aptos"/>
          <w:sz w:val="24"/>
          <w:szCs w:val="24"/>
        </w:rPr>
        <w:t>documentation in</w:t>
      </w:r>
      <w:r w:rsidR="006361AA">
        <w:rPr>
          <w:rFonts w:ascii="Aptos" w:hAnsi="Aptos"/>
          <w:sz w:val="24"/>
          <w:szCs w:val="24"/>
        </w:rPr>
        <w:t xml:space="preserve"> </w:t>
      </w:r>
      <w:r w:rsidRPr="006361AA">
        <w:rPr>
          <w:rFonts w:ascii="Aptos" w:hAnsi="Aptos"/>
          <w:sz w:val="24"/>
          <w:szCs w:val="24"/>
        </w:rPr>
        <w:t>one email, if all required documentation is not received your request</w:t>
      </w:r>
      <w:r w:rsidR="006361AA" w:rsidRPr="006361AA">
        <w:rPr>
          <w:rFonts w:ascii="Aptos" w:hAnsi="Aptos"/>
          <w:sz w:val="24"/>
          <w:szCs w:val="24"/>
        </w:rPr>
        <w:t xml:space="preserve"> </w:t>
      </w:r>
      <w:r w:rsidR="005462E0" w:rsidRPr="006361AA">
        <w:rPr>
          <w:rFonts w:ascii="Aptos" w:hAnsi="Aptos"/>
          <w:sz w:val="24"/>
          <w:szCs w:val="24"/>
        </w:rPr>
        <w:t>will</w:t>
      </w:r>
    </w:p>
    <w:p w14:paraId="18DC550E" w14:textId="77777777" w:rsidR="006361AA" w:rsidRDefault="005462E0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  <w:r w:rsidRPr="006361AA">
        <w:rPr>
          <w:rFonts w:ascii="Aptos" w:hAnsi="Aptos"/>
          <w:b/>
          <w:bCs/>
          <w:sz w:val="24"/>
          <w:szCs w:val="24"/>
          <w:u w:val="single"/>
        </w:rPr>
        <w:t>not</w:t>
      </w:r>
      <w:r w:rsidRPr="006361AA">
        <w:rPr>
          <w:rFonts w:ascii="Aptos" w:hAnsi="Aptos"/>
          <w:sz w:val="24"/>
          <w:szCs w:val="24"/>
        </w:rPr>
        <w:t xml:space="preserve"> be processed</w:t>
      </w:r>
      <w:r w:rsidR="00C513EC" w:rsidRPr="006361AA">
        <w:rPr>
          <w:rFonts w:ascii="Aptos" w:hAnsi="Aptos"/>
          <w:sz w:val="24"/>
          <w:szCs w:val="24"/>
        </w:rPr>
        <w:t>.</w:t>
      </w:r>
      <w:r w:rsidR="006361AA" w:rsidRPr="006361AA">
        <w:rPr>
          <w:rFonts w:ascii="Aptos" w:hAnsi="Aptos"/>
          <w:sz w:val="24"/>
          <w:szCs w:val="24"/>
        </w:rPr>
        <w:t xml:space="preserve"> </w:t>
      </w:r>
      <w:r w:rsidR="00C513EC" w:rsidRPr="006361AA">
        <w:rPr>
          <w:rFonts w:ascii="Aptos" w:hAnsi="Aptos"/>
          <w:sz w:val="24"/>
          <w:szCs w:val="24"/>
        </w:rPr>
        <w:t>Please note</w:t>
      </w:r>
      <w:r w:rsidR="006361AA" w:rsidRPr="006361AA">
        <w:rPr>
          <w:rFonts w:ascii="Aptos" w:hAnsi="Aptos"/>
          <w:sz w:val="24"/>
          <w:szCs w:val="24"/>
        </w:rPr>
        <w:t xml:space="preserve"> </w:t>
      </w:r>
      <w:r w:rsidR="00E66BE9" w:rsidRPr="006361AA">
        <w:rPr>
          <w:rFonts w:ascii="Aptos" w:hAnsi="Aptos"/>
          <w:sz w:val="24"/>
          <w:szCs w:val="24"/>
        </w:rPr>
        <w:t>only license and educational fees will be reimbursed.</w:t>
      </w:r>
    </w:p>
    <w:p w14:paraId="4BA693A7" w14:textId="70200E95" w:rsidR="00C513EC" w:rsidRPr="006361AA" w:rsidRDefault="00E66BE9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  <w:r w:rsidRPr="006361AA">
        <w:rPr>
          <w:rFonts w:ascii="Aptos" w:hAnsi="Aptos"/>
          <w:sz w:val="24"/>
          <w:szCs w:val="24"/>
        </w:rPr>
        <w:t>Processing</w:t>
      </w:r>
      <w:r w:rsidR="00C513EC" w:rsidRPr="006361AA">
        <w:rPr>
          <w:rFonts w:ascii="Aptos" w:hAnsi="Aptos"/>
          <w:sz w:val="24"/>
          <w:szCs w:val="24"/>
        </w:rPr>
        <w:t xml:space="preserve"> fees</w:t>
      </w:r>
      <w:r w:rsidR="006361AA" w:rsidRPr="006361AA">
        <w:rPr>
          <w:rFonts w:ascii="Aptos" w:hAnsi="Aptos"/>
          <w:sz w:val="24"/>
          <w:szCs w:val="24"/>
        </w:rPr>
        <w:t xml:space="preserve"> </w:t>
      </w:r>
      <w:r w:rsidR="00C513EC" w:rsidRPr="006361AA">
        <w:rPr>
          <w:rFonts w:ascii="Aptos" w:hAnsi="Aptos"/>
          <w:sz w:val="24"/>
          <w:szCs w:val="24"/>
        </w:rPr>
        <w:t xml:space="preserve">will </w:t>
      </w:r>
      <w:r w:rsidR="00C513EC" w:rsidRPr="006361AA">
        <w:rPr>
          <w:rFonts w:ascii="Aptos" w:hAnsi="Aptos"/>
          <w:b/>
          <w:bCs/>
          <w:sz w:val="24"/>
          <w:szCs w:val="24"/>
          <w:u w:val="single"/>
        </w:rPr>
        <w:t>not</w:t>
      </w:r>
      <w:r w:rsidR="00C513EC" w:rsidRPr="006361AA">
        <w:rPr>
          <w:rFonts w:ascii="Aptos" w:hAnsi="Aptos"/>
          <w:sz w:val="24"/>
          <w:szCs w:val="24"/>
        </w:rPr>
        <w:t xml:space="preserve"> be reimbursed.</w:t>
      </w:r>
    </w:p>
    <w:p w14:paraId="5EF2DAB6" w14:textId="25BD5242" w:rsidR="0086541D" w:rsidRPr="006361AA" w:rsidRDefault="0086541D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</w:p>
    <w:p w14:paraId="3DB53189" w14:textId="54404EB9" w:rsidR="006361AA" w:rsidRPr="006361AA" w:rsidRDefault="0086541D" w:rsidP="006361AA">
      <w:pPr>
        <w:tabs>
          <w:tab w:val="left" w:pos="1260"/>
        </w:tabs>
        <w:spacing w:line="360" w:lineRule="auto"/>
        <w:ind w:left="1260" w:hanging="1260"/>
        <w:jc w:val="left"/>
        <w:rPr>
          <w:rFonts w:ascii="Aptos" w:hAnsi="Aptos"/>
          <w:sz w:val="24"/>
          <w:szCs w:val="24"/>
        </w:rPr>
      </w:pPr>
      <w:r w:rsidRPr="006361AA">
        <w:rPr>
          <w:rFonts w:ascii="Aptos" w:hAnsi="Aptos"/>
          <w:b/>
          <w:bCs/>
          <w:sz w:val="24"/>
          <w:szCs w:val="24"/>
        </w:rPr>
        <w:t>PRINTING CLEARLY WILL EXPEDITE PROCESSING</w:t>
      </w:r>
      <w:r w:rsidRPr="006361AA">
        <w:rPr>
          <w:rFonts w:ascii="Aptos" w:hAnsi="Aptos"/>
          <w:sz w:val="24"/>
          <w:szCs w:val="24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140"/>
        <w:gridCol w:w="5220"/>
      </w:tblGrid>
      <w:tr w:rsidR="006361AA" w:rsidRPr="006361AA" w14:paraId="60036205" w14:textId="77777777" w:rsidTr="006361AA">
        <w:tc>
          <w:tcPr>
            <w:tcW w:w="4140" w:type="dxa"/>
          </w:tcPr>
          <w:p w14:paraId="18D3A099" w14:textId="3EC7C74B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Employee Name:</w:t>
            </w:r>
          </w:p>
        </w:tc>
        <w:tc>
          <w:tcPr>
            <w:tcW w:w="5220" w:type="dxa"/>
          </w:tcPr>
          <w:p w14:paraId="09C4DA9D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6361AA" w:rsidRPr="006361AA" w14:paraId="2941D5D9" w14:textId="77777777" w:rsidTr="006361AA">
        <w:tc>
          <w:tcPr>
            <w:tcW w:w="4140" w:type="dxa"/>
          </w:tcPr>
          <w:p w14:paraId="7CD4415D" w14:textId="09B57328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Department ID:</w:t>
            </w:r>
          </w:p>
        </w:tc>
        <w:tc>
          <w:tcPr>
            <w:tcW w:w="5220" w:type="dxa"/>
          </w:tcPr>
          <w:p w14:paraId="75DC8E09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6361AA" w:rsidRPr="006361AA" w14:paraId="3A9BB582" w14:textId="77777777" w:rsidTr="006361AA">
        <w:tc>
          <w:tcPr>
            <w:tcW w:w="4140" w:type="dxa"/>
          </w:tcPr>
          <w:p w14:paraId="5DB5B2EF" w14:textId="5F0DD46F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Bargaining Unit:</w:t>
            </w:r>
          </w:p>
        </w:tc>
        <w:tc>
          <w:tcPr>
            <w:tcW w:w="5220" w:type="dxa"/>
          </w:tcPr>
          <w:p w14:paraId="1E9E5125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6361AA" w:rsidRPr="006361AA" w14:paraId="76604925" w14:textId="77777777" w:rsidTr="006361AA">
        <w:tc>
          <w:tcPr>
            <w:tcW w:w="4140" w:type="dxa"/>
          </w:tcPr>
          <w:p w14:paraId="028F177E" w14:textId="6F2FED20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Employee ID:</w:t>
            </w:r>
          </w:p>
        </w:tc>
        <w:tc>
          <w:tcPr>
            <w:tcW w:w="5220" w:type="dxa"/>
          </w:tcPr>
          <w:p w14:paraId="4684F964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6361AA" w:rsidRPr="006361AA" w14:paraId="3EA39224" w14:textId="77777777" w:rsidTr="006361AA">
        <w:tc>
          <w:tcPr>
            <w:tcW w:w="4140" w:type="dxa"/>
          </w:tcPr>
          <w:p w14:paraId="66E2FCC9" w14:textId="1F587611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Type of Expenditure (Check one):</w:t>
            </w:r>
          </w:p>
        </w:tc>
        <w:tc>
          <w:tcPr>
            <w:tcW w:w="5220" w:type="dxa"/>
          </w:tcPr>
          <w:p w14:paraId="2D089E09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6361AA" w:rsidRPr="006361AA" w14:paraId="2E57F64B" w14:textId="77777777" w:rsidTr="006361AA">
        <w:tc>
          <w:tcPr>
            <w:tcW w:w="4140" w:type="dxa"/>
          </w:tcPr>
          <w:p w14:paraId="242A44DF" w14:textId="0564A60C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sz w:val="24"/>
                <w:szCs w:val="24"/>
              </w:rPr>
              <w:t>License</w:t>
            </w:r>
          </w:p>
        </w:tc>
        <w:tc>
          <w:tcPr>
            <w:tcW w:w="5220" w:type="dxa"/>
          </w:tcPr>
          <w:p w14:paraId="04A0F808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6361AA" w:rsidRPr="006361AA" w14:paraId="1148CAF6" w14:textId="77777777" w:rsidTr="006361AA">
        <w:tc>
          <w:tcPr>
            <w:tcW w:w="4140" w:type="dxa"/>
          </w:tcPr>
          <w:p w14:paraId="40CE4D47" w14:textId="00AEA0C4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sz w:val="24"/>
                <w:szCs w:val="24"/>
              </w:rPr>
              <w:t>Training</w:t>
            </w:r>
          </w:p>
        </w:tc>
        <w:tc>
          <w:tcPr>
            <w:tcW w:w="5220" w:type="dxa"/>
          </w:tcPr>
          <w:p w14:paraId="45776ACB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6361AA" w:rsidRPr="006361AA" w14:paraId="483CA5A9" w14:textId="77777777" w:rsidTr="006361AA">
        <w:tc>
          <w:tcPr>
            <w:tcW w:w="4140" w:type="dxa"/>
          </w:tcPr>
          <w:p w14:paraId="25926AA8" w14:textId="0AEBF463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sz w:val="24"/>
                <w:szCs w:val="24"/>
              </w:rPr>
              <w:t>Other</w:t>
            </w:r>
          </w:p>
        </w:tc>
        <w:tc>
          <w:tcPr>
            <w:tcW w:w="5220" w:type="dxa"/>
          </w:tcPr>
          <w:p w14:paraId="7D1275C3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6361AA" w:rsidRPr="006361AA" w14:paraId="2EA80602" w14:textId="77777777" w:rsidTr="006361AA">
        <w:tc>
          <w:tcPr>
            <w:tcW w:w="4140" w:type="dxa"/>
          </w:tcPr>
          <w:p w14:paraId="78F7A88D" w14:textId="1902F3C0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Amount of Expenditure:</w:t>
            </w:r>
          </w:p>
        </w:tc>
        <w:tc>
          <w:tcPr>
            <w:tcW w:w="5220" w:type="dxa"/>
          </w:tcPr>
          <w:p w14:paraId="500A1A83" w14:textId="214DCA45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sz w:val="24"/>
                <w:szCs w:val="24"/>
              </w:rPr>
              <w:t>$</w:t>
            </w:r>
          </w:p>
        </w:tc>
      </w:tr>
      <w:tr w:rsidR="006361AA" w:rsidRPr="006361AA" w14:paraId="613FAF0B" w14:textId="77777777" w:rsidTr="006361AA">
        <w:tc>
          <w:tcPr>
            <w:tcW w:w="4140" w:type="dxa"/>
          </w:tcPr>
          <w:p w14:paraId="04639156" w14:textId="25964F7F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Date Paid:</w:t>
            </w:r>
          </w:p>
        </w:tc>
        <w:tc>
          <w:tcPr>
            <w:tcW w:w="5220" w:type="dxa"/>
          </w:tcPr>
          <w:p w14:paraId="7ACB3867" w14:textId="3F28E6F8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sz w:val="24"/>
                <w:szCs w:val="24"/>
              </w:rPr>
              <w:t xml:space="preserve">    /     / </w:t>
            </w:r>
          </w:p>
        </w:tc>
      </w:tr>
      <w:tr w:rsidR="006361AA" w:rsidRPr="006361AA" w14:paraId="0CADA544" w14:textId="77777777" w:rsidTr="006361AA">
        <w:tc>
          <w:tcPr>
            <w:tcW w:w="4140" w:type="dxa"/>
          </w:tcPr>
          <w:p w14:paraId="40ED0117" w14:textId="62E23902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Date Submitted to HR:</w:t>
            </w:r>
          </w:p>
        </w:tc>
        <w:tc>
          <w:tcPr>
            <w:tcW w:w="5220" w:type="dxa"/>
          </w:tcPr>
          <w:p w14:paraId="5F4F9FAD" w14:textId="18FA1F3C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sz w:val="24"/>
                <w:szCs w:val="24"/>
              </w:rPr>
              <w:t xml:space="preserve">    /     /</w:t>
            </w:r>
          </w:p>
        </w:tc>
      </w:tr>
      <w:tr w:rsidR="006361AA" w:rsidRPr="006361AA" w14:paraId="52084467" w14:textId="77777777" w:rsidTr="006361AA">
        <w:tc>
          <w:tcPr>
            <w:tcW w:w="4140" w:type="dxa"/>
          </w:tcPr>
          <w:p w14:paraId="22E5B6BC" w14:textId="784475E3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6361AA">
              <w:rPr>
                <w:rFonts w:ascii="Aptos" w:hAnsi="Aptos"/>
                <w:b/>
                <w:sz w:val="24"/>
                <w:szCs w:val="24"/>
              </w:rPr>
              <w:t>Description of Expenditure:</w:t>
            </w:r>
          </w:p>
        </w:tc>
        <w:tc>
          <w:tcPr>
            <w:tcW w:w="5220" w:type="dxa"/>
          </w:tcPr>
          <w:p w14:paraId="3713B864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05B196F6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619FFF0B" w14:textId="77777777" w:rsidR="006361AA" w:rsidRPr="006361AA" w:rsidRDefault="006361AA" w:rsidP="006361AA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FAB3F91" w14:textId="57B27365" w:rsidR="00505BC9" w:rsidRPr="006361AA" w:rsidRDefault="0086541D" w:rsidP="006361AA">
      <w:pPr>
        <w:pStyle w:val="Footer"/>
        <w:spacing w:line="360" w:lineRule="auto"/>
        <w:rPr>
          <w:rFonts w:ascii="Aptos" w:hAnsi="Aptos"/>
        </w:rPr>
      </w:pPr>
      <w:r w:rsidRPr="006361AA">
        <w:rPr>
          <w:rFonts w:ascii="Aptos" w:hAnsi="Aptos"/>
        </w:rPr>
        <w:t xml:space="preserve">Kindy email completed form along with </w:t>
      </w:r>
      <w:r w:rsidR="005462E0" w:rsidRPr="006361AA">
        <w:rPr>
          <w:rFonts w:ascii="Aptos" w:hAnsi="Aptos"/>
        </w:rPr>
        <w:t xml:space="preserve">a copy of </w:t>
      </w:r>
      <w:r w:rsidRPr="006361AA">
        <w:rPr>
          <w:rFonts w:ascii="Aptos" w:hAnsi="Aptos"/>
        </w:rPr>
        <w:t xml:space="preserve">your </w:t>
      </w:r>
      <w:r w:rsidR="00C513EC" w:rsidRPr="006361AA">
        <w:rPr>
          <w:rFonts w:ascii="Aptos" w:hAnsi="Aptos"/>
        </w:rPr>
        <w:t>dated/paid</w:t>
      </w:r>
      <w:r w:rsidRPr="006361AA">
        <w:rPr>
          <w:rFonts w:ascii="Aptos" w:hAnsi="Aptos"/>
        </w:rPr>
        <w:t xml:space="preserve"> receipt </w:t>
      </w:r>
      <w:r w:rsidR="006E0293" w:rsidRPr="006361AA">
        <w:rPr>
          <w:rFonts w:ascii="Aptos" w:hAnsi="Aptos"/>
        </w:rPr>
        <w:t xml:space="preserve">and a copy of your </w:t>
      </w:r>
      <w:r w:rsidR="00C513EC" w:rsidRPr="006361AA">
        <w:rPr>
          <w:rFonts w:ascii="Aptos" w:hAnsi="Aptos"/>
        </w:rPr>
        <w:t>updated</w:t>
      </w:r>
      <w:r w:rsidR="005462E0" w:rsidRPr="006361AA">
        <w:rPr>
          <w:rFonts w:ascii="Aptos" w:hAnsi="Aptos"/>
        </w:rPr>
        <w:t xml:space="preserve"> </w:t>
      </w:r>
      <w:r w:rsidR="006E0293" w:rsidRPr="006361AA">
        <w:rPr>
          <w:rFonts w:ascii="Aptos" w:hAnsi="Aptos"/>
        </w:rPr>
        <w:t xml:space="preserve">license </w:t>
      </w:r>
      <w:r w:rsidRPr="006361AA">
        <w:rPr>
          <w:rFonts w:ascii="Aptos" w:hAnsi="Aptos"/>
        </w:rPr>
        <w:t xml:space="preserve">to </w:t>
      </w:r>
      <w:hyperlink r:id="rId9" w:history="1">
        <w:r w:rsidRPr="006361AA">
          <w:rPr>
            <w:rStyle w:val="Hyperlink"/>
            <w:rFonts w:ascii="Aptos" w:hAnsi="Aptos"/>
          </w:rPr>
          <w:t>EOHHS-HRCompliance@mass.gov</w:t>
        </w:r>
      </w:hyperlink>
    </w:p>
    <w:p w14:paraId="018C1788" w14:textId="77777777" w:rsidR="00505BC9" w:rsidRPr="006361AA" w:rsidRDefault="00505BC9" w:rsidP="006361AA">
      <w:pPr>
        <w:pStyle w:val="Footer"/>
        <w:spacing w:line="360" w:lineRule="auto"/>
        <w:rPr>
          <w:rFonts w:ascii="Aptos" w:hAnsi="Aptos"/>
        </w:rPr>
      </w:pPr>
    </w:p>
    <w:p w14:paraId="228617A5" w14:textId="442EB488" w:rsidR="000735C5" w:rsidRPr="006361AA" w:rsidRDefault="00EE3835" w:rsidP="006361AA">
      <w:pPr>
        <w:pStyle w:val="Footer"/>
        <w:spacing w:line="360" w:lineRule="auto"/>
        <w:jc w:val="center"/>
        <w:rPr>
          <w:rFonts w:ascii="Aptos" w:hAnsi="Aptos"/>
        </w:rPr>
      </w:pPr>
      <w:r w:rsidRPr="006361AA">
        <w:rPr>
          <w:rFonts w:ascii="Aptos" w:hAnsi="Aptos"/>
          <w:b/>
          <w:i/>
        </w:rPr>
        <w:t>SUBMISSION</w:t>
      </w:r>
      <w:r w:rsidR="005462E0" w:rsidRPr="006361AA">
        <w:rPr>
          <w:rFonts w:ascii="Aptos" w:hAnsi="Aptos"/>
          <w:b/>
          <w:i/>
        </w:rPr>
        <w:t>S</w:t>
      </w:r>
      <w:r w:rsidRPr="006361AA">
        <w:rPr>
          <w:rFonts w:ascii="Aptos" w:hAnsi="Aptos"/>
          <w:b/>
          <w:i/>
        </w:rPr>
        <w:t xml:space="preserve"> </w:t>
      </w:r>
      <w:r w:rsidRPr="006361AA">
        <w:rPr>
          <w:rFonts w:ascii="Aptos" w:hAnsi="Aptos"/>
          <w:b/>
          <w:i/>
          <w:u w:val="single"/>
        </w:rPr>
        <w:t>MUST</w:t>
      </w:r>
      <w:r w:rsidRPr="006361AA">
        <w:rPr>
          <w:rFonts w:ascii="Aptos" w:hAnsi="Aptos"/>
          <w:b/>
          <w:i/>
        </w:rPr>
        <w:t xml:space="preserve"> BE RECEIVED NO LATER THAN </w:t>
      </w:r>
      <w:r w:rsidR="000D6101" w:rsidRPr="006361AA">
        <w:rPr>
          <w:rFonts w:ascii="Aptos" w:hAnsi="Aptos"/>
          <w:b/>
          <w:i/>
        </w:rPr>
        <w:t xml:space="preserve">JUNE </w:t>
      </w:r>
      <w:r w:rsidR="0023620F" w:rsidRPr="006361AA">
        <w:rPr>
          <w:rFonts w:ascii="Aptos" w:hAnsi="Aptos"/>
          <w:b/>
          <w:i/>
        </w:rPr>
        <w:t>30</w:t>
      </w:r>
      <w:r w:rsidR="000D6101" w:rsidRPr="006361AA">
        <w:rPr>
          <w:rFonts w:ascii="Aptos" w:hAnsi="Aptos"/>
          <w:b/>
          <w:i/>
        </w:rPr>
        <w:t>, 202</w:t>
      </w:r>
      <w:r w:rsidR="0023620F" w:rsidRPr="006361AA">
        <w:rPr>
          <w:rFonts w:ascii="Aptos" w:hAnsi="Aptos"/>
          <w:b/>
          <w:i/>
        </w:rPr>
        <w:t>6</w:t>
      </w:r>
    </w:p>
    <w:sectPr w:rsidR="000735C5" w:rsidRPr="00636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803D5"/>
    <w:multiLevelType w:val="hybridMultilevel"/>
    <w:tmpl w:val="0C58D070"/>
    <w:lvl w:ilvl="0" w:tplc="2408D0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0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E"/>
    <w:rsid w:val="000735C5"/>
    <w:rsid w:val="000A1611"/>
    <w:rsid w:val="000D6101"/>
    <w:rsid w:val="00127B28"/>
    <w:rsid w:val="001445EC"/>
    <w:rsid w:val="00164296"/>
    <w:rsid w:val="00194DC0"/>
    <w:rsid w:val="001E617F"/>
    <w:rsid w:val="0023620F"/>
    <w:rsid w:val="00277ECC"/>
    <w:rsid w:val="00311639"/>
    <w:rsid w:val="00326964"/>
    <w:rsid w:val="00362771"/>
    <w:rsid w:val="003C1469"/>
    <w:rsid w:val="00402F08"/>
    <w:rsid w:val="00505BC9"/>
    <w:rsid w:val="005462E0"/>
    <w:rsid w:val="0060412A"/>
    <w:rsid w:val="006361AA"/>
    <w:rsid w:val="00666D4E"/>
    <w:rsid w:val="006E0293"/>
    <w:rsid w:val="00743C1F"/>
    <w:rsid w:val="0078621D"/>
    <w:rsid w:val="00787556"/>
    <w:rsid w:val="008145D1"/>
    <w:rsid w:val="00830147"/>
    <w:rsid w:val="0086541D"/>
    <w:rsid w:val="00907C8D"/>
    <w:rsid w:val="00917AE8"/>
    <w:rsid w:val="009B5F06"/>
    <w:rsid w:val="00A521E5"/>
    <w:rsid w:val="00AC7EFE"/>
    <w:rsid w:val="00AF7872"/>
    <w:rsid w:val="00BB2C00"/>
    <w:rsid w:val="00BD02C9"/>
    <w:rsid w:val="00C4601F"/>
    <w:rsid w:val="00C513EC"/>
    <w:rsid w:val="00CE0897"/>
    <w:rsid w:val="00DA7AD7"/>
    <w:rsid w:val="00E62E91"/>
    <w:rsid w:val="00E65C8F"/>
    <w:rsid w:val="00E66BE9"/>
    <w:rsid w:val="00EE3835"/>
    <w:rsid w:val="00F71F88"/>
    <w:rsid w:val="00F82432"/>
    <w:rsid w:val="00F9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DDD0"/>
  <w15:docId w15:val="{0F92F3F3-B2FE-4CF9-8EEA-F9659033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E3835"/>
    <w:pPr>
      <w:tabs>
        <w:tab w:val="center" w:pos="4320"/>
        <w:tab w:val="right" w:pos="8640"/>
      </w:tabs>
      <w:jc w:val="left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E3835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4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HHS-HRComplian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OHHS-HRComplian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24B109A835546816F0526F0378F82" ma:contentTypeVersion="16" ma:contentTypeDescription="Create a new document." ma:contentTypeScope="" ma:versionID="d2d91e0c6be984c412ad572a10d6e8bd">
  <xsd:schema xmlns:xsd="http://www.w3.org/2001/XMLSchema" xmlns:xs="http://www.w3.org/2001/XMLSchema" xmlns:p="http://schemas.microsoft.com/office/2006/metadata/properties" xmlns:ns2="b2489130-2393-4dcc-b908-6d39a336ee6c" xmlns:ns3="7ae48e6c-7fdc-4fb3-9728-7328fa1810d4" targetNamespace="http://schemas.microsoft.com/office/2006/metadata/properties" ma:root="true" ma:fieldsID="2c5577fac1fb4771b4ec9741a5837886" ns2:_="" ns3:_="">
    <xsd:import namespace="b2489130-2393-4dcc-b908-6d39a336ee6c"/>
    <xsd:import namespace="7ae48e6c-7fdc-4fb3-9728-7328fa181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9130-2393-4dcc-b908-6d39a336e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48e6c-7fdc-4fb3-9728-7328fa181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09b98-4613-4da8-9afe-a5b7bba221ab}" ma:internalName="TaxCatchAll" ma:showField="CatchAllData" ma:web="7ae48e6c-7fdc-4fb3-9728-7328fa181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48e6c-7fdc-4fb3-9728-7328fa1810d4" xsi:nil="true"/>
    <lcf76f155ced4ddcb4097134ff3c332f xmlns="b2489130-2393-4dcc-b908-6d39a336ee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3A5BF-796C-48D8-B7E1-F156B84CD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9130-2393-4dcc-b908-6d39a336ee6c"/>
    <ds:schemaRef ds:uri="7ae48e6c-7fdc-4fb3-9728-7328fa181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FAF92-4665-42AD-9A32-C831E8E9E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F37CB-6EA6-4883-91BC-233C6BAAD140}">
  <ds:schemaRefs>
    <ds:schemaRef ds:uri="http://schemas.microsoft.com/office/2006/metadata/properties"/>
    <ds:schemaRef ds:uri="http://schemas.microsoft.com/office/infopath/2007/PartnerControls"/>
    <ds:schemaRef ds:uri="7ae48e6c-7fdc-4fb3-9728-7328fa1810d4"/>
    <ds:schemaRef ds:uri="b2489130-2393-4dcc-b908-6d39a336ee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Linkletter, Alice D</dc:creator>
  <cp:lastModifiedBy>McLaughlin, Christina (HRD)</cp:lastModifiedBy>
  <cp:revision>2</cp:revision>
  <cp:lastPrinted>2015-05-19T19:07:00Z</cp:lastPrinted>
  <dcterms:created xsi:type="dcterms:W3CDTF">2025-10-03T15:02:00Z</dcterms:created>
  <dcterms:modified xsi:type="dcterms:W3CDTF">2025-10-03T15:02:00Z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0x010100D5A24B109A835546816F0526F0378F82</vt:lpwstr>
  </property>
</Properties>
</file>