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6B2B" w:rsidRPr="00406B2B" w:rsidRDefault="006123FB" w:rsidP="00406B2B">
      <w:pPr>
        <w:pStyle w:val="Header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-370840</wp:posOffset>
                </wp:positionV>
                <wp:extent cx="9488805" cy="688340"/>
                <wp:effectExtent l="8890" t="12065" r="825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880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4E9" w:rsidRDefault="006D0F85" w:rsidP="007D083A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FISCAL YEAR 2020</w:t>
                            </w:r>
                          </w:p>
                          <w:p w:rsidR="006134E9" w:rsidRPr="00406B2B" w:rsidRDefault="006134E9" w:rsidP="007D083A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406B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STATE 911 DEPARTMENT PUBLIC SAFETY ANSWERING POINT AND REGIONAL EMERGENCY COMMUNICATION CENTER </w:t>
                            </w:r>
                          </w:p>
                          <w:p w:rsidR="006134E9" w:rsidRPr="00A8398E" w:rsidRDefault="006134E9" w:rsidP="007D3077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DEVELOPMENT GRANT</w:t>
                            </w:r>
                          </w:p>
                          <w:p w:rsidR="006134E9" w:rsidRPr="00406B2B" w:rsidRDefault="006134E9" w:rsidP="00C22EA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6134E9" w:rsidRDefault="006134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-29.2pt;width:747.15pt;height:5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">
                <v:textbox>
                  <w:txbxContent>
                    <w:p w:rsidR="006134E9" w:rsidRDefault="006D0F85" w:rsidP="007D083A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FISCAL YEAR 2020</w:t>
                      </w:r>
                    </w:p>
                    <w:p w:rsidR="006134E9" w:rsidRPr="00406B2B" w:rsidRDefault="006134E9" w:rsidP="007D083A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406B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STATE 911 DEPARTMENT PUBLIC SAFETY ANSWERING POINT AND REGIONAL EMERGENCY COMMUNICATION CENTER </w:t>
                      </w:r>
                    </w:p>
                    <w:p w:rsidR="006134E9" w:rsidRPr="00A8398E" w:rsidRDefault="006134E9" w:rsidP="007D3077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DEVELOPMENT GRANT</w:t>
                      </w:r>
                    </w:p>
                    <w:p w:rsidR="006134E9" w:rsidRPr="00406B2B" w:rsidRDefault="006134E9" w:rsidP="00C22EAD">
                      <w:pPr>
                        <w:rPr>
                          <w:rFonts w:ascii="Calibri" w:hAnsi="Calibri"/>
                        </w:rPr>
                      </w:pPr>
                    </w:p>
                    <w:p w:rsidR="006134E9" w:rsidRDefault="006134E9"/>
                  </w:txbxContent>
                </v:textbox>
              </v:shape>
            </w:pict>
          </mc:Fallback>
        </mc:AlternateContent>
      </w:r>
    </w:p>
    <w:p w:rsidR="00406B2B" w:rsidRPr="00406B2B" w:rsidRDefault="00406B2B" w:rsidP="00406B2B">
      <w:pPr>
        <w:rPr>
          <w:rFonts w:ascii="Calibri" w:hAnsi="Calibri"/>
        </w:rPr>
      </w:pPr>
    </w:p>
    <w:p w:rsidR="00A97186" w:rsidRDefault="00406B2B" w:rsidP="007D083A">
      <w:pPr>
        <w:jc w:val="center"/>
        <w:rPr>
          <w:rFonts w:ascii="Calibri" w:hAnsi="Calibri"/>
          <w:b/>
          <w:sz w:val="32"/>
          <w:szCs w:val="32"/>
        </w:rPr>
      </w:pPr>
      <w:r w:rsidRPr="00A8398E">
        <w:rPr>
          <w:rFonts w:ascii="Calibri" w:hAnsi="Calibri"/>
          <w:b/>
          <w:sz w:val="32"/>
          <w:szCs w:val="32"/>
        </w:rPr>
        <w:t>BUDGET MODIFICATION SHEET</w:t>
      </w:r>
      <w:r w:rsidR="00165A9E">
        <w:rPr>
          <w:rFonts w:ascii="Calibri" w:hAnsi="Calibri"/>
          <w:b/>
          <w:sz w:val="32"/>
          <w:szCs w:val="32"/>
        </w:rPr>
        <w:t xml:space="preserve"> - _____________________________________</w:t>
      </w:r>
    </w:p>
    <w:p w:rsidR="009A2E95" w:rsidRDefault="00A97186" w:rsidP="007D083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use this form to request modification of your current authorized budget</w:t>
      </w:r>
      <w:r w:rsidR="009A2E95">
        <w:rPr>
          <w:rFonts w:ascii="Calibri" w:hAnsi="Calibri"/>
          <w:b/>
          <w:sz w:val="22"/>
          <w:szCs w:val="22"/>
        </w:rPr>
        <w:t>.</w:t>
      </w:r>
    </w:p>
    <w:p w:rsidR="009A2E95" w:rsidRPr="006123FB" w:rsidRDefault="009A2E95" w:rsidP="007D083A">
      <w:pPr>
        <w:jc w:val="center"/>
        <w:rPr>
          <w:sz w:val="16"/>
          <w:szCs w:val="16"/>
        </w:rPr>
      </w:pPr>
    </w:p>
    <w:p w:rsidR="00C22EAD" w:rsidRDefault="009A2E95" w:rsidP="007D083A">
      <w:pPr>
        <w:jc w:val="both"/>
        <w:rPr>
          <w:rFonts w:ascii="Calibri" w:hAnsi="Calibri"/>
          <w:b/>
          <w:sz w:val="20"/>
          <w:szCs w:val="20"/>
        </w:rPr>
      </w:pPr>
      <w:r w:rsidRPr="00C22EAD">
        <w:rPr>
          <w:rFonts w:ascii="Calibri" w:hAnsi="Calibri"/>
          <w:sz w:val="20"/>
          <w:szCs w:val="20"/>
        </w:rPr>
        <w:t xml:space="preserve">Reallocations </w:t>
      </w:r>
      <w:r w:rsidRPr="00C22EAD">
        <w:rPr>
          <w:rFonts w:ascii="Calibri" w:hAnsi="Calibri"/>
          <w:b/>
          <w:sz w:val="20"/>
          <w:szCs w:val="20"/>
        </w:rPr>
        <w:t xml:space="preserve">exceeding </w:t>
      </w:r>
      <w:r w:rsidR="00DC001F">
        <w:rPr>
          <w:rFonts w:ascii="Calibri" w:hAnsi="Calibri"/>
          <w:b/>
          <w:sz w:val="20"/>
          <w:szCs w:val="20"/>
        </w:rPr>
        <w:t>25</w:t>
      </w:r>
      <w:r w:rsidRPr="00C22EAD">
        <w:rPr>
          <w:rFonts w:ascii="Calibri" w:hAnsi="Calibri"/>
          <w:b/>
          <w:sz w:val="20"/>
          <w:szCs w:val="20"/>
        </w:rPr>
        <w:t>%</w:t>
      </w:r>
      <w:r w:rsidRPr="00C22EAD">
        <w:rPr>
          <w:rFonts w:ascii="Calibri" w:hAnsi="Calibri"/>
          <w:sz w:val="20"/>
          <w:szCs w:val="20"/>
        </w:rPr>
        <w:t xml:space="preserve"> of the contract award and/or reallocation to a category not previously approved shall be subject to the </w:t>
      </w:r>
      <w:r w:rsidRPr="00D54AB2">
        <w:rPr>
          <w:rFonts w:ascii="Calibri" w:hAnsi="Calibri"/>
          <w:b/>
          <w:sz w:val="20"/>
          <w:szCs w:val="20"/>
        </w:rPr>
        <w:t>prior written approval</w:t>
      </w:r>
      <w:r w:rsidRPr="00C22EAD">
        <w:rPr>
          <w:rFonts w:ascii="Calibri" w:hAnsi="Calibri"/>
          <w:sz w:val="20"/>
          <w:szCs w:val="20"/>
        </w:rPr>
        <w:t xml:space="preserve"> of the State 911 Department, and such approval shall be sought and </w:t>
      </w:r>
      <w:r w:rsidRPr="007D3077">
        <w:rPr>
          <w:rFonts w:ascii="Calibri" w:hAnsi="Calibri"/>
          <w:sz w:val="20"/>
          <w:szCs w:val="20"/>
        </w:rPr>
        <w:t>obtained</w:t>
      </w:r>
      <w:r w:rsidRPr="00D54AB2">
        <w:rPr>
          <w:rFonts w:ascii="Calibri" w:hAnsi="Calibri"/>
          <w:b/>
          <w:sz w:val="20"/>
          <w:szCs w:val="20"/>
        </w:rPr>
        <w:t xml:space="preserve"> </w:t>
      </w:r>
      <w:r w:rsidRPr="007D3077">
        <w:rPr>
          <w:rFonts w:ascii="Calibri" w:hAnsi="Calibri"/>
          <w:b/>
          <w:sz w:val="20"/>
          <w:szCs w:val="20"/>
          <w:u w:val="single"/>
        </w:rPr>
        <w:t>prior</w:t>
      </w:r>
      <w:r w:rsidRPr="00C22EAD">
        <w:rPr>
          <w:rFonts w:ascii="Calibri" w:hAnsi="Calibri"/>
          <w:sz w:val="20"/>
          <w:szCs w:val="20"/>
        </w:rPr>
        <w:t xml:space="preserve"> to implementation of such reallocation.  No grantee will receive funding above and beyond its initial contract award.</w:t>
      </w:r>
      <w:r w:rsidR="007D083A">
        <w:rPr>
          <w:rFonts w:ascii="Calibri" w:hAnsi="Calibri"/>
          <w:sz w:val="20"/>
          <w:szCs w:val="20"/>
        </w:rPr>
        <w:t xml:space="preserve">  </w:t>
      </w:r>
      <w:r w:rsidR="00165A9E">
        <w:rPr>
          <w:rFonts w:ascii="Calibri" w:hAnsi="Calibri"/>
          <w:b/>
          <w:sz w:val="20"/>
          <w:szCs w:val="20"/>
        </w:rPr>
        <w:t>Attach</w:t>
      </w:r>
      <w:r w:rsidR="007D083A" w:rsidRPr="00165A9E">
        <w:rPr>
          <w:rFonts w:ascii="Calibri" w:hAnsi="Calibri"/>
          <w:b/>
          <w:sz w:val="20"/>
          <w:szCs w:val="20"/>
        </w:rPr>
        <w:t xml:space="preserve"> narrative and quotes to support budget modification request</w:t>
      </w:r>
      <w:r w:rsidR="00165A9E">
        <w:rPr>
          <w:rFonts w:ascii="Calibri" w:hAnsi="Calibri"/>
          <w:sz w:val="20"/>
          <w:szCs w:val="20"/>
        </w:rPr>
        <w:t xml:space="preserve"> and mail to:   </w:t>
      </w:r>
      <w:r w:rsidR="00165A9E" w:rsidRPr="00165A9E">
        <w:rPr>
          <w:rFonts w:ascii="Calibri" w:hAnsi="Calibri"/>
          <w:b/>
          <w:sz w:val="20"/>
          <w:szCs w:val="20"/>
        </w:rPr>
        <w:t>State 911</w:t>
      </w:r>
      <w:r w:rsidR="00165A9E">
        <w:rPr>
          <w:rFonts w:ascii="Calibri" w:hAnsi="Calibri"/>
          <w:b/>
          <w:sz w:val="20"/>
          <w:szCs w:val="20"/>
        </w:rPr>
        <w:t xml:space="preserve"> Department</w:t>
      </w:r>
      <w:r w:rsidR="00165A9E" w:rsidRPr="00165A9E">
        <w:rPr>
          <w:rFonts w:ascii="Calibri" w:hAnsi="Calibri"/>
          <w:b/>
          <w:sz w:val="20"/>
          <w:szCs w:val="20"/>
        </w:rPr>
        <w:t xml:space="preserve">, </w:t>
      </w:r>
      <w:r w:rsidR="00BA1C58">
        <w:rPr>
          <w:rFonts w:ascii="Calibri" w:hAnsi="Calibri"/>
          <w:b/>
          <w:sz w:val="20"/>
          <w:szCs w:val="20"/>
        </w:rPr>
        <w:t>151 Campanelli Drive, Suite A, Middleborough, MA  02346</w:t>
      </w:r>
    </w:p>
    <w:p w:rsidR="006123FB" w:rsidRPr="00C22EAD" w:rsidRDefault="006123FB" w:rsidP="007D083A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148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520"/>
        <w:gridCol w:w="1620"/>
        <w:gridCol w:w="3330"/>
        <w:gridCol w:w="2767"/>
      </w:tblGrid>
      <w:tr w:rsidR="00E02056" w:rsidRPr="004B7086" w:rsidTr="006123FB">
        <w:trPr>
          <w:trHeight w:val="314"/>
        </w:trPr>
        <w:tc>
          <w:tcPr>
            <w:tcW w:w="14827" w:type="dxa"/>
            <w:gridSpan w:val="5"/>
            <w:vAlign w:val="center"/>
          </w:tcPr>
          <w:p w:rsidR="00E02056" w:rsidRPr="004B7086" w:rsidRDefault="00E02056" w:rsidP="006123F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8" w:lineRule="auto"/>
              <w:ind w:right="286"/>
              <w:jc w:val="center"/>
              <w:rPr>
                <w:b/>
                <w:szCs w:val="24"/>
              </w:rPr>
            </w:pPr>
            <w:r w:rsidRPr="004B7086">
              <w:rPr>
                <w:b/>
                <w:szCs w:val="24"/>
              </w:rPr>
              <w:t>Primary PSAP, Regional PSAP, Regional Secondary PSAP, &amp; RECC</w:t>
            </w:r>
          </w:p>
        </w:tc>
      </w:tr>
      <w:tr w:rsidR="007D083A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90" w:type="dxa"/>
          </w:tcPr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  <w:r w:rsidRPr="00AC7D84">
              <w:rPr>
                <w:rFonts w:ascii="Calibri" w:hAnsi="Calibri"/>
                <w:b/>
                <w:sz w:val="28"/>
              </w:rPr>
              <w:t>CATEGORY</w:t>
            </w:r>
          </w:p>
        </w:tc>
        <w:tc>
          <w:tcPr>
            <w:tcW w:w="2520" w:type="dxa"/>
          </w:tcPr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CURRENT</w:t>
            </w:r>
          </w:p>
          <w:p w:rsidR="007D083A" w:rsidRPr="00AC7D84" w:rsidRDefault="00F949BF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APPROVED BUDG</w:t>
            </w:r>
            <w:r w:rsidR="007D083A" w:rsidRPr="00AC7D84">
              <w:rPr>
                <w:rFonts w:ascii="Calibri" w:hAnsi="Calibri"/>
                <w:b/>
                <w:szCs w:val="24"/>
              </w:rPr>
              <w:t>ET</w:t>
            </w:r>
          </w:p>
        </w:tc>
        <w:tc>
          <w:tcPr>
            <w:tcW w:w="1620" w:type="dxa"/>
            <w:shd w:val="clear" w:color="auto" w:fill="auto"/>
          </w:tcPr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Indicate Add or Reduce</w:t>
            </w:r>
          </w:p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+/-</w:t>
            </w:r>
          </w:p>
        </w:tc>
        <w:tc>
          <w:tcPr>
            <w:tcW w:w="3330" w:type="dxa"/>
            <w:shd w:val="clear" w:color="auto" w:fill="B8F2E8"/>
          </w:tcPr>
          <w:p w:rsidR="007D083A" w:rsidRPr="004C1393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:rsidR="007D083A" w:rsidRPr="004C1393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C1393">
              <w:rPr>
                <w:rFonts w:ascii="Calibri" w:hAnsi="Calibri"/>
                <w:b/>
                <w:szCs w:val="24"/>
              </w:rPr>
              <w:t>AMENDMENT AMOUNT</w:t>
            </w:r>
          </w:p>
        </w:tc>
        <w:tc>
          <w:tcPr>
            <w:tcW w:w="2767" w:type="dxa"/>
            <w:shd w:val="clear" w:color="auto" w:fill="auto"/>
          </w:tcPr>
          <w:p w:rsidR="00297F66" w:rsidRPr="00AC7D84" w:rsidRDefault="00297F66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NEW BUDGET AMOUNT</w:t>
            </w:r>
          </w:p>
        </w:tc>
      </w:tr>
      <w:tr w:rsidR="00C120A1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90" w:type="dxa"/>
            <w:vAlign w:val="bottom"/>
          </w:tcPr>
          <w:p w:rsidR="00C120A1" w:rsidRDefault="00C120A1" w:rsidP="00CD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 CPE Equipment -</w:t>
            </w:r>
            <w:r w:rsidR="000244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2442B" w:rsidRPr="0002442B">
              <w:rPr>
                <w:rFonts w:ascii="Calibri" w:hAnsi="Calibri" w:cs="Calibri"/>
                <w:b/>
                <w:sz w:val="22"/>
                <w:szCs w:val="22"/>
              </w:rPr>
              <w:t xml:space="preserve">Current Regional Secondary PSAPs </w:t>
            </w:r>
          </w:p>
        </w:tc>
        <w:tc>
          <w:tcPr>
            <w:tcW w:w="2520" w:type="dxa"/>
          </w:tcPr>
          <w:p w:rsidR="00C120A1" w:rsidRPr="00AC7D84" w:rsidRDefault="00C120A1" w:rsidP="00406B2B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C120A1" w:rsidRPr="00AC7D84" w:rsidRDefault="00C120A1" w:rsidP="00557539">
            <w:pPr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C120A1" w:rsidRPr="004C1393" w:rsidRDefault="00C120A1" w:rsidP="00406B2B">
            <w:pPr>
              <w:rPr>
                <w:rFonts w:ascii="Tahoma" w:hAnsi="Tahoma"/>
                <w:sz w:val="28"/>
              </w:rPr>
            </w:pPr>
            <w:r w:rsidRPr="004C1393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C120A1" w:rsidRPr="00AC7D84" w:rsidRDefault="00C120A1" w:rsidP="00406B2B">
            <w:pPr>
              <w:rPr>
                <w:rFonts w:ascii="Tahoma" w:hAnsi="Tahoma"/>
                <w:sz w:val="28"/>
              </w:rPr>
            </w:pPr>
          </w:p>
        </w:tc>
      </w:tr>
      <w:tr w:rsidR="0002442B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590" w:type="dxa"/>
          </w:tcPr>
          <w:p w:rsidR="0002442B" w:rsidRPr="0002442B" w:rsidRDefault="0002442B" w:rsidP="00863B7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B.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3B7A">
              <w:rPr>
                <w:rFonts w:ascii="Calibri" w:hAnsi="Calibri" w:cs="Calibri"/>
                <w:sz w:val="22"/>
                <w:szCs w:val="22"/>
              </w:rPr>
              <w:t>Professional Services</w:t>
            </w: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557539">
            <w:pPr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4C1393" w:rsidRDefault="0002442B" w:rsidP="00A97186">
            <w:pPr>
              <w:rPr>
                <w:rFonts w:ascii="Tahoma" w:hAnsi="Tahoma"/>
                <w:sz w:val="28"/>
              </w:rPr>
            </w:pPr>
            <w:r w:rsidRPr="004C1393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590" w:type="dxa"/>
          </w:tcPr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C.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>Project Management Services</w:t>
            </w:r>
          </w:p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557539">
            <w:pPr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590" w:type="dxa"/>
          </w:tcPr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D.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>Transition Expenses</w:t>
            </w: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557539">
            <w:pPr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4590" w:type="dxa"/>
          </w:tcPr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>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 xml:space="preserve"> Architectural and Engineering Services</w:t>
            </w: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557539">
            <w:pPr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4590" w:type="dxa"/>
          </w:tcPr>
          <w:p w:rsidR="0002442B" w:rsidRPr="0002442B" w:rsidDel="006E32BF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>F.   Construction</w:t>
            </w:r>
          </w:p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557539">
            <w:pPr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4590" w:type="dxa"/>
            <w:tcBorders>
              <w:bottom w:val="single" w:sz="4" w:space="0" w:color="000000"/>
            </w:tcBorders>
            <w:vAlign w:val="center"/>
          </w:tcPr>
          <w:p w:rsidR="0002442B" w:rsidRPr="0002442B" w:rsidRDefault="0002442B" w:rsidP="006123F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G. Equipment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02442B" w:rsidRPr="00AC7D84" w:rsidRDefault="0002442B" w:rsidP="00557539">
            <w:pPr>
              <w:jc w:val="center"/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tcBorders>
              <w:bottom w:val="single" w:sz="4" w:space="0" w:color="000000"/>
            </w:tcBorders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6134E9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59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2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33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767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</w:tr>
      <w:tr w:rsidR="007D083A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90" w:type="dxa"/>
          </w:tcPr>
          <w:p w:rsidR="00297F66" w:rsidRPr="00AC7D84" w:rsidRDefault="00297F66" w:rsidP="00406B2B">
            <w:pPr>
              <w:rPr>
                <w:rFonts w:ascii="Calibri" w:hAnsi="Calibri"/>
                <w:b/>
                <w:szCs w:val="24"/>
              </w:rPr>
            </w:pPr>
          </w:p>
          <w:p w:rsidR="007D083A" w:rsidRPr="00AC7D84" w:rsidRDefault="007D083A" w:rsidP="00406B2B">
            <w:pPr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TOTAL *</w:t>
            </w:r>
          </w:p>
        </w:tc>
        <w:tc>
          <w:tcPr>
            <w:tcW w:w="2520" w:type="dxa"/>
          </w:tcPr>
          <w:p w:rsidR="00297F66" w:rsidRPr="00AC7D84" w:rsidRDefault="00297F66" w:rsidP="00A97186">
            <w:pPr>
              <w:rPr>
                <w:rFonts w:ascii="Tahoma" w:hAnsi="Tahoma"/>
                <w:sz w:val="28"/>
              </w:rPr>
            </w:pPr>
          </w:p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297F66" w:rsidRPr="00AC7D84" w:rsidRDefault="00297F66" w:rsidP="00A97186">
            <w:pPr>
              <w:rPr>
                <w:rFonts w:ascii="Tahoma" w:hAnsi="Tahoma"/>
                <w:sz w:val="28"/>
              </w:rPr>
            </w:pPr>
          </w:p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</w:p>
        </w:tc>
      </w:tr>
    </w:tbl>
    <w:p w:rsidR="007D083A" w:rsidRDefault="00E02056" w:rsidP="00406B2B">
      <w:pPr>
        <w:rPr>
          <w:rFonts w:ascii="Calibri" w:hAnsi="Calibri"/>
          <w:b/>
          <w:szCs w:val="24"/>
        </w:rPr>
      </w:pPr>
      <w:r w:rsidRPr="00E02056">
        <w:rPr>
          <w:rFonts w:ascii="Calibri" w:hAnsi="Calibri"/>
          <w:b/>
          <w:szCs w:val="24"/>
        </w:rPr>
        <w:t xml:space="preserve">*Total Amount must </w:t>
      </w:r>
      <w:r w:rsidR="007D083A">
        <w:rPr>
          <w:rFonts w:ascii="Calibri" w:hAnsi="Calibri"/>
          <w:b/>
          <w:szCs w:val="24"/>
        </w:rPr>
        <w:t xml:space="preserve">not exceed authorized allocation. </w:t>
      </w:r>
    </w:p>
    <w:p w:rsidR="00052A7C" w:rsidRDefault="00052A7C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="00165A9E">
        <w:rPr>
          <w:rFonts w:ascii="Calibri" w:hAnsi="Calibri"/>
          <w:b/>
          <w:szCs w:val="24"/>
        </w:rPr>
        <w:t xml:space="preserve">                </w:t>
      </w:r>
      <w:r>
        <w:rPr>
          <w:rFonts w:ascii="Calibri" w:hAnsi="Calibri"/>
          <w:b/>
          <w:szCs w:val="24"/>
        </w:rPr>
        <w:t>_______________________________________________________</w:t>
      </w:r>
    </w:p>
    <w:p w:rsidR="006123FB" w:rsidRPr="00E25B87" w:rsidRDefault="006123FB" w:rsidP="006123FB">
      <w:pPr>
        <w:pStyle w:val="ListParagraph"/>
        <w:numPr>
          <w:ilvl w:val="0"/>
          <w:numId w:val="7"/>
        </w:numPr>
        <w:rPr>
          <w:rFonts w:ascii="Calibri" w:hAnsi="Calibri"/>
          <w:b/>
          <w:color w:val="FF0000"/>
          <w:szCs w:val="24"/>
        </w:rPr>
      </w:pPr>
      <w:r>
        <w:rPr>
          <w:rFonts w:ascii="Calibri" w:hAnsi="Calibri"/>
          <w:b/>
          <w:szCs w:val="24"/>
        </w:rPr>
        <w:t xml:space="preserve">  </w:t>
      </w:r>
      <w:r w:rsidRPr="00E25B87">
        <w:rPr>
          <w:rFonts w:ascii="Calibri" w:hAnsi="Calibri"/>
          <w:b/>
          <w:color w:val="FF0000"/>
          <w:szCs w:val="24"/>
        </w:rPr>
        <w:t xml:space="preserve">Quote &amp; Narrative Attached </w:t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 w:rsidRPr="00165A9E">
        <w:rPr>
          <w:rFonts w:ascii="Calibri" w:hAnsi="Calibri"/>
          <w:b/>
          <w:szCs w:val="24"/>
        </w:rPr>
        <w:t>Signature, Authorized Signatory                               Dat</w:t>
      </w:r>
      <w:r>
        <w:rPr>
          <w:rFonts w:ascii="Calibri" w:hAnsi="Calibri"/>
          <w:b/>
          <w:szCs w:val="24"/>
        </w:rPr>
        <w:t>e</w:t>
      </w:r>
    </w:p>
    <w:p w:rsidR="00052A7C" w:rsidRPr="00E02056" w:rsidRDefault="006123FB" w:rsidP="006123FB">
      <w:pPr>
        <w:pStyle w:val="ListParagraph"/>
        <w:numPr>
          <w:ilvl w:val="0"/>
          <w:numId w:val="7"/>
        </w:numPr>
        <w:rPr>
          <w:rFonts w:ascii="Calibri" w:hAnsi="Calibri"/>
          <w:b/>
          <w:szCs w:val="24"/>
        </w:rPr>
      </w:pPr>
      <w:r w:rsidRPr="00E25B87">
        <w:rPr>
          <w:rFonts w:ascii="Calibri" w:hAnsi="Calibri"/>
          <w:b/>
          <w:color w:val="FF0000"/>
          <w:szCs w:val="24"/>
        </w:rPr>
        <w:t xml:space="preserve">  New Item – No adjustment to category budget</w:t>
      </w:r>
      <w:r w:rsidR="00165A9E" w:rsidRPr="00165A9E">
        <w:rPr>
          <w:rFonts w:ascii="Calibri" w:hAnsi="Calibri"/>
          <w:b/>
          <w:szCs w:val="24"/>
        </w:rPr>
        <w:t xml:space="preserve">                               </w:t>
      </w:r>
      <w:r w:rsidR="00165A9E">
        <w:rPr>
          <w:rFonts w:ascii="Calibri" w:hAnsi="Calibri"/>
          <w:b/>
          <w:szCs w:val="24"/>
        </w:rPr>
        <w:t xml:space="preserve">                 </w:t>
      </w:r>
    </w:p>
    <w:sectPr w:rsidR="00052A7C" w:rsidRPr="00E02056" w:rsidSect="00052A7C">
      <w:pgSz w:w="15840" w:h="12240" w:orient="landscape"/>
      <w:pgMar w:top="1008" w:right="634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A72"/>
    <w:multiLevelType w:val="hybridMultilevel"/>
    <w:tmpl w:val="9740E6BE"/>
    <w:lvl w:ilvl="0" w:tplc="858A95E6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11F0"/>
    <w:multiLevelType w:val="hybridMultilevel"/>
    <w:tmpl w:val="B1D0ECB8"/>
    <w:lvl w:ilvl="0" w:tplc="6616E4BE">
      <w:start w:val="1"/>
      <w:numFmt w:val="bullet"/>
      <w:lvlText w:val=""/>
      <w:lvlJc w:val="left"/>
      <w:pPr>
        <w:ind w:left="22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 w15:restartNumberingAfterBreak="0">
    <w:nsid w:val="5ABC3389"/>
    <w:multiLevelType w:val="hybridMultilevel"/>
    <w:tmpl w:val="87067940"/>
    <w:lvl w:ilvl="0" w:tplc="00A4E22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F623A3"/>
    <w:multiLevelType w:val="hybridMultilevel"/>
    <w:tmpl w:val="C2CEF41A"/>
    <w:lvl w:ilvl="0" w:tplc="6616E4BE">
      <w:start w:val="1"/>
      <w:numFmt w:val="bullet"/>
      <w:lvlText w:val=""/>
      <w:lvlJc w:val="left"/>
      <w:pPr>
        <w:ind w:left="2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4" w15:restartNumberingAfterBreak="0">
    <w:nsid w:val="610B3CF0"/>
    <w:multiLevelType w:val="hybridMultilevel"/>
    <w:tmpl w:val="23AA755E"/>
    <w:lvl w:ilvl="0" w:tplc="F9F82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84486"/>
    <w:multiLevelType w:val="hybridMultilevel"/>
    <w:tmpl w:val="3216F71E"/>
    <w:lvl w:ilvl="0" w:tplc="6616E4BE">
      <w:start w:val="1"/>
      <w:numFmt w:val="bullet"/>
      <w:lvlText w:val=""/>
      <w:lvlJc w:val="left"/>
      <w:pPr>
        <w:ind w:left="5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8" w:hanging="360"/>
      </w:pPr>
      <w:rPr>
        <w:rFonts w:ascii="Wingdings" w:hAnsi="Wingdings" w:hint="default"/>
      </w:rPr>
    </w:lvl>
  </w:abstractNum>
  <w:abstractNum w:abstractNumId="6" w15:restartNumberingAfterBreak="0">
    <w:nsid w:val="656803F4"/>
    <w:multiLevelType w:val="hybridMultilevel"/>
    <w:tmpl w:val="B672A362"/>
    <w:lvl w:ilvl="0" w:tplc="872E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2B"/>
    <w:rsid w:val="0002442B"/>
    <w:rsid w:val="00040C1F"/>
    <w:rsid w:val="00052A7C"/>
    <w:rsid w:val="000C7B47"/>
    <w:rsid w:val="000E73C1"/>
    <w:rsid w:val="00165A9E"/>
    <w:rsid w:val="0017750F"/>
    <w:rsid w:val="00186CCA"/>
    <w:rsid w:val="001E241C"/>
    <w:rsid w:val="00226AF1"/>
    <w:rsid w:val="00297F66"/>
    <w:rsid w:val="002E3045"/>
    <w:rsid w:val="00313328"/>
    <w:rsid w:val="003264ED"/>
    <w:rsid w:val="00406B2B"/>
    <w:rsid w:val="00454FF2"/>
    <w:rsid w:val="0047008C"/>
    <w:rsid w:val="004C1393"/>
    <w:rsid w:val="00557539"/>
    <w:rsid w:val="006123FB"/>
    <w:rsid w:val="006134E9"/>
    <w:rsid w:val="0061730B"/>
    <w:rsid w:val="00657D59"/>
    <w:rsid w:val="006D0F85"/>
    <w:rsid w:val="007134F7"/>
    <w:rsid w:val="00716B4E"/>
    <w:rsid w:val="007D083A"/>
    <w:rsid w:val="007D3077"/>
    <w:rsid w:val="0086183D"/>
    <w:rsid w:val="00863B7A"/>
    <w:rsid w:val="00894105"/>
    <w:rsid w:val="00896144"/>
    <w:rsid w:val="008B6517"/>
    <w:rsid w:val="008E1E18"/>
    <w:rsid w:val="009478F8"/>
    <w:rsid w:val="00954E7F"/>
    <w:rsid w:val="00960023"/>
    <w:rsid w:val="0097773B"/>
    <w:rsid w:val="009A0BB2"/>
    <w:rsid w:val="009A2E95"/>
    <w:rsid w:val="009F1200"/>
    <w:rsid w:val="00A11471"/>
    <w:rsid w:val="00A11517"/>
    <w:rsid w:val="00A139DF"/>
    <w:rsid w:val="00A51947"/>
    <w:rsid w:val="00A8398E"/>
    <w:rsid w:val="00A97186"/>
    <w:rsid w:val="00AA1524"/>
    <w:rsid w:val="00AC7D84"/>
    <w:rsid w:val="00AF20E6"/>
    <w:rsid w:val="00B2440B"/>
    <w:rsid w:val="00B6642F"/>
    <w:rsid w:val="00B6657E"/>
    <w:rsid w:val="00B739CC"/>
    <w:rsid w:val="00BA1C58"/>
    <w:rsid w:val="00BB5CA4"/>
    <w:rsid w:val="00BC7DC1"/>
    <w:rsid w:val="00C120A1"/>
    <w:rsid w:val="00C22EAD"/>
    <w:rsid w:val="00C54EA7"/>
    <w:rsid w:val="00CA755C"/>
    <w:rsid w:val="00CD5C33"/>
    <w:rsid w:val="00CF58E2"/>
    <w:rsid w:val="00D41E2D"/>
    <w:rsid w:val="00D54AB2"/>
    <w:rsid w:val="00D76117"/>
    <w:rsid w:val="00D762EB"/>
    <w:rsid w:val="00DC001F"/>
    <w:rsid w:val="00DD507A"/>
    <w:rsid w:val="00E02056"/>
    <w:rsid w:val="00E521F2"/>
    <w:rsid w:val="00EC24C8"/>
    <w:rsid w:val="00F04AD2"/>
    <w:rsid w:val="00F33B3F"/>
    <w:rsid w:val="00F52BF7"/>
    <w:rsid w:val="00F72394"/>
    <w:rsid w:val="00F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7CBAE-13CE-4F8B-8106-C36F48DF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18"/>
    <w:rPr>
      <w:rFonts w:ascii="Bookman Old Style" w:hAnsi="Bookman Old Style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8E1E18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E18"/>
    <w:rPr>
      <w:rFonts w:ascii="Bookman Old Style" w:hAnsi="Bookman Old Style"/>
      <w:b/>
      <w:smallCaps/>
      <w:sz w:val="24"/>
    </w:rPr>
  </w:style>
  <w:style w:type="character" w:styleId="Emphasis">
    <w:name w:val="Emphasis"/>
    <w:basedOn w:val="DefaultParagraphFont"/>
    <w:qFormat/>
    <w:rsid w:val="008E1E18"/>
    <w:rPr>
      <w:i/>
      <w:iCs/>
    </w:rPr>
  </w:style>
  <w:style w:type="paragraph" w:styleId="Header">
    <w:name w:val="header"/>
    <w:basedOn w:val="Normal"/>
    <w:link w:val="HeaderChar"/>
    <w:uiPriority w:val="99"/>
    <w:rsid w:val="00406B2B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6B2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406B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EA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A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1EBB-EDDF-4FF7-8F02-BDAB451C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911 Dept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911DeptGrants</dc:creator>
  <cp:keywords/>
  <cp:lastModifiedBy>Wheeler, Venus (911)</cp:lastModifiedBy>
  <cp:revision>2</cp:revision>
  <cp:lastPrinted>2014-04-09T15:33:00Z</cp:lastPrinted>
  <dcterms:created xsi:type="dcterms:W3CDTF">2019-10-01T13:57:00Z</dcterms:created>
  <dcterms:modified xsi:type="dcterms:W3CDTF">2019-10-01T13:57:00Z</dcterms:modified>
</cp:coreProperties>
</file>