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605" w:rsidRDefault="00E53605" w:rsidP="00D3291E">
      <w:pPr>
        <w:contextualSpacing/>
        <w:jc w:val="center"/>
        <w:outlineLvl w:val="0"/>
        <w:rPr>
          <w:b/>
          <w:sz w:val="28"/>
          <w:szCs w:val="28"/>
        </w:rPr>
      </w:pPr>
    </w:p>
    <w:p w:rsidR="00E53605" w:rsidRDefault="00E53605" w:rsidP="00D3291E">
      <w:pPr>
        <w:contextualSpacing/>
        <w:jc w:val="center"/>
        <w:outlineLvl w:val="0"/>
        <w:rPr>
          <w:b/>
          <w:sz w:val="28"/>
          <w:szCs w:val="28"/>
        </w:rPr>
      </w:pPr>
    </w:p>
    <w:p w:rsidR="00E53605" w:rsidRDefault="00E53605" w:rsidP="00D3291E">
      <w:pPr>
        <w:contextualSpacing/>
        <w:jc w:val="center"/>
        <w:outlineLvl w:val="0"/>
        <w:rPr>
          <w:b/>
          <w:sz w:val="28"/>
          <w:szCs w:val="28"/>
        </w:rPr>
      </w:pPr>
    </w:p>
    <w:p w:rsidR="00E53605" w:rsidRDefault="00E53605" w:rsidP="00D3291E">
      <w:pPr>
        <w:contextualSpacing/>
        <w:jc w:val="center"/>
        <w:outlineLvl w:val="0"/>
        <w:rPr>
          <w:b/>
          <w:sz w:val="28"/>
          <w:szCs w:val="28"/>
        </w:rPr>
      </w:pPr>
    </w:p>
    <w:p w:rsidR="00E53605" w:rsidRPr="0073110C" w:rsidRDefault="00E53605" w:rsidP="00E53605">
      <w:pPr>
        <w:jc w:val="center"/>
        <w:outlineLvl w:val="0"/>
        <w:rPr>
          <w:b/>
          <w:sz w:val="28"/>
          <w:szCs w:val="28"/>
        </w:rPr>
      </w:pPr>
      <w:r w:rsidRPr="0073110C">
        <w:rPr>
          <w:b/>
          <w:sz w:val="28"/>
          <w:szCs w:val="28"/>
        </w:rPr>
        <w:t>F</w:t>
      </w:r>
      <w:r>
        <w:rPr>
          <w:b/>
          <w:sz w:val="28"/>
          <w:szCs w:val="28"/>
        </w:rPr>
        <w:t xml:space="preserve">iscal </w:t>
      </w:r>
      <w:r w:rsidRPr="0073110C">
        <w:rPr>
          <w:b/>
          <w:sz w:val="28"/>
          <w:szCs w:val="28"/>
        </w:rPr>
        <w:t>Y</w:t>
      </w:r>
      <w:r>
        <w:rPr>
          <w:b/>
          <w:sz w:val="28"/>
          <w:szCs w:val="28"/>
        </w:rPr>
        <w:t>ear</w:t>
      </w:r>
      <w:r w:rsidRPr="0073110C">
        <w:rPr>
          <w:b/>
          <w:sz w:val="28"/>
          <w:szCs w:val="28"/>
        </w:rPr>
        <w:t xml:space="preserve"> 2021 Grant </w:t>
      </w:r>
      <w:r>
        <w:rPr>
          <w:b/>
          <w:sz w:val="28"/>
          <w:szCs w:val="28"/>
        </w:rPr>
        <w:t>Proposal</w:t>
      </w:r>
      <w:r w:rsidRPr="0073110C">
        <w:rPr>
          <w:b/>
          <w:sz w:val="28"/>
          <w:szCs w:val="28"/>
        </w:rPr>
        <w:t xml:space="preserve"> </w:t>
      </w:r>
    </w:p>
    <w:p w:rsidR="00E53605" w:rsidRDefault="00E53605" w:rsidP="00E53605">
      <w:pPr>
        <w:jc w:val="center"/>
        <w:outlineLvl w:val="0"/>
        <w:rPr>
          <w:b/>
          <w:sz w:val="28"/>
          <w:szCs w:val="28"/>
        </w:rPr>
      </w:pPr>
      <w:r w:rsidRPr="0073110C">
        <w:rPr>
          <w:b/>
          <w:sz w:val="28"/>
          <w:szCs w:val="28"/>
        </w:rPr>
        <w:t>Regional Economic</w:t>
      </w:r>
      <w:r>
        <w:rPr>
          <w:b/>
          <w:sz w:val="28"/>
          <w:szCs w:val="28"/>
        </w:rPr>
        <w:t xml:space="preserve"> Development Organization</w:t>
      </w:r>
      <w:r w:rsidRPr="0073110C">
        <w:rPr>
          <w:b/>
          <w:sz w:val="28"/>
          <w:szCs w:val="28"/>
        </w:rPr>
        <w:t xml:space="preserve"> Grant Program</w:t>
      </w:r>
    </w:p>
    <w:p w:rsidR="00E53605" w:rsidRPr="00D5411D" w:rsidRDefault="00E53605" w:rsidP="00E53605">
      <w:pPr>
        <w:jc w:val="center"/>
        <w:outlineLvl w:val="0"/>
        <w:rPr>
          <w:b/>
          <w:i/>
          <w:sz w:val="28"/>
          <w:szCs w:val="28"/>
        </w:rPr>
      </w:pPr>
      <w:r w:rsidRPr="00D5411D">
        <w:rPr>
          <w:b/>
          <w:i/>
          <w:sz w:val="28"/>
          <w:szCs w:val="28"/>
        </w:rPr>
        <w:t xml:space="preserve">Subject to state </w:t>
      </w:r>
      <w:r w:rsidR="00D5411D" w:rsidRPr="00D5411D">
        <w:rPr>
          <w:b/>
          <w:i/>
          <w:sz w:val="28"/>
          <w:szCs w:val="28"/>
        </w:rPr>
        <w:t>appropriation</w:t>
      </w:r>
    </w:p>
    <w:p w:rsidR="00E53605" w:rsidRDefault="00520D42" w:rsidP="00520D42">
      <w:pPr>
        <w:tabs>
          <w:tab w:val="left" w:pos="5415"/>
        </w:tabs>
        <w:contextualSpacing/>
        <w:rPr>
          <w:b/>
          <w:i/>
          <w:sz w:val="28"/>
          <w:szCs w:val="28"/>
        </w:rPr>
      </w:pPr>
      <w:r>
        <w:rPr>
          <w:b/>
          <w:i/>
          <w:sz w:val="28"/>
          <w:szCs w:val="28"/>
        </w:rPr>
        <w:tab/>
      </w:r>
    </w:p>
    <w:p w:rsidR="00D3291E" w:rsidRPr="00F53B0B" w:rsidRDefault="00D3291E" w:rsidP="00D3291E">
      <w:pPr>
        <w:contextualSpacing/>
        <w:jc w:val="center"/>
        <w:outlineLvl w:val="0"/>
        <w:rPr>
          <w:b/>
          <w:sz w:val="28"/>
          <w:szCs w:val="28"/>
        </w:rPr>
      </w:pPr>
      <w:r w:rsidRPr="00F53B0B">
        <w:rPr>
          <w:b/>
          <w:sz w:val="28"/>
          <w:szCs w:val="28"/>
        </w:rPr>
        <w:br/>
      </w:r>
    </w:p>
    <w:p w:rsidR="00D3291E" w:rsidRPr="00F53B0B" w:rsidRDefault="00D3291E" w:rsidP="00D3291E">
      <w:pPr>
        <w:ind w:hanging="2160"/>
        <w:contextualSpacing/>
        <w:outlineLvl w:val="0"/>
        <w:rPr>
          <w:b/>
        </w:rPr>
      </w:pPr>
    </w:p>
    <w:p w:rsidR="00D3291E" w:rsidRPr="001D3759" w:rsidRDefault="00D3291E" w:rsidP="00D3291E">
      <w:pPr>
        <w:contextualSpacing/>
        <w:outlineLvl w:val="0"/>
        <w:rPr>
          <w:i/>
        </w:rPr>
      </w:pPr>
      <w:r w:rsidRPr="00F53B0B">
        <w:rPr>
          <w:b/>
        </w:rPr>
        <w:t>RFP Release Date:</w:t>
      </w:r>
      <w:r>
        <w:rPr>
          <w:b/>
        </w:rPr>
        <w:tab/>
      </w:r>
      <w:r w:rsidRPr="00F53B0B">
        <w:tab/>
      </w:r>
      <w:r w:rsidR="008107D2" w:rsidRPr="001D3759">
        <w:rPr>
          <w:b/>
        </w:rPr>
        <w:t xml:space="preserve">October </w:t>
      </w:r>
      <w:r w:rsidR="001D3759" w:rsidRPr="001D3759">
        <w:rPr>
          <w:b/>
        </w:rPr>
        <w:t>2</w:t>
      </w:r>
      <w:r w:rsidR="00D5411D">
        <w:rPr>
          <w:b/>
        </w:rPr>
        <w:t>7</w:t>
      </w:r>
      <w:r w:rsidRPr="001D3759">
        <w:rPr>
          <w:b/>
        </w:rPr>
        <w:t>, 20</w:t>
      </w:r>
      <w:r w:rsidR="00E53605" w:rsidRPr="001D3759">
        <w:rPr>
          <w:b/>
        </w:rPr>
        <w:t>20</w:t>
      </w:r>
    </w:p>
    <w:p w:rsidR="00D3291E" w:rsidRPr="001D3759" w:rsidRDefault="00D3291E" w:rsidP="00D3291E">
      <w:pPr>
        <w:contextualSpacing/>
      </w:pPr>
    </w:p>
    <w:p w:rsidR="00D3291E" w:rsidRPr="001D3759" w:rsidRDefault="00D3291E" w:rsidP="00D3291E">
      <w:pPr>
        <w:contextualSpacing/>
        <w:outlineLvl w:val="0"/>
        <w:rPr>
          <w:b/>
        </w:rPr>
      </w:pPr>
    </w:p>
    <w:p w:rsidR="00D3291E" w:rsidRPr="001D3759" w:rsidRDefault="00E53605" w:rsidP="00D3291E">
      <w:pPr>
        <w:contextualSpacing/>
        <w:outlineLvl w:val="0"/>
        <w:rPr>
          <w:b/>
        </w:rPr>
      </w:pPr>
      <w:r w:rsidRPr="001D3759">
        <w:rPr>
          <w:b/>
        </w:rPr>
        <w:t>Proposal</w:t>
      </w:r>
      <w:r w:rsidR="00D3291E" w:rsidRPr="001D3759">
        <w:rPr>
          <w:b/>
        </w:rPr>
        <w:t xml:space="preserve"> Deadline:</w:t>
      </w:r>
      <w:r w:rsidRPr="001D3759">
        <w:rPr>
          <w:b/>
        </w:rPr>
        <w:tab/>
      </w:r>
      <w:r w:rsidR="00D3291E" w:rsidRPr="001D3759">
        <w:rPr>
          <w:b/>
        </w:rPr>
        <w:tab/>
      </w:r>
      <w:r w:rsidR="008107D2" w:rsidRPr="001D3759">
        <w:rPr>
          <w:b/>
        </w:rPr>
        <w:t>November</w:t>
      </w:r>
      <w:r w:rsidR="00D3291E" w:rsidRPr="001D3759">
        <w:rPr>
          <w:b/>
        </w:rPr>
        <w:t xml:space="preserve"> </w:t>
      </w:r>
      <w:r w:rsidR="001D3759" w:rsidRPr="001D3759">
        <w:rPr>
          <w:b/>
        </w:rPr>
        <w:t>20</w:t>
      </w:r>
      <w:r w:rsidR="001F5CCB" w:rsidRPr="001D3759">
        <w:rPr>
          <w:b/>
        </w:rPr>
        <w:t>,</w:t>
      </w:r>
      <w:r w:rsidRPr="001D3759">
        <w:rPr>
          <w:b/>
        </w:rPr>
        <w:t xml:space="preserve"> 2020</w:t>
      </w:r>
      <w:r w:rsidR="00D3291E" w:rsidRPr="001D3759">
        <w:rPr>
          <w:b/>
        </w:rPr>
        <w:t xml:space="preserve"> by 4:00 p.m.</w:t>
      </w:r>
    </w:p>
    <w:p w:rsidR="00D3291E" w:rsidRPr="001D3759" w:rsidRDefault="00D3291E" w:rsidP="00D3291E">
      <w:pPr>
        <w:ind w:left="1440" w:firstLine="720"/>
        <w:contextualSpacing/>
        <w:rPr>
          <w:rStyle w:val="grame"/>
          <w:b/>
        </w:rPr>
      </w:pPr>
      <w:r w:rsidRPr="001D3759">
        <w:rPr>
          <w:rStyle w:val="grame"/>
        </w:rPr>
        <w:t xml:space="preserve"> </w:t>
      </w:r>
      <w:r w:rsidRPr="001D3759">
        <w:rPr>
          <w:rStyle w:val="grame"/>
        </w:rPr>
        <w:tab/>
        <w:t>Late applications will not be accepted.</w:t>
      </w:r>
    </w:p>
    <w:p w:rsidR="00D3291E" w:rsidRPr="00F53B0B" w:rsidRDefault="00D3291E" w:rsidP="00D3291E">
      <w:pPr>
        <w:contextualSpacing/>
        <w:outlineLvl w:val="0"/>
        <w:rPr>
          <w:b/>
        </w:rPr>
      </w:pPr>
    </w:p>
    <w:p w:rsidR="00D3291E" w:rsidRPr="00F53B0B" w:rsidRDefault="00D3291E" w:rsidP="00D3291E">
      <w:pPr>
        <w:contextualSpacing/>
        <w:outlineLvl w:val="0"/>
        <w:rPr>
          <w:b/>
        </w:rPr>
      </w:pPr>
    </w:p>
    <w:p w:rsidR="00D3291E" w:rsidRPr="00F53B0B" w:rsidRDefault="00D3291E" w:rsidP="00D3291E">
      <w:pPr>
        <w:contextualSpacing/>
        <w:outlineLvl w:val="0"/>
      </w:pPr>
      <w:r w:rsidRPr="00F53B0B">
        <w:rPr>
          <w:b/>
        </w:rPr>
        <w:t xml:space="preserve">Email </w:t>
      </w:r>
      <w:r w:rsidR="00E53605">
        <w:rPr>
          <w:b/>
        </w:rPr>
        <w:t>proposal</w:t>
      </w:r>
      <w:r w:rsidRPr="00F53B0B">
        <w:rPr>
          <w:b/>
        </w:rPr>
        <w:t xml:space="preserve"> to</w:t>
      </w:r>
      <w:r w:rsidRPr="00F53B0B">
        <w:t>:</w:t>
      </w:r>
      <w:r w:rsidRPr="00F53B0B">
        <w:tab/>
      </w:r>
      <w:r>
        <w:tab/>
      </w:r>
      <w:hyperlink r:id="rId8" w:history="1">
        <w:r w:rsidRPr="00F53B0B">
          <w:rPr>
            <w:rStyle w:val="Hyperlink"/>
          </w:rPr>
          <w:t>Nhat.Le@mass.gov</w:t>
        </w:r>
      </w:hyperlink>
    </w:p>
    <w:p w:rsidR="00D3291E" w:rsidRPr="00F53B0B" w:rsidRDefault="00D3291E" w:rsidP="00D3291E">
      <w:pPr>
        <w:ind w:left="2160" w:firstLine="720"/>
        <w:contextualSpacing/>
        <w:outlineLvl w:val="0"/>
      </w:pPr>
      <w:r w:rsidRPr="00F53B0B">
        <w:t>Cc: Applicable MOBD Regional Director.</w:t>
      </w:r>
    </w:p>
    <w:p w:rsidR="00D3291E" w:rsidRPr="00F53B0B" w:rsidRDefault="00D3291E" w:rsidP="00D3291E">
      <w:pPr>
        <w:ind w:firstLine="720"/>
        <w:contextualSpacing/>
        <w:outlineLvl w:val="0"/>
      </w:pPr>
    </w:p>
    <w:p w:rsidR="00D3291E" w:rsidRPr="00F53B0B" w:rsidRDefault="00D3291E" w:rsidP="00D3291E">
      <w:pPr>
        <w:ind w:firstLine="720"/>
        <w:contextualSpacing/>
        <w:outlineLvl w:val="0"/>
      </w:pPr>
    </w:p>
    <w:p w:rsidR="00D3291E" w:rsidRPr="00F53B0B" w:rsidRDefault="00D3291E" w:rsidP="00D3291E">
      <w:pPr>
        <w:contextualSpacing/>
        <w:outlineLvl w:val="0"/>
      </w:pPr>
      <w:r w:rsidRPr="00F53B0B">
        <w:rPr>
          <w:b/>
        </w:rPr>
        <w:t>Address:</w:t>
      </w:r>
      <w:r w:rsidRPr="00F53B0B">
        <w:t xml:space="preserve"> </w:t>
      </w:r>
      <w:r w:rsidRPr="00F53B0B">
        <w:tab/>
        <w:t xml:space="preserve"> </w:t>
      </w:r>
      <w:r w:rsidRPr="00F53B0B">
        <w:tab/>
      </w:r>
      <w:r>
        <w:tab/>
      </w:r>
      <w:r w:rsidRPr="00F53B0B">
        <w:t>MA Office of Business Development</w:t>
      </w:r>
    </w:p>
    <w:p w:rsidR="00D3291E" w:rsidRPr="00F53B0B" w:rsidRDefault="00D3291E" w:rsidP="00D3291E">
      <w:pPr>
        <w:ind w:left="2160" w:firstLine="720"/>
        <w:contextualSpacing/>
      </w:pPr>
      <w:r w:rsidRPr="00F53B0B">
        <w:t>136 Blackstone St, 5</w:t>
      </w:r>
      <w:r w:rsidRPr="00F53B0B">
        <w:rPr>
          <w:vertAlign w:val="superscript"/>
        </w:rPr>
        <w:t>th</w:t>
      </w:r>
      <w:r w:rsidRPr="00F53B0B">
        <w:t xml:space="preserve"> Floor</w:t>
      </w:r>
    </w:p>
    <w:p w:rsidR="00D3291E" w:rsidRPr="00F53B0B" w:rsidRDefault="00D3291E" w:rsidP="00D3291E">
      <w:pPr>
        <w:contextualSpacing/>
        <w:outlineLvl w:val="0"/>
      </w:pPr>
      <w:r w:rsidRPr="00F53B0B">
        <w:tab/>
      </w:r>
      <w:r w:rsidRPr="00F53B0B">
        <w:tab/>
      </w:r>
      <w:r w:rsidRPr="00F53B0B">
        <w:tab/>
      </w:r>
      <w:r>
        <w:tab/>
      </w:r>
      <w:r w:rsidRPr="00F53B0B">
        <w:t>Boston, MA 02109</w:t>
      </w:r>
    </w:p>
    <w:p w:rsidR="00D3291E" w:rsidRPr="00F53B0B" w:rsidRDefault="00D3291E" w:rsidP="00D3291E">
      <w:pPr>
        <w:contextualSpacing/>
      </w:pPr>
    </w:p>
    <w:p w:rsidR="00D3291E" w:rsidRPr="00F53B0B" w:rsidRDefault="00D3291E" w:rsidP="00D3291E">
      <w:pPr>
        <w:contextualSpacing/>
      </w:pPr>
    </w:p>
    <w:p w:rsidR="00D3291E" w:rsidRDefault="00D3291E" w:rsidP="00D3291E">
      <w:pPr>
        <w:contextualSpacing/>
        <w:rPr>
          <w:rStyle w:val="grame"/>
          <w:b/>
        </w:rPr>
      </w:pPr>
    </w:p>
    <w:p w:rsidR="00D3291E" w:rsidRDefault="00D3291E" w:rsidP="00D3291E">
      <w:pPr>
        <w:contextualSpacing/>
        <w:rPr>
          <w:rStyle w:val="grame"/>
          <w:b/>
        </w:rPr>
      </w:pPr>
    </w:p>
    <w:p w:rsidR="00E53605" w:rsidRDefault="00E53605" w:rsidP="00D3291E">
      <w:pPr>
        <w:contextualSpacing/>
        <w:rPr>
          <w:rStyle w:val="grame"/>
        </w:rPr>
      </w:pPr>
    </w:p>
    <w:p w:rsidR="00D3291E" w:rsidRPr="00F53B0B" w:rsidRDefault="00D3291E" w:rsidP="00D3291E">
      <w:pPr>
        <w:contextualSpacing/>
        <w:rPr>
          <w:rStyle w:val="grame"/>
          <w:b/>
        </w:rPr>
      </w:pPr>
    </w:p>
    <w:p w:rsidR="00D3291E" w:rsidRPr="00F53B0B" w:rsidRDefault="00D3291E" w:rsidP="00D3291E">
      <w:pPr>
        <w:ind w:hanging="2160"/>
        <w:contextualSpacing/>
        <w:rPr>
          <w:rStyle w:val="grame"/>
          <w:b/>
        </w:rPr>
      </w:pPr>
      <w:r w:rsidRPr="00F53B0B">
        <w:rPr>
          <w:rStyle w:val="grame"/>
        </w:rPr>
        <w:br/>
      </w:r>
    </w:p>
    <w:p w:rsidR="00D3291E" w:rsidRPr="00F53B0B" w:rsidRDefault="00D3291E" w:rsidP="00D3291E">
      <w:pPr>
        <w:contextualSpacing/>
        <w:rPr>
          <w:b/>
        </w:rPr>
      </w:pPr>
      <w:r w:rsidRPr="00F53B0B">
        <w:rPr>
          <w:b/>
        </w:rPr>
        <w:br w:type="page"/>
      </w:r>
    </w:p>
    <w:p w:rsidR="00520D42" w:rsidRDefault="00520D42" w:rsidP="00D3291E">
      <w:pPr>
        <w:contextualSpacing/>
        <w:rPr>
          <w:b/>
          <w:sz w:val="28"/>
          <w:szCs w:val="28"/>
        </w:rPr>
      </w:pPr>
    </w:p>
    <w:p w:rsidR="00520D42" w:rsidRPr="0073110C" w:rsidRDefault="00520D42" w:rsidP="00520D42">
      <w:pPr>
        <w:jc w:val="center"/>
        <w:outlineLvl w:val="0"/>
        <w:rPr>
          <w:b/>
          <w:sz w:val="28"/>
          <w:szCs w:val="28"/>
        </w:rPr>
      </w:pPr>
      <w:r w:rsidRPr="0073110C">
        <w:rPr>
          <w:b/>
          <w:sz w:val="28"/>
          <w:szCs w:val="28"/>
        </w:rPr>
        <w:t>F</w:t>
      </w:r>
      <w:r>
        <w:rPr>
          <w:b/>
          <w:sz w:val="28"/>
          <w:szCs w:val="28"/>
        </w:rPr>
        <w:t xml:space="preserve">iscal </w:t>
      </w:r>
      <w:r w:rsidRPr="0073110C">
        <w:rPr>
          <w:b/>
          <w:sz w:val="28"/>
          <w:szCs w:val="28"/>
        </w:rPr>
        <w:t>Y</w:t>
      </w:r>
      <w:r>
        <w:rPr>
          <w:b/>
          <w:sz w:val="28"/>
          <w:szCs w:val="28"/>
        </w:rPr>
        <w:t>ear</w:t>
      </w:r>
      <w:r w:rsidRPr="0073110C">
        <w:rPr>
          <w:b/>
          <w:sz w:val="28"/>
          <w:szCs w:val="28"/>
        </w:rPr>
        <w:t xml:space="preserve"> 2021 Grant </w:t>
      </w:r>
      <w:r>
        <w:rPr>
          <w:b/>
          <w:sz w:val="28"/>
          <w:szCs w:val="28"/>
        </w:rPr>
        <w:t>Proposal</w:t>
      </w:r>
      <w:r w:rsidRPr="0073110C">
        <w:rPr>
          <w:b/>
          <w:sz w:val="28"/>
          <w:szCs w:val="28"/>
        </w:rPr>
        <w:t xml:space="preserve"> </w:t>
      </w:r>
    </w:p>
    <w:p w:rsidR="00520D42" w:rsidRDefault="00520D42" w:rsidP="00520D42">
      <w:pPr>
        <w:jc w:val="center"/>
        <w:outlineLvl w:val="0"/>
        <w:rPr>
          <w:b/>
          <w:sz w:val="28"/>
          <w:szCs w:val="28"/>
        </w:rPr>
      </w:pPr>
      <w:r w:rsidRPr="0073110C">
        <w:rPr>
          <w:b/>
          <w:sz w:val="28"/>
          <w:szCs w:val="28"/>
        </w:rPr>
        <w:t>Regional Economic</w:t>
      </w:r>
      <w:r>
        <w:rPr>
          <w:b/>
          <w:sz w:val="28"/>
          <w:szCs w:val="28"/>
        </w:rPr>
        <w:t xml:space="preserve"> Development Organization</w:t>
      </w:r>
      <w:r w:rsidRPr="0073110C">
        <w:rPr>
          <w:b/>
          <w:sz w:val="28"/>
          <w:szCs w:val="28"/>
        </w:rPr>
        <w:t xml:space="preserve"> Grant Program</w:t>
      </w:r>
    </w:p>
    <w:p w:rsidR="00520D42" w:rsidRPr="00E53605" w:rsidRDefault="00520D42" w:rsidP="00520D42">
      <w:pPr>
        <w:jc w:val="center"/>
        <w:outlineLvl w:val="0"/>
        <w:rPr>
          <w:b/>
          <w:i/>
          <w:sz w:val="28"/>
          <w:szCs w:val="28"/>
        </w:rPr>
      </w:pPr>
      <w:r>
        <w:rPr>
          <w:b/>
          <w:i/>
          <w:sz w:val="28"/>
          <w:szCs w:val="28"/>
        </w:rPr>
        <w:t xml:space="preserve">Subject to state </w:t>
      </w:r>
      <w:r w:rsidR="00D5411D">
        <w:rPr>
          <w:b/>
          <w:i/>
          <w:sz w:val="28"/>
          <w:szCs w:val="28"/>
        </w:rPr>
        <w:t>appropriation</w:t>
      </w:r>
    </w:p>
    <w:p w:rsidR="00520D42" w:rsidRDefault="00520D42" w:rsidP="00D3291E">
      <w:pPr>
        <w:contextualSpacing/>
        <w:rPr>
          <w:b/>
          <w:sz w:val="28"/>
          <w:szCs w:val="28"/>
        </w:rPr>
      </w:pPr>
    </w:p>
    <w:p w:rsidR="00520D42" w:rsidRDefault="00520D42" w:rsidP="00D3291E">
      <w:pPr>
        <w:contextualSpacing/>
        <w:rPr>
          <w:b/>
          <w:sz w:val="28"/>
          <w:szCs w:val="28"/>
        </w:rPr>
      </w:pPr>
    </w:p>
    <w:p w:rsidR="00D3291E" w:rsidRPr="00F53B0B" w:rsidRDefault="00D3291E" w:rsidP="00D3291E">
      <w:pPr>
        <w:contextualSpacing/>
        <w:rPr>
          <w:b/>
        </w:rPr>
      </w:pPr>
    </w:p>
    <w:p w:rsidR="00D3291E" w:rsidRPr="00F53B0B" w:rsidRDefault="00520D42" w:rsidP="00D3291E">
      <w:pPr>
        <w:contextualSpacing/>
        <w:rPr>
          <w:b/>
          <w:sz w:val="28"/>
          <w:szCs w:val="28"/>
        </w:rPr>
      </w:pPr>
      <w:r>
        <w:rPr>
          <w:b/>
          <w:sz w:val="28"/>
          <w:szCs w:val="28"/>
        </w:rPr>
        <w:t>Annou</w:t>
      </w:r>
      <w:r w:rsidR="00FF4E98">
        <w:rPr>
          <w:b/>
          <w:sz w:val="28"/>
          <w:szCs w:val="28"/>
        </w:rPr>
        <w:t>n</w:t>
      </w:r>
      <w:r>
        <w:rPr>
          <w:b/>
          <w:sz w:val="28"/>
          <w:szCs w:val="28"/>
        </w:rPr>
        <w:t>cement</w:t>
      </w:r>
      <w:r w:rsidR="001F5CCB">
        <w:rPr>
          <w:b/>
          <w:sz w:val="28"/>
          <w:szCs w:val="28"/>
        </w:rPr>
        <w:t xml:space="preserve"> and Overview</w:t>
      </w:r>
    </w:p>
    <w:p w:rsidR="00A75567" w:rsidRDefault="001F5CCB" w:rsidP="00A75567">
      <w:pPr>
        <w:pStyle w:val="NormalWeb"/>
        <w:widowControl w:val="0"/>
        <w:suppressAutoHyphens/>
        <w:spacing w:before="160" w:beforeAutospacing="0" w:after="0" w:afterAutospacing="0"/>
      </w:pPr>
      <w:r>
        <w:t xml:space="preserve">The </w:t>
      </w:r>
      <w:r w:rsidR="00D3291E" w:rsidRPr="00F53B0B">
        <w:t>Massachusetts Office of Business Development is accepting proposals for the Regional Economic Development Organization (REDO) Grant Program for F</w:t>
      </w:r>
      <w:r w:rsidR="002D7B24">
        <w:t xml:space="preserve">iscal </w:t>
      </w:r>
      <w:r w:rsidR="00D3291E" w:rsidRPr="00F53B0B">
        <w:t>Y</w:t>
      </w:r>
      <w:r w:rsidR="002D7B24">
        <w:t xml:space="preserve">ear </w:t>
      </w:r>
      <w:r w:rsidR="00D3291E" w:rsidRPr="00F53B0B">
        <w:t>20</w:t>
      </w:r>
      <w:r>
        <w:t>21</w:t>
      </w:r>
      <w:r w:rsidR="00D3291E" w:rsidRPr="00F53B0B">
        <w:t xml:space="preserve">. </w:t>
      </w:r>
      <w:r w:rsidR="002D7B24">
        <w:t xml:space="preserve">MOBD </w:t>
      </w:r>
      <w:r w:rsidR="002D7B24" w:rsidRPr="002D7B24">
        <w:t>is seeking proposals f</w:t>
      </w:r>
      <w:r w:rsidR="000272D7">
        <w:t>rom eligible organizations as defined in M</w:t>
      </w:r>
      <w:r w:rsidR="0007181E">
        <w:t>.</w:t>
      </w:r>
      <w:r w:rsidR="000272D7">
        <w:t>G</w:t>
      </w:r>
      <w:r w:rsidR="0007181E">
        <w:t>.</w:t>
      </w:r>
      <w:r w:rsidR="000272D7">
        <w:t>L</w:t>
      </w:r>
      <w:r w:rsidR="0007181E">
        <w:t>.</w:t>
      </w:r>
      <w:r w:rsidR="000272D7">
        <w:t xml:space="preserve"> Chapter 23A</w:t>
      </w:r>
      <w:r w:rsidR="000272D7" w:rsidRPr="003815B1">
        <w:rPr>
          <w:b/>
        </w:rPr>
        <w:t xml:space="preserve">, </w:t>
      </w:r>
      <w:r w:rsidR="000272D7" w:rsidRPr="0007181E">
        <w:t>Section 3</w:t>
      </w:r>
      <w:r w:rsidR="0007181E" w:rsidRPr="0007181E">
        <w:t>K</w:t>
      </w:r>
      <w:r w:rsidR="000272D7">
        <w:t xml:space="preserve"> to</w:t>
      </w:r>
      <w:r w:rsidR="002D7B24">
        <w:t xml:space="preserve"> collaborate with MOBD</w:t>
      </w:r>
      <w:r w:rsidR="0025348E">
        <w:t xml:space="preserve"> and support the businesses in the </w:t>
      </w:r>
      <w:r w:rsidR="000272D7">
        <w:t xml:space="preserve">Commonwealth, aligning with the Commonwealth’s </w:t>
      </w:r>
      <w:r w:rsidR="000272D7" w:rsidRPr="000272D7">
        <w:rPr>
          <w:i/>
        </w:rPr>
        <w:t>Economic Development Bill – Partnership</w:t>
      </w:r>
      <w:r w:rsidR="003815B1">
        <w:rPr>
          <w:i/>
        </w:rPr>
        <w:t>s</w:t>
      </w:r>
      <w:r w:rsidR="000272D7" w:rsidRPr="000272D7">
        <w:rPr>
          <w:i/>
        </w:rPr>
        <w:t xml:space="preserve"> for Growth</w:t>
      </w:r>
      <w:r w:rsidR="003815B1">
        <w:t>, including but not limiting to supporting regionally-</w:t>
      </w:r>
      <w:r w:rsidR="003815B1" w:rsidRPr="00F53B0B">
        <w:t>based efforts to nurture and facilitate economic growth and prosperity in the Commonwealth</w:t>
      </w:r>
      <w:r w:rsidR="003815B1">
        <w:t xml:space="preserve">. </w:t>
      </w:r>
    </w:p>
    <w:p w:rsidR="005E34E5" w:rsidRPr="00193723" w:rsidRDefault="003815B1" w:rsidP="005E34E5">
      <w:pPr>
        <w:pStyle w:val="NormalWeb"/>
        <w:widowControl w:val="0"/>
        <w:suppressAutoHyphens/>
        <w:spacing w:before="160" w:beforeAutospacing="0" w:after="0" w:afterAutospacing="0"/>
        <w:rPr>
          <w:b/>
        </w:rPr>
      </w:pPr>
      <w:r>
        <w:t xml:space="preserve">Due to the pandemic, MOBD will prioritize </w:t>
      </w:r>
      <w:r w:rsidR="002D7B24" w:rsidRPr="002D7B24">
        <w:t>proposals</w:t>
      </w:r>
      <w:r w:rsidR="005E34E5">
        <w:t xml:space="preserve"> with well-defined proposal on the strategy</w:t>
      </w:r>
      <w:r w:rsidR="00B20B8B">
        <w:t xml:space="preserve"> and action plan</w:t>
      </w:r>
      <w:r w:rsidR="005E34E5">
        <w:t xml:space="preserve"> to</w:t>
      </w:r>
      <w:r w:rsidR="002D7B24" w:rsidRPr="002D7B24">
        <w:t xml:space="preserve"> assist small businesses</w:t>
      </w:r>
      <w:r w:rsidR="0025348E">
        <w:t xml:space="preserve">, entrepreneurs, and </w:t>
      </w:r>
      <w:r>
        <w:t xml:space="preserve">business </w:t>
      </w:r>
      <w:r w:rsidR="0025348E">
        <w:t>partners impacted by COVID-19</w:t>
      </w:r>
      <w:r>
        <w:t xml:space="preserve"> in addition to the </w:t>
      </w:r>
      <w:r w:rsidR="00A75567">
        <w:t>services as detailed by M.G.L Chapter 23A, Section 3K and as revised in Acts of 2016, Chapter 219, section 9</w:t>
      </w:r>
      <w:r w:rsidR="0025348E">
        <w:t>. The proposal</w:t>
      </w:r>
      <w:r w:rsidR="002D7B24" w:rsidRPr="002D7B24">
        <w:t xml:space="preserve"> must demonstrate how the </w:t>
      </w:r>
      <w:r w:rsidR="000272D7">
        <w:t>organization conduct the</w:t>
      </w:r>
      <w:r>
        <w:t xml:space="preserve"> </w:t>
      </w:r>
      <w:r w:rsidR="002D7B24" w:rsidRPr="002D7B24">
        <w:t>services and connect them with local and State resources to stabilize their business operation and preserve jobs</w:t>
      </w:r>
      <w:r>
        <w:t>, especially for those small diverse businesses in Gateway Cities.</w:t>
      </w:r>
      <w:r w:rsidR="005E34E5">
        <w:t xml:space="preserve"> Recipients are also expected to communicate and refer businesses to MOBD and able to meet the deliverables as mentioned in the proposal</w:t>
      </w:r>
      <w:r w:rsidR="005E34E5" w:rsidRPr="00A75567">
        <w:t xml:space="preserve">. The state’s </w:t>
      </w:r>
      <w:r w:rsidR="005E34E5" w:rsidRPr="00A75567">
        <w:rPr>
          <w:i/>
        </w:rPr>
        <w:t>Partnerships for Growth</w:t>
      </w:r>
      <w:r w:rsidR="005E34E5" w:rsidRPr="00A75567">
        <w:t xml:space="preserve"> outlines how essential it is for the state to work with its communities to advance economic development. </w:t>
      </w:r>
    </w:p>
    <w:p w:rsidR="00A75567" w:rsidRDefault="002D7B24" w:rsidP="00A75567">
      <w:pPr>
        <w:pStyle w:val="NormalWeb"/>
        <w:widowControl w:val="0"/>
        <w:suppressAutoHyphens/>
        <w:spacing w:before="160" w:beforeAutospacing="0" w:after="0" w:afterAutospacing="0"/>
        <w:rPr>
          <w:highlight w:val="yellow"/>
        </w:rPr>
      </w:pPr>
      <w:r w:rsidRPr="0008112D">
        <w:rPr>
          <w:rStyle w:val="grame"/>
          <w:rFonts w:cs="Arial"/>
        </w:rPr>
        <w:t>Grant proposals should define the communities they serve, the strategy and marketing plan to reach these communities, current and planned programs, and performance benchmarks and metrics.</w:t>
      </w:r>
      <w:r w:rsidR="00B20B8B">
        <w:rPr>
          <w:rStyle w:val="grame"/>
          <w:rFonts w:cs="Arial"/>
        </w:rPr>
        <w:t xml:space="preserve"> </w:t>
      </w:r>
      <w:r w:rsidR="00A75567" w:rsidRPr="002D7B24">
        <w:t>These grants are intended to supplement the organization’s current and anticipated funding and not to be the primary funding support.</w:t>
      </w:r>
      <w:r w:rsidR="005E34E5">
        <w:t xml:space="preserve"> Other funding sources and uses should be disclosed in the application.</w:t>
      </w:r>
    </w:p>
    <w:p w:rsidR="005F3076" w:rsidRDefault="005F3076" w:rsidP="00D3291E">
      <w:pPr>
        <w:pStyle w:val="NormalWeb"/>
        <w:widowControl w:val="0"/>
        <w:suppressAutoHyphens/>
        <w:spacing w:before="0" w:beforeAutospacing="0" w:after="0" w:afterAutospacing="0"/>
        <w:contextualSpacing/>
        <w:rPr>
          <w:b/>
          <w:sz w:val="28"/>
          <w:szCs w:val="28"/>
        </w:rPr>
      </w:pPr>
    </w:p>
    <w:p w:rsidR="00D3291E" w:rsidRDefault="00D3291E" w:rsidP="00D3291E">
      <w:pPr>
        <w:pStyle w:val="NormalWeb"/>
        <w:widowControl w:val="0"/>
        <w:suppressAutoHyphens/>
        <w:spacing w:before="0" w:beforeAutospacing="0" w:after="0" w:afterAutospacing="0"/>
        <w:contextualSpacing/>
        <w:rPr>
          <w:b/>
          <w:sz w:val="28"/>
          <w:szCs w:val="28"/>
        </w:rPr>
      </w:pPr>
      <w:r w:rsidRPr="00F53B0B">
        <w:rPr>
          <w:b/>
          <w:sz w:val="28"/>
          <w:szCs w:val="28"/>
        </w:rPr>
        <w:t>Eligibility</w:t>
      </w:r>
    </w:p>
    <w:p w:rsidR="001C5BA6" w:rsidRPr="00F53B0B" w:rsidRDefault="001C5BA6" w:rsidP="00D3291E">
      <w:pPr>
        <w:pStyle w:val="NormalWeb"/>
        <w:widowControl w:val="0"/>
        <w:suppressAutoHyphens/>
        <w:spacing w:before="0" w:beforeAutospacing="0" w:after="0" w:afterAutospacing="0"/>
        <w:contextualSpacing/>
        <w:rPr>
          <w:rStyle w:val="grame"/>
          <w:b/>
          <w:sz w:val="28"/>
          <w:szCs w:val="28"/>
        </w:rPr>
      </w:pPr>
      <w:r w:rsidRPr="005E34E5">
        <w:t xml:space="preserve">Two or more </w:t>
      </w:r>
      <w:r w:rsidR="00193723" w:rsidRPr="005E34E5">
        <w:t>organizations</w:t>
      </w:r>
      <w:r w:rsidRPr="005E34E5">
        <w:t xml:space="preserve"> may apply jointly, with one entity acting as fiscal agent. </w:t>
      </w:r>
    </w:p>
    <w:p w:rsidR="00D3291E" w:rsidRPr="00E27CD0" w:rsidRDefault="00D3291E" w:rsidP="00E83213">
      <w:pPr>
        <w:pStyle w:val="NormalWeb"/>
        <w:widowControl w:val="0"/>
        <w:numPr>
          <w:ilvl w:val="0"/>
          <w:numId w:val="12"/>
        </w:numPr>
        <w:suppressAutoHyphens/>
        <w:spacing w:before="0" w:beforeAutospacing="0" w:after="0" w:afterAutospacing="0"/>
        <w:contextualSpacing/>
      </w:pPr>
      <w:r w:rsidRPr="00E27CD0">
        <w:t>Be exempt from federal taxation under 501(c) of the Internal Revenue Code.</w:t>
      </w:r>
    </w:p>
    <w:p w:rsidR="00D3291E" w:rsidRPr="00E27CD0" w:rsidRDefault="00D3291E" w:rsidP="00E83213">
      <w:pPr>
        <w:pStyle w:val="NormalWeb"/>
        <w:widowControl w:val="0"/>
        <w:numPr>
          <w:ilvl w:val="0"/>
          <w:numId w:val="12"/>
        </w:numPr>
        <w:suppressAutoHyphens/>
        <w:spacing w:before="0" w:beforeAutospacing="0" w:after="0" w:afterAutospacing="0"/>
        <w:contextualSpacing/>
      </w:pPr>
      <w:r w:rsidRPr="00E27CD0">
        <w:t xml:space="preserve">Perform the services required by MGL Chapter 23A Section 3J and 3K, as amended by sections 8 and 9 of Chapter 219 of the Acts of 2016 – see </w:t>
      </w:r>
      <w:r w:rsidRPr="00E27CD0">
        <w:rPr>
          <w:i/>
        </w:rPr>
        <w:t>Governance</w:t>
      </w:r>
      <w:r w:rsidRPr="00E27CD0">
        <w:t xml:space="preserve"> </w:t>
      </w:r>
      <w:r w:rsidR="00676BE2">
        <w:t>below</w:t>
      </w:r>
      <w:r w:rsidR="00FF4E98">
        <w:t>.</w:t>
      </w:r>
    </w:p>
    <w:p w:rsidR="00D3291E" w:rsidRPr="00E27CD0" w:rsidRDefault="00D3291E" w:rsidP="00E83213">
      <w:pPr>
        <w:pStyle w:val="NormalWeb"/>
        <w:widowControl w:val="0"/>
        <w:numPr>
          <w:ilvl w:val="0"/>
          <w:numId w:val="12"/>
        </w:numPr>
        <w:suppressAutoHyphens/>
        <w:spacing w:before="0" w:beforeAutospacing="0" w:after="0" w:afterAutospacing="0"/>
        <w:contextualSpacing/>
      </w:pPr>
      <w:r w:rsidRPr="00E27CD0">
        <w:t>Operate regionally and service 10 or more contiguous cities/towns with interrelated economic assets.</w:t>
      </w:r>
    </w:p>
    <w:p w:rsidR="00D3291E" w:rsidRPr="00E27CD0" w:rsidRDefault="00D3291E" w:rsidP="00E83213">
      <w:pPr>
        <w:pStyle w:val="NormalWeb"/>
        <w:widowControl w:val="0"/>
        <w:numPr>
          <w:ilvl w:val="0"/>
          <w:numId w:val="12"/>
        </w:numPr>
        <w:suppressAutoHyphens/>
        <w:spacing w:before="0" w:beforeAutospacing="0" w:after="0" w:afterAutospacing="0"/>
        <w:contextualSpacing/>
      </w:pPr>
      <w:r w:rsidRPr="00E27CD0">
        <w:t>Develop programs to encourage participation in economic development activities from businesses, public and quasi-public agencies, and municipalities.</w:t>
      </w:r>
    </w:p>
    <w:p w:rsidR="00D3291E" w:rsidRDefault="00D3291E" w:rsidP="00E83213">
      <w:pPr>
        <w:pStyle w:val="NormalWeb"/>
        <w:widowControl w:val="0"/>
        <w:numPr>
          <w:ilvl w:val="0"/>
          <w:numId w:val="12"/>
        </w:numPr>
        <w:suppressAutoHyphens/>
        <w:spacing w:before="0" w:beforeAutospacing="0" w:after="0" w:afterAutospacing="0"/>
        <w:contextualSpacing/>
      </w:pPr>
      <w:r w:rsidRPr="00E27CD0">
        <w:t xml:space="preserve">Have received or </w:t>
      </w:r>
      <w:r>
        <w:t xml:space="preserve">will </w:t>
      </w:r>
      <w:r w:rsidRPr="00E27CD0">
        <w:t xml:space="preserve">have commitments to receive substantial financial and in-kind support from private resources or member municipalities. </w:t>
      </w:r>
    </w:p>
    <w:p w:rsidR="00D3291E" w:rsidRDefault="00D3291E" w:rsidP="00D3291E">
      <w:pPr>
        <w:pStyle w:val="NormalWeb"/>
        <w:widowControl w:val="0"/>
        <w:suppressAutoHyphens/>
        <w:spacing w:before="0" w:beforeAutospacing="0" w:after="0" w:afterAutospacing="0"/>
        <w:contextualSpacing/>
      </w:pPr>
    </w:p>
    <w:p w:rsidR="00676BE2" w:rsidRDefault="00676BE2" w:rsidP="00D3291E">
      <w:pPr>
        <w:pStyle w:val="NormalWeb"/>
        <w:widowControl w:val="0"/>
        <w:suppressAutoHyphens/>
        <w:spacing w:before="0" w:beforeAutospacing="0" w:after="0" w:afterAutospacing="0"/>
        <w:contextualSpacing/>
      </w:pPr>
    </w:p>
    <w:p w:rsidR="00676BE2" w:rsidRDefault="00676BE2" w:rsidP="00D3291E">
      <w:pPr>
        <w:pStyle w:val="NormalWeb"/>
        <w:widowControl w:val="0"/>
        <w:suppressAutoHyphens/>
        <w:spacing w:before="0" w:beforeAutospacing="0" w:after="0" w:afterAutospacing="0"/>
        <w:contextualSpacing/>
      </w:pPr>
    </w:p>
    <w:p w:rsidR="00676BE2" w:rsidRPr="00FF4E98" w:rsidRDefault="00676BE2" w:rsidP="00676BE2">
      <w:pPr>
        <w:contextualSpacing/>
        <w:rPr>
          <w:b/>
          <w:u w:val="single"/>
        </w:rPr>
      </w:pPr>
      <w:r w:rsidRPr="00FF4E98">
        <w:rPr>
          <w:b/>
          <w:bCs/>
          <w:u w:val="single"/>
        </w:rPr>
        <w:t>Governance</w:t>
      </w:r>
      <w:r w:rsidRPr="00FF4E98">
        <w:rPr>
          <w:b/>
          <w:u w:val="single"/>
          <w:lang w:val="en"/>
        </w:rPr>
        <w:t xml:space="preserve">: REDO Services Required by </w:t>
      </w:r>
      <w:r w:rsidRPr="00FF4E98">
        <w:rPr>
          <w:b/>
          <w:u w:val="single"/>
        </w:rPr>
        <w:t>Section 9 of Chapter 219 of the Acts of 2016</w:t>
      </w:r>
    </w:p>
    <w:p w:rsidR="00676BE2" w:rsidRPr="00FF4E98" w:rsidRDefault="00676BE2" w:rsidP="00676BE2">
      <w:pPr>
        <w:rPr>
          <w:i/>
          <w:lang w:val="en"/>
        </w:rPr>
      </w:pPr>
      <w:r w:rsidRPr="00FF4E98">
        <w:rPr>
          <w:i/>
          <w:lang w:val="en"/>
        </w:rPr>
        <w:lastRenderedPageBreak/>
        <w:t xml:space="preserve">Contracts for services entered into under this section shall include, but not be limited to, the following required services to be performed by the regional economic development organizations on behalf of the commonwealth: </w:t>
      </w:r>
    </w:p>
    <w:p w:rsidR="00676BE2" w:rsidRPr="00BB6202" w:rsidRDefault="00676BE2" w:rsidP="00676BE2">
      <w:pPr>
        <w:rPr>
          <w:lang w:val="en"/>
        </w:rPr>
      </w:pPr>
    </w:p>
    <w:p w:rsidR="00676BE2" w:rsidRPr="00BB6202" w:rsidRDefault="00676BE2" w:rsidP="00676BE2">
      <w:pPr>
        <w:pStyle w:val="ListParagraph"/>
        <w:numPr>
          <w:ilvl w:val="0"/>
          <w:numId w:val="18"/>
        </w:numPr>
        <w:spacing w:after="0"/>
        <w:contextualSpacing w:val="0"/>
        <w:rPr>
          <w:rFonts w:ascii="Times New Roman" w:hAnsi="Times New Roman"/>
          <w:sz w:val="24"/>
          <w:szCs w:val="24"/>
          <w:lang w:val="en"/>
        </w:rPr>
      </w:pPr>
      <w:r w:rsidRPr="00BB6202">
        <w:rPr>
          <w:rFonts w:ascii="Times New Roman" w:hAnsi="Times New Roman"/>
          <w:sz w:val="24"/>
          <w:szCs w:val="24"/>
          <w:lang w:val="en"/>
        </w:rPr>
        <w:t xml:space="preserve">assessing regional competitive strengths, weaknesses and opportunities; </w:t>
      </w:r>
    </w:p>
    <w:p w:rsidR="00676BE2" w:rsidRPr="00BB6202" w:rsidRDefault="00676BE2" w:rsidP="00676BE2">
      <w:pPr>
        <w:pStyle w:val="ListParagraph"/>
        <w:numPr>
          <w:ilvl w:val="0"/>
          <w:numId w:val="18"/>
        </w:numPr>
        <w:spacing w:after="0"/>
        <w:contextualSpacing w:val="0"/>
        <w:rPr>
          <w:rFonts w:ascii="Times New Roman" w:hAnsi="Times New Roman"/>
          <w:sz w:val="24"/>
          <w:szCs w:val="24"/>
          <w:lang w:val="en"/>
        </w:rPr>
      </w:pPr>
      <w:r w:rsidRPr="00BB6202">
        <w:rPr>
          <w:rFonts w:ascii="Times New Roman" w:hAnsi="Times New Roman"/>
          <w:sz w:val="24"/>
          <w:szCs w:val="24"/>
          <w:lang w:val="en"/>
        </w:rPr>
        <w:t xml:space="preserve">representing the regional business community in long-range workforce skills pipeline planning efforts to ensure robust skills and talent pipelines that meet regional needs; </w:t>
      </w:r>
    </w:p>
    <w:p w:rsidR="00676BE2" w:rsidRPr="00BB6202" w:rsidRDefault="00676BE2" w:rsidP="00676BE2">
      <w:pPr>
        <w:pStyle w:val="ListParagraph"/>
        <w:numPr>
          <w:ilvl w:val="0"/>
          <w:numId w:val="18"/>
        </w:numPr>
        <w:spacing w:after="0"/>
        <w:contextualSpacing w:val="0"/>
        <w:rPr>
          <w:rFonts w:ascii="Times New Roman" w:hAnsi="Times New Roman"/>
          <w:sz w:val="24"/>
          <w:szCs w:val="24"/>
          <w:lang w:val="en"/>
        </w:rPr>
      </w:pPr>
      <w:r w:rsidRPr="00BB6202">
        <w:rPr>
          <w:rFonts w:ascii="Times New Roman" w:hAnsi="Times New Roman"/>
          <w:sz w:val="24"/>
          <w:szCs w:val="24"/>
          <w:lang w:val="en"/>
        </w:rPr>
        <w:t xml:space="preserve">representing the regional business community in collaborative, long-range workforce skills, transportation and land use planning; </w:t>
      </w:r>
    </w:p>
    <w:p w:rsidR="00676BE2" w:rsidRPr="00BB6202" w:rsidRDefault="00676BE2" w:rsidP="00676BE2">
      <w:pPr>
        <w:pStyle w:val="ListParagraph"/>
        <w:numPr>
          <w:ilvl w:val="0"/>
          <w:numId w:val="18"/>
        </w:numPr>
        <w:spacing w:after="0"/>
        <w:contextualSpacing w:val="0"/>
        <w:rPr>
          <w:rFonts w:ascii="Times New Roman" w:hAnsi="Times New Roman"/>
          <w:sz w:val="24"/>
          <w:szCs w:val="24"/>
          <w:lang w:val="en"/>
        </w:rPr>
      </w:pPr>
      <w:r w:rsidRPr="00BB6202">
        <w:rPr>
          <w:rFonts w:ascii="Times New Roman" w:hAnsi="Times New Roman"/>
          <w:sz w:val="24"/>
          <w:szCs w:val="24"/>
          <w:lang w:val="en"/>
        </w:rPr>
        <w:t xml:space="preserve">promoting regionally significant industry clusters; </w:t>
      </w:r>
    </w:p>
    <w:p w:rsidR="00676BE2" w:rsidRPr="00BB6202" w:rsidRDefault="00676BE2" w:rsidP="00676BE2">
      <w:pPr>
        <w:pStyle w:val="ListParagraph"/>
        <w:numPr>
          <w:ilvl w:val="0"/>
          <w:numId w:val="18"/>
        </w:numPr>
        <w:spacing w:after="0"/>
        <w:contextualSpacing w:val="0"/>
        <w:rPr>
          <w:rFonts w:ascii="Times New Roman" w:hAnsi="Times New Roman"/>
          <w:sz w:val="24"/>
          <w:szCs w:val="24"/>
          <w:lang w:val="en"/>
        </w:rPr>
      </w:pPr>
      <w:r w:rsidRPr="00BB6202">
        <w:rPr>
          <w:rFonts w:ascii="Times New Roman" w:hAnsi="Times New Roman"/>
          <w:sz w:val="24"/>
          <w:szCs w:val="24"/>
          <w:lang w:val="en"/>
        </w:rPr>
        <w:t xml:space="preserve">promoting connections across sectors of the regional economy; </w:t>
      </w:r>
    </w:p>
    <w:p w:rsidR="00676BE2" w:rsidRPr="00BB6202" w:rsidRDefault="00676BE2" w:rsidP="00676BE2">
      <w:pPr>
        <w:pStyle w:val="ListParagraph"/>
        <w:numPr>
          <w:ilvl w:val="0"/>
          <w:numId w:val="18"/>
        </w:numPr>
        <w:spacing w:after="0"/>
        <w:contextualSpacing w:val="0"/>
        <w:rPr>
          <w:rFonts w:ascii="Times New Roman" w:hAnsi="Times New Roman"/>
          <w:sz w:val="24"/>
          <w:szCs w:val="24"/>
          <w:lang w:val="en"/>
        </w:rPr>
      </w:pPr>
      <w:r w:rsidRPr="00BB6202">
        <w:rPr>
          <w:rFonts w:ascii="Times New Roman" w:hAnsi="Times New Roman"/>
          <w:sz w:val="24"/>
          <w:szCs w:val="24"/>
          <w:lang w:val="en"/>
        </w:rPr>
        <w:t xml:space="preserve">maintaining an inventory of key development parcels; </w:t>
      </w:r>
    </w:p>
    <w:p w:rsidR="00676BE2" w:rsidRPr="00BB6202" w:rsidRDefault="00676BE2" w:rsidP="00676BE2">
      <w:pPr>
        <w:pStyle w:val="ListParagraph"/>
        <w:numPr>
          <w:ilvl w:val="0"/>
          <w:numId w:val="18"/>
        </w:numPr>
        <w:spacing w:after="0"/>
        <w:contextualSpacing w:val="0"/>
        <w:rPr>
          <w:rFonts w:ascii="Times New Roman" w:hAnsi="Times New Roman"/>
          <w:sz w:val="24"/>
          <w:szCs w:val="24"/>
          <w:lang w:val="en"/>
        </w:rPr>
      </w:pPr>
      <w:r w:rsidRPr="00BB6202">
        <w:rPr>
          <w:rFonts w:ascii="Times New Roman" w:hAnsi="Times New Roman"/>
          <w:sz w:val="24"/>
          <w:szCs w:val="24"/>
          <w:lang w:val="en"/>
        </w:rPr>
        <w:t xml:space="preserve">marketing the region in coordination with the Massachusetts Marketing Partnership established under section 13A; and </w:t>
      </w:r>
    </w:p>
    <w:p w:rsidR="00676BE2" w:rsidRPr="00BB6202" w:rsidRDefault="00676BE2" w:rsidP="00676BE2">
      <w:pPr>
        <w:pStyle w:val="ListParagraph"/>
        <w:numPr>
          <w:ilvl w:val="0"/>
          <w:numId w:val="18"/>
        </w:numPr>
        <w:spacing w:after="0"/>
        <w:contextualSpacing w:val="0"/>
        <w:rPr>
          <w:rFonts w:ascii="Times New Roman" w:hAnsi="Times New Roman"/>
          <w:sz w:val="24"/>
          <w:szCs w:val="24"/>
          <w:lang w:val="en"/>
        </w:rPr>
      </w:pPr>
      <w:r w:rsidRPr="00BB6202">
        <w:rPr>
          <w:rFonts w:ascii="Times New Roman" w:hAnsi="Times New Roman"/>
          <w:sz w:val="24"/>
          <w:szCs w:val="24"/>
          <w:lang w:val="en"/>
        </w:rPr>
        <w:t>furnishing advice and assistance to businesses and industrial prospects which may locate in the region.</w:t>
      </w:r>
    </w:p>
    <w:p w:rsidR="00676BE2" w:rsidRPr="00F53B0B" w:rsidRDefault="00676BE2" w:rsidP="00D3291E">
      <w:pPr>
        <w:pStyle w:val="NormalWeb"/>
        <w:widowControl w:val="0"/>
        <w:suppressAutoHyphens/>
        <w:spacing w:before="0" w:beforeAutospacing="0" w:after="0" w:afterAutospacing="0"/>
        <w:contextualSpacing/>
      </w:pPr>
    </w:p>
    <w:p w:rsidR="00D3291E" w:rsidRPr="00F53B0B" w:rsidRDefault="00D3291E" w:rsidP="00D3291E">
      <w:pPr>
        <w:pStyle w:val="NormalWeb"/>
        <w:widowControl w:val="0"/>
        <w:suppressAutoHyphens/>
        <w:spacing w:before="0" w:beforeAutospacing="0" w:after="0" w:afterAutospacing="0"/>
        <w:contextualSpacing/>
        <w:rPr>
          <w:b/>
          <w:sz w:val="28"/>
          <w:szCs w:val="28"/>
        </w:rPr>
      </w:pPr>
      <w:r w:rsidRPr="00F53B0B">
        <w:rPr>
          <w:b/>
          <w:sz w:val="28"/>
          <w:szCs w:val="28"/>
        </w:rPr>
        <w:t>Ineligible Organizations</w:t>
      </w:r>
    </w:p>
    <w:p w:rsidR="00D3291E" w:rsidRPr="00676BE2" w:rsidRDefault="00D3291E" w:rsidP="00E83213">
      <w:pPr>
        <w:pStyle w:val="NormalWeb"/>
        <w:widowControl w:val="0"/>
        <w:numPr>
          <w:ilvl w:val="0"/>
          <w:numId w:val="13"/>
        </w:numPr>
        <w:suppressAutoHyphens/>
        <w:spacing w:before="0" w:beforeAutospacing="0" w:after="0" w:afterAutospacing="0"/>
        <w:contextualSpacing/>
        <w:rPr>
          <w:b/>
        </w:rPr>
      </w:pPr>
      <w:r w:rsidRPr="00676BE2">
        <w:t>Governmental regional entities, which serve as regional or district planning commissions under M.G.L. Chapter 40B.</w:t>
      </w:r>
    </w:p>
    <w:p w:rsidR="00D3291E" w:rsidRPr="00676BE2" w:rsidRDefault="00D3291E" w:rsidP="00E83213">
      <w:pPr>
        <w:pStyle w:val="NormalWeb"/>
        <w:widowControl w:val="0"/>
        <w:numPr>
          <w:ilvl w:val="0"/>
          <w:numId w:val="13"/>
        </w:numPr>
        <w:suppressAutoHyphens/>
        <w:spacing w:before="0" w:beforeAutospacing="0" w:after="0" w:afterAutospacing="0"/>
        <w:contextualSpacing/>
        <w:jc w:val="both"/>
        <w:outlineLvl w:val="0"/>
      </w:pPr>
      <w:r w:rsidRPr="00676BE2">
        <w:t>Regional employment boards.</w:t>
      </w:r>
    </w:p>
    <w:p w:rsidR="00D3291E" w:rsidRPr="00676BE2" w:rsidRDefault="00D3291E" w:rsidP="00E83213">
      <w:pPr>
        <w:pStyle w:val="NormalWeb"/>
        <w:widowControl w:val="0"/>
        <w:numPr>
          <w:ilvl w:val="0"/>
          <w:numId w:val="13"/>
        </w:numPr>
        <w:suppressAutoHyphens/>
        <w:spacing w:before="0" w:beforeAutospacing="0" w:after="0" w:afterAutospacing="0"/>
        <w:contextualSpacing/>
        <w:jc w:val="both"/>
        <w:outlineLvl w:val="0"/>
      </w:pPr>
      <w:r w:rsidRPr="00676BE2">
        <w:t xml:space="preserve">Tourism councils under M.G.L. Chapter 23A </w:t>
      </w:r>
      <w:r w:rsidRPr="00676BE2">
        <w:rPr>
          <w:lang w:val="en"/>
        </w:rPr>
        <w:t xml:space="preserve">§ 14. </w:t>
      </w:r>
    </w:p>
    <w:p w:rsidR="00676BE2" w:rsidRPr="00676BE2" w:rsidRDefault="00676BE2" w:rsidP="00E83213">
      <w:pPr>
        <w:pStyle w:val="NormalWeb"/>
        <w:widowControl w:val="0"/>
        <w:numPr>
          <w:ilvl w:val="0"/>
          <w:numId w:val="13"/>
        </w:numPr>
        <w:suppressAutoHyphens/>
        <w:spacing w:before="0" w:beforeAutospacing="0" w:after="0" w:afterAutospacing="0"/>
        <w:contextualSpacing/>
        <w:jc w:val="both"/>
        <w:outlineLvl w:val="0"/>
      </w:pPr>
      <w:r w:rsidRPr="00676BE2">
        <w:t xml:space="preserve">Entities that </w:t>
      </w:r>
      <w:r w:rsidRPr="00E27CD0">
        <w:t>are a political subdivision of a municipality or wholly owned by a municipality.</w:t>
      </w:r>
    </w:p>
    <w:p w:rsidR="00193723" w:rsidRDefault="00193723" w:rsidP="00193723">
      <w:pPr>
        <w:pStyle w:val="NormalWeb"/>
        <w:widowControl w:val="0"/>
        <w:suppressAutoHyphens/>
        <w:spacing w:before="0" w:beforeAutospacing="0" w:after="160" w:afterAutospacing="0" w:line="259" w:lineRule="auto"/>
        <w:contextualSpacing/>
        <w:jc w:val="both"/>
        <w:outlineLvl w:val="0"/>
        <w:rPr>
          <w:b/>
          <w:bCs/>
          <w:sz w:val="28"/>
          <w:szCs w:val="28"/>
        </w:rPr>
      </w:pPr>
    </w:p>
    <w:p w:rsidR="00D3291E" w:rsidRPr="00193723" w:rsidRDefault="00D3291E" w:rsidP="00193723">
      <w:pPr>
        <w:pStyle w:val="NormalWeb"/>
        <w:widowControl w:val="0"/>
        <w:suppressAutoHyphens/>
        <w:spacing w:before="0" w:beforeAutospacing="0" w:after="160" w:afterAutospacing="0" w:line="259" w:lineRule="auto"/>
        <w:contextualSpacing/>
        <w:jc w:val="both"/>
        <w:outlineLvl w:val="0"/>
        <w:rPr>
          <w:b/>
          <w:bCs/>
          <w:sz w:val="28"/>
          <w:szCs w:val="28"/>
        </w:rPr>
      </w:pPr>
      <w:r w:rsidRPr="00193723">
        <w:rPr>
          <w:b/>
          <w:bCs/>
          <w:sz w:val="28"/>
          <w:szCs w:val="28"/>
        </w:rPr>
        <w:t>Use of Funds</w:t>
      </w:r>
    </w:p>
    <w:p w:rsidR="00D3291E" w:rsidRPr="00F53B0B" w:rsidRDefault="00D3291E" w:rsidP="00D3291E">
      <w:pPr>
        <w:pStyle w:val="NormalWeb"/>
        <w:widowControl w:val="0"/>
        <w:suppressAutoHyphens/>
        <w:spacing w:before="0" w:beforeAutospacing="0" w:after="0" w:afterAutospacing="0"/>
        <w:contextualSpacing/>
        <w:outlineLvl w:val="0"/>
        <w:rPr>
          <w:b/>
          <w:bCs/>
        </w:rPr>
      </w:pPr>
    </w:p>
    <w:p w:rsidR="00D3291E" w:rsidRPr="00BB6202" w:rsidRDefault="00D3291E" w:rsidP="00FF4E98">
      <w:pPr>
        <w:pStyle w:val="NormalWeb"/>
        <w:widowControl w:val="0"/>
        <w:numPr>
          <w:ilvl w:val="0"/>
          <w:numId w:val="23"/>
        </w:numPr>
        <w:suppressAutoHyphens/>
        <w:spacing w:before="0" w:beforeAutospacing="0" w:after="0" w:afterAutospacing="0"/>
        <w:contextualSpacing/>
        <w:outlineLvl w:val="0"/>
        <w:rPr>
          <w:b/>
          <w:bCs/>
        </w:rPr>
      </w:pPr>
      <w:r w:rsidRPr="00BB6202">
        <w:rPr>
          <w:b/>
          <w:bCs/>
        </w:rPr>
        <w:t>Limitation on Non-REDO Associated Overhead Costs</w:t>
      </w:r>
    </w:p>
    <w:p w:rsidR="00D3291E" w:rsidRPr="00FF4E98" w:rsidRDefault="00D3291E" w:rsidP="00E83213">
      <w:pPr>
        <w:pStyle w:val="NormalWeb"/>
        <w:widowControl w:val="0"/>
        <w:numPr>
          <w:ilvl w:val="0"/>
          <w:numId w:val="14"/>
        </w:numPr>
        <w:suppressAutoHyphens/>
        <w:spacing w:before="0" w:beforeAutospacing="0" w:after="0" w:afterAutospacing="0"/>
        <w:contextualSpacing/>
      </w:pPr>
      <w:r w:rsidRPr="00FF4E98">
        <w:rPr>
          <w:bCs/>
        </w:rPr>
        <w:t xml:space="preserve">No more than 10% of the REDO grant can be used for the grantee’s overhead costs which are not specifically related to REDO activities allowable pursuant to M.G.L. Ch. 23A </w:t>
      </w:r>
      <w:r w:rsidRPr="00FF4E98">
        <w:rPr>
          <w:lang w:val="en"/>
        </w:rPr>
        <w:t>§ 3K.</w:t>
      </w:r>
    </w:p>
    <w:p w:rsidR="00D3291E" w:rsidRPr="00FF4E98" w:rsidRDefault="00D3291E" w:rsidP="00D3291E">
      <w:pPr>
        <w:contextualSpacing/>
        <w:rPr>
          <w:b/>
        </w:rPr>
      </w:pPr>
    </w:p>
    <w:p w:rsidR="00D3291E" w:rsidRPr="00FF4E98" w:rsidRDefault="00D3291E" w:rsidP="00FF4E98">
      <w:pPr>
        <w:pStyle w:val="ListParagraph"/>
        <w:numPr>
          <w:ilvl w:val="0"/>
          <w:numId w:val="23"/>
        </w:numPr>
        <w:rPr>
          <w:rFonts w:ascii="Times New Roman" w:hAnsi="Times New Roman"/>
          <w:b/>
          <w:sz w:val="24"/>
          <w:szCs w:val="24"/>
        </w:rPr>
      </w:pPr>
      <w:r w:rsidRPr="00FF4E98">
        <w:rPr>
          <w:rFonts w:ascii="Times New Roman" w:hAnsi="Times New Roman"/>
          <w:b/>
          <w:sz w:val="24"/>
          <w:szCs w:val="24"/>
        </w:rPr>
        <w:t>Total Budgetary Limitations</w:t>
      </w:r>
    </w:p>
    <w:p w:rsidR="00D3291E" w:rsidRPr="00FF4E98" w:rsidRDefault="00D3291E" w:rsidP="00E83213">
      <w:pPr>
        <w:pStyle w:val="ListParagraph"/>
        <w:numPr>
          <w:ilvl w:val="0"/>
          <w:numId w:val="14"/>
        </w:numPr>
        <w:spacing w:after="0" w:line="240" w:lineRule="auto"/>
        <w:rPr>
          <w:rFonts w:ascii="Times New Roman" w:hAnsi="Times New Roman"/>
          <w:sz w:val="24"/>
          <w:szCs w:val="24"/>
        </w:rPr>
      </w:pPr>
      <w:r w:rsidRPr="00FF4E98">
        <w:rPr>
          <w:rFonts w:ascii="Times New Roman" w:hAnsi="Times New Roman"/>
          <w:sz w:val="24"/>
          <w:szCs w:val="24"/>
        </w:rPr>
        <w:t>This REDO grant may only supplement</w:t>
      </w:r>
      <w:r w:rsidR="00941EB8" w:rsidRPr="00FF4E98">
        <w:rPr>
          <w:rFonts w:ascii="Times New Roman" w:hAnsi="Times New Roman"/>
          <w:sz w:val="24"/>
          <w:szCs w:val="24"/>
        </w:rPr>
        <w:t xml:space="preserve"> the organization’s operating budget</w:t>
      </w:r>
      <w:r w:rsidRPr="00FF4E98">
        <w:rPr>
          <w:rFonts w:ascii="Times New Roman" w:hAnsi="Times New Roman"/>
          <w:sz w:val="24"/>
          <w:szCs w:val="24"/>
        </w:rPr>
        <w:t xml:space="preserve">; therefore, </w:t>
      </w:r>
      <w:r w:rsidRPr="00FF4E98">
        <w:rPr>
          <w:rFonts w:ascii="Times New Roman" w:hAnsi="Times New Roman"/>
          <w:b/>
          <w:sz w:val="24"/>
          <w:szCs w:val="24"/>
        </w:rPr>
        <w:t>the requested amount should not exceed 50% of the organization’s actual prior-</w:t>
      </w:r>
      <w:r w:rsidR="00941EB8" w:rsidRPr="00FF4E98">
        <w:rPr>
          <w:rFonts w:ascii="Times New Roman" w:hAnsi="Times New Roman"/>
          <w:b/>
          <w:sz w:val="24"/>
          <w:szCs w:val="24"/>
        </w:rPr>
        <w:t xml:space="preserve">year operating budget. </w:t>
      </w:r>
      <w:r w:rsidRPr="00FF4E98">
        <w:rPr>
          <w:rFonts w:ascii="Times New Roman" w:hAnsi="Times New Roman"/>
          <w:sz w:val="24"/>
          <w:szCs w:val="24"/>
        </w:rPr>
        <w:t xml:space="preserve">This grant is intended to increase organizational capacity and improve service delivery for the benefit of the Massachusetts business climate.  </w:t>
      </w:r>
    </w:p>
    <w:p w:rsidR="00D3291E" w:rsidRPr="00FF4E98" w:rsidRDefault="00D3291E" w:rsidP="00E83213">
      <w:pPr>
        <w:pStyle w:val="ListParagraph"/>
        <w:numPr>
          <w:ilvl w:val="0"/>
          <w:numId w:val="14"/>
        </w:numPr>
        <w:spacing w:after="0" w:line="240" w:lineRule="auto"/>
        <w:rPr>
          <w:rFonts w:ascii="Times New Roman" w:hAnsi="Times New Roman"/>
          <w:sz w:val="24"/>
          <w:szCs w:val="24"/>
        </w:rPr>
      </w:pPr>
      <w:r w:rsidRPr="00FF4E98">
        <w:rPr>
          <w:rFonts w:ascii="Times New Roman" w:hAnsi="Times New Roman"/>
          <w:sz w:val="24"/>
          <w:szCs w:val="24"/>
        </w:rPr>
        <w:t xml:space="preserve">Grant funds from the REDO Grant Program </w:t>
      </w:r>
      <w:r w:rsidRPr="00FF4E98">
        <w:rPr>
          <w:rFonts w:ascii="Times New Roman" w:hAnsi="Times New Roman"/>
          <w:b/>
          <w:sz w:val="24"/>
          <w:szCs w:val="24"/>
        </w:rPr>
        <w:t>cannot</w:t>
      </w:r>
      <w:r w:rsidRPr="00FF4E98">
        <w:rPr>
          <w:rFonts w:ascii="Times New Roman" w:hAnsi="Times New Roman"/>
          <w:sz w:val="24"/>
          <w:szCs w:val="24"/>
        </w:rPr>
        <w:t xml:space="preserve"> be used to subsidize </w:t>
      </w:r>
      <w:r w:rsidR="00941EB8" w:rsidRPr="00FF4E98">
        <w:rPr>
          <w:rFonts w:ascii="Times New Roman" w:hAnsi="Times New Roman"/>
          <w:sz w:val="24"/>
          <w:szCs w:val="24"/>
        </w:rPr>
        <w:t>non-REDO operating costs</w:t>
      </w:r>
      <w:r w:rsidRPr="00FF4E98">
        <w:rPr>
          <w:rFonts w:ascii="Times New Roman" w:hAnsi="Times New Roman"/>
          <w:sz w:val="24"/>
          <w:szCs w:val="24"/>
        </w:rPr>
        <w:t xml:space="preserve">. </w:t>
      </w:r>
    </w:p>
    <w:p w:rsidR="00D3291E" w:rsidRPr="00FF4E98" w:rsidRDefault="00D3291E" w:rsidP="00D3291E">
      <w:pPr>
        <w:contextualSpacing/>
        <w:rPr>
          <w:b/>
        </w:rPr>
      </w:pPr>
    </w:p>
    <w:p w:rsidR="00D3291E" w:rsidRPr="00FF4E98" w:rsidRDefault="00D3291E" w:rsidP="00FF4E98">
      <w:pPr>
        <w:pStyle w:val="ListParagraph"/>
        <w:numPr>
          <w:ilvl w:val="0"/>
          <w:numId w:val="23"/>
        </w:numPr>
        <w:rPr>
          <w:rFonts w:ascii="Times New Roman" w:hAnsi="Times New Roman"/>
          <w:b/>
          <w:sz w:val="24"/>
          <w:szCs w:val="24"/>
        </w:rPr>
      </w:pPr>
      <w:r w:rsidRPr="00FF4E98">
        <w:rPr>
          <w:rFonts w:ascii="Times New Roman" w:hAnsi="Times New Roman"/>
          <w:b/>
          <w:sz w:val="24"/>
          <w:szCs w:val="24"/>
        </w:rPr>
        <w:t>Other Public or Quasi-Public Funding Sources</w:t>
      </w:r>
    </w:p>
    <w:p w:rsidR="00D3291E" w:rsidRPr="00FF4E98" w:rsidRDefault="00D3291E" w:rsidP="00FF4E98">
      <w:pPr>
        <w:pStyle w:val="ListParagraph"/>
        <w:spacing w:after="0" w:line="240" w:lineRule="auto"/>
        <w:rPr>
          <w:rFonts w:ascii="Times New Roman" w:hAnsi="Times New Roman"/>
          <w:sz w:val="24"/>
          <w:szCs w:val="24"/>
        </w:rPr>
      </w:pPr>
      <w:r w:rsidRPr="00FF4E98">
        <w:rPr>
          <w:rFonts w:ascii="Times New Roman" w:hAnsi="Times New Roman"/>
          <w:sz w:val="24"/>
          <w:szCs w:val="24"/>
        </w:rPr>
        <w:t>Organizations are required to list other funding sources on the application. Please disclose:</w:t>
      </w:r>
    </w:p>
    <w:p w:rsidR="00D3291E" w:rsidRPr="00FF4E98" w:rsidRDefault="00D3291E" w:rsidP="00E83213">
      <w:pPr>
        <w:pStyle w:val="ListParagraph"/>
        <w:numPr>
          <w:ilvl w:val="1"/>
          <w:numId w:val="15"/>
        </w:numPr>
        <w:spacing w:after="0" w:line="240" w:lineRule="auto"/>
        <w:rPr>
          <w:rFonts w:ascii="Times New Roman" w:hAnsi="Times New Roman"/>
          <w:sz w:val="24"/>
          <w:szCs w:val="24"/>
        </w:rPr>
      </w:pPr>
      <w:r w:rsidRPr="00FF4E98">
        <w:rPr>
          <w:rFonts w:ascii="Times New Roman" w:hAnsi="Times New Roman"/>
          <w:sz w:val="24"/>
          <w:szCs w:val="24"/>
        </w:rPr>
        <w:t>The origin and amount of the funding;</w:t>
      </w:r>
    </w:p>
    <w:p w:rsidR="00D3291E" w:rsidRPr="00FF4E98" w:rsidRDefault="00D3291E" w:rsidP="00E83213">
      <w:pPr>
        <w:pStyle w:val="ListParagraph"/>
        <w:numPr>
          <w:ilvl w:val="1"/>
          <w:numId w:val="15"/>
        </w:numPr>
        <w:spacing w:after="0" w:line="240" w:lineRule="auto"/>
        <w:rPr>
          <w:rFonts w:ascii="Times New Roman" w:hAnsi="Times New Roman"/>
          <w:sz w:val="24"/>
          <w:szCs w:val="24"/>
        </w:rPr>
      </w:pPr>
      <w:r w:rsidRPr="00FF4E98">
        <w:rPr>
          <w:rFonts w:ascii="Times New Roman" w:hAnsi="Times New Roman"/>
          <w:sz w:val="24"/>
          <w:szCs w:val="24"/>
        </w:rPr>
        <w:t>Detailed budgets and accounting documents for REDO grant funds to differentiate spending from each source of funding; and</w:t>
      </w:r>
    </w:p>
    <w:p w:rsidR="00D3291E" w:rsidRPr="00FF4E98" w:rsidRDefault="00D3291E" w:rsidP="00E83213">
      <w:pPr>
        <w:pStyle w:val="ListParagraph"/>
        <w:numPr>
          <w:ilvl w:val="1"/>
          <w:numId w:val="15"/>
        </w:numPr>
        <w:spacing w:after="0" w:line="240" w:lineRule="auto"/>
        <w:rPr>
          <w:rFonts w:ascii="Times New Roman" w:hAnsi="Times New Roman"/>
          <w:sz w:val="24"/>
          <w:szCs w:val="24"/>
        </w:rPr>
      </w:pPr>
      <w:r w:rsidRPr="00FF4E98">
        <w:rPr>
          <w:rFonts w:ascii="Times New Roman" w:hAnsi="Times New Roman"/>
          <w:sz w:val="24"/>
          <w:szCs w:val="24"/>
        </w:rPr>
        <w:t xml:space="preserve">If applicable, describe any initiatives that are planned to be jointly funded through the REDO Grant and another public funding source. </w:t>
      </w:r>
    </w:p>
    <w:p w:rsidR="00D3291E" w:rsidRPr="00FF4E98" w:rsidRDefault="00D3291E" w:rsidP="00D3291E"/>
    <w:p w:rsidR="00D3291E" w:rsidRDefault="00D3291E" w:rsidP="00D3291E">
      <w:pPr>
        <w:spacing w:after="160" w:line="259" w:lineRule="auto"/>
        <w:rPr>
          <w:b/>
          <w:sz w:val="28"/>
          <w:szCs w:val="28"/>
        </w:rPr>
      </w:pPr>
      <w:r w:rsidRPr="00F53B0B">
        <w:rPr>
          <w:b/>
          <w:sz w:val="28"/>
          <w:szCs w:val="28"/>
        </w:rPr>
        <w:lastRenderedPageBreak/>
        <w:t>Selection process and criteria</w:t>
      </w:r>
    </w:p>
    <w:p w:rsidR="00676BE2" w:rsidRPr="00BB6202" w:rsidRDefault="00D3291E" w:rsidP="006F06F8">
      <w:pPr>
        <w:pStyle w:val="NormalWeb"/>
        <w:widowControl w:val="0"/>
        <w:suppressAutoHyphens/>
        <w:jc w:val="both"/>
      </w:pPr>
      <w:r w:rsidRPr="005E34E5">
        <w:t>The review committee will review and score the grant proposals and at its sole discretion contract</w:t>
      </w:r>
      <w:r w:rsidRPr="00BB6202">
        <w:t xml:space="preserve"> with individual organizations and/or regional partnerships that demonstrate an ability to utilize grant funds to improve upon the region’s economic competitiveness. </w:t>
      </w:r>
      <w:r w:rsidR="00676BE2" w:rsidRPr="0008112D">
        <w:rPr>
          <w:rStyle w:val="grame"/>
          <w:rFonts w:cs="Arial"/>
        </w:rPr>
        <w:t xml:space="preserve">Proposals </w:t>
      </w:r>
      <w:r w:rsidR="00676BE2" w:rsidRPr="00676BE2">
        <w:rPr>
          <w:rStyle w:val="grame"/>
          <w:rFonts w:cs="Arial"/>
        </w:rPr>
        <w:t>must</w:t>
      </w:r>
      <w:r w:rsidR="00676BE2" w:rsidRPr="0008112D">
        <w:rPr>
          <w:rStyle w:val="grame"/>
          <w:rFonts w:cs="Arial"/>
        </w:rPr>
        <w:t xml:space="preserve"> demonstrate the ability to meet the </w:t>
      </w:r>
      <w:r w:rsidR="00676BE2">
        <w:rPr>
          <w:rStyle w:val="grame"/>
          <w:rFonts w:cs="Arial"/>
        </w:rPr>
        <w:t xml:space="preserve">following </w:t>
      </w:r>
      <w:r w:rsidR="00676BE2" w:rsidRPr="0008112D">
        <w:rPr>
          <w:rStyle w:val="grame"/>
          <w:rFonts w:cs="Arial"/>
        </w:rPr>
        <w:t>in order to receive funding:</w:t>
      </w:r>
    </w:p>
    <w:p w:rsidR="00676BE2" w:rsidRPr="001D3759" w:rsidRDefault="00676BE2" w:rsidP="006F06F8">
      <w:pPr>
        <w:pStyle w:val="ListParagraph"/>
        <w:numPr>
          <w:ilvl w:val="0"/>
          <w:numId w:val="16"/>
        </w:numPr>
        <w:spacing w:line="240" w:lineRule="auto"/>
        <w:rPr>
          <w:rFonts w:ascii="Times New Roman" w:hAnsi="Times New Roman"/>
          <w:sz w:val="24"/>
          <w:szCs w:val="24"/>
        </w:rPr>
      </w:pPr>
      <w:r w:rsidRPr="001D3759">
        <w:rPr>
          <w:rFonts w:ascii="Times New Roman" w:hAnsi="Times New Roman"/>
          <w:sz w:val="24"/>
          <w:szCs w:val="24"/>
        </w:rPr>
        <w:t xml:space="preserve">Provide a strategy </w:t>
      </w:r>
      <w:r w:rsidR="00B20B8B" w:rsidRPr="001D3759">
        <w:rPr>
          <w:rFonts w:ascii="Times New Roman" w:hAnsi="Times New Roman"/>
          <w:sz w:val="24"/>
          <w:szCs w:val="24"/>
        </w:rPr>
        <w:t>and action plan to</w:t>
      </w:r>
      <w:r w:rsidRPr="001D3759">
        <w:rPr>
          <w:rFonts w:ascii="Times New Roman" w:hAnsi="Times New Roman"/>
          <w:sz w:val="24"/>
          <w:szCs w:val="24"/>
        </w:rPr>
        <w:t xml:space="preserve"> addres</w:t>
      </w:r>
      <w:r w:rsidR="00B20B8B" w:rsidRPr="001D3759">
        <w:rPr>
          <w:rFonts w:ascii="Times New Roman" w:hAnsi="Times New Roman"/>
          <w:sz w:val="24"/>
          <w:szCs w:val="24"/>
        </w:rPr>
        <w:t xml:space="preserve">s </w:t>
      </w:r>
      <w:r w:rsidRPr="001D3759">
        <w:rPr>
          <w:rFonts w:ascii="Times New Roman" w:hAnsi="Times New Roman"/>
          <w:sz w:val="24"/>
          <w:szCs w:val="24"/>
        </w:rPr>
        <w:t>business needs as they recover from the circumstances related to COVID-19.</w:t>
      </w:r>
    </w:p>
    <w:p w:rsidR="00145793" w:rsidRPr="00676BE2" w:rsidRDefault="00145793" w:rsidP="006F06F8">
      <w:pPr>
        <w:pStyle w:val="ListParagraph"/>
        <w:numPr>
          <w:ilvl w:val="0"/>
          <w:numId w:val="16"/>
        </w:numPr>
        <w:spacing w:line="240" w:lineRule="auto"/>
        <w:rPr>
          <w:rFonts w:ascii="Times New Roman" w:hAnsi="Times New Roman"/>
          <w:sz w:val="24"/>
          <w:szCs w:val="24"/>
        </w:rPr>
      </w:pPr>
      <w:r w:rsidRPr="001D3759">
        <w:rPr>
          <w:rFonts w:ascii="Times New Roman" w:hAnsi="Times New Roman"/>
          <w:sz w:val="24"/>
          <w:szCs w:val="24"/>
        </w:rPr>
        <w:t xml:space="preserve">Demonstrate that </w:t>
      </w:r>
      <w:r w:rsidRPr="00145793">
        <w:rPr>
          <w:rFonts w:ascii="Times New Roman" w:hAnsi="Times New Roman"/>
          <w:sz w:val="24"/>
          <w:szCs w:val="24"/>
        </w:rPr>
        <w:t>organization/partnership understands the region’s strengths and opportunities, and has the capacity in providing services to the entire region identified in the proposal.</w:t>
      </w:r>
    </w:p>
    <w:p w:rsidR="00145793" w:rsidRDefault="00D3291E" w:rsidP="006F06F8">
      <w:pPr>
        <w:pStyle w:val="ListParagraph"/>
        <w:numPr>
          <w:ilvl w:val="0"/>
          <w:numId w:val="16"/>
        </w:numPr>
        <w:spacing w:after="0" w:line="240" w:lineRule="auto"/>
        <w:rPr>
          <w:rFonts w:ascii="Times New Roman" w:hAnsi="Times New Roman"/>
          <w:sz w:val="24"/>
          <w:szCs w:val="24"/>
        </w:rPr>
      </w:pPr>
      <w:r w:rsidRPr="00BB6202">
        <w:rPr>
          <w:rFonts w:ascii="Times New Roman" w:hAnsi="Times New Roman"/>
          <w:sz w:val="24"/>
          <w:szCs w:val="24"/>
        </w:rPr>
        <w:t xml:space="preserve">Demonstrate the value added </w:t>
      </w:r>
      <w:r w:rsidR="00941EB8">
        <w:rPr>
          <w:rFonts w:ascii="Times New Roman" w:hAnsi="Times New Roman"/>
          <w:sz w:val="24"/>
          <w:szCs w:val="24"/>
        </w:rPr>
        <w:t>of the funding to</w:t>
      </w:r>
      <w:r w:rsidRPr="00BB6202">
        <w:rPr>
          <w:rFonts w:ascii="Times New Roman" w:hAnsi="Times New Roman"/>
          <w:sz w:val="24"/>
          <w:szCs w:val="24"/>
        </w:rPr>
        <w:t xml:space="preserve"> the organization </w:t>
      </w:r>
      <w:r w:rsidR="00941EB8">
        <w:rPr>
          <w:rFonts w:ascii="Times New Roman" w:hAnsi="Times New Roman"/>
          <w:sz w:val="24"/>
          <w:szCs w:val="24"/>
        </w:rPr>
        <w:t xml:space="preserve">and </w:t>
      </w:r>
      <w:r w:rsidRPr="00BB6202">
        <w:rPr>
          <w:rFonts w:ascii="Times New Roman" w:hAnsi="Times New Roman"/>
          <w:sz w:val="24"/>
          <w:szCs w:val="24"/>
        </w:rPr>
        <w:t>region</w:t>
      </w:r>
      <w:r w:rsidR="00941EB8">
        <w:rPr>
          <w:rFonts w:ascii="Times New Roman" w:hAnsi="Times New Roman"/>
          <w:sz w:val="24"/>
          <w:szCs w:val="24"/>
        </w:rPr>
        <w:t xml:space="preserve"> in a</w:t>
      </w:r>
      <w:r w:rsidR="00B7160A">
        <w:rPr>
          <w:rFonts w:ascii="Times New Roman" w:hAnsi="Times New Roman"/>
          <w:sz w:val="24"/>
          <w:szCs w:val="24"/>
        </w:rPr>
        <w:t xml:space="preserve">n </w:t>
      </w:r>
      <w:r w:rsidRPr="00BB6202">
        <w:rPr>
          <w:rFonts w:ascii="Times New Roman" w:hAnsi="Times New Roman"/>
          <w:sz w:val="24"/>
          <w:szCs w:val="24"/>
        </w:rPr>
        <w:t>organized, well-written and complete grant proposal;</w:t>
      </w:r>
      <w:r w:rsidR="00145793">
        <w:rPr>
          <w:rFonts w:ascii="Times New Roman" w:hAnsi="Times New Roman"/>
          <w:sz w:val="24"/>
          <w:szCs w:val="24"/>
        </w:rPr>
        <w:t xml:space="preserve"> and how it aligns </w:t>
      </w:r>
      <w:r w:rsidR="00145793" w:rsidRPr="00BB6202">
        <w:rPr>
          <w:rFonts w:ascii="Times New Roman" w:hAnsi="Times New Roman"/>
          <w:sz w:val="24"/>
          <w:szCs w:val="24"/>
        </w:rPr>
        <w:t>with the Commonwealth’s economic developme</w:t>
      </w:r>
      <w:r w:rsidR="00145793">
        <w:rPr>
          <w:rFonts w:ascii="Times New Roman" w:hAnsi="Times New Roman"/>
          <w:sz w:val="24"/>
          <w:szCs w:val="24"/>
        </w:rPr>
        <w:t xml:space="preserve">nt plan </w:t>
      </w:r>
      <w:r w:rsidR="00145793">
        <w:rPr>
          <w:rFonts w:ascii="Times New Roman" w:hAnsi="Times New Roman"/>
          <w:i/>
          <w:sz w:val="24"/>
          <w:szCs w:val="24"/>
        </w:rPr>
        <w:t>Partnership for Growth</w:t>
      </w:r>
      <w:r w:rsidR="00145793" w:rsidRPr="00BB6202">
        <w:rPr>
          <w:rFonts w:ascii="Times New Roman" w:hAnsi="Times New Roman"/>
          <w:sz w:val="24"/>
          <w:szCs w:val="24"/>
        </w:rPr>
        <w:t>;</w:t>
      </w:r>
    </w:p>
    <w:p w:rsidR="00145793" w:rsidRPr="00B7160A" w:rsidRDefault="00145793" w:rsidP="006F06F8">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 xml:space="preserve">Have a detailed budget, </w:t>
      </w:r>
      <w:r w:rsidR="006F06F8">
        <w:rPr>
          <w:rFonts w:ascii="Times New Roman" w:hAnsi="Times New Roman"/>
          <w:sz w:val="24"/>
          <w:szCs w:val="24"/>
        </w:rPr>
        <w:t xml:space="preserve">executable and </w:t>
      </w:r>
      <w:r>
        <w:rPr>
          <w:rFonts w:ascii="Times New Roman" w:hAnsi="Times New Roman"/>
          <w:sz w:val="24"/>
          <w:szCs w:val="24"/>
        </w:rPr>
        <w:t xml:space="preserve">measurable metrics, and a clear timeline for </w:t>
      </w:r>
      <w:r w:rsidRPr="00BB6202">
        <w:rPr>
          <w:rFonts w:ascii="Times New Roman" w:hAnsi="Times New Roman"/>
          <w:sz w:val="24"/>
          <w:szCs w:val="24"/>
        </w:rPr>
        <w:t>services</w:t>
      </w:r>
      <w:r>
        <w:rPr>
          <w:rFonts w:ascii="Times New Roman" w:hAnsi="Times New Roman"/>
          <w:sz w:val="24"/>
          <w:szCs w:val="24"/>
        </w:rPr>
        <w:t xml:space="preserve"> </w:t>
      </w:r>
      <w:r w:rsidRPr="00BB6202">
        <w:rPr>
          <w:rFonts w:ascii="Times New Roman" w:hAnsi="Times New Roman"/>
          <w:sz w:val="24"/>
          <w:szCs w:val="24"/>
        </w:rPr>
        <w:t xml:space="preserve">outlined in the </w:t>
      </w:r>
      <w:r>
        <w:rPr>
          <w:rFonts w:ascii="Times New Roman" w:hAnsi="Times New Roman"/>
          <w:sz w:val="24"/>
          <w:szCs w:val="24"/>
        </w:rPr>
        <w:t>proposal.</w:t>
      </w:r>
    </w:p>
    <w:p w:rsidR="00D3291E" w:rsidRDefault="00145793" w:rsidP="006F06F8">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 xml:space="preserve">Have a strong track record of committed collaboration either among partners and/or with MOBD. </w:t>
      </w:r>
    </w:p>
    <w:p w:rsidR="00676BE2" w:rsidRDefault="00676BE2" w:rsidP="00B7160A"/>
    <w:p w:rsidR="00D3291E" w:rsidRPr="00B7160A" w:rsidRDefault="00D3291E" w:rsidP="00B7160A">
      <w:r w:rsidRPr="00B7160A">
        <w:t xml:space="preserve">The Massachusetts Office of Business Development reserves the right to require, as a condition of a grant of funds, that two or more organizations with significant overlap in service areas or initiatives create a regional partnership to ensure substantial coverage.  </w:t>
      </w:r>
    </w:p>
    <w:p w:rsidR="00941EB8" w:rsidRPr="00BB6202" w:rsidRDefault="00941EB8" w:rsidP="00D3291E">
      <w:pPr>
        <w:pStyle w:val="ListParagraph"/>
        <w:spacing w:after="0" w:line="240" w:lineRule="auto"/>
        <w:rPr>
          <w:rFonts w:ascii="Times New Roman" w:hAnsi="Times New Roman"/>
          <w:sz w:val="24"/>
          <w:szCs w:val="24"/>
        </w:rPr>
      </w:pPr>
    </w:p>
    <w:p w:rsidR="00D3291E" w:rsidRPr="00F53B0B" w:rsidRDefault="00D3291E" w:rsidP="00D3291E">
      <w:pPr>
        <w:spacing w:afterLines="120" w:after="288" w:line="259" w:lineRule="auto"/>
        <w:contextualSpacing/>
        <w:rPr>
          <w:b/>
          <w:sz w:val="28"/>
          <w:szCs w:val="28"/>
        </w:rPr>
      </w:pPr>
      <w:r w:rsidRPr="00F53B0B">
        <w:rPr>
          <w:b/>
          <w:sz w:val="28"/>
          <w:szCs w:val="28"/>
        </w:rPr>
        <w:t>Contract and Payment</w:t>
      </w:r>
    </w:p>
    <w:p w:rsidR="00D3291E" w:rsidRPr="00BB6202" w:rsidRDefault="00D3291E" w:rsidP="00D3291E">
      <w:pPr>
        <w:spacing w:after="120"/>
        <w:contextualSpacing/>
        <w:rPr>
          <w:b/>
        </w:rPr>
      </w:pPr>
      <w:r w:rsidRPr="00BB6202">
        <w:t>If the proposal is accepted for funding, disbursement of grant funds is subject to the execution of a contract with the grantee. The application and grant proposal narrative shall become the basis for MOBD’s contract negotiations with the applicant to determine the precise scope of work, budget</w:t>
      </w:r>
      <w:r>
        <w:t>,</w:t>
      </w:r>
      <w:r w:rsidRPr="00BB6202">
        <w:t xml:space="preserve"> and use of funds. All documents deemed necessary by MOBD will be revised from the grant proposal and incorporated into the contract as attachments, including a scope of work submitted by the Grantee and approved by MOBD.</w:t>
      </w:r>
    </w:p>
    <w:p w:rsidR="00D3291E" w:rsidRPr="00F53B0B" w:rsidRDefault="00D3291E" w:rsidP="00D3291E">
      <w:pPr>
        <w:contextualSpacing/>
      </w:pPr>
    </w:p>
    <w:p w:rsidR="00D3291E" w:rsidRPr="00F53B0B" w:rsidRDefault="00D3291E" w:rsidP="00D3291E">
      <w:pPr>
        <w:contextualSpacing/>
        <w:rPr>
          <w:b/>
          <w:sz w:val="28"/>
          <w:szCs w:val="28"/>
        </w:rPr>
      </w:pPr>
      <w:r w:rsidRPr="00F53B0B">
        <w:rPr>
          <w:b/>
          <w:sz w:val="28"/>
          <w:szCs w:val="28"/>
        </w:rPr>
        <w:t>Grant Program Reporting</w:t>
      </w:r>
    </w:p>
    <w:p w:rsidR="00FF4E98" w:rsidRPr="00FF4E98" w:rsidRDefault="00FF4E98" w:rsidP="00FF4E98">
      <w:r w:rsidRPr="00FF4E98">
        <w:rPr>
          <w:u w:val="single"/>
        </w:rPr>
        <w:t xml:space="preserve">Organizations shall submit quarterly and annual reports </w:t>
      </w:r>
      <w:r>
        <w:rPr>
          <w:u w:val="single"/>
        </w:rPr>
        <w:t>in the provided templates.</w:t>
      </w:r>
    </w:p>
    <w:p w:rsidR="00D3291E" w:rsidRPr="00966EEA" w:rsidRDefault="00D3291E" w:rsidP="00E83213">
      <w:pPr>
        <w:pStyle w:val="ListParagraph"/>
        <w:numPr>
          <w:ilvl w:val="0"/>
          <w:numId w:val="17"/>
        </w:numPr>
        <w:spacing w:before="120" w:after="0" w:line="240" w:lineRule="auto"/>
        <w:contextualSpacing w:val="0"/>
        <w:rPr>
          <w:rFonts w:ascii="Times New Roman" w:hAnsi="Times New Roman"/>
          <w:sz w:val="24"/>
          <w:szCs w:val="24"/>
        </w:rPr>
      </w:pPr>
      <w:r>
        <w:rPr>
          <w:rFonts w:ascii="Times New Roman" w:hAnsi="Times New Roman"/>
          <w:sz w:val="24"/>
          <w:szCs w:val="24"/>
        </w:rPr>
        <w:t xml:space="preserve">Activity report template </w:t>
      </w:r>
      <w:r w:rsidR="00FF4E98">
        <w:rPr>
          <w:rFonts w:ascii="Times New Roman" w:hAnsi="Times New Roman"/>
          <w:sz w:val="24"/>
          <w:szCs w:val="24"/>
        </w:rPr>
        <w:t xml:space="preserve">(excel) </w:t>
      </w:r>
      <w:r w:rsidRPr="00BB6202">
        <w:rPr>
          <w:rFonts w:ascii="Times New Roman" w:hAnsi="Times New Roman"/>
          <w:sz w:val="24"/>
          <w:szCs w:val="24"/>
        </w:rPr>
        <w:t>should be submitted q</w:t>
      </w:r>
      <w:r w:rsidRPr="00BB6202">
        <w:rPr>
          <w:rFonts w:ascii="Times New Roman" w:eastAsia="Times New Roman" w:hAnsi="Times New Roman"/>
          <w:sz w:val="24"/>
          <w:szCs w:val="24"/>
        </w:rPr>
        <w:t xml:space="preserve">uarterly </w:t>
      </w:r>
      <w:r w:rsidRPr="00BB6202">
        <w:rPr>
          <w:rFonts w:ascii="Times New Roman" w:hAnsi="Times New Roman"/>
          <w:sz w:val="24"/>
          <w:szCs w:val="24"/>
        </w:rPr>
        <w:t>and can be done jointly or separately</w:t>
      </w:r>
      <w:r>
        <w:rPr>
          <w:rFonts w:ascii="Times New Roman" w:hAnsi="Times New Roman"/>
          <w:sz w:val="24"/>
          <w:szCs w:val="24"/>
        </w:rPr>
        <w:t xml:space="preserve">. This report should include </w:t>
      </w:r>
      <w:r w:rsidR="00145793">
        <w:rPr>
          <w:rFonts w:ascii="Times New Roman" w:hAnsi="Times New Roman"/>
          <w:sz w:val="24"/>
          <w:szCs w:val="24"/>
        </w:rPr>
        <w:t xml:space="preserve">type </w:t>
      </w:r>
      <w:r>
        <w:rPr>
          <w:rFonts w:ascii="Times New Roman" w:hAnsi="Times New Roman"/>
          <w:sz w:val="24"/>
          <w:szCs w:val="24"/>
        </w:rPr>
        <w:t>business assistance to companies</w:t>
      </w:r>
      <w:r w:rsidR="00145793">
        <w:rPr>
          <w:rFonts w:ascii="Times New Roman" w:hAnsi="Times New Roman"/>
          <w:sz w:val="24"/>
          <w:szCs w:val="24"/>
        </w:rPr>
        <w:t>, the identification of diverse business</w:t>
      </w:r>
      <w:r>
        <w:rPr>
          <w:rFonts w:ascii="Times New Roman" w:hAnsi="Times New Roman"/>
          <w:sz w:val="24"/>
          <w:szCs w:val="24"/>
        </w:rPr>
        <w:t xml:space="preserve">, </w:t>
      </w:r>
      <w:r w:rsidR="00145793">
        <w:rPr>
          <w:rFonts w:ascii="Times New Roman" w:hAnsi="Times New Roman"/>
          <w:sz w:val="24"/>
          <w:szCs w:val="24"/>
        </w:rPr>
        <w:t xml:space="preserve">number of jobs created or retained, </w:t>
      </w:r>
      <w:r>
        <w:rPr>
          <w:rFonts w:ascii="Times New Roman" w:hAnsi="Times New Roman"/>
          <w:sz w:val="24"/>
          <w:szCs w:val="24"/>
        </w:rPr>
        <w:t>events hosted, and meetings with partners and regional directors, and any update on priority development sites.</w:t>
      </w:r>
      <w:r w:rsidRPr="00966EEA">
        <w:rPr>
          <w:rFonts w:ascii="Times New Roman" w:hAnsi="Times New Roman"/>
          <w:sz w:val="24"/>
          <w:szCs w:val="24"/>
        </w:rPr>
        <w:t xml:space="preserve"> </w:t>
      </w:r>
    </w:p>
    <w:p w:rsidR="00D3291E" w:rsidRPr="00BB6202" w:rsidRDefault="00D3291E" w:rsidP="00E83213">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Final report</w:t>
      </w:r>
      <w:r w:rsidR="00FF4E98">
        <w:rPr>
          <w:rFonts w:ascii="Times New Roman" w:hAnsi="Times New Roman"/>
          <w:sz w:val="24"/>
          <w:szCs w:val="24"/>
        </w:rPr>
        <w:t xml:space="preserve"> (PowerPoint) </w:t>
      </w:r>
      <w:r>
        <w:rPr>
          <w:rFonts w:ascii="Times New Roman" w:hAnsi="Times New Roman"/>
          <w:sz w:val="24"/>
          <w:szCs w:val="24"/>
        </w:rPr>
        <w:t xml:space="preserve">should </w:t>
      </w:r>
      <w:r w:rsidRPr="00966EEA">
        <w:rPr>
          <w:rFonts w:ascii="Times New Roman" w:hAnsi="Times New Roman"/>
          <w:sz w:val="24"/>
          <w:szCs w:val="24"/>
        </w:rPr>
        <w:t>featur</w:t>
      </w:r>
      <w:r>
        <w:rPr>
          <w:rFonts w:ascii="Times New Roman" w:hAnsi="Times New Roman"/>
          <w:sz w:val="24"/>
          <w:szCs w:val="24"/>
        </w:rPr>
        <w:t>e</w:t>
      </w:r>
      <w:r w:rsidR="005E34E5">
        <w:rPr>
          <w:rFonts w:ascii="Times New Roman" w:hAnsi="Times New Roman"/>
          <w:sz w:val="24"/>
          <w:szCs w:val="24"/>
        </w:rPr>
        <w:t xml:space="preserve"> business support along with job numbers</w:t>
      </w:r>
      <w:r w:rsidRPr="00966EEA">
        <w:rPr>
          <w:rFonts w:ascii="Times New Roman" w:hAnsi="Times New Roman"/>
          <w:sz w:val="24"/>
          <w:szCs w:val="24"/>
        </w:rPr>
        <w:t>, communities, business success stories, partner organizations and region</w:t>
      </w:r>
      <w:r w:rsidR="005E34E5">
        <w:rPr>
          <w:rFonts w:ascii="Times New Roman" w:hAnsi="Times New Roman"/>
          <w:sz w:val="24"/>
          <w:szCs w:val="24"/>
        </w:rPr>
        <w:t>al areas o</w:t>
      </w:r>
      <w:r w:rsidRPr="00966EEA">
        <w:rPr>
          <w:rFonts w:ascii="Times New Roman" w:hAnsi="Times New Roman"/>
          <w:sz w:val="24"/>
          <w:szCs w:val="24"/>
        </w:rPr>
        <w:t>f concern.</w:t>
      </w:r>
      <w:r>
        <w:rPr>
          <w:rFonts w:ascii="Times New Roman" w:hAnsi="Times New Roman"/>
          <w:sz w:val="24"/>
          <w:szCs w:val="24"/>
        </w:rPr>
        <w:t xml:space="preserve"> </w:t>
      </w:r>
    </w:p>
    <w:p w:rsidR="00D3291E" w:rsidRDefault="00D3291E" w:rsidP="00E83213">
      <w:pPr>
        <w:pStyle w:val="ListParagraph"/>
        <w:numPr>
          <w:ilvl w:val="0"/>
          <w:numId w:val="17"/>
        </w:numPr>
        <w:spacing w:after="0" w:line="240" w:lineRule="auto"/>
        <w:rPr>
          <w:rFonts w:ascii="Times New Roman" w:hAnsi="Times New Roman"/>
          <w:sz w:val="24"/>
          <w:szCs w:val="24"/>
        </w:rPr>
      </w:pPr>
      <w:r w:rsidRPr="00BB6202">
        <w:rPr>
          <w:rFonts w:ascii="Times New Roman" w:hAnsi="Times New Roman"/>
          <w:sz w:val="24"/>
          <w:szCs w:val="24"/>
        </w:rPr>
        <w:t>It is expected that important regional highlights will be communicated in real-time to the MOBD Main Office or Regional Offices.</w:t>
      </w:r>
    </w:p>
    <w:p w:rsidR="00D3291E" w:rsidRPr="00BB6202" w:rsidRDefault="00D3291E" w:rsidP="00E83213">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Any additional documents that exhibit and support the work being done by the REDO in the region are welcomed, but not required.</w:t>
      </w:r>
    </w:p>
    <w:p w:rsidR="00D3291E" w:rsidRPr="00BB6202" w:rsidRDefault="00D3291E" w:rsidP="00D3291E">
      <w:pPr>
        <w:rPr>
          <w:rFonts w:eastAsia="Calibri"/>
        </w:rPr>
      </w:pPr>
    </w:p>
    <w:p w:rsidR="00145793" w:rsidRDefault="00145793" w:rsidP="00D3291E">
      <w:pPr>
        <w:rPr>
          <w:rFonts w:eastAsia="Calibri"/>
          <w:b/>
        </w:rPr>
      </w:pPr>
    </w:p>
    <w:p w:rsidR="00D3291E" w:rsidRDefault="00D3291E" w:rsidP="00D3291E">
      <w:pPr>
        <w:rPr>
          <w:rFonts w:eastAsia="Calibri"/>
          <w:b/>
        </w:rPr>
      </w:pPr>
      <w:r w:rsidRPr="00F53B0B">
        <w:rPr>
          <w:rFonts w:eastAsia="Calibri"/>
          <w:b/>
        </w:rPr>
        <w:lastRenderedPageBreak/>
        <w:t>Applicants for the FY</w:t>
      </w:r>
      <w:r>
        <w:rPr>
          <w:rFonts w:eastAsia="Calibri"/>
          <w:b/>
        </w:rPr>
        <w:t>2</w:t>
      </w:r>
      <w:r w:rsidR="00B7160A">
        <w:rPr>
          <w:rFonts w:eastAsia="Calibri"/>
          <w:b/>
        </w:rPr>
        <w:t>1</w:t>
      </w:r>
      <w:r w:rsidRPr="00F53B0B">
        <w:rPr>
          <w:rFonts w:eastAsia="Calibri"/>
          <w:b/>
        </w:rPr>
        <w:t xml:space="preserve"> Regional Economic Development Organization are committing to completing the following </w:t>
      </w:r>
      <w:r w:rsidR="00001593">
        <w:rPr>
          <w:rFonts w:eastAsia="Calibri"/>
          <w:b/>
        </w:rPr>
        <w:t xml:space="preserve">minimum </w:t>
      </w:r>
      <w:r w:rsidR="00F2359D">
        <w:rPr>
          <w:rFonts w:eastAsia="Calibri"/>
          <w:b/>
        </w:rPr>
        <w:t xml:space="preserve">deliverables </w:t>
      </w:r>
      <w:r w:rsidR="00001593" w:rsidRPr="00E15B71">
        <w:rPr>
          <w:rFonts w:eastAsia="Calibri"/>
          <w:b/>
          <w:u w:val="single"/>
        </w:rPr>
        <w:t>plus</w:t>
      </w:r>
      <w:r w:rsidR="00001593">
        <w:rPr>
          <w:rFonts w:eastAsia="Calibri"/>
          <w:b/>
        </w:rPr>
        <w:t xml:space="preserve"> those</w:t>
      </w:r>
      <w:r w:rsidR="00F2359D">
        <w:rPr>
          <w:rFonts w:eastAsia="Calibri"/>
          <w:b/>
        </w:rPr>
        <w:t xml:space="preserve"> listed in the</w:t>
      </w:r>
      <w:r w:rsidR="00001593">
        <w:rPr>
          <w:rFonts w:eastAsia="Calibri"/>
          <w:b/>
        </w:rPr>
        <w:t xml:space="preserve"> submitted</w:t>
      </w:r>
      <w:r w:rsidR="00F2359D">
        <w:rPr>
          <w:rFonts w:eastAsia="Calibri"/>
          <w:b/>
        </w:rPr>
        <w:t xml:space="preserve"> proposals.</w:t>
      </w:r>
      <w:r w:rsidR="00001593">
        <w:rPr>
          <w:rFonts w:eastAsia="Calibri"/>
          <w:b/>
        </w:rPr>
        <w:t xml:space="preserve"> </w:t>
      </w:r>
      <w:r w:rsidR="00E15B71">
        <w:rPr>
          <w:rFonts w:eastAsia="Calibri"/>
          <w:b/>
        </w:rPr>
        <w:t>Final e</w:t>
      </w:r>
      <w:r w:rsidR="00001593">
        <w:rPr>
          <w:rFonts w:eastAsia="Calibri"/>
          <w:b/>
        </w:rPr>
        <w:t xml:space="preserve">valuation will be based on </w:t>
      </w:r>
      <w:r w:rsidR="00E15B71">
        <w:rPr>
          <w:rFonts w:eastAsia="Calibri"/>
          <w:b/>
        </w:rPr>
        <w:t>how many goals are met.</w:t>
      </w:r>
    </w:p>
    <w:p w:rsidR="00C25A40" w:rsidRDefault="00C25A40" w:rsidP="00D3291E">
      <w:pPr>
        <w:rPr>
          <w:rFonts w:eastAsia="Calibri"/>
          <w:b/>
        </w:rPr>
      </w:pPr>
    </w:p>
    <w:p w:rsidR="00001593" w:rsidRPr="00C25A40" w:rsidRDefault="00001593" w:rsidP="00D3291E">
      <w:pPr>
        <w:rPr>
          <w:rFonts w:eastAsia="Calibri"/>
        </w:rPr>
      </w:pPr>
    </w:p>
    <w:tbl>
      <w:tblPr>
        <w:tblStyle w:val="TableGrid11"/>
        <w:tblW w:w="107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7"/>
        <w:gridCol w:w="4050"/>
        <w:gridCol w:w="5040"/>
      </w:tblGrid>
      <w:tr w:rsidR="00D3291E" w:rsidRPr="00BB6202" w:rsidTr="001F5CCB">
        <w:trPr>
          <w:trHeight w:val="381"/>
          <w:jc w:val="center"/>
        </w:trPr>
        <w:tc>
          <w:tcPr>
            <w:tcW w:w="1707" w:type="dxa"/>
            <w:shd w:val="clear" w:color="auto" w:fill="2C69B2"/>
            <w:vAlign w:val="center"/>
          </w:tcPr>
          <w:p w:rsidR="00D3291E" w:rsidRPr="00BB6202" w:rsidRDefault="00D3291E" w:rsidP="001F5CCB">
            <w:pPr>
              <w:pStyle w:val="NoSpacing"/>
              <w:rPr>
                <w:b/>
                <w:color w:val="FFFFFF" w:themeColor="background1"/>
                <w:sz w:val="20"/>
                <w:szCs w:val="20"/>
              </w:rPr>
            </w:pPr>
            <w:r w:rsidRPr="00BB6202">
              <w:rPr>
                <w:b/>
                <w:color w:val="FFFFFF" w:themeColor="background1"/>
                <w:sz w:val="20"/>
                <w:szCs w:val="20"/>
              </w:rPr>
              <w:t>Key Components</w:t>
            </w:r>
          </w:p>
        </w:tc>
        <w:tc>
          <w:tcPr>
            <w:tcW w:w="4050" w:type="dxa"/>
            <w:shd w:val="clear" w:color="auto" w:fill="2C69B2"/>
            <w:vAlign w:val="center"/>
          </w:tcPr>
          <w:p w:rsidR="00D3291E" w:rsidRPr="00BB6202" w:rsidRDefault="00D3291E" w:rsidP="001F5CCB">
            <w:pPr>
              <w:pStyle w:val="NoSpacing"/>
              <w:rPr>
                <w:b/>
                <w:color w:val="FFFFFF" w:themeColor="background1"/>
                <w:sz w:val="20"/>
                <w:szCs w:val="20"/>
              </w:rPr>
            </w:pPr>
            <w:r w:rsidRPr="00BB6202">
              <w:rPr>
                <w:b/>
                <w:color w:val="FFFFFF" w:themeColor="background1"/>
                <w:sz w:val="20"/>
                <w:szCs w:val="20"/>
              </w:rPr>
              <w:t xml:space="preserve">Grant Deliverables </w:t>
            </w:r>
          </w:p>
        </w:tc>
        <w:tc>
          <w:tcPr>
            <w:tcW w:w="5040" w:type="dxa"/>
            <w:shd w:val="clear" w:color="auto" w:fill="2C69B2"/>
            <w:vAlign w:val="center"/>
          </w:tcPr>
          <w:p w:rsidR="00D3291E" w:rsidRPr="00BB6202" w:rsidRDefault="00D3291E" w:rsidP="001F5CCB">
            <w:pPr>
              <w:pStyle w:val="NoSpacing"/>
              <w:rPr>
                <w:b/>
                <w:color w:val="FFFFFF" w:themeColor="background1"/>
                <w:sz w:val="20"/>
                <w:szCs w:val="20"/>
              </w:rPr>
            </w:pPr>
            <w:r w:rsidRPr="00BB6202">
              <w:rPr>
                <w:b/>
                <w:color w:val="FFFFFF" w:themeColor="background1"/>
                <w:sz w:val="20"/>
                <w:szCs w:val="20"/>
              </w:rPr>
              <w:t xml:space="preserve">Reporting Metrics </w:t>
            </w:r>
          </w:p>
        </w:tc>
      </w:tr>
      <w:tr w:rsidR="00D3291E" w:rsidRPr="00BB6202" w:rsidTr="002E1954">
        <w:trPr>
          <w:cantSplit/>
          <w:trHeight w:val="3712"/>
          <w:jc w:val="center"/>
        </w:trPr>
        <w:tc>
          <w:tcPr>
            <w:tcW w:w="1707" w:type="dxa"/>
            <w:shd w:val="clear" w:color="auto" w:fill="F2F2F2"/>
            <w:vAlign w:val="center"/>
          </w:tcPr>
          <w:p w:rsidR="00D3291E" w:rsidRPr="00BB6202" w:rsidRDefault="00D3291E" w:rsidP="00F14DF0">
            <w:pPr>
              <w:pStyle w:val="NoSpacing"/>
              <w:rPr>
                <w:b/>
                <w:sz w:val="20"/>
                <w:szCs w:val="20"/>
              </w:rPr>
            </w:pPr>
            <w:r w:rsidRPr="00BB6202">
              <w:rPr>
                <w:b/>
                <w:sz w:val="20"/>
                <w:szCs w:val="20"/>
              </w:rPr>
              <w:t xml:space="preserve">Business </w:t>
            </w:r>
            <w:r w:rsidR="00F14DF0">
              <w:rPr>
                <w:b/>
                <w:sz w:val="20"/>
                <w:szCs w:val="20"/>
              </w:rPr>
              <w:t>Creation &amp; Retention</w:t>
            </w:r>
          </w:p>
        </w:tc>
        <w:tc>
          <w:tcPr>
            <w:tcW w:w="4050" w:type="dxa"/>
            <w:shd w:val="clear" w:color="auto" w:fill="DBE5F1"/>
            <w:vAlign w:val="center"/>
          </w:tcPr>
          <w:p w:rsidR="00D3291E" w:rsidRPr="00BB6202" w:rsidRDefault="00D3291E" w:rsidP="001F5CCB">
            <w:pPr>
              <w:pStyle w:val="NoSpacing"/>
              <w:rPr>
                <w:sz w:val="20"/>
                <w:szCs w:val="20"/>
              </w:rPr>
            </w:pPr>
          </w:p>
          <w:p w:rsidR="002246BB" w:rsidRDefault="00025276" w:rsidP="001F5CCB">
            <w:pPr>
              <w:pStyle w:val="NoSpacing"/>
              <w:rPr>
                <w:sz w:val="20"/>
                <w:szCs w:val="20"/>
              </w:rPr>
            </w:pPr>
            <w:r>
              <w:rPr>
                <w:sz w:val="20"/>
                <w:szCs w:val="20"/>
              </w:rPr>
              <w:t xml:space="preserve">Conduct outreach to diverse groups that were impacted by COVID-19. </w:t>
            </w:r>
            <w:r w:rsidR="002246BB">
              <w:rPr>
                <w:sz w:val="20"/>
                <w:szCs w:val="20"/>
              </w:rPr>
              <w:t>Host panels or workshops for businesses and partners</w:t>
            </w:r>
            <w:r>
              <w:rPr>
                <w:sz w:val="20"/>
                <w:szCs w:val="20"/>
              </w:rPr>
              <w:t xml:space="preserve">. </w:t>
            </w:r>
            <w:r w:rsidR="00001593" w:rsidRPr="00001593">
              <w:rPr>
                <w:sz w:val="20"/>
                <w:szCs w:val="20"/>
              </w:rPr>
              <w:t>Collect all data as needed for the activity report.</w:t>
            </w:r>
          </w:p>
          <w:p w:rsidR="002246BB" w:rsidRDefault="002246BB" w:rsidP="001F5CCB">
            <w:pPr>
              <w:pStyle w:val="NoSpacing"/>
              <w:rPr>
                <w:sz w:val="20"/>
                <w:szCs w:val="20"/>
              </w:rPr>
            </w:pPr>
          </w:p>
          <w:p w:rsidR="00905208" w:rsidRDefault="00905208" w:rsidP="001F5CCB">
            <w:pPr>
              <w:pStyle w:val="NoSpacing"/>
              <w:rPr>
                <w:sz w:val="20"/>
                <w:szCs w:val="20"/>
              </w:rPr>
            </w:pPr>
          </w:p>
          <w:p w:rsidR="00D3291E" w:rsidRDefault="002246BB" w:rsidP="001F5CCB">
            <w:pPr>
              <w:pStyle w:val="NoSpacing"/>
              <w:rPr>
                <w:sz w:val="20"/>
                <w:szCs w:val="20"/>
                <w:lang w:val="en"/>
              </w:rPr>
            </w:pPr>
            <w:r>
              <w:rPr>
                <w:sz w:val="20"/>
                <w:szCs w:val="20"/>
              </w:rPr>
              <w:t>List provided assistance and services to diverse businesses with less than 25 employees</w:t>
            </w:r>
            <w:r w:rsidR="00D3291E" w:rsidRPr="00BB6202">
              <w:rPr>
                <w:sz w:val="20"/>
                <w:szCs w:val="20"/>
              </w:rPr>
              <w:t xml:space="preserve">. </w:t>
            </w:r>
          </w:p>
          <w:p w:rsidR="00D3291E" w:rsidRPr="00BB6202" w:rsidRDefault="00D3291E" w:rsidP="001F5CCB">
            <w:pPr>
              <w:pStyle w:val="NoSpacing"/>
              <w:rPr>
                <w:sz w:val="20"/>
                <w:szCs w:val="20"/>
                <w:lang w:val="en"/>
              </w:rPr>
            </w:pPr>
          </w:p>
          <w:p w:rsidR="00D3291E" w:rsidRPr="001741BF" w:rsidRDefault="002246BB" w:rsidP="001F5CCB">
            <w:pPr>
              <w:pStyle w:val="NoSpacing"/>
              <w:rPr>
                <w:sz w:val="20"/>
                <w:szCs w:val="20"/>
                <w:lang w:val="en"/>
              </w:rPr>
            </w:pPr>
            <w:r w:rsidRPr="00BB6202">
              <w:rPr>
                <w:sz w:val="20"/>
                <w:szCs w:val="20"/>
              </w:rPr>
              <w:t xml:space="preserve">Coordinate with MOBD Regional Director on </w:t>
            </w:r>
            <w:r>
              <w:rPr>
                <w:sz w:val="20"/>
                <w:szCs w:val="20"/>
              </w:rPr>
              <w:t>potential</w:t>
            </w:r>
            <w:r w:rsidRPr="00BB6202">
              <w:rPr>
                <w:sz w:val="20"/>
                <w:szCs w:val="20"/>
              </w:rPr>
              <w:t xml:space="preserve"> project</w:t>
            </w:r>
            <w:r>
              <w:rPr>
                <w:sz w:val="20"/>
                <w:szCs w:val="20"/>
              </w:rPr>
              <w:t xml:space="preserve"> opportunities. </w:t>
            </w:r>
            <w:r w:rsidR="00D3291E">
              <w:rPr>
                <w:sz w:val="20"/>
                <w:szCs w:val="20"/>
              </w:rPr>
              <w:t>Assist MOBD and secretariat in hosting meetings or events, as needed.</w:t>
            </w:r>
          </w:p>
          <w:p w:rsidR="00D3291E" w:rsidRPr="00BB6202" w:rsidRDefault="00D3291E" w:rsidP="001F5CCB">
            <w:pPr>
              <w:pStyle w:val="NoSpacing"/>
              <w:rPr>
                <w:sz w:val="20"/>
                <w:szCs w:val="20"/>
              </w:rPr>
            </w:pPr>
          </w:p>
        </w:tc>
        <w:tc>
          <w:tcPr>
            <w:tcW w:w="5040" w:type="dxa"/>
            <w:shd w:val="clear" w:color="auto" w:fill="DBE5F1"/>
            <w:vAlign w:val="center"/>
          </w:tcPr>
          <w:p w:rsidR="00D3291E" w:rsidRDefault="00025276" w:rsidP="001F5CCB">
            <w:pPr>
              <w:pStyle w:val="NoSpacing"/>
              <w:numPr>
                <w:ilvl w:val="0"/>
                <w:numId w:val="19"/>
              </w:numPr>
              <w:ind w:left="342"/>
              <w:rPr>
                <w:sz w:val="20"/>
                <w:szCs w:val="20"/>
                <w:lang w:val="en"/>
              </w:rPr>
            </w:pPr>
            <w:r>
              <w:rPr>
                <w:sz w:val="20"/>
                <w:szCs w:val="20"/>
                <w:lang w:val="en"/>
              </w:rPr>
              <w:t xml:space="preserve">Provide data in the given excel template quarterly. </w:t>
            </w:r>
            <w:r w:rsidR="00EC50B2">
              <w:rPr>
                <w:sz w:val="20"/>
                <w:szCs w:val="20"/>
                <w:lang w:val="en"/>
              </w:rPr>
              <w:t>R</w:t>
            </w:r>
            <w:r>
              <w:rPr>
                <w:sz w:val="20"/>
                <w:szCs w:val="20"/>
                <w:lang w:val="en"/>
              </w:rPr>
              <w:t xml:space="preserve">eport would include </w:t>
            </w:r>
            <w:r w:rsidR="00D3291E" w:rsidRPr="00025276">
              <w:rPr>
                <w:sz w:val="20"/>
                <w:szCs w:val="20"/>
                <w:lang w:val="en"/>
              </w:rPr>
              <w:t>workshops, meetings, and type of assistance</w:t>
            </w:r>
            <w:r w:rsidR="00EC50B2">
              <w:rPr>
                <w:sz w:val="20"/>
                <w:szCs w:val="20"/>
                <w:lang w:val="en"/>
              </w:rPr>
              <w:t xml:space="preserve"> </w:t>
            </w:r>
            <w:r>
              <w:rPr>
                <w:sz w:val="20"/>
                <w:szCs w:val="20"/>
                <w:lang w:val="en"/>
              </w:rPr>
              <w:t>provided</w:t>
            </w:r>
            <w:r w:rsidR="00D3291E" w:rsidRPr="00025276">
              <w:rPr>
                <w:sz w:val="20"/>
                <w:szCs w:val="20"/>
                <w:lang w:val="en"/>
              </w:rPr>
              <w:t>; should include the name of businesses, industries, type of assistance, creation/retention of jobs, and any $ of private investment through REDO’s support.</w:t>
            </w:r>
          </w:p>
          <w:p w:rsidR="00001593" w:rsidRDefault="00001593" w:rsidP="00001593">
            <w:pPr>
              <w:pStyle w:val="NoSpacing"/>
              <w:ind w:left="342"/>
              <w:rPr>
                <w:sz w:val="20"/>
                <w:szCs w:val="20"/>
                <w:lang w:val="en"/>
              </w:rPr>
            </w:pPr>
          </w:p>
          <w:p w:rsidR="00EC50B2" w:rsidRDefault="00EC50B2" w:rsidP="001F5CCB">
            <w:pPr>
              <w:pStyle w:val="NoSpacing"/>
              <w:numPr>
                <w:ilvl w:val="0"/>
                <w:numId w:val="19"/>
              </w:numPr>
              <w:ind w:left="342"/>
              <w:rPr>
                <w:sz w:val="20"/>
                <w:szCs w:val="20"/>
                <w:lang w:val="en"/>
              </w:rPr>
            </w:pPr>
            <w:r>
              <w:rPr>
                <w:sz w:val="20"/>
                <w:szCs w:val="20"/>
                <w:lang w:val="en"/>
              </w:rPr>
              <w:t>Of the businesses assisted, at least 30% should be diverse small businesses.</w:t>
            </w:r>
          </w:p>
          <w:p w:rsidR="00EC50B2" w:rsidRPr="00EC50B2" w:rsidRDefault="00EC50B2" w:rsidP="00EC50B2">
            <w:pPr>
              <w:pStyle w:val="NoSpacing"/>
              <w:ind w:left="342"/>
              <w:rPr>
                <w:sz w:val="20"/>
                <w:szCs w:val="20"/>
                <w:lang w:val="en"/>
              </w:rPr>
            </w:pPr>
          </w:p>
          <w:p w:rsidR="00D3291E" w:rsidRDefault="00D3291E" w:rsidP="00E83213">
            <w:pPr>
              <w:pStyle w:val="NoSpacing"/>
              <w:numPr>
                <w:ilvl w:val="0"/>
                <w:numId w:val="19"/>
              </w:numPr>
              <w:ind w:left="342"/>
              <w:rPr>
                <w:sz w:val="20"/>
                <w:szCs w:val="20"/>
                <w:lang w:val="en"/>
              </w:rPr>
            </w:pPr>
            <w:r>
              <w:rPr>
                <w:sz w:val="20"/>
                <w:szCs w:val="20"/>
                <w:lang w:val="en"/>
              </w:rPr>
              <w:t xml:space="preserve">Refer at least </w:t>
            </w:r>
            <w:r w:rsidRPr="00E21297">
              <w:rPr>
                <w:b/>
                <w:sz w:val="20"/>
                <w:szCs w:val="20"/>
                <w:lang w:val="en"/>
              </w:rPr>
              <w:t>25</w:t>
            </w:r>
            <w:r w:rsidRPr="00BB6202">
              <w:rPr>
                <w:sz w:val="20"/>
                <w:szCs w:val="20"/>
                <w:lang w:val="en"/>
              </w:rPr>
              <w:t xml:space="preserve"> company MOBD Regional Director;</w:t>
            </w:r>
            <w:r>
              <w:rPr>
                <w:sz w:val="20"/>
                <w:szCs w:val="20"/>
                <w:lang w:val="en"/>
              </w:rPr>
              <w:t xml:space="preserve"> </w:t>
            </w:r>
          </w:p>
          <w:p w:rsidR="00D3291E" w:rsidRDefault="00D3291E" w:rsidP="001F5CCB">
            <w:pPr>
              <w:pStyle w:val="NoSpacing"/>
              <w:ind w:left="342"/>
              <w:rPr>
                <w:sz w:val="20"/>
                <w:szCs w:val="20"/>
                <w:lang w:val="en"/>
              </w:rPr>
            </w:pPr>
          </w:p>
          <w:p w:rsidR="00D3291E" w:rsidRPr="001741BF" w:rsidRDefault="00905208" w:rsidP="00905208">
            <w:pPr>
              <w:pStyle w:val="NoSpacing"/>
              <w:numPr>
                <w:ilvl w:val="0"/>
                <w:numId w:val="19"/>
              </w:numPr>
              <w:ind w:left="342"/>
              <w:rPr>
                <w:sz w:val="20"/>
                <w:szCs w:val="20"/>
                <w:lang w:val="en"/>
              </w:rPr>
            </w:pPr>
            <w:r>
              <w:rPr>
                <w:sz w:val="20"/>
                <w:szCs w:val="20"/>
                <w:lang w:val="en"/>
              </w:rPr>
              <w:t>Invite</w:t>
            </w:r>
            <w:r w:rsidR="00D3291E">
              <w:rPr>
                <w:sz w:val="20"/>
                <w:szCs w:val="20"/>
                <w:lang w:val="en"/>
              </w:rPr>
              <w:t xml:space="preserve"> MOBD </w:t>
            </w:r>
            <w:r>
              <w:rPr>
                <w:sz w:val="20"/>
                <w:szCs w:val="20"/>
                <w:lang w:val="en"/>
              </w:rPr>
              <w:t xml:space="preserve">to meetings/events, panels, tours, etc. Assist in promoting tax credit programs, especially Vacant Storefront </w:t>
            </w:r>
          </w:p>
        </w:tc>
      </w:tr>
      <w:tr w:rsidR="00F14DF0" w:rsidRPr="00BB6202" w:rsidTr="002E1954">
        <w:trPr>
          <w:cantSplit/>
          <w:trHeight w:val="1615"/>
          <w:jc w:val="center"/>
        </w:trPr>
        <w:tc>
          <w:tcPr>
            <w:tcW w:w="1707" w:type="dxa"/>
            <w:shd w:val="clear" w:color="auto" w:fill="F2F2F2"/>
            <w:vAlign w:val="center"/>
          </w:tcPr>
          <w:p w:rsidR="00F14DF0" w:rsidRPr="001D3759" w:rsidRDefault="00F14DF0" w:rsidP="00B20B8B">
            <w:pPr>
              <w:pStyle w:val="NoSpacing"/>
              <w:rPr>
                <w:b/>
                <w:sz w:val="20"/>
                <w:szCs w:val="20"/>
              </w:rPr>
            </w:pPr>
            <w:r w:rsidRPr="001D3759">
              <w:rPr>
                <w:b/>
                <w:sz w:val="20"/>
                <w:szCs w:val="20"/>
              </w:rPr>
              <w:t xml:space="preserve">COVID </w:t>
            </w:r>
            <w:r w:rsidR="00B20B8B" w:rsidRPr="001D3759">
              <w:rPr>
                <w:b/>
                <w:sz w:val="20"/>
                <w:szCs w:val="20"/>
              </w:rPr>
              <w:t>Impact</w:t>
            </w:r>
            <w:r w:rsidRPr="001D3759">
              <w:rPr>
                <w:b/>
                <w:sz w:val="20"/>
                <w:szCs w:val="20"/>
              </w:rPr>
              <w:t xml:space="preserve"> &amp; </w:t>
            </w:r>
            <w:r w:rsidR="00B20B8B" w:rsidRPr="001D3759">
              <w:rPr>
                <w:b/>
                <w:sz w:val="20"/>
                <w:szCs w:val="20"/>
              </w:rPr>
              <w:t>Action Plan</w:t>
            </w:r>
          </w:p>
        </w:tc>
        <w:tc>
          <w:tcPr>
            <w:tcW w:w="4050" w:type="dxa"/>
            <w:shd w:val="clear" w:color="auto" w:fill="DBE5F1"/>
            <w:vAlign w:val="center"/>
          </w:tcPr>
          <w:p w:rsidR="00C25A40" w:rsidRPr="001D3759" w:rsidRDefault="00EC50B2" w:rsidP="00D5411D">
            <w:pPr>
              <w:pStyle w:val="NoSpacing"/>
              <w:rPr>
                <w:sz w:val="20"/>
                <w:szCs w:val="20"/>
              </w:rPr>
            </w:pPr>
            <w:r w:rsidRPr="001D3759">
              <w:rPr>
                <w:sz w:val="20"/>
                <w:szCs w:val="20"/>
              </w:rPr>
              <w:t xml:space="preserve">As we are in </w:t>
            </w:r>
            <w:r w:rsidR="005C3B04" w:rsidRPr="001D3759">
              <w:rPr>
                <w:sz w:val="20"/>
                <w:szCs w:val="20"/>
              </w:rPr>
              <w:t>a</w:t>
            </w:r>
            <w:r w:rsidRPr="001D3759">
              <w:rPr>
                <w:sz w:val="20"/>
                <w:szCs w:val="20"/>
              </w:rPr>
              <w:t xml:space="preserve"> pandemic, organizations</w:t>
            </w:r>
            <w:r w:rsidR="005C3B04" w:rsidRPr="001D3759">
              <w:rPr>
                <w:sz w:val="20"/>
                <w:szCs w:val="20"/>
              </w:rPr>
              <w:t xml:space="preserve"> should pay specific </w:t>
            </w:r>
            <w:r w:rsidRPr="001D3759">
              <w:rPr>
                <w:sz w:val="20"/>
                <w:szCs w:val="20"/>
              </w:rPr>
              <w:t>attention to the diverse small businesses that were affected by COVID-19</w:t>
            </w:r>
            <w:r w:rsidR="005C3B04" w:rsidRPr="001D3759">
              <w:rPr>
                <w:sz w:val="20"/>
                <w:szCs w:val="20"/>
              </w:rPr>
              <w:t xml:space="preserve"> </w:t>
            </w:r>
            <w:r w:rsidRPr="001D3759">
              <w:rPr>
                <w:sz w:val="20"/>
                <w:szCs w:val="20"/>
              </w:rPr>
              <w:t>and deliver services and business outreach.</w:t>
            </w:r>
            <w:r w:rsidR="00D5411D">
              <w:rPr>
                <w:sz w:val="20"/>
                <w:szCs w:val="20"/>
              </w:rPr>
              <w:t xml:space="preserve"> </w:t>
            </w:r>
          </w:p>
        </w:tc>
        <w:tc>
          <w:tcPr>
            <w:tcW w:w="5040" w:type="dxa"/>
            <w:shd w:val="clear" w:color="auto" w:fill="DBE5F1"/>
            <w:vAlign w:val="center"/>
          </w:tcPr>
          <w:p w:rsidR="00135D00" w:rsidRDefault="00B20B8B" w:rsidP="002E1954">
            <w:pPr>
              <w:pStyle w:val="NoSpacing"/>
              <w:numPr>
                <w:ilvl w:val="0"/>
                <w:numId w:val="19"/>
              </w:numPr>
              <w:ind w:left="342"/>
              <w:rPr>
                <w:sz w:val="20"/>
                <w:szCs w:val="20"/>
                <w:lang w:val="en"/>
              </w:rPr>
            </w:pPr>
            <w:r w:rsidRPr="001D3759">
              <w:rPr>
                <w:sz w:val="20"/>
                <w:szCs w:val="20"/>
                <w:lang w:val="en"/>
              </w:rPr>
              <w:t xml:space="preserve">Detail the COVID impacts to the regions served and provide an action plan to address those impacts. </w:t>
            </w:r>
            <w:r w:rsidR="00135D00" w:rsidRPr="001D3759">
              <w:rPr>
                <w:sz w:val="20"/>
                <w:szCs w:val="20"/>
                <w:lang w:val="en"/>
              </w:rPr>
              <w:t>Metrics should be included in the plan.</w:t>
            </w:r>
          </w:p>
          <w:p w:rsidR="00D5411D" w:rsidRPr="002E1954" w:rsidRDefault="00135D00" w:rsidP="00135D00">
            <w:pPr>
              <w:pStyle w:val="NoSpacing"/>
              <w:numPr>
                <w:ilvl w:val="0"/>
                <w:numId w:val="19"/>
              </w:numPr>
              <w:ind w:left="342"/>
              <w:rPr>
                <w:sz w:val="20"/>
                <w:szCs w:val="20"/>
                <w:lang w:val="en"/>
              </w:rPr>
            </w:pPr>
            <w:r>
              <w:rPr>
                <w:sz w:val="20"/>
                <w:szCs w:val="20"/>
                <w:lang w:val="en"/>
              </w:rPr>
              <w:t>I</w:t>
            </w:r>
            <w:r w:rsidR="002E1954">
              <w:rPr>
                <w:sz w:val="20"/>
                <w:szCs w:val="20"/>
                <w:lang w:val="en"/>
              </w:rPr>
              <w:t xml:space="preserve">nclude how the organization is currently assisting </w:t>
            </w:r>
            <w:r w:rsidR="00AD6905">
              <w:rPr>
                <w:sz w:val="20"/>
                <w:szCs w:val="20"/>
                <w:lang w:val="en"/>
              </w:rPr>
              <w:t xml:space="preserve">and planning to assist </w:t>
            </w:r>
            <w:r w:rsidR="002E1954">
              <w:rPr>
                <w:sz w:val="20"/>
                <w:szCs w:val="20"/>
                <w:lang w:val="en"/>
              </w:rPr>
              <w:t xml:space="preserve">businesses and communities in the regions in accessing programs or information to support economic recovery. </w:t>
            </w:r>
          </w:p>
        </w:tc>
      </w:tr>
      <w:tr w:rsidR="00D3291E" w:rsidRPr="00BB6202" w:rsidTr="009750CF">
        <w:trPr>
          <w:cantSplit/>
          <w:trHeight w:val="1615"/>
          <w:jc w:val="center"/>
        </w:trPr>
        <w:tc>
          <w:tcPr>
            <w:tcW w:w="1707" w:type="dxa"/>
            <w:shd w:val="clear" w:color="auto" w:fill="F2F2F2"/>
            <w:vAlign w:val="center"/>
          </w:tcPr>
          <w:p w:rsidR="00D3291E" w:rsidRPr="00BB6202" w:rsidRDefault="00F14DF0" w:rsidP="00F14DF0">
            <w:pPr>
              <w:pStyle w:val="NoSpacing"/>
              <w:rPr>
                <w:b/>
                <w:sz w:val="20"/>
                <w:szCs w:val="20"/>
              </w:rPr>
            </w:pPr>
            <w:r>
              <w:rPr>
                <w:b/>
                <w:sz w:val="20"/>
                <w:szCs w:val="20"/>
              </w:rPr>
              <w:t>Communication</w:t>
            </w:r>
            <w:r w:rsidR="00D3291E" w:rsidRPr="00BB6202">
              <w:rPr>
                <w:b/>
                <w:sz w:val="20"/>
                <w:szCs w:val="20"/>
              </w:rPr>
              <w:t xml:space="preserve"> &amp; Reports </w:t>
            </w:r>
          </w:p>
        </w:tc>
        <w:tc>
          <w:tcPr>
            <w:tcW w:w="4050" w:type="dxa"/>
            <w:shd w:val="clear" w:color="auto" w:fill="DBE5F1"/>
            <w:vAlign w:val="center"/>
          </w:tcPr>
          <w:p w:rsidR="009750CF" w:rsidRDefault="009750CF" w:rsidP="001F5CCB">
            <w:pPr>
              <w:pStyle w:val="NoSpacing"/>
              <w:rPr>
                <w:sz w:val="20"/>
                <w:szCs w:val="20"/>
              </w:rPr>
            </w:pPr>
            <w:r>
              <w:rPr>
                <w:sz w:val="20"/>
                <w:szCs w:val="20"/>
              </w:rPr>
              <w:t xml:space="preserve">Must communicate frequently with MOBD’s regional directors about grant status. </w:t>
            </w:r>
          </w:p>
          <w:p w:rsidR="009750CF" w:rsidRDefault="009750CF" w:rsidP="001F5CCB">
            <w:pPr>
              <w:pStyle w:val="NoSpacing"/>
              <w:rPr>
                <w:sz w:val="20"/>
                <w:szCs w:val="20"/>
              </w:rPr>
            </w:pPr>
          </w:p>
          <w:p w:rsidR="009750CF" w:rsidRDefault="009750CF" w:rsidP="001F5CCB">
            <w:pPr>
              <w:pStyle w:val="NoSpacing"/>
              <w:rPr>
                <w:sz w:val="20"/>
                <w:szCs w:val="20"/>
              </w:rPr>
            </w:pPr>
          </w:p>
          <w:p w:rsidR="00D3291E" w:rsidRPr="00BB6202" w:rsidRDefault="009750CF" w:rsidP="009750CF">
            <w:pPr>
              <w:pStyle w:val="NoSpacing"/>
              <w:rPr>
                <w:sz w:val="20"/>
                <w:szCs w:val="20"/>
              </w:rPr>
            </w:pPr>
            <w:r>
              <w:rPr>
                <w:sz w:val="20"/>
                <w:szCs w:val="20"/>
              </w:rPr>
              <w:t>Must have and m</w:t>
            </w:r>
            <w:r w:rsidR="00D3291E" w:rsidRPr="00BB6202">
              <w:rPr>
                <w:sz w:val="20"/>
                <w:szCs w:val="20"/>
              </w:rPr>
              <w:t>aintain</w:t>
            </w:r>
            <w:r>
              <w:rPr>
                <w:sz w:val="20"/>
                <w:szCs w:val="20"/>
              </w:rPr>
              <w:t xml:space="preserve"> websites, calendar of regional events.</w:t>
            </w:r>
          </w:p>
        </w:tc>
        <w:tc>
          <w:tcPr>
            <w:tcW w:w="5040" w:type="dxa"/>
            <w:shd w:val="clear" w:color="auto" w:fill="DBE5F1"/>
            <w:vAlign w:val="center"/>
          </w:tcPr>
          <w:p w:rsidR="009750CF" w:rsidRDefault="009750CF" w:rsidP="009750CF">
            <w:pPr>
              <w:pStyle w:val="NoSpacing"/>
              <w:numPr>
                <w:ilvl w:val="0"/>
                <w:numId w:val="22"/>
              </w:numPr>
              <w:rPr>
                <w:sz w:val="20"/>
                <w:szCs w:val="20"/>
              </w:rPr>
            </w:pPr>
            <w:r w:rsidRPr="009750CF">
              <w:rPr>
                <w:sz w:val="20"/>
                <w:szCs w:val="20"/>
              </w:rPr>
              <w:t xml:space="preserve">Meet and update MOBD/Regional Director at least once per month on programs and events. Must timely communicate on challenges and issues. </w:t>
            </w:r>
          </w:p>
          <w:p w:rsidR="009750CF" w:rsidRPr="009750CF" w:rsidRDefault="009750CF" w:rsidP="009750CF">
            <w:pPr>
              <w:pStyle w:val="NoSpacing"/>
              <w:rPr>
                <w:sz w:val="20"/>
                <w:szCs w:val="20"/>
              </w:rPr>
            </w:pPr>
          </w:p>
          <w:p w:rsidR="009750CF" w:rsidRPr="009750CF" w:rsidRDefault="009750CF" w:rsidP="009750CF">
            <w:pPr>
              <w:pStyle w:val="NoSpacing"/>
              <w:numPr>
                <w:ilvl w:val="0"/>
                <w:numId w:val="22"/>
              </w:numPr>
              <w:rPr>
                <w:sz w:val="20"/>
                <w:szCs w:val="20"/>
              </w:rPr>
            </w:pPr>
            <w:r w:rsidRPr="009750CF">
              <w:rPr>
                <w:sz w:val="20"/>
                <w:szCs w:val="20"/>
              </w:rPr>
              <w:t>Maintain and update the</w:t>
            </w:r>
            <w:r>
              <w:rPr>
                <w:sz w:val="20"/>
                <w:szCs w:val="20"/>
              </w:rPr>
              <w:t xml:space="preserve"> event calendar and website regularly. </w:t>
            </w:r>
          </w:p>
        </w:tc>
      </w:tr>
    </w:tbl>
    <w:p w:rsidR="002775C1" w:rsidRDefault="002775C1">
      <w:bookmarkStart w:id="0" w:name="_GoBack"/>
      <w:bookmarkEnd w:id="0"/>
    </w:p>
    <w:p w:rsidR="009D6A1E" w:rsidRDefault="009D6A1E"/>
    <w:p w:rsidR="009D6A1E" w:rsidRPr="00D007EC" w:rsidRDefault="009D6A1E" w:rsidP="009D6A1E">
      <w:pPr>
        <w:autoSpaceDE w:val="0"/>
        <w:autoSpaceDN w:val="0"/>
        <w:adjustRightInd w:val="0"/>
        <w:rPr>
          <w:rFonts w:ascii="Arial" w:hAnsi="Arial" w:cs="Arial"/>
          <w:b/>
          <w:bCs/>
        </w:rPr>
      </w:pPr>
    </w:p>
    <w:p w:rsidR="00E15B71" w:rsidRDefault="00E15B71" w:rsidP="009D6A1E">
      <w:pPr>
        <w:autoSpaceDE w:val="0"/>
        <w:autoSpaceDN w:val="0"/>
        <w:adjustRightInd w:val="0"/>
      </w:pPr>
    </w:p>
    <w:sectPr w:rsidR="00E15B71" w:rsidSect="00F14DF0">
      <w:headerReference w:type="default" r:id="rId9"/>
      <w:footerReference w:type="default" r:id="rId10"/>
      <w:headerReference w:type="first" r:id="rId11"/>
      <w:pgSz w:w="12240" w:h="15840"/>
      <w:pgMar w:top="990" w:right="1296" w:bottom="1008" w:left="1260" w:header="36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521" w:rsidRDefault="00A36521">
      <w:r>
        <w:separator/>
      </w:r>
    </w:p>
  </w:endnote>
  <w:endnote w:type="continuationSeparator" w:id="0">
    <w:p w:rsidR="00A36521" w:rsidRDefault="00A3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CB" w:rsidRPr="00F53B0B" w:rsidRDefault="001F5CCB" w:rsidP="001F5CCB">
    <w:pPr>
      <w:pStyle w:val="Footer"/>
      <w:jc w:val="right"/>
      <w:rPr>
        <w:sz w:val="22"/>
        <w:szCs w:val="22"/>
        <w:lang w:val="en-US"/>
      </w:rPr>
    </w:pPr>
    <w:r w:rsidRPr="00F53B0B">
      <w:rPr>
        <w:sz w:val="22"/>
        <w:szCs w:val="22"/>
        <w:lang w:val="en-US"/>
      </w:rPr>
      <w:t xml:space="preserve">Page </w:t>
    </w:r>
    <w:r w:rsidRPr="00F53B0B">
      <w:rPr>
        <w:bCs/>
        <w:sz w:val="22"/>
        <w:szCs w:val="22"/>
        <w:lang w:val="en-US"/>
      </w:rPr>
      <w:fldChar w:fldCharType="begin"/>
    </w:r>
    <w:r w:rsidRPr="00F53B0B">
      <w:rPr>
        <w:bCs/>
        <w:sz w:val="22"/>
        <w:szCs w:val="22"/>
        <w:lang w:val="en-US"/>
      </w:rPr>
      <w:instrText xml:space="preserve"> PAGE  \* Arabic  \* MERGEFORMAT </w:instrText>
    </w:r>
    <w:r w:rsidRPr="00F53B0B">
      <w:rPr>
        <w:bCs/>
        <w:sz w:val="22"/>
        <w:szCs w:val="22"/>
        <w:lang w:val="en-US"/>
      </w:rPr>
      <w:fldChar w:fldCharType="separate"/>
    </w:r>
    <w:r w:rsidR="00D32F32">
      <w:rPr>
        <w:bCs/>
        <w:noProof/>
        <w:sz w:val="22"/>
        <w:szCs w:val="22"/>
        <w:lang w:val="en-US"/>
      </w:rPr>
      <w:t>4</w:t>
    </w:r>
    <w:r w:rsidRPr="00F53B0B">
      <w:rPr>
        <w:bCs/>
        <w:sz w:val="22"/>
        <w:szCs w:val="22"/>
        <w:lang w:val="en-US"/>
      </w:rPr>
      <w:fldChar w:fldCharType="end"/>
    </w:r>
    <w:r w:rsidRPr="00F53B0B">
      <w:rPr>
        <w:sz w:val="22"/>
        <w:szCs w:val="22"/>
        <w:lang w:val="en-US"/>
      </w:rPr>
      <w:t xml:space="preserve"> of </w:t>
    </w:r>
    <w:r w:rsidRPr="00F53B0B">
      <w:rPr>
        <w:bCs/>
        <w:sz w:val="22"/>
        <w:szCs w:val="22"/>
        <w:lang w:val="en-US"/>
      </w:rPr>
      <w:fldChar w:fldCharType="begin"/>
    </w:r>
    <w:r w:rsidRPr="00F53B0B">
      <w:rPr>
        <w:bCs/>
        <w:sz w:val="22"/>
        <w:szCs w:val="22"/>
        <w:lang w:val="en-US"/>
      </w:rPr>
      <w:instrText xml:space="preserve"> NUMPAGES  \* Arabic  \* MERGEFORMAT </w:instrText>
    </w:r>
    <w:r w:rsidRPr="00F53B0B">
      <w:rPr>
        <w:bCs/>
        <w:sz w:val="22"/>
        <w:szCs w:val="22"/>
        <w:lang w:val="en-US"/>
      </w:rPr>
      <w:fldChar w:fldCharType="separate"/>
    </w:r>
    <w:r w:rsidR="00D32F32">
      <w:rPr>
        <w:bCs/>
        <w:noProof/>
        <w:sz w:val="22"/>
        <w:szCs w:val="22"/>
        <w:lang w:val="en-US"/>
      </w:rPr>
      <w:t>5</w:t>
    </w:r>
    <w:r w:rsidRPr="00F53B0B">
      <w:rPr>
        <w:bCs/>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521" w:rsidRDefault="00A36521">
      <w:r>
        <w:separator/>
      </w:r>
    </w:p>
  </w:footnote>
  <w:footnote w:type="continuationSeparator" w:id="0">
    <w:p w:rsidR="00A36521" w:rsidRDefault="00A36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CB" w:rsidRPr="00F53B0B" w:rsidRDefault="00F14DF0" w:rsidP="001F5CCB">
    <w:pPr>
      <w:pStyle w:val="Header"/>
      <w:ind w:left="-270"/>
      <w:rPr>
        <w:sz w:val="22"/>
        <w:szCs w:val="22"/>
      </w:rPr>
    </w:pPr>
    <w:r>
      <w:rPr>
        <w:rFonts w:eastAsia="Calibri"/>
        <w:bCs/>
        <w:smallCaps/>
        <w:spacing w:val="5"/>
        <w:sz w:val="22"/>
        <w:szCs w:val="22"/>
      </w:rPr>
      <w:t>(Insert mobd letterhead/SEAL)</w:t>
    </w:r>
  </w:p>
  <w:p w:rsidR="001F5CCB" w:rsidRDefault="001F5CCB" w:rsidP="001F5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F0" w:rsidRDefault="002246BB">
    <w:pPr>
      <w:pStyle w:val="Header"/>
    </w:pPr>
    <w:r>
      <w:t>HED/MOBD Letterhead/</w:t>
    </w:r>
    <w:r w:rsidR="00F14DF0">
      <w:t>SEAL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0DB"/>
    <w:multiLevelType w:val="hybridMultilevel"/>
    <w:tmpl w:val="084A4826"/>
    <w:lvl w:ilvl="0" w:tplc="9D5651F2">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E5462A5"/>
    <w:multiLevelType w:val="hybridMultilevel"/>
    <w:tmpl w:val="59626018"/>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C360F"/>
    <w:multiLevelType w:val="hybridMultilevel"/>
    <w:tmpl w:val="4B16E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E2F12"/>
    <w:multiLevelType w:val="hybridMultilevel"/>
    <w:tmpl w:val="F13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E75C2"/>
    <w:multiLevelType w:val="hybridMultilevel"/>
    <w:tmpl w:val="2918E0F8"/>
    <w:lvl w:ilvl="0" w:tplc="055E29A2">
      <w:start w:val="9"/>
      <w:numFmt w:val="low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D0FB2"/>
    <w:multiLevelType w:val="hybridMultilevel"/>
    <w:tmpl w:val="0CD6E7D8"/>
    <w:lvl w:ilvl="0" w:tplc="01208F74">
      <w:start w:val="1"/>
      <w:numFmt w:val="low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0B901A4"/>
    <w:multiLevelType w:val="hybridMultilevel"/>
    <w:tmpl w:val="7E8C5288"/>
    <w:lvl w:ilvl="0" w:tplc="91501B5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462D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F31D5D"/>
    <w:multiLevelType w:val="hybridMultilevel"/>
    <w:tmpl w:val="AD6453EC"/>
    <w:lvl w:ilvl="0" w:tplc="029A4F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16D68"/>
    <w:multiLevelType w:val="hybridMultilevel"/>
    <w:tmpl w:val="0E4E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4409A"/>
    <w:multiLevelType w:val="hybridMultilevel"/>
    <w:tmpl w:val="0990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840E3"/>
    <w:multiLevelType w:val="hybridMultilevel"/>
    <w:tmpl w:val="13E82508"/>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17676"/>
    <w:multiLevelType w:val="hybridMultilevel"/>
    <w:tmpl w:val="E00CEBA8"/>
    <w:lvl w:ilvl="0" w:tplc="7EBECA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EA7AF9"/>
    <w:multiLevelType w:val="hybridMultilevel"/>
    <w:tmpl w:val="48C87F0A"/>
    <w:lvl w:ilvl="0" w:tplc="30B85F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85F89"/>
    <w:multiLevelType w:val="hybridMultilevel"/>
    <w:tmpl w:val="7F2E833E"/>
    <w:lvl w:ilvl="0" w:tplc="F1C819D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023BC"/>
    <w:multiLevelType w:val="hybridMultilevel"/>
    <w:tmpl w:val="3462E1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F15BE"/>
    <w:multiLevelType w:val="hybridMultilevel"/>
    <w:tmpl w:val="793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87A99"/>
    <w:multiLevelType w:val="hybridMultilevel"/>
    <w:tmpl w:val="29C0FB20"/>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91254"/>
    <w:multiLevelType w:val="hybridMultilevel"/>
    <w:tmpl w:val="CECE749E"/>
    <w:lvl w:ilvl="0" w:tplc="9B242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D1851"/>
    <w:multiLevelType w:val="hybridMultilevel"/>
    <w:tmpl w:val="75141E52"/>
    <w:lvl w:ilvl="0" w:tplc="6FB01324">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0208E"/>
    <w:multiLevelType w:val="hybridMultilevel"/>
    <w:tmpl w:val="1AC8D786"/>
    <w:lvl w:ilvl="0" w:tplc="B8FA02A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B46E6B"/>
    <w:multiLevelType w:val="hybridMultilevel"/>
    <w:tmpl w:val="66A4FB1A"/>
    <w:lvl w:ilvl="0" w:tplc="C7301DA6">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286691"/>
    <w:multiLevelType w:val="hybridMultilevel"/>
    <w:tmpl w:val="70027B4E"/>
    <w:lvl w:ilvl="0" w:tplc="055E29A2">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D231DD"/>
    <w:multiLevelType w:val="hybridMultilevel"/>
    <w:tmpl w:val="185E57F6"/>
    <w:lvl w:ilvl="0" w:tplc="E80A4C98">
      <w:start w:val="1"/>
      <w:numFmt w:val="lowerLetter"/>
      <w:lvlText w:val="%1)"/>
      <w:lvlJc w:val="left"/>
      <w:pPr>
        <w:ind w:left="522" w:hanging="360"/>
      </w:pPr>
      <w:rPr>
        <w:rFonts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num w:numId="1">
    <w:abstractNumId w:val="8"/>
  </w:num>
  <w:num w:numId="2">
    <w:abstractNumId w:val="19"/>
  </w:num>
  <w:num w:numId="3">
    <w:abstractNumId w:val="0"/>
  </w:num>
  <w:num w:numId="4">
    <w:abstractNumId w:val="22"/>
  </w:num>
  <w:num w:numId="5">
    <w:abstractNumId w:val="5"/>
  </w:num>
  <w:num w:numId="6">
    <w:abstractNumId w:val="14"/>
  </w:num>
  <w:num w:numId="7">
    <w:abstractNumId w:val="20"/>
  </w:num>
  <w:num w:numId="8">
    <w:abstractNumId w:val="6"/>
  </w:num>
  <w:num w:numId="9">
    <w:abstractNumId w:val="4"/>
  </w:num>
  <w:num w:numId="10">
    <w:abstractNumId w:val="23"/>
  </w:num>
  <w:num w:numId="11">
    <w:abstractNumId w:val="21"/>
  </w:num>
  <w:num w:numId="12">
    <w:abstractNumId w:val="10"/>
  </w:num>
  <w:num w:numId="13">
    <w:abstractNumId w:val="16"/>
  </w:num>
  <w:num w:numId="14">
    <w:abstractNumId w:val="9"/>
  </w:num>
  <w:num w:numId="15">
    <w:abstractNumId w:val="15"/>
  </w:num>
  <w:num w:numId="16">
    <w:abstractNumId w:val="2"/>
  </w:num>
  <w:num w:numId="17">
    <w:abstractNumId w:val="3"/>
  </w:num>
  <w:num w:numId="18">
    <w:abstractNumId w:val="18"/>
  </w:num>
  <w:num w:numId="19">
    <w:abstractNumId w:val="1"/>
  </w:num>
  <w:num w:numId="20">
    <w:abstractNumId w:val="17"/>
  </w:num>
  <w:num w:numId="21">
    <w:abstractNumId w:val="11"/>
  </w:num>
  <w:num w:numId="22">
    <w:abstractNumId w:val="12"/>
  </w:num>
  <w:num w:numId="23">
    <w:abstractNumId w:val="13"/>
  </w:num>
  <w:num w:numId="2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1E"/>
    <w:rsid w:val="00001593"/>
    <w:rsid w:val="00025276"/>
    <w:rsid w:val="000272D7"/>
    <w:rsid w:val="0005277C"/>
    <w:rsid w:val="0007181E"/>
    <w:rsid w:val="00135D00"/>
    <w:rsid w:val="00145793"/>
    <w:rsid w:val="00193723"/>
    <w:rsid w:val="001C5BA6"/>
    <w:rsid w:val="001D3759"/>
    <w:rsid w:val="001F5CCB"/>
    <w:rsid w:val="00215AA3"/>
    <w:rsid w:val="002246BB"/>
    <w:rsid w:val="0025348E"/>
    <w:rsid w:val="002775C1"/>
    <w:rsid w:val="00280ADF"/>
    <w:rsid w:val="002D7B24"/>
    <w:rsid w:val="002E1954"/>
    <w:rsid w:val="00302496"/>
    <w:rsid w:val="003815B1"/>
    <w:rsid w:val="00520D42"/>
    <w:rsid w:val="00566E67"/>
    <w:rsid w:val="005C3B04"/>
    <w:rsid w:val="005D5382"/>
    <w:rsid w:val="005E34E5"/>
    <w:rsid w:val="005F12CB"/>
    <w:rsid w:val="005F3076"/>
    <w:rsid w:val="00676BE2"/>
    <w:rsid w:val="006F06F8"/>
    <w:rsid w:val="0080669B"/>
    <w:rsid w:val="008107D2"/>
    <w:rsid w:val="00834134"/>
    <w:rsid w:val="008B40E8"/>
    <w:rsid w:val="00905208"/>
    <w:rsid w:val="00932605"/>
    <w:rsid w:val="00941EB8"/>
    <w:rsid w:val="009750CF"/>
    <w:rsid w:val="009C3A4B"/>
    <w:rsid w:val="009D6204"/>
    <w:rsid w:val="009D6A1E"/>
    <w:rsid w:val="00A36521"/>
    <w:rsid w:val="00A75567"/>
    <w:rsid w:val="00AA3BAC"/>
    <w:rsid w:val="00AD6905"/>
    <w:rsid w:val="00B20B8B"/>
    <w:rsid w:val="00B7160A"/>
    <w:rsid w:val="00B760FF"/>
    <w:rsid w:val="00C111DC"/>
    <w:rsid w:val="00C25A40"/>
    <w:rsid w:val="00D3291E"/>
    <w:rsid w:val="00D32F32"/>
    <w:rsid w:val="00D528C7"/>
    <w:rsid w:val="00D5411D"/>
    <w:rsid w:val="00D92E25"/>
    <w:rsid w:val="00DC6336"/>
    <w:rsid w:val="00E15B71"/>
    <w:rsid w:val="00E53605"/>
    <w:rsid w:val="00E83213"/>
    <w:rsid w:val="00E90631"/>
    <w:rsid w:val="00EC50B2"/>
    <w:rsid w:val="00F14DF0"/>
    <w:rsid w:val="00F2359D"/>
    <w:rsid w:val="00F74789"/>
    <w:rsid w:val="00FA55BD"/>
    <w:rsid w:val="00FF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6BA6B"/>
  <w15:chartTrackingRefBased/>
  <w15:docId w15:val="{A5B817C9-90B2-4940-8B55-1A03D764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91E"/>
    <w:pPr>
      <w:keepNext/>
      <w:jc w:val="center"/>
      <w:outlineLvl w:val="0"/>
    </w:pPr>
    <w:rPr>
      <w:rFonts w:ascii="Arial" w:hAnsi="Arial"/>
      <w:b/>
      <w:color w:val="FFFFFF"/>
      <w:sz w:val="20"/>
      <w:szCs w:val="20"/>
    </w:rPr>
  </w:style>
  <w:style w:type="paragraph" w:styleId="Heading2">
    <w:name w:val="heading 2"/>
    <w:basedOn w:val="Normal"/>
    <w:next w:val="Normal"/>
    <w:link w:val="Heading2Char"/>
    <w:qFormat/>
    <w:rsid w:val="00D3291E"/>
    <w:pPr>
      <w:keepNext/>
      <w:outlineLvl w:val="1"/>
    </w:pPr>
    <w:rPr>
      <w:rFonts w:ascii="Arial" w:hAnsi="Arial"/>
      <w:b/>
      <w:sz w:val="16"/>
      <w:szCs w:val="20"/>
    </w:rPr>
  </w:style>
  <w:style w:type="paragraph" w:styleId="Heading4">
    <w:name w:val="heading 4"/>
    <w:basedOn w:val="Normal"/>
    <w:next w:val="Normal"/>
    <w:link w:val="Heading4Char"/>
    <w:qFormat/>
    <w:rsid w:val="00D3291E"/>
    <w:pPr>
      <w:keepNext/>
      <w:ind w:left="-378" w:firstLine="180"/>
      <w:jc w:val="center"/>
      <w:outlineLvl w:val="3"/>
    </w:pPr>
    <w:rPr>
      <w:rFonts w:ascii="Arial" w:hAnsi="Arial"/>
      <w:b/>
      <w:sz w:val="28"/>
      <w:szCs w:val="20"/>
    </w:rPr>
  </w:style>
  <w:style w:type="paragraph" w:styleId="Heading5">
    <w:name w:val="heading 5"/>
    <w:basedOn w:val="Normal"/>
    <w:next w:val="Normal"/>
    <w:link w:val="Heading5Char"/>
    <w:qFormat/>
    <w:rsid w:val="00D3291E"/>
    <w:pPr>
      <w:keepNext/>
      <w:outlineLvl w:val="4"/>
    </w:pPr>
    <w:rPr>
      <w:rFonts w:ascii="Arial" w:hAnsi="Arial"/>
      <w:b/>
      <w:sz w:val="18"/>
      <w:szCs w:val="20"/>
    </w:rPr>
  </w:style>
  <w:style w:type="paragraph" w:styleId="Heading7">
    <w:name w:val="heading 7"/>
    <w:basedOn w:val="Normal"/>
    <w:next w:val="Normal"/>
    <w:link w:val="Heading7Char"/>
    <w:qFormat/>
    <w:rsid w:val="00D3291E"/>
    <w:pPr>
      <w:keepNext/>
      <w:jc w:val="center"/>
      <w:outlineLvl w:val="6"/>
    </w:pPr>
    <w:rPr>
      <w:rFonts w:ascii="Arial" w:hAnsi="Arial"/>
      <w:b/>
      <w:sz w:val="16"/>
      <w:szCs w:val="20"/>
    </w:rPr>
  </w:style>
  <w:style w:type="paragraph" w:styleId="Heading8">
    <w:name w:val="heading 8"/>
    <w:basedOn w:val="Normal"/>
    <w:next w:val="Normal"/>
    <w:link w:val="Heading8Char"/>
    <w:qFormat/>
    <w:rsid w:val="00D3291E"/>
    <w:pPr>
      <w:keepNext/>
      <w:tabs>
        <w:tab w:val="left" w:pos="10080"/>
      </w:tabs>
      <w:ind w:right="288"/>
      <w:outlineLvl w:val="7"/>
    </w:pPr>
    <w:rPr>
      <w:rFonts w:ascii="Arial" w:hAnsi="Arial"/>
      <w:b/>
      <w:sz w:val="16"/>
      <w:szCs w:val="20"/>
    </w:rPr>
  </w:style>
  <w:style w:type="paragraph" w:styleId="Heading9">
    <w:name w:val="heading 9"/>
    <w:basedOn w:val="Normal"/>
    <w:next w:val="Normal"/>
    <w:link w:val="Heading9Char"/>
    <w:qFormat/>
    <w:rsid w:val="00D3291E"/>
    <w:pPr>
      <w:keepNext/>
      <w:tabs>
        <w:tab w:val="left" w:pos="10080"/>
      </w:tabs>
      <w:ind w:right="288"/>
      <w:jc w:val="center"/>
      <w:outlineLvl w:val="8"/>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91E"/>
    <w:rPr>
      <w:rFonts w:ascii="Arial" w:eastAsia="Times New Roman" w:hAnsi="Arial" w:cs="Times New Roman"/>
      <w:b/>
      <w:color w:val="FFFFFF"/>
      <w:sz w:val="20"/>
      <w:szCs w:val="20"/>
    </w:rPr>
  </w:style>
  <w:style w:type="character" w:customStyle="1" w:styleId="Heading2Char">
    <w:name w:val="Heading 2 Char"/>
    <w:basedOn w:val="DefaultParagraphFont"/>
    <w:link w:val="Heading2"/>
    <w:rsid w:val="00D3291E"/>
    <w:rPr>
      <w:rFonts w:ascii="Arial" w:eastAsia="Times New Roman" w:hAnsi="Arial" w:cs="Times New Roman"/>
      <w:b/>
      <w:sz w:val="16"/>
      <w:szCs w:val="20"/>
    </w:rPr>
  </w:style>
  <w:style w:type="character" w:customStyle="1" w:styleId="Heading4Char">
    <w:name w:val="Heading 4 Char"/>
    <w:basedOn w:val="DefaultParagraphFont"/>
    <w:link w:val="Heading4"/>
    <w:rsid w:val="00D3291E"/>
    <w:rPr>
      <w:rFonts w:ascii="Arial" w:eastAsia="Times New Roman" w:hAnsi="Arial" w:cs="Times New Roman"/>
      <w:b/>
      <w:sz w:val="28"/>
      <w:szCs w:val="20"/>
    </w:rPr>
  </w:style>
  <w:style w:type="character" w:customStyle="1" w:styleId="Heading5Char">
    <w:name w:val="Heading 5 Char"/>
    <w:basedOn w:val="DefaultParagraphFont"/>
    <w:link w:val="Heading5"/>
    <w:rsid w:val="00D3291E"/>
    <w:rPr>
      <w:rFonts w:ascii="Arial" w:eastAsia="Times New Roman" w:hAnsi="Arial" w:cs="Times New Roman"/>
      <w:b/>
      <w:sz w:val="18"/>
      <w:szCs w:val="20"/>
    </w:rPr>
  </w:style>
  <w:style w:type="character" w:customStyle="1" w:styleId="Heading7Char">
    <w:name w:val="Heading 7 Char"/>
    <w:basedOn w:val="DefaultParagraphFont"/>
    <w:link w:val="Heading7"/>
    <w:rsid w:val="00D3291E"/>
    <w:rPr>
      <w:rFonts w:ascii="Arial" w:eastAsia="Times New Roman" w:hAnsi="Arial" w:cs="Times New Roman"/>
      <w:b/>
      <w:sz w:val="16"/>
      <w:szCs w:val="20"/>
    </w:rPr>
  </w:style>
  <w:style w:type="character" w:customStyle="1" w:styleId="Heading8Char">
    <w:name w:val="Heading 8 Char"/>
    <w:basedOn w:val="DefaultParagraphFont"/>
    <w:link w:val="Heading8"/>
    <w:rsid w:val="00D3291E"/>
    <w:rPr>
      <w:rFonts w:ascii="Arial" w:eastAsia="Times New Roman" w:hAnsi="Arial" w:cs="Times New Roman"/>
      <w:b/>
      <w:sz w:val="16"/>
      <w:szCs w:val="20"/>
    </w:rPr>
  </w:style>
  <w:style w:type="character" w:customStyle="1" w:styleId="Heading9Char">
    <w:name w:val="Heading 9 Char"/>
    <w:basedOn w:val="DefaultParagraphFont"/>
    <w:link w:val="Heading9"/>
    <w:rsid w:val="00D3291E"/>
    <w:rPr>
      <w:rFonts w:ascii="Arial" w:eastAsia="Times New Roman" w:hAnsi="Arial" w:cs="Times New Roman"/>
      <w:b/>
      <w:sz w:val="16"/>
      <w:szCs w:val="20"/>
    </w:rPr>
  </w:style>
  <w:style w:type="paragraph" w:styleId="NormalWeb">
    <w:name w:val="Normal (Web)"/>
    <w:basedOn w:val="Normal"/>
    <w:uiPriority w:val="99"/>
    <w:rsid w:val="00D3291E"/>
    <w:pPr>
      <w:spacing w:before="100" w:beforeAutospacing="1" w:after="100" w:afterAutospacing="1"/>
    </w:pPr>
  </w:style>
  <w:style w:type="character" w:styleId="Strong">
    <w:name w:val="Strong"/>
    <w:uiPriority w:val="22"/>
    <w:qFormat/>
    <w:rsid w:val="00D3291E"/>
    <w:rPr>
      <w:b/>
      <w:bCs/>
    </w:rPr>
  </w:style>
  <w:style w:type="character" w:customStyle="1" w:styleId="grame">
    <w:name w:val="grame"/>
    <w:basedOn w:val="DefaultParagraphFont"/>
    <w:rsid w:val="00D3291E"/>
  </w:style>
  <w:style w:type="character" w:styleId="Hyperlink">
    <w:name w:val="Hyperlink"/>
    <w:uiPriority w:val="99"/>
    <w:rsid w:val="00D3291E"/>
    <w:rPr>
      <w:color w:val="0000FF"/>
      <w:u w:val="single"/>
    </w:rPr>
  </w:style>
  <w:style w:type="paragraph" w:styleId="Footer">
    <w:name w:val="footer"/>
    <w:basedOn w:val="Normal"/>
    <w:link w:val="FooterChar"/>
    <w:uiPriority w:val="99"/>
    <w:rsid w:val="00D3291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3291E"/>
    <w:rPr>
      <w:rFonts w:ascii="Times New Roman" w:eastAsia="Times New Roman" w:hAnsi="Times New Roman" w:cs="Times New Roman"/>
      <w:sz w:val="24"/>
      <w:szCs w:val="24"/>
      <w:lang w:val="x-none" w:eastAsia="x-none"/>
    </w:rPr>
  </w:style>
  <w:style w:type="character" w:styleId="PageNumber">
    <w:name w:val="page number"/>
    <w:basedOn w:val="DefaultParagraphFont"/>
    <w:rsid w:val="00D3291E"/>
  </w:style>
  <w:style w:type="table" w:styleId="TableGrid">
    <w:name w:val="Table Grid"/>
    <w:basedOn w:val="TableNormal"/>
    <w:uiPriority w:val="59"/>
    <w:rsid w:val="00D32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3291E"/>
    <w:pPr>
      <w:tabs>
        <w:tab w:val="center" w:pos="4320"/>
        <w:tab w:val="right" w:pos="8640"/>
      </w:tabs>
    </w:pPr>
  </w:style>
  <w:style w:type="character" w:customStyle="1" w:styleId="HeaderChar">
    <w:name w:val="Header Char"/>
    <w:basedOn w:val="DefaultParagraphFont"/>
    <w:link w:val="Header"/>
    <w:uiPriority w:val="99"/>
    <w:rsid w:val="00D3291E"/>
    <w:rPr>
      <w:rFonts w:ascii="Times New Roman" w:eastAsia="Times New Roman" w:hAnsi="Times New Roman" w:cs="Times New Roman"/>
      <w:sz w:val="24"/>
      <w:szCs w:val="24"/>
    </w:rPr>
  </w:style>
  <w:style w:type="paragraph" w:styleId="BodyText">
    <w:name w:val="Body Text"/>
    <w:basedOn w:val="Normal"/>
    <w:link w:val="BodyTextChar"/>
    <w:rsid w:val="00D3291E"/>
    <w:rPr>
      <w:rFonts w:ascii="Arial" w:hAnsi="Arial"/>
      <w:sz w:val="16"/>
      <w:szCs w:val="20"/>
    </w:rPr>
  </w:style>
  <w:style w:type="character" w:customStyle="1" w:styleId="BodyTextChar">
    <w:name w:val="Body Text Char"/>
    <w:basedOn w:val="DefaultParagraphFont"/>
    <w:link w:val="BodyText"/>
    <w:rsid w:val="00D3291E"/>
    <w:rPr>
      <w:rFonts w:ascii="Arial" w:eastAsia="Times New Roman" w:hAnsi="Arial" w:cs="Times New Roman"/>
      <w:sz w:val="16"/>
      <w:szCs w:val="20"/>
    </w:rPr>
  </w:style>
  <w:style w:type="paragraph" w:styleId="BodyText2">
    <w:name w:val="Body Text 2"/>
    <w:basedOn w:val="Normal"/>
    <w:link w:val="BodyText2Char"/>
    <w:rsid w:val="00D3291E"/>
    <w:rPr>
      <w:rFonts w:ascii="Arial" w:hAnsi="Arial"/>
      <w:sz w:val="14"/>
      <w:szCs w:val="20"/>
    </w:rPr>
  </w:style>
  <w:style w:type="character" w:customStyle="1" w:styleId="BodyText2Char">
    <w:name w:val="Body Text 2 Char"/>
    <w:basedOn w:val="DefaultParagraphFont"/>
    <w:link w:val="BodyText2"/>
    <w:rsid w:val="00D3291E"/>
    <w:rPr>
      <w:rFonts w:ascii="Arial" w:eastAsia="Times New Roman" w:hAnsi="Arial" w:cs="Times New Roman"/>
      <w:sz w:val="14"/>
      <w:szCs w:val="20"/>
    </w:rPr>
  </w:style>
  <w:style w:type="paragraph" w:styleId="BodyText3">
    <w:name w:val="Body Text 3"/>
    <w:basedOn w:val="Normal"/>
    <w:link w:val="BodyText3Char"/>
    <w:rsid w:val="00D3291E"/>
    <w:pPr>
      <w:tabs>
        <w:tab w:val="left" w:pos="2502"/>
      </w:tabs>
      <w:ind w:right="162"/>
    </w:pPr>
    <w:rPr>
      <w:rFonts w:ascii="Arial" w:hAnsi="Arial"/>
      <w:b/>
      <w:sz w:val="14"/>
      <w:szCs w:val="20"/>
    </w:rPr>
  </w:style>
  <w:style w:type="character" w:customStyle="1" w:styleId="BodyText3Char">
    <w:name w:val="Body Text 3 Char"/>
    <w:basedOn w:val="DefaultParagraphFont"/>
    <w:link w:val="BodyText3"/>
    <w:rsid w:val="00D3291E"/>
    <w:rPr>
      <w:rFonts w:ascii="Arial" w:eastAsia="Times New Roman" w:hAnsi="Arial" w:cs="Times New Roman"/>
      <w:b/>
      <w:sz w:val="14"/>
      <w:szCs w:val="20"/>
    </w:rPr>
  </w:style>
  <w:style w:type="paragraph" w:styleId="BlockText">
    <w:name w:val="Block Text"/>
    <w:basedOn w:val="Normal"/>
    <w:rsid w:val="00D3291E"/>
    <w:pPr>
      <w:ind w:left="-90" w:right="-108"/>
    </w:pPr>
    <w:rPr>
      <w:rFonts w:ascii="Arial" w:hAnsi="Arial"/>
      <w:b/>
      <w:color w:val="FFFFFF"/>
      <w:sz w:val="16"/>
      <w:szCs w:val="20"/>
    </w:rPr>
  </w:style>
  <w:style w:type="character" w:styleId="FollowedHyperlink">
    <w:name w:val="FollowedHyperlink"/>
    <w:rsid w:val="00D3291E"/>
    <w:rPr>
      <w:color w:val="800080"/>
      <w:u w:val="single"/>
    </w:rPr>
  </w:style>
  <w:style w:type="paragraph" w:styleId="BalloonText">
    <w:name w:val="Balloon Text"/>
    <w:basedOn w:val="Normal"/>
    <w:link w:val="BalloonTextChar"/>
    <w:rsid w:val="00D3291E"/>
    <w:rPr>
      <w:rFonts w:ascii="Tahoma" w:hAnsi="Tahoma"/>
      <w:sz w:val="16"/>
      <w:szCs w:val="16"/>
      <w:lang w:val="x-none" w:eastAsia="x-none"/>
    </w:rPr>
  </w:style>
  <w:style w:type="character" w:customStyle="1" w:styleId="BalloonTextChar">
    <w:name w:val="Balloon Text Char"/>
    <w:basedOn w:val="DefaultParagraphFont"/>
    <w:link w:val="BalloonText"/>
    <w:rsid w:val="00D3291E"/>
    <w:rPr>
      <w:rFonts w:ascii="Tahoma" w:eastAsia="Times New Roman" w:hAnsi="Tahoma" w:cs="Times New Roman"/>
      <w:sz w:val="16"/>
      <w:szCs w:val="16"/>
      <w:lang w:val="x-none" w:eastAsia="x-none"/>
    </w:rPr>
  </w:style>
  <w:style w:type="character" w:styleId="CommentReference">
    <w:name w:val="annotation reference"/>
    <w:rsid w:val="00D3291E"/>
    <w:rPr>
      <w:sz w:val="16"/>
      <w:szCs w:val="16"/>
    </w:rPr>
  </w:style>
  <w:style w:type="paragraph" w:styleId="CommentText">
    <w:name w:val="annotation text"/>
    <w:basedOn w:val="Normal"/>
    <w:link w:val="CommentTextChar"/>
    <w:rsid w:val="00D3291E"/>
    <w:rPr>
      <w:sz w:val="20"/>
      <w:szCs w:val="20"/>
    </w:rPr>
  </w:style>
  <w:style w:type="character" w:customStyle="1" w:styleId="CommentTextChar">
    <w:name w:val="Comment Text Char"/>
    <w:basedOn w:val="DefaultParagraphFont"/>
    <w:link w:val="CommentText"/>
    <w:rsid w:val="00D329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3291E"/>
    <w:rPr>
      <w:b/>
      <w:bCs/>
      <w:lang w:val="x-none" w:eastAsia="x-none"/>
    </w:rPr>
  </w:style>
  <w:style w:type="character" w:customStyle="1" w:styleId="CommentSubjectChar">
    <w:name w:val="Comment Subject Char"/>
    <w:basedOn w:val="CommentTextChar"/>
    <w:link w:val="CommentSubject"/>
    <w:rsid w:val="00D3291E"/>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D3291E"/>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D3291E"/>
    <w:rPr>
      <w:sz w:val="20"/>
      <w:szCs w:val="20"/>
    </w:rPr>
  </w:style>
  <w:style w:type="character" w:customStyle="1" w:styleId="FootnoteTextChar">
    <w:name w:val="Footnote Text Char"/>
    <w:basedOn w:val="DefaultParagraphFont"/>
    <w:link w:val="FootnoteText"/>
    <w:rsid w:val="00D3291E"/>
    <w:rPr>
      <w:rFonts w:ascii="Times New Roman" w:eastAsia="Times New Roman" w:hAnsi="Times New Roman" w:cs="Times New Roman"/>
      <w:sz w:val="20"/>
      <w:szCs w:val="20"/>
    </w:rPr>
  </w:style>
  <w:style w:type="character" w:styleId="FootnoteReference">
    <w:name w:val="footnote reference"/>
    <w:rsid w:val="00D3291E"/>
    <w:rPr>
      <w:vertAlign w:val="superscript"/>
    </w:rPr>
  </w:style>
  <w:style w:type="table" w:customStyle="1" w:styleId="TableGrid11">
    <w:name w:val="Table Grid11"/>
    <w:basedOn w:val="TableNormal"/>
    <w:next w:val="TableGrid"/>
    <w:uiPriority w:val="59"/>
    <w:rsid w:val="00D32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D3291E"/>
    <w:pPr>
      <w:snapToGrid w:val="0"/>
      <w:spacing w:after="0" w:line="240" w:lineRule="auto"/>
    </w:pPr>
    <w:rPr>
      <w:rFonts w:eastAsiaTheme="minorEastAsia"/>
      <w:b/>
      <w:bCs/>
      <w:color w:val="FFFFFF" w:themeColor="background1"/>
      <w:sz w:val="16"/>
      <w:szCs w:val="16"/>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styleId="NoSpacing">
    <w:name w:val="No Spacing"/>
    <w:uiPriority w:val="1"/>
    <w:qFormat/>
    <w:rsid w:val="00D3291E"/>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D3291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t.Le@mas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832A5-4B2C-4CD5-AF7A-C5EC0AB3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dc:creator>
  <cp:keywords/>
  <dc:description/>
  <cp:lastModifiedBy>Le, Nhat (MOBD)</cp:lastModifiedBy>
  <cp:revision>10</cp:revision>
  <cp:lastPrinted>2020-10-27T13:43:00Z</cp:lastPrinted>
  <dcterms:created xsi:type="dcterms:W3CDTF">2020-10-22T18:29:00Z</dcterms:created>
  <dcterms:modified xsi:type="dcterms:W3CDTF">2020-10-27T13:44:00Z</dcterms:modified>
</cp:coreProperties>
</file>