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2F7D" w14:textId="0941599A" w:rsidR="00F81E8C" w:rsidRDefault="0BC756E5" w:rsidP="081D443D">
      <w:r w:rsidRPr="461CD6BE">
        <w:rPr>
          <w:rFonts w:asciiTheme="majorHAnsi" w:eastAsiaTheme="majorEastAsia" w:hAnsiTheme="majorHAnsi" w:cstheme="majorBidi"/>
          <w:color w:val="2F5496" w:themeColor="accent1" w:themeShade="BF"/>
          <w:sz w:val="32"/>
          <w:szCs w:val="32"/>
        </w:rPr>
        <w:t xml:space="preserve">Fiscal Year </w:t>
      </w:r>
      <w:r w:rsidR="5EC49AD7" w:rsidRPr="461CD6BE">
        <w:rPr>
          <w:rFonts w:asciiTheme="majorHAnsi" w:eastAsiaTheme="majorEastAsia" w:hAnsiTheme="majorHAnsi" w:cstheme="majorBidi"/>
          <w:color w:val="2F5496" w:themeColor="accent1" w:themeShade="BF"/>
          <w:sz w:val="32"/>
          <w:szCs w:val="32"/>
        </w:rPr>
        <w:t>2024</w:t>
      </w:r>
    </w:p>
    <w:p w14:paraId="1E7A741F" w14:textId="77B9735F" w:rsidR="00F81E8C" w:rsidRDefault="7095236B" w:rsidP="081D443D">
      <w:r w:rsidRPr="081D443D">
        <w:rPr>
          <w:rFonts w:asciiTheme="majorHAnsi" w:eastAsiaTheme="majorEastAsia" w:hAnsiTheme="majorHAnsi" w:cstheme="majorBidi"/>
          <w:color w:val="2F5496" w:themeColor="accent1" w:themeShade="BF"/>
          <w:sz w:val="32"/>
          <w:szCs w:val="32"/>
        </w:rPr>
        <w:t xml:space="preserve">Office of Local and Regional Health </w:t>
      </w:r>
    </w:p>
    <w:p w14:paraId="6F60CB3F" w14:textId="2017AB61" w:rsidR="00F81E8C" w:rsidRDefault="5E8E7E31" w:rsidP="081D443D">
      <w:r w:rsidRPr="081D443D">
        <w:rPr>
          <w:rFonts w:asciiTheme="majorHAnsi" w:eastAsiaTheme="majorEastAsia" w:hAnsiTheme="majorHAnsi" w:cstheme="majorBidi"/>
          <w:color w:val="2F5496" w:themeColor="accent1" w:themeShade="BF"/>
          <w:sz w:val="32"/>
          <w:szCs w:val="32"/>
        </w:rPr>
        <w:t>A</w:t>
      </w:r>
      <w:r w:rsidR="7095236B" w:rsidRPr="081D443D">
        <w:rPr>
          <w:rFonts w:asciiTheme="majorHAnsi" w:eastAsiaTheme="majorEastAsia" w:hAnsiTheme="majorHAnsi" w:cstheme="majorBidi"/>
          <w:color w:val="2F5496" w:themeColor="accent1" w:themeShade="BF"/>
          <w:sz w:val="32"/>
          <w:szCs w:val="32"/>
        </w:rPr>
        <w:t>nnual Report</w:t>
      </w:r>
    </w:p>
    <w:p w14:paraId="0DB660BF" w14:textId="30E8C87F" w:rsidR="00F81E8C" w:rsidRDefault="00F81E8C" w:rsidP="081D443D"/>
    <w:p w14:paraId="2E270320" w14:textId="5B7E4D41" w:rsidR="081D443D" w:rsidRDefault="081D443D" w:rsidP="081D443D">
      <w:pPr>
        <w:rPr>
          <w:rFonts w:eastAsiaTheme="minorEastAsia"/>
          <w:b/>
          <w:bCs/>
          <w:i/>
          <w:iCs/>
          <w:color w:val="333333"/>
        </w:rPr>
      </w:pPr>
    </w:p>
    <w:p w14:paraId="5A17CEFB" w14:textId="47FF85AF" w:rsidR="081D443D" w:rsidRDefault="081D443D" w:rsidP="081D443D">
      <w:pPr>
        <w:rPr>
          <w:rFonts w:eastAsiaTheme="minorEastAsia"/>
          <w:b/>
          <w:bCs/>
          <w:i/>
          <w:iCs/>
          <w:color w:val="333333"/>
        </w:rPr>
      </w:pPr>
    </w:p>
    <w:p w14:paraId="44ED81CB" w14:textId="4A078093" w:rsidR="081D443D" w:rsidRDefault="081D443D" w:rsidP="081D443D">
      <w:pPr>
        <w:rPr>
          <w:rFonts w:eastAsiaTheme="minorEastAsia"/>
          <w:b/>
          <w:bCs/>
          <w:i/>
          <w:iCs/>
          <w:color w:val="333333"/>
        </w:rPr>
      </w:pPr>
    </w:p>
    <w:p w14:paraId="0DA5198A" w14:textId="41492B4A" w:rsidR="081D443D" w:rsidRDefault="081D443D" w:rsidP="081D443D">
      <w:pPr>
        <w:rPr>
          <w:rFonts w:eastAsiaTheme="minorEastAsia"/>
          <w:b/>
          <w:bCs/>
          <w:i/>
          <w:iCs/>
          <w:color w:val="333333"/>
        </w:rPr>
      </w:pPr>
    </w:p>
    <w:p w14:paraId="771F69DD" w14:textId="0CD55309" w:rsidR="081D443D" w:rsidRDefault="081D443D" w:rsidP="081D443D">
      <w:pPr>
        <w:rPr>
          <w:rFonts w:eastAsiaTheme="minorEastAsia"/>
          <w:b/>
          <w:bCs/>
          <w:i/>
          <w:iCs/>
          <w:color w:val="333333"/>
        </w:rPr>
      </w:pPr>
    </w:p>
    <w:p w14:paraId="30E77BA0" w14:textId="0F4E826A" w:rsidR="081D443D" w:rsidRDefault="081D443D" w:rsidP="081D443D">
      <w:pPr>
        <w:rPr>
          <w:rFonts w:eastAsiaTheme="minorEastAsia"/>
          <w:b/>
          <w:bCs/>
          <w:i/>
          <w:iCs/>
          <w:color w:val="333333"/>
        </w:rPr>
      </w:pPr>
    </w:p>
    <w:p w14:paraId="39DFF006" w14:textId="0714AEEF" w:rsidR="081D443D" w:rsidRDefault="081D443D" w:rsidP="081D443D">
      <w:pPr>
        <w:rPr>
          <w:rFonts w:eastAsiaTheme="minorEastAsia"/>
          <w:b/>
          <w:bCs/>
          <w:i/>
          <w:iCs/>
          <w:color w:val="333333"/>
        </w:rPr>
      </w:pPr>
    </w:p>
    <w:p w14:paraId="57EDC363" w14:textId="67420377" w:rsidR="081D443D" w:rsidRDefault="081D443D" w:rsidP="081D443D">
      <w:pPr>
        <w:rPr>
          <w:rFonts w:eastAsiaTheme="minorEastAsia"/>
          <w:b/>
          <w:bCs/>
          <w:i/>
          <w:iCs/>
          <w:color w:val="333333"/>
        </w:rPr>
      </w:pPr>
    </w:p>
    <w:p w14:paraId="3B1C597D" w14:textId="290DD62D" w:rsidR="081D443D" w:rsidRDefault="081D443D" w:rsidP="081D443D">
      <w:pPr>
        <w:rPr>
          <w:rFonts w:eastAsiaTheme="minorEastAsia"/>
          <w:b/>
          <w:bCs/>
          <w:i/>
          <w:iCs/>
          <w:color w:val="333333"/>
        </w:rPr>
      </w:pPr>
    </w:p>
    <w:p w14:paraId="4688ABA8" w14:textId="1A011490" w:rsidR="081D443D" w:rsidRDefault="081D443D" w:rsidP="081D443D">
      <w:pPr>
        <w:rPr>
          <w:rFonts w:eastAsiaTheme="minorEastAsia"/>
          <w:b/>
          <w:bCs/>
          <w:i/>
          <w:iCs/>
          <w:color w:val="333333"/>
        </w:rPr>
      </w:pPr>
    </w:p>
    <w:p w14:paraId="2DAE0A99" w14:textId="792E3A9D" w:rsidR="081D443D" w:rsidRDefault="081D443D" w:rsidP="081D443D">
      <w:pPr>
        <w:rPr>
          <w:rFonts w:eastAsiaTheme="minorEastAsia"/>
          <w:b/>
          <w:bCs/>
          <w:i/>
          <w:iCs/>
          <w:color w:val="333333"/>
        </w:rPr>
      </w:pPr>
    </w:p>
    <w:p w14:paraId="71A74315" w14:textId="7466D06B" w:rsidR="081D443D" w:rsidRDefault="081D443D" w:rsidP="081D443D">
      <w:pPr>
        <w:rPr>
          <w:rFonts w:eastAsiaTheme="minorEastAsia"/>
          <w:b/>
          <w:bCs/>
          <w:i/>
          <w:iCs/>
          <w:color w:val="333333"/>
        </w:rPr>
      </w:pPr>
    </w:p>
    <w:p w14:paraId="34A01F6E" w14:textId="20190067" w:rsidR="081D443D" w:rsidRDefault="081D443D" w:rsidP="081D443D">
      <w:pPr>
        <w:rPr>
          <w:rFonts w:eastAsiaTheme="minorEastAsia"/>
          <w:b/>
          <w:bCs/>
          <w:i/>
          <w:iCs/>
          <w:color w:val="333333"/>
        </w:rPr>
      </w:pPr>
    </w:p>
    <w:p w14:paraId="2E1E8FDA" w14:textId="396E6EE7" w:rsidR="081D443D" w:rsidRDefault="081D443D" w:rsidP="081D443D">
      <w:pPr>
        <w:rPr>
          <w:rFonts w:eastAsiaTheme="minorEastAsia"/>
          <w:b/>
          <w:bCs/>
          <w:i/>
          <w:iCs/>
          <w:color w:val="333333"/>
        </w:rPr>
      </w:pPr>
    </w:p>
    <w:p w14:paraId="772595C3" w14:textId="74E3F91D" w:rsidR="081D443D" w:rsidRDefault="081D443D" w:rsidP="081D443D">
      <w:pPr>
        <w:rPr>
          <w:rFonts w:eastAsiaTheme="minorEastAsia"/>
          <w:b/>
          <w:bCs/>
          <w:i/>
          <w:iCs/>
          <w:color w:val="333333"/>
        </w:rPr>
      </w:pPr>
    </w:p>
    <w:p w14:paraId="309DE03E" w14:textId="2FC84B19" w:rsidR="081D443D" w:rsidRDefault="081D443D" w:rsidP="081D443D">
      <w:pPr>
        <w:rPr>
          <w:rFonts w:eastAsiaTheme="minorEastAsia"/>
          <w:b/>
          <w:bCs/>
          <w:i/>
          <w:iCs/>
          <w:color w:val="333333"/>
        </w:rPr>
      </w:pPr>
    </w:p>
    <w:p w14:paraId="30773360" w14:textId="71A721F1" w:rsidR="081D443D" w:rsidRDefault="081D443D" w:rsidP="081D443D">
      <w:pPr>
        <w:rPr>
          <w:rFonts w:eastAsiaTheme="minorEastAsia"/>
          <w:b/>
          <w:bCs/>
          <w:i/>
          <w:iCs/>
          <w:color w:val="333333"/>
        </w:rPr>
      </w:pPr>
    </w:p>
    <w:p w14:paraId="08F7BD01" w14:textId="57D2E846" w:rsidR="081D443D" w:rsidRDefault="081D443D" w:rsidP="081D443D">
      <w:pPr>
        <w:rPr>
          <w:rFonts w:eastAsiaTheme="minorEastAsia"/>
          <w:b/>
          <w:bCs/>
          <w:i/>
          <w:iCs/>
          <w:color w:val="333333"/>
        </w:rPr>
      </w:pPr>
    </w:p>
    <w:p w14:paraId="0A3762E9" w14:textId="43DCC36C" w:rsidR="081D443D" w:rsidRDefault="081D443D" w:rsidP="081D443D">
      <w:pPr>
        <w:rPr>
          <w:rFonts w:eastAsiaTheme="minorEastAsia"/>
          <w:b/>
          <w:bCs/>
          <w:i/>
          <w:iCs/>
          <w:color w:val="333333"/>
        </w:rPr>
      </w:pPr>
    </w:p>
    <w:p w14:paraId="13267D73" w14:textId="1012CD25" w:rsidR="081D443D" w:rsidRDefault="081D443D" w:rsidP="081D443D">
      <w:pPr>
        <w:rPr>
          <w:rFonts w:eastAsiaTheme="minorEastAsia"/>
        </w:rPr>
      </w:pPr>
    </w:p>
    <w:p w14:paraId="01F73B56" w14:textId="325DA263" w:rsidR="081D443D" w:rsidRDefault="081D443D" w:rsidP="081D443D">
      <w:pPr>
        <w:rPr>
          <w:rFonts w:eastAsiaTheme="minorEastAsia"/>
        </w:rPr>
      </w:pPr>
    </w:p>
    <w:p w14:paraId="284714C4" w14:textId="7BD55A60" w:rsidR="081D443D" w:rsidRDefault="081D443D" w:rsidP="081D443D">
      <w:pPr>
        <w:rPr>
          <w:rFonts w:eastAsiaTheme="minorEastAsia"/>
        </w:rPr>
      </w:pPr>
    </w:p>
    <w:p w14:paraId="71E6C685" w14:textId="75C7C978" w:rsidR="081D443D" w:rsidRDefault="081D443D" w:rsidP="081D443D">
      <w:pPr>
        <w:rPr>
          <w:rFonts w:eastAsiaTheme="minorEastAsia"/>
        </w:rPr>
      </w:pPr>
    </w:p>
    <w:p w14:paraId="140BDC3E" w14:textId="50439EBD" w:rsidR="081D443D" w:rsidRDefault="081D443D" w:rsidP="081D443D">
      <w:pPr>
        <w:rPr>
          <w:rFonts w:eastAsiaTheme="minorEastAsia"/>
        </w:rPr>
      </w:pPr>
    </w:p>
    <w:p w14:paraId="55951D6D" w14:textId="0E0EAD57" w:rsidR="081D443D" w:rsidRDefault="081D443D" w:rsidP="081D443D">
      <w:pPr>
        <w:rPr>
          <w:rFonts w:eastAsiaTheme="minorEastAsia"/>
        </w:rPr>
      </w:pPr>
    </w:p>
    <w:p w14:paraId="7253302C" w14:textId="41F7F83F" w:rsidR="081D443D" w:rsidRDefault="081D443D" w:rsidP="081D443D">
      <w:pPr>
        <w:rPr>
          <w:rFonts w:eastAsiaTheme="minorEastAsia"/>
        </w:rPr>
      </w:pPr>
    </w:p>
    <w:p w14:paraId="63E3D8FD" w14:textId="40A2E01F" w:rsidR="081D443D" w:rsidRDefault="081D443D" w:rsidP="081D443D">
      <w:pPr>
        <w:rPr>
          <w:rFonts w:eastAsiaTheme="minorEastAsia"/>
        </w:rPr>
      </w:pPr>
    </w:p>
    <w:p w14:paraId="314430A8" w14:textId="1420742B" w:rsidR="081D443D" w:rsidRDefault="081D443D" w:rsidP="081D443D">
      <w:pPr>
        <w:rPr>
          <w:rFonts w:eastAsiaTheme="minorEastAsia"/>
        </w:rPr>
      </w:pPr>
    </w:p>
    <w:p w14:paraId="1DA77C82" w14:textId="3ABDF2DD" w:rsidR="081D443D" w:rsidRDefault="081D443D" w:rsidP="081D443D">
      <w:pPr>
        <w:rPr>
          <w:rFonts w:eastAsiaTheme="minorEastAsia"/>
        </w:rPr>
      </w:pPr>
    </w:p>
    <w:p w14:paraId="3D5D2432" w14:textId="08A3224D" w:rsidR="081D443D" w:rsidRDefault="081D443D" w:rsidP="081D443D">
      <w:pPr>
        <w:rPr>
          <w:rFonts w:eastAsiaTheme="minorEastAsia"/>
        </w:rPr>
      </w:pPr>
    </w:p>
    <w:p w14:paraId="78BB896B" w14:textId="5AFC95D2" w:rsidR="081D443D" w:rsidRDefault="081D443D" w:rsidP="081D443D">
      <w:pPr>
        <w:rPr>
          <w:rFonts w:eastAsiaTheme="minorEastAsia"/>
        </w:rPr>
      </w:pPr>
    </w:p>
    <w:p w14:paraId="63F3583A" w14:textId="1F10EA9B" w:rsidR="081D443D" w:rsidRDefault="081D443D" w:rsidP="081D443D">
      <w:pPr>
        <w:rPr>
          <w:rFonts w:eastAsiaTheme="minorEastAsia"/>
        </w:rPr>
      </w:pPr>
    </w:p>
    <w:p w14:paraId="3074FD1E" w14:textId="5E650637" w:rsidR="081D443D" w:rsidRDefault="081D443D" w:rsidP="081D443D">
      <w:pPr>
        <w:rPr>
          <w:rFonts w:eastAsiaTheme="minorEastAsia"/>
        </w:rPr>
      </w:pPr>
    </w:p>
    <w:p w14:paraId="023D2B5B" w14:textId="7FCC3148" w:rsidR="081D443D" w:rsidRDefault="081D443D">
      <w:r>
        <w:br w:type="page"/>
      </w:r>
    </w:p>
    <w:p w14:paraId="7B3D2BAE" w14:textId="65E40349" w:rsidR="081D443D" w:rsidRDefault="081D443D" w:rsidP="081D443D">
      <w:pPr>
        <w:rPr>
          <w:rFonts w:eastAsiaTheme="minorEastAsia"/>
        </w:rPr>
      </w:pPr>
    </w:p>
    <w:p w14:paraId="79F5569F" w14:textId="464705FB" w:rsidR="2435216D" w:rsidRDefault="2435216D" w:rsidP="081D443D">
      <w:pPr>
        <w:rPr>
          <w:rFonts w:asciiTheme="majorHAnsi" w:eastAsiaTheme="majorEastAsia" w:hAnsiTheme="majorHAnsi" w:cstheme="majorBidi"/>
          <w:color w:val="2F5496" w:themeColor="accent1" w:themeShade="BF"/>
          <w:sz w:val="32"/>
          <w:szCs w:val="32"/>
        </w:rPr>
      </w:pPr>
      <w:r w:rsidRPr="081D443D">
        <w:rPr>
          <w:rFonts w:asciiTheme="majorHAnsi" w:eastAsiaTheme="majorEastAsia" w:hAnsiTheme="majorHAnsi" w:cstheme="majorBidi"/>
          <w:color w:val="2F5496" w:themeColor="accent1" w:themeShade="BF"/>
          <w:sz w:val="32"/>
          <w:szCs w:val="32"/>
        </w:rPr>
        <w:t xml:space="preserve">Table of Contents </w:t>
      </w:r>
    </w:p>
    <w:sdt>
      <w:sdtPr>
        <w:id w:val="147594935"/>
        <w:docPartObj>
          <w:docPartGallery w:val="Table of Contents"/>
          <w:docPartUnique/>
        </w:docPartObj>
      </w:sdtPr>
      <w:sdtEndPr/>
      <w:sdtContent>
        <w:p w14:paraId="478DF00B" w14:textId="3720C90A" w:rsidR="00765853" w:rsidRDefault="00765853" w:rsidP="461CD6BE">
          <w:pPr>
            <w:pStyle w:val="TOC1"/>
            <w:tabs>
              <w:tab w:val="right" w:leader="dot" w:pos="9345"/>
            </w:tabs>
          </w:pPr>
          <w:r>
            <w:fldChar w:fldCharType="begin"/>
          </w:r>
          <w:r w:rsidR="081D443D">
            <w:instrText>TOC \o "1-9" \z \u</w:instrText>
          </w:r>
          <w:r>
            <w:fldChar w:fldCharType="separate"/>
          </w:r>
          <w:r w:rsidR="461CD6BE">
            <w:t>Message from the Director</w:t>
          </w:r>
          <w:r w:rsidR="081D443D">
            <w:tab/>
          </w:r>
          <w:r w:rsidR="081D443D">
            <w:fldChar w:fldCharType="begin"/>
          </w:r>
          <w:r w:rsidR="081D443D">
            <w:instrText>PAGEREF  \h</w:instrText>
          </w:r>
          <w:r w:rsidR="081D443D">
            <w:fldChar w:fldCharType="separate"/>
          </w:r>
          <w:r w:rsidR="461CD6BE">
            <w:t>2</w:t>
          </w:r>
          <w:r w:rsidR="081D443D">
            <w:fldChar w:fldCharType="end"/>
          </w:r>
        </w:p>
        <w:p w14:paraId="2B3EBF46" w14:textId="0B3BA508" w:rsidR="00765853" w:rsidRDefault="461CD6BE" w:rsidP="461CD6BE">
          <w:pPr>
            <w:pStyle w:val="TOC1"/>
            <w:tabs>
              <w:tab w:val="right" w:leader="dot" w:pos="9345"/>
            </w:tabs>
          </w:pPr>
          <w:r>
            <w:t>About the Office of Local and Regional Health</w:t>
          </w:r>
          <w:r w:rsidR="00765853">
            <w:tab/>
          </w:r>
          <w:r w:rsidR="00765853">
            <w:fldChar w:fldCharType="begin"/>
          </w:r>
          <w:r w:rsidR="00765853">
            <w:instrText>PAGEREF  \h</w:instrText>
          </w:r>
          <w:r w:rsidR="00765853">
            <w:fldChar w:fldCharType="separate"/>
          </w:r>
          <w:r>
            <w:t>3</w:t>
          </w:r>
          <w:r w:rsidR="00765853">
            <w:fldChar w:fldCharType="end"/>
          </w:r>
        </w:p>
        <w:p w14:paraId="213C9BC6" w14:textId="0997BB7E" w:rsidR="00765853" w:rsidRDefault="461CD6BE" w:rsidP="461CD6BE">
          <w:pPr>
            <w:pStyle w:val="TOC1"/>
            <w:tabs>
              <w:tab w:val="right" w:leader="dot" w:pos="9345"/>
            </w:tabs>
          </w:pPr>
          <w:r>
            <w:t>Fiscal Year 2024 Projects, Achievements, and Milestones</w:t>
          </w:r>
          <w:r w:rsidR="00765853">
            <w:tab/>
          </w:r>
          <w:r w:rsidR="00765853">
            <w:fldChar w:fldCharType="begin"/>
          </w:r>
          <w:r w:rsidR="00765853">
            <w:instrText>PAGEREF  \h</w:instrText>
          </w:r>
          <w:r w:rsidR="00765853">
            <w:fldChar w:fldCharType="separate"/>
          </w:r>
          <w:r>
            <w:t>4</w:t>
          </w:r>
          <w:r w:rsidR="00765853">
            <w:fldChar w:fldCharType="end"/>
          </w:r>
        </w:p>
        <w:p w14:paraId="2D30CF60" w14:textId="14DFC722" w:rsidR="00765853" w:rsidRDefault="461CD6BE" w:rsidP="461CD6BE">
          <w:pPr>
            <w:pStyle w:val="TOC1"/>
            <w:tabs>
              <w:tab w:val="right" w:leader="dot" w:pos="9345"/>
            </w:tabs>
          </w:pPr>
          <w:r>
            <w:t>Fiscal Year 2024 Racial and Health Equity Highlights</w:t>
          </w:r>
          <w:r w:rsidR="00765853">
            <w:tab/>
          </w:r>
          <w:r w:rsidR="00765853">
            <w:fldChar w:fldCharType="begin"/>
          </w:r>
          <w:r w:rsidR="00765853">
            <w:instrText>PAGEREF  \h</w:instrText>
          </w:r>
          <w:r w:rsidR="00765853">
            <w:fldChar w:fldCharType="separate"/>
          </w:r>
          <w:r>
            <w:t>8</w:t>
          </w:r>
          <w:r w:rsidR="00765853">
            <w:fldChar w:fldCharType="end"/>
          </w:r>
        </w:p>
        <w:p w14:paraId="4490648D" w14:textId="798AF616" w:rsidR="00765853" w:rsidRDefault="461CD6BE" w:rsidP="461CD6BE">
          <w:pPr>
            <w:pStyle w:val="TOC1"/>
            <w:tabs>
              <w:tab w:val="right" w:leader="dot" w:pos="9345"/>
            </w:tabs>
          </w:pPr>
          <w:r>
            <w:t>Looking Ahead: Fiscal Year 2025 Key Initiatives and Projects</w:t>
          </w:r>
          <w:r w:rsidR="00765853">
            <w:tab/>
          </w:r>
          <w:r w:rsidR="00765853">
            <w:fldChar w:fldCharType="begin"/>
          </w:r>
          <w:r w:rsidR="00765853">
            <w:instrText>PAGEREF  \h</w:instrText>
          </w:r>
          <w:r w:rsidR="00765853">
            <w:fldChar w:fldCharType="separate"/>
          </w:r>
          <w:r>
            <w:t>9</w:t>
          </w:r>
          <w:r w:rsidR="00765853">
            <w:fldChar w:fldCharType="end"/>
          </w:r>
        </w:p>
        <w:p w14:paraId="726E446B" w14:textId="78D77CD0" w:rsidR="00765853" w:rsidRDefault="461CD6BE" w:rsidP="461CD6BE">
          <w:pPr>
            <w:pStyle w:val="TOC1"/>
            <w:tabs>
              <w:tab w:val="right" w:leader="dot" w:pos="9345"/>
            </w:tabs>
          </w:pPr>
          <w:r>
            <w:t>Connect With OLRH</w:t>
          </w:r>
          <w:r w:rsidR="00765853">
            <w:tab/>
          </w:r>
          <w:r w:rsidR="00765853">
            <w:fldChar w:fldCharType="begin"/>
          </w:r>
          <w:r w:rsidR="00765853">
            <w:instrText>PAGEREF  \h</w:instrText>
          </w:r>
          <w:r w:rsidR="00765853">
            <w:fldChar w:fldCharType="separate"/>
          </w:r>
          <w:r>
            <w:t>11</w:t>
          </w:r>
          <w:r w:rsidR="00765853">
            <w:fldChar w:fldCharType="end"/>
          </w:r>
        </w:p>
        <w:p w14:paraId="0B43BCDA" w14:textId="32F84366" w:rsidR="00765853" w:rsidRDefault="461CD6BE" w:rsidP="461CD6BE">
          <w:pPr>
            <w:pStyle w:val="TOC1"/>
            <w:tabs>
              <w:tab w:val="right" w:leader="dot" w:pos="9345"/>
            </w:tabs>
          </w:pPr>
          <w:r>
            <w:t>Glossary</w:t>
          </w:r>
          <w:r w:rsidR="00765853">
            <w:tab/>
          </w:r>
          <w:r w:rsidR="00765853">
            <w:fldChar w:fldCharType="begin"/>
          </w:r>
          <w:r w:rsidR="00765853">
            <w:instrText>PAGEREF  \h</w:instrText>
          </w:r>
          <w:r w:rsidR="00765853">
            <w:fldChar w:fldCharType="separate"/>
          </w:r>
          <w:r>
            <w:t>12</w:t>
          </w:r>
          <w:r w:rsidR="00765853">
            <w:fldChar w:fldCharType="end"/>
          </w:r>
          <w:r w:rsidR="00765853">
            <w:fldChar w:fldCharType="end"/>
          </w:r>
        </w:p>
      </w:sdtContent>
    </w:sdt>
    <w:p w14:paraId="3A9DA31A" w14:textId="40B0B3F6" w:rsidR="081D443D" w:rsidRDefault="081D443D" w:rsidP="081D443D">
      <w:pPr>
        <w:pStyle w:val="TOC1"/>
        <w:tabs>
          <w:tab w:val="right" w:leader="dot" w:pos="9360"/>
        </w:tabs>
      </w:pPr>
    </w:p>
    <w:p w14:paraId="36E1EBCB" w14:textId="49C3125D" w:rsidR="081D443D" w:rsidRDefault="081D443D" w:rsidP="081D443D">
      <w:pPr>
        <w:rPr>
          <w:rFonts w:eastAsiaTheme="minorEastAsia"/>
        </w:rPr>
      </w:pPr>
    </w:p>
    <w:p w14:paraId="7125B93C" w14:textId="7FB09741" w:rsidR="081D443D" w:rsidRDefault="081D443D" w:rsidP="081D443D">
      <w:pPr>
        <w:rPr>
          <w:rFonts w:eastAsiaTheme="minorEastAsia"/>
        </w:rPr>
      </w:pPr>
    </w:p>
    <w:p w14:paraId="109B65D1" w14:textId="33177A9A" w:rsidR="081D443D" w:rsidRDefault="081D443D" w:rsidP="081D443D">
      <w:pPr>
        <w:rPr>
          <w:rFonts w:eastAsiaTheme="minorEastAsia"/>
        </w:rPr>
      </w:pPr>
    </w:p>
    <w:p w14:paraId="358E6873" w14:textId="7B648B5A" w:rsidR="3224A07B" w:rsidRDefault="3224A07B" w:rsidP="72037838">
      <w:pPr>
        <w:rPr>
          <w:rFonts w:eastAsiaTheme="minorEastAsia"/>
        </w:rPr>
      </w:pPr>
    </w:p>
    <w:p w14:paraId="0A95C552" w14:textId="05DCDD4B" w:rsidR="771122E9" w:rsidRDefault="771122E9" w:rsidP="72037838">
      <w:pPr>
        <w:rPr>
          <w:rFonts w:eastAsiaTheme="minorEastAsia"/>
        </w:rPr>
      </w:pPr>
    </w:p>
    <w:p w14:paraId="1787C373" w14:textId="2369B025" w:rsidR="00092A69" w:rsidRDefault="00092A69">
      <w:pPr>
        <w:rPr>
          <w:rFonts w:asciiTheme="majorHAnsi" w:eastAsiaTheme="majorEastAsia" w:hAnsiTheme="majorHAnsi" w:cstheme="majorBidi"/>
          <w:color w:val="2F5496" w:themeColor="accent1" w:themeShade="BF"/>
          <w:sz w:val="32"/>
          <w:szCs w:val="32"/>
        </w:rPr>
      </w:pPr>
      <w:r w:rsidRPr="72037838">
        <w:rPr>
          <w:rFonts w:eastAsiaTheme="minorEastAsia"/>
        </w:rPr>
        <w:br w:type="page"/>
      </w:r>
    </w:p>
    <w:p w14:paraId="37991D5F" w14:textId="205DFE8F" w:rsidR="006B4770" w:rsidRPr="00FB3292" w:rsidRDefault="3B88DD74" w:rsidP="081D443D">
      <w:pPr>
        <w:pStyle w:val="Heading1"/>
        <w:rPr>
          <w:rFonts w:eastAsiaTheme="minorEastAsia"/>
          <w:b/>
          <w:bCs/>
          <w:color w:val="002060"/>
          <w:sz w:val="28"/>
          <w:szCs w:val="28"/>
        </w:rPr>
      </w:pPr>
      <w:bookmarkStart w:id="0" w:name="_Toc181281725"/>
      <w:r>
        <w:t xml:space="preserve">Message from the </w:t>
      </w:r>
      <w:r w:rsidR="7429AC7B">
        <w:t>D</w:t>
      </w:r>
      <w:r>
        <w:t>irector</w:t>
      </w:r>
      <w:bookmarkEnd w:id="0"/>
    </w:p>
    <w:p w14:paraId="672A6659" w14:textId="77777777" w:rsidR="00414065" w:rsidRDefault="00414065" w:rsidP="72037838">
      <w:pPr>
        <w:rPr>
          <w:rFonts w:eastAsiaTheme="minorEastAsia"/>
        </w:rPr>
      </w:pPr>
    </w:p>
    <w:p w14:paraId="0879FF71" w14:textId="52CEF0E8" w:rsidR="00164CAD" w:rsidRDefault="49919001" w:rsidP="081D443D">
      <w:pPr>
        <w:rPr>
          <w:rFonts w:eastAsiaTheme="minorEastAsia"/>
        </w:rPr>
      </w:pPr>
      <w:r w:rsidRPr="081D443D">
        <w:rPr>
          <w:rFonts w:eastAsiaTheme="minorEastAsia"/>
        </w:rPr>
        <w:t xml:space="preserve">Dear Partners, </w:t>
      </w:r>
    </w:p>
    <w:p w14:paraId="6FCBF2B7" w14:textId="33A49A98" w:rsidR="00164CAD" w:rsidRDefault="00164CAD" w:rsidP="081D443D">
      <w:pPr>
        <w:rPr>
          <w:rFonts w:eastAsiaTheme="minorEastAsia"/>
        </w:rPr>
      </w:pPr>
    </w:p>
    <w:p w14:paraId="1CC1FF34" w14:textId="0126FEBC" w:rsidR="00164CAD" w:rsidRDefault="3CEB0560" w:rsidP="461CD6BE">
      <w:pPr>
        <w:rPr>
          <w:rFonts w:eastAsiaTheme="minorEastAsia"/>
        </w:rPr>
      </w:pPr>
      <w:r w:rsidRPr="461CD6BE">
        <w:rPr>
          <w:rFonts w:ascii="Calibri" w:eastAsia="Calibri" w:hAnsi="Calibri" w:cs="Calibri"/>
          <w:color w:val="000000" w:themeColor="text1"/>
        </w:rPr>
        <w:t xml:space="preserve">At the Office of Local and Regional Health, our mission is to strengthen local public health systems and improve the health and well-being of all communities across Massachusetts. Over the past year, we have made remarkable strides in advancing public health by partnering closely with municipalities, enhancing our service delivery, and addressing the critical needs of under-resourced populations. This report </w:t>
      </w:r>
      <w:proofErr w:type="gramStart"/>
      <w:r w:rsidRPr="461CD6BE">
        <w:rPr>
          <w:rFonts w:ascii="Calibri" w:eastAsia="Calibri" w:hAnsi="Calibri" w:cs="Calibri"/>
          <w:color w:val="000000" w:themeColor="text1"/>
        </w:rPr>
        <w:t>showcases</w:t>
      </w:r>
      <w:proofErr w:type="gramEnd"/>
      <w:r w:rsidRPr="461CD6BE">
        <w:rPr>
          <w:rFonts w:ascii="Calibri" w:eastAsia="Calibri" w:hAnsi="Calibri" w:cs="Calibri"/>
          <w:color w:val="000000" w:themeColor="text1"/>
        </w:rPr>
        <w:t xml:space="preserve"> the success stories and the impact of our initiatives, reflecting on our collective efforts to meet the state’s Performance Standards and drive meaningful change.</w:t>
      </w:r>
      <w:r w:rsidR="489F0732" w:rsidRPr="461CD6BE">
        <w:rPr>
          <w:rFonts w:eastAsiaTheme="minorEastAsia"/>
        </w:rPr>
        <w:t xml:space="preserve"> </w:t>
      </w:r>
    </w:p>
    <w:p w14:paraId="0F3E9200" w14:textId="77777777" w:rsidR="00164CAD" w:rsidRDefault="00164CAD" w:rsidP="72037838">
      <w:pPr>
        <w:rPr>
          <w:rFonts w:eastAsiaTheme="minorEastAsia"/>
        </w:rPr>
      </w:pPr>
    </w:p>
    <w:p w14:paraId="141444CB" w14:textId="0129E017" w:rsidR="0A3208B6" w:rsidRDefault="0A3208B6" w:rsidP="461CD6BE">
      <w:pPr>
        <w:spacing w:line="259" w:lineRule="auto"/>
      </w:pPr>
      <w:r w:rsidRPr="461CD6BE">
        <w:rPr>
          <w:rFonts w:ascii="Calibri" w:eastAsia="Calibri" w:hAnsi="Calibri" w:cs="Calibri"/>
          <w:color w:val="000000" w:themeColor="text1"/>
        </w:rPr>
        <w:t>We are excited to reflect on the various achievements of this fiscal year, including the rollout of our office’s Five-Year Strategic Plan. This plan outlines our approach to equitable public health access and advancement and highlights our office’s values and dedication to addressing health disparities across Massachusetts. Shaped by the Blueprint for Public Health Excellence’s six interlocking recommendations, the strategic plan plays a pivotal role in furthering our efforts to support local public health. We remain steadfast to partnership, equity, commitment, and sustainability as we look toward the future.</w:t>
      </w:r>
    </w:p>
    <w:p w14:paraId="1C433C39" w14:textId="4C79C629" w:rsidR="3224A07B" w:rsidRDefault="3224A07B" w:rsidP="081D443D">
      <w:pPr>
        <w:rPr>
          <w:rFonts w:eastAsiaTheme="minorEastAsia"/>
        </w:rPr>
      </w:pPr>
    </w:p>
    <w:p w14:paraId="7F5A98EB" w14:textId="646E22A1" w:rsidR="647C1A89" w:rsidRDefault="647C1A89" w:rsidP="081D443D">
      <w:pPr>
        <w:rPr>
          <w:rFonts w:eastAsiaTheme="minorEastAsia"/>
        </w:rPr>
      </w:pPr>
      <w:r w:rsidRPr="081D443D">
        <w:rPr>
          <w:rFonts w:eastAsiaTheme="minorEastAsia"/>
        </w:rPr>
        <w:t>Samuel S. Wong, PhD</w:t>
      </w:r>
    </w:p>
    <w:p w14:paraId="4E7D3019" w14:textId="68CD8768" w:rsidR="647C1A89" w:rsidRDefault="647C1A89" w:rsidP="081D443D">
      <w:pPr>
        <w:rPr>
          <w:rFonts w:eastAsiaTheme="minorEastAsia"/>
        </w:rPr>
      </w:pPr>
      <w:r w:rsidRPr="081D443D">
        <w:rPr>
          <w:rFonts w:eastAsiaTheme="minorEastAsia"/>
        </w:rPr>
        <w:t xml:space="preserve">Director, Office of Local and Regional Health </w:t>
      </w:r>
    </w:p>
    <w:p w14:paraId="3101C9DE" w14:textId="12F362EF" w:rsidR="647C1A89" w:rsidRDefault="647C1A89" w:rsidP="081D443D">
      <w:pPr>
        <w:rPr>
          <w:rFonts w:eastAsiaTheme="minorEastAsia"/>
        </w:rPr>
      </w:pPr>
      <w:r w:rsidRPr="081D443D">
        <w:rPr>
          <w:rFonts w:eastAsiaTheme="minorEastAsia"/>
        </w:rPr>
        <w:t>Massachusetts Department of Public Health</w:t>
      </w:r>
    </w:p>
    <w:p w14:paraId="5592BE62" w14:textId="35DF1AD2" w:rsidR="3224A07B" w:rsidRDefault="3224A07B" w:rsidP="72037838">
      <w:pPr>
        <w:rPr>
          <w:rFonts w:eastAsiaTheme="minorEastAsia"/>
        </w:rPr>
      </w:pPr>
      <w:r w:rsidRPr="72037838">
        <w:rPr>
          <w:rFonts w:eastAsiaTheme="minorEastAsia"/>
        </w:rPr>
        <w:br w:type="page"/>
      </w:r>
    </w:p>
    <w:p w14:paraId="560EE47B" w14:textId="7F9A38EA" w:rsidR="3224A07B" w:rsidRDefault="3057E08B" w:rsidP="081D443D">
      <w:pPr>
        <w:pStyle w:val="Heading1"/>
        <w:rPr>
          <w:rFonts w:eastAsiaTheme="minorEastAsia"/>
          <w:color w:val="156082"/>
          <w:sz w:val="28"/>
          <w:szCs w:val="28"/>
        </w:rPr>
      </w:pPr>
      <w:bookmarkStart w:id="1" w:name="_Toc181281726"/>
      <w:r>
        <w:t xml:space="preserve">About the Office of Local and Regional </w:t>
      </w:r>
      <w:r w:rsidR="08FB7EAF">
        <w:t>Health</w:t>
      </w:r>
      <w:bookmarkEnd w:id="1"/>
    </w:p>
    <w:p w14:paraId="79FB2E0C" w14:textId="586154C6" w:rsidR="06D51D82" w:rsidRDefault="06D51D82" w:rsidP="461CD6BE">
      <w:pPr>
        <w:spacing w:before="240" w:after="240"/>
        <w:rPr>
          <w:rFonts w:ascii="Calibri" w:eastAsia="Calibri" w:hAnsi="Calibri" w:cs="Calibri"/>
          <w:color w:val="000000" w:themeColor="text1"/>
        </w:rPr>
      </w:pPr>
      <w:r w:rsidRPr="461CD6BE">
        <w:rPr>
          <w:rFonts w:ascii="Calibri" w:eastAsia="Calibri" w:hAnsi="Calibri" w:cs="Calibri"/>
          <w:color w:val="000000" w:themeColor="text1"/>
        </w:rPr>
        <w:t>The Office of Local and Regional Health (OLRH) is dedicated to improving the quality of health and well-being across Massachusetts by providing statewide leadership and support to local public health (LPH). As part of the Massachusetts Department of Public Health (DPH), OLRH collaborates with LPH, Tribes, and other partners to strengthen the state’s public health infrastructure. OLRH is committed to delivering tools, resources, and guidance to protect and promote community health, grounding our efforts in racial and health equity principles to reduce disparities, and promote fair health outcomes.</w:t>
      </w:r>
    </w:p>
    <w:p w14:paraId="195F38F7" w14:textId="0B8CAFCE" w:rsidR="1210F3EE" w:rsidRDefault="1210F3EE" w:rsidP="081D443D">
      <w:pPr>
        <w:spacing w:before="240" w:after="240"/>
      </w:pPr>
      <w:r w:rsidRPr="081D443D">
        <w:rPr>
          <w:rFonts w:ascii="Calibri" w:eastAsia="Calibri" w:hAnsi="Calibri" w:cs="Calibri"/>
        </w:rPr>
        <w:t xml:space="preserve">OLRH continues to lead the implementation of the </w:t>
      </w:r>
      <w:hyperlink r:id="rId10">
        <w:r w:rsidRPr="081D443D">
          <w:rPr>
            <w:rStyle w:val="Hyperlink"/>
          </w:rPr>
          <w:t>Blueprint for Public Health Excellence’s</w:t>
        </w:r>
      </w:hyperlink>
      <w:r w:rsidRPr="081D443D">
        <w:rPr>
          <w:rFonts w:ascii="Calibri" w:eastAsia="Calibri" w:hAnsi="Calibri" w:cs="Calibri"/>
        </w:rPr>
        <w:t xml:space="preserve"> six interlocking recommendations, which serve as a road map for the continuous improvement of LPH systems across Massachusetts. </w:t>
      </w:r>
      <w:hyperlink r:id="rId11" w:anchor="olrh-organizational-structure-">
        <w:r w:rsidRPr="081D443D">
          <w:rPr>
            <w:rStyle w:val="Hyperlink"/>
            <w:rFonts w:ascii="Calibri" w:eastAsia="Calibri" w:hAnsi="Calibri" w:cs="Calibri"/>
          </w:rPr>
          <w:t>OLRH’s four units</w:t>
        </w:r>
      </w:hyperlink>
      <w:r w:rsidRPr="081D443D">
        <w:rPr>
          <w:rFonts w:ascii="Calibri" w:eastAsia="Calibri" w:hAnsi="Calibri" w:cs="Calibri"/>
        </w:rPr>
        <w:t xml:space="preserve"> — Engagement and Policy, Performance Standards and Data Systems, Shared Services, and Workforce Development (Figure </w:t>
      </w:r>
      <w:proofErr w:type="gramStart"/>
      <w:r w:rsidRPr="081D443D">
        <w:rPr>
          <w:rFonts w:ascii="Calibri" w:eastAsia="Calibri" w:hAnsi="Calibri" w:cs="Calibri"/>
        </w:rPr>
        <w:t>1) —</w:t>
      </w:r>
      <w:proofErr w:type="gramEnd"/>
      <w:r w:rsidRPr="081D443D">
        <w:rPr>
          <w:rFonts w:ascii="Calibri" w:eastAsia="Calibri" w:hAnsi="Calibri" w:cs="Calibri"/>
        </w:rPr>
        <w:t xml:space="preserve"> play a key role in implementing the Blueprint’s specific recommendations.</w:t>
      </w:r>
    </w:p>
    <w:p w14:paraId="4E88E616" w14:textId="5E46DF7D" w:rsidR="1F977B8E" w:rsidRDefault="1F977B8E" w:rsidP="081D443D">
      <w:pPr>
        <w:spacing w:before="240" w:after="240"/>
      </w:pPr>
      <w:r>
        <w:rPr>
          <w:noProof/>
        </w:rPr>
        <w:drawing>
          <wp:inline distT="0" distB="0" distL="0" distR="0" wp14:anchorId="230132B1" wp14:editId="07E10AFC">
            <wp:extent cx="5943600" cy="2447925"/>
            <wp:effectExtent l="0" t="0" r="0" b="0"/>
            <wp:docPr id="1305092887" name="Picture 13050928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943600" cy="2447925"/>
                    </a:xfrm>
                    <a:prstGeom prst="rect">
                      <a:avLst/>
                    </a:prstGeom>
                  </pic:spPr>
                </pic:pic>
              </a:graphicData>
            </a:graphic>
          </wp:inline>
        </w:drawing>
      </w:r>
    </w:p>
    <w:p w14:paraId="24013B02" w14:textId="2A6C50E0" w:rsidR="1210F3EE" w:rsidRDefault="4F030326" w:rsidP="081D443D">
      <w:pPr>
        <w:spacing w:before="240" w:after="240"/>
        <w:rPr>
          <w:rFonts w:ascii="Calibri" w:eastAsia="Calibri" w:hAnsi="Calibri" w:cs="Calibri"/>
        </w:rPr>
      </w:pPr>
      <w:r w:rsidRPr="461CD6BE">
        <w:rPr>
          <w:rFonts w:ascii="Calibri" w:eastAsia="Calibri" w:hAnsi="Calibri" w:cs="Calibri"/>
        </w:rPr>
        <w:t xml:space="preserve">In fiscal year (FY) 2024, OLRH developed a comprehensive </w:t>
      </w:r>
      <w:hyperlink r:id="rId13">
        <w:r w:rsidRPr="461CD6BE">
          <w:rPr>
            <w:rStyle w:val="Hyperlink"/>
            <w:rFonts w:ascii="Calibri" w:eastAsia="Calibri" w:hAnsi="Calibri" w:cs="Calibri"/>
          </w:rPr>
          <w:t>Five-Year Strategic Plan</w:t>
        </w:r>
      </w:hyperlink>
      <w:r w:rsidRPr="461CD6BE">
        <w:rPr>
          <w:rFonts w:ascii="Calibri" w:eastAsia="Calibri" w:hAnsi="Calibri" w:cs="Calibri"/>
        </w:rPr>
        <w:t xml:space="preserve"> to align with the Blueprint’s recommendations. This directly reflected the office’s commitment to frame its goals and initiatives through an equity-focused lens. We encourage our partners to visit the </w:t>
      </w:r>
      <w:hyperlink r:id="rId14" w:anchor="strategic-plan-">
        <w:r w:rsidRPr="461CD6BE">
          <w:rPr>
            <w:rStyle w:val="Hyperlink"/>
            <w:rFonts w:ascii="Calibri" w:eastAsia="Calibri" w:hAnsi="Calibri" w:cs="Calibri"/>
          </w:rPr>
          <w:t>OLRH website</w:t>
        </w:r>
      </w:hyperlink>
      <w:r w:rsidRPr="461CD6BE">
        <w:rPr>
          <w:rFonts w:ascii="Calibri" w:eastAsia="Calibri" w:hAnsi="Calibri" w:cs="Calibri"/>
        </w:rPr>
        <w:t xml:space="preserve"> and learn more about our strategic plan. OLRH will continue to focus on capacity building and racial equity to advance Massachusetts’ LPH system.</w:t>
      </w:r>
    </w:p>
    <w:p w14:paraId="6397E503" w14:textId="0711C4B1" w:rsidR="081D443D" w:rsidRDefault="081D443D" w:rsidP="461CD6BE">
      <w:pPr>
        <w:spacing w:line="259" w:lineRule="auto"/>
      </w:pPr>
    </w:p>
    <w:p w14:paraId="6A5F0809" w14:textId="7AF28897" w:rsidR="461CD6BE" w:rsidRDefault="461CD6BE">
      <w:r>
        <w:br w:type="page"/>
      </w:r>
    </w:p>
    <w:p w14:paraId="30C4CB22" w14:textId="17D597B1" w:rsidR="66739416" w:rsidRDefault="63FD2C8C" w:rsidP="081D443D">
      <w:pPr>
        <w:pStyle w:val="Heading1"/>
        <w:rPr>
          <w:rFonts w:eastAsiaTheme="minorEastAsia"/>
          <w:b/>
          <w:bCs/>
          <w:color w:val="4471C4"/>
          <w:sz w:val="28"/>
          <w:szCs w:val="28"/>
        </w:rPr>
      </w:pPr>
      <w:bookmarkStart w:id="2" w:name="_Toc181281727"/>
      <w:r>
        <w:t>F</w:t>
      </w:r>
      <w:r w:rsidR="4118DC9A">
        <w:t xml:space="preserve">iscal </w:t>
      </w:r>
      <w:r>
        <w:t>Y</w:t>
      </w:r>
      <w:r w:rsidR="5A3CDE4C">
        <w:t>ear 20</w:t>
      </w:r>
      <w:r>
        <w:t>24 Projects</w:t>
      </w:r>
      <w:r w:rsidR="34195A4C">
        <w:t>,</w:t>
      </w:r>
      <w:r>
        <w:t xml:space="preserve"> Achievements, and Milestones</w:t>
      </w:r>
      <w:bookmarkEnd w:id="2"/>
    </w:p>
    <w:p w14:paraId="2409AEA4" w14:textId="4E99B09B" w:rsidR="3EA68E34" w:rsidRDefault="3EA68E34" w:rsidP="72037838">
      <w:pPr>
        <w:spacing w:line="259" w:lineRule="auto"/>
        <w:rPr>
          <w:rFonts w:eastAsiaTheme="minorEastAsia"/>
        </w:rPr>
      </w:pPr>
    </w:p>
    <w:p w14:paraId="56E2D97D" w14:textId="52668050" w:rsidR="081D443D" w:rsidRDefault="1AD903B2" w:rsidP="461CD6BE">
      <w:pPr>
        <w:spacing w:line="259" w:lineRule="auto"/>
        <w:rPr>
          <w:rFonts w:eastAsiaTheme="minorEastAsia"/>
          <w:color w:val="000000" w:themeColor="text1"/>
        </w:rPr>
      </w:pPr>
      <w:r w:rsidRPr="461CD6BE">
        <w:rPr>
          <w:rFonts w:eastAsiaTheme="minorEastAsia"/>
        </w:rPr>
        <w:t>OLRH plays a pivotal role in strengthening public health systems across Massachusetts by supporting LPH, facilitating statewide initiatives, and promoting equitable access to resources. In FY24, OLRH made substantial progress on the Blueprint recommendations through collaborative initiatives across its four units. Aligned with the Strategic Plan Priority Areas and subsequent goals, cross-unit collaboration significantly contributed to the following noteworthy achievements.</w:t>
      </w:r>
    </w:p>
    <w:tbl>
      <w:tblPr>
        <w:tblStyle w:val="TableGrid"/>
        <w:tblW w:w="9472" w:type="dxa"/>
        <w:tblLook w:val="06A0" w:firstRow="1" w:lastRow="0" w:firstColumn="1" w:lastColumn="0" w:noHBand="1" w:noVBand="1"/>
      </w:tblPr>
      <w:tblGrid>
        <w:gridCol w:w="9472"/>
      </w:tblGrid>
      <w:tr w:rsidR="3EA68E34" w14:paraId="79649F0F" w14:textId="77777777" w:rsidTr="461CD6BE">
        <w:trPr>
          <w:trHeight w:val="300"/>
        </w:trPr>
        <w:tc>
          <w:tcPr>
            <w:tcW w:w="9472" w:type="dxa"/>
            <w:shd w:val="clear" w:color="auto" w:fill="B4C6E7" w:themeFill="accent1" w:themeFillTint="66"/>
          </w:tcPr>
          <w:p w14:paraId="429B5A68" w14:textId="316D1002" w:rsidR="65CFFEAE" w:rsidRDefault="641CDE4B" w:rsidP="2BF8FAA6">
            <w:pPr>
              <w:rPr>
                <w:rFonts w:eastAsiaTheme="minorEastAsia"/>
                <w:b/>
                <w:bCs/>
                <w:color w:val="000000" w:themeColor="text1"/>
              </w:rPr>
            </w:pPr>
            <w:r w:rsidRPr="2BF8FAA6">
              <w:rPr>
                <w:rFonts w:eastAsiaTheme="minorEastAsia"/>
                <w:b/>
                <w:bCs/>
                <w:color w:val="000000" w:themeColor="text1"/>
              </w:rPr>
              <w:t>OLRH Milestones</w:t>
            </w:r>
          </w:p>
        </w:tc>
      </w:tr>
      <w:tr w:rsidR="081D443D" w14:paraId="78D5C3CB" w14:textId="77777777" w:rsidTr="461CD6BE">
        <w:trPr>
          <w:trHeight w:val="765"/>
        </w:trPr>
        <w:tc>
          <w:tcPr>
            <w:tcW w:w="9472" w:type="dxa"/>
          </w:tcPr>
          <w:p w14:paraId="1E6EE81A" w14:textId="2ADA2122" w:rsidR="626C0539" w:rsidRDefault="626C0539" w:rsidP="081D443D">
            <w:hyperlink r:id="rId15">
              <w:r w:rsidRPr="081D443D">
                <w:rPr>
                  <w:rStyle w:val="Hyperlink"/>
                  <w:rFonts w:ascii="Calibri" w:eastAsia="Calibri" w:hAnsi="Calibri" w:cs="Calibri"/>
                  <w:b/>
                  <w:bCs/>
                  <w:color w:val="003080"/>
                </w:rPr>
                <w:t>Released</w:t>
              </w:r>
            </w:hyperlink>
            <w:r w:rsidRPr="081D443D">
              <w:rPr>
                <w:rFonts w:ascii="Calibri" w:eastAsia="Calibri" w:hAnsi="Calibri" w:cs="Calibri"/>
                <w:b/>
                <w:bCs/>
                <w:color w:val="000000" w:themeColor="text1"/>
              </w:rPr>
              <w:t xml:space="preserve"> the first-ever Massachusetts </w:t>
            </w:r>
            <w:hyperlink r:id="rId16">
              <w:r w:rsidRPr="081D443D">
                <w:rPr>
                  <w:rStyle w:val="Hyperlink"/>
                  <w:rFonts w:ascii="Calibri" w:eastAsia="Calibri" w:hAnsi="Calibri" w:cs="Calibri"/>
                  <w:b/>
                  <w:bCs/>
                  <w:color w:val="003080"/>
                </w:rPr>
                <w:t>Performance Standards for Local Public Health</w:t>
              </w:r>
            </w:hyperlink>
            <w:r w:rsidRPr="081D443D">
              <w:rPr>
                <w:rFonts w:ascii="Calibri" w:eastAsia="Calibri" w:hAnsi="Calibri" w:cs="Calibri"/>
                <w:b/>
                <w:bCs/>
                <w:color w:val="000000" w:themeColor="text1"/>
              </w:rPr>
              <w:t xml:space="preserve">. </w:t>
            </w:r>
            <w:r w:rsidRPr="081D443D">
              <w:rPr>
                <w:rFonts w:ascii="Calibri" w:eastAsia="Calibri" w:hAnsi="Calibri" w:cs="Calibri"/>
                <w:color w:val="000000" w:themeColor="text1"/>
              </w:rPr>
              <w:t xml:space="preserve">OLRH conducted a capacity assessment across </w:t>
            </w:r>
            <w:r w:rsidRPr="081D443D">
              <w:rPr>
                <w:rFonts w:ascii="Calibri" w:eastAsia="Calibri" w:hAnsi="Calibri" w:cs="Calibri"/>
                <w:b/>
                <w:bCs/>
                <w:color w:val="F16E00"/>
              </w:rPr>
              <w:t>305</w:t>
            </w:r>
            <w:r w:rsidRPr="081D443D">
              <w:rPr>
                <w:rFonts w:ascii="Calibri" w:eastAsia="Calibri" w:hAnsi="Calibri" w:cs="Calibri"/>
                <w:color w:val="000000" w:themeColor="text1"/>
              </w:rPr>
              <w:t xml:space="preserve"> participating municipalities to evaluate LPH’s current ability to provide basic public health services, as defined by the Performance Standards. This resulted in the release of the </w:t>
            </w:r>
            <w:hyperlink r:id="rId17">
              <w:r w:rsidRPr="081D443D">
                <w:rPr>
                  <w:rStyle w:val="Hyperlink"/>
                  <w:rFonts w:ascii="Calibri" w:eastAsia="Calibri" w:hAnsi="Calibri" w:cs="Calibri"/>
                  <w:color w:val="003080"/>
                </w:rPr>
                <w:t>Capacity Assessment Summary Report</w:t>
              </w:r>
            </w:hyperlink>
            <w:r w:rsidRPr="081D443D">
              <w:rPr>
                <w:rFonts w:ascii="Calibri" w:eastAsia="Calibri" w:hAnsi="Calibri" w:cs="Calibri"/>
                <w:color w:val="000000" w:themeColor="text1"/>
              </w:rPr>
              <w:t>. These standards, created in close collaboration with local public health partners, are an important step toward achieving equity in public health service delivery across Massachusetts.</w:t>
            </w:r>
          </w:p>
        </w:tc>
      </w:tr>
      <w:tr w:rsidR="3EA68E34" w14:paraId="292358EA" w14:textId="77777777" w:rsidTr="461CD6BE">
        <w:trPr>
          <w:trHeight w:val="765"/>
        </w:trPr>
        <w:tc>
          <w:tcPr>
            <w:tcW w:w="9472" w:type="dxa"/>
          </w:tcPr>
          <w:p w14:paraId="1833EBD5" w14:textId="1EAB3818" w:rsidR="664ED46E" w:rsidRDefault="1735F2B6" w:rsidP="081D443D">
            <w:pPr>
              <w:spacing w:line="259" w:lineRule="auto"/>
              <w:rPr>
                <w:rFonts w:eastAsiaTheme="minorEastAsia"/>
                <w:color w:val="000000" w:themeColor="text1"/>
              </w:rPr>
            </w:pPr>
            <w:r w:rsidRPr="081D443D">
              <w:rPr>
                <w:rFonts w:eastAsiaTheme="minorEastAsia"/>
                <w:b/>
                <w:bCs/>
                <w:color w:val="000000" w:themeColor="text1"/>
              </w:rPr>
              <w:t xml:space="preserve">Assisted the LPH workforce in the annual credentialing process and increased credentials by </w:t>
            </w:r>
            <w:r w:rsidRPr="081D443D">
              <w:rPr>
                <w:rFonts w:eastAsiaTheme="minorEastAsia"/>
                <w:b/>
                <w:bCs/>
                <w:color w:val="F16E00"/>
              </w:rPr>
              <w:t>5.5%</w:t>
            </w:r>
            <w:r w:rsidRPr="081D443D">
              <w:rPr>
                <w:rFonts w:eastAsiaTheme="minorEastAsia"/>
                <w:color w:val="012E53"/>
              </w:rPr>
              <w:t>,</w:t>
            </w:r>
            <w:r w:rsidRPr="081D443D">
              <w:rPr>
                <w:rFonts w:eastAsiaTheme="minorEastAsia"/>
                <w:color w:val="000000" w:themeColor="text1"/>
              </w:rPr>
              <w:t xml:space="preserve"> with </w:t>
            </w:r>
            <w:r w:rsidRPr="081D443D">
              <w:rPr>
                <w:rFonts w:eastAsiaTheme="minorEastAsia"/>
                <w:b/>
                <w:bCs/>
                <w:color w:val="F16E00"/>
              </w:rPr>
              <w:t>278</w:t>
            </w:r>
            <w:r w:rsidRPr="081D443D">
              <w:rPr>
                <w:rFonts w:eastAsiaTheme="minorEastAsia"/>
                <w:color w:val="000000" w:themeColor="text1"/>
              </w:rPr>
              <w:t xml:space="preserve"> active Registered Sanitarians and</w:t>
            </w:r>
            <w:r w:rsidRPr="081D443D">
              <w:rPr>
                <w:rFonts w:eastAsiaTheme="minorEastAsia"/>
                <w:color w:val="F9943B"/>
              </w:rPr>
              <w:t xml:space="preserve"> </w:t>
            </w:r>
            <w:r w:rsidRPr="081D443D">
              <w:rPr>
                <w:rFonts w:eastAsiaTheme="minorEastAsia"/>
                <w:b/>
                <w:bCs/>
                <w:color w:val="F16E00"/>
              </w:rPr>
              <w:t>70</w:t>
            </w:r>
            <w:r w:rsidRPr="081D443D">
              <w:rPr>
                <w:rFonts w:eastAsiaTheme="minorEastAsia"/>
                <w:color w:val="000000" w:themeColor="text1"/>
              </w:rPr>
              <w:t xml:space="preserve"> active Certified Health Officers. </w:t>
            </w:r>
            <w:proofErr w:type="gramStart"/>
            <w:r w:rsidRPr="081D443D">
              <w:rPr>
                <w:rFonts w:eastAsiaTheme="minorEastAsia"/>
                <w:color w:val="000000" w:themeColor="text1"/>
              </w:rPr>
              <w:t>By</w:t>
            </w:r>
            <w:proofErr w:type="gramEnd"/>
            <w:r w:rsidRPr="081D443D">
              <w:rPr>
                <w:rFonts w:eastAsiaTheme="minorEastAsia"/>
                <w:color w:val="000000" w:themeColor="text1"/>
              </w:rPr>
              <w:t xml:space="preserve"> upskilling LPH staff, we strengthen the workforce and ensure communities across Massachusetts are prepared to address current challenges and to meet the Performance Standards.</w:t>
            </w:r>
          </w:p>
        </w:tc>
      </w:tr>
      <w:tr w:rsidR="72037838" w14:paraId="2C315C25" w14:textId="77777777" w:rsidTr="461CD6BE">
        <w:trPr>
          <w:trHeight w:val="300"/>
        </w:trPr>
        <w:tc>
          <w:tcPr>
            <w:tcW w:w="9472" w:type="dxa"/>
          </w:tcPr>
          <w:p w14:paraId="741404B6" w14:textId="372AB916" w:rsidR="65CFFEAE" w:rsidRDefault="1735F2B6" w:rsidP="081D443D">
            <w:pPr>
              <w:rPr>
                <w:rFonts w:eastAsiaTheme="minorEastAsia"/>
              </w:rPr>
            </w:pPr>
            <w:r w:rsidRPr="081D443D">
              <w:rPr>
                <w:rFonts w:ascii="Calibri" w:eastAsia="Calibri" w:hAnsi="Calibri" w:cs="Calibri"/>
                <w:b/>
                <w:bCs/>
                <w:color w:val="000000" w:themeColor="text1"/>
              </w:rPr>
              <w:t>Increased grant funding, allocating approximately $24M to support Shared Services Arrangements (SSAs).</w:t>
            </w:r>
            <w:r w:rsidRPr="081D443D">
              <w:rPr>
                <w:rFonts w:ascii="Calibri" w:eastAsia="Calibri" w:hAnsi="Calibri" w:cs="Calibri"/>
                <w:color w:val="000000" w:themeColor="text1"/>
              </w:rPr>
              <w:t xml:space="preserve"> Of the total grant award, </w:t>
            </w:r>
            <w:r w:rsidRPr="081D443D">
              <w:rPr>
                <w:rFonts w:ascii="Calibri" w:eastAsia="Calibri" w:hAnsi="Calibri" w:cs="Calibri"/>
                <w:b/>
                <w:bCs/>
                <w:color w:val="F16E00"/>
              </w:rPr>
              <w:t>59%</w:t>
            </w:r>
            <w:r w:rsidRPr="081D443D">
              <w:rPr>
                <w:rFonts w:ascii="Calibri" w:eastAsia="Calibri" w:hAnsi="Calibri" w:cs="Calibri"/>
                <w:color w:val="000001"/>
              </w:rPr>
              <w:t xml:space="preserve"> was </w:t>
            </w:r>
            <w:proofErr w:type="gramStart"/>
            <w:r w:rsidRPr="081D443D">
              <w:rPr>
                <w:rFonts w:ascii="Calibri" w:eastAsia="Calibri" w:hAnsi="Calibri" w:cs="Calibri"/>
                <w:color w:val="000001"/>
              </w:rPr>
              <w:t>allotted</w:t>
            </w:r>
            <w:proofErr w:type="gramEnd"/>
            <w:r w:rsidRPr="081D443D">
              <w:rPr>
                <w:rFonts w:ascii="Calibri" w:eastAsia="Calibri" w:hAnsi="Calibri" w:cs="Calibri"/>
                <w:color w:val="000001"/>
              </w:rPr>
              <w:t xml:space="preserve"> to fund public health positions, equating to approximately </w:t>
            </w:r>
            <w:r w:rsidRPr="081D443D">
              <w:rPr>
                <w:rFonts w:ascii="Calibri" w:eastAsia="Calibri" w:hAnsi="Calibri" w:cs="Calibri"/>
                <w:b/>
                <w:bCs/>
                <w:color w:val="F16E00"/>
              </w:rPr>
              <w:t>174.5</w:t>
            </w:r>
            <w:r w:rsidRPr="081D443D">
              <w:rPr>
                <w:rFonts w:ascii="Calibri" w:eastAsia="Calibri" w:hAnsi="Calibri" w:cs="Calibri"/>
                <w:color w:val="000001"/>
              </w:rPr>
              <w:t xml:space="preserve"> Full-Time Equivalents in the Massachusetts public health workforce. This </w:t>
            </w:r>
            <w:proofErr w:type="gramStart"/>
            <w:r w:rsidRPr="081D443D">
              <w:rPr>
                <w:rFonts w:ascii="Calibri" w:eastAsia="Calibri" w:hAnsi="Calibri" w:cs="Calibri"/>
                <w:color w:val="000001"/>
              </w:rPr>
              <w:t>targeted</w:t>
            </w:r>
            <w:proofErr w:type="gramEnd"/>
            <w:r w:rsidRPr="081D443D">
              <w:rPr>
                <w:rFonts w:ascii="Calibri" w:eastAsia="Calibri" w:hAnsi="Calibri" w:cs="Calibri"/>
                <w:color w:val="000001"/>
              </w:rPr>
              <w:t xml:space="preserve"> investment enhances local public health capacity to meet the Performance Standards and drives meaningful community improvements across the state. </w:t>
            </w:r>
          </w:p>
        </w:tc>
      </w:tr>
      <w:tr w:rsidR="2BF8FAA6" w14:paraId="1CAF4930" w14:textId="77777777" w:rsidTr="461CD6BE">
        <w:trPr>
          <w:trHeight w:val="1217"/>
        </w:trPr>
        <w:tc>
          <w:tcPr>
            <w:tcW w:w="9472" w:type="dxa"/>
          </w:tcPr>
          <w:p w14:paraId="799FA3BE" w14:textId="1EC773D7" w:rsidR="6B82429B" w:rsidRDefault="7D1B377F" w:rsidP="11EC8B55">
            <w:pPr>
              <w:rPr>
                <w:rFonts w:eastAsiaTheme="minorEastAsia"/>
              </w:rPr>
            </w:pPr>
            <w:r w:rsidRPr="081D443D">
              <w:rPr>
                <w:rFonts w:eastAsiaTheme="minorEastAsia"/>
                <w:b/>
                <w:bCs/>
              </w:rPr>
              <w:t>Collaborated across OLRH and DPH to develop a model workplan for Public Health Excellence (PHE) grantees</w:t>
            </w:r>
            <w:r w:rsidRPr="081D443D">
              <w:rPr>
                <w:rFonts w:eastAsiaTheme="minorEastAsia"/>
              </w:rPr>
              <w:t xml:space="preserve">, featuring </w:t>
            </w:r>
            <w:r w:rsidRPr="081D443D">
              <w:rPr>
                <w:rFonts w:eastAsiaTheme="minorEastAsia"/>
                <w:b/>
                <w:bCs/>
                <w:color w:val="ED7D31" w:themeColor="accent2"/>
              </w:rPr>
              <w:t xml:space="preserve">24 </w:t>
            </w:r>
            <w:r w:rsidRPr="081D443D">
              <w:rPr>
                <w:rFonts w:eastAsiaTheme="minorEastAsia"/>
              </w:rPr>
              <w:t xml:space="preserve">model objectives related to sustainability, the Performance Standards, and Foundational Public Health Services (FPHS). With these tools, LPH can effectively make progress toward meeting the Performance Standards and connect the data to meaningful results.  </w:t>
            </w:r>
          </w:p>
        </w:tc>
      </w:tr>
      <w:tr w:rsidR="2BF8FAA6" w14:paraId="41D4FA54" w14:textId="77777777" w:rsidTr="461CD6BE">
        <w:trPr>
          <w:trHeight w:val="1890"/>
        </w:trPr>
        <w:tc>
          <w:tcPr>
            <w:tcW w:w="9472" w:type="dxa"/>
          </w:tcPr>
          <w:p w14:paraId="1299AE0A" w14:textId="2FCE09A0" w:rsidR="3F78222E" w:rsidRDefault="70D50142" w:rsidP="081D443D">
            <w:r w:rsidRPr="081D443D">
              <w:rPr>
                <w:rFonts w:ascii="Calibri" w:eastAsia="Calibri" w:hAnsi="Calibri" w:cs="Calibri"/>
                <w:b/>
                <w:bCs/>
                <w:color w:val="000000" w:themeColor="text1"/>
              </w:rPr>
              <w:t xml:space="preserve">Developed racial equity guidance with </w:t>
            </w:r>
            <w:r w:rsidRPr="081D443D">
              <w:rPr>
                <w:rFonts w:ascii="Calibri" w:eastAsia="Calibri" w:hAnsi="Calibri" w:cs="Calibri"/>
                <w:b/>
                <w:bCs/>
                <w:color w:val="F16E00"/>
              </w:rPr>
              <w:t>45</w:t>
            </w:r>
            <w:r w:rsidRPr="081D443D">
              <w:rPr>
                <w:rFonts w:ascii="Calibri" w:eastAsia="Calibri" w:hAnsi="Calibri" w:cs="Calibri"/>
                <w:b/>
                <w:bCs/>
                <w:color w:val="000000" w:themeColor="text1"/>
              </w:rPr>
              <w:t xml:space="preserve"> model activities and additional resources for LPH use. Identified</w:t>
            </w:r>
            <w:r w:rsidRPr="081D443D">
              <w:rPr>
                <w:rFonts w:ascii="Calibri" w:eastAsia="Calibri" w:hAnsi="Calibri" w:cs="Calibri"/>
                <w:b/>
                <w:bCs/>
                <w:color w:val="012E53"/>
              </w:rPr>
              <w:t xml:space="preserve"> </w:t>
            </w:r>
            <w:r w:rsidRPr="081D443D">
              <w:rPr>
                <w:rFonts w:ascii="Calibri" w:eastAsia="Calibri" w:hAnsi="Calibri" w:cs="Calibri"/>
                <w:b/>
                <w:bCs/>
                <w:color w:val="F16E00"/>
              </w:rPr>
              <w:t xml:space="preserve">4 </w:t>
            </w:r>
            <w:r w:rsidRPr="081D443D">
              <w:rPr>
                <w:rFonts w:ascii="Calibri" w:eastAsia="Calibri" w:hAnsi="Calibri" w:cs="Calibri"/>
                <w:b/>
                <w:bCs/>
                <w:color w:val="000000" w:themeColor="text1"/>
              </w:rPr>
              <w:t>Communities of Practice groups:</w:t>
            </w:r>
            <w:r w:rsidRPr="081D443D">
              <w:rPr>
                <w:rFonts w:ascii="Calibri" w:eastAsia="Calibri" w:hAnsi="Calibri" w:cs="Calibri"/>
                <w:color w:val="000000" w:themeColor="text1"/>
              </w:rPr>
              <w:t xml:space="preserve"> Assessment and Surveillance; Blood Pressure Screenings for Vulnerable Populations; Expanding Vaccine Access; Maternal, Child, and Family Health. These groups aim to create shared learning spaces and resources, and to support the integration of racial equity into local initiatives, making LPH interventions more inclusive and effective.</w:t>
            </w:r>
          </w:p>
        </w:tc>
      </w:tr>
      <w:tr w:rsidR="72037838" w14:paraId="41F937DD" w14:textId="77777777" w:rsidTr="461CD6BE">
        <w:trPr>
          <w:trHeight w:val="300"/>
        </w:trPr>
        <w:tc>
          <w:tcPr>
            <w:tcW w:w="9472" w:type="dxa"/>
          </w:tcPr>
          <w:p w14:paraId="13D62C0A" w14:textId="79C188CA" w:rsidR="65CFFEAE" w:rsidRDefault="70D50142" w:rsidP="081D443D">
            <w:pPr>
              <w:spacing w:line="259" w:lineRule="auto"/>
            </w:pPr>
            <w:r w:rsidRPr="081D443D">
              <w:rPr>
                <w:rFonts w:ascii="Calibri" w:eastAsia="Calibri" w:hAnsi="Calibri" w:cs="Calibri"/>
                <w:b/>
                <w:bCs/>
                <w:color w:val="000000" w:themeColor="text1"/>
              </w:rPr>
              <w:t xml:space="preserve">Partnered with LPH to develop the </w:t>
            </w:r>
            <w:hyperlink r:id="rId18">
              <w:r w:rsidRPr="081D443D">
                <w:rPr>
                  <w:rStyle w:val="Hyperlink"/>
                  <w:rFonts w:ascii="Calibri" w:eastAsia="Calibri" w:hAnsi="Calibri" w:cs="Calibri"/>
                  <w:b/>
                  <w:bCs/>
                  <w:color w:val="003080"/>
                </w:rPr>
                <w:t>Massachusetts-centric FPHS guidance</w:t>
              </w:r>
            </w:hyperlink>
            <w:r w:rsidRPr="081D443D">
              <w:rPr>
                <w:rFonts w:ascii="Calibri" w:eastAsia="Calibri" w:hAnsi="Calibri" w:cs="Calibri"/>
                <w:b/>
                <w:bCs/>
                <w:color w:val="000000" w:themeColor="text1"/>
              </w:rPr>
              <w:t xml:space="preserve"> to advance towards the national FPHS adoption process.</w:t>
            </w:r>
            <w:r w:rsidRPr="081D443D">
              <w:rPr>
                <w:rFonts w:ascii="Calibri" w:eastAsia="Calibri" w:hAnsi="Calibri" w:cs="Calibri"/>
                <w:color w:val="000000" w:themeColor="text1"/>
              </w:rPr>
              <w:t xml:space="preserve"> OLRH completed a nomination process that engaged </w:t>
            </w:r>
            <w:r w:rsidRPr="081D443D">
              <w:rPr>
                <w:rFonts w:ascii="Calibri" w:eastAsia="Calibri" w:hAnsi="Calibri" w:cs="Calibri"/>
                <w:b/>
                <w:bCs/>
                <w:color w:val="F16E00"/>
              </w:rPr>
              <w:t>112</w:t>
            </w:r>
            <w:r w:rsidRPr="081D443D">
              <w:rPr>
                <w:rFonts w:ascii="Calibri" w:eastAsia="Calibri" w:hAnsi="Calibri" w:cs="Calibri"/>
                <w:color w:val="000000" w:themeColor="text1"/>
              </w:rPr>
              <w:t xml:space="preserve"> advisory team members, with </w:t>
            </w:r>
            <w:r w:rsidRPr="081D443D">
              <w:rPr>
                <w:rFonts w:ascii="Calibri" w:eastAsia="Calibri" w:hAnsi="Calibri" w:cs="Calibri"/>
                <w:b/>
                <w:bCs/>
                <w:color w:val="F16E00"/>
              </w:rPr>
              <w:t>71%</w:t>
            </w:r>
            <w:r w:rsidRPr="081D443D">
              <w:rPr>
                <w:rFonts w:ascii="Calibri" w:eastAsia="Calibri" w:hAnsi="Calibri" w:cs="Calibri"/>
                <w:color w:val="000000" w:themeColor="text1"/>
              </w:rPr>
              <w:t xml:space="preserve"> representing LPH. These members provided tailored examples of FPHS implementation for local public health entities, ensuring the examples were relevant and impactful for the diverse communities in Massachusetts.</w:t>
            </w:r>
          </w:p>
        </w:tc>
      </w:tr>
      <w:tr w:rsidR="2BF8FAA6" w14:paraId="1D148AE7" w14:textId="77777777" w:rsidTr="461CD6BE">
        <w:trPr>
          <w:trHeight w:val="300"/>
        </w:trPr>
        <w:tc>
          <w:tcPr>
            <w:tcW w:w="9472" w:type="dxa"/>
          </w:tcPr>
          <w:p w14:paraId="659F9BB7" w14:textId="6957031D" w:rsidR="2E34A804" w:rsidRDefault="70D50142" w:rsidP="731E20CE">
            <w:r w:rsidRPr="081D443D">
              <w:rPr>
                <w:rFonts w:ascii="Calibri" w:eastAsia="Calibri" w:hAnsi="Calibri" w:cs="Calibri"/>
                <w:b/>
                <w:bCs/>
                <w:color w:val="000000" w:themeColor="text1"/>
              </w:rPr>
              <w:t xml:space="preserve">Expanded OLRH’s three-tiered </w:t>
            </w:r>
            <w:hyperlink r:id="rId19">
              <w:r w:rsidRPr="081D443D">
                <w:rPr>
                  <w:rStyle w:val="Hyperlink"/>
                  <w:rFonts w:ascii="Calibri" w:eastAsia="Calibri" w:hAnsi="Calibri" w:cs="Calibri"/>
                  <w:b/>
                  <w:bCs/>
                  <w:color w:val="003080"/>
                </w:rPr>
                <w:t>LPH Training Program</w:t>
              </w:r>
            </w:hyperlink>
            <w:r w:rsidRPr="081D443D">
              <w:rPr>
                <w:rFonts w:ascii="Calibri" w:eastAsia="Calibri" w:hAnsi="Calibri" w:cs="Calibri"/>
                <w:b/>
                <w:bCs/>
                <w:color w:val="000000" w:themeColor="text1"/>
              </w:rPr>
              <w:t xml:space="preserve"> </w:t>
            </w:r>
            <w:r w:rsidRPr="081D443D">
              <w:rPr>
                <w:rFonts w:ascii="Calibri" w:eastAsia="Calibri" w:hAnsi="Calibri" w:cs="Calibri"/>
                <w:color w:val="000000" w:themeColor="text1"/>
              </w:rPr>
              <w:t xml:space="preserve">by implementing a train-the-trainer model, ensuring Training Hub facilitators were knowledgeable in Tier 3 (applied practice) training. This allowed all </w:t>
            </w:r>
            <w:r w:rsidRPr="081D443D">
              <w:rPr>
                <w:rFonts w:ascii="Calibri" w:eastAsia="Calibri" w:hAnsi="Calibri" w:cs="Calibri"/>
                <w:b/>
                <w:bCs/>
                <w:color w:val="F16E00"/>
              </w:rPr>
              <w:t>10</w:t>
            </w:r>
            <w:r w:rsidRPr="081D443D">
              <w:rPr>
                <w:rFonts w:ascii="Calibri" w:eastAsia="Calibri" w:hAnsi="Calibri" w:cs="Calibri"/>
                <w:color w:val="F16E00"/>
              </w:rPr>
              <w:t xml:space="preserve"> </w:t>
            </w:r>
            <w:r w:rsidRPr="081D443D">
              <w:rPr>
                <w:rFonts w:ascii="Calibri" w:eastAsia="Calibri" w:hAnsi="Calibri" w:cs="Calibri"/>
                <w:color w:val="000000" w:themeColor="text1"/>
              </w:rPr>
              <w:t>Training Hubs to effectively provide Tier 3 training to LPH, increasing opportunities for communities to participate in practice-based learning.</w:t>
            </w:r>
          </w:p>
        </w:tc>
      </w:tr>
      <w:tr w:rsidR="081D443D" w14:paraId="2FC8D812" w14:textId="77777777" w:rsidTr="461CD6BE">
        <w:trPr>
          <w:trHeight w:val="300"/>
        </w:trPr>
        <w:tc>
          <w:tcPr>
            <w:tcW w:w="9472" w:type="dxa"/>
          </w:tcPr>
          <w:p w14:paraId="17950D2F" w14:textId="4D852CB6" w:rsidR="70D50142" w:rsidRDefault="4E28BA5F" w:rsidP="081D443D">
            <w:pPr>
              <w:rPr>
                <w:rFonts w:ascii="Calibri" w:eastAsia="Calibri" w:hAnsi="Calibri" w:cs="Calibri"/>
                <w:color w:val="000000" w:themeColor="text1"/>
              </w:rPr>
            </w:pPr>
            <w:r w:rsidRPr="081D443D">
              <w:rPr>
                <w:rFonts w:ascii="Calibri" w:eastAsia="Calibri" w:hAnsi="Calibri" w:cs="Calibri"/>
                <w:b/>
                <w:bCs/>
                <w:color w:val="000000" w:themeColor="text1"/>
              </w:rPr>
              <w:t xml:space="preserve">Led initiatives to reinforce consistent and actionable messaging from OLRH to our LPH partners, resulting in the development and launch of </w:t>
            </w:r>
            <w:r w:rsidRPr="081D443D">
              <w:rPr>
                <w:rFonts w:ascii="Calibri" w:eastAsia="Calibri" w:hAnsi="Calibri" w:cs="Calibri"/>
                <w:b/>
                <w:bCs/>
                <w:color w:val="F16E00"/>
              </w:rPr>
              <w:t>12+</w:t>
            </w:r>
            <w:r w:rsidR="70D50142" w:rsidRPr="081D443D">
              <w:rPr>
                <w:rStyle w:val="FootnoteReference"/>
                <w:rFonts w:ascii="Calibri" w:eastAsia="Calibri" w:hAnsi="Calibri" w:cs="Calibri"/>
                <w:b/>
                <w:bCs/>
                <w:color w:val="000000" w:themeColor="text1"/>
              </w:rPr>
              <w:footnoteReference w:id="2"/>
            </w:r>
            <w:r w:rsidRPr="081D443D">
              <w:rPr>
                <w:rFonts w:ascii="Calibri" w:eastAsia="Calibri" w:hAnsi="Calibri" w:cs="Calibri"/>
                <w:b/>
                <w:bCs/>
                <w:color w:val="000000" w:themeColor="text1"/>
              </w:rPr>
              <w:t xml:space="preserve"> tools and </w:t>
            </w:r>
            <w:r w:rsidRPr="081D443D">
              <w:rPr>
                <w:rFonts w:ascii="Calibri" w:eastAsia="Calibri" w:hAnsi="Calibri" w:cs="Calibri"/>
                <w:b/>
                <w:bCs/>
                <w:color w:val="F16E00"/>
              </w:rPr>
              <w:t>8+</w:t>
            </w:r>
            <w:r w:rsidR="70D50142" w:rsidRPr="081D443D">
              <w:rPr>
                <w:rStyle w:val="FootnoteReference"/>
                <w:rFonts w:ascii="Calibri" w:eastAsia="Calibri" w:hAnsi="Calibri" w:cs="Calibri"/>
                <w:b/>
                <w:bCs/>
                <w:color w:val="000000" w:themeColor="text1"/>
              </w:rPr>
              <w:footnoteReference w:id="3"/>
            </w:r>
            <w:r w:rsidRPr="081D443D">
              <w:rPr>
                <w:rFonts w:ascii="Calibri" w:eastAsia="Calibri" w:hAnsi="Calibri" w:cs="Calibri"/>
                <w:b/>
                <w:bCs/>
                <w:color w:val="000000" w:themeColor="text1"/>
              </w:rPr>
              <w:t xml:space="preserve"> key projects. </w:t>
            </w:r>
            <w:r w:rsidRPr="081D443D">
              <w:rPr>
                <w:rFonts w:ascii="Calibri" w:eastAsia="Calibri" w:hAnsi="Calibri" w:cs="Calibri"/>
                <w:color w:val="000000" w:themeColor="text1"/>
              </w:rPr>
              <w:t>These equity-driven tools support LPH in their community-centric work, optimizing the accessibility and utilization of the developed resources. By providing clear</w:t>
            </w:r>
            <w:r w:rsidR="561A91EA" w:rsidRPr="081D443D">
              <w:rPr>
                <w:rFonts w:ascii="Calibri" w:eastAsia="Calibri" w:hAnsi="Calibri" w:cs="Calibri"/>
                <w:color w:val="000000" w:themeColor="text1"/>
              </w:rPr>
              <w:t xml:space="preserve">, unified messaging, we ensure LPH partners are equipped to meet their communities’ needs in a cohesive, informed, and effective way. </w:t>
            </w:r>
            <w:r w:rsidRPr="081D443D">
              <w:rPr>
                <w:rFonts w:ascii="Calibri" w:eastAsia="Calibri" w:hAnsi="Calibri" w:cs="Calibri"/>
                <w:color w:val="000000" w:themeColor="text1"/>
              </w:rPr>
              <w:t xml:space="preserve"> </w:t>
            </w:r>
          </w:p>
        </w:tc>
      </w:tr>
      <w:tr w:rsidR="3EA68E34" w14:paraId="7E7E065B" w14:textId="77777777" w:rsidTr="461CD6BE">
        <w:trPr>
          <w:trHeight w:val="300"/>
        </w:trPr>
        <w:tc>
          <w:tcPr>
            <w:tcW w:w="9472" w:type="dxa"/>
          </w:tcPr>
          <w:p w14:paraId="25CA19FD" w14:textId="3116AF2F" w:rsidR="65CFFEAE" w:rsidRDefault="70D50142" w:rsidP="081D443D">
            <w:r w:rsidRPr="081D443D">
              <w:rPr>
                <w:rFonts w:ascii="Calibri" w:eastAsia="Calibri" w:hAnsi="Calibri" w:cs="Calibri"/>
                <w:b/>
                <w:bCs/>
                <w:color w:val="000000" w:themeColor="text1"/>
              </w:rPr>
              <w:t xml:space="preserve">Provided subject matter expert support to </w:t>
            </w:r>
            <w:r w:rsidRPr="081D443D">
              <w:rPr>
                <w:rFonts w:ascii="Calibri" w:eastAsia="Calibri" w:hAnsi="Calibri" w:cs="Calibri"/>
                <w:b/>
                <w:bCs/>
                <w:color w:val="F16E00"/>
              </w:rPr>
              <w:t>39</w:t>
            </w:r>
            <w:r w:rsidRPr="081D443D">
              <w:rPr>
                <w:rFonts w:ascii="Calibri" w:eastAsia="Calibri" w:hAnsi="Calibri" w:cs="Calibri"/>
                <w:b/>
                <w:bCs/>
                <w:color w:val="000000" w:themeColor="text1"/>
              </w:rPr>
              <w:t xml:space="preserve"> LPH entities, across </w:t>
            </w:r>
            <w:r w:rsidRPr="081D443D">
              <w:rPr>
                <w:rFonts w:ascii="Calibri" w:eastAsia="Calibri" w:hAnsi="Calibri" w:cs="Calibri"/>
                <w:b/>
                <w:bCs/>
                <w:color w:val="F16E00"/>
              </w:rPr>
              <w:t>13</w:t>
            </w:r>
            <w:r w:rsidRPr="081D443D">
              <w:rPr>
                <w:rFonts w:ascii="Calibri" w:eastAsia="Calibri" w:hAnsi="Calibri" w:cs="Calibri"/>
                <w:b/>
                <w:bCs/>
                <w:color w:val="000000" w:themeColor="text1"/>
              </w:rPr>
              <w:t xml:space="preserve"> technical support subject areas,</w:t>
            </w:r>
            <w:r w:rsidRPr="081D443D">
              <w:rPr>
                <w:rFonts w:ascii="Calibri" w:eastAsia="Calibri" w:hAnsi="Calibri" w:cs="Calibri"/>
                <w:color w:val="000000" w:themeColor="text1"/>
              </w:rPr>
              <w:t xml:space="preserve"> encouraging LPH to tap into experience, expertise, and capacity that may not otherwise be available, which allows LPH to address their unique challenges and serve their communities effectively.</w:t>
            </w:r>
          </w:p>
        </w:tc>
      </w:tr>
      <w:tr w:rsidR="72037838" w14:paraId="09ADFC9A" w14:textId="77777777" w:rsidTr="461CD6BE">
        <w:trPr>
          <w:trHeight w:val="300"/>
        </w:trPr>
        <w:tc>
          <w:tcPr>
            <w:tcW w:w="9472" w:type="dxa"/>
          </w:tcPr>
          <w:p w14:paraId="5D2B4C7A" w14:textId="6F50C7F8" w:rsidR="65CFFEAE" w:rsidRDefault="70D50142" w:rsidP="11EC8B55">
            <w:pPr>
              <w:pStyle w:val="NoSpacing"/>
            </w:pPr>
            <w:r w:rsidRPr="081D443D">
              <w:rPr>
                <w:rFonts w:ascii="Calibri" w:eastAsia="Calibri" w:hAnsi="Calibri" w:cs="Calibri"/>
                <w:b/>
                <w:bCs/>
                <w:color w:val="000000" w:themeColor="text1"/>
              </w:rPr>
              <w:t xml:space="preserve">Supported the LPH workforce by successfully migrating over </w:t>
            </w:r>
            <w:r w:rsidRPr="081D443D">
              <w:rPr>
                <w:rFonts w:ascii="Calibri" w:eastAsia="Calibri" w:hAnsi="Calibri" w:cs="Calibri"/>
                <w:b/>
                <w:bCs/>
                <w:color w:val="F16E00"/>
              </w:rPr>
              <w:t xml:space="preserve">50 </w:t>
            </w:r>
            <w:r w:rsidRPr="081D443D">
              <w:rPr>
                <w:rFonts w:ascii="Calibri" w:eastAsia="Calibri" w:hAnsi="Calibri" w:cs="Calibri"/>
                <w:b/>
                <w:bCs/>
                <w:color w:val="000000" w:themeColor="text1"/>
              </w:rPr>
              <w:t>self-paced Local Public Health Institute courses to TRAIN Massachusetts,</w:t>
            </w:r>
            <w:r w:rsidRPr="081D443D">
              <w:rPr>
                <w:rFonts w:ascii="Calibri" w:eastAsia="Calibri" w:hAnsi="Calibri" w:cs="Calibri"/>
                <w:color w:val="000000" w:themeColor="text1"/>
              </w:rPr>
              <w:t xml:space="preserve"> as well as </w:t>
            </w:r>
            <w:r w:rsidRPr="081D443D">
              <w:rPr>
                <w:rFonts w:ascii="Calibri" w:eastAsia="Calibri" w:hAnsi="Calibri" w:cs="Calibri"/>
                <w:b/>
                <w:bCs/>
                <w:color w:val="F16E00"/>
              </w:rPr>
              <w:t>439</w:t>
            </w:r>
            <w:r w:rsidRPr="081D443D">
              <w:rPr>
                <w:rFonts w:ascii="Calibri" w:eastAsia="Calibri" w:hAnsi="Calibri" w:cs="Calibri"/>
                <w:color w:val="000000" w:themeColor="text1"/>
              </w:rPr>
              <w:t xml:space="preserve"> user course records from the previous platform. This transition led to </w:t>
            </w:r>
            <w:r w:rsidRPr="081D443D">
              <w:rPr>
                <w:rFonts w:ascii="Calibri" w:eastAsia="Calibri" w:hAnsi="Calibri" w:cs="Calibri"/>
                <w:b/>
                <w:bCs/>
                <w:color w:val="F16E00"/>
              </w:rPr>
              <w:t>2,578</w:t>
            </w:r>
            <w:r w:rsidRPr="081D443D">
              <w:rPr>
                <w:rFonts w:ascii="Calibri" w:eastAsia="Calibri" w:hAnsi="Calibri" w:cs="Calibri"/>
                <w:color w:val="F16E00"/>
              </w:rPr>
              <w:t xml:space="preserve"> </w:t>
            </w:r>
            <w:r w:rsidRPr="081D443D">
              <w:rPr>
                <w:rFonts w:ascii="Calibri" w:eastAsia="Calibri" w:hAnsi="Calibri" w:cs="Calibri"/>
                <w:color w:val="000000" w:themeColor="text1"/>
              </w:rPr>
              <w:t>completed self-paced trainings in FY24 and allows LPH to continue enhancing their skills and professional growth, by improving access to more training and professional development content.</w:t>
            </w:r>
          </w:p>
        </w:tc>
      </w:tr>
    </w:tbl>
    <w:p w14:paraId="52843B36" w14:textId="02573197" w:rsidR="58A1243C" w:rsidRDefault="58A1243C" w:rsidP="461CD6BE">
      <w:pPr>
        <w:spacing w:before="240" w:after="240" w:line="315" w:lineRule="auto"/>
        <w:rPr>
          <w:rFonts w:ascii="Calibri" w:eastAsia="Calibri" w:hAnsi="Calibri" w:cs="Calibri"/>
          <w:i/>
          <w:iCs/>
          <w:color w:val="000000" w:themeColor="text1"/>
          <w:sz w:val="20"/>
          <w:szCs w:val="20"/>
        </w:rPr>
      </w:pPr>
    </w:p>
    <w:tbl>
      <w:tblPr>
        <w:tblStyle w:val="TableGrid"/>
        <w:tblW w:w="9465" w:type="dxa"/>
        <w:tblLook w:val="06A0" w:firstRow="1" w:lastRow="0" w:firstColumn="1" w:lastColumn="0" w:noHBand="1" w:noVBand="1"/>
      </w:tblPr>
      <w:tblGrid>
        <w:gridCol w:w="9465"/>
      </w:tblGrid>
      <w:tr w:rsidR="081D443D" w14:paraId="2148B7B3" w14:textId="77777777" w:rsidTr="461CD6BE">
        <w:trPr>
          <w:trHeight w:val="300"/>
        </w:trPr>
        <w:tc>
          <w:tcPr>
            <w:tcW w:w="9465" w:type="dxa"/>
            <w:shd w:val="clear" w:color="auto" w:fill="B4C6E7" w:themeFill="accent1" w:themeFillTint="66"/>
          </w:tcPr>
          <w:p w14:paraId="0F431570" w14:textId="725152B6" w:rsidR="081D443D" w:rsidRDefault="081D443D" w:rsidP="081D443D">
            <w:pPr>
              <w:pStyle w:val="NoSpacing"/>
            </w:pPr>
            <w:r>
              <w:t>Quotes</w:t>
            </w:r>
          </w:p>
        </w:tc>
      </w:tr>
      <w:tr w:rsidR="081D443D" w14:paraId="02E6CC6B" w14:textId="77777777" w:rsidTr="461CD6BE">
        <w:trPr>
          <w:trHeight w:val="765"/>
        </w:trPr>
        <w:tc>
          <w:tcPr>
            <w:tcW w:w="9465" w:type="dxa"/>
          </w:tcPr>
          <w:p w14:paraId="458D5656" w14:textId="6023CF4E" w:rsidR="6F944A64" w:rsidRDefault="6F944A64" w:rsidP="081D443D">
            <w:pPr>
              <w:pStyle w:val="NoSpacing"/>
              <w:rPr>
                <w:rFonts w:ascii="Calibri" w:eastAsia="Calibri" w:hAnsi="Calibri" w:cs="Calibri"/>
                <w:color w:val="000000" w:themeColor="text1"/>
              </w:rPr>
            </w:pPr>
            <w:r>
              <w:t xml:space="preserve">“When local public health meets these Performance Standards statewide, it will mean that people in all cities and towns in Massachusetts can expect the same high-quality public health services ... DPH is already using the new standards to target resources and solutions, providing local public health with data they want and need to recruit additional staff, deliver training, and strengthen services.” </w:t>
            </w:r>
          </w:p>
          <w:p w14:paraId="15F06035" w14:textId="5C052D39" w:rsidR="081D443D" w:rsidRDefault="081D443D" w:rsidP="081D443D">
            <w:pPr>
              <w:pStyle w:val="NoSpacing"/>
            </w:pPr>
          </w:p>
          <w:p w14:paraId="0B6CFBA1" w14:textId="0545250A" w:rsidR="6F944A64" w:rsidRDefault="6F944A64" w:rsidP="081D443D">
            <w:pPr>
              <w:pStyle w:val="NoSpacing"/>
              <w:rPr>
                <w:rFonts w:ascii="Calibri" w:eastAsia="Calibri" w:hAnsi="Calibri" w:cs="Calibri"/>
                <w:b/>
                <w:bCs/>
                <w:color w:val="000000" w:themeColor="text1"/>
              </w:rPr>
            </w:pPr>
            <w:r w:rsidRPr="081D443D">
              <w:rPr>
                <w:b/>
                <w:bCs/>
              </w:rPr>
              <w:t xml:space="preserve">Robbie Goldstein </w:t>
            </w:r>
          </w:p>
          <w:p w14:paraId="3EE09DB6" w14:textId="0000C2E6" w:rsidR="6F944A64" w:rsidRDefault="6F944A64" w:rsidP="081D443D">
            <w:pPr>
              <w:pStyle w:val="NoSpacing"/>
              <w:rPr>
                <w:rFonts w:ascii="Calibri" w:eastAsia="Calibri" w:hAnsi="Calibri" w:cs="Calibri"/>
                <w:color w:val="000000" w:themeColor="text1"/>
              </w:rPr>
            </w:pPr>
            <w:r>
              <w:t xml:space="preserve">Commissioner </w:t>
            </w:r>
          </w:p>
          <w:p w14:paraId="1B25FAF8" w14:textId="4C65DED2" w:rsidR="6F944A64" w:rsidRDefault="6F944A64" w:rsidP="081D443D">
            <w:pPr>
              <w:pStyle w:val="NoSpacing"/>
              <w:rPr>
                <w:rFonts w:ascii="Calibri" w:eastAsia="Calibri" w:hAnsi="Calibri" w:cs="Calibri"/>
                <w:color w:val="000000" w:themeColor="text1"/>
              </w:rPr>
            </w:pPr>
            <w:r>
              <w:t>Massachusetts Department of Public Health</w:t>
            </w:r>
          </w:p>
        </w:tc>
      </w:tr>
      <w:tr w:rsidR="081D443D" w14:paraId="57728A13" w14:textId="77777777" w:rsidTr="461CD6BE">
        <w:trPr>
          <w:trHeight w:val="405"/>
        </w:trPr>
        <w:tc>
          <w:tcPr>
            <w:tcW w:w="9465" w:type="dxa"/>
          </w:tcPr>
          <w:p w14:paraId="5612B86F" w14:textId="1A2463FC" w:rsidR="7FFE6C04" w:rsidRDefault="7FFE6C04" w:rsidP="081D443D">
            <w:pPr>
              <w:pStyle w:val="NoSpacing"/>
              <w:rPr>
                <w:rFonts w:ascii="Calibri" w:eastAsia="Calibri" w:hAnsi="Calibri" w:cs="Calibri"/>
                <w:color w:val="000000" w:themeColor="text1"/>
              </w:rPr>
            </w:pPr>
            <w:r>
              <w:t xml:space="preserve">“Thanks to the Public Health Excellence (PHE) funding, our data collection initiative has transformed how we address critical health challenges in our community. The program not only improved our ability to gather and analyze vital health data but also empowered us to secure additional funding and implement targeted interventions, demonstrating the profound impact of PHE support on public health outcomes.” </w:t>
            </w:r>
          </w:p>
          <w:p w14:paraId="2F4401B1" w14:textId="0A4810DD" w:rsidR="081D443D" w:rsidRDefault="081D443D" w:rsidP="081D443D">
            <w:pPr>
              <w:pStyle w:val="NoSpacing"/>
            </w:pPr>
          </w:p>
          <w:p w14:paraId="496809CA" w14:textId="25EF1DF0" w:rsidR="7FFE6C04" w:rsidRDefault="7FFE6C04" w:rsidP="081D443D">
            <w:pPr>
              <w:pStyle w:val="NoSpacing"/>
              <w:rPr>
                <w:rFonts w:ascii="Calibri" w:eastAsia="Calibri" w:hAnsi="Calibri" w:cs="Calibri"/>
                <w:b/>
                <w:bCs/>
                <w:color w:val="000000" w:themeColor="text1"/>
              </w:rPr>
            </w:pPr>
            <w:r w:rsidRPr="081D443D">
              <w:rPr>
                <w:b/>
                <w:bCs/>
              </w:rPr>
              <w:t xml:space="preserve">Central Massachusetts Regional Public Health Alliance </w:t>
            </w:r>
          </w:p>
          <w:p w14:paraId="3CE64CDD" w14:textId="1B616E08" w:rsidR="7FFE6C04" w:rsidRDefault="7FFE6C04" w:rsidP="081D443D">
            <w:pPr>
              <w:pStyle w:val="NoSpacing"/>
              <w:rPr>
                <w:rFonts w:ascii="Calibri" w:eastAsia="Calibri" w:hAnsi="Calibri" w:cs="Calibri"/>
                <w:color w:val="000000" w:themeColor="text1"/>
              </w:rPr>
            </w:pPr>
            <w:proofErr w:type="spellStart"/>
            <w:r>
              <w:t>Soloe</w:t>
            </w:r>
            <w:proofErr w:type="spellEnd"/>
            <w:r>
              <w:t xml:space="preserve"> Dennis, Director; Cherry Tangri, Shared Services Coordinator</w:t>
            </w:r>
          </w:p>
        </w:tc>
      </w:tr>
      <w:tr w:rsidR="081D443D" w14:paraId="4B2C544B" w14:textId="77777777" w:rsidTr="461CD6BE">
        <w:trPr>
          <w:trHeight w:val="765"/>
        </w:trPr>
        <w:tc>
          <w:tcPr>
            <w:tcW w:w="9465" w:type="dxa"/>
          </w:tcPr>
          <w:p w14:paraId="30028399" w14:textId="5F07986D" w:rsidR="7FFE6C04" w:rsidRDefault="7FFE6C04" w:rsidP="081D443D">
            <w:pPr>
              <w:pStyle w:val="NoSpacing"/>
              <w:rPr>
                <w:rFonts w:ascii="Calibri" w:eastAsia="Calibri" w:hAnsi="Calibri" w:cs="Calibri"/>
                <w:color w:val="000000" w:themeColor="text1"/>
              </w:rPr>
            </w:pPr>
            <w:r>
              <w:t xml:space="preserve">“The Public Health Excellence (PHE) Grant has been instrumental in expanding our capacity to address public health needs effectively, enabling us to enhance disease monitoring services across our communities.” </w:t>
            </w:r>
          </w:p>
          <w:p w14:paraId="48BB7B37" w14:textId="4917D2C1" w:rsidR="081D443D" w:rsidRDefault="081D443D" w:rsidP="081D443D">
            <w:pPr>
              <w:pStyle w:val="NoSpacing"/>
            </w:pPr>
          </w:p>
          <w:p w14:paraId="11470973" w14:textId="7F818B8E" w:rsidR="7FFE6C04" w:rsidRDefault="7FFE6C04" w:rsidP="081D443D">
            <w:pPr>
              <w:pStyle w:val="NoSpacing"/>
              <w:rPr>
                <w:rFonts w:ascii="Calibri" w:eastAsia="Calibri" w:hAnsi="Calibri" w:cs="Calibri"/>
                <w:b/>
                <w:bCs/>
                <w:color w:val="000000" w:themeColor="text1"/>
              </w:rPr>
            </w:pPr>
            <w:r w:rsidRPr="081D443D">
              <w:rPr>
                <w:b/>
                <w:bCs/>
              </w:rPr>
              <w:t xml:space="preserve">Montachusett Public Health Network </w:t>
            </w:r>
          </w:p>
          <w:p w14:paraId="7586115E" w14:textId="64F5C080" w:rsidR="7FFE6C04" w:rsidRDefault="7FFE6C04" w:rsidP="081D443D">
            <w:pPr>
              <w:pStyle w:val="NoSpacing"/>
              <w:rPr>
                <w:rFonts w:ascii="Calibri" w:eastAsia="Calibri" w:hAnsi="Calibri" w:cs="Calibri"/>
                <w:color w:val="000000" w:themeColor="text1"/>
              </w:rPr>
            </w:pPr>
            <w:r>
              <w:t>Stephen D. Curry, Chairman</w:t>
            </w:r>
          </w:p>
        </w:tc>
      </w:tr>
      <w:tr w:rsidR="081D443D" w14:paraId="05D8CAC4" w14:textId="77777777" w:rsidTr="461CD6BE">
        <w:trPr>
          <w:trHeight w:val="765"/>
        </w:trPr>
        <w:tc>
          <w:tcPr>
            <w:tcW w:w="9465" w:type="dxa"/>
          </w:tcPr>
          <w:p w14:paraId="292D8579" w14:textId="7ABC670A" w:rsidR="7FFE6C04" w:rsidRDefault="7FFE6C04" w:rsidP="081D443D">
            <w:pPr>
              <w:pStyle w:val="NoSpacing"/>
              <w:rPr>
                <w:rFonts w:ascii="Calibri" w:eastAsia="Calibri" w:hAnsi="Calibri" w:cs="Calibri"/>
                <w:color w:val="000000" w:themeColor="text1"/>
              </w:rPr>
            </w:pPr>
            <w:r>
              <w:t xml:space="preserve">“The adoption of inspectional software through the Public Health Excellence (PHE) Grant Program has revolutionized our approach to health inspections, leading to more streamlined processes and better service delivery across our communities.” </w:t>
            </w:r>
          </w:p>
          <w:p w14:paraId="388FC730" w14:textId="6C6927A0" w:rsidR="081D443D" w:rsidRDefault="081D443D" w:rsidP="081D443D">
            <w:pPr>
              <w:pStyle w:val="NoSpacing"/>
            </w:pPr>
          </w:p>
          <w:p w14:paraId="2BE75C1C" w14:textId="094F6DB3" w:rsidR="7FFE6C04" w:rsidRDefault="7FFE6C04" w:rsidP="081D443D">
            <w:pPr>
              <w:pStyle w:val="NoSpacing"/>
              <w:rPr>
                <w:rFonts w:ascii="Calibri" w:eastAsia="Calibri" w:hAnsi="Calibri" w:cs="Calibri"/>
                <w:b/>
                <w:bCs/>
                <w:color w:val="000000" w:themeColor="text1"/>
              </w:rPr>
            </w:pPr>
            <w:r w:rsidRPr="081D443D">
              <w:rPr>
                <w:b/>
                <w:bCs/>
              </w:rPr>
              <w:t xml:space="preserve">Western Hampden County Public Health District </w:t>
            </w:r>
          </w:p>
          <w:p w14:paraId="7B95B31B" w14:textId="7BE62155" w:rsidR="7FFE6C04" w:rsidRDefault="7FFE6C04" w:rsidP="081D443D">
            <w:pPr>
              <w:pStyle w:val="NoSpacing"/>
              <w:rPr>
                <w:rFonts w:ascii="Calibri" w:eastAsia="Calibri" w:hAnsi="Calibri" w:cs="Calibri"/>
                <w:color w:val="000000" w:themeColor="text1"/>
              </w:rPr>
            </w:pPr>
            <w:r>
              <w:t>Caileen Simonds, Shared Services Coordinator</w:t>
            </w:r>
          </w:p>
        </w:tc>
      </w:tr>
      <w:tr w:rsidR="081D443D" w14:paraId="580D0E68" w14:textId="77777777" w:rsidTr="461CD6BE">
        <w:trPr>
          <w:trHeight w:val="765"/>
        </w:trPr>
        <w:tc>
          <w:tcPr>
            <w:tcW w:w="9465" w:type="dxa"/>
          </w:tcPr>
          <w:p w14:paraId="6F5328B3" w14:textId="6CDB0878" w:rsidR="7FFE6C04" w:rsidRDefault="7FFE6C04" w:rsidP="081D443D">
            <w:pPr>
              <w:pStyle w:val="NoSpacing"/>
              <w:rPr>
                <w:rFonts w:ascii="Calibri" w:eastAsia="Calibri" w:hAnsi="Calibri" w:cs="Calibri"/>
                <w:color w:val="000000" w:themeColor="text1"/>
              </w:rPr>
            </w:pPr>
            <w:r>
              <w:t xml:space="preserve">“Public health education is crucial; it empowers individuals with the knowledge they need to make informed decisions about their health and well-being.” </w:t>
            </w:r>
          </w:p>
          <w:p w14:paraId="624E64AC" w14:textId="023815FD" w:rsidR="081D443D" w:rsidRDefault="081D443D" w:rsidP="081D443D">
            <w:pPr>
              <w:pStyle w:val="NoSpacing"/>
            </w:pPr>
          </w:p>
          <w:p w14:paraId="41DB97E4" w14:textId="64084CA1" w:rsidR="7FFE6C04" w:rsidRDefault="7FFE6C04" w:rsidP="081D443D">
            <w:pPr>
              <w:pStyle w:val="NoSpacing"/>
              <w:rPr>
                <w:rFonts w:ascii="Calibri" w:eastAsia="Calibri" w:hAnsi="Calibri" w:cs="Calibri"/>
                <w:b/>
                <w:bCs/>
                <w:color w:val="000000" w:themeColor="text1"/>
              </w:rPr>
            </w:pPr>
            <w:r w:rsidRPr="081D443D">
              <w:rPr>
                <w:b/>
                <w:bCs/>
              </w:rPr>
              <w:t xml:space="preserve">Middlesex-Essex Public Health Collaborative </w:t>
            </w:r>
          </w:p>
          <w:p w14:paraId="12849A8A" w14:textId="7571655B" w:rsidR="7FFE6C04" w:rsidRDefault="7FFE6C04" w:rsidP="081D443D">
            <w:pPr>
              <w:pStyle w:val="NoSpacing"/>
              <w:rPr>
                <w:rFonts w:ascii="Calibri" w:eastAsia="Calibri" w:hAnsi="Calibri" w:cs="Calibri"/>
                <w:color w:val="000000" w:themeColor="text1"/>
              </w:rPr>
            </w:pPr>
            <w:r>
              <w:t>Annette Garcia, Shared Services Coordinator</w:t>
            </w:r>
          </w:p>
        </w:tc>
      </w:tr>
    </w:tbl>
    <w:p w14:paraId="568F569B" w14:textId="621A68CF" w:rsidR="3A493E14" w:rsidRDefault="3A493E14" w:rsidP="081D443D">
      <w:pPr>
        <w:pStyle w:val="NoSpacing"/>
        <w:spacing w:line="259" w:lineRule="auto"/>
        <w:rPr>
          <w:rFonts w:eastAsiaTheme="minorEastAsia"/>
          <w:i/>
          <w:iCs/>
          <w:sz w:val="20"/>
          <w:szCs w:val="20"/>
        </w:rPr>
      </w:pPr>
    </w:p>
    <w:p w14:paraId="553C05DB" w14:textId="5E3CC52B" w:rsidR="3A493E14" w:rsidRDefault="442C0125" w:rsidP="081D443D">
      <w:pPr>
        <w:pStyle w:val="NoSpacing"/>
      </w:pPr>
      <w:r>
        <w:t xml:space="preserve">The impact of these initiatives has been transformative for LPH systems. By streamlining efforts, OLRH has </w:t>
      </w:r>
      <w:r w:rsidR="06E305C7">
        <w:t xml:space="preserve">worked alongside </w:t>
      </w:r>
      <w:r>
        <w:t xml:space="preserve">LPH to respond to evolving community health needs. Tailored tools and expert support have empowered local entities to implement more effective, data-driven interventions, while fostering a sense of shared ownership and collaboration across communities. </w:t>
      </w:r>
    </w:p>
    <w:p w14:paraId="7C95B485" w14:textId="612C9662" w:rsidR="3A493E14" w:rsidRDefault="3A493E14" w:rsidP="081D443D">
      <w:pPr>
        <w:pStyle w:val="NoSpacing"/>
      </w:pPr>
    </w:p>
    <w:p w14:paraId="0153CB0D" w14:textId="12866538" w:rsidR="3A493E14" w:rsidRDefault="442C0125" w:rsidP="461CD6BE">
      <w:pPr>
        <w:pStyle w:val="NoSpacing"/>
        <w:rPr>
          <w:rFonts w:eastAsiaTheme="minorEastAsia"/>
          <w:b/>
          <w:bCs/>
          <w:color w:val="4471C4"/>
          <w:sz w:val="28"/>
          <w:szCs w:val="28"/>
        </w:rPr>
      </w:pPr>
      <w:r>
        <w:t xml:space="preserve">OLRH’s focus on equity-driven solutions has ensured that public health strategies are both inclusive and responsive to diverse populations across the state, advancing health equity at the local level. These efforts have not only prepared LPH to meet the emerging health challenges of their </w:t>
      </w:r>
      <w:proofErr w:type="gramStart"/>
      <w:r>
        <w:t>communities, but</w:t>
      </w:r>
      <w:proofErr w:type="gramEnd"/>
      <w:r>
        <w:t xml:space="preserve"> also supported their adaptability and resiliency.</w:t>
      </w:r>
      <w:r w:rsidR="415C6DA1">
        <w:t xml:space="preserve"> </w:t>
      </w:r>
    </w:p>
    <w:p w14:paraId="0B7F65E3" w14:textId="6F8C963B" w:rsidR="3A493E14" w:rsidRDefault="3A493E14" w:rsidP="461CD6BE">
      <w:pPr>
        <w:pStyle w:val="NoSpacing"/>
      </w:pPr>
    </w:p>
    <w:p w14:paraId="3F51CBFA" w14:textId="40E3487B" w:rsidR="3A493E14" w:rsidRDefault="326784F4" w:rsidP="461CD6BE">
      <w:r>
        <w:br w:type="page"/>
      </w:r>
    </w:p>
    <w:p w14:paraId="73321692" w14:textId="080E47E0" w:rsidR="3A493E14" w:rsidRDefault="2E66FBD7" w:rsidP="461CD6BE">
      <w:pPr>
        <w:pStyle w:val="Heading1"/>
        <w:rPr>
          <w:rFonts w:eastAsiaTheme="minorEastAsia"/>
          <w:b/>
          <w:bCs/>
          <w:color w:val="4471C4"/>
          <w:sz w:val="28"/>
          <w:szCs w:val="28"/>
        </w:rPr>
      </w:pPr>
      <w:bookmarkStart w:id="3" w:name="_Toc181281728"/>
      <w:r>
        <w:t>Fiscal Year 2024 Racial and Health Equity Highlights</w:t>
      </w:r>
      <w:bookmarkEnd w:id="3"/>
    </w:p>
    <w:p w14:paraId="2DA894DF" w14:textId="775C6771" w:rsidR="3A493E14" w:rsidRDefault="3A493E14" w:rsidP="081D443D">
      <w:pPr>
        <w:pStyle w:val="NoSpacing"/>
      </w:pPr>
    </w:p>
    <w:p w14:paraId="2530A71F" w14:textId="4F92A57E" w:rsidR="3A493E14" w:rsidRDefault="7F0B1957" w:rsidP="081D443D">
      <w:pPr>
        <w:pStyle w:val="NoSpacing"/>
      </w:pPr>
      <w:r w:rsidRPr="081D443D">
        <w:t xml:space="preserve">Our commitment to racial and health equity has been a cornerstone of every OLRH initiative. Our most significant achievement in FY24 was the release of our </w:t>
      </w:r>
      <w:hyperlink r:id="rId20" w:anchor="our-commitment-to-racial-equity-">
        <w:r w:rsidRPr="081D443D">
          <w:rPr>
            <w:rStyle w:val="Hyperlink"/>
          </w:rPr>
          <w:t>Racial Equity Statement.</w:t>
        </w:r>
      </w:hyperlink>
      <w:r w:rsidRPr="081D443D">
        <w:t xml:space="preserve"> OLRH also provided guidance and tools, encouraging LPH to engage with these equity-focused resources and adopt actionable steps toward advancing equity within their communities. </w:t>
      </w:r>
    </w:p>
    <w:p w14:paraId="627BAE11" w14:textId="52D338AD" w:rsidR="3A493E14" w:rsidRDefault="3A493E14" w:rsidP="081D443D">
      <w:pPr>
        <w:pStyle w:val="NoSpacing"/>
      </w:pPr>
    </w:p>
    <w:p w14:paraId="1F1747E3" w14:textId="6ADED6C1" w:rsidR="3A493E14" w:rsidRDefault="7F0B1957" w:rsidP="081D443D">
      <w:pPr>
        <w:pStyle w:val="NoSpacing"/>
      </w:pPr>
      <w:r w:rsidRPr="081D443D">
        <w:t>The following sentiments embody OLRH’s commitment to ensuring that all residents, regardless of their location or socioeconomic status, have access to essential public health services.</w:t>
      </w:r>
    </w:p>
    <w:p w14:paraId="4BE2B0D4" w14:textId="7BC54635" w:rsidR="3A493E14" w:rsidRDefault="3A493E14" w:rsidP="081D443D">
      <w:pPr>
        <w:pStyle w:val="NoSpacing"/>
      </w:pPr>
    </w:p>
    <w:tbl>
      <w:tblPr>
        <w:tblStyle w:val="TableGrid"/>
        <w:tblW w:w="0" w:type="auto"/>
        <w:tblLook w:val="06A0" w:firstRow="1" w:lastRow="0" w:firstColumn="1" w:lastColumn="0" w:noHBand="1" w:noVBand="1"/>
      </w:tblPr>
      <w:tblGrid>
        <w:gridCol w:w="9350"/>
      </w:tblGrid>
      <w:tr w:rsidR="081D443D" w14:paraId="693CAD8F" w14:textId="77777777" w:rsidTr="081D443D">
        <w:trPr>
          <w:trHeight w:val="300"/>
        </w:trPr>
        <w:tc>
          <w:tcPr>
            <w:tcW w:w="9472" w:type="dxa"/>
            <w:shd w:val="clear" w:color="auto" w:fill="B4C6E7" w:themeFill="accent1" w:themeFillTint="66"/>
          </w:tcPr>
          <w:p w14:paraId="536BC543" w14:textId="725152B6" w:rsidR="7F0B1957" w:rsidRDefault="7F0B1957" w:rsidP="081D443D">
            <w:pPr>
              <w:spacing w:line="259" w:lineRule="auto"/>
            </w:pPr>
            <w:r w:rsidRPr="081D443D">
              <w:rPr>
                <w:rFonts w:eastAsiaTheme="minorEastAsia"/>
                <w:b/>
                <w:bCs/>
                <w:color w:val="000000" w:themeColor="text1"/>
              </w:rPr>
              <w:t>Quotes</w:t>
            </w:r>
          </w:p>
        </w:tc>
      </w:tr>
      <w:tr w:rsidR="081D443D" w14:paraId="4AC258DA" w14:textId="77777777" w:rsidTr="081D443D">
        <w:trPr>
          <w:trHeight w:val="765"/>
        </w:trPr>
        <w:tc>
          <w:tcPr>
            <w:tcW w:w="9472" w:type="dxa"/>
          </w:tcPr>
          <w:p w14:paraId="37862574" w14:textId="3D9917E3" w:rsidR="54571977" w:rsidRDefault="54571977" w:rsidP="081D443D">
            <w:pPr>
              <w:spacing w:line="259" w:lineRule="auto"/>
              <w:rPr>
                <w:rFonts w:ascii="Calibri" w:eastAsia="Calibri" w:hAnsi="Calibri" w:cs="Calibri"/>
                <w:color w:val="000000" w:themeColor="text1"/>
              </w:rPr>
            </w:pPr>
            <w:r w:rsidRPr="081D443D">
              <w:rPr>
                <w:rFonts w:ascii="Calibri" w:eastAsia="Calibri" w:hAnsi="Calibri" w:cs="Calibri"/>
                <w:color w:val="000000" w:themeColor="text1"/>
              </w:rPr>
              <w:t>“The Public Health Excellence (PHE) Grant Program has been instrumental in expanding our capacity and improving service delivery across our 19 municipalities. The funding has enabled us to hire additional staff, including a housing specialist and public health nurses, which has significantly enhanced our ability to address the diverse needs of our community and improve public health outcomes.”</w:t>
            </w:r>
          </w:p>
          <w:p w14:paraId="3002CEDA" w14:textId="3FC215CE" w:rsidR="081D443D" w:rsidRDefault="081D443D" w:rsidP="081D443D">
            <w:pPr>
              <w:spacing w:line="259" w:lineRule="auto"/>
              <w:rPr>
                <w:rFonts w:ascii="Calibri" w:eastAsia="Calibri" w:hAnsi="Calibri" w:cs="Calibri"/>
                <w:color w:val="000000" w:themeColor="text1"/>
              </w:rPr>
            </w:pPr>
          </w:p>
          <w:p w14:paraId="18587551" w14:textId="51091FF3" w:rsidR="54571977" w:rsidRDefault="54571977" w:rsidP="081D443D">
            <w:pPr>
              <w:spacing w:line="259" w:lineRule="auto"/>
              <w:rPr>
                <w:rFonts w:ascii="Calibri" w:eastAsia="Calibri" w:hAnsi="Calibri" w:cs="Calibri"/>
                <w:b/>
                <w:bCs/>
                <w:color w:val="000000" w:themeColor="text1"/>
              </w:rPr>
            </w:pPr>
            <w:r w:rsidRPr="081D443D">
              <w:rPr>
                <w:rFonts w:ascii="Calibri" w:eastAsia="Calibri" w:hAnsi="Calibri" w:cs="Calibri"/>
                <w:b/>
                <w:bCs/>
                <w:color w:val="000000" w:themeColor="text1"/>
              </w:rPr>
              <w:t>Berkshire Public Health Alliance</w:t>
            </w:r>
          </w:p>
          <w:p w14:paraId="708A962F" w14:textId="10CC74AF" w:rsidR="54571977" w:rsidRDefault="54571977" w:rsidP="081D443D">
            <w:pPr>
              <w:spacing w:line="259" w:lineRule="auto"/>
              <w:rPr>
                <w:rFonts w:ascii="Calibri" w:eastAsia="Calibri" w:hAnsi="Calibri" w:cs="Calibri"/>
                <w:color w:val="000000" w:themeColor="text1"/>
              </w:rPr>
            </w:pPr>
            <w:r w:rsidRPr="081D443D">
              <w:rPr>
                <w:rFonts w:ascii="Calibri" w:eastAsia="Calibri" w:hAnsi="Calibri" w:cs="Calibri"/>
                <w:color w:val="000000" w:themeColor="text1"/>
              </w:rPr>
              <w:t xml:space="preserve">Laura </w:t>
            </w:r>
            <w:proofErr w:type="spellStart"/>
            <w:r w:rsidRPr="081D443D">
              <w:rPr>
                <w:rFonts w:ascii="Calibri" w:eastAsia="Calibri" w:hAnsi="Calibri" w:cs="Calibri"/>
                <w:color w:val="000000" w:themeColor="text1"/>
              </w:rPr>
              <w:t>Kittross</w:t>
            </w:r>
            <w:proofErr w:type="spellEnd"/>
            <w:r w:rsidRPr="081D443D">
              <w:rPr>
                <w:rFonts w:ascii="Calibri" w:eastAsia="Calibri" w:hAnsi="Calibri" w:cs="Calibri"/>
                <w:color w:val="000000" w:themeColor="text1"/>
              </w:rPr>
              <w:t>, Public Health Program Manager; Sandra Martin, Health Agent; Lydia Shulman, Shared Services Coordinator</w:t>
            </w:r>
          </w:p>
        </w:tc>
      </w:tr>
      <w:tr w:rsidR="081D443D" w14:paraId="496D5F1B" w14:textId="77777777" w:rsidTr="081D443D">
        <w:trPr>
          <w:trHeight w:val="300"/>
        </w:trPr>
        <w:tc>
          <w:tcPr>
            <w:tcW w:w="9472" w:type="dxa"/>
          </w:tcPr>
          <w:p w14:paraId="5CFDCF3E" w14:textId="719FA879" w:rsidR="081D443D" w:rsidRDefault="081D443D" w:rsidP="081D443D">
            <w:pPr>
              <w:spacing w:line="259" w:lineRule="auto"/>
              <w:rPr>
                <w:rFonts w:ascii="Calibri" w:eastAsia="Calibri" w:hAnsi="Calibri" w:cs="Calibri"/>
                <w:color w:val="000000" w:themeColor="text1"/>
              </w:rPr>
            </w:pPr>
            <w:r w:rsidRPr="081D443D">
              <w:rPr>
                <w:rFonts w:ascii="Calibri" w:eastAsia="Calibri" w:hAnsi="Calibri" w:cs="Calibri"/>
                <w:color w:val="000001"/>
              </w:rPr>
              <w:t xml:space="preserve"> </w:t>
            </w:r>
            <w:r w:rsidRPr="081D443D">
              <w:rPr>
                <w:rFonts w:eastAsiaTheme="minorEastAsia"/>
                <w:color w:val="000000" w:themeColor="text1"/>
              </w:rPr>
              <w:t>“Our Cross-Jurisdictional Shared Services Program under the Public Health Excellence (PHE) initiative has been instrumental in enhancing public health services across six communities. By fostering collaboration, leveraging data-driven decision-making, and maintaining a robust communication network, we’ve built a foundation that not only addresses current public health challenges but also ensures sustainability for the future.”</w:t>
            </w:r>
          </w:p>
          <w:p w14:paraId="425A54CD" w14:textId="7AA78E3C" w:rsidR="081D443D" w:rsidRDefault="081D443D" w:rsidP="081D443D">
            <w:pPr>
              <w:spacing w:line="259" w:lineRule="auto"/>
              <w:rPr>
                <w:rFonts w:eastAsiaTheme="minorEastAsia"/>
                <w:color w:val="000000" w:themeColor="text1"/>
              </w:rPr>
            </w:pPr>
          </w:p>
          <w:p w14:paraId="28E71631" w14:textId="40023702" w:rsidR="02EEDE09" w:rsidRDefault="02EEDE09" w:rsidP="081D443D">
            <w:pPr>
              <w:spacing w:line="259" w:lineRule="auto"/>
              <w:rPr>
                <w:rFonts w:ascii="Calibri" w:eastAsia="Calibri" w:hAnsi="Calibri" w:cs="Calibri"/>
                <w:b/>
                <w:bCs/>
                <w:color w:val="000000" w:themeColor="text1"/>
              </w:rPr>
            </w:pPr>
            <w:r w:rsidRPr="081D443D">
              <w:rPr>
                <w:rFonts w:ascii="Calibri" w:eastAsia="Calibri" w:hAnsi="Calibri" w:cs="Calibri"/>
                <w:b/>
                <w:bCs/>
                <w:color w:val="000000" w:themeColor="text1"/>
              </w:rPr>
              <w:t>Halifax Public Health Excellence Group</w:t>
            </w:r>
          </w:p>
          <w:p w14:paraId="2E2F14C3" w14:textId="57649E97" w:rsidR="02EEDE09" w:rsidRDefault="02EEDE09" w:rsidP="081D443D">
            <w:pPr>
              <w:spacing w:line="259" w:lineRule="auto"/>
              <w:rPr>
                <w:rFonts w:ascii="Calibri" w:eastAsia="Calibri" w:hAnsi="Calibri" w:cs="Calibri"/>
                <w:color w:val="000000" w:themeColor="text1"/>
              </w:rPr>
            </w:pPr>
            <w:r w:rsidRPr="081D443D">
              <w:rPr>
                <w:rFonts w:ascii="Calibri" w:eastAsia="Calibri" w:hAnsi="Calibri" w:cs="Calibri"/>
                <w:color w:val="000000" w:themeColor="text1"/>
              </w:rPr>
              <w:t>Bob Buker, Shared Services Coordinator; Bob Valery, Program Manager</w:t>
            </w:r>
          </w:p>
        </w:tc>
      </w:tr>
      <w:tr w:rsidR="081D443D" w14:paraId="69732D70" w14:textId="77777777" w:rsidTr="081D443D">
        <w:trPr>
          <w:trHeight w:val="1217"/>
        </w:trPr>
        <w:tc>
          <w:tcPr>
            <w:tcW w:w="9472" w:type="dxa"/>
          </w:tcPr>
          <w:p w14:paraId="58E3C82F" w14:textId="089C1BAB" w:rsidR="02EEDE09" w:rsidRDefault="02EEDE09" w:rsidP="081D443D">
            <w:pPr>
              <w:spacing w:line="259" w:lineRule="auto"/>
              <w:rPr>
                <w:rFonts w:eastAsiaTheme="minorEastAsia"/>
                <w:color w:val="000000" w:themeColor="text1"/>
              </w:rPr>
            </w:pPr>
            <w:r w:rsidRPr="081D443D">
              <w:rPr>
                <w:rFonts w:eastAsiaTheme="minorEastAsia"/>
                <w:color w:val="000000" w:themeColor="text1"/>
              </w:rPr>
              <w:t>“Through the Public Health Excellence (PHE) Grant Program, we’ve been able to launch and sustain vital services like the childhood immunization clinic, ensuring that families in Revere, Chelsea, and beyond have easy access to the vaccinations their children need.”</w:t>
            </w:r>
          </w:p>
          <w:p w14:paraId="1A87441A" w14:textId="51AE08AB" w:rsidR="081D443D" w:rsidRDefault="081D443D" w:rsidP="081D443D">
            <w:pPr>
              <w:spacing w:line="259" w:lineRule="auto"/>
              <w:rPr>
                <w:rFonts w:eastAsiaTheme="minorEastAsia"/>
                <w:color w:val="000000" w:themeColor="text1"/>
              </w:rPr>
            </w:pPr>
          </w:p>
          <w:p w14:paraId="582F55A5" w14:textId="006BD58E" w:rsidR="02EEDE09" w:rsidRDefault="02EEDE09" w:rsidP="081D443D">
            <w:pPr>
              <w:spacing w:line="259" w:lineRule="auto"/>
              <w:rPr>
                <w:rFonts w:eastAsiaTheme="minorEastAsia"/>
                <w:b/>
                <w:bCs/>
                <w:color w:val="000000" w:themeColor="text1"/>
              </w:rPr>
            </w:pPr>
            <w:r w:rsidRPr="081D443D">
              <w:rPr>
                <w:rFonts w:eastAsiaTheme="minorEastAsia"/>
                <w:b/>
                <w:bCs/>
                <w:color w:val="000000" w:themeColor="text1"/>
              </w:rPr>
              <w:t>North Suffolk Public Health Collaborative</w:t>
            </w:r>
          </w:p>
          <w:p w14:paraId="50B50329" w14:textId="551EAB98" w:rsidR="02EEDE09" w:rsidRDefault="02EEDE09" w:rsidP="081D443D">
            <w:pPr>
              <w:spacing w:line="259" w:lineRule="auto"/>
              <w:rPr>
                <w:rFonts w:eastAsiaTheme="minorEastAsia"/>
                <w:color w:val="000000" w:themeColor="text1"/>
              </w:rPr>
            </w:pPr>
            <w:r w:rsidRPr="081D443D">
              <w:rPr>
                <w:rFonts w:eastAsiaTheme="minorEastAsia"/>
                <w:color w:val="000000" w:themeColor="text1"/>
              </w:rPr>
              <w:t xml:space="preserve">Vanessa Guardado-Menjivar, Regional Epidemiologist; Ursula </w:t>
            </w:r>
            <w:proofErr w:type="spellStart"/>
            <w:r w:rsidRPr="081D443D">
              <w:rPr>
                <w:rFonts w:eastAsiaTheme="minorEastAsia"/>
                <w:color w:val="000000" w:themeColor="text1"/>
              </w:rPr>
              <w:t>Kiczkowski</w:t>
            </w:r>
            <w:proofErr w:type="spellEnd"/>
            <w:r w:rsidRPr="081D443D">
              <w:rPr>
                <w:rFonts w:eastAsiaTheme="minorEastAsia"/>
                <w:color w:val="000000" w:themeColor="text1"/>
              </w:rPr>
              <w:t>, Shared Services Coordinator</w:t>
            </w:r>
          </w:p>
        </w:tc>
      </w:tr>
    </w:tbl>
    <w:p w14:paraId="52A77B14" w14:textId="5DC2A0DF" w:rsidR="3A493E14" w:rsidRDefault="735F18F4" w:rsidP="081D443D">
      <w:r>
        <w:br w:type="page"/>
      </w:r>
    </w:p>
    <w:p w14:paraId="5D7F455F" w14:textId="6756BF65" w:rsidR="3A493E14" w:rsidRDefault="01B2CD00" w:rsidP="461CD6BE">
      <w:pPr>
        <w:pStyle w:val="Heading1"/>
        <w:rPr>
          <w:rFonts w:eastAsiaTheme="minorEastAsia"/>
          <w:color w:val="4471C4"/>
          <w:sz w:val="28"/>
          <w:szCs w:val="28"/>
        </w:rPr>
      </w:pPr>
      <w:bookmarkStart w:id="4" w:name="_Toc181281729"/>
      <w:r>
        <w:t>Looking Ahead: F</w:t>
      </w:r>
      <w:r w:rsidR="344C74DD">
        <w:t xml:space="preserve">iscal </w:t>
      </w:r>
      <w:r>
        <w:t>Y</w:t>
      </w:r>
      <w:r w:rsidR="588DFA57">
        <w:t>ear</w:t>
      </w:r>
      <w:r w:rsidR="57D8C5F5">
        <w:t xml:space="preserve"> 20</w:t>
      </w:r>
      <w:r>
        <w:t>25 Key Initiatives and Projects</w:t>
      </w:r>
      <w:bookmarkEnd w:id="4"/>
    </w:p>
    <w:p w14:paraId="03FCB9F5" w14:textId="38B1D767" w:rsidR="3A493E14" w:rsidRDefault="3A493E14" w:rsidP="72037838">
      <w:pPr>
        <w:pStyle w:val="NoSpacing"/>
        <w:jc w:val="center"/>
        <w:rPr>
          <w:rFonts w:eastAsiaTheme="minorEastAsia"/>
          <w:b/>
          <w:bCs/>
          <w:color w:val="4471C4"/>
          <w:sz w:val="28"/>
          <w:szCs w:val="28"/>
        </w:rPr>
      </w:pPr>
    </w:p>
    <w:p w14:paraId="61DD1447" w14:textId="0EAA036F" w:rsidR="3EA68E34" w:rsidRDefault="574F2A10" w:rsidP="081D443D">
      <w:pPr>
        <w:pStyle w:val="NoSpacing"/>
        <w:jc w:val="both"/>
        <w:rPr>
          <w:rFonts w:eastAsiaTheme="minorEastAsia"/>
          <w:color w:val="000000" w:themeColor="text1"/>
        </w:rPr>
      </w:pPr>
      <w:r w:rsidRPr="081D443D">
        <w:rPr>
          <w:rFonts w:eastAsiaTheme="minorEastAsia"/>
          <w:color w:val="000000" w:themeColor="text1"/>
        </w:rPr>
        <w:t>As we move into FY25, OLRH is committed to building upon FY24’s successes by enhancing collaborative partnerships and embracing innovation. In FY25, OLRH’s initiatives and projects will be centered around engagement, data management, and capacity building. The following initiatives and projects outline our strategic direction for FY25.</w:t>
      </w:r>
    </w:p>
    <w:p w14:paraId="1C929ACF" w14:textId="1CD443EE" w:rsidR="3EA68E34" w:rsidRDefault="3EA68E34" w:rsidP="081D443D">
      <w:pPr>
        <w:pStyle w:val="Heading2"/>
      </w:pPr>
    </w:p>
    <w:p w14:paraId="158D0480" w14:textId="6895A6C2" w:rsidR="3EA68E34" w:rsidRPr="00765853" w:rsidRDefault="574F2A10" w:rsidP="00F97E5B">
      <w:pPr>
        <w:rPr>
          <w:rFonts w:asciiTheme="majorHAnsi" w:hAnsiTheme="majorHAnsi" w:cstheme="majorHAnsi"/>
          <w:color w:val="2F5496" w:themeColor="accent1" w:themeShade="BF"/>
          <w:sz w:val="26"/>
          <w:szCs w:val="26"/>
        </w:rPr>
      </w:pPr>
      <w:r w:rsidRPr="00765853">
        <w:rPr>
          <w:rFonts w:asciiTheme="majorHAnsi" w:hAnsiTheme="majorHAnsi" w:cstheme="majorHAnsi"/>
          <w:color w:val="2F5496" w:themeColor="accent1" w:themeShade="BF"/>
          <w:sz w:val="26"/>
          <w:szCs w:val="26"/>
        </w:rPr>
        <w:t>Data Management</w:t>
      </w:r>
    </w:p>
    <w:p w14:paraId="377C3274" w14:textId="49EBA29B" w:rsidR="3EA68E34" w:rsidRDefault="611705EC" w:rsidP="081D443D">
      <w:r w:rsidRPr="081D443D">
        <w:rPr>
          <w:b/>
          <w:bCs/>
          <w:color w:val="ED7D31" w:themeColor="accent2"/>
        </w:rPr>
        <w:t xml:space="preserve">Transition to a cloud-based grant management platform, </w:t>
      </w:r>
      <w:r w:rsidRPr="081D443D">
        <w:t>streamlining the overall grant management process, allowing for more efficient grant compliance, reporting, and data evaluation. This transparent, data-driven approach is intended to improve accountability and facilitate more accurate tracking of public health progress, enabling SSAs to better support local public health efforts.</w:t>
      </w:r>
    </w:p>
    <w:p w14:paraId="66BC3063" w14:textId="69AAC88C" w:rsidR="3EA68E34" w:rsidRDefault="611705EC" w:rsidP="081D443D">
      <w:pPr>
        <w:spacing w:before="240" w:after="240"/>
        <w:jc w:val="both"/>
        <w:rPr>
          <w:rFonts w:ascii="Calibri" w:eastAsia="Calibri" w:hAnsi="Calibri" w:cs="Calibri"/>
        </w:rPr>
      </w:pPr>
      <w:r w:rsidRPr="081D443D">
        <w:rPr>
          <w:rFonts w:ascii="Calibri" w:eastAsia="Calibri" w:hAnsi="Calibri" w:cs="Calibri"/>
          <w:b/>
          <w:bCs/>
          <w:color w:val="F16E00"/>
        </w:rPr>
        <w:t>Begin the buildout of a statewide Local Public Health (LPH) Data Solution,</w:t>
      </w:r>
      <w:r w:rsidRPr="081D443D">
        <w:rPr>
          <w:rFonts w:ascii="Calibri" w:eastAsia="Calibri" w:hAnsi="Calibri" w:cs="Calibri"/>
          <w:b/>
          <w:bCs/>
          <w:color w:val="000000" w:themeColor="text1"/>
        </w:rPr>
        <w:t xml:space="preserve"> </w:t>
      </w:r>
      <w:r w:rsidRPr="081D443D">
        <w:rPr>
          <w:rFonts w:ascii="Calibri" w:eastAsia="Calibri" w:hAnsi="Calibri" w:cs="Calibri"/>
          <w:color w:val="000000" w:themeColor="text1"/>
        </w:rPr>
        <w:t xml:space="preserve">incorporating user-centered design based on regular input and feedback from LPH. Implement </w:t>
      </w:r>
      <w:proofErr w:type="gramStart"/>
      <w:r w:rsidRPr="081D443D">
        <w:rPr>
          <w:rFonts w:ascii="Calibri" w:eastAsia="Calibri" w:hAnsi="Calibri" w:cs="Calibri"/>
          <w:color w:val="000000" w:themeColor="text1"/>
        </w:rPr>
        <w:t>a change</w:t>
      </w:r>
      <w:proofErr w:type="gramEnd"/>
      <w:r w:rsidRPr="081D443D">
        <w:rPr>
          <w:rFonts w:ascii="Calibri" w:eastAsia="Calibri" w:hAnsi="Calibri" w:cs="Calibri"/>
          <w:color w:val="000000" w:themeColor="text1"/>
        </w:rPr>
        <w:t xml:space="preserve"> management plan, ensuring early and frequent engagement with LPH, including forming an LPH Data Solution Advisory Team.</w:t>
      </w:r>
    </w:p>
    <w:p w14:paraId="1B188A29" w14:textId="6038079D" w:rsidR="3EA68E34" w:rsidRPr="00765853" w:rsidRDefault="4A012DC1" w:rsidP="00F97E5B">
      <w:pPr>
        <w:rPr>
          <w:rFonts w:asciiTheme="majorHAnsi" w:hAnsiTheme="majorHAnsi" w:cstheme="majorHAnsi"/>
          <w:color w:val="2F5496" w:themeColor="accent1" w:themeShade="BF"/>
          <w:sz w:val="26"/>
          <w:szCs w:val="26"/>
        </w:rPr>
      </w:pPr>
      <w:r w:rsidRPr="00765853">
        <w:rPr>
          <w:rFonts w:asciiTheme="majorHAnsi" w:hAnsiTheme="majorHAnsi" w:cstheme="majorHAnsi"/>
          <w:color w:val="2F5496" w:themeColor="accent1" w:themeShade="BF"/>
          <w:sz w:val="26"/>
          <w:szCs w:val="26"/>
        </w:rPr>
        <w:t>Engagement</w:t>
      </w:r>
    </w:p>
    <w:p w14:paraId="78555F70" w14:textId="21F9506E" w:rsidR="1EE73B70" w:rsidRDefault="1EE73B70" w:rsidP="081D443D">
      <w:pPr>
        <w:pStyle w:val="NoSpacing"/>
      </w:pPr>
      <w:r w:rsidRPr="081D443D">
        <w:rPr>
          <w:rFonts w:ascii="Calibri" w:eastAsia="Calibri" w:hAnsi="Calibri" w:cs="Calibri"/>
          <w:b/>
          <w:bCs/>
          <w:color w:val="F16E00"/>
        </w:rPr>
        <w:t>Implement a restructuring of the OLRH website</w:t>
      </w:r>
      <w:r w:rsidRPr="081D443D">
        <w:rPr>
          <w:rFonts w:ascii="Calibri" w:eastAsia="Calibri" w:hAnsi="Calibri" w:cs="Calibri"/>
          <w:color w:val="F16E00"/>
        </w:rPr>
        <w:t>,</w:t>
      </w:r>
      <w:r w:rsidRPr="081D443D">
        <w:rPr>
          <w:rFonts w:ascii="Calibri" w:eastAsia="Calibri" w:hAnsi="Calibri" w:cs="Calibri"/>
          <w:color w:val="000000" w:themeColor="text1"/>
        </w:rPr>
        <w:t xml:space="preserve"> ensuring inclusive and accessible messaging for local public health and our partners. This project will incorporate plain language writing and an improved user experience to make information clear and actionable for diverse audiences.</w:t>
      </w:r>
    </w:p>
    <w:p w14:paraId="17F0AC52" w14:textId="4F804C52" w:rsidR="081D443D" w:rsidRDefault="081D443D" w:rsidP="081D443D">
      <w:pPr>
        <w:pStyle w:val="NoSpacing"/>
        <w:rPr>
          <w:rFonts w:eastAsiaTheme="minorEastAsia"/>
        </w:rPr>
      </w:pPr>
    </w:p>
    <w:p w14:paraId="30DFF1A8" w14:textId="65BFB08F" w:rsidR="1EE73B70" w:rsidRDefault="1EE73B70" w:rsidP="081D443D">
      <w:pPr>
        <w:pStyle w:val="NoSpacing"/>
      </w:pPr>
      <w:r w:rsidRPr="081D443D">
        <w:rPr>
          <w:rFonts w:ascii="Calibri" w:eastAsia="Calibri" w:hAnsi="Calibri" w:cs="Calibri"/>
          <w:b/>
          <w:bCs/>
          <w:color w:val="F16E00"/>
        </w:rPr>
        <w:t>Introduce Communities of Practice groups</w:t>
      </w:r>
      <w:r w:rsidRPr="081D443D">
        <w:rPr>
          <w:rFonts w:ascii="Calibri" w:eastAsia="Calibri" w:hAnsi="Calibri" w:cs="Calibri"/>
          <w:b/>
          <w:bCs/>
          <w:color w:val="000000" w:themeColor="text1"/>
        </w:rPr>
        <w:t xml:space="preserve"> </w:t>
      </w:r>
      <w:r w:rsidRPr="081D443D">
        <w:rPr>
          <w:rFonts w:ascii="Calibri" w:eastAsia="Calibri" w:hAnsi="Calibri" w:cs="Calibri"/>
          <w:color w:val="000000" w:themeColor="text1"/>
        </w:rPr>
        <w:t>to support LPH working on common initiatives. Our Communities of Practice groups will foster cross-departmental collaboration, link SSAs with subject matter experts, and provide targeted technical assistance to improve health outcomes.</w:t>
      </w:r>
    </w:p>
    <w:p w14:paraId="57D4F581" w14:textId="6DC8BF11" w:rsidR="081D443D" w:rsidRDefault="081D443D" w:rsidP="081D443D">
      <w:pPr>
        <w:pStyle w:val="NoSpacing"/>
        <w:rPr>
          <w:rFonts w:eastAsiaTheme="minorEastAsia"/>
        </w:rPr>
      </w:pPr>
    </w:p>
    <w:p w14:paraId="4F9F4D6A" w14:textId="5F8EFEED" w:rsidR="1EE73B70" w:rsidRDefault="1EE73B70" w:rsidP="081D443D">
      <w:pPr>
        <w:pStyle w:val="NoSpacing"/>
      </w:pPr>
      <w:r w:rsidRPr="081D443D">
        <w:rPr>
          <w:rFonts w:ascii="Calibri" w:eastAsia="Calibri" w:hAnsi="Calibri" w:cs="Calibri"/>
          <w:b/>
          <w:bCs/>
          <w:color w:val="F16E00"/>
        </w:rPr>
        <w:t xml:space="preserve">Advance the FPHS </w:t>
      </w:r>
      <w:hyperlink r:id="rId21">
        <w:r w:rsidRPr="081D443D">
          <w:rPr>
            <w:rStyle w:val="Hyperlink"/>
            <w:rFonts w:ascii="Calibri" w:eastAsia="Calibri" w:hAnsi="Calibri" w:cs="Calibri"/>
            <w:b/>
            <w:bCs/>
            <w:color w:val="003080"/>
          </w:rPr>
          <w:t>framework</w:t>
        </w:r>
      </w:hyperlink>
      <w:r w:rsidRPr="081D443D">
        <w:rPr>
          <w:rFonts w:ascii="Calibri" w:eastAsia="Calibri" w:hAnsi="Calibri" w:cs="Calibri"/>
          <w:b/>
          <w:bCs/>
          <w:color w:val="003080"/>
        </w:rPr>
        <w:t xml:space="preserve"> </w:t>
      </w:r>
      <w:r w:rsidRPr="081D443D">
        <w:rPr>
          <w:rFonts w:ascii="Calibri" w:eastAsia="Calibri" w:hAnsi="Calibri" w:cs="Calibri"/>
          <w:color w:val="000000" w:themeColor="text1"/>
        </w:rPr>
        <w:t>with a focus on equity to ensure all people in Massachusetts have access to high-quality public health services. Collaborate with local public health to develop Massachusetts-specific FPHS examples and FPHS Shared Services Review tools, creating guidance and support tailored to meet LPH needs.</w:t>
      </w:r>
    </w:p>
    <w:p w14:paraId="1265B058" w14:textId="129C1FBD" w:rsidR="081D443D" w:rsidRDefault="081D443D" w:rsidP="081D443D">
      <w:pPr>
        <w:pStyle w:val="NoSpacing"/>
        <w:rPr>
          <w:rFonts w:ascii="Calibri" w:eastAsia="Calibri" w:hAnsi="Calibri" w:cs="Calibri"/>
          <w:color w:val="000000" w:themeColor="text1"/>
        </w:rPr>
      </w:pPr>
    </w:p>
    <w:p w14:paraId="2B3CA4CC" w14:textId="11002E84" w:rsidR="081D443D" w:rsidRDefault="3CEE1740" w:rsidP="081D443D">
      <w:pPr>
        <w:pStyle w:val="NoSpacing"/>
      </w:pPr>
      <w:proofErr w:type="gramStart"/>
      <w:r w:rsidRPr="461CD6BE">
        <w:rPr>
          <w:rFonts w:ascii="Calibri" w:eastAsia="Calibri" w:hAnsi="Calibri" w:cs="Calibri"/>
          <w:b/>
          <w:bCs/>
          <w:color w:val="F16E00"/>
        </w:rPr>
        <w:t>Strengthen</w:t>
      </w:r>
      <w:proofErr w:type="gramEnd"/>
      <w:r w:rsidRPr="461CD6BE">
        <w:rPr>
          <w:rFonts w:ascii="Calibri" w:eastAsia="Calibri" w:hAnsi="Calibri" w:cs="Calibri"/>
          <w:b/>
          <w:bCs/>
          <w:color w:val="F16E00"/>
        </w:rPr>
        <w:t xml:space="preserve"> engagement with LPH through OLRH-specific tools and initiatives, </w:t>
      </w:r>
      <w:r w:rsidRPr="461CD6BE">
        <w:rPr>
          <w:rFonts w:ascii="Calibri" w:eastAsia="Calibri" w:hAnsi="Calibri" w:cs="Calibri"/>
          <w:color w:val="000000" w:themeColor="text1"/>
        </w:rPr>
        <w:t>including monthly webinars, email bulletins, press releases, newsletters, and other communications, to leverage digital and in-person engagements and maximize reach.</w:t>
      </w:r>
    </w:p>
    <w:p w14:paraId="1E26E292" w14:textId="1AE5F5C1" w:rsidR="461CD6BE" w:rsidRDefault="461CD6BE" w:rsidP="461CD6BE">
      <w:pPr>
        <w:rPr>
          <w:rFonts w:asciiTheme="majorHAnsi" w:hAnsiTheme="majorHAnsi" w:cstheme="majorBidi"/>
          <w:color w:val="2F5496" w:themeColor="accent1" w:themeShade="BF"/>
          <w:sz w:val="26"/>
          <w:szCs w:val="26"/>
        </w:rPr>
      </w:pPr>
    </w:p>
    <w:p w14:paraId="32A1C18C" w14:textId="47DA8B78" w:rsidR="4CD52699" w:rsidRPr="00765853" w:rsidRDefault="4CD52699" w:rsidP="00F97E5B">
      <w:pPr>
        <w:rPr>
          <w:rFonts w:asciiTheme="majorHAnsi" w:hAnsiTheme="majorHAnsi" w:cstheme="majorHAnsi"/>
          <w:color w:val="2F5496" w:themeColor="accent1" w:themeShade="BF"/>
          <w:sz w:val="26"/>
          <w:szCs w:val="26"/>
        </w:rPr>
      </w:pPr>
      <w:r w:rsidRPr="00765853">
        <w:rPr>
          <w:rFonts w:asciiTheme="majorHAnsi" w:hAnsiTheme="majorHAnsi" w:cstheme="majorHAnsi"/>
          <w:color w:val="2F5496" w:themeColor="accent1" w:themeShade="BF"/>
          <w:sz w:val="26"/>
          <w:szCs w:val="26"/>
        </w:rPr>
        <w:t>Capacity Building</w:t>
      </w:r>
    </w:p>
    <w:p w14:paraId="27883122" w14:textId="710FF0CD" w:rsidR="4CD52699" w:rsidRDefault="4CD52699" w:rsidP="081D443D">
      <w:pPr>
        <w:pStyle w:val="NoSpacing"/>
      </w:pPr>
      <w:r w:rsidRPr="081D443D">
        <w:rPr>
          <w:rFonts w:ascii="Calibri" w:eastAsia="Calibri" w:hAnsi="Calibri" w:cs="Calibri"/>
          <w:b/>
          <w:bCs/>
          <w:color w:val="F16E00"/>
        </w:rPr>
        <w:t xml:space="preserve">Incorporate community college-level opportunities </w:t>
      </w:r>
      <w:r w:rsidRPr="081D443D">
        <w:rPr>
          <w:rFonts w:ascii="Calibri" w:eastAsia="Calibri" w:hAnsi="Calibri" w:cs="Calibri"/>
          <w:color w:val="000000" w:themeColor="text1"/>
        </w:rPr>
        <w:t>to advance into the LPH workforce directly, ensuring local public health is a valuable, essential, and rewarding career open to everyone. This also ensures a skilled labor pool remains dedicated to the unique needs of Massachusetts communities.</w:t>
      </w:r>
    </w:p>
    <w:p w14:paraId="27132EF1" w14:textId="45453D7D" w:rsidR="081D443D" w:rsidRDefault="081D443D" w:rsidP="081D443D">
      <w:pPr>
        <w:pStyle w:val="NoSpacing"/>
        <w:rPr>
          <w:rFonts w:ascii="Calibri" w:eastAsia="Calibri" w:hAnsi="Calibri" w:cs="Calibri"/>
          <w:color w:val="000000" w:themeColor="text1"/>
        </w:rPr>
      </w:pPr>
    </w:p>
    <w:p w14:paraId="642540CE" w14:textId="46C7384A" w:rsidR="4CD52699" w:rsidRDefault="4CD52699" w:rsidP="081D443D">
      <w:pPr>
        <w:pStyle w:val="NoSpacing"/>
      </w:pPr>
      <w:r w:rsidRPr="081D443D">
        <w:rPr>
          <w:rFonts w:ascii="Calibri" w:eastAsia="Calibri" w:hAnsi="Calibri" w:cs="Calibri"/>
          <w:b/>
          <w:bCs/>
          <w:color w:val="F16E00"/>
        </w:rPr>
        <w:t xml:space="preserve">Design and implement a Racial and Health Equity Fellows/Partners Program </w:t>
      </w:r>
      <w:r w:rsidRPr="081D443D">
        <w:rPr>
          <w:rFonts w:ascii="Calibri" w:eastAsia="Calibri" w:hAnsi="Calibri" w:cs="Calibri"/>
          <w:color w:val="000000" w:themeColor="text1"/>
        </w:rPr>
        <w:t>for 15-20 fellows. This program will help integrate racial and health equity principles into the annual work plan goals for SSAs.</w:t>
      </w:r>
    </w:p>
    <w:p w14:paraId="6E5E7F9C" w14:textId="2EDE9CFA" w:rsidR="081D443D" w:rsidRDefault="081D443D" w:rsidP="081D443D">
      <w:pPr>
        <w:pStyle w:val="NoSpacing"/>
        <w:rPr>
          <w:rFonts w:ascii="Calibri" w:eastAsia="Calibri" w:hAnsi="Calibri" w:cs="Calibri"/>
          <w:color w:val="000000" w:themeColor="text1"/>
        </w:rPr>
      </w:pPr>
    </w:p>
    <w:p w14:paraId="729E2DB2" w14:textId="6ED93A71" w:rsidR="4CD52699" w:rsidRDefault="4CD52699" w:rsidP="081D443D">
      <w:pPr>
        <w:pStyle w:val="NoSpacing"/>
      </w:pPr>
      <w:r w:rsidRPr="081D443D">
        <w:rPr>
          <w:rFonts w:ascii="Calibri" w:eastAsia="Calibri" w:hAnsi="Calibri" w:cs="Calibri"/>
          <w:b/>
          <w:bCs/>
          <w:color w:val="F16E00"/>
        </w:rPr>
        <w:t xml:space="preserve">Expand capacity for </w:t>
      </w:r>
      <w:hyperlink r:id="rId22">
        <w:r w:rsidRPr="081D443D">
          <w:rPr>
            <w:rStyle w:val="Hyperlink"/>
            <w:rFonts w:ascii="Calibri" w:eastAsia="Calibri" w:hAnsi="Calibri" w:cs="Calibri"/>
            <w:b/>
            <w:bCs/>
            <w:color w:val="003080"/>
          </w:rPr>
          <w:t>Tier 2</w:t>
        </w:r>
      </w:hyperlink>
      <w:r w:rsidRPr="081D443D">
        <w:rPr>
          <w:rFonts w:ascii="Calibri" w:eastAsia="Calibri" w:hAnsi="Calibri" w:cs="Calibri"/>
          <w:b/>
          <w:bCs/>
          <w:color w:val="F16E00"/>
        </w:rPr>
        <w:t xml:space="preserve"> of the Local Public Health Training Program. </w:t>
      </w:r>
      <w:r w:rsidRPr="081D443D">
        <w:rPr>
          <w:rFonts w:ascii="Calibri" w:eastAsia="Calibri" w:hAnsi="Calibri" w:cs="Calibri"/>
          <w:color w:val="000000" w:themeColor="text1"/>
        </w:rPr>
        <w:t>This enables more public health professionals to access critical training opportunities and strengthens the statewide workforce and public health infrastructure.</w:t>
      </w:r>
    </w:p>
    <w:p w14:paraId="01A23332" w14:textId="768C2BF5" w:rsidR="081D443D" w:rsidRDefault="081D443D" w:rsidP="081D443D">
      <w:pPr>
        <w:pStyle w:val="NoSpacing"/>
        <w:rPr>
          <w:rFonts w:ascii="Calibri" w:eastAsia="Calibri" w:hAnsi="Calibri" w:cs="Calibri"/>
          <w:color w:val="000000" w:themeColor="text1"/>
        </w:rPr>
      </w:pPr>
    </w:p>
    <w:p w14:paraId="490E4292" w14:textId="12DB22BD" w:rsidR="4CD52699" w:rsidRDefault="4CD52699" w:rsidP="081D443D">
      <w:pPr>
        <w:pStyle w:val="NoSpacing"/>
      </w:pPr>
      <w:r w:rsidRPr="081D443D">
        <w:rPr>
          <w:rFonts w:ascii="Calibri" w:eastAsia="Calibri" w:hAnsi="Calibri" w:cs="Calibri"/>
          <w:b/>
          <w:bCs/>
          <w:color w:val="F16E00"/>
        </w:rPr>
        <w:t>Standardize the recruitment, training, credentialing, and advancement</w:t>
      </w:r>
      <w:r w:rsidRPr="081D443D">
        <w:rPr>
          <w:rFonts w:ascii="Calibri" w:eastAsia="Calibri" w:hAnsi="Calibri" w:cs="Calibri"/>
          <w:color w:val="F16E00"/>
        </w:rPr>
        <w:t xml:space="preserve"> </w:t>
      </w:r>
      <w:r w:rsidRPr="081D443D">
        <w:rPr>
          <w:rFonts w:ascii="Calibri" w:eastAsia="Calibri" w:hAnsi="Calibri" w:cs="Calibri"/>
          <w:color w:val="000000" w:themeColor="text1"/>
        </w:rPr>
        <w:t>of the public health nurse workforce to ensure equitable and consistent delivery of clinical public health services across Massachusetts.</w:t>
      </w:r>
    </w:p>
    <w:p w14:paraId="2C3037C5" w14:textId="1563ADF0" w:rsidR="081D443D" w:rsidRDefault="081D443D" w:rsidP="081D443D">
      <w:pPr>
        <w:pStyle w:val="NoSpacing"/>
        <w:rPr>
          <w:rFonts w:eastAsiaTheme="minorEastAsia"/>
          <w:b/>
          <w:bCs/>
        </w:rPr>
      </w:pPr>
    </w:p>
    <w:p w14:paraId="7A55AF14" w14:textId="45CA571E" w:rsidR="4CD52699" w:rsidRDefault="4CD52699" w:rsidP="081D443D">
      <w:pPr>
        <w:pStyle w:val="NoSpacing"/>
        <w:rPr>
          <w:rFonts w:ascii="Calibri" w:eastAsia="Calibri" w:hAnsi="Calibri" w:cs="Calibri"/>
        </w:rPr>
      </w:pPr>
      <w:r w:rsidRPr="081D443D">
        <w:rPr>
          <w:rFonts w:ascii="Calibri" w:eastAsia="Calibri" w:hAnsi="Calibri" w:cs="Calibri"/>
        </w:rPr>
        <w:t xml:space="preserve">These goals will empower LPH to deliver more equitable, efficient, and impactful services. Ultimately, together we can strengthen the local public health </w:t>
      </w:r>
      <w:proofErr w:type="gramStart"/>
      <w:r w:rsidRPr="081D443D">
        <w:rPr>
          <w:rFonts w:ascii="Calibri" w:eastAsia="Calibri" w:hAnsi="Calibri" w:cs="Calibri"/>
        </w:rPr>
        <w:t>systems</w:t>
      </w:r>
      <w:proofErr w:type="gramEnd"/>
      <w:r w:rsidRPr="081D443D">
        <w:rPr>
          <w:rFonts w:ascii="Calibri" w:eastAsia="Calibri" w:hAnsi="Calibri" w:cs="Calibri"/>
        </w:rPr>
        <w:t xml:space="preserve"> across Massachusetts.</w:t>
      </w:r>
    </w:p>
    <w:p w14:paraId="7FC0BB70" w14:textId="55C8A139" w:rsidR="108BFD14" w:rsidRDefault="108BFD14" w:rsidP="081D443D">
      <w:pPr>
        <w:rPr>
          <w:rFonts w:eastAsiaTheme="minorEastAsia"/>
        </w:rPr>
      </w:pPr>
    </w:p>
    <w:p w14:paraId="1F5620DC" w14:textId="45F5A961" w:rsidR="3224A07B" w:rsidRDefault="3224A07B" w:rsidP="11EC8B55">
      <w:pPr>
        <w:rPr>
          <w:rFonts w:eastAsiaTheme="minorEastAsia"/>
        </w:rPr>
      </w:pPr>
      <w:r w:rsidRPr="11EC8B55">
        <w:rPr>
          <w:rFonts w:eastAsiaTheme="minorEastAsia"/>
        </w:rPr>
        <w:br w:type="page"/>
      </w:r>
    </w:p>
    <w:p w14:paraId="6DB969F7" w14:textId="6B4C6C07" w:rsidR="05D32B51" w:rsidRDefault="53C2DD70" w:rsidP="081D443D">
      <w:pPr>
        <w:pStyle w:val="Heading1"/>
        <w:rPr>
          <w:rFonts w:eastAsiaTheme="minorEastAsia"/>
          <w:b/>
          <w:bCs/>
          <w:color w:val="4472C4" w:themeColor="accent1"/>
          <w:sz w:val="28"/>
          <w:szCs w:val="28"/>
        </w:rPr>
      </w:pPr>
      <w:bookmarkStart w:id="5" w:name="_Toc181281730"/>
      <w:r>
        <w:t>Connect With OLRH</w:t>
      </w:r>
      <w:bookmarkEnd w:id="5"/>
    </w:p>
    <w:p w14:paraId="6E3FC9F0" w14:textId="0F0EEB4C" w:rsidR="5FB90898" w:rsidRDefault="5FB90898" w:rsidP="72037838">
      <w:pPr>
        <w:jc w:val="center"/>
        <w:rPr>
          <w:rFonts w:eastAsiaTheme="minorEastAsia"/>
          <w:b/>
          <w:bCs/>
          <w:sz w:val="28"/>
          <w:szCs w:val="28"/>
        </w:rPr>
      </w:pPr>
    </w:p>
    <w:p w14:paraId="4E8FEAF1" w14:textId="3E109E61" w:rsidR="1D0D5626" w:rsidRDefault="1D0D5626" w:rsidP="081D443D">
      <w:pPr>
        <w:jc w:val="center"/>
      </w:pPr>
      <w:r w:rsidRPr="081D443D">
        <w:rPr>
          <w:rFonts w:ascii="Calibri" w:eastAsia="Calibri" w:hAnsi="Calibri" w:cs="Calibri"/>
          <w:color w:val="000000" w:themeColor="text1"/>
          <w:sz w:val="28"/>
          <w:szCs w:val="28"/>
        </w:rPr>
        <w:t>The Office of Local and Regional Health remains dedicated to strengthening sustainable infrastructure and advancing the development of our resilient local public health system. We extend our deepest gratitude to our partners for their unparalleled contributions throughout FY24.</w:t>
      </w:r>
    </w:p>
    <w:p w14:paraId="2EF05744" w14:textId="36F3B089" w:rsidR="72037838" w:rsidRDefault="72037838" w:rsidP="72037838">
      <w:pPr>
        <w:jc w:val="center"/>
        <w:rPr>
          <w:b/>
          <w:bCs/>
          <w:sz w:val="28"/>
          <w:szCs w:val="28"/>
        </w:rPr>
      </w:pPr>
    </w:p>
    <w:tbl>
      <w:tblPr>
        <w:tblStyle w:val="TableGrid"/>
        <w:tblW w:w="0" w:type="auto"/>
        <w:tblLayout w:type="fixed"/>
        <w:tblLook w:val="06A0" w:firstRow="1" w:lastRow="0" w:firstColumn="1" w:lastColumn="0" w:noHBand="1" w:noVBand="1"/>
      </w:tblPr>
      <w:tblGrid>
        <w:gridCol w:w="4680"/>
        <w:gridCol w:w="4680"/>
      </w:tblGrid>
      <w:tr w:rsidR="72037838" w14:paraId="21CD40B8" w14:textId="77777777" w:rsidTr="72037838">
        <w:trPr>
          <w:trHeight w:val="300"/>
        </w:trPr>
        <w:tc>
          <w:tcPr>
            <w:tcW w:w="4680" w:type="dxa"/>
          </w:tcPr>
          <w:p w14:paraId="13288A3D" w14:textId="42F100D5" w:rsidR="359FDB56" w:rsidRDefault="359FDB56" w:rsidP="72037838">
            <w:r w:rsidRPr="72037838">
              <w:t>Phone Number</w:t>
            </w:r>
          </w:p>
        </w:tc>
        <w:tc>
          <w:tcPr>
            <w:tcW w:w="4680" w:type="dxa"/>
          </w:tcPr>
          <w:p w14:paraId="22F5949F" w14:textId="5C3EBF39" w:rsidR="359FDB56" w:rsidRDefault="359FDB56" w:rsidP="72037838">
            <w:r w:rsidRPr="72037838">
              <w:t>(617) 753-8018</w:t>
            </w:r>
          </w:p>
        </w:tc>
      </w:tr>
      <w:tr w:rsidR="72037838" w14:paraId="6AAD51C4" w14:textId="77777777" w:rsidTr="72037838">
        <w:trPr>
          <w:trHeight w:val="300"/>
        </w:trPr>
        <w:tc>
          <w:tcPr>
            <w:tcW w:w="4680" w:type="dxa"/>
          </w:tcPr>
          <w:p w14:paraId="147D6504" w14:textId="33AF36FA" w:rsidR="359FDB56" w:rsidRDefault="359FDB56" w:rsidP="72037838">
            <w:r w:rsidRPr="72037838">
              <w:t>Website</w:t>
            </w:r>
          </w:p>
        </w:tc>
        <w:tc>
          <w:tcPr>
            <w:tcW w:w="4680" w:type="dxa"/>
          </w:tcPr>
          <w:p w14:paraId="7D7F5818" w14:textId="6356191C" w:rsidR="359FDB56" w:rsidRDefault="359FDB56" w:rsidP="72037838">
            <w:r w:rsidRPr="72037838">
              <w:t>mass.gov/</w:t>
            </w:r>
            <w:proofErr w:type="spellStart"/>
            <w:r w:rsidRPr="72037838">
              <w:t>olrh</w:t>
            </w:r>
            <w:proofErr w:type="spellEnd"/>
          </w:p>
        </w:tc>
      </w:tr>
      <w:tr w:rsidR="72037838" w14:paraId="5936A124" w14:textId="77777777" w:rsidTr="72037838">
        <w:trPr>
          <w:trHeight w:val="300"/>
        </w:trPr>
        <w:tc>
          <w:tcPr>
            <w:tcW w:w="4680" w:type="dxa"/>
          </w:tcPr>
          <w:p w14:paraId="2626DD9E" w14:textId="37A847E1" w:rsidR="359FDB56" w:rsidRDefault="359FDB56" w:rsidP="72037838">
            <w:r w:rsidRPr="72037838">
              <w:t>Email</w:t>
            </w:r>
          </w:p>
        </w:tc>
        <w:tc>
          <w:tcPr>
            <w:tcW w:w="4680" w:type="dxa"/>
          </w:tcPr>
          <w:p w14:paraId="1BCA8981" w14:textId="1FED2983" w:rsidR="359FDB56" w:rsidRDefault="359FDB56" w:rsidP="72037838">
            <w:r w:rsidRPr="72037838">
              <w:t>localregionalpublichealth@mass.gov</w:t>
            </w:r>
          </w:p>
        </w:tc>
      </w:tr>
    </w:tbl>
    <w:p w14:paraId="78C13057" w14:textId="4A815A43" w:rsidR="72037838" w:rsidRDefault="72037838" w:rsidP="081D443D">
      <w:pPr>
        <w:jc w:val="center"/>
        <w:rPr>
          <w:b/>
          <w:bCs/>
          <w:sz w:val="28"/>
          <w:szCs w:val="28"/>
        </w:rPr>
      </w:pPr>
    </w:p>
    <w:p w14:paraId="5DE76493" w14:textId="13B11DBD" w:rsidR="45F3DA26" w:rsidRDefault="45F3DA26" w:rsidP="081D443D">
      <w:pPr>
        <w:pStyle w:val="Heading1"/>
        <w:rPr>
          <w:b/>
          <w:bCs/>
          <w:color w:val="4471C4"/>
          <w:sz w:val="30"/>
          <w:szCs w:val="30"/>
        </w:rPr>
      </w:pPr>
      <w:bookmarkStart w:id="6" w:name="_Toc181281731"/>
      <w:r>
        <w:t>Glossary</w:t>
      </w:r>
      <w:bookmarkEnd w:id="6"/>
    </w:p>
    <w:p w14:paraId="230FD0ED" w14:textId="5DB2F569" w:rsidR="081D443D" w:rsidRDefault="081D443D" w:rsidP="081D443D"/>
    <w:p w14:paraId="59BB63B8" w14:textId="4B8AE9E4" w:rsidR="0E458844" w:rsidRDefault="0E458844" w:rsidP="72037838">
      <w:pPr>
        <w:rPr>
          <w:b/>
          <w:bCs/>
          <w:sz w:val="28"/>
          <w:szCs w:val="28"/>
        </w:rPr>
      </w:pPr>
      <w:r w:rsidRPr="3AF17856">
        <w:rPr>
          <w:b/>
          <w:bCs/>
          <w:sz w:val="28"/>
          <w:szCs w:val="28"/>
        </w:rPr>
        <w:t>Acronyms</w:t>
      </w:r>
    </w:p>
    <w:tbl>
      <w:tblPr>
        <w:tblStyle w:val="TableGrid"/>
        <w:tblW w:w="0" w:type="auto"/>
        <w:tblLayout w:type="fixed"/>
        <w:tblLook w:val="06A0" w:firstRow="1" w:lastRow="0" w:firstColumn="1" w:lastColumn="0" w:noHBand="1" w:noVBand="1"/>
      </w:tblPr>
      <w:tblGrid>
        <w:gridCol w:w="4680"/>
        <w:gridCol w:w="4680"/>
      </w:tblGrid>
      <w:tr w:rsidR="72037838" w14:paraId="4C066288" w14:textId="77777777" w:rsidTr="461CD6BE">
        <w:trPr>
          <w:trHeight w:val="300"/>
        </w:trPr>
        <w:tc>
          <w:tcPr>
            <w:tcW w:w="4680" w:type="dxa"/>
          </w:tcPr>
          <w:p w14:paraId="1A9E6BBC" w14:textId="5AB34EDF" w:rsidR="2E133006" w:rsidRDefault="2E133006" w:rsidP="72037838">
            <w:r w:rsidRPr="72037838">
              <w:t>DPH</w:t>
            </w:r>
          </w:p>
        </w:tc>
        <w:tc>
          <w:tcPr>
            <w:tcW w:w="4680" w:type="dxa"/>
          </w:tcPr>
          <w:p w14:paraId="1768F1F5" w14:textId="398C0EAE" w:rsidR="3BEA61F5" w:rsidRDefault="3BEA61F5" w:rsidP="72037838">
            <w:r w:rsidRPr="72037838">
              <w:t>Department of Public Health</w:t>
            </w:r>
          </w:p>
        </w:tc>
      </w:tr>
      <w:tr w:rsidR="72037838" w14:paraId="59891FCC" w14:textId="77777777" w:rsidTr="461CD6BE">
        <w:trPr>
          <w:trHeight w:val="300"/>
        </w:trPr>
        <w:tc>
          <w:tcPr>
            <w:tcW w:w="4680" w:type="dxa"/>
          </w:tcPr>
          <w:p w14:paraId="41CCC0FE" w14:textId="121C2E47" w:rsidR="74AA01BC" w:rsidRDefault="74AA01BC" w:rsidP="72037838">
            <w:r w:rsidRPr="72037838">
              <w:t>FPHS</w:t>
            </w:r>
          </w:p>
        </w:tc>
        <w:tc>
          <w:tcPr>
            <w:tcW w:w="4680" w:type="dxa"/>
          </w:tcPr>
          <w:p w14:paraId="6B0F6621" w14:textId="4C2D70B9" w:rsidR="3BEA61F5" w:rsidRDefault="3BEA61F5" w:rsidP="72037838">
            <w:r w:rsidRPr="72037838">
              <w:t>Foundational Public Health Services</w:t>
            </w:r>
          </w:p>
        </w:tc>
      </w:tr>
      <w:tr w:rsidR="72037838" w14:paraId="44D20259" w14:textId="77777777" w:rsidTr="461CD6BE">
        <w:trPr>
          <w:trHeight w:val="300"/>
        </w:trPr>
        <w:tc>
          <w:tcPr>
            <w:tcW w:w="4680" w:type="dxa"/>
          </w:tcPr>
          <w:p w14:paraId="599D2A37" w14:textId="66ED6A10" w:rsidR="78038F5D" w:rsidRDefault="78038F5D" w:rsidP="72037838">
            <w:r w:rsidRPr="72037838">
              <w:t>FY</w:t>
            </w:r>
          </w:p>
        </w:tc>
        <w:tc>
          <w:tcPr>
            <w:tcW w:w="4680" w:type="dxa"/>
          </w:tcPr>
          <w:p w14:paraId="79585331" w14:textId="3EE617FE" w:rsidR="3BEA61F5" w:rsidRDefault="3BEA61F5" w:rsidP="72037838">
            <w:r w:rsidRPr="72037838">
              <w:t>Fiscal Year</w:t>
            </w:r>
          </w:p>
        </w:tc>
      </w:tr>
      <w:tr w:rsidR="72037838" w14:paraId="5CE8E42B" w14:textId="77777777" w:rsidTr="461CD6BE">
        <w:trPr>
          <w:trHeight w:val="300"/>
        </w:trPr>
        <w:tc>
          <w:tcPr>
            <w:tcW w:w="4680" w:type="dxa"/>
          </w:tcPr>
          <w:p w14:paraId="513C454E" w14:textId="3BC735BC" w:rsidR="35B3B451" w:rsidRDefault="35B3B451" w:rsidP="72037838">
            <w:r w:rsidRPr="72037838">
              <w:t>LPH</w:t>
            </w:r>
          </w:p>
        </w:tc>
        <w:tc>
          <w:tcPr>
            <w:tcW w:w="4680" w:type="dxa"/>
          </w:tcPr>
          <w:p w14:paraId="51B81FA3" w14:textId="621B185D" w:rsidR="3BEA61F5" w:rsidRDefault="3BEA61F5" w:rsidP="72037838">
            <w:r w:rsidRPr="72037838">
              <w:t>Local Public Health</w:t>
            </w:r>
          </w:p>
        </w:tc>
      </w:tr>
      <w:tr w:rsidR="72037838" w14:paraId="03CBA1ED" w14:textId="77777777" w:rsidTr="461CD6BE">
        <w:trPr>
          <w:trHeight w:val="300"/>
        </w:trPr>
        <w:tc>
          <w:tcPr>
            <w:tcW w:w="4680" w:type="dxa"/>
          </w:tcPr>
          <w:p w14:paraId="478B33CF" w14:textId="57D146CA" w:rsidR="06319C2E" w:rsidRDefault="06319C2E" w:rsidP="72037838">
            <w:r w:rsidRPr="72037838">
              <w:t>OLRH</w:t>
            </w:r>
          </w:p>
        </w:tc>
        <w:tc>
          <w:tcPr>
            <w:tcW w:w="4680" w:type="dxa"/>
          </w:tcPr>
          <w:p w14:paraId="341FE516" w14:textId="0525FB2D" w:rsidR="3BEA61F5" w:rsidRDefault="3BEA61F5" w:rsidP="72037838">
            <w:r w:rsidRPr="72037838">
              <w:t>Office of Local and Regional Health</w:t>
            </w:r>
          </w:p>
        </w:tc>
      </w:tr>
      <w:tr w:rsidR="72037838" w14:paraId="1B0DCAB8" w14:textId="77777777" w:rsidTr="461CD6BE">
        <w:trPr>
          <w:trHeight w:val="300"/>
        </w:trPr>
        <w:tc>
          <w:tcPr>
            <w:tcW w:w="4680" w:type="dxa"/>
          </w:tcPr>
          <w:p w14:paraId="35251662" w14:textId="7B808F96" w:rsidR="461CD6BE" w:rsidRDefault="461CD6BE">
            <w:r>
              <w:t>PHE</w:t>
            </w:r>
          </w:p>
        </w:tc>
        <w:tc>
          <w:tcPr>
            <w:tcW w:w="4680" w:type="dxa"/>
          </w:tcPr>
          <w:p w14:paraId="7D52E988" w14:textId="7FD24642" w:rsidR="461CD6BE" w:rsidRDefault="461CD6BE">
            <w:r>
              <w:t>Public Health Excellence</w:t>
            </w:r>
          </w:p>
        </w:tc>
      </w:tr>
      <w:tr w:rsidR="461CD6BE" w14:paraId="3E49966B" w14:textId="77777777" w:rsidTr="461CD6BE">
        <w:trPr>
          <w:trHeight w:val="300"/>
        </w:trPr>
        <w:tc>
          <w:tcPr>
            <w:tcW w:w="4680" w:type="dxa"/>
          </w:tcPr>
          <w:p w14:paraId="5F435DB3" w14:textId="3756498A" w:rsidR="461CD6BE" w:rsidRDefault="461CD6BE">
            <w:r>
              <w:t>SSA(s)</w:t>
            </w:r>
          </w:p>
        </w:tc>
        <w:tc>
          <w:tcPr>
            <w:tcW w:w="4680" w:type="dxa"/>
          </w:tcPr>
          <w:p w14:paraId="3B8B4B82" w14:textId="298E4653" w:rsidR="461CD6BE" w:rsidRDefault="461CD6BE">
            <w:r>
              <w:t>Shared Services Arrangement(s)</w:t>
            </w:r>
          </w:p>
        </w:tc>
      </w:tr>
    </w:tbl>
    <w:p w14:paraId="5DFFDCAE" w14:textId="58287E1A" w:rsidR="72037838" w:rsidRDefault="72037838" w:rsidP="72037838">
      <w:pPr>
        <w:rPr>
          <w:b/>
          <w:bCs/>
          <w:sz w:val="28"/>
          <w:szCs w:val="28"/>
        </w:rPr>
      </w:pPr>
    </w:p>
    <w:p w14:paraId="28FC2F26" w14:textId="530FE66E" w:rsidR="0E458844" w:rsidRDefault="24E020D1" w:rsidP="65CFFEAE">
      <w:pPr>
        <w:rPr>
          <w:b/>
          <w:bCs/>
          <w:sz w:val="28"/>
          <w:szCs w:val="28"/>
        </w:rPr>
      </w:pPr>
      <w:r w:rsidRPr="65CFFEAE">
        <w:rPr>
          <w:b/>
          <w:bCs/>
          <w:sz w:val="28"/>
          <w:szCs w:val="28"/>
        </w:rPr>
        <w:t>Resources</w:t>
      </w:r>
    </w:p>
    <w:p w14:paraId="68C4970B" w14:textId="6349DE24" w:rsidR="0E458844" w:rsidRDefault="785231B0" w:rsidP="56550535">
      <w:hyperlink r:id="rId23">
        <w:r w:rsidRPr="56550535">
          <w:rPr>
            <w:rStyle w:val="Hyperlink"/>
          </w:rPr>
          <w:t>Blueprint for Public Health Excellence</w:t>
        </w:r>
      </w:hyperlink>
    </w:p>
    <w:p w14:paraId="217BAEF5" w14:textId="1554983E" w:rsidR="7C429884" w:rsidRDefault="6A70F068" w:rsidP="56550535">
      <w:hyperlink r:id="rId24">
        <w:r w:rsidRPr="56550535">
          <w:rPr>
            <w:rStyle w:val="Hyperlink"/>
          </w:rPr>
          <w:t>Capacity Assessment Summary Report</w:t>
        </w:r>
      </w:hyperlink>
    </w:p>
    <w:p w14:paraId="03B091F4" w14:textId="4D75703F" w:rsidR="7C429884" w:rsidRDefault="6A70F068" w:rsidP="56550535">
      <w:hyperlink r:id="rId25">
        <w:r w:rsidRPr="56550535">
          <w:rPr>
            <w:rStyle w:val="Hyperlink"/>
          </w:rPr>
          <w:t>Foundational Public Health Services for Local Public Health</w:t>
        </w:r>
      </w:hyperlink>
    </w:p>
    <w:p w14:paraId="20C3F122" w14:textId="41B05B26" w:rsidR="0E66C152" w:rsidRDefault="0F80EC50" w:rsidP="56550535">
      <w:hyperlink r:id="rId26">
        <w:r w:rsidRPr="56550535">
          <w:rPr>
            <w:rStyle w:val="Hyperlink"/>
          </w:rPr>
          <w:t xml:space="preserve">OLRH </w:t>
        </w:r>
        <w:r w:rsidR="6D8F28BC" w:rsidRPr="56550535">
          <w:rPr>
            <w:rStyle w:val="Hyperlink"/>
          </w:rPr>
          <w:t>Five-Year Strategic Plan</w:t>
        </w:r>
      </w:hyperlink>
      <w:r w:rsidR="6D8F28BC">
        <w:t xml:space="preserve"> </w:t>
      </w:r>
    </w:p>
    <w:p w14:paraId="68951426" w14:textId="07D34211" w:rsidR="23BF38CD" w:rsidRDefault="6E8C0B43" w:rsidP="56550535">
      <w:hyperlink r:id="rId27" w:anchor="our-commitment-to-racial-equity-">
        <w:r w:rsidRPr="2BF8FAA6">
          <w:rPr>
            <w:rStyle w:val="Hyperlink"/>
          </w:rPr>
          <w:t>OLRH Racial Equity Statement</w:t>
        </w:r>
      </w:hyperlink>
    </w:p>
    <w:p w14:paraId="1DFCA980" w14:textId="42A0F914" w:rsidR="172908EC" w:rsidRDefault="704E9330" w:rsidP="2BF8FAA6">
      <w:hyperlink r:id="rId28">
        <w:r w:rsidRPr="5DE37DE2">
          <w:rPr>
            <w:rStyle w:val="Hyperlink"/>
          </w:rPr>
          <w:t xml:space="preserve">Performance </w:t>
        </w:r>
        <w:r w:rsidR="5A0607F3" w:rsidRPr="5DE37DE2">
          <w:rPr>
            <w:rStyle w:val="Hyperlink"/>
          </w:rPr>
          <w:t>Standards</w:t>
        </w:r>
        <w:r w:rsidR="4BA88217" w:rsidRPr="5DE37DE2">
          <w:rPr>
            <w:rStyle w:val="Hyperlink"/>
          </w:rPr>
          <w:t xml:space="preserve"> for Local Public Health</w:t>
        </w:r>
      </w:hyperlink>
    </w:p>
    <w:p w14:paraId="4F79BF69" w14:textId="1A43C752" w:rsidR="2653D75E" w:rsidRDefault="5308BE74" w:rsidP="56550535">
      <w:hyperlink r:id="rId29">
        <w:r w:rsidRPr="56550535">
          <w:rPr>
            <w:rStyle w:val="Hyperlink"/>
          </w:rPr>
          <w:t>Public Health Excellence Shared Services Grant Program</w:t>
        </w:r>
      </w:hyperlink>
    </w:p>
    <w:sectPr w:rsidR="2653D75E">
      <w:headerReference w:type="default" r:id="rId30"/>
      <w:footerReference w:type="default" r:id="rId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A36EE3" w14:textId="77777777" w:rsidR="004B08D5" w:rsidRDefault="004B08D5">
      <w:r>
        <w:separator/>
      </w:r>
    </w:p>
  </w:endnote>
  <w:endnote w:type="continuationSeparator" w:id="0">
    <w:p w14:paraId="44D9C32A" w14:textId="77777777" w:rsidR="004B08D5" w:rsidRDefault="004B08D5">
      <w:r>
        <w:continuationSeparator/>
      </w:r>
    </w:p>
  </w:endnote>
  <w:endnote w:type="continuationNotice" w:id="1">
    <w:p w14:paraId="174C3596" w14:textId="77777777" w:rsidR="004B08D5" w:rsidRDefault="004B0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AF17856" w14:paraId="3DDA3E4F" w14:textId="77777777" w:rsidTr="3AF17856">
      <w:trPr>
        <w:trHeight w:val="300"/>
      </w:trPr>
      <w:tc>
        <w:tcPr>
          <w:tcW w:w="3120" w:type="dxa"/>
        </w:tcPr>
        <w:p w14:paraId="5E58C13B" w14:textId="64320D0F" w:rsidR="3AF17856" w:rsidRDefault="3AF17856" w:rsidP="3AF17856">
          <w:pPr>
            <w:pStyle w:val="Header"/>
            <w:ind w:left="-115"/>
          </w:pPr>
        </w:p>
      </w:tc>
      <w:tc>
        <w:tcPr>
          <w:tcW w:w="3120" w:type="dxa"/>
        </w:tcPr>
        <w:p w14:paraId="6FA50D4D" w14:textId="1BC3B6B3" w:rsidR="3AF17856" w:rsidRDefault="3AF17856" w:rsidP="3AF17856">
          <w:pPr>
            <w:pStyle w:val="Header"/>
            <w:jc w:val="center"/>
          </w:pPr>
        </w:p>
      </w:tc>
      <w:tc>
        <w:tcPr>
          <w:tcW w:w="3120" w:type="dxa"/>
        </w:tcPr>
        <w:p w14:paraId="0460243A" w14:textId="744615E7" w:rsidR="3AF17856" w:rsidRDefault="3AF17856" w:rsidP="3AF17856">
          <w:pPr>
            <w:pStyle w:val="Header"/>
            <w:ind w:right="-115"/>
            <w:jc w:val="right"/>
          </w:pPr>
        </w:p>
      </w:tc>
    </w:tr>
  </w:tbl>
  <w:p w14:paraId="598E6F15" w14:textId="09158FF0" w:rsidR="3AF17856" w:rsidRDefault="3AF17856" w:rsidP="3AF17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457D7" w14:textId="77777777" w:rsidR="004B08D5" w:rsidRDefault="004B08D5">
      <w:r>
        <w:separator/>
      </w:r>
    </w:p>
  </w:footnote>
  <w:footnote w:type="continuationSeparator" w:id="0">
    <w:p w14:paraId="15FFB2C1" w14:textId="77777777" w:rsidR="004B08D5" w:rsidRDefault="004B08D5">
      <w:r>
        <w:continuationSeparator/>
      </w:r>
    </w:p>
  </w:footnote>
  <w:footnote w:type="continuationNotice" w:id="1">
    <w:p w14:paraId="00C6DA82" w14:textId="77777777" w:rsidR="004B08D5" w:rsidRDefault="004B08D5"/>
  </w:footnote>
  <w:footnote w:id="2">
    <w:p w14:paraId="7F2FB39C" w14:textId="35D77C26" w:rsidR="081D443D" w:rsidRDefault="081D443D" w:rsidP="081D443D">
      <w:pPr>
        <w:pStyle w:val="FootnoteText"/>
      </w:pPr>
      <w:r w:rsidRPr="081D443D">
        <w:rPr>
          <w:rStyle w:val="FootnoteReference"/>
        </w:rPr>
        <w:footnoteRef/>
      </w:r>
      <w:r>
        <w:t xml:space="preserve"> The tools consisted of OLRH webinars, newsletters, one-pagers, half sheets, and flyers, promoting various LPH resources and initiatives throughout Massachusetts.</w:t>
      </w:r>
    </w:p>
  </w:footnote>
  <w:footnote w:id="3">
    <w:p w14:paraId="0839D10E" w14:textId="4D7C9D40" w:rsidR="081D443D" w:rsidRDefault="081D443D" w:rsidP="081D443D">
      <w:pPr>
        <w:pStyle w:val="FootnoteText"/>
      </w:pPr>
      <w:r w:rsidRPr="081D443D">
        <w:rPr>
          <w:rStyle w:val="FootnoteReference"/>
        </w:rPr>
        <w:footnoteRef/>
      </w:r>
      <w:r>
        <w:t xml:space="preserve"> These key projects include the OLRH Strategic Plan, Local Public Health Survey, Racial Equity Statement, TRAIN Massachusetts, Careers in Local Public Health website, Training Hub Program, and Foundational Public Health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3AF17856" w14:paraId="666DB7FB" w14:textId="77777777" w:rsidTr="3AF17856">
      <w:trPr>
        <w:trHeight w:val="300"/>
      </w:trPr>
      <w:tc>
        <w:tcPr>
          <w:tcW w:w="3120" w:type="dxa"/>
        </w:tcPr>
        <w:p w14:paraId="15551FC8" w14:textId="7156C404" w:rsidR="3AF17856" w:rsidRDefault="3AF17856" w:rsidP="3AF17856">
          <w:pPr>
            <w:pStyle w:val="Header"/>
            <w:ind w:left="-115"/>
          </w:pPr>
        </w:p>
      </w:tc>
      <w:tc>
        <w:tcPr>
          <w:tcW w:w="3120" w:type="dxa"/>
        </w:tcPr>
        <w:p w14:paraId="4B7C6FBB" w14:textId="53C33FFE" w:rsidR="3AF17856" w:rsidRDefault="3AF17856" w:rsidP="3AF17856">
          <w:pPr>
            <w:pStyle w:val="Header"/>
            <w:jc w:val="center"/>
          </w:pPr>
        </w:p>
      </w:tc>
      <w:tc>
        <w:tcPr>
          <w:tcW w:w="3120" w:type="dxa"/>
        </w:tcPr>
        <w:p w14:paraId="32E93F30" w14:textId="264151F4" w:rsidR="3AF17856" w:rsidRDefault="3AF17856" w:rsidP="3AF17856">
          <w:pPr>
            <w:pStyle w:val="Header"/>
            <w:ind w:right="-115"/>
            <w:jc w:val="right"/>
          </w:pPr>
        </w:p>
      </w:tc>
    </w:tr>
  </w:tbl>
  <w:p w14:paraId="4CFB5258" w14:textId="64873EDD" w:rsidR="3AF17856" w:rsidRDefault="3AF17856" w:rsidP="3AF17856">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36C1"/>
    <w:multiLevelType w:val="hybridMultilevel"/>
    <w:tmpl w:val="8744B1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A28651"/>
    <w:multiLevelType w:val="hybridMultilevel"/>
    <w:tmpl w:val="8AD20A86"/>
    <w:lvl w:ilvl="0" w:tplc="0E900E32">
      <w:start w:val="1"/>
      <w:numFmt w:val="bullet"/>
      <w:lvlText w:val=""/>
      <w:lvlJc w:val="left"/>
      <w:pPr>
        <w:ind w:left="720" w:hanging="360"/>
      </w:pPr>
      <w:rPr>
        <w:rFonts w:ascii="Symbol" w:hAnsi="Symbol" w:hint="default"/>
      </w:rPr>
    </w:lvl>
    <w:lvl w:ilvl="1" w:tplc="E75AFDC2">
      <w:start w:val="1"/>
      <w:numFmt w:val="bullet"/>
      <w:lvlText w:val="o"/>
      <w:lvlJc w:val="left"/>
      <w:pPr>
        <w:ind w:left="1440" w:hanging="360"/>
      </w:pPr>
      <w:rPr>
        <w:rFonts w:ascii="Courier New" w:hAnsi="Courier New" w:hint="default"/>
      </w:rPr>
    </w:lvl>
    <w:lvl w:ilvl="2" w:tplc="971CA742">
      <w:start w:val="1"/>
      <w:numFmt w:val="bullet"/>
      <w:lvlText w:val=""/>
      <w:lvlJc w:val="left"/>
      <w:pPr>
        <w:ind w:left="2160" w:hanging="360"/>
      </w:pPr>
      <w:rPr>
        <w:rFonts w:ascii="Wingdings" w:hAnsi="Wingdings" w:hint="default"/>
      </w:rPr>
    </w:lvl>
    <w:lvl w:ilvl="3" w:tplc="04A81BC2">
      <w:start w:val="1"/>
      <w:numFmt w:val="bullet"/>
      <w:lvlText w:val=""/>
      <w:lvlJc w:val="left"/>
      <w:pPr>
        <w:ind w:left="2880" w:hanging="360"/>
      </w:pPr>
      <w:rPr>
        <w:rFonts w:ascii="Symbol" w:hAnsi="Symbol" w:hint="default"/>
      </w:rPr>
    </w:lvl>
    <w:lvl w:ilvl="4" w:tplc="41547F28">
      <w:start w:val="1"/>
      <w:numFmt w:val="bullet"/>
      <w:lvlText w:val="o"/>
      <w:lvlJc w:val="left"/>
      <w:pPr>
        <w:ind w:left="3600" w:hanging="360"/>
      </w:pPr>
      <w:rPr>
        <w:rFonts w:ascii="Courier New" w:hAnsi="Courier New" w:hint="default"/>
      </w:rPr>
    </w:lvl>
    <w:lvl w:ilvl="5" w:tplc="9AB20768">
      <w:start w:val="1"/>
      <w:numFmt w:val="bullet"/>
      <w:lvlText w:val=""/>
      <w:lvlJc w:val="left"/>
      <w:pPr>
        <w:ind w:left="4320" w:hanging="360"/>
      </w:pPr>
      <w:rPr>
        <w:rFonts w:ascii="Wingdings" w:hAnsi="Wingdings" w:hint="default"/>
      </w:rPr>
    </w:lvl>
    <w:lvl w:ilvl="6" w:tplc="92B498A6">
      <w:start w:val="1"/>
      <w:numFmt w:val="bullet"/>
      <w:lvlText w:val=""/>
      <w:lvlJc w:val="left"/>
      <w:pPr>
        <w:ind w:left="5040" w:hanging="360"/>
      </w:pPr>
      <w:rPr>
        <w:rFonts w:ascii="Symbol" w:hAnsi="Symbol" w:hint="default"/>
      </w:rPr>
    </w:lvl>
    <w:lvl w:ilvl="7" w:tplc="C37AA0B4">
      <w:start w:val="1"/>
      <w:numFmt w:val="bullet"/>
      <w:lvlText w:val="o"/>
      <w:lvlJc w:val="left"/>
      <w:pPr>
        <w:ind w:left="5760" w:hanging="360"/>
      </w:pPr>
      <w:rPr>
        <w:rFonts w:ascii="Courier New" w:hAnsi="Courier New" w:hint="default"/>
      </w:rPr>
    </w:lvl>
    <w:lvl w:ilvl="8" w:tplc="7FC8AEA0">
      <w:start w:val="1"/>
      <w:numFmt w:val="bullet"/>
      <w:lvlText w:val=""/>
      <w:lvlJc w:val="left"/>
      <w:pPr>
        <w:ind w:left="6480" w:hanging="360"/>
      </w:pPr>
      <w:rPr>
        <w:rFonts w:ascii="Wingdings" w:hAnsi="Wingdings" w:hint="default"/>
      </w:rPr>
    </w:lvl>
  </w:abstractNum>
  <w:abstractNum w:abstractNumId="2" w15:restartNumberingAfterBreak="0">
    <w:nsid w:val="208A6E72"/>
    <w:multiLevelType w:val="hybridMultilevel"/>
    <w:tmpl w:val="FF12FC3A"/>
    <w:lvl w:ilvl="0" w:tplc="C10C65D8">
      <w:start w:val="1"/>
      <w:numFmt w:val="bullet"/>
      <w:lvlText w:val=""/>
      <w:lvlJc w:val="left"/>
      <w:pPr>
        <w:ind w:left="720" w:hanging="360"/>
      </w:pPr>
      <w:rPr>
        <w:rFonts w:ascii="Symbol" w:hAnsi="Symbol" w:hint="default"/>
      </w:rPr>
    </w:lvl>
    <w:lvl w:ilvl="1" w:tplc="8398CBFE">
      <w:start w:val="1"/>
      <w:numFmt w:val="bullet"/>
      <w:lvlText w:val="o"/>
      <w:lvlJc w:val="left"/>
      <w:pPr>
        <w:ind w:left="1440" w:hanging="360"/>
      </w:pPr>
      <w:rPr>
        <w:rFonts w:ascii="Courier New" w:hAnsi="Courier New" w:hint="default"/>
      </w:rPr>
    </w:lvl>
    <w:lvl w:ilvl="2" w:tplc="69C4ED12">
      <w:start w:val="1"/>
      <w:numFmt w:val="bullet"/>
      <w:lvlText w:val=""/>
      <w:lvlJc w:val="left"/>
      <w:pPr>
        <w:ind w:left="2160" w:hanging="360"/>
      </w:pPr>
      <w:rPr>
        <w:rFonts w:ascii="Wingdings" w:hAnsi="Wingdings" w:hint="default"/>
      </w:rPr>
    </w:lvl>
    <w:lvl w:ilvl="3" w:tplc="8C2E6840">
      <w:start w:val="1"/>
      <w:numFmt w:val="bullet"/>
      <w:lvlText w:val=""/>
      <w:lvlJc w:val="left"/>
      <w:pPr>
        <w:ind w:left="2880" w:hanging="360"/>
      </w:pPr>
      <w:rPr>
        <w:rFonts w:ascii="Symbol" w:hAnsi="Symbol" w:hint="default"/>
      </w:rPr>
    </w:lvl>
    <w:lvl w:ilvl="4" w:tplc="EAA0918C">
      <w:start w:val="1"/>
      <w:numFmt w:val="bullet"/>
      <w:lvlText w:val="o"/>
      <w:lvlJc w:val="left"/>
      <w:pPr>
        <w:ind w:left="3600" w:hanging="360"/>
      </w:pPr>
      <w:rPr>
        <w:rFonts w:ascii="Courier New" w:hAnsi="Courier New" w:hint="default"/>
      </w:rPr>
    </w:lvl>
    <w:lvl w:ilvl="5" w:tplc="1F86DBFA">
      <w:start w:val="1"/>
      <w:numFmt w:val="bullet"/>
      <w:lvlText w:val=""/>
      <w:lvlJc w:val="left"/>
      <w:pPr>
        <w:ind w:left="4320" w:hanging="360"/>
      </w:pPr>
      <w:rPr>
        <w:rFonts w:ascii="Wingdings" w:hAnsi="Wingdings" w:hint="default"/>
      </w:rPr>
    </w:lvl>
    <w:lvl w:ilvl="6" w:tplc="B2E809F6">
      <w:start w:val="1"/>
      <w:numFmt w:val="bullet"/>
      <w:lvlText w:val=""/>
      <w:lvlJc w:val="left"/>
      <w:pPr>
        <w:ind w:left="5040" w:hanging="360"/>
      </w:pPr>
      <w:rPr>
        <w:rFonts w:ascii="Symbol" w:hAnsi="Symbol" w:hint="default"/>
      </w:rPr>
    </w:lvl>
    <w:lvl w:ilvl="7" w:tplc="78A4AE3C">
      <w:start w:val="1"/>
      <w:numFmt w:val="bullet"/>
      <w:lvlText w:val="o"/>
      <w:lvlJc w:val="left"/>
      <w:pPr>
        <w:ind w:left="5760" w:hanging="360"/>
      </w:pPr>
      <w:rPr>
        <w:rFonts w:ascii="Courier New" w:hAnsi="Courier New" w:hint="default"/>
      </w:rPr>
    </w:lvl>
    <w:lvl w:ilvl="8" w:tplc="D2C203CC">
      <w:start w:val="1"/>
      <w:numFmt w:val="bullet"/>
      <w:lvlText w:val=""/>
      <w:lvlJc w:val="left"/>
      <w:pPr>
        <w:ind w:left="6480" w:hanging="360"/>
      </w:pPr>
      <w:rPr>
        <w:rFonts w:ascii="Wingdings" w:hAnsi="Wingdings" w:hint="default"/>
      </w:rPr>
    </w:lvl>
  </w:abstractNum>
  <w:abstractNum w:abstractNumId="3" w15:restartNumberingAfterBreak="0">
    <w:nsid w:val="360A9E98"/>
    <w:multiLevelType w:val="hybridMultilevel"/>
    <w:tmpl w:val="E73C93DE"/>
    <w:lvl w:ilvl="0" w:tplc="224AF840">
      <w:start w:val="1"/>
      <w:numFmt w:val="bullet"/>
      <w:lvlText w:val=""/>
      <w:lvlJc w:val="left"/>
      <w:pPr>
        <w:ind w:left="720" w:hanging="360"/>
      </w:pPr>
      <w:rPr>
        <w:rFonts w:ascii="Symbol" w:hAnsi="Symbol" w:hint="default"/>
      </w:rPr>
    </w:lvl>
    <w:lvl w:ilvl="1" w:tplc="4BF20F72">
      <w:start w:val="1"/>
      <w:numFmt w:val="bullet"/>
      <w:lvlText w:val="o"/>
      <w:lvlJc w:val="left"/>
      <w:pPr>
        <w:ind w:left="1440" w:hanging="360"/>
      </w:pPr>
      <w:rPr>
        <w:rFonts w:ascii="Courier New" w:hAnsi="Courier New" w:hint="default"/>
      </w:rPr>
    </w:lvl>
    <w:lvl w:ilvl="2" w:tplc="F0404E80">
      <w:start w:val="1"/>
      <w:numFmt w:val="bullet"/>
      <w:lvlText w:val=""/>
      <w:lvlJc w:val="left"/>
      <w:pPr>
        <w:ind w:left="2160" w:hanging="360"/>
      </w:pPr>
      <w:rPr>
        <w:rFonts w:ascii="Wingdings" w:hAnsi="Wingdings" w:hint="default"/>
      </w:rPr>
    </w:lvl>
    <w:lvl w:ilvl="3" w:tplc="057CEA06">
      <w:start w:val="1"/>
      <w:numFmt w:val="bullet"/>
      <w:lvlText w:val=""/>
      <w:lvlJc w:val="left"/>
      <w:pPr>
        <w:ind w:left="2880" w:hanging="360"/>
      </w:pPr>
      <w:rPr>
        <w:rFonts w:ascii="Symbol" w:hAnsi="Symbol" w:hint="default"/>
      </w:rPr>
    </w:lvl>
    <w:lvl w:ilvl="4" w:tplc="A0600C98">
      <w:start w:val="1"/>
      <w:numFmt w:val="bullet"/>
      <w:lvlText w:val="o"/>
      <w:lvlJc w:val="left"/>
      <w:pPr>
        <w:ind w:left="3600" w:hanging="360"/>
      </w:pPr>
      <w:rPr>
        <w:rFonts w:ascii="Courier New" w:hAnsi="Courier New" w:hint="default"/>
      </w:rPr>
    </w:lvl>
    <w:lvl w:ilvl="5" w:tplc="96829B60">
      <w:start w:val="1"/>
      <w:numFmt w:val="bullet"/>
      <w:lvlText w:val=""/>
      <w:lvlJc w:val="left"/>
      <w:pPr>
        <w:ind w:left="4320" w:hanging="360"/>
      </w:pPr>
      <w:rPr>
        <w:rFonts w:ascii="Wingdings" w:hAnsi="Wingdings" w:hint="default"/>
      </w:rPr>
    </w:lvl>
    <w:lvl w:ilvl="6" w:tplc="4C9ED2A0">
      <w:start w:val="1"/>
      <w:numFmt w:val="bullet"/>
      <w:lvlText w:val=""/>
      <w:lvlJc w:val="left"/>
      <w:pPr>
        <w:ind w:left="5040" w:hanging="360"/>
      </w:pPr>
      <w:rPr>
        <w:rFonts w:ascii="Symbol" w:hAnsi="Symbol" w:hint="default"/>
      </w:rPr>
    </w:lvl>
    <w:lvl w:ilvl="7" w:tplc="E17E5742">
      <w:start w:val="1"/>
      <w:numFmt w:val="bullet"/>
      <w:lvlText w:val="o"/>
      <w:lvlJc w:val="left"/>
      <w:pPr>
        <w:ind w:left="5760" w:hanging="360"/>
      </w:pPr>
      <w:rPr>
        <w:rFonts w:ascii="Courier New" w:hAnsi="Courier New" w:hint="default"/>
      </w:rPr>
    </w:lvl>
    <w:lvl w:ilvl="8" w:tplc="095EAAA6">
      <w:start w:val="1"/>
      <w:numFmt w:val="bullet"/>
      <w:lvlText w:val=""/>
      <w:lvlJc w:val="left"/>
      <w:pPr>
        <w:ind w:left="6480" w:hanging="360"/>
      </w:pPr>
      <w:rPr>
        <w:rFonts w:ascii="Wingdings" w:hAnsi="Wingdings" w:hint="default"/>
      </w:rPr>
    </w:lvl>
  </w:abstractNum>
  <w:abstractNum w:abstractNumId="4" w15:restartNumberingAfterBreak="0">
    <w:nsid w:val="449F4550"/>
    <w:multiLevelType w:val="hybridMultilevel"/>
    <w:tmpl w:val="F4EED69C"/>
    <w:lvl w:ilvl="0" w:tplc="A426B93A">
      <w:start w:val="1"/>
      <w:numFmt w:val="bullet"/>
      <w:lvlText w:val="·"/>
      <w:lvlJc w:val="left"/>
      <w:pPr>
        <w:ind w:left="720" w:hanging="360"/>
      </w:pPr>
      <w:rPr>
        <w:rFonts w:ascii="Symbol" w:hAnsi="Symbol" w:hint="default"/>
      </w:rPr>
    </w:lvl>
    <w:lvl w:ilvl="1" w:tplc="988A8D9C">
      <w:start w:val="1"/>
      <w:numFmt w:val="bullet"/>
      <w:lvlText w:val="o"/>
      <w:lvlJc w:val="left"/>
      <w:pPr>
        <w:ind w:left="1440" w:hanging="360"/>
      </w:pPr>
      <w:rPr>
        <w:rFonts w:ascii="Courier New" w:hAnsi="Courier New" w:hint="default"/>
      </w:rPr>
    </w:lvl>
    <w:lvl w:ilvl="2" w:tplc="FB56CDBC">
      <w:start w:val="1"/>
      <w:numFmt w:val="bullet"/>
      <w:lvlText w:val=""/>
      <w:lvlJc w:val="left"/>
      <w:pPr>
        <w:ind w:left="2160" w:hanging="360"/>
      </w:pPr>
      <w:rPr>
        <w:rFonts w:ascii="Wingdings" w:hAnsi="Wingdings" w:hint="default"/>
      </w:rPr>
    </w:lvl>
    <w:lvl w:ilvl="3" w:tplc="1BA04DCE">
      <w:start w:val="1"/>
      <w:numFmt w:val="bullet"/>
      <w:lvlText w:val=""/>
      <w:lvlJc w:val="left"/>
      <w:pPr>
        <w:ind w:left="2880" w:hanging="360"/>
      </w:pPr>
      <w:rPr>
        <w:rFonts w:ascii="Symbol" w:hAnsi="Symbol" w:hint="default"/>
      </w:rPr>
    </w:lvl>
    <w:lvl w:ilvl="4" w:tplc="2F843166">
      <w:start w:val="1"/>
      <w:numFmt w:val="bullet"/>
      <w:lvlText w:val="o"/>
      <w:lvlJc w:val="left"/>
      <w:pPr>
        <w:ind w:left="3600" w:hanging="360"/>
      </w:pPr>
      <w:rPr>
        <w:rFonts w:ascii="Courier New" w:hAnsi="Courier New" w:hint="default"/>
      </w:rPr>
    </w:lvl>
    <w:lvl w:ilvl="5" w:tplc="63BC9998">
      <w:start w:val="1"/>
      <w:numFmt w:val="bullet"/>
      <w:lvlText w:val=""/>
      <w:lvlJc w:val="left"/>
      <w:pPr>
        <w:ind w:left="4320" w:hanging="360"/>
      </w:pPr>
      <w:rPr>
        <w:rFonts w:ascii="Wingdings" w:hAnsi="Wingdings" w:hint="default"/>
      </w:rPr>
    </w:lvl>
    <w:lvl w:ilvl="6" w:tplc="C17C4228">
      <w:start w:val="1"/>
      <w:numFmt w:val="bullet"/>
      <w:lvlText w:val=""/>
      <w:lvlJc w:val="left"/>
      <w:pPr>
        <w:ind w:left="5040" w:hanging="360"/>
      </w:pPr>
      <w:rPr>
        <w:rFonts w:ascii="Symbol" w:hAnsi="Symbol" w:hint="default"/>
      </w:rPr>
    </w:lvl>
    <w:lvl w:ilvl="7" w:tplc="7BAE2378">
      <w:start w:val="1"/>
      <w:numFmt w:val="bullet"/>
      <w:lvlText w:val="o"/>
      <w:lvlJc w:val="left"/>
      <w:pPr>
        <w:ind w:left="5760" w:hanging="360"/>
      </w:pPr>
      <w:rPr>
        <w:rFonts w:ascii="Courier New" w:hAnsi="Courier New" w:hint="default"/>
      </w:rPr>
    </w:lvl>
    <w:lvl w:ilvl="8" w:tplc="2BEAFF3C">
      <w:start w:val="1"/>
      <w:numFmt w:val="bullet"/>
      <w:lvlText w:val=""/>
      <w:lvlJc w:val="left"/>
      <w:pPr>
        <w:ind w:left="6480" w:hanging="360"/>
      </w:pPr>
      <w:rPr>
        <w:rFonts w:ascii="Wingdings" w:hAnsi="Wingdings" w:hint="default"/>
      </w:rPr>
    </w:lvl>
  </w:abstractNum>
  <w:abstractNum w:abstractNumId="5" w15:restartNumberingAfterBreak="0">
    <w:nsid w:val="5D99B7C6"/>
    <w:multiLevelType w:val="hybridMultilevel"/>
    <w:tmpl w:val="49722E68"/>
    <w:lvl w:ilvl="0" w:tplc="A2529326">
      <w:start w:val="1"/>
      <w:numFmt w:val="bullet"/>
      <w:lvlText w:val=""/>
      <w:lvlJc w:val="left"/>
      <w:pPr>
        <w:ind w:left="720" w:hanging="360"/>
      </w:pPr>
      <w:rPr>
        <w:rFonts w:ascii="Symbol" w:hAnsi="Symbol" w:hint="default"/>
      </w:rPr>
    </w:lvl>
    <w:lvl w:ilvl="1" w:tplc="9B06A16E">
      <w:start w:val="1"/>
      <w:numFmt w:val="bullet"/>
      <w:lvlText w:val="o"/>
      <w:lvlJc w:val="left"/>
      <w:pPr>
        <w:ind w:left="1440" w:hanging="360"/>
      </w:pPr>
      <w:rPr>
        <w:rFonts w:ascii="Courier New" w:hAnsi="Courier New" w:hint="default"/>
      </w:rPr>
    </w:lvl>
    <w:lvl w:ilvl="2" w:tplc="6A50F11A">
      <w:start w:val="1"/>
      <w:numFmt w:val="bullet"/>
      <w:lvlText w:val=""/>
      <w:lvlJc w:val="left"/>
      <w:pPr>
        <w:ind w:left="2160" w:hanging="360"/>
      </w:pPr>
      <w:rPr>
        <w:rFonts w:ascii="Wingdings" w:hAnsi="Wingdings" w:hint="default"/>
      </w:rPr>
    </w:lvl>
    <w:lvl w:ilvl="3" w:tplc="33DCEFEC">
      <w:start w:val="1"/>
      <w:numFmt w:val="bullet"/>
      <w:lvlText w:val=""/>
      <w:lvlJc w:val="left"/>
      <w:pPr>
        <w:ind w:left="2880" w:hanging="360"/>
      </w:pPr>
      <w:rPr>
        <w:rFonts w:ascii="Symbol" w:hAnsi="Symbol" w:hint="default"/>
      </w:rPr>
    </w:lvl>
    <w:lvl w:ilvl="4" w:tplc="E0C8F59E">
      <w:start w:val="1"/>
      <w:numFmt w:val="bullet"/>
      <w:lvlText w:val="o"/>
      <w:lvlJc w:val="left"/>
      <w:pPr>
        <w:ind w:left="3600" w:hanging="360"/>
      </w:pPr>
      <w:rPr>
        <w:rFonts w:ascii="Courier New" w:hAnsi="Courier New" w:hint="default"/>
      </w:rPr>
    </w:lvl>
    <w:lvl w:ilvl="5" w:tplc="603EA3C2">
      <w:start w:val="1"/>
      <w:numFmt w:val="bullet"/>
      <w:lvlText w:val=""/>
      <w:lvlJc w:val="left"/>
      <w:pPr>
        <w:ind w:left="4320" w:hanging="360"/>
      </w:pPr>
      <w:rPr>
        <w:rFonts w:ascii="Wingdings" w:hAnsi="Wingdings" w:hint="default"/>
      </w:rPr>
    </w:lvl>
    <w:lvl w:ilvl="6" w:tplc="D12078DC">
      <w:start w:val="1"/>
      <w:numFmt w:val="bullet"/>
      <w:lvlText w:val=""/>
      <w:lvlJc w:val="left"/>
      <w:pPr>
        <w:ind w:left="5040" w:hanging="360"/>
      </w:pPr>
      <w:rPr>
        <w:rFonts w:ascii="Symbol" w:hAnsi="Symbol" w:hint="default"/>
      </w:rPr>
    </w:lvl>
    <w:lvl w:ilvl="7" w:tplc="FB0EE57E">
      <w:start w:val="1"/>
      <w:numFmt w:val="bullet"/>
      <w:lvlText w:val="o"/>
      <w:lvlJc w:val="left"/>
      <w:pPr>
        <w:ind w:left="5760" w:hanging="360"/>
      </w:pPr>
      <w:rPr>
        <w:rFonts w:ascii="Courier New" w:hAnsi="Courier New" w:hint="default"/>
      </w:rPr>
    </w:lvl>
    <w:lvl w:ilvl="8" w:tplc="9DDA2CB0">
      <w:start w:val="1"/>
      <w:numFmt w:val="bullet"/>
      <w:lvlText w:val=""/>
      <w:lvlJc w:val="left"/>
      <w:pPr>
        <w:ind w:left="6480" w:hanging="360"/>
      </w:pPr>
      <w:rPr>
        <w:rFonts w:ascii="Wingdings" w:hAnsi="Wingdings" w:hint="default"/>
      </w:rPr>
    </w:lvl>
  </w:abstractNum>
  <w:abstractNum w:abstractNumId="6" w15:restartNumberingAfterBreak="0">
    <w:nsid w:val="67D1FD0A"/>
    <w:multiLevelType w:val="hybridMultilevel"/>
    <w:tmpl w:val="E6CA9A52"/>
    <w:lvl w:ilvl="0" w:tplc="BDC83BCC">
      <w:start w:val="1"/>
      <w:numFmt w:val="bullet"/>
      <w:lvlText w:val=""/>
      <w:lvlJc w:val="left"/>
      <w:pPr>
        <w:ind w:left="720" w:hanging="360"/>
      </w:pPr>
      <w:rPr>
        <w:rFonts w:ascii="Symbol" w:hAnsi="Symbol" w:hint="default"/>
      </w:rPr>
    </w:lvl>
    <w:lvl w:ilvl="1" w:tplc="60F02E36">
      <w:start w:val="1"/>
      <w:numFmt w:val="bullet"/>
      <w:lvlText w:val="o"/>
      <w:lvlJc w:val="left"/>
      <w:pPr>
        <w:ind w:left="1440" w:hanging="360"/>
      </w:pPr>
      <w:rPr>
        <w:rFonts w:ascii="Courier New" w:hAnsi="Courier New" w:hint="default"/>
      </w:rPr>
    </w:lvl>
    <w:lvl w:ilvl="2" w:tplc="304EADEE">
      <w:start w:val="1"/>
      <w:numFmt w:val="bullet"/>
      <w:lvlText w:val=""/>
      <w:lvlJc w:val="left"/>
      <w:pPr>
        <w:ind w:left="2160" w:hanging="360"/>
      </w:pPr>
      <w:rPr>
        <w:rFonts w:ascii="Wingdings" w:hAnsi="Wingdings" w:hint="default"/>
      </w:rPr>
    </w:lvl>
    <w:lvl w:ilvl="3" w:tplc="24261C04">
      <w:start w:val="1"/>
      <w:numFmt w:val="bullet"/>
      <w:lvlText w:val=""/>
      <w:lvlJc w:val="left"/>
      <w:pPr>
        <w:ind w:left="2880" w:hanging="360"/>
      </w:pPr>
      <w:rPr>
        <w:rFonts w:ascii="Symbol" w:hAnsi="Symbol" w:hint="default"/>
      </w:rPr>
    </w:lvl>
    <w:lvl w:ilvl="4" w:tplc="3F8E900C">
      <w:start w:val="1"/>
      <w:numFmt w:val="bullet"/>
      <w:lvlText w:val="o"/>
      <w:lvlJc w:val="left"/>
      <w:pPr>
        <w:ind w:left="3600" w:hanging="360"/>
      </w:pPr>
      <w:rPr>
        <w:rFonts w:ascii="Courier New" w:hAnsi="Courier New" w:hint="default"/>
      </w:rPr>
    </w:lvl>
    <w:lvl w:ilvl="5" w:tplc="9DF66D76">
      <w:start w:val="1"/>
      <w:numFmt w:val="bullet"/>
      <w:lvlText w:val=""/>
      <w:lvlJc w:val="left"/>
      <w:pPr>
        <w:ind w:left="4320" w:hanging="360"/>
      </w:pPr>
      <w:rPr>
        <w:rFonts w:ascii="Wingdings" w:hAnsi="Wingdings" w:hint="default"/>
      </w:rPr>
    </w:lvl>
    <w:lvl w:ilvl="6" w:tplc="CC601B0E">
      <w:start w:val="1"/>
      <w:numFmt w:val="bullet"/>
      <w:lvlText w:val=""/>
      <w:lvlJc w:val="left"/>
      <w:pPr>
        <w:ind w:left="5040" w:hanging="360"/>
      </w:pPr>
      <w:rPr>
        <w:rFonts w:ascii="Symbol" w:hAnsi="Symbol" w:hint="default"/>
      </w:rPr>
    </w:lvl>
    <w:lvl w:ilvl="7" w:tplc="2FA428A8">
      <w:start w:val="1"/>
      <w:numFmt w:val="bullet"/>
      <w:lvlText w:val="o"/>
      <w:lvlJc w:val="left"/>
      <w:pPr>
        <w:ind w:left="5760" w:hanging="360"/>
      </w:pPr>
      <w:rPr>
        <w:rFonts w:ascii="Courier New" w:hAnsi="Courier New" w:hint="default"/>
      </w:rPr>
    </w:lvl>
    <w:lvl w:ilvl="8" w:tplc="26FCE17E">
      <w:start w:val="1"/>
      <w:numFmt w:val="bullet"/>
      <w:lvlText w:val=""/>
      <w:lvlJc w:val="left"/>
      <w:pPr>
        <w:ind w:left="6480" w:hanging="360"/>
      </w:pPr>
      <w:rPr>
        <w:rFonts w:ascii="Wingdings" w:hAnsi="Wingdings" w:hint="default"/>
      </w:rPr>
    </w:lvl>
  </w:abstractNum>
  <w:num w:numId="1" w16cid:durableId="2001617001">
    <w:abstractNumId w:val="4"/>
  </w:num>
  <w:num w:numId="2" w16cid:durableId="408814534">
    <w:abstractNumId w:val="5"/>
  </w:num>
  <w:num w:numId="3" w16cid:durableId="2146042900">
    <w:abstractNumId w:val="1"/>
  </w:num>
  <w:num w:numId="4" w16cid:durableId="1687710839">
    <w:abstractNumId w:val="6"/>
  </w:num>
  <w:num w:numId="5" w16cid:durableId="306205845">
    <w:abstractNumId w:val="3"/>
  </w:num>
  <w:num w:numId="6" w16cid:durableId="1299914609">
    <w:abstractNumId w:val="2"/>
  </w:num>
  <w:num w:numId="7" w16cid:durableId="895238304">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5"/>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65"/>
    <w:rsid w:val="00003FC3"/>
    <w:rsid w:val="0000469A"/>
    <w:rsid w:val="00005CD7"/>
    <w:rsid w:val="00011B10"/>
    <w:rsid w:val="00012C61"/>
    <w:rsid w:val="0002023F"/>
    <w:rsid w:val="0002367B"/>
    <w:rsid w:val="00033B5D"/>
    <w:rsid w:val="0004225A"/>
    <w:rsid w:val="000440FC"/>
    <w:rsid w:val="00044929"/>
    <w:rsid w:val="00045BB6"/>
    <w:rsid w:val="00071094"/>
    <w:rsid w:val="00071E16"/>
    <w:rsid w:val="000761B8"/>
    <w:rsid w:val="000816AD"/>
    <w:rsid w:val="000819D3"/>
    <w:rsid w:val="000824E0"/>
    <w:rsid w:val="000866AF"/>
    <w:rsid w:val="00092A69"/>
    <w:rsid w:val="000A141D"/>
    <w:rsid w:val="000A1572"/>
    <w:rsid w:val="000A1677"/>
    <w:rsid w:val="000A1952"/>
    <w:rsid w:val="000B7E4F"/>
    <w:rsid w:val="000C0165"/>
    <w:rsid w:val="000C07E2"/>
    <w:rsid w:val="000C0BFE"/>
    <w:rsid w:val="000C6A71"/>
    <w:rsid w:val="000CDD38"/>
    <w:rsid w:val="000E4375"/>
    <w:rsid w:val="000E4CE7"/>
    <w:rsid w:val="00100BF6"/>
    <w:rsid w:val="001063A2"/>
    <w:rsid w:val="001103FA"/>
    <w:rsid w:val="00115861"/>
    <w:rsid w:val="001161B4"/>
    <w:rsid w:val="001270E0"/>
    <w:rsid w:val="00135F23"/>
    <w:rsid w:val="00142A8A"/>
    <w:rsid w:val="00143010"/>
    <w:rsid w:val="00143728"/>
    <w:rsid w:val="001463F1"/>
    <w:rsid w:val="00146A6C"/>
    <w:rsid w:val="00157900"/>
    <w:rsid w:val="001579F3"/>
    <w:rsid w:val="0016036C"/>
    <w:rsid w:val="0016354B"/>
    <w:rsid w:val="00164CAD"/>
    <w:rsid w:val="00175B87"/>
    <w:rsid w:val="001819A3"/>
    <w:rsid w:val="001859C4"/>
    <w:rsid w:val="001972FC"/>
    <w:rsid w:val="001B2ADF"/>
    <w:rsid w:val="001C65DE"/>
    <w:rsid w:val="001C71CE"/>
    <w:rsid w:val="001D0117"/>
    <w:rsid w:val="001D091F"/>
    <w:rsid w:val="001E241F"/>
    <w:rsid w:val="001E2486"/>
    <w:rsid w:val="001E3F55"/>
    <w:rsid w:val="001F5FE5"/>
    <w:rsid w:val="001F61A2"/>
    <w:rsid w:val="001F7DDB"/>
    <w:rsid w:val="00202097"/>
    <w:rsid w:val="00207419"/>
    <w:rsid w:val="00217023"/>
    <w:rsid w:val="002208F8"/>
    <w:rsid w:val="002218CF"/>
    <w:rsid w:val="002312A8"/>
    <w:rsid w:val="0023451A"/>
    <w:rsid w:val="00237FD1"/>
    <w:rsid w:val="00253E24"/>
    <w:rsid w:val="0025AE34"/>
    <w:rsid w:val="002638C3"/>
    <w:rsid w:val="0027019A"/>
    <w:rsid w:val="0027273A"/>
    <w:rsid w:val="00272783"/>
    <w:rsid w:val="00273A2B"/>
    <w:rsid w:val="00276E68"/>
    <w:rsid w:val="002777E0"/>
    <w:rsid w:val="002869B8"/>
    <w:rsid w:val="00291227"/>
    <w:rsid w:val="002916A6"/>
    <w:rsid w:val="00293096"/>
    <w:rsid w:val="00296CAC"/>
    <w:rsid w:val="0029C2E7"/>
    <w:rsid w:val="002A313C"/>
    <w:rsid w:val="002A3228"/>
    <w:rsid w:val="002B0678"/>
    <w:rsid w:val="002B61E4"/>
    <w:rsid w:val="002C68B0"/>
    <w:rsid w:val="002E0BED"/>
    <w:rsid w:val="002F0B9F"/>
    <w:rsid w:val="002F1B34"/>
    <w:rsid w:val="002F5566"/>
    <w:rsid w:val="002F6E01"/>
    <w:rsid w:val="0030656A"/>
    <w:rsid w:val="00313C20"/>
    <w:rsid w:val="003165C1"/>
    <w:rsid w:val="0031BBDE"/>
    <w:rsid w:val="00320847"/>
    <w:rsid w:val="003251F7"/>
    <w:rsid w:val="003303C2"/>
    <w:rsid w:val="00337803"/>
    <w:rsid w:val="00342E15"/>
    <w:rsid w:val="00344C9F"/>
    <w:rsid w:val="003460A4"/>
    <w:rsid w:val="0035729E"/>
    <w:rsid w:val="003632FA"/>
    <w:rsid w:val="00366A78"/>
    <w:rsid w:val="00377020"/>
    <w:rsid w:val="00383EB3"/>
    <w:rsid w:val="00383EB6"/>
    <w:rsid w:val="0039B6D3"/>
    <w:rsid w:val="003A0472"/>
    <w:rsid w:val="003A7A96"/>
    <w:rsid w:val="003AAD3E"/>
    <w:rsid w:val="003B0904"/>
    <w:rsid w:val="003B33BC"/>
    <w:rsid w:val="003B5451"/>
    <w:rsid w:val="003C2E10"/>
    <w:rsid w:val="003C4705"/>
    <w:rsid w:val="003D4AFE"/>
    <w:rsid w:val="003D719C"/>
    <w:rsid w:val="003F6C03"/>
    <w:rsid w:val="00400A91"/>
    <w:rsid w:val="004011BA"/>
    <w:rsid w:val="004102B5"/>
    <w:rsid w:val="004132E4"/>
    <w:rsid w:val="00414065"/>
    <w:rsid w:val="004143F0"/>
    <w:rsid w:val="00414E5D"/>
    <w:rsid w:val="00415B26"/>
    <w:rsid w:val="00416A11"/>
    <w:rsid w:val="00416FDF"/>
    <w:rsid w:val="00421D20"/>
    <w:rsid w:val="00424DC0"/>
    <w:rsid w:val="00427E4F"/>
    <w:rsid w:val="00430F22"/>
    <w:rsid w:val="00432091"/>
    <w:rsid w:val="00433EBC"/>
    <w:rsid w:val="00434675"/>
    <w:rsid w:val="004357FD"/>
    <w:rsid w:val="00435C5D"/>
    <w:rsid w:val="00437143"/>
    <w:rsid w:val="00440E9D"/>
    <w:rsid w:val="00441610"/>
    <w:rsid w:val="00441DDA"/>
    <w:rsid w:val="00452558"/>
    <w:rsid w:val="004546EA"/>
    <w:rsid w:val="00457321"/>
    <w:rsid w:val="00457603"/>
    <w:rsid w:val="00464EAB"/>
    <w:rsid w:val="004714EE"/>
    <w:rsid w:val="00477965"/>
    <w:rsid w:val="0047ECC6"/>
    <w:rsid w:val="0048620A"/>
    <w:rsid w:val="004A1D4D"/>
    <w:rsid w:val="004A6EFA"/>
    <w:rsid w:val="004B035B"/>
    <w:rsid w:val="004B08D5"/>
    <w:rsid w:val="004B4523"/>
    <w:rsid w:val="004B65E4"/>
    <w:rsid w:val="004C06DA"/>
    <w:rsid w:val="004C78B3"/>
    <w:rsid w:val="004D36A4"/>
    <w:rsid w:val="004F47F3"/>
    <w:rsid w:val="004F56DB"/>
    <w:rsid w:val="004F73B0"/>
    <w:rsid w:val="00502D5C"/>
    <w:rsid w:val="00513335"/>
    <w:rsid w:val="00517A86"/>
    <w:rsid w:val="0052048D"/>
    <w:rsid w:val="00523F68"/>
    <w:rsid w:val="00525692"/>
    <w:rsid w:val="00526730"/>
    <w:rsid w:val="00534533"/>
    <w:rsid w:val="0053A803"/>
    <w:rsid w:val="005411CF"/>
    <w:rsid w:val="00543DCC"/>
    <w:rsid w:val="00546818"/>
    <w:rsid w:val="00556E1F"/>
    <w:rsid w:val="005578A8"/>
    <w:rsid w:val="0056459F"/>
    <w:rsid w:val="00566C1F"/>
    <w:rsid w:val="00570E35"/>
    <w:rsid w:val="005728DF"/>
    <w:rsid w:val="00575B2A"/>
    <w:rsid w:val="00576D5E"/>
    <w:rsid w:val="005813FA"/>
    <w:rsid w:val="005929CD"/>
    <w:rsid w:val="005A2027"/>
    <w:rsid w:val="005A35E7"/>
    <w:rsid w:val="005B0B16"/>
    <w:rsid w:val="005B22FE"/>
    <w:rsid w:val="005C0D52"/>
    <w:rsid w:val="005C1DD8"/>
    <w:rsid w:val="005C33F3"/>
    <w:rsid w:val="005D700A"/>
    <w:rsid w:val="005E166A"/>
    <w:rsid w:val="005E665B"/>
    <w:rsid w:val="005F4DCD"/>
    <w:rsid w:val="005F7F7F"/>
    <w:rsid w:val="0060091B"/>
    <w:rsid w:val="00604446"/>
    <w:rsid w:val="00604C1B"/>
    <w:rsid w:val="00607D52"/>
    <w:rsid w:val="00610621"/>
    <w:rsid w:val="0062055E"/>
    <w:rsid w:val="00624F29"/>
    <w:rsid w:val="00625678"/>
    <w:rsid w:val="006310BC"/>
    <w:rsid w:val="0063125E"/>
    <w:rsid w:val="00632335"/>
    <w:rsid w:val="006326BE"/>
    <w:rsid w:val="00635C70"/>
    <w:rsid w:val="0063796F"/>
    <w:rsid w:val="00651308"/>
    <w:rsid w:val="00672C19"/>
    <w:rsid w:val="0067B6D3"/>
    <w:rsid w:val="00685538"/>
    <w:rsid w:val="006923B8"/>
    <w:rsid w:val="006964FD"/>
    <w:rsid w:val="00697C53"/>
    <w:rsid w:val="006A0971"/>
    <w:rsid w:val="006B28D2"/>
    <w:rsid w:val="006B350E"/>
    <w:rsid w:val="006B4770"/>
    <w:rsid w:val="006C259A"/>
    <w:rsid w:val="006C26F6"/>
    <w:rsid w:val="006C6EB1"/>
    <w:rsid w:val="006D0582"/>
    <w:rsid w:val="006D427C"/>
    <w:rsid w:val="006D4418"/>
    <w:rsid w:val="006E7024"/>
    <w:rsid w:val="006E99B4"/>
    <w:rsid w:val="006F0FA6"/>
    <w:rsid w:val="006F21DA"/>
    <w:rsid w:val="006F2452"/>
    <w:rsid w:val="006F76A2"/>
    <w:rsid w:val="007020E9"/>
    <w:rsid w:val="00705BC6"/>
    <w:rsid w:val="00716ED7"/>
    <w:rsid w:val="00725DF8"/>
    <w:rsid w:val="0073417D"/>
    <w:rsid w:val="00736150"/>
    <w:rsid w:val="00742B64"/>
    <w:rsid w:val="0074576F"/>
    <w:rsid w:val="00746414"/>
    <w:rsid w:val="007509D8"/>
    <w:rsid w:val="00755BFB"/>
    <w:rsid w:val="00765853"/>
    <w:rsid w:val="00766968"/>
    <w:rsid w:val="00772611"/>
    <w:rsid w:val="0077271B"/>
    <w:rsid w:val="0077292C"/>
    <w:rsid w:val="00774013"/>
    <w:rsid w:val="00775B10"/>
    <w:rsid w:val="00794CA1"/>
    <w:rsid w:val="00795146"/>
    <w:rsid w:val="00795B62"/>
    <w:rsid w:val="007A1A24"/>
    <w:rsid w:val="007A7578"/>
    <w:rsid w:val="007AEC6C"/>
    <w:rsid w:val="007AF117"/>
    <w:rsid w:val="007B6604"/>
    <w:rsid w:val="007B6C45"/>
    <w:rsid w:val="007C4305"/>
    <w:rsid w:val="007C6D0A"/>
    <w:rsid w:val="007D0445"/>
    <w:rsid w:val="007D2F70"/>
    <w:rsid w:val="007D544E"/>
    <w:rsid w:val="007E3F89"/>
    <w:rsid w:val="007F0BB5"/>
    <w:rsid w:val="007F2B46"/>
    <w:rsid w:val="007F2D03"/>
    <w:rsid w:val="007F70FB"/>
    <w:rsid w:val="007F7AAE"/>
    <w:rsid w:val="0080223C"/>
    <w:rsid w:val="00810DA0"/>
    <w:rsid w:val="008114FA"/>
    <w:rsid w:val="00811EA3"/>
    <w:rsid w:val="008155B8"/>
    <w:rsid w:val="00815C47"/>
    <w:rsid w:val="00820586"/>
    <w:rsid w:val="00830D4C"/>
    <w:rsid w:val="0083729D"/>
    <w:rsid w:val="0084507F"/>
    <w:rsid w:val="008538F0"/>
    <w:rsid w:val="00853CA6"/>
    <w:rsid w:val="00861D15"/>
    <w:rsid w:val="00863A1C"/>
    <w:rsid w:val="00863BED"/>
    <w:rsid w:val="00872CC3"/>
    <w:rsid w:val="00872FB4"/>
    <w:rsid w:val="00873D62"/>
    <w:rsid w:val="00873F06"/>
    <w:rsid w:val="00892F11"/>
    <w:rsid w:val="008A2D99"/>
    <w:rsid w:val="008A66D5"/>
    <w:rsid w:val="008B219F"/>
    <w:rsid w:val="008B5B7B"/>
    <w:rsid w:val="008C0EA4"/>
    <w:rsid w:val="008C44C6"/>
    <w:rsid w:val="008C65E1"/>
    <w:rsid w:val="008D68FF"/>
    <w:rsid w:val="008E054E"/>
    <w:rsid w:val="008E2A7F"/>
    <w:rsid w:val="008E5750"/>
    <w:rsid w:val="008F2085"/>
    <w:rsid w:val="008F2C92"/>
    <w:rsid w:val="008F3CC9"/>
    <w:rsid w:val="008F4BF1"/>
    <w:rsid w:val="008F5EDA"/>
    <w:rsid w:val="008F77D1"/>
    <w:rsid w:val="008FB3E4"/>
    <w:rsid w:val="00907188"/>
    <w:rsid w:val="00907448"/>
    <w:rsid w:val="00912862"/>
    <w:rsid w:val="00914CF8"/>
    <w:rsid w:val="009168C7"/>
    <w:rsid w:val="00921102"/>
    <w:rsid w:val="00923F89"/>
    <w:rsid w:val="009270CE"/>
    <w:rsid w:val="0092C156"/>
    <w:rsid w:val="00931DE4"/>
    <w:rsid w:val="00931F15"/>
    <w:rsid w:val="00934500"/>
    <w:rsid w:val="0093527E"/>
    <w:rsid w:val="00935357"/>
    <w:rsid w:val="00936E39"/>
    <w:rsid w:val="009422FE"/>
    <w:rsid w:val="0095369D"/>
    <w:rsid w:val="00954DB1"/>
    <w:rsid w:val="0095617B"/>
    <w:rsid w:val="0096486F"/>
    <w:rsid w:val="00985730"/>
    <w:rsid w:val="00991D97"/>
    <w:rsid w:val="0099421D"/>
    <w:rsid w:val="009A3519"/>
    <w:rsid w:val="009A6FF2"/>
    <w:rsid w:val="009A73B4"/>
    <w:rsid w:val="009B1B21"/>
    <w:rsid w:val="009CAC96"/>
    <w:rsid w:val="009D068D"/>
    <w:rsid w:val="009E0A1D"/>
    <w:rsid w:val="009E4251"/>
    <w:rsid w:val="009F167E"/>
    <w:rsid w:val="009F1FD0"/>
    <w:rsid w:val="009F36E5"/>
    <w:rsid w:val="00A0365A"/>
    <w:rsid w:val="00A100FF"/>
    <w:rsid w:val="00A129E7"/>
    <w:rsid w:val="00A15369"/>
    <w:rsid w:val="00A16235"/>
    <w:rsid w:val="00A202E2"/>
    <w:rsid w:val="00A233E0"/>
    <w:rsid w:val="00A31DBA"/>
    <w:rsid w:val="00A41734"/>
    <w:rsid w:val="00A4220C"/>
    <w:rsid w:val="00A4365F"/>
    <w:rsid w:val="00A53993"/>
    <w:rsid w:val="00A60C27"/>
    <w:rsid w:val="00A63B35"/>
    <w:rsid w:val="00A6409D"/>
    <w:rsid w:val="00A64F54"/>
    <w:rsid w:val="00A665E4"/>
    <w:rsid w:val="00A6DF3E"/>
    <w:rsid w:val="00A747C6"/>
    <w:rsid w:val="00A76A20"/>
    <w:rsid w:val="00A87ACF"/>
    <w:rsid w:val="00A92C30"/>
    <w:rsid w:val="00A932D4"/>
    <w:rsid w:val="00A9C36D"/>
    <w:rsid w:val="00AB0780"/>
    <w:rsid w:val="00AB20B5"/>
    <w:rsid w:val="00AB5DB4"/>
    <w:rsid w:val="00AB783B"/>
    <w:rsid w:val="00AB8386"/>
    <w:rsid w:val="00AC161C"/>
    <w:rsid w:val="00AC2B53"/>
    <w:rsid w:val="00AC2D3F"/>
    <w:rsid w:val="00AC35B5"/>
    <w:rsid w:val="00AC4E55"/>
    <w:rsid w:val="00AC5673"/>
    <w:rsid w:val="00AD29BC"/>
    <w:rsid w:val="00AD311B"/>
    <w:rsid w:val="00AD66FA"/>
    <w:rsid w:val="00AE084A"/>
    <w:rsid w:val="00AF07FD"/>
    <w:rsid w:val="00AF4BFA"/>
    <w:rsid w:val="00AF6F1E"/>
    <w:rsid w:val="00AF7E28"/>
    <w:rsid w:val="00B001B4"/>
    <w:rsid w:val="00B01FB0"/>
    <w:rsid w:val="00B03EBE"/>
    <w:rsid w:val="00B04174"/>
    <w:rsid w:val="00B21B75"/>
    <w:rsid w:val="00B23878"/>
    <w:rsid w:val="00B25DA5"/>
    <w:rsid w:val="00B262FC"/>
    <w:rsid w:val="00B266F8"/>
    <w:rsid w:val="00B276C9"/>
    <w:rsid w:val="00B400F4"/>
    <w:rsid w:val="00B42EA8"/>
    <w:rsid w:val="00B4323F"/>
    <w:rsid w:val="00B478F6"/>
    <w:rsid w:val="00B52EEF"/>
    <w:rsid w:val="00B552A5"/>
    <w:rsid w:val="00B621DE"/>
    <w:rsid w:val="00B63722"/>
    <w:rsid w:val="00B76FBE"/>
    <w:rsid w:val="00B84265"/>
    <w:rsid w:val="00B9098C"/>
    <w:rsid w:val="00B921E9"/>
    <w:rsid w:val="00BA337B"/>
    <w:rsid w:val="00BA7E00"/>
    <w:rsid w:val="00BB7B9B"/>
    <w:rsid w:val="00BD1C4A"/>
    <w:rsid w:val="00BD2768"/>
    <w:rsid w:val="00BD4248"/>
    <w:rsid w:val="00BE4E6B"/>
    <w:rsid w:val="00BE7B9C"/>
    <w:rsid w:val="00BF5B8D"/>
    <w:rsid w:val="00C00ECC"/>
    <w:rsid w:val="00C01BEB"/>
    <w:rsid w:val="00C022A8"/>
    <w:rsid w:val="00C058D6"/>
    <w:rsid w:val="00C10AB0"/>
    <w:rsid w:val="00C11C7B"/>
    <w:rsid w:val="00C1267E"/>
    <w:rsid w:val="00C13BBD"/>
    <w:rsid w:val="00C1512B"/>
    <w:rsid w:val="00C20A04"/>
    <w:rsid w:val="00C36B2C"/>
    <w:rsid w:val="00C3DCB2"/>
    <w:rsid w:val="00C45E34"/>
    <w:rsid w:val="00C532D0"/>
    <w:rsid w:val="00C55970"/>
    <w:rsid w:val="00C63C6E"/>
    <w:rsid w:val="00C646F8"/>
    <w:rsid w:val="00C6550C"/>
    <w:rsid w:val="00C70D85"/>
    <w:rsid w:val="00C72173"/>
    <w:rsid w:val="00C92A16"/>
    <w:rsid w:val="00C949BB"/>
    <w:rsid w:val="00C975F6"/>
    <w:rsid w:val="00CB18BE"/>
    <w:rsid w:val="00CB1E08"/>
    <w:rsid w:val="00CB501E"/>
    <w:rsid w:val="00CC7742"/>
    <w:rsid w:val="00CD1E78"/>
    <w:rsid w:val="00CD510D"/>
    <w:rsid w:val="00CD59E1"/>
    <w:rsid w:val="00CE42EE"/>
    <w:rsid w:val="00CE447F"/>
    <w:rsid w:val="00CE4662"/>
    <w:rsid w:val="00CE4795"/>
    <w:rsid w:val="00CE6A9B"/>
    <w:rsid w:val="00CF4EF6"/>
    <w:rsid w:val="00CF6308"/>
    <w:rsid w:val="00CFCD27"/>
    <w:rsid w:val="00D007FF"/>
    <w:rsid w:val="00D0664D"/>
    <w:rsid w:val="00D13BBE"/>
    <w:rsid w:val="00D14353"/>
    <w:rsid w:val="00D17A30"/>
    <w:rsid w:val="00D23462"/>
    <w:rsid w:val="00D31290"/>
    <w:rsid w:val="00D32918"/>
    <w:rsid w:val="00D32BFF"/>
    <w:rsid w:val="00D34965"/>
    <w:rsid w:val="00D36B3D"/>
    <w:rsid w:val="00D37CF2"/>
    <w:rsid w:val="00D413E6"/>
    <w:rsid w:val="00D41D01"/>
    <w:rsid w:val="00D46C0A"/>
    <w:rsid w:val="00D46C94"/>
    <w:rsid w:val="00D53265"/>
    <w:rsid w:val="00D57412"/>
    <w:rsid w:val="00D62FC7"/>
    <w:rsid w:val="00D67CB1"/>
    <w:rsid w:val="00D70F18"/>
    <w:rsid w:val="00D75B37"/>
    <w:rsid w:val="00D76735"/>
    <w:rsid w:val="00D839B7"/>
    <w:rsid w:val="00D85E31"/>
    <w:rsid w:val="00D86F62"/>
    <w:rsid w:val="00D90673"/>
    <w:rsid w:val="00DA46BE"/>
    <w:rsid w:val="00DB0D8F"/>
    <w:rsid w:val="00DB16AA"/>
    <w:rsid w:val="00DB355A"/>
    <w:rsid w:val="00DB5A8E"/>
    <w:rsid w:val="00DB622A"/>
    <w:rsid w:val="00DB6C35"/>
    <w:rsid w:val="00DC5076"/>
    <w:rsid w:val="00DD2392"/>
    <w:rsid w:val="00DD7E26"/>
    <w:rsid w:val="00DE23BE"/>
    <w:rsid w:val="00DFC1AB"/>
    <w:rsid w:val="00E04F32"/>
    <w:rsid w:val="00E06A1E"/>
    <w:rsid w:val="00E17DC0"/>
    <w:rsid w:val="00E219F8"/>
    <w:rsid w:val="00E235BE"/>
    <w:rsid w:val="00E25D8A"/>
    <w:rsid w:val="00E27002"/>
    <w:rsid w:val="00E379F9"/>
    <w:rsid w:val="00E458FE"/>
    <w:rsid w:val="00E53442"/>
    <w:rsid w:val="00E601C0"/>
    <w:rsid w:val="00E610E7"/>
    <w:rsid w:val="00E618E3"/>
    <w:rsid w:val="00E66449"/>
    <w:rsid w:val="00E67A2C"/>
    <w:rsid w:val="00E71B9A"/>
    <w:rsid w:val="00E72889"/>
    <w:rsid w:val="00E72D10"/>
    <w:rsid w:val="00E75C9E"/>
    <w:rsid w:val="00E84A5A"/>
    <w:rsid w:val="00E85B88"/>
    <w:rsid w:val="00E92603"/>
    <w:rsid w:val="00E92CC4"/>
    <w:rsid w:val="00E92CE7"/>
    <w:rsid w:val="00E92FF1"/>
    <w:rsid w:val="00EA0797"/>
    <w:rsid w:val="00EA780D"/>
    <w:rsid w:val="00EB31E3"/>
    <w:rsid w:val="00EB4FC8"/>
    <w:rsid w:val="00EB5C55"/>
    <w:rsid w:val="00ED0D8B"/>
    <w:rsid w:val="00ED2722"/>
    <w:rsid w:val="00EE1C04"/>
    <w:rsid w:val="00EE34FF"/>
    <w:rsid w:val="00EE6BFA"/>
    <w:rsid w:val="00EE792F"/>
    <w:rsid w:val="00EF4BB8"/>
    <w:rsid w:val="00EF4F59"/>
    <w:rsid w:val="00EF51E3"/>
    <w:rsid w:val="00F00ADB"/>
    <w:rsid w:val="00F010E1"/>
    <w:rsid w:val="00F010FB"/>
    <w:rsid w:val="00F10F3A"/>
    <w:rsid w:val="00F14AEC"/>
    <w:rsid w:val="00F17D06"/>
    <w:rsid w:val="00F20AB5"/>
    <w:rsid w:val="00F24FCD"/>
    <w:rsid w:val="00F319CF"/>
    <w:rsid w:val="00F34315"/>
    <w:rsid w:val="00F35EB1"/>
    <w:rsid w:val="00F4059F"/>
    <w:rsid w:val="00F414AA"/>
    <w:rsid w:val="00F43AA3"/>
    <w:rsid w:val="00F54E4B"/>
    <w:rsid w:val="00F6263C"/>
    <w:rsid w:val="00F6451C"/>
    <w:rsid w:val="00F66FB5"/>
    <w:rsid w:val="00F6FB33"/>
    <w:rsid w:val="00F71033"/>
    <w:rsid w:val="00F7318E"/>
    <w:rsid w:val="00F80E25"/>
    <w:rsid w:val="00F8124B"/>
    <w:rsid w:val="00F81E8C"/>
    <w:rsid w:val="00F918C6"/>
    <w:rsid w:val="00F935CC"/>
    <w:rsid w:val="00F97E5B"/>
    <w:rsid w:val="00FA040F"/>
    <w:rsid w:val="00FAA5FA"/>
    <w:rsid w:val="00FAC899"/>
    <w:rsid w:val="00FB1B29"/>
    <w:rsid w:val="00FB201C"/>
    <w:rsid w:val="00FB3292"/>
    <w:rsid w:val="00FB3497"/>
    <w:rsid w:val="00FB3BBD"/>
    <w:rsid w:val="00FB734D"/>
    <w:rsid w:val="00FCF22E"/>
    <w:rsid w:val="00FD4020"/>
    <w:rsid w:val="00FD7DAF"/>
    <w:rsid w:val="00FE21CB"/>
    <w:rsid w:val="00FF69D6"/>
    <w:rsid w:val="010527B1"/>
    <w:rsid w:val="011766F6"/>
    <w:rsid w:val="011B82C3"/>
    <w:rsid w:val="011BA12D"/>
    <w:rsid w:val="011CE013"/>
    <w:rsid w:val="0132A9EB"/>
    <w:rsid w:val="014B5C1E"/>
    <w:rsid w:val="01513886"/>
    <w:rsid w:val="0161CF34"/>
    <w:rsid w:val="017213EF"/>
    <w:rsid w:val="017B2E61"/>
    <w:rsid w:val="017B577F"/>
    <w:rsid w:val="0183980D"/>
    <w:rsid w:val="01881E7D"/>
    <w:rsid w:val="018A4F6F"/>
    <w:rsid w:val="018D5C41"/>
    <w:rsid w:val="018F0991"/>
    <w:rsid w:val="019D1814"/>
    <w:rsid w:val="01B2CD00"/>
    <w:rsid w:val="01B9C99D"/>
    <w:rsid w:val="01C3913A"/>
    <w:rsid w:val="01D9D02A"/>
    <w:rsid w:val="01DE2BD2"/>
    <w:rsid w:val="01E5F270"/>
    <w:rsid w:val="01EC212F"/>
    <w:rsid w:val="01F46399"/>
    <w:rsid w:val="0202CAEF"/>
    <w:rsid w:val="02183E49"/>
    <w:rsid w:val="021C280D"/>
    <w:rsid w:val="02309274"/>
    <w:rsid w:val="024575B6"/>
    <w:rsid w:val="02458068"/>
    <w:rsid w:val="0263F18C"/>
    <w:rsid w:val="026F2309"/>
    <w:rsid w:val="027B1808"/>
    <w:rsid w:val="027C9C72"/>
    <w:rsid w:val="028F24C9"/>
    <w:rsid w:val="028F92E4"/>
    <w:rsid w:val="02A13E1A"/>
    <w:rsid w:val="02A9BC98"/>
    <w:rsid w:val="02AE8C15"/>
    <w:rsid w:val="02B2FAF7"/>
    <w:rsid w:val="02D23DED"/>
    <w:rsid w:val="02D401D6"/>
    <w:rsid w:val="02DB6E66"/>
    <w:rsid w:val="02E1797B"/>
    <w:rsid w:val="02EEDE09"/>
    <w:rsid w:val="02F59A32"/>
    <w:rsid w:val="02FB3A21"/>
    <w:rsid w:val="0307387B"/>
    <w:rsid w:val="03178491"/>
    <w:rsid w:val="0319C8B2"/>
    <w:rsid w:val="031BAD4B"/>
    <w:rsid w:val="033A6FF8"/>
    <w:rsid w:val="033E8985"/>
    <w:rsid w:val="0340DDE0"/>
    <w:rsid w:val="034573E2"/>
    <w:rsid w:val="0350183E"/>
    <w:rsid w:val="03668A9A"/>
    <w:rsid w:val="036CAFC4"/>
    <w:rsid w:val="03806DC1"/>
    <w:rsid w:val="038D12DB"/>
    <w:rsid w:val="038D8CF9"/>
    <w:rsid w:val="039D4F8C"/>
    <w:rsid w:val="039F2E29"/>
    <w:rsid w:val="039FCD28"/>
    <w:rsid w:val="03A5EA2D"/>
    <w:rsid w:val="03AEA91E"/>
    <w:rsid w:val="03B80DD1"/>
    <w:rsid w:val="03C8B3C3"/>
    <w:rsid w:val="03E1E021"/>
    <w:rsid w:val="03E66BFE"/>
    <w:rsid w:val="03EEDE9D"/>
    <w:rsid w:val="03F17FD8"/>
    <w:rsid w:val="04035116"/>
    <w:rsid w:val="0405CD14"/>
    <w:rsid w:val="04094A39"/>
    <w:rsid w:val="04112F2E"/>
    <w:rsid w:val="0422E883"/>
    <w:rsid w:val="042A6A7F"/>
    <w:rsid w:val="042E00EC"/>
    <w:rsid w:val="0432BFB5"/>
    <w:rsid w:val="043672FF"/>
    <w:rsid w:val="0443CB0B"/>
    <w:rsid w:val="044E0C56"/>
    <w:rsid w:val="046C7400"/>
    <w:rsid w:val="046EBB1A"/>
    <w:rsid w:val="047A584B"/>
    <w:rsid w:val="04813388"/>
    <w:rsid w:val="049428AD"/>
    <w:rsid w:val="049795EA"/>
    <w:rsid w:val="04A65EAF"/>
    <w:rsid w:val="04A78F02"/>
    <w:rsid w:val="04B0E2AA"/>
    <w:rsid w:val="04C13C02"/>
    <w:rsid w:val="04D15F3C"/>
    <w:rsid w:val="04E64F70"/>
    <w:rsid w:val="04E95C2C"/>
    <w:rsid w:val="04F75806"/>
    <w:rsid w:val="0504FB87"/>
    <w:rsid w:val="051929A7"/>
    <w:rsid w:val="05198796"/>
    <w:rsid w:val="052215E2"/>
    <w:rsid w:val="052BBDD5"/>
    <w:rsid w:val="0532E8D7"/>
    <w:rsid w:val="05450171"/>
    <w:rsid w:val="054B64E2"/>
    <w:rsid w:val="054BD7DB"/>
    <w:rsid w:val="05508987"/>
    <w:rsid w:val="0551B274"/>
    <w:rsid w:val="0567CCB3"/>
    <w:rsid w:val="057FCBDA"/>
    <w:rsid w:val="058CEC95"/>
    <w:rsid w:val="0594056A"/>
    <w:rsid w:val="059A2707"/>
    <w:rsid w:val="05A33FC6"/>
    <w:rsid w:val="05BB4C2E"/>
    <w:rsid w:val="05CBCC4F"/>
    <w:rsid w:val="05D17F62"/>
    <w:rsid w:val="05D32B51"/>
    <w:rsid w:val="05D4FBC7"/>
    <w:rsid w:val="05D5CB2F"/>
    <w:rsid w:val="05E2F0CD"/>
    <w:rsid w:val="05E74C7B"/>
    <w:rsid w:val="05F85D63"/>
    <w:rsid w:val="05FF0F8D"/>
    <w:rsid w:val="06019951"/>
    <w:rsid w:val="060BDB93"/>
    <w:rsid w:val="060C327F"/>
    <w:rsid w:val="060E558B"/>
    <w:rsid w:val="061FE56A"/>
    <w:rsid w:val="06319C2E"/>
    <w:rsid w:val="063CE315"/>
    <w:rsid w:val="063DE807"/>
    <w:rsid w:val="065A80CD"/>
    <w:rsid w:val="065C3CE7"/>
    <w:rsid w:val="06620CC1"/>
    <w:rsid w:val="066A26B3"/>
    <w:rsid w:val="067231FD"/>
    <w:rsid w:val="06747D78"/>
    <w:rsid w:val="067B214C"/>
    <w:rsid w:val="068C1456"/>
    <w:rsid w:val="06C9D004"/>
    <w:rsid w:val="06D51D82"/>
    <w:rsid w:val="06D7E31E"/>
    <w:rsid w:val="06E305C7"/>
    <w:rsid w:val="06E5FA6D"/>
    <w:rsid w:val="06E6C55F"/>
    <w:rsid w:val="06E7B0C1"/>
    <w:rsid w:val="06F248DC"/>
    <w:rsid w:val="07031D76"/>
    <w:rsid w:val="07083430"/>
    <w:rsid w:val="0708C9DC"/>
    <w:rsid w:val="070ADC90"/>
    <w:rsid w:val="070EE191"/>
    <w:rsid w:val="07216A5F"/>
    <w:rsid w:val="0721F476"/>
    <w:rsid w:val="07275BF9"/>
    <w:rsid w:val="0733A73D"/>
    <w:rsid w:val="07358385"/>
    <w:rsid w:val="07473DD2"/>
    <w:rsid w:val="07519703"/>
    <w:rsid w:val="07584A92"/>
    <w:rsid w:val="075D4AEE"/>
    <w:rsid w:val="075D8DEF"/>
    <w:rsid w:val="0768B108"/>
    <w:rsid w:val="076BA429"/>
    <w:rsid w:val="076E75A8"/>
    <w:rsid w:val="077F6B85"/>
    <w:rsid w:val="078AE276"/>
    <w:rsid w:val="078C8FE7"/>
    <w:rsid w:val="0795CB7E"/>
    <w:rsid w:val="07972303"/>
    <w:rsid w:val="079DE630"/>
    <w:rsid w:val="07AD601D"/>
    <w:rsid w:val="07AF6E2A"/>
    <w:rsid w:val="07B740DC"/>
    <w:rsid w:val="07C5D2AC"/>
    <w:rsid w:val="07DE2F27"/>
    <w:rsid w:val="07EE4AAD"/>
    <w:rsid w:val="07FB408C"/>
    <w:rsid w:val="07FF26D0"/>
    <w:rsid w:val="08001456"/>
    <w:rsid w:val="080A823F"/>
    <w:rsid w:val="081CAF4E"/>
    <w:rsid w:val="081D443D"/>
    <w:rsid w:val="08217786"/>
    <w:rsid w:val="082301BB"/>
    <w:rsid w:val="0825F071"/>
    <w:rsid w:val="0845B923"/>
    <w:rsid w:val="08486F05"/>
    <w:rsid w:val="084A22B5"/>
    <w:rsid w:val="085F7B92"/>
    <w:rsid w:val="085F9992"/>
    <w:rsid w:val="086419B6"/>
    <w:rsid w:val="086EA907"/>
    <w:rsid w:val="086FEAD2"/>
    <w:rsid w:val="0875B576"/>
    <w:rsid w:val="088305E8"/>
    <w:rsid w:val="0885523A"/>
    <w:rsid w:val="088ADA42"/>
    <w:rsid w:val="088F2159"/>
    <w:rsid w:val="08A0172C"/>
    <w:rsid w:val="08ADC599"/>
    <w:rsid w:val="08D6080F"/>
    <w:rsid w:val="08E4A48E"/>
    <w:rsid w:val="08E95110"/>
    <w:rsid w:val="08EC06B3"/>
    <w:rsid w:val="08EC10D5"/>
    <w:rsid w:val="08EDDE09"/>
    <w:rsid w:val="08F7E0DC"/>
    <w:rsid w:val="08FA7F27"/>
    <w:rsid w:val="08FB7EAF"/>
    <w:rsid w:val="0905B604"/>
    <w:rsid w:val="09147A0B"/>
    <w:rsid w:val="091ABA06"/>
    <w:rsid w:val="0924F6CE"/>
    <w:rsid w:val="0933638A"/>
    <w:rsid w:val="093B35DC"/>
    <w:rsid w:val="0944A9A5"/>
    <w:rsid w:val="09501A93"/>
    <w:rsid w:val="0952CE9B"/>
    <w:rsid w:val="0957BE14"/>
    <w:rsid w:val="095BA7DD"/>
    <w:rsid w:val="09615CC7"/>
    <w:rsid w:val="0966A58B"/>
    <w:rsid w:val="096E78B3"/>
    <w:rsid w:val="0975BE81"/>
    <w:rsid w:val="097D0C15"/>
    <w:rsid w:val="09996801"/>
    <w:rsid w:val="09A6F96E"/>
    <w:rsid w:val="09A90518"/>
    <w:rsid w:val="09BF33B7"/>
    <w:rsid w:val="09D861DD"/>
    <w:rsid w:val="09D93138"/>
    <w:rsid w:val="09DFED86"/>
    <w:rsid w:val="0A0D847E"/>
    <w:rsid w:val="0A11B040"/>
    <w:rsid w:val="0A2A0A87"/>
    <w:rsid w:val="0A2AB27A"/>
    <w:rsid w:val="0A2B477D"/>
    <w:rsid w:val="0A2F0B18"/>
    <w:rsid w:val="0A3208B6"/>
    <w:rsid w:val="0A39BF22"/>
    <w:rsid w:val="0A3C59EB"/>
    <w:rsid w:val="0A3CE00A"/>
    <w:rsid w:val="0A4F5CDC"/>
    <w:rsid w:val="0A529EAB"/>
    <w:rsid w:val="0A54593F"/>
    <w:rsid w:val="0A5532B6"/>
    <w:rsid w:val="0A5BC109"/>
    <w:rsid w:val="0A660CAC"/>
    <w:rsid w:val="0A6E4FAC"/>
    <w:rsid w:val="0A717C82"/>
    <w:rsid w:val="0A7D2B75"/>
    <w:rsid w:val="0A87EF3E"/>
    <w:rsid w:val="0A8EB5DC"/>
    <w:rsid w:val="0A94790F"/>
    <w:rsid w:val="0A98018D"/>
    <w:rsid w:val="0A990A4E"/>
    <w:rsid w:val="0A9C25B3"/>
    <w:rsid w:val="0AADCAA5"/>
    <w:rsid w:val="0AC2C9E5"/>
    <w:rsid w:val="0AC3D0A4"/>
    <w:rsid w:val="0AD3F5E4"/>
    <w:rsid w:val="0AD5CFF6"/>
    <w:rsid w:val="0AD956AC"/>
    <w:rsid w:val="0AF9F820"/>
    <w:rsid w:val="0B03E76E"/>
    <w:rsid w:val="0B053C1E"/>
    <w:rsid w:val="0B14E000"/>
    <w:rsid w:val="0B2735FB"/>
    <w:rsid w:val="0B285CC5"/>
    <w:rsid w:val="0B28653B"/>
    <w:rsid w:val="0B2C3BA8"/>
    <w:rsid w:val="0B3A471A"/>
    <w:rsid w:val="0B3DA5B3"/>
    <w:rsid w:val="0B47AF8A"/>
    <w:rsid w:val="0B4D5ABA"/>
    <w:rsid w:val="0B4EA0DD"/>
    <w:rsid w:val="0B53C477"/>
    <w:rsid w:val="0B573838"/>
    <w:rsid w:val="0B6B187F"/>
    <w:rsid w:val="0B73159F"/>
    <w:rsid w:val="0B74DF46"/>
    <w:rsid w:val="0B7BECED"/>
    <w:rsid w:val="0B888253"/>
    <w:rsid w:val="0BA9397A"/>
    <w:rsid w:val="0BB01B2F"/>
    <w:rsid w:val="0BB35094"/>
    <w:rsid w:val="0BB79420"/>
    <w:rsid w:val="0BC756E5"/>
    <w:rsid w:val="0BECC810"/>
    <w:rsid w:val="0BF1424D"/>
    <w:rsid w:val="0C034D0A"/>
    <w:rsid w:val="0C057244"/>
    <w:rsid w:val="0C321001"/>
    <w:rsid w:val="0C356865"/>
    <w:rsid w:val="0C47ED33"/>
    <w:rsid w:val="0C4B1C33"/>
    <w:rsid w:val="0C5E5E56"/>
    <w:rsid w:val="0C7CB1D9"/>
    <w:rsid w:val="0C807FCA"/>
    <w:rsid w:val="0C84F93E"/>
    <w:rsid w:val="0C8E37AF"/>
    <w:rsid w:val="0C9021A4"/>
    <w:rsid w:val="0C91DE16"/>
    <w:rsid w:val="0C99B392"/>
    <w:rsid w:val="0CA4C7B4"/>
    <w:rsid w:val="0CB0A9CA"/>
    <w:rsid w:val="0CBDB70C"/>
    <w:rsid w:val="0CC8E246"/>
    <w:rsid w:val="0CD9F764"/>
    <w:rsid w:val="0CE6B24E"/>
    <w:rsid w:val="0CE776BC"/>
    <w:rsid w:val="0CED53DF"/>
    <w:rsid w:val="0CF9FC8A"/>
    <w:rsid w:val="0CFCEC1C"/>
    <w:rsid w:val="0D0AA013"/>
    <w:rsid w:val="0D17EAB6"/>
    <w:rsid w:val="0D18E247"/>
    <w:rsid w:val="0D3A9DDE"/>
    <w:rsid w:val="0D4046DE"/>
    <w:rsid w:val="0D5F3ADD"/>
    <w:rsid w:val="0D6FA5AE"/>
    <w:rsid w:val="0D81456C"/>
    <w:rsid w:val="0D8A65E0"/>
    <w:rsid w:val="0D9B3C40"/>
    <w:rsid w:val="0DAE9991"/>
    <w:rsid w:val="0DB0810B"/>
    <w:rsid w:val="0DBBC699"/>
    <w:rsid w:val="0DBC2DA2"/>
    <w:rsid w:val="0DC1CF92"/>
    <w:rsid w:val="0DD4929A"/>
    <w:rsid w:val="0DD6103B"/>
    <w:rsid w:val="0DD67D48"/>
    <w:rsid w:val="0DE472F7"/>
    <w:rsid w:val="0DE4CDA8"/>
    <w:rsid w:val="0DF77898"/>
    <w:rsid w:val="0DFD8635"/>
    <w:rsid w:val="0DFDEE05"/>
    <w:rsid w:val="0E01E599"/>
    <w:rsid w:val="0E08D4C3"/>
    <w:rsid w:val="0E0ADD56"/>
    <w:rsid w:val="0E251878"/>
    <w:rsid w:val="0E2910C6"/>
    <w:rsid w:val="0E2FDB8F"/>
    <w:rsid w:val="0E37A643"/>
    <w:rsid w:val="0E3C03E1"/>
    <w:rsid w:val="0E3CB780"/>
    <w:rsid w:val="0E4330FB"/>
    <w:rsid w:val="0E458844"/>
    <w:rsid w:val="0E566397"/>
    <w:rsid w:val="0E66C152"/>
    <w:rsid w:val="0E67BB21"/>
    <w:rsid w:val="0E689D18"/>
    <w:rsid w:val="0E6F83C7"/>
    <w:rsid w:val="0E71EFF8"/>
    <w:rsid w:val="0E7DF1F6"/>
    <w:rsid w:val="0E80B508"/>
    <w:rsid w:val="0E8342CC"/>
    <w:rsid w:val="0EB391F8"/>
    <w:rsid w:val="0EBA9D17"/>
    <w:rsid w:val="0EC45D28"/>
    <w:rsid w:val="0ED47FF2"/>
    <w:rsid w:val="0EDE0C56"/>
    <w:rsid w:val="0EE429AF"/>
    <w:rsid w:val="0EEBE196"/>
    <w:rsid w:val="0EEFA5DF"/>
    <w:rsid w:val="0EF3360E"/>
    <w:rsid w:val="0F00C67A"/>
    <w:rsid w:val="0F00FCE4"/>
    <w:rsid w:val="0F02F023"/>
    <w:rsid w:val="0F0BA838"/>
    <w:rsid w:val="0F1535FE"/>
    <w:rsid w:val="0F20943F"/>
    <w:rsid w:val="0F213598"/>
    <w:rsid w:val="0F27D2C6"/>
    <w:rsid w:val="0F3EEDEE"/>
    <w:rsid w:val="0F4AAF6E"/>
    <w:rsid w:val="0F4B8A77"/>
    <w:rsid w:val="0F6155BC"/>
    <w:rsid w:val="0F6A8A64"/>
    <w:rsid w:val="0F6D5D87"/>
    <w:rsid w:val="0F700F1D"/>
    <w:rsid w:val="0F713AAB"/>
    <w:rsid w:val="0F72A3FB"/>
    <w:rsid w:val="0F7446C4"/>
    <w:rsid w:val="0F754B85"/>
    <w:rsid w:val="0F80EC50"/>
    <w:rsid w:val="0F88A564"/>
    <w:rsid w:val="0F94C10E"/>
    <w:rsid w:val="0FA0E6C3"/>
    <w:rsid w:val="0FAC5E9C"/>
    <w:rsid w:val="0FB24CC9"/>
    <w:rsid w:val="0FB623E1"/>
    <w:rsid w:val="0FD1422A"/>
    <w:rsid w:val="0FDFE987"/>
    <w:rsid w:val="0FED5267"/>
    <w:rsid w:val="0FF70D20"/>
    <w:rsid w:val="1020EDB4"/>
    <w:rsid w:val="1023A304"/>
    <w:rsid w:val="102633EE"/>
    <w:rsid w:val="1036C487"/>
    <w:rsid w:val="103C6BD2"/>
    <w:rsid w:val="104B89E3"/>
    <w:rsid w:val="107C72EB"/>
    <w:rsid w:val="108440EC"/>
    <w:rsid w:val="108674CA"/>
    <w:rsid w:val="108BFD14"/>
    <w:rsid w:val="10940625"/>
    <w:rsid w:val="10A41CA4"/>
    <w:rsid w:val="10A64602"/>
    <w:rsid w:val="10AFEB65"/>
    <w:rsid w:val="10B9A707"/>
    <w:rsid w:val="10EA7987"/>
    <w:rsid w:val="10EBF87D"/>
    <w:rsid w:val="10F233EB"/>
    <w:rsid w:val="10F59D42"/>
    <w:rsid w:val="1102D167"/>
    <w:rsid w:val="11054F8E"/>
    <w:rsid w:val="1105F32A"/>
    <w:rsid w:val="1123F6C9"/>
    <w:rsid w:val="1125A557"/>
    <w:rsid w:val="1126B2AB"/>
    <w:rsid w:val="112804D4"/>
    <w:rsid w:val="112A5E43"/>
    <w:rsid w:val="1135F8AD"/>
    <w:rsid w:val="113BC835"/>
    <w:rsid w:val="113BF78D"/>
    <w:rsid w:val="114174BF"/>
    <w:rsid w:val="11443877"/>
    <w:rsid w:val="114A0BCE"/>
    <w:rsid w:val="114B6C7B"/>
    <w:rsid w:val="114D2B22"/>
    <w:rsid w:val="11535C49"/>
    <w:rsid w:val="1157EE3B"/>
    <w:rsid w:val="115CF428"/>
    <w:rsid w:val="11603D81"/>
    <w:rsid w:val="117D2257"/>
    <w:rsid w:val="117DA89D"/>
    <w:rsid w:val="117E48F9"/>
    <w:rsid w:val="1181656C"/>
    <w:rsid w:val="1181D086"/>
    <w:rsid w:val="119028D5"/>
    <w:rsid w:val="119EB190"/>
    <w:rsid w:val="11A012CD"/>
    <w:rsid w:val="11A2356E"/>
    <w:rsid w:val="11A896B9"/>
    <w:rsid w:val="11B0E972"/>
    <w:rsid w:val="11B9A6FA"/>
    <w:rsid w:val="11C0A3A0"/>
    <w:rsid w:val="11D5B205"/>
    <w:rsid w:val="11DF8829"/>
    <w:rsid w:val="11EC8B55"/>
    <w:rsid w:val="11ECE989"/>
    <w:rsid w:val="11F1D236"/>
    <w:rsid w:val="11FEDB83"/>
    <w:rsid w:val="120444CA"/>
    <w:rsid w:val="120DF0B2"/>
    <w:rsid w:val="120F20F9"/>
    <w:rsid w:val="1210F3EE"/>
    <w:rsid w:val="1211AE8E"/>
    <w:rsid w:val="1214B06C"/>
    <w:rsid w:val="12282527"/>
    <w:rsid w:val="123328DE"/>
    <w:rsid w:val="1233A4DD"/>
    <w:rsid w:val="12348C90"/>
    <w:rsid w:val="123D8488"/>
    <w:rsid w:val="1246B692"/>
    <w:rsid w:val="12494445"/>
    <w:rsid w:val="1249D46F"/>
    <w:rsid w:val="124D93A2"/>
    <w:rsid w:val="1253AFBB"/>
    <w:rsid w:val="12574EDD"/>
    <w:rsid w:val="125C75BE"/>
    <w:rsid w:val="12629573"/>
    <w:rsid w:val="1263329D"/>
    <w:rsid w:val="1266D779"/>
    <w:rsid w:val="126A5330"/>
    <w:rsid w:val="126AF1B9"/>
    <w:rsid w:val="126DEE8F"/>
    <w:rsid w:val="127060FC"/>
    <w:rsid w:val="127A01F0"/>
    <w:rsid w:val="1282F6F7"/>
    <w:rsid w:val="1284DC97"/>
    <w:rsid w:val="1285334C"/>
    <w:rsid w:val="128F2EE6"/>
    <w:rsid w:val="1291A80E"/>
    <w:rsid w:val="12935D7C"/>
    <w:rsid w:val="12969F85"/>
    <w:rsid w:val="129EE19E"/>
    <w:rsid w:val="12A3A373"/>
    <w:rsid w:val="12AE0D1D"/>
    <w:rsid w:val="12BFBA95"/>
    <w:rsid w:val="12CA2A8F"/>
    <w:rsid w:val="12D5F43F"/>
    <w:rsid w:val="12DC7E46"/>
    <w:rsid w:val="12E061C8"/>
    <w:rsid w:val="12E2A460"/>
    <w:rsid w:val="12E45FB0"/>
    <w:rsid w:val="12E8ABBA"/>
    <w:rsid w:val="12EE2C0B"/>
    <w:rsid w:val="12FB3F6F"/>
    <w:rsid w:val="130C6F8B"/>
    <w:rsid w:val="130CCE36"/>
    <w:rsid w:val="131925B9"/>
    <w:rsid w:val="131B460B"/>
    <w:rsid w:val="13243C14"/>
    <w:rsid w:val="132853ED"/>
    <w:rsid w:val="1337D6ED"/>
    <w:rsid w:val="133CF1B4"/>
    <w:rsid w:val="13450CC3"/>
    <w:rsid w:val="1347227B"/>
    <w:rsid w:val="13609566"/>
    <w:rsid w:val="1365F9D3"/>
    <w:rsid w:val="137303BC"/>
    <w:rsid w:val="137443C8"/>
    <w:rsid w:val="138F3DC5"/>
    <w:rsid w:val="1392658E"/>
    <w:rsid w:val="1395D561"/>
    <w:rsid w:val="139C6DB5"/>
    <w:rsid w:val="13B03656"/>
    <w:rsid w:val="13B17106"/>
    <w:rsid w:val="13B4A28F"/>
    <w:rsid w:val="13C61231"/>
    <w:rsid w:val="13C7BA9A"/>
    <w:rsid w:val="13C89151"/>
    <w:rsid w:val="13CAC458"/>
    <w:rsid w:val="13CCEDD9"/>
    <w:rsid w:val="13D06D8F"/>
    <w:rsid w:val="13F61186"/>
    <w:rsid w:val="1400C7E8"/>
    <w:rsid w:val="14050A18"/>
    <w:rsid w:val="141D2DD1"/>
    <w:rsid w:val="14249500"/>
    <w:rsid w:val="142B7B29"/>
    <w:rsid w:val="14379418"/>
    <w:rsid w:val="1437CCD1"/>
    <w:rsid w:val="143C538D"/>
    <w:rsid w:val="1444E64D"/>
    <w:rsid w:val="1450B293"/>
    <w:rsid w:val="14554731"/>
    <w:rsid w:val="145BA91E"/>
    <w:rsid w:val="14620783"/>
    <w:rsid w:val="146AF89D"/>
    <w:rsid w:val="146D438A"/>
    <w:rsid w:val="1474CE32"/>
    <w:rsid w:val="147728EE"/>
    <w:rsid w:val="148BBE67"/>
    <w:rsid w:val="14905C7E"/>
    <w:rsid w:val="1498B04D"/>
    <w:rsid w:val="149A8DE7"/>
    <w:rsid w:val="149FDF24"/>
    <w:rsid w:val="14A42C94"/>
    <w:rsid w:val="14AAA10A"/>
    <w:rsid w:val="14B2D94F"/>
    <w:rsid w:val="14B35C45"/>
    <w:rsid w:val="14B922A6"/>
    <w:rsid w:val="14B952C6"/>
    <w:rsid w:val="14C3AE90"/>
    <w:rsid w:val="14C56EAA"/>
    <w:rsid w:val="14CF0086"/>
    <w:rsid w:val="14E6FAF4"/>
    <w:rsid w:val="14EFA65C"/>
    <w:rsid w:val="14F5F478"/>
    <w:rsid w:val="14FB19CB"/>
    <w:rsid w:val="14FF2B93"/>
    <w:rsid w:val="1509CDC5"/>
    <w:rsid w:val="150F5C0E"/>
    <w:rsid w:val="151104CA"/>
    <w:rsid w:val="15218802"/>
    <w:rsid w:val="1526E79A"/>
    <w:rsid w:val="153ABF6B"/>
    <w:rsid w:val="15507294"/>
    <w:rsid w:val="155D83DC"/>
    <w:rsid w:val="1566BC71"/>
    <w:rsid w:val="15675069"/>
    <w:rsid w:val="15730AAF"/>
    <w:rsid w:val="15783BBC"/>
    <w:rsid w:val="157DC1D6"/>
    <w:rsid w:val="157E8262"/>
    <w:rsid w:val="15807C3D"/>
    <w:rsid w:val="158AC9A9"/>
    <w:rsid w:val="159609AA"/>
    <w:rsid w:val="15A1A6B0"/>
    <w:rsid w:val="15BEDA03"/>
    <w:rsid w:val="15C071E2"/>
    <w:rsid w:val="15C725BD"/>
    <w:rsid w:val="15CE070A"/>
    <w:rsid w:val="15DA34B0"/>
    <w:rsid w:val="15DAF6AF"/>
    <w:rsid w:val="15E275B8"/>
    <w:rsid w:val="15FAB53D"/>
    <w:rsid w:val="15FC3CCA"/>
    <w:rsid w:val="15FC9AF2"/>
    <w:rsid w:val="160B30EC"/>
    <w:rsid w:val="1614A862"/>
    <w:rsid w:val="1617F2B9"/>
    <w:rsid w:val="161908AA"/>
    <w:rsid w:val="161CD6B5"/>
    <w:rsid w:val="1623F3A0"/>
    <w:rsid w:val="163B416C"/>
    <w:rsid w:val="163D63D9"/>
    <w:rsid w:val="1648ED77"/>
    <w:rsid w:val="164B1455"/>
    <w:rsid w:val="1657C2BF"/>
    <w:rsid w:val="16582999"/>
    <w:rsid w:val="165976BF"/>
    <w:rsid w:val="165A876F"/>
    <w:rsid w:val="16790B29"/>
    <w:rsid w:val="167AEA50"/>
    <w:rsid w:val="167B5A9E"/>
    <w:rsid w:val="167E6136"/>
    <w:rsid w:val="16B25FDC"/>
    <w:rsid w:val="16B766E6"/>
    <w:rsid w:val="16B7AC85"/>
    <w:rsid w:val="16BE2538"/>
    <w:rsid w:val="16BEB0F9"/>
    <w:rsid w:val="16C3EA70"/>
    <w:rsid w:val="16C4ACB2"/>
    <w:rsid w:val="16CE50C9"/>
    <w:rsid w:val="16D08BE6"/>
    <w:rsid w:val="16D49881"/>
    <w:rsid w:val="16DA9982"/>
    <w:rsid w:val="16EA4F26"/>
    <w:rsid w:val="16FA34F4"/>
    <w:rsid w:val="1707E7FF"/>
    <w:rsid w:val="170B4DAB"/>
    <w:rsid w:val="170BFEED"/>
    <w:rsid w:val="1719B0E1"/>
    <w:rsid w:val="171F0DD1"/>
    <w:rsid w:val="171FC361"/>
    <w:rsid w:val="1722AE6E"/>
    <w:rsid w:val="17286BAD"/>
    <w:rsid w:val="172908EC"/>
    <w:rsid w:val="172BF665"/>
    <w:rsid w:val="1735F2B6"/>
    <w:rsid w:val="1736E9D6"/>
    <w:rsid w:val="174AA4BE"/>
    <w:rsid w:val="174B61AF"/>
    <w:rsid w:val="17638E3E"/>
    <w:rsid w:val="1767F353"/>
    <w:rsid w:val="17694B51"/>
    <w:rsid w:val="17725247"/>
    <w:rsid w:val="177EB271"/>
    <w:rsid w:val="1786C66B"/>
    <w:rsid w:val="179067D7"/>
    <w:rsid w:val="179577C7"/>
    <w:rsid w:val="1796280F"/>
    <w:rsid w:val="17A11A12"/>
    <w:rsid w:val="17AB9F0D"/>
    <w:rsid w:val="17AE3298"/>
    <w:rsid w:val="17B43BD1"/>
    <w:rsid w:val="17BD1A5E"/>
    <w:rsid w:val="17BDA4C8"/>
    <w:rsid w:val="17C18D7C"/>
    <w:rsid w:val="17C54BD1"/>
    <w:rsid w:val="17CA1699"/>
    <w:rsid w:val="17D1B1A5"/>
    <w:rsid w:val="17D86DF1"/>
    <w:rsid w:val="17D93129"/>
    <w:rsid w:val="17D9B1A6"/>
    <w:rsid w:val="17DC8712"/>
    <w:rsid w:val="17EA8722"/>
    <w:rsid w:val="17F63E82"/>
    <w:rsid w:val="17F8D791"/>
    <w:rsid w:val="17F963CA"/>
    <w:rsid w:val="18035F77"/>
    <w:rsid w:val="180EA7FB"/>
    <w:rsid w:val="1813C609"/>
    <w:rsid w:val="186CF447"/>
    <w:rsid w:val="186D1273"/>
    <w:rsid w:val="187BF59D"/>
    <w:rsid w:val="187E5A44"/>
    <w:rsid w:val="188490BC"/>
    <w:rsid w:val="1886A071"/>
    <w:rsid w:val="1886A281"/>
    <w:rsid w:val="18874C78"/>
    <w:rsid w:val="189B5ED3"/>
    <w:rsid w:val="18A35FE9"/>
    <w:rsid w:val="18A9D46B"/>
    <w:rsid w:val="18ACA564"/>
    <w:rsid w:val="18B14F49"/>
    <w:rsid w:val="18B22C1D"/>
    <w:rsid w:val="18BF36D1"/>
    <w:rsid w:val="18CF0332"/>
    <w:rsid w:val="18CFC446"/>
    <w:rsid w:val="18CFDB45"/>
    <w:rsid w:val="18D3C241"/>
    <w:rsid w:val="18D9AD74"/>
    <w:rsid w:val="18E2D008"/>
    <w:rsid w:val="18EF189C"/>
    <w:rsid w:val="18F04101"/>
    <w:rsid w:val="18F0D458"/>
    <w:rsid w:val="18FB6060"/>
    <w:rsid w:val="190B2EE3"/>
    <w:rsid w:val="19208C2C"/>
    <w:rsid w:val="192487AD"/>
    <w:rsid w:val="193147FF"/>
    <w:rsid w:val="193468D2"/>
    <w:rsid w:val="1942FEC8"/>
    <w:rsid w:val="1945B84B"/>
    <w:rsid w:val="19469E0C"/>
    <w:rsid w:val="194D15ED"/>
    <w:rsid w:val="194DFBF6"/>
    <w:rsid w:val="1955E9B5"/>
    <w:rsid w:val="19636352"/>
    <w:rsid w:val="1963BA1F"/>
    <w:rsid w:val="1982D15B"/>
    <w:rsid w:val="198E7C72"/>
    <w:rsid w:val="199DE30A"/>
    <w:rsid w:val="19A5AEC4"/>
    <w:rsid w:val="19B00D15"/>
    <w:rsid w:val="19B11124"/>
    <w:rsid w:val="19B1E98C"/>
    <w:rsid w:val="19B50E7F"/>
    <w:rsid w:val="19D403C4"/>
    <w:rsid w:val="19D71E8C"/>
    <w:rsid w:val="19D73693"/>
    <w:rsid w:val="1A0E215A"/>
    <w:rsid w:val="1A13EBD7"/>
    <w:rsid w:val="1A403014"/>
    <w:rsid w:val="1A59FD54"/>
    <w:rsid w:val="1A5E3022"/>
    <w:rsid w:val="1A6C32F1"/>
    <w:rsid w:val="1A6E0BBD"/>
    <w:rsid w:val="1A77BE13"/>
    <w:rsid w:val="1A7C111A"/>
    <w:rsid w:val="1A823006"/>
    <w:rsid w:val="1A87F0DE"/>
    <w:rsid w:val="1A8A93D4"/>
    <w:rsid w:val="1A8EE894"/>
    <w:rsid w:val="1A9424E7"/>
    <w:rsid w:val="1A94B260"/>
    <w:rsid w:val="1A9F4D77"/>
    <w:rsid w:val="1AA5D88B"/>
    <w:rsid w:val="1ABC70D7"/>
    <w:rsid w:val="1ABF6D18"/>
    <w:rsid w:val="1ABFA8B0"/>
    <w:rsid w:val="1AC431D4"/>
    <w:rsid w:val="1AD47F3B"/>
    <w:rsid w:val="1AD903B2"/>
    <w:rsid w:val="1AE0ACAC"/>
    <w:rsid w:val="1AE96DD5"/>
    <w:rsid w:val="1B050E70"/>
    <w:rsid w:val="1B12AAA2"/>
    <w:rsid w:val="1B19A04E"/>
    <w:rsid w:val="1B1B830F"/>
    <w:rsid w:val="1B2EEB61"/>
    <w:rsid w:val="1B376191"/>
    <w:rsid w:val="1B413AB7"/>
    <w:rsid w:val="1B4713B1"/>
    <w:rsid w:val="1B4E2330"/>
    <w:rsid w:val="1B5F5E12"/>
    <w:rsid w:val="1B63D387"/>
    <w:rsid w:val="1B672672"/>
    <w:rsid w:val="1B6E5125"/>
    <w:rsid w:val="1B829957"/>
    <w:rsid w:val="1B89935D"/>
    <w:rsid w:val="1B95CA18"/>
    <w:rsid w:val="1BA147FF"/>
    <w:rsid w:val="1BA15174"/>
    <w:rsid w:val="1BA1A273"/>
    <w:rsid w:val="1BADB1A0"/>
    <w:rsid w:val="1BB30719"/>
    <w:rsid w:val="1BC50D15"/>
    <w:rsid w:val="1BC624D8"/>
    <w:rsid w:val="1BCDEEF3"/>
    <w:rsid w:val="1BD866F7"/>
    <w:rsid w:val="1BDAF30D"/>
    <w:rsid w:val="1BE8DA17"/>
    <w:rsid w:val="1BEA6650"/>
    <w:rsid w:val="1C05079B"/>
    <w:rsid w:val="1C061D8D"/>
    <w:rsid w:val="1C0C5BD8"/>
    <w:rsid w:val="1C0D5208"/>
    <w:rsid w:val="1C1272E7"/>
    <w:rsid w:val="1C14BEB5"/>
    <w:rsid w:val="1C14FBDE"/>
    <w:rsid w:val="1C153AFA"/>
    <w:rsid w:val="1C21FBFB"/>
    <w:rsid w:val="1C23BAC5"/>
    <w:rsid w:val="1C2F3272"/>
    <w:rsid w:val="1C30160F"/>
    <w:rsid w:val="1C395080"/>
    <w:rsid w:val="1C3FE095"/>
    <w:rsid w:val="1C4D1817"/>
    <w:rsid w:val="1C4D2E8D"/>
    <w:rsid w:val="1C52948B"/>
    <w:rsid w:val="1C5E20A8"/>
    <w:rsid w:val="1C649728"/>
    <w:rsid w:val="1C72D6C4"/>
    <w:rsid w:val="1C751A0F"/>
    <w:rsid w:val="1C7E69C3"/>
    <w:rsid w:val="1C801AF2"/>
    <w:rsid w:val="1C812AFB"/>
    <w:rsid w:val="1C8672F3"/>
    <w:rsid w:val="1C8B270E"/>
    <w:rsid w:val="1C93167E"/>
    <w:rsid w:val="1CA35073"/>
    <w:rsid w:val="1CA84CD7"/>
    <w:rsid w:val="1CBBD55F"/>
    <w:rsid w:val="1CBE5ED7"/>
    <w:rsid w:val="1CBF9685"/>
    <w:rsid w:val="1CBFC9D7"/>
    <w:rsid w:val="1CC4F7D4"/>
    <w:rsid w:val="1CC6E081"/>
    <w:rsid w:val="1CCFFE8D"/>
    <w:rsid w:val="1CD07CC6"/>
    <w:rsid w:val="1CD13863"/>
    <w:rsid w:val="1CD73443"/>
    <w:rsid w:val="1CDEB9DE"/>
    <w:rsid w:val="1CE28E88"/>
    <w:rsid w:val="1CE5557A"/>
    <w:rsid w:val="1D0755E1"/>
    <w:rsid w:val="1D0D5626"/>
    <w:rsid w:val="1D0F1957"/>
    <w:rsid w:val="1D0FCACE"/>
    <w:rsid w:val="1D299660"/>
    <w:rsid w:val="1D2C40AE"/>
    <w:rsid w:val="1D2F23EB"/>
    <w:rsid w:val="1D3B2471"/>
    <w:rsid w:val="1D43C4CB"/>
    <w:rsid w:val="1D59E468"/>
    <w:rsid w:val="1D62A7C0"/>
    <w:rsid w:val="1D66E7F2"/>
    <w:rsid w:val="1D698B03"/>
    <w:rsid w:val="1D7428EA"/>
    <w:rsid w:val="1D76E108"/>
    <w:rsid w:val="1D78FF7A"/>
    <w:rsid w:val="1D882742"/>
    <w:rsid w:val="1D98EFEF"/>
    <w:rsid w:val="1D9C9109"/>
    <w:rsid w:val="1DA4F54D"/>
    <w:rsid w:val="1DB7A2EB"/>
    <w:rsid w:val="1DBCDB77"/>
    <w:rsid w:val="1DC2FD6D"/>
    <w:rsid w:val="1DCCCE36"/>
    <w:rsid w:val="1DCCF1EE"/>
    <w:rsid w:val="1DD0CDA2"/>
    <w:rsid w:val="1DD0DB3F"/>
    <w:rsid w:val="1DE69AB3"/>
    <w:rsid w:val="1DE876CD"/>
    <w:rsid w:val="1DEF91B4"/>
    <w:rsid w:val="1DF0193F"/>
    <w:rsid w:val="1DF5A9AE"/>
    <w:rsid w:val="1E090A79"/>
    <w:rsid w:val="1E0BAFDE"/>
    <w:rsid w:val="1E11B77A"/>
    <w:rsid w:val="1E1476B8"/>
    <w:rsid w:val="1E1A0983"/>
    <w:rsid w:val="1E1FE22B"/>
    <w:rsid w:val="1E28BF17"/>
    <w:rsid w:val="1E35847F"/>
    <w:rsid w:val="1E3819F2"/>
    <w:rsid w:val="1E50B6E0"/>
    <w:rsid w:val="1E75B78D"/>
    <w:rsid w:val="1E7E2A0A"/>
    <w:rsid w:val="1E800FCA"/>
    <w:rsid w:val="1E857696"/>
    <w:rsid w:val="1E9B3AD5"/>
    <w:rsid w:val="1EA3BBD9"/>
    <w:rsid w:val="1EACD8BE"/>
    <w:rsid w:val="1EC025F3"/>
    <w:rsid w:val="1ECE1FDB"/>
    <w:rsid w:val="1ECFADBC"/>
    <w:rsid w:val="1ED30211"/>
    <w:rsid w:val="1EDBA944"/>
    <w:rsid w:val="1EE73B70"/>
    <w:rsid w:val="1EE97198"/>
    <w:rsid w:val="1EFBE4DE"/>
    <w:rsid w:val="1EFF228E"/>
    <w:rsid w:val="1F0F2FF3"/>
    <w:rsid w:val="1F17C1BF"/>
    <w:rsid w:val="1F1F4ECC"/>
    <w:rsid w:val="1F27A639"/>
    <w:rsid w:val="1F2B601F"/>
    <w:rsid w:val="1F2D0FD4"/>
    <w:rsid w:val="1F3F32D0"/>
    <w:rsid w:val="1F407EF9"/>
    <w:rsid w:val="1F4F5BCE"/>
    <w:rsid w:val="1F53E2A8"/>
    <w:rsid w:val="1F593902"/>
    <w:rsid w:val="1F5D79D8"/>
    <w:rsid w:val="1F617BDC"/>
    <w:rsid w:val="1F75A8E8"/>
    <w:rsid w:val="1F7CBD54"/>
    <w:rsid w:val="1F82D159"/>
    <w:rsid w:val="1F85E375"/>
    <w:rsid w:val="1F871087"/>
    <w:rsid w:val="1F9499B9"/>
    <w:rsid w:val="1F977B8E"/>
    <w:rsid w:val="1F9EA172"/>
    <w:rsid w:val="1FA20E9B"/>
    <w:rsid w:val="1FA97C62"/>
    <w:rsid w:val="1FB245EB"/>
    <w:rsid w:val="1FBF22A3"/>
    <w:rsid w:val="1FC0926F"/>
    <w:rsid w:val="1FC121BD"/>
    <w:rsid w:val="1FD0C112"/>
    <w:rsid w:val="1FD6BE22"/>
    <w:rsid w:val="1FEEDBB1"/>
    <w:rsid w:val="1FF51A31"/>
    <w:rsid w:val="200A282D"/>
    <w:rsid w:val="201ED43B"/>
    <w:rsid w:val="20276E9B"/>
    <w:rsid w:val="2038887C"/>
    <w:rsid w:val="20389A60"/>
    <w:rsid w:val="204B6C63"/>
    <w:rsid w:val="204E59F4"/>
    <w:rsid w:val="204F2792"/>
    <w:rsid w:val="207B3BD3"/>
    <w:rsid w:val="207DF161"/>
    <w:rsid w:val="20923140"/>
    <w:rsid w:val="20944AAF"/>
    <w:rsid w:val="20A10900"/>
    <w:rsid w:val="20A3D945"/>
    <w:rsid w:val="20BC91C0"/>
    <w:rsid w:val="20BF0934"/>
    <w:rsid w:val="20C12F99"/>
    <w:rsid w:val="20CB8446"/>
    <w:rsid w:val="20D2E9E2"/>
    <w:rsid w:val="20E390F8"/>
    <w:rsid w:val="20E7BE7F"/>
    <w:rsid w:val="20ED2FC8"/>
    <w:rsid w:val="20F734A0"/>
    <w:rsid w:val="20F881E3"/>
    <w:rsid w:val="20F9E5B7"/>
    <w:rsid w:val="20FEB181"/>
    <w:rsid w:val="210ABBD7"/>
    <w:rsid w:val="210C3930"/>
    <w:rsid w:val="210EDC12"/>
    <w:rsid w:val="21223DC5"/>
    <w:rsid w:val="2140530E"/>
    <w:rsid w:val="2151FF43"/>
    <w:rsid w:val="21690812"/>
    <w:rsid w:val="21763D99"/>
    <w:rsid w:val="2182DCFB"/>
    <w:rsid w:val="219F1AEB"/>
    <w:rsid w:val="21A308D3"/>
    <w:rsid w:val="21B5F8CA"/>
    <w:rsid w:val="21C0A7D7"/>
    <w:rsid w:val="21CB8037"/>
    <w:rsid w:val="21D189F3"/>
    <w:rsid w:val="21D9C94A"/>
    <w:rsid w:val="21F163C7"/>
    <w:rsid w:val="220FCC39"/>
    <w:rsid w:val="2213FCCD"/>
    <w:rsid w:val="222A2E5B"/>
    <w:rsid w:val="2237132A"/>
    <w:rsid w:val="2240BBAA"/>
    <w:rsid w:val="224A07A6"/>
    <w:rsid w:val="224FFB68"/>
    <w:rsid w:val="2263934D"/>
    <w:rsid w:val="226417D1"/>
    <w:rsid w:val="2264DDEC"/>
    <w:rsid w:val="22681677"/>
    <w:rsid w:val="2268D47D"/>
    <w:rsid w:val="226E512C"/>
    <w:rsid w:val="228860BC"/>
    <w:rsid w:val="228A4DBC"/>
    <w:rsid w:val="228F4CD2"/>
    <w:rsid w:val="22959580"/>
    <w:rsid w:val="22A143FD"/>
    <w:rsid w:val="22B742B5"/>
    <w:rsid w:val="22C68776"/>
    <w:rsid w:val="22D2883B"/>
    <w:rsid w:val="22E7D6B0"/>
    <w:rsid w:val="22F15237"/>
    <w:rsid w:val="22F92BFF"/>
    <w:rsid w:val="22FF52AD"/>
    <w:rsid w:val="2323F3ED"/>
    <w:rsid w:val="2327829B"/>
    <w:rsid w:val="232A0F78"/>
    <w:rsid w:val="232C987B"/>
    <w:rsid w:val="235077FC"/>
    <w:rsid w:val="235569D5"/>
    <w:rsid w:val="23759174"/>
    <w:rsid w:val="2377916A"/>
    <w:rsid w:val="2393D126"/>
    <w:rsid w:val="23A01B17"/>
    <w:rsid w:val="23A41DB0"/>
    <w:rsid w:val="23AF6814"/>
    <w:rsid w:val="23BCC44E"/>
    <w:rsid w:val="23BF38CD"/>
    <w:rsid w:val="23BF7377"/>
    <w:rsid w:val="23C00F8A"/>
    <w:rsid w:val="23C7EA7C"/>
    <w:rsid w:val="23CC92BD"/>
    <w:rsid w:val="23CF194D"/>
    <w:rsid w:val="23DFA908"/>
    <w:rsid w:val="23E24ADC"/>
    <w:rsid w:val="23EDAC81"/>
    <w:rsid w:val="23EE0757"/>
    <w:rsid w:val="23EEC53F"/>
    <w:rsid w:val="23F51F3B"/>
    <w:rsid w:val="23FBDCF5"/>
    <w:rsid w:val="24133208"/>
    <w:rsid w:val="2418FC3B"/>
    <w:rsid w:val="242720AF"/>
    <w:rsid w:val="2435216D"/>
    <w:rsid w:val="243636B1"/>
    <w:rsid w:val="2439C8B2"/>
    <w:rsid w:val="245159BB"/>
    <w:rsid w:val="24573675"/>
    <w:rsid w:val="245A27A8"/>
    <w:rsid w:val="245C975C"/>
    <w:rsid w:val="246200D8"/>
    <w:rsid w:val="24747D4E"/>
    <w:rsid w:val="247C7223"/>
    <w:rsid w:val="247E7117"/>
    <w:rsid w:val="248C8F1E"/>
    <w:rsid w:val="248E7042"/>
    <w:rsid w:val="2490686C"/>
    <w:rsid w:val="249537DB"/>
    <w:rsid w:val="249B6E5E"/>
    <w:rsid w:val="249D79DF"/>
    <w:rsid w:val="249F6BB0"/>
    <w:rsid w:val="24A37E67"/>
    <w:rsid w:val="24A6913C"/>
    <w:rsid w:val="24ADD94C"/>
    <w:rsid w:val="24AE9530"/>
    <w:rsid w:val="24B38214"/>
    <w:rsid w:val="24BF5FAF"/>
    <w:rsid w:val="24CA34BE"/>
    <w:rsid w:val="24D21FF1"/>
    <w:rsid w:val="24DF4ACE"/>
    <w:rsid w:val="24E020D1"/>
    <w:rsid w:val="24FB44ED"/>
    <w:rsid w:val="24FD432B"/>
    <w:rsid w:val="250A2CE6"/>
    <w:rsid w:val="2512CF07"/>
    <w:rsid w:val="2516013F"/>
    <w:rsid w:val="251BE22F"/>
    <w:rsid w:val="253D2277"/>
    <w:rsid w:val="2540AFA8"/>
    <w:rsid w:val="2547D524"/>
    <w:rsid w:val="2559ED75"/>
    <w:rsid w:val="256C6401"/>
    <w:rsid w:val="257768F2"/>
    <w:rsid w:val="2579E45B"/>
    <w:rsid w:val="257A050D"/>
    <w:rsid w:val="2582BEF2"/>
    <w:rsid w:val="25A0B258"/>
    <w:rsid w:val="25A5D993"/>
    <w:rsid w:val="25B9C1B0"/>
    <w:rsid w:val="25C82ECC"/>
    <w:rsid w:val="25D0B203"/>
    <w:rsid w:val="25DB9C4D"/>
    <w:rsid w:val="25F9AA03"/>
    <w:rsid w:val="26028439"/>
    <w:rsid w:val="26065B5F"/>
    <w:rsid w:val="2608E45E"/>
    <w:rsid w:val="260B619E"/>
    <w:rsid w:val="260F228B"/>
    <w:rsid w:val="2611E874"/>
    <w:rsid w:val="262383BD"/>
    <w:rsid w:val="2623F645"/>
    <w:rsid w:val="26324134"/>
    <w:rsid w:val="26350BEF"/>
    <w:rsid w:val="2637DBDD"/>
    <w:rsid w:val="263A3B71"/>
    <w:rsid w:val="263FF013"/>
    <w:rsid w:val="26411259"/>
    <w:rsid w:val="26536A16"/>
    <w:rsid w:val="2653D75E"/>
    <w:rsid w:val="2657F053"/>
    <w:rsid w:val="265AE5ED"/>
    <w:rsid w:val="2661D16B"/>
    <w:rsid w:val="2668DB3C"/>
    <w:rsid w:val="2692A23A"/>
    <w:rsid w:val="26962FD0"/>
    <w:rsid w:val="269F29EA"/>
    <w:rsid w:val="26A051F6"/>
    <w:rsid w:val="26A514D1"/>
    <w:rsid w:val="26A9DD8D"/>
    <w:rsid w:val="26BF3D53"/>
    <w:rsid w:val="26C8BB22"/>
    <w:rsid w:val="26CC9564"/>
    <w:rsid w:val="26D3235B"/>
    <w:rsid w:val="26D59C26"/>
    <w:rsid w:val="26E61530"/>
    <w:rsid w:val="26EAE836"/>
    <w:rsid w:val="26EF0C22"/>
    <w:rsid w:val="26FAAC21"/>
    <w:rsid w:val="26FDDF92"/>
    <w:rsid w:val="2717DB92"/>
    <w:rsid w:val="2724085A"/>
    <w:rsid w:val="2727E9A7"/>
    <w:rsid w:val="272DAA8F"/>
    <w:rsid w:val="27532A4F"/>
    <w:rsid w:val="2756D36E"/>
    <w:rsid w:val="276C54AF"/>
    <w:rsid w:val="2771EBC9"/>
    <w:rsid w:val="277245DC"/>
    <w:rsid w:val="277A35B2"/>
    <w:rsid w:val="277B7B2C"/>
    <w:rsid w:val="277D1B01"/>
    <w:rsid w:val="278B7F92"/>
    <w:rsid w:val="278E7EFB"/>
    <w:rsid w:val="279523FE"/>
    <w:rsid w:val="27A5D887"/>
    <w:rsid w:val="27AAD102"/>
    <w:rsid w:val="27AE9D78"/>
    <w:rsid w:val="27AEECCB"/>
    <w:rsid w:val="27BF102E"/>
    <w:rsid w:val="27C5C862"/>
    <w:rsid w:val="27CB056F"/>
    <w:rsid w:val="27E3D00E"/>
    <w:rsid w:val="27E57E05"/>
    <w:rsid w:val="27EBD6DC"/>
    <w:rsid w:val="27F798DB"/>
    <w:rsid w:val="27F8B841"/>
    <w:rsid w:val="27F91A08"/>
    <w:rsid w:val="27FBAD35"/>
    <w:rsid w:val="280A4B92"/>
    <w:rsid w:val="280BCE7C"/>
    <w:rsid w:val="281A18D8"/>
    <w:rsid w:val="28202934"/>
    <w:rsid w:val="282399A3"/>
    <w:rsid w:val="2823D151"/>
    <w:rsid w:val="28304520"/>
    <w:rsid w:val="283C8201"/>
    <w:rsid w:val="283FF648"/>
    <w:rsid w:val="2866F8F1"/>
    <w:rsid w:val="2868B2EE"/>
    <w:rsid w:val="2874E726"/>
    <w:rsid w:val="28792C67"/>
    <w:rsid w:val="28953B54"/>
    <w:rsid w:val="28A53E60"/>
    <w:rsid w:val="28A93B31"/>
    <w:rsid w:val="28B8FF33"/>
    <w:rsid w:val="28C04BA2"/>
    <w:rsid w:val="28D86A02"/>
    <w:rsid w:val="28DDAA02"/>
    <w:rsid w:val="28ECC18D"/>
    <w:rsid w:val="291C7901"/>
    <w:rsid w:val="292B5B3E"/>
    <w:rsid w:val="292DF92B"/>
    <w:rsid w:val="293B6200"/>
    <w:rsid w:val="2940232D"/>
    <w:rsid w:val="295448BD"/>
    <w:rsid w:val="2965844B"/>
    <w:rsid w:val="2966ADE4"/>
    <w:rsid w:val="29713A46"/>
    <w:rsid w:val="2972FAC0"/>
    <w:rsid w:val="297B4D14"/>
    <w:rsid w:val="299A2535"/>
    <w:rsid w:val="29A50FA3"/>
    <w:rsid w:val="29A91C0E"/>
    <w:rsid w:val="29AD4D66"/>
    <w:rsid w:val="29B0D581"/>
    <w:rsid w:val="29BB063F"/>
    <w:rsid w:val="29C2296E"/>
    <w:rsid w:val="29C5A10B"/>
    <w:rsid w:val="29C9357B"/>
    <w:rsid w:val="29CAF1F6"/>
    <w:rsid w:val="29D832DF"/>
    <w:rsid w:val="29E354C1"/>
    <w:rsid w:val="29E68355"/>
    <w:rsid w:val="29ED4663"/>
    <w:rsid w:val="29EE8FD7"/>
    <w:rsid w:val="29F019D8"/>
    <w:rsid w:val="29F87AD6"/>
    <w:rsid w:val="29F955B4"/>
    <w:rsid w:val="29FC2344"/>
    <w:rsid w:val="2A009A64"/>
    <w:rsid w:val="2A052A4A"/>
    <w:rsid w:val="2A15B6BA"/>
    <w:rsid w:val="2A1674E4"/>
    <w:rsid w:val="2A29893A"/>
    <w:rsid w:val="2A2DE2B6"/>
    <w:rsid w:val="2A3451CF"/>
    <w:rsid w:val="2A3C93A8"/>
    <w:rsid w:val="2A6087E3"/>
    <w:rsid w:val="2A687226"/>
    <w:rsid w:val="2A6D079E"/>
    <w:rsid w:val="2A82BCE7"/>
    <w:rsid w:val="2A84B7F4"/>
    <w:rsid w:val="2A85E4E2"/>
    <w:rsid w:val="2A88853B"/>
    <w:rsid w:val="2AA077AE"/>
    <w:rsid w:val="2AA2D6EB"/>
    <w:rsid w:val="2AA69D6D"/>
    <w:rsid w:val="2AA7138F"/>
    <w:rsid w:val="2AACCCD1"/>
    <w:rsid w:val="2AB2169D"/>
    <w:rsid w:val="2AB387EF"/>
    <w:rsid w:val="2AC8911C"/>
    <w:rsid w:val="2ACD561F"/>
    <w:rsid w:val="2AD07CCA"/>
    <w:rsid w:val="2AD15F69"/>
    <w:rsid w:val="2AE1B63B"/>
    <w:rsid w:val="2AEF408C"/>
    <w:rsid w:val="2AF56150"/>
    <w:rsid w:val="2AFBA449"/>
    <w:rsid w:val="2B0A2659"/>
    <w:rsid w:val="2B0C2A92"/>
    <w:rsid w:val="2B10E3D8"/>
    <w:rsid w:val="2B19EFF0"/>
    <w:rsid w:val="2B2172D9"/>
    <w:rsid w:val="2B308F76"/>
    <w:rsid w:val="2B319900"/>
    <w:rsid w:val="2B34D421"/>
    <w:rsid w:val="2B40D83C"/>
    <w:rsid w:val="2B61CE25"/>
    <w:rsid w:val="2B67D846"/>
    <w:rsid w:val="2B6EDC9E"/>
    <w:rsid w:val="2B7C4546"/>
    <w:rsid w:val="2B87A8A5"/>
    <w:rsid w:val="2B891186"/>
    <w:rsid w:val="2B8AE5DD"/>
    <w:rsid w:val="2B938F5C"/>
    <w:rsid w:val="2B93BB8C"/>
    <w:rsid w:val="2B93FAED"/>
    <w:rsid w:val="2B9D84B7"/>
    <w:rsid w:val="2B9E5926"/>
    <w:rsid w:val="2BAA6715"/>
    <w:rsid w:val="2BB42B68"/>
    <w:rsid w:val="2BB693FA"/>
    <w:rsid w:val="2BB8793F"/>
    <w:rsid w:val="2BBBE168"/>
    <w:rsid w:val="2BC47CBB"/>
    <w:rsid w:val="2BC5D872"/>
    <w:rsid w:val="2BC683B1"/>
    <w:rsid w:val="2BEADAC4"/>
    <w:rsid w:val="2BEF0EEB"/>
    <w:rsid w:val="2BF8FAA6"/>
    <w:rsid w:val="2BFCE984"/>
    <w:rsid w:val="2BFD14E9"/>
    <w:rsid w:val="2C025A98"/>
    <w:rsid w:val="2C095E9D"/>
    <w:rsid w:val="2C133B3D"/>
    <w:rsid w:val="2C141188"/>
    <w:rsid w:val="2C2B311B"/>
    <w:rsid w:val="2C2E0876"/>
    <w:rsid w:val="2C3568A9"/>
    <w:rsid w:val="2C37ABF1"/>
    <w:rsid w:val="2C53E305"/>
    <w:rsid w:val="2C61E633"/>
    <w:rsid w:val="2C6243D0"/>
    <w:rsid w:val="2C6AF1F8"/>
    <w:rsid w:val="2C716AB5"/>
    <w:rsid w:val="2C7466AE"/>
    <w:rsid w:val="2C74A5DA"/>
    <w:rsid w:val="2C775CEA"/>
    <w:rsid w:val="2C798373"/>
    <w:rsid w:val="2C8A1919"/>
    <w:rsid w:val="2C9CD302"/>
    <w:rsid w:val="2CA55D47"/>
    <w:rsid w:val="2CBE7F2A"/>
    <w:rsid w:val="2CBFE3A4"/>
    <w:rsid w:val="2CCC89BD"/>
    <w:rsid w:val="2CD24771"/>
    <w:rsid w:val="2CD959B6"/>
    <w:rsid w:val="2CD979F5"/>
    <w:rsid w:val="2CE9785C"/>
    <w:rsid w:val="2CEBCEA5"/>
    <w:rsid w:val="2CEE7B29"/>
    <w:rsid w:val="2CF66802"/>
    <w:rsid w:val="2CF9871A"/>
    <w:rsid w:val="2D04315F"/>
    <w:rsid w:val="2D06A537"/>
    <w:rsid w:val="2D0BA284"/>
    <w:rsid w:val="2D16461B"/>
    <w:rsid w:val="2D1C2751"/>
    <w:rsid w:val="2D300BE3"/>
    <w:rsid w:val="2D39D078"/>
    <w:rsid w:val="2D49E758"/>
    <w:rsid w:val="2DAE36CE"/>
    <w:rsid w:val="2DB16F93"/>
    <w:rsid w:val="2DB3D094"/>
    <w:rsid w:val="2DC4CCA2"/>
    <w:rsid w:val="2DCA5A9D"/>
    <w:rsid w:val="2DED1785"/>
    <w:rsid w:val="2DEF3FE0"/>
    <w:rsid w:val="2DFC09D1"/>
    <w:rsid w:val="2E004D91"/>
    <w:rsid w:val="2E02BF18"/>
    <w:rsid w:val="2E0CFA86"/>
    <w:rsid w:val="2E133006"/>
    <w:rsid w:val="2E15552E"/>
    <w:rsid w:val="2E34A804"/>
    <w:rsid w:val="2E361FA7"/>
    <w:rsid w:val="2E3AE7C6"/>
    <w:rsid w:val="2E5702F8"/>
    <w:rsid w:val="2E66FBD7"/>
    <w:rsid w:val="2E76D194"/>
    <w:rsid w:val="2E81CBB6"/>
    <w:rsid w:val="2E9251A7"/>
    <w:rsid w:val="2EA4EB5A"/>
    <w:rsid w:val="2EB98D55"/>
    <w:rsid w:val="2EBB4F88"/>
    <w:rsid w:val="2EC678A6"/>
    <w:rsid w:val="2ED07CAD"/>
    <w:rsid w:val="2EDC027F"/>
    <w:rsid w:val="2EE563B3"/>
    <w:rsid w:val="2EEC15F3"/>
    <w:rsid w:val="2EF00B31"/>
    <w:rsid w:val="2EF353CE"/>
    <w:rsid w:val="2F0BAA29"/>
    <w:rsid w:val="2F1E168A"/>
    <w:rsid w:val="2F25CFF5"/>
    <w:rsid w:val="2F2DBE06"/>
    <w:rsid w:val="2F34B424"/>
    <w:rsid w:val="2F4743AB"/>
    <w:rsid w:val="2F6E43E0"/>
    <w:rsid w:val="2F6F37E6"/>
    <w:rsid w:val="2F7E963D"/>
    <w:rsid w:val="2F9273B7"/>
    <w:rsid w:val="2F9A58C7"/>
    <w:rsid w:val="2FA237AA"/>
    <w:rsid w:val="2FA25BF4"/>
    <w:rsid w:val="2FA7A272"/>
    <w:rsid w:val="2FB1796D"/>
    <w:rsid w:val="2FBB2562"/>
    <w:rsid w:val="2FCD3062"/>
    <w:rsid w:val="2FDFB423"/>
    <w:rsid w:val="2FE4825D"/>
    <w:rsid w:val="2FF13302"/>
    <w:rsid w:val="2FFEA89C"/>
    <w:rsid w:val="3003EAFF"/>
    <w:rsid w:val="300472D0"/>
    <w:rsid w:val="300A95A7"/>
    <w:rsid w:val="301C15A7"/>
    <w:rsid w:val="301D04C0"/>
    <w:rsid w:val="301F36F0"/>
    <w:rsid w:val="3023058C"/>
    <w:rsid w:val="3033CC90"/>
    <w:rsid w:val="303F547D"/>
    <w:rsid w:val="3042F413"/>
    <w:rsid w:val="3057E08B"/>
    <w:rsid w:val="305D23D7"/>
    <w:rsid w:val="3068D100"/>
    <w:rsid w:val="30699DE3"/>
    <w:rsid w:val="306D0667"/>
    <w:rsid w:val="306E6156"/>
    <w:rsid w:val="306F47B3"/>
    <w:rsid w:val="3074504F"/>
    <w:rsid w:val="307AD9AE"/>
    <w:rsid w:val="30815165"/>
    <w:rsid w:val="30894E2B"/>
    <w:rsid w:val="308E647D"/>
    <w:rsid w:val="30A1CFB2"/>
    <w:rsid w:val="30A5BC1A"/>
    <w:rsid w:val="30AC33C0"/>
    <w:rsid w:val="30B696FF"/>
    <w:rsid w:val="30B7E33D"/>
    <w:rsid w:val="30BC222F"/>
    <w:rsid w:val="30BEC4CC"/>
    <w:rsid w:val="30C56F04"/>
    <w:rsid w:val="30C63A48"/>
    <w:rsid w:val="30CFCE00"/>
    <w:rsid w:val="30D1E4A2"/>
    <w:rsid w:val="30D7AD17"/>
    <w:rsid w:val="30EFC116"/>
    <w:rsid w:val="30FE23CC"/>
    <w:rsid w:val="3105B485"/>
    <w:rsid w:val="312B7DFB"/>
    <w:rsid w:val="312DDAD9"/>
    <w:rsid w:val="312FB037"/>
    <w:rsid w:val="31306EBE"/>
    <w:rsid w:val="3133E551"/>
    <w:rsid w:val="3135DA85"/>
    <w:rsid w:val="3150D506"/>
    <w:rsid w:val="3159CCBF"/>
    <w:rsid w:val="316684AE"/>
    <w:rsid w:val="31751393"/>
    <w:rsid w:val="3177C4BC"/>
    <w:rsid w:val="3184DB67"/>
    <w:rsid w:val="31862C62"/>
    <w:rsid w:val="318AC9B9"/>
    <w:rsid w:val="31952153"/>
    <w:rsid w:val="319D4536"/>
    <w:rsid w:val="31AACA9C"/>
    <w:rsid w:val="31B68E3E"/>
    <w:rsid w:val="31D1548E"/>
    <w:rsid w:val="31D4BD04"/>
    <w:rsid w:val="31D8D144"/>
    <w:rsid w:val="31DDBF29"/>
    <w:rsid w:val="31DFB6AE"/>
    <w:rsid w:val="31F135C8"/>
    <w:rsid w:val="31F59BFD"/>
    <w:rsid w:val="320A0A90"/>
    <w:rsid w:val="321F9131"/>
    <w:rsid w:val="3224A07B"/>
    <w:rsid w:val="322DE27C"/>
    <w:rsid w:val="323AD0E2"/>
    <w:rsid w:val="3242D3B8"/>
    <w:rsid w:val="326379A3"/>
    <w:rsid w:val="326784F4"/>
    <w:rsid w:val="326A798D"/>
    <w:rsid w:val="326C6825"/>
    <w:rsid w:val="3277F09A"/>
    <w:rsid w:val="32843ACB"/>
    <w:rsid w:val="3284B04E"/>
    <w:rsid w:val="3286E609"/>
    <w:rsid w:val="3294A6D3"/>
    <w:rsid w:val="32A33480"/>
    <w:rsid w:val="32AA12DB"/>
    <w:rsid w:val="32AF1EC0"/>
    <w:rsid w:val="32B0BCA7"/>
    <w:rsid w:val="32CF9D6A"/>
    <w:rsid w:val="32DA1E5B"/>
    <w:rsid w:val="32E4A97A"/>
    <w:rsid w:val="32FD0842"/>
    <w:rsid w:val="33014603"/>
    <w:rsid w:val="3304C7F5"/>
    <w:rsid w:val="3314A930"/>
    <w:rsid w:val="33168FD0"/>
    <w:rsid w:val="331B2A43"/>
    <w:rsid w:val="332C0061"/>
    <w:rsid w:val="33335A59"/>
    <w:rsid w:val="33376463"/>
    <w:rsid w:val="33391695"/>
    <w:rsid w:val="334CCEB3"/>
    <w:rsid w:val="33527409"/>
    <w:rsid w:val="335AE2BB"/>
    <w:rsid w:val="335CFF9A"/>
    <w:rsid w:val="335DEE2A"/>
    <w:rsid w:val="33621065"/>
    <w:rsid w:val="336892AD"/>
    <w:rsid w:val="336B3D80"/>
    <w:rsid w:val="33782530"/>
    <w:rsid w:val="33788387"/>
    <w:rsid w:val="3379E6E0"/>
    <w:rsid w:val="3391BC0F"/>
    <w:rsid w:val="339D5627"/>
    <w:rsid w:val="33A1C7D8"/>
    <w:rsid w:val="33AB7F12"/>
    <w:rsid w:val="33AC8165"/>
    <w:rsid w:val="33B3E08D"/>
    <w:rsid w:val="33C8E941"/>
    <w:rsid w:val="33C95742"/>
    <w:rsid w:val="33E37F94"/>
    <w:rsid w:val="33E7483B"/>
    <w:rsid w:val="33EA077A"/>
    <w:rsid w:val="33EB8DB2"/>
    <w:rsid w:val="33EBC897"/>
    <w:rsid w:val="33F3D676"/>
    <w:rsid w:val="33FCC74F"/>
    <w:rsid w:val="340BF43C"/>
    <w:rsid w:val="34127EFB"/>
    <w:rsid w:val="34195A4C"/>
    <w:rsid w:val="341A8FC7"/>
    <w:rsid w:val="3435C447"/>
    <w:rsid w:val="3436EB3D"/>
    <w:rsid w:val="343FBC93"/>
    <w:rsid w:val="34438A3F"/>
    <w:rsid w:val="3446F5FF"/>
    <w:rsid w:val="344C74DD"/>
    <w:rsid w:val="344DC464"/>
    <w:rsid w:val="3452953B"/>
    <w:rsid w:val="345D1EC1"/>
    <w:rsid w:val="34612CE6"/>
    <w:rsid w:val="3472AB68"/>
    <w:rsid w:val="347557CE"/>
    <w:rsid w:val="347696B0"/>
    <w:rsid w:val="34776150"/>
    <w:rsid w:val="348323D9"/>
    <w:rsid w:val="348F3441"/>
    <w:rsid w:val="3498F26D"/>
    <w:rsid w:val="349F79F6"/>
    <w:rsid w:val="34AEA3F6"/>
    <w:rsid w:val="34C7DD6A"/>
    <w:rsid w:val="34CB7A35"/>
    <w:rsid w:val="34CE8144"/>
    <w:rsid w:val="34D54988"/>
    <w:rsid w:val="34D8AA65"/>
    <w:rsid w:val="34DFDE86"/>
    <w:rsid w:val="34E749ED"/>
    <w:rsid w:val="34FD1A88"/>
    <w:rsid w:val="3517D460"/>
    <w:rsid w:val="3531A768"/>
    <w:rsid w:val="35376549"/>
    <w:rsid w:val="3537659E"/>
    <w:rsid w:val="354CA60E"/>
    <w:rsid w:val="354D0EC2"/>
    <w:rsid w:val="35510CA2"/>
    <w:rsid w:val="3562F3DE"/>
    <w:rsid w:val="356683F0"/>
    <w:rsid w:val="356BC36A"/>
    <w:rsid w:val="3570E0A5"/>
    <w:rsid w:val="358D9B2C"/>
    <w:rsid w:val="359FDB56"/>
    <w:rsid w:val="35A9B727"/>
    <w:rsid w:val="35AFD9B3"/>
    <w:rsid w:val="35B380B0"/>
    <w:rsid w:val="35B3B451"/>
    <w:rsid w:val="35C9128B"/>
    <w:rsid w:val="35CEF20B"/>
    <w:rsid w:val="35CF5222"/>
    <w:rsid w:val="35D228F6"/>
    <w:rsid w:val="35D8F0E1"/>
    <w:rsid w:val="35D9267D"/>
    <w:rsid w:val="35DFB709"/>
    <w:rsid w:val="35E85061"/>
    <w:rsid w:val="35EF3784"/>
    <w:rsid w:val="35F8E004"/>
    <w:rsid w:val="35FD1F0E"/>
    <w:rsid w:val="35FD3E3A"/>
    <w:rsid w:val="360E61D5"/>
    <w:rsid w:val="36126DC5"/>
    <w:rsid w:val="361AC3F6"/>
    <w:rsid w:val="36236A4D"/>
    <w:rsid w:val="3647163C"/>
    <w:rsid w:val="364A333D"/>
    <w:rsid w:val="365C7F4F"/>
    <w:rsid w:val="3662F011"/>
    <w:rsid w:val="3676146C"/>
    <w:rsid w:val="367A654B"/>
    <w:rsid w:val="36833AB1"/>
    <w:rsid w:val="36890B92"/>
    <w:rsid w:val="368AAE3F"/>
    <w:rsid w:val="368EB48F"/>
    <w:rsid w:val="3693022E"/>
    <w:rsid w:val="36943302"/>
    <w:rsid w:val="36A24778"/>
    <w:rsid w:val="36A2B32E"/>
    <w:rsid w:val="36A73BFC"/>
    <w:rsid w:val="36B25195"/>
    <w:rsid w:val="36B2B4D9"/>
    <w:rsid w:val="36B82F18"/>
    <w:rsid w:val="36C033B0"/>
    <w:rsid w:val="36D50655"/>
    <w:rsid w:val="36E1D4D4"/>
    <w:rsid w:val="36E3129E"/>
    <w:rsid w:val="36E6E5BA"/>
    <w:rsid w:val="36EE876B"/>
    <w:rsid w:val="36F2CAE4"/>
    <w:rsid w:val="370866B5"/>
    <w:rsid w:val="372144D1"/>
    <w:rsid w:val="3722429D"/>
    <w:rsid w:val="372D9143"/>
    <w:rsid w:val="37306DB7"/>
    <w:rsid w:val="37317A1C"/>
    <w:rsid w:val="373220BF"/>
    <w:rsid w:val="37397316"/>
    <w:rsid w:val="373B4E32"/>
    <w:rsid w:val="3743539A"/>
    <w:rsid w:val="3745410C"/>
    <w:rsid w:val="37490D08"/>
    <w:rsid w:val="375F27D7"/>
    <w:rsid w:val="376FE82E"/>
    <w:rsid w:val="3780110B"/>
    <w:rsid w:val="37825FD3"/>
    <w:rsid w:val="37841480"/>
    <w:rsid w:val="3787C9ED"/>
    <w:rsid w:val="37920568"/>
    <w:rsid w:val="379BCE60"/>
    <w:rsid w:val="37AAB47D"/>
    <w:rsid w:val="37ADB390"/>
    <w:rsid w:val="37B2DF89"/>
    <w:rsid w:val="37B426D0"/>
    <w:rsid w:val="37D773B5"/>
    <w:rsid w:val="37DB92F8"/>
    <w:rsid w:val="37DBB650"/>
    <w:rsid w:val="37E9E527"/>
    <w:rsid w:val="37EB47C1"/>
    <w:rsid w:val="37FBAF09"/>
    <w:rsid w:val="38123A47"/>
    <w:rsid w:val="3846B4C1"/>
    <w:rsid w:val="3848ED73"/>
    <w:rsid w:val="384DDEC6"/>
    <w:rsid w:val="384EEBB4"/>
    <w:rsid w:val="38550A71"/>
    <w:rsid w:val="38719877"/>
    <w:rsid w:val="387BD363"/>
    <w:rsid w:val="38809B5D"/>
    <w:rsid w:val="388308E0"/>
    <w:rsid w:val="38854314"/>
    <w:rsid w:val="38A92969"/>
    <w:rsid w:val="38AC45CF"/>
    <w:rsid w:val="38AC64D2"/>
    <w:rsid w:val="38B48070"/>
    <w:rsid w:val="38B72315"/>
    <w:rsid w:val="38B898E7"/>
    <w:rsid w:val="38E66C59"/>
    <w:rsid w:val="38EE85A1"/>
    <w:rsid w:val="38F44E1C"/>
    <w:rsid w:val="38FEB2E5"/>
    <w:rsid w:val="3900A293"/>
    <w:rsid w:val="3900E390"/>
    <w:rsid w:val="3918BA99"/>
    <w:rsid w:val="392B7735"/>
    <w:rsid w:val="392C8C20"/>
    <w:rsid w:val="392FFBD5"/>
    <w:rsid w:val="3936B0BC"/>
    <w:rsid w:val="393BD85A"/>
    <w:rsid w:val="3941DF6E"/>
    <w:rsid w:val="394C413A"/>
    <w:rsid w:val="395D45E4"/>
    <w:rsid w:val="3961AF12"/>
    <w:rsid w:val="396E5C0F"/>
    <w:rsid w:val="39782DE6"/>
    <w:rsid w:val="397BAAE9"/>
    <w:rsid w:val="39895FAB"/>
    <w:rsid w:val="39A1F780"/>
    <w:rsid w:val="39B32CFA"/>
    <w:rsid w:val="39B5F3F0"/>
    <w:rsid w:val="39C1A7A2"/>
    <w:rsid w:val="39C991F9"/>
    <w:rsid w:val="39E7755C"/>
    <w:rsid w:val="3A14C84E"/>
    <w:rsid w:val="3A20F724"/>
    <w:rsid w:val="3A215D15"/>
    <w:rsid w:val="3A253855"/>
    <w:rsid w:val="3A2BA60F"/>
    <w:rsid w:val="3A3379FF"/>
    <w:rsid w:val="3A375494"/>
    <w:rsid w:val="3A380678"/>
    <w:rsid w:val="3A3CE964"/>
    <w:rsid w:val="3A493E14"/>
    <w:rsid w:val="3A521B40"/>
    <w:rsid w:val="3A5747AC"/>
    <w:rsid w:val="3A5AA91F"/>
    <w:rsid w:val="3A64A2B8"/>
    <w:rsid w:val="3A83C81C"/>
    <w:rsid w:val="3A868055"/>
    <w:rsid w:val="3A977BA4"/>
    <w:rsid w:val="3A9D8544"/>
    <w:rsid w:val="3AA269B7"/>
    <w:rsid w:val="3AA75F75"/>
    <w:rsid w:val="3AB2211D"/>
    <w:rsid w:val="3ACD8981"/>
    <w:rsid w:val="3ADED302"/>
    <w:rsid w:val="3AE334EB"/>
    <w:rsid w:val="3AE61ECC"/>
    <w:rsid w:val="3AE87D2C"/>
    <w:rsid w:val="3AED5E16"/>
    <w:rsid w:val="3AF115DC"/>
    <w:rsid w:val="3AF17856"/>
    <w:rsid w:val="3B1E38F0"/>
    <w:rsid w:val="3B27E2EB"/>
    <w:rsid w:val="3B2DDDB0"/>
    <w:rsid w:val="3B308B5C"/>
    <w:rsid w:val="3B35799F"/>
    <w:rsid w:val="3B405A23"/>
    <w:rsid w:val="3B45DB94"/>
    <w:rsid w:val="3B4D77C1"/>
    <w:rsid w:val="3B56C335"/>
    <w:rsid w:val="3B5C507E"/>
    <w:rsid w:val="3B5FB373"/>
    <w:rsid w:val="3B6AB362"/>
    <w:rsid w:val="3B6F8BA6"/>
    <w:rsid w:val="3B88DD74"/>
    <w:rsid w:val="3B92B77E"/>
    <w:rsid w:val="3B940A42"/>
    <w:rsid w:val="3BA04214"/>
    <w:rsid w:val="3BA11FE1"/>
    <w:rsid w:val="3BA37C42"/>
    <w:rsid w:val="3BA7A7D2"/>
    <w:rsid w:val="3BAD3416"/>
    <w:rsid w:val="3BAF4B5E"/>
    <w:rsid w:val="3BAFA257"/>
    <w:rsid w:val="3BC25622"/>
    <w:rsid w:val="3BC50A40"/>
    <w:rsid w:val="3BC65D62"/>
    <w:rsid w:val="3BCD924D"/>
    <w:rsid w:val="3BD01564"/>
    <w:rsid w:val="3BD3466E"/>
    <w:rsid w:val="3BDB96BD"/>
    <w:rsid w:val="3BDE00E1"/>
    <w:rsid w:val="3BEA61F5"/>
    <w:rsid w:val="3BEAC1B0"/>
    <w:rsid w:val="3BF416C7"/>
    <w:rsid w:val="3C0ECE40"/>
    <w:rsid w:val="3C16FB5C"/>
    <w:rsid w:val="3C17AD4B"/>
    <w:rsid w:val="3C26E193"/>
    <w:rsid w:val="3C3B7994"/>
    <w:rsid w:val="3C50A33F"/>
    <w:rsid w:val="3C5650CD"/>
    <w:rsid w:val="3C570671"/>
    <w:rsid w:val="3C5802FD"/>
    <w:rsid w:val="3C7AA96D"/>
    <w:rsid w:val="3C7F34F0"/>
    <w:rsid w:val="3C9A7E1F"/>
    <w:rsid w:val="3C9D1C9A"/>
    <w:rsid w:val="3CAEAFD2"/>
    <w:rsid w:val="3CAFAC7E"/>
    <w:rsid w:val="3CB65C60"/>
    <w:rsid w:val="3CB95BA8"/>
    <w:rsid w:val="3CCBC41A"/>
    <w:rsid w:val="3CEB0560"/>
    <w:rsid w:val="3CEE1740"/>
    <w:rsid w:val="3CF2E2F1"/>
    <w:rsid w:val="3CFEE6D5"/>
    <w:rsid w:val="3D064678"/>
    <w:rsid w:val="3D0D3217"/>
    <w:rsid w:val="3D1D2817"/>
    <w:rsid w:val="3D24C52E"/>
    <w:rsid w:val="3D325BDB"/>
    <w:rsid w:val="3D43A451"/>
    <w:rsid w:val="3D546CE6"/>
    <w:rsid w:val="3D588813"/>
    <w:rsid w:val="3D615529"/>
    <w:rsid w:val="3D648B08"/>
    <w:rsid w:val="3D69BFB7"/>
    <w:rsid w:val="3D6FD1C1"/>
    <w:rsid w:val="3D8386FB"/>
    <w:rsid w:val="3D857399"/>
    <w:rsid w:val="3D879076"/>
    <w:rsid w:val="3D94A9EE"/>
    <w:rsid w:val="3D9E7BDD"/>
    <w:rsid w:val="3D9EF94E"/>
    <w:rsid w:val="3DA0AB06"/>
    <w:rsid w:val="3DB47B3A"/>
    <w:rsid w:val="3DB8DEF8"/>
    <w:rsid w:val="3DC023CD"/>
    <w:rsid w:val="3DC3E9D0"/>
    <w:rsid w:val="3DC6DE34"/>
    <w:rsid w:val="3DCEC11A"/>
    <w:rsid w:val="3DD06EE3"/>
    <w:rsid w:val="3DD3AA49"/>
    <w:rsid w:val="3DDB9D8B"/>
    <w:rsid w:val="3DDBAD40"/>
    <w:rsid w:val="3DE471DA"/>
    <w:rsid w:val="3DE67284"/>
    <w:rsid w:val="3DFD2682"/>
    <w:rsid w:val="3E04DF2A"/>
    <w:rsid w:val="3E252B9C"/>
    <w:rsid w:val="3E286596"/>
    <w:rsid w:val="3E326C9C"/>
    <w:rsid w:val="3E38CC62"/>
    <w:rsid w:val="3E3C7950"/>
    <w:rsid w:val="3E430748"/>
    <w:rsid w:val="3E67A0B4"/>
    <w:rsid w:val="3E70702A"/>
    <w:rsid w:val="3E70EDF2"/>
    <w:rsid w:val="3E78A4A0"/>
    <w:rsid w:val="3E7E1C7A"/>
    <w:rsid w:val="3E7F3D54"/>
    <w:rsid w:val="3E870657"/>
    <w:rsid w:val="3E95530C"/>
    <w:rsid w:val="3EA0646E"/>
    <w:rsid w:val="3EA68E34"/>
    <w:rsid w:val="3EA71389"/>
    <w:rsid w:val="3EA7B417"/>
    <w:rsid w:val="3EF0B107"/>
    <w:rsid w:val="3EF50889"/>
    <w:rsid w:val="3F00FB96"/>
    <w:rsid w:val="3F0613B4"/>
    <w:rsid w:val="3F155F45"/>
    <w:rsid w:val="3F16C40B"/>
    <w:rsid w:val="3F21267D"/>
    <w:rsid w:val="3F2130F5"/>
    <w:rsid w:val="3F2EEF66"/>
    <w:rsid w:val="3F3E34E8"/>
    <w:rsid w:val="3F40C09E"/>
    <w:rsid w:val="3F438125"/>
    <w:rsid w:val="3F45427F"/>
    <w:rsid w:val="3F666A31"/>
    <w:rsid w:val="3F78222E"/>
    <w:rsid w:val="3F7EF6F3"/>
    <w:rsid w:val="3F88AE81"/>
    <w:rsid w:val="3F890BBC"/>
    <w:rsid w:val="3F928031"/>
    <w:rsid w:val="3FA5872B"/>
    <w:rsid w:val="3FA9C282"/>
    <w:rsid w:val="3FAE9AB0"/>
    <w:rsid w:val="3FBFF506"/>
    <w:rsid w:val="3FC9D323"/>
    <w:rsid w:val="3FCAAF15"/>
    <w:rsid w:val="3FD5B789"/>
    <w:rsid w:val="3FDB80FD"/>
    <w:rsid w:val="3FF6EDA9"/>
    <w:rsid w:val="40026272"/>
    <w:rsid w:val="400409F7"/>
    <w:rsid w:val="401626BB"/>
    <w:rsid w:val="401AB7FE"/>
    <w:rsid w:val="40266861"/>
    <w:rsid w:val="402C2C0A"/>
    <w:rsid w:val="40356F7D"/>
    <w:rsid w:val="403C97D8"/>
    <w:rsid w:val="40415588"/>
    <w:rsid w:val="4045F026"/>
    <w:rsid w:val="4047CBBE"/>
    <w:rsid w:val="404C0419"/>
    <w:rsid w:val="404CF88E"/>
    <w:rsid w:val="4052CDAB"/>
    <w:rsid w:val="407A38E9"/>
    <w:rsid w:val="408EDAFE"/>
    <w:rsid w:val="4096239E"/>
    <w:rsid w:val="40A3C331"/>
    <w:rsid w:val="40A972EC"/>
    <w:rsid w:val="40B46025"/>
    <w:rsid w:val="40C5C0B9"/>
    <w:rsid w:val="40F6EC05"/>
    <w:rsid w:val="40F72C19"/>
    <w:rsid w:val="40FE2147"/>
    <w:rsid w:val="41044616"/>
    <w:rsid w:val="41054A88"/>
    <w:rsid w:val="41144386"/>
    <w:rsid w:val="4118DC9A"/>
    <w:rsid w:val="4122724A"/>
    <w:rsid w:val="413115D5"/>
    <w:rsid w:val="41321D19"/>
    <w:rsid w:val="4133ADE2"/>
    <w:rsid w:val="413DD518"/>
    <w:rsid w:val="414A101E"/>
    <w:rsid w:val="415C6DA1"/>
    <w:rsid w:val="41699629"/>
    <w:rsid w:val="416EBB2D"/>
    <w:rsid w:val="416F6DE9"/>
    <w:rsid w:val="4170F1FF"/>
    <w:rsid w:val="41742EAC"/>
    <w:rsid w:val="4177509D"/>
    <w:rsid w:val="417A87D5"/>
    <w:rsid w:val="417B1BA3"/>
    <w:rsid w:val="418B96A8"/>
    <w:rsid w:val="418D4095"/>
    <w:rsid w:val="41A15F9B"/>
    <w:rsid w:val="41ADDE6A"/>
    <w:rsid w:val="41BDBB4C"/>
    <w:rsid w:val="4202B1F8"/>
    <w:rsid w:val="4203223F"/>
    <w:rsid w:val="420B166C"/>
    <w:rsid w:val="420D47B6"/>
    <w:rsid w:val="421D8926"/>
    <w:rsid w:val="423B06A8"/>
    <w:rsid w:val="423FAA5D"/>
    <w:rsid w:val="424A5109"/>
    <w:rsid w:val="4251989F"/>
    <w:rsid w:val="4254C840"/>
    <w:rsid w:val="42585353"/>
    <w:rsid w:val="426EAEAC"/>
    <w:rsid w:val="4288307C"/>
    <w:rsid w:val="428DE9C6"/>
    <w:rsid w:val="4297BD31"/>
    <w:rsid w:val="429839F1"/>
    <w:rsid w:val="429D83C5"/>
    <w:rsid w:val="429ED75E"/>
    <w:rsid w:val="42AA08CE"/>
    <w:rsid w:val="42AE957D"/>
    <w:rsid w:val="42B0FF8D"/>
    <w:rsid w:val="42B18B0C"/>
    <w:rsid w:val="42C11D98"/>
    <w:rsid w:val="42D2B396"/>
    <w:rsid w:val="42EA2D1B"/>
    <w:rsid w:val="42F0D5ED"/>
    <w:rsid w:val="430B3F9F"/>
    <w:rsid w:val="4311C0C4"/>
    <w:rsid w:val="431CCB9F"/>
    <w:rsid w:val="432443DE"/>
    <w:rsid w:val="432BE43E"/>
    <w:rsid w:val="433B415D"/>
    <w:rsid w:val="433FB786"/>
    <w:rsid w:val="434A9845"/>
    <w:rsid w:val="434EB135"/>
    <w:rsid w:val="4354B107"/>
    <w:rsid w:val="43660EE4"/>
    <w:rsid w:val="436C300F"/>
    <w:rsid w:val="436DC229"/>
    <w:rsid w:val="437D0505"/>
    <w:rsid w:val="43806E3C"/>
    <w:rsid w:val="439DF1E1"/>
    <w:rsid w:val="43B8349F"/>
    <w:rsid w:val="43BE082D"/>
    <w:rsid w:val="43C5CB2F"/>
    <w:rsid w:val="43CA78F8"/>
    <w:rsid w:val="43D941A3"/>
    <w:rsid w:val="43DA3848"/>
    <w:rsid w:val="43DD7DC4"/>
    <w:rsid w:val="43E5295A"/>
    <w:rsid w:val="43E9656E"/>
    <w:rsid w:val="43F1FE55"/>
    <w:rsid w:val="43F30A0C"/>
    <w:rsid w:val="43F4B406"/>
    <w:rsid w:val="43F6C55B"/>
    <w:rsid w:val="44030524"/>
    <w:rsid w:val="440F51C9"/>
    <w:rsid w:val="441369DB"/>
    <w:rsid w:val="442C0125"/>
    <w:rsid w:val="442C4696"/>
    <w:rsid w:val="442E5877"/>
    <w:rsid w:val="443709F8"/>
    <w:rsid w:val="443B3420"/>
    <w:rsid w:val="443DBE43"/>
    <w:rsid w:val="443FBCAB"/>
    <w:rsid w:val="4448BF88"/>
    <w:rsid w:val="445D371B"/>
    <w:rsid w:val="4460D1E7"/>
    <w:rsid w:val="446201B8"/>
    <w:rsid w:val="44703066"/>
    <w:rsid w:val="447592A2"/>
    <w:rsid w:val="44769145"/>
    <w:rsid w:val="449CA01A"/>
    <w:rsid w:val="44A43DF8"/>
    <w:rsid w:val="44C372C7"/>
    <w:rsid w:val="44C7E821"/>
    <w:rsid w:val="44C9F7E0"/>
    <w:rsid w:val="44CDA92D"/>
    <w:rsid w:val="44DBA0D2"/>
    <w:rsid w:val="44DE3028"/>
    <w:rsid w:val="44F478D6"/>
    <w:rsid w:val="45122431"/>
    <w:rsid w:val="4516C644"/>
    <w:rsid w:val="4520A09B"/>
    <w:rsid w:val="4525417A"/>
    <w:rsid w:val="4525C792"/>
    <w:rsid w:val="45261767"/>
    <w:rsid w:val="4527DDCE"/>
    <w:rsid w:val="45535BDE"/>
    <w:rsid w:val="455B3157"/>
    <w:rsid w:val="4564EB41"/>
    <w:rsid w:val="457B748A"/>
    <w:rsid w:val="45832D72"/>
    <w:rsid w:val="458901B3"/>
    <w:rsid w:val="459BCB86"/>
    <w:rsid w:val="45A124F3"/>
    <w:rsid w:val="45A24650"/>
    <w:rsid w:val="45AE170F"/>
    <w:rsid w:val="45C33F66"/>
    <w:rsid w:val="45C69003"/>
    <w:rsid w:val="45D93FA8"/>
    <w:rsid w:val="45DBFBCE"/>
    <w:rsid w:val="45DD59D5"/>
    <w:rsid w:val="45F3DA26"/>
    <w:rsid w:val="45F4D33F"/>
    <w:rsid w:val="46040A67"/>
    <w:rsid w:val="460D3EF1"/>
    <w:rsid w:val="4614E126"/>
    <w:rsid w:val="4619401A"/>
    <w:rsid w:val="461CD6BE"/>
    <w:rsid w:val="461DED08"/>
    <w:rsid w:val="4630E93C"/>
    <w:rsid w:val="46317001"/>
    <w:rsid w:val="463324D5"/>
    <w:rsid w:val="463CD26B"/>
    <w:rsid w:val="463D18E1"/>
    <w:rsid w:val="4641AC6C"/>
    <w:rsid w:val="464696ED"/>
    <w:rsid w:val="465459FC"/>
    <w:rsid w:val="4655BE36"/>
    <w:rsid w:val="4655CAA2"/>
    <w:rsid w:val="46567266"/>
    <w:rsid w:val="46649053"/>
    <w:rsid w:val="4672428E"/>
    <w:rsid w:val="467B49D8"/>
    <w:rsid w:val="46937F67"/>
    <w:rsid w:val="4697A80E"/>
    <w:rsid w:val="46A8A7F9"/>
    <w:rsid w:val="46BDA726"/>
    <w:rsid w:val="46C705C4"/>
    <w:rsid w:val="46D211DE"/>
    <w:rsid w:val="46D686D1"/>
    <w:rsid w:val="46EFEC39"/>
    <w:rsid w:val="46F8B112"/>
    <w:rsid w:val="46F9ABED"/>
    <w:rsid w:val="46FAAACD"/>
    <w:rsid w:val="46FB1689"/>
    <w:rsid w:val="4703C3AB"/>
    <w:rsid w:val="4707436A"/>
    <w:rsid w:val="470D589D"/>
    <w:rsid w:val="4711A961"/>
    <w:rsid w:val="471AD83E"/>
    <w:rsid w:val="47202F6A"/>
    <w:rsid w:val="47242A4E"/>
    <w:rsid w:val="4740E142"/>
    <w:rsid w:val="4758CD3F"/>
    <w:rsid w:val="475C84BC"/>
    <w:rsid w:val="475E77BC"/>
    <w:rsid w:val="476152EF"/>
    <w:rsid w:val="476F01BA"/>
    <w:rsid w:val="477FEAFA"/>
    <w:rsid w:val="47AF2C18"/>
    <w:rsid w:val="47B15D49"/>
    <w:rsid w:val="47B8B8C0"/>
    <w:rsid w:val="47BB1266"/>
    <w:rsid w:val="47C2F700"/>
    <w:rsid w:val="47D6684F"/>
    <w:rsid w:val="47D9EEED"/>
    <w:rsid w:val="47DC5E98"/>
    <w:rsid w:val="47E6C895"/>
    <w:rsid w:val="47EC35A6"/>
    <w:rsid w:val="47F0B04E"/>
    <w:rsid w:val="47F4BC30"/>
    <w:rsid w:val="48211C1C"/>
    <w:rsid w:val="4823FAB8"/>
    <w:rsid w:val="4824A0EF"/>
    <w:rsid w:val="48358B59"/>
    <w:rsid w:val="4835EC78"/>
    <w:rsid w:val="483A24C9"/>
    <w:rsid w:val="48409161"/>
    <w:rsid w:val="4842B3EB"/>
    <w:rsid w:val="484F3AB6"/>
    <w:rsid w:val="486025B1"/>
    <w:rsid w:val="4873933D"/>
    <w:rsid w:val="488411F9"/>
    <w:rsid w:val="4887968D"/>
    <w:rsid w:val="488B064B"/>
    <w:rsid w:val="48945905"/>
    <w:rsid w:val="489F0732"/>
    <w:rsid w:val="48ACDFC0"/>
    <w:rsid w:val="48B21C3B"/>
    <w:rsid w:val="48B8A3A8"/>
    <w:rsid w:val="48C64804"/>
    <w:rsid w:val="48CDBE0B"/>
    <w:rsid w:val="48D30318"/>
    <w:rsid w:val="48D7B6CA"/>
    <w:rsid w:val="48D81017"/>
    <w:rsid w:val="48D9112A"/>
    <w:rsid w:val="48DE4C96"/>
    <w:rsid w:val="48E24754"/>
    <w:rsid w:val="48EF4004"/>
    <w:rsid w:val="48F24514"/>
    <w:rsid w:val="48F6692E"/>
    <w:rsid w:val="48F82A81"/>
    <w:rsid w:val="49029FA0"/>
    <w:rsid w:val="490EC2DC"/>
    <w:rsid w:val="4911B690"/>
    <w:rsid w:val="491A895C"/>
    <w:rsid w:val="491B55E1"/>
    <w:rsid w:val="4924784D"/>
    <w:rsid w:val="4926C0A8"/>
    <w:rsid w:val="4934491F"/>
    <w:rsid w:val="4972510A"/>
    <w:rsid w:val="4974D70F"/>
    <w:rsid w:val="497D6416"/>
    <w:rsid w:val="49806747"/>
    <w:rsid w:val="49849AE8"/>
    <w:rsid w:val="4989BA9E"/>
    <w:rsid w:val="49919001"/>
    <w:rsid w:val="49A74BCB"/>
    <w:rsid w:val="49B1CCE8"/>
    <w:rsid w:val="49BB98CC"/>
    <w:rsid w:val="49C05DE3"/>
    <w:rsid w:val="49CBA45D"/>
    <w:rsid w:val="49DB234B"/>
    <w:rsid w:val="49DBB90A"/>
    <w:rsid w:val="49DF9CD6"/>
    <w:rsid w:val="49FC1F55"/>
    <w:rsid w:val="4A012DC1"/>
    <w:rsid w:val="4A043485"/>
    <w:rsid w:val="4A12A31D"/>
    <w:rsid w:val="4A12C0FA"/>
    <w:rsid w:val="4A1787FB"/>
    <w:rsid w:val="4A179B4D"/>
    <w:rsid w:val="4A1BC5DA"/>
    <w:rsid w:val="4A21195D"/>
    <w:rsid w:val="4A2820CB"/>
    <w:rsid w:val="4A293E0F"/>
    <w:rsid w:val="4A2A0F93"/>
    <w:rsid w:val="4A313B92"/>
    <w:rsid w:val="4A34CA00"/>
    <w:rsid w:val="4A3F31F1"/>
    <w:rsid w:val="4A45ACC2"/>
    <w:rsid w:val="4A526B88"/>
    <w:rsid w:val="4A52AE74"/>
    <w:rsid w:val="4A60035C"/>
    <w:rsid w:val="4A77CBF8"/>
    <w:rsid w:val="4A7B358E"/>
    <w:rsid w:val="4A7B926F"/>
    <w:rsid w:val="4A966465"/>
    <w:rsid w:val="4A96756D"/>
    <w:rsid w:val="4A9884AC"/>
    <w:rsid w:val="4A9A0099"/>
    <w:rsid w:val="4AA96580"/>
    <w:rsid w:val="4AADDE66"/>
    <w:rsid w:val="4AAED8AB"/>
    <w:rsid w:val="4AC7F3E1"/>
    <w:rsid w:val="4ADE803A"/>
    <w:rsid w:val="4B03B162"/>
    <w:rsid w:val="4B04BF53"/>
    <w:rsid w:val="4B06CD47"/>
    <w:rsid w:val="4B1BBDC3"/>
    <w:rsid w:val="4B23AA72"/>
    <w:rsid w:val="4B2BBB23"/>
    <w:rsid w:val="4B36ECE2"/>
    <w:rsid w:val="4B3D5D46"/>
    <w:rsid w:val="4B3F3656"/>
    <w:rsid w:val="4B4DEA0D"/>
    <w:rsid w:val="4B4F2AF0"/>
    <w:rsid w:val="4B5BACC1"/>
    <w:rsid w:val="4B7282DC"/>
    <w:rsid w:val="4B785C8D"/>
    <w:rsid w:val="4B891A2F"/>
    <w:rsid w:val="4B8FC1F0"/>
    <w:rsid w:val="4B951D62"/>
    <w:rsid w:val="4BA88217"/>
    <w:rsid w:val="4BB5C410"/>
    <w:rsid w:val="4BC5D3A0"/>
    <w:rsid w:val="4BC82132"/>
    <w:rsid w:val="4BCD25BC"/>
    <w:rsid w:val="4BCF32DD"/>
    <w:rsid w:val="4BD403C5"/>
    <w:rsid w:val="4BE5EB9F"/>
    <w:rsid w:val="4BF0F229"/>
    <w:rsid w:val="4BF38D2B"/>
    <w:rsid w:val="4BF7FBBB"/>
    <w:rsid w:val="4C096346"/>
    <w:rsid w:val="4C0FD186"/>
    <w:rsid w:val="4C138EED"/>
    <w:rsid w:val="4C462B5A"/>
    <w:rsid w:val="4C49AAF9"/>
    <w:rsid w:val="4C4F7B4F"/>
    <w:rsid w:val="4C53303E"/>
    <w:rsid w:val="4C58B3C5"/>
    <w:rsid w:val="4C5F4DD2"/>
    <w:rsid w:val="4C5F9552"/>
    <w:rsid w:val="4C617F27"/>
    <w:rsid w:val="4C8DB10F"/>
    <w:rsid w:val="4C96285F"/>
    <w:rsid w:val="4C99748C"/>
    <w:rsid w:val="4C9EA133"/>
    <w:rsid w:val="4CB9E7B5"/>
    <w:rsid w:val="4CBA0855"/>
    <w:rsid w:val="4CBE6542"/>
    <w:rsid w:val="4CC7DB31"/>
    <w:rsid w:val="4CC857EC"/>
    <w:rsid w:val="4CC8C721"/>
    <w:rsid w:val="4CCE33FE"/>
    <w:rsid w:val="4CD52699"/>
    <w:rsid w:val="4CE4F9C9"/>
    <w:rsid w:val="4CEDFDEB"/>
    <w:rsid w:val="4CF7E8C2"/>
    <w:rsid w:val="4D16A160"/>
    <w:rsid w:val="4D17F0B2"/>
    <w:rsid w:val="4D1ECA23"/>
    <w:rsid w:val="4D1FCC68"/>
    <w:rsid w:val="4D287975"/>
    <w:rsid w:val="4D379903"/>
    <w:rsid w:val="4D44D203"/>
    <w:rsid w:val="4D45826C"/>
    <w:rsid w:val="4D55E954"/>
    <w:rsid w:val="4D57D81B"/>
    <w:rsid w:val="4D74F5F7"/>
    <w:rsid w:val="4D8A8456"/>
    <w:rsid w:val="4D8F889F"/>
    <w:rsid w:val="4D9F5841"/>
    <w:rsid w:val="4DA277C2"/>
    <w:rsid w:val="4DA6D520"/>
    <w:rsid w:val="4DB611AA"/>
    <w:rsid w:val="4DB9860E"/>
    <w:rsid w:val="4DBBB242"/>
    <w:rsid w:val="4DC470A8"/>
    <w:rsid w:val="4DCDF864"/>
    <w:rsid w:val="4DD82D16"/>
    <w:rsid w:val="4DDF4A92"/>
    <w:rsid w:val="4DE24056"/>
    <w:rsid w:val="4DF3B2AA"/>
    <w:rsid w:val="4DF704DF"/>
    <w:rsid w:val="4E011549"/>
    <w:rsid w:val="4E01DC15"/>
    <w:rsid w:val="4E049855"/>
    <w:rsid w:val="4E08F398"/>
    <w:rsid w:val="4E0A190E"/>
    <w:rsid w:val="4E0A6162"/>
    <w:rsid w:val="4E11B302"/>
    <w:rsid w:val="4E1468F1"/>
    <w:rsid w:val="4E148CCE"/>
    <w:rsid w:val="4E14F91C"/>
    <w:rsid w:val="4E28BA5F"/>
    <w:rsid w:val="4E2BA5F1"/>
    <w:rsid w:val="4E3135D7"/>
    <w:rsid w:val="4E330F4C"/>
    <w:rsid w:val="4E4B1255"/>
    <w:rsid w:val="4E526747"/>
    <w:rsid w:val="4E5A7F25"/>
    <w:rsid w:val="4E5C6299"/>
    <w:rsid w:val="4E5E439B"/>
    <w:rsid w:val="4E682CC8"/>
    <w:rsid w:val="4E81A071"/>
    <w:rsid w:val="4E840954"/>
    <w:rsid w:val="4E9C9317"/>
    <w:rsid w:val="4EA6AE48"/>
    <w:rsid w:val="4EAF7472"/>
    <w:rsid w:val="4EB2EBB2"/>
    <w:rsid w:val="4EBCDD09"/>
    <w:rsid w:val="4EC43882"/>
    <w:rsid w:val="4EE6425C"/>
    <w:rsid w:val="4EE7C1A3"/>
    <w:rsid w:val="4EEE7AF0"/>
    <w:rsid w:val="4EF2FFD8"/>
    <w:rsid w:val="4EF7C34C"/>
    <w:rsid w:val="4F030326"/>
    <w:rsid w:val="4F161C8D"/>
    <w:rsid w:val="4F163EE7"/>
    <w:rsid w:val="4F1D5F07"/>
    <w:rsid w:val="4F23D96B"/>
    <w:rsid w:val="4F24E935"/>
    <w:rsid w:val="4F2B35DF"/>
    <w:rsid w:val="4F327CF5"/>
    <w:rsid w:val="4F42815B"/>
    <w:rsid w:val="4F6A9EE3"/>
    <w:rsid w:val="4F7495A8"/>
    <w:rsid w:val="4F75838B"/>
    <w:rsid w:val="4F902C90"/>
    <w:rsid w:val="4F99A7F4"/>
    <w:rsid w:val="4F9D488E"/>
    <w:rsid w:val="4FA22110"/>
    <w:rsid w:val="4FA2F42E"/>
    <w:rsid w:val="4FA4D68C"/>
    <w:rsid w:val="4FB40F21"/>
    <w:rsid w:val="4FBE8236"/>
    <w:rsid w:val="4FBE8B2B"/>
    <w:rsid w:val="4FDED8B0"/>
    <w:rsid w:val="4FDF78BF"/>
    <w:rsid w:val="4FFDB236"/>
    <w:rsid w:val="4FFDE323"/>
    <w:rsid w:val="5005D3CF"/>
    <w:rsid w:val="5006A680"/>
    <w:rsid w:val="5022AE90"/>
    <w:rsid w:val="502A8F32"/>
    <w:rsid w:val="502DE403"/>
    <w:rsid w:val="502E3DEF"/>
    <w:rsid w:val="503A2C59"/>
    <w:rsid w:val="50407FD2"/>
    <w:rsid w:val="50568D06"/>
    <w:rsid w:val="505B9EF6"/>
    <w:rsid w:val="50664699"/>
    <w:rsid w:val="5066B056"/>
    <w:rsid w:val="50768FD2"/>
    <w:rsid w:val="507DADDE"/>
    <w:rsid w:val="5082B30A"/>
    <w:rsid w:val="50893D0E"/>
    <w:rsid w:val="508F4CE0"/>
    <w:rsid w:val="509808C9"/>
    <w:rsid w:val="509B9213"/>
    <w:rsid w:val="50B6E384"/>
    <w:rsid w:val="50BD32EA"/>
    <w:rsid w:val="50BFE6FB"/>
    <w:rsid w:val="50D2E1D7"/>
    <w:rsid w:val="50DBCCAB"/>
    <w:rsid w:val="50DDBB80"/>
    <w:rsid w:val="50E067A4"/>
    <w:rsid w:val="50E5DE5E"/>
    <w:rsid w:val="50F21523"/>
    <w:rsid w:val="50F2557F"/>
    <w:rsid w:val="50F6D26C"/>
    <w:rsid w:val="50FADC9D"/>
    <w:rsid w:val="50FEC3A5"/>
    <w:rsid w:val="51039326"/>
    <w:rsid w:val="510561EC"/>
    <w:rsid w:val="5106CED1"/>
    <w:rsid w:val="51072DB8"/>
    <w:rsid w:val="511CF7AD"/>
    <w:rsid w:val="511DC319"/>
    <w:rsid w:val="5120B821"/>
    <w:rsid w:val="51254962"/>
    <w:rsid w:val="51387706"/>
    <w:rsid w:val="5144049B"/>
    <w:rsid w:val="51476D53"/>
    <w:rsid w:val="5149B418"/>
    <w:rsid w:val="51588F94"/>
    <w:rsid w:val="5169273C"/>
    <w:rsid w:val="516B97FC"/>
    <w:rsid w:val="51724CF8"/>
    <w:rsid w:val="5181D292"/>
    <w:rsid w:val="518241DB"/>
    <w:rsid w:val="51829FE8"/>
    <w:rsid w:val="5182A14E"/>
    <w:rsid w:val="51B50281"/>
    <w:rsid w:val="51CC3507"/>
    <w:rsid w:val="51CF2D90"/>
    <w:rsid w:val="51D06B65"/>
    <w:rsid w:val="51D4B572"/>
    <w:rsid w:val="51D512F9"/>
    <w:rsid w:val="51DCC46A"/>
    <w:rsid w:val="51DDFAAE"/>
    <w:rsid w:val="51DE20B3"/>
    <w:rsid w:val="51EBF03F"/>
    <w:rsid w:val="51F9E400"/>
    <w:rsid w:val="5200451B"/>
    <w:rsid w:val="5202FCE9"/>
    <w:rsid w:val="52089E30"/>
    <w:rsid w:val="52096324"/>
    <w:rsid w:val="520FFBA0"/>
    <w:rsid w:val="5218F42E"/>
    <w:rsid w:val="521A47BB"/>
    <w:rsid w:val="521EBA1E"/>
    <w:rsid w:val="5236F272"/>
    <w:rsid w:val="52381654"/>
    <w:rsid w:val="523D98E8"/>
    <w:rsid w:val="52455E0A"/>
    <w:rsid w:val="525A0F69"/>
    <w:rsid w:val="525E08E6"/>
    <w:rsid w:val="525F4ED4"/>
    <w:rsid w:val="527F6E2C"/>
    <w:rsid w:val="528AE3BD"/>
    <w:rsid w:val="528AEB9B"/>
    <w:rsid w:val="5293626D"/>
    <w:rsid w:val="52954FA3"/>
    <w:rsid w:val="52995B3D"/>
    <w:rsid w:val="52B15E17"/>
    <w:rsid w:val="52BD36A1"/>
    <w:rsid w:val="52C2CFA8"/>
    <w:rsid w:val="52C9FFF2"/>
    <w:rsid w:val="52D01C8F"/>
    <w:rsid w:val="52D28E4A"/>
    <w:rsid w:val="52D41D23"/>
    <w:rsid w:val="52E09424"/>
    <w:rsid w:val="52F3F025"/>
    <w:rsid w:val="52FBAF0A"/>
    <w:rsid w:val="52FEF6BE"/>
    <w:rsid w:val="530662A9"/>
    <w:rsid w:val="5308BE74"/>
    <w:rsid w:val="530D22D3"/>
    <w:rsid w:val="5311EEA6"/>
    <w:rsid w:val="5312919E"/>
    <w:rsid w:val="5342C42B"/>
    <w:rsid w:val="5342CE61"/>
    <w:rsid w:val="5343A8A7"/>
    <w:rsid w:val="5344F266"/>
    <w:rsid w:val="534FF22A"/>
    <w:rsid w:val="53545CD4"/>
    <w:rsid w:val="5362F079"/>
    <w:rsid w:val="536F71A6"/>
    <w:rsid w:val="53710BE1"/>
    <w:rsid w:val="5373F1C5"/>
    <w:rsid w:val="53741C1E"/>
    <w:rsid w:val="53780CEC"/>
    <w:rsid w:val="5378AB0C"/>
    <w:rsid w:val="537BAE4D"/>
    <w:rsid w:val="537C17B1"/>
    <w:rsid w:val="537C840C"/>
    <w:rsid w:val="53828913"/>
    <w:rsid w:val="538F1A7D"/>
    <w:rsid w:val="5394DA7F"/>
    <w:rsid w:val="539853EF"/>
    <w:rsid w:val="53A3D8CA"/>
    <w:rsid w:val="53AFB45C"/>
    <w:rsid w:val="53B07787"/>
    <w:rsid w:val="53C2151D"/>
    <w:rsid w:val="53C2DD70"/>
    <w:rsid w:val="53C51618"/>
    <w:rsid w:val="53D18395"/>
    <w:rsid w:val="53DDE501"/>
    <w:rsid w:val="53E29A78"/>
    <w:rsid w:val="53E72B44"/>
    <w:rsid w:val="53EB3C8F"/>
    <w:rsid w:val="53ECD029"/>
    <w:rsid w:val="540F31EA"/>
    <w:rsid w:val="541F070C"/>
    <w:rsid w:val="5428BCA2"/>
    <w:rsid w:val="542B66E4"/>
    <w:rsid w:val="542F88DD"/>
    <w:rsid w:val="54407BDF"/>
    <w:rsid w:val="54571977"/>
    <w:rsid w:val="545CE8FC"/>
    <w:rsid w:val="5466E1F1"/>
    <w:rsid w:val="546738C0"/>
    <w:rsid w:val="546FB1C8"/>
    <w:rsid w:val="547EB8F0"/>
    <w:rsid w:val="5482010F"/>
    <w:rsid w:val="54909B19"/>
    <w:rsid w:val="549235C6"/>
    <w:rsid w:val="5498AE06"/>
    <w:rsid w:val="549B5F63"/>
    <w:rsid w:val="549DA5C7"/>
    <w:rsid w:val="549F5AB1"/>
    <w:rsid w:val="54BA89A2"/>
    <w:rsid w:val="54C9AB47"/>
    <w:rsid w:val="54CA103D"/>
    <w:rsid w:val="54D191E4"/>
    <w:rsid w:val="54EC7A61"/>
    <w:rsid w:val="54F5E847"/>
    <w:rsid w:val="54F72DDA"/>
    <w:rsid w:val="54F82BFB"/>
    <w:rsid w:val="55070B2E"/>
    <w:rsid w:val="550E9412"/>
    <w:rsid w:val="5511291D"/>
    <w:rsid w:val="551DE919"/>
    <w:rsid w:val="55344535"/>
    <w:rsid w:val="55378469"/>
    <w:rsid w:val="553D6706"/>
    <w:rsid w:val="55420625"/>
    <w:rsid w:val="55482904"/>
    <w:rsid w:val="554FA52C"/>
    <w:rsid w:val="55541CDE"/>
    <w:rsid w:val="555AE6D7"/>
    <w:rsid w:val="55653738"/>
    <w:rsid w:val="5570B104"/>
    <w:rsid w:val="5578EB21"/>
    <w:rsid w:val="557D3CB3"/>
    <w:rsid w:val="5581E1E1"/>
    <w:rsid w:val="559CCAD6"/>
    <w:rsid w:val="559DD801"/>
    <w:rsid w:val="55A90D4C"/>
    <w:rsid w:val="55B34E9C"/>
    <w:rsid w:val="55CCFC3C"/>
    <w:rsid w:val="55D30F0F"/>
    <w:rsid w:val="55E405B3"/>
    <w:rsid w:val="55EED6EE"/>
    <w:rsid w:val="55F1BEF3"/>
    <w:rsid w:val="55F4BB1B"/>
    <w:rsid w:val="55F83ABE"/>
    <w:rsid w:val="55FD7BBC"/>
    <w:rsid w:val="561A91EA"/>
    <w:rsid w:val="5620D9E6"/>
    <w:rsid w:val="5624B4F8"/>
    <w:rsid w:val="5628FB72"/>
    <w:rsid w:val="563C7377"/>
    <w:rsid w:val="56433FBD"/>
    <w:rsid w:val="56482C53"/>
    <w:rsid w:val="564FB8C7"/>
    <w:rsid w:val="56550535"/>
    <w:rsid w:val="5657A26C"/>
    <w:rsid w:val="56580366"/>
    <w:rsid w:val="565E6BE7"/>
    <w:rsid w:val="56648087"/>
    <w:rsid w:val="568648E8"/>
    <w:rsid w:val="568947EF"/>
    <w:rsid w:val="569CF7A5"/>
    <w:rsid w:val="56A5C783"/>
    <w:rsid w:val="56AEEEED"/>
    <w:rsid w:val="56B4328E"/>
    <w:rsid w:val="56BDE023"/>
    <w:rsid w:val="56C07F48"/>
    <w:rsid w:val="56C91C98"/>
    <w:rsid w:val="56D93E51"/>
    <w:rsid w:val="56F86FD5"/>
    <w:rsid w:val="570470B8"/>
    <w:rsid w:val="570AF907"/>
    <w:rsid w:val="5727C363"/>
    <w:rsid w:val="5728C087"/>
    <w:rsid w:val="572F5C18"/>
    <w:rsid w:val="5736CE0A"/>
    <w:rsid w:val="573BB4EA"/>
    <w:rsid w:val="57420C00"/>
    <w:rsid w:val="57458F48"/>
    <w:rsid w:val="574C0319"/>
    <w:rsid w:val="574F2A10"/>
    <w:rsid w:val="575FCEC5"/>
    <w:rsid w:val="57684FF0"/>
    <w:rsid w:val="57849E12"/>
    <w:rsid w:val="578A37F7"/>
    <w:rsid w:val="578E87B6"/>
    <w:rsid w:val="578E96BB"/>
    <w:rsid w:val="57A6E42A"/>
    <w:rsid w:val="57A81BEE"/>
    <w:rsid w:val="57A9E128"/>
    <w:rsid w:val="57B4A57E"/>
    <w:rsid w:val="57BEC860"/>
    <w:rsid w:val="57C4006B"/>
    <w:rsid w:val="57D4C03D"/>
    <w:rsid w:val="57D7A871"/>
    <w:rsid w:val="57D8C5F5"/>
    <w:rsid w:val="57E93F98"/>
    <w:rsid w:val="57EC3A4A"/>
    <w:rsid w:val="57EF8304"/>
    <w:rsid w:val="57F0AFA6"/>
    <w:rsid w:val="57F7D2EC"/>
    <w:rsid w:val="5819C60F"/>
    <w:rsid w:val="5820AC6C"/>
    <w:rsid w:val="58280BA8"/>
    <w:rsid w:val="582C6537"/>
    <w:rsid w:val="58333FF6"/>
    <w:rsid w:val="583D44B5"/>
    <w:rsid w:val="584451FE"/>
    <w:rsid w:val="5848AD67"/>
    <w:rsid w:val="58559341"/>
    <w:rsid w:val="585B8D50"/>
    <w:rsid w:val="585CCE9B"/>
    <w:rsid w:val="586115E4"/>
    <w:rsid w:val="586910BD"/>
    <w:rsid w:val="58749BBD"/>
    <w:rsid w:val="58760FC0"/>
    <w:rsid w:val="58888863"/>
    <w:rsid w:val="588DFA57"/>
    <w:rsid w:val="58903757"/>
    <w:rsid w:val="58932CBE"/>
    <w:rsid w:val="58A1243C"/>
    <w:rsid w:val="58A13CCF"/>
    <w:rsid w:val="58A5A3A8"/>
    <w:rsid w:val="58AEA1CE"/>
    <w:rsid w:val="58B1AE8E"/>
    <w:rsid w:val="58B6C0AC"/>
    <w:rsid w:val="58B80F00"/>
    <w:rsid w:val="58D73BB4"/>
    <w:rsid w:val="58E0D630"/>
    <w:rsid w:val="58EB1CF2"/>
    <w:rsid w:val="58ECD0C0"/>
    <w:rsid w:val="58ED03FD"/>
    <w:rsid w:val="58F4051E"/>
    <w:rsid w:val="58FEF6DC"/>
    <w:rsid w:val="5907F0EB"/>
    <w:rsid w:val="590A3B50"/>
    <w:rsid w:val="591BB137"/>
    <w:rsid w:val="59273CE4"/>
    <w:rsid w:val="592794F5"/>
    <w:rsid w:val="5931BF6A"/>
    <w:rsid w:val="593DE0D0"/>
    <w:rsid w:val="59438C56"/>
    <w:rsid w:val="595A534C"/>
    <w:rsid w:val="5964A25B"/>
    <w:rsid w:val="59666A55"/>
    <w:rsid w:val="597DD9FF"/>
    <w:rsid w:val="59870459"/>
    <w:rsid w:val="5989DCDB"/>
    <w:rsid w:val="598B0046"/>
    <w:rsid w:val="598B4F36"/>
    <w:rsid w:val="5994098A"/>
    <w:rsid w:val="5996EA32"/>
    <w:rsid w:val="5999981A"/>
    <w:rsid w:val="599D5BC9"/>
    <w:rsid w:val="59A1B53B"/>
    <w:rsid w:val="59A503A0"/>
    <w:rsid w:val="59AC1ACD"/>
    <w:rsid w:val="59B7DE60"/>
    <w:rsid w:val="59B974D0"/>
    <w:rsid w:val="59BC8D63"/>
    <w:rsid w:val="59C1C94D"/>
    <w:rsid w:val="59C20292"/>
    <w:rsid w:val="59C87D44"/>
    <w:rsid w:val="59CC74C8"/>
    <w:rsid w:val="59DEC127"/>
    <w:rsid w:val="59E48DC3"/>
    <w:rsid w:val="59E82A6B"/>
    <w:rsid w:val="59F073DD"/>
    <w:rsid w:val="59F1A37E"/>
    <w:rsid w:val="59F2F367"/>
    <w:rsid w:val="59F99658"/>
    <w:rsid w:val="5A010981"/>
    <w:rsid w:val="5A0607F3"/>
    <w:rsid w:val="5A0B3D9F"/>
    <w:rsid w:val="5A11BA5A"/>
    <w:rsid w:val="5A15F4D0"/>
    <w:rsid w:val="5A17FF7C"/>
    <w:rsid w:val="5A2022A1"/>
    <w:rsid w:val="5A27645A"/>
    <w:rsid w:val="5A35BCE9"/>
    <w:rsid w:val="5A3B269E"/>
    <w:rsid w:val="5A3CDE4C"/>
    <w:rsid w:val="5A40E8FB"/>
    <w:rsid w:val="5A4E8436"/>
    <w:rsid w:val="5A4EDF78"/>
    <w:rsid w:val="5A5D1D0B"/>
    <w:rsid w:val="5A5E2171"/>
    <w:rsid w:val="5A672720"/>
    <w:rsid w:val="5A70E92D"/>
    <w:rsid w:val="5A7780BC"/>
    <w:rsid w:val="5A800BA3"/>
    <w:rsid w:val="5A8927F0"/>
    <w:rsid w:val="5A8F63F6"/>
    <w:rsid w:val="5AA0A26F"/>
    <w:rsid w:val="5AA677DA"/>
    <w:rsid w:val="5AA7437C"/>
    <w:rsid w:val="5ABBCE98"/>
    <w:rsid w:val="5ABF6878"/>
    <w:rsid w:val="5ABF90EA"/>
    <w:rsid w:val="5AC6A9F2"/>
    <w:rsid w:val="5ACB4EA9"/>
    <w:rsid w:val="5AD7BB6E"/>
    <w:rsid w:val="5ADE3CBD"/>
    <w:rsid w:val="5AE26ECA"/>
    <w:rsid w:val="5AE816D1"/>
    <w:rsid w:val="5AEF209F"/>
    <w:rsid w:val="5AFFEB83"/>
    <w:rsid w:val="5B010A31"/>
    <w:rsid w:val="5B0813BB"/>
    <w:rsid w:val="5B0F3D6D"/>
    <w:rsid w:val="5B10FB83"/>
    <w:rsid w:val="5B1AA394"/>
    <w:rsid w:val="5B1DC8E7"/>
    <w:rsid w:val="5B2EA086"/>
    <w:rsid w:val="5B312131"/>
    <w:rsid w:val="5B3EF4FE"/>
    <w:rsid w:val="5B5004E1"/>
    <w:rsid w:val="5B62A434"/>
    <w:rsid w:val="5B863C8B"/>
    <w:rsid w:val="5B868D98"/>
    <w:rsid w:val="5B869988"/>
    <w:rsid w:val="5B8F6ED8"/>
    <w:rsid w:val="5B9A8311"/>
    <w:rsid w:val="5B9C2565"/>
    <w:rsid w:val="5B9F4B46"/>
    <w:rsid w:val="5BAFC82E"/>
    <w:rsid w:val="5BB379D3"/>
    <w:rsid w:val="5BB55804"/>
    <w:rsid w:val="5BBA754A"/>
    <w:rsid w:val="5BBD7C4E"/>
    <w:rsid w:val="5BC5FA0F"/>
    <w:rsid w:val="5BDC07B8"/>
    <w:rsid w:val="5BE2A977"/>
    <w:rsid w:val="5BE9FAC4"/>
    <w:rsid w:val="5BEBBB96"/>
    <w:rsid w:val="5BF8F0EE"/>
    <w:rsid w:val="5C0ACD53"/>
    <w:rsid w:val="5C106AA4"/>
    <w:rsid w:val="5C10E834"/>
    <w:rsid w:val="5C19D517"/>
    <w:rsid w:val="5C1B5B6B"/>
    <w:rsid w:val="5C226283"/>
    <w:rsid w:val="5C276140"/>
    <w:rsid w:val="5C398FAA"/>
    <w:rsid w:val="5C4769A2"/>
    <w:rsid w:val="5C706C61"/>
    <w:rsid w:val="5C7103F6"/>
    <w:rsid w:val="5C7A879F"/>
    <w:rsid w:val="5C8968DA"/>
    <w:rsid w:val="5C8CE05B"/>
    <w:rsid w:val="5C9EEB2E"/>
    <w:rsid w:val="5CA356BA"/>
    <w:rsid w:val="5CB20F27"/>
    <w:rsid w:val="5CB5F05A"/>
    <w:rsid w:val="5CBFA79D"/>
    <w:rsid w:val="5CD83497"/>
    <w:rsid w:val="5CDE9083"/>
    <w:rsid w:val="5CE1C39A"/>
    <w:rsid w:val="5CE4E596"/>
    <w:rsid w:val="5CF9628A"/>
    <w:rsid w:val="5CFE411B"/>
    <w:rsid w:val="5D18695C"/>
    <w:rsid w:val="5D191E54"/>
    <w:rsid w:val="5D1E385D"/>
    <w:rsid w:val="5D4E15A3"/>
    <w:rsid w:val="5D548334"/>
    <w:rsid w:val="5D6EF16A"/>
    <w:rsid w:val="5D70E8A2"/>
    <w:rsid w:val="5D74C07C"/>
    <w:rsid w:val="5D75B5F7"/>
    <w:rsid w:val="5D7967A3"/>
    <w:rsid w:val="5D81B975"/>
    <w:rsid w:val="5D87C538"/>
    <w:rsid w:val="5D8F764A"/>
    <w:rsid w:val="5D8FE7FF"/>
    <w:rsid w:val="5D9E2AF5"/>
    <w:rsid w:val="5DA7D64B"/>
    <w:rsid w:val="5DBD0C9F"/>
    <w:rsid w:val="5DC05C3F"/>
    <w:rsid w:val="5DC31951"/>
    <w:rsid w:val="5DC59DA4"/>
    <w:rsid w:val="5DE197E9"/>
    <w:rsid w:val="5DE37DE2"/>
    <w:rsid w:val="5DEF829D"/>
    <w:rsid w:val="5DF0A19E"/>
    <w:rsid w:val="5DFB1891"/>
    <w:rsid w:val="5DFC9E54"/>
    <w:rsid w:val="5DFDEEA4"/>
    <w:rsid w:val="5E04A058"/>
    <w:rsid w:val="5E067B55"/>
    <w:rsid w:val="5E079B67"/>
    <w:rsid w:val="5E112A7F"/>
    <w:rsid w:val="5E2F867C"/>
    <w:rsid w:val="5E355E61"/>
    <w:rsid w:val="5E3990CA"/>
    <w:rsid w:val="5E5B45AA"/>
    <w:rsid w:val="5E712928"/>
    <w:rsid w:val="5E7C7273"/>
    <w:rsid w:val="5E8CDE1A"/>
    <w:rsid w:val="5E8CF9CD"/>
    <w:rsid w:val="5E8E7E31"/>
    <w:rsid w:val="5EAF489E"/>
    <w:rsid w:val="5EBD508F"/>
    <w:rsid w:val="5EC49AD7"/>
    <w:rsid w:val="5ED94444"/>
    <w:rsid w:val="5EE2BC9F"/>
    <w:rsid w:val="5EE40FAF"/>
    <w:rsid w:val="5EFBF474"/>
    <w:rsid w:val="5EFE4C75"/>
    <w:rsid w:val="5F043444"/>
    <w:rsid w:val="5F103861"/>
    <w:rsid w:val="5F10E499"/>
    <w:rsid w:val="5F128F2E"/>
    <w:rsid w:val="5F154D99"/>
    <w:rsid w:val="5F15C2E2"/>
    <w:rsid w:val="5F1F026F"/>
    <w:rsid w:val="5F32C773"/>
    <w:rsid w:val="5F3775C5"/>
    <w:rsid w:val="5F44777E"/>
    <w:rsid w:val="5F4A29C9"/>
    <w:rsid w:val="5F4D8F90"/>
    <w:rsid w:val="5F5A18C8"/>
    <w:rsid w:val="5F61ED1D"/>
    <w:rsid w:val="5F650E56"/>
    <w:rsid w:val="5F6730D5"/>
    <w:rsid w:val="5F68E87F"/>
    <w:rsid w:val="5F7B679A"/>
    <w:rsid w:val="5F7FEC35"/>
    <w:rsid w:val="5F81CAC4"/>
    <w:rsid w:val="5F853E7A"/>
    <w:rsid w:val="5F8BFFE7"/>
    <w:rsid w:val="5F983309"/>
    <w:rsid w:val="5FA41603"/>
    <w:rsid w:val="5FA82C2C"/>
    <w:rsid w:val="5FB4345E"/>
    <w:rsid w:val="5FB7F7AB"/>
    <w:rsid w:val="5FB90898"/>
    <w:rsid w:val="5FBAE19E"/>
    <w:rsid w:val="5FC4B4EF"/>
    <w:rsid w:val="5FCE9876"/>
    <w:rsid w:val="5FD2D642"/>
    <w:rsid w:val="5FD9F4D1"/>
    <w:rsid w:val="5FF05A94"/>
    <w:rsid w:val="5FF6F8CB"/>
    <w:rsid w:val="6001569D"/>
    <w:rsid w:val="600D9801"/>
    <w:rsid w:val="6017D508"/>
    <w:rsid w:val="601AB0D0"/>
    <w:rsid w:val="601E2F33"/>
    <w:rsid w:val="603364A5"/>
    <w:rsid w:val="6036B784"/>
    <w:rsid w:val="6042826E"/>
    <w:rsid w:val="6042FE69"/>
    <w:rsid w:val="6046EB47"/>
    <w:rsid w:val="6068DF9C"/>
    <w:rsid w:val="606FFC1D"/>
    <w:rsid w:val="6073BE95"/>
    <w:rsid w:val="6079243A"/>
    <w:rsid w:val="60798094"/>
    <w:rsid w:val="607A83C0"/>
    <w:rsid w:val="607EEE58"/>
    <w:rsid w:val="6083C15D"/>
    <w:rsid w:val="60861309"/>
    <w:rsid w:val="60B543C8"/>
    <w:rsid w:val="60B6120A"/>
    <w:rsid w:val="60B7378E"/>
    <w:rsid w:val="60BB58BE"/>
    <w:rsid w:val="60CD94CE"/>
    <w:rsid w:val="60D63173"/>
    <w:rsid w:val="60E2CCDE"/>
    <w:rsid w:val="60E2DCB2"/>
    <w:rsid w:val="60EEBD29"/>
    <w:rsid w:val="60F8EFFF"/>
    <w:rsid w:val="60FD869D"/>
    <w:rsid w:val="6103268E"/>
    <w:rsid w:val="610A56EA"/>
    <w:rsid w:val="61101AAE"/>
    <w:rsid w:val="611705EC"/>
    <w:rsid w:val="611D9FB0"/>
    <w:rsid w:val="612224BA"/>
    <w:rsid w:val="6123A370"/>
    <w:rsid w:val="61264613"/>
    <w:rsid w:val="612A51F4"/>
    <w:rsid w:val="612C39F1"/>
    <w:rsid w:val="614405D3"/>
    <w:rsid w:val="614793DC"/>
    <w:rsid w:val="615A6AF7"/>
    <w:rsid w:val="61622254"/>
    <w:rsid w:val="6169B3CF"/>
    <w:rsid w:val="616C2477"/>
    <w:rsid w:val="616C6FA1"/>
    <w:rsid w:val="616E9247"/>
    <w:rsid w:val="6171019A"/>
    <w:rsid w:val="617AF763"/>
    <w:rsid w:val="61992260"/>
    <w:rsid w:val="61AD390D"/>
    <w:rsid w:val="61AEB1E4"/>
    <w:rsid w:val="61B275C1"/>
    <w:rsid w:val="61C37FCB"/>
    <w:rsid w:val="61C46014"/>
    <w:rsid w:val="61EEEF24"/>
    <w:rsid w:val="61F3A168"/>
    <w:rsid w:val="61F86578"/>
    <w:rsid w:val="61FAF1EB"/>
    <w:rsid w:val="62062456"/>
    <w:rsid w:val="6208B5ED"/>
    <w:rsid w:val="62146044"/>
    <w:rsid w:val="6216B506"/>
    <w:rsid w:val="621FA8BE"/>
    <w:rsid w:val="622B5D8B"/>
    <w:rsid w:val="623BA7E6"/>
    <w:rsid w:val="6245497C"/>
    <w:rsid w:val="625245D6"/>
    <w:rsid w:val="626C0539"/>
    <w:rsid w:val="62724505"/>
    <w:rsid w:val="62837F08"/>
    <w:rsid w:val="62875B55"/>
    <w:rsid w:val="628FFA7A"/>
    <w:rsid w:val="62B3B00C"/>
    <w:rsid w:val="62B55055"/>
    <w:rsid w:val="62BB8923"/>
    <w:rsid w:val="62C06BF4"/>
    <w:rsid w:val="62C55E16"/>
    <w:rsid w:val="62CDA767"/>
    <w:rsid w:val="62CDE08B"/>
    <w:rsid w:val="62CE0594"/>
    <w:rsid w:val="62CE6964"/>
    <w:rsid w:val="62D993C1"/>
    <w:rsid w:val="62E707C2"/>
    <w:rsid w:val="62F2303B"/>
    <w:rsid w:val="63238150"/>
    <w:rsid w:val="632B9302"/>
    <w:rsid w:val="632C57A2"/>
    <w:rsid w:val="6336FF96"/>
    <w:rsid w:val="63379CD0"/>
    <w:rsid w:val="633E881B"/>
    <w:rsid w:val="633F1743"/>
    <w:rsid w:val="63421732"/>
    <w:rsid w:val="634952BA"/>
    <w:rsid w:val="634B6691"/>
    <w:rsid w:val="6366E594"/>
    <w:rsid w:val="6375FCFD"/>
    <w:rsid w:val="637900E3"/>
    <w:rsid w:val="637CF5D8"/>
    <w:rsid w:val="639675E0"/>
    <w:rsid w:val="63A4BD78"/>
    <w:rsid w:val="63A7057B"/>
    <w:rsid w:val="63B1AE04"/>
    <w:rsid w:val="63C0DEE7"/>
    <w:rsid w:val="63DAA70D"/>
    <w:rsid w:val="63EB9B90"/>
    <w:rsid w:val="63EDD95D"/>
    <w:rsid w:val="63F8CE95"/>
    <w:rsid w:val="63FCE008"/>
    <w:rsid w:val="63FD2C8C"/>
    <w:rsid w:val="63FFD262"/>
    <w:rsid w:val="6403D201"/>
    <w:rsid w:val="640CBF71"/>
    <w:rsid w:val="6416150E"/>
    <w:rsid w:val="641CCD5D"/>
    <w:rsid w:val="641CDE4B"/>
    <w:rsid w:val="6423B377"/>
    <w:rsid w:val="64284529"/>
    <w:rsid w:val="642E34F8"/>
    <w:rsid w:val="643590CC"/>
    <w:rsid w:val="643B49BF"/>
    <w:rsid w:val="643C7B96"/>
    <w:rsid w:val="643F9D28"/>
    <w:rsid w:val="64459270"/>
    <w:rsid w:val="644DBD0F"/>
    <w:rsid w:val="64525505"/>
    <w:rsid w:val="645D0C62"/>
    <w:rsid w:val="64684111"/>
    <w:rsid w:val="64693DC6"/>
    <w:rsid w:val="647C1A89"/>
    <w:rsid w:val="64801696"/>
    <w:rsid w:val="6480D0BC"/>
    <w:rsid w:val="6494B659"/>
    <w:rsid w:val="6496A4A8"/>
    <w:rsid w:val="649F7DA3"/>
    <w:rsid w:val="64B52567"/>
    <w:rsid w:val="64BE85A6"/>
    <w:rsid w:val="64C4C78D"/>
    <w:rsid w:val="64CE3740"/>
    <w:rsid w:val="64EC2E9A"/>
    <w:rsid w:val="64F29046"/>
    <w:rsid w:val="64F29ABA"/>
    <w:rsid w:val="64F381CB"/>
    <w:rsid w:val="64F74416"/>
    <w:rsid w:val="64FD130C"/>
    <w:rsid w:val="6505976A"/>
    <w:rsid w:val="6515E30C"/>
    <w:rsid w:val="653524A7"/>
    <w:rsid w:val="65452E39"/>
    <w:rsid w:val="6550584A"/>
    <w:rsid w:val="655CACD9"/>
    <w:rsid w:val="655DB5D6"/>
    <w:rsid w:val="656D0189"/>
    <w:rsid w:val="656D32D4"/>
    <w:rsid w:val="656DCDA5"/>
    <w:rsid w:val="657972ED"/>
    <w:rsid w:val="657C4E88"/>
    <w:rsid w:val="6584FA23"/>
    <w:rsid w:val="659DF807"/>
    <w:rsid w:val="65A2C09F"/>
    <w:rsid w:val="65A2DDA0"/>
    <w:rsid w:val="65A34308"/>
    <w:rsid w:val="65BBB810"/>
    <w:rsid w:val="65BEDC66"/>
    <w:rsid w:val="65CF6376"/>
    <w:rsid w:val="65CFFEAE"/>
    <w:rsid w:val="65DEEA91"/>
    <w:rsid w:val="65E685BB"/>
    <w:rsid w:val="65EFA0CE"/>
    <w:rsid w:val="65F0DA49"/>
    <w:rsid w:val="65F33FB7"/>
    <w:rsid w:val="66030536"/>
    <w:rsid w:val="660A6723"/>
    <w:rsid w:val="661CD4DE"/>
    <w:rsid w:val="6632161B"/>
    <w:rsid w:val="66343010"/>
    <w:rsid w:val="663600F8"/>
    <w:rsid w:val="664E3504"/>
    <w:rsid w:val="664ED46E"/>
    <w:rsid w:val="665BDEBE"/>
    <w:rsid w:val="665ED3F9"/>
    <w:rsid w:val="66640B54"/>
    <w:rsid w:val="66739416"/>
    <w:rsid w:val="6678B495"/>
    <w:rsid w:val="6683B657"/>
    <w:rsid w:val="668A994A"/>
    <w:rsid w:val="668BC482"/>
    <w:rsid w:val="6698162A"/>
    <w:rsid w:val="669B959A"/>
    <w:rsid w:val="66AE47A1"/>
    <w:rsid w:val="66BC5F23"/>
    <w:rsid w:val="66CAACBF"/>
    <w:rsid w:val="66DFD1E0"/>
    <w:rsid w:val="66E344DB"/>
    <w:rsid w:val="66E87828"/>
    <w:rsid w:val="66EEA4B1"/>
    <w:rsid w:val="66F6FDE0"/>
    <w:rsid w:val="66FA8AF0"/>
    <w:rsid w:val="67018FC9"/>
    <w:rsid w:val="670D7300"/>
    <w:rsid w:val="670F2C22"/>
    <w:rsid w:val="6713116C"/>
    <w:rsid w:val="671E57EE"/>
    <w:rsid w:val="6721826C"/>
    <w:rsid w:val="67327E21"/>
    <w:rsid w:val="6733DB08"/>
    <w:rsid w:val="675A9F7E"/>
    <w:rsid w:val="6765F754"/>
    <w:rsid w:val="6778D5DA"/>
    <w:rsid w:val="678E019A"/>
    <w:rsid w:val="6790BD22"/>
    <w:rsid w:val="6792688F"/>
    <w:rsid w:val="679279F9"/>
    <w:rsid w:val="67960A57"/>
    <w:rsid w:val="67A8560C"/>
    <w:rsid w:val="67B60CED"/>
    <w:rsid w:val="67C16E05"/>
    <w:rsid w:val="67CB80CB"/>
    <w:rsid w:val="67CB8C3C"/>
    <w:rsid w:val="67D0581F"/>
    <w:rsid w:val="67F51C55"/>
    <w:rsid w:val="67F9DA04"/>
    <w:rsid w:val="67FC644D"/>
    <w:rsid w:val="6803E717"/>
    <w:rsid w:val="68130313"/>
    <w:rsid w:val="68174BA2"/>
    <w:rsid w:val="681C0644"/>
    <w:rsid w:val="681FEE09"/>
    <w:rsid w:val="6827B5D2"/>
    <w:rsid w:val="68290583"/>
    <w:rsid w:val="68330BFB"/>
    <w:rsid w:val="683D5F67"/>
    <w:rsid w:val="683DBD86"/>
    <w:rsid w:val="68423F64"/>
    <w:rsid w:val="6852AABD"/>
    <w:rsid w:val="685A9D41"/>
    <w:rsid w:val="685C8CFA"/>
    <w:rsid w:val="68666287"/>
    <w:rsid w:val="686C5CEE"/>
    <w:rsid w:val="687EF5A0"/>
    <w:rsid w:val="68840B61"/>
    <w:rsid w:val="6885F577"/>
    <w:rsid w:val="688F7EBD"/>
    <w:rsid w:val="6893A4E5"/>
    <w:rsid w:val="68A4B730"/>
    <w:rsid w:val="68B4E6CD"/>
    <w:rsid w:val="68C2B785"/>
    <w:rsid w:val="68D5247E"/>
    <w:rsid w:val="68E82A09"/>
    <w:rsid w:val="69056EF8"/>
    <w:rsid w:val="6905764C"/>
    <w:rsid w:val="690EBE5B"/>
    <w:rsid w:val="6920F5A2"/>
    <w:rsid w:val="6926BC44"/>
    <w:rsid w:val="693E0BC8"/>
    <w:rsid w:val="694FBEE6"/>
    <w:rsid w:val="6968F48F"/>
    <w:rsid w:val="69786FB4"/>
    <w:rsid w:val="6984176C"/>
    <w:rsid w:val="6993659E"/>
    <w:rsid w:val="6997D035"/>
    <w:rsid w:val="69A38920"/>
    <w:rsid w:val="69B19D9F"/>
    <w:rsid w:val="69B95622"/>
    <w:rsid w:val="69C18032"/>
    <w:rsid w:val="69E0AFCB"/>
    <w:rsid w:val="69E169CA"/>
    <w:rsid w:val="69E57F4F"/>
    <w:rsid w:val="69E64809"/>
    <w:rsid w:val="69F42A93"/>
    <w:rsid w:val="69F6FD09"/>
    <w:rsid w:val="69F7A409"/>
    <w:rsid w:val="69FE4D28"/>
    <w:rsid w:val="6A10DCD6"/>
    <w:rsid w:val="6A11F8CD"/>
    <w:rsid w:val="6A287998"/>
    <w:rsid w:val="6A38E6A7"/>
    <w:rsid w:val="6A3BD74B"/>
    <w:rsid w:val="6A3C2C47"/>
    <w:rsid w:val="6A3CDCAB"/>
    <w:rsid w:val="6A3E2E17"/>
    <w:rsid w:val="6A4316A0"/>
    <w:rsid w:val="6A489640"/>
    <w:rsid w:val="6A4B73B9"/>
    <w:rsid w:val="6A4CD9FE"/>
    <w:rsid w:val="6A5A889A"/>
    <w:rsid w:val="6A5C5033"/>
    <w:rsid w:val="6A6A9E4E"/>
    <w:rsid w:val="6A700F7A"/>
    <w:rsid w:val="6A703B1D"/>
    <w:rsid w:val="6A70F068"/>
    <w:rsid w:val="6A7C53BE"/>
    <w:rsid w:val="6A7C882C"/>
    <w:rsid w:val="6A7D8287"/>
    <w:rsid w:val="6A82D1DC"/>
    <w:rsid w:val="6A86A450"/>
    <w:rsid w:val="6A8815FF"/>
    <w:rsid w:val="6A8FC6BF"/>
    <w:rsid w:val="6A907996"/>
    <w:rsid w:val="6A9C4592"/>
    <w:rsid w:val="6A9E5E34"/>
    <w:rsid w:val="6AA53169"/>
    <w:rsid w:val="6AA72858"/>
    <w:rsid w:val="6AA8659D"/>
    <w:rsid w:val="6AAF1D0B"/>
    <w:rsid w:val="6AB32CB0"/>
    <w:rsid w:val="6B0DE182"/>
    <w:rsid w:val="6B19F0AE"/>
    <w:rsid w:val="6B1C2389"/>
    <w:rsid w:val="6B1E68BB"/>
    <w:rsid w:val="6B3E00AD"/>
    <w:rsid w:val="6B44F3A5"/>
    <w:rsid w:val="6B463337"/>
    <w:rsid w:val="6B505BE3"/>
    <w:rsid w:val="6B506B43"/>
    <w:rsid w:val="6B54D333"/>
    <w:rsid w:val="6B5CD2AF"/>
    <w:rsid w:val="6B6C4572"/>
    <w:rsid w:val="6B6E5A97"/>
    <w:rsid w:val="6B706E07"/>
    <w:rsid w:val="6B82429B"/>
    <w:rsid w:val="6B8385C9"/>
    <w:rsid w:val="6B8B7F57"/>
    <w:rsid w:val="6B90059A"/>
    <w:rsid w:val="6B95F42A"/>
    <w:rsid w:val="6B985F7F"/>
    <w:rsid w:val="6B9B08CA"/>
    <w:rsid w:val="6B9F1FEF"/>
    <w:rsid w:val="6BA52792"/>
    <w:rsid w:val="6BAD3FCD"/>
    <w:rsid w:val="6BBAE205"/>
    <w:rsid w:val="6BCDF647"/>
    <w:rsid w:val="6BEC46F6"/>
    <w:rsid w:val="6BEF208A"/>
    <w:rsid w:val="6BF14443"/>
    <w:rsid w:val="6BF369D8"/>
    <w:rsid w:val="6BF896F9"/>
    <w:rsid w:val="6C0B4039"/>
    <w:rsid w:val="6C0FEAEB"/>
    <w:rsid w:val="6C25F437"/>
    <w:rsid w:val="6C32B55D"/>
    <w:rsid w:val="6C35F62D"/>
    <w:rsid w:val="6C43E22D"/>
    <w:rsid w:val="6C53F186"/>
    <w:rsid w:val="6C551A05"/>
    <w:rsid w:val="6C57A7CF"/>
    <w:rsid w:val="6C5B270F"/>
    <w:rsid w:val="6C622B93"/>
    <w:rsid w:val="6C73A2A7"/>
    <w:rsid w:val="6CBC7CA0"/>
    <w:rsid w:val="6CBF3BAA"/>
    <w:rsid w:val="6CD67AAC"/>
    <w:rsid w:val="6CE2078A"/>
    <w:rsid w:val="6CEAF423"/>
    <w:rsid w:val="6CF1789F"/>
    <w:rsid w:val="6D07DA88"/>
    <w:rsid w:val="6D12624D"/>
    <w:rsid w:val="6D1979A9"/>
    <w:rsid w:val="6D2FAE04"/>
    <w:rsid w:val="6D3F523E"/>
    <w:rsid w:val="6D627455"/>
    <w:rsid w:val="6D62EFBC"/>
    <w:rsid w:val="6D6DE303"/>
    <w:rsid w:val="6D76D2C5"/>
    <w:rsid w:val="6D7A6D0D"/>
    <w:rsid w:val="6D88B21C"/>
    <w:rsid w:val="6D8C657A"/>
    <w:rsid w:val="6D8F28BC"/>
    <w:rsid w:val="6D91AA12"/>
    <w:rsid w:val="6DA7C173"/>
    <w:rsid w:val="6DA9B4D4"/>
    <w:rsid w:val="6DB63391"/>
    <w:rsid w:val="6DB63780"/>
    <w:rsid w:val="6DB7ED6C"/>
    <w:rsid w:val="6DCC122A"/>
    <w:rsid w:val="6DD6283F"/>
    <w:rsid w:val="6DE0D1A1"/>
    <w:rsid w:val="6DE2486D"/>
    <w:rsid w:val="6DE4AD41"/>
    <w:rsid w:val="6DE8D175"/>
    <w:rsid w:val="6DF8C053"/>
    <w:rsid w:val="6DFA02C2"/>
    <w:rsid w:val="6DFF397D"/>
    <w:rsid w:val="6E09BFCF"/>
    <w:rsid w:val="6E0F5C12"/>
    <w:rsid w:val="6E18C5E3"/>
    <w:rsid w:val="6E23C030"/>
    <w:rsid w:val="6E2778FB"/>
    <w:rsid w:val="6E2AE651"/>
    <w:rsid w:val="6E2BA6A0"/>
    <w:rsid w:val="6E2F3745"/>
    <w:rsid w:val="6E37D3B8"/>
    <w:rsid w:val="6E4F6869"/>
    <w:rsid w:val="6E50F11B"/>
    <w:rsid w:val="6E5A6E3E"/>
    <w:rsid w:val="6E5F98ED"/>
    <w:rsid w:val="6E600D3C"/>
    <w:rsid w:val="6E601C10"/>
    <w:rsid w:val="6E6DF8C2"/>
    <w:rsid w:val="6E7EA49E"/>
    <w:rsid w:val="6E89C700"/>
    <w:rsid w:val="6E8C0B43"/>
    <w:rsid w:val="6E8C8417"/>
    <w:rsid w:val="6E8F766E"/>
    <w:rsid w:val="6E9147A5"/>
    <w:rsid w:val="6E94D786"/>
    <w:rsid w:val="6EA12CAC"/>
    <w:rsid w:val="6EABEA74"/>
    <w:rsid w:val="6EB05001"/>
    <w:rsid w:val="6EB05352"/>
    <w:rsid w:val="6EC06F66"/>
    <w:rsid w:val="6ECBA982"/>
    <w:rsid w:val="6ECC149A"/>
    <w:rsid w:val="6ED7592C"/>
    <w:rsid w:val="6EE6052D"/>
    <w:rsid w:val="6EEC63AF"/>
    <w:rsid w:val="6EF237FD"/>
    <w:rsid w:val="6F07A429"/>
    <w:rsid w:val="6F0DB00F"/>
    <w:rsid w:val="6F1FB6D5"/>
    <w:rsid w:val="6F2307F0"/>
    <w:rsid w:val="6F36269C"/>
    <w:rsid w:val="6F3F40A8"/>
    <w:rsid w:val="6F4C7B51"/>
    <w:rsid w:val="6F5A61EB"/>
    <w:rsid w:val="6F608432"/>
    <w:rsid w:val="6F60B2C6"/>
    <w:rsid w:val="6F668151"/>
    <w:rsid w:val="6F6DE57A"/>
    <w:rsid w:val="6F7E49CE"/>
    <w:rsid w:val="6F8C4F07"/>
    <w:rsid w:val="6F8C7227"/>
    <w:rsid w:val="6F922A60"/>
    <w:rsid w:val="6F92521D"/>
    <w:rsid w:val="6F944A64"/>
    <w:rsid w:val="6FA4E050"/>
    <w:rsid w:val="6FA6B8D8"/>
    <w:rsid w:val="6FB24779"/>
    <w:rsid w:val="6FBF99C8"/>
    <w:rsid w:val="6FC42B14"/>
    <w:rsid w:val="6FCF1489"/>
    <w:rsid w:val="6FE20D2D"/>
    <w:rsid w:val="6FE2A05C"/>
    <w:rsid w:val="6FE2D1CE"/>
    <w:rsid w:val="6FE2D9BC"/>
    <w:rsid w:val="6FFA267E"/>
    <w:rsid w:val="701BB6C2"/>
    <w:rsid w:val="701EA61C"/>
    <w:rsid w:val="70273345"/>
    <w:rsid w:val="702CB577"/>
    <w:rsid w:val="7037FDAC"/>
    <w:rsid w:val="704B6126"/>
    <w:rsid w:val="704DFD56"/>
    <w:rsid w:val="704E9330"/>
    <w:rsid w:val="70509CB9"/>
    <w:rsid w:val="70539317"/>
    <w:rsid w:val="7063DE5F"/>
    <w:rsid w:val="70681912"/>
    <w:rsid w:val="707B53FA"/>
    <w:rsid w:val="70814650"/>
    <w:rsid w:val="7089EFAC"/>
    <w:rsid w:val="7095236B"/>
    <w:rsid w:val="70D50142"/>
    <w:rsid w:val="70F82359"/>
    <w:rsid w:val="71081628"/>
    <w:rsid w:val="711FAB84"/>
    <w:rsid w:val="712D062B"/>
    <w:rsid w:val="71301A30"/>
    <w:rsid w:val="713F2F3C"/>
    <w:rsid w:val="7148490B"/>
    <w:rsid w:val="71555BF2"/>
    <w:rsid w:val="7159134C"/>
    <w:rsid w:val="715AD355"/>
    <w:rsid w:val="7168BC63"/>
    <w:rsid w:val="716F24F1"/>
    <w:rsid w:val="7173B997"/>
    <w:rsid w:val="71759337"/>
    <w:rsid w:val="7184D282"/>
    <w:rsid w:val="7187A084"/>
    <w:rsid w:val="7190195A"/>
    <w:rsid w:val="719E8BEC"/>
    <w:rsid w:val="71ABA13B"/>
    <w:rsid w:val="71B9E613"/>
    <w:rsid w:val="71BA8993"/>
    <w:rsid w:val="71CA8B37"/>
    <w:rsid w:val="71CF3606"/>
    <w:rsid w:val="71D9FBD1"/>
    <w:rsid w:val="71DF66C7"/>
    <w:rsid w:val="71E17EC3"/>
    <w:rsid w:val="71E29110"/>
    <w:rsid w:val="71F7B24A"/>
    <w:rsid w:val="71FBEFF0"/>
    <w:rsid w:val="71FCF01E"/>
    <w:rsid w:val="71FE1601"/>
    <w:rsid w:val="72037838"/>
    <w:rsid w:val="720628F9"/>
    <w:rsid w:val="720B940B"/>
    <w:rsid w:val="72138494"/>
    <w:rsid w:val="7216B1BC"/>
    <w:rsid w:val="721A4D33"/>
    <w:rsid w:val="7226EE93"/>
    <w:rsid w:val="722E01C0"/>
    <w:rsid w:val="72495128"/>
    <w:rsid w:val="724EF5BF"/>
    <w:rsid w:val="72557EE0"/>
    <w:rsid w:val="72573358"/>
    <w:rsid w:val="7261C13D"/>
    <w:rsid w:val="7263E12C"/>
    <w:rsid w:val="7274AC26"/>
    <w:rsid w:val="72830D99"/>
    <w:rsid w:val="7293A513"/>
    <w:rsid w:val="72AFA0DC"/>
    <w:rsid w:val="72B2AC1F"/>
    <w:rsid w:val="72B2F2D6"/>
    <w:rsid w:val="72BAFF51"/>
    <w:rsid w:val="72BFAF02"/>
    <w:rsid w:val="72BFE0F2"/>
    <w:rsid w:val="72CABE73"/>
    <w:rsid w:val="72CC6019"/>
    <w:rsid w:val="72E0C326"/>
    <w:rsid w:val="72E4992F"/>
    <w:rsid w:val="72E7F19D"/>
    <w:rsid w:val="72EA614A"/>
    <w:rsid w:val="72F608A6"/>
    <w:rsid w:val="72FC8AFB"/>
    <w:rsid w:val="72FF67D6"/>
    <w:rsid w:val="7307788C"/>
    <w:rsid w:val="73086BC0"/>
    <w:rsid w:val="731E20CE"/>
    <w:rsid w:val="7329F19A"/>
    <w:rsid w:val="732A811B"/>
    <w:rsid w:val="732D1409"/>
    <w:rsid w:val="73436EF5"/>
    <w:rsid w:val="7343745A"/>
    <w:rsid w:val="7346C935"/>
    <w:rsid w:val="73483A0D"/>
    <w:rsid w:val="735BE1CD"/>
    <w:rsid w:val="735F18F4"/>
    <w:rsid w:val="735F5FAD"/>
    <w:rsid w:val="73773B78"/>
    <w:rsid w:val="737D8809"/>
    <w:rsid w:val="73814DD0"/>
    <w:rsid w:val="73836922"/>
    <w:rsid w:val="73880C74"/>
    <w:rsid w:val="7392A188"/>
    <w:rsid w:val="7399B731"/>
    <w:rsid w:val="739BEEB4"/>
    <w:rsid w:val="73A785C2"/>
    <w:rsid w:val="73AA406F"/>
    <w:rsid w:val="73AC5829"/>
    <w:rsid w:val="73ACA8B6"/>
    <w:rsid w:val="73BB3001"/>
    <w:rsid w:val="73C20BFF"/>
    <w:rsid w:val="73C823A5"/>
    <w:rsid w:val="73D2339D"/>
    <w:rsid w:val="73D2FEB5"/>
    <w:rsid w:val="73D64CE6"/>
    <w:rsid w:val="73DF5394"/>
    <w:rsid w:val="73EC5274"/>
    <w:rsid w:val="73EF0D04"/>
    <w:rsid w:val="73F657AE"/>
    <w:rsid w:val="73F93E6C"/>
    <w:rsid w:val="740CC66F"/>
    <w:rsid w:val="741481E6"/>
    <w:rsid w:val="741FF6E8"/>
    <w:rsid w:val="7428E36B"/>
    <w:rsid w:val="7429AC7B"/>
    <w:rsid w:val="74305F12"/>
    <w:rsid w:val="743E9ABC"/>
    <w:rsid w:val="74410C5B"/>
    <w:rsid w:val="744DFB8B"/>
    <w:rsid w:val="745B59C6"/>
    <w:rsid w:val="7489ADB7"/>
    <w:rsid w:val="748CEC50"/>
    <w:rsid w:val="748D14B2"/>
    <w:rsid w:val="74917CCE"/>
    <w:rsid w:val="74988B58"/>
    <w:rsid w:val="7499FB11"/>
    <w:rsid w:val="749BA338"/>
    <w:rsid w:val="749D8209"/>
    <w:rsid w:val="749DB70E"/>
    <w:rsid w:val="74A02E19"/>
    <w:rsid w:val="74A31004"/>
    <w:rsid w:val="74A45BE5"/>
    <w:rsid w:val="74AA01BC"/>
    <w:rsid w:val="74B5F7DA"/>
    <w:rsid w:val="74C1A31A"/>
    <w:rsid w:val="74C8491F"/>
    <w:rsid w:val="74CBECA7"/>
    <w:rsid w:val="74DDF9ED"/>
    <w:rsid w:val="74EFD4E4"/>
    <w:rsid w:val="74FA7747"/>
    <w:rsid w:val="74FD54C6"/>
    <w:rsid w:val="750F7241"/>
    <w:rsid w:val="7512CA0B"/>
    <w:rsid w:val="751B159C"/>
    <w:rsid w:val="751C4378"/>
    <w:rsid w:val="752568FC"/>
    <w:rsid w:val="75264167"/>
    <w:rsid w:val="752FD73B"/>
    <w:rsid w:val="75319926"/>
    <w:rsid w:val="753301BB"/>
    <w:rsid w:val="7534991D"/>
    <w:rsid w:val="753971A3"/>
    <w:rsid w:val="7542E920"/>
    <w:rsid w:val="75586FC1"/>
    <w:rsid w:val="75685CB9"/>
    <w:rsid w:val="756ABCCA"/>
    <w:rsid w:val="7574B0E4"/>
    <w:rsid w:val="7597753D"/>
    <w:rsid w:val="7598E7EB"/>
    <w:rsid w:val="75A05065"/>
    <w:rsid w:val="75A9C057"/>
    <w:rsid w:val="75B5767B"/>
    <w:rsid w:val="75B8571E"/>
    <w:rsid w:val="75B97453"/>
    <w:rsid w:val="75BC8091"/>
    <w:rsid w:val="75CAD1EC"/>
    <w:rsid w:val="75CBA9F0"/>
    <w:rsid w:val="75D121EE"/>
    <w:rsid w:val="75D1C0F4"/>
    <w:rsid w:val="75D1C947"/>
    <w:rsid w:val="75DB5E76"/>
    <w:rsid w:val="75E57E50"/>
    <w:rsid w:val="75E6AF16"/>
    <w:rsid w:val="75E86DCD"/>
    <w:rsid w:val="75F1D050"/>
    <w:rsid w:val="75F88557"/>
    <w:rsid w:val="75F8DBF6"/>
    <w:rsid w:val="75FBCAFF"/>
    <w:rsid w:val="7602452A"/>
    <w:rsid w:val="76026CDA"/>
    <w:rsid w:val="76096A5B"/>
    <w:rsid w:val="760C4D85"/>
    <w:rsid w:val="761B3607"/>
    <w:rsid w:val="7621AECB"/>
    <w:rsid w:val="76342C7D"/>
    <w:rsid w:val="7639B6A4"/>
    <w:rsid w:val="7652BDA4"/>
    <w:rsid w:val="765E929E"/>
    <w:rsid w:val="7661D800"/>
    <w:rsid w:val="766FDBDB"/>
    <w:rsid w:val="767025B9"/>
    <w:rsid w:val="76A7B991"/>
    <w:rsid w:val="76C50D31"/>
    <w:rsid w:val="76D8AF78"/>
    <w:rsid w:val="76DAACD0"/>
    <w:rsid w:val="76E87C03"/>
    <w:rsid w:val="76EB112A"/>
    <w:rsid w:val="76F61294"/>
    <w:rsid w:val="76FE83CA"/>
    <w:rsid w:val="770561B9"/>
    <w:rsid w:val="770CC701"/>
    <w:rsid w:val="770F2599"/>
    <w:rsid w:val="7710AB1D"/>
    <w:rsid w:val="771122E9"/>
    <w:rsid w:val="772FD1B7"/>
    <w:rsid w:val="7736D369"/>
    <w:rsid w:val="773C400F"/>
    <w:rsid w:val="774114B2"/>
    <w:rsid w:val="77470816"/>
    <w:rsid w:val="775CAFA0"/>
    <w:rsid w:val="776230CA"/>
    <w:rsid w:val="777141CE"/>
    <w:rsid w:val="7774D0EB"/>
    <w:rsid w:val="77792CBF"/>
    <w:rsid w:val="777E7238"/>
    <w:rsid w:val="778684F9"/>
    <w:rsid w:val="778DF662"/>
    <w:rsid w:val="77936E07"/>
    <w:rsid w:val="7795EEC8"/>
    <w:rsid w:val="779DE9DB"/>
    <w:rsid w:val="77A5AD46"/>
    <w:rsid w:val="77AE8C79"/>
    <w:rsid w:val="77BEEB04"/>
    <w:rsid w:val="77C01A54"/>
    <w:rsid w:val="77C37952"/>
    <w:rsid w:val="77C88220"/>
    <w:rsid w:val="77C8EF95"/>
    <w:rsid w:val="77C91EC5"/>
    <w:rsid w:val="77DCF1B0"/>
    <w:rsid w:val="77EBAEA4"/>
    <w:rsid w:val="77FA1AD4"/>
    <w:rsid w:val="78038F5D"/>
    <w:rsid w:val="7803B9A2"/>
    <w:rsid w:val="780683FE"/>
    <w:rsid w:val="7808E6CF"/>
    <w:rsid w:val="780FAE87"/>
    <w:rsid w:val="7815D5D0"/>
    <w:rsid w:val="7821E662"/>
    <w:rsid w:val="78253B6D"/>
    <w:rsid w:val="78318AD3"/>
    <w:rsid w:val="7836B1FB"/>
    <w:rsid w:val="783A18D6"/>
    <w:rsid w:val="784630EB"/>
    <w:rsid w:val="785231B0"/>
    <w:rsid w:val="786B74B5"/>
    <w:rsid w:val="787AD079"/>
    <w:rsid w:val="78873A74"/>
    <w:rsid w:val="78950A71"/>
    <w:rsid w:val="78C6CA7B"/>
    <w:rsid w:val="78CDCF7A"/>
    <w:rsid w:val="78CF4BA3"/>
    <w:rsid w:val="78DB2A77"/>
    <w:rsid w:val="78DBC942"/>
    <w:rsid w:val="78E93B57"/>
    <w:rsid w:val="790EEDEA"/>
    <w:rsid w:val="7911FB6B"/>
    <w:rsid w:val="7914A4C6"/>
    <w:rsid w:val="791C617D"/>
    <w:rsid w:val="791E3061"/>
    <w:rsid w:val="7927E4E3"/>
    <w:rsid w:val="7941BE6C"/>
    <w:rsid w:val="79565810"/>
    <w:rsid w:val="7970179C"/>
    <w:rsid w:val="79709D77"/>
    <w:rsid w:val="7984E8E2"/>
    <w:rsid w:val="798F3E56"/>
    <w:rsid w:val="79914A95"/>
    <w:rsid w:val="7993A00F"/>
    <w:rsid w:val="7997DA7E"/>
    <w:rsid w:val="79B200A1"/>
    <w:rsid w:val="79B90A08"/>
    <w:rsid w:val="79E46280"/>
    <w:rsid w:val="79F952DC"/>
    <w:rsid w:val="79FC1E79"/>
    <w:rsid w:val="7A090F70"/>
    <w:rsid w:val="7A10E7C1"/>
    <w:rsid w:val="7A1E6043"/>
    <w:rsid w:val="7A269D20"/>
    <w:rsid w:val="7A2AF718"/>
    <w:rsid w:val="7A45953A"/>
    <w:rsid w:val="7A4AB130"/>
    <w:rsid w:val="7A634326"/>
    <w:rsid w:val="7A644413"/>
    <w:rsid w:val="7A7A2F60"/>
    <w:rsid w:val="7A7EBFFE"/>
    <w:rsid w:val="7A809428"/>
    <w:rsid w:val="7A865067"/>
    <w:rsid w:val="7A8CF64F"/>
    <w:rsid w:val="7A98F171"/>
    <w:rsid w:val="7AAE3073"/>
    <w:rsid w:val="7AAF4B46"/>
    <w:rsid w:val="7AB2017C"/>
    <w:rsid w:val="7AB509D7"/>
    <w:rsid w:val="7AB58B80"/>
    <w:rsid w:val="7ABF45AF"/>
    <w:rsid w:val="7AC28514"/>
    <w:rsid w:val="7ACCD71D"/>
    <w:rsid w:val="7ACF7224"/>
    <w:rsid w:val="7AD72B5E"/>
    <w:rsid w:val="7ADB1072"/>
    <w:rsid w:val="7AEB01F0"/>
    <w:rsid w:val="7AFE34B4"/>
    <w:rsid w:val="7B0022E7"/>
    <w:rsid w:val="7B0A386F"/>
    <w:rsid w:val="7B0CE321"/>
    <w:rsid w:val="7B1623BE"/>
    <w:rsid w:val="7B17DC32"/>
    <w:rsid w:val="7B1AF865"/>
    <w:rsid w:val="7B2A789B"/>
    <w:rsid w:val="7B44CDB6"/>
    <w:rsid w:val="7B4C5EA4"/>
    <w:rsid w:val="7B51EF89"/>
    <w:rsid w:val="7B6286F6"/>
    <w:rsid w:val="7B64B763"/>
    <w:rsid w:val="7B6E3E2B"/>
    <w:rsid w:val="7B7380C3"/>
    <w:rsid w:val="7B762E2F"/>
    <w:rsid w:val="7B7F2672"/>
    <w:rsid w:val="7B885A9B"/>
    <w:rsid w:val="7B97D38F"/>
    <w:rsid w:val="7BAB0C1D"/>
    <w:rsid w:val="7BB0171A"/>
    <w:rsid w:val="7BB840BA"/>
    <w:rsid w:val="7BB88E01"/>
    <w:rsid w:val="7BBE629A"/>
    <w:rsid w:val="7BC4743E"/>
    <w:rsid w:val="7BCA78B9"/>
    <w:rsid w:val="7BD89094"/>
    <w:rsid w:val="7BF4C1BC"/>
    <w:rsid w:val="7BFD63AF"/>
    <w:rsid w:val="7C02903F"/>
    <w:rsid w:val="7C03223D"/>
    <w:rsid w:val="7C0376B6"/>
    <w:rsid w:val="7C3B775E"/>
    <w:rsid w:val="7C3E5641"/>
    <w:rsid w:val="7C429884"/>
    <w:rsid w:val="7C71986E"/>
    <w:rsid w:val="7C75EC70"/>
    <w:rsid w:val="7C889628"/>
    <w:rsid w:val="7C8A8317"/>
    <w:rsid w:val="7C8BA00B"/>
    <w:rsid w:val="7C97FD26"/>
    <w:rsid w:val="7CB12F3F"/>
    <w:rsid w:val="7CB2FF27"/>
    <w:rsid w:val="7CBB1B7E"/>
    <w:rsid w:val="7CBF0ECD"/>
    <w:rsid w:val="7CBFECC5"/>
    <w:rsid w:val="7CC057D3"/>
    <w:rsid w:val="7CC5CC8E"/>
    <w:rsid w:val="7CCEADCB"/>
    <w:rsid w:val="7CD3DD3F"/>
    <w:rsid w:val="7CF37E1C"/>
    <w:rsid w:val="7CF8B2FD"/>
    <w:rsid w:val="7D00876A"/>
    <w:rsid w:val="7D04F99F"/>
    <w:rsid w:val="7D05CAFB"/>
    <w:rsid w:val="7D12E181"/>
    <w:rsid w:val="7D14CBC6"/>
    <w:rsid w:val="7D1A012A"/>
    <w:rsid w:val="7D1B377F"/>
    <w:rsid w:val="7D2B50F4"/>
    <w:rsid w:val="7D326CD3"/>
    <w:rsid w:val="7D3CCC01"/>
    <w:rsid w:val="7D41B695"/>
    <w:rsid w:val="7D430FB9"/>
    <w:rsid w:val="7D479815"/>
    <w:rsid w:val="7D51B73D"/>
    <w:rsid w:val="7D526CD2"/>
    <w:rsid w:val="7D53D400"/>
    <w:rsid w:val="7D5FB1FF"/>
    <w:rsid w:val="7D79A559"/>
    <w:rsid w:val="7D80BBF6"/>
    <w:rsid w:val="7D8CC42D"/>
    <w:rsid w:val="7D986138"/>
    <w:rsid w:val="7D9D39B9"/>
    <w:rsid w:val="7D9D6080"/>
    <w:rsid w:val="7D9E82CF"/>
    <w:rsid w:val="7DA05301"/>
    <w:rsid w:val="7DA7BB94"/>
    <w:rsid w:val="7DADEC64"/>
    <w:rsid w:val="7DBA920B"/>
    <w:rsid w:val="7DF4382B"/>
    <w:rsid w:val="7E0CE974"/>
    <w:rsid w:val="7E105ABC"/>
    <w:rsid w:val="7E11D3C1"/>
    <w:rsid w:val="7E12264C"/>
    <w:rsid w:val="7E20D8F6"/>
    <w:rsid w:val="7E2646BD"/>
    <w:rsid w:val="7E285297"/>
    <w:rsid w:val="7E3D8842"/>
    <w:rsid w:val="7E40276E"/>
    <w:rsid w:val="7E42A456"/>
    <w:rsid w:val="7E4BFE99"/>
    <w:rsid w:val="7E54DA4B"/>
    <w:rsid w:val="7E592FCD"/>
    <w:rsid w:val="7E5BECB6"/>
    <w:rsid w:val="7E77858F"/>
    <w:rsid w:val="7E8FEBFF"/>
    <w:rsid w:val="7E9E3764"/>
    <w:rsid w:val="7EA17037"/>
    <w:rsid w:val="7EB22676"/>
    <w:rsid w:val="7EB379A0"/>
    <w:rsid w:val="7EB9D975"/>
    <w:rsid w:val="7EC06364"/>
    <w:rsid w:val="7EC45A20"/>
    <w:rsid w:val="7ED39B56"/>
    <w:rsid w:val="7ED98271"/>
    <w:rsid w:val="7EDC9E76"/>
    <w:rsid w:val="7EFC08E1"/>
    <w:rsid w:val="7F0769D7"/>
    <w:rsid w:val="7F0B1957"/>
    <w:rsid w:val="7F1386AF"/>
    <w:rsid w:val="7F1427F5"/>
    <w:rsid w:val="7F14E19C"/>
    <w:rsid w:val="7F1A2B90"/>
    <w:rsid w:val="7F2C8911"/>
    <w:rsid w:val="7F33463D"/>
    <w:rsid w:val="7F39B8DA"/>
    <w:rsid w:val="7F3EE93A"/>
    <w:rsid w:val="7F5539F2"/>
    <w:rsid w:val="7F56A24D"/>
    <w:rsid w:val="7F5C5B63"/>
    <w:rsid w:val="7F61E8FD"/>
    <w:rsid w:val="7F668924"/>
    <w:rsid w:val="7F697B1F"/>
    <w:rsid w:val="7F80A1D9"/>
    <w:rsid w:val="7F844D2D"/>
    <w:rsid w:val="7F8E2063"/>
    <w:rsid w:val="7F907D3D"/>
    <w:rsid w:val="7F927691"/>
    <w:rsid w:val="7F93C0B0"/>
    <w:rsid w:val="7F9D20A1"/>
    <w:rsid w:val="7FA8F870"/>
    <w:rsid w:val="7FA9F90C"/>
    <w:rsid w:val="7FC2C120"/>
    <w:rsid w:val="7FC7B459"/>
    <w:rsid w:val="7FD457BB"/>
    <w:rsid w:val="7FF3C2B3"/>
    <w:rsid w:val="7FFE6C0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D830C4"/>
  <w15:chartTrackingRefBased/>
  <w15:docId w15:val="{21959712-2FBA-40AC-A088-760568FEC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GridTable4-Accent1">
    <w:name w:val="Grid Table 4 Accent 1"/>
    <w:basedOn w:val="TableNormal"/>
    <w:uiPriority w:val="49"/>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yperlink">
    <w:name w:val="Hyperlink"/>
    <w:basedOn w:val="DefaultParagraphFont"/>
    <w:uiPriority w:val="99"/>
    <w:unhideWhenUsed/>
    <w:rsid w:val="00F81E8C"/>
    <w:rPr>
      <w:color w:val="0563C1" w:themeColor="hyperlink"/>
      <w:u w:val="single"/>
    </w:rPr>
  </w:style>
  <w:style w:type="character" w:styleId="UnresolvedMention">
    <w:name w:val="Unresolved Mention"/>
    <w:basedOn w:val="DefaultParagraphFont"/>
    <w:uiPriority w:val="99"/>
    <w:semiHidden/>
    <w:unhideWhenUsed/>
    <w:rsid w:val="00F81E8C"/>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uiPriority w:val="1"/>
    <w:rsid w:val="3224A07B"/>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D1E78"/>
    <w:rPr>
      <w:b/>
      <w:bCs/>
    </w:rPr>
  </w:style>
  <w:style w:type="character" w:customStyle="1" w:styleId="CommentSubjectChar">
    <w:name w:val="Comment Subject Char"/>
    <w:basedOn w:val="CommentTextChar"/>
    <w:link w:val="CommentSubject"/>
    <w:uiPriority w:val="99"/>
    <w:semiHidden/>
    <w:rsid w:val="00CD1E78"/>
    <w:rPr>
      <w:b/>
      <w:bCs/>
      <w:sz w:val="20"/>
      <w:szCs w:val="20"/>
    </w:rPr>
  </w:style>
  <w:style w:type="paragraph" w:styleId="Revision">
    <w:name w:val="Revision"/>
    <w:hidden/>
    <w:uiPriority w:val="99"/>
    <w:semiHidden/>
    <w:rsid w:val="00E601C0"/>
  </w:style>
  <w:style w:type="character" w:styleId="FootnoteReference">
    <w:name w:val="footnote reference"/>
    <w:basedOn w:val="DefaultParagraphFont"/>
    <w:uiPriority w:val="99"/>
    <w:semiHidden/>
    <w:unhideWhenUsed/>
    <w:rPr>
      <w:vertAlign w:val="superscript"/>
    </w:rPr>
  </w:style>
  <w:style w:type="character" w:customStyle="1" w:styleId="FootnoteTextChar">
    <w:name w:val="Footnote Text Char"/>
    <w:basedOn w:val="DefaultParagraphFont"/>
    <w:link w:val="FootnoteText"/>
    <w:uiPriority w:val="99"/>
    <w:semiHidden/>
    <w:rPr>
      <w:sz w:val="20"/>
      <w:szCs w:val="20"/>
    </w:rPr>
  </w:style>
  <w:style w:type="paragraph" w:styleId="FootnoteText">
    <w:name w:val="footnote text"/>
    <w:basedOn w:val="Normal"/>
    <w:link w:val="FootnoteTextChar"/>
    <w:uiPriority w:val="99"/>
    <w:semiHidden/>
    <w:unhideWhenUsed/>
    <w:rPr>
      <w:sz w:val="20"/>
      <w:szCs w:val="20"/>
    </w:rPr>
  </w:style>
  <w:style w:type="paragraph" w:styleId="TOC1">
    <w:name w:val="toc 1"/>
    <w:basedOn w:val="Normal"/>
    <w:next w:val="Normal"/>
    <w:autoRedefine/>
    <w:uiPriority w:val="39"/>
    <w:unhideWhenUsed/>
    <w:pPr>
      <w:spacing w:after="100"/>
    </w:pPr>
  </w:style>
  <w:style w:type="paragraph" w:styleId="TOC2">
    <w:name w:val="toc 2"/>
    <w:basedOn w:val="Normal"/>
    <w:next w:val="Normal"/>
    <w:autoRedefine/>
    <w:uiPriority w:val="39"/>
    <w:unhideWhenUsed/>
    <w:pPr>
      <w:spacing w:after="100"/>
      <w:ind w:left="220"/>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76013">
      <w:bodyDiv w:val="1"/>
      <w:marLeft w:val="0"/>
      <w:marRight w:val="0"/>
      <w:marTop w:val="0"/>
      <w:marBottom w:val="0"/>
      <w:divBdr>
        <w:top w:val="none" w:sz="0" w:space="0" w:color="auto"/>
        <w:left w:val="none" w:sz="0" w:space="0" w:color="auto"/>
        <w:bottom w:val="none" w:sz="0" w:space="0" w:color="auto"/>
        <w:right w:val="none" w:sz="0" w:space="0" w:color="auto"/>
      </w:divBdr>
      <w:divsChild>
        <w:div w:id="179786320">
          <w:marLeft w:val="0"/>
          <w:marRight w:val="0"/>
          <w:marTop w:val="0"/>
          <w:marBottom w:val="0"/>
          <w:divBdr>
            <w:top w:val="none" w:sz="0" w:space="0" w:color="auto"/>
            <w:left w:val="none" w:sz="0" w:space="0" w:color="auto"/>
            <w:bottom w:val="none" w:sz="0" w:space="0" w:color="auto"/>
            <w:right w:val="none" w:sz="0" w:space="0" w:color="auto"/>
          </w:divBdr>
        </w:div>
        <w:div w:id="277950231">
          <w:marLeft w:val="0"/>
          <w:marRight w:val="0"/>
          <w:marTop w:val="0"/>
          <w:marBottom w:val="0"/>
          <w:divBdr>
            <w:top w:val="none" w:sz="0" w:space="0" w:color="auto"/>
            <w:left w:val="none" w:sz="0" w:space="0" w:color="auto"/>
            <w:bottom w:val="none" w:sz="0" w:space="0" w:color="auto"/>
            <w:right w:val="none" w:sz="0" w:space="0" w:color="auto"/>
          </w:divBdr>
        </w:div>
        <w:div w:id="449664717">
          <w:marLeft w:val="0"/>
          <w:marRight w:val="0"/>
          <w:marTop w:val="0"/>
          <w:marBottom w:val="0"/>
          <w:divBdr>
            <w:top w:val="none" w:sz="0" w:space="0" w:color="auto"/>
            <w:left w:val="none" w:sz="0" w:space="0" w:color="auto"/>
            <w:bottom w:val="none" w:sz="0" w:space="0" w:color="auto"/>
            <w:right w:val="none" w:sz="0" w:space="0" w:color="auto"/>
          </w:divBdr>
        </w:div>
        <w:div w:id="480125528">
          <w:marLeft w:val="0"/>
          <w:marRight w:val="0"/>
          <w:marTop w:val="0"/>
          <w:marBottom w:val="0"/>
          <w:divBdr>
            <w:top w:val="none" w:sz="0" w:space="0" w:color="auto"/>
            <w:left w:val="none" w:sz="0" w:space="0" w:color="auto"/>
            <w:bottom w:val="none" w:sz="0" w:space="0" w:color="auto"/>
            <w:right w:val="none" w:sz="0" w:space="0" w:color="auto"/>
          </w:divBdr>
        </w:div>
        <w:div w:id="483661197">
          <w:marLeft w:val="0"/>
          <w:marRight w:val="0"/>
          <w:marTop w:val="0"/>
          <w:marBottom w:val="0"/>
          <w:divBdr>
            <w:top w:val="none" w:sz="0" w:space="0" w:color="auto"/>
            <w:left w:val="none" w:sz="0" w:space="0" w:color="auto"/>
            <w:bottom w:val="none" w:sz="0" w:space="0" w:color="auto"/>
            <w:right w:val="none" w:sz="0" w:space="0" w:color="auto"/>
          </w:divBdr>
        </w:div>
        <w:div w:id="718362237">
          <w:marLeft w:val="0"/>
          <w:marRight w:val="0"/>
          <w:marTop w:val="0"/>
          <w:marBottom w:val="0"/>
          <w:divBdr>
            <w:top w:val="none" w:sz="0" w:space="0" w:color="auto"/>
            <w:left w:val="none" w:sz="0" w:space="0" w:color="auto"/>
            <w:bottom w:val="none" w:sz="0" w:space="0" w:color="auto"/>
            <w:right w:val="none" w:sz="0" w:space="0" w:color="auto"/>
          </w:divBdr>
        </w:div>
        <w:div w:id="850294846">
          <w:marLeft w:val="0"/>
          <w:marRight w:val="0"/>
          <w:marTop w:val="0"/>
          <w:marBottom w:val="0"/>
          <w:divBdr>
            <w:top w:val="none" w:sz="0" w:space="0" w:color="auto"/>
            <w:left w:val="none" w:sz="0" w:space="0" w:color="auto"/>
            <w:bottom w:val="none" w:sz="0" w:space="0" w:color="auto"/>
            <w:right w:val="none" w:sz="0" w:space="0" w:color="auto"/>
          </w:divBdr>
        </w:div>
        <w:div w:id="980841497">
          <w:marLeft w:val="0"/>
          <w:marRight w:val="0"/>
          <w:marTop w:val="0"/>
          <w:marBottom w:val="0"/>
          <w:divBdr>
            <w:top w:val="none" w:sz="0" w:space="0" w:color="auto"/>
            <w:left w:val="none" w:sz="0" w:space="0" w:color="auto"/>
            <w:bottom w:val="none" w:sz="0" w:space="0" w:color="auto"/>
            <w:right w:val="none" w:sz="0" w:space="0" w:color="auto"/>
          </w:divBdr>
        </w:div>
        <w:div w:id="1523595391">
          <w:marLeft w:val="0"/>
          <w:marRight w:val="0"/>
          <w:marTop w:val="0"/>
          <w:marBottom w:val="0"/>
          <w:divBdr>
            <w:top w:val="none" w:sz="0" w:space="0" w:color="auto"/>
            <w:left w:val="none" w:sz="0" w:space="0" w:color="auto"/>
            <w:bottom w:val="none" w:sz="0" w:space="0" w:color="auto"/>
            <w:right w:val="none" w:sz="0" w:space="0" w:color="auto"/>
          </w:divBdr>
        </w:div>
        <w:div w:id="1679573617">
          <w:marLeft w:val="0"/>
          <w:marRight w:val="0"/>
          <w:marTop w:val="0"/>
          <w:marBottom w:val="0"/>
          <w:divBdr>
            <w:top w:val="none" w:sz="0" w:space="0" w:color="auto"/>
            <w:left w:val="none" w:sz="0" w:space="0" w:color="auto"/>
            <w:bottom w:val="none" w:sz="0" w:space="0" w:color="auto"/>
            <w:right w:val="none" w:sz="0" w:space="0" w:color="auto"/>
          </w:divBdr>
        </w:div>
      </w:divsChild>
    </w:div>
    <w:div w:id="416444798">
      <w:bodyDiv w:val="1"/>
      <w:marLeft w:val="0"/>
      <w:marRight w:val="0"/>
      <w:marTop w:val="0"/>
      <w:marBottom w:val="0"/>
      <w:divBdr>
        <w:top w:val="none" w:sz="0" w:space="0" w:color="auto"/>
        <w:left w:val="none" w:sz="0" w:space="0" w:color="auto"/>
        <w:bottom w:val="none" w:sz="0" w:space="0" w:color="auto"/>
        <w:right w:val="none" w:sz="0" w:space="0" w:color="auto"/>
      </w:divBdr>
      <w:divsChild>
        <w:div w:id="112292712">
          <w:marLeft w:val="0"/>
          <w:marRight w:val="0"/>
          <w:marTop w:val="0"/>
          <w:marBottom w:val="0"/>
          <w:divBdr>
            <w:top w:val="none" w:sz="0" w:space="0" w:color="auto"/>
            <w:left w:val="none" w:sz="0" w:space="0" w:color="auto"/>
            <w:bottom w:val="none" w:sz="0" w:space="0" w:color="auto"/>
            <w:right w:val="none" w:sz="0" w:space="0" w:color="auto"/>
          </w:divBdr>
        </w:div>
        <w:div w:id="291325808">
          <w:marLeft w:val="0"/>
          <w:marRight w:val="0"/>
          <w:marTop w:val="0"/>
          <w:marBottom w:val="0"/>
          <w:divBdr>
            <w:top w:val="none" w:sz="0" w:space="0" w:color="auto"/>
            <w:left w:val="none" w:sz="0" w:space="0" w:color="auto"/>
            <w:bottom w:val="none" w:sz="0" w:space="0" w:color="auto"/>
            <w:right w:val="none" w:sz="0" w:space="0" w:color="auto"/>
          </w:divBdr>
        </w:div>
        <w:div w:id="513999083">
          <w:marLeft w:val="0"/>
          <w:marRight w:val="0"/>
          <w:marTop w:val="0"/>
          <w:marBottom w:val="0"/>
          <w:divBdr>
            <w:top w:val="none" w:sz="0" w:space="0" w:color="auto"/>
            <w:left w:val="none" w:sz="0" w:space="0" w:color="auto"/>
            <w:bottom w:val="none" w:sz="0" w:space="0" w:color="auto"/>
            <w:right w:val="none" w:sz="0" w:space="0" w:color="auto"/>
          </w:divBdr>
        </w:div>
        <w:div w:id="735855318">
          <w:marLeft w:val="0"/>
          <w:marRight w:val="0"/>
          <w:marTop w:val="0"/>
          <w:marBottom w:val="0"/>
          <w:divBdr>
            <w:top w:val="none" w:sz="0" w:space="0" w:color="auto"/>
            <w:left w:val="none" w:sz="0" w:space="0" w:color="auto"/>
            <w:bottom w:val="none" w:sz="0" w:space="0" w:color="auto"/>
            <w:right w:val="none" w:sz="0" w:space="0" w:color="auto"/>
          </w:divBdr>
        </w:div>
        <w:div w:id="756903214">
          <w:marLeft w:val="0"/>
          <w:marRight w:val="0"/>
          <w:marTop w:val="0"/>
          <w:marBottom w:val="0"/>
          <w:divBdr>
            <w:top w:val="none" w:sz="0" w:space="0" w:color="auto"/>
            <w:left w:val="none" w:sz="0" w:space="0" w:color="auto"/>
            <w:bottom w:val="none" w:sz="0" w:space="0" w:color="auto"/>
            <w:right w:val="none" w:sz="0" w:space="0" w:color="auto"/>
          </w:divBdr>
        </w:div>
        <w:div w:id="969752075">
          <w:marLeft w:val="0"/>
          <w:marRight w:val="0"/>
          <w:marTop w:val="0"/>
          <w:marBottom w:val="0"/>
          <w:divBdr>
            <w:top w:val="none" w:sz="0" w:space="0" w:color="auto"/>
            <w:left w:val="none" w:sz="0" w:space="0" w:color="auto"/>
            <w:bottom w:val="none" w:sz="0" w:space="0" w:color="auto"/>
            <w:right w:val="none" w:sz="0" w:space="0" w:color="auto"/>
          </w:divBdr>
        </w:div>
        <w:div w:id="987704143">
          <w:marLeft w:val="0"/>
          <w:marRight w:val="0"/>
          <w:marTop w:val="0"/>
          <w:marBottom w:val="0"/>
          <w:divBdr>
            <w:top w:val="none" w:sz="0" w:space="0" w:color="auto"/>
            <w:left w:val="none" w:sz="0" w:space="0" w:color="auto"/>
            <w:bottom w:val="none" w:sz="0" w:space="0" w:color="auto"/>
            <w:right w:val="none" w:sz="0" w:space="0" w:color="auto"/>
          </w:divBdr>
        </w:div>
        <w:div w:id="1521813935">
          <w:marLeft w:val="0"/>
          <w:marRight w:val="0"/>
          <w:marTop w:val="0"/>
          <w:marBottom w:val="0"/>
          <w:divBdr>
            <w:top w:val="none" w:sz="0" w:space="0" w:color="auto"/>
            <w:left w:val="none" w:sz="0" w:space="0" w:color="auto"/>
            <w:bottom w:val="none" w:sz="0" w:space="0" w:color="auto"/>
            <w:right w:val="none" w:sz="0" w:space="0" w:color="auto"/>
          </w:divBdr>
        </w:div>
        <w:div w:id="1562518359">
          <w:marLeft w:val="0"/>
          <w:marRight w:val="0"/>
          <w:marTop w:val="0"/>
          <w:marBottom w:val="0"/>
          <w:divBdr>
            <w:top w:val="none" w:sz="0" w:space="0" w:color="auto"/>
            <w:left w:val="none" w:sz="0" w:space="0" w:color="auto"/>
            <w:bottom w:val="none" w:sz="0" w:space="0" w:color="auto"/>
            <w:right w:val="none" w:sz="0" w:space="0" w:color="auto"/>
          </w:divBdr>
        </w:div>
        <w:div w:id="1883832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hrome-extension://efaidnbmnnnibpcajpcglclefindmkaj/https://www.mass.gov/doc/olrh-strategic-plan/download" TargetMode="External"/><Relationship Id="rId18" Type="http://schemas.openxmlformats.org/officeDocument/2006/relationships/hyperlink" Target="https://www.mass.gov/info-details/foundational-public-health-services-fphs-for-local-public-health" TargetMode="External"/><Relationship Id="rId26" Type="http://schemas.openxmlformats.org/officeDocument/2006/relationships/hyperlink" Target="https://www.mass.gov/doc/olrh-strategic-plan/download" TargetMode="External"/><Relationship Id="rId3" Type="http://schemas.openxmlformats.org/officeDocument/2006/relationships/customXml" Target="../customXml/item3.xml"/><Relationship Id="rId21" Type="http://schemas.openxmlformats.org/officeDocument/2006/relationships/hyperlink" Target="https://phaboard.org/center-for-innovation/public-health-frameworks/the-foundational-public-health-services/" TargetMode="External"/><Relationship Id="rId34" Type="http://schemas.microsoft.com/office/2019/05/relationships/documenttasks" Target="documenttasks/documenttasks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hyperlink" Target="https://www.mass.gov/doc/2022-2023-capacity-assessment-summary-report/download?_gl=1%2Aj3qk8t%2A_ga%2AMTM5MDUzNTk1Mi4xNjYwMTQzMjE0%2A_ga_SW2TVH2WBY%2AMTY5NjU5NjIzMi41Ny4xLjE2OTY1OTgyNzguMC4wLjA." TargetMode="External"/><Relationship Id="rId25" Type="http://schemas.openxmlformats.org/officeDocument/2006/relationships/hyperlink" Target="https://www.mass.gov/info-details/foundational-public-health-services-fphs-for-local-public-health"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ss.gov/resource/performance-standards-for-local-public-health" TargetMode="External"/><Relationship Id="rId20" Type="http://schemas.openxmlformats.org/officeDocument/2006/relationships/hyperlink" Target="https://www.mass.gov/info-details/about-the-office-of-local-and-regional-health-olrh" TargetMode="External"/><Relationship Id="rId29" Type="http://schemas.openxmlformats.org/officeDocument/2006/relationships/hyperlink" Target="https://www.mass.gov/info-details/shared-servic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ss.gov/info-details/about-the-office-of-local-and-regional-health-olrh" TargetMode="External"/><Relationship Id="rId24" Type="http://schemas.openxmlformats.org/officeDocument/2006/relationships/hyperlink" Target="https://www.mass.gov/doc/2022-2023-capacity-assessment-summary-report/download?_gl=1%2Aj3qk8t%2A_ga%2AMTM5MDUzNTk1Mi4xNjYwMTQzMjE0%2A_ga_SW2TVH2WBY%2AMTY5NjU5NjIzMi41Ny4xLjE2OTY1OTgyNzguMC4wLjA."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mass.gov/news/massachusetts-public-health-officials-announce-performance-standards-for-local-public-health?_gl=1*h05qm6*_ga*MTk5MDEyMzUyMi4xNjM1NDMwMjU1*_ga_MCLPEGW7WM*MTcyODY1Nzk3OS40OC4wLjE3Mjg2NTc5NzkuMC4wLjA." TargetMode="External"/><Relationship Id="rId23" Type="http://schemas.openxmlformats.org/officeDocument/2006/relationships/hyperlink" Target="https://www.mass.gov/doc/blueprint-for-public-health-excellence-recommendations-for-improved-effectiveness-and/download" TargetMode="External"/><Relationship Id="rId28" Type="http://schemas.openxmlformats.org/officeDocument/2006/relationships/hyperlink" Target="https://www.mass.gov/resource/performance-standards-for-local-public-health" TargetMode="External"/><Relationship Id="rId10" Type="http://schemas.openxmlformats.org/officeDocument/2006/relationships/hyperlink" Target="https://www.mass.gov/doc/blueprint-for-public-health-excellence-recommendations-for-improved-effectiveness-and/download" TargetMode="External"/><Relationship Id="rId19" Type="http://schemas.openxmlformats.org/officeDocument/2006/relationships/hyperlink" Target="https://acrobat.adobe.com/id/urn:aaid:sc:VA6C2:a092cc93-66aa-4d18-ab28-76fc5d479b1d"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mass.gov/info-details/about-the-office-of-local-and-regional-health-olrh" TargetMode="External"/><Relationship Id="rId22" Type="http://schemas.openxmlformats.org/officeDocument/2006/relationships/hyperlink" Target="https://acrobat.adobe.com/id/urn:aaid:sc:VA6C2:a092cc93-66aa-4d18-ab28-76fc5d479b1d" TargetMode="External"/><Relationship Id="rId27" Type="http://schemas.openxmlformats.org/officeDocument/2006/relationships/hyperlink" Target="https://www.mass.gov/info-details/about-the-office-of-local-and-regional-health-olrh" TargetMode="External"/><Relationship Id="rId30" Type="http://schemas.openxmlformats.org/officeDocument/2006/relationships/header" Target="header1.xml"/><Relationship Id="rId35" Type="http://schemas.microsoft.com/office/2020/10/relationships/intelligence" Target="intelligence2.xml"/></Relationships>
</file>

<file path=word/documenttasks/documenttasks1.xml><?xml version="1.0" encoding="utf-8"?>
<t:Tasks xmlns:t="http://schemas.microsoft.com/office/tasks/2019/documenttasks" xmlns:oel="http://schemas.microsoft.com/office/2019/extlst">
  <t:Task id="{41F6F0A6-452E-4231-85EC-50D6525CAE11}">
    <t:Anchor>
      <t:Comment id="1604647009"/>
    </t:Anchor>
    <t:History>
      <t:Event id="{C57BDC81-0F81-4E88-828F-B85BB174D2C1}" time="2024-09-22T20:27:33.405Z">
        <t:Attribution userId="S::angie.truesdale@mass.gov::7ae1f6b2-1674-4f8d-a00f-70b03d55194e" userProvider="AD" userName="Truesdale, Angie (DPH)"/>
        <t:Anchor>
          <t:Comment id="1604647009"/>
        </t:Anchor>
        <t:Create/>
      </t:Event>
      <t:Event id="{BB92A402-D26A-4A25-852B-5AC4A4F2EE35}" time="2024-09-22T20:27:33.405Z">
        <t:Attribution userId="S::angie.truesdale@mass.gov::7ae1f6b2-1674-4f8d-a00f-70b03d55194e" userProvider="AD" userName="Truesdale, Angie (DPH)"/>
        <t:Anchor>
          <t:Comment id="1604647009"/>
        </t:Anchor>
        <t:Assign userId="S::Cynthia.Edouarzin@mass.gov::23d3b93e-fa51-4d93-a74e-c2aaf9705708" userProvider="AD" userName="Edouarzin, Cynthia (DPH)"/>
      </t:Event>
      <t:Event id="{FAA22822-7FA0-4FB7-B296-5DD4AFAD69EC}" time="2024-09-22T20:27:33.405Z">
        <t:Attribution userId="S::angie.truesdale@mass.gov::7ae1f6b2-1674-4f8d-a00f-70b03d55194e" userProvider="AD" userName="Truesdale, Angie (DPH)"/>
        <t:Anchor>
          <t:Comment id="1604647009"/>
        </t:Anchor>
        <t:SetTitle title="@Edouarzin, Cynthia (DPH) - it seems like ALL of the language in this table could be tightened up significantly. Are there limitations to doing so?"/>
      </t:Event>
    </t:History>
  </t:Task>
  <t:Task id="{5A665089-CFD5-43DE-A0F3-498949FBFD51}">
    <t:Anchor>
      <t:Comment id="1326367009"/>
    </t:Anchor>
    <t:History>
      <t:Event id="{18DE554B-57ED-4641-8569-EC5AE3D6CF39}" time="2024-10-16T22:46:54.999Z">
        <t:Attribution userId="S::michelle.k.surdyk@mass.gov::9adc25a3-057e-41a2-8c7c-b3957e764e43" userProvider="AD" userName="Surdyk, Michelle K (DPH)"/>
        <t:Anchor>
          <t:Comment id="1755036303"/>
        </t:Anchor>
        <t:Create/>
      </t:Event>
      <t:Event id="{F4562C9B-7D63-4913-8A3D-380A98DE8AE1}" time="2024-10-16T22:46:54.999Z">
        <t:Attribution userId="S::michelle.k.surdyk@mass.gov::9adc25a3-057e-41a2-8c7c-b3957e764e43" userProvider="AD" userName="Surdyk, Michelle K (DPH)"/>
        <t:Anchor>
          <t:Comment id="1755036303"/>
        </t:Anchor>
        <t:Assign userId="S::Phyllis.D.Williams-Thompson@mass.gov::d9421aa2-a129-4b2b-9b02-8e151b5b9748" userProvider="AD" userName="Williams-Thompson, Phyllis D. (DPH)"/>
      </t:Event>
      <t:Event id="{00EFF60E-E9FE-4BD7-A593-95938D56D9FE}" time="2024-10-16T22:46:54.999Z">
        <t:Attribution userId="S::michelle.k.surdyk@mass.gov::9adc25a3-057e-41a2-8c7c-b3957e764e43" userProvider="AD" userName="Surdyk, Michelle K (DPH)"/>
        <t:Anchor>
          <t:Comment id="1755036303"/>
        </t:Anchor>
        <t:SetTitle title="…something like &quot;By upskilling LPH personnel, we strengthen the workforce and ensure communities across Massachusetts are prepared to address current challenges and to meet the Performance Standards.&quot; - but I defer to @Williams-Thompson, Phyllis D. (DPH)"/>
      </t:Event>
      <t:Event id="{30A6C0D0-A845-4364-813E-4AF573453B9F}" time="2024-10-17T13:45:46.682Z">
        <t:Attribution userId="S::cynthia.edouarzin@mass.gov::23d3b93e-fa51-4d93-a74e-c2aaf9705708" userProvider="AD" userName="Edouarzin, Cynthia (DPH)"/>
        <t:Progress percentComplete="100"/>
      </t:Event>
    </t:History>
  </t:Task>
  <t:Task id="{44E372E5-4F8A-48CE-BD79-2906944814FD}">
    <t:Anchor>
      <t:Comment id="1489085129"/>
    </t:Anchor>
    <t:History>
      <t:Event id="{43E5701C-C0D4-477D-A638-7BA2DE2C49BE}" time="2024-10-07T16:36:50.319Z">
        <t:Attribution userId="S::julia.metri@mass.gov::88877945-dd95-4b93-927c-3fc10dbb5389" userProvider="AD" userName="Metri, Julia (DPH)"/>
        <t:Anchor>
          <t:Comment id="830969863"/>
        </t:Anchor>
        <t:Create/>
      </t:Event>
      <t:Event id="{81D4F4D1-BF19-44B7-95EC-2624CE94389F}" time="2024-10-07T16:36:50.319Z">
        <t:Attribution userId="S::julia.metri@mass.gov::88877945-dd95-4b93-927c-3fc10dbb5389" userProvider="AD" userName="Metri, Julia (DPH)"/>
        <t:Anchor>
          <t:Comment id="830969863"/>
        </t:Anchor>
        <t:Assign userId="S::Lisa.N.McCarthy-Licorish@mass.gov::d9245e9d-48fb-4bc8-93b9-d764f9d829c1" userProvider="AD" userName="McCarthy-Licorish, Lisa N (DPH)"/>
      </t:Event>
      <t:Event id="{C59CC488-939E-4A47-ABC4-72562933ADBC}" time="2024-10-07T16:36:50.319Z">
        <t:Attribution userId="S::julia.metri@mass.gov::88877945-dd95-4b93-927c-3fc10dbb5389" userProvider="AD" userName="Metri, Julia (DPH)"/>
        <t:Anchor>
          <t:Comment id="830969863"/>
        </t:Anchor>
        <t:SetTitle title="@McCarthy-Licorish, Lisa N (DPH) where can we find the correct link?"/>
      </t:Event>
      <t:Event id="{DEC159DB-C215-4D07-A5B9-0A633D8248C3}" time="2024-10-08T14:06:02.224Z">
        <t:Attribution userId="S::lisa.n.mccarthy-licorish@mass.gov::d9245e9d-48fb-4bc8-93b9-d764f9d829c1" userProvider="AD" userName="McCarthy-Licorish, Lisa N (DPH)"/>
        <t:Anchor>
          <t:Comment id="2124396530"/>
        </t:Anchor>
        <t:UnassignAll/>
      </t:Event>
      <t:Event id="{F1FFDC97-4B93-42A7-9302-159C1BCB1F9B}" time="2024-10-08T14:06:02.224Z">
        <t:Attribution userId="S::lisa.n.mccarthy-licorish@mass.gov::d9245e9d-48fb-4bc8-93b9-d764f9d829c1" userProvider="AD" userName="McCarthy-Licorish, Lisa N (DPH)"/>
        <t:Anchor>
          <t:Comment id="2124396530"/>
        </t:Anchor>
        <t:Assign userId="S::Cynthia.Edouarzin@mass.gov::23d3b93e-fa51-4d93-a74e-c2aaf9705708" userProvider="AD" userName="Edouarzin, Cynthia (DPH)"/>
      </t:Event>
      <t:Event id="{CDE513A6-D489-44A0-A810-5FB5592C6CDB}" time="2024-10-08T16:02:52.836Z">
        <t:Attribution userId="S::cynthia.edouarzin@mass.gov::23d3b93e-fa51-4d93-a74e-c2aaf9705708" userProvider="AD" userName="Edouarzin, Cynthia (DPH)"/>
        <t:Progress percentComplete="100"/>
      </t:Event>
    </t:History>
  </t:Task>
  <t:Task id="{E33C9A8C-CAE6-4B29-860A-54561BCC5411}">
    <t:Anchor>
      <t:Comment id="1904643014"/>
    </t:Anchor>
    <t:History>
      <t:Event id="{05F294F3-B98E-4749-B848-30EFE5C85172}" time="2024-10-07T20:41:40.456Z">
        <t:Attribution userId="S::lisa.n.mccarthy-licorish@mass.gov::d9245e9d-48fb-4bc8-93b9-d764f9d829c1" userProvider="AD" userName="McCarthy-Licorish, Lisa N (DPH)"/>
        <t:Anchor>
          <t:Comment id="1904643014"/>
        </t:Anchor>
        <t:Create/>
      </t:Event>
      <t:Event id="{BC0B9309-EA93-4387-BFAB-8BE05F41B14C}" time="2024-10-07T20:41:40.456Z">
        <t:Attribution userId="S::lisa.n.mccarthy-licorish@mass.gov::d9245e9d-48fb-4bc8-93b9-d764f9d829c1" userProvider="AD" userName="McCarthy-Licorish, Lisa N (DPH)"/>
        <t:Anchor>
          <t:Comment id="1904643014"/>
        </t:Anchor>
        <t:Assign userId="S::Cynthia.Edouarzin@mass.gov::23d3b93e-fa51-4d93-a74e-c2aaf9705708" userProvider="AD" userName="Edouarzin, Cynthia (DPH)"/>
      </t:Event>
      <t:Event id="{BD79C57C-EA06-4F5D-9D39-DF7544145B7D}" time="2024-10-07T20:41:40.456Z">
        <t:Attribution userId="S::lisa.n.mccarthy-licorish@mass.gov::d9245e9d-48fb-4bc8-93b9-d764f9d829c1" userProvider="AD" userName="McCarthy-Licorish, Lisa N (DPH)"/>
        <t:Anchor>
          <t:Comment id="1904643014"/>
        </t:Anchor>
        <t:SetTitle title="@Edouarzin, Cynthia (DPH) @Metri, Julia (DPH) what about saying...to guide LPH in adopting the FPHS model."/>
      </t:Event>
      <t:Event id="{1DE0F563-4F72-4CAD-A104-8E037FBDBA90}" time="2024-10-07T20:49:17.061Z">
        <t:Attribution userId="S::cynthia.edouarzin@mass.gov::23d3b93e-fa51-4d93-a74e-c2aaf9705708" userProvider="AD" userName="Edouarzin, Cynthia (DPH)"/>
        <t:Progress percentComplete="100"/>
      </t:Event>
    </t:History>
  </t:Task>
  <t:Task id="{B7D8698E-523B-400D-9389-51871ECAB1E8}">
    <t:Anchor>
      <t:Comment id="782236962"/>
    </t:Anchor>
    <t:History>
      <t:Event id="{19862085-E5EA-4FAD-BA46-ACB231180B35}" time="2024-10-17T14:19:53.049Z">
        <t:Attribution userId="S::cynthia.edouarzin@mass.gov::23d3b93e-fa51-4d93-a74e-c2aaf9705708" userProvider="AD" userName="Edouarzin, Cynthia (DPH)"/>
        <t:Anchor>
          <t:Comment id="782236962"/>
        </t:Anchor>
        <t:Create/>
      </t:Event>
      <t:Event id="{0D193A2B-A0DA-4C0F-8A70-8A22589ADA05}" time="2024-10-17T14:19:53.049Z">
        <t:Attribution userId="S::cynthia.edouarzin@mass.gov::23d3b93e-fa51-4d93-a74e-c2aaf9705708" userProvider="AD" userName="Edouarzin, Cynthia (DPH)"/>
        <t:Anchor>
          <t:Comment id="782236962"/>
        </t:Anchor>
        <t:Assign userId="S::Jessica.E.Tracy@mass.gov::84f8bddc-0842-47ee-9708-8141abee6a5e" userProvider="AD" userName="Tracy, Jessica E (DPH)"/>
      </t:Event>
      <t:Event id="{B26C4B92-F701-470A-809D-250E3F17EA4D}" time="2024-10-17T14:19:53.049Z">
        <t:Attribution userId="S::cynthia.edouarzin@mass.gov::23d3b93e-fa51-4d93-a74e-c2aaf9705708" userProvider="AD" userName="Edouarzin, Cynthia (DPH)"/>
        <t:Anchor>
          <t:Comment id="782236962"/>
        </t:Anchor>
        <t:SetTitle title="@Tracy, Jessica E (DPH) to keep this a bit more broad, we removed the specific Tier 2 piece (to avoid overpromising, as this page will inform the annual report's milestones next year). Our hope is to expand on all the tiers when that information is …"/>
      </t:Event>
    </t:History>
  </t:Task>
  <t:Task id="{F3294B2A-77C7-4DB0-8D9A-E75A265E17F1}">
    <t:Anchor>
      <t:Comment id="1589425057"/>
    </t:Anchor>
    <t:History>
      <t:Event id="{0BE99A23-8BD9-467F-8357-4E60BB89B156}" time="2024-10-15T15:15:22.258Z">
        <t:Attribution userId="S::cynthia.edouarzin@mass.gov::23d3b93e-fa51-4d93-a74e-c2aaf9705708" userProvider="AD" userName="Edouarzin, Cynthia (DPH)"/>
        <t:Anchor>
          <t:Comment id="1158876965"/>
        </t:Anchor>
        <t:Create/>
      </t:Event>
      <t:Event id="{1290B89E-B0B9-4B92-BD0A-6C30AF7B313E}" time="2024-10-15T15:15:22.258Z">
        <t:Attribution userId="S::cynthia.edouarzin@mass.gov::23d3b93e-fa51-4d93-a74e-c2aaf9705708" userProvider="AD" userName="Edouarzin, Cynthia (DPH)"/>
        <t:Anchor>
          <t:Comment id="1158876965"/>
        </t:Anchor>
        <t:Assign userId="S::Jessica.E.Tracy@mass.gov::84f8bddc-0842-47ee-9708-8141abee6a5e" userProvider="AD" userName="Tracy, Jessica E (DPH)"/>
      </t:Event>
      <t:Event id="{2A04B8F9-0FD3-44F4-B94D-BC68AE61F06D}" time="2024-10-15T15:15:22.258Z">
        <t:Attribution userId="S::cynthia.edouarzin@mass.gov::23d3b93e-fa51-4d93-a74e-c2aaf9705708" userProvider="AD" userName="Edouarzin, Cynthia (DPH)"/>
        <t:Anchor>
          <t:Comment id="1158876965"/>
        </t:Anchor>
        <t:SetTitle title="@Tracy, Jessica E (DPH) hi! could you please advise here?"/>
      </t:Event>
      <t:Event id="{DAD1014B-45C8-467F-B73B-B7FF7F2C73DB}" time="2024-10-15T16:28:58.313Z">
        <t:Attribution userId="S::jessica.e.tracy@mass.gov::84f8bddc-0842-47ee-9708-8141abee6a5e" userProvider="AD" userName="Tracy, Jessica E (DPH)"/>
        <t:Anchor>
          <t:Comment id="1003447370"/>
        </t:Anchor>
        <t:UnassignAll/>
      </t:Event>
      <t:Event id="{017FF410-653F-4FED-845F-0211504CFE0F}" time="2024-10-15T16:28:58.313Z">
        <t:Attribution userId="S::jessica.e.tracy@mass.gov::84f8bddc-0842-47ee-9708-8141abee6a5e" userProvider="AD" userName="Tracy, Jessica E (DPH)"/>
        <t:Anchor>
          <t:Comment id="1003447370"/>
        </t:Anchor>
        <t:Assign userId="S::Katrina.Stanziano-Saeger@mass.gov::d794ba58-a5e6-4b3d-8ed4-80ac223de393" userProvider="AD" userName="Stanziano-Saeger, Katrina (DPH)"/>
      </t:Event>
    </t:History>
  </t:Task>
  <t:Task id="{F94A143B-690E-4EC9-AD21-5C1F60BD1DD1}">
    <t:Anchor>
      <t:Comment id="1256073809"/>
    </t:Anchor>
    <t:History>
      <t:Event id="{CB7C6C7A-2FE9-4368-B738-00A6D30F2585}" time="2024-10-07T15:52:47.828Z">
        <t:Attribution userId="S::cynthia.edouarzin@mass.gov::23d3b93e-fa51-4d93-a74e-c2aaf9705708" userProvider="AD" userName="Edouarzin, Cynthia (DPH)"/>
        <t:Anchor>
          <t:Comment id="1798328216"/>
        </t:Anchor>
        <t:Create/>
      </t:Event>
      <t:Event id="{7841B5A2-7E2D-4604-98FC-89DAD85B3736}" time="2024-10-07T15:52:47.828Z">
        <t:Attribution userId="S::cynthia.edouarzin@mass.gov::23d3b93e-fa51-4d93-a74e-c2aaf9705708" userProvider="AD" userName="Edouarzin, Cynthia (DPH)"/>
        <t:Anchor>
          <t:Comment id="1798328216"/>
        </t:Anchor>
        <t:Assign userId="S::Lisa.N.McCarthy-Licorish@mass.gov::d9245e9d-48fb-4bc8-93b9-d764f9d829c1" userProvider="AD" userName="McCarthy-Licorish, Lisa N (DPH)"/>
      </t:Event>
      <t:Event id="{0CB3BF7F-7EE1-4B70-A41C-5E593EC2190F}" time="2024-10-07T15:52:47.828Z">
        <t:Attribution userId="S::cynthia.edouarzin@mass.gov::23d3b93e-fa51-4d93-a74e-c2aaf9705708" userProvider="AD" userName="Edouarzin, Cynthia (DPH)"/>
        <t:Anchor>
          <t:Comment id="1798328216"/>
        </t:Anchor>
        <t:SetTitle title="@McCarthy-Licorish, Lisa N (DPH) can you please confirm?"/>
      </t:Event>
      <t:Event id="{9A7D8030-1B36-4503-8BB1-D3ACA80EFD2F}" time="2024-10-07T20:07:49.146Z">
        <t:Attribution userId="S::lisa.n.mccarthy-licorish@mass.gov::d9245e9d-48fb-4bc8-93b9-d764f9d829c1" userProvider="AD" userName="McCarthy-Licorish, Lisa N (DPH)"/>
        <t:Anchor>
          <t:Comment id="684667914"/>
        </t:Anchor>
        <t:UnassignAll/>
      </t:Event>
      <t:Event id="{89D79F81-D75D-4552-A58D-A74D3CFC12F9}" time="2024-10-07T20:07:49.146Z">
        <t:Attribution userId="S::lisa.n.mccarthy-licorish@mass.gov::d9245e9d-48fb-4bc8-93b9-d764f9d829c1" userProvider="AD" userName="McCarthy-Licorish, Lisa N (DPH)"/>
        <t:Anchor>
          <t:Comment id="684667914"/>
        </t:Anchor>
        <t:Assign userId="S::Cynthia.Edouarzin@mass.gov::23d3b93e-fa51-4d93-a74e-c2aaf9705708" userProvider="AD" userName="Edouarzin, Cynthia (DPH)"/>
      </t:Event>
      <t:Event id="{96F9D74E-1CB4-47A4-BBA5-09AC25E6F67C}" time="2024-10-07T20:22:09.749Z">
        <t:Attribution userId="S::cynthia.edouarzin@mass.gov::23d3b93e-fa51-4d93-a74e-c2aaf9705708" userProvider="AD" userName="Edouarzin, Cynthia (DPH)"/>
        <t:Progress percentComplete="100"/>
      </t:Event>
    </t:History>
  </t:Task>
  <t:Task id="{B9C0F8AC-DAE2-4DAC-840C-D92143096C19}">
    <t:Anchor>
      <t:Comment id="239983896"/>
    </t:Anchor>
    <t:History>
      <t:Event id="{1915612D-6605-484F-A219-4DE43DEE2BEE}" time="2024-10-08T13:13:35.769Z">
        <t:Attribution userId="S::lisa.n.mccarthy-licorish@mass.gov::d9245e9d-48fb-4bc8-93b9-d764f9d829c1" userProvider="AD" userName="McCarthy-Licorish, Lisa N (DPH)"/>
        <t:Anchor>
          <t:Comment id="1250530483"/>
        </t:Anchor>
        <t:Create/>
      </t:Event>
      <t:Event id="{860856D2-4BAE-49A0-AB2C-650C0C64C5F4}" time="2024-10-08T13:13:35.769Z">
        <t:Attribution userId="S::lisa.n.mccarthy-licorish@mass.gov::d9245e9d-48fb-4bc8-93b9-d764f9d829c1" userProvider="AD" userName="McCarthy-Licorish, Lisa N (DPH)"/>
        <t:Anchor>
          <t:Comment id="1250530483"/>
        </t:Anchor>
        <t:Assign userId="S::Cynthia.Edouarzin@mass.gov::23d3b93e-fa51-4d93-a74e-c2aaf9705708" userProvider="AD" userName="Edouarzin, Cynthia (DPH)"/>
      </t:Event>
      <t:Event id="{236B51E7-70AC-4C45-BACA-2DAA3161C389}" time="2024-10-08T13:13:35.769Z">
        <t:Attribution userId="S::lisa.n.mccarthy-licorish@mass.gov::d9245e9d-48fb-4bc8-93b9-d764f9d829c1" userProvider="AD" userName="McCarthy-Licorish, Lisa N (DPH)"/>
        <t:Anchor>
          <t:Comment id="1250530483"/>
        </t:Anchor>
        <t:SetTitle title="@Edouarzin, Cynthia (DPH) we should remove board of health"/>
      </t:Event>
    </t:History>
  </t:Task>
  <t:Task id="{A8E1E348-BEAD-41F3-A6C9-DF28B6F3ADB1}">
    <t:Anchor>
      <t:Comment id="613764824"/>
    </t:Anchor>
    <t:History>
      <t:Event id="{C2159D49-3971-4C03-B58B-AE0D108ECC3D}" time="2024-10-07T16:22:11.009Z">
        <t:Attribution userId="S::cynthia.edouarzin@mass.gov::23d3b93e-fa51-4d93-a74e-c2aaf9705708" userProvider="AD" userName="Edouarzin, Cynthia (DPH)"/>
        <t:Anchor>
          <t:Comment id="1566638532"/>
        </t:Anchor>
        <t:Create/>
      </t:Event>
      <t:Event id="{64E89DC1-E4AC-4F3F-8996-DECC35ED2DAB}" time="2024-10-07T16:22:11.009Z">
        <t:Attribution userId="S::cynthia.edouarzin@mass.gov::23d3b93e-fa51-4d93-a74e-c2aaf9705708" userProvider="AD" userName="Edouarzin, Cynthia (DPH)"/>
        <t:Anchor>
          <t:Comment id="1566638532"/>
        </t:Anchor>
        <t:Assign userId="S::Lisa.N.McCarthy-Licorish@mass.gov::d9245e9d-48fb-4bc8-93b9-d764f9d829c1" userProvider="AD" userName="McCarthy-Licorish, Lisa N (DPH)"/>
      </t:Event>
      <t:Event id="{E2B4EF64-4781-4EC6-929E-FE38969F0261}" time="2024-10-07T16:22:11.009Z">
        <t:Attribution userId="S::cynthia.edouarzin@mass.gov::23d3b93e-fa51-4d93-a74e-c2aaf9705708" userProvider="AD" userName="Edouarzin, Cynthia (DPH)"/>
        <t:Anchor>
          <t:Comment id="1566638532"/>
        </t:Anchor>
        <t:SetTitle title="@McCarthy-Licorish, Lisa N (DPH) @Metri, Julia (DPH)"/>
      </t:Event>
      <t:Event id="{6706D15D-0A27-4DC4-9248-80C3D5632442}" time="2024-10-07T20:49:43.619Z">
        <t:Attribution userId="S::cynthia.edouarzin@mass.gov::23d3b93e-fa51-4d93-a74e-c2aaf9705708" userProvider="AD" userName="Edouarzin, Cynthia (DPH)"/>
        <t:Progress percentComplete="100"/>
      </t:Event>
      <t:Event id="{2F3CF692-2081-4450-8DA7-99FCB777D6AC}" time="2024-10-07T20:49:48.859Z">
        <t:Attribution userId="S::cynthia.edouarzin@mass.gov::23d3b93e-fa51-4d93-a74e-c2aaf9705708" userProvider="AD" userName="Edouarzin, Cynthia (DPH)"/>
        <t:Progress percentComplete="0"/>
      </t:Event>
      <t:Event id="{53B3AEA1-05B9-456F-8B04-FE9B00CF0586}" time="2024-10-07T20:49:51.98Z">
        <t:Attribution userId="S::cynthia.edouarzin@mass.gov::23d3b93e-fa51-4d93-a74e-c2aaf9705708" userProvider="AD" userName="Edouarzin, Cynthia (DPH)"/>
        <t:Progress percentComplete="100"/>
      </t:Event>
    </t:History>
  </t:Task>
  <t:Task id="{8E5BD38C-3617-4AC8-B03F-93BBC017C1CB}">
    <t:Anchor>
      <t:Comment id="2141214534"/>
    </t:Anchor>
    <t:History>
      <t:Event id="{FE3DEA6D-1548-4106-9B30-FD8E0F0499EE}" time="2024-10-17T22:30:38.928Z">
        <t:Attribution userId="S::lisa.n.mccarthy-licorish@mass.gov::d9245e9d-48fb-4bc8-93b9-d764f9d829c1" userProvider="AD" userName="McCarthy-Licorish, Lisa N (DPH)"/>
        <t:Anchor>
          <t:Comment id="2080464702"/>
        </t:Anchor>
        <t:Create/>
      </t:Event>
      <t:Event id="{7D0EF67E-0857-46AD-B58E-CBB926AC92E8}" time="2024-10-17T22:30:38.928Z">
        <t:Attribution userId="S::lisa.n.mccarthy-licorish@mass.gov::d9245e9d-48fb-4bc8-93b9-d764f9d829c1" userProvider="AD" userName="McCarthy-Licorish, Lisa N (DPH)"/>
        <t:Anchor>
          <t:Comment id="2080464702"/>
        </t:Anchor>
        <t:Assign userId="S::Cynthia.Edouarzin@mass.gov::23d3b93e-fa51-4d93-a74e-c2aaf9705708" userProvider="AD" userName="Edouarzin, Cynthia (DPH)"/>
      </t:Event>
      <t:Event id="{1E8C0B8E-1769-475B-9632-164964371C33}" time="2024-10-17T22:30:38.928Z">
        <t:Attribution userId="S::lisa.n.mccarthy-licorish@mass.gov::d9245e9d-48fb-4bc8-93b9-d764f9d829c1" userProvider="AD" userName="McCarthy-Licorish, Lisa N (DPH)"/>
        <t:Anchor>
          <t:Comment id="2080464702"/>
        </t:Anchor>
        <t:SetTitle title="…3 training. This enabled facilitators to effectively deliver Tier 3 training to LPH, enhancing local capacity and increasing opportunities for communities to participate in advanced, practice-based learning. @Edouarzin, Cynthia (DPH) @Metri, Julia (DPH)"/>
      </t:Event>
      <t:Event id="{6774BCC3-E55B-446E-8231-AC74DE61135F}" time="2024-10-18T14:08:57.602Z">
        <t:Attribution userId="S::cynthia.edouarzin@mass.gov::23d3b93e-fa51-4d93-a74e-c2aaf9705708" userProvider="AD" userName="Edouarzin, Cynthia (DPH)"/>
        <t:Progress percentComplete="100"/>
      </t:Event>
    </t:History>
  </t:Task>
  <t:Task id="{84C12FA8-1F8A-43F4-9CD3-187E47DAC915}">
    <t:Anchor>
      <t:Comment id="456405719"/>
    </t:Anchor>
    <t:History>
      <t:Event id="{BDB9267D-B0E3-4A7E-8915-4675CB6F633F}" time="2024-09-25T19:52:40.065Z">
        <t:Attribution userId="S::lisa.n.mccarthy-licorish@mass.gov::d9245e9d-48fb-4bc8-93b9-d764f9d829c1" userProvider="AD" userName="McCarthy-Licorish, Lisa N (DPH)"/>
        <t:Anchor>
          <t:Comment id="456405719"/>
        </t:Anchor>
        <t:Create/>
      </t:Event>
      <t:Event id="{FCC4893D-5DAE-4564-917B-77A68A1526A0}" time="2024-09-25T19:52:40.065Z">
        <t:Attribution userId="S::lisa.n.mccarthy-licorish@mass.gov::d9245e9d-48fb-4bc8-93b9-d764f9d829c1" userProvider="AD" userName="McCarthy-Licorish, Lisa N (DPH)"/>
        <t:Anchor>
          <t:Comment id="456405719"/>
        </t:Anchor>
        <t:Assign userId="S::Julia.Metri@mass.gov::88877945-dd95-4b93-927c-3fc10dbb5389" userProvider="AD" userName="Metri, Julia (DPH)"/>
      </t:Event>
      <t:Event id="{6412C74C-81B0-4479-8346-079D9BB2925E}" time="2024-09-25T19:52:40.065Z">
        <t:Attribution userId="S::lisa.n.mccarthy-licorish@mass.gov::d9245e9d-48fb-4bc8-93b9-d764f9d829c1" userProvider="AD" userName="McCarthy-Licorish, Lisa N (DPH)"/>
        <t:Anchor>
          <t:Comment id="456405719"/>
        </t:Anchor>
        <t:SetTitle title="@Edouarzin, Cynthia (DPH) @Metri, Julia (DPH) I worked this section. Review and let me know what you think. About the Office of Local and Regional Health.docx"/>
      </t:Event>
    </t:History>
  </t:Task>
  <t:Task id="{1ACD4D4B-870A-4181-9E22-1968868DE596}">
    <t:Anchor>
      <t:Comment id="1735471058"/>
    </t:Anchor>
    <t:History>
      <t:Event id="{2B645AAC-B7BB-4165-A5E9-1B6B0157665F}" time="2024-10-07T16:07:22.208Z">
        <t:Attribution userId="S::cynthia.edouarzin@mass.gov::23d3b93e-fa51-4d93-a74e-c2aaf9705708" userProvider="AD" userName="Edouarzin, Cynthia (DPH)"/>
        <t:Anchor>
          <t:Comment id="1735471058"/>
        </t:Anchor>
        <t:Create/>
      </t:Event>
      <t:Event id="{F3F8926D-5A7F-41CD-BED8-091B94D7ED4E}" time="2024-10-07T16:07:22.208Z">
        <t:Attribution userId="S::cynthia.edouarzin@mass.gov::23d3b93e-fa51-4d93-a74e-c2aaf9705708" userProvider="AD" userName="Edouarzin, Cynthia (DPH)"/>
        <t:Anchor>
          <t:Comment id="1735471058"/>
        </t:Anchor>
        <t:Assign userId="S::Lisa.N.McCarthy-Licorish@mass.gov::d9245e9d-48fb-4bc8-93b9-d764f9d829c1" userProvider="AD" userName="McCarthy-Licorish, Lisa N (DPH)"/>
      </t:Event>
      <t:Event id="{F8F9F5E2-F31B-452F-ACC3-0C5182195ECB}" time="2024-10-07T16:07:22.208Z">
        <t:Attribution userId="S::cynthia.edouarzin@mass.gov::23d3b93e-fa51-4d93-a74e-c2aaf9705708" userProvider="AD" userName="Edouarzin, Cynthia (DPH)"/>
        <t:Anchor>
          <t:Comment id="1735471058"/>
        </t:Anchor>
        <t:SetTitle title="@McCarthy-Licorish, Lisa N (DPH) please review the revised milestones"/>
      </t:Event>
      <t:Event id="{0BA8D1A7-4A89-4A74-8702-96FFC8A3DEB2}" time="2024-10-07T20:49:28.788Z">
        <t:Attribution userId="S::cynthia.edouarzin@mass.gov::23d3b93e-fa51-4d93-a74e-c2aaf9705708" userProvider="AD" userName="Edouarzin, Cynthia (DPH)"/>
        <t:Progress percentComplete="100"/>
      </t:Event>
    </t:History>
  </t:Task>
  <t:Task id="{25F69EB9-3046-42E3-BF30-69147B0B2108}">
    <t:Anchor>
      <t:Comment id="1627737527"/>
    </t:Anchor>
    <t:History>
      <t:Event id="{0918D98C-0423-4CE7-97C1-3D4CCEFFE349}" time="2024-10-04T20:22:33.445Z">
        <t:Attribution userId="S::cynthia.edouarzin@mass.gov::23d3b93e-fa51-4d93-a74e-c2aaf9705708" userProvider="AD" userName="Edouarzin, Cynthia (DPH)"/>
        <t:Anchor>
          <t:Comment id="271020376"/>
        </t:Anchor>
        <t:Create/>
      </t:Event>
      <t:Event id="{7B69175F-D293-4BA8-BC6E-64792B0C9A11}" time="2024-10-04T20:22:33.445Z">
        <t:Attribution userId="S::cynthia.edouarzin@mass.gov::23d3b93e-fa51-4d93-a74e-c2aaf9705708" userProvider="AD" userName="Edouarzin, Cynthia (DPH)"/>
        <t:Anchor>
          <t:Comment id="271020376"/>
        </t:Anchor>
        <t:Assign userId="S::Lisa.N.McCarthy-Licorish@mass.gov::d9245e9d-48fb-4bc8-93b9-d764f9d829c1" userProvider="AD" userName="McCarthy-Licorish, Lisa N (DPH)"/>
      </t:Event>
      <t:Event id="{4F8CBAC7-1573-4F82-9875-FCB54C66CC0A}" time="2024-10-04T20:22:33.445Z">
        <t:Attribution userId="S::cynthia.edouarzin@mass.gov::23d3b93e-fa51-4d93-a74e-c2aaf9705708" userProvider="AD" userName="Edouarzin, Cynthia (DPH)"/>
        <t:Anchor>
          <t:Comment id="271020376"/>
        </t:Anchor>
        <t:SetTitle title="@McCarthy-Licorish, Lisa N (DPH) please confirm with Christina"/>
      </t:Event>
      <t:Event id="{2AA429B2-7123-42FD-BF03-3A78FB91D547}" time="2024-10-07T18:20:51.273Z">
        <t:Attribution userId="S::cynthia.edouarzin@mass.gov::23d3b93e-fa51-4d93-a74e-c2aaf9705708" userProvider="AD" userName="Edouarzin, Cynthia (DPH)"/>
        <t:Progress percentComplete="100"/>
      </t:Event>
    </t:History>
  </t:Task>
  <t:Task id="{B191313F-F3FC-40EC-8037-B825312444DB}">
    <t:Anchor>
      <t:Comment id="1741902764"/>
    </t:Anchor>
    <t:History>
      <t:Event id="{A26D1F5A-58E4-475D-B957-90894BA56680}" time="2024-09-24T16:47:29.338Z">
        <t:Attribution userId="S::cynthia.edouarzin@mass.gov::23d3b93e-fa51-4d93-a74e-c2aaf9705708" userProvider="AD" userName="Edouarzin, Cynthia (DPH)"/>
        <t:Anchor>
          <t:Comment id="1952026522"/>
        </t:Anchor>
        <t:Create/>
      </t:Event>
      <t:Event id="{AAF3FB84-898C-4067-896A-47293B889D28}" time="2024-09-24T16:47:29.338Z">
        <t:Attribution userId="S::cynthia.edouarzin@mass.gov::23d3b93e-fa51-4d93-a74e-c2aaf9705708" userProvider="AD" userName="Edouarzin, Cynthia (DPH)"/>
        <t:Anchor>
          <t:Comment id="1952026522"/>
        </t:Anchor>
        <t:Assign userId="S::Lisa.N.McCarthy-Licorish@mass.gov::d9245e9d-48fb-4bc8-93b9-d764f9d829c1" userProvider="AD" userName="McCarthy-Licorish, Lisa N (DPH)"/>
      </t:Event>
      <t:Event id="{8196A7BD-FA00-4EEB-9033-0F9C78B88415}" time="2024-09-24T16:47:29.338Z">
        <t:Attribution userId="S::cynthia.edouarzin@mass.gov::23d3b93e-fa51-4d93-a74e-c2aaf9705708" userProvider="AD" userName="Edouarzin, Cynthia (DPH)"/>
        <t:Anchor>
          <t:Comment id="1952026522"/>
        </t:Anchor>
        <t:SetTitle title="@McCarthy-Licorish, Lisa N (DPH)"/>
      </t:Event>
    </t:History>
  </t:Task>
  <t:Task id="{BAE2E742-0910-4715-A415-2CE961DEB51C}">
    <t:Anchor>
      <t:Comment id="967262523"/>
    </t:Anchor>
    <t:History>
      <t:Event id="{9352ABAA-14F4-4FA7-A814-56766AE926FF}" time="2024-10-15T15:34:23.631Z">
        <t:Attribution userId="S::cynthia.edouarzin@mass.gov::23d3b93e-fa51-4d93-a74e-c2aaf9705708" userProvider="AD" userName="Edouarzin, Cynthia (DPH)"/>
        <t:Anchor>
          <t:Comment id="632201715"/>
        </t:Anchor>
        <t:Create/>
      </t:Event>
      <t:Event id="{017D0FF8-B4AA-4447-9041-5D06B2998290}" time="2024-10-15T15:34:23.631Z">
        <t:Attribution userId="S::cynthia.edouarzin@mass.gov::23d3b93e-fa51-4d93-a74e-c2aaf9705708" userProvider="AD" userName="Edouarzin, Cynthia (DPH)"/>
        <t:Anchor>
          <t:Comment id="632201715"/>
        </t:Anchor>
        <t:Assign userId="S::Lisa.N.McCarthy-Licorish@mass.gov::d9245e9d-48fb-4bc8-93b9-d764f9d829c1" userProvider="AD" userName="McCarthy-Licorish, Lisa N (DPH)"/>
      </t:Event>
      <t:Event id="{967E1A24-C73A-4B9F-BCE2-4916F5BCE22E}" time="2024-10-15T15:34:23.631Z">
        <t:Attribution userId="S::cynthia.edouarzin@mass.gov::23d3b93e-fa51-4d93-a74e-c2aaf9705708" userProvider="AD" userName="Edouarzin, Cynthia (DPH)"/>
        <t:Anchor>
          <t:Comment id="632201715"/>
        </t:Anchor>
        <t:SetTitle title="@McCarthy-Licorish, Lisa N (DPH)"/>
      </t:Event>
    </t:History>
  </t:Task>
  <t:Task id="{5A29641A-754E-422C-8B06-B2970F3549BD}">
    <t:Anchor>
      <t:Comment id="1785544757"/>
    </t:Anchor>
    <t:History>
      <t:Event id="{E8976B3A-96E2-49F6-BB5C-857CC4942C65}" time="2024-10-04T20:37:33.275Z">
        <t:Attribution userId="S::cynthia.edouarzin@mass.gov::23d3b93e-fa51-4d93-a74e-c2aaf9705708" userProvider="AD" userName="Edouarzin, Cynthia (DPH)"/>
        <t:Anchor>
          <t:Comment id="1785544757"/>
        </t:Anchor>
        <t:Create/>
      </t:Event>
      <t:Event id="{6693DA79-9F3F-49C7-B64D-AE805A1F0422}" time="2024-10-04T20:37:33.275Z">
        <t:Attribution userId="S::cynthia.edouarzin@mass.gov::23d3b93e-fa51-4d93-a74e-c2aaf9705708" userProvider="AD" userName="Edouarzin, Cynthia (DPH)"/>
        <t:Anchor>
          <t:Comment id="1785544757"/>
        </t:Anchor>
        <t:Assign userId="S::Angie.Truesdale@mass.gov::7ae1f6b2-1674-4f8d-a00f-70b03d55194e" userProvider="AD" userName="Truesdale, Angie (DPH)"/>
      </t:Event>
      <t:Event id="{5F808EE8-C3B6-4342-A1B0-ABFEACFDF148}" time="2024-10-04T20:37:33.275Z">
        <t:Attribution userId="S::cynthia.edouarzin@mass.gov::23d3b93e-fa51-4d93-a74e-c2aaf9705708" userProvider="AD" userName="Edouarzin, Cynthia (DPH)"/>
        <t:Anchor>
          <t:Comment id="1785544757"/>
        </t:Anchor>
        <t:SetTitle title="@Truesdale, Angie (DPH) can you clarify this please (or confirm if what's written in the right column captures what you intended?)"/>
      </t:Event>
      <t:Event id="{08C00627-8321-446A-B6F3-16993A853357}" time="2024-10-07T16:37:45.058Z">
        <t:Attribution userId="S::julia.metri@mass.gov::88877945-dd95-4b93-927c-3fc10dbb5389" userProvider="AD" userName="Metri, Julia (DPH)"/>
        <t:Progress percentComplete="100"/>
      </t:Event>
    </t:History>
  </t:Task>
  <t:Task id="{651ECB03-323C-4745-BB1F-4E5D154F9570}">
    <t:Anchor>
      <t:Comment id="1017657417"/>
    </t:Anchor>
    <t:History>
      <t:Event id="{5F53E70F-2A7E-4B5A-9803-540CD856FE9B}" time="2024-10-01T13:39:39.338Z">
        <t:Attribution userId="S::cynthia.edouarzin@mass.gov::23d3b93e-fa51-4d93-a74e-c2aaf9705708" userProvider="AD" userName="Edouarzin, Cynthia (DPH)"/>
        <t:Anchor>
          <t:Comment id="1017657417"/>
        </t:Anchor>
        <t:Create/>
      </t:Event>
      <t:Event id="{2CEE52D7-1C9A-46EF-8763-FE2561A360B8}" time="2024-10-01T13:39:39.338Z">
        <t:Attribution userId="S::cynthia.edouarzin@mass.gov::23d3b93e-fa51-4d93-a74e-c2aaf9705708" userProvider="AD" userName="Edouarzin, Cynthia (DPH)"/>
        <t:Anchor>
          <t:Comment id="1017657417"/>
        </t:Anchor>
        <t:Assign userId="S::Lisa.N.McCarthy-Licorish@mass.gov::d9245e9d-48fb-4bc8-93b9-d764f9d829c1" userProvider="AD" userName="McCarthy-Licorish, Lisa N (DPH)"/>
      </t:Event>
      <t:Event id="{60B7E7AF-75D3-4C28-9442-4FB7DCEDCD6A}" time="2024-10-01T13:39:39.338Z">
        <t:Attribution userId="S::cynthia.edouarzin@mass.gov::23d3b93e-fa51-4d93-a74e-c2aaf9705708" userProvider="AD" userName="Edouarzin, Cynthia (DPH)"/>
        <t:Anchor>
          <t:Comment id="1017657417"/>
        </t:Anchor>
        <t:SetTitle title="Replaced the sunscreen quote with this one. Thoughts? @McCarthy-Licorish, Lisa N (DPH) @Metri, Julia (DPH)"/>
      </t:Event>
      <t:Event id="{5F8557DF-F252-449D-992E-B99831C21D08}" time="2024-10-01T20:51:27.489Z">
        <t:Attribution userId="S::cynthia.edouarzin@mass.gov::23d3b93e-fa51-4d93-a74e-c2aaf9705708" userProvider="AD" userName="Edouarzin, Cynthia (DPH)"/>
        <t:Progress percentComplete="100"/>
      </t:Event>
    </t:History>
  </t:Task>
  <t:Task id="{B897BFB4-22BE-4A57-864A-C2D916A50406}">
    <t:Anchor>
      <t:Comment id="478720326"/>
    </t:Anchor>
    <t:History>
      <t:Event id="{D5E0E994-4567-4A25-8AF9-8CC7343E98F3}" time="2024-10-09T17:14:43.014Z">
        <t:Attribution userId="S::cynthia.edouarzin@mass.gov::23d3b93e-fa51-4d93-a74e-c2aaf9705708" userProvider="AD" userName="Edouarzin, Cynthia (DPH)"/>
        <t:Anchor>
          <t:Comment id="1103867528"/>
        </t:Anchor>
        <t:Create/>
      </t:Event>
      <t:Event id="{C2C93C5F-545E-474F-83C5-57AD3B5A88F2}" time="2024-10-09T17:14:43.014Z">
        <t:Attribution userId="S::cynthia.edouarzin@mass.gov::23d3b93e-fa51-4d93-a74e-c2aaf9705708" userProvider="AD" userName="Edouarzin, Cynthia (DPH)"/>
        <t:Anchor>
          <t:Comment id="1103867528"/>
        </t:Anchor>
        <t:Assign userId="S::Michelle.K.Surdyk@mass.gov::9adc25a3-057e-41a2-8c7c-b3957e764e43" userProvider="AD" userName="Surdyk, Michelle K (DPH)"/>
      </t:Event>
      <t:Event id="{FA63BFEA-A4F6-4EE8-953A-43885B87F42B}" time="2024-10-09T17:14:43.014Z">
        <t:Attribution userId="S::cynthia.edouarzin@mass.gov::23d3b93e-fa51-4d93-a74e-c2aaf9705708" userProvider="AD" userName="Edouarzin, Cynthia (DPH)"/>
        <t:Anchor>
          <t:Comment id="1103867528"/>
        </t:Anchor>
        <t:SetTitle title="@Surdyk, Michelle K (DPH) can you please advise?"/>
      </t:Event>
    </t:History>
  </t:Task>
  <t:Task id="{EA090067-2272-4CCC-8B03-EBB9F35002A8}">
    <t:Anchor>
      <t:Comment id="1685673061"/>
    </t:Anchor>
    <t:History>
      <t:Event id="{A5AF4466-74FD-45F6-8A7B-25FB31148F68}" time="2024-10-15T15:16:04.917Z">
        <t:Attribution userId="S::cynthia.edouarzin@mass.gov::23d3b93e-fa51-4d93-a74e-c2aaf9705708" userProvider="AD" userName="Edouarzin, Cynthia (DPH)"/>
        <t:Anchor>
          <t:Comment id="2020753030"/>
        </t:Anchor>
        <t:Create/>
      </t:Event>
      <t:Event id="{ABF2BE60-571F-42A5-B47B-D3A92D160205}" time="2024-10-15T15:16:04.917Z">
        <t:Attribution userId="S::cynthia.edouarzin@mass.gov::23d3b93e-fa51-4d93-a74e-c2aaf9705708" userProvider="AD" userName="Edouarzin, Cynthia (DPH)"/>
        <t:Anchor>
          <t:Comment id="2020753030"/>
        </t:Anchor>
        <t:Assign userId="S::Jessica.E.Tracy@mass.gov::84f8bddc-0842-47ee-9708-8141abee6a5e" userProvider="AD" userName="Tracy, Jessica E (DPH)"/>
      </t:Event>
      <t:Event id="{B08FF09C-2E07-492E-870F-C35910E89542}" time="2024-10-15T15:16:04.917Z">
        <t:Attribution userId="S::cynthia.edouarzin@mass.gov::23d3b93e-fa51-4d93-a74e-c2aaf9705708" userProvider="AD" userName="Edouarzin, Cynthia (DPH)"/>
        <t:Anchor>
          <t:Comment id="2020753030"/>
        </t:Anchor>
        <t:SetTitle title="@Tracy, Jessica E (DPH) could you please advise?"/>
      </t:Event>
      <t:Event id="{AF9872F8-5BA4-4F37-A726-2472196A5D54}" time="2024-10-15T17:01:10.291Z">
        <t:Attribution userId="S::jessica.e.tracy@mass.gov::84f8bddc-0842-47ee-9708-8141abee6a5e" userProvider="AD" userName="Tracy, Jessica E (DPH)"/>
        <t:Anchor>
          <t:Comment id="1635540705"/>
        </t:Anchor>
        <t:UnassignAll/>
      </t:Event>
      <t:Event id="{A5CD026C-B045-47EA-8AAA-231870E3E720}" time="2024-10-15T17:01:10.291Z">
        <t:Attribution userId="S::jessica.e.tracy@mass.gov::84f8bddc-0842-47ee-9708-8141abee6a5e" userProvider="AD" userName="Tracy, Jessica E (DPH)"/>
        <t:Anchor>
          <t:Comment id="1635540705"/>
        </t:Anchor>
        <t:Assign userId="S::Amy.E.Tisdell@mass.gov::62bdae80-b8c4-44e0-89e3-da04c850898c" userProvider="AD" userName="Tisdell, Amy E (DPH)"/>
      </t:Event>
      <t:Event id="{72B41CE2-DA35-4F46-839C-A43DC4A72FD2}" time="2024-10-16T20:05:30.805Z">
        <t:Attribution userId="S::cynthia.edouarzin@mass.gov::23d3b93e-fa51-4d93-a74e-c2aaf9705708" userProvider="AD" userName="Edouarzin, Cynthia (DPH)"/>
        <t:Progress percentComplete="100"/>
      </t:Event>
    </t:History>
  </t:Task>
  <t:Task id="{3DD10836-0222-4223-A265-59EB460C407B}">
    <t:Anchor>
      <t:Comment id="1090850609"/>
    </t:Anchor>
    <t:History>
      <t:Event id="{10E5A352-5D3B-4170-8778-624C6FECFE84}" time="2024-10-17T14:40:31.814Z">
        <t:Attribution userId="S::cynthia.edouarzin@mass.gov::23d3b93e-fa51-4d93-a74e-c2aaf9705708" userProvider="AD" userName="Edouarzin, Cynthia (DPH)"/>
        <t:Anchor>
          <t:Comment id="1090850609"/>
        </t:Anchor>
        <t:Create/>
      </t:Event>
      <t:Event id="{00BCC439-5DCD-4843-9BA9-4853A90F6FA3}" time="2024-10-17T14:40:31.814Z">
        <t:Attribution userId="S::cynthia.edouarzin@mass.gov::23d3b93e-fa51-4d93-a74e-c2aaf9705708" userProvider="AD" userName="Edouarzin, Cynthia (DPH)"/>
        <t:Anchor>
          <t:Comment id="1090850609"/>
        </t:Anchor>
        <t:Assign userId="S::Cassandra.B.Andersen@mass.gov::9c68aae0-4c82-4b61-9196-ea9605d6499d" userProvider="AD" userName="Andersen, Cassandra (DPH)"/>
      </t:Event>
      <t:Event id="{87AE30DC-8B9A-47B0-AC93-AEEB919DBE11}" time="2024-10-17T14:40:31.814Z">
        <t:Attribution userId="S::cynthia.edouarzin@mass.gov::23d3b93e-fa51-4d93-a74e-c2aaf9705708" userProvider="AD" userName="Edouarzin, Cynthia (DPH)"/>
        <t:Anchor>
          <t:Comment id="1090850609"/>
        </t:Anchor>
        <t:SetTitle title="@Andersen, Cassandra (DPH) hi! Are you okay with how this initiative now reads?"/>
      </t:Event>
    </t:History>
  </t:Task>
  <t:Task id="{37CC48E2-BCF1-4CE2-B135-776EFDA6228C}">
    <t:Anchor>
      <t:Comment id="1772050094"/>
    </t:Anchor>
    <t:History>
      <t:Event id="{45FA0F87-481C-459F-99DD-52F21E333735}" time="2024-09-24T14:46:17.645Z">
        <t:Attribution userId="S::cynthia.edouarzin@mass.gov::23d3b93e-fa51-4d93-a74e-c2aaf9705708" userProvider="AD" userName="Edouarzin, Cynthia (DPH)"/>
        <t:Anchor>
          <t:Comment id="1772050094"/>
        </t:Anchor>
        <t:Create/>
      </t:Event>
      <t:Event id="{C5B50D72-8595-404B-9EFA-E5B2A5643C52}" time="2024-09-24T14:46:17.645Z">
        <t:Attribution userId="S::cynthia.edouarzin@mass.gov::23d3b93e-fa51-4d93-a74e-c2aaf9705708" userProvider="AD" userName="Edouarzin, Cynthia (DPH)"/>
        <t:Anchor>
          <t:Comment id="1772050094"/>
        </t:Anchor>
        <t:Assign userId="S::Lisa.N.McCarthy-Licorish@mass.gov::d9245e9d-48fb-4bc8-93b9-d764f9d829c1" userProvider="AD" userName="McCarthy-Licorish, Lisa N (DPH)"/>
      </t:Event>
      <t:Event id="{D5CD37F1-2346-40B6-81CD-2CF1C9DCF314}" time="2024-09-24T14:46:17.645Z">
        <t:Attribution userId="S::cynthia.edouarzin@mass.gov::23d3b93e-fa51-4d93-a74e-c2aaf9705708" userProvider="AD" userName="Edouarzin, Cynthia (DPH)"/>
        <t:Anchor>
          <t:Comment id="1772050094"/>
        </t:Anchor>
        <t:SetTitle title="@McCarthy-Licorish, Lisa N (DPH) is there another theme/focus area you would like us to expand upon here (instead of capacity)?"/>
      </t:Event>
    </t:History>
  </t:Task>
  <t:Task id="{4C4ED149-19E3-48F5-9799-0BF069448D11}">
    <t:Anchor>
      <t:Comment id="1647872994"/>
    </t:Anchor>
    <t:History>
      <t:Event id="{6F3BBEDC-CF50-4D6C-B617-32FAD979D47A}" time="2024-09-24T16:45:55.896Z">
        <t:Attribution userId="S::cynthia.edouarzin@mass.gov::23d3b93e-fa51-4d93-a74e-c2aaf9705708" userProvider="AD" userName="Edouarzin, Cynthia (DPH)"/>
        <t:Anchor>
          <t:Comment id="1647872994"/>
        </t:Anchor>
        <t:Create/>
      </t:Event>
      <t:Event id="{76203414-A065-4E44-8E16-191E9503552F}" time="2024-09-24T16:45:55.896Z">
        <t:Attribution userId="S::cynthia.edouarzin@mass.gov::23d3b93e-fa51-4d93-a74e-c2aaf9705708" userProvider="AD" userName="Edouarzin, Cynthia (DPH)"/>
        <t:Anchor>
          <t:Comment id="1647872994"/>
        </t:Anchor>
        <t:Assign userId="S::Lisa.N.McCarthy-Licorish@mass.gov::d9245e9d-48fb-4bc8-93b9-d764f9d829c1" userProvider="AD" userName="McCarthy-Licorish, Lisa N (DPH)"/>
      </t:Event>
      <t:Event id="{FA6D8F80-5FEC-4746-B2A1-AA2F7CD99BFE}" time="2024-09-24T16:45:55.896Z">
        <t:Attribution userId="S::cynthia.edouarzin@mass.gov::23d3b93e-fa51-4d93-a74e-c2aaf9705708" userProvider="AD" userName="Edouarzin, Cynthia (DPH)"/>
        <t:Anchor>
          <t:Comment id="1647872994"/>
        </t:Anchor>
        <t:SetTitle title="@McCarthy-Licorish, Lisa N (DP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be21a48-2ac6-4241-b11c-f13ced8f5d7f">
      <Terms xmlns="http://schemas.microsoft.com/office/infopath/2007/PartnerControls"/>
    </lcf76f155ced4ddcb4097134ff3c332f>
    <TaxCatchAll xmlns="4d4d6b6d-c724-4828-aac0-1eea98e835d7" xsi:nil="true"/>
    <ReviewStatus xmlns="7be21a48-2ac6-4241-b11c-f13ced8f5d7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7" ma:contentTypeDescription="Create a new document." ma:contentTypeScope="" ma:versionID="c27e45b51ed16fa060b3d8b299f71bf0">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bc34618edd0e15ac962c2c0b55dc41dc"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Review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Status" ma:index="23" nillable="true" ma:displayName="Review Status" ma:format="Dropdown" ma:internalName="ReviewStatu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DE1C0E-DDA9-48DD-8C3E-EBCCA62A3C2A}">
  <ds:schemaRefs>
    <ds:schemaRef ds:uri="http://schemas.microsoft.com/sharepoint/v3/contenttype/forms"/>
  </ds:schemaRefs>
</ds:datastoreItem>
</file>

<file path=customXml/itemProps2.xml><?xml version="1.0" encoding="utf-8"?>
<ds:datastoreItem xmlns:ds="http://schemas.openxmlformats.org/officeDocument/2006/customXml" ds:itemID="{ED070985-D991-4B22-9F02-9A2A030F8DB1}">
  <ds:schemaRefs>
    <ds:schemaRef ds:uri="http://schemas.microsoft.com/office/2006/metadata/properties"/>
    <ds:schemaRef ds:uri="http://schemas.microsoft.com/office/infopath/2007/PartnerControls"/>
    <ds:schemaRef ds:uri="7be21a48-2ac6-4241-b11c-f13ced8f5d7f"/>
    <ds:schemaRef ds:uri="4d4d6b6d-c724-4828-aac0-1eea98e835d7"/>
  </ds:schemaRefs>
</ds:datastoreItem>
</file>

<file path=customXml/itemProps3.xml><?xml version="1.0" encoding="utf-8"?>
<ds:datastoreItem xmlns:ds="http://schemas.openxmlformats.org/officeDocument/2006/customXml" ds:itemID="{83043FDF-1706-4A11-8068-3721F8592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e21a48-2ac6-4241-b11c-f13ced8f5d7f"/>
    <ds:schemaRef ds:uri="4d4d6b6d-c724-4828-aac0-1eea98e835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1</Pages>
  <Words>2943</Words>
  <Characters>16776</Characters>
  <Application>Microsoft Office Word</Application>
  <DocSecurity>0</DocSecurity>
  <Lines>139</Lines>
  <Paragraphs>39</Paragraphs>
  <ScaleCrop>false</ScaleCrop>
  <Company/>
  <LinksUpToDate>false</LinksUpToDate>
  <CharactersWithSpaces>19680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Metri, Julia (DPH)</dc:creator>
  <cp:keywords/>
  <dc:description/>
  <cp:lastModifiedBy>Harrison, Deborah (EHS)</cp:lastModifiedBy>
  <cp:revision>2</cp:revision>
  <dcterms:created xsi:type="dcterms:W3CDTF">2025-01-21T15:29:00Z</dcterms:created>
  <dcterms:modified xsi:type="dcterms:W3CDTF">2025-01-21T15:29:00Z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0x010100F23BD009BDB8EF42B036A9EFFCFFA59B</vt:lpwstr>
  </property>
  <property fmtid="{D5CDD505-2E9C-101B-9397-08002B2CF9AE}" pid="3" name="MediaServiceImageTags">
    <vt:lpwstr/>
  </property>
</Properties>
</file>