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9474103"/>
        <w:docPartObj>
          <w:docPartGallery w:val="Cover Pages"/>
          <w:docPartUnique/>
        </w:docPartObj>
      </w:sdtPr>
      <w:sdtEndPr>
        <w:rPr>
          <w:rStyle w:val="normaltextrun"/>
          <w:rFonts w:ascii="Cambria" w:eastAsiaTheme="majorEastAsia" w:hAnsi="Cambria" w:cstheme="majorBidi"/>
          <w:color w:val="7C9163" w:themeColor="accent1" w:themeShade="BF"/>
          <w:sz w:val="36"/>
          <w:szCs w:val="36"/>
        </w:rPr>
      </w:sdtEndPr>
      <w:sdtContent>
        <w:p w14:paraId="7274E292" w14:textId="50728EFE" w:rsidR="00A37AA7" w:rsidRDefault="00A37AA7">
          <w:r>
            <w:rPr>
              <w:noProof/>
            </w:rPr>
            <mc:AlternateContent>
              <mc:Choice Requires="wpg">
                <w:drawing>
                  <wp:anchor distT="0" distB="0" distL="114300" distR="114300" simplePos="0" relativeHeight="251658242" behindDoc="0" locked="0" layoutInCell="1" allowOverlap="1" wp14:anchorId="0924E1EB" wp14:editId="573BB43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2162755"/>
                    <wp:effectExtent l="0" t="0" r="1270" b="9525"/>
                    <wp:wrapNone/>
                    <wp:docPr id="149" name="Group 51" descr="decorative box"/>
                    <wp:cNvGraphicFramePr/>
                    <a:graphic xmlns:a="http://schemas.openxmlformats.org/drawingml/2006/main">
                      <a:graphicData uri="http://schemas.microsoft.com/office/word/2010/wordprocessingGroup">
                        <wpg:wgp>
                          <wpg:cNvGrpSpPr/>
                          <wpg:grpSpPr>
                            <a:xfrm>
                              <a:off x="0" y="0"/>
                              <a:ext cx="7315200" cy="2162755"/>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0E1BF5CB" id="Group 51" o:spid="_x0000_s1026" alt="decorative box" style="position:absolute;margin-left:0;margin-top:0;width:8in;height:170.3pt;z-index:251658242;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a5b59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61A7A761" wp14:editId="1C9FA09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603490" cy="91694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603490" cy="91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F110E" w14:textId="157DBF98" w:rsidR="00A37AA7" w:rsidRPr="00CA6350" w:rsidRDefault="00AA2448">
                                <w:pPr>
                                  <w:pStyle w:val="NoSpacing"/>
                                  <w:jc w:val="right"/>
                                  <w:rPr>
                                    <w:color w:val="595959" w:themeColor="text1" w:themeTint="A6"/>
                                    <w:sz w:val="16"/>
                                    <w:szCs w:val="16"/>
                                  </w:rPr>
                                </w:pPr>
                                <w:r>
                                  <w:rPr>
                                    <w:color w:val="595959" w:themeColor="text1" w:themeTint="A6"/>
                                    <w:sz w:val="24"/>
                                    <w:szCs w:val="24"/>
                                  </w:rPr>
                                  <w:t xml:space="preserve">February </w:t>
                                </w:r>
                                <w:r w:rsidR="00BE032F">
                                  <w:rPr>
                                    <w:color w:val="595959" w:themeColor="text1" w:themeTint="A6"/>
                                    <w:sz w:val="24"/>
                                    <w:szCs w:val="24"/>
                                  </w:rPr>
                                  <w:t>202</w:t>
                                </w:r>
                                <w:r>
                                  <w:rPr>
                                    <w:color w:val="595959" w:themeColor="text1" w:themeTint="A6"/>
                                    <w:sz w:val="24"/>
                                    <w:szCs w:val="24"/>
                                  </w:rPr>
                                  <w:t>5</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1A7A761" id="_x0000_t202" coordsize="21600,21600" o:spt="202" path="m,l,21600r21600,l21600,xe">
                    <v:stroke joinstyle="miter"/>
                    <v:path gradientshapeok="t" o:connecttype="rect"/>
                  </v:shapetype>
                  <v:shape id="Text Box 52" o:spid="_x0000_s1026" type="#_x0000_t202" style="position:absolute;margin-left:0;margin-top:0;width:598.7pt;height:72.2pt;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" filled="f" stroked="f" strokeweight=".5pt">
                    <v:textbox inset="126pt,0,54pt,0">
                      <w:txbxContent>
                        <w:p w14:paraId="73CF110E" w14:textId="157DBF98" w:rsidR="00A37AA7" w:rsidRPr="00CA6350" w:rsidRDefault="00AA2448">
                          <w:pPr>
                            <w:pStyle w:val="NoSpacing"/>
                            <w:jc w:val="right"/>
                            <w:rPr>
                              <w:color w:val="595959" w:themeColor="text1" w:themeTint="A6"/>
                              <w:sz w:val="16"/>
                              <w:szCs w:val="16"/>
                            </w:rPr>
                          </w:pPr>
                          <w:r>
                            <w:rPr>
                              <w:color w:val="595959" w:themeColor="text1" w:themeTint="A6"/>
                              <w:sz w:val="24"/>
                              <w:szCs w:val="24"/>
                            </w:rPr>
                            <w:t xml:space="preserve">February </w:t>
                          </w:r>
                          <w:r w:rsidR="00BE032F">
                            <w:rPr>
                              <w:color w:val="595959" w:themeColor="text1" w:themeTint="A6"/>
                              <w:sz w:val="24"/>
                              <w:szCs w:val="24"/>
                            </w:rPr>
                            <w:t>202</w:t>
                          </w:r>
                          <w:r>
                            <w:rPr>
                              <w:color w:val="595959" w:themeColor="text1" w:themeTint="A6"/>
                              <w:sz w:val="24"/>
                              <w:szCs w:val="24"/>
                            </w:rPr>
                            <w:t>5</w:t>
                          </w:r>
                        </w:p>
                      </w:txbxContent>
                    </v:textbox>
                    <w10:wrap type="square" anchorx="page" anchory="page"/>
                  </v:shape>
                </w:pict>
              </mc:Fallback>
            </mc:AlternateContent>
          </w:r>
        </w:p>
        <w:p w14:paraId="0723A3F8" w14:textId="17646CEE" w:rsidR="00A37AA7" w:rsidRDefault="0087326E">
          <w:pPr>
            <w:rPr>
              <w:rStyle w:val="normaltextrun"/>
              <w:rFonts w:ascii="Cambria" w:eastAsiaTheme="majorEastAsia" w:hAnsi="Cambria" w:cstheme="majorBidi"/>
              <w:color w:val="7C9163" w:themeColor="accent1" w:themeShade="BF"/>
              <w:sz w:val="36"/>
              <w:szCs w:val="36"/>
            </w:rPr>
          </w:pPr>
          <w:r w:rsidRPr="0087326E">
            <w:rPr>
              <w:rStyle w:val="normaltextrun"/>
              <w:rFonts w:ascii="Cambria" w:eastAsiaTheme="majorEastAsia" w:hAnsi="Cambria" w:cstheme="majorBidi"/>
              <w:noProof/>
              <w:color w:val="7C9163" w:themeColor="accent1" w:themeShade="BF"/>
              <w:sz w:val="36"/>
              <w:szCs w:val="36"/>
            </w:rPr>
            <mc:AlternateContent>
              <mc:Choice Requires="wps">
                <w:drawing>
                  <wp:anchor distT="45720" distB="45720" distL="114300" distR="114300" simplePos="0" relativeHeight="251660291" behindDoc="0" locked="0" layoutInCell="1" allowOverlap="1" wp14:anchorId="02B3B238" wp14:editId="2CA8189B">
                    <wp:simplePos x="0" y="0"/>
                    <wp:positionH relativeFrom="column">
                      <wp:posOffset>-505257</wp:posOffset>
                    </wp:positionH>
                    <wp:positionV relativeFrom="paragraph">
                      <wp:posOffset>5390668</wp:posOffset>
                    </wp:positionV>
                    <wp:extent cx="6574790" cy="1404620"/>
                    <wp:effectExtent l="0" t="0" r="0" b="0"/>
                    <wp:wrapSquare wrapText="bothSides"/>
                    <wp:docPr id="2009788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1404620"/>
                            </a:xfrm>
                            <a:prstGeom prst="rect">
                              <a:avLst/>
                            </a:prstGeom>
                            <a:solidFill>
                              <a:srgbClr val="FFFFFF"/>
                            </a:solidFill>
                            <a:ln w="9525">
                              <a:noFill/>
                              <a:miter lim="800000"/>
                              <a:headEnd/>
                              <a:tailEnd/>
                            </a:ln>
                          </wps:spPr>
                          <wps:txbx>
                            <w:txbxContent>
                              <w:p w14:paraId="6BA67BEB" w14:textId="77777777" w:rsidR="00B21DB4" w:rsidRDefault="00954E03" w:rsidP="0087326E">
                                <w:pPr>
                                  <w:jc w:val="right"/>
                                  <w:rPr>
                                    <w:rFonts w:ascii="Cambria" w:hAnsi="Cambria"/>
                                    <w:color w:val="2F5496"/>
                                    <w:sz w:val="40"/>
                                    <w:szCs w:val="40"/>
                                  </w:rPr>
                                </w:pPr>
                                <w:r>
                                  <w:rPr>
                                    <w:rFonts w:ascii="Cambria" w:hAnsi="Cambria"/>
                                    <w:color w:val="2F5496"/>
                                    <w:sz w:val="40"/>
                                    <w:szCs w:val="40"/>
                                  </w:rPr>
                                  <w:t xml:space="preserve">Executive Order 515 </w:t>
                                </w:r>
                              </w:p>
                              <w:p w14:paraId="1E249261" w14:textId="3FD1B8AC" w:rsidR="0087326E" w:rsidRPr="0087326E" w:rsidRDefault="00954E03" w:rsidP="0087326E">
                                <w:pPr>
                                  <w:jc w:val="right"/>
                                  <w:rPr>
                                    <w:rFonts w:ascii="Cambria" w:hAnsi="Cambria"/>
                                    <w:color w:val="2F5496"/>
                                    <w:sz w:val="40"/>
                                    <w:szCs w:val="40"/>
                                  </w:rPr>
                                </w:pPr>
                                <w:r>
                                  <w:rPr>
                                    <w:rFonts w:ascii="Cambria" w:hAnsi="Cambria"/>
                                    <w:color w:val="2F5496"/>
                                    <w:sz w:val="40"/>
                                    <w:szCs w:val="40"/>
                                  </w:rPr>
                                  <w:t>Toxics Reduction Task Force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3B238" id="Text Box 2" o:spid="_x0000_s1027" type="#_x0000_t202" style="position:absolute;margin-left:-39.8pt;margin-top:424.45pt;width:517.7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" stroked="f">
                    <v:textbox style="mso-fit-shape-to-text:t">
                      <w:txbxContent>
                        <w:p w14:paraId="6BA67BEB" w14:textId="77777777" w:rsidR="00B21DB4" w:rsidRDefault="00954E03" w:rsidP="0087326E">
                          <w:pPr>
                            <w:jc w:val="right"/>
                            <w:rPr>
                              <w:rFonts w:ascii="Cambria" w:hAnsi="Cambria"/>
                              <w:color w:val="2F5496"/>
                              <w:sz w:val="40"/>
                              <w:szCs w:val="40"/>
                            </w:rPr>
                          </w:pPr>
                          <w:r>
                            <w:rPr>
                              <w:rFonts w:ascii="Cambria" w:hAnsi="Cambria"/>
                              <w:color w:val="2F5496"/>
                              <w:sz w:val="40"/>
                              <w:szCs w:val="40"/>
                            </w:rPr>
                            <w:t xml:space="preserve">Executive Order 515 </w:t>
                          </w:r>
                        </w:p>
                        <w:p w14:paraId="1E249261" w14:textId="3FD1B8AC" w:rsidR="0087326E" w:rsidRPr="0087326E" w:rsidRDefault="00954E03" w:rsidP="0087326E">
                          <w:pPr>
                            <w:jc w:val="right"/>
                            <w:rPr>
                              <w:rFonts w:ascii="Cambria" w:hAnsi="Cambria"/>
                              <w:color w:val="2F5496"/>
                              <w:sz w:val="40"/>
                              <w:szCs w:val="40"/>
                            </w:rPr>
                          </w:pPr>
                          <w:r>
                            <w:rPr>
                              <w:rFonts w:ascii="Cambria" w:hAnsi="Cambria"/>
                              <w:color w:val="2F5496"/>
                              <w:sz w:val="40"/>
                              <w:szCs w:val="40"/>
                            </w:rPr>
                            <w:t>Toxics Reduction Task Force</w:t>
                          </w:r>
                        </w:p>
                      </w:txbxContent>
                    </v:textbox>
                    <w10:wrap type="square"/>
                  </v:shape>
                </w:pict>
              </mc:Fallback>
            </mc:AlternateContent>
          </w:r>
          <w:r w:rsidR="00CA75B8">
            <w:rPr>
              <w:noProof/>
            </w:rPr>
            <mc:AlternateContent>
              <mc:Choice Requires="wps">
                <w:drawing>
                  <wp:anchor distT="0" distB="0" distL="114300" distR="114300" simplePos="0" relativeHeight="251658240" behindDoc="0" locked="0" layoutInCell="1" allowOverlap="1" wp14:anchorId="52CE3FBE" wp14:editId="7BACCC5A">
                    <wp:simplePos x="0" y="0"/>
                    <wp:positionH relativeFrom="page">
                      <wp:posOffset>1</wp:posOffset>
                    </wp:positionH>
                    <wp:positionV relativeFrom="page">
                      <wp:posOffset>3019425</wp:posOffset>
                    </wp:positionV>
                    <wp:extent cx="754253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54253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BF23CD" w14:textId="43684383" w:rsidR="00A37AA7" w:rsidRPr="00A37AA7" w:rsidRDefault="0071769A">
                                <w:pPr>
                                  <w:jc w:val="right"/>
                                  <w:rPr>
                                    <w:rFonts w:ascii="Cambria" w:hAnsi="Cambria"/>
                                    <w:color w:val="2F5496"/>
                                    <w:sz w:val="72"/>
                                    <w:szCs w:val="72"/>
                                  </w:rPr>
                                </w:pPr>
                                <w:sdt>
                                  <w:sdtPr>
                                    <w:rPr>
                                      <w:rFonts w:ascii="Cambria" w:hAnsi="Cambria"/>
                                      <w:color w:val="2F5496"/>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97E59">
                                      <w:rPr>
                                        <w:rFonts w:ascii="Cambria" w:hAnsi="Cambria"/>
                                        <w:color w:val="2F5496"/>
                                        <w:sz w:val="72"/>
                                        <w:szCs w:val="72"/>
                                      </w:rPr>
                                      <w:t>Annual Report FY2024</w:t>
                                    </w:r>
                                  </w:sdtContent>
                                </w:sdt>
                              </w:p>
                              <w:sdt>
                                <w:sdtPr>
                                  <w:rPr>
                                    <w:rFonts w:ascii="Cambria" w:hAnsi="Cambria"/>
                                    <w:color w:val="2F5496"/>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0CD6616" w14:textId="6D3A99CC" w:rsidR="00A37AA7" w:rsidRPr="00A37AA7" w:rsidRDefault="00954E03">
                                    <w:pPr>
                                      <w:jc w:val="right"/>
                                      <w:rPr>
                                        <w:rFonts w:ascii="Cambria" w:hAnsi="Cambria"/>
                                        <w:smallCaps/>
                                        <w:color w:val="2F5496"/>
                                        <w:sz w:val="40"/>
                                        <w:szCs w:val="40"/>
                                      </w:rPr>
                                    </w:pPr>
                                    <w:r>
                                      <w:rPr>
                                        <w:rFonts w:ascii="Cambria" w:hAnsi="Cambria"/>
                                        <w:color w:val="2F5496"/>
                                        <w:sz w:val="40"/>
                                        <w:szCs w:val="40"/>
                                      </w:rPr>
                                      <w:t>Commonwealth of Massachusetts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52CE3FBE" id="Text Box 54" o:spid="_x0000_s1028" type="#_x0000_t202" style="position:absolute;margin-left:0;margin-top:237.75pt;width:593.9pt;height:286.5pt;z-index:25165824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" filled="f" stroked="f" strokeweight=".5pt">
                    <v:textbox inset="126pt,0,54pt,0">
                      <w:txbxContent>
                        <w:p w14:paraId="75BF23CD" w14:textId="43684383" w:rsidR="00A37AA7" w:rsidRPr="00A37AA7" w:rsidRDefault="0071769A">
                          <w:pPr>
                            <w:jc w:val="right"/>
                            <w:rPr>
                              <w:rFonts w:ascii="Cambria" w:hAnsi="Cambria"/>
                              <w:color w:val="2F5496"/>
                              <w:sz w:val="72"/>
                              <w:szCs w:val="72"/>
                            </w:rPr>
                          </w:pPr>
                          <w:sdt>
                            <w:sdtPr>
                              <w:rPr>
                                <w:rFonts w:ascii="Cambria" w:hAnsi="Cambria"/>
                                <w:color w:val="2F5496"/>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97E59">
                                <w:rPr>
                                  <w:rFonts w:ascii="Cambria" w:hAnsi="Cambria"/>
                                  <w:color w:val="2F5496"/>
                                  <w:sz w:val="72"/>
                                  <w:szCs w:val="72"/>
                                </w:rPr>
                                <w:t>Annual Report FY2024</w:t>
                              </w:r>
                            </w:sdtContent>
                          </w:sdt>
                        </w:p>
                        <w:sdt>
                          <w:sdtPr>
                            <w:rPr>
                              <w:rFonts w:ascii="Cambria" w:hAnsi="Cambria"/>
                              <w:color w:val="2F5496"/>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0CD6616" w14:textId="6D3A99CC" w:rsidR="00A37AA7" w:rsidRPr="00A37AA7" w:rsidRDefault="00954E03">
                              <w:pPr>
                                <w:jc w:val="right"/>
                                <w:rPr>
                                  <w:rFonts w:ascii="Cambria" w:hAnsi="Cambria"/>
                                  <w:smallCaps/>
                                  <w:color w:val="2F5496"/>
                                  <w:sz w:val="40"/>
                                  <w:szCs w:val="40"/>
                                </w:rPr>
                              </w:pPr>
                              <w:r>
                                <w:rPr>
                                  <w:rFonts w:ascii="Cambria" w:hAnsi="Cambria"/>
                                  <w:color w:val="2F5496"/>
                                  <w:sz w:val="40"/>
                                  <w:szCs w:val="40"/>
                                </w:rPr>
                                <w:t>Commonwealth of Massachusetts</w:t>
                              </w:r>
                            </w:p>
                          </w:sdtContent>
                        </w:sdt>
                      </w:txbxContent>
                    </v:textbox>
                    <w10:wrap type="square" anchorx="page" anchory="page"/>
                  </v:shape>
                </w:pict>
              </mc:Fallback>
            </mc:AlternateContent>
          </w:r>
          <w:r w:rsidR="00A37AA7">
            <w:rPr>
              <w:rStyle w:val="normaltextrun"/>
              <w:rFonts w:ascii="Cambria" w:eastAsiaTheme="majorEastAsia" w:hAnsi="Cambria" w:cstheme="majorBidi"/>
              <w:color w:val="7C9163" w:themeColor="accent1" w:themeShade="BF"/>
              <w:sz w:val="36"/>
              <w:szCs w:val="36"/>
            </w:rPr>
            <w:br w:type="page"/>
          </w:r>
        </w:p>
      </w:sdtContent>
    </w:sdt>
    <w:p w14:paraId="532FC818" w14:textId="303B84D2" w:rsidR="00E027A2" w:rsidRPr="00A37AA7" w:rsidRDefault="00E027A2" w:rsidP="00A37AA7">
      <w:pPr>
        <w:pStyle w:val="Heading1"/>
        <w:rPr>
          <w:rStyle w:val="normaltextrun"/>
        </w:rPr>
      </w:pPr>
      <w:r w:rsidRPr="00A37AA7">
        <w:rPr>
          <w:rStyle w:val="normaltextrun"/>
        </w:rPr>
        <w:lastRenderedPageBreak/>
        <w:t>Introduction</w:t>
      </w:r>
    </w:p>
    <w:p w14:paraId="5674556E" w14:textId="13A27001" w:rsidR="00010BB6" w:rsidRPr="00AC10F6" w:rsidRDefault="00010BB6" w:rsidP="00010BB6">
      <w:pPr>
        <w:pStyle w:val="paragraph"/>
        <w:spacing w:before="120" w:beforeAutospacing="0" w:after="120" w:afterAutospacing="0"/>
        <w:textAlignment w:val="baseline"/>
        <w:rPr>
          <w:rStyle w:val="normaltextrun"/>
          <w:rFonts w:asciiTheme="minorHAnsi" w:hAnsiTheme="minorHAnsi" w:cstheme="minorHAnsi"/>
          <w:sz w:val="22"/>
          <w:szCs w:val="22"/>
        </w:rPr>
      </w:pPr>
      <w:r w:rsidRPr="00AC10F6">
        <w:rPr>
          <w:rStyle w:val="normaltextrun"/>
          <w:rFonts w:asciiTheme="minorHAnsi" w:hAnsiTheme="minorHAnsi" w:cstheme="minorHAnsi"/>
          <w:sz w:val="22"/>
          <w:szCs w:val="22"/>
        </w:rPr>
        <w:t>To facilitate implementation of EO</w:t>
      </w:r>
      <w:r w:rsidR="00A1593C">
        <w:rPr>
          <w:rStyle w:val="normaltextrun"/>
          <w:rFonts w:asciiTheme="minorHAnsi" w:hAnsiTheme="minorHAnsi" w:cstheme="minorHAnsi"/>
          <w:sz w:val="22"/>
          <w:szCs w:val="22"/>
        </w:rPr>
        <w:t xml:space="preserve"> </w:t>
      </w:r>
      <w:r w:rsidRPr="00AC10F6">
        <w:rPr>
          <w:rStyle w:val="normaltextrun"/>
          <w:rFonts w:asciiTheme="minorHAnsi" w:hAnsiTheme="minorHAnsi" w:cstheme="minorHAnsi"/>
          <w:sz w:val="22"/>
          <w:szCs w:val="22"/>
        </w:rPr>
        <w:t>515, the</w:t>
      </w:r>
      <w:r w:rsidR="00A1593C">
        <w:rPr>
          <w:rStyle w:val="normaltextrun"/>
          <w:rFonts w:asciiTheme="minorHAnsi" w:hAnsiTheme="minorHAnsi" w:cstheme="minorHAnsi"/>
          <w:sz w:val="22"/>
          <w:szCs w:val="22"/>
        </w:rPr>
        <w:t xml:space="preserve"> </w:t>
      </w:r>
      <w:hyperlink r:id="rId13" w:history="1">
        <w:r w:rsidR="00A1593C" w:rsidRPr="00AC10F6">
          <w:rPr>
            <w:rStyle w:val="Hyperlink"/>
            <w:rFonts w:asciiTheme="minorHAnsi" w:hAnsiTheme="minorHAnsi" w:cstheme="minorHAnsi"/>
            <w:b/>
            <w:bCs/>
            <w:sz w:val="22"/>
            <w:szCs w:val="22"/>
          </w:rPr>
          <w:t>Toxics Reduction Task Force</w:t>
        </w:r>
      </w:hyperlink>
      <w:r w:rsidRPr="00AC10F6">
        <w:rPr>
          <w:rStyle w:val="normaltextrun"/>
          <w:rFonts w:asciiTheme="minorHAnsi" w:hAnsiTheme="minorHAnsi" w:cstheme="minorHAnsi"/>
          <w:sz w:val="22"/>
          <w:szCs w:val="22"/>
        </w:rPr>
        <w:t xml:space="preserve"> (TRTF) was established in 2009 with oversight and leadership by </w:t>
      </w:r>
      <w:r w:rsidR="00A17A40">
        <w:rPr>
          <w:rStyle w:val="normaltextrun"/>
          <w:rFonts w:asciiTheme="minorHAnsi" w:hAnsiTheme="minorHAnsi" w:cstheme="minorHAnsi"/>
          <w:sz w:val="22"/>
          <w:szCs w:val="22"/>
        </w:rPr>
        <w:t>the Operational Services Division (</w:t>
      </w:r>
      <w:r w:rsidRPr="00AC10F6">
        <w:rPr>
          <w:rStyle w:val="normaltextrun"/>
          <w:rFonts w:asciiTheme="minorHAnsi" w:hAnsiTheme="minorHAnsi" w:cstheme="minorHAnsi"/>
          <w:sz w:val="22"/>
          <w:szCs w:val="22"/>
        </w:rPr>
        <w:t>OSD</w:t>
      </w:r>
      <w:r w:rsidR="00A17A40">
        <w:rPr>
          <w:rStyle w:val="normaltextrun"/>
          <w:rFonts w:asciiTheme="minorHAnsi" w:hAnsiTheme="minorHAnsi" w:cstheme="minorHAnsi"/>
          <w:sz w:val="22"/>
          <w:szCs w:val="22"/>
        </w:rPr>
        <w:t>)</w:t>
      </w:r>
      <w:r w:rsidRPr="00AC10F6">
        <w:rPr>
          <w:rStyle w:val="normaltextrun"/>
          <w:rFonts w:asciiTheme="minorHAnsi" w:hAnsiTheme="minorHAnsi" w:cstheme="minorHAnsi"/>
          <w:sz w:val="22"/>
          <w:szCs w:val="22"/>
        </w:rPr>
        <w:t xml:space="preserve"> and </w:t>
      </w:r>
      <w:r w:rsidR="00A17A40">
        <w:rPr>
          <w:rStyle w:val="normaltextrun"/>
          <w:rFonts w:asciiTheme="minorHAnsi" w:hAnsiTheme="minorHAnsi" w:cstheme="minorHAnsi"/>
          <w:sz w:val="22"/>
          <w:szCs w:val="22"/>
        </w:rPr>
        <w:t>the Executive Office of Environmental Affair’s</w:t>
      </w:r>
      <w:r w:rsidRPr="00AC10F6">
        <w:rPr>
          <w:rStyle w:val="normaltextrun"/>
          <w:rFonts w:asciiTheme="minorHAnsi" w:hAnsiTheme="minorHAnsi" w:cstheme="minorHAnsi"/>
          <w:sz w:val="22"/>
          <w:szCs w:val="22"/>
        </w:rPr>
        <w:t xml:space="preserve"> Office of Technical Assistance and Technology (OTA). The TRTF includes staff from OSD and OTA, the Department of Public Health (DPH), the Department of Labor Standards (DLS), the Toxics Use Reduction Institute (TURI), and the Department of Environmental Protection (DEP). The TRTF remains a technical advisory group to help the </w:t>
      </w:r>
      <w:hyperlink r:id="rId14" w:history="1">
        <w:r w:rsidR="00DD7F6B">
          <w:rPr>
            <w:rStyle w:val="Hyperlink"/>
            <w:rFonts w:asciiTheme="minorHAnsi" w:hAnsiTheme="minorHAnsi" w:cstheme="minorHAnsi"/>
            <w:sz w:val="22"/>
            <w:szCs w:val="22"/>
          </w:rPr>
          <w:t>Environmentally Preferable Products Procurement Program</w:t>
        </w:r>
      </w:hyperlink>
      <w:r w:rsidRPr="00AC10F6">
        <w:rPr>
          <w:rStyle w:val="normaltextrun"/>
          <w:rFonts w:asciiTheme="minorHAnsi" w:hAnsiTheme="minorHAnsi" w:cstheme="minorHAnsi"/>
          <w:sz w:val="22"/>
          <w:szCs w:val="22"/>
        </w:rPr>
        <w:t xml:space="preserve"> identify additional toxics in products on S</w:t>
      </w:r>
      <w:r w:rsidR="00A17A40">
        <w:rPr>
          <w:rStyle w:val="normaltextrun"/>
          <w:rFonts w:asciiTheme="minorHAnsi" w:hAnsiTheme="minorHAnsi" w:cstheme="minorHAnsi"/>
          <w:sz w:val="22"/>
          <w:szCs w:val="22"/>
        </w:rPr>
        <w:t>tatewide Contracts (S</w:t>
      </w:r>
      <w:r w:rsidRPr="00AC10F6">
        <w:rPr>
          <w:rStyle w:val="normaltextrun"/>
          <w:rFonts w:asciiTheme="minorHAnsi" w:hAnsiTheme="minorHAnsi" w:cstheme="minorHAnsi"/>
          <w:sz w:val="22"/>
          <w:szCs w:val="22"/>
        </w:rPr>
        <w:t>WC</w:t>
      </w:r>
      <w:r w:rsidR="00A17A40">
        <w:rPr>
          <w:rStyle w:val="normaltextrun"/>
          <w:rFonts w:asciiTheme="minorHAnsi" w:hAnsiTheme="minorHAnsi" w:cstheme="minorHAnsi"/>
          <w:sz w:val="22"/>
          <w:szCs w:val="22"/>
        </w:rPr>
        <w:t>)</w:t>
      </w:r>
      <w:r w:rsidRPr="00AC10F6">
        <w:rPr>
          <w:rStyle w:val="normaltextrun"/>
          <w:rFonts w:asciiTheme="minorHAnsi" w:hAnsiTheme="minorHAnsi" w:cstheme="minorHAnsi"/>
          <w:sz w:val="22"/>
          <w:szCs w:val="22"/>
        </w:rPr>
        <w:t xml:space="preserve"> and explore safer and healthier options. The goals and objectives of the TRTF are to select priority focus areas for reduction in toxic substances in products or services. </w:t>
      </w:r>
    </w:p>
    <w:p w14:paraId="0EF6862D" w14:textId="389D6CE7" w:rsidR="0090169F" w:rsidRDefault="00010BB6" w:rsidP="00010BB6">
      <w:pPr>
        <w:pStyle w:val="paragraph"/>
        <w:spacing w:before="120" w:beforeAutospacing="0" w:after="120" w:afterAutospacing="0"/>
        <w:textAlignment w:val="baseline"/>
        <w:rPr>
          <w:rStyle w:val="normaltextrun"/>
          <w:rFonts w:asciiTheme="minorHAnsi" w:hAnsiTheme="minorHAnsi" w:cstheme="minorHAnsi"/>
          <w:sz w:val="22"/>
          <w:szCs w:val="22"/>
        </w:rPr>
      </w:pPr>
      <w:r w:rsidRPr="00AC10F6">
        <w:rPr>
          <w:rStyle w:val="normaltextrun"/>
          <w:rFonts w:asciiTheme="minorHAnsi" w:hAnsiTheme="minorHAnsi" w:cstheme="minorHAnsi"/>
          <w:sz w:val="22"/>
          <w:szCs w:val="22"/>
        </w:rPr>
        <w:t>During FY2</w:t>
      </w:r>
      <w:r w:rsidR="00AA2448">
        <w:rPr>
          <w:rStyle w:val="normaltextrun"/>
          <w:rFonts w:asciiTheme="minorHAnsi" w:hAnsiTheme="minorHAnsi" w:cstheme="minorHAnsi"/>
          <w:sz w:val="22"/>
          <w:szCs w:val="22"/>
        </w:rPr>
        <w:t>4</w:t>
      </w:r>
      <w:r w:rsidRPr="00AC10F6">
        <w:rPr>
          <w:rStyle w:val="normaltextrun"/>
          <w:rFonts w:asciiTheme="minorHAnsi" w:hAnsiTheme="minorHAnsi" w:cstheme="minorHAnsi"/>
          <w:sz w:val="22"/>
          <w:szCs w:val="22"/>
        </w:rPr>
        <w:t>, the TRTF continued to facilitate discussions and provide feedback on safer disinfection practices and products.  The TRTF also continued its focus on per- and polyfluoroalkyl substances (PFAS)</w:t>
      </w:r>
      <w:r w:rsidR="00121BF3" w:rsidRPr="00AC10F6">
        <w:rPr>
          <w:rStyle w:val="normaltextrun"/>
          <w:rFonts w:asciiTheme="minorHAnsi" w:hAnsiTheme="minorHAnsi" w:cstheme="minorHAnsi"/>
          <w:sz w:val="22"/>
          <w:szCs w:val="22"/>
        </w:rPr>
        <w:t xml:space="preserve"> </w:t>
      </w:r>
      <w:r w:rsidR="00405870" w:rsidRPr="00AC10F6">
        <w:rPr>
          <w:rStyle w:val="normaltextrun"/>
          <w:rFonts w:asciiTheme="minorHAnsi" w:hAnsiTheme="minorHAnsi" w:cstheme="minorHAnsi"/>
          <w:sz w:val="22"/>
          <w:szCs w:val="22"/>
        </w:rPr>
        <w:t>and participated in the Interstate Chemical Clearinghouse (IC2)</w:t>
      </w:r>
      <w:r w:rsidRPr="00AC10F6">
        <w:rPr>
          <w:rStyle w:val="normaltextrun"/>
          <w:rFonts w:asciiTheme="minorHAnsi" w:hAnsiTheme="minorHAnsi" w:cstheme="minorHAnsi"/>
          <w:sz w:val="22"/>
          <w:szCs w:val="22"/>
        </w:rPr>
        <w:t>.</w:t>
      </w:r>
    </w:p>
    <w:p w14:paraId="7DF462F4" w14:textId="42C2971F" w:rsidR="00FB71D6" w:rsidRPr="00FB71D6" w:rsidRDefault="00FB71D6" w:rsidP="00FB71D6">
      <w:pPr>
        <w:pStyle w:val="Heading1"/>
        <w:rPr>
          <w:rStyle w:val="normaltextrun"/>
        </w:rPr>
      </w:pPr>
      <w:r w:rsidRPr="00FB71D6">
        <w:rPr>
          <w:rStyle w:val="normaltextrun"/>
        </w:rPr>
        <w:t>Safer Products</w:t>
      </w:r>
    </w:p>
    <w:p w14:paraId="77DD7456" w14:textId="235749A5" w:rsidR="00FB71D6" w:rsidRPr="00FB71D6" w:rsidRDefault="00FB71D6" w:rsidP="7D240197">
      <w:pPr>
        <w:pStyle w:val="paragraph"/>
        <w:spacing w:before="120" w:beforeAutospacing="0" w:after="120" w:afterAutospacing="0"/>
        <w:rPr>
          <w:rStyle w:val="normaltextrun"/>
          <w:rFonts w:asciiTheme="minorHAnsi" w:hAnsiTheme="minorHAnsi" w:cstheme="minorBidi"/>
          <w:sz w:val="22"/>
          <w:szCs w:val="22"/>
        </w:rPr>
      </w:pPr>
      <w:r w:rsidRPr="7D240197">
        <w:rPr>
          <w:rStyle w:val="normaltextrun"/>
          <w:rFonts w:asciiTheme="minorHAnsi" w:hAnsiTheme="minorHAnsi" w:cstheme="minorBidi"/>
          <w:sz w:val="22"/>
          <w:szCs w:val="22"/>
        </w:rPr>
        <w:t>TURI developed the Pollution Prevention Options Analysis System (</w:t>
      </w:r>
      <w:hyperlink r:id="rId15">
        <w:r w:rsidRPr="7D240197">
          <w:rPr>
            <w:rFonts w:asciiTheme="minorHAnsi" w:eastAsiaTheme="minorEastAsia" w:hAnsiTheme="minorHAnsi" w:cstheme="minorBidi"/>
            <w:color w:val="004BB0"/>
            <w:sz w:val="22"/>
            <w:szCs w:val="22"/>
            <w:u w:val="single"/>
          </w:rPr>
          <w:t>P2OASYS</w:t>
        </w:r>
      </w:hyperlink>
      <w:r w:rsidRPr="7D240197">
        <w:rPr>
          <w:rStyle w:val="normaltextrun"/>
          <w:rFonts w:asciiTheme="minorHAnsi" w:hAnsiTheme="minorHAnsi" w:cstheme="minorBidi"/>
          <w:sz w:val="22"/>
          <w:szCs w:val="22"/>
        </w:rPr>
        <w:t>) tool to assist companies and other stakeholders in organizing information to compare the environmental, health, and safety attributes of chemicals, formulated products, and production process changes. TURI continues to update the system with new data to ensure its relevance and usefulness.</w:t>
      </w:r>
    </w:p>
    <w:p w14:paraId="74DB53EB" w14:textId="4C559CC3" w:rsidR="00FB71D6" w:rsidRPr="00FB71D6" w:rsidRDefault="00FB71D6" w:rsidP="7D240197">
      <w:pPr>
        <w:pStyle w:val="paragraph"/>
        <w:spacing w:before="120" w:beforeAutospacing="0" w:after="120" w:afterAutospacing="0"/>
        <w:rPr>
          <w:rStyle w:val="normaltextrun"/>
          <w:rFonts w:asciiTheme="minorHAnsi" w:hAnsiTheme="minorHAnsi" w:cstheme="minorBidi"/>
          <w:sz w:val="22"/>
          <w:szCs w:val="22"/>
        </w:rPr>
      </w:pPr>
      <w:r w:rsidRPr="7D240197">
        <w:rPr>
          <w:rStyle w:val="normaltextrun"/>
          <w:rFonts w:asciiTheme="minorHAnsi" w:hAnsiTheme="minorHAnsi" w:cstheme="minorBidi"/>
          <w:sz w:val="22"/>
          <w:szCs w:val="22"/>
        </w:rPr>
        <w:t>The Operational Services Division (OSD) collaborates with TURI to use P2OASYS as a resource for evaluating the environmental, health, and safety attributes of safer products. For instance, in FY22, the tool was used to assess active ingredients in sanitizers and disinfectants for the FAC118 contract bid. The environmental, health, and safety profiles of these active ingredients were shared with the FAC118 Strategic Sourcing Team, aiding their decision-making process regarding which ingredients to permit in products listed on the FAC118 contract.</w:t>
      </w:r>
    </w:p>
    <w:p w14:paraId="7E00E905" w14:textId="59FD9294" w:rsidR="00FB71D6" w:rsidRPr="00FB71D6" w:rsidRDefault="00FB71D6" w:rsidP="7D240197">
      <w:pPr>
        <w:pStyle w:val="paragraph"/>
        <w:spacing w:before="120" w:beforeAutospacing="0" w:after="120" w:afterAutospacing="0"/>
        <w:rPr>
          <w:rStyle w:val="normaltextrun"/>
          <w:rFonts w:asciiTheme="minorHAnsi" w:hAnsiTheme="minorHAnsi" w:cstheme="minorBidi"/>
          <w:sz w:val="22"/>
          <w:szCs w:val="22"/>
        </w:rPr>
      </w:pPr>
      <w:r w:rsidRPr="7D240197">
        <w:rPr>
          <w:rStyle w:val="normaltextrun"/>
          <w:rFonts w:asciiTheme="minorHAnsi" w:hAnsiTheme="minorHAnsi" w:cstheme="minorBidi"/>
          <w:sz w:val="22"/>
          <w:szCs w:val="22"/>
        </w:rPr>
        <w:t>OSD continues to work with TURI when new chemical-based products are submitted for potential inclusion in contracts. This collaboration provides an additional layer of information on the environmental, health, and safety attributes of products, supporting informed decision-making.</w:t>
      </w:r>
    </w:p>
    <w:p w14:paraId="0D044466" w14:textId="1FC3774B" w:rsidR="0090169F" w:rsidRPr="0090169F" w:rsidRDefault="0090169F" w:rsidP="00A37AA7">
      <w:pPr>
        <w:pStyle w:val="Heading1"/>
        <w:rPr>
          <w:rStyle w:val="normaltextrun"/>
        </w:rPr>
      </w:pPr>
      <w:r w:rsidRPr="0090169F">
        <w:rPr>
          <w:rStyle w:val="normaltextrun"/>
        </w:rPr>
        <w:t>Cleaning and Disinfecting</w:t>
      </w:r>
      <w:r w:rsidR="00FB71D6">
        <w:rPr>
          <w:rStyle w:val="normaltextrun"/>
        </w:rPr>
        <w:t>: Quaternary Ammonium Compounds</w:t>
      </w:r>
    </w:p>
    <w:p w14:paraId="7EDDB996" w14:textId="45BA308F" w:rsidR="00AA2448" w:rsidRDefault="00BE3392" w:rsidP="00A1593C">
      <w:pPr>
        <w:pStyle w:val="paragraph"/>
        <w:widowControl w:val="0"/>
        <w:spacing w:before="120" w:beforeAutospacing="0" w:after="120" w:afterAutospacing="0"/>
        <w:textAlignment w:val="baseline"/>
        <w:rPr>
          <w:rStyle w:val="normaltextrun"/>
          <w:rFonts w:asciiTheme="minorHAnsi" w:hAnsiTheme="minorHAnsi" w:cstheme="minorHAnsi"/>
          <w:sz w:val="22"/>
          <w:szCs w:val="22"/>
        </w:rPr>
      </w:pPr>
      <w:bookmarkStart w:id="0" w:name="_Hlk91050162"/>
      <w:r w:rsidRPr="00AC10F6">
        <w:rPr>
          <w:rStyle w:val="normaltextrun"/>
          <w:rFonts w:asciiTheme="minorHAnsi" w:hAnsiTheme="minorHAnsi" w:cstheme="minorHAnsi"/>
          <w:sz w:val="22"/>
          <w:szCs w:val="22"/>
        </w:rPr>
        <w:t>Members of the TRTF continued to work in FY2</w:t>
      </w:r>
      <w:r w:rsidR="00AA2448">
        <w:rPr>
          <w:rStyle w:val="normaltextrun"/>
          <w:rFonts w:asciiTheme="minorHAnsi" w:hAnsiTheme="minorHAnsi" w:cstheme="minorHAnsi"/>
          <w:sz w:val="22"/>
          <w:szCs w:val="22"/>
        </w:rPr>
        <w:t>4</w:t>
      </w:r>
      <w:r w:rsidRPr="00AC10F6">
        <w:rPr>
          <w:rStyle w:val="normaltextrun"/>
          <w:rFonts w:asciiTheme="minorHAnsi" w:hAnsiTheme="minorHAnsi" w:cstheme="minorHAnsi"/>
          <w:sz w:val="22"/>
          <w:szCs w:val="22"/>
        </w:rPr>
        <w:t xml:space="preserve"> to promote the reduction of quaternary ammonium compounds</w:t>
      </w:r>
      <w:r w:rsidR="00072B2F" w:rsidRPr="00AC10F6">
        <w:rPr>
          <w:rStyle w:val="normaltextrun"/>
          <w:rFonts w:asciiTheme="minorHAnsi" w:hAnsiTheme="minorHAnsi" w:cstheme="minorHAnsi"/>
          <w:sz w:val="22"/>
          <w:szCs w:val="22"/>
        </w:rPr>
        <w:t xml:space="preserve"> (QACs)</w:t>
      </w:r>
      <w:r w:rsidRPr="00AC10F6">
        <w:rPr>
          <w:rStyle w:val="normaltextrun"/>
          <w:rFonts w:asciiTheme="minorHAnsi" w:hAnsiTheme="minorHAnsi" w:cstheme="minorHAnsi"/>
          <w:sz w:val="22"/>
          <w:szCs w:val="22"/>
        </w:rPr>
        <w:t>.</w:t>
      </w:r>
      <w:r w:rsidR="005176D6" w:rsidRPr="00AC10F6">
        <w:rPr>
          <w:rStyle w:val="normaltextrun"/>
          <w:rFonts w:asciiTheme="minorHAnsi" w:hAnsiTheme="minorHAnsi" w:cstheme="minorHAnsi"/>
          <w:sz w:val="22"/>
          <w:szCs w:val="22"/>
        </w:rPr>
        <w:t xml:space="preserve"> TURI provides a definition of QACs as “a broad class of several hundred chemicals…. used mainly as active ingredients in antimicrobials, disinfectants, sanitizers, and surfactants. QACs also have many uses beyond disinfection, including wood preservatives, herbicides, eye drops, mouthwashes, nasal sprays, detergents and shampoos, dryer sheets and fabric softeners</w:t>
      </w:r>
      <w:r w:rsidR="004621B0">
        <w:rPr>
          <w:rStyle w:val="normaltextrun"/>
          <w:rFonts w:asciiTheme="minorHAnsi" w:hAnsiTheme="minorHAnsi" w:cstheme="minorHAnsi"/>
          <w:sz w:val="22"/>
          <w:szCs w:val="22"/>
        </w:rPr>
        <w:t>.</w:t>
      </w:r>
      <w:r w:rsidR="005176D6" w:rsidRPr="00AC10F6">
        <w:rPr>
          <w:rStyle w:val="normaltextrun"/>
          <w:rFonts w:asciiTheme="minorHAnsi" w:hAnsiTheme="minorHAnsi" w:cstheme="minorHAnsi"/>
          <w:sz w:val="22"/>
          <w:szCs w:val="22"/>
        </w:rPr>
        <w:t>”</w:t>
      </w:r>
    </w:p>
    <w:p w14:paraId="314E006F" w14:textId="16B22A28" w:rsidR="00FB71D6" w:rsidRDefault="00FB71D6" w:rsidP="00FB71D6">
      <w:pPr>
        <w:pStyle w:val="paragraph"/>
        <w:spacing w:before="0" w:beforeAutospacing="0" w:after="0" w:afterAutospacing="0"/>
        <w:textAlignment w:val="baseline"/>
        <w:rPr>
          <w:rFonts w:ascii="Calibri" w:hAnsi="Calibri" w:cs="Calibri"/>
          <w:sz w:val="22"/>
          <w:szCs w:val="22"/>
        </w:rPr>
      </w:pPr>
      <w:bookmarkStart w:id="1" w:name="_Hlk189730439"/>
      <w:r w:rsidRPr="00FB71D6">
        <w:rPr>
          <w:rFonts w:ascii="Calibri" w:hAnsi="Calibri" w:cs="Calibri"/>
          <w:b/>
          <w:bCs/>
          <w:sz w:val="22"/>
          <w:szCs w:val="22"/>
        </w:rPr>
        <w:t>Procurement</w:t>
      </w:r>
      <w:r>
        <w:rPr>
          <w:rFonts w:ascii="Calibri" w:hAnsi="Calibri" w:cs="Calibri"/>
          <w:sz w:val="22"/>
          <w:szCs w:val="22"/>
        </w:rPr>
        <w:t xml:space="preserve">: </w:t>
      </w:r>
      <w:r w:rsidR="00A17A40">
        <w:rPr>
          <w:rFonts w:ascii="Calibri" w:hAnsi="Calibri" w:cs="Calibri"/>
          <w:sz w:val="22"/>
          <w:szCs w:val="22"/>
        </w:rPr>
        <w:t>T</w:t>
      </w:r>
      <w:r w:rsidRPr="005C0F94">
        <w:rPr>
          <w:rFonts w:ascii="Calibri" w:hAnsi="Calibri" w:cs="Calibri"/>
          <w:sz w:val="22"/>
          <w:szCs w:val="22"/>
        </w:rPr>
        <w:t>he TRTF played a large role in research that helped develop the criteria for surface disinfectants and sanitizers for</w:t>
      </w:r>
      <w:r>
        <w:rPr>
          <w:rStyle w:val="normaltextrun"/>
          <w:rFonts w:asciiTheme="minorHAnsi" w:hAnsiTheme="minorHAnsi" w:cstheme="minorHAnsi"/>
          <w:sz w:val="22"/>
          <w:szCs w:val="22"/>
        </w:rPr>
        <w:t xml:space="preserve"> </w:t>
      </w:r>
      <w:hyperlink r:id="rId16" w:history="1">
        <w:r w:rsidRPr="00AC10F6">
          <w:rPr>
            <w:rStyle w:val="Hyperlink"/>
            <w:rFonts w:asciiTheme="minorHAnsi" w:hAnsiTheme="minorHAnsi" w:cstheme="minorHAnsi"/>
            <w:sz w:val="22"/>
            <w:szCs w:val="22"/>
          </w:rPr>
          <w:t>FAC118</w:t>
        </w:r>
      </w:hyperlink>
      <w:r>
        <w:rPr>
          <w:rStyle w:val="Hyperlink"/>
          <w:rFonts w:asciiTheme="minorHAnsi" w:hAnsiTheme="minorHAnsi" w:cstheme="minorHAnsi"/>
          <w:sz w:val="22"/>
          <w:szCs w:val="22"/>
        </w:rPr>
        <w:t>,</w:t>
      </w:r>
      <w:r w:rsidRPr="005C0F94">
        <w:rPr>
          <w:rFonts w:ascii="Calibri" w:hAnsi="Calibri" w:cs="Calibri"/>
          <w:sz w:val="22"/>
          <w:szCs w:val="22"/>
        </w:rPr>
        <w:t xml:space="preserve"> the OSD statewide contract for Environmentally Preferable Cleaning Products, Programs, Equipment and Supplies that have a lesser impact on public health and the environment, while ensuring efficacy and high performance. </w:t>
      </w:r>
      <w:r w:rsidRPr="00AC10F6">
        <w:rPr>
          <w:rStyle w:val="normaltextrun"/>
          <w:rFonts w:asciiTheme="minorHAnsi" w:hAnsiTheme="minorHAnsi" w:cstheme="minorHAnsi"/>
          <w:sz w:val="22"/>
          <w:szCs w:val="22"/>
        </w:rPr>
        <w:t xml:space="preserve">This includes surface and laundry disinfectants, food contact sanitizers, and non-food contact surface sanitizers, but excludes hand sanitizers, antimicrobial hand soaps, and products designed to kill pathogens on medical instruments or </w:t>
      </w:r>
      <w:r w:rsidRPr="00AC10F6">
        <w:rPr>
          <w:rStyle w:val="normaltextrun"/>
          <w:rFonts w:asciiTheme="minorHAnsi" w:hAnsiTheme="minorHAnsi" w:cstheme="minorHAnsi"/>
          <w:sz w:val="22"/>
          <w:szCs w:val="22"/>
        </w:rPr>
        <w:lastRenderedPageBreak/>
        <w:t>equipment.</w:t>
      </w:r>
      <w:r w:rsidRPr="00AC10F6" w:rsidDel="009E4F2C">
        <w:rPr>
          <w:rStyle w:val="normaltextrun"/>
          <w:rFonts w:asciiTheme="minorHAnsi" w:hAnsiTheme="minorHAnsi" w:cstheme="minorHAnsi"/>
          <w:sz w:val="22"/>
          <w:szCs w:val="22"/>
        </w:rPr>
        <w:t xml:space="preserve"> </w:t>
      </w:r>
      <w:r w:rsidRPr="00AC10F6">
        <w:rPr>
          <w:rStyle w:val="normaltextrun"/>
          <w:rFonts w:asciiTheme="minorHAnsi" w:hAnsiTheme="minorHAnsi" w:cstheme="minorHAnsi"/>
          <w:sz w:val="22"/>
          <w:szCs w:val="22"/>
        </w:rPr>
        <w:t xml:space="preserve">This contract continues to be marketed to public buyers for its ease in procuring safer products and those without </w:t>
      </w:r>
      <w:r w:rsidR="00F91079" w:rsidRPr="005C0F94">
        <w:rPr>
          <w:rFonts w:ascii="Calibri" w:hAnsi="Calibri" w:cs="Calibri"/>
          <w:sz w:val="22"/>
          <w:szCs w:val="22"/>
        </w:rPr>
        <w:t>quaternary ammonium chloride</w:t>
      </w:r>
      <w:r w:rsidR="00F91079">
        <w:rPr>
          <w:rFonts w:ascii="Calibri" w:hAnsi="Calibri" w:cs="Calibri"/>
          <w:sz w:val="22"/>
          <w:szCs w:val="22"/>
        </w:rPr>
        <w:t xml:space="preserve"> compounds</w:t>
      </w:r>
      <w:r w:rsidR="00F91079" w:rsidRPr="005C0F94">
        <w:rPr>
          <w:rFonts w:ascii="Calibri" w:hAnsi="Calibri" w:cs="Calibri"/>
          <w:sz w:val="22"/>
          <w:szCs w:val="22"/>
        </w:rPr>
        <w:t xml:space="preserve"> </w:t>
      </w:r>
      <w:r w:rsidR="00F91079">
        <w:rPr>
          <w:rFonts w:ascii="Calibri" w:hAnsi="Calibri" w:cs="Calibri"/>
          <w:sz w:val="22"/>
          <w:szCs w:val="22"/>
        </w:rPr>
        <w:t>(</w:t>
      </w:r>
      <w:r w:rsidRPr="00AC10F6">
        <w:rPr>
          <w:rStyle w:val="normaltextrun"/>
          <w:rFonts w:asciiTheme="minorHAnsi" w:hAnsiTheme="minorHAnsi" w:cstheme="minorHAnsi"/>
          <w:sz w:val="22"/>
          <w:szCs w:val="22"/>
        </w:rPr>
        <w:t>QACs</w:t>
      </w:r>
      <w:r w:rsidR="00F91079">
        <w:rPr>
          <w:rStyle w:val="normaltextrun"/>
          <w:rFonts w:asciiTheme="minorHAnsi" w:hAnsiTheme="minorHAnsi" w:cstheme="minorHAnsi"/>
          <w:sz w:val="22"/>
          <w:szCs w:val="22"/>
        </w:rPr>
        <w:t>)</w:t>
      </w:r>
      <w:r w:rsidRPr="00AC10F6">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r w:rsidRPr="005C0F94">
        <w:rPr>
          <w:rFonts w:ascii="Calibri" w:hAnsi="Calibri" w:cs="Calibri"/>
          <w:sz w:val="22"/>
          <w:szCs w:val="22"/>
        </w:rPr>
        <w:t xml:space="preserve">Notably, the </w:t>
      </w:r>
      <w:r w:rsidR="00A17A40">
        <w:rPr>
          <w:rFonts w:ascii="Calibri" w:hAnsi="Calibri" w:cs="Calibri"/>
          <w:sz w:val="22"/>
          <w:szCs w:val="22"/>
        </w:rPr>
        <w:t>contract S</w:t>
      </w:r>
      <w:r w:rsidRPr="005C0F94">
        <w:rPr>
          <w:rFonts w:ascii="Calibri" w:hAnsi="Calibri" w:cs="Calibri"/>
          <w:sz w:val="22"/>
          <w:szCs w:val="22"/>
        </w:rPr>
        <w:t xml:space="preserve">ourcing </w:t>
      </w:r>
      <w:r w:rsidR="00A17A40">
        <w:rPr>
          <w:rFonts w:ascii="Calibri" w:hAnsi="Calibri" w:cs="Calibri"/>
          <w:sz w:val="22"/>
          <w:szCs w:val="22"/>
        </w:rPr>
        <w:t>T</w:t>
      </w:r>
      <w:r w:rsidRPr="005C0F94">
        <w:rPr>
          <w:rFonts w:ascii="Calibri" w:hAnsi="Calibri" w:cs="Calibri"/>
          <w:sz w:val="22"/>
          <w:szCs w:val="22"/>
        </w:rPr>
        <w:t xml:space="preserve">eam chose to prohibit products with </w:t>
      </w:r>
      <w:r w:rsidR="00F91079">
        <w:rPr>
          <w:rFonts w:ascii="Calibri" w:hAnsi="Calibri" w:cs="Calibri"/>
          <w:sz w:val="22"/>
          <w:szCs w:val="22"/>
        </w:rPr>
        <w:t xml:space="preserve">QAC </w:t>
      </w:r>
      <w:r w:rsidRPr="005C0F94">
        <w:rPr>
          <w:rFonts w:ascii="Calibri" w:hAnsi="Calibri" w:cs="Calibri"/>
          <w:sz w:val="22"/>
          <w:szCs w:val="22"/>
        </w:rPr>
        <w:t>active ingredients as they are known to cause asthma, cancer, and/or skin sensitization</w:t>
      </w:r>
      <w:r w:rsidRPr="005C0F94">
        <w:rPr>
          <w:rStyle w:val="FootnoteReference"/>
          <w:rFonts w:ascii="Calibri" w:hAnsi="Calibri" w:cs="Calibri"/>
          <w:sz w:val="22"/>
          <w:szCs w:val="22"/>
        </w:rPr>
        <w:footnoteReference w:id="2"/>
      </w:r>
      <w:r w:rsidRPr="005C0F94">
        <w:rPr>
          <w:rFonts w:ascii="Calibri" w:hAnsi="Calibri" w:cs="Calibri"/>
          <w:sz w:val="22"/>
          <w:szCs w:val="22"/>
        </w:rPr>
        <w:t>.</w:t>
      </w:r>
    </w:p>
    <w:p w14:paraId="214F8A5B" w14:textId="77777777" w:rsidR="00FB71D6" w:rsidRDefault="00FB71D6" w:rsidP="00FB71D6">
      <w:pPr>
        <w:pStyle w:val="paragraph"/>
        <w:spacing w:before="0" w:beforeAutospacing="0" w:after="0" w:afterAutospacing="0"/>
        <w:textAlignment w:val="baseline"/>
        <w:rPr>
          <w:rFonts w:ascii="Calibri" w:hAnsi="Calibri" w:cs="Calibri"/>
          <w:sz w:val="22"/>
          <w:szCs w:val="22"/>
        </w:rPr>
      </w:pPr>
    </w:p>
    <w:p w14:paraId="10C7B859" w14:textId="0977F9DD" w:rsidR="00BE3392" w:rsidRDefault="00FB71D6" w:rsidP="005D0BCC">
      <w:pPr>
        <w:pStyle w:val="paragraph"/>
        <w:spacing w:before="0" w:beforeAutospacing="0" w:after="0" w:afterAutospacing="0"/>
        <w:textAlignment w:val="baseline"/>
        <w:rPr>
          <w:rStyle w:val="normaltextrun"/>
          <w:rFonts w:ascii="Calibri" w:hAnsi="Calibri" w:cs="Calibri"/>
          <w:sz w:val="22"/>
          <w:szCs w:val="22"/>
        </w:rPr>
      </w:pPr>
      <w:r w:rsidRPr="005C0F94">
        <w:rPr>
          <w:rFonts w:ascii="Calibri" w:hAnsi="Calibri" w:cs="Calibri"/>
          <w:sz w:val="22"/>
          <w:szCs w:val="22"/>
        </w:rPr>
        <w:t xml:space="preserve">Although </w:t>
      </w:r>
      <w:r>
        <w:rPr>
          <w:rFonts w:ascii="Calibri" w:hAnsi="Calibri" w:cs="Calibri"/>
          <w:sz w:val="22"/>
          <w:szCs w:val="22"/>
        </w:rPr>
        <w:t>QACs</w:t>
      </w:r>
      <w:r w:rsidRPr="005C0F94">
        <w:rPr>
          <w:rFonts w:ascii="Calibri" w:hAnsi="Calibri" w:cs="Calibri"/>
          <w:sz w:val="22"/>
          <w:szCs w:val="22"/>
        </w:rPr>
        <w:t xml:space="preserve"> are prohibited on FAC118, they continue to be sold in other OSD statewide contracts, notably the </w:t>
      </w:r>
      <w:hyperlink r:id="rId17" w:history="1">
        <w:r w:rsidRPr="005C0F94">
          <w:rPr>
            <w:rStyle w:val="Hyperlink"/>
            <w:rFonts w:ascii="Calibri" w:eastAsiaTheme="majorEastAsia" w:hAnsi="Calibri" w:cs="Calibri"/>
            <w:sz w:val="22"/>
            <w:szCs w:val="22"/>
          </w:rPr>
          <w:t>Maintenance Repair and Operations</w:t>
        </w:r>
      </w:hyperlink>
      <w:r w:rsidRPr="005C0F94">
        <w:rPr>
          <w:rFonts w:ascii="Calibri" w:hAnsi="Calibri" w:cs="Calibri"/>
          <w:sz w:val="22"/>
          <w:szCs w:val="22"/>
        </w:rPr>
        <w:t xml:space="preserve"> contracts.  One of the reasons for allowing on these contracts is that currently the </w:t>
      </w:r>
      <w:hyperlink r:id="rId18" w:history="1">
        <w:r w:rsidRPr="005C0F94">
          <w:rPr>
            <w:rStyle w:val="Hyperlink"/>
            <w:rFonts w:ascii="Calibri" w:eastAsiaTheme="majorEastAsia" w:hAnsi="Calibri" w:cs="Calibri"/>
            <w:sz w:val="22"/>
            <w:szCs w:val="22"/>
          </w:rPr>
          <w:t>United States Public Health Service Food and Drug Administration’s 2013 Food Code</w:t>
        </w:r>
      </w:hyperlink>
      <w:r w:rsidRPr="005C0F94">
        <w:rPr>
          <w:rFonts w:ascii="Calibri" w:hAnsi="Calibri" w:cs="Calibri"/>
          <w:sz w:val="22"/>
          <w:szCs w:val="22"/>
        </w:rPr>
        <w:t xml:space="preserve"> and the Massachusetts Food Code requires verification of sanitization processes, and the available standard methods are designed </w:t>
      </w:r>
      <w:r w:rsidR="00A17A40">
        <w:rPr>
          <w:rFonts w:ascii="Calibri" w:hAnsi="Calibri" w:cs="Calibri"/>
          <w:sz w:val="22"/>
          <w:szCs w:val="22"/>
        </w:rPr>
        <w:t xml:space="preserve">only </w:t>
      </w:r>
      <w:r w:rsidRPr="005C0F94">
        <w:rPr>
          <w:rFonts w:ascii="Calibri" w:hAnsi="Calibri" w:cs="Calibri"/>
          <w:sz w:val="22"/>
          <w:szCs w:val="22"/>
        </w:rPr>
        <w:t xml:space="preserve">for the use of bleach and quaternary ammonium compounds, not alternatives. The TRTF will continue to coordinate research efforts and public awareness campaigns regarding alternatives to </w:t>
      </w:r>
      <w:r>
        <w:rPr>
          <w:rFonts w:ascii="Calibri" w:hAnsi="Calibri" w:cs="Calibri"/>
          <w:sz w:val="22"/>
          <w:szCs w:val="22"/>
        </w:rPr>
        <w:t>QACs</w:t>
      </w:r>
      <w:r w:rsidRPr="005C0F94">
        <w:rPr>
          <w:rFonts w:ascii="Calibri" w:hAnsi="Calibri" w:cs="Calibri"/>
          <w:sz w:val="22"/>
          <w:szCs w:val="22"/>
        </w:rPr>
        <w:t xml:space="preserve">. </w:t>
      </w:r>
      <w:bookmarkEnd w:id="1"/>
    </w:p>
    <w:p w14:paraId="7B8B4009" w14:textId="77777777" w:rsidR="005D0BCC" w:rsidRPr="005D0BCC" w:rsidRDefault="005D0BCC" w:rsidP="005D0BCC">
      <w:pPr>
        <w:pStyle w:val="paragraph"/>
        <w:spacing w:before="0" w:beforeAutospacing="0" w:after="0" w:afterAutospacing="0"/>
        <w:textAlignment w:val="baseline"/>
        <w:rPr>
          <w:rStyle w:val="normaltextrun"/>
          <w:rFonts w:ascii="Calibri" w:hAnsi="Calibri" w:cs="Calibri"/>
          <w:sz w:val="22"/>
          <w:szCs w:val="22"/>
        </w:rPr>
      </w:pPr>
    </w:p>
    <w:p w14:paraId="4992565D" w14:textId="2FC973E4" w:rsidR="00D25A0B" w:rsidRPr="00971706" w:rsidRDefault="00D25A0B" w:rsidP="00BC101E">
      <w:pPr>
        <w:pStyle w:val="paragraph"/>
        <w:spacing w:before="0" w:beforeAutospacing="0" w:after="0" w:afterAutospacing="0"/>
        <w:textAlignment w:val="baseline"/>
        <w:rPr>
          <w:rStyle w:val="eop"/>
          <w:rFonts w:ascii="Calibri" w:eastAsiaTheme="minorEastAsia" w:hAnsi="Calibri" w:cs="Calibri"/>
          <w:sz w:val="22"/>
          <w:szCs w:val="22"/>
        </w:rPr>
      </w:pPr>
      <w:r w:rsidRPr="00971706">
        <w:rPr>
          <w:rStyle w:val="normaltextrun"/>
          <w:rFonts w:ascii="Calibri" w:hAnsi="Calibri" w:cs="Calibri"/>
          <w:b/>
          <w:bCs/>
          <w:sz w:val="22"/>
          <w:szCs w:val="22"/>
        </w:rPr>
        <w:t>TURI Cleaner Solutions Database</w:t>
      </w:r>
      <w:r w:rsidR="00BC101E">
        <w:rPr>
          <w:rStyle w:val="eop"/>
          <w:rFonts w:ascii="Calibri" w:eastAsiaTheme="minorEastAsia" w:hAnsi="Calibri" w:cs="Calibri"/>
          <w:b/>
          <w:bCs/>
          <w:sz w:val="22"/>
          <w:szCs w:val="22"/>
        </w:rPr>
        <w:t xml:space="preserve">: </w:t>
      </w:r>
      <w:r w:rsidRPr="00971706">
        <w:rPr>
          <w:rStyle w:val="eop"/>
          <w:rFonts w:ascii="Calibri" w:eastAsiaTheme="minorEastAsia" w:hAnsi="Calibri" w:cs="Calibri"/>
          <w:sz w:val="22"/>
          <w:szCs w:val="22"/>
        </w:rPr>
        <w:t xml:space="preserve">The TURI </w:t>
      </w:r>
      <w:hyperlink r:id="rId19" w:history="1">
        <w:r w:rsidRPr="00D25A0B">
          <w:rPr>
            <w:rStyle w:val="Hyperlink"/>
            <w:rFonts w:ascii="Calibri" w:eastAsiaTheme="minorEastAsia" w:hAnsi="Calibri" w:cs="Calibri"/>
            <w:sz w:val="22"/>
            <w:szCs w:val="22"/>
          </w:rPr>
          <w:t>Cleaning Solutions Database</w:t>
        </w:r>
      </w:hyperlink>
      <w:r w:rsidRPr="00971706">
        <w:rPr>
          <w:rStyle w:val="eop"/>
          <w:rFonts w:ascii="Calibri" w:eastAsiaTheme="minorEastAsia" w:hAnsi="Calibri" w:cs="Calibri"/>
          <w:sz w:val="22"/>
          <w:szCs w:val="22"/>
        </w:rPr>
        <w:t xml:space="preserve"> was created to assist in identifying safer cleaning processes and products by promoting alternatives to hazardous chemicals. The database enables users to select a specific contaminant (e.g., bacteria, mold, salmonella, viruses, etc.) and provides the option to specify the substrate (e.g., carpet, ceramic, plastic, etc.) and the equipment used (e.g., manual wipe, steam) to identify products that meet those criteria.</w:t>
      </w:r>
    </w:p>
    <w:p w14:paraId="2D4F7091" w14:textId="36C262A8" w:rsidR="68466A17" w:rsidRDefault="00D25A0B" w:rsidP="005D0BCC">
      <w:pPr>
        <w:pStyle w:val="paragraph"/>
        <w:spacing w:after="0"/>
        <w:textAlignment w:val="baseline"/>
        <w:rPr>
          <w:rStyle w:val="eop"/>
          <w:rFonts w:ascii="Calibri" w:eastAsiaTheme="minorEastAsia" w:hAnsi="Calibri" w:cs="Calibri"/>
          <w:sz w:val="22"/>
          <w:szCs w:val="22"/>
        </w:rPr>
      </w:pPr>
      <w:r>
        <w:rPr>
          <w:rFonts w:ascii="Calibri" w:eastAsiaTheme="minorEastAsia" w:hAnsi="Calibri" w:cs="Calibri"/>
          <w:noProof/>
          <w:sz w:val="22"/>
          <w:szCs w:val="22"/>
        </w:rPr>
        <mc:AlternateContent>
          <mc:Choice Requires="wpg">
            <w:drawing>
              <wp:anchor distT="0" distB="0" distL="114300" distR="114300" simplePos="0" relativeHeight="251658243" behindDoc="0" locked="0" layoutInCell="1" allowOverlap="1" wp14:anchorId="78B14C5C" wp14:editId="2C18B8C6">
                <wp:simplePos x="0" y="0"/>
                <wp:positionH relativeFrom="column">
                  <wp:posOffset>2389505</wp:posOffset>
                </wp:positionH>
                <wp:positionV relativeFrom="paragraph">
                  <wp:posOffset>66675</wp:posOffset>
                </wp:positionV>
                <wp:extent cx="3544570" cy="2130425"/>
                <wp:effectExtent l="0" t="0" r="0" b="3175"/>
                <wp:wrapSquare wrapText="bothSides"/>
                <wp:docPr id="1110207079" name="Group 2" descr="image of TURI Cleaner Solutions Database showing FAC118 as a filter"/>
                <wp:cNvGraphicFramePr/>
                <a:graphic xmlns:a="http://schemas.openxmlformats.org/drawingml/2006/main">
                  <a:graphicData uri="http://schemas.microsoft.com/office/word/2010/wordprocessingGroup">
                    <wpg:wgp>
                      <wpg:cNvGrpSpPr/>
                      <wpg:grpSpPr>
                        <a:xfrm>
                          <a:off x="0" y="0"/>
                          <a:ext cx="3544570" cy="2130425"/>
                          <a:chOff x="-8626" y="0"/>
                          <a:chExt cx="3544941" cy="2130724"/>
                        </a:xfrm>
                      </wpg:grpSpPr>
                      <pic:pic xmlns:pic="http://schemas.openxmlformats.org/drawingml/2006/picture">
                        <pic:nvPicPr>
                          <pic:cNvPr id="180935921" name="Picture 1" descr="A screenshot from the TURI Cleaning Solutions Database, showing the filter that enables users to view results with FAC 118 certification."/>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315" cy="1889125"/>
                          </a:xfrm>
                          <a:prstGeom prst="rect">
                            <a:avLst/>
                          </a:prstGeom>
                          <a:noFill/>
                          <a:ln>
                            <a:noFill/>
                          </a:ln>
                        </pic:spPr>
                      </pic:pic>
                      <wps:wsp>
                        <wps:cNvPr id="217" name="Text Box 2"/>
                        <wps:cNvSpPr txBox="1">
                          <a:spLocks noChangeArrowheads="1"/>
                        </wps:cNvSpPr>
                        <wps:spPr bwMode="auto">
                          <a:xfrm>
                            <a:off x="-8626" y="1897421"/>
                            <a:ext cx="3544570" cy="233303"/>
                          </a:xfrm>
                          <a:prstGeom prst="rect">
                            <a:avLst/>
                          </a:prstGeom>
                          <a:noFill/>
                          <a:ln w="9525">
                            <a:noFill/>
                            <a:miter lim="800000"/>
                            <a:headEnd/>
                            <a:tailEnd/>
                          </a:ln>
                        </wps:spPr>
                        <wps:txbx>
                          <w:txbxContent>
                            <w:p w14:paraId="5C6B0EE8" w14:textId="6BB45D33" w:rsidR="00D25A0B" w:rsidRPr="00D25A0B" w:rsidRDefault="00D25A0B" w:rsidP="00D25A0B">
                              <w:pPr>
                                <w:jc w:val="center"/>
                                <w:rPr>
                                  <w:color w:val="7F7F7F" w:themeColor="text1" w:themeTint="80"/>
                                  <w:sz w:val="16"/>
                                  <w:szCs w:val="16"/>
                                </w:rPr>
                              </w:pPr>
                              <w:r w:rsidRPr="00D25A0B">
                                <w:rPr>
                                  <w:color w:val="7F7F7F" w:themeColor="text1" w:themeTint="80"/>
                                  <w:sz w:val="16"/>
                                  <w:szCs w:val="16"/>
                                </w:rPr>
                                <w:t>Screenshot from Cleaner Solutions Database</w:t>
                              </w:r>
                              <w:r w:rsidR="00BC101E">
                                <w:rPr>
                                  <w:color w:val="7F7F7F" w:themeColor="text1" w:themeTint="80"/>
                                  <w:sz w:val="16"/>
                                  <w:szCs w:val="16"/>
                                </w:rPr>
                                <w:t xml:space="preserve"> showing FAC 118 filter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B14C5C" id="Group 2" o:spid="_x0000_s1029" alt="image of TURI Cleaner Solutions Database showing FAC118 as a filter" style="position:absolute;margin-left:188.15pt;margin-top:5.25pt;width:279.1pt;height:167.75pt;z-index:251658243;mso-width-relative:margin;mso-height-relative:margin" coordorigin="-86" coordsize="35449,21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A screenshot from the TURI Cleaning Solutions Database, showing the filter that enables users to view results with FAC 118 certification." style="position:absolute;width:35363;height:18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">
                  <v:imagedata r:id="rId21" o:title="A screenshot from the TURI Cleaning Solutions Database, showing the filter that enables users to view results with FAC 118 certification"/>
                </v:shape>
                <v:shape id="_x0000_s1031" type="#_x0000_t202" style="position:absolute;left:-86;top:18974;width:35445;height: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C6B0EE8" w14:textId="6BB45D33" w:rsidR="00D25A0B" w:rsidRPr="00D25A0B" w:rsidRDefault="00D25A0B" w:rsidP="00D25A0B">
                        <w:pPr>
                          <w:jc w:val="center"/>
                          <w:rPr>
                            <w:color w:val="7F7F7F" w:themeColor="text1" w:themeTint="80"/>
                            <w:sz w:val="16"/>
                            <w:szCs w:val="16"/>
                          </w:rPr>
                        </w:pPr>
                        <w:r w:rsidRPr="00D25A0B">
                          <w:rPr>
                            <w:color w:val="7F7F7F" w:themeColor="text1" w:themeTint="80"/>
                            <w:sz w:val="16"/>
                            <w:szCs w:val="16"/>
                          </w:rPr>
                          <w:t>Screenshot from Cleaner Solutions Database</w:t>
                        </w:r>
                        <w:r w:rsidR="00BC101E">
                          <w:rPr>
                            <w:color w:val="7F7F7F" w:themeColor="text1" w:themeTint="80"/>
                            <w:sz w:val="16"/>
                            <w:szCs w:val="16"/>
                          </w:rPr>
                          <w:t xml:space="preserve"> showing FAC 118 filter</w:t>
                        </w:r>
                      </w:p>
                    </w:txbxContent>
                  </v:textbox>
                </v:shape>
                <w10:wrap type="square"/>
              </v:group>
            </w:pict>
          </mc:Fallback>
        </mc:AlternateContent>
      </w:r>
      <w:r w:rsidRPr="68466A17">
        <w:rPr>
          <w:rStyle w:val="eop"/>
          <w:rFonts w:ascii="Calibri" w:eastAsiaTheme="minorEastAsia" w:hAnsi="Calibri" w:cs="Calibri"/>
          <w:sz w:val="22"/>
          <w:szCs w:val="22"/>
        </w:rPr>
        <w:t xml:space="preserve">Additionally, the database allows users to refine their search by indicating a preference for products with environmental certifications, such as EPA Safer Choice, Green Seal, or UL </w:t>
      </w:r>
      <w:r w:rsidR="003B4C56">
        <w:rPr>
          <w:rStyle w:val="eop"/>
          <w:rFonts w:ascii="Calibri" w:eastAsiaTheme="minorEastAsia" w:hAnsi="Calibri" w:cs="Calibri"/>
          <w:sz w:val="22"/>
          <w:szCs w:val="22"/>
        </w:rPr>
        <w:t>ECOLOGO</w:t>
      </w:r>
      <w:r w:rsidRPr="68466A17">
        <w:rPr>
          <w:rStyle w:val="eop"/>
          <w:rFonts w:ascii="Calibri" w:eastAsiaTheme="minorEastAsia" w:hAnsi="Calibri" w:cs="Calibri"/>
          <w:sz w:val="22"/>
          <w:szCs w:val="22"/>
        </w:rPr>
        <w:t xml:space="preserve">. Users can also specify whether the product is listed on the OSD statewide contract </w:t>
      </w:r>
      <w:hyperlink r:id="rId22" w:history="1">
        <w:r w:rsidRPr="68466A17">
          <w:rPr>
            <w:rStyle w:val="Hyperlink"/>
            <w:rFonts w:ascii="Calibri" w:eastAsiaTheme="majorEastAsia" w:hAnsi="Calibri" w:cs="Calibri"/>
            <w:sz w:val="22"/>
            <w:szCs w:val="22"/>
          </w:rPr>
          <w:t>FAC118</w:t>
        </w:r>
      </w:hyperlink>
      <w:r w:rsidRPr="68466A17">
        <w:rPr>
          <w:rStyle w:val="eop"/>
          <w:rFonts w:ascii="Calibri" w:eastAsiaTheme="minorEastAsia" w:hAnsi="Calibri" w:cs="Calibri"/>
          <w:sz w:val="22"/>
          <w:szCs w:val="22"/>
        </w:rPr>
        <w:t xml:space="preserve">. The FAC118 contract requires cleaning chemicals to meet third-party certifications and standards and includes a list of safer active ingredients for sanitizers and disinfectants. For more information on the specifications for FAC118, refer to </w:t>
      </w:r>
      <w:hyperlink r:id="rId23" w:history="1">
        <w:r w:rsidRPr="003B4C56">
          <w:rPr>
            <w:rStyle w:val="Hyperlink"/>
            <w:rFonts w:ascii="Calibri" w:eastAsiaTheme="minorEastAsia" w:hAnsi="Calibri" w:cs="Calibri"/>
            <w:sz w:val="22"/>
            <w:szCs w:val="22"/>
          </w:rPr>
          <w:t>Attachment A: FAC118 Mandatory Specifications and Desirable Criteria</w:t>
        </w:r>
      </w:hyperlink>
      <w:r w:rsidRPr="68466A17">
        <w:rPr>
          <w:rStyle w:val="eop"/>
          <w:rFonts w:ascii="Calibri" w:eastAsiaTheme="minorEastAsia" w:hAnsi="Calibri" w:cs="Calibri"/>
          <w:sz w:val="22"/>
          <w:szCs w:val="22"/>
        </w:rPr>
        <w:t xml:space="preserve"> available in COMMBUYS (scroll to “Agency Attachments”). Incorporating this list into the Cleaning Solutions database benefit</w:t>
      </w:r>
      <w:r w:rsidR="003B4C56">
        <w:rPr>
          <w:rStyle w:val="eop"/>
          <w:rFonts w:ascii="Calibri" w:eastAsiaTheme="minorEastAsia" w:hAnsi="Calibri" w:cs="Calibri"/>
          <w:sz w:val="22"/>
          <w:szCs w:val="22"/>
        </w:rPr>
        <w:t>s</w:t>
      </w:r>
      <w:r w:rsidRPr="68466A17">
        <w:rPr>
          <w:rStyle w:val="eop"/>
          <w:rFonts w:ascii="Calibri" w:eastAsiaTheme="minorEastAsia" w:hAnsi="Calibri" w:cs="Calibri"/>
          <w:sz w:val="22"/>
          <w:szCs w:val="22"/>
        </w:rPr>
        <w:t xml:space="preserve"> public entities eligible to purchase from OSD Statewide Contracts.</w:t>
      </w:r>
    </w:p>
    <w:p w14:paraId="3F4608D8" w14:textId="69F672E6" w:rsidR="00BC101E" w:rsidRDefault="00BC101E" w:rsidP="00D25A0B">
      <w:pPr>
        <w:pStyle w:val="paragraph"/>
        <w:spacing w:after="0"/>
        <w:textAlignment w:val="baseline"/>
        <w:rPr>
          <w:rFonts w:ascii="Calibri" w:eastAsiaTheme="minorEastAsia" w:hAnsi="Calibri" w:cs="Calibri"/>
          <w:sz w:val="22"/>
          <w:szCs w:val="22"/>
        </w:rPr>
      </w:pPr>
      <w:r w:rsidRPr="00BC101E">
        <w:rPr>
          <w:rFonts w:ascii="Calibri" w:eastAsiaTheme="minorEastAsia" w:hAnsi="Calibri" w:cs="Calibri"/>
          <w:b/>
          <w:bCs/>
          <w:sz w:val="22"/>
          <w:szCs w:val="22"/>
        </w:rPr>
        <w:t>TURI Safer Cleaning informational video:</w:t>
      </w:r>
      <w:r>
        <w:rPr>
          <w:rFonts w:ascii="Calibri" w:eastAsiaTheme="minorEastAsia" w:hAnsi="Calibri" w:cs="Calibri"/>
          <w:sz w:val="22"/>
          <w:szCs w:val="22"/>
        </w:rPr>
        <w:t xml:space="preserve"> TURI </w:t>
      </w:r>
      <w:r w:rsidRPr="00BC101E">
        <w:rPr>
          <w:rFonts w:ascii="Calibri" w:eastAsiaTheme="minorEastAsia" w:hAnsi="Calibri" w:cs="Calibri"/>
          <w:sz w:val="22"/>
          <w:szCs w:val="22"/>
        </w:rPr>
        <w:t xml:space="preserve">laboratory specialist Alicia McCarthy created and presented a video titled </w:t>
      </w:r>
      <w:hyperlink r:id="rId24" w:history="1">
        <w:r w:rsidRPr="00BC101E">
          <w:rPr>
            <w:rStyle w:val="Hyperlink"/>
            <w:rFonts w:ascii="Calibri" w:eastAsiaTheme="minorEastAsia" w:hAnsi="Calibri" w:cs="Calibri"/>
            <w:sz w:val="22"/>
            <w:szCs w:val="22"/>
          </w:rPr>
          <w:t>Clean Break</w:t>
        </w:r>
        <w:r>
          <w:rPr>
            <w:rStyle w:val="Hyperlink"/>
            <w:rFonts w:ascii="Calibri" w:eastAsiaTheme="minorEastAsia" w:hAnsi="Calibri" w:cs="Calibri"/>
            <w:sz w:val="22"/>
            <w:szCs w:val="22"/>
          </w:rPr>
          <w:t xml:space="preserve">: </w:t>
        </w:r>
        <w:r w:rsidRPr="00BC101E">
          <w:rPr>
            <w:rStyle w:val="Hyperlink"/>
            <w:rFonts w:ascii="Calibri" w:eastAsiaTheme="minorEastAsia" w:hAnsi="Calibri" w:cs="Calibri"/>
            <w:sz w:val="22"/>
            <w:szCs w:val="22"/>
          </w:rPr>
          <w:t xml:space="preserve">Removing Toxics </w:t>
        </w:r>
        <w:r w:rsidR="005D0BCC">
          <w:rPr>
            <w:rStyle w:val="Hyperlink"/>
            <w:rFonts w:ascii="Calibri" w:eastAsiaTheme="minorEastAsia" w:hAnsi="Calibri" w:cs="Calibri"/>
            <w:sz w:val="22"/>
            <w:szCs w:val="22"/>
          </w:rPr>
          <w:t>i</w:t>
        </w:r>
        <w:r w:rsidRPr="00BC101E">
          <w:rPr>
            <w:rStyle w:val="Hyperlink"/>
            <w:rFonts w:ascii="Calibri" w:eastAsiaTheme="minorEastAsia" w:hAnsi="Calibri" w:cs="Calibri"/>
            <w:sz w:val="22"/>
            <w:szCs w:val="22"/>
          </w:rPr>
          <w:t>n Cleaning, Sanitizing, and Disinfection</w:t>
        </w:r>
      </w:hyperlink>
      <w:r w:rsidRPr="00BC101E">
        <w:rPr>
          <w:rFonts w:ascii="Calibri" w:eastAsiaTheme="minorEastAsia" w:hAnsi="Calibri" w:cs="Calibri"/>
          <w:sz w:val="22"/>
          <w:szCs w:val="22"/>
        </w:rPr>
        <w:t xml:space="preserve">. This video serves as a training resource as part of the Green Cleaning section of an online Asthma Education course for future school nurses at Northeastern University. In the presentation, McCarthy explores safer cleaning products and disinfection </w:t>
      </w:r>
      <w:proofErr w:type="gramStart"/>
      <w:r w:rsidRPr="00BC101E">
        <w:rPr>
          <w:rFonts w:ascii="Calibri" w:eastAsiaTheme="minorEastAsia" w:hAnsi="Calibri" w:cs="Calibri"/>
          <w:sz w:val="22"/>
          <w:szCs w:val="22"/>
        </w:rPr>
        <w:t>methods</w:t>
      </w:r>
      <w:r w:rsidR="003B4C56">
        <w:rPr>
          <w:rFonts w:ascii="Calibri" w:eastAsiaTheme="minorEastAsia" w:hAnsi="Calibri" w:cs="Calibri"/>
          <w:sz w:val="22"/>
          <w:szCs w:val="22"/>
        </w:rPr>
        <w:t>, and</w:t>
      </w:r>
      <w:proofErr w:type="gramEnd"/>
      <w:r w:rsidR="003B4C56">
        <w:rPr>
          <w:rFonts w:ascii="Calibri" w:eastAsiaTheme="minorEastAsia" w:hAnsi="Calibri" w:cs="Calibri"/>
          <w:sz w:val="22"/>
          <w:szCs w:val="22"/>
        </w:rPr>
        <w:t xml:space="preserve"> references the FAC118 contract</w:t>
      </w:r>
      <w:r w:rsidRPr="00BC101E">
        <w:rPr>
          <w:rFonts w:ascii="Calibri" w:eastAsiaTheme="minorEastAsia" w:hAnsi="Calibri" w:cs="Calibri"/>
          <w:sz w:val="22"/>
          <w:szCs w:val="22"/>
        </w:rPr>
        <w:t>.</w:t>
      </w:r>
    </w:p>
    <w:p w14:paraId="0E48B86F" w14:textId="77777777" w:rsidR="00CA75B8" w:rsidRPr="004E1684" w:rsidRDefault="00CA75B8" w:rsidP="00CA75B8">
      <w:pPr>
        <w:pStyle w:val="paragraph"/>
        <w:spacing w:before="0" w:beforeAutospacing="0" w:after="240" w:afterAutospacing="0"/>
        <w:textAlignment w:val="baseline"/>
        <w:rPr>
          <w:rStyle w:val="normaltextrun"/>
          <w:rFonts w:asciiTheme="majorHAnsi" w:hAnsiTheme="majorHAnsi" w:cstheme="majorBidi"/>
          <w:b/>
          <w:bCs/>
          <w:sz w:val="22"/>
          <w:szCs w:val="22"/>
        </w:rPr>
      </w:pPr>
      <w:r w:rsidRPr="68466A17">
        <w:rPr>
          <w:rStyle w:val="normaltextrun"/>
          <w:rFonts w:ascii="Calibri" w:hAnsi="Calibri" w:cs="Calibri"/>
          <w:b/>
          <w:bCs/>
          <w:sz w:val="22"/>
          <w:szCs w:val="22"/>
        </w:rPr>
        <w:t>DPH Educational Resources</w:t>
      </w:r>
      <w:r w:rsidRPr="68466A17">
        <w:rPr>
          <w:rStyle w:val="normaltextrun"/>
          <w:rFonts w:asciiTheme="minorHAnsi" w:hAnsiTheme="minorHAnsi" w:cstheme="minorBidi"/>
          <w:sz w:val="22"/>
          <w:szCs w:val="22"/>
        </w:rPr>
        <w:t xml:space="preserve">: The Department of Public Health developed and shared resources to assist municipalities and businesses with the safe use of QAC-based cleaners and disinfectants. </w:t>
      </w:r>
      <w:bookmarkStart w:id="2" w:name="_Hlk186721744"/>
      <w:bookmarkStart w:id="3" w:name="_Hlk189728089"/>
      <w:r w:rsidRPr="68466A17">
        <w:rPr>
          <w:rStyle w:val="normaltextrun"/>
          <w:rFonts w:ascii="Calibri" w:hAnsi="Calibri" w:cs="Calibri"/>
          <w:sz w:val="22"/>
          <w:szCs w:val="22"/>
        </w:rPr>
        <w:t xml:space="preserve">The Occupational Health Surveillance Program (OHSP) at the Massachusetts Department of Public Health </w:t>
      </w:r>
      <w:bookmarkEnd w:id="2"/>
      <w:r w:rsidRPr="68466A17">
        <w:rPr>
          <w:rStyle w:val="normaltextrun"/>
          <w:rFonts w:ascii="Calibri" w:hAnsi="Calibri" w:cs="Calibri"/>
          <w:sz w:val="22"/>
          <w:szCs w:val="22"/>
        </w:rPr>
        <w:t xml:space="preserve">held several webinars to public entities to deliver a presentation on </w:t>
      </w:r>
      <w:r w:rsidRPr="68466A17">
        <w:rPr>
          <w:rStyle w:val="normaltextrun"/>
          <w:rFonts w:ascii="Calibri" w:hAnsi="Calibri" w:cs="Calibri"/>
          <w:i/>
          <w:iCs/>
          <w:sz w:val="22"/>
          <w:szCs w:val="22"/>
        </w:rPr>
        <w:t xml:space="preserve">Cleaning and Disinfecting Products: </w:t>
      </w:r>
      <w:r w:rsidRPr="68466A17">
        <w:rPr>
          <w:rStyle w:val="normaltextrun"/>
          <w:rFonts w:ascii="Calibri" w:hAnsi="Calibri" w:cs="Calibri"/>
          <w:i/>
          <w:iCs/>
          <w:sz w:val="22"/>
          <w:szCs w:val="22"/>
        </w:rPr>
        <w:lastRenderedPageBreak/>
        <w:t>Resources for Prevention</w:t>
      </w:r>
      <w:r w:rsidRPr="68466A17">
        <w:rPr>
          <w:rStyle w:val="normaltextrun"/>
          <w:rFonts w:ascii="Calibri" w:hAnsi="Calibri" w:cs="Calibri"/>
          <w:sz w:val="22"/>
          <w:szCs w:val="22"/>
        </w:rPr>
        <w:t xml:space="preserve">. With seasonal cases of COVID, RSV, and flu, OHSP highlighted several key resources available for facility departments and those responsible for cleaning and disinfecting to remind viewers of safer cleaning products and practices. As stated in the webinar, 12% of all work-related asthma cases are from cleaning and disinfecting products in five states including MA.  The webinar reviewed resources for viewers, such as TURI’s Cleaner Solutions website, safer products </w:t>
      </w:r>
      <w:r w:rsidRPr="005D0BCC">
        <w:rPr>
          <w:rStyle w:val="normaltextrun"/>
          <w:rFonts w:asciiTheme="minorHAnsi" w:eastAsiaTheme="minorEastAsia" w:hAnsiTheme="minorHAnsi" w:cstheme="minorBidi"/>
          <w:sz w:val="22"/>
          <w:szCs w:val="22"/>
        </w:rPr>
        <w:t xml:space="preserve">available through OSD Statewide Contract </w:t>
      </w:r>
      <w:hyperlink r:id="rId25">
        <w:r w:rsidRPr="005D0BCC">
          <w:rPr>
            <w:rStyle w:val="Hyperlink"/>
            <w:rFonts w:asciiTheme="minorHAnsi" w:eastAsiaTheme="minorEastAsia" w:hAnsiTheme="minorHAnsi" w:cstheme="minorBidi"/>
            <w:sz w:val="22"/>
            <w:szCs w:val="22"/>
          </w:rPr>
          <w:t>FAC118</w:t>
        </w:r>
      </w:hyperlink>
      <w:r w:rsidRPr="005D0BCC">
        <w:rPr>
          <w:rStyle w:val="normaltextrun"/>
          <w:rFonts w:asciiTheme="minorHAnsi" w:eastAsiaTheme="minorEastAsia" w:hAnsiTheme="minorHAnsi" w:cstheme="minorBidi"/>
          <w:sz w:val="22"/>
          <w:szCs w:val="22"/>
        </w:rPr>
        <w:t xml:space="preserve">: Environmentally Preferable Cleaning Products, Programs, Equipment and Supplies, as well as the Department of Labor Standards </w:t>
      </w:r>
      <w:hyperlink r:id="rId26">
        <w:r w:rsidRPr="005D0BCC">
          <w:rPr>
            <w:rStyle w:val="Hyperlink"/>
            <w:rFonts w:asciiTheme="minorHAnsi" w:eastAsiaTheme="minorEastAsia" w:hAnsiTheme="minorHAnsi" w:cstheme="minorBidi"/>
            <w:sz w:val="22"/>
            <w:szCs w:val="22"/>
          </w:rPr>
          <w:t>On-Site Consultation Program</w:t>
        </w:r>
      </w:hyperlink>
      <w:r w:rsidRPr="005D0BCC">
        <w:rPr>
          <w:rStyle w:val="normaltextrun"/>
          <w:rFonts w:asciiTheme="minorHAnsi" w:eastAsiaTheme="minorEastAsia" w:hAnsiTheme="minorHAnsi" w:cstheme="minorBidi"/>
          <w:sz w:val="22"/>
          <w:szCs w:val="22"/>
        </w:rPr>
        <w:t xml:space="preserve">.  The webinar also reviewed </w:t>
      </w:r>
      <w:proofErr w:type="gramStart"/>
      <w:r w:rsidRPr="005D0BCC">
        <w:rPr>
          <w:rStyle w:val="normaltextrun"/>
          <w:rFonts w:asciiTheme="minorHAnsi" w:eastAsiaTheme="minorEastAsia" w:hAnsiTheme="minorHAnsi" w:cstheme="minorBidi"/>
          <w:sz w:val="22"/>
          <w:szCs w:val="22"/>
        </w:rPr>
        <w:t>best</w:t>
      </w:r>
      <w:proofErr w:type="gramEnd"/>
      <w:r w:rsidRPr="005D0BCC">
        <w:rPr>
          <w:rStyle w:val="normaltextrun"/>
          <w:rFonts w:asciiTheme="minorHAnsi" w:eastAsiaTheme="minorEastAsia" w:hAnsiTheme="minorHAnsi" w:cstheme="minorBidi"/>
          <w:sz w:val="22"/>
          <w:szCs w:val="22"/>
        </w:rPr>
        <w:t xml:space="preserve"> practices around cleaning and disinfectant use and shared a work-related respiratory disease case where town workers were exposed to cleaning and disinfectant products to highlight issues with common cleaners and disinfectant use</w:t>
      </w:r>
      <w:bookmarkEnd w:id="3"/>
      <w:r w:rsidRPr="005D0BCC">
        <w:rPr>
          <w:rStyle w:val="normaltextrun"/>
          <w:rFonts w:asciiTheme="minorHAnsi" w:eastAsiaTheme="minorEastAsia" w:hAnsiTheme="minorHAnsi" w:cstheme="minorBidi"/>
          <w:sz w:val="22"/>
          <w:szCs w:val="22"/>
        </w:rPr>
        <w:t xml:space="preserve">.  </w:t>
      </w:r>
    </w:p>
    <w:p w14:paraId="6085F65A" w14:textId="7FB7F3C0" w:rsidR="00CA75B8" w:rsidRPr="00CA75B8" w:rsidRDefault="00CA75B8" w:rsidP="00D25A0B">
      <w:pPr>
        <w:pStyle w:val="paragraph"/>
        <w:spacing w:after="0"/>
        <w:textAlignment w:val="baseline"/>
        <w:rPr>
          <w:rStyle w:val="normaltextrun"/>
          <w:rFonts w:asciiTheme="majorHAnsi" w:hAnsiTheme="majorHAnsi" w:cstheme="majorBidi"/>
          <w:sz w:val="22"/>
          <w:szCs w:val="22"/>
        </w:rPr>
      </w:pPr>
      <w:hyperlink r:id="rId27">
        <w:r w:rsidRPr="005D0BCC">
          <w:rPr>
            <w:rStyle w:val="Hyperlink"/>
            <w:rFonts w:asciiTheme="minorHAnsi" w:eastAsiaTheme="minorEastAsia" w:hAnsiTheme="minorHAnsi" w:cstheme="minorBidi"/>
            <w:sz w:val="22"/>
            <w:szCs w:val="22"/>
          </w:rPr>
          <w:t>Slides</w:t>
        </w:r>
      </w:hyperlink>
      <w:r w:rsidRPr="005D0BCC">
        <w:rPr>
          <w:rStyle w:val="normaltextrun"/>
          <w:rFonts w:asciiTheme="minorHAnsi" w:eastAsiaTheme="minorEastAsia" w:hAnsiTheme="minorHAnsi" w:cstheme="minorBidi"/>
          <w:sz w:val="22"/>
          <w:szCs w:val="22"/>
        </w:rPr>
        <w:t xml:space="preserve"> and </w:t>
      </w:r>
      <w:hyperlink r:id="rId28">
        <w:r w:rsidRPr="005D0BCC">
          <w:rPr>
            <w:rStyle w:val="Hyperlink"/>
            <w:rFonts w:asciiTheme="minorHAnsi" w:eastAsiaTheme="minorEastAsia" w:hAnsiTheme="minorHAnsi" w:cstheme="minorBidi"/>
            <w:sz w:val="22"/>
            <w:szCs w:val="22"/>
          </w:rPr>
          <w:t>video</w:t>
        </w:r>
      </w:hyperlink>
      <w:r w:rsidRPr="005D0BCC">
        <w:rPr>
          <w:rFonts w:asciiTheme="minorHAnsi" w:eastAsiaTheme="minorEastAsia" w:hAnsiTheme="minorHAnsi" w:cstheme="minorBidi"/>
          <w:sz w:val="22"/>
          <w:szCs w:val="22"/>
        </w:rPr>
        <w:t xml:space="preserve"> are available for the webinar as hosted by the Division of Capital Management and Maintenance (DCAMM)’s Massachusetts Facilities Management Association (MAFMA) on Feb 1, 2024.</w:t>
      </w:r>
    </w:p>
    <w:p w14:paraId="3EDBC4B6" w14:textId="1E772464" w:rsidR="0090169F" w:rsidRPr="0090169F" w:rsidRDefault="0090169F" w:rsidP="00A37AA7">
      <w:pPr>
        <w:pStyle w:val="Heading1"/>
        <w:rPr>
          <w:rStyle w:val="normaltextrun"/>
        </w:rPr>
      </w:pPr>
      <w:r w:rsidRPr="0090169F">
        <w:rPr>
          <w:rStyle w:val="normaltextrun"/>
        </w:rPr>
        <w:t>Per- and Polyfluoroalkyl Substances (PFAS)</w:t>
      </w:r>
    </w:p>
    <w:bookmarkEnd w:id="0"/>
    <w:p w14:paraId="5B1FB155" w14:textId="0E6D0F9A" w:rsidR="00DE1574" w:rsidRDefault="00010BB6" w:rsidP="0090169F">
      <w:pPr>
        <w:pStyle w:val="paragraph"/>
        <w:widowControl w:val="0"/>
        <w:spacing w:before="120" w:beforeAutospacing="0" w:after="120" w:afterAutospacing="0"/>
        <w:textAlignment w:val="baseline"/>
        <w:rPr>
          <w:rStyle w:val="normaltextrun"/>
          <w:rFonts w:asciiTheme="minorHAnsi" w:hAnsiTheme="minorHAnsi" w:cstheme="minorHAnsi"/>
          <w:sz w:val="22"/>
          <w:szCs w:val="22"/>
        </w:rPr>
      </w:pPr>
      <w:r w:rsidRPr="00AC10F6">
        <w:rPr>
          <w:rStyle w:val="normaltextrun"/>
          <w:rFonts w:asciiTheme="minorHAnsi" w:hAnsiTheme="minorHAnsi" w:cstheme="minorHAnsi"/>
          <w:sz w:val="22"/>
          <w:szCs w:val="22"/>
        </w:rPr>
        <w:t>The TRTF continued to discuss per- and poly-fluoroalkyl substances, a family of chemicals commonly referred to as PFAS</w:t>
      </w:r>
      <w:r w:rsidR="001A70FA" w:rsidRPr="00AC10F6">
        <w:rPr>
          <w:rStyle w:val="normaltextrun"/>
          <w:rFonts w:asciiTheme="minorHAnsi" w:hAnsiTheme="minorHAnsi" w:cstheme="minorHAnsi"/>
          <w:sz w:val="22"/>
          <w:szCs w:val="22"/>
        </w:rPr>
        <w:t>.</w:t>
      </w:r>
      <w:r w:rsidR="00BE2AA8" w:rsidRPr="00AC10F6">
        <w:rPr>
          <w:rStyle w:val="normaltextrun"/>
          <w:rFonts w:asciiTheme="minorHAnsi" w:hAnsiTheme="minorHAnsi" w:cstheme="minorHAnsi"/>
          <w:sz w:val="22"/>
          <w:szCs w:val="22"/>
        </w:rPr>
        <w:t xml:space="preserve"> PFAS break down very slowly and can build up in people, animals, and the environment over time, posing environmental and health concerns.</w:t>
      </w:r>
      <w:r w:rsidR="00BE2AA8" w:rsidRPr="00AC10F6">
        <w:rPr>
          <w:rStyle w:val="FootnoteReference"/>
          <w:rFonts w:asciiTheme="minorHAnsi" w:hAnsiTheme="minorHAnsi" w:cstheme="minorHAnsi"/>
          <w:sz w:val="22"/>
          <w:szCs w:val="22"/>
        </w:rPr>
        <w:footnoteReference w:id="3"/>
      </w:r>
      <w:r w:rsidR="001A70FA" w:rsidRPr="00AC10F6">
        <w:rPr>
          <w:rStyle w:val="normaltextrun"/>
          <w:rFonts w:asciiTheme="minorHAnsi" w:hAnsiTheme="minorHAnsi" w:cstheme="minorHAnsi"/>
          <w:sz w:val="22"/>
          <w:szCs w:val="22"/>
        </w:rPr>
        <w:t xml:space="preserve"> PFAS may be found in products in </w:t>
      </w:r>
      <w:r w:rsidR="00BE2AA8" w:rsidRPr="00AC10F6">
        <w:rPr>
          <w:rStyle w:val="normaltextrun"/>
          <w:rFonts w:asciiTheme="minorHAnsi" w:hAnsiTheme="minorHAnsi" w:cstheme="minorHAnsi"/>
          <w:sz w:val="22"/>
          <w:szCs w:val="22"/>
        </w:rPr>
        <w:t>statewide contracts</w:t>
      </w:r>
      <w:r w:rsidR="001A70FA" w:rsidRPr="00AC10F6">
        <w:rPr>
          <w:rStyle w:val="normaltextrun"/>
          <w:rFonts w:asciiTheme="minorHAnsi" w:hAnsiTheme="minorHAnsi" w:cstheme="minorHAnsi"/>
          <w:sz w:val="22"/>
          <w:szCs w:val="22"/>
        </w:rPr>
        <w:t>, including firefighting foam and gear, cleaning products, personal care products, clothing, furniture, textiles, carpets, rugs, and non-slip additives for industrial applications or other surfactant property processing aids.</w:t>
      </w:r>
    </w:p>
    <w:p w14:paraId="2D865A71" w14:textId="18CA20F1" w:rsidR="68466A17" w:rsidRDefault="00FB71D6" w:rsidP="005D0BCC">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B</w:t>
      </w:r>
      <w:r w:rsidRPr="001D587F">
        <w:rPr>
          <w:rFonts w:ascii="Calibri" w:hAnsi="Calibri" w:cs="Calibri"/>
          <w:sz w:val="22"/>
          <w:szCs w:val="22"/>
        </w:rPr>
        <w:t>ecause of the environmental, health and safety issues associated with this category of chemical</w:t>
      </w:r>
      <w:r>
        <w:rPr>
          <w:rStyle w:val="FootnoteReference"/>
          <w:rFonts w:ascii="Calibri" w:hAnsi="Calibri" w:cs="Calibri"/>
          <w:sz w:val="22"/>
          <w:szCs w:val="22"/>
        </w:rPr>
        <w:footnoteReference w:id="4"/>
      </w:r>
      <w:r w:rsidRPr="001D587F">
        <w:rPr>
          <w:rFonts w:ascii="Calibri" w:hAnsi="Calibri" w:cs="Calibri"/>
          <w:sz w:val="22"/>
          <w:szCs w:val="22"/>
        </w:rPr>
        <w:t xml:space="preserve">, addressing PFAS requires coordinated actions involving regulatory frameworks, research into safer alternatives, and public awareness. </w:t>
      </w:r>
      <w:proofErr w:type="gramStart"/>
      <w:r w:rsidRPr="001D587F">
        <w:rPr>
          <w:rFonts w:ascii="Calibri" w:hAnsi="Calibri" w:cs="Calibri"/>
          <w:sz w:val="22"/>
          <w:szCs w:val="22"/>
        </w:rPr>
        <w:t>The TRTF</w:t>
      </w:r>
      <w:proofErr w:type="gramEnd"/>
      <w:r w:rsidRPr="001D587F">
        <w:rPr>
          <w:rFonts w:ascii="Calibri" w:hAnsi="Calibri" w:cs="Calibri"/>
          <w:sz w:val="22"/>
          <w:szCs w:val="22"/>
        </w:rPr>
        <w:t xml:space="preserve"> will continue to compile resources available from team members and will be working in FY25 on coordinating efforts for additional research and public awareness</w:t>
      </w:r>
      <w:r>
        <w:rPr>
          <w:rFonts w:ascii="Calibri" w:hAnsi="Calibri" w:cs="Calibri"/>
          <w:sz w:val="22"/>
          <w:szCs w:val="22"/>
        </w:rPr>
        <w:t xml:space="preserve"> campaigns</w:t>
      </w:r>
      <w:r w:rsidRPr="001D587F">
        <w:rPr>
          <w:rFonts w:ascii="Calibri" w:hAnsi="Calibri" w:cs="Calibri"/>
          <w:sz w:val="22"/>
          <w:szCs w:val="22"/>
        </w:rPr>
        <w:t>.</w:t>
      </w:r>
    </w:p>
    <w:p w14:paraId="1FDD8352" w14:textId="18858407" w:rsidR="00DE1574" w:rsidRPr="00AC10F6" w:rsidRDefault="00014F75" w:rsidP="0090169F">
      <w:pPr>
        <w:pStyle w:val="paragraph"/>
        <w:widowControl w:val="0"/>
        <w:spacing w:before="120" w:after="120"/>
        <w:textAlignment w:val="baseline"/>
        <w:rPr>
          <w:rStyle w:val="normaltextrun"/>
          <w:rFonts w:asciiTheme="minorHAnsi" w:hAnsiTheme="minorHAnsi" w:cstheme="minorHAnsi"/>
          <w:sz w:val="22"/>
          <w:szCs w:val="22"/>
        </w:rPr>
      </w:pPr>
      <w:r w:rsidRPr="00A1593C">
        <w:rPr>
          <w:rStyle w:val="normaltextrun"/>
          <w:rFonts w:asciiTheme="minorHAnsi" w:hAnsiTheme="minorHAnsi" w:cstheme="minorHAnsi"/>
          <w:b/>
          <w:bCs/>
          <w:sz w:val="22"/>
          <w:szCs w:val="22"/>
        </w:rPr>
        <w:t>Conference</w:t>
      </w:r>
      <w:r w:rsidR="00A1593C">
        <w:rPr>
          <w:rStyle w:val="normaltextrun"/>
          <w:rFonts w:asciiTheme="minorHAnsi" w:hAnsiTheme="minorHAnsi" w:cstheme="minorHAnsi"/>
          <w:b/>
          <w:bCs/>
          <w:sz w:val="22"/>
          <w:szCs w:val="22"/>
        </w:rPr>
        <w:t xml:space="preserve"> Planning</w:t>
      </w:r>
      <w:r w:rsidRPr="00A1593C">
        <w:rPr>
          <w:rStyle w:val="normaltextrun"/>
          <w:rFonts w:asciiTheme="minorHAnsi" w:hAnsiTheme="minorHAnsi" w:cstheme="minorHAnsi"/>
          <w:b/>
          <w:bCs/>
          <w:sz w:val="22"/>
          <w:szCs w:val="22"/>
        </w:rPr>
        <w:t>:</w:t>
      </w:r>
      <w:r w:rsidRPr="00A1593C">
        <w:rPr>
          <w:rStyle w:val="normaltextrun"/>
          <w:rFonts w:asciiTheme="minorHAnsi" w:hAnsiTheme="minorHAnsi" w:cstheme="minorHAnsi"/>
          <w:sz w:val="22"/>
          <w:szCs w:val="22"/>
        </w:rPr>
        <w:t xml:space="preserve"> </w:t>
      </w:r>
      <w:r w:rsidR="00BE2AA8" w:rsidRPr="00A1593C">
        <w:rPr>
          <w:rStyle w:val="normaltextrun"/>
          <w:rFonts w:asciiTheme="minorHAnsi" w:hAnsiTheme="minorHAnsi" w:cstheme="minorHAnsi"/>
          <w:sz w:val="22"/>
          <w:szCs w:val="22"/>
        </w:rPr>
        <w:t>M</w:t>
      </w:r>
      <w:r w:rsidR="00BE2AA8" w:rsidRPr="00AC10F6">
        <w:rPr>
          <w:rStyle w:val="normaltextrun"/>
          <w:rFonts w:asciiTheme="minorHAnsi" w:hAnsiTheme="minorHAnsi" w:cstheme="minorHAnsi"/>
          <w:sz w:val="22"/>
          <w:szCs w:val="22"/>
        </w:rPr>
        <w:t xml:space="preserve">embers </w:t>
      </w:r>
      <w:r w:rsidR="00CD3F6F" w:rsidRPr="00AC10F6">
        <w:rPr>
          <w:rStyle w:val="normaltextrun"/>
          <w:rFonts w:asciiTheme="minorHAnsi" w:hAnsiTheme="minorHAnsi" w:cstheme="minorHAnsi"/>
          <w:sz w:val="22"/>
          <w:szCs w:val="22"/>
        </w:rPr>
        <w:t xml:space="preserve">of the </w:t>
      </w:r>
      <w:r w:rsidRPr="00AC10F6">
        <w:rPr>
          <w:rStyle w:val="normaltextrun"/>
          <w:rFonts w:asciiTheme="minorHAnsi" w:hAnsiTheme="minorHAnsi" w:cstheme="minorHAnsi"/>
          <w:sz w:val="22"/>
          <w:szCs w:val="22"/>
        </w:rPr>
        <w:t xml:space="preserve">TRTF </w:t>
      </w:r>
      <w:r w:rsidR="00ED26B7" w:rsidRPr="00AC10F6">
        <w:rPr>
          <w:rStyle w:val="normaltextrun"/>
          <w:rFonts w:asciiTheme="minorHAnsi" w:hAnsiTheme="minorHAnsi" w:cstheme="minorHAnsi"/>
          <w:sz w:val="22"/>
          <w:szCs w:val="22"/>
        </w:rPr>
        <w:t xml:space="preserve">are </w:t>
      </w:r>
      <w:r w:rsidR="005A599F" w:rsidRPr="00AC10F6">
        <w:rPr>
          <w:rStyle w:val="normaltextrun"/>
          <w:rFonts w:asciiTheme="minorHAnsi" w:hAnsiTheme="minorHAnsi" w:cstheme="minorHAnsi"/>
          <w:sz w:val="22"/>
          <w:szCs w:val="22"/>
        </w:rPr>
        <w:t xml:space="preserve">assisting in </w:t>
      </w:r>
      <w:r w:rsidR="004E1684">
        <w:rPr>
          <w:rStyle w:val="normaltextrun"/>
          <w:rFonts w:asciiTheme="minorHAnsi" w:hAnsiTheme="minorHAnsi" w:cstheme="minorHAnsi"/>
          <w:sz w:val="22"/>
          <w:szCs w:val="22"/>
        </w:rPr>
        <w:t xml:space="preserve">the early stages of </w:t>
      </w:r>
      <w:r w:rsidR="005A599F" w:rsidRPr="00AC10F6">
        <w:rPr>
          <w:rStyle w:val="normaltextrun"/>
          <w:rFonts w:asciiTheme="minorHAnsi" w:hAnsiTheme="minorHAnsi" w:cstheme="minorHAnsi"/>
          <w:sz w:val="22"/>
          <w:szCs w:val="22"/>
        </w:rPr>
        <w:t xml:space="preserve">organizing </w:t>
      </w:r>
      <w:r w:rsidR="00ED6A1E" w:rsidRPr="00AC10F6">
        <w:rPr>
          <w:rStyle w:val="normaltextrun"/>
          <w:rFonts w:asciiTheme="minorHAnsi" w:hAnsiTheme="minorHAnsi" w:cstheme="minorHAnsi"/>
          <w:sz w:val="22"/>
          <w:szCs w:val="22"/>
        </w:rPr>
        <w:t xml:space="preserve">the </w:t>
      </w:r>
      <w:r w:rsidR="004325CE" w:rsidRPr="00AC10F6">
        <w:rPr>
          <w:rStyle w:val="normaltextrun"/>
          <w:rFonts w:asciiTheme="minorHAnsi" w:hAnsiTheme="minorHAnsi" w:cstheme="minorHAnsi"/>
          <w:sz w:val="22"/>
          <w:szCs w:val="22"/>
        </w:rPr>
        <w:t xml:space="preserve">Northeast </w:t>
      </w:r>
      <w:r w:rsidR="00ED6A1E" w:rsidRPr="00AC10F6">
        <w:rPr>
          <w:rStyle w:val="normaltextrun"/>
          <w:rFonts w:asciiTheme="minorHAnsi" w:hAnsiTheme="minorHAnsi" w:cstheme="minorHAnsi"/>
          <w:sz w:val="22"/>
          <w:szCs w:val="22"/>
        </w:rPr>
        <w:t>Waste Manage</w:t>
      </w:r>
      <w:r w:rsidR="004325CE" w:rsidRPr="00AC10F6">
        <w:rPr>
          <w:rStyle w:val="normaltextrun"/>
          <w:rFonts w:asciiTheme="minorHAnsi" w:hAnsiTheme="minorHAnsi" w:cstheme="minorHAnsi"/>
          <w:sz w:val="22"/>
          <w:szCs w:val="22"/>
        </w:rPr>
        <w:t xml:space="preserve">ment Officials’ </w:t>
      </w:r>
      <w:r w:rsidR="00ED6A1E" w:rsidRPr="00AC10F6">
        <w:rPr>
          <w:rStyle w:val="normaltextrun"/>
          <w:rFonts w:asciiTheme="minorHAnsi" w:hAnsiTheme="minorHAnsi" w:cstheme="minorHAnsi"/>
          <w:sz w:val="22"/>
          <w:szCs w:val="22"/>
        </w:rPr>
        <w:t xml:space="preserve">Association </w:t>
      </w:r>
      <w:r w:rsidR="004325CE" w:rsidRPr="00AC10F6">
        <w:rPr>
          <w:rStyle w:val="normaltextrun"/>
          <w:rFonts w:asciiTheme="minorHAnsi" w:hAnsiTheme="minorHAnsi" w:cstheme="minorHAnsi"/>
          <w:sz w:val="22"/>
          <w:szCs w:val="22"/>
        </w:rPr>
        <w:t xml:space="preserve">(NEWMOA) </w:t>
      </w:r>
      <w:r w:rsidR="00ED6A1E" w:rsidRPr="00AC10F6">
        <w:rPr>
          <w:rStyle w:val="normaltextrun"/>
          <w:rFonts w:asciiTheme="minorHAnsi" w:hAnsiTheme="minorHAnsi" w:cstheme="minorHAnsi"/>
          <w:sz w:val="22"/>
          <w:szCs w:val="22"/>
        </w:rPr>
        <w:t>202</w:t>
      </w:r>
      <w:r w:rsidR="004E1684">
        <w:rPr>
          <w:rStyle w:val="normaltextrun"/>
          <w:rFonts w:asciiTheme="minorHAnsi" w:hAnsiTheme="minorHAnsi" w:cstheme="minorHAnsi"/>
          <w:sz w:val="22"/>
          <w:szCs w:val="22"/>
        </w:rPr>
        <w:t>6</w:t>
      </w:r>
      <w:r w:rsidR="00ED6A1E" w:rsidRPr="00AC10F6">
        <w:rPr>
          <w:rStyle w:val="normaltextrun"/>
          <w:rFonts w:asciiTheme="minorHAnsi" w:hAnsiTheme="minorHAnsi" w:cstheme="minorHAnsi"/>
          <w:sz w:val="22"/>
          <w:szCs w:val="22"/>
        </w:rPr>
        <w:t xml:space="preserve"> </w:t>
      </w:r>
      <w:r w:rsidR="004E1684" w:rsidRPr="004E1684">
        <w:rPr>
          <w:rStyle w:val="normaltextrun"/>
          <w:rFonts w:asciiTheme="minorHAnsi" w:hAnsiTheme="minorHAnsi" w:cstheme="minorHAnsi"/>
          <w:sz w:val="22"/>
          <w:szCs w:val="22"/>
        </w:rPr>
        <w:t>conference</w:t>
      </w:r>
      <w:r w:rsidR="004E1684">
        <w:rPr>
          <w:rStyle w:val="normaltextrun"/>
          <w:rFonts w:asciiTheme="minorHAnsi" w:hAnsiTheme="minorHAnsi" w:cstheme="minorHAnsi"/>
          <w:i/>
          <w:iCs/>
          <w:sz w:val="22"/>
          <w:szCs w:val="22"/>
        </w:rPr>
        <w:t xml:space="preserve"> </w:t>
      </w:r>
      <w:r w:rsidR="00ED6A1E" w:rsidRPr="00AC10F6">
        <w:rPr>
          <w:rStyle w:val="normaltextrun"/>
          <w:rFonts w:asciiTheme="minorHAnsi" w:hAnsiTheme="minorHAnsi" w:cstheme="minorHAnsi"/>
          <w:i/>
          <w:iCs/>
          <w:sz w:val="22"/>
          <w:szCs w:val="22"/>
        </w:rPr>
        <w:t>The Science of PFAS: Public Health &amp; the Environment</w:t>
      </w:r>
      <w:r w:rsidR="004325CE" w:rsidRPr="00AC10F6">
        <w:rPr>
          <w:rStyle w:val="normaltextrun"/>
          <w:rFonts w:asciiTheme="minorHAnsi" w:hAnsiTheme="minorHAnsi" w:cstheme="minorHAnsi"/>
          <w:sz w:val="22"/>
          <w:szCs w:val="22"/>
        </w:rPr>
        <w:t xml:space="preserve">, to be held </w:t>
      </w:r>
      <w:r w:rsidR="00737123" w:rsidRPr="00AC10F6">
        <w:rPr>
          <w:rStyle w:val="normaltextrun"/>
          <w:rFonts w:asciiTheme="minorHAnsi" w:hAnsiTheme="minorHAnsi" w:cstheme="minorHAnsi"/>
          <w:sz w:val="22"/>
          <w:szCs w:val="22"/>
        </w:rPr>
        <w:t xml:space="preserve">April </w:t>
      </w:r>
      <w:r w:rsidR="004E1684">
        <w:rPr>
          <w:rStyle w:val="normaltextrun"/>
          <w:rFonts w:asciiTheme="minorHAnsi" w:hAnsiTheme="minorHAnsi" w:cstheme="minorHAnsi"/>
          <w:sz w:val="22"/>
          <w:szCs w:val="22"/>
        </w:rPr>
        <w:t>14</w:t>
      </w:r>
      <w:r w:rsidR="00737123" w:rsidRPr="00AC10F6">
        <w:rPr>
          <w:rStyle w:val="normaltextrun"/>
          <w:rFonts w:asciiTheme="minorHAnsi" w:hAnsiTheme="minorHAnsi" w:cstheme="minorHAnsi"/>
          <w:sz w:val="22"/>
          <w:szCs w:val="22"/>
        </w:rPr>
        <w:t>-</w:t>
      </w:r>
      <w:r w:rsidR="004E1684">
        <w:rPr>
          <w:rStyle w:val="normaltextrun"/>
          <w:rFonts w:asciiTheme="minorHAnsi" w:hAnsiTheme="minorHAnsi" w:cstheme="minorHAnsi"/>
          <w:sz w:val="22"/>
          <w:szCs w:val="22"/>
        </w:rPr>
        <w:t>16</w:t>
      </w:r>
      <w:r w:rsidR="00737123" w:rsidRPr="00AC10F6">
        <w:rPr>
          <w:rStyle w:val="normaltextrun"/>
          <w:rFonts w:asciiTheme="minorHAnsi" w:hAnsiTheme="minorHAnsi" w:cstheme="minorHAnsi"/>
          <w:sz w:val="22"/>
          <w:szCs w:val="22"/>
        </w:rPr>
        <w:t>, 202</w:t>
      </w:r>
      <w:r w:rsidR="004E1684">
        <w:rPr>
          <w:rStyle w:val="normaltextrun"/>
          <w:rFonts w:asciiTheme="minorHAnsi" w:hAnsiTheme="minorHAnsi" w:cstheme="minorHAnsi"/>
          <w:sz w:val="22"/>
          <w:szCs w:val="22"/>
        </w:rPr>
        <w:t>6</w:t>
      </w:r>
      <w:r w:rsidR="00CD3F6F" w:rsidRPr="00AC10F6">
        <w:rPr>
          <w:rStyle w:val="normaltextrun"/>
          <w:rFonts w:asciiTheme="minorHAnsi" w:hAnsiTheme="minorHAnsi" w:cstheme="minorHAnsi"/>
          <w:sz w:val="22"/>
          <w:szCs w:val="22"/>
        </w:rPr>
        <w:t>.</w:t>
      </w:r>
      <w:r w:rsidR="00BA5680" w:rsidRPr="00AC10F6">
        <w:rPr>
          <w:rStyle w:val="FootnoteReference"/>
          <w:rFonts w:asciiTheme="minorHAnsi" w:hAnsiTheme="minorHAnsi" w:cstheme="minorHAnsi"/>
          <w:sz w:val="22"/>
          <w:szCs w:val="22"/>
        </w:rPr>
        <w:footnoteReference w:id="5"/>
      </w:r>
      <w:r w:rsidR="00737123" w:rsidRPr="00AC10F6">
        <w:rPr>
          <w:rStyle w:val="normaltextrun"/>
          <w:rFonts w:asciiTheme="minorHAnsi" w:hAnsiTheme="minorHAnsi" w:cstheme="minorHAnsi"/>
          <w:sz w:val="22"/>
          <w:szCs w:val="22"/>
        </w:rPr>
        <w:t xml:space="preserve"> </w:t>
      </w:r>
      <w:r w:rsidR="00213DF9" w:rsidRPr="00AC10F6">
        <w:rPr>
          <w:rStyle w:val="normaltextrun"/>
          <w:rFonts w:asciiTheme="minorHAnsi" w:hAnsiTheme="minorHAnsi" w:cstheme="minorHAnsi"/>
          <w:sz w:val="22"/>
          <w:szCs w:val="22"/>
        </w:rPr>
        <w:t xml:space="preserve"> </w:t>
      </w:r>
      <w:r w:rsidR="00CD3F6F" w:rsidRPr="00AC10F6">
        <w:rPr>
          <w:rStyle w:val="normaltextrun"/>
          <w:rFonts w:asciiTheme="minorHAnsi" w:hAnsiTheme="minorHAnsi" w:cstheme="minorHAnsi"/>
          <w:sz w:val="22"/>
          <w:szCs w:val="22"/>
        </w:rPr>
        <w:t>This conference</w:t>
      </w:r>
      <w:r w:rsidR="004409E3" w:rsidRPr="00AC10F6">
        <w:rPr>
          <w:rStyle w:val="normaltextrun"/>
          <w:rFonts w:asciiTheme="minorHAnsi" w:hAnsiTheme="minorHAnsi" w:cstheme="minorHAnsi"/>
          <w:sz w:val="22"/>
          <w:szCs w:val="22"/>
        </w:rPr>
        <w:t xml:space="preserve">, which is expected to include over 500 attendees, </w:t>
      </w:r>
      <w:r w:rsidR="004E3C41" w:rsidRPr="00AC10F6">
        <w:rPr>
          <w:rStyle w:val="normaltextrun"/>
          <w:rFonts w:asciiTheme="minorHAnsi" w:hAnsiTheme="minorHAnsi" w:cstheme="minorHAnsi"/>
          <w:sz w:val="22"/>
          <w:szCs w:val="22"/>
        </w:rPr>
        <w:t>is intended to update state, local, and federal officials on the newest PFAS science</w:t>
      </w:r>
      <w:r w:rsidR="00E2440B" w:rsidRPr="00AC10F6">
        <w:rPr>
          <w:rStyle w:val="normaltextrun"/>
          <w:rFonts w:asciiTheme="minorHAnsi" w:hAnsiTheme="minorHAnsi" w:cstheme="minorHAnsi"/>
          <w:sz w:val="22"/>
          <w:szCs w:val="22"/>
        </w:rPr>
        <w:t>; enable key stakeholders to share information about PFAS; and identify knowledge gaps in PFAS science and policy.</w:t>
      </w:r>
    </w:p>
    <w:p w14:paraId="13868ADA" w14:textId="0D1D5FD7" w:rsidR="00AE41E6" w:rsidRPr="00AC10F6" w:rsidRDefault="00FB71D6" w:rsidP="68466A17">
      <w:pPr>
        <w:pStyle w:val="paragraph"/>
        <w:spacing w:before="120" w:beforeAutospacing="0" w:after="120" w:afterAutospacing="0"/>
        <w:textAlignment w:val="baseline"/>
        <w:rPr>
          <w:rStyle w:val="normaltextrun"/>
          <w:rFonts w:asciiTheme="minorHAnsi" w:hAnsiTheme="minorHAnsi" w:cstheme="minorBidi"/>
          <w:sz w:val="22"/>
          <w:szCs w:val="22"/>
        </w:rPr>
      </w:pPr>
      <w:r w:rsidRPr="68466A17">
        <w:rPr>
          <w:rFonts w:asciiTheme="minorHAnsi" w:hAnsiTheme="minorHAnsi" w:cstheme="minorBidi"/>
          <w:b/>
          <w:bCs/>
          <w:sz w:val="22"/>
          <w:szCs w:val="22"/>
        </w:rPr>
        <w:t xml:space="preserve">Regulatory Action under </w:t>
      </w:r>
      <w:r w:rsidR="4970BE4D" w:rsidRPr="68466A17">
        <w:rPr>
          <w:rFonts w:asciiTheme="minorHAnsi" w:hAnsiTheme="minorHAnsi" w:cstheme="minorBidi"/>
          <w:b/>
          <w:bCs/>
          <w:sz w:val="22"/>
          <w:szCs w:val="22"/>
        </w:rPr>
        <w:t>the Toxics Use Reduction Act (</w:t>
      </w:r>
      <w:r w:rsidRPr="68466A17">
        <w:rPr>
          <w:rFonts w:asciiTheme="minorHAnsi" w:hAnsiTheme="minorHAnsi" w:cstheme="minorBidi"/>
          <w:b/>
          <w:bCs/>
          <w:sz w:val="22"/>
          <w:szCs w:val="22"/>
        </w:rPr>
        <w:t>TURA</w:t>
      </w:r>
      <w:r w:rsidR="121D4B58" w:rsidRPr="68466A17">
        <w:rPr>
          <w:rFonts w:asciiTheme="minorHAnsi" w:hAnsiTheme="minorHAnsi" w:cstheme="minorBidi"/>
          <w:b/>
          <w:bCs/>
          <w:sz w:val="22"/>
          <w:szCs w:val="22"/>
        </w:rPr>
        <w:t>)</w:t>
      </w:r>
      <w:r w:rsidRPr="68466A17">
        <w:rPr>
          <w:rFonts w:asciiTheme="minorHAnsi" w:hAnsiTheme="minorHAnsi" w:cstheme="minorBidi"/>
          <w:b/>
          <w:bCs/>
          <w:sz w:val="22"/>
          <w:szCs w:val="22"/>
        </w:rPr>
        <w:t>:</w:t>
      </w:r>
    </w:p>
    <w:p w14:paraId="151109FD" w14:textId="77777777" w:rsidR="0094034A" w:rsidRDefault="00AE41E6" w:rsidP="00CA75B8">
      <w:pPr>
        <w:pStyle w:val="paragraph"/>
        <w:spacing w:before="120" w:beforeAutospacing="0" w:after="120" w:afterAutospacing="0"/>
        <w:textAlignment w:val="baseline"/>
        <w:rPr>
          <w:rStyle w:val="normaltextrun"/>
          <w:rFonts w:asciiTheme="minorHAnsi" w:hAnsiTheme="minorHAnsi" w:cstheme="minorBidi"/>
          <w:sz w:val="22"/>
          <w:szCs w:val="22"/>
        </w:rPr>
      </w:pPr>
      <w:r w:rsidRPr="68466A17">
        <w:rPr>
          <w:rStyle w:val="normaltextrun"/>
          <w:rFonts w:asciiTheme="minorHAnsi" w:hAnsiTheme="minorHAnsi" w:cstheme="minorBidi"/>
          <w:sz w:val="22"/>
          <w:szCs w:val="22"/>
        </w:rPr>
        <w:t xml:space="preserve">The TURA Program has continued to reconcile the TURA List with recent additions to the list of </w:t>
      </w:r>
      <w:r w:rsidR="2F25717D" w:rsidRPr="68466A17">
        <w:rPr>
          <w:rStyle w:val="normaltextrun"/>
          <w:rFonts w:asciiTheme="minorHAnsi" w:hAnsiTheme="minorHAnsi" w:cstheme="minorBidi"/>
          <w:sz w:val="22"/>
          <w:szCs w:val="22"/>
        </w:rPr>
        <w:t xml:space="preserve">the US EPA </w:t>
      </w:r>
      <w:r w:rsidR="00815189" w:rsidRPr="68466A17">
        <w:rPr>
          <w:rStyle w:val="normaltextrun"/>
          <w:rFonts w:asciiTheme="minorHAnsi" w:hAnsiTheme="minorHAnsi" w:cstheme="minorBidi"/>
          <w:sz w:val="22"/>
          <w:szCs w:val="22"/>
        </w:rPr>
        <w:t>Toxics Release Inventory (</w:t>
      </w:r>
      <w:r w:rsidRPr="68466A17">
        <w:rPr>
          <w:rStyle w:val="normaltextrun"/>
          <w:rFonts w:asciiTheme="minorHAnsi" w:hAnsiTheme="minorHAnsi" w:cstheme="minorBidi"/>
          <w:sz w:val="22"/>
          <w:szCs w:val="22"/>
        </w:rPr>
        <w:t>TRI</w:t>
      </w:r>
      <w:r w:rsidR="00815189" w:rsidRPr="68466A17">
        <w:rPr>
          <w:rStyle w:val="normaltextrun"/>
          <w:rFonts w:asciiTheme="minorHAnsi" w:hAnsiTheme="minorHAnsi" w:cstheme="minorBidi"/>
          <w:sz w:val="22"/>
          <w:szCs w:val="22"/>
        </w:rPr>
        <w:t>)</w:t>
      </w:r>
      <w:r w:rsidRPr="68466A17">
        <w:rPr>
          <w:rStyle w:val="normaltextrun"/>
          <w:rFonts w:asciiTheme="minorHAnsi" w:hAnsiTheme="minorHAnsi" w:cstheme="minorBidi"/>
          <w:sz w:val="22"/>
          <w:szCs w:val="22"/>
        </w:rPr>
        <w:t>-reportable substances, as required by the TURA statute</w:t>
      </w:r>
      <w:r w:rsidR="00815189" w:rsidRPr="68466A17">
        <w:rPr>
          <w:rStyle w:val="normaltextrun"/>
          <w:rFonts w:asciiTheme="minorHAnsi" w:hAnsiTheme="minorHAnsi" w:cstheme="minorBidi"/>
          <w:sz w:val="22"/>
          <w:szCs w:val="22"/>
        </w:rPr>
        <w:t xml:space="preserve"> (MGL Chapter 21I)</w:t>
      </w:r>
      <w:r w:rsidRPr="68466A17">
        <w:rPr>
          <w:rStyle w:val="normaltextrun"/>
          <w:rFonts w:asciiTheme="minorHAnsi" w:hAnsiTheme="minorHAnsi" w:cstheme="minorBidi"/>
          <w:sz w:val="22"/>
          <w:szCs w:val="22"/>
        </w:rPr>
        <w:t xml:space="preserve">. </w:t>
      </w:r>
      <w:r w:rsidR="00BC101E" w:rsidRPr="68466A17">
        <w:rPr>
          <w:rStyle w:val="normaltextrun"/>
          <w:rFonts w:asciiTheme="minorHAnsi" w:hAnsiTheme="minorHAnsi" w:cstheme="minorBidi"/>
          <w:sz w:val="22"/>
          <w:szCs w:val="22"/>
        </w:rPr>
        <w:t xml:space="preserve">To date, the </w:t>
      </w:r>
      <w:r w:rsidR="000D6274" w:rsidRPr="68466A17">
        <w:rPr>
          <w:rStyle w:val="normaltextrun"/>
          <w:rFonts w:asciiTheme="minorHAnsi" w:hAnsiTheme="minorHAnsi" w:cstheme="minorBidi"/>
          <w:sz w:val="22"/>
          <w:szCs w:val="22"/>
        </w:rPr>
        <w:t xml:space="preserve">TURA Program </w:t>
      </w:r>
      <w:r w:rsidR="00BC101E" w:rsidRPr="68466A17">
        <w:rPr>
          <w:rStyle w:val="normaltextrun"/>
          <w:rFonts w:asciiTheme="minorHAnsi" w:hAnsiTheme="minorHAnsi" w:cstheme="minorBidi"/>
          <w:sz w:val="22"/>
          <w:szCs w:val="22"/>
        </w:rPr>
        <w:t xml:space="preserve">has </w:t>
      </w:r>
      <w:r w:rsidR="000D6274" w:rsidRPr="68466A17">
        <w:rPr>
          <w:rStyle w:val="normaltextrun"/>
          <w:rFonts w:asciiTheme="minorHAnsi" w:hAnsiTheme="minorHAnsi" w:cstheme="minorBidi"/>
          <w:sz w:val="22"/>
          <w:szCs w:val="22"/>
        </w:rPr>
        <w:t>amend</w:t>
      </w:r>
      <w:r w:rsidR="000479FE" w:rsidRPr="68466A17">
        <w:rPr>
          <w:rStyle w:val="normaltextrun"/>
          <w:rFonts w:asciiTheme="minorHAnsi" w:hAnsiTheme="minorHAnsi" w:cstheme="minorBidi"/>
          <w:sz w:val="22"/>
          <w:szCs w:val="22"/>
        </w:rPr>
        <w:t>ed</w:t>
      </w:r>
      <w:r w:rsidR="000D6274" w:rsidRPr="68466A17">
        <w:rPr>
          <w:rStyle w:val="normaltextrun"/>
          <w:rFonts w:asciiTheme="minorHAnsi" w:hAnsiTheme="minorHAnsi" w:cstheme="minorBidi"/>
          <w:sz w:val="22"/>
          <w:szCs w:val="22"/>
        </w:rPr>
        <w:t xml:space="preserve"> </w:t>
      </w:r>
      <w:r w:rsidR="000479FE" w:rsidRPr="68466A17">
        <w:rPr>
          <w:rStyle w:val="normaltextrun"/>
          <w:rFonts w:asciiTheme="minorHAnsi" w:hAnsiTheme="minorHAnsi" w:cstheme="minorBidi"/>
          <w:sz w:val="22"/>
          <w:szCs w:val="22"/>
        </w:rPr>
        <w:t xml:space="preserve">its </w:t>
      </w:r>
      <w:r w:rsidR="000D6274" w:rsidRPr="68466A17">
        <w:rPr>
          <w:rStyle w:val="normaltextrun"/>
          <w:rFonts w:asciiTheme="minorHAnsi" w:hAnsiTheme="minorHAnsi" w:cstheme="minorBidi"/>
          <w:sz w:val="22"/>
          <w:szCs w:val="22"/>
        </w:rPr>
        <w:t xml:space="preserve">regulations to add </w:t>
      </w:r>
      <w:r w:rsidR="00BC101E" w:rsidRPr="68466A17">
        <w:rPr>
          <w:rStyle w:val="normaltextrun"/>
          <w:rFonts w:asciiTheme="minorHAnsi" w:hAnsiTheme="minorHAnsi" w:cstheme="minorBidi"/>
          <w:sz w:val="22"/>
          <w:szCs w:val="22"/>
        </w:rPr>
        <w:t xml:space="preserve">a total of </w:t>
      </w:r>
      <w:r w:rsidR="00FB71D6" w:rsidRPr="68466A17">
        <w:rPr>
          <w:rStyle w:val="normaltextrun"/>
          <w:rFonts w:asciiTheme="minorHAnsi" w:hAnsiTheme="minorHAnsi" w:cstheme="minorBidi"/>
          <w:sz w:val="22"/>
          <w:szCs w:val="22"/>
        </w:rPr>
        <w:t>196</w:t>
      </w:r>
      <w:r w:rsidR="00BC101E" w:rsidRPr="68466A17">
        <w:rPr>
          <w:rStyle w:val="normaltextrun"/>
          <w:rFonts w:asciiTheme="minorHAnsi" w:hAnsiTheme="minorHAnsi" w:cstheme="minorBidi"/>
          <w:sz w:val="22"/>
          <w:szCs w:val="22"/>
        </w:rPr>
        <w:t xml:space="preserve"> </w:t>
      </w:r>
      <w:r w:rsidR="00815189" w:rsidRPr="68466A17">
        <w:rPr>
          <w:rStyle w:val="normaltextrun"/>
          <w:rFonts w:asciiTheme="minorHAnsi" w:hAnsiTheme="minorHAnsi" w:cstheme="minorBidi"/>
          <w:sz w:val="22"/>
          <w:szCs w:val="22"/>
        </w:rPr>
        <w:t>PFAS to the TURA List</w:t>
      </w:r>
      <w:r w:rsidR="000D6274" w:rsidRPr="68466A17">
        <w:rPr>
          <w:rStyle w:val="normaltextrun"/>
          <w:rFonts w:asciiTheme="minorHAnsi" w:hAnsiTheme="minorHAnsi" w:cstheme="minorBidi"/>
          <w:sz w:val="22"/>
          <w:szCs w:val="22"/>
        </w:rPr>
        <w:t xml:space="preserve"> </w:t>
      </w:r>
      <w:r w:rsidR="00815189" w:rsidRPr="68466A17">
        <w:rPr>
          <w:rStyle w:val="normaltextrun"/>
          <w:rFonts w:asciiTheme="minorHAnsi" w:hAnsiTheme="minorHAnsi" w:cstheme="minorBidi"/>
          <w:sz w:val="22"/>
          <w:szCs w:val="22"/>
        </w:rPr>
        <w:t>at the 100 lb. threshold, consistent with their TRI reporting threshold</w:t>
      </w:r>
      <w:r w:rsidR="00BC101E" w:rsidRPr="68466A17">
        <w:rPr>
          <w:rStyle w:val="normaltextrun"/>
          <w:rFonts w:asciiTheme="minorHAnsi" w:hAnsiTheme="minorHAnsi" w:cstheme="minorBidi"/>
          <w:sz w:val="22"/>
          <w:szCs w:val="22"/>
        </w:rPr>
        <w:t xml:space="preserve">, including </w:t>
      </w:r>
      <w:r w:rsidR="00FB71D6" w:rsidRPr="68466A17">
        <w:rPr>
          <w:rStyle w:val="normaltextrun"/>
          <w:rFonts w:asciiTheme="minorHAnsi" w:hAnsiTheme="minorHAnsi" w:cstheme="minorBidi"/>
          <w:sz w:val="22"/>
          <w:szCs w:val="22"/>
        </w:rPr>
        <w:t>seven</w:t>
      </w:r>
      <w:r w:rsidR="00BC101E" w:rsidRPr="68466A17">
        <w:rPr>
          <w:rStyle w:val="normaltextrun"/>
          <w:rFonts w:asciiTheme="minorHAnsi" w:hAnsiTheme="minorHAnsi" w:cstheme="minorBidi"/>
          <w:sz w:val="22"/>
          <w:szCs w:val="22"/>
        </w:rPr>
        <w:t xml:space="preserve"> that were added in FY24</w:t>
      </w:r>
      <w:r w:rsidR="00815189" w:rsidRPr="68466A17">
        <w:rPr>
          <w:rStyle w:val="normaltextrun"/>
          <w:rFonts w:asciiTheme="minorHAnsi" w:hAnsiTheme="minorHAnsi" w:cstheme="minorBidi"/>
          <w:sz w:val="22"/>
          <w:szCs w:val="22"/>
        </w:rPr>
        <w:t>.</w:t>
      </w:r>
      <w:r w:rsidR="000479FE" w:rsidRPr="68466A17">
        <w:rPr>
          <w:rStyle w:val="normaltextrun"/>
          <w:rFonts w:asciiTheme="minorHAnsi" w:hAnsiTheme="minorHAnsi" w:cstheme="minorBidi"/>
          <w:sz w:val="22"/>
          <w:szCs w:val="22"/>
        </w:rPr>
        <w:t xml:space="preserve"> Listing these PFAS individually under TURA will help manufacturers understand their use, identify opportunities for reduction or elimination, and reduce manufacturers’ liability.</w:t>
      </w:r>
    </w:p>
    <w:p w14:paraId="7E08A3AF" w14:textId="77C84669" w:rsidR="00AE41E6" w:rsidRPr="00EE4B74" w:rsidRDefault="00CD24A4" w:rsidP="00CA75B8">
      <w:pPr>
        <w:pStyle w:val="paragraph"/>
        <w:spacing w:before="120" w:after="120"/>
        <w:textAlignment w:val="baseline"/>
        <w:rPr>
          <w:rFonts w:asciiTheme="minorHAnsi" w:hAnsiTheme="minorHAnsi" w:cstheme="minorBidi"/>
          <w:sz w:val="22"/>
          <w:szCs w:val="22"/>
        </w:rPr>
      </w:pPr>
      <w:r>
        <w:rPr>
          <w:rStyle w:val="normaltextrun"/>
          <w:rFonts w:asciiTheme="minorHAnsi" w:hAnsiTheme="minorHAnsi" w:cstheme="minorBidi"/>
          <w:sz w:val="22"/>
          <w:szCs w:val="22"/>
        </w:rPr>
        <w:lastRenderedPageBreak/>
        <w:t xml:space="preserve">In FY24, </w:t>
      </w:r>
      <w:r w:rsidR="0010567A">
        <w:rPr>
          <w:rStyle w:val="normaltextrun"/>
          <w:rFonts w:asciiTheme="minorHAnsi" w:hAnsiTheme="minorHAnsi" w:cstheme="minorBidi"/>
          <w:sz w:val="22"/>
          <w:szCs w:val="22"/>
        </w:rPr>
        <w:t>EPA</w:t>
      </w:r>
      <w:r w:rsidR="0094034A">
        <w:rPr>
          <w:rStyle w:val="normaltextrun"/>
          <w:rFonts w:asciiTheme="minorHAnsi" w:hAnsiTheme="minorHAnsi" w:cstheme="minorBidi"/>
          <w:sz w:val="22"/>
          <w:szCs w:val="22"/>
        </w:rPr>
        <w:t xml:space="preserve"> </w:t>
      </w:r>
      <w:r w:rsidRPr="00CD24A4">
        <w:rPr>
          <w:rFonts w:asciiTheme="minorHAnsi" w:hAnsiTheme="minorHAnsi" w:cstheme="minorBidi"/>
          <w:sz w:val="22"/>
          <w:szCs w:val="22"/>
        </w:rPr>
        <w:t>finalized a rule to eliminate </w:t>
      </w:r>
      <w:proofErr w:type="gramStart"/>
      <w:r w:rsidR="00365650">
        <w:rPr>
          <w:rFonts w:asciiTheme="minorHAnsi" w:hAnsiTheme="minorHAnsi" w:cstheme="minorBidi"/>
          <w:sz w:val="22"/>
          <w:szCs w:val="22"/>
        </w:rPr>
        <w:t xml:space="preserve">the </w:t>
      </w:r>
      <w:r w:rsidRPr="00CD24A4">
        <w:rPr>
          <w:rFonts w:asciiTheme="minorHAnsi" w:hAnsiTheme="minorHAnsi" w:cstheme="minorBidi"/>
          <w:i/>
          <w:iCs/>
          <w:sz w:val="22"/>
          <w:szCs w:val="22"/>
        </w:rPr>
        <w:t>de</w:t>
      </w:r>
      <w:proofErr w:type="gramEnd"/>
      <w:r w:rsidRPr="00CD24A4">
        <w:rPr>
          <w:rFonts w:asciiTheme="minorHAnsi" w:hAnsiTheme="minorHAnsi" w:cstheme="minorBidi"/>
          <w:i/>
          <w:iCs/>
          <w:sz w:val="22"/>
          <w:szCs w:val="22"/>
        </w:rPr>
        <w:t xml:space="preserve"> minimis</w:t>
      </w:r>
      <w:r w:rsidRPr="00CD24A4">
        <w:rPr>
          <w:rFonts w:asciiTheme="minorHAnsi" w:hAnsiTheme="minorHAnsi" w:cstheme="minorBidi"/>
          <w:sz w:val="22"/>
          <w:szCs w:val="22"/>
        </w:rPr>
        <w:t xml:space="preserve"> exemption for </w:t>
      </w:r>
      <w:r w:rsidR="00365650">
        <w:rPr>
          <w:rFonts w:asciiTheme="minorHAnsi" w:hAnsiTheme="minorHAnsi" w:cstheme="minorBidi"/>
          <w:sz w:val="22"/>
          <w:szCs w:val="22"/>
        </w:rPr>
        <w:t xml:space="preserve">chemicals </w:t>
      </w:r>
      <w:r w:rsidR="00BA2C0E" w:rsidRPr="00BA2C0E">
        <w:rPr>
          <w:rFonts w:asciiTheme="minorHAnsi" w:hAnsiTheme="minorHAnsi" w:cstheme="minorBidi"/>
          <w:sz w:val="22"/>
          <w:szCs w:val="22"/>
        </w:rPr>
        <w:t>added to the list of Lower Thresholds for Chemicals of Special Concern</w:t>
      </w:r>
      <w:r w:rsidR="00365650">
        <w:rPr>
          <w:rFonts w:asciiTheme="minorHAnsi" w:hAnsiTheme="minorHAnsi" w:cstheme="minorBidi"/>
          <w:sz w:val="22"/>
          <w:szCs w:val="22"/>
        </w:rPr>
        <w:t xml:space="preserve">. TRI-listed </w:t>
      </w:r>
      <w:r w:rsidRPr="00CD24A4">
        <w:rPr>
          <w:rFonts w:asciiTheme="minorHAnsi" w:hAnsiTheme="minorHAnsi" w:cstheme="minorBidi"/>
          <w:sz w:val="22"/>
          <w:szCs w:val="22"/>
        </w:rPr>
        <w:t>PFAS </w:t>
      </w:r>
      <w:r w:rsidR="00365650">
        <w:rPr>
          <w:rFonts w:asciiTheme="minorHAnsi" w:hAnsiTheme="minorHAnsi" w:cstheme="minorBidi"/>
          <w:sz w:val="22"/>
          <w:szCs w:val="22"/>
        </w:rPr>
        <w:t xml:space="preserve">have been added to this list, meaning </w:t>
      </w:r>
      <w:proofErr w:type="gramStart"/>
      <w:r w:rsidR="00365650">
        <w:rPr>
          <w:rFonts w:asciiTheme="minorHAnsi" w:hAnsiTheme="minorHAnsi" w:cstheme="minorBidi"/>
          <w:sz w:val="22"/>
          <w:szCs w:val="22"/>
        </w:rPr>
        <w:t xml:space="preserve">the </w:t>
      </w:r>
      <w:r w:rsidR="00365650" w:rsidRPr="00365650">
        <w:rPr>
          <w:rFonts w:asciiTheme="minorHAnsi" w:hAnsiTheme="minorHAnsi" w:cstheme="minorBidi"/>
          <w:i/>
          <w:iCs/>
          <w:sz w:val="22"/>
          <w:szCs w:val="22"/>
        </w:rPr>
        <w:t>de</w:t>
      </w:r>
      <w:proofErr w:type="gramEnd"/>
      <w:r w:rsidR="00365650" w:rsidRPr="00365650">
        <w:rPr>
          <w:rFonts w:asciiTheme="minorHAnsi" w:hAnsiTheme="minorHAnsi" w:cstheme="minorBidi"/>
          <w:i/>
          <w:iCs/>
          <w:sz w:val="22"/>
          <w:szCs w:val="22"/>
        </w:rPr>
        <w:t xml:space="preserve"> minimis</w:t>
      </w:r>
      <w:r w:rsidR="00365650">
        <w:rPr>
          <w:rFonts w:asciiTheme="minorHAnsi" w:hAnsiTheme="minorHAnsi" w:cstheme="minorBidi"/>
          <w:sz w:val="22"/>
          <w:szCs w:val="22"/>
        </w:rPr>
        <w:t xml:space="preserve"> threshold no longer applies to the </w:t>
      </w:r>
      <w:r w:rsidRPr="00CD24A4">
        <w:rPr>
          <w:rFonts w:asciiTheme="minorHAnsi" w:hAnsiTheme="minorHAnsi" w:cstheme="minorBidi"/>
          <w:sz w:val="22"/>
          <w:szCs w:val="22"/>
        </w:rPr>
        <w:t xml:space="preserve">reporting and supplier notification requirements </w:t>
      </w:r>
      <w:r w:rsidR="00365650">
        <w:rPr>
          <w:rFonts w:asciiTheme="minorHAnsi" w:hAnsiTheme="minorHAnsi" w:cstheme="minorBidi"/>
          <w:sz w:val="22"/>
          <w:szCs w:val="22"/>
        </w:rPr>
        <w:t xml:space="preserve">for these chemicals </w:t>
      </w:r>
      <w:r w:rsidRPr="00CD24A4">
        <w:rPr>
          <w:rFonts w:asciiTheme="minorHAnsi" w:hAnsiTheme="minorHAnsi" w:cstheme="minorBidi"/>
          <w:sz w:val="22"/>
          <w:szCs w:val="22"/>
        </w:rPr>
        <w:t>under TRI</w:t>
      </w:r>
      <w:r>
        <w:rPr>
          <w:rStyle w:val="normaltextrun"/>
          <w:rFonts w:asciiTheme="minorHAnsi" w:hAnsiTheme="minorHAnsi" w:cstheme="minorBidi"/>
          <w:sz w:val="22"/>
          <w:szCs w:val="22"/>
        </w:rPr>
        <w:t xml:space="preserve">. </w:t>
      </w:r>
      <w:r w:rsidR="00365650">
        <w:rPr>
          <w:rStyle w:val="normaltextrun"/>
          <w:rFonts w:asciiTheme="minorHAnsi" w:hAnsiTheme="minorHAnsi" w:cstheme="minorBidi"/>
          <w:sz w:val="22"/>
          <w:szCs w:val="22"/>
        </w:rPr>
        <w:t xml:space="preserve">Because </w:t>
      </w:r>
      <w:r w:rsidR="00EE4B74">
        <w:rPr>
          <w:rStyle w:val="normaltextrun"/>
          <w:rFonts w:asciiTheme="minorHAnsi" w:hAnsiTheme="minorHAnsi" w:cstheme="minorBidi"/>
          <w:sz w:val="22"/>
          <w:szCs w:val="22"/>
        </w:rPr>
        <w:t xml:space="preserve">TURA </w:t>
      </w:r>
      <w:r w:rsidR="00365650">
        <w:rPr>
          <w:rStyle w:val="normaltextrun"/>
          <w:rFonts w:asciiTheme="minorHAnsi" w:hAnsiTheme="minorHAnsi" w:cstheme="minorBidi"/>
          <w:sz w:val="22"/>
          <w:szCs w:val="22"/>
        </w:rPr>
        <w:t xml:space="preserve">adopts TRI thresholds for TRI-listed substances, this change also applies to TURA reporting. </w:t>
      </w:r>
      <w:r w:rsidR="00EE4B74">
        <w:rPr>
          <w:rFonts w:asciiTheme="minorHAnsi" w:hAnsiTheme="minorHAnsi" w:cstheme="minorBidi"/>
          <w:sz w:val="22"/>
          <w:szCs w:val="22"/>
        </w:rPr>
        <w:t xml:space="preserve">This may </w:t>
      </w:r>
      <w:r w:rsidR="00EE4B74" w:rsidRPr="00EE4B74">
        <w:rPr>
          <w:rFonts w:asciiTheme="minorHAnsi" w:hAnsiTheme="minorHAnsi" w:cstheme="minorBidi"/>
          <w:sz w:val="22"/>
          <w:szCs w:val="22"/>
        </w:rPr>
        <w:t>enable facilities to capture more PFAS source information</w:t>
      </w:r>
      <w:r w:rsidR="00EE4B74">
        <w:rPr>
          <w:rFonts w:asciiTheme="minorHAnsi" w:hAnsiTheme="minorHAnsi" w:cstheme="minorBidi"/>
          <w:sz w:val="22"/>
          <w:szCs w:val="22"/>
        </w:rPr>
        <w:t>,</w:t>
      </w:r>
      <w:r w:rsidR="00EE4B74" w:rsidRPr="00EE4B74">
        <w:rPr>
          <w:rFonts w:asciiTheme="minorHAnsi" w:hAnsiTheme="minorHAnsi" w:cstheme="minorBidi"/>
          <w:sz w:val="22"/>
          <w:szCs w:val="22"/>
        </w:rPr>
        <w:t xml:space="preserve"> supported by </w:t>
      </w:r>
      <w:r w:rsidR="00EE4B74">
        <w:rPr>
          <w:rFonts w:asciiTheme="minorHAnsi" w:hAnsiTheme="minorHAnsi" w:cstheme="minorBidi"/>
          <w:sz w:val="22"/>
          <w:szCs w:val="22"/>
        </w:rPr>
        <w:t>OTA’s updated</w:t>
      </w:r>
      <w:r w:rsidR="00EE4B74" w:rsidRPr="00EE4B74">
        <w:rPr>
          <w:rFonts w:asciiTheme="minorHAnsi" w:hAnsiTheme="minorHAnsi" w:cstheme="minorBidi"/>
          <w:sz w:val="22"/>
          <w:szCs w:val="22"/>
        </w:rPr>
        <w:t xml:space="preserve"> </w:t>
      </w:r>
      <w:hyperlink r:id="rId29" w:history="1">
        <w:r w:rsidR="00EE4B74" w:rsidRPr="00EE4B74">
          <w:rPr>
            <w:rStyle w:val="Hyperlink"/>
            <w:rFonts w:asciiTheme="minorHAnsi" w:hAnsiTheme="minorHAnsi" w:cstheme="minorBidi"/>
            <w:sz w:val="22"/>
            <w:szCs w:val="22"/>
          </w:rPr>
          <w:t>supplier notification lette</w:t>
        </w:r>
        <w:r w:rsidR="00192C48">
          <w:rPr>
            <w:rStyle w:val="Hyperlink"/>
            <w:rFonts w:asciiTheme="minorHAnsi" w:hAnsiTheme="minorHAnsi" w:cstheme="minorBidi"/>
            <w:sz w:val="22"/>
            <w:szCs w:val="22"/>
          </w:rPr>
          <w:t>r template</w:t>
        </w:r>
      </w:hyperlink>
      <w:r w:rsidR="00EE4B74">
        <w:rPr>
          <w:rFonts w:asciiTheme="minorHAnsi" w:hAnsiTheme="minorHAnsi" w:cstheme="minorBidi"/>
          <w:sz w:val="22"/>
          <w:szCs w:val="22"/>
        </w:rPr>
        <w:t>.</w:t>
      </w:r>
    </w:p>
    <w:p w14:paraId="5215A939" w14:textId="64B195D5" w:rsidR="0090169F" w:rsidRPr="00A1593C" w:rsidRDefault="00010BB6" w:rsidP="00CA75B8">
      <w:pPr>
        <w:pStyle w:val="paragraph"/>
        <w:spacing w:before="120" w:beforeAutospacing="0" w:after="120" w:afterAutospacing="0"/>
        <w:textAlignment w:val="baseline"/>
        <w:rPr>
          <w:rStyle w:val="normaltextrun"/>
          <w:rFonts w:asciiTheme="minorHAnsi" w:hAnsiTheme="minorHAnsi" w:cstheme="minorHAnsi"/>
          <w:sz w:val="22"/>
          <w:szCs w:val="22"/>
        </w:rPr>
      </w:pPr>
      <w:r w:rsidRPr="00AC10F6">
        <w:rPr>
          <w:rFonts w:asciiTheme="minorHAnsi" w:hAnsiTheme="minorHAnsi" w:cstheme="minorHAnsi"/>
          <w:sz w:val="22"/>
          <w:szCs w:val="22"/>
        </w:rPr>
        <w:t xml:space="preserve">OSD will continue to communicate regulatory changes in bids and to Statewide Contract vendors to encourage offering products without PFAS. </w:t>
      </w:r>
      <w:r w:rsidR="00A146ED" w:rsidRPr="00AC10F6">
        <w:rPr>
          <w:rFonts w:asciiTheme="minorHAnsi" w:hAnsiTheme="minorHAnsi" w:cstheme="minorHAnsi"/>
          <w:sz w:val="22"/>
          <w:szCs w:val="22"/>
        </w:rPr>
        <w:t xml:space="preserve">OTA has developed several </w:t>
      </w:r>
      <w:r w:rsidR="004621C1" w:rsidRPr="00AC10F6">
        <w:rPr>
          <w:rFonts w:asciiTheme="minorHAnsi" w:hAnsiTheme="minorHAnsi" w:cstheme="minorHAnsi"/>
          <w:sz w:val="22"/>
          <w:szCs w:val="22"/>
        </w:rPr>
        <w:t>resources</w:t>
      </w:r>
      <w:r w:rsidR="00A146ED" w:rsidRPr="00AC10F6">
        <w:rPr>
          <w:rFonts w:asciiTheme="minorHAnsi" w:hAnsiTheme="minorHAnsi" w:cstheme="minorHAnsi"/>
          <w:sz w:val="22"/>
          <w:szCs w:val="22"/>
        </w:rPr>
        <w:t xml:space="preserve"> for companies to identify PFAS in their facilities and supply </w:t>
      </w:r>
      <w:r w:rsidR="00121BF3" w:rsidRPr="00AC10F6">
        <w:rPr>
          <w:rFonts w:asciiTheme="minorHAnsi" w:hAnsiTheme="minorHAnsi" w:cstheme="minorHAnsi"/>
          <w:sz w:val="22"/>
          <w:szCs w:val="22"/>
        </w:rPr>
        <w:t>chains and</w:t>
      </w:r>
      <w:r w:rsidR="00A146ED" w:rsidRPr="00AC10F6">
        <w:rPr>
          <w:rFonts w:asciiTheme="minorHAnsi" w:hAnsiTheme="minorHAnsi" w:cstheme="minorHAnsi"/>
          <w:sz w:val="22"/>
          <w:szCs w:val="22"/>
        </w:rPr>
        <w:t xml:space="preserve"> is also available to offer companies technical assistance with identifying and eliminating potential sources of PFAS in their facilities.</w:t>
      </w:r>
      <w:r w:rsidR="00973118" w:rsidRPr="00973118">
        <w:rPr>
          <w:rStyle w:val="FootnoteReference"/>
          <w:rFonts w:asciiTheme="minorHAnsi" w:hAnsiTheme="minorHAnsi" w:cstheme="minorHAnsi"/>
          <w:sz w:val="22"/>
          <w:szCs w:val="22"/>
        </w:rPr>
        <w:footnoteReference w:id="6"/>
      </w:r>
      <w:r w:rsidR="00A146ED" w:rsidRPr="00973118">
        <w:rPr>
          <w:rFonts w:asciiTheme="minorHAnsi" w:hAnsiTheme="minorHAnsi" w:cstheme="minorHAnsi"/>
          <w:sz w:val="22"/>
          <w:szCs w:val="22"/>
        </w:rPr>
        <w:t xml:space="preserve"> TU</w:t>
      </w:r>
      <w:r w:rsidR="00A146ED" w:rsidRPr="00AC10F6">
        <w:rPr>
          <w:rFonts w:asciiTheme="minorHAnsi" w:hAnsiTheme="minorHAnsi" w:cstheme="minorHAnsi"/>
          <w:sz w:val="22"/>
          <w:szCs w:val="22"/>
        </w:rPr>
        <w:t xml:space="preserve">RI is also a resource for companies who wish to </w:t>
      </w:r>
      <w:proofErr w:type="gramStart"/>
      <w:r w:rsidR="00A146ED" w:rsidRPr="00AC10F6">
        <w:rPr>
          <w:rFonts w:asciiTheme="minorHAnsi" w:hAnsiTheme="minorHAnsi" w:cstheme="minorHAnsi"/>
          <w:sz w:val="22"/>
          <w:szCs w:val="22"/>
        </w:rPr>
        <w:t>apply for</w:t>
      </w:r>
      <w:proofErr w:type="gramEnd"/>
      <w:r w:rsidR="00A146ED" w:rsidRPr="00AC10F6">
        <w:rPr>
          <w:rFonts w:asciiTheme="minorHAnsi" w:hAnsiTheme="minorHAnsi" w:cstheme="minorHAnsi"/>
          <w:sz w:val="22"/>
          <w:szCs w:val="22"/>
        </w:rPr>
        <w:t xml:space="preserve"> grants to undertake research and development into PFAS alternatives for their facilities.</w:t>
      </w:r>
      <w:r w:rsidR="00CA75B8">
        <w:rPr>
          <w:rStyle w:val="FootnoteReference"/>
          <w:rFonts w:asciiTheme="minorHAnsi" w:hAnsiTheme="minorHAnsi" w:cstheme="minorHAnsi"/>
          <w:sz w:val="22"/>
          <w:szCs w:val="22"/>
        </w:rPr>
        <w:footnoteReference w:id="7"/>
      </w:r>
    </w:p>
    <w:p w14:paraId="06060E54" w14:textId="3EFB8EF1" w:rsidR="00270977" w:rsidRPr="0090169F" w:rsidRDefault="00270977" w:rsidP="00A37AA7">
      <w:pPr>
        <w:pStyle w:val="Heading1"/>
        <w:rPr>
          <w:rStyle w:val="normaltextrun"/>
        </w:rPr>
      </w:pPr>
      <w:r w:rsidRPr="0090169F">
        <w:rPr>
          <w:rStyle w:val="normaltextrun"/>
        </w:rPr>
        <w:t>IC2 Procurement Workgroup</w:t>
      </w:r>
    </w:p>
    <w:p w14:paraId="31606DA1" w14:textId="63CE54B3" w:rsidR="00270977" w:rsidRPr="00AC10F6" w:rsidRDefault="00270977" w:rsidP="0090169F">
      <w:pPr>
        <w:pStyle w:val="paragraph"/>
        <w:widowControl w:val="0"/>
        <w:spacing w:before="120" w:beforeAutospacing="0" w:after="120" w:afterAutospacing="0"/>
        <w:textAlignment w:val="baseline"/>
        <w:rPr>
          <w:rStyle w:val="normaltextrun"/>
          <w:rFonts w:asciiTheme="minorHAnsi" w:hAnsiTheme="minorHAnsi" w:cstheme="minorHAnsi"/>
          <w:sz w:val="22"/>
          <w:szCs w:val="22"/>
        </w:rPr>
      </w:pPr>
      <w:hyperlink r:id="rId30" w:history="1">
        <w:r w:rsidRPr="00AC10F6">
          <w:rPr>
            <w:rStyle w:val="Hyperlink"/>
            <w:rFonts w:asciiTheme="minorHAnsi" w:hAnsiTheme="minorHAnsi" w:cstheme="minorHAnsi"/>
            <w:sz w:val="22"/>
            <w:szCs w:val="22"/>
          </w:rPr>
          <w:t>The Interstate Chemicals Clearinghouse (IC2)</w:t>
        </w:r>
      </w:hyperlink>
      <w:r w:rsidRPr="00AC10F6">
        <w:rPr>
          <w:rStyle w:val="normaltextrun"/>
          <w:rFonts w:asciiTheme="minorHAnsi" w:hAnsiTheme="minorHAnsi" w:cstheme="minorHAnsi"/>
          <w:sz w:val="22"/>
          <w:szCs w:val="22"/>
        </w:rPr>
        <w:t xml:space="preserve"> is an association of state, local, and tribal governments that promotes a clean environment, healthy communities, and a vital economy through the development and use of safer chemicals and products. Members of the TRTF participate in the PFAS, Environmental Justice and Procurement subcommittees</w:t>
      </w:r>
      <w:r w:rsidR="007520BE" w:rsidRPr="00AC10F6">
        <w:rPr>
          <w:rStyle w:val="normaltextrun"/>
          <w:rFonts w:asciiTheme="minorHAnsi" w:hAnsiTheme="minorHAnsi" w:cstheme="minorHAnsi"/>
          <w:sz w:val="22"/>
          <w:szCs w:val="22"/>
        </w:rPr>
        <w:t>, bringing learning and information from the TRTF to the workgroups</w:t>
      </w:r>
      <w:r w:rsidRPr="00AC10F6">
        <w:rPr>
          <w:rStyle w:val="normaltextrun"/>
          <w:rFonts w:asciiTheme="minorHAnsi" w:hAnsiTheme="minorHAnsi" w:cstheme="minorHAnsi"/>
          <w:sz w:val="22"/>
          <w:szCs w:val="22"/>
        </w:rPr>
        <w:t>.  </w:t>
      </w:r>
    </w:p>
    <w:p w14:paraId="2231839D" w14:textId="3FD0ED3D" w:rsidR="007520BE" w:rsidRDefault="00270977" w:rsidP="0090169F">
      <w:pPr>
        <w:pStyle w:val="paragraph"/>
        <w:widowControl w:val="0"/>
        <w:spacing w:before="120" w:beforeAutospacing="0" w:after="120" w:afterAutospacing="0"/>
        <w:textAlignment w:val="baseline"/>
        <w:rPr>
          <w:rStyle w:val="normaltextrun"/>
          <w:rFonts w:asciiTheme="minorHAnsi" w:hAnsiTheme="minorHAnsi" w:cstheme="minorHAnsi"/>
          <w:sz w:val="22"/>
          <w:szCs w:val="22"/>
        </w:rPr>
      </w:pPr>
      <w:r w:rsidRPr="00AC10F6">
        <w:rPr>
          <w:rStyle w:val="normaltextrun"/>
          <w:rFonts w:asciiTheme="minorHAnsi" w:hAnsiTheme="minorHAnsi" w:cstheme="minorHAnsi"/>
          <w:sz w:val="22"/>
          <w:szCs w:val="22"/>
        </w:rPr>
        <w:t>Julia Wolfe, Director of Environmental Purchasing at OSD</w:t>
      </w:r>
      <w:r w:rsidR="00AA2448">
        <w:rPr>
          <w:rStyle w:val="normaltextrun"/>
          <w:rFonts w:asciiTheme="minorHAnsi" w:hAnsiTheme="minorHAnsi" w:cstheme="minorHAnsi"/>
          <w:sz w:val="22"/>
          <w:szCs w:val="22"/>
        </w:rPr>
        <w:t>,</w:t>
      </w:r>
      <w:r w:rsidRPr="00AC10F6">
        <w:rPr>
          <w:rStyle w:val="normaltextrun"/>
          <w:rFonts w:asciiTheme="minorHAnsi" w:hAnsiTheme="minorHAnsi" w:cstheme="minorHAnsi"/>
          <w:sz w:val="22"/>
          <w:szCs w:val="22"/>
        </w:rPr>
        <w:t xml:space="preserve"> </w:t>
      </w:r>
      <w:r w:rsidR="00AA2448">
        <w:rPr>
          <w:rStyle w:val="normaltextrun"/>
          <w:rFonts w:asciiTheme="minorHAnsi" w:hAnsiTheme="minorHAnsi" w:cstheme="minorHAnsi"/>
          <w:sz w:val="22"/>
          <w:szCs w:val="22"/>
        </w:rPr>
        <w:t xml:space="preserve">continues to serve as the </w:t>
      </w:r>
      <w:r w:rsidRPr="00AC10F6">
        <w:rPr>
          <w:rStyle w:val="normaltextrun"/>
          <w:rFonts w:asciiTheme="minorHAnsi" w:hAnsiTheme="minorHAnsi" w:cstheme="minorHAnsi"/>
          <w:sz w:val="22"/>
          <w:szCs w:val="22"/>
        </w:rPr>
        <w:t xml:space="preserve">chair </w:t>
      </w:r>
      <w:r w:rsidR="00AA2448">
        <w:rPr>
          <w:rStyle w:val="normaltextrun"/>
          <w:rFonts w:asciiTheme="minorHAnsi" w:hAnsiTheme="minorHAnsi" w:cstheme="minorHAnsi"/>
          <w:sz w:val="22"/>
          <w:szCs w:val="22"/>
        </w:rPr>
        <w:t xml:space="preserve">of </w:t>
      </w:r>
      <w:r w:rsidRPr="00AC10F6">
        <w:rPr>
          <w:rStyle w:val="normaltextrun"/>
          <w:rFonts w:asciiTheme="minorHAnsi" w:hAnsiTheme="minorHAnsi" w:cstheme="minorHAnsi"/>
          <w:sz w:val="22"/>
          <w:szCs w:val="22"/>
        </w:rPr>
        <w:t xml:space="preserve">the IC2 Procurement Workgroup.  IC2’s Procurement Workgroup supports members’ advancement of low-toxicity product procurement. Specific areas of </w:t>
      </w:r>
      <w:r w:rsidR="00121BF3" w:rsidRPr="00AC10F6">
        <w:rPr>
          <w:rStyle w:val="normaltextrun"/>
          <w:rFonts w:asciiTheme="minorHAnsi" w:hAnsiTheme="minorHAnsi" w:cstheme="minorHAnsi"/>
          <w:sz w:val="22"/>
          <w:szCs w:val="22"/>
        </w:rPr>
        <w:t xml:space="preserve">focus </w:t>
      </w:r>
      <w:r w:rsidRPr="00AC10F6">
        <w:rPr>
          <w:rStyle w:val="normaltextrun"/>
          <w:rFonts w:asciiTheme="minorHAnsi" w:hAnsiTheme="minorHAnsi" w:cstheme="minorHAnsi"/>
          <w:sz w:val="22"/>
          <w:szCs w:val="22"/>
        </w:rPr>
        <w:t>include how patterns of chemical use inform environmentally preferable procurement, facilitating state and municipal cooperation to enhance the market for less-toxic products, identifying product categories that are good targets for action, sharing specification language and informing individual or joint procurement, and working with large vendors to harmonize green product claims with state requirements.</w:t>
      </w:r>
    </w:p>
    <w:p w14:paraId="6ABABE65" w14:textId="5D1FEE83" w:rsidR="00CF3AAB" w:rsidRDefault="00A1593C" w:rsidP="00A1593C">
      <w:pPr>
        <w:pStyle w:val="paragraph"/>
        <w:widowControl w:val="0"/>
        <w:spacing w:before="120" w:after="120"/>
        <w:jc w:val="center"/>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t>
      </w:r>
    </w:p>
    <w:p w14:paraId="67181A65" w14:textId="585EE085" w:rsidR="007520BE" w:rsidRPr="00AC10F6" w:rsidRDefault="00121BF3" w:rsidP="007520BE">
      <w:pPr>
        <w:pStyle w:val="paragraph"/>
        <w:widowControl w:val="0"/>
        <w:spacing w:before="120" w:after="120"/>
        <w:textAlignment w:val="baseline"/>
        <w:rPr>
          <w:rStyle w:val="normaltextrun"/>
          <w:rFonts w:asciiTheme="minorHAnsi" w:hAnsiTheme="minorHAnsi" w:cstheme="minorHAnsi"/>
          <w:sz w:val="22"/>
          <w:szCs w:val="22"/>
        </w:rPr>
      </w:pPr>
      <w:r w:rsidRPr="00AC10F6">
        <w:rPr>
          <w:rStyle w:val="normaltextrun"/>
          <w:rFonts w:asciiTheme="minorHAnsi" w:hAnsiTheme="minorHAnsi" w:cstheme="minorHAnsi"/>
          <w:sz w:val="22"/>
          <w:szCs w:val="22"/>
        </w:rPr>
        <w:t>This report</w:t>
      </w:r>
      <w:r w:rsidR="007520BE" w:rsidRPr="00AC10F6">
        <w:rPr>
          <w:rStyle w:val="normaltextrun"/>
          <w:rFonts w:asciiTheme="minorHAnsi" w:hAnsiTheme="minorHAnsi" w:cstheme="minorHAnsi"/>
          <w:sz w:val="22"/>
          <w:szCs w:val="22"/>
        </w:rPr>
        <w:t xml:space="preserve"> underscores the ongoing dedication and collaborative efforts of the </w:t>
      </w:r>
      <w:r w:rsidRPr="00AC10F6">
        <w:rPr>
          <w:rStyle w:val="normaltextrun"/>
          <w:rFonts w:asciiTheme="minorHAnsi" w:hAnsiTheme="minorHAnsi" w:cstheme="minorHAnsi"/>
          <w:sz w:val="22"/>
          <w:szCs w:val="22"/>
        </w:rPr>
        <w:t>TRTF</w:t>
      </w:r>
      <w:r w:rsidR="007520BE" w:rsidRPr="00AC10F6">
        <w:rPr>
          <w:rStyle w:val="normaltextrun"/>
          <w:rFonts w:asciiTheme="minorHAnsi" w:hAnsiTheme="minorHAnsi" w:cstheme="minorHAnsi"/>
          <w:sz w:val="22"/>
          <w:szCs w:val="22"/>
        </w:rPr>
        <w:t xml:space="preserve"> towards implementing EO 515. Throughout the year, the TRTF focus</w:t>
      </w:r>
      <w:r w:rsidR="00277030" w:rsidRPr="00AC10F6">
        <w:rPr>
          <w:rStyle w:val="normaltextrun"/>
          <w:rFonts w:asciiTheme="minorHAnsi" w:hAnsiTheme="minorHAnsi" w:cstheme="minorHAnsi"/>
          <w:sz w:val="22"/>
          <w:szCs w:val="22"/>
        </w:rPr>
        <w:t>ed</w:t>
      </w:r>
      <w:r w:rsidR="007520BE" w:rsidRPr="00AC10F6">
        <w:rPr>
          <w:rStyle w:val="normaltextrun"/>
          <w:rFonts w:asciiTheme="minorHAnsi" w:hAnsiTheme="minorHAnsi" w:cstheme="minorHAnsi"/>
          <w:sz w:val="22"/>
          <w:szCs w:val="22"/>
        </w:rPr>
        <w:t xml:space="preserve"> on safer disinfection practices and </w:t>
      </w:r>
      <w:r w:rsidR="00277030" w:rsidRPr="00AC10F6">
        <w:rPr>
          <w:rStyle w:val="normaltextrun"/>
          <w:rFonts w:asciiTheme="minorHAnsi" w:hAnsiTheme="minorHAnsi" w:cstheme="minorHAnsi"/>
          <w:sz w:val="22"/>
          <w:szCs w:val="22"/>
        </w:rPr>
        <w:t>purchasing products free PFAS</w:t>
      </w:r>
      <w:r w:rsidR="003B4C56">
        <w:rPr>
          <w:rStyle w:val="normaltextrun"/>
          <w:rFonts w:asciiTheme="minorHAnsi" w:hAnsiTheme="minorHAnsi" w:cstheme="minorHAnsi"/>
          <w:sz w:val="22"/>
          <w:szCs w:val="22"/>
        </w:rPr>
        <w:t xml:space="preserve"> and QACs</w:t>
      </w:r>
      <w:r w:rsidR="00277030" w:rsidRPr="00AC10F6">
        <w:rPr>
          <w:rStyle w:val="normaltextrun"/>
          <w:rFonts w:asciiTheme="minorHAnsi" w:hAnsiTheme="minorHAnsi" w:cstheme="minorHAnsi"/>
          <w:sz w:val="22"/>
          <w:szCs w:val="22"/>
        </w:rPr>
        <w:t xml:space="preserve">. </w:t>
      </w:r>
      <w:r w:rsidR="007520BE" w:rsidRPr="00AC10F6">
        <w:rPr>
          <w:rStyle w:val="normaltextrun"/>
          <w:rFonts w:asciiTheme="minorHAnsi" w:hAnsiTheme="minorHAnsi" w:cstheme="minorHAnsi"/>
          <w:sz w:val="22"/>
          <w:szCs w:val="22"/>
        </w:rPr>
        <w:t xml:space="preserve">The collaborative involvement in the Interstate Chemicals Clearinghouse (IC2) further amplifies the impact of TRTF's work, promoting the use of safer chemicals and products at a broader governmental level. The leadership roles assumed within IC2's Procurement Workgroup highlight the TRTF's commitment to driving actionable </w:t>
      </w:r>
      <w:proofErr w:type="gramStart"/>
      <w:r w:rsidR="007520BE" w:rsidRPr="00AC10F6">
        <w:rPr>
          <w:rStyle w:val="normaltextrun"/>
          <w:rFonts w:asciiTheme="minorHAnsi" w:hAnsiTheme="minorHAnsi" w:cstheme="minorHAnsi"/>
          <w:sz w:val="22"/>
          <w:szCs w:val="22"/>
        </w:rPr>
        <w:t>change</w:t>
      </w:r>
      <w:proofErr w:type="gramEnd"/>
      <w:r w:rsidR="007520BE" w:rsidRPr="00AC10F6">
        <w:rPr>
          <w:rStyle w:val="normaltextrun"/>
          <w:rFonts w:asciiTheme="minorHAnsi" w:hAnsiTheme="minorHAnsi" w:cstheme="minorHAnsi"/>
          <w:sz w:val="22"/>
          <w:szCs w:val="22"/>
        </w:rPr>
        <w:t xml:space="preserve"> and fostering cooperation among state and municipal entities for the procurement of less-toxic products.</w:t>
      </w:r>
    </w:p>
    <w:p w14:paraId="101D32B3" w14:textId="63C6C0E7" w:rsidR="007520BE" w:rsidRPr="00AC10F6" w:rsidRDefault="007520BE" w:rsidP="001D4BFE">
      <w:pPr>
        <w:pStyle w:val="paragraph"/>
        <w:widowControl w:val="0"/>
        <w:spacing w:before="120" w:beforeAutospacing="0" w:after="120" w:afterAutospacing="0"/>
        <w:textAlignment w:val="baseline"/>
        <w:rPr>
          <w:rStyle w:val="normaltextrun"/>
          <w:rFonts w:asciiTheme="minorHAnsi" w:hAnsiTheme="minorHAnsi" w:cstheme="minorHAnsi"/>
          <w:sz w:val="22"/>
          <w:szCs w:val="22"/>
        </w:rPr>
      </w:pPr>
      <w:r w:rsidRPr="00AC10F6">
        <w:rPr>
          <w:rStyle w:val="normaltextrun"/>
          <w:rFonts w:asciiTheme="minorHAnsi" w:hAnsiTheme="minorHAnsi" w:cstheme="minorHAnsi"/>
          <w:sz w:val="22"/>
          <w:szCs w:val="22"/>
        </w:rPr>
        <w:t>As the TRTF moves forward into FY202</w:t>
      </w:r>
      <w:r w:rsidR="00AA2448">
        <w:rPr>
          <w:rStyle w:val="normaltextrun"/>
          <w:rFonts w:asciiTheme="minorHAnsi" w:hAnsiTheme="minorHAnsi" w:cstheme="minorHAnsi"/>
          <w:sz w:val="22"/>
          <w:szCs w:val="22"/>
        </w:rPr>
        <w:t>5</w:t>
      </w:r>
      <w:r w:rsidRPr="00AC10F6">
        <w:rPr>
          <w:rStyle w:val="normaltextrun"/>
          <w:rFonts w:asciiTheme="minorHAnsi" w:hAnsiTheme="minorHAnsi" w:cstheme="minorHAnsi"/>
          <w:sz w:val="22"/>
          <w:szCs w:val="22"/>
        </w:rPr>
        <w:t>, it</w:t>
      </w:r>
      <w:r w:rsidR="00277030" w:rsidRPr="00AC10F6">
        <w:rPr>
          <w:rStyle w:val="normaltextrun"/>
          <w:rFonts w:asciiTheme="minorHAnsi" w:hAnsiTheme="minorHAnsi" w:cstheme="minorHAnsi"/>
          <w:sz w:val="22"/>
          <w:szCs w:val="22"/>
        </w:rPr>
        <w:t xml:space="preserve"> will continue to focus on </w:t>
      </w:r>
      <w:r w:rsidRPr="00AC10F6">
        <w:rPr>
          <w:rStyle w:val="normaltextrun"/>
          <w:rFonts w:asciiTheme="minorHAnsi" w:hAnsiTheme="minorHAnsi" w:cstheme="minorHAnsi"/>
          <w:sz w:val="22"/>
          <w:szCs w:val="22"/>
        </w:rPr>
        <w:t>addressing QACs, PFAS, and likely other emerging concerns</w:t>
      </w:r>
      <w:r w:rsidR="00121BF3" w:rsidRPr="00AC10F6">
        <w:rPr>
          <w:rStyle w:val="normaltextrun"/>
          <w:rFonts w:asciiTheme="minorHAnsi" w:hAnsiTheme="minorHAnsi" w:cstheme="minorHAnsi"/>
          <w:sz w:val="22"/>
          <w:szCs w:val="22"/>
        </w:rPr>
        <w:t>.</w:t>
      </w:r>
      <w:r w:rsidRPr="00AC10F6">
        <w:rPr>
          <w:rStyle w:val="normaltextrun"/>
          <w:rFonts w:asciiTheme="minorHAnsi" w:hAnsiTheme="minorHAnsi" w:cstheme="minorHAnsi"/>
          <w:sz w:val="22"/>
          <w:szCs w:val="22"/>
        </w:rPr>
        <w:t xml:space="preserve"> The </w:t>
      </w:r>
      <w:r w:rsidR="005176D6" w:rsidRPr="00AC10F6">
        <w:rPr>
          <w:rStyle w:val="normaltextrun"/>
          <w:rFonts w:asciiTheme="minorHAnsi" w:hAnsiTheme="minorHAnsi" w:cstheme="minorHAnsi"/>
          <w:sz w:val="22"/>
          <w:szCs w:val="22"/>
        </w:rPr>
        <w:t>TRTF has</w:t>
      </w:r>
      <w:r w:rsidRPr="00AC10F6">
        <w:rPr>
          <w:rStyle w:val="normaltextrun"/>
          <w:rFonts w:asciiTheme="minorHAnsi" w:hAnsiTheme="minorHAnsi" w:cstheme="minorHAnsi"/>
          <w:sz w:val="22"/>
          <w:szCs w:val="22"/>
        </w:rPr>
        <w:t xml:space="preserve"> a shared commitment to safeguard public health and the environment through informed action and </w:t>
      </w:r>
      <w:r w:rsidR="005176D6" w:rsidRPr="00AC10F6">
        <w:rPr>
          <w:rStyle w:val="normaltextrun"/>
          <w:rFonts w:asciiTheme="minorHAnsi" w:hAnsiTheme="minorHAnsi" w:cstheme="minorHAnsi"/>
          <w:sz w:val="22"/>
          <w:szCs w:val="22"/>
        </w:rPr>
        <w:t xml:space="preserve">work to make </w:t>
      </w:r>
      <w:r w:rsidR="00121BF3" w:rsidRPr="00AC10F6">
        <w:rPr>
          <w:rStyle w:val="normaltextrun"/>
          <w:rFonts w:asciiTheme="minorHAnsi" w:hAnsiTheme="minorHAnsi" w:cstheme="minorHAnsi"/>
          <w:sz w:val="22"/>
          <w:szCs w:val="22"/>
        </w:rPr>
        <w:t>public purchasing of safer products.</w:t>
      </w:r>
      <w:r w:rsidR="00121BF3">
        <w:rPr>
          <w:rStyle w:val="normaltextrun"/>
          <w:rFonts w:asciiTheme="minorHAnsi" w:hAnsiTheme="minorHAnsi" w:cstheme="minorHAnsi"/>
          <w:sz w:val="22"/>
          <w:szCs w:val="22"/>
        </w:rPr>
        <w:t xml:space="preserve"> </w:t>
      </w:r>
    </w:p>
    <w:sectPr w:rsidR="007520BE" w:rsidRPr="00AC10F6" w:rsidSect="00A37AA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40FE" w14:textId="77777777" w:rsidR="007E7338" w:rsidRDefault="007E7338" w:rsidP="00010BB6">
      <w:pPr>
        <w:spacing w:after="0" w:line="240" w:lineRule="auto"/>
      </w:pPr>
      <w:r>
        <w:separator/>
      </w:r>
    </w:p>
  </w:endnote>
  <w:endnote w:type="continuationSeparator" w:id="0">
    <w:p w14:paraId="35823840" w14:textId="77777777" w:rsidR="007E7338" w:rsidRDefault="007E7338" w:rsidP="00010BB6">
      <w:pPr>
        <w:spacing w:after="0" w:line="240" w:lineRule="auto"/>
      </w:pPr>
      <w:r>
        <w:continuationSeparator/>
      </w:r>
    </w:p>
  </w:endnote>
  <w:endnote w:type="continuationNotice" w:id="1">
    <w:p w14:paraId="36737EF1" w14:textId="77777777" w:rsidR="007E7338" w:rsidRDefault="007E7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EFD7" w14:textId="77777777" w:rsidR="007E7338" w:rsidRDefault="007E7338" w:rsidP="00010BB6">
      <w:pPr>
        <w:spacing w:after="0" w:line="240" w:lineRule="auto"/>
      </w:pPr>
      <w:r>
        <w:separator/>
      </w:r>
    </w:p>
  </w:footnote>
  <w:footnote w:type="continuationSeparator" w:id="0">
    <w:p w14:paraId="1F043838" w14:textId="77777777" w:rsidR="007E7338" w:rsidRDefault="007E7338" w:rsidP="00010BB6">
      <w:pPr>
        <w:spacing w:after="0" w:line="240" w:lineRule="auto"/>
      </w:pPr>
      <w:r>
        <w:continuationSeparator/>
      </w:r>
    </w:p>
  </w:footnote>
  <w:footnote w:type="continuationNotice" w:id="1">
    <w:p w14:paraId="565B8531" w14:textId="77777777" w:rsidR="007E7338" w:rsidRDefault="007E7338">
      <w:pPr>
        <w:spacing w:after="0" w:line="240" w:lineRule="auto"/>
      </w:pPr>
    </w:p>
  </w:footnote>
  <w:footnote w:id="2">
    <w:p w14:paraId="352231C7" w14:textId="77777777" w:rsidR="00FB71D6" w:rsidRPr="00FB71D6" w:rsidRDefault="00FB71D6" w:rsidP="00FB71D6">
      <w:pPr>
        <w:pStyle w:val="FootnoteText"/>
        <w:rPr>
          <w:sz w:val="16"/>
          <w:szCs w:val="16"/>
        </w:rPr>
      </w:pPr>
      <w:r w:rsidRPr="00FB71D6">
        <w:rPr>
          <w:rStyle w:val="FootnoteReference"/>
          <w:sz w:val="16"/>
          <w:szCs w:val="16"/>
        </w:rPr>
        <w:footnoteRef/>
      </w:r>
      <w:r w:rsidRPr="00FB71D6">
        <w:rPr>
          <w:sz w:val="16"/>
          <w:szCs w:val="16"/>
        </w:rPr>
        <w:t xml:space="preserve"> </w:t>
      </w:r>
      <w:hyperlink r:id="rId1" w:history="1">
        <w:r w:rsidRPr="00FB71D6">
          <w:rPr>
            <w:rStyle w:val="Hyperlink"/>
            <w:sz w:val="16"/>
            <w:szCs w:val="16"/>
          </w:rPr>
          <w:t>https://www.turi.org/publications/alternatives/</w:t>
        </w:r>
      </w:hyperlink>
      <w:r w:rsidRPr="00FB71D6">
        <w:rPr>
          <w:sz w:val="16"/>
          <w:szCs w:val="16"/>
        </w:rPr>
        <w:t xml:space="preserve"> </w:t>
      </w:r>
    </w:p>
  </w:footnote>
  <w:footnote w:id="3">
    <w:p w14:paraId="2D5D3863" w14:textId="77777777" w:rsidR="00BE2AA8" w:rsidRPr="00296797" w:rsidRDefault="00BE2AA8" w:rsidP="00BE2AA8">
      <w:pPr>
        <w:pStyle w:val="FootnoteText"/>
        <w:rPr>
          <w:rStyle w:val="Hyperlink"/>
          <w:sz w:val="16"/>
          <w:szCs w:val="16"/>
        </w:rPr>
      </w:pPr>
      <w:r w:rsidRPr="00296797">
        <w:rPr>
          <w:rStyle w:val="FootnoteReference"/>
          <w:sz w:val="16"/>
          <w:szCs w:val="16"/>
        </w:rPr>
        <w:footnoteRef/>
      </w:r>
      <w:r w:rsidRPr="00296797">
        <w:rPr>
          <w:sz w:val="16"/>
          <w:szCs w:val="16"/>
        </w:rPr>
        <w:t xml:space="preserve"> </w:t>
      </w:r>
      <w:hyperlink r:id="rId2" w:history="1">
        <w:r w:rsidRPr="00296797">
          <w:rPr>
            <w:rStyle w:val="Hyperlink"/>
            <w:sz w:val="16"/>
            <w:szCs w:val="16"/>
          </w:rPr>
          <w:t>https://www.epa.gov/pfas</w:t>
        </w:r>
      </w:hyperlink>
      <w:r w:rsidRPr="00296797">
        <w:rPr>
          <w:rStyle w:val="Hyperlink"/>
          <w:sz w:val="16"/>
          <w:szCs w:val="16"/>
        </w:rPr>
        <w:t xml:space="preserve"> </w:t>
      </w:r>
    </w:p>
  </w:footnote>
  <w:footnote w:id="4">
    <w:p w14:paraId="50DC3FBF" w14:textId="77777777" w:rsidR="00FB71D6" w:rsidRDefault="00FB71D6" w:rsidP="00FB71D6">
      <w:pPr>
        <w:pStyle w:val="FootnoteText"/>
      </w:pPr>
      <w:r>
        <w:rPr>
          <w:rStyle w:val="FootnoteReference"/>
        </w:rPr>
        <w:footnoteRef/>
      </w:r>
      <w:r>
        <w:t xml:space="preserve"> </w:t>
      </w:r>
      <w:hyperlink r:id="rId3" w:history="1">
        <w:r w:rsidRPr="00FB71D6">
          <w:rPr>
            <w:rStyle w:val="Hyperlink"/>
            <w:sz w:val="16"/>
            <w:szCs w:val="16"/>
          </w:rPr>
          <w:t>https://www.turi.org/pfas/</w:t>
        </w:r>
      </w:hyperlink>
      <w:r w:rsidRPr="00FB71D6">
        <w:rPr>
          <w:sz w:val="16"/>
          <w:szCs w:val="16"/>
        </w:rPr>
        <w:t xml:space="preserve"> </w:t>
      </w:r>
    </w:p>
  </w:footnote>
  <w:footnote w:id="5">
    <w:p w14:paraId="1F2BACCF" w14:textId="168809A5" w:rsidR="00BA5680" w:rsidRPr="00296797" w:rsidRDefault="00BA5680">
      <w:pPr>
        <w:pStyle w:val="FootnoteText"/>
        <w:rPr>
          <w:sz w:val="16"/>
          <w:szCs w:val="16"/>
        </w:rPr>
      </w:pPr>
      <w:r w:rsidRPr="00296797">
        <w:rPr>
          <w:rStyle w:val="FootnoteReference"/>
          <w:sz w:val="16"/>
          <w:szCs w:val="16"/>
        </w:rPr>
        <w:footnoteRef/>
      </w:r>
      <w:r w:rsidRPr="00296797">
        <w:rPr>
          <w:sz w:val="16"/>
          <w:szCs w:val="16"/>
        </w:rPr>
        <w:t xml:space="preserve"> </w:t>
      </w:r>
      <w:hyperlink r:id="rId4" w:history="1">
        <w:r w:rsidR="004E1684" w:rsidRPr="00E04372">
          <w:rPr>
            <w:rStyle w:val="Hyperlink"/>
            <w:sz w:val="16"/>
            <w:szCs w:val="16"/>
          </w:rPr>
          <w:t>https://www.newmoa.org/event/pfas-conference-2026/</w:t>
        </w:r>
      </w:hyperlink>
    </w:p>
  </w:footnote>
  <w:footnote w:id="6">
    <w:p w14:paraId="5529A965" w14:textId="77777777" w:rsidR="00973118" w:rsidRDefault="00973118" w:rsidP="00973118">
      <w:pPr>
        <w:pStyle w:val="FootnoteText"/>
      </w:pPr>
      <w:r w:rsidRPr="008E1212">
        <w:rPr>
          <w:rStyle w:val="FootnoteReference"/>
          <w:sz w:val="16"/>
          <w:szCs w:val="16"/>
        </w:rPr>
        <w:footnoteRef/>
      </w:r>
      <w:r w:rsidRPr="008E1212">
        <w:rPr>
          <w:sz w:val="16"/>
          <w:szCs w:val="16"/>
        </w:rPr>
        <w:t xml:space="preserve"> </w:t>
      </w:r>
      <w:r w:rsidRPr="00296797">
        <w:rPr>
          <w:rStyle w:val="Hyperlink"/>
          <w:sz w:val="16"/>
          <w:szCs w:val="16"/>
        </w:rPr>
        <w:t>https://www.mass.gov/per-and-polyfluoroalkyl-substances-pfas-tur-resources</w:t>
      </w:r>
    </w:p>
  </w:footnote>
  <w:footnote w:id="7">
    <w:p w14:paraId="0BCE0996" w14:textId="4AA2C143" w:rsidR="00CA75B8" w:rsidRDefault="00CA75B8">
      <w:pPr>
        <w:pStyle w:val="FootnoteText"/>
      </w:pPr>
      <w:r w:rsidRPr="00CA75B8">
        <w:rPr>
          <w:rStyle w:val="FootnoteReference"/>
          <w:sz w:val="18"/>
          <w:szCs w:val="18"/>
        </w:rPr>
        <w:footnoteRef/>
      </w:r>
      <w:r w:rsidRPr="00CA75B8">
        <w:rPr>
          <w:sz w:val="18"/>
          <w:szCs w:val="18"/>
        </w:rPr>
        <w:t xml:space="preserve"> </w:t>
      </w:r>
      <w:hyperlink r:id="rId5" w:history="1">
        <w:r w:rsidRPr="00CA75B8">
          <w:rPr>
            <w:rStyle w:val="Hyperlink"/>
            <w:sz w:val="16"/>
            <w:szCs w:val="16"/>
          </w:rPr>
          <w:t>https://www.turi.org/grants/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7A7"/>
    <w:multiLevelType w:val="hybridMultilevel"/>
    <w:tmpl w:val="326A5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D5D7B"/>
    <w:multiLevelType w:val="hybridMultilevel"/>
    <w:tmpl w:val="A95A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1102D"/>
    <w:multiLevelType w:val="multilevel"/>
    <w:tmpl w:val="A702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231B73"/>
    <w:multiLevelType w:val="hybridMultilevel"/>
    <w:tmpl w:val="5D50319A"/>
    <w:lvl w:ilvl="0" w:tplc="5CF487AE">
      <w:start w:val="1"/>
      <w:numFmt w:val="bullet"/>
      <w:lvlText w:val="•"/>
      <w:lvlJc w:val="left"/>
      <w:pPr>
        <w:tabs>
          <w:tab w:val="num" w:pos="720"/>
        </w:tabs>
        <w:ind w:left="720" w:hanging="360"/>
      </w:pPr>
      <w:rPr>
        <w:rFonts w:ascii="Arial" w:hAnsi="Arial" w:hint="default"/>
      </w:rPr>
    </w:lvl>
    <w:lvl w:ilvl="1" w:tplc="C712B114" w:tentative="1">
      <w:start w:val="1"/>
      <w:numFmt w:val="bullet"/>
      <w:lvlText w:val="•"/>
      <w:lvlJc w:val="left"/>
      <w:pPr>
        <w:tabs>
          <w:tab w:val="num" w:pos="1440"/>
        </w:tabs>
        <w:ind w:left="1440" w:hanging="360"/>
      </w:pPr>
      <w:rPr>
        <w:rFonts w:ascii="Arial" w:hAnsi="Arial" w:hint="default"/>
      </w:rPr>
    </w:lvl>
    <w:lvl w:ilvl="2" w:tplc="ED72B118" w:tentative="1">
      <w:start w:val="1"/>
      <w:numFmt w:val="bullet"/>
      <w:lvlText w:val="•"/>
      <w:lvlJc w:val="left"/>
      <w:pPr>
        <w:tabs>
          <w:tab w:val="num" w:pos="2160"/>
        </w:tabs>
        <w:ind w:left="2160" w:hanging="360"/>
      </w:pPr>
      <w:rPr>
        <w:rFonts w:ascii="Arial" w:hAnsi="Arial" w:hint="default"/>
      </w:rPr>
    </w:lvl>
    <w:lvl w:ilvl="3" w:tplc="60BC8DBC" w:tentative="1">
      <w:start w:val="1"/>
      <w:numFmt w:val="bullet"/>
      <w:lvlText w:val="•"/>
      <w:lvlJc w:val="left"/>
      <w:pPr>
        <w:tabs>
          <w:tab w:val="num" w:pos="2880"/>
        </w:tabs>
        <w:ind w:left="2880" w:hanging="360"/>
      </w:pPr>
      <w:rPr>
        <w:rFonts w:ascii="Arial" w:hAnsi="Arial" w:hint="default"/>
      </w:rPr>
    </w:lvl>
    <w:lvl w:ilvl="4" w:tplc="E17832E0" w:tentative="1">
      <w:start w:val="1"/>
      <w:numFmt w:val="bullet"/>
      <w:lvlText w:val="•"/>
      <w:lvlJc w:val="left"/>
      <w:pPr>
        <w:tabs>
          <w:tab w:val="num" w:pos="3600"/>
        </w:tabs>
        <w:ind w:left="3600" w:hanging="360"/>
      </w:pPr>
      <w:rPr>
        <w:rFonts w:ascii="Arial" w:hAnsi="Arial" w:hint="default"/>
      </w:rPr>
    </w:lvl>
    <w:lvl w:ilvl="5" w:tplc="0E680E10" w:tentative="1">
      <w:start w:val="1"/>
      <w:numFmt w:val="bullet"/>
      <w:lvlText w:val="•"/>
      <w:lvlJc w:val="left"/>
      <w:pPr>
        <w:tabs>
          <w:tab w:val="num" w:pos="4320"/>
        </w:tabs>
        <w:ind w:left="4320" w:hanging="360"/>
      </w:pPr>
      <w:rPr>
        <w:rFonts w:ascii="Arial" w:hAnsi="Arial" w:hint="default"/>
      </w:rPr>
    </w:lvl>
    <w:lvl w:ilvl="6" w:tplc="EC16851A" w:tentative="1">
      <w:start w:val="1"/>
      <w:numFmt w:val="bullet"/>
      <w:lvlText w:val="•"/>
      <w:lvlJc w:val="left"/>
      <w:pPr>
        <w:tabs>
          <w:tab w:val="num" w:pos="5040"/>
        </w:tabs>
        <w:ind w:left="5040" w:hanging="360"/>
      </w:pPr>
      <w:rPr>
        <w:rFonts w:ascii="Arial" w:hAnsi="Arial" w:hint="default"/>
      </w:rPr>
    </w:lvl>
    <w:lvl w:ilvl="7" w:tplc="DFF2E24E" w:tentative="1">
      <w:start w:val="1"/>
      <w:numFmt w:val="bullet"/>
      <w:lvlText w:val="•"/>
      <w:lvlJc w:val="left"/>
      <w:pPr>
        <w:tabs>
          <w:tab w:val="num" w:pos="5760"/>
        </w:tabs>
        <w:ind w:left="5760" w:hanging="360"/>
      </w:pPr>
      <w:rPr>
        <w:rFonts w:ascii="Arial" w:hAnsi="Arial" w:hint="default"/>
      </w:rPr>
    </w:lvl>
    <w:lvl w:ilvl="8" w:tplc="7F9614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3B269F"/>
    <w:multiLevelType w:val="hybridMultilevel"/>
    <w:tmpl w:val="94786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035B7"/>
    <w:multiLevelType w:val="hybridMultilevel"/>
    <w:tmpl w:val="B74ED5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8E2393D"/>
    <w:multiLevelType w:val="hybridMultilevel"/>
    <w:tmpl w:val="FF9A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617392">
    <w:abstractNumId w:val="0"/>
  </w:num>
  <w:num w:numId="2" w16cid:durableId="1873614609">
    <w:abstractNumId w:val="6"/>
  </w:num>
  <w:num w:numId="3" w16cid:durableId="2126386969">
    <w:abstractNumId w:val="5"/>
  </w:num>
  <w:num w:numId="4" w16cid:durableId="328599044">
    <w:abstractNumId w:val="2"/>
  </w:num>
  <w:num w:numId="5" w16cid:durableId="103352329">
    <w:abstractNumId w:val="4"/>
  </w:num>
  <w:num w:numId="6" w16cid:durableId="2024478091">
    <w:abstractNumId w:val="1"/>
  </w:num>
  <w:num w:numId="7" w16cid:durableId="156460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B6"/>
    <w:rsid w:val="00005216"/>
    <w:rsid w:val="00010BB6"/>
    <w:rsid w:val="00014397"/>
    <w:rsid w:val="00014F75"/>
    <w:rsid w:val="00017486"/>
    <w:rsid w:val="00017745"/>
    <w:rsid w:val="000246EB"/>
    <w:rsid w:val="000322A5"/>
    <w:rsid w:val="00033D54"/>
    <w:rsid w:val="00033ED3"/>
    <w:rsid w:val="00041787"/>
    <w:rsid w:val="00041D08"/>
    <w:rsid w:val="000479FE"/>
    <w:rsid w:val="000512F4"/>
    <w:rsid w:val="00051EAF"/>
    <w:rsid w:val="00052E7F"/>
    <w:rsid w:val="00061CF0"/>
    <w:rsid w:val="000655D9"/>
    <w:rsid w:val="00065A32"/>
    <w:rsid w:val="00070311"/>
    <w:rsid w:val="00072B2F"/>
    <w:rsid w:val="00076C2B"/>
    <w:rsid w:val="00082CD0"/>
    <w:rsid w:val="00090742"/>
    <w:rsid w:val="000A2712"/>
    <w:rsid w:val="000A34E5"/>
    <w:rsid w:val="000B0E96"/>
    <w:rsid w:val="000C566E"/>
    <w:rsid w:val="000D6274"/>
    <w:rsid w:val="000F0709"/>
    <w:rsid w:val="000F674D"/>
    <w:rsid w:val="0010567A"/>
    <w:rsid w:val="001115A0"/>
    <w:rsid w:val="001118FA"/>
    <w:rsid w:val="00121BF3"/>
    <w:rsid w:val="00132075"/>
    <w:rsid w:val="001479A5"/>
    <w:rsid w:val="00160944"/>
    <w:rsid w:val="00160B75"/>
    <w:rsid w:val="00162F90"/>
    <w:rsid w:val="00167EE6"/>
    <w:rsid w:val="00174B94"/>
    <w:rsid w:val="0019015F"/>
    <w:rsid w:val="00192C48"/>
    <w:rsid w:val="00193F15"/>
    <w:rsid w:val="001A4928"/>
    <w:rsid w:val="001A59BA"/>
    <w:rsid w:val="001A70FA"/>
    <w:rsid w:val="001B7481"/>
    <w:rsid w:val="001D4BFE"/>
    <w:rsid w:val="001D73BE"/>
    <w:rsid w:val="001E2D01"/>
    <w:rsid w:val="001E65F3"/>
    <w:rsid w:val="001F28C3"/>
    <w:rsid w:val="002027B7"/>
    <w:rsid w:val="00213DF9"/>
    <w:rsid w:val="00227DCB"/>
    <w:rsid w:val="00245259"/>
    <w:rsid w:val="00246949"/>
    <w:rsid w:val="00247EF2"/>
    <w:rsid w:val="00250038"/>
    <w:rsid w:val="00262777"/>
    <w:rsid w:val="0026332C"/>
    <w:rsid w:val="00270977"/>
    <w:rsid w:val="00276EFF"/>
    <w:rsid w:val="00277030"/>
    <w:rsid w:val="002956CB"/>
    <w:rsid w:val="00296797"/>
    <w:rsid w:val="002C1605"/>
    <w:rsid w:val="002C4A85"/>
    <w:rsid w:val="002F54A1"/>
    <w:rsid w:val="00301772"/>
    <w:rsid w:val="003347F5"/>
    <w:rsid w:val="0034103D"/>
    <w:rsid w:val="00350B50"/>
    <w:rsid w:val="00362EE0"/>
    <w:rsid w:val="00363900"/>
    <w:rsid w:val="00365641"/>
    <w:rsid w:val="00365650"/>
    <w:rsid w:val="00383076"/>
    <w:rsid w:val="003A0326"/>
    <w:rsid w:val="003A16B1"/>
    <w:rsid w:val="003B4C56"/>
    <w:rsid w:val="003D196D"/>
    <w:rsid w:val="003E278F"/>
    <w:rsid w:val="003E5029"/>
    <w:rsid w:val="003F13EE"/>
    <w:rsid w:val="004000DD"/>
    <w:rsid w:val="00405870"/>
    <w:rsid w:val="00414654"/>
    <w:rsid w:val="004154E7"/>
    <w:rsid w:val="00415DDD"/>
    <w:rsid w:val="00416464"/>
    <w:rsid w:val="004217F1"/>
    <w:rsid w:val="004325CE"/>
    <w:rsid w:val="0044086E"/>
    <w:rsid w:val="004409E3"/>
    <w:rsid w:val="004419F2"/>
    <w:rsid w:val="00450C15"/>
    <w:rsid w:val="004621B0"/>
    <w:rsid w:val="004621C1"/>
    <w:rsid w:val="004716E3"/>
    <w:rsid w:val="004858C2"/>
    <w:rsid w:val="00491360"/>
    <w:rsid w:val="004C0AD7"/>
    <w:rsid w:val="004C58A2"/>
    <w:rsid w:val="004E0399"/>
    <w:rsid w:val="004E1684"/>
    <w:rsid w:val="004E3C41"/>
    <w:rsid w:val="004E6295"/>
    <w:rsid w:val="004F4EE0"/>
    <w:rsid w:val="005018AE"/>
    <w:rsid w:val="00510364"/>
    <w:rsid w:val="00513D9C"/>
    <w:rsid w:val="005176D6"/>
    <w:rsid w:val="00527705"/>
    <w:rsid w:val="00541D87"/>
    <w:rsid w:val="005579A6"/>
    <w:rsid w:val="005753ED"/>
    <w:rsid w:val="00587FD0"/>
    <w:rsid w:val="0059575E"/>
    <w:rsid w:val="005A5021"/>
    <w:rsid w:val="005A599F"/>
    <w:rsid w:val="005A73CB"/>
    <w:rsid w:val="005D0BCC"/>
    <w:rsid w:val="005E3882"/>
    <w:rsid w:val="005F1A04"/>
    <w:rsid w:val="005F43CA"/>
    <w:rsid w:val="00601177"/>
    <w:rsid w:val="006025C3"/>
    <w:rsid w:val="00617761"/>
    <w:rsid w:val="00651FAE"/>
    <w:rsid w:val="00666926"/>
    <w:rsid w:val="00681463"/>
    <w:rsid w:val="006A7D12"/>
    <w:rsid w:val="006C779A"/>
    <w:rsid w:val="006E7497"/>
    <w:rsid w:val="00706D09"/>
    <w:rsid w:val="0071769A"/>
    <w:rsid w:val="00725056"/>
    <w:rsid w:val="00731C6B"/>
    <w:rsid w:val="00737123"/>
    <w:rsid w:val="00737328"/>
    <w:rsid w:val="00745380"/>
    <w:rsid w:val="007459C2"/>
    <w:rsid w:val="007520BE"/>
    <w:rsid w:val="0077634D"/>
    <w:rsid w:val="00780DF0"/>
    <w:rsid w:val="007854D3"/>
    <w:rsid w:val="00790F96"/>
    <w:rsid w:val="007B2E5A"/>
    <w:rsid w:val="007C167F"/>
    <w:rsid w:val="007C16A8"/>
    <w:rsid w:val="007C2667"/>
    <w:rsid w:val="007C6B64"/>
    <w:rsid w:val="007D14C4"/>
    <w:rsid w:val="007D6BE2"/>
    <w:rsid w:val="007E7338"/>
    <w:rsid w:val="007F174C"/>
    <w:rsid w:val="008028B0"/>
    <w:rsid w:val="00811E6A"/>
    <w:rsid w:val="00815189"/>
    <w:rsid w:val="0085388E"/>
    <w:rsid w:val="00854029"/>
    <w:rsid w:val="00857482"/>
    <w:rsid w:val="00857606"/>
    <w:rsid w:val="00864219"/>
    <w:rsid w:val="0087326E"/>
    <w:rsid w:val="0089551D"/>
    <w:rsid w:val="008B5C1B"/>
    <w:rsid w:val="008B7D1A"/>
    <w:rsid w:val="008D1AB7"/>
    <w:rsid w:val="008D445A"/>
    <w:rsid w:val="008E1212"/>
    <w:rsid w:val="00900C29"/>
    <w:rsid w:val="0090169F"/>
    <w:rsid w:val="0093200E"/>
    <w:rsid w:val="00933D8B"/>
    <w:rsid w:val="0094034A"/>
    <w:rsid w:val="00954E03"/>
    <w:rsid w:val="009652CC"/>
    <w:rsid w:val="00973118"/>
    <w:rsid w:val="00973E1E"/>
    <w:rsid w:val="0097428D"/>
    <w:rsid w:val="009769AD"/>
    <w:rsid w:val="00984D47"/>
    <w:rsid w:val="00992DCF"/>
    <w:rsid w:val="00997E59"/>
    <w:rsid w:val="009A2D86"/>
    <w:rsid w:val="009B1FB8"/>
    <w:rsid w:val="009C0D11"/>
    <w:rsid w:val="009C5E03"/>
    <w:rsid w:val="009E4F2C"/>
    <w:rsid w:val="009F3DBB"/>
    <w:rsid w:val="009F7D80"/>
    <w:rsid w:val="00A028A6"/>
    <w:rsid w:val="00A0465B"/>
    <w:rsid w:val="00A061F3"/>
    <w:rsid w:val="00A1014E"/>
    <w:rsid w:val="00A146ED"/>
    <w:rsid w:val="00A1593C"/>
    <w:rsid w:val="00A17A40"/>
    <w:rsid w:val="00A20436"/>
    <w:rsid w:val="00A22638"/>
    <w:rsid w:val="00A261C8"/>
    <w:rsid w:val="00A34741"/>
    <w:rsid w:val="00A37AA7"/>
    <w:rsid w:val="00A614B2"/>
    <w:rsid w:val="00A636BE"/>
    <w:rsid w:val="00A65811"/>
    <w:rsid w:val="00A818A8"/>
    <w:rsid w:val="00A83C17"/>
    <w:rsid w:val="00AA2448"/>
    <w:rsid w:val="00AB338E"/>
    <w:rsid w:val="00AB5836"/>
    <w:rsid w:val="00AB6B09"/>
    <w:rsid w:val="00AC10F6"/>
    <w:rsid w:val="00AC23F2"/>
    <w:rsid w:val="00AC4F0B"/>
    <w:rsid w:val="00AD6929"/>
    <w:rsid w:val="00AE41E6"/>
    <w:rsid w:val="00AE5926"/>
    <w:rsid w:val="00AE7985"/>
    <w:rsid w:val="00B03508"/>
    <w:rsid w:val="00B03950"/>
    <w:rsid w:val="00B211B4"/>
    <w:rsid w:val="00B21DB4"/>
    <w:rsid w:val="00B314B0"/>
    <w:rsid w:val="00B33665"/>
    <w:rsid w:val="00B57337"/>
    <w:rsid w:val="00B60CAB"/>
    <w:rsid w:val="00B64E95"/>
    <w:rsid w:val="00B679E7"/>
    <w:rsid w:val="00B67B97"/>
    <w:rsid w:val="00B74016"/>
    <w:rsid w:val="00B761B2"/>
    <w:rsid w:val="00B83A99"/>
    <w:rsid w:val="00B86053"/>
    <w:rsid w:val="00B9386F"/>
    <w:rsid w:val="00BA2C0E"/>
    <w:rsid w:val="00BA5282"/>
    <w:rsid w:val="00BA5680"/>
    <w:rsid w:val="00BC101E"/>
    <w:rsid w:val="00BD45E4"/>
    <w:rsid w:val="00BD4DB0"/>
    <w:rsid w:val="00BE032F"/>
    <w:rsid w:val="00BE1501"/>
    <w:rsid w:val="00BE1926"/>
    <w:rsid w:val="00BE2AA8"/>
    <w:rsid w:val="00BE3392"/>
    <w:rsid w:val="00BF0319"/>
    <w:rsid w:val="00C12A3C"/>
    <w:rsid w:val="00C17F37"/>
    <w:rsid w:val="00C22A9E"/>
    <w:rsid w:val="00C23EC1"/>
    <w:rsid w:val="00C2755E"/>
    <w:rsid w:val="00C31BB1"/>
    <w:rsid w:val="00C4020D"/>
    <w:rsid w:val="00C467AD"/>
    <w:rsid w:val="00C50E68"/>
    <w:rsid w:val="00C53447"/>
    <w:rsid w:val="00C75083"/>
    <w:rsid w:val="00C76A25"/>
    <w:rsid w:val="00C90E3C"/>
    <w:rsid w:val="00C938E1"/>
    <w:rsid w:val="00CA6350"/>
    <w:rsid w:val="00CA75B8"/>
    <w:rsid w:val="00CB2F5A"/>
    <w:rsid w:val="00CB390C"/>
    <w:rsid w:val="00CB4A7C"/>
    <w:rsid w:val="00CB71A1"/>
    <w:rsid w:val="00CC32DE"/>
    <w:rsid w:val="00CD182F"/>
    <w:rsid w:val="00CD24A4"/>
    <w:rsid w:val="00CD3F6F"/>
    <w:rsid w:val="00CE0E4C"/>
    <w:rsid w:val="00CE2B25"/>
    <w:rsid w:val="00CF26B4"/>
    <w:rsid w:val="00CF320C"/>
    <w:rsid w:val="00CF3AAB"/>
    <w:rsid w:val="00D02916"/>
    <w:rsid w:val="00D04FCD"/>
    <w:rsid w:val="00D14EF3"/>
    <w:rsid w:val="00D15375"/>
    <w:rsid w:val="00D16770"/>
    <w:rsid w:val="00D17E0D"/>
    <w:rsid w:val="00D24FFC"/>
    <w:rsid w:val="00D25A0B"/>
    <w:rsid w:val="00D31DE5"/>
    <w:rsid w:val="00D323A1"/>
    <w:rsid w:val="00D553AD"/>
    <w:rsid w:val="00D733C3"/>
    <w:rsid w:val="00D86476"/>
    <w:rsid w:val="00D9715B"/>
    <w:rsid w:val="00DA11FE"/>
    <w:rsid w:val="00DA4823"/>
    <w:rsid w:val="00DB2DA2"/>
    <w:rsid w:val="00DC1D89"/>
    <w:rsid w:val="00DC7449"/>
    <w:rsid w:val="00DD1AD6"/>
    <w:rsid w:val="00DD663C"/>
    <w:rsid w:val="00DD7F6B"/>
    <w:rsid w:val="00DE1574"/>
    <w:rsid w:val="00DE62A3"/>
    <w:rsid w:val="00DE6DBB"/>
    <w:rsid w:val="00E027A2"/>
    <w:rsid w:val="00E1096F"/>
    <w:rsid w:val="00E2440B"/>
    <w:rsid w:val="00E3083D"/>
    <w:rsid w:val="00E37FB7"/>
    <w:rsid w:val="00E42D8E"/>
    <w:rsid w:val="00E54060"/>
    <w:rsid w:val="00E6328E"/>
    <w:rsid w:val="00E66AC8"/>
    <w:rsid w:val="00E67605"/>
    <w:rsid w:val="00E72E78"/>
    <w:rsid w:val="00E7765C"/>
    <w:rsid w:val="00E85BDB"/>
    <w:rsid w:val="00E91F88"/>
    <w:rsid w:val="00EA2E14"/>
    <w:rsid w:val="00EB093B"/>
    <w:rsid w:val="00EB516F"/>
    <w:rsid w:val="00EC1FF7"/>
    <w:rsid w:val="00ED109B"/>
    <w:rsid w:val="00ED26B7"/>
    <w:rsid w:val="00ED544F"/>
    <w:rsid w:val="00ED6A1E"/>
    <w:rsid w:val="00EE0052"/>
    <w:rsid w:val="00EE0370"/>
    <w:rsid w:val="00EE396E"/>
    <w:rsid w:val="00EE4B74"/>
    <w:rsid w:val="00EF2DE7"/>
    <w:rsid w:val="00EF34BE"/>
    <w:rsid w:val="00EF58B2"/>
    <w:rsid w:val="00F10449"/>
    <w:rsid w:val="00F2686F"/>
    <w:rsid w:val="00F32F37"/>
    <w:rsid w:val="00F3349E"/>
    <w:rsid w:val="00F371C5"/>
    <w:rsid w:val="00F80103"/>
    <w:rsid w:val="00F803DF"/>
    <w:rsid w:val="00F91079"/>
    <w:rsid w:val="00FA3EC0"/>
    <w:rsid w:val="00FA6BE0"/>
    <w:rsid w:val="00FA7D57"/>
    <w:rsid w:val="00FB59B7"/>
    <w:rsid w:val="00FB71D6"/>
    <w:rsid w:val="00FC29C9"/>
    <w:rsid w:val="00FD134B"/>
    <w:rsid w:val="00FF4C7C"/>
    <w:rsid w:val="00FF6E92"/>
    <w:rsid w:val="03062614"/>
    <w:rsid w:val="035D3F3A"/>
    <w:rsid w:val="059C8D35"/>
    <w:rsid w:val="07B402D3"/>
    <w:rsid w:val="0C3F6519"/>
    <w:rsid w:val="0F3C2781"/>
    <w:rsid w:val="121D4B58"/>
    <w:rsid w:val="15C6C60E"/>
    <w:rsid w:val="1806F018"/>
    <w:rsid w:val="1827CC0A"/>
    <w:rsid w:val="1E54E733"/>
    <w:rsid w:val="202DCEE0"/>
    <w:rsid w:val="26D175EE"/>
    <w:rsid w:val="2822E8DE"/>
    <w:rsid w:val="28DE719D"/>
    <w:rsid w:val="2F25717D"/>
    <w:rsid w:val="335EE877"/>
    <w:rsid w:val="3438B90A"/>
    <w:rsid w:val="3C58E5AE"/>
    <w:rsid w:val="3C6ACA5F"/>
    <w:rsid w:val="424E948E"/>
    <w:rsid w:val="42994C9E"/>
    <w:rsid w:val="43ED9735"/>
    <w:rsid w:val="4805EE38"/>
    <w:rsid w:val="4970BE4D"/>
    <w:rsid w:val="4F560B68"/>
    <w:rsid w:val="51130C75"/>
    <w:rsid w:val="54F356F8"/>
    <w:rsid w:val="561A9A71"/>
    <w:rsid w:val="57DF489F"/>
    <w:rsid w:val="5920B172"/>
    <w:rsid w:val="5A69CFDA"/>
    <w:rsid w:val="5A6B64A2"/>
    <w:rsid w:val="5A8BA12C"/>
    <w:rsid w:val="5C288BDE"/>
    <w:rsid w:val="6043D22D"/>
    <w:rsid w:val="61220A17"/>
    <w:rsid w:val="61405C78"/>
    <w:rsid w:val="61D963B2"/>
    <w:rsid w:val="68466A17"/>
    <w:rsid w:val="68918DA5"/>
    <w:rsid w:val="6AB31DF0"/>
    <w:rsid w:val="713C28F5"/>
    <w:rsid w:val="76B0FB65"/>
    <w:rsid w:val="76C68578"/>
    <w:rsid w:val="7D240197"/>
    <w:rsid w:val="7DDED184"/>
    <w:rsid w:val="7EB5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3325"/>
  <w15:chartTrackingRefBased/>
  <w15:docId w15:val="{5703DF27-F721-472C-BB73-5F9A0712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AA7"/>
    <w:pPr>
      <w:keepNext/>
      <w:keepLines/>
      <w:spacing w:before="240" w:after="0"/>
      <w:outlineLvl w:val="0"/>
    </w:pPr>
    <w:rPr>
      <w:rFonts w:ascii="Cambria" w:eastAsiaTheme="majorEastAsia" w:hAnsi="Cambria" w:cstheme="majorBidi"/>
      <w:color w:val="2F5496"/>
      <w:sz w:val="36"/>
      <w:szCs w:val="36"/>
    </w:rPr>
  </w:style>
  <w:style w:type="paragraph" w:styleId="Heading2">
    <w:name w:val="heading 2"/>
    <w:basedOn w:val="Normal"/>
    <w:next w:val="Normal"/>
    <w:link w:val="Heading2Char"/>
    <w:uiPriority w:val="9"/>
    <w:semiHidden/>
    <w:unhideWhenUsed/>
    <w:qFormat/>
    <w:rsid w:val="00A37AA7"/>
    <w:pPr>
      <w:keepNext/>
      <w:keepLines/>
      <w:spacing w:before="40" w:after="0"/>
      <w:outlineLvl w:val="1"/>
    </w:pPr>
    <w:rPr>
      <w:rFonts w:asciiTheme="majorHAnsi" w:eastAsiaTheme="majorEastAsia" w:hAnsiTheme="majorHAnsi" w:cstheme="majorBidi"/>
      <w:color w:val="2F5496"/>
      <w:sz w:val="26"/>
      <w:szCs w:val="26"/>
    </w:rPr>
  </w:style>
  <w:style w:type="paragraph" w:styleId="Heading3">
    <w:name w:val="heading 3"/>
    <w:basedOn w:val="Normal"/>
    <w:next w:val="Normal"/>
    <w:link w:val="Heading3Char"/>
    <w:uiPriority w:val="9"/>
    <w:semiHidden/>
    <w:unhideWhenUsed/>
    <w:qFormat/>
    <w:rsid w:val="004E1684"/>
    <w:pPr>
      <w:keepNext/>
      <w:keepLines/>
      <w:spacing w:before="40" w:after="0"/>
      <w:outlineLvl w:val="2"/>
    </w:pPr>
    <w:rPr>
      <w:rFonts w:asciiTheme="majorHAnsi" w:eastAsiaTheme="majorEastAsia" w:hAnsiTheme="majorHAnsi" w:cstheme="majorBidi"/>
      <w:color w:val="52604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28E"/>
    <w:rPr>
      <w:color w:val="004BB0"/>
      <w:u w:val="single"/>
    </w:rPr>
  </w:style>
  <w:style w:type="paragraph" w:styleId="ListParagraph">
    <w:name w:val="List Paragraph"/>
    <w:basedOn w:val="Normal"/>
    <w:uiPriority w:val="34"/>
    <w:qFormat/>
    <w:rsid w:val="00010BB6"/>
    <w:pPr>
      <w:spacing w:after="0" w:line="240" w:lineRule="auto"/>
      <w:ind w:left="720"/>
      <w:contextualSpacing/>
    </w:pPr>
    <w:rPr>
      <w:rFonts w:ascii="Calibri" w:eastAsiaTheme="minorEastAsia" w:hAnsi="Calibri" w:cs="Times New Roman"/>
      <w:sz w:val="24"/>
      <w:szCs w:val="24"/>
    </w:rPr>
  </w:style>
  <w:style w:type="paragraph" w:styleId="FootnoteText">
    <w:name w:val="footnote text"/>
    <w:basedOn w:val="Normal"/>
    <w:link w:val="FootnoteTextChar"/>
    <w:uiPriority w:val="99"/>
    <w:unhideWhenUsed/>
    <w:rsid w:val="00010BB6"/>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010BB6"/>
    <w:rPr>
      <w:rFonts w:ascii="Calibri" w:hAnsi="Calibri"/>
      <w:sz w:val="20"/>
      <w:szCs w:val="20"/>
    </w:rPr>
  </w:style>
  <w:style w:type="character" w:styleId="FootnoteReference">
    <w:name w:val="footnote reference"/>
    <w:basedOn w:val="DefaultParagraphFont"/>
    <w:uiPriority w:val="99"/>
    <w:unhideWhenUsed/>
    <w:rsid w:val="00010BB6"/>
    <w:rPr>
      <w:vertAlign w:val="superscript"/>
    </w:rPr>
  </w:style>
  <w:style w:type="paragraph" w:customStyle="1" w:styleId="paragraph">
    <w:name w:val="paragraph"/>
    <w:basedOn w:val="Normal"/>
    <w:rsid w:val="00010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0BB6"/>
  </w:style>
  <w:style w:type="character" w:styleId="FollowedHyperlink">
    <w:name w:val="FollowedHyperlink"/>
    <w:basedOn w:val="DefaultParagraphFont"/>
    <w:uiPriority w:val="99"/>
    <w:semiHidden/>
    <w:unhideWhenUsed/>
    <w:rsid w:val="001D73BE"/>
    <w:rPr>
      <w:color w:val="7F6F6F" w:themeColor="followedHyperlink"/>
      <w:u w:val="single"/>
    </w:rPr>
  </w:style>
  <w:style w:type="character" w:styleId="UnresolvedMention">
    <w:name w:val="Unresolved Mention"/>
    <w:basedOn w:val="DefaultParagraphFont"/>
    <w:uiPriority w:val="99"/>
    <w:semiHidden/>
    <w:unhideWhenUsed/>
    <w:rsid w:val="003A0326"/>
    <w:rPr>
      <w:color w:val="605E5C"/>
      <w:shd w:val="clear" w:color="auto" w:fill="E1DFDD"/>
    </w:rPr>
  </w:style>
  <w:style w:type="paragraph" w:styleId="Revision">
    <w:name w:val="Revision"/>
    <w:hidden/>
    <w:uiPriority w:val="99"/>
    <w:semiHidden/>
    <w:rsid w:val="00BE2AA8"/>
    <w:pPr>
      <w:spacing w:after="0" w:line="240" w:lineRule="auto"/>
    </w:pPr>
  </w:style>
  <w:style w:type="character" w:styleId="CommentReference">
    <w:name w:val="annotation reference"/>
    <w:basedOn w:val="DefaultParagraphFont"/>
    <w:uiPriority w:val="99"/>
    <w:semiHidden/>
    <w:unhideWhenUsed/>
    <w:rsid w:val="00BE2AA8"/>
    <w:rPr>
      <w:sz w:val="16"/>
      <w:szCs w:val="16"/>
    </w:rPr>
  </w:style>
  <w:style w:type="paragraph" w:styleId="CommentText">
    <w:name w:val="annotation text"/>
    <w:basedOn w:val="Normal"/>
    <w:link w:val="CommentTextChar"/>
    <w:uiPriority w:val="99"/>
    <w:unhideWhenUsed/>
    <w:rsid w:val="00BE2AA8"/>
    <w:pPr>
      <w:spacing w:line="240" w:lineRule="auto"/>
    </w:pPr>
    <w:rPr>
      <w:sz w:val="20"/>
      <w:szCs w:val="20"/>
    </w:rPr>
  </w:style>
  <w:style w:type="character" w:customStyle="1" w:styleId="CommentTextChar">
    <w:name w:val="Comment Text Char"/>
    <w:basedOn w:val="DefaultParagraphFont"/>
    <w:link w:val="CommentText"/>
    <w:uiPriority w:val="99"/>
    <w:rsid w:val="00BE2AA8"/>
    <w:rPr>
      <w:sz w:val="20"/>
      <w:szCs w:val="20"/>
    </w:rPr>
  </w:style>
  <w:style w:type="paragraph" w:styleId="CommentSubject">
    <w:name w:val="annotation subject"/>
    <w:basedOn w:val="CommentText"/>
    <w:next w:val="CommentText"/>
    <w:link w:val="CommentSubjectChar"/>
    <w:uiPriority w:val="99"/>
    <w:semiHidden/>
    <w:unhideWhenUsed/>
    <w:rsid w:val="00BE2AA8"/>
    <w:rPr>
      <w:b/>
      <w:bCs/>
    </w:rPr>
  </w:style>
  <w:style w:type="character" w:customStyle="1" w:styleId="CommentSubjectChar">
    <w:name w:val="Comment Subject Char"/>
    <w:basedOn w:val="CommentTextChar"/>
    <w:link w:val="CommentSubject"/>
    <w:uiPriority w:val="99"/>
    <w:semiHidden/>
    <w:rsid w:val="00BE2AA8"/>
    <w:rPr>
      <w:b/>
      <w:bCs/>
      <w:sz w:val="20"/>
      <w:szCs w:val="20"/>
    </w:rPr>
  </w:style>
  <w:style w:type="character" w:customStyle="1" w:styleId="eop">
    <w:name w:val="eop"/>
    <w:basedOn w:val="DefaultParagraphFont"/>
    <w:rsid w:val="00270977"/>
  </w:style>
  <w:style w:type="paragraph" w:styleId="Header">
    <w:name w:val="header"/>
    <w:basedOn w:val="Normal"/>
    <w:link w:val="HeaderChar"/>
    <w:uiPriority w:val="99"/>
    <w:semiHidden/>
    <w:unhideWhenUsed/>
    <w:rsid w:val="00E676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7605"/>
  </w:style>
  <w:style w:type="paragraph" w:styleId="Footer">
    <w:name w:val="footer"/>
    <w:basedOn w:val="Normal"/>
    <w:link w:val="FooterChar"/>
    <w:uiPriority w:val="99"/>
    <w:semiHidden/>
    <w:unhideWhenUsed/>
    <w:rsid w:val="00E676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7605"/>
  </w:style>
  <w:style w:type="character" w:customStyle="1" w:styleId="Heading1Char">
    <w:name w:val="Heading 1 Char"/>
    <w:basedOn w:val="DefaultParagraphFont"/>
    <w:link w:val="Heading1"/>
    <w:uiPriority w:val="9"/>
    <w:rsid w:val="00A37AA7"/>
    <w:rPr>
      <w:rFonts w:ascii="Cambria" w:eastAsiaTheme="majorEastAsia" w:hAnsi="Cambria" w:cstheme="majorBidi"/>
      <w:color w:val="2F5496"/>
      <w:sz w:val="36"/>
      <w:szCs w:val="36"/>
    </w:rPr>
  </w:style>
  <w:style w:type="paragraph" w:styleId="NoSpacing">
    <w:name w:val="No Spacing"/>
    <w:link w:val="NoSpacingChar"/>
    <w:uiPriority w:val="1"/>
    <w:qFormat/>
    <w:rsid w:val="00A37AA7"/>
    <w:pPr>
      <w:spacing w:after="0" w:line="240" w:lineRule="auto"/>
    </w:pPr>
    <w:rPr>
      <w:rFonts w:eastAsiaTheme="minorEastAsia"/>
    </w:rPr>
  </w:style>
  <w:style w:type="character" w:customStyle="1" w:styleId="NoSpacingChar">
    <w:name w:val="No Spacing Char"/>
    <w:basedOn w:val="DefaultParagraphFont"/>
    <w:link w:val="NoSpacing"/>
    <w:uiPriority w:val="1"/>
    <w:rsid w:val="00A37AA7"/>
    <w:rPr>
      <w:rFonts w:eastAsiaTheme="minorEastAsia"/>
    </w:rPr>
  </w:style>
  <w:style w:type="character" w:customStyle="1" w:styleId="Heading2Char">
    <w:name w:val="Heading 2 Char"/>
    <w:basedOn w:val="DefaultParagraphFont"/>
    <w:link w:val="Heading2"/>
    <w:uiPriority w:val="9"/>
    <w:semiHidden/>
    <w:rsid w:val="00A37AA7"/>
    <w:rPr>
      <w:rFonts w:asciiTheme="majorHAnsi" w:eastAsiaTheme="majorEastAsia" w:hAnsiTheme="majorHAnsi" w:cstheme="majorBidi"/>
      <w:color w:val="2F5496"/>
      <w:sz w:val="26"/>
      <w:szCs w:val="26"/>
    </w:rPr>
  </w:style>
  <w:style w:type="paragraph" w:styleId="IntenseQuote">
    <w:name w:val="Intense Quote"/>
    <w:basedOn w:val="Normal"/>
    <w:next w:val="Normal"/>
    <w:link w:val="IntenseQuoteChar"/>
    <w:uiPriority w:val="30"/>
    <w:qFormat/>
    <w:rsid w:val="00A37AA7"/>
    <w:pPr>
      <w:pBdr>
        <w:top w:val="single" w:sz="4" w:space="10" w:color="A5B592" w:themeColor="accent1"/>
        <w:bottom w:val="single" w:sz="4" w:space="10" w:color="A5B592" w:themeColor="accent1"/>
      </w:pBdr>
      <w:spacing w:before="360" w:after="360"/>
      <w:ind w:left="864" w:right="864"/>
      <w:jc w:val="center"/>
    </w:pPr>
    <w:rPr>
      <w:i/>
      <w:iCs/>
      <w:color w:val="809EC2" w:themeColor="accent6"/>
    </w:rPr>
  </w:style>
  <w:style w:type="character" w:customStyle="1" w:styleId="IntenseQuoteChar">
    <w:name w:val="Intense Quote Char"/>
    <w:basedOn w:val="DefaultParagraphFont"/>
    <w:link w:val="IntenseQuote"/>
    <w:uiPriority w:val="30"/>
    <w:rsid w:val="00A37AA7"/>
    <w:rPr>
      <w:i/>
      <w:iCs/>
      <w:color w:val="809EC2" w:themeColor="accent6"/>
    </w:rPr>
  </w:style>
  <w:style w:type="character" w:styleId="IntenseEmphasis">
    <w:name w:val="Intense Emphasis"/>
    <w:basedOn w:val="DefaultParagraphFont"/>
    <w:uiPriority w:val="21"/>
    <w:qFormat/>
    <w:rsid w:val="00A37AA7"/>
    <w:rPr>
      <w:i/>
      <w:iCs/>
      <w:color w:val="809EC2" w:themeColor="accent6"/>
    </w:rPr>
  </w:style>
  <w:style w:type="character" w:styleId="IntenseReference">
    <w:name w:val="Intense Reference"/>
    <w:basedOn w:val="DefaultParagraphFont"/>
    <w:uiPriority w:val="32"/>
    <w:qFormat/>
    <w:rsid w:val="00A37AA7"/>
    <w:rPr>
      <w:b/>
      <w:bCs/>
      <w:smallCaps/>
      <w:color w:val="809EC2" w:themeColor="accent6"/>
      <w:spacing w:val="5"/>
    </w:rPr>
  </w:style>
  <w:style w:type="character" w:customStyle="1" w:styleId="Heading3Char">
    <w:name w:val="Heading 3 Char"/>
    <w:basedOn w:val="DefaultParagraphFont"/>
    <w:link w:val="Heading3"/>
    <w:uiPriority w:val="9"/>
    <w:semiHidden/>
    <w:rsid w:val="004E1684"/>
    <w:rPr>
      <w:rFonts w:asciiTheme="majorHAnsi" w:eastAsiaTheme="majorEastAsia" w:hAnsiTheme="majorHAnsi" w:cstheme="majorBidi"/>
      <w:color w:val="526041"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153">
      <w:bodyDiv w:val="1"/>
      <w:marLeft w:val="0"/>
      <w:marRight w:val="0"/>
      <w:marTop w:val="0"/>
      <w:marBottom w:val="0"/>
      <w:divBdr>
        <w:top w:val="none" w:sz="0" w:space="0" w:color="auto"/>
        <w:left w:val="none" w:sz="0" w:space="0" w:color="auto"/>
        <w:bottom w:val="none" w:sz="0" w:space="0" w:color="auto"/>
        <w:right w:val="none" w:sz="0" w:space="0" w:color="auto"/>
      </w:divBdr>
      <w:divsChild>
        <w:div w:id="935556683">
          <w:marLeft w:val="0"/>
          <w:marRight w:val="0"/>
          <w:marTop w:val="0"/>
          <w:marBottom w:val="0"/>
          <w:divBdr>
            <w:top w:val="none" w:sz="0" w:space="0" w:color="auto"/>
            <w:left w:val="none" w:sz="0" w:space="0" w:color="auto"/>
            <w:bottom w:val="none" w:sz="0" w:space="0" w:color="auto"/>
            <w:right w:val="none" w:sz="0" w:space="0" w:color="auto"/>
          </w:divBdr>
        </w:div>
        <w:div w:id="1740513085">
          <w:marLeft w:val="0"/>
          <w:marRight w:val="0"/>
          <w:marTop w:val="0"/>
          <w:marBottom w:val="0"/>
          <w:divBdr>
            <w:top w:val="none" w:sz="0" w:space="0" w:color="auto"/>
            <w:left w:val="none" w:sz="0" w:space="0" w:color="auto"/>
            <w:bottom w:val="none" w:sz="0" w:space="0" w:color="auto"/>
            <w:right w:val="none" w:sz="0" w:space="0" w:color="auto"/>
          </w:divBdr>
        </w:div>
      </w:divsChild>
    </w:div>
    <w:div w:id="453331727">
      <w:bodyDiv w:val="1"/>
      <w:marLeft w:val="0"/>
      <w:marRight w:val="0"/>
      <w:marTop w:val="0"/>
      <w:marBottom w:val="0"/>
      <w:divBdr>
        <w:top w:val="none" w:sz="0" w:space="0" w:color="auto"/>
        <w:left w:val="none" w:sz="0" w:space="0" w:color="auto"/>
        <w:bottom w:val="none" w:sz="0" w:space="0" w:color="auto"/>
        <w:right w:val="none" w:sz="0" w:space="0" w:color="auto"/>
      </w:divBdr>
    </w:div>
    <w:div w:id="643850468">
      <w:bodyDiv w:val="1"/>
      <w:marLeft w:val="0"/>
      <w:marRight w:val="0"/>
      <w:marTop w:val="0"/>
      <w:marBottom w:val="0"/>
      <w:divBdr>
        <w:top w:val="none" w:sz="0" w:space="0" w:color="auto"/>
        <w:left w:val="none" w:sz="0" w:space="0" w:color="auto"/>
        <w:bottom w:val="none" w:sz="0" w:space="0" w:color="auto"/>
        <w:right w:val="none" w:sz="0" w:space="0" w:color="auto"/>
      </w:divBdr>
    </w:div>
    <w:div w:id="754546577">
      <w:bodyDiv w:val="1"/>
      <w:marLeft w:val="0"/>
      <w:marRight w:val="0"/>
      <w:marTop w:val="0"/>
      <w:marBottom w:val="0"/>
      <w:divBdr>
        <w:top w:val="none" w:sz="0" w:space="0" w:color="auto"/>
        <w:left w:val="none" w:sz="0" w:space="0" w:color="auto"/>
        <w:bottom w:val="none" w:sz="0" w:space="0" w:color="auto"/>
        <w:right w:val="none" w:sz="0" w:space="0" w:color="auto"/>
      </w:divBdr>
    </w:div>
    <w:div w:id="1011908500">
      <w:bodyDiv w:val="1"/>
      <w:marLeft w:val="0"/>
      <w:marRight w:val="0"/>
      <w:marTop w:val="0"/>
      <w:marBottom w:val="0"/>
      <w:divBdr>
        <w:top w:val="none" w:sz="0" w:space="0" w:color="auto"/>
        <w:left w:val="none" w:sz="0" w:space="0" w:color="auto"/>
        <w:bottom w:val="none" w:sz="0" w:space="0" w:color="auto"/>
        <w:right w:val="none" w:sz="0" w:space="0" w:color="auto"/>
      </w:divBdr>
    </w:div>
    <w:div w:id="1125541069">
      <w:bodyDiv w:val="1"/>
      <w:marLeft w:val="0"/>
      <w:marRight w:val="0"/>
      <w:marTop w:val="0"/>
      <w:marBottom w:val="0"/>
      <w:divBdr>
        <w:top w:val="none" w:sz="0" w:space="0" w:color="auto"/>
        <w:left w:val="none" w:sz="0" w:space="0" w:color="auto"/>
        <w:bottom w:val="none" w:sz="0" w:space="0" w:color="auto"/>
        <w:right w:val="none" w:sz="0" w:space="0" w:color="auto"/>
      </w:divBdr>
      <w:divsChild>
        <w:div w:id="439106406">
          <w:marLeft w:val="446"/>
          <w:marRight w:val="0"/>
          <w:marTop w:val="96"/>
          <w:marBottom w:val="0"/>
          <w:divBdr>
            <w:top w:val="none" w:sz="0" w:space="0" w:color="auto"/>
            <w:left w:val="none" w:sz="0" w:space="0" w:color="auto"/>
            <w:bottom w:val="none" w:sz="0" w:space="0" w:color="auto"/>
            <w:right w:val="none" w:sz="0" w:space="0" w:color="auto"/>
          </w:divBdr>
        </w:div>
      </w:divsChild>
    </w:div>
    <w:div w:id="1808039263">
      <w:bodyDiv w:val="1"/>
      <w:marLeft w:val="0"/>
      <w:marRight w:val="0"/>
      <w:marTop w:val="0"/>
      <w:marBottom w:val="0"/>
      <w:divBdr>
        <w:top w:val="none" w:sz="0" w:space="0" w:color="auto"/>
        <w:left w:val="none" w:sz="0" w:space="0" w:color="auto"/>
        <w:bottom w:val="none" w:sz="0" w:space="0" w:color="auto"/>
        <w:right w:val="none" w:sz="0" w:space="0" w:color="auto"/>
      </w:divBdr>
    </w:div>
    <w:div w:id="20907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service-details/toxic-reduction-task-force" TargetMode="External"/><Relationship Id="rId18" Type="http://schemas.openxmlformats.org/officeDocument/2006/relationships/hyperlink" Target="https://www.fda.gov/media/87140/download" TargetMode="External"/><Relationship Id="rId26" Type="http://schemas.openxmlformats.org/officeDocument/2006/relationships/hyperlink" Target="https://www.mass.gov/doc/on-site-consultation-program-brochure/download"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info-details/facility-maintenance-repair-and-operations-contract-user-guides" TargetMode="External"/><Relationship Id="rId25" Type="http://schemas.openxmlformats.org/officeDocument/2006/relationships/hyperlink" Target="https://www.mass.gov/doc/fac118/download" TargetMode="External"/><Relationship Id="rId2" Type="http://schemas.openxmlformats.org/officeDocument/2006/relationships/customXml" Target="../customXml/item2.xml"/><Relationship Id="rId16" Type="http://schemas.openxmlformats.org/officeDocument/2006/relationships/hyperlink" Target="https://www.mass.gov/doc/fac118/download" TargetMode="External"/><Relationship Id="rId20" Type="http://schemas.openxmlformats.org/officeDocument/2006/relationships/image" Target="media/image3.png"/><Relationship Id="rId29" Type="http://schemas.openxmlformats.org/officeDocument/2006/relationships/hyperlink" Target="https://www.mass.gov/doc/pfas-tri-and-tura-supplier-notification-letter-template/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MA-lSlD-UIQ"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2oasys.turi.org/" TargetMode="External"/><Relationship Id="rId23" Type="http://schemas.openxmlformats.org/officeDocument/2006/relationships/hyperlink" Target="https://www.commbuys.com/bso/external/purchaseorder/poSummary.sdo?docId=PO-22-1080-OSD03-SRC3-24779&amp;releaseNbr=0&amp;external=true&amp;parentUrl=close" TargetMode="External"/><Relationship Id="rId28" Type="http://schemas.openxmlformats.org/officeDocument/2006/relationships/hyperlink" Target="https://www.youtube.com/watch?v=96bkEXdXM9g&amp;feature=youtu.be" TargetMode="External"/><Relationship Id="rId10" Type="http://schemas.openxmlformats.org/officeDocument/2006/relationships/endnotes" Target="endnotes.xml"/><Relationship Id="rId19" Type="http://schemas.openxmlformats.org/officeDocument/2006/relationships/hyperlink" Target="http://www.cleanersolutions.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nvironmentally-preferable-products-epp-procurement-program" TargetMode="External"/><Relationship Id="rId22" Type="http://schemas.openxmlformats.org/officeDocument/2006/relationships/hyperlink" Target="https://www.mass.gov/doc/fac118/download" TargetMode="External"/><Relationship Id="rId27" Type="http://schemas.openxmlformats.org/officeDocument/2006/relationships/hyperlink" Target="https://www.mass.gov/doc/safer-use-of-disinfectants-post-covid-pandemic-presentation/download" TargetMode="External"/><Relationship Id="rId30" Type="http://schemas.openxmlformats.org/officeDocument/2006/relationships/hyperlink" Target="https://www.theic2.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uri.org/pfas/" TargetMode="External"/><Relationship Id="rId2" Type="http://schemas.openxmlformats.org/officeDocument/2006/relationships/hyperlink" Target="https://www.epa.gov/pfas" TargetMode="External"/><Relationship Id="rId1" Type="http://schemas.openxmlformats.org/officeDocument/2006/relationships/hyperlink" Target="https://www.turi.org/publications/alternatives/" TargetMode="External"/><Relationship Id="rId5" Type="http://schemas.openxmlformats.org/officeDocument/2006/relationships/hyperlink" Target="https://www.turi.org/grants/" TargetMode="External"/><Relationship Id="rId4" Type="http://schemas.openxmlformats.org/officeDocument/2006/relationships/hyperlink" Target="https://www.newmoa.org/event/pfas-conference-2026/"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4" ma:contentTypeDescription="Create a new document." ma:contentTypeScope="" ma:versionID="5d44102a0948d3ca53251cb2619a39ca">
  <xsd:schema xmlns:xsd="http://www.w3.org/2001/XMLSchema" xmlns:xs="http://www.w3.org/2001/XMLSchema" xmlns:p="http://schemas.microsoft.com/office/2006/metadata/properties" xmlns:ns2="55a87ade-ca37-4be4-b5e7-89e6a0eeda8e" targetNamespace="http://schemas.microsoft.com/office/2006/metadata/properties" ma:root="true" ma:fieldsID="be13de5851f91174c7a1ab66af23eefd" ns2:_="">
    <xsd:import namespace="55a87ade-ca37-4be4-b5e7-89e6a0eeda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A249-A1F2-49D8-9491-738CCE4DB8F2}">
  <ds:schemaRefs>
    <ds:schemaRef ds:uri="http://schemas.microsoft.com/sharepoint/v3/contenttype/forms"/>
  </ds:schemaRefs>
</ds:datastoreItem>
</file>

<file path=customXml/itemProps2.xml><?xml version="1.0" encoding="utf-8"?>
<ds:datastoreItem xmlns:ds="http://schemas.openxmlformats.org/officeDocument/2006/customXml" ds:itemID="{0FCCE523-6D47-4A04-A724-45DBB7F94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7B0A3-68C7-4875-867B-D2C538F2F5DD}">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55a87ade-ca37-4be4-b5e7-89e6a0eeda8e"/>
    <ds:schemaRef ds:uri="http://schemas.microsoft.com/office/2006/metadata/properties"/>
  </ds:schemaRefs>
</ds:datastoreItem>
</file>

<file path=customXml/itemProps4.xml><?xml version="1.0" encoding="utf-8"?>
<ds:datastoreItem xmlns:ds="http://schemas.openxmlformats.org/officeDocument/2006/customXml" ds:itemID="{75EE5DED-B07F-49F2-97FA-D4402260A29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Annual Report FY2024</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FY2024</dc:title>
  <dc:subject>Commonwealth of Massachusetts</dc:subject>
  <dc:creator>Members of the Toxics Reduction Task Force</dc:creator>
  <cp:keywords/>
  <dc:description/>
  <cp:lastModifiedBy>Wolfe, Julia (OSD)</cp:lastModifiedBy>
  <cp:revision>14</cp:revision>
  <dcterms:created xsi:type="dcterms:W3CDTF">2025-02-10T12:32:00Z</dcterms:created>
  <dcterms:modified xsi:type="dcterms:W3CDTF">2025-02-10T12:54:00Z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0x010100A528DB4F3B680049A1B6302570DB6599</vt:lpwstr>
  </property>
</Properties>
</file>