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FC" w:rsidRPr="00D95FFC" w:rsidRDefault="00D95FFC" w:rsidP="00D95F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GATEWAY </w:t>
      </w:r>
      <w:r w:rsidR="00871C1B">
        <w:rPr>
          <w:b/>
          <w:sz w:val="28"/>
          <w:szCs w:val="28"/>
        </w:rPr>
        <w:t>CITI</w:t>
      </w:r>
      <w:bookmarkStart w:id="0" w:name="_GoBack"/>
      <w:bookmarkEnd w:id="0"/>
      <w:r w:rsidR="00871C1B">
        <w:rPr>
          <w:b/>
          <w:sz w:val="28"/>
          <w:szCs w:val="28"/>
        </w:rPr>
        <w:t>ES</w:t>
      </w:r>
    </w:p>
    <w:p w:rsidR="00D95FFC" w:rsidRDefault="00D95FFC"/>
    <w:p w:rsidR="00D95FFC" w:rsidRDefault="00D95FFC"/>
    <w:p w:rsidR="00A55752" w:rsidRDefault="00A55752" w:rsidP="00D95FFC">
      <w:pPr>
        <w:autoSpaceDE w:val="0"/>
        <w:autoSpaceDN w:val="0"/>
        <w:adjustRightInd w:val="0"/>
        <w:rPr>
          <w:sz w:val="28"/>
          <w:szCs w:val="28"/>
          <w:lang w:bidi="ar-SA"/>
        </w:rPr>
        <w:sectPr w:rsidR="00A5575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62553" w:rsidRDefault="00662553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>Attleboro</w:t>
      </w:r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r w:rsidRPr="00D95FFC">
        <w:rPr>
          <w:sz w:val="28"/>
          <w:szCs w:val="28"/>
          <w:lang w:bidi="ar-SA"/>
        </w:rPr>
        <w:t>Barnstable</w:t>
      </w:r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Brockton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Chelsea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Chicopee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Everett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Fall River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Fitchburg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Haverhill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Holyoke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Lawrence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Leominster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Lowell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lastRenderedPageBreak/>
            <w:t>Lynn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M</w:t>
          </w:r>
          <w:r w:rsidR="0070481A">
            <w:rPr>
              <w:sz w:val="28"/>
              <w:szCs w:val="28"/>
              <w:lang w:bidi="ar-SA"/>
            </w:rPr>
            <w:t>alde</w:t>
          </w:r>
          <w:r w:rsidR="00144D86">
            <w:rPr>
              <w:sz w:val="28"/>
              <w:szCs w:val="28"/>
              <w:lang w:bidi="ar-SA"/>
            </w:rPr>
            <w:t>n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place">
        <w:smartTag w:uri="urn:schemas-microsoft-com:office:smarttags" w:element="City">
          <w:r w:rsidRPr="00D95FFC">
            <w:rPr>
              <w:sz w:val="28"/>
              <w:szCs w:val="28"/>
              <w:lang w:bidi="ar-SA"/>
            </w:rPr>
            <w:t>Methuen</w:t>
          </w:r>
        </w:smartTag>
      </w:smartTag>
    </w:p>
    <w:p w:rsid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r w:rsidRPr="00D95FFC">
        <w:rPr>
          <w:sz w:val="28"/>
          <w:szCs w:val="28"/>
          <w:lang w:bidi="ar-SA"/>
        </w:rPr>
        <w:t>New Bedford</w:t>
      </w:r>
    </w:p>
    <w:p w:rsidR="00662553" w:rsidRPr="00D95FFC" w:rsidRDefault="00662553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Peabody  </w:t>
      </w:r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Pittsfield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Quincy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Revere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Salem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Springfield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Taunton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8"/>
          <w:szCs w:val="28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Westfield</w:t>
          </w:r>
        </w:smartTag>
      </w:smartTag>
    </w:p>
    <w:p w:rsidR="00D95FFC" w:rsidRPr="00D95FFC" w:rsidRDefault="00D95FFC" w:rsidP="00D95FFC">
      <w:pPr>
        <w:autoSpaceDE w:val="0"/>
        <w:autoSpaceDN w:val="0"/>
        <w:adjustRightInd w:val="0"/>
        <w:rPr>
          <w:sz w:val="20"/>
          <w:szCs w:val="20"/>
          <w:lang w:bidi="ar-SA"/>
        </w:rPr>
      </w:pPr>
      <w:smartTag w:uri="urn:schemas-microsoft-com:office:smarttags" w:element="City">
        <w:smartTag w:uri="urn:schemas-microsoft-com:office:smarttags" w:element="place">
          <w:r w:rsidRPr="00D95FFC">
            <w:rPr>
              <w:sz w:val="28"/>
              <w:szCs w:val="28"/>
              <w:lang w:bidi="ar-SA"/>
            </w:rPr>
            <w:t>Worcester</w:t>
          </w:r>
        </w:smartTag>
      </w:smartTag>
    </w:p>
    <w:p w:rsidR="00A55752" w:rsidRDefault="00A55752">
      <w:pPr>
        <w:sectPr w:rsidR="00A55752" w:rsidSect="00A55752">
          <w:type w:val="continuous"/>
          <w:pgSz w:w="12240" w:h="15840"/>
          <w:pgMar w:top="1440" w:right="1800" w:bottom="1440" w:left="3690" w:header="720" w:footer="720" w:gutter="0"/>
          <w:cols w:num="2" w:space="720"/>
          <w:docGrid w:linePitch="360"/>
        </w:sectPr>
      </w:pPr>
    </w:p>
    <w:p w:rsidR="00D95FFC" w:rsidRDefault="00D95FFC"/>
    <w:p w:rsidR="00D95FFC" w:rsidRDefault="00D95FFC"/>
    <w:p w:rsidR="00D95FFC" w:rsidRPr="00DD46F9" w:rsidRDefault="00D95FFC">
      <w:pPr>
        <w:rPr>
          <w:sz w:val="28"/>
          <w:szCs w:val="28"/>
        </w:rPr>
      </w:pPr>
      <w:r w:rsidRPr="00DD46F9">
        <w:rPr>
          <w:sz w:val="28"/>
          <w:szCs w:val="28"/>
        </w:rPr>
        <w:t xml:space="preserve">Gateway municipality (under Chapter 23A Section 3A) is a municipality with:  </w:t>
      </w:r>
    </w:p>
    <w:p w:rsidR="00D95FFC" w:rsidRPr="00DD46F9" w:rsidRDefault="00D95FFC" w:rsidP="00A7022A">
      <w:pPr>
        <w:numPr>
          <w:ilvl w:val="0"/>
          <w:numId w:val="4"/>
        </w:numPr>
        <w:rPr>
          <w:sz w:val="28"/>
          <w:szCs w:val="28"/>
        </w:rPr>
      </w:pPr>
      <w:r w:rsidRPr="00DD46F9">
        <w:rPr>
          <w:sz w:val="28"/>
          <w:szCs w:val="28"/>
        </w:rPr>
        <w:t>population greater than 35,000 and less than 250,000</w:t>
      </w:r>
    </w:p>
    <w:p w:rsidR="00D95FFC" w:rsidRPr="00DD46F9" w:rsidRDefault="00D95FFC" w:rsidP="00A7022A">
      <w:pPr>
        <w:numPr>
          <w:ilvl w:val="0"/>
          <w:numId w:val="4"/>
        </w:numPr>
        <w:rPr>
          <w:sz w:val="28"/>
          <w:szCs w:val="28"/>
        </w:rPr>
      </w:pPr>
      <w:r w:rsidRPr="00DD46F9">
        <w:rPr>
          <w:sz w:val="28"/>
          <w:szCs w:val="28"/>
        </w:rPr>
        <w:t>median household income below the state average</w:t>
      </w:r>
    </w:p>
    <w:p w:rsidR="00D95FFC" w:rsidRPr="00DD46F9" w:rsidRDefault="00D95FFC" w:rsidP="00A7022A">
      <w:pPr>
        <w:numPr>
          <w:ilvl w:val="0"/>
          <w:numId w:val="4"/>
        </w:numPr>
        <w:rPr>
          <w:sz w:val="28"/>
          <w:szCs w:val="28"/>
        </w:rPr>
      </w:pPr>
      <w:r w:rsidRPr="00DD46F9">
        <w:rPr>
          <w:sz w:val="28"/>
          <w:szCs w:val="28"/>
        </w:rPr>
        <w:t>rate of educational attainment of a bachelor’s degree o</w:t>
      </w:r>
      <w:r w:rsidR="00BB519D">
        <w:rPr>
          <w:sz w:val="28"/>
          <w:szCs w:val="28"/>
        </w:rPr>
        <w:t>r</w:t>
      </w:r>
      <w:r w:rsidRPr="00DD46F9">
        <w:rPr>
          <w:sz w:val="28"/>
          <w:szCs w:val="28"/>
        </w:rPr>
        <w:t xml:space="preserve"> above that is below the state average</w:t>
      </w:r>
    </w:p>
    <w:p w:rsidR="00D95FFC" w:rsidRDefault="00D95FFC"/>
    <w:sectPr w:rsidR="00D95FFC" w:rsidSect="00A5575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AB2"/>
    <w:multiLevelType w:val="multilevel"/>
    <w:tmpl w:val="F04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261B4"/>
    <w:multiLevelType w:val="hybridMultilevel"/>
    <w:tmpl w:val="056EC508"/>
    <w:lvl w:ilvl="0" w:tplc="1BF6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4A48"/>
    <w:multiLevelType w:val="hybridMultilevel"/>
    <w:tmpl w:val="F0405688"/>
    <w:lvl w:ilvl="0" w:tplc="1BF6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C632C8"/>
    <w:multiLevelType w:val="hybridMultilevel"/>
    <w:tmpl w:val="9E7A5A4C"/>
    <w:lvl w:ilvl="0" w:tplc="4E56C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FC"/>
    <w:rsid w:val="00091369"/>
    <w:rsid w:val="00144D86"/>
    <w:rsid w:val="0035035A"/>
    <w:rsid w:val="00357305"/>
    <w:rsid w:val="00662553"/>
    <w:rsid w:val="0070481A"/>
    <w:rsid w:val="00871C1B"/>
    <w:rsid w:val="00A55752"/>
    <w:rsid w:val="00A7022A"/>
    <w:rsid w:val="00B33B57"/>
    <w:rsid w:val="00B81E6D"/>
    <w:rsid w:val="00BB519D"/>
    <w:rsid w:val="00C34867"/>
    <w:rsid w:val="00D95FFC"/>
    <w:rsid w:val="00D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2FB239-6CDA-4D6A-AAEA-0B3CE94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C34867"/>
    <w:rPr>
      <w:iCs/>
    </w:rPr>
  </w:style>
  <w:style w:type="paragraph" w:customStyle="1" w:styleId="Style3">
    <w:name w:val="Style3"/>
    <w:basedOn w:val="Normal"/>
    <w:rsid w:val="00C34867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MUNICIPALITIES</vt:lpstr>
    </vt:vector>
  </TitlesOfParts>
  <Company>DHCD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2014-10-01T13:54:00Z</dcterms:created>
  <dc:creator>Default User</dc:creator>
  <lastModifiedBy>Duffy, Evelyn (OCD)</lastModifiedBy>
  <lastPrinted>2010-09-10T20:08:00Z</lastPrinted>
  <dcterms:modified xsi:type="dcterms:W3CDTF">2014-10-01T13:54:00Z</dcterms:modified>
  <revision>2</revision>
  <dc:title>GATEWAY MUNICIPALITIES</dc:title>
</coreProperties>
</file>