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713D3" w14:textId="77777777" w:rsidR="00307BF7" w:rsidRPr="00492242" w:rsidRDefault="00307BF7" w:rsidP="00A17EF0">
      <w:pPr>
        <w:jc w:val="center"/>
        <w:rPr>
          <w:rFonts w:ascii="Arial" w:hAnsi="Arial" w:cs="Arial"/>
          <w:b/>
          <w:sz w:val="24"/>
          <w:szCs w:val="24"/>
        </w:rPr>
      </w:pPr>
      <w:r w:rsidRPr="00492242">
        <w:rPr>
          <w:rFonts w:ascii="Arial" w:hAnsi="Arial" w:cs="Arial"/>
          <w:b/>
          <w:sz w:val="24"/>
          <w:szCs w:val="24"/>
        </w:rPr>
        <w:t>Governor’s Commission on Intellectual Disability</w:t>
      </w:r>
    </w:p>
    <w:p w14:paraId="3B505647" w14:textId="6BA8FF46" w:rsidR="00F306B5" w:rsidRPr="00492242" w:rsidRDefault="009A0933" w:rsidP="00F306B5">
      <w:pPr>
        <w:jc w:val="center"/>
        <w:rPr>
          <w:rFonts w:ascii="Arial" w:hAnsi="Arial" w:cs="Arial"/>
          <w:b/>
          <w:sz w:val="24"/>
          <w:szCs w:val="24"/>
        </w:rPr>
      </w:pPr>
      <w:r>
        <w:rPr>
          <w:rFonts w:ascii="Arial" w:hAnsi="Arial" w:cs="Arial"/>
          <w:b/>
          <w:sz w:val="24"/>
          <w:szCs w:val="24"/>
        </w:rPr>
        <w:t>November 22</w:t>
      </w:r>
      <w:r w:rsidR="007613A0">
        <w:rPr>
          <w:rFonts w:ascii="Arial" w:hAnsi="Arial" w:cs="Arial"/>
          <w:b/>
          <w:sz w:val="24"/>
          <w:szCs w:val="24"/>
        </w:rPr>
        <w:t>, 2022</w:t>
      </w:r>
      <w:r w:rsidR="00F306B5" w:rsidRPr="00492242">
        <w:rPr>
          <w:rFonts w:ascii="Arial" w:hAnsi="Arial" w:cs="Arial"/>
          <w:b/>
          <w:sz w:val="24"/>
          <w:szCs w:val="24"/>
        </w:rPr>
        <w:t xml:space="preserve"> (Remote)</w:t>
      </w:r>
    </w:p>
    <w:p w14:paraId="140AA65B" w14:textId="77777777" w:rsidR="00F306B5" w:rsidRPr="00492242" w:rsidRDefault="00F306B5" w:rsidP="00F306B5">
      <w:pPr>
        <w:jc w:val="center"/>
        <w:rPr>
          <w:rFonts w:ascii="Arial" w:hAnsi="Arial" w:cs="Arial"/>
          <w:b/>
          <w:sz w:val="24"/>
          <w:szCs w:val="24"/>
        </w:rPr>
      </w:pPr>
    </w:p>
    <w:p w14:paraId="779CAC40" w14:textId="48186975" w:rsidR="00F306B5" w:rsidRPr="00492242" w:rsidRDefault="00F306B5" w:rsidP="00F306B5">
      <w:pPr>
        <w:rPr>
          <w:rFonts w:ascii="Arial" w:hAnsi="Arial" w:cs="Arial"/>
          <w:sz w:val="24"/>
          <w:szCs w:val="24"/>
        </w:rPr>
      </w:pPr>
      <w:r w:rsidRPr="00492242">
        <w:rPr>
          <w:rFonts w:ascii="Arial" w:hAnsi="Arial" w:cs="Arial"/>
          <w:sz w:val="24"/>
          <w:szCs w:val="24"/>
        </w:rPr>
        <w:t xml:space="preserve">The Governor’s Commission on Intellectual Disability met remotely on </w:t>
      </w:r>
      <w:r w:rsidR="007613A0">
        <w:rPr>
          <w:rFonts w:ascii="Arial" w:hAnsi="Arial" w:cs="Arial"/>
          <w:sz w:val="24"/>
          <w:szCs w:val="24"/>
        </w:rPr>
        <w:t>May 25, 2022</w:t>
      </w:r>
      <w:r w:rsidRPr="00492242">
        <w:rPr>
          <w:rFonts w:ascii="Arial" w:hAnsi="Arial" w:cs="Arial"/>
          <w:sz w:val="24"/>
          <w:szCs w:val="24"/>
        </w:rPr>
        <w:t>. Those attending were</w:t>
      </w:r>
      <w:r w:rsidR="00B11D44" w:rsidRPr="00492242">
        <w:rPr>
          <w:rFonts w:ascii="Arial" w:hAnsi="Arial" w:cs="Arial"/>
          <w:sz w:val="24"/>
          <w:szCs w:val="24"/>
        </w:rPr>
        <w:t xml:space="preserve"> </w:t>
      </w:r>
      <w:r w:rsidR="00284C91">
        <w:rPr>
          <w:rFonts w:ascii="Arial" w:hAnsi="Arial" w:cs="Arial"/>
          <w:sz w:val="24"/>
          <w:szCs w:val="24"/>
        </w:rPr>
        <w:t>m</w:t>
      </w:r>
      <w:r w:rsidR="00B11D44" w:rsidRPr="00492242">
        <w:rPr>
          <w:rFonts w:ascii="Arial" w:hAnsi="Arial" w:cs="Arial"/>
          <w:sz w:val="24"/>
          <w:szCs w:val="24"/>
        </w:rPr>
        <w:t>embers</w:t>
      </w:r>
      <w:r w:rsidRPr="00492242">
        <w:rPr>
          <w:rFonts w:ascii="Arial" w:hAnsi="Arial" w:cs="Arial"/>
          <w:sz w:val="24"/>
          <w:szCs w:val="24"/>
        </w:rPr>
        <w:t xml:space="preserve">: James Brett (Chair), Amy Carnevale, Marjorie </w:t>
      </w:r>
      <w:proofErr w:type="gramStart"/>
      <w:r w:rsidR="00EC508F" w:rsidRPr="00492242">
        <w:rPr>
          <w:rFonts w:ascii="Arial" w:hAnsi="Arial" w:cs="Arial"/>
          <w:sz w:val="24"/>
          <w:szCs w:val="24"/>
        </w:rPr>
        <w:t xml:space="preserve">Cohen, </w:t>
      </w:r>
      <w:r w:rsidRPr="00492242">
        <w:rPr>
          <w:rFonts w:ascii="Arial" w:hAnsi="Arial" w:cs="Arial"/>
          <w:sz w:val="24"/>
          <w:szCs w:val="24"/>
        </w:rPr>
        <w:t xml:space="preserve"> Joanne</w:t>
      </w:r>
      <w:proofErr w:type="gramEnd"/>
      <w:r w:rsidRPr="00492242">
        <w:rPr>
          <w:rFonts w:ascii="Arial" w:hAnsi="Arial" w:cs="Arial"/>
          <w:sz w:val="24"/>
          <w:szCs w:val="24"/>
        </w:rPr>
        <w:t xml:space="preserve"> </w:t>
      </w:r>
      <w:proofErr w:type="spellStart"/>
      <w:r w:rsidRPr="00492242">
        <w:rPr>
          <w:rFonts w:ascii="Arial" w:hAnsi="Arial" w:cs="Arial"/>
          <w:sz w:val="24"/>
          <w:szCs w:val="24"/>
        </w:rPr>
        <w:t>Jaxtimer</w:t>
      </w:r>
      <w:proofErr w:type="spellEnd"/>
      <w:r w:rsidRPr="00492242">
        <w:rPr>
          <w:rFonts w:ascii="Arial" w:hAnsi="Arial" w:cs="Arial"/>
          <w:sz w:val="24"/>
          <w:szCs w:val="24"/>
        </w:rPr>
        <w:t xml:space="preserve">, </w:t>
      </w:r>
      <w:r w:rsidR="009A0933">
        <w:rPr>
          <w:rFonts w:ascii="Arial" w:hAnsi="Arial" w:cs="Arial"/>
          <w:sz w:val="24"/>
          <w:szCs w:val="24"/>
        </w:rPr>
        <w:t xml:space="preserve">Jim Cassetta, </w:t>
      </w:r>
      <w:r w:rsidRPr="00492242">
        <w:rPr>
          <w:rFonts w:ascii="Arial" w:hAnsi="Arial" w:cs="Arial"/>
          <w:sz w:val="24"/>
          <w:szCs w:val="24"/>
        </w:rPr>
        <w:t>George Ford</w:t>
      </w:r>
      <w:r w:rsidR="007613A0">
        <w:rPr>
          <w:rFonts w:ascii="Arial" w:hAnsi="Arial" w:cs="Arial"/>
          <w:sz w:val="24"/>
          <w:szCs w:val="24"/>
        </w:rPr>
        <w:t xml:space="preserve">, </w:t>
      </w:r>
      <w:r w:rsidR="009A0933">
        <w:rPr>
          <w:rFonts w:ascii="Arial" w:hAnsi="Arial" w:cs="Arial"/>
          <w:sz w:val="24"/>
          <w:szCs w:val="24"/>
        </w:rPr>
        <w:t>Anne Fracht</w:t>
      </w:r>
      <w:r w:rsidR="00EC508F">
        <w:rPr>
          <w:rFonts w:ascii="Arial" w:hAnsi="Arial" w:cs="Arial"/>
          <w:sz w:val="24"/>
          <w:szCs w:val="24"/>
        </w:rPr>
        <w:t xml:space="preserve">, </w:t>
      </w:r>
      <w:r w:rsidR="009A0933">
        <w:rPr>
          <w:rFonts w:ascii="Arial" w:hAnsi="Arial" w:cs="Arial"/>
          <w:sz w:val="24"/>
          <w:szCs w:val="24"/>
        </w:rPr>
        <w:t>Jo Ann Simo</w:t>
      </w:r>
      <w:r w:rsidR="00ED16EE">
        <w:rPr>
          <w:rFonts w:ascii="Arial" w:hAnsi="Arial" w:cs="Arial"/>
          <w:sz w:val="24"/>
          <w:szCs w:val="24"/>
        </w:rPr>
        <w:t>n</w:t>
      </w:r>
      <w:r w:rsidR="009A0933">
        <w:rPr>
          <w:rFonts w:ascii="Arial" w:hAnsi="Arial" w:cs="Arial"/>
          <w:sz w:val="24"/>
          <w:szCs w:val="24"/>
        </w:rPr>
        <w:t xml:space="preserve">s. </w:t>
      </w:r>
      <w:r w:rsidR="00B11D44" w:rsidRPr="00492242">
        <w:rPr>
          <w:rFonts w:ascii="Arial" w:hAnsi="Arial" w:cs="Arial"/>
          <w:sz w:val="24"/>
          <w:szCs w:val="24"/>
        </w:rPr>
        <w:t xml:space="preserve">DDS: </w:t>
      </w:r>
      <w:r w:rsidR="009A0933">
        <w:rPr>
          <w:rFonts w:ascii="Arial" w:hAnsi="Arial" w:cs="Arial"/>
          <w:sz w:val="24"/>
          <w:szCs w:val="24"/>
        </w:rPr>
        <w:t>Elizabeth Morse</w:t>
      </w:r>
      <w:r w:rsidRPr="00492242">
        <w:rPr>
          <w:rFonts w:ascii="Arial" w:hAnsi="Arial" w:cs="Arial"/>
          <w:sz w:val="24"/>
          <w:szCs w:val="24"/>
        </w:rPr>
        <w:t xml:space="preserve">, </w:t>
      </w:r>
      <w:r w:rsidR="00E86EFC" w:rsidRPr="00492242">
        <w:rPr>
          <w:rFonts w:ascii="Arial" w:hAnsi="Arial" w:cs="Arial"/>
          <w:sz w:val="24"/>
          <w:szCs w:val="24"/>
        </w:rPr>
        <w:t xml:space="preserve">Christopher </w:t>
      </w:r>
      <w:r w:rsidR="00FD3A15">
        <w:rPr>
          <w:rFonts w:ascii="Arial" w:hAnsi="Arial" w:cs="Arial"/>
          <w:sz w:val="24"/>
          <w:szCs w:val="24"/>
        </w:rPr>
        <w:t>Klaskin</w:t>
      </w:r>
      <w:r w:rsidR="00E86EFC" w:rsidRPr="00492242">
        <w:rPr>
          <w:rFonts w:ascii="Arial" w:hAnsi="Arial" w:cs="Arial"/>
          <w:sz w:val="24"/>
          <w:szCs w:val="24"/>
        </w:rPr>
        <w:t xml:space="preserve">, </w:t>
      </w:r>
      <w:r w:rsidR="00492242">
        <w:rPr>
          <w:rFonts w:ascii="Arial" w:hAnsi="Arial" w:cs="Arial"/>
          <w:sz w:val="24"/>
          <w:szCs w:val="24"/>
        </w:rPr>
        <w:t xml:space="preserve">Tim Cahill, </w:t>
      </w:r>
      <w:r w:rsidR="00E86EFC" w:rsidRPr="00492242">
        <w:rPr>
          <w:rFonts w:ascii="Arial" w:hAnsi="Arial" w:cs="Arial"/>
          <w:sz w:val="24"/>
          <w:szCs w:val="24"/>
        </w:rPr>
        <w:t>Nick Dantzer</w:t>
      </w:r>
      <w:r w:rsidR="00FD3A15">
        <w:rPr>
          <w:rFonts w:ascii="Arial" w:hAnsi="Arial" w:cs="Arial"/>
          <w:sz w:val="24"/>
          <w:szCs w:val="24"/>
        </w:rPr>
        <w:t xml:space="preserve">, </w:t>
      </w:r>
      <w:r w:rsidR="009A0933">
        <w:rPr>
          <w:rFonts w:ascii="Arial" w:hAnsi="Arial" w:cs="Arial"/>
          <w:sz w:val="24"/>
          <w:szCs w:val="24"/>
        </w:rPr>
        <w:t xml:space="preserve">Chris </w:t>
      </w:r>
      <w:proofErr w:type="gramStart"/>
      <w:r w:rsidR="009A0933">
        <w:rPr>
          <w:rFonts w:ascii="Arial" w:hAnsi="Arial" w:cs="Arial"/>
          <w:sz w:val="24"/>
          <w:szCs w:val="24"/>
        </w:rPr>
        <w:t>Thompson</w:t>
      </w:r>
      <w:proofErr w:type="gramEnd"/>
      <w:r w:rsidR="00EC508F">
        <w:rPr>
          <w:rFonts w:ascii="Arial" w:hAnsi="Arial" w:cs="Arial"/>
          <w:sz w:val="24"/>
          <w:szCs w:val="24"/>
        </w:rPr>
        <w:t xml:space="preserve"> </w:t>
      </w:r>
      <w:r w:rsidRPr="00492242">
        <w:rPr>
          <w:rFonts w:ascii="Arial" w:hAnsi="Arial" w:cs="Arial"/>
          <w:sz w:val="24"/>
          <w:szCs w:val="24"/>
        </w:rPr>
        <w:t>and Victor Hernandez.</w:t>
      </w:r>
    </w:p>
    <w:p w14:paraId="5089001F" w14:textId="30795D4E" w:rsidR="00F306B5" w:rsidRDefault="00E86EFC" w:rsidP="00F306B5">
      <w:pPr>
        <w:rPr>
          <w:rFonts w:ascii="Arial" w:hAnsi="Arial" w:cs="Arial"/>
          <w:sz w:val="24"/>
          <w:szCs w:val="24"/>
        </w:rPr>
      </w:pPr>
      <w:r w:rsidRPr="00492242">
        <w:rPr>
          <w:rFonts w:ascii="Arial" w:hAnsi="Arial" w:cs="Arial"/>
          <w:sz w:val="24"/>
          <w:szCs w:val="24"/>
        </w:rPr>
        <w:t xml:space="preserve">Chairman Brett opened the meeting at </w:t>
      </w:r>
      <w:r w:rsidR="009A0933">
        <w:rPr>
          <w:rFonts w:ascii="Arial" w:hAnsi="Arial" w:cs="Arial"/>
          <w:sz w:val="24"/>
          <w:szCs w:val="24"/>
        </w:rPr>
        <w:t>3:02</w:t>
      </w:r>
      <w:r w:rsidRPr="00492242">
        <w:rPr>
          <w:rFonts w:ascii="Arial" w:hAnsi="Arial" w:cs="Arial"/>
          <w:sz w:val="24"/>
          <w:szCs w:val="24"/>
        </w:rPr>
        <w:t>pm.</w:t>
      </w:r>
    </w:p>
    <w:p w14:paraId="2286F532" w14:textId="32543540" w:rsidR="00EC508F" w:rsidRDefault="00EC508F" w:rsidP="00EC508F">
      <w:pPr>
        <w:rPr>
          <w:rFonts w:ascii="Arial" w:hAnsi="Arial" w:cs="Arial"/>
          <w:sz w:val="24"/>
          <w:szCs w:val="24"/>
        </w:rPr>
      </w:pPr>
      <w:r>
        <w:rPr>
          <w:rFonts w:ascii="Arial" w:hAnsi="Arial" w:cs="Arial"/>
          <w:sz w:val="24"/>
          <w:szCs w:val="24"/>
        </w:rPr>
        <w:t>The</w:t>
      </w:r>
      <w:r w:rsidR="009A0933">
        <w:rPr>
          <w:rFonts w:ascii="Arial" w:hAnsi="Arial" w:cs="Arial"/>
          <w:sz w:val="24"/>
          <w:szCs w:val="24"/>
        </w:rPr>
        <w:t xml:space="preserve"> May 25, 2022</w:t>
      </w:r>
      <w:r w:rsidR="00E80639">
        <w:rPr>
          <w:rFonts w:ascii="Arial" w:hAnsi="Arial" w:cs="Arial"/>
          <w:sz w:val="24"/>
          <w:szCs w:val="24"/>
        </w:rPr>
        <w:t>,</w:t>
      </w:r>
      <w:r w:rsidRPr="00EC508F">
        <w:rPr>
          <w:rFonts w:ascii="Arial" w:hAnsi="Arial" w:cs="Arial"/>
          <w:sz w:val="24"/>
          <w:szCs w:val="24"/>
        </w:rPr>
        <w:t xml:space="preserve"> minutes we</w:t>
      </w:r>
      <w:r>
        <w:rPr>
          <w:rFonts w:ascii="Arial" w:hAnsi="Arial" w:cs="Arial"/>
          <w:sz w:val="24"/>
          <w:szCs w:val="24"/>
        </w:rPr>
        <w:t>r</w:t>
      </w:r>
      <w:r w:rsidRPr="00EC508F">
        <w:rPr>
          <w:rFonts w:ascii="Arial" w:hAnsi="Arial" w:cs="Arial"/>
          <w:sz w:val="24"/>
          <w:szCs w:val="24"/>
        </w:rPr>
        <w:t>e approved.</w:t>
      </w:r>
    </w:p>
    <w:p w14:paraId="0C5D5C31" w14:textId="059E77F7" w:rsidR="009A0933" w:rsidRPr="009A0933" w:rsidRDefault="009A0933" w:rsidP="009A0933">
      <w:pPr>
        <w:rPr>
          <w:rFonts w:ascii="Arial" w:hAnsi="Arial" w:cs="Arial"/>
          <w:sz w:val="24"/>
          <w:szCs w:val="24"/>
        </w:rPr>
      </w:pPr>
      <w:r w:rsidRPr="009A0933">
        <w:rPr>
          <w:rFonts w:ascii="Arial" w:hAnsi="Arial" w:cs="Arial"/>
          <w:sz w:val="24"/>
          <w:szCs w:val="24"/>
        </w:rPr>
        <w:t xml:space="preserve">Elizabeth Morse reported that the staffing crisis coupled with COVID is like nothing DDS has experienced before. </w:t>
      </w:r>
      <w:r w:rsidR="00430CA3">
        <w:rPr>
          <w:rFonts w:ascii="Arial" w:hAnsi="Arial" w:cs="Arial"/>
          <w:sz w:val="24"/>
          <w:szCs w:val="24"/>
        </w:rPr>
        <w:t>This has created a</w:t>
      </w:r>
      <w:r w:rsidRPr="009A0933">
        <w:rPr>
          <w:rFonts w:ascii="Arial" w:hAnsi="Arial" w:cs="Arial"/>
          <w:sz w:val="24"/>
          <w:szCs w:val="24"/>
        </w:rPr>
        <w:t xml:space="preserve"> ripple effect across the entire system. Our providers can't hire and fill vacancies. Our providers are doing everything they can and we're struggling to bring back the most intensive individuals back into programs. We have new strategies that we're using on the provider side and the state ops side</w:t>
      </w:r>
      <w:r w:rsidR="002E31C3">
        <w:rPr>
          <w:rFonts w:ascii="Arial" w:hAnsi="Arial" w:cs="Arial"/>
          <w:sz w:val="24"/>
          <w:szCs w:val="24"/>
        </w:rPr>
        <w:t>. This includes</w:t>
      </w:r>
      <w:r w:rsidRPr="009A0933">
        <w:rPr>
          <w:rFonts w:ascii="Arial" w:hAnsi="Arial" w:cs="Arial"/>
          <w:sz w:val="24"/>
          <w:szCs w:val="24"/>
        </w:rPr>
        <w:t xml:space="preserve"> ARPA funds</w:t>
      </w:r>
      <w:r w:rsidR="002E31C3">
        <w:rPr>
          <w:rFonts w:ascii="Arial" w:hAnsi="Arial" w:cs="Arial"/>
          <w:sz w:val="24"/>
          <w:szCs w:val="24"/>
        </w:rPr>
        <w:t>,</w:t>
      </w:r>
      <w:r w:rsidRPr="009A0933">
        <w:rPr>
          <w:rFonts w:ascii="Arial" w:hAnsi="Arial" w:cs="Arial"/>
          <w:sz w:val="24"/>
          <w:szCs w:val="24"/>
        </w:rPr>
        <w:t xml:space="preserve"> workforce grants and campaigns to recruit</w:t>
      </w:r>
      <w:r w:rsidR="002E31C3">
        <w:rPr>
          <w:rFonts w:ascii="Arial" w:hAnsi="Arial" w:cs="Arial"/>
          <w:sz w:val="24"/>
          <w:szCs w:val="24"/>
        </w:rPr>
        <w:t>/</w:t>
      </w:r>
      <w:r w:rsidRPr="009A0933">
        <w:rPr>
          <w:rFonts w:ascii="Arial" w:hAnsi="Arial" w:cs="Arial"/>
          <w:sz w:val="24"/>
          <w:szCs w:val="24"/>
        </w:rPr>
        <w:t>retain staff</w:t>
      </w:r>
      <w:r w:rsidR="002E31C3">
        <w:rPr>
          <w:rFonts w:ascii="Arial" w:hAnsi="Arial" w:cs="Arial"/>
          <w:sz w:val="24"/>
          <w:szCs w:val="24"/>
        </w:rPr>
        <w:t>.</w:t>
      </w:r>
      <w:r w:rsidRPr="009A0933">
        <w:rPr>
          <w:rFonts w:ascii="Arial" w:hAnsi="Arial" w:cs="Arial"/>
          <w:sz w:val="24"/>
          <w:szCs w:val="24"/>
        </w:rPr>
        <w:t xml:space="preserve"> Across the system, we've been tracking about 80% occupancy for day programs. But that fluctuates weekly and staffing for that continues to be a challenge.</w:t>
      </w:r>
    </w:p>
    <w:p w14:paraId="32BBDF23" w14:textId="457A29D3" w:rsidR="009A0933" w:rsidRPr="009A0933" w:rsidRDefault="009A0933" w:rsidP="009A0933">
      <w:pPr>
        <w:rPr>
          <w:rFonts w:ascii="Arial" w:hAnsi="Arial" w:cs="Arial"/>
          <w:sz w:val="24"/>
          <w:szCs w:val="24"/>
        </w:rPr>
      </w:pPr>
      <w:r w:rsidRPr="009A0933">
        <w:rPr>
          <w:rFonts w:ascii="Arial" w:hAnsi="Arial" w:cs="Arial"/>
          <w:sz w:val="24"/>
          <w:szCs w:val="24"/>
        </w:rPr>
        <w:t xml:space="preserve">Chris Thompson continued the discussion regarding staffing. </w:t>
      </w:r>
      <w:r w:rsidR="00941C4F">
        <w:rPr>
          <w:rFonts w:ascii="Arial" w:hAnsi="Arial" w:cs="Arial"/>
          <w:sz w:val="24"/>
          <w:szCs w:val="24"/>
        </w:rPr>
        <w:t xml:space="preserve">On </w:t>
      </w:r>
      <w:r w:rsidRPr="009A0933">
        <w:rPr>
          <w:rFonts w:ascii="Arial" w:hAnsi="Arial" w:cs="Arial"/>
          <w:sz w:val="24"/>
          <w:szCs w:val="24"/>
        </w:rPr>
        <w:t>background, Commissioner Ryder attended the annual direct support professional conference. It was in Falmouth and almost 200 direct support professionals attended</w:t>
      </w:r>
      <w:r w:rsidR="00941C4F">
        <w:rPr>
          <w:rFonts w:ascii="Arial" w:hAnsi="Arial" w:cs="Arial"/>
          <w:sz w:val="24"/>
          <w:szCs w:val="24"/>
        </w:rPr>
        <w:t>. T</w:t>
      </w:r>
      <w:r w:rsidRPr="009A0933">
        <w:rPr>
          <w:rFonts w:ascii="Arial" w:hAnsi="Arial" w:cs="Arial"/>
          <w:sz w:val="24"/>
          <w:szCs w:val="24"/>
        </w:rPr>
        <w:t xml:space="preserve">here was a lot of enthusiasm during the day. Looking at funding over the past two years, when it comes to supporting the provider community through targeted funding, the DDS system received $430 million and then over the past same </w:t>
      </w:r>
      <w:proofErr w:type="gramStart"/>
      <w:r w:rsidRPr="009A0933">
        <w:rPr>
          <w:rFonts w:ascii="Arial" w:hAnsi="Arial" w:cs="Arial"/>
          <w:sz w:val="24"/>
          <w:szCs w:val="24"/>
        </w:rPr>
        <w:t>two year</w:t>
      </w:r>
      <w:proofErr w:type="gramEnd"/>
      <w:r w:rsidRPr="009A0933">
        <w:rPr>
          <w:rFonts w:ascii="Arial" w:hAnsi="Arial" w:cs="Arial"/>
          <w:sz w:val="24"/>
          <w:szCs w:val="24"/>
        </w:rPr>
        <w:t xml:space="preserve"> period an additional </w:t>
      </w:r>
      <w:r w:rsidR="00941C4F">
        <w:rPr>
          <w:rFonts w:ascii="Arial" w:hAnsi="Arial" w:cs="Arial"/>
          <w:sz w:val="24"/>
          <w:szCs w:val="24"/>
        </w:rPr>
        <w:t>$</w:t>
      </w:r>
      <w:r w:rsidRPr="009A0933">
        <w:rPr>
          <w:rFonts w:ascii="Arial" w:hAnsi="Arial" w:cs="Arial"/>
          <w:sz w:val="24"/>
          <w:szCs w:val="24"/>
        </w:rPr>
        <w:t xml:space="preserve">350 million in permanent rate increases was made to this system, bringing the total </w:t>
      </w:r>
      <w:r w:rsidR="00941C4F">
        <w:rPr>
          <w:rFonts w:ascii="Arial" w:hAnsi="Arial" w:cs="Arial"/>
          <w:sz w:val="24"/>
          <w:szCs w:val="24"/>
        </w:rPr>
        <w:t xml:space="preserve">to </w:t>
      </w:r>
      <w:r w:rsidRPr="009A0933">
        <w:rPr>
          <w:rFonts w:ascii="Arial" w:hAnsi="Arial" w:cs="Arial"/>
          <w:sz w:val="24"/>
          <w:szCs w:val="24"/>
        </w:rPr>
        <w:t>$780 million.  The provider workforce grant program funded through ARPA is to build career ladders, pipeline programs, and partnerships with education that helps build and sustain the workforce. The call to care campaign is an effort representing the human service field as a desirable career.</w:t>
      </w:r>
    </w:p>
    <w:p w14:paraId="6C6C0BF7" w14:textId="77777777" w:rsidR="009A0933" w:rsidRPr="009A0933" w:rsidRDefault="009A0933" w:rsidP="009A0933">
      <w:pPr>
        <w:rPr>
          <w:rFonts w:ascii="Arial" w:hAnsi="Arial" w:cs="Arial"/>
          <w:sz w:val="24"/>
          <w:szCs w:val="24"/>
        </w:rPr>
      </w:pPr>
      <w:r w:rsidRPr="009A0933">
        <w:rPr>
          <w:rFonts w:ascii="Arial" w:hAnsi="Arial" w:cs="Arial"/>
          <w:sz w:val="24"/>
          <w:szCs w:val="24"/>
        </w:rPr>
        <w:t>Nick Dantzer reported that the fiscal year 2023 budget for the 12 DDS accounts shows a 7% increase of $149 million. The biggest growth area is the community day and work programs. DDS is also developing the fiscal year 2024 budget.</w:t>
      </w:r>
    </w:p>
    <w:p w14:paraId="08140329" w14:textId="79780698" w:rsidR="009A0933" w:rsidRPr="009A0933" w:rsidRDefault="009A0933" w:rsidP="009A0933">
      <w:pPr>
        <w:rPr>
          <w:rFonts w:ascii="Arial" w:hAnsi="Arial" w:cs="Arial"/>
          <w:sz w:val="24"/>
          <w:szCs w:val="24"/>
        </w:rPr>
      </w:pPr>
      <w:r w:rsidRPr="009A0933">
        <w:rPr>
          <w:rFonts w:ascii="Arial" w:hAnsi="Arial" w:cs="Arial"/>
          <w:sz w:val="24"/>
          <w:szCs w:val="24"/>
        </w:rPr>
        <w:t xml:space="preserve">Tim Cahill reported on the ARPA funding for enabling technology, bonuses to self-direction providers and respite initiatives. Over 300 individuals have been referred to Assistive Technology (AT) providers to be assessed for AT devices/solutions to help </w:t>
      </w:r>
      <w:r w:rsidRPr="009A0933">
        <w:rPr>
          <w:rFonts w:ascii="Arial" w:hAnsi="Arial" w:cs="Arial"/>
          <w:sz w:val="24"/>
          <w:szCs w:val="24"/>
        </w:rPr>
        <w:lastRenderedPageBreak/>
        <w:t xml:space="preserve">them achieve greater independence. Over 100 individuals have received AT devices. Communication, healthcare/medication management and safety are the three main areas that the 300 are seeking AT assistance </w:t>
      </w:r>
      <w:r w:rsidR="00F769E2">
        <w:rPr>
          <w:rFonts w:ascii="Arial" w:hAnsi="Arial" w:cs="Arial"/>
          <w:sz w:val="24"/>
          <w:szCs w:val="24"/>
        </w:rPr>
        <w:t>for</w:t>
      </w:r>
      <w:r w:rsidRPr="009A0933">
        <w:rPr>
          <w:rFonts w:ascii="Arial" w:hAnsi="Arial" w:cs="Arial"/>
          <w:sz w:val="24"/>
          <w:szCs w:val="24"/>
        </w:rPr>
        <w:t>. $</w:t>
      </w:r>
      <w:r w:rsidR="00F769E2">
        <w:rPr>
          <w:rFonts w:ascii="Arial" w:hAnsi="Arial" w:cs="Arial"/>
          <w:sz w:val="24"/>
          <w:szCs w:val="24"/>
        </w:rPr>
        <w:t>1,0</w:t>
      </w:r>
      <w:r w:rsidRPr="009A0933">
        <w:rPr>
          <w:rFonts w:ascii="Arial" w:hAnsi="Arial" w:cs="Arial"/>
          <w:sz w:val="24"/>
          <w:szCs w:val="24"/>
        </w:rPr>
        <w:t>00 bonuses have been sent out to 1,171 direct support workers for a total of $1.17M paid out. This is to help with provider retention and acknowledges the challenges they faced during the pandemic. Respite programs included weekend enrichment opportunities for a small group of individuals to take advantage of cultural and meaningful leisure activities</w:t>
      </w:r>
      <w:r w:rsidR="00F769E2">
        <w:rPr>
          <w:rFonts w:ascii="Arial" w:hAnsi="Arial" w:cs="Arial"/>
          <w:sz w:val="24"/>
          <w:szCs w:val="24"/>
        </w:rPr>
        <w:t xml:space="preserve"> and </w:t>
      </w:r>
      <w:r w:rsidRPr="009A0933">
        <w:rPr>
          <w:rFonts w:ascii="Arial" w:hAnsi="Arial" w:cs="Arial"/>
          <w:sz w:val="24"/>
          <w:szCs w:val="24"/>
        </w:rPr>
        <w:t>to provide a break for caregivers. School vacation programs will offer more summer and other school vacation/camp programs. A weekend drop-in respite program for a Saturday or Sunday at a respite location will also offer a break to caregivers. 9 new respite programs will open in FY23 &amp; 24 including at least one maybe a second medical respite program.</w:t>
      </w:r>
    </w:p>
    <w:p w14:paraId="19DF4AF1" w14:textId="2DCCD1D1" w:rsidR="009A0933" w:rsidRPr="009A0933" w:rsidRDefault="009A0933" w:rsidP="009A0933">
      <w:pPr>
        <w:rPr>
          <w:rFonts w:ascii="Arial" w:hAnsi="Arial" w:cs="Arial"/>
          <w:sz w:val="24"/>
          <w:szCs w:val="24"/>
        </w:rPr>
      </w:pPr>
      <w:r w:rsidRPr="009A0933">
        <w:rPr>
          <w:rFonts w:ascii="Arial" w:hAnsi="Arial" w:cs="Arial"/>
          <w:sz w:val="24"/>
          <w:szCs w:val="24"/>
        </w:rPr>
        <w:t xml:space="preserve">Jo Ann Simons raised the challenges residential providers are facing regarding the EOHHS Siting Policy. </w:t>
      </w:r>
      <w:r w:rsidR="005C22D2">
        <w:rPr>
          <w:rFonts w:ascii="Arial" w:hAnsi="Arial" w:cs="Arial"/>
          <w:sz w:val="24"/>
          <w:szCs w:val="24"/>
        </w:rPr>
        <w:t>It takes</w:t>
      </w:r>
      <w:r w:rsidRPr="009A0933">
        <w:rPr>
          <w:rFonts w:ascii="Arial" w:hAnsi="Arial" w:cs="Arial"/>
          <w:sz w:val="24"/>
          <w:szCs w:val="24"/>
        </w:rPr>
        <w:t xml:space="preserve"> 2-3 days to see if there is another EOHHS agency home </w:t>
      </w:r>
      <w:proofErr w:type="gramStart"/>
      <w:r w:rsidRPr="009A0933">
        <w:rPr>
          <w:rFonts w:ascii="Arial" w:hAnsi="Arial" w:cs="Arial"/>
          <w:sz w:val="24"/>
          <w:szCs w:val="24"/>
        </w:rPr>
        <w:t>in close proximity to</w:t>
      </w:r>
      <w:proofErr w:type="gramEnd"/>
      <w:r w:rsidRPr="009A0933">
        <w:rPr>
          <w:rFonts w:ascii="Arial" w:hAnsi="Arial" w:cs="Arial"/>
          <w:sz w:val="24"/>
          <w:szCs w:val="24"/>
        </w:rPr>
        <w:t xml:space="preserve"> the desired site. In this market, prospective buyers are making an offer the same day as the open house. This puts the providers it a difficult position during this competitive bid market. Elizabeth Morse responded that we have heard this from other </w:t>
      </w:r>
      <w:proofErr w:type="gramStart"/>
      <w:r w:rsidRPr="009A0933">
        <w:rPr>
          <w:rFonts w:ascii="Arial" w:hAnsi="Arial" w:cs="Arial"/>
          <w:sz w:val="24"/>
          <w:szCs w:val="24"/>
        </w:rPr>
        <w:t>providers</w:t>
      </w:r>
      <w:proofErr w:type="gramEnd"/>
      <w:r w:rsidRPr="009A0933">
        <w:rPr>
          <w:rFonts w:ascii="Arial" w:hAnsi="Arial" w:cs="Arial"/>
          <w:sz w:val="24"/>
          <w:szCs w:val="24"/>
        </w:rPr>
        <w:t xml:space="preserve"> and we are in discussion with EOHHS </w:t>
      </w:r>
      <w:r w:rsidR="005C22D2" w:rsidRPr="009A0933">
        <w:rPr>
          <w:rFonts w:ascii="Arial" w:hAnsi="Arial" w:cs="Arial"/>
          <w:sz w:val="24"/>
          <w:szCs w:val="24"/>
        </w:rPr>
        <w:t>on this</w:t>
      </w:r>
      <w:r w:rsidRPr="009A0933">
        <w:rPr>
          <w:rFonts w:ascii="Arial" w:hAnsi="Arial" w:cs="Arial"/>
          <w:sz w:val="24"/>
          <w:szCs w:val="24"/>
        </w:rPr>
        <w:t xml:space="preserve"> issue. </w:t>
      </w:r>
    </w:p>
    <w:p w14:paraId="648EDB4C" w14:textId="0D0B7BD8" w:rsidR="00EC508F" w:rsidRPr="00492242" w:rsidRDefault="00EC508F" w:rsidP="00F306B5">
      <w:pPr>
        <w:rPr>
          <w:rFonts w:ascii="Arial" w:hAnsi="Arial" w:cs="Arial"/>
          <w:sz w:val="24"/>
          <w:szCs w:val="24"/>
        </w:rPr>
      </w:pPr>
      <w:r>
        <w:rPr>
          <w:rFonts w:ascii="Arial" w:hAnsi="Arial" w:cs="Arial"/>
          <w:sz w:val="24"/>
          <w:szCs w:val="24"/>
        </w:rPr>
        <w:t xml:space="preserve">Jim Brett adjourned the meeting at </w:t>
      </w:r>
      <w:r w:rsidR="009A0933">
        <w:rPr>
          <w:rFonts w:ascii="Arial" w:hAnsi="Arial" w:cs="Arial"/>
          <w:sz w:val="24"/>
          <w:szCs w:val="24"/>
        </w:rPr>
        <w:t>4:20</w:t>
      </w:r>
      <w:r>
        <w:rPr>
          <w:rFonts w:ascii="Arial" w:hAnsi="Arial" w:cs="Arial"/>
          <w:sz w:val="24"/>
          <w:szCs w:val="24"/>
        </w:rPr>
        <w:t>pm</w:t>
      </w:r>
    </w:p>
    <w:sectPr w:rsidR="00EC508F" w:rsidRPr="0049224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E8386" w14:textId="77777777" w:rsidR="001F23B3" w:rsidRDefault="001F23B3" w:rsidP="005D6948">
      <w:pPr>
        <w:spacing w:after="0" w:line="240" w:lineRule="auto"/>
      </w:pPr>
      <w:r>
        <w:separator/>
      </w:r>
    </w:p>
  </w:endnote>
  <w:endnote w:type="continuationSeparator" w:id="0">
    <w:p w14:paraId="7B427FEA" w14:textId="77777777" w:rsidR="001F23B3" w:rsidRDefault="001F23B3" w:rsidP="005D6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68811" w14:textId="77777777" w:rsidR="005D6948" w:rsidRDefault="005D69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68594" w14:textId="77777777" w:rsidR="005D6948" w:rsidRDefault="005D69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599FC" w14:textId="77777777" w:rsidR="005D6948" w:rsidRDefault="005D6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C4EEA" w14:textId="77777777" w:rsidR="001F23B3" w:rsidRDefault="001F23B3" w:rsidP="005D6948">
      <w:pPr>
        <w:spacing w:after="0" w:line="240" w:lineRule="auto"/>
      </w:pPr>
      <w:r>
        <w:separator/>
      </w:r>
    </w:p>
  </w:footnote>
  <w:footnote w:type="continuationSeparator" w:id="0">
    <w:p w14:paraId="3FB71917" w14:textId="77777777" w:rsidR="001F23B3" w:rsidRDefault="001F23B3" w:rsidP="005D69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D5C2B" w14:textId="7AAA974C" w:rsidR="005D6948" w:rsidRDefault="005D69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64020" w14:textId="7D7B288E" w:rsidR="005D6948" w:rsidRDefault="005D69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7FCBD" w14:textId="226E406F" w:rsidR="005D6948" w:rsidRDefault="005D69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2239B"/>
    <w:multiLevelType w:val="hybridMultilevel"/>
    <w:tmpl w:val="37D2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E2CD3"/>
    <w:multiLevelType w:val="hybridMultilevel"/>
    <w:tmpl w:val="BA7E1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E2538"/>
    <w:multiLevelType w:val="hybridMultilevel"/>
    <w:tmpl w:val="16E0FB9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4306CE5"/>
    <w:multiLevelType w:val="hybridMultilevel"/>
    <w:tmpl w:val="13A26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E9130C"/>
    <w:multiLevelType w:val="hybridMultilevel"/>
    <w:tmpl w:val="CA081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355BE4"/>
    <w:multiLevelType w:val="hybridMultilevel"/>
    <w:tmpl w:val="FAEE1DE4"/>
    <w:lvl w:ilvl="0" w:tplc="9EE6677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3"/>
  </w:num>
  <w:num w:numId="2">
    <w:abstractNumId w:val="0"/>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823"/>
    <w:rsid w:val="0000570F"/>
    <w:rsid w:val="00014256"/>
    <w:rsid w:val="00066FDC"/>
    <w:rsid w:val="00066FE8"/>
    <w:rsid w:val="00077DBB"/>
    <w:rsid w:val="00083984"/>
    <w:rsid w:val="000F25B8"/>
    <w:rsid w:val="000F6EA9"/>
    <w:rsid w:val="0012293B"/>
    <w:rsid w:val="001442BA"/>
    <w:rsid w:val="00155C5D"/>
    <w:rsid w:val="0015712C"/>
    <w:rsid w:val="001607EE"/>
    <w:rsid w:val="00163B5F"/>
    <w:rsid w:val="00177419"/>
    <w:rsid w:val="00181B9F"/>
    <w:rsid w:val="001D172A"/>
    <w:rsid w:val="001F23B3"/>
    <w:rsid w:val="00221F11"/>
    <w:rsid w:val="00230667"/>
    <w:rsid w:val="002370A3"/>
    <w:rsid w:val="0024128F"/>
    <w:rsid w:val="00253B33"/>
    <w:rsid w:val="00256EAB"/>
    <w:rsid w:val="002670AF"/>
    <w:rsid w:val="00284C91"/>
    <w:rsid w:val="002A347C"/>
    <w:rsid w:val="002A7EC1"/>
    <w:rsid w:val="002B3230"/>
    <w:rsid w:val="002E31C3"/>
    <w:rsid w:val="00307BF7"/>
    <w:rsid w:val="00316A9A"/>
    <w:rsid w:val="00345CFE"/>
    <w:rsid w:val="003528C5"/>
    <w:rsid w:val="00386CFF"/>
    <w:rsid w:val="003B7417"/>
    <w:rsid w:val="003C287E"/>
    <w:rsid w:val="003C390A"/>
    <w:rsid w:val="003D0CC5"/>
    <w:rsid w:val="003D71D9"/>
    <w:rsid w:val="00430CA3"/>
    <w:rsid w:val="00435F5D"/>
    <w:rsid w:val="00447ECD"/>
    <w:rsid w:val="004554BF"/>
    <w:rsid w:val="00455694"/>
    <w:rsid w:val="00492242"/>
    <w:rsid w:val="005058FF"/>
    <w:rsid w:val="00525409"/>
    <w:rsid w:val="00562159"/>
    <w:rsid w:val="00582886"/>
    <w:rsid w:val="00594A1F"/>
    <w:rsid w:val="005B4A9D"/>
    <w:rsid w:val="005C22D2"/>
    <w:rsid w:val="005C5481"/>
    <w:rsid w:val="005D6948"/>
    <w:rsid w:val="00603AAD"/>
    <w:rsid w:val="00651B1F"/>
    <w:rsid w:val="0065550B"/>
    <w:rsid w:val="006620D5"/>
    <w:rsid w:val="0066705F"/>
    <w:rsid w:val="00694748"/>
    <w:rsid w:val="00694878"/>
    <w:rsid w:val="006A3EB6"/>
    <w:rsid w:val="006A610E"/>
    <w:rsid w:val="006B629E"/>
    <w:rsid w:val="006E41F9"/>
    <w:rsid w:val="006E55C3"/>
    <w:rsid w:val="007401BC"/>
    <w:rsid w:val="00740970"/>
    <w:rsid w:val="007613A0"/>
    <w:rsid w:val="007624D1"/>
    <w:rsid w:val="0076400A"/>
    <w:rsid w:val="007652E5"/>
    <w:rsid w:val="00771A3C"/>
    <w:rsid w:val="00774712"/>
    <w:rsid w:val="00784A18"/>
    <w:rsid w:val="00787E23"/>
    <w:rsid w:val="00832823"/>
    <w:rsid w:val="0084069C"/>
    <w:rsid w:val="0086481F"/>
    <w:rsid w:val="008D35E1"/>
    <w:rsid w:val="008F02DE"/>
    <w:rsid w:val="009116C8"/>
    <w:rsid w:val="00941C4F"/>
    <w:rsid w:val="0095097F"/>
    <w:rsid w:val="009608E5"/>
    <w:rsid w:val="00961EAF"/>
    <w:rsid w:val="00967328"/>
    <w:rsid w:val="00982BFB"/>
    <w:rsid w:val="009A0933"/>
    <w:rsid w:val="009A57A6"/>
    <w:rsid w:val="009E71FE"/>
    <w:rsid w:val="00A108EB"/>
    <w:rsid w:val="00A1741F"/>
    <w:rsid w:val="00A17EF0"/>
    <w:rsid w:val="00A4689A"/>
    <w:rsid w:val="00A51358"/>
    <w:rsid w:val="00A64A4D"/>
    <w:rsid w:val="00A7586C"/>
    <w:rsid w:val="00A77FBE"/>
    <w:rsid w:val="00AE441E"/>
    <w:rsid w:val="00B11D44"/>
    <w:rsid w:val="00B13338"/>
    <w:rsid w:val="00BB7F66"/>
    <w:rsid w:val="00BE53DF"/>
    <w:rsid w:val="00BF1F13"/>
    <w:rsid w:val="00C04A4D"/>
    <w:rsid w:val="00C3044E"/>
    <w:rsid w:val="00C34BB8"/>
    <w:rsid w:val="00C34BD0"/>
    <w:rsid w:val="00C36807"/>
    <w:rsid w:val="00C41425"/>
    <w:rsid w:val="00C44F49"/>
    <w:rsid w:val="00C5086D"/>
    <w:rsid w:val="00C530E2"/>
    <w:rsid w:val="00C76618"/>
    <w:rsid w:val="00D02755"/>
    <w:rsid w:val="00D331C2"/>
    <w:rsid w:val="00D420FB"/>
    <w:rsid w:val="00D936BA"/>
    <w:rsid w:val="00DA0809"/>
    <w:rsid w:val="00DD6AA1"/>
    <w:rsid w:val="00E80639"/>
    <w:rsid w:val="00E86EFC"/>
    <w:rsid w:val="00EA363E"/>
    <w:rsid w:val="00EB0455"/>
    <w:rsid w:val="00EB25A6"/>
    <w:rsid w:val="00EC508F"/>
    <w:rsid w:val="00ED16EE"/>
    <w:rsid w:val="00EE6F38"/>
    <w:rsid w:val="00F06409"/>
    <w:rsid w:val="00F26DEC"/>
    <w:rsid w:val="00F306B5"/>
    <w:rsid w:val="00F470A0"/>
    <w:rsid w:val="00F72DBE"/>
    <w:rsid w:val="00F769E2"/>
    <w:rsid w:val="00FA3EA5"/>
    <w:rsid w:val="00FA5C5D"/>
    <w:rsid w:val="00FB01AF"/>
    <w:rsid w:val="00FB448A"/>
    <w:rsid w:val="00FC14FC"/>
    <w:rsid w:val="00FD3A15"/>
    <w:rsid w:val="00FD7C5A"/>
    <w:rsid w:val="00FE5078"/>
    <w:rsid w:val="00FF3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3E445"/>
  <w15:docId w15:val="{E5C6197F-F74A-4ABF-B1EB-6262130D7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4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47C"/>
    <w:rPr>
      <w:rFonts w:ascii="Tahoma" w:hAnsi="Tahoma" w:cs="Tahoma"/>
      <w:sz w:val="16"/>
      <w:szCs w:val="16"/>
    </w:rPr>
  </w:style>
  <w:style w:type="paragraph" w:styleId="ListParagraph">
    <w:name w:val="List Paragraph"/>
    <w:basedOn w:val="Normal"/>
    <w:uiPriority w:val="34"/>
    <w:qFormat/>
    <w:rsid w:val="006E55C3"/>
    <w:pPr>
      <w:ind w:left="720"/>
      <w:contextualSpacing/>
    </w:pPr>
  </w:style>
  <w:style w:type="character" w:styleId="Hyperlink">
    <w:name w:val="Hyperlink"/>
    <w:basedOn w:val="DefaultParagraphFont"/>
    <w:uiPriority w:val="99"/>
    <w:unhideWhenUsed/>
    <w:rsid w:val="0066705F"/>
    <w:rPr>
      <w:color w:val="0000FF"/>
      <w:u w:val="single"/>
    </w:rPr>
  </w:style>
  <w:style w:type="paragraph" w:styleId="Header">
    <w:name w:val="header"/>
    <w:basedOn w:val="Normal"/>
    <w:link w:val="HeaderChar"/>
    <w:uiPriority w:val="99"/>
    <w:unhideWhenUsed/>
    <w:rsid w:val="005D69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948"/>
  </w:style>
  <w:style w:type="paragraph" w:styleId="Footer">
    <w:name w:val="footer"/>
    <w:basedOn w:val="Normal"/>
    <w:link w:val="FooterChar"/>
    <w:uiPriority w:val="99"/>
    <w:unhideWhenUsed/>
    <w:rsid w:val="005D69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261908">
      <w:bodyDiv w:val="1"/>
      <w:marLeft w:val="0"/>
      <w:marRight w:val="0"/>
      <w:marTop w:val="0"/>
      <w:marBottom w:val="0"/>
      <w:divBdr>
        <w:top w:val="none" w:sz="0" w:space="0" w:color="auto"/>
        <w:left w:val="none" w:sz="0" w:space="0" w:color="auto"/>
        <w:bottom w:val="none" w:sz="0" w:space="0" w:color="auto"/>
        <w:right w:val="none" w:sz="0" w:space="0" w:color="auto"/>
      </w:divBdr>
      <w:divsChild>
        <w:div w:id="1986084382">
          <w:marLeft w:val="446"/>
          <w:marRight w:val="0"/>
          <w:marTop w:val="14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CA7DC-08A6-425A-BDFF-CDFFB320C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Howe, Elin (DDS)</dc:creator>
  <cp:lastModifiedBy>Hernandez, Victor (DDS)</cp:lastModifiedBy>
  <cp:revision>9</cp:revision>
  <cp:lastPrinted>2022-11-01T19:36:00Z</cp:lastPrinted>
  <dcterms:created xsi:type="dcterms:W3CDTF">2023-02-06T21:50:00Z</dcterms:created>
  <dcterms:modified xsi:type="dcterms:W3CDTF">2023-02-08T20:56:00Z</dcterms:modified>
</cp:coreProperties>
</file>