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59625" w14:textId="77777777" w:rsidR="00DB51C0" w:rsidRPr="001844EF" w:rsidRDefault="0062376C" w:rsidP="001844EF">
      <w:r>
        <w:rPr>
          <w:noProof/>
        </w:rPr>
        <mc:AlternateContent>
          <mc:Choice Requires="wps">
            <w:drawing>
              <wp:inline distT="0" distB="0" distL="0" distR="0" wp14:anchorId="6FA8C2E3" wp14:editId="60A4BB09">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0B1FD7C8" w14:textId="77777777" w:rsidR="00B61737" w:rsidRDefault="00B61737" w:rsidP="00DB51C0">
                            <w:pPr>
                              <w:jc w:val="center"/>
                              <w:rPr>
                                <w:b/>
                                <w:sz w:val="36"/>
                              </w:rPr>
                            </w:pPr>
                          </w:p>
                          <w:p w14:paraId="5FA5C82E" w14:textId="77777777" w:rsidR="00B61737" w:rsidRDefault="00B61737" w:rsidP="00DB51C0">
                            <w:pPr>
                              <w:jc w:val="center"/>
                              <w:rPr>
                                <w:b/>
                                <w:sz w:val="36"/>
                              </w:rPr>
                            </w:pPr>
                          </w:p>
                          <w:p w14:paraId="75FD7336" w14:textId="77777777" w:rsidR="00B61737" w:rsidRPr="004027AB" w:rsidRDefault="00B61737" w:rsidP="00DB51C0">
                            <w:pPr>
                              <w:jc w:val="center"/>
                              <w:rPr>
                                <w:b/>
                                <w:sz w:val="36"/>
                              </w:rPr>
                            </w:pPr>
                            <w:r>
                              <w:rPr>
                                <w:b/>
                                <w:sz w:val="36"/>
                              </w:rPr>
                              <w:t>INDOOR AIR QUALITY ASSESSMENT</w:t>
                            </w:r>
                          </w:p>
                          <w:p w14:paraId="1739CB0B" w14:textId="77777777" w:rsidR="00B61737" w:rsidRPr="004027AB" w:rsidRDefault="00B61737" w:rsidP="00DB51C0">
                            <w:pPr>
                              <w:jc w:val="center"/>
                              <w:rPr>
                                <w:b/>
                                <w:sz w:val="28"/>
                              </w:rPr>
                            </w:pPr>
                          </w:p>
                          <w:p w14:paraId="1F2F122E" w14:textId="77777777" w:rsidR="00B61737" w:rsidRDefault="00B61737" w:rsidP="00DB51C0">
                            <w:pPr>
                              <w:jc w:val="center"/>
                              <w:rPr>
                                <w:b/>
                                <w:sz w:val="28"/>
                              </w:rPr>
                            </w:pPr>
                          </w:p>
                          <w:p w14:paraId="6BD9367D" w14:textId="6C09A59D" w:rsidR="00B61737" w:rsidRDefault="00B61737" w:rsidP="001E3401">
                            <w:pPr>
                              <w:jc w:val="center"/>
                              <w:rPr>
                                <w:b/>
                                <w:bCs/>
                                <w:sz w:val="28"/>
                              </w:rPr>
                            </w:pPr>
                            <w:r>
                              <w:rPr>
                                <w:b/>
                                <w:bCs/>
                                <w:sz w:val="28"/>
                              </w:rPr>
                              <w:t>Georgetown Town Hall</w:t>
                            </w:r>
                          </w:p>
                          <w:p w14:paraId="070C5A11" w14:textId="1A68A4D4" w:rsidR="00B61737" w:rsidRDefault="00B61737" w:rsidP="001E3401">
                            <w:pPr>
                              <w:jc w:val="center"/>
                              <w:rPr>
                                <w:b/>
                                <w:bCs/>
                                <w:sz w:val="28"/>
                              </w:rPr>
                            </w:pPr>
                            <w:r>
                              <w:rPr>
                                <w:b/>
                                <w:bCs/>
                                <w:sz w:val="28"/>
                              </w:rPr>
                              <w:t>1 Library Street</w:t>
                            </w:r>
                          </w:p>
                          <w:p w14:paraId="7FE7ED01" w14:textId="197D32A9" w:rsidR="00B61737" w:rsidRDefault="00B61737" w:rsidP="00DB51C0">
                            <w:pPr>
                              <w:jc w:val="center"/>
                              <w:rPr>
                                <w:i/>
                                <w:szCs w:val="24"/>
                              </w:rPr>
                            </w:pPr>
                            <w:r>
                              <w:rPr>
                                <w:b/>
                                <w:bCs/>
                                <w:sz w:val="28"/>
                              </w:rPr>
                              <w:t>Georgetown</w:t>
                            </w:r>
                            <w:r w:rsidRPr="001E3401">
                              <w:rPr>
                                <w:b/>
                                <w:bCs/>
                                <w:sz w:val="28"/>
                              </w:rPr>
                              <w:t>, MA</w:t>
                            </w:r>
                          </w:p>
                          <w:p w14:paraId="7F7C2D5B" w14:textId="77777777" w:rsidR="00B61737" w:rsidRPr="00861072" w:rsidRDefault="00B61737" w:rsidP="00DB51C0">
                            <w:pPr>
                              <w:jc w:val="center"/>
                              <w:rPr>
                                <w:i/>
                                <w:szCs w:val="24"/>
                              </w:rPr>
                            </w:pPr>
                          </w:p>
                          <w:p w14:paraId="59E4EEC6" w14:textId="77777777" w:rsidR="00B61737" w:rsidRDefault="00B61737" w:rsidP="00DB51C0">
                            <w:pPr>
                              <w:jc w:val="center"/>
                            </w:pPr>
                          </w:p>
                          <w:p w14:paraId="3EA8FF5E" w14:textId="23CA7C8B" w:rsidR="00B61737" w:rsidRDefault="00B61737" w:rsidP="00DB51C0">
                            <w:pPr>
                              <w:jc w:val="center"/>
                            </w:pPr>
                          </w:p>
                          <w:p w14:paraId="56E15F1C" w14:textId="28955E01" w:rsidR="00B61737" w:rsidRDefault="00B61737" w:rsidP="00367FB2">
                            <w:pPr>
                              <w:jc w:val="center"/>
                            </w:pPr>
                            <w:r>
                              <w:rPr>
                                <w:noProof/>
                              </w:rPr>
                              <w:drawing>
                                <wp:inline distT="0" distB="0" distL="0" distR="0" wp14:anchorId="1F55555A" wp14:editId="126B1D8E">
                                  <wp:extent cx="4416552" cy="3310128"/>
                                  <wp:effectExtent l="0" t="0" r="3175" b="5080"/>
                                  <wp:docPr id="1" name="Picture 1" descr="Exterior view of Georgetown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Georgetown Town Hall"/>
                                          <pic:cNvPicPr/>
                                        </pic:nvPicPr>
                                        <pic:blipFill>
                                          <a:blip r:embed="rId8" cstate="screen">
                                            <a:extLst>
                                              <a:ext uri="{28A0092B-C50C-407E-A947-70E740481C1C}">
                                                <a14:useLocalDpi xmlns:a14="http://schemas.microsoft.com/office/drawing/2010/main"/>
                                              </a:ext>
                                            </a:extLst>
                                          </a:blip>
                                          <a:stretch>
                                            <a:fillRect/>
                                          </a:stretch>
                                        </pic:blipFill>
                                        <pic:spPr>
                                          <a:xfrm>
                                            <a:off x="0" y="0"/>
                                            <a:ext cx="4416552" cy="3310128"/>
                                          </a:xfrm>
                                          <a:prstGeom prst="rect">
                                            <a:avLst/>
                                          </a:prstGeom>
                                        </pic:spPr>
                                      </pic:pic>
                                    </a:graphicData>
                                  </a:graphic>
                                </wp:inline>
                              </w:drawing>
                            </w:r>
                          </w:p>
                          <w:p w14:paraId="1F0AABC9" w14:textId="77777777" w:rsidR="00B61737" w:rsidRDefault="00B61737" w:rsidP="00DB51C0">
                            <w:pPr>
                              <w:jc w:val="center"/>
                            </w:pPr>
                          </w:p>
                          <w:p w14:paraId="776D0619" w14:textId="3485E4FC" w:rsidR="00B61737" w:rsidRDefault="00B61737" w:rsidP="00DB51C0">
                            <w:pPr>
                              <w:jc w:val="center"/>
                            </w:pPr>
                          </w:p>
                          <w:p w14:paraId="10DCB78E" w14:textId="77777777" w:rsidR="004C7867" w:rsidRDefault="004C7867" w:rsidP="00DB51C0">
                            <w:pPr>
                              <w:jc w:val="center"/>
                            </w:pPr>
                          </w:p>
                          <w:p w14:paraId="2C8FE33F" w14:textId="4A99FF1C" w:rsidR="00B61737" w:rsidRPr="004027AB" w:rsidRDefault="00B61737" w:rsidP="00DB51C0">
                            <w:pPr>
                              <w:jc w:val="center"/>
                            </w:pPr>
                            <w:r w:rsidRPr="004027AB">
                              <w:t>Prepared by:</w:t>
                            </w:r>
                          </w:p>
                          <w:p w14:paraId="270DAC99" w14:textId="77777777" w:rsidR="00B61737" w:rsidRPr="004027AB" w:rsidRDefault="00B61737" w:rsidP="00DB51C0">
                            <w:pPr>
                              <w:jc w:val="center"/>
                            </w:pPr>
                            <w:r w:rsidRPr="004027AB">
                              <w:t>Massachusetts Department of Public Health</w:t>
                            </w:r>
                          </w:p>
                          <w:p w14:paraId="52A332B6" w14:textId="77777777" w:rsidR="00B61737" w:rsidRPr="004027AB" w:rsidRDefault="00B61737" w:rsidP="00DB51C0">
                            <w:pPr>
                              <w:jc w:val="center"/>
                            </w:pPr>
                            <w:r w:rsidRPr="004027AB">
                              <w:t>Bureau of Environmental Health</w:t>
                            </w:r>
                          </w:p>
                          <w:p w14:paraId="59DD54BF" w14:textId="77777777" w:rsidR="00B61737" w:rsidRPr="004027AB" w:rsidRDefault="00B61737" w:rsidP="00DB51C0">
                            <w:pPr>
                              <w:jc w:val="center"/>
                            </w:pPr>
                            <w:r w:rsidRPr="004027AB">
                              <w:t>Indoor Air Quality Program</w:t>
                            </w:r>
                          </w:p>
                          <w:p w14:paraId="1B08FB0E" w14:textId="51D0E662" w:rsidR="00B61737" w:rsidRPr="004027AB" w:rsidRDefault="00B61737" w:rsidP="00DB51C0">
                            <w:pPr>
                              <w:jc w:val="center"/>
                            </w:pPr>
                            <w:r w:rsidRPr="004C7867">
                              <w:t>June 2022</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oel="http://schemas.microsoft.com/office/2019/extlst">
            <w:pict>
              <v:shapetype w14:anchorId="6FA8C2E3"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0B1FD7C8" w14:textId="77777777" w:rsidR="00B61737" w:rsidRDefault="00B61737" w:rsidP="00DB51C0">
                      <w:pPr>
                        <w:jc w:val="center"/>
                        <w:rPr>
                          <w:b/>
                          <w:sz w:val="36"/>
                        </w:rPr>
                      </w:pPr>
                    </w:p>
                    <w:p w14:paraId="5FA5C82E" w14:textId="77777777" w:rsidR="00B61737" w:rsidRDefault="00B61737" w:rsidP="00DB51C0">
                      <w:pPr>
                        <w:jc w:val="center"/>
                        <w:rPr>
                          <w:b/>
                          <w:sz w:val="36"/>
                        </w:rPr>
                      </w:pPr>
                    </w:p>
                    <w:p w14:paraId="75FD7336" w14:textId="77777777" w:rsidR="00B61737" w:rsidRPr="004027AB" w:rsidRDefault="00B61737" w:rsidP="00DB51C0">
                      <w:pPr>
                        <w:jc w:val="center"/>
                        <w:rPr>
                          <w:b/>
                          <w:sz w:val="36"/>
                        </w:rPr>
                      </w:pPr>
                      <w:r>
                        <w:rPr>
                          <w:b/>
                          <w:sz w:val="36"/>
                        </w:rPr>
                        <w:t>INDOOR AIR QUALITY ASSESSMENT</w:t>
                      </w:r>
                    </w:p>
                    <w:p w14:paraId="1739CB0B" w14:textId="77777777" w:rsidR="00B61737" w:rsidRPr="004027AB" w:rsidRDefault="00B61737" w:rsidP="00DB51C0">
                      <w:pPr>
                        <w:jc w:val="center"/>
                        <w:rPr>
                          <w:b/>
                          <w:sz w:val="28"/>
                        </w:rPr>
                      </w:pPr>
                    </w:p>
                    <w:p w14:paraId="1F2F122E" w14:textId="77777777" w:rsidR="00B61737" w:rsidRDefault="00B61737" w:rsidP="00DB51C0">
                      <w:pPr>
                        <w:jc w:val="center"/>
                        <w:rPr>
                          <w:b/>
                          <w:sz w:val="28"/>
                        </w:rPr>
                      </w:pPr>
                    </w:p>
                    <w:p w14:paraId="6BD9367D" w14:textId="6C09A59D" w:rsidR="00B61737" w:rsidRDefault="00B61737" w:rsidP="001E3401">
                      <w:pPr>
                        <w:jc w:val="center"/>
                        <w:rPr>
                          <w:b/>
                          <w:bCs/>
                          <w:sz w:val="28"/>
                        </w:rPr>
                      </w:pPr>
                      <w:r>
                        <w:rPr>
                          <w:b/>
                          <w:bCs/>
                          <w:sz w:val="28"/>
                        </w:rPr>
                        <w:t>Georgetown Town Hall</w:t>
                      </w:r>
                    </w:p>
                    <w:p w14:paraId="070C5A11" w14:textId="1A68A4D4" w:rsidR="00B61737" w:rsidRDefault="00B61737" w:rsidP="001E3401">
                      <w:pPr>
                        <w:jc w:val="center"/>
                        <w:rPr>
                          <w:b/>
                          <w:bCs/>
                          <w:sz w:val="28"/>
                        </w:rPr>
                      </w:pPr>
                      <w:r>
                        <w:rPr>
                          <w:b/>
                          <w:bCs/>
                          <w:sz w:val="28"/>
                        </w:rPr>
                        <w:t>1 Library Street</w:t>
                      </w:r>
                    </w:p>
                    <w:p w14:paraId="7FE7ED01" w14:textId="197D32A9" w:rsidR="00B61737" w:rsidRDefault="00B61737" w:rsidP="00DB51C0">
                      <w:pPr>
                        <w:jc w:val="center"/>
                        <w:rPr>
                          <w:i/>
                          <w:szCs w:val="24"/>
                        </w:rPr>
                      </w:pPr>
                      <w:r>
                        <w:rPr>
                          <w:b/>
                          <w:bCs/>
                          <w:sz w:val="28"/>
                        </w:rPr>
                        <w:t>Georgetown</w:t>
                      </w:r>
                      <w:r w:rsidRPr="001E3401">
                        <w:rPr>
                          <w:b/>
                          <w:bCs/>
                          <w:sz w:val="28"/>
                        </w:rPr>
                        <w:t>, MA</w:t>
                      </w:r>
                    </w:p>
                    <w:p w14:paraId="7F7C2D5B" w14:textId="77777777" w:rsidR="00B61737" w:rsidRPr="00861072" w:rsidRDefault="00B61737" w:rsidP="00DB51C0">
                      <w:pPr>
                        <w:jc w:val="center"/>
                        <w:rPr>
                          <w:i/>
                          <w:szCs w:val="24"/>
                        </w:rPr>
                      </w:pPr>
                    </w:p>
                    <w:p w14:paraId="59E4EEC6" w14:textId="77777777" w:rsidR="00B61737" w:rsidRDefault="00B61737" w:rsidP="00DB51C0">
                      <w:pPr>
                        <w:jc w:val="center"/>
                      </w:pPr>
                    </w:p>
                    <w:p w14:paraId="3EA8FF5E" w14:textId="23CA7C8B" w:rsidR="00B61737" w:rsidRDefault="00B61737" w:rsidP="00DB51C0">
                      <w:pPr>
                        <w:jc w:val="center"/>
                      </w:pPr>
                    </w:p>
                    <w:p w14:paraId="56E15F1C" w14:textId="28955E01" w:rsidR="00B61737" w:rsidRDefault="00B61737" w:rsidP="00367FB2">
                      <w:pPr>
                        <w:jc w:val="center"/>
                      </w:pPr>
                      <w:r>
                        <w:rPr>
                          <w:noProof/>
                        </w:rPr>
                        <w:drawing>
                          <wp:inline distT="0" distB="0" distL="0" distR="0" wp14:anchorId="1F55555A" wp14:editId="6BB4E22E">
                            <wp:extent cx="4416552" cy="3310128"/>
                            <wp:effectExtent l="0" t="0" r="3175" b="5080"/>
                            <wp:docPr id="1" name="Picture 1" descr="Exterior view of Georgetown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Georgetown Town Hall"/>
                                    <pic:cNvPicPr/>
                                  </pic:nvPicPr>
                                  <pic:blipFill>
                                    <a:blip r:embed="rId9">
                                      <a:extLst>
                                        <a:ext uri="{28A0092B-C50C-407E-A947-70E740481C1C}">
                                          <a14:useLocalDpi xmlns:a14="http://schemas.microsoft.com/office/drawing/2010/main" val="0"/>
                                        </a:ext>
                                      </a:extLst>
                                    </a:blip>
                                    <a:stretch>
                                      <a:fillRect/>
                                    </a:stretch>
                                  </pic:blipFill>
                                  <pic:spPr>
                                    <a:xfrm>
                                      <a:off x="0" y="0"/>
                                      <a:ext cx="4416552" cy="3310128"/>
                                    </a:xfrm>
                                    <a:prstGeom prst="rect">
                                      <a:avLst/>
                                    </a:prstGeom>
                                  </pic:spPr>
                                </pic:pic>
                              </a:graphicData>
                            </a:graphic>
                          </wp:inline>
                        </w:drawing>
                      </w:r>
                    </w:p>
                    <w:p w14:paraId="1F0AABC9" w14:textId="77777777" w:rsidR="00B61737" w:rsidRDefault="00B61737" w:rsidP="00DB51C0">
                      <w:pPr>
                        <w:jc w:val="center"/>
                      </w:pPr>
                    </w:p>
                    <w:p w14:paraId="776D0619" w14:textId="3485E4FC" w:rsidR="00B61737" w:rsidRDefault="00B61737" w:rsidP="00DB51C0">
                      <w:pPr>
                        <w:jc w:val="center"/>
                      </w:pPr>
                    </w:p>
                    <w:p w14:paraId="10DCB78E" w14:textId="77777777" w:rsidR="004C7867" w:rsidRDefault="004C7867" w:rsidP="00DB51C0">
                      <w:pPr>
                        <w:jc w:val="center"/>
                      </w:pPr>
                    </w:p>
                    <w:p w14:paraId="2C8FE33F" w14:textId="4A99FF1C" w:rsidR="00B61737" w:rsidRPr="004027AB" w:rsidRDefault="00B61737" w:rsidP="00DB51C0">
                      <w:pPr>
                        <w:jc w:val="center"/>
                      </w:pPr>
                      <w:r w:rsidRPr="004027AB">
                        <w:t>Prepared by:</w:t>
                      </w:r>
                    </w:p>
                    <w:p w14:paraId="270DAC99" w14:textId="77777777" w:rsidR="00B61737" w:rsidRPr="004027AB" w:rsidRDefault="00B61737" w:rsidP="00DB51C0">
                      <w:pPr>
                        <w:jc w:val="center"/>
                      </w:pPr>
                      <w:r w:rsidRPr="004027AB">
                        <w:t>Massachusetts Department of Public Health</w:t>
                      </w:r>
                    </w:p>
                    <w:p w14:paraId="52A332B6" w14:textId="77777777" w:rsidR="00B61737" w:rsidRPr="004027AB" w:rsidRDefault="00B61737" w:rsidP="00DB51C0">
                      <w:pPr>
                        <w:jc w:val="center"/>
                      </w:pPr>
                      <w:r w:rsidRPr="004027AB">
                        <w:t>Bureau of Environmental Health</w:t>
                      </w:r>
                    </w:p>
                    <w:p w14:paraId="59DD54BF" w14:textId="77777777" w:rsidR="00B61737" w:rsidRPr="004027AB" w:rsidRDefault="00B61737" w:rsidP="00DB51C0">
                      <w:pPr>
                        <w:jc w:val="center"/>
                      </w:pPr>
                      <w:r w:rsidRPr="004027AB">
                        <w:t>Indoor Air Quality Program</w:t>
                      </w:r>
                    </w:p>
                    <w:p w14:paraId="1B08FB0E" w14:textId="51D0E662" w:rsidR="00B61737" w:rsidRPr="004027AB" w:rsidRDefault="00B61737" w:rsidP="00DB51C0">
                      <w:pPr>
                        <w:jc w:val="center"/>
                      </w:pPr>
                      <w:r w:rsidRPr="004C7867">
                        <w:t>June 2022</w:t>
                      </w:r>
                    </w:p>
                  </w:txbxContent>
                </v:textbox>
                <w10:anchorlock/>
              </v:shape>
            </w:pict>
          </mc:Fallback>
        </mc:AlternateContent>
      </w:r>
    </w:p>
    <w:p w14:paraId="6C9DE860" w14:textId="200F46EC" w:rsidR="00B530D3" w:rsidRDefault="00B530D3" w:rsidP="0007568F">
      <w:pPr>
        <w:pStyle w:val="Heading1"/>
      </w:pPr>
      <w:r w:rsidRPr="00B530D3">
        <w:lastRenderedPageBreak/>
        <w:t>B</w:t>
      </w:r>
      <w:r w:rsidR="00885B09">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6375F989" w14:textId="77777777" w:rsidTr="007154D5">
        <w:trPr>
          <w:jc w:val="center"/>
        </w:trPr>
        <w:tc>
          <w:tcPr>
            <w:tcW w:w="5089" w:type="dxa"/>
            <w:shd w:val="clear" w:color="auto" w:fill="auto"/>
          </w:tcPr>
          <w:p w14:paraId="00E88A0A"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14:paraId="0236E0AF" w14:textId="77777777" w:rsidR="00554485" w:rsidRDefault="00554485" w:rsidP="001E3401">
            <w:pPr>
              <w:tabs>
                <w:tab w:val="left" w:pos="1485"/>
              </w:tabs>
              <w:rPr>
                <w:bCs/>
              </w:rPr>
            </w:pPr>
          </w:p>
          <w:p w14:paraId="7404491E" w14:textId="05313D1A" w:rsidR="00966B98" w:rsidRPr="008261E3" w:rsidRDefault="002F3065" w:rsidP="001E3401">
            <w:pPr>
              <w:tabs>
                <w:tab w:val="left" w:pos="1485"/>
              </w:tabs>
              <w:rPr>
                <w:bCs/>
              </w:rPr>
            </w:pPr>
            <w:r>
              <w:rPr>
                <w:bCs/>
              </w:rPr>
              <w:t xml:space="preserve">Georgetown </w:t>
            </w:r>
            <w:r w:rsidR="005A602F">
              <w:rPr>
                <w:bCs/>
              </w:rPr>
              <w:t>Town Hall</w:t>
            </w:r>
            <w:r w:rsidR="00A06D3E">
              <w:rPr>
                <w:bCs/>
              </w:rPr>
              <w:t xml:space="preserve"> </w:t>
            </w:r>
            <w:r w:rsidR="001E3401">
              <w:rPr>
                <w:bCs/>
              </w:rPr>
              <w:t>(</w:t>
            </w:r>
            <w:r>
              <w:rPr>
                <w:bCs/>
              </w:rPr>
              <w:t>G</w:t>
            </w:r>
            <w:r w:rsidR="005A602F">
              <w:rPr>
                <w:bCs/>
              </w:rPr>
              <w:t>TH</w:t>
            </w:r>
            <w:r w:rsidR="001E3401">
              <w:rPr>
                <w:bCs/>
              </w:rPr>
              <w:t>)</w:t>
            </w:r>
          </w:p>
        </w:tc>
      </w:tr>
      <w:tr w:rsidR="00966B98" w:rsidRPr="005E458D" w14:paraId="24E5BE20" w14:textId="77777777" w:rsidTr="007154D5">
        <w:trPr>
          <w:jc w:val="center"/>
        </w:trPr>
        <w:tc>
          <w:tcPr>
            <w:tcW w:w="5089" w:type="dxa"/>
            <w:shd w:val="clear" w:color="auto" w:fill="auto"/>
          </w:tcPr>
          <w:p w14:paraId="3FF2E8E4" w14:textId="77777777" w:rsidR="00966B98" w:rsidRPr="000D5705" w:rsidRDefault="00966B98" w:rsidP="00486557">
            <w:pPr>
              <w:tabs>
                <w:tab w:val="left" w:pos="1485"/>
              </w:tabs>
              <w:rPr>
                <w:rStyle w:val="BackgroundBoldedDescriptors"/>
              </w:rPr>
            </w:pPr>
            <w:r w:rsidRPr="000D5705">
              <w:rPr>
                <w:rStyle w:val="BackgroundBoldedDescriptors"/>
              </w:rPr>
              <w:t>Address:</w:t>
            </w:r>
          </w:p>
        </w:tc>
        <w:tc>
          <w:tcPr>
            <w:tcW w:w="4008" w:type="dxa"/>
            <w:shd w:val="clear" w:color="auto" w:fill="auto"/>
          </w:tcPr>
          <w:p w14:paraId="197126AF" w14:textId="4E1B4CB3" w:rsidR="001C61D4" w:rsidRPr="00C00229" w:rsidRDefault="002F3065" w:rsidP="001E3401">
            <w:pPr>
              <w:tabs>
                <w:tab w:val="left" w:pos="1485"/>
              </w:tabs>
              <w:rPr>
                <w:bCs/>
              </w:rPr>
            </w:pPr>
            <w:r>
              <w:rPr>
                <w:bCs/>
              </w:rPr>
              <w:t xml:space="preserve">1 Library </w:t>
            </w:r>
            <w:r w:rsidR="005A602F">
              <w:rPr>
                <w:bCs/>
              </w:rPr>
              <w:t>Street</w:t>
            </w:r>
            <w:r w:rsidR="00A06D3E">
              <w:rPr>
                <w:bCs/>
              </w:rPr>
              <w:t xml:space="preserve">, </w:t>
            </w:r>
            <w:r>
              <w:rPr>
                <w:bCs/>
              </w:rPr>
              <w:t>Georgetown</w:t>
            </w:r>
            <w:r w:rsidR="005A602F">
              <w:rPr>
                <w:bCs/>
              </w:rPr>
              <w:t>,</w:t>
            </w:r>
            <w:r w:rsidR="001C61D4" w:rsidRPr="00C00229">
              <w:rPr>
                <w:bCs/>
              </w:rPr>
              <w:t xml:space="preserve"> MA</w:t>
            </w:r>
          </w:p>
        </w:tc>
      </w:tr>
      <w:tr w:rsidR="004528A4" w:rsidRPr="00F21278" w14:paraId="34DBD7FD" w14:textId="77777777" w:rsidTr="007154D5">
        <w:trPr>
          <w:jc w:val="center"/>
        </w:trPr>
        <w:tc>
          <w:tcPr>
            <w:tcW w:w="5089" w:type="dxa"/>
            <w:shd w:val="clear" w:color="auto" w:fill="auto"/>
          </w:tcPr>
          <w:p w14:paraId="7C30C0A0" w14:textId="44C803D0" w:rsidR="004528A4" w:rsidRPr="000D5705" w:rsidRDefault="004528A4" w:rsidP="00486557">
            <w:pPr>
              <w:tabs>
                <w:tab w:val="left" w:pos="1485"/>
              </w:tabs>
              <w:rPr>
                <w:rStyle w:val="BackgroundBoldedDescriptors"/>
              </w:rPr>
            </w:pPr>
            <w:r w:rsidRPr="000D5705">
              <w:rPr>
                <w:rStyle w:val="BackgroundBoldedDescriptors"/>
              </w:rPr>
              <w:t>Assessment Requested By:</w:t>
            </w:r>
          </w:p>
        </w:tc>
        <w:tc>
          <w:tcPr>
            <w:tcW w:w="4008" w:type="dxa"/>
            <w:shd w:val="clear" w:color="auto" w:fill="auto"/>
          </w:tcPr>
          <w:p w14:paraId="755ABB99" w14:textId="05A7AF45" w:rsidR="004528A4" w:rsidRPr="00F21278" w:rsidRDefault="002F3065" w:rsidP="000D5705">
            <w:pPr>
              <w:tabs>
                <w:tab w:val="left" w:pos="1485"/>
              </w:tabs>
              <w:rPr>
                <w:bCs/>
              </w:rPr>
            </w:pPr>
            <w:r w:rsidRPr="00F21278">
              <w:rPr>
                <w:szCs w:val="24"/>
              </w:rPr>
              <w:t>Orlando Pacheco, Town Administrator</w:t>
            </w:r>
          </w:p>
        </w:tc>
      </w:tr>
      <w:tr w:rsidR="00966B98" w:rsidRPr="00F21278" w14:paraId="57BBE32B" w14:textId="77777777" w:rsidTr="007154D5">
        <w:trPr>
          <w:jc w:val="center"/>
        </w:trPr>
        <w:tc>
          <w:tcPr>
            <w:tcW w:w="5089" w:type="dxa"/>
            <w:shd w:val="clear" w:color="auto" w:fill="auto"/>
          </w:tcPr>
          <w:p w14:paraId="1CBB8E18" w14:textId="77777777"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6246F899" w14:textId="77777777" w:rsidR="00966B98" w:rsidRPr="00F21278" w:rsidRDefault="001C61D4" w:rsidP="005D2D79">
            <w:pPr>
              <w:tabs>
                <w:tab w:val="left" w:pos="1485"/>
              </w:tabs>
              <w:rPr>
                <w:bCs/>
              </w:rPr>
            </w:pPr>
            <w:r w:rsidRPr="00F21278">
              <w:rPr>
                <w:bCs/>
              </w:rPr>
              <w:t xml:space="preserve">General </w:t>
            </w:r>
            <w:r w:rsidR="005D2D79" w:rsidRPr="00F21278">
              <w:rPr>
                <w:bCs/>
              </w:rPr>
              <w:t>indoor air quality (</w:t>
            </w:r>
            <w:r w:rsidRPr="00F21278">
              <w:rPr>
                <w:bCs/>
              </w:rPr>
              <w:t>IAQ</w:t>
            </w:r>
            <w:r w:rsidR="005D2D79" w:rsidRPr="00F21278">
              <w:rPr>
                <w:bCs/>
              </w:rPr>
              <w:t>)</w:t>
            </w:r>
            <w:r w:rsidRPr="00F21278">
              <w:rPr>
                <w:bCs/>
              </w:rPr>
              <w:t xml:space="preserve"> assessment</w:t>
            </w:r>
          </w:p>
        </w:tc>
      </w:tr>
      <w:tr w:rsidR="00966B98" w:rsidRPr="005E458D" w14:paraId="2E50A2D9" w14:textId="77777777" w:rsidTr="007154D5">
        <w:trPr>
          <w:jc w:val="center"/>
        </w:trPr>
        <w:tc>
          <w:tcPr>
            <w:tcW w:w="5089" w:type="dxa"/>
            <w:shd w:val="clear" w:color="auto" w:fill="auto"/>
          </w:tcPr>
          <w:p w14:paraId="5E06BD70"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439E6334" w14:textId="24DDEA63" w:rsidR="00966B98" w:rsidRPr="00C00229" w:rsidRDefault="005A602F" w:rsidP="001E3401">
            <w:pPr>
              <w:tabs>
                <w:tab w:val="left" w:pos="1485"/>
              </w:tabs>
              <w:rPr>
                <w:bCs/>
              </w:rPr>
            </w:pPr>
            <w:r>
              <w:rPr>
                <w:bCs/>
              </w:rPr>
              <w:t>J</w:t>
            </w:r>
            <w:r w:rsidR="002F3065">
              <w:rPr>
                <w:bCs/>
              </w:rPr>
              <w:t>une 14</w:t>
            </w:r>
            <w:r w:rsidR="0073731E" w:rsidRPr="00C00229">
              <w:rPr>
                <w:bCs/>
              </w:rPr>
              <w:t>, 20</w:t>
            </w:r>
            <w:r>
              <w:rPr>
                <w:bCs/>
              </w:rPr>
              <w:t>22</w:t>
            </w:r>
          </w:p>
        </w:tc>
      </w:tr>
      <w:tr w:rsidR="00966B98" w:rsidRPr="005E458D" w14:paraId="0FDD2185" w14:textId="77777777" w:rsidTr="007154D5">
        <w:trPr>
          <w:jc w:val="center"/>
        </w:trPr>
        <w:tc>
          <w:tcPr>
            <w:tcW w:w="5089" w:type="dxa"/>
            <w:shd w:val="clear" w:color="auto" w:fill="auto"/>
          </w:tcPr>
          <w:p w14:paraId="66843A51" w14:textId="77777777"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6A243BF7" w14:textId="77777777" w:rsidR="00005887" w:rsidRDefault="002F3065" w:rsidP="005D2D79">
            <w:pPr>
              <w:pStyle w:val="StaffTitleHangingIndent"/>
              <w:rPr>
                <w:bCs/>
              </w:rPr>
            </w:pPr>
            <w:r w:rsidRPr="00F21278">
              <w:rPr>
                <w:bCs/>
              </w:rPr>
              <w:t xml:space="preserve">Ruth </w:t>
            </w:r>
            <w:proofErr w:type="spellStart"/>
            <w:r w:rsidRPr="00F21278">
              <w:rPr>
                <w:bCs/>
              </w:rPr>
              <w:t>Alfasso</w:t>
            </w:r>
            <w:proofErr w:type="spellEnd"/>
            <w:r w:rsidRPr="00F21278">
              <w:rPr>
                <w:bCs/>
              </w:rPr>
              <w:t xml:space="preserve"> and Jennifer Lajoie</w:t>
            </w:r>
            <w:r w:rsidR="005D2D79" w:rsidRPr="00F21278">
              <w:rPr>
                <w:bCs/>
              </w:rPr>
              <w:t>,</w:t>
            </w:r>
          </w:p>
          <w:p w14:paraId="3DA7B44C" w14:textId="77777777" w:rsidR="00005887" w:rsidRDefault="00926B55" w:rsidP="005D2D79">
            <w:pPr>
              <w:pStyle w:val="StaffTitleHangingIndent"/>
              <w:rPr>
                <w:bCs/>
              </w:rPr>
            </w:pPr>
            <w:r w:rsidRPr="00F21278">
              <w:rPr>
                <w:bCs/>
              </w:rPr>
              <w:t xml:space="preserve">Environmental Inspectors, </w:t>
            </w:r>
            <w:r w:rsidR="0067520C" w:rsidRPr="00F21278">
              <w:rPr>
                <w:bCs/>
              </w:rPr>
              <w:t>IAQ</w:t>
            </w:r>
          </w:p>
          <w:p w14:paraId="79BE2D4F" w14:textId="65BC91CA" w:rsidR="00966B98" w:rsidRPr="00F21278" w:rsidRDefault="00966B98" w:rsidP="005D2D79">
            <w:pPr>
              <w:pStyle w:val="StaffTitleHangingIndent"/>
              <w:rPr>
                <w:bCs/>
              </w:rPr>
            </w:pPr>
            <w:r w:rsidRPr="00F21278">
              <w:rPr>
                <w:bCs/>
              </w:rPr>
              <w:t>Program</w:t>
            </w:r>
          </w:p>
        </w:tc>
      </w:tr>
      <w:tr w:rsidR="00966B98" w:rsidRPr="005E458D" w14:paraId="375AE612" w14:textId="77777777" w:rsidTr="007154D5">
        <w:trPr>
          <w:trHeight w:val="323"/>
          <w:jc w:val="center"/>
        </w:trPr>
        <w:tc>
          <w:tcPr>
            <w:tcW w:w="5089" w:type="dxa"/>
            <w:shd w:val="clear" w:color="auto" w:fill="auto"/>
          </w:tcPr>
          <w:p w14:paraId="315B9B7F"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2269291C" w14:textId="0C4971BE" w:rsidR="00966B98" w:rsidRPr="00F21278" w:rsidRDefault="001E3401" w:rsidP="001C61D4">
            <w:pPr>
              <w:tabs>
                <w:tab w:val="left" w:pos="1485"/>
              </w:tabs>
              <w:rPr>
                <w:bCs/>
              </w:rPr>
            </w:pPr>
            <w:r w:rsidRPr="00F21278">
              <w:rPr>
                <w:bCs/>
              </w:rPr>
              <w:t xml:space="preserve">This building was originally constructed </w:t>
            </w:r>
            <w:r w:rsidR="005A602F" w:rsidRPr="00F21278">
              <w:rPr>
                <w:bCs/>
              </w:rPr>
              <w:t xml:space="preserve">in </w:t>
            </w:r>
            <w:r w:rsidR="002F3065" w:rsidRPr="00F21278">
              <w:rPr>
                <w:bCs/>
              </w:rPr>
              <w:t xml:space="preserve">1905 </w:t>
            </w:r>
            <w:r w:rsidR="00926B55" w:rsidRPr="00F21278">
              <w:rPr>
                <w:bCs/>
              </w:rPr>
              <w:t xml:space="preserve">as a school. It became the Town Hall in the 1970s. In 2000, major renovations took place, and an energy efficiency project was conducted around 2011. </w:t>
            </w:r>
            <w:r w:rsidR="003B6F36" w:rsidRPr="00F21278">
              <w:rPr>
                <w:bCs/>
              </w:rPr>
              <w:t xml:space="preserve">The </w:t>
            </w:r>
            <w:r w:rsidR="00926B55" w:rsidRPr="00F21278">
              <w:rPr>
                <w:bCs/>
              </w:rPr>
              <w:t>GT</w:t>
            </w:r>
            <w:r w:rsidR="003B6F36" w:rsidRPr="00F21278">
              <w:rPr>
                <w:bCs/>
              </w:rPr>
              <w:t>H</w:t>
            </w:r>
            <w:r w:rsidRPr="00F21278">
              <w:rPr>
                <w:bCs/>
              </w:rPr>
              <w:t xml:space="preserve"> has two stories with a basement, a brick </w:t>
            </w:r>
            <w:r w:rsidR="00926B55" w:rsidRPr="00F21278">
              <w:rPr>
                <w:bCs/>
              </w:rPr>
              <w:t xml:space="preserve">and clapboard </w:t>
            </w:r>
            <w:r w:rsidRPr="00F21278">
              <w:rPr>
                <w:bCs/>
              </w:rPr>
              <w:t>exterior</w:t>
            </w:r>
            <w:r w:rsidR="00A06D3E" w:rsidRPr="00F21278">
              <w:rPr>
                <w:bCs/>
              </w:rPr>
              <w:t>,</w:t>
            </w:r>
            <w:r w:rsidRPr="00F21278">
              <w:rPr>
                <w:bCs/>
              </w:rPr>
              <w:t xml:space="preserve"> and a </w:t>
            </w:r>
            <w:r w:rsidR="00926B55" w:rsidRPr="00F21278">
              <w:rPr>
                <w:bCs/>
              </w:rPr>
              <w:t>hipped</w:t>
            </w:r>
            <w:r w:rsidRPr="00F21278">
              <w:rPr>
                <w:bCs/>
              </w:rPr>
              <w:t xml:space="preserve"> roof.</w:t>
            </w:r>
            <w:r w:rsidR="005A602F" w:rsidRPr="00F21278">
              <w:rPr>
                <w:bCs/>
              </w:rPr>
              <w:t xml:space="preserve"> </w:t>
            </w:r>
          </w:p>
        </w:tc>
      </w:tr>
      <w:tr w:rsidR="00966B98" w:rsidRPr="00937DB9" w14:paraId="3CCD3EC5" w14:textId="77777777" w:rsidTr="007154D5">
        <w:trPr>
          <w:jc w:val="center"/>
        </w:trPr>
        <w:tc>
          <w:tcPr>
            <w:tcW w:w="5089" w:type="dxa"/>
            <w:shd w:val="clear" w:color="auto" w:fill="auto"/>
          </w:tcPr>
          <w:p w14:paraId="0AB0736D" w14:textId="77777777" w:rsidR="00966B98" w:rsidRPr="00937DB9" w:rsidRDefault="00966B98" w:rsidP="00486557">
            <w:pPr>
              <w:tabs>
                <w:tab w:val="left" w:pos="1485"/>
              </w:tabs>
              <w:rPr>
                <w:rStyle w:val="BackgroundBoldedDescriptors"/>
              </w:rPr>
            </w:pPr>
            <w:r w:rsidRPr="00937DB9">
              <w:rPr>
                <w:rStyle w:val="BackgroundBoldedDescriptors"/>
              </w:rPr>
              <w:t>Windows:</w:t>
            </w:r>
          </w:p>
        </w:tc>
        <w:tc>
          <w:tcPr>
            <w:tcW w:w="4008" w:type="dxa"/>
            <w:shd w:val="clear" w:color="auto" w:fill="auto"/>
          </w:tcPr>
          <w:p w14:paraId="2E48E02F" w14:textId="77777777" w:rsidR="00966B98" w:rsidRPr="00D42A97" w:rsidRDefault="00B42481" w:rsidP="00B42481">
            <w:pPr>
              <w:tabs>
                <w:tab w:val="left" w:pos="1485"/>
              </w:tabs>
              <w:rPr>
                <w:bCs/>
              </w:rPr>
            </w:pPr>
            <w:r w:rsidRPr="00D42A97">
              <w:rPr>
                <w:bCs/>
              </w:rPr>
              <w:t>O</w:t>
            </w:r>
            <w:r w:rsidR="0073731E" w:rsidRPr="00D42A97">
              <w:rPr>
                <w:bCs/>
              </w:rPr>
              <w:t>penable</w:t>
            </w:r>
          </w:p>
        </w:tc>
      </w:tr>
    </w:tbl>
    <w:p w14:paraId="28EDE149" w14:textId="57FBE8F3" w:rsidR="00F93352" w:rsidRDefault="00F93352" w:rsidP="00F93352">
      <w:pPr>
        <w:pStyle w:val="Heading1"/>
      </w:pPr>
      <w:r>
        <w:t>M</w:t>
      </w:r>
      <w:r w:rsidR="00005887">
        <w:t>ETHODS</w:t>
      </w:r>
    </w:p>
    <w:p w14:paraId="48E87F91" w14:textId="77777777" w:rsidR="00CD7A75" w:rsidRDefault="00F93352" w:rsidP="00CD7A75">
      <w:pPr>
        <w:pStyle w:val="BodyText10"/>
      </w:pPr>
      <w:r w:rsidRPr="002C2B7C">
        <w:t>Please refer to the IAQ Manual for methods, sampling procedures, and interpretation of results (MDPH, 2015).</w:t>
      </w:r>
    </w:p>
    <w:p w14:paraId="1A72B38C" w14:textId="600EE47F" w:rsidR="009F6242" w:rsidRDefault="0018765B" w:rsidP="009F6242">
      <w:pPr>
        <w:pStyle w:val="Heading1"/>
      </w:pPr>
      <w:r w:rsidRPr="00B10E1D">
        <w:t>I</w:t>
      </w:r>
      <w:r w:rsidR="009F6242" w:rsidRPr="00B10E1D">
        <w:t>AQ T</w:t>
      </w:r>
      <w:r w:rsidR="00005887">
        <w:t>ESTING RESULTS</w:t>
      </w:r>
    </w:p>
    <w:p w14:paraId="3D5EBB7B" w14:textId="77777777"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14:paraId="764B2B4E" w14:textId="79AC4D4C" w:rsidR="00665B76" w:rsidRPr="00665B76" w:rsidRDefault="009F6242" w:rsidP="00F97E96">
      <w:pPr>
        <w:pStyle w:val="BodyText"/>
        <w:numPr>
          <w:ilvl w:val="0"/>
          <w:numId w:val="15"/>
        </w:numPr>
        <w:rPr>
          <w:b/>
          <w:bCs/>
        </w:rPr>
      </w:pPr>
      <w:r w:rsidRPr="4D18F1E3">
        <w:rPr>
          <w:b/>
          <w:bCs/>
          <w:i/>
          <w:iCs/>
        </w:rPr>
        <w:t>C</w:t>
      </w:r>
      <w:r w:rsidR="0085418C" w:rsidRPr="4D18F1E3">
        <w:rPr>
          <w:b/>
          <w:bCs/>
          <w:i/>
          <w:iCs/>
        </w:rPr>
        <w:t>arbon dioxide levels</w:t>
      </w:r>
      <w:r w:rsidR="0085418C">
        <w:t xml:space="preserve"> </w:t>
      </w:r>
      <w:r w:rsidR="00E23ED1">
        <w:t xml:space="preserve">were </w:t>
      </w:r>
      <w:r w:rsidR="0073731E">
        <w:t>below</w:t>
      </w:r>
      <w:r w:rsidR="0085418C">
        <w:t xml:space="preserve"> 800 parts per million (ppm) </w:t>
      </w:r>
      <w:r w:rsidR="00C75B43">
        <w:t xml:space="preserve">in </w:t>
      </w:r>
      <w:proofErr w:type="gramStart"/>
      <w:r w:rsidR="0073731E">
        <w:t>all</w:t>
      </w:r>
      <w:proofErr w:type="gramEnd"/>
      <w:r w:rsidR="0073731E">
        <w:t xml:space="preserve"> but two areas </w:t>
      </w:r>
      <w:r w:rsidR="007154D5">
        <w:t>assessed,</w:t>
      </w:r>
      <w:r w:rsidR="00E15A94">
        <w:t xml:space="preserve"> indicating sufficient fresh air for most areas tested.</w:t>
      </w:r>
      <w:r w:rsidR="00F21278">
        <w:t xml:space="preserve"> Note that the occupancy of the building was low at the time of the assessment, levels of carbon dioxide may be higher with higher occupancy.</w:t>
      </w:r>
    </w:p>
    <w:p w14:paraId="3CC9566F" w14:textId="4868EBEB" w:rsidR="009F6242" w:rsidRPr="00665B76" w:rsidRDefault="009F6242" w:rsidP="00F97E96">
      <w:pPr>
        <w:pStyle w:val="BodyText"/>
        <w:numPr>
          <w:ilvl w:val="0"/>
          <w:numId w:val="16"/>
        </w:numPr>
        <w:rPr>
          <w:b/>
          <w:bCs/>
        </w:rPr>
      </w:pPr>
      <w:r w:rsidRPr="00665B76">
        <w:rPr>
          <w:b/>
          <w:i/>
        </w:rPr>
        <w:t>Temperature</w:t>
      </w:r>
      <w:r>
        <w:t xml:space="preserve"> </w:t>
      </w:r>
      <w:r w:rsidRPr="00E15A94">
        <w:t xml:space="preserve">was </w:t>
      </w:r>
      <w:r w:rsidR="001E3401" w:rsidRPr="00E15A94">
        <w:t>within or slightly</w:t>
      </w:r>
      <w:r w:rsidR="00A94900" w:rsidRPr="00E15A94">
        <w:t xml:space="preserve"> </w:t>
      </w:r>
      <w:r w:rsidR="002F3065" w:rsidRPr="00E15A94">
        <w:t>above</w:t>
      </w:r>
      <w:r w:rsidR="00C52B52" w:rsidRPr="00E15A94">
        <w:t xml:space="preserve"> </w:t>
      </w:r>
      <w:r w:rsidR="00991847" w:rsidRPr="00E15A94">
        <w:t>the recommended</w:t>
      </w:r>
      <w:r w:rsidR="00991847">
        <w:t xml:space="preserve"> </w:t>
      </w:r>
      <w:r w:rsidRPr="009F6242">
        <w:t>range of 70°F to 78°F</w:t>
      </w:r>
      <w:r>
        <w:t xml:space="preserve"> in </w:t>
      </w:r>
      <w:r w:rsidR="005D2230">
        <w:t xml:space="preserve">areas </w:t>
      </w:r>
      <w:r w:rsidR="007154D5">
        <w:t>assessed</w:t>
      </w:r>
      <w:r w:rsidR="005D2230">
        <w:t>.</w:t>
      </w:r>
    </w:p>
    <w:p w14:paraId="71DAED1C" w14:textId="77777777" w:rsidR="00F21278" w:rsidRPr="00F21278" w:rsidRDefault="00DB51C0" w:rsidP="00B61737">
      <w:pPr>
        <w:pStyle w:val="BodyText"/>
        <w:numPr>
          <w:ilvl w:val="0"/>
          <w:numId w:val="18"/>
        </w:numPr>
        <w:rPr>
          <w:b/>
          <w:bCs/>
        </w:rPr>
      </w:pPr>
      <w:r w:rsidRPr="00F21278">
        <w:rPr>
          <w:b/>
          <w:i/>
        </w:rPr>
        <w:lastRenderedPageBreak/>
        <w:t>Relative h</w:t>
      </w:r>
      <w:r w:rsidR="00991847" w:rsidRPr="00F21278">
        <w:rPr>
          <w:b/>
          <w:i/>
        </w:rPr>
        <w:t>umidity</w:t>
      </w:r>
      <w:r w:rsidR="00991847">
        <w:t xml:space="preserve"> was </w:t>
      </w:r>
      <w:r w:rsidR="002F3065" w:rsidRPr="00E15A94">
        <w:t>within</w:t>
      </w:r>
      <w:r w:rsidR="00967AF4" w:rsidRPr="00E15A94">
        <w:t xml:space="preserve"> </w:t>
      </w:r>
      <w:r w:rsidR="00EA5EF2" w:rsidRPr="00E15A94">
        <w:t xml:space="preserve">the </w:t>
      </w:r>
      <w:r w:rsidR="008261E3" w:rsidRPr="00E15A94">
        <w:t>recomme</w:t>
      </w:r>
      <w:r w:rsidR="008261E3">
        <w:t>nded range of 40</w:t>
      </w:r>
      <w:r w:rsidR="00C75B43">
        <w:t>%</w:t>
      </w:r>
      <w:r w:rsidR="008261E3">
        <w:t xml:space="preserve"> to 60</w:t>
      </w:r>
      <w:r w:rsidR="00991847">
        <w:t xml:space="preserve">% in </w:t>
      </w:r>
      <w:r w:rsidR="006819A3">
        <w:t>all</w:t>
      </w:r>
      <w:r w:rsidR="001843E8">
        <w:t xml:space="preserve"> </w:t>
      </w:r>
      <w:r w:rsidR="00143327">
        <w:t xml:space="preserve">areas </w:t>
      </w:r>
      <w:r w:rsidR="007154D5">
        <w:t>assessed</w:t>
      </w:r>
      <w:r w:rsidR="00F21278">
        <w:t>.</w:t>
      </w:r>
    </w:p>
    <w:p w14:paraId="5AE3D009" w14:textId="51E5A43F" w:rsidR="00991847" w:rsidRPr="00F21278" w:rsidRDefault="00991847" w:rsidP="00B61737">
      <w:pPr>
        <w:pStyle w:val="BodyText"/>
        <w:numPr>
          <w:ilvl w:val="0"/>
          <w:numId w:val="18"/>
        </w:numPr>
        <w:rPr>
          <w:b/>
          <w:bCs/>
        </w:rPr>
      </w:pPr>
      <w:r w:rsidRPr="00F21278">
        <w:rPr>
          <w:b/>
          <w:i/>
        </w:rPr>
        <w:t>Carbon monoxide</w:t>
      </w:r>
      <w:r w:rsidRPr="00ED5D2F">
        <w:t xml:space="preserve"> levels were </w:t>
      </w:r>
      <w:r w:rsidRPr="006D4763">
        <w:t>non-detectable</w:t>
      </w:r>
      <w:r w:rsidR="00A06D3E">
        <w:t xml:space="preserve"> (ND)</w:t>
      </w:r>
      <w:r w:rsidRPr="006D4763">
        <w:t xml:space="preserve"> in a</w:t>
      </w:r>
      <w:r w:rsidRPr="00ED5D2F">
        <w:t xml:space="preserve">ll areas </w:t>
      </w:r>
      <w:r w:rsidR="007154D5">
        <w:t>assessed</w:t>
      </w:r>
      <w:r w:rsidR="00C4264C">
        <w:t>.</w:t>
      </w:r>
    </w:p>
    <w:p w14:paraId="70B0D5D7" w14:textId="77777777" w:rsidR="00665B76" w:rsidRPr="00EC54C1" w:rsidRDefault="00DB51C0" w:rsidP="00F97E96">
      <w:pPr>
        <w:pStyle w:val="BodyText"/>
        <w:numPr>
          <w:ilvl w:val="0"/>
          <w:numId w:val="19"/>
        </w:numPr>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of 35 </w:t>
      </w:r>
      <w:proofErr w:type="spellStart"/>
      <w:r w:rsidR="00991847" w:rsidRPr="00991847">
        <w:t>μg</w:t>
      </w:r>
      <w:proofErr w:type="spellEnd"/>
      <w:r w:rsidR="00991847" w:rsidRPr="00991847">
        <w:t>/m</w:t>
      </w:r>
      <w:r w:rsidR="00991847" w:rsidRPr="00665B76">
        <w:rPr>
          <w:vertAlign w:val="superscript"/>
        </w:rPr>
        <w:t>3</w:t>
      </w:r>
      <w:r w:rsidR="00991847">
        <w:t xml:space="preserve"> in </w:t>
      </w:r>
      <w:r w:rsidR="00192C3D">
        <w:t xml:space="preserve">all </w:t>
      </w:r>
      <w:r w:rsidR="00991847">
        <w:t>area</w:t>
      </w:r>
      <w:r w:rsidR="00192C3D">
        <w:t>s</w:t>
      </w:r>
      <w:r w:rsidR="00991847">
        <w:t xml:space="preserve"> </w:t>
      </w:r>
      <w:r w:rsidR="007154D5">
        <w:t>assessed</w:t>
      </w:r>
    </w:p>
    <w:p w14:paraId="4B087A83" w14:textId="77777777" w:rsidR="00F85E13" w:rsidRPr="00676A91" w:rsidRDefault="009F6242" w:rsidP="006E6262">
      <w:pPr>
        <w:pStyle w:val="Heading2"/>
      </w:pPr>
      <w:r w:rsidRPr="00595881">
        <w:t>Ventilation</w:t>
      </w:r>
    </w:p>
    <w:p w14:paraId="04FFBF20" w14:textId="40354836" w:rsidR="005A602F" w:rsidRDefault="006E6262" w:rsidP="005A602F">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Finally, an HVAC system wil</w:t>
      </w:r>
      <w:r w:rsidR="006A33D1">
        <w:t xml:space="preserve">l dilute and remove </w:t>
      </w:r>
      <w:r w:rsidR="00005887">
        <w:t>normally occurring</w:t>
      </w:r>
      <w:r w:rsidRPr="005E2E28">
        <w:t xml:space="preserve"> indoor environmental pollutants by not only introducing fresh air, but by filtering the airstream</w:t>
      </w:r>
      <w:r w:rsidR="00475E77">
        <w:t>,</w:t>
      </w:r>
      <w:r w:rsidRPr="005E2E28">
        <w:t xml:space="preserve"> and ejecting stale air to the outdoors via exhaust ventilation.</w:t>
      </w:r>
      <w:r w:rsidR="007D2C35">
        <w:t xml:space="preserve"> </w:t>
      </w:r>
      <w:r w:rsidR="005A602F" w:rsidRPr="005E2E28">
        <w:t>Even if an HVAC system is operating as designed, point sources of respiratory irritation may exist and cause symptoms in sensitive individuals.</w:t>
      </w:r>
      <w:r w:rsidR="005A602F">
        <w:t xml:space="preserve"> </w:t>
      </w:r>
      <w:r w:rsidR="005A602F" w:rsidRPr="005E2E28">
        <w:t>The following analysis examines and identifies components of the HVAC system and likely sources of respiratory irritant/allergen exposure due to water damage, aerosolized dust, and/or chemicals found in the indoor environment.</w:t>
      </w:r>
    </w:p>
    <w:p w14:paraId="77545601" w14:textId="51FC662C" w:rsidR="00E15A94" w:rsidRDefault="00E15A94" w:rsidP="005A602F">
      <w:pPr>
        <w:pStyle w:val="BodyText"/>
      </w:pPr>
      <w:r>
        <w:t xml:space="preserve">Air circulation in the GTH is provided by </w:t>
      </w:r>
      <w:r w:rsidR="00491E9D">
        <w:t>an air handling unit (AHU) located in the attic. Air is distributed to ceiling-mounted supply vents (Picture 1) and returned to the AHU through ceiling-mounted return vents</w:t>
      </w:r>
      <w:r w:rsidR="00064C37">
        <w:t xml:space="preserve"> (Picture 2)</w:t>
      </w:r>
      <w:r w:rsidR="00491E9D">
        <w:t xml:space="preserve">. Additional HVAC distribution equipment </w:t>
      </w:r>
      <w:proofErr w:type="gramStart"/>
      <w:r w:rsidR="00491E9D">
        <w:t>is located in</w:t>
      </w:r>
      <w:proofErr w:type="gramEnd"/>
      <w:r w:rsidR="00491E9D">
        <w:t xml:space="preserve"> the ceiling above the suspended ceiling tiles </w:t>
      </w:r>
      <w:r w:rsidR="00491E9D" w:rsidRPr="00E945F7">
        <w:t>and in a closet on the second floor. There</w:t>
      </w:r>
      <w:r w:rsidR="00491E9D">
        <w:t xml:space="preserve"> may also be a separate HVAC unit serving the basement area. It could not be determined at the time of the visit if any of the AHU</w:t>
      </w:r>
      <w:r w:rsidR="00E945F7">
        <w:t>s</w:t>
      </w:r>
      <w:r w:rsidR="00491E9D">
        <w:t xml:space="preserve"> are supplied with fresh air from outdoors, or if the units only recirculate air.</w:t>
      </w:r>
    </w:p>
    <w:p w14:paraId="17D6DE8A" w14:textId="3E14FAFA" w:rsidR="00C77543" w:rsidRDefault="00491E9D" w:rsidP="005A602F">
      <w:pPr>
        <w:pStyle w:val="BodyText"/>
      </w:pPr>
      <w:r>
        <w:t xml:space="preserve">If no fresh air is supplied by the HVAC equipment, openable windows would be the only source of fresh air into the building. </w:t>
      </w:r>
      <w:r w:rsidR="00BF16F3">
        <w:t xml:space="preserve">The windows of the building were not included in the recent renovations, so the windows may be over 100 years old. </w:t>
      </w:r>
      <w:proofErr w:type="gramStart"/>
      <w:r>
        <w:t>All of</w:t>
      </w:r>
      <w:proofErr w:type="gramEnd"/>
      <w:r>
        <w:t xml:space="preserve"> the window</w:t>
      </w:r>
      <w:r w:rsidR="00BF16F3">
        <w:t xml:space="preserve"> frames and windowsills</w:t>
      </w:r>
      <w:r>
        <w:t xml:space="preserve"> examined were weathered with a number </w:t>
      </w:r>
      <w:r w:rsidR="00EA767F">
        <w:t>in poor</w:t>
      </w:r>
      <w:r>
        <w:t xml:space="preserve"> condition</w:t>
      </w:r>
      <w:r w:rsidR="00E945F7">
        <w:t xml:space="preserve"> (Pictures 3 and 4).  O</w:t>
      </w:r>
      <w:r>
        <w:t>ccupants reported that windows are difficult to open and must be propped open</w:t>
      </w:r>
      <w:r w:rsidR="00440DBC">
        <w:t xml:space="preserve"> The AHU in the attic has a slot for a filter installation.  T</w:t>
      </w:r>
      <w:r w:rsidR="00E945F7">
        <w:t xml:space="preserve">he filter inside </w:t>
      </w:r>
      <w:r w:rsidR="00440DBC">
        <w:t xml:space="preserve">was labeled </w:t>
      </w:r>
      <w:r w:rsidR="00926B55">
        <w:t>“</w:t>
      </w:r>
      <w:r w:rsidR="00440DBC">
        <w:t>6</w:t>
      </w:r>
      <w:r w:rsidR="00926B55">
        <w:t>-1-</w:t>
      </w:r>
      <w:r w:rsidR="00440DBC">
        <w:t>2020</w:t>
      </w:r>
      <w:r w:rsidR="00926B55">
        <w:t>”</w:t>
      </w:r>
      <w:r w:rsidR="00440DBC">
        <w:t xml:space="preserve"> (Picture</w:t>
      </w:r>
      <w:r w:rsidR="00E945F7">
        <w:t xml:space="preserve"> 5</w:t>
      </w:r>
      <w:r w:rsidR="00440DBC">
        <w:t>) indicating that it has not b</w:t>
      </w:r>
      <w:r w:rsidR="00926B55">
        <w:t>e</w:t>
      </w:r>
      <w:r w:rsidR="00440DBC">
        <w:t>en changed in at least two years.</w:t>
      </w:r>
      <w:r w:rsidR="00926B55">
        <w:t xml:space="preserve"> Filters should be changed more frequently, every six</w:t>
      </w:r>
      <w:r w:rsidR="00E945F7">
        <w:t xml:space="preserve"> months or more often</w:t>
      </w:r>
      <w:r w:rsidR="00926B55">
        <w:t xml:space="preserve"> depending on factors such as outdoor air pollution,</w:t>
      </w:r>
      <w:r w:rsidR="00C77543">
        <w:t xml:space="preserve"> </w:t>
      </w:r>
      <w:r w:rsidR="00C77543">
        <w:lastRenderedPageBreak/>
        <w:t>indoor sources of pollution,</w:t>
      </w:r>
      <w:r w:rsidR="00926B55">
        <w:t xml:space="preserve"> and the condition of the filters when they are removed. This filter also appears bowed, potentially indicating it has been exposed to moisture.</w:t>
      </w:r>
      <w:r w:rsidR="00BF16F3">
        <w:t xml:space="preserve"> </w:t>
      </w:r>
      <w:r w:rsidR="00C77543">
        <w:t>Replacement filters in various sizes and types were observed in the attic and in the basement boiler room. These filters were stored in open boxes or on surfaces where they can become covered in dust, or water-damaged before they are used</w:t>
      </w:r>
      <w:r w:rsidR="00F21278">
        <w:t xml:space="preserve"> (Picture 6</w:t>
      </w:r>
      <w:r w:rsidR="00C77543">
        <w:t>)</w:t>
      </w:r>
      <w:r w:rsidR="00F16BDE">
        <w:t>.</w:t>
      </w:r>
    </w:p>
    <w:p w14:paraId="27190278" w14:textId="097A5447" w:rsidR="00440DBC" w:rsidRDefault="00926B55" w:rsidP="005A602F">
      <w:pPr>
        <w:pStyle w:val="BodyText"/>
      </w:pPr>
      <w:r>
        <w:t xml:space="preserve"> </w:t>
      </w:r>
      <w:r w:rsidR="00C77543" w:rsidRPr="00C77543">
        <w:rPr>
          <w:snapToGrid w:val="0"/>
        </w:rPr>
        <w:t xml:space="preserve">It is recommended that HVAC systems be balanced every five years to ensure adequate air systems </w:t>
      </w:r>
      <w:r w:rsidR="00C77543" w:rsidRPr="003835AC">
        <w:rPr>
          <w:snapToGrid w:val="0"/>
        </w:rPr>
        <w:t>function (SMACNA, 199</w:t>
      </w:r>
      <w:r w:rsidR="003835AC" w:rsidRPr="003835AC">
        <w:rPr>
          <w:snapToGrid w:val="0"/>
        </w:rPr>
        <w:t>8</w:t>
      </w:r>
      <w:r w:rsidR="00C77543" w:rsidRPr="003835AC">
        <w:rPr>
          <w:snapToGrid w:val="0"/>
        </w:rPr>
        <w:t>). It is not known</w:t>
      </w:r>
      <w:r w:rsidR="00C77543">
        <w:rPr>
          <w:snapToGrid w:val="0"/>
        </w:rPr>
        <w:t xml:space="preserve"> when the last time this system was balanced.</w:t>
      </w:r>
    </w:p>
    <w:p w14:paraId="0AD92451" w14:textId="22FDC4D8" w:rsidR="00064C37" w:rsidRDefault="00926B55" w:rsidP="005A602F">
      <w:pPr>
        <w:pStyle w:val="BodyText"/>
      </w:pPr>
      <w:r>
        <w:t>Work on the HVAC system to engage or repair the air conditioning was occurring the day of the assessment.</w:t>
      </w:r>
      <w:r w:rsidR="00C77543">
        <w:t xml:space="preserve"> Temperature concerns were expressed by some occupants</w:t>
      </w:r>
      <w:r w:rsidR="00DA77BF">
        <w:t xml:space="preserve">. Windows were open in at least one room on the second floor </w:t>
      </w:r>
      <w:r w:rsidR="00DA77BF" w:rsidRPr="00EA767F">
        <w:rPr>
          <w:u w:val="single"/>
        </w:rPr>
        <w:t>while the air conditioning was operating</w:t>
      </w:r>
      <w:r w:rsidR="00DA77BF">
        <w:t xml:space="preserve">. Occupants should work with facilities staff to enable better control of temperature. In addition, windows should not be opened when air conditioning is in use in the building, as this can create conditions where condensation can occur on surfaces chilled by the air conditioner and lead to microbial growth and odors. Windows should </w:t>
      </w:r>
      <w:r w:rsidR="00F21278">
        <w:t xml:space="preserve">also </w:t>
      </w:r>
      <w:r w:rsidR="00DA77BF">
        <w:t>be closed at the end of each day (Picture 7)</w:t>
      </w:r>
      <w:r w:rsidR="00AE0B1A">
        <w:t>.</w:t>
      </w:r>
    </w:p>
    <w:p w14:paraId="2B6F5C77" w14:textId="77777777" w:rsidR="00254BAB" w:rsidRPr="00726BD8" w:rsidRDefault="00254BAB" w:rsidP="00254BAB">
      <w:pPr>
        <w:pStyle w:val="Heading2"/>
      </w:pPr>
      <w:r w:rsidRPr="00726BD8">
        <w:t>Microbial/Moisture Concerns</w:t>
      </w:r>
    </w:p>
    <w:p w14:paraId="75497AF9" w14:textId="4E2C3B98" w:rsidR="008F2309" w:rsidRDefault="00C77543" w:rsidP="00BF16F3">
      <w:pPr>
        <w:pStyle w:val="BodyText1"/>
      </w:pPr>
      <w:r>
        <w:t xml:space="preserve">Water-damaged ceiling tiles were noted in several areas of the building (Table 1; </w:t>
      </w:r>
      <w:r w:rsidR="00DA77BF">
        <w:t>Pictures 8 and 9</w:t>
      </w:r>
      <w:r>
        <w:t xml:space="preserve">). </w:t>
      </w:r>
      <w:r w:rsidR="006E0C43">
        <w:t xml:space="preserve">In a few areas, water stains were also observed on walls (Table 1). </w:t>
      </w:r>
      <w:r>
        <w:t>In addition, occupants reported that significantly water-damaged tiles</w:t>
      </w:r>
      <w:r w:rsidR="00DA77BF" w:rsidRPr="00DA77BF">
        <w:t xml:space="preserve"> </w:t>
      </w:r>
      <w:r w:rsidR="00DA77BF">
        <w:t>in offices on the second floor</w:t>
      </w:r>
      <w:r>
        <w:t xml:space="preserve">, including tiles that </w:t>
      </w:r>
      <w:r w:rsidR="00DA77BF">
        <w:t xml:space="preserve">were so saturated they </w:t>
      </w:r>
      <w:r>
        <w:t xml:space="preserve">broke and fell, had recently been replaced. Based on the location of many of these areas, </w:t>
      </w:r>
      <w:r w:rsidR="00BC75D0">
        <w:t xml:space="preserve">most of the </w:t>
      </w:r>
      <w:r>
        <w:t xml:space="preserve">water damage to ceiling tiles appears to result from drainage/leaks from the HVAC </w:t>
      </w:r>
      <w:r w:rsidR="00BC75D0">
        <w:t xml:space="preserve">or plumbing </w:t>
      </w:r>
      <w:r>
        <w:t>system</w:t>
      </w:r>
      <w:r w:rsidR="00D77D9D">
        <w:t>.</w:t>
      </w:r>
    </w:p>
    <w:p w14:paraId="6C5D2126" w14:textId="6A7ABE0A" w:rsidR="008F2309" w:rsidRDefault="008F2309" w:rsidP="00BF16F3">
      <w:pPr>
        <w:pStyle w:val="BodyText1"/>
      </w:pPr>
      <w:r>
        <w:t xml:space="preserve">Leaks from the HVAC system frequently occur due to excessive condensation that is unable to drain properly. Excess condensation may occur when humidity in the building becomes unusually high. Infiltration of hot, humid outdoor air during summer heat waves may overwhelm the ability of the HVAC system to remove condensation. </w:t>
      </w:r>
      <w:r w:rsidR="00F21278">
        <w:t>This is one reason i</w:t>
      </w:r>
      <w:r>
        <w:t xml:space="preserve">t is important to keep the doors and windows closed while the air conditioner is in use. Reducing other sources of humidity indoors during humid weather is also important, including ensuring restroom exhaust vents are operating when the building is occupied. </w:t>
      </w:r>
    </w:p>
    <w:p w14:paraId="100E79CA" w14:textId="72221083" w:rsidR="008F2309" w:rsidRDefault="008F2309" w:rsidP="008F2309">
      <w:pPr>
        <w:pStyle w:val="BodyText1"/>
      </w:pPr>
      <w:r>
        <w:lastRenderedPageBreak/>
        <w:t>Note that Massachusetts experienced extended periods of</w:t>
      </w:r>
      <w:r w:rsidR="00BC75D0">
        <w:t xml:space="preserve"> high</w:t>
      </w:r>
      <w:r>
        <w:t xml:space="preserve"> relative humidity during the summer of 2021</w:t>
      </w:r>
      <w:r w:rsidR="00EA767F">
        <w:t xml:space="preserve">. </w:t>
      </w:r>
      <w:r>
        <w:t>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The three-month period also was the third warmest ever in the state and was tied for the warmest on record across the United States (HG, 2021, NOAA, 2021).</w:t>
      </w:r>
    </w:p>
    <w:p w14:paraId="1B871E48" w14:textId="781C7E64" w:rsidR="00C77543" w:rsidRDefault="008F2309" w:rsidP="00BF16F3">
      <w:pPr>
        <w:pStyle w:val="BodyText1"/>
      </w:pPr>
      <w:r>
        <w:t>Periodic maintenance of the HVAC system, including cleaning and monitoring drip pans used to collect condensation, can help prevent leaks. Monitoring should be increased during extended periods of hot, humid weather.</w:t>
      </w:r>
    </w:p>
    <w:p w14:paraId="7829A81D" w14:textId="27075B2F" w:rsidR="00666B22" w:rsidRPr="00754430" w:rsidRDefault="00666B22" w:rsidP="00BF16F3">
      <w:pPr>
        <w:pStyle w:val="BodyText1"/>
      </w:pPr>
      <w:r>
        <w:t>Drainage</w:t>
      </w:r>
      <w:r w:rsidR="00E6290B">
        <w:t xml:space="preserve"> issues</w:t>
      </w:r>
      <w:r>
        <w:t xml:space="preserve"> from HVAC equipment in the basement and attic were also noted.</w:t>
      </w:r>
      <w:r w:rsidR="00BC75D0">
        <w:t xml:space="preserve"> A condensation pump and drain (Picture 10) for attic equipment was also equipped with a water sensor, which is helpful to detect leaks from this equipment. The condensation from this pump appeared to discharge in a bathroom sink located a fair distance from the pump (Picture 11)</w:t>
      </w:r>
      <w:r w:rsidR="00636824">
        <w:t>. If this drain is not able to fully empty, the stagnant water can produce odors. A condensation drain</w:t>
      </w:r>
      <w:r w:rsidR="00FA4FF7">
        <w:t xml:space="preserve"> tube</w:t>
      </w:r>
      <w:r w:rsidR="00636824">
        <w:t xml:space="preserve"> </w:t>
      </w:r>
      <w:r w:rsidR="00636824" w:rsidRPr="00754430">
        <w:t>in the basement (Pictures 12 and 13) showed signs of clogging and microbial growth.</w:t>
      </w:r>
    </w:p>
    <w:p w14:paraId="3FE0142D" w14:textId="0352A824" w:rsidR="007D792B" w:rsidRDefault="001330F7" w:rsidP="00BF16F3">
      <w:pPr>
        <w:pStyle w:val="BodyText1"/>
      </w:pPr>
      <w:r>
        <w:t xml:space="preserve">The sink in the </w:t>
      </w:r>
      <w:r w:rsidR="006E0C43">
        <w:t xml:space="preserve">kitchen area was </w:t>
      </w:r>
      <w:r w:rsidR="0066787E">
        <w:t>dripping and</w:t>
      </w:r>
      <w:r w:rsidR="006E0C43">
        <w:t xml:space="preserve"> had signs of corrosion likely from </w:t>
      </w:r>
      <w:r w:rsidR="00005887">
        <w:t>water leaks</w:t>
      </w:r>
      <w:r w:rsidR="006E0C43">
        <w:t>. Plumbing leaks should be repaired to prevent water damage.</w:t>
      </w:r>
    </w:p>
    <w:p w14:paraId="3B354012" w14:textId="43990FCD" w:rsidR="008F2309" w:rsidRPr="00C557A0" w:rsidRDefault="008F2309" w:rsidP="00D32791">
      <w:pPr>
        <w:pStyle w:val="BodyText1"/>
      </w:pPr>
      <w:r>
        <w:t xml:space="preserve">Note that the GTH has an occupied basement, which contains a meeting room for the public. Many of the rooms in the </w:t>
      </w:r>
      <w:r w:rsidR="004C417C">
        <w:t>basement</w:t>
      </w:r>
      <w:r>
        <w:t xml:space="preserve"> are carpeted</w:t>
      </w:r>
      <w:r w:rsidR="00D77D9D">
        <w:t>; carpeting</w:t>
      </w:r>
      <w:r w:rsidR="004C417C">
        <w:t xml:space="preserve"> may become moistened by condensation</w:t>
      </w:r>
      <w:r w:rsidR="00666B22" w:rsidRPr="00666B22">
        <w:t xml:space="preserve"> </w:t>
      </w:r>
      <w:r w:rsidR="00666B22">
        <w:t>which may occur on floors in contact with the ground</w:t>
      </w:r>
      <w:r w:rsidR="004C417C">
        <w:t>. Carpeting is not recommended in below-grade areas for this reason</w:t>
      </w:r>
      <w:r w:rsidR="004C417C" w:rsidRPr="00C557A0">
        <w:t>.</w:t>
      </w:r>
      <w:r w:rsidR="00666B22" w:rsidRPr="00C557A0">
        <w:t xml:space="preserve"> </w:t>
      </w:r>
      <w:r w:rsidR="00C557A0">
        <w:t>Another potential source of water to carpeting was the water fountain in the basement area (Picture 14) which was located above carpet.</w:t>
      </w:r>
      <w:r w:rsidR="00D32791" w:rsidRPr="00D32791">
        <w:t xml:space="preserve"> </w:t>
      </w:r>
      <w:r w:rsidR="00D32791" w:rsidRPr="00C557A0">
        <w:t>Storage in below-grade areas should also be kept up off the floor and away from exterior walls</w:t>
      </w:r>
      <w:r w:rsidR="00D32791">
        <w:t xml:space="preserve"> to avoid moistening due to leaks or condensation</w:t>
      </w:r>
      <w:r w:rsidR="00D32791" w:rsidRPr="00C557A0">
        <w:t>.</w:t>
      </w:r>
    </w:p>
    <w:p w14:paraId="3E45050B" w14:textId="7D1BDBC5" w:rsidR="00666B22" w:rsidRPr="00F21278" w:rsidRDefault="00666B22" w:rsidP="00BF16F3">
      <w:pPr>
        <w:pStyle w:val="BodyText1"/>
      </w:pPr>
      <w:r w:rsidRPr="00C557A0">
        <w:t xml:space="preserve">A few issues were noted on the exterior of the building that could lead to water infiltration and </w:t>
      </w:r>
      <w:r w:rsidR="00C557A0" w:rsidRPr="00C557A0">
        <w:t xml:space="preserve">other </w:t>
      </w:r>
      <w:r w:rsidR="00D77D9D">
        <w:t xml:space="preserve">IAQ </w:t>
      </w:r>
      <w:r w:rsidR="00C557A0" w:rsidRPr="00C557A0">
        <w:t xml:space="preserve">issues. </w:t>
      </w:r>
      <w:r w:rsidR="00E46A77">
        <w:t xml:space="preserve">Bushes were found growing against the building, including against basement windows (Picture 15). Plants can hold moisture against the building leading to water damage. They can also be attractive to pests. Questing roots can also damage mortar. Several holes were noted in the building envelope (Picture 16), and it could not be determined if </w:t>
      </w:r>
      <w:r w:rsidR="00E46A77">
        <w:lastRenderedPageBreak/>
        <w:t xml:space="preserve">these were due to removal of attached </w:t>
      </w:r>
      <w:r w:rsidR="00D32791">
        <w:t>equipment</w:t>
      </w:r>
      <w:r w:rsidR="00E46A77">
        <w:t xml:space="preserve">, deterioration of building </w:t>
      </w:r>
      <w:r w:rsidR="00E46A77" w:rsidRPr="00F21278">
        <w:t xml:space="preserve">materials, or pest activity. </w:t>
      </w:r>
      <w:r w:rsidR="00D32791" w:rsidRPr="00F21278">
        <w:t>Holes in the building envelope should be sealed.</w:t>
      </w:r>
    </w:p>
    <w:p w14:paraId="7C51AD6B" w14:textId="4B5FA639" w:rsidR="007D792B" w:rsidRPr="00C557A0" w:rsidRDefault="007D792B" w:rsidP="00BF16F3">
      <w:pPr>
        <w:pStyle w:val="BodyText1"/>
      </w:pPr>
      <w:r w:rsidRPr="00F21278">
        <w:t>Cracks were observed in wall plaster in a few areas of the building</w:t>
      </w:r>
      <w:r w:rsidR="00484322" w:rsidRPr="00F21278">
        <w:t xml:space="preserve"> (Picture 17)</w:t>
      </w:r>
      <w:r w:rsidRPr="00F21278">
        <w:t>.</w:t>
      </w:r>
      <w:r w:rsidR="00754430">
        <w:t xml:space="preserve"> This is likely due to settling of the building over long periods of time. If cracks are present in exterior walls, they may allow pathways for moisture, unconditioned </w:t>
      </w:r>
      <w:proofErr w:type="gramStart"/>
      <w:r w:rsidR="00754430">
        <w:t>air</w:t>
      </w:r>
      <w:proofErr w:type="gramEnd"/>
      <w:r w:rsidR="00754430">
        <w:t xml:space="preserve"> and pests to enter the building. Cracks may also </w:t>
      </w:r>
      <w:r w:rsidR="00F21278">
        <w:t>create</w:t>
      </w:r>
      <w:r w:rsidR="00754430">
        <w:t xml:space="preserve"> dust and debris.</w:t>
      </w:r>
      <w:r>
        <w:t xml:space="preserve"> </w:t>
      </w:r>
    </w:p>
    <w:p w14:paraId="63C1AF01" w14:textId="31F6D02E" w:rsidR="004C417C" w:rsidRDefault="004C417C" w:rsidP="00BF16F3">
      <w:pPr>
        <w:pStyle w:val="BodyText1"/>
      </w:pPr>
      <w:r w:rsidRPr="00D32791">
        <w:t>Several</w:t>
      </w:r>
      <w:r w:rsidR="0035487E" w:rsidRPr="00D32791">
        <w:t xml:space="preserve"> </w:t>
      </w:r>
      <w:r w:rsidR="00F35810" w:rsidRPr="00D32791">
        <w:t>areas</w:t>
      </w:r>
      <w:r w:rsidR="0035487E" w:rsidRPr="00D32791">
        <w:t xml:space="preserve"> of carpeting on the upper floors were found to be</w:t>
      </w:r>
      <w:r w:rsidR="00666B22" w:rsidRPr="00D32791">
        <w:t xml:space="preserve"> </w:t>
      </w:r>
      <w:r w:rsidR="00D32791" w:rsidRPr="00D32791">
        <w:t>in poor condition</w:t>
      </w:r>
      <w:r w:rsidR="00D32791">
        <w:t>, including wrinkles and stains (Picture 1</w:t>
      </w:r>
      <w:r w:rsidR="00C24234">
        <w:t>8</w:t>
      </w:r>
      <w:r w:rsidR="00D32791">
        <w:t xml:space="preserve">; Table 1), potentially indicating water damage. </w:t>
      </w:r>
      <w:r w:rsidR="00D32791" w:rsidRPr="0066787E">
        <w:t xml:space="preserve">Carpeting that has been exposed to water and not promptly dried can become colonized with mold. In addition, if this carpeting was installed during the </w:t>
      </w:r>
      <w:r w:rsidR="0066787E" w:rsidRPr="0066787E">
        <w:t>2000</w:t>
      </w:r>
      <w:r w:rsidR="00D32791" w:rsidRPr="0066787E">
        <w:t xml:space="preserve"> renovations or earlier, it may be beyond its service life.</w:t>
      </w:r>
    </w:p>
    <w:p w14:paraId="5BB855A9" w14:textId="006F2A89" w:rsidR="00316FE5" w:rsidRDefault="00217363" w:rsidP="00326313">
      <w:pPr>
        <w:pStyle w:val="BodyText"/>
      </w:pPr>
      <w:r>
        <w:t>It is recommended that porous material be dried with fans and heating within 24 to 48 hours of becoming wet (US EPA, 2008, ACGIH, 1989). If porous materials are not dried within this time frame, mold growth may occur. Water-damaged porous materials cannot be adequately cleaned to remove mold growth.</w:t>
      </w:r>
      <w:r w:rsidR="00316FE5">
        <w:t xml:space="preserve"> </w:t>
      </w:r>
    </w:p>
    <w:p w14:paraId="636FB31D" w14:textId="6713A732" w:rsidR="007E10EF" w:rsidRDefault="007E10EF" w:rsidP="007E10EF">
      <w:pPr>
        <w:pStyle w:val="Heading2"/>
      </w:pPr>
      <w:r>
        <w:t>Other Concerns</w:t>
      </w:r>
    </w:p>
    <w:p w14:paraId="48BDD0DB" w14:textId="694FCADB" w:rsidR="00D32791" w:rsidRDefault="00D32791" w:rsidP="0062376C">
      <w:pPr>
        <w:pStyle w:val="BodyText"/>
      </w:pPr>
      <w:r w:rsidRPr="00D32791">
        <w:t>Exposure to low levels of total volatile organic compounds (TVOCs) may produce eye, nose, throat, and/or respiratory irritation in some sensitive individuals. BEH/IAQ staff noted hand sanitizers, cleaners, and dry erase materials in the office space (</w:t>
      </w:r>
      <w:r>
        <w:t>Picture 1</w:t>
      </w:r>
      <w:r w:rsidR="00C24234">
        <w:t>9</w:t>
      </w:r>
      <w:r>
        <w:t xml:space="preserve">; </w:t>
      </w:r>
      <w:r w:rsidRPr="00D32791">
        <w:t xml:space="preserve">Table 1). </w:t>
      </w:r>
      <w:proofErr w:type="gramStart"/>
      <w:r w:rsidRPr="00D32791">
        <w:t>All of</w:t>
      </w:r>
      <w:proofErr w:type="gramEnd"/>
      <w:r w:rsidRPr="00D32791">
        <w:t xml:space="preserve"> these products have the potential to be irritants to the eyes, nose, throat, and respiratory system of sensitive individuals.</w:t>
      </w:r>
    </w:p>
    <w:p w14:paraId="7A2556EA" w14:textId="67038534" w:rsidR="00675655" w:rsidRDefault="0066787E" w:rsidP="0062376C">
      <w:pPr>
        <w:pStyle w:val="BodyText"/>
      </w:pPr>
      <w:r>
        <w:t xml:space="preserve">Unfinished </w:t>
      </w:r>
      <w:r w:rsidR="00675655">
        <w:t>attic</w:t>
      </w:r>
      <w:r>
        <w:t>/</w:t>
      </w:r>
      <w:r w:rsidR="00675655">
        <w:t xml:space="preserve">basement </w:t>
      </w:r>
      <w:r>
        <w:t xml:space="preserve">areas </w:t>
      </w:r>
      <w:r w:rsidR="00675655">
        <w:t xml:space="preserve">had a variety of stored materials (e.g., Picture </w:t>
      </w:r>
      <w:r w:rsidR="00C24234">
        <w:t>20</w:t>
      </w:r>
      <w:r w:rsidR="00675655">
        <w:t>). Improperly stored materials can become water-damaged, mold-</w:t>
      </w:r>
      <w:proofErr w:type="gramStart"/>
      <w:r w:rsidR="00675655">
        <w:t>colonized</w:t>
      </w:r>
      <w:proofErr w:type="gramEnd"/>
      <w:r w:rsidR="00675655">
        <w:t xml:space="preserve"> and dusty. In addition, they can become harborage for pests. </w:t>
      </w:r>
    </w:p>
    <w:p w14:paraId="221428C5" w14:textId="5869A471" w:rsidR="00675655" w:rsidRDefault="00675655" w:rsidP="0062376C">
      <w:pPr>
        <w:pStyle w:val="BodyText"/>
      </w:pPr>
      <w:r>
        <w:t>Doors between conditioned/occupied areas and unoccupied areas</w:t>
      </w:r>
      <w:r w:rsidR="00D77D9D">
        <w:t>, such as between the unfinished and finished portions of the attic,</w:t>
      </w:r>
      <w:r>
        <w:t xml:space="preserve"> should be tight-fitting and equipped with weatherstripping to reduce the infiltration of unconditioned air, moisture, dust/debris, and pests.</w:t>
      </w:r>
    </w:p>
    <w:p w14:paraId="5A7DE086" w14:textId="49687607" w:rsidR="00675655" w:rsidRDefault="00675655" w:rsidP="0062376C">
      <w:pPr>
        <w:pStyle w:val="BodyText"/>
      </w:pPr>
      <w:r>
        <w:t>The building has a kitchen, and food is stored/eaten in other areas as well. Cooking equipment, such as toasters</w:t>
      </w:r>
      <w:r w:rsidR="007D792B">
        <w:t xml:space="preserve"> (Picture 2</w:t>
      </w:r>
      <w:r w:rsidR="00C24234">
        <w:t>1</w:t>
      </w:r>
      <w:r w:rsidR="007D792B">
        <w:t>)</w:t>
      </w:r>
      <w:r>
        <w:t>, refrigerators, and microwaves should be kept clean</w:t>
      </w:r>
      <w:r w:rsidR="007D792B">
        <w:t xml:space="preserve"> to prevent odors, microbial growth, smoke, and pests.</w:t>
      </w:r>
    </w:p>
    <w:p w14:paraId="260B1BD4" w14:textId="05DB3E57" w:rsidR="007D792B" w:rsidRDefault="007D792B" w:rsidP="0062376C">
      <w:pPr>
        <w:pStyle w:val="BodyText"/>
      </w:pPr>
      <w:r w:rsidRPr="00754430">
        <w:lastRenderedPageBreak/>
        <w:t>Flaking paint was noted in the basement (Picture 2</w:t>
      </w:r>
      <w:r w:rsidR="00484322" w:rsidRPr="00754430">
        <w:t>2</w:t>
      </w:r>
      <w:r w:rsidRPr="00754430">
        <w:t xml:space="preserve">). This material may contain lead and should be tested and remediated in accordance with </w:t>
      </w:r>
      <w:r w:rsidR="00C24234" w:rsidRPr="00754430">
        <w:t>the Department of Labor Standards</w:t>
      </w:r>
      <w:r w:rsidR="00754430" w:rsidRPr="00754430">
        <w:t xml:space="preserve"> </w:t>
      </w:r>
      <w:r w:rsidR="0066787E">
        <w:t xml:space="preserve">requirements </w:t>
      </w:r>
      <w:r w:rsidR="00754430" w:rsidRPr="00754430">
        <w:t>(</w:t>
      </w:r>
      <w:hyperlink r:id="rId10" w:history="1">
        <w:r w:rsidR="00C24234" w:rsidRPr="00754430">
          <w:rPr>
            <w:rStyle w:val="Hyperlink"/>
          </w:rPr>
          <w:t>https://www.mass.gov/deleading-and-lead-safety</w:t>
        </w:r>
      </w:hyperlink>
      <w:r w:rsidR="00754430" w:rsidRPr="00754430">
        <w:t>).</w:t>
      </w:r>
    </w:p>
    <w:p w14:paraId="2AC824BF" w14:textId="3C79BF9C" w:rsidR="00C24234" w:rsidRDefault="00754430" w:rsidP="0062376C">
      <w:pPr>
        <w:pStyle w:val="BodyText"/>
      </w:pPr>
      <w:r>
        <w:t xml:space="preserve">Some supply and return vents, including restroom exhaust vents, were found to be dusty. This dust can be </w:t>
      </w:r>
      <w:proofErr w:type="spellStart"/>
      <w:r>
        <w:t>reaerosolized</w:t>
      </w:r>
      <w:proofErr w:type="spellEnd"/>
      <w:r>
        <w:t xml:space="preserve"> when the HVAC system cycles on and off. In </w:t>
      </w:r>
      <w:r w:rsidR="00D77D9D">
        <w:t>addition,</w:t>
      </w:r>
      <w:r>
        <w:t xml:space="preserve"> it can become a medium for mold growth if moistened by condensation or exposure to very humid air.</w:t>
      </w:r>
    </w:p>
    <w:p w14:paraId="59A49F65" w14:textId="546A8143" w:rsidR="007D792B" w:rsidRDefault="007D792B" w:rsidP="0062376C">
      <w:pPr>
        <w:pStyle w:val="BodyText"/>
      </w:pPr>
      <w:r>
        <w:t xml:space="preserve">Lastly, </w:t>
      </w:r>
      <w:proofErr w:type="gramStart"/>
      <w:r>
        <w:t>a number of</w:t>
      </w:r>
      <w:proofErr w:type="gramEnd"/>
      <w:r>
        <w:t xml:space="preserve"> fluorescent lightbulb tubes were noted stored loosely in the basement (Picture 2</w:t>
      </w:r>
      <w:r w:rsidR="00484322">
        <w:t>3</w:t>
      </w:r>
      <w:r>
        <w:t xml:space="preserve">). These items contain mercury which can be released if they are broken. Fluorescent light tubes should be properly </w:t>
      </w:r>
      <w:r w:rsidR="00D77D9D">
        <w:t>stored,</w:t>
      </w:r>
      <w:r>
        <w:t xml:space="preserve"> and the spent ones removed for proper disposal on a regular basis. </w:t>
      </w:r>
    </w:p>
    <w:p w14:paraId="6715884C" w14:textId="77B2BBB8" w:rsidR="004D05AC" w:rsidRPr="00736ECE" w:rsidRDefault="00DF2A15" w:rsidP="008060A6">
      <w:pPr>
        <w:pStyle w:val="Heading1"/>
      </w:pPr>
      <w:r w:rsidRPr="00736ECE">
        <w:t>C</w:t>
      </w:r>
      <w:r w:rsidR="00005887">
        <w:t>ONCLUSIONS AND RECOMMENDATIONS</w:t>
      </w:r>
    </w:p>
    <w:p w14:paraId="401AB75B" w14:textId="2D09C08B" w:rsidR="00B25E44" w:rsidRDefault="00D77D9D" w:rsidP="00F90ED3">
      <w:pPr>
        <w:pStyle w:val="BodyText"/>
      </w:pPr>
      <w:r w:rsidRPr="00D77D9D">
        <w:rPr>
          <w:rStyle w:val="BodyText1Char"/>
        </w:rPr>
        <w:t>In view of the findings at the time of the visit, the following recommendations are made</w:t>
      </w:r>
      <w:r w:rsidR="00A143F7">
        <w:rPr>
          <w:rStyle w:val="BodyText1Char"/>
        </w:rPr>
        <w:t>. T</w:t>
      </w:r>
      <w:r w:rsidRPr="00D77D9D">
        <w:rPr>
          <w:rStyle w:val="BodyText1Char"/>
        </w:rPr>
        <w:t>hese recommendations are separated into short-term recommendations, and long-term recommendations that may require planning and capital funds to achieve</w:t>
      </w:r>
      <w:r w:rsidR="00B25E44">
        <w:t>:</w:t>
      </w:r>
    </w:p>
    <w:p w14:paraId="6A2C717B" w14:textId="4E85C7A4" w:rsidR="001C419C" w:rsidRDefault="001C419C" w:rsidP="001C419C">
      <w:pPr>
        <w:pStyle w:val="Heading2"/>
      </w:pPr>
      <w:r>
        <w:t>Short-Term Recommendations</w:t>
      </w:r>
    </w:p>
    <w:p w14:paraId="1B07BDA7" w14:textId="5D38DE8F" w:rsidR="00EC2D65" w:rsidRDefault="00EC2D65" w:rsidP="001C419C">
      <w:pPr>
        <w:pStyle w:val="Heading3"/>
      </w:pPr>
      <w:r>
        <w:t>Ventilation Recommendations</w:t>
      </w:r>
    </w:p>
    <w:p w14:paraId="07256502" w14:textId="021CCCCA" w:rsidR="003945EA" w:rsidRPr="003945EA" w:rsidRDefault="003945EA" w:rsidP="00EC2D65">
      <w:pPr>
        <w:pStyle w:val="BodyText"/>
        <w:numPr>
          <w:ilvl w:val="0"/>
          <w:numId w:val="7"/>
        </w:numPr>
      </w:pPr>
      <w:r>
        <w:t>Operate supply and return ventilation during occupied periods.</w:t>
      </w:r>
    </w:p>
    <w:p w14:paraId="43C2A20F" w14:textId="3BF2EDAA" w:rsidR="4D18F1E3" w:rsidRDefault="4D18F1E3" w:rsidP="4D18F1E3">
      <w:pPr>
        <w:pStyle w:val="BodyText"/>
        <w:numPr>
          <w:ilvl w:val="0"/>
          <w:numId w:val="7"/>
        </w:numPr>
      </w:pPr>
      <w:r w:rsidRPr="4D18F1E3">
        <w:rPr>
          <w:szCs w:val="24"/>
        </w:rPr>
        <w:t xml:space="preserve">All windows should be </w:t>
      </w:r>
      <w:r w:rsidR="00EA767F" w:rsidRPr="4D18F1E3">
        <w:rPr>
          <w:szCs w:val="24"/>
        </w:rPr>
        <w:t>closed</w:t>
      </w:r>
      <w:r w:rsidRPr="4D18F1E3">
        <w:rPr>
          <w:szCs w:val="24"/>
        </w:rPr>
        <w:t xml:space="preserve"> when air-</w:t>
      </w:r>
      <w:r w:rsidR="00EA767F" w:rsidRPr="4D18F1E3">
        <w:rPr>
          <w:szCs w:val="24"/>
        </w:rPr>
        <w:t>conditioning</w:t>
      </w:r>
      <w:r w:rsidRPr="4D18F1E3">
        <w:rPr>
          <w:szCs w:val="24"/>
        </w:rPr>
        <w:t xml:space="preserve"> is operating.</w:t>
      </w:r>
    </w:p>
    <w:p w14:paraId="2E60C9D9" w14:textId="32D581B5" w:rsidR="00AB22BE" w:rsidRDefault="00AB22BE" w:rsidP="00EC2D65">
      <w:pPr>
        <w:pStyle w:val="BodyText"/>
        <w:numPr>
          <w:ilvl w:val="0"/>
          <w:numId w:val="7"/>
        </w:numPr>
      </w:pPr>
      <w:r>
        <w:t xml:space="preserve">Determine if the HVAC system has </w:t>
      </w:r>
      <w:r w:rsidR="00AF7A30">
        <w:t>a</w:t>
      </w:r>
      <w:r>
        <w:t xml:space="preserve"> fresh air intake.</w:t>
      </w:r>
    </w:p>
    <w:p w14:paraId="316BB429" w14:textId="1A61E14B" w:rsidR="00EC2D65" w:rsidRPr="0066787E" w:rsidRDefault="00EC2D65" w:rsidP="00EC2D65">
      <w:pPr>
        <w:pStyle w:val="BodyText"/>
        <w:numPr>
          <w:ilvl w:val="0"/>
          <w:numId w:val="7"/>
        </w:numPr>
      </w:pPr>
      <w:r>
        <w:t xml:space="preserve">To increase fresh air exchange, windows can be opened during temperate weather. </w:t>
      </w:r>
      <w:r w:rsidR="00316FE5">
        <w:t>However, when the air conditioning i</w:t>
      </w:r>
      <w:r w:rsidR="00D77D9D">
        <w:t>s</w:t>
      </w:r>
      <w:r w:rsidR="00316FE5">
        <w:t xml:space="preserve"> running windows should remain closed.</w:t>
      </w:r>
      <w:r w:rsidR="00FE5B53">
        <w:t xml:space="preserve"> </w:t>
      </w:r>
    </w:p>
    <w:p w14:paraId="1580D5B1" w14:textId="69269375" w:rsidR="003945EA" w:rsidRPr="0066787E" w:rsidRDefault="003945EA" w:rsidP="00EC2D65">
      <w:pPr>
        <w:pStyle w:val="BodyText"/>
        <w:numPr>
          <w:ilvl w:val="0"/>
          <w:numId w:val="7"/>
        </w:numPr>
      </w:pPr>
      <w:r>
        <w:t>Change filters in AHU equipment regularly</w:t>
      </w:r>
      <w:r w:rsidR="00AB22BE">
        <w:t xml:space="preserve"> in accordance with manufacturer’s instructions. Use high-quality filters with a Minimum Efficiency Rating Value (MERV) rating of at least 8, or higher if the HVAC equipment can operate with more restrictive filters.</w:t>
      </w:r>
    </w:p>
    <w:p w14:paraId="07F3E6A5" w14:textId="1CB65BAC" w:rsidR="00AB22BE" w:rsidRPr="0066787E" w:rsidRDefault="00AB22BE" w:rsidP="00EC2D65">
      <w:pPr>
        <w:pStyle w:val="BodyText"/>
        <w:numPr>
          <w:ilvl w:val="0"/>
          <w:numId w:val="7"/>
        </w:numPr>
      </w:pPr>
      <w:r>
        <w:t xml:space="preserve">Store </w:t>
      </w:r>
      <w:r w:rsidR="00A143F7">
        <w:t xml:space="preserve">unused </w:t>
      </w:r>
      <w:r>
        <w:t>HVAC filters in closed containers in a dry and clean environment.</w:t>
      </w:r>
    </w:p>
    <w:p w14:paraId="488F16E6" w14:textId="76169407" w:rsidR="00AB22BE" w:rsidRPr="0066787E" w:rsidRDefault="00AB22BE" w:rsidP="00EC2D65">
      <w:pPr>
        <w:pStyle w:val="BodyText"/>
        <w:numPr>
          <w:ilvl w:val="0"/>
          <w:numId w:val="7"/>
        </w:numPr>
      </w:pPr>
      <w:r>
        <w:lastRenderedPageBreak/>
        <w:t xml:space="preserve">Consider having the HVAC system </w:t>
      </w:r>
      <w:r w:rsidR="00A143F7">
        <w:t xml:space="preserve">balanced </w:t>
      </w:r>
      <w:r>
        <w:t xml:space="preserve">every five years in accordance with </w:t>
      </w:r>
      <w:r w:rsidR="0066787E">
        <w:t>The Sheet Metal and Air Conditioning Contractors' National Association (</w:t>
      </w:r>
      <w:r>
        <w:t>SMACNA</w:t>
      </w:r>
      <w:r w:rsidR="0066787E">
        <w:t>)</w:t>
      </w:r>
      <w:r>
        <w:t xml:space="preserve"> recommendations (SMACNA, 1994).</w:t>
      </w:r>
    </w:p>
    <w:p w14:paraId="5FD6B0F3" w14:textId="41080F5A" w:rsidR="00AB22BE" w:rsidRDefault="00AB22BE" w:rsidP="00EC2D65">
      <w:pPr>
        <w:pStyle w:val="BodyText"/>
        <w:numPr>
          <w:ilvl w:val="0"/>
          <w:numId w:val="7"/>
        </w:numPr>
      </w:pPr>
      <w:r>
        <w:t>Ensure restroom exhaust fans operate when the building is occupied to remove odors and moisture.</w:t>
      </w:r>
    </w:p>
    <w:p w14:paraId="5D8E569E" w14:textId="019070A7" w:rsidR="00EC2D65" w:rsidRDefault="00EC2D65" w:rsidP="001C419C">
      <w:pPr>
        <w:pStyle w:val="Heading3"/>
      </w:pPr>
      <w:r>
        <w:t xml:space="preserve">Water Damage Recommendations </w:t>
      </w:r>
    </w:p>
    <w:p w14:paraId="6005057D" w14:textId="26F96BC0" w:rsidR="00316FE5" w:rsidRDefault="00AB22BE" w:rsidP="00C62C3F">
      <w:pPr>
        <w:pStyle w:val="BodyText"/>
        <w:numPr>
          <w:ilvl w:val="0"/>
          <w:numId w:val="7"/>
        </w:numPr>
      </w:pPr>
      <w:r>
        <w:t>Remove any remaining water-damaged ceiling tiles. Examine for source of leaks and repair as needed. Clean any additional water-damaged material above the ceiling tile system</w:t>
      </w:r>
      <w:r w:rsidR="00316FE5">
        <w:t xml:space="preserve">. </w:t>
      </w:r>
    </w:p>
    <w:p w14:paraId="49A77B97" w14:textId="58F5D712" w:rsidR="00FB2F57" w:rsidRPr="00AB22BE" w:rsidRDefault="00FB2F57" w:rsidP="00C62C3F">
      <w:pPr>
        <w:pStyle w:val="BodyText"/>
        <w:numPr>
          <w:ilvl w:val="0"/>
          <w:numId w:val="7"/>
        </w:numPr>
      </w:pPr>
      <w:r>
        <w:t>Wash water stains from wall paint.</w:t>
      </w:r>
    </w:p>
    <w:p w14:paraId="479FEB81" w14:textId="77777777" w:rsidR="00AB22BE" w:rsidRPr="00AB22BE" w:rsidRDefault="00AB22BE" w:rsidP="00AB22BE">
      <w:pPr>
        <w:pStyle w:val="BodyText"/>
        <w:numPr>
          <w:ilvl w:val="0"/>
          <w:numId w:val="7"/>
        </w:numPr>
      </w:pPr>
      <w:r>
        <w:t xml:space="preserve">Ensure HVAC components can drain properly, including checking drip pans, drain hoses and pumps periodically for clogs and leaks. Ensure any drainage is directed to an appropriate location and that drain hoses can empty completely to prevent stagnant water. </w:t>
      </w:r>
    </w:p>
    <w:p w14:paraId="57CD91FB" w14:textId="4B53A59E" w:rsidR="00AB22BE" w:rsidRDefault="00AB22BE" w:rsidP="00C62C3F">
      <w:pPr>
        <w:pStyle w:val="BodyText"/>
        <w:numPr>
          <w:ilvl w:val="0"/>
          <w:numId w:val="7"/>
        </w:numPr>
      </w:pPr>
      <w:r>
        <w:t>Repair the sink in the kitchen to prevent leaks.</w:t>
      </w:r>
    </w:p>
    <w:p w14:paraId="5BF8FF8A" w14:textId="755BD941" w:rsidR="00702F70" w:rsidRDefault="00AB22BE" w:rsidP="00AB22BE">
      <w:pPr>
        <w:pStyle w:val="BodyText"/>
        <w:numPr>
          <w:ilvl w:val="0"/>
          <w:numId w:val="7"/>
        </w:numPr>
      </w:pPr>
      <w:r>
        <w:t>Protect the carpeting under the basement water fountain with a waterproof mat.</w:t>
      </w:r>
      <w:r w:rsidR="00EC2D65">
        <w:t xml:space="preserve"> </w:t>
      </w:r>
    </w:p>
    <w:p w14:paraId="2CA5D3E5" w14:textId="339AADF0" w:rsidR="00AB22BE" w:rsidRDefault="00AB22BE" w:rsidP="00AB22BE">
      <w:pPr>
        <w:pStyle w:val="BodyText"/>
        <w:numPr>
          <w:ilvl w:val="0"/>
          <w:numId w:val="7"/>
        </w:numPr>
      </w:pPr>
      <w:r>
        <w:t>Trim bushes and plants away from the exterior of the building a minimum of five feet. Remove any clinging ivy from the building.</w:t>
      </w:r>
    </w:p>
    <w:p w14:paraId="500F8FBA" w14:textId="549B478A" w:rsidR="00AB22BE" w:rsidRDefault="00FB2F57" w:rsidP="00AB22BE">
      <w:pPr>
        <w:pStyle w:val="BodyText"/>
        <w:numPr>
          <w:ilvl w:val="0"/>
          <w:numId w:val="7"/>
        </w:numPr>
      </w:pPr>
      <w:r>
        <w:t>Examine holes in building exterior such as the one shown in Picture 16 to determine the cause and repair as needed.</w:t>
      </w:r>
    </w:p>
    <w:p w14:paraId="64146C39" w14:textId="475599E8" w:rsidR="00FB2F57" w:rsidRDefault="00FB2F57" w:rsidP="00AB22BE">
      <w:pPr>
        <w:pStyle w:val="BodyText"/>
        <w:numPr>
          <w:ilvl w:val="0"/>
          <w:numId w:val="7"/>
        </w:numPr>
      </w:pPr>
      <w:r>
        <w:t>Examine areas of cracked plaster to determine if the building envelope is breached. Repair as needed.</w:t>
      </w:r>
      <w:r w:rsidR="00A143F7">
        <w:t xml:space="preserve"> Clean/remove flaking plaster and paint to reduce dust generation.</w:t>
      </w:r>
    </w:p>
    <w:p w14:paraId="43F859FB" w14:textId="291ECE7B" w:rsidR="00EC2D65" w:rsidRDefault="00EC2D65" w:rsidP="001C419C">
      <w:pPr>
        <w:pStyle w:val="Heading3"/>
      </w:pPr>
      <w:r>
        <w:t xml:space="preserve">Other Recommendations </w:t>
      </w:r>
    </w:p>
    <w:p w14:paraId="7D63B88A" w14:textId="4C2DEE71" w:rsidR="00BE4AAD" w:rsidRDefault="00BE4AAD" w:rsidP="0080335E">
      <w:pPr>
        <w:pStyle w:val="BodyText"/>
        <w:numPr>
          <w:ilvl w:val="0"/>
          <w:numId w:val="7"/>
        </w:numPr>
      </w:pPr>
      <w:r>
        <w:t>Reduce the amount of cleaning products and particularly scented products used in the office. Use only in accordance with package instructions.</w:t>
      </w:r>
    </w:p>
    <w:p w14:paraId="15866238" w14:textId="1D69DF7B" w:rsidR="00BE4AAD" w:rsidRDefault="00BE4AAD" w:rsidP="0080335E">
      <w:pPr>
        <w:pStyle w:val="BodyText"/>
        <w:numPr>
          <w:ilvl w:val="0"/>
          <w:numId w:val="7"/>
        </w:numPr>
      </w:pPr>
      <w:r>
        <w:t xml:space="preserve">Keep stored materials organized and in closed containers, on shelves, or in cabinets to protect from moisture, </w:t>
      </w:r>
      <w:proofErr w:type="gramStart"/>
      <w:r>
        <w:t>dust</w:t>
      </w:r>
      <w:proofErr w:type="gramEnd"/>
      <w:r>
        <w:t xml:space="preserve"> and pests. Do not store porous items on the basement floor, against basement walls or in other potentially damp environments. Sort through stored items and discard unneeded items regularly.</w:t>
      </w:r>
    </w:p>
    <w:p w14:paraId="19214842" w14:textId="25BB17A2" w:rsidR="00BE4AAD" w:rsidRDefault="00BE4AAD" w:rsidP="0080335E">
      <w:pPr>
        <w:pStyle w:val="BodyText"/>
        <w:numPr>
          <w:ilvl w:val="0"/>
          <w:numId w:val="7"/>
        </w:numPr>
      </w:pPr>
      <w:r>
        <w:t>Ensure exterior doors and doors between conditioned and unconditioned spaces are tight-fitting and have appropriate weatherstripping.</w:t>
      </w:r>
    </w:p>
    <w:p w14:paraId="026BE0E9" w14:textId="7373550A" w:rsidR="00BE4AAD" w:rsidRDefault="00BE4AAD" w:rsidP="0066787E">
      <w:pPr>
        <w:pStyle w:val="BodyText"/>
        <w:numPr>
          <w:ilvl w:val="0"/>
          <w:numId w:val="7"/>
        </w:numPr>
      </w:pPr>
      <w:r>
        <w:lastRenderedPageBreak/>
        <w:t xml:space="preserve">Keep food storage and preparation equipment clean. Only store food in sealed pest-proof containers. </w:t>
      </w:r>
    </w:p>
    <w:p w14:paraId="2C7BF9AF" w14:textId="4D79E114" w:rsidR="00C62C3F" w:rsidRDefault="00C62C3F" w:rsidP="00C62C3F">
      <w:pPr>
        <w:pStyle w:val="BodyText"/>
        <w:numPr>
          <w:ilvl w:val="0"/>
          <w:numId w:val="7"/>
        </w:numPr>
      </w:pPr>
      <w:r>
        <w:t xml:space="preserve">Clean </w:t>
      </w:r>
      <w:r w:rsidR="004352E3">
        <w:t xml:space="preserve">all </w:t>
      </w:r>
      <w:r>
        <w:t>carpeting in accordance with IICRC recommendations (IICRC 2012).</w:t>
      </w:r>
      <w:r w:rsidR="0066787E">
        <w:t xml:space="preserve"> This includes daily vacuuming with a HEPA-equipped vacuum cleaner, and annual or semi-annual deep cleaning.</w:t>
      </w:r>
    </w:p>
    <w:p w14:paraId="18900E98" w14:textId="3D9D8CEB" w:rsidR="000820B4" w:rsidRPr="0066787E" w:rsidRDefault="000820B4" w:rsidP="00C62C3F">
      <w:pPr>
        <w:pStyle w:val="BodyText"/>
        <w:numPr>
          <w:ilvl w:val="0"/>
          <w:numId w:val="7"/>
        </w:numPr>
      </w:pPr>
      <w:r>
        <w:t xml:space="preserve">Clean dust from </w:t>
      </w:r>
      <w:r w:rsidR="00F21278">
        <w:t>supply, return and bathroom</w:t>
      </w:r>
      <w:r>
        <w:t xml:space="preserve"> vents</w:t>
      </w:r>
      <w:r w:rsidR="00F21278">
        <w:t xml:space="preserve"> periodically</w:t>
      </w:r>
      <w:r>
        <w:t>.</w:t>
      </w:r>
    </w:p>
    <w:p w14:paraId="554555DA" w14:textId="12A777E9" w:rsidR="000820B4" w:rsidRPr="0066787E" w:rsidRDefault="00F21278" w:rsidP="00C62C3F">
      <w:pPr>
        <w:pStyle w:val="BodyText"/>
        <w:numPr>
          <w:ilvl w:val="0"/>
          <w:numId w:val="7"/>
        </w:numPr>
      </w:pPr>
      <w:r>
        <w:t>Store new and spent</w:t>
      </w:r>
      <w:r w:rsidR="000820B4">
        <w:t xml:space="preserve"> fluorescent bulbs</w:t>
      </w:r>
      <w:r>
        <w:t xml:space="preserve"> </w:t>
      </w:r>
      <w:proofErr w:type="gramStart"/>
      <w:r>
        <w:t>securely, and</w:t>
      </w:r>
      <w:proofErr w:type="gramEnd"/>
      <w:r>
        <w:t xml:space="preserve"> remove spent bulbs on a regular basis to prevent breakage and release of mercury</w:t>
      </w:r>
      <w:r w:rsidR="000820B4">
        <w:t>.</w:t>
      </w:r>
    </w:p>
    <w:p w14:paraId="7A2D362C" w14:textId="3ADA8DEE" w:rsidR="00316FE5" w:rsidRDefault="007B5977" w:rsidP="001C419C">
      <w:pPr>
        <w:pStyle w:val="BodyText"/>
        <w:numPr>
          <w:ilvl w:val="0"/>
          <w:numId w:val="7"/>
        </w:numPr>
      </w:pPr>
      <w:r>
        <w:t>Refer to resource manual and other related IAQ documents located on the MDPH’s website for further building-wide evaluations and advice on maintaining public buildings.</w:t>
      </w:r>
      <w:r w:rsidR="007D2C35">
        <w:t xml:space="preserve"> </w:t>
      </w:r>
      <w:r>
        <w:t xml:space="preserve">These documents are available at: </w:t>
      </w:r>
      <w:hyperlink r:id="rId11">
        <w:r w:rsidRPr="4D18F1E3">
          <w:rPr>
            <w:rStyle w:val="Hyperlink"/>
          </w:rPr>
          <w:t>http://mass.gov/dph/iaq</w:t>
        </w:r>
      </w:hyperlink>
      <w:r>
        <w:t>.</w:t>
      </w:r>
    </w:p>
    <w:p w14:paraId="3E0EB3DC" w14:textId="55DC2726" w:rsidR="00316FE5" w:rsidRDefault="00316FE5" w:rsidP="001C419C">
      <w:pPr>
        <w:pStyle w:val="Heading2"/>
      </w:pPr>
      <w:r>
        <w:t>Long Term Recommendations</w:t>
      </w:r>
    </w:p>
    <w:p w14:paraId="6250C998" w14:textId="3C0B66BA" w:rsidR="0066787E" w:rsidRPr="0066787E" w:rsidRDefault="0066787E" w:rsidP="0066787E">
      <w:pPr>
        <w:pStyle w:val="BodyText"/>
        <w:numPr>
          <w:ilvl w:val="0"/>
          <w:numId w:val="24"/>
        </w:numPr>
      </w:pPr>
      <w:r w:rsidRPr="0066787E">
        <w:t>Consider removal of the wall-to-wall carpet in the basement level and replacement with a non-porous floor covering.</w:t>
      </w:r>
    </w:p>
    <w:p w14:paraId="1C70B222" w14:textId="49D04AC3" w:rsidR="0066787E" w:rsidRPr="0066787E" w:rsidRDefault="0066787E" w:rsidP="0066787E">
      <w:pPr>
        <w:pStyle w:val="BodyText"/>
        <w:numPr>
          <w:ilvl w:val="0"/>
          <w:numId w:val="24"/>
        </w:numPr>
      </w:pPr>
      <w:r>
        <w:t>Consider replacing other carpeting in the building that may be stained, worn or otherwise beyond its service life.</w:t>
      </w:r>
    </w:p>
    <w:p w14:paraId="048A74B9" w14:textId="567B4C68" w:rsidR="00316FE5" w:rsidRDefault="00F21278" w:rsidP="00F21278">
      <w:pPr>
        <w:pStyle w:val="BodyText"/>
        <w:numPr>
          <w:ilvl w:val="0"/>
          <w:numId w:val="24"/>
        </w:numPr>
      </w:pPr>
      <w:r>
        <w:t>Consider replacing all windows in the building, including repair or replacement of interior frames and sills.</w:t>
      </w:r>
    </w:p>
    <w:p w14:paraId="47F6B008" w14:textId="0AFE83BE" w:rsidR="00316FE5" w:rsidRPr="00316FE5" w:rsidRDefault="00F21278" w:rsidP="00F21278">
      <w:pPr>
        <w:pStyle w:val="BodyText"/>
        <w:numPr>
          <w:ilvl w:val="0"/>
          <w:numId w:val="24"/>
        </w:numPr>
      </w:pPr>
      <w:r>
        <w:t xml:space="preserve">If it is determined that the HVAC system lacks any fresh air intake, consult with an HVAC engineering contractor to determine the feasibility of adding </w:t>
      </w:r>
      <w:r w:rsidR="00A143F7">
        <w:t>fresh air intakes to the system</w:t>
      </w:r>
      <w:r>
        <w:t>.</w:t>
      </w:r>
    </w:p>
    <w:p w14:paraId="7FCDA1DE" w14:textId="516F2937" w:rsidR="004D05AC" w:rsidRPr="00380AEA" w:rsidRDefault="005942C5" w:rsidP="00380AEA">
      <w:pPr>
        <w:pStyle w:val="Heading1"/>
      </w:pPr>
      <w:r>
        <w:br w:type="page"/>
      </w:r>
      <w:r w:rsidR="004A28CB" w:rsidRPr="00380AEA">
        <w:lastRenderedPageBreak/>
        <w:t>R</w:t>
      </w:r>
      <w:r w:rsidR="00005887">
        <w:t>EFERENCES</w:t>
      </w:r>
    </w:p>
    <w:p w14:paraId="0EC7B6EA" w14:textId="77777777" w:rsidR="00A65BD2" w:rsidRPr="003835AC" w:rsidRDefault="005C1C5A" w:rsidP="005A752D">
      <w:pPr>
        <w:pStyle w:val="References"/>
      </w:pPr>
      <w:r w:rsidRPr="003835AC">
        <w:t>ACGIH. 1989. Guidelines for the Assessment of Bioaerosols in the Indoor Environment. American Conference of Governmental Industrial Hygienists, Cincinnati, OH.</w:t>
      </w:r>
    </w:p>
    <w:p w14:paraId="28ECA1CC" w14:textId="36BE41D5" w:rsidR="00BD7409" w:rsidRPr="003835AC" w:rsidRDefault="00BD7409" w:rsidP="00BD7409">
      <w:pPr>
        <w:spacing w:after="240"/>
      </w:pPr>
      <w:r w:rsidRPr="003835AC">
        <w:t xml:space="preserve">HG. 2021. Mold keeps South Hadley High School shuttered. Hampshire Gazette. </w:t>
      </w:r>
      <w:hyperlink r:id="rId12" w:history="1">
        <w:r w:rsidRPr="003835AC">
          <w:rPr>
            <w:rStyle w:val="Hyperlink"/>
          </w:rPr>
          <w:t>https://www.gazettenet.com/South-Hadley-High-School-still-closed-amid-mold-remediation-42413519</w:t>
        </w:r>
      </w:hyperlink>
      <w:r w:rsidRPr="003835AC">
        <w:t xml:space="preserve">. </w:t>
      </w:r>
    </w:p>
    <w:p w14:paraId="6A4A2EDF" w14:textId="6145AE98" w:rsidR="00D2397B" w:rsidRPr="003835AC" w:rsidRDefault="00D2397B" w:rsidP="00D2397B">
      <w:pPr>
        <w:pStyle w:val="References"/>
      </w:pPr>
      <w:r w:rsidRPr="003835AC">
        <w:t>IICRC. 2012. Institute of Inspection, Cleaning and Restoration Certification. Carpet Cleaning: FAQ.</w:t>
      </w:r>
    </w:p>
    <w:p w14:paraId="3AF50125" w14:textId="13F440A5" w:rsidR="008A4F35" w:rsidRPr="003835AC" w:rsidRDefault="008A4F35" w:rsidP="005A752D">
      <w:pPr>
        <w:pStyle w:val="References"/>
      </w:pPr>
      <w:r w:rsidRPr="003835AC">
        <w:t>MDPH.</w:t>
      </w:r>
      <w:r w:rsidR="007D2C35" w:rsidRPr="003835AC">
        <w:t xml:space="preserve"> </w:t>
      </w:r>
      <w:r w:rsidRPr="003835AC">
        <w:t>2015.</w:t>
      </w:r>
      <w:r w:rsidR="007D2C35" w:rsidRPr="003835AC">
        <w:t xml:space="preserve"> </w:t>
      </w:r>
      <w:r w:rsidR="003D084D" w:rsidRPr="003835AC">
        <w:t>Massachusetts Department of Public Health.</w:t>
      </w:r>
      <w:r w:rsidR="007D2C35" w:rsidRPr="003835AC">
        <w:t xml:space="preserve"> </w:t>
      </w:r>
      <w:r w:rsidRPr="003835AC">
        <w:t>Indoor Air Quality Manual: Chapters I-III.</w:t>
      </w:r>
      <w:r w:rsidR="007D2C35" w:rsidRPr="003835AC">
        <w:t xml:space="preserve"> </w:t>
      </w:r>
      <w:r w:rsidRPr="003835AC">
        <w:t>Available at:</w:t>
      </w:r>
      <w:r w:rsidR="00A23112" w:rsidRPr="003835AC">
        <w:t xml:space="preserve"> </w:t>
      </w:r>
      <w:hyperlink r:id="rId13" w:history="1">
        <w:r w:rsidR="00A23112" w:rsidRPr="003835AC">
          <w:rPr>
            <w:rStyle w:val="Hyperlink"/>
          </w:rPr>
          <w:t>https://www.mass.gov/lists/indoor-air-quality-manual-and-appendices</w:t>
        </w:r>
      </w:hyperlink>
      <w:r w:rsidR="005C1C5A" w:rsidRPr="003835AC">
        <w:t>.</w:t>
      </w:r>
      <w:r w:rsidR="00A23112" w:rsidRPr="003835AC">
        <w:t xml:space="preserve"> </w:t>
      </w:r>
    </w:p>
    <w:p w14:paraId="6F2E934F" w14:textId="14E97B86" w:rsidR="00BD7409" w:rsidRPr="003835AC" w:rsidRDefault="00BD7409" w:rsidP="00BD7409">
      <w:pPr>
        <w:spacing w:after="240"/>
      </w:pPr>
      <w:r w:rsidRPr="003835AC">
        <w:t xml:space="preserve">NOAA. 2021. Summer 2021 neck and neck with Dust Bowl summer for hottest on record. National Oceanic and Atmospheric Administration, 1401 Constitution Avenue NW, Room 5128, Washington, DC 20230 </w:t>
      </w:r>
      <w:hyperlink r:id="rId14" w:history="1">
        <w:r w:rsidRPr="003835AC">
          <w:rPr>
            <w:rStyle w:val="Hyperlink"/>
          </w:rPr>
          <w:t>https://www.noaa.gov/news/summer-2021-neck-and-neck-with-dust-bowl-summer-for-hottest-on-record</w:t>
        </w:r>
      </w:hyperlink>
    </w:p>
    <w:p w14:paraId="70337D06" w14:textId="77777777" w:rsidR="003835AC" w:rsidRDefault="003835AC" w:rsidP="003835AC">
      <w:r w:rsidRPr="003835AC">
        <w:t>SMACNA. 1998. Indoor Air Quality: A Systems Approach. 3</w:t>
      </w:r>
      <w:r w:rsidRPr="003835AC">
        <w:rPr>
          <w:vertAlign w:val="superscript"/>
        </w:rPr>
        <w:t>rd</w:t>
      </w:r>
      <w:r w:rsidRPr="003835AC">
        <w:t xml:space="preserve"> ed. Sheet Metal and Air Conditioning Contractors’ National Association, Inc, Chantilly, VA.</w:t>
      </w:r>
    </w:p>
    <w:p w14:paraId="5C4A6835" w14:textId="77777777" w:rsidR="003835AC" w:rsidRDefault="003835AC" w:rsidP="003835AC"/>
    <w:p w14:paraId="641EEECE" w14:textId="025043EC" w:rsidR="00506F53" w:rsidRDefault="00D2397B" w:rsidP="003835AC">
      <w:pPr>
        <w:sectPr w:rsidR="00506F53" w:rsidSect="00B0444B">
          <w:footerReference w:type="even" r:id="rId15"/>
          <w:footerReference w:type="default" r:id="rId16"/>
          <w:pgSz w:w="12240" w:h="15840" w:code="1"/>
          <w:pgMar w:top="1440" w:right="1440" w:bottom="1440" w:left="1440" w:header="720" w:footer="720" w:gutter="0"/>
          <w:cols w:space="720"/>
          <w:noEndnote/>
          <w:titlePg/>
          <w:docGrid w:linePitch="254"/>
        </w:sectPr>
      </w:pPr>
      <w:r w:rsidRPr="003835AC">
        <w:t xml:space="preserve">US EPA. 2008. “Mold Remediation in Schools and Commercial Buildings”. Office of Air and Radiation, Indoor Environments Division, Washington, DC. EPA 402-K-01-001. September 2008. Available at: </w:t>
      </w:r>
      <w:hyperlink r:id="rId17" w:history="1">
        <w:r w:rsidRPr="003835AC">
          <w:rPr>
            <w:rStyle w:val="Hyperlink"/>
          </w:rPr>
          <w:t>http://www.epa.gov/mold/mold-remediation-schools-and-commercial-buildings-guide</w:t>
        </w:r>
      </w:hyperlink>
      <w:r w:rsidRPr="003835AC">
        <w:t>.</w:t>
      </w:r>
    </w:p>
    <w:p w14:paraId="4B845DD8" w14:textId="0F99BEFF" w:rsidR="00E945F7" w:rsidRPr="00AB61D8" w:rsidRDefault="00AB61D8" w:rsidP="00484322">
      <w:pPr>
        <w:spacing w:before="120" w:after="120" w:line="360" w:lineRule="auto"/>
        <w:rPr>
          <w:rFonts w:eastAsia="Calibri"/>
          <w:b/>
          <w:bCs/>
          <w:sz w:val="22"/>
          <w:szCs w:val="22"/>
        </w:rPr>
      </w:pPr>
      <w:r w:rsidRPr="00AB61D8">
        <w:rPr>
          <w:rFonts w:eastAsia="Calibri"/>
          <w:b/>
          <w:bCs/>
          <w:sz w:val="22"/>
          <w:szCs w:val="22"/>
        </w:rPr>
        <w:lastRenderedPageBreak/>
        <w:t>Picture 1</w:t>
      </w:r>
    </w:p>
    <w:p w14:paraId="0F64ED68" w14:textId="2DF46FD2" w:rsidR="00E945F7" w:rsidRDefault="006E7794" w:rsidP="00484322">
      <w:pPr>
        <w:spacing w:before="120" w:after="120" w:line="360" w:lineRule="auto"/>
        <w:jc w:val="center"/>
        <w:rPr>
          <w:rFonts w:eastAsia="Calibri"/>
          <w:b/>
          <w:bCs/>
          <w:noProof/>
          <w:sz w:val="22"/>
          <w:szCs w:val="22"/>
        </w:rPr>
      </w:pPr>
      <w:r>
        <w:rPr>
          <w:noProof/>
        </w:rPr>
        <w:drawing>
          <wp:inline distT="0" distB="0" distL="0" distR="0" wp14:anchorId="33C84373" wp14:editId="325983C3">
            <wp:extent cx="4389120" cy="3291840"/>
            <wp:effectExtent l="0" t="0" r="0" b="3810"/>
            <wp:docPr id="4" name="Picture 4" descr="Typical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ypical supply ven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71F4944" w14:textId="77777777" w:rsidR="00BC75D0" w:rsidRDefault="00E945F7" w:rsidP="00484322">
      <w:pPr>
        <w:spacing w:before="120" w:after="120" w:line="360" w:lineRule="auto"/>
        <w:jc w:val="center"/>
        <w:rPr>
          <w:rFonts w:eastAsia="Calibri"/>
          <w:b/>
          <w:bCs/>
          <w:noProof/>
          <w:sz w:val="22"/>
          <w:szCs w:val="22"/>
        </w:rPr>
      </w:pPr>
      <w:r>
        <w:rPr>
          <w:rFonts w:eastAsia="Calibri"/>
          <w:b/>
          <w:bCs/>
          <w:noProof/>
          <w:sz w:val="22"/>
          <w:szCs w:val="22"/>
        </w:rPr>
        <w:t>Typical supply vent</w:t>
      </w:r>
    </w:p>
    <w:p w14:paraId="15A0BE84" w14:textId="109D219D" w:rsidR="00E945F7" w:rsidRDefault="00E945F7" w:rsidP="00484322">
      <w:pPr>
        <w:spacing w:before="120" w:after="120" w:line="360" w:lineRule="auto"/>
        <w:rPr>
          <w:rFonts w:eastAsia="Calibri"/>
          <w:b/>
          <w:bCs/>
          <w:noProof/>
          <w:sz w:val="22"/>
          <w:szCs w:val="22"/>
        </w:rPr>
      </w:pPr>
      <w:r>
        <w:rPr>
          <w:rFonts w:eastAsia="Calibri"/>
          <w:b/>
          <w:bCs/>
          <w:noProof/>
          <w:sz w:val="22"/>
          <w:szCs w:val="22"/>
        </w:rPr>
        <w:t>Picture 2</w:t>
      </w:r>
    </w:p>
    <w:p w14:paraId="36116E83" w14:textId="1840F788" w:rsidR="00AB61D8" w:rsidRDefault="006E7794" w:rsidP="00484322">
      <w:pPr>
        <w:spacing w:before="120" w:after="120" w:line="360" w:lineRule="auto"/>
        <w:jc w:val="center"/>
        <w:rPr>
          <w:rFonts w:eastAsia="Calibri"/>
          <w:b/>
          <w:bCs/>
          <w:noProof/>
          <w:sz w:val="22"/>
          <w:szCs w:val="22"/>
        </w:rPr>
      </w:pPr>
      <w:r>
        <w:rPr>
          <w:noProof/>
        </w:rPr>
        <w:drawing>
          <wp:inline distT="0" distB="0" distL="0" distR="0" wp14:anchorId="24D05E28" wp14:editId="27086789">
            <wp:extent cx="4389120" cy="3291840"/>
            <wp:effectExtent l="0" t="0" r="0" b="3810"/>
            <wp:docPr id="2" name="Picture 2" descr="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turn vent"/>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2DE720E" w14:textId="57C0A240" w:rsidR="00E945F7" w:rsidRDefault="00E945F7" w:rsidP="00484322">
      <w:pPr>
        <w:spacing w:before="120" w:after="120" w:line="360" w:lineRule="auto"/>
        <w:jc w:val="center"/>
        <w:rPr>
          <w:rFonts w:eastAsia="Calibri"/>
          <w:b/>
          <w:bCs/>
          <w:noProof/>
          <w:sz w:val="22"/>
          <w:szCs w:val="22"/>
        </w:rPr>
      </w:pPr>
      <w:r>
        <w:rPr>
          <w:rFonts w:eastAsia="Calibri"/>
          <w:b/>
          <w:bCs/>
          <w:noProof/>
          <w:sz w:val="22"/>
          <w:szCs w:val="22"/>
        </w:rPr>
        <w:t>Return vent</w:t>
      </w:r>
    </w:p>
    <w:p w14:paraId="6ED989A6" w14:textId="4D65BBB2" w:rsidR="00E945F7" w:rsidRDefault="00E945F7" w:rsidP="00484322">
      <w:pPr>
        <w:spacing w:before="120" w:after="120" w:line="360" w:lineRule="auto"/>
        <w:rPr>
          <w:rFonts w:eastAsia="Calibri"/>
          <w:b/>
          <w:bCs/>
          <w:noProof/>
          <w:sz w:val="22"/>
          <w:szCs w:val="22"/>
        </w:rPr>
      </w:pPr>
      <w:r>
        <w:rPr>
          <w:rFonts w:eastAsia="Calibri"/>
          <w:b/>
          <w:bCs/>
          <w:noProof/>
          <w:sz w:val="22"/>
          <w:szCs w:val="22"/>
        </w:rPr>
        <w:lastRenderedPageBreak/>
        <w:t>Picture 3</w:t>
      </w:r>
    </w:p>
    <w:p w14:paraId="4B04BB7E" w14:textId="34B7F16B" w:rsidR="00E945F7" w:rsidRDefault="00E945F7" w:rsidP="00484322">
      <w:pPr>
        <w:spacing w:before="120" w:after="120" w:line="360" w:lineRule="auto"/>
        <w:jc w:val="center"/>
        <w:rPr>
          <w:rFonts w:eastAsia="Calibri"/>
          <w:b/>
          <w:bCs/>
          <w:noProof/>
          <w:sz w:val="22"/>
          <w:szCs w:val="22"/>
        </w:rPr>
      </w:pPr>
      <w:r>
        <w:rPr>
          <w:noProof/>
        </w:rPr>
        <w:drawing>
          <wp:inline distT="0" distB="0" distL="0" distR="0" wp14:anchorId="20F2710C" wp14:editId="4C7FE52F">
            <wp:extent cx="4389120" cy="3291840"/>
            <wp:effectExtent l="0" t="0" r="0" b="3810"/>
            <wp:docPr id="6" name="Picture 6" descr="Damaged window frame and 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amaged window frame and sill"/>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FB562FA" w14:textId="2CDFB3CB" w:rsidR="00E945F7" w:rsidRDefault="00E945F7" w:rsidP="00484322">
      <w:pPr>
        <w:spacing w:before="120" w:after="120" w:line="360" w:lineRule="auto"/>
        <w:jc w:val="center"/>
        <w:rPr>
          <w:rFonts w:eastAsia="Calibri"/>
          <w:b/>
          <w:bCs/>
          <w:noProof/>
          <w:sz w:val="22"/>
          <w:szCs w:val="22"/>
        </w:rPr>
      </w:pPr>
      <w:r>
        <w:rPr>
          <w:rFonts w:eastAsia="Calibri"/>
          <w:b/>
          <w:bCs/>
          <w:noProof/>
          <w:sz w:val="22"/>
          <w:szCs w:val="22"/>
        </w:rPr>
        <w:t>Damaged window frame and sill</w:t>
      </w:r>
    </w:p>
    <w:p w14:paraId="1D0145D8" w14:textId="68E0CBCE" w:rsidR="00E945F7" w:rsidRDefault="00E945F7" w:rsidP="00484322">
      <w:pPr>
        <w:spacing w:before="120" w:after="120" w:line="360" w:lineRule="auto"/>
        <w:rPr>
          <w:rFonts w:eastAsia="Calibri"/>
          <w:b/>
          <w:bCs/>
          <w:noProof/>
          <w:sz w:val="22"/>
          <w:szCs w:val="22"/>
        </w:rPr>
      </w:pPr>
      <w:r>
        <w:rPr>
          <w:rFonts w:eastAsia="Calibri"/>
          <w:b/>
          <w:bCs/>
          <w:noProof/>
          <w:sz w:val="22"/>
          <w:szCs w:val="22"/>
        </w:rPr>
        <w:t>Picture 4</w:t>
      </w:r>
    </w:p>
    <w:p w14:paraId="12F7907B" w14:textId="0E1FAAA0" w:rsidR="00E945F7" w:rsidRDefault="00E945F7" w:rsidP="009F6998">
      <w:pPr>
        <w:spacing w:before="120" w:after="120" w:line="360" w:lineRule="auto"/>
        <w:jc w:val="center"/>
        <w:rPr>
          <w:rFonts w:eastAsia="Calibri"/>
          <w:b/>
          <w:bCs/>
          <w:noProof/>
          <w:sz w:val="22"/>
          <w:szCs w:val="22"/>
        </w:rPr>
      </w:pPr>
      <w:r>
        <w:rPr>
          <w:noProof/>
        </w:rPr>
        <w:drawing>
          <wp:inline distT="0" distB="0" distL="0" distR="0" wp14:anchorId="439A1513" wp14:editId="3380CBB4">
            <wp:extent cx="4389120" cy="3291840"/>
            <wp:effectExtent l="0" t="0" r="0" b="3810"/>
            <wp:docPr id="7" name="Picture 7" descr="Damaged window frame and 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amaged window frame and sill"/>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74D42CB" w14:textId="141D68C3" w:rsidR="00E945F7" w:rsidRDefault="00E945F7" w:rsidP="009F6998">
      <w:pPr>
        <w:spacing w:before="120" w:after="120" w:line="360" w:lineRule="auto"/>
        <w:jc w:val="center"/>
        <w:rPr>
          <w:rFonts w:eastAsia="Calibri"/>
          <w:b/>
          <w:bCs/>
          <w:noProof/>
          <w:sz w:val="22"/>
          <w:szCs w:val="22"/>
        </w:rPr>
      </w:pPr>
      <w:r>
        <w:rPr>
          <w:rFonts w:eastAsia="Calibri"/>
          <w:b/>
          <w:bCs/>
          <w:noProof/>
          <w:sz w:val="22"/>
          <w:szCs w:val="22"/>
        </w:rPr>
        <w:t>Damaged window frame and sill</w:t>
      </w:r>
    </w:p>
    <w:p w14:paraId="259661D3" w14:textId="7A084739" w:rsidR="00691393" w:rsidRDefault="00E945F7" w:rsidP="00484322">
      <w:pPr>
        <w:spacing w:before="120" w:after="120" w:line="360" w:lineRule="auto"/>
        <w:rPr>
          <w:rFonts w:eastAsia="Calibri"/>
          <w:b/>
          <w:bCs/>
          <w:noProof/>
          <w:sz w:val="22"/>
          <w:szCs w:val="22"/>
        </w:rPr>
      </w:pPr>
      <w:r>
        <w:rPr>
          <w:rFonts w:eastAsia="Calibri"/>
          <w:b/>
          <w:bCs/>
          <w:noProof/>
          <w:sz w:val="22"/>
          <w:szCs w:val="22"/>
        </w:rPr>
        <w:lastRenderedPageBreak/>
        <w:t>Picture 5</w:t>
      </w:r>
    </w:p>
    <w:p w14:paraId="6E59C4E7" w14:textId="0AA498A5" w:rsidR="00691393" w:rsidRDefault="00E945F7" w:rsidP="00484322">
      <w:pPr>
        <w:spacing w:before="120" w:after="120" w:line="360" w:lineRule="auto"/>
        <w:jc w:val="center"/>
        <w:rPr>
          <w:rFonts w:eastAsia="Calibri"/>
          <w:b/>
          <w:bCs/>
          <w:noProof/>
          <w:sz w:val="22"/>
          <w:szCs w:val="22"/>
        </w:rPr>
      </w:pPr>
      <w:r>
        <w:rPr>
          <w:noProof/>
        </w:rPr>
        <w:drawing>
          <wp:inline distT="0" distB="0" distL="0" distR="0" wp14:anchorId="03C57C99" wp14:editId="602FA7AF">
            <wp:extent cx="3291840" cy="2468880"/>
            <wp:effectExtent l="0" t="7620" r="0" b="0"/>
            <wp:docPr id="5" name="Picture 5" descr="Filter in attic AHU showing date of 6-1-20, note b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lter in attic AHU showing date of 6-1-20, note bowin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3314E02E" w14:textId="320EEA8B" w:rsidR="00691393" w:rsidRDefault="00E945F7" w:rsidP="00484322">
      <w:pPr>
        <w:spacing w:before="120" w:after="120" w:line="360" w:lineRule="auto"/>
        <w:jc w:val="center"/>
        <w:rPr>
          <w:rFonts w:eastAsia="Calibri"/>
          <w:b/>
          <w:bCs/>
          <w:noProof/>
          <w:sz w:val="22"/>
          <w:szCs w:val="22"/>
        </w:rPr>
      </w:pPr>
      <w:r>
        <w:rPr>
          <w:rFonts w:eastAsia="Calibri"/>
          <w:b/>
          <w:bCs/>
          <w:noProof/>
          <w:sz w:val="22"/>
          <w:szCs w:val="22"/>
        </w:rPr>
        <w:t>Filter in attic AHU showing date of 6-1-20, note bowing</w:t>
      </w:r>
    </w:p>
    <w:p w14:paraId="01F89369" w14:textId="16AF87B2" w:rsidR="00691393" w:rsidRDefault="00E945F7" w:rsidP="00484322">
      <w:pPr>
        <w:spacing w:before="120" w:after="120" w:line="360" w:lineRule="auto"/>
        <w:rPr>
          <w:rFonts w:eastAsia="Calibri"/>
          <w:b/>
          <w:bCs/>
          <w:sz w:val="22"/>
          <w:szCs w:val="22"/>
        </w:rPr>
      </w:pPr>
      <w:r>
        <w:rPr>
          <w:rFonts w:eastAsia="Calibri"/>
          <w:b/>
          <w:bCs/>
          <w:sz w:val="22"/>
          <w:szCs w:val="22"/>
        </w:rPr>
        <w:t>Picture 6</w:t>
      </w:r>
    </w:p>
    <w:p w14:paraId="66F56BE3" w14:textId="181BFE3F" w:rsidR="00E945F7" w:rsidRPr="00AB61D8" w:rsidRDefault="00E945F7" w:rsidP="009F6998">
      <w:pPr>
        <w:spacing w:before="120" w:after="120" w:line="360" w:lineRule="auto"/>
        <w:jc w:val="center"/>
        <w:rPr>
          <w:rFonts w:eastAsia="Calibri"/>
          <w:b/>
          <w:bCs/>
          <w:sz w:val="22"/>
          <w:szCs w:val="22"/>
        </w:rPr>
      </w:pPr>
      <w:r>
        <w:rPr>
          <w:noProof/>
        </w:rPr>
        <w:drawing>
          <wp:inline distT="0" distB="0" distL="0" distR="0" wp14:anchorId="06C7C22B" wp14:editId="60CFABFF">
            <wp:extent cx="4389120" cy="3291840"/>
            <wp:effectExtent l="0" t="0" r="0" b="3810"/>
            <wp:docPr id="8" name="Picture 8" descr="HVAC filter stored in the open in the at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VAC filter stored in the open in the attic"/>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E4B7CD2" w14:textId="4748CFD0" w:rsidR="00F16BDE" w:rsidRDefault="00E945F7" w:rsidP="00484322">
      <w:pPr>
        <w:spacing w:before="120" w:after="120" w:line="360" w:lineRule="auto"/>
        <w:jc w:val="center"/>
        <w:rPr>
          <w:rFonts w:eastAsia="Calibri"/>
          <w:b/>
          <w:bCs/>
          <w:sz w:val="22"/>
          <w:szCs w:val="22"/>
        </w:rPr>
      </w:pPr>
      <w:r>
        <w:rPr>
          <w:rFonts w:eastAsia="Calibri"/>
          <w:b/>
          <w:bCs/>
          <w:sz w:val="22"/>
          <w:szCs w:val="22"/>
        </w:rPr>
        <w:t xml:space="preserve">HVAC filter </w:t>
      </w:r>
      <w:r w:rsidR="00F16BDE">
        <w:rPr>
          <w:rFonts w:eastAsia="Calibri"/>
          <w:b/>
          <w:bCs/>
          <w:sz w:val="22"/>
          <w:szCs w:val="22"/>
        </w:rPr>
        <w:t>stored in the open in the attic</w:t>
      </w:r>
    </w:p>
    <w:p w14:paraId="436201B5" w14:textId="77777777" w:rsidR="00AB61D8" w:rsidRDefault="00F16BDE" w:rsidP="00484322">
      <w:pPr>
        <w:spacing w:before="120" w:after="120" w:line="360" w:lineRule="auto"/>
        <w:rPr>
          <w:rFonts w:eastAsia="Calibri"/>
          <w:b/>
          <w:bCs/>
          <w:sz w:val="22"/>
          <w:szCs w:val="22"/>
        </w:rPr>
      </w:pPr>
      <w:r>
        <w:rPr>
          <w:rFonts w:eastAsia="Calibri"/>
          <w:b/>
          <w:bCs/>
          <w:sz w:val="22"/>
          <w:szCs w:val="22"/>
        </w:rPr>
        <w:lastRenderedPageBreak/>
        <w:t>Picture 7</w:t>
      </w:r>
    </w:p>
    <w:p w14:paraId="1D8D966E" w14:textId="74F64D32" w:rsidR="00DA77BF" w:rsidRDefault="00DA77BF" w:rsidP="009F6998">
      <w:pPr>
        <w:spacing w:before="120" w:after="120" w:line="360" w:lineRule="auto"/>
        <w:jc w:val="center"/>
        <w:rPr>
          <w:rFonts w:eastAsia="Calibri"/>
          <w:b/>
          <w:bCs/>
          <w:sz w:val="22"/>
          <w:szCs w:val="22"/>
        </w:rPr>
      </w:pPr>
      <w:r>
        <w:rPr>
          <w:noProof/>
        </w:rPr>
        <w:drawing>
          <wp:inline distT="0" distB="0" distL="0" distR="0" wp14:anchorId="581133EC" wp14:editId="29B5CC12">
            <wp:extent cx="3291840" cy="2468880"/>
            <wp:effectExtent l="0" t="7620" r="0" b="0"/>
            <wp:docPr id="9" name="Picture 9" descr="Reminder to close windows on offic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minder to close windows on office door"/>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736607A5" w14:textId="75429717" w:rsidR="00DA77BF" w:rsidRDefault="00BC75D0" w:rsidP="009F6998">
      <w:pPr>
        <w:spacing w:before="120" w:after="120" w:line="360" w:lineRule="auto"/>
        <w:jc w:val="center"/>
        <w:rPr>
          <w:rFonts w:eastAsia="Calibri"/>
          <w:b/>
          <w:bCs/>
          <w:sz w:val="22"/>
          <w:szCs w:val="22"/>
        </w:rPr>
      </w:pPr>
      <w:r>
        <w:rPr>
          <w:rFonts w:eastAsia="Calibri"/>
          <w:b/>
          <w:bCs/>
          <w:sz w:val="22"/>
          <w:szCs w:val="22"/>
        </w:rPr>
        <w:t>Reminder to close windows on office door</w:t>
      </w:r>
    </w:p>
    <w:p w14:paraId="0C908D7C" w14:textId="16AB53A1" w:rsidR="00DA77BF" w:rsidRDefault="00DA77BF" w:rsidP="00484322">
      <w:pPr>
        <w:spacing w:before="120" w:after="120" w:line="360" w:lineRule="auto"/>
        <w:rPr>
          <w:rFonts w:eastAsia="Calibri"/>
          <w:b/>
          <w:bCs/>
          <w:sz w:val="22"/>
          <w:szCs w:val="22"/>
        </w:rPr>
      </w:pPr>
      <w:r>
        <w:rPr>
          <w:rFonts w:eastAsia="Calibri"/>
          <w:b/>
          <w:bCs/>
          <w:sz w:val="22"/>
          <w:szCs w:val="22"/>
        </w:rPr>
        <w:t>Picture 8</w:t>
      </w:r>
    </w:p>
    <w:p w14:paraId="45B40E25" w14:textId="0B908B88" w:rsidR="00BC75D0" w:rsidRDefault="00BC75D0" w:rsidP="009F6998">
      <w:pPr>
        <w:spacing w:before="120" w:after="120" w:line="360" w:lineRule="auto"/>
        <w:jc w:val="center"/>
        <w:rPr>
          <w:rFonts w:eastAsia="Calibri"/>
          <w:b/>
          <w:bCs/>
          <w:sz w:val="22"/>
          <w:szCs w:val="22"/>
        </w:rPr>
      </w:pPr>
      <w:r>
        <w:rPr>
          <w:noProof/>
        </w:rPr>
        <w:drawing>
          <wp:inline distT="0" distB="0" distL="0" distR="0" wp14:anchorId="1BBB0616" wp14:editId="2F20AC01">
            <wp:extent cx="4389120" cy="3291840"/>
            <wp:effectExtent l="0" t="0" r="0" b="3810"/>
            <wp:docPr id="10" name="Picture 10"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ater-damaged ceiling tile"/>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3459049" w14:textId="613DA02C" w:rsidR="00BC75D0" w:rsidRDefault="00BC75D0" w:rsidP="009F6998">
      <w:pPr>
        <w:spacing w:before="120" w:after="120" w:line="360" w:lineRule="auto"/>
        <w:jc w:val="center"/>
        <w:rPr>
          <w:rFonts w:eastAsia="Calibri"/>
          <w:b/>
          <w:bCs/>
          <w:sz w:val="22"/>
          <w:szCs w:val="22"/>
        </w:rPr>
      </w:pPr>
      <w:r>
        <w:rPr>
          <w:rFonts w:eastAsia="Calibri"/>
          <w:b/>
          <w:bCs/>
          <w:sz w:val="22"/>
          <w:szCs w:val="22"/>
        </w:rPr>
        <w:t>Water-damaged ceiling tile</w:t>
      </w:r>
    </w:p>
    <w:p w14:paraId="1436A250" w14:textId="0DD8E0BC" w:rsidR="00BC75D0" w:rsidRDefault="00BC75D0" w:rsidP="00484322">
      <w:pPr>
        <w:spacing w:before="120" w:after="120" w:line="360" w:lineRule="auto"/>
        <w:rPr>
          <w:rFonts w:eastAsia="Calibri"/>
          <w:b/>
          <w:bCs/>
          <w:sz w:val="22"/>
          <w:szCs w:val="22"/>
        </w:rPr>
      </w:pPr>
      <w:r>
        <w:rPr>
          <w:rFonts w:eastAsia="Calibri"/>
          <w:b/>
          <w:bCs/>
          <w:sz w:val="22"/>
          <w:szCs w:val="22"/>
        </w:rPr>
        <w:lastRenderedPageBreak/>
        <w:t>Picture 9</w:t>
      </w:r>
    </w:p>
    <w:p w14:paraId="543241A5" w14:textId="292C583C" w:rsidR="00BC75D0" w:rsidRDefault="00BC75D0" w:rsidP="009F6998">
      <w:pPr>
        <w:spacing w:before="120" w:after="120" w:line="360" w:lineRule="auto"/>
        <w:jc w:val="center"/>
        <w:rPr>
          <w:rFonts w:eastAsia="Calibri"/>
          <w:b/>
          <w:bCs/>
          <w:sz w:val="22"/>
          <w:szCs w:val="22"/>
        </w:rPr>
      </w:pPr>
      <w:r>
        <w:rPr>
          <w:noProof/>
        </w:rPr>
        <w:drawing>
          <wp:inline distT="0" distB="0" distL="0" distR="0" wp14:anchorId="26781193" wp14:editId="7BD21380">
            <wp:extent cx="4389120" cy="3291840"/>
            <wp:effectExtent l="0" t="0" r="0" b="3810"/>
            <wp:docPr id="11" name="Picture 11"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ater-damaged ceiling tile"/>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541C5D2" w14:textId="6E604BA8" w:rsidR="00BC75D0" w:rsidRDefault="00BC75D0" w:rsidP="009F6998">
      <w:pPr>
        <w:spacing w:before="120" w:after="120" w:line="360" w:lineRule="auto"/>
        <w:jc w:val="center"/>
        <w:rPr>
          <w:rFonts w:eastAsia="Calibri"/>
          <w:b/>
          <w:bCs/>
          <w:sz w:val="22"/>
          <w:szCs w:val="22"/>
        </w:rPr>
      </w:pPr>
      <w:r>
        <w:rPr>
          <w:rFonts w:eastAsia="Calibri"/>
          <w:b/>
          <w:bCs/>
          <w:sz w:val="22"/>
          <w:szCs w:val="22"/>
        </w:rPr>
        <w:t>Water-damaged ceiling tile</w:t>
      </w:r>
    </w:p>
    <w:p w14:paraId="7F436AE2" w14:textId="2251F12A" w:rsidR="00BC75D0" w:rsidRDefault="00BC75D0" w:rsidP="00484322">
      <w:pPr>
        <w:spacing w:before="120" w:after="120" w:line="360" w:lineRule="auto"/>
        <w:rPr>
          <w:rFonts w:eastAsia="Calibri"/>
          <w:b/>
          <w:bCs/>
          <w:sz w:val="22"/>
          <w:szCs w:val="22"/>
        </w:rPr>
      </w:pPr>
      <w:r>
        <w:rPr>
          <w:rFonts w:eastAsia="Calibri"/>
          <w:b/>
          <w:bCs/>
          <w:sz w:val="22"/>
          <w:szCs w:val="22"/>
        </w:rPr>
        <w:t>Picture 10</w:t>
      </w:r>
    </w:p>
    <w:p w14:paraId="3C9DA07D" w14:textId="22C97C33" w:rsidR="00BC75D0" w:rsidRDefault="00BC75D0" w:rsidP="009F6998">
      <w:pPr>
        <w:spacing w:before="120" w:after="120" w:line="360" w:lineRule="auto"/>
        <w:jc w:val="center"/>
        <w:rPr>
          <w:rFonts w:eastAsia="Calibri"/>
          <w:b/>
          <w:bCs/>
          <w:sz w:val="22"/>
          <w:szCs w:val="22"/>
        </w:rPr>
      </w:pPr>
      <w:r>
        <w:rPr>
          <w:noProof/>
        </w:rPr>
        <w:drawing>
          <wp:inline distT="0" distB="0" distL="0" distR="0" wp14:anchorId="4F4D0683" wp14:editId="111766AD">
            <wp:extent cx="3291840" cy="2468880"/>
            <wp:effectExtent l="0" t="7620" r="0" b="0"/>
            <wp:docPr id="12" name="Picture 12" descr="Condensation pump in attic, note water sensor (round object in lowe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ndensation pump in attic, note water sensor (round object in lower left)"/>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481FD7D1" w14:textId="7834B531" w:rsidR="00BC75D0" w:rsidRDefault="00BC75D0" w:rsidP="009F6998">
      <w:pPr>
        <w:spacing w:before="120" w:after="120" w:line="360" w:lineRule="auto"/>
        <w:jc w:val="center"/>
        <w:rPr>
          <w:rFonts w:eastAsia="Calibri"/>
          <w:b/>
          <w:bCs/>
          <w:sz w:val="22"/>
          <w:szCs w:val="22"/>
        </w:rPr>
      </w:pPr>
      <w:r>
        <w:rPr>
          <w:rFonts w:eastAsia="Calibri"/>
          <w:b/>
          <w:bCs/>
          <w:sz w:val="22"/>
          <w:szCs w:val="22"/>
        </w:rPr>
        <w:t>Condensation pump in attic, note water sensor (round object in lower left)</w:t>
      </w:r>
    </w:p>
    <w:p w14:paraId="1574F1D1" w14:textId="625E8CBA" w:rsidR="00BC75D0" w:rsidRDefault="00636824" w:rsidP="00484322">
      <w:pPr>
        <w:spacing w:before="120" w:after="120" w:line="360" w:lineRule="auto"/>
        <w:rPr>
          <w:rFonts w:eastAsia="Calibri"/>
          <w:b/>
          <w:bCs/>
          <w:sz w:val="22"/>
          <w:szCs w:val="22"/>
        </w:rPr>
      </w:pPr>
      <w:r>
        <w:rPr>
          <w:rFonts w:eastAsia="Calibri"/>
          <w:b/>
          <w:bCs/>
          <w:sz w:val="22"/>
          <w:szCs w:val="22"/>
        </w:rPr>
        <w:lastRenderedPageBreak/>
        <w:t>Picture 11</w:t>
      </w:r>
    </w:p>
    <w:p w14:paraId="0EE6125C" w14:textId="08C34613" w:rsidR="00636824" w:rsidRDefault="00636824" w:rsidP="009F6998">
      <w:pPr>
        <w:spacing w:before="120" w:after="120" w:line="360" w:lineRule="auto"/>
        <w:jc w:val="center"/>
        <w:rPr>
          <w:rFonts w:eastAsia="Calibri"/>
          <w:b/>
          <w:bCs/>
          <w:sz w:val="22"/>
          <w:szCs w:val="22"/>
        </w:rPr>
      </w:pPr>
      <w:r>
        <w:rPr>
          <w:noProof/>
        </w:rPr>
        <w:drawing>
          <wp:inline distT="0" distB="0" distL="0" distR="0" wp14:anchorId="7415C159" wp14:editId="274B47FB">
            <wp:extent cx="4389120" cy="3291840"/>
            <wp:effectExtent l="0" t="0" r="0" b="3810"/>
            <wp:docPr id="13" name="Picture 13" descr="Outlet of condensation drain in attic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Outlet of condensation drain in attic restroom"/>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1CD75BE" w14:textId="5E49670D" w:rsidR="00636824" w:rsidRDefault="00636824" w:rsidP="009F6998">
      <w:pPr>
        <w:spacing w:before="120" w:after="120" w:line="360" w:lineRule="auto"/>
        <w:jc w:val="center"/>
        <w:rPr>
          <w:rFonts w:eastAsia="Calibri"/>
          <w:b/>
          <w:bCs/>
          <w:sz w:val="22"/>
          <w:szCs w:val="22"/>
        </w:rPr>
      </w:pPr>
      <w:r>
        <w:rPr>
          <w:rFonts w:eastAsia="Calibri"/>
          <w:b/>
          <w:bCs/>
          <w:sz w:val="22"/>
          <w:szCs w:val="22"/>
        </w:rPr>
        <w:t>Outlet of condensation drain in attic restroom</w:t>
      </w:r>
    </w:p>
    <w:p w14:paraId="385F8878" w14:textId="77777777" w:rsidR="00636824" w:rsidRDefault="00636824" w:rsidP="00484322">
      <w:pPr>
        <w:spacing w:before="120" w:after="120" w:line="360" w:lineRule="auto"/>
        <w:rPr>
          <w:rFonts w:eastAsia="Calibri"/>
          <w:b/>
          <w:bCs/>
          <w:sz w:val="22"/>
          <w:szCs w:val="22"/>
        </w:rPr>
      </w:pPr>
      <w:r>
        <w:rPr>
          <w:rFonts w:eastAsia="Calibri"/>
          <w:b/>
          <w:bCs/>
          <w:sz w:val="22"/>
          <w:szCs w:val="22"/>
        </w:rPr>
        <w:t>Picture 12</w:t>
      </w:r>
    </w:p>
    <w:p w14:paraId="4B9ABA05" w14:textId="0A7ECDB2" w:rsidR="00636824" w:rsidRDefault="00636824" w:rsidP="009F6998">
      <w:pPr>
        <w:spacing w:before="120" w:after="120" w:line="360" w:lineRule="auto"/>
        <w:jc w:val="center"/>
        <w:rPr>
          <w:rFonts w:eastAsia="Calibri"/>
          <w:b/>
          <w:bCs/>
          <w:sz w:val="22"/>
          <w:szCs w:val="22"/>
        </w:rPr>
      </w:pPr>
      <w:r>
        <w:rPr>
          <w:noProof/>
        </w:rPr>
        <w:drawing>
          <wp:inline distT="0" distB="0" distL="0" distR="0" wp14:anchorId="0F1BEBD2" wp14:editId="6EE4071D">
            <wp:extent cx="4389120" cy="3291840"/>
            <wp:effectExtent l="0" t="0" r="0" b="3810"/>
            <wp:docPr id="15" name="Picture 15" descr="Condensation pump in the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ndensation pump in the basement"/>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DA5CE5A" w14:textId="57E5B17B" w:rsidR="00636824" w:rsidRDefault="00636824" w:rsidP="009F6998">
      <w:pPr>
        <w:spacing w:before="120" w:after="120" w:line="360" w:lineRule="auto"/>
        <w:jc w:val="center"/>
        <w:rPr>
          <w:rFonts w:eastAsia="Calibri"/>
          <w:b/>
          <w:bCs/>
          <w:sz w:val="22"/>
          <w:szCs w:val="22"/>
        </w:rPr>
      </w:pPr>
      <w:r>
        <w:rPr>
          <w:rFonts w:eastAsia="Calibri"/>
          <w:b/>
          <w:bCs/>
          <w:sz w:val="22"/>
          <w:szCs w:val="22"/>
        </w:rPr>
        <w:t>Condensation pump in the basement</w:t>
      </w:r>
    </w:p>
    <w:p w14:paraId="21D6A8EE" w14:textId="38E46334" w:rsidR="00636824" w:rsidRDefault="00636824" w:rsidP="00484322">
      <w:pPr>
        <w:spacing w:before="120" w:after="120" w:line="360" w:lineRule="auto"/>
        <w:rPr>
          <w:rFonts w:eastAsia="Calibri"/>
          <w:b/>
          <w:bCs/>
          <w:sz w:val="22"/>
          <w:szCs w:val="22"/>
        </w:rPr>
      </w:pPr>
      <w:r>
        <w:rPr>
          <w:rFonts w:eastAsia="Calibri"/>
          <w:b/>
          <w:bCs/>
          <w:sz w:val="22"/>
          <w:szCs w:val="22"/>
        </w:rPr>
        <w:lastRenderedPageBreak/>
        <w:t>Picture 13</w:t>
      </w:r>
    </w:p>
    <w:p w14:paraId="24558A0B" w14:textId="77777777" w:rsidR="00636824" w:rsidRDefault="00636824" w:rsidP="009F6998">
      <w:pPr>
        <w:spacing w:before="120" w:after="120" w:line="360" w:lineRule="auto"/>
        <w:jc w:val="center"/>
        <w:rPr>
          <w:rFonts w:eastAsia="Calibri"/>
          <w:b/>
          <w:bCs/>
          <w:sz w:val="22"/>
          <w:szCs w:val="22"/>
        </w:rPr>
      </w:pPr>
      <w:r>
        <w:rPr>
          <w:noProof/>
        </w:rPr>
        <w:drawing>
          <wp:inline distT="0" distB="0" distL="0" distR="0" wp14:anchorId="4044B488" wp14:editId="7408939C">
            <wp:extent cx="4389120" cy="3291840"/>
            <wp:effectExtent l="0" t="0" r="0" b="3810"/>
            <wp:docPr id="14" name="Picture 14" descr="Condensation tube showing signs of stagnant water and algae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ndensation tube showing signs of stagnant water and algae growth"/>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DF83367" w14:textId="186B4AD0" w:rsidR="00636824" w:rsidRDefault="00636824" w:rsidP="009F6998">
      <w:pPr>
        <w:spacing w:before="120" w:after="120" w:line="360" w:lineRule="auto"/>
        <w:jc w:val="center"/>
        <w:rPr>
          <w:rFonts w:eastAsia="Calibri"/>
          <w:b/>
          <w:bCs/>
          <w:sz w:val="22"/>
          <w:szCs w:val="22"/>
        </w:rPr>
      </w:pPr>
      <w:r>
        <w:rPr>
          <w:rFonts w:eastAsia="Calibri"/>
          <w:b/>
          <w:bCs/>
          <w:sz w:val="22"/>
          <w:szCs w:val="22"/>
        </w:rPr>
        <w:t>Condensation tube showing signs of stagnant water and algae growth</w:t>
      </w:r>
    </w:p>
    <w:p w14:paraId="1E2C6D34" w14:textId="3BB72634" w:rsidR="00C557A0" w:rsidRDefault="00636824" w:rsidP="00484322">
      <w:pPr>
        <w:spacing w:before="120" w:after="120" w:line="360" w:lineRule="auto"/>
        <w:rPr>
          <w:rFonts w:eastAsia="Calibri"/>
          <w:b/>
          <w:bCs/>
          <w:sz w:val="22"/>
          <w:szCs w:val="22"/>
        </w:rPr>
      </w:pPr>
      <w:r>
        <w:rPr>
          <w:rFonts w:eastAsia="Calibri"/>
          <w:b/>
          <w:bCs/>
          <w:sz w:val="22"/>
          <w:szCs w:val="22"/>
        </w:rPr>
        <w:t>Picture 14</w:t>
      </w:r>
    </w:p>
    <w:p w14:paraId="036316AD" w14:textId="571379AD" w:rsidR="00C557A0" w:rsidRDefault="00C557A0" w:rsidP="009F6998">
      <w:pPr>
        <w:spacing w:before="120" w:after="120" w:line="360" w:lineRule="auto"/>
        <w:jc w:val="center"/>
        <w:rPr>
          <w:rFonts w:eastAsia="Calibri"/>
          <w:b/>
          <w:bCs/>
          <w:sz w:val="22"/>
          <w:szCs w:val="22"/>
        </w:rPr>
      </w:pPr>
      <w:r>
        <w:rPr>
          <w:noProof/>
        </w:rPr>
        <w:drawing>
          <wp:inline distT="0" distB="0" distL="0" distR="0" wp14:anchorId="0FB00764" wp14:editId="6782E2A7">
            <wp:extent cx="4389120" cy="3291840"/>
            <wp:effectExtent l="0" t="0" r="0" b="3810"/>
            <wp:docPr id="16" name="Picture 16" descr="Water fountain over carpet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ater fountain over carpeted area"/>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187A65B" w14:textId="77777777" w:rsidR="00C557A0" w:rsidRDefault="00C557A0" w:rsidP="009F6998">
      <w:pPr>
        <w:spacing w:before="120" w:after="120" w:line="360" w:lineRule="auto"/>
        <w:jc w:val="center"/>
        <w:rPr>
          <w:rFonts w:eastAsia="Calibri"/>
          <w:b/>
          <w:bCs/>
          <w:sz w:val="22"/>
          <w:szCs w:val="22"/>
        </w:rPr>
      </w:pPr>
      <w:r>
        <w:rPr>
          <w:rFonts w:eastAsia="Calibri"/>
          <w:b/>
          <w:bCs/>
          <w:sz w:val="22"/>
          <w:szCs w:val="22"/>
        </w:rPr>
        <w:t>Water fountain over carpeted area</w:t>
      </w:r>
    </w:p>
    <w:p w14:paraId="43E9E00D" w14:textId="71349879" w:rsidR="00C557A0" w:rsidRDefault="00C557A0" w:rsidP="00484322">
      <w:pPr>
        <w:spacing w:before="120" w:after="120" w:line="360" w:lineRule="auto"/>
        <w:rPr>
          <w:rFonts w:eastAsia="Calibri"/>
          <w:b/>
          <w:bCs/>
          <w:sz w:val="22"/>
          <w:szCs w:val="22"/>
        </w:rPr>
      </w:pPr>
      <w:r>
        <w:rPr>
          <w:rFonts w:eastAsia="Calibri"/>
          <w:b/>
          <w:bCs/>
          <w:sz w:val="22"/>
          <w:szCs w:val="22"/>
        </w:rPr>
        <w:lastRenderedPageBreak/>
        <w:t>Picture 15</w:t>
      </w:r>
    </w:p>
    <w:p w14:paraId="65CAF05E" w14:textId="77777777" w:rsidR="00C557A0" w:rsidRDefault="00C557A0" w:rsidP="009F6998">
      <w:pPr>
        <w:spacing w:before="120" w:after="120" w:line="360" w:lineRule="auto"/>
        <w:jc w:val="center"/>
        <w:rPr>
          <w:rFonts w:eastAsia="Calibri"/>
          <w:b/>
          <w:bCs/>
          <w:sz w:val="22"/>
          <w:szCs w:val="22"/>
        </w:rPr>
      </w:pPr>
      <w:r>
        <w:rPr>
          <w:noProof/>
        </w:rPr>
        <w:drawing>
          <wp:inline distT="0" distB="0" distL="0" distR="0" wp14:anchorId="34E3C958" wp14:editId="3043177F">
            <wp:extent cx="4389120" cy="3291840"/>
            <wp:effectExtent l="0" t="0" r="0" b="3810"/>
            <wp:docPr id="17" name="Picture 17" descr="Bushes up against the building, including in front of basement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ushes up against the building, including in front of basement windows"/>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85ACEBD" w14:textId="4ED626B9" w:rsidR="00E46A77" w:rsidRDefault="00C557A0" w:rsidP="009F6998">
      <w:pPr>
        <w:spacing w:before="120" w:after="120" w:line="360" w:lineRule="auto"/>
        <w:jc w:val="center"/>
        <w:rPr>
          <w:rFonts w:eastAsia="Calibri"/>
          <w:b/>
          <w:bCs/>
          <w:sz w:val="22"/>
          <w:szCs w:val="22"/>
        </w:rPr>
      </w:pPr>
      <w:r>
        <w:rPr>
          <w:rFonts w:eastAsia="Calibri"/>
          <w:b/>
          <w:bCs/>
          <w:sz w:val="22"/>
          <w:szCs w:val="22"/>
        </w:rPr>
        <w:t>Bushes up against the building, including in front of basement windows</w:t>
      </w:r>
    </w:p>
    <w:p w14:paraId="4718671E" w14:textId="364248B6" w:rsidR="00E46A77" w:rsidRPr="00E46A77" w:rsidRDefault="00E46A77" w:rsidP="00484322">
      <w:pPr>
        <w:spacing w:before="120" w:after="120" w:line="360" w:lineRule="auto"/>
        <w:rPr>
          <w:rFonts w:eastAsia="Calibri"/>
          <w:b/>
          <w:bCs/>
          <w:sz w:val="22"/>
          <w:szCs w:val="22"/>
        </w:rPr>
      </w:pPr>
      <w:r>
        <w:rPr>
          <w:rFonts w:eastAsia="Calibri"/>
          <w:b/>
          <w:bCs/>
          <w:sz w:val="22"/>
          <w:szCs w:val="22"/>
        </w:rPr>
        <w:t>Picture 16</w:t>
      </w:r>
    </w:p>
    <w:p w14:paraId="257054DB" w14:textId="1F20931C" w:rsidR="00E46A77" w:rsidRDefault="008D673D" w:rsidP="009F6998">
      <w:pPr>
        <w:spacing w:before="120" w:after="120" w:line="360" w:lineRule="auto"/>
        <w:jc w:val="center"/>
        <w:rPr>
          <w:rFonts w:eastAsia="Calibri"/>
          <w:b/>
          <w:bCs/>
          <w:sz w:val="22"/>
          <w:szCs w:val="22"/>
        </w:rPr>
      </w:pPr>
      <w:r>
        <w:rPr>
          <w:noProof/>
        </w:rPr>
        <mc:AlternateContent>
          <mc:Choice Requires="wps">
            <w:drawing>
              <wp:anchor distT="0" distB="0" distL="114300" distR="114300" simplePos="0" relativeHeight="251659264" behindDoc="0" locked="0" layoutInCell="1" allowOverlap="1" wp14:anchorId="3FB84D3F" wp14:editId="542180A6">
                <wp:simplePos x="0" y="0"/>
                <wp:positionH relativeFrom="column">
                  <wp:posOffset>2811780</wp:posOffset>
                </wp:positionH>
                <wp:positionV relativeFrom="paragraph">
                  <wp:posOffset>839470</wp:posOffset>
                </wp:positionV>
                <wp:extent cx="1059180" cy="1150620"/>
                <wp:effectExtent l="38100" t="19050" r="45720" b="49530"/>
                <wp:wrapNone/>
                <wp:docPr id="26" name="Straight Arrow Connector 26"/>
                <wp:cNvGraphicFramePr/>
                <a:graphic xmlns:a="http://schemas.openxmlformats.org/drawingml/2006/main">
                  <a:graphicData uri="http://schemas.microsoft.com/office/word/2010/wordprocessingShape">
                    <wps:wsp>
                      <wps:cNvCnPr/>
                      <wps:spPr>
                        <a:xfrm flipH="1">
                          <a:off x="0" y="0"/>
                          <a:ext cx="1059180" cy="1150620"/>
                        </a:xfrm>
                        <a:prstGeom prst="straightConnector1">
                          <a:avLst/>
                        </a:prstGeom>
                        <a:ln w="6032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oel="http://schemas.microsoft.com/office/2019/extlst">
            <w:pict w14:anchorId="1FDE6199">
              <v:shapetype id="_x0000_t32" coordsize="21600,21600" o:oned="t" filled="f" o:spt="32" path="m,l21600,21600e" w14:anchorId="4AEF2D27">
                <v:path fillok="f" arrowok="t" o:connecttype="none"/>
                <o:lock v:ext="edit" shapetype="t"/>
              </v:shapetype>
              <v:shape id="Straight Arrow Connector 26" style="position:absolute;margin-left:221.4pt;margin-top:66.1pt;width:83.4pt;height:90.6pt;flip:x;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1f497d [3215]"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">
                <v:stroke endarrow="block"/>
              </v:shape>
            </w:pict>
          </mc:Fallback>
        </mc:AlternateContent>
      </w:r>
      <w:r w:rsidR="00E46A77">
        <w:rPr>
          <w:noProof/>
        </w:rPr>
        <w:drawing>
          <wp:inline distT="0" distB="0" distL="0" distR="0" wp14:anchorId="39DC3A2C" wp14:editId="1C650FF9">
            <wp:extent cx="5669280" cy="3246120"/>
            <wp:effectExtent l="0" t="0" r="7620" b="0"/>
            <wp:docPr id="18" name="Picture 18" descr="Hole in corner of building (arrow points to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ole in corner of building (arrow points to hole)"/>
                    <pic:cNvPicPr>
                      <a:picLocks noChangeAspect="1" noChangeArrowheads="1"/>
                    </pic:cNvPicPr>
                  </pic:nvPicPr>
                  <pic:blipFill rotWithShape="1">
                    <a:blip r:embed="rId33" cstate="screen">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5669280" cy="3246120"/>
                    </a:xfrm>
                    <a:prstGeom prst="rect">
                      <a:avLst/>
                    </a:prstGeom>
                    <a:noFill/>
                    <a:ln>
                      <a:noFill/>
                    </a:ln>
                    <a:extLst>
                      <a:ext uri="{53640926-AAD7-44D8-BBD7-CCE9431645EC}">
                        <a14:shadowObscured xmlns:a14="http://schemas.microsoft.com/office/drawing/2010/main"/>
                      </a:ext>
                    </a:extLst>
                  </pic:spPr>
                </pic:pic>
              </a:graphicData>
            </a:graphic>
          </wp:inline>
        </w:drawing>
      </w:r>
    </w:p>
    <w:p w14:paraId="6D3CB385" w14:textId="6C2292A8" w:rsidR="00D32791" w:rsidRDefault="00E46A77" w:rsidP="008D673D">
      <w:pPr>
        <w:spacing w:before="120" w:after="120" w:line="360" w:lineRule="auto"/>
        <w:jc w:val="center"/>
        <w:rPr>
          <w:rFonts w:eastAsia="Calibri"/>
          <w:b/>
          <w:bCs/>
          <w:sz w:val="22"/>
          <w:szCs w:val="22"/>
        </w:rPr>
      </w:pPr>
      <w:r>
        <w:rPr>
          <w:rFonts w:eastAsia="Calibri"/>
          <w:b/>
          <w:bCs/>
          <w:sz w:val="22"/>
          <w:szCs w:val="22"/>
        </w:rPr>
        <w:t>Hole in corner of building</w:t>
      </w:r>
      <w:r w:rsidR="008D673D">
        <w:rPr>
          <w:rFonts w:eastAsia="Calibri"/>
          <w:b/>
          <w:bCs/>
          <w:sz w:val="22"/>
          <w:szCs w:val="22"/>
        </w:rPr>
        <w:t xml:space="preserve"> (arrow)</w:t>
      </w:r>
    </w:p>
    <w:p w14:paraId="7C9B9B8E" w14:textId="2DE7EF3C" w:rsidR="00D32791" w:rsidRDefault="00D32791" w:rsidP="00484322">
      <w:pPr>
        <w:spacing w:before="120" w:after="120" w:line="360" w:lineRule="auto"/>
        <w:rPr>
          <w:rFonts w:eastAsia="Calibri"/>
          <w:b/>
          <w:bCs/>
          <w:sz w:val="22"/>
          <w:szCs w:val="22"/>
        </w:rPr>
      </w:pPr>
      <w:r>
        <w:rPr>
          <w:rFonts w:eastAsia="Calibri"/>
          <w:b/>
          <w:bCs/>
          <w:sz w:val="22"/>
          <w:szCs w:val="22"/>
        </w:rPr>
        <w:lastRenderedPageBreak/>
        <w:t>Picture 17</w:t>
      </w:r>
    </w:p>
    <w:p w14:paraId="35D1A29F" w14:textId="0D5991D3" w:rsidR="00C24234" w:rsidRDefault="00C24234" w:rsidP="009F6998">
      <w:pPr>
        <w:spacing w:before="120" w:after="120" w:line="360" w:lineRule="auto"/>
        <w:jc w:val="center"/>
        <w:rPr>
          <w:rFonts w:eastAsia="Calibri"/>
          <w:b/>
          <w:bCs/>
          <w:sz w:val="22"/>
          <w:szCs w:val="22"/>
        </w:rPr>
      </w:pPr>
      <w:r>
        <w:rPr>
          <w:noProof/>
        </w:rPr>
        <w:drawing>
          <wp:inline distT="0" distB="0" distL="0" distR="0" wp14:anchorId="4CD7CE18" wp14:editId="7E471F71">
            <wp:extent cx="4389120" cy="3291840"/>
            <wp:effectExtent l="0" t="0" r="0" b="3810"/>
            <wp:docPr id="24" name="Picture 24" descr="Cracks in wall pl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racks in wall plaste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03C0160" w14:textId="23FC094F" w:rsidR="00C24234" w:rsidRDefault="00C24234" w:rsidP="009F6998">
      <w:pPr>
        <w:spacing w:before="120" w:after="120" w:line="360" w:lineRule="auto"/>
        <w:jc w:val="center"/>
        <w:rPr>
          <w:rFonts w:eastAsia="Calibri"/>
          <w:b/>
          <w:bCs/>
          <w:sz w:val="22"/>
          <w:szCs w:val="22"/>
        </w:rPr>
      </w:pPr>
      <w:r>
        <w:rPr>
          <w:rFonts w:eastAsia="Calibri"/>
          <w:b/>
          <w:bCs/>
          <w:sz w:val="22"/>
          <w:szCs w:val="22"/>
        </w:rPr>
        <w:t>Cracks in wall plaster</w:t>
      </w:r>
    </w:p>
    <w:p w14:paraId="16FDD9F8" w14:textId="6656042F" w:rsidR="00C24234" w:rsidRDefault="00C24234" w:rsidP="00484322">
      <w:pPr>
        <w:spacing w:before="120" w:after="120" w:line="360" w:lineRule="auto"/>
        <w:rPr>
          <w:rFonts w:eastAsia="Calibri"/>
          <w:b/>
          <w:bCs/>
          <w:sz w:val="22"/>
          <w:szCs w:val="22"/>
        </w:rPr>
      </w:pPr>
      <w:r>
        <w:rPr>
          <w:rFonts w:eastAsia="Calibri"/>
          <w:b/>
          <w:bCs/>
          <w:sz w:val="22"/>
          <w:szCs w:val="22"/>
        </w:rPr>
        <w:t>Picture 18</w:t>
      </w:r>
    </w:p>
    <w:p w14:paraId="378E55B2" w14:textId="7D0DF1E3" w:rsidR="00D32791" w:rsidRDefault="00D32791" w:rsidP="009F6998">
      <w:pPr>
        <w:spacing w:before="120" w:after="120" w:line="360" w:lineRule="auto"/>
        <w:jc w:val="center"/>
        <w:rPr>
          <w:rFonts w:eastAsia="Calibri"/>
          <w:b/>
          <w:bCs/>
          <w:sz w:val="22"/>
          <w:szCs w:val="22"/>
        </w:rPr>
      </w:pPr>
      <w:r>
        <w:rPr>
          <w:noProof/>
        </w:rPr>
        <w:drawing>
          <wp:inline distT="0" distB="0" distL="0" distR="0" wp14:anchorId="4CF181F8" wp14:editId="272CCC36">
            <wp:extent cx="4389120" cy="3291840"/>
            <wp:effectExtent l="0" t="0" r="0" b="3810"/>
            <wp:docPr id="19" name="Picture 19" descr="Wrinkl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rinkled carpet"/>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1588E2E" w14:textId="0D8EF3ED" w:rsidR="00D32791" w:rsidRDefault="00D32791" w:rsidP="009F6998">
      <w:pPr>
        <w:spacing w:before="120" w:after="120" w:line="360" w:lineRule="auto"/>
        <w:jc w:val="center"/>
        <w:rPr>
          <w:rFonts w:eastAsia="Calibri"/>
          <w:b/>
          <w:bCs/>
          <w:sz w:val="22"/>
          <w:szCs w:val="22"/>
        </w:rPr>
      </w:pPr>
      <w:r>
        <w:rPr>
          <w:rFonts w:eastAsia="Calibri"/>
          <w:b/>
          <w:bCs/>
          <w:sz w:val="22"/>
          <w:szCs w:val="22"/>
        </w:rPr>
        <w:t>Wrinkled carpet</w:t>
      </w:r>
    </w:p>
    <w:p w14:paraId="69232E21" w14:textId="26276D8E" w:rsidR="00D32791" w:rsidRDefault="00D32791" w:rsidP="00484322">
      <w:pPr>
        <w:spacing w:before="120" w:after="120" w:line="360" w:lineRule="auto"/>
        <w:rPr>
          <w:rFonts w:eastAsia="Calibri"/>
          <w:b/>
          <w:bCs/>
          <w:sz w:val="22"/>
          <w:szCs w:val="22"/>
        </w:rPr>
      </w:pPr>
      <w:r>
        <w:rPr>
          <w:rFonts w:eastAsia="Calibri"/>
          <w:b/>
          <w:bCs/>
          <w:sz w:val="22"/>
          <w:szCs w:val="22"/>
        </w:rPr>
        <w:lastRenderedPageBreak/>
        <w:t>Picture 1</w:t>
      </w:r>
      <w:r w:rsidR="00C24234">
        <w:rPr>
          <w:rFonts w:eastAsia="Calibri"/>
          <w:b/>
          <w:bCs/>
          <w:sz w:val="22"/>
          <w:szCs w:val="22"/>
        </w:rPr>
        <w:t>9</w:t>
      </w:r>
    </w:p>
    <w:p w14:paraId="145C0494" w14:textId="77777777" w:rsidR="00D32791" w:rsidRDefault="00D32791" w:rsidP="009F6998">
      <w:pPr>
        <w:spacing w:before="120" w:after="120" w:line="360" w:lineRule="auto"/>
        <w:jc w:val="center"/>
        <w:rPr>
          <w:rFonts w:eastAsia="Calibri"/>
          <w:b/>
          <w:bCs/>
          <w:sz w:val="22"/>
          <w:szCs w:val="22"/>
        </w:rPr>
      </w:pPr>
      <w:r>
        <w:rPr>
          <w:noProof/>
        </w:rPr>
        <w:drawing>
          <wp:inline distT="0" distB="0" distL="0" distR="0" wp14:anchorId="27D03951" wp14:editId="646BD4E3">
            <wp:extent cx="4389120" cy="3291840"/>
            <wp:effectExtent l="0" t="0" r="0" b="3810"/>
            <wp:docPr id="20" name="Picture 20" descr="Cleaners/disinfectants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eaners/disinfectants in an office"/>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9EF19A0" w14:textId="5BE22414" w:rsidR="00D32791" w:rsidRDefault="00D32791" w:rsidP="009F6998">
      <w:pPr>
        <w:spacing w:before="120" w:after="120" w:line="360" w:lineRule="auto"/>
        <w:jc w:val="center"/>
        <w:rPr>
          <w:rFonts w:eastAsia="Calibri"/>
          <w:b/>
          <w:bCs/>
          <w:sz w:val="22"/>
          <w:szCs w:val="22"/>
        </w:rPr>
      </w:pPr>
      <w:r>
        <w:rPr>
          <w:rFonts w:eastAsia="Calibri"/>
          <w:b/>
          <w:bCs/>
          <w:sz w:val="22"/>
          <w:szCs w:val="22"/>
        </w:rPr>
        <w:t>Cleaners/disinfectants in an office</w:t>
      </w:r>
    </w:p>
    <w:p w14:paraId="72D0E86C" w14:textId="788100C3" w:rsidR="00675655" w:rsidRDefault="00D32791" w:rsidP="00484322">
      <w:pPr>
        <w:spacing w:before="120" w:after="120" w:line="360" w:lineRule="auto"/>
        <w:rPr>
          <w:rFonts w:eastAsia="Calibri"/>
          <w:b/>
          <w:bCs/>
          <w:sz w:val="22"/>
          <w:szCs w:val="22"/>
        </w:rPr>
      </w:pPr>
      <w:r>
        <w:rPr>
          <w:rFonts w:eastAsia="Calibri"/>
          <w:b/>
          <w:bCs/>
          <w:sz w:val="22"/>
          <w:szCs w:val="22"/>
        </w:rPr>
        <w:t xml:space="preserve">Picture </w:t>
      </w:r>
      <w:r w:rsidR="00C24234">
        <w:rPr>
          <w:rFonts w:eastAsia="Calibri"/>
          <w:b/>
          <w:bCs/>
          <w:sz w:val="22"/>
          <w:szCs w:val="22"/>
        </w:rPr>
        <w:t>20</w:t>
      </w:r>
    </w:p>
    <w:p w14:paraId="2EC0BF0F" w14:textId="63E0D5B1" w:rsidR="00675655" w:rsidRDefault="00675655" w:rsidP="009F6998">
      <w:pPr>
        <w:spacing w:before="120" w:after="120" w:line="360" w:lineRule="auto"/>
        <w:jc w:val="center"/>
        <w:rPr>
          <w:rFonts w:eastAsia="Calibri"/>
          <w:b/>
          <w:bCs/>
          <w:sz w:val="22"/>
          <w:szCs w:val="22"/>
        </w:rPr>
      </w:pPr>
      <w:r>
        <w:rPr>
          <w:noProof/>
        </w:rPr>
        <w:drawing>
          <wp:inline distT="0" distB="0" distL="0" distR="0" wp14:anchorId="4312BE78" wp14:editId="6667F3DA">
            <wp:extent cx="4389120" cy="3291840"/>
            <wp:effectExtent l="0" t="0" r="0" b="3810"/>
            <wp:docPr id="21" name="Picture 21" descr="Items stored in the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tems stored in the basement"/>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7237A4D" w14:textId="170BDB09" w:rsidR="00675655" w:rsidRDefault="00675655" w:rsidP="009F6998">
      <w:pPr>
        <w:spacing w:before="120" w:after="120" w:line="360" w:lineRule="auto"/>
        <w:jc w:val="center"/>
        <w:rPr>
          <w:rFonts w:eastAsia="Calibri"/>
          <w:b/>
          <w:bCs/>
          <w:sz w:val="22"/>
          <w:szCs w:val="22"/>
        </w:rPr>
      </w:pPr>
      <w:r>
        <w:rPr>
          <w:rFonts w:eastAsia="Calibri"/>
          <w:b/>
          <w:bCs/>
          <w:sz w:val="22"/>
          <w:szCs w:val="22"/>
        </w:rPr>
        <w:t>Items stored in the basement</w:t>
      </w:r>
    </w:p>
    <w:p w14:paraId="1EAEEC1A" w14:textId="77777777" w:rsidR="00484322" w:rsidRDefault="007D792B" w:rsidP="00484322">
      <w:pPr>
        <w:spacing w:before="120" w:after="120" w:line="360" w:lineRule="auto"/>
        <w:rPr>
          <w:rFonts w:eastAsia="Calibri"/>
          <w:b/>
          <w:bCs/>
          <w:sz w:val="22"/>
          <w:szCs w:val="22"/>
        </w:rPr>
      </w:pPr>
      <w:r>
        <w:rPr>
          <w:rFonts w:eastAsia="Calibri"/>
          <w:b/>
          <w:bCs/>
          <w:sz w:val="22"/>
          <w:szCs w:val="22"/>
        </w:rPr>
        <w:lastRenderedPageBreak/>
        <w:t>Picture 21</w:t>
      </w:r>
    </w:p>
    <w:p w14:paraId="3F55D5B5" w14:textId="37A45B71" w:rsidR="007D792B" w:rsidRDefault="00484322" w:rsidP="009F6998">
      <w:pPr>
        <w:spacing w:before="120" w:after="120" w:line="360" w:lineRule="auto"/>
        <w:jc w:val="center"/>
        <w:rPr>
          <w:rFonts w:eastAsia="Calibri"/>
          <w:b/>
          <w:bCs/>
          <w:sz w:val="22"/>
          <w:szCs w:val="22"/>
        </w:rPr>
      </w:pPr>
      <w:r>
        <w:rPr>
          <w:noProof/>
        </w:rPr>
        <w:drawing>
          <wp:inline distT="0" distB="0" distL="0" distR="0" wp14:anchorId="1607E4E8" wp14:editId="7060F090">
            <wp:extent cx="4389120" cy="3291840"/>
            <wp:effectExtent l="0" t="0" r="0" b="3810"/>
            <wp:docPr id="23" name="Picture 23" descr="Toaster with cru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oaster with crumbs"/>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754C828" w14:textId="7A6A61B5" w:rsidR="00484322" w:rsidRDefault="00484322" w:rsidP="009F6998">
      <w:pPr>
        <w:spacing w:before="120" w:after="120" w:line="360" w:lineRule="auto"/>
        <w:jc w:val="center"/>
        <w:rPr>
          <w:rFonts w:eastAsia="Calibri"/>
          <w:b/>
          <w:bCs/>
          <w:sz w:val="22"/>
          <w:szCs w:val="22"/>
        </w:rPr>
      </w:pPr>
      <w:r>
        <w:rPr>
          <w:rFonts w:eastAsia="Calibri"/>
          <w:b/>
          <w:bCs/>
          <w:sz w:val="22"/>
          <w:szCs w:val="22"/>
        </w:rPr>
        <w:t>Toaster with crumbs</w:t>
      </w:r>
    </w:p>
    <w:p w14:paraId="5E335B02" w14:textId="36AF5A7B" w:rsidR="00484322" w:rsidRDefault="00484322" w:rsidP="00484322">
      <w:pPr>
        <w:spacing w:before="120" w:after="120" w:line="360" w:lineRule="auto"/>
        <w:rPr>
          <w:rFonts w:eastAsia="Calibri"/>
          <w:b/>
          <w:bCs/>
          <w:sz w:val="22"/>
          <w:szCs w:val="22"/>
        </w:rPr>
      </w:pPr>
      <w:r>
        <w:rPr>
          <w:rFonts w:eastAsia="Calibri"/>
          <w:b/>
          <w:bCs/>
          <w:sz w:val="22"/>
          <w:szCs w:val="22"/>
        </w:rPr>
        <w:t>Picture 22</w:t>
      </w:r>
    </w:p>
    <w:p w14:paraId="79C84C12" w14:textId="57B3DC5C" w:rsidR="00C24234" w:rsidRDefault="00C24234" w:rsidP="009F6998">
      <w:pPr>
        <w:spacing w:before="120" w:after="120" w:line="360" w:lineRule="auto"/>
        <w:jc w:val="center"/>
        <w:rPr>
          <w:rFonts w:eastAsia="Calibri"/>
          <w:b/>
          <w:bCs/>
          <w:sz w:val="22"/>
          <w:szCs w:val="22"/>
        </w:rPr>
      </w:pPr>
      <w:r>
        <w:rPr>
          <w:noProof/>
        </w:rPr>
        <w:drawing>
          <wp:inline distT="0" distB="0" distL="0" distR="0" wp14:anchorId="3BFCD66E" wp14:editId="2DE1E999">
            <wp:extent cx="4389120" cy="3291840"/>
            <wp:effectExtent l="0" t="0" r="0" b="3810"/>
            <wp:docPr id="25" name="Picture 25" descr="Flaking paint in the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laking paint in the basement"/>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F0ECFAF" w14:textId="1A908D94" w:rsidR="00484322" w:rsidRDefault="00484322" w:rsidP="009F6998">
      <w:pPr>
        <w:spacing w:before="120" w:after="120" w:line="360" w:lineRule="auto"/>
        <w:jc w:val="center"/>
        <w:rPr>
          <w:rFonts w:eastAsia="Calibri"/>
          <w:b/>
          <w:bCs/>
          <w:sz w:val="22"/>
          <w:szCs w:val="22"/>
        </w:rPr>
      </w:pPr>
      <w:r>
        <w:rPr>
          <w:rFonts w:eastAsia="Calibri"/>
          <w:b/>
          <w:bCs/>
          <w:sz w:val="22"/>
          <w:szCs w:val="22"/>
        </w:rPr>
        <w:t>Flaking paint in the basement</w:t>
      </w:r>
    </w:p>
    <w:p w14:paraId="60486508" w14:textId="333FAD24" w:rsidR="007D792B" w:rsidRDefault="007D792B" w:rsidP="00484322">
      <w:pPr>
        <w:spacing w:before="120" w:after="120" w:line="360" w:lineRule="auto"/>
        <w:rPr>
          <w:rFonts w:eastAsia="Calibri"/>
          <w:b/>
          <w:bCs/>
          <w:sz w:val="22"/>
          <w:szCs w:val="22"/>
        </w:rPr>
      </w:pPr>
      <w:r>
        <w:rPr>
          <w:rFonts w:eastAsia="Calibri"/>
          <w:b/>
          <w:bCs/>
          <w:sz w:val="22"/>
          <w:szCs w:val="22"/>
        </w:rPr>
        <w:lastRenderedPageBreak/>
        <w:t>Picture 2</w:t>
      </w:r>
      <w:r w:rsidR="00B61737">
        <w:rPr>
          <w:rFonts w:eastAsia="Calibri"/>
          <w:b/>
          <w:bCs/>
          <w:sz w:val="22"/>
          <w:szCs w:val="22"/>
        </w:rPr>
        <w:t>3</w:t>
      </w:r>
    </w:p>
    <w:p w14:paraId="17AF051C" w14:textId="1E8D51DC" w:rsidR="00C24234" w:rsidRDefault="007D792B" w:rsidP="009F6998">
      <w:pPr>
        <w:spacing w:before="120" w:after="120" w:line="360" w:lineRule="auto"/>
        <w:jc w:val="center"/>
        <w:rPr>
          <w:rFonts w:eastAsia="Calibri"/>
          <w:b/>
          <w:bCs/>
          <w:sz w:val="22"/>
          <w:szCs w:val="22"/>
        </w:rPr>
      </w:pPr>
      <w:r>
        <w:rPr>
          <w:noProof/>
        </w:rPr>
        <w:drawing>
          <wp:inline distT="0" distB="0" distL="0" distR="0" wp14:anchorId="19F63F1E" wp14:editId="60F3A627">
            <wp:extent cx="3291840" cy="2468880"/>
            <wp:effectExtent l="0" t="7620" r="0" b="0"/>
            <wp:docPr id="22" name="Picture 22" descr="Loosely stored fluorescent lightbul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osely stored fluorescent lightbulbs "/>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785EE369" w14:textId="59312442" w:rsidR="00C24234" w:rsidRDefault="00484322" w:rsidP="009F6998">
      <w:pPr>
        <w:spacing w:before="120" w:after="120" w:line="360" w:lineRule="auto"/>
        <w:jc w:val="center"/>
        <w:rPr>
          <w:rFonts w:eastAsia="Calibri"/>
          <w:b/>
          <w:bCs/>
          <w:sz w:val="22"/>
          <w:szCs w:val="22"/>
        </w:rPr>
        <w:sectPr w:rsidR="00C24234">
          <w:footerReference w:type="default" r:id="rId42"/>
          <w:pgSz w:w="12240" w:h="15840"/>
          <w:pgMar w:top="1440" w:right="1440" w:bottom="1440" w:left="1440" w:header="720" w:footer="720" w:gutter="0"/>
          <w:cols w:space="720"/>
          <w:docGrid w:linePitch="360"/>
        </w:sectPr>
      </w:pPr>
      <w:r>
        <w:rPr>
          <w:rFonts w:eastAsia="Calibri"/>
          <w:b/>
          <w:bCs/>
          <w:sz w:val="22"/>
          <w:szCs w:val="22"/>
        </w:rPr>
        <w:t>Loosely stored fluorescent lightbulbs</w:t>
      </w:r>
    </w:p>
    <w:tbl>
      <w:tblPr>
        <w:tblW w:w="1503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1"/>
        <w:gridCol w:w="1266"/>
        <w:gridCol w:w="1266"/>
        <w:gridCol w:w="1151"/>
        <w:gridCol w:w="882"/>
        <w:gridCol w:w="936"/>
        <w:gridCol w:w="3704"/>
      </w:tblGrid>
      <w:tr w:rsidR="00AB61D8" w14:paraId="5EB9D3B9" w14:textId="77777777" w:rsidTr="00E15A94">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7C78FCC2" w14:textId="77777777" w:rsidR="00AB61D8" w:rsidRDefault="00AB61D8">
            <w:pPr>
              <w:keepNext/>
              <w:jc w:val="center"/>
              <w:outlineLvl w:val="0"/>
              <w:rPr>
                <w:b/>
                <w:sz w:val="18"/>
              </w:rPr>
            </w:pPr>
            <w:r>
              <w:rPr>
                <w:b/>
                <w:sz w:val="18"/>
              </w:rPr>
              <w:lastRenderedPageBreak/>
              <w:t>Location</w:t>
            </w:r>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48858880" w14:textId="77777777" w:rsidR="00AB61D8" w:rsidRDefault="00AB61D8">
            <w:pPr>
              <w:jc w:val="center"/>
              <w:rPr>
                <w:b/>
                <w:sz w:val="18"/>
              </w:rPr>
            </w:pPr>
            <w:r>
              <w:rPr>
                <w:b/>
                <w:sz w:val="18"/>
              </w:rPr>
              <w:t>Carbon</w:t>
            </w:r>
          </w:p>
          <w:p w14:paraId="45D2713D" w14:textId="77777777" w:rsidR="00AB61D8" w:rsidRDefault="00AB61D8">
            <w:pPr>
              <w:jc w:val="center"/>
              <w:rPr>
                <w:b/>
                <w:sz w:val="18"/>
              </w:rPr>
            </w:pPr>
            <w:r>
              <w:rPr>
                <w:b/>
                <w:sz w:val="18"/>
              </w:rPr>
              <w:t>Dioxide</w:t>
            </w:r>
          </w:p>
          <w:p w14:paraId="354F09BA" w14:textId="77777777" w:rsidR="00AB61D8" w:rsidRDefault="00AB61D8">
            <w:pPr>
              <w:jc w:val="center"/>
              <w:rPr>
                <w:b/>
                <w:sz w:val="18"/>
              </w:rPr>
            </w:pPr>
            <w:r>
              <w:rPr>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3434F2DF" w14:textId="77777777" w:rsidR="00AB61D8" w:rsidRDefault="00AB61D8">
            <w:pPr>
              <w:jc w:val="center"/>
              <w:rPr>
                <w:b/>
                <w:sz w:val="18"/>
              </w:rPr>
            </w:pPr>
            <w:r>
              <w:rPr>
                <w:b/>
                <w:sz w:val="18"/>
              </w:rPr>
              <w:t>Carbon Monoxide</w:t>
            </w:r>
          </w:p>
          <w:p w14:paraId="6E5627BB" w14:textId="77777777" w:rsidR="00AB61D8" w:rsidRDefault="00AB61D8">
            <w:pPr>
              <w:jc w:val="center"/>
              <w:rPr>
                <w:b/>
                <w:sz w:val="18"/>
              </w:rPr>
            </w:pPr>
            <w:r>
              <w:rPr>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7A3F1F26" w14:textId="77777777" w:rsidR="00AB61D8" w:rsidRDefault="00AB61D8">
            <w:pPr>
              <w:jc w:val="center"/>
              <w:rPr>
                <w:b/>
                <w:sz w:val="18"/>
              </w:rPr>
            </w:pPr>
            <w:r>
              <w:rPr>
                <w:b/>
                <w:sz w:val="18"/>
              </w:rPr>
              <w:t>Temp</w:t>
            </w:r>
          </w:p>
          <w:p w14:paraId="629AFC7F" w14:textId="77777777" w:rsidR="00AB61D8" w:rsidRDefault="00AB61D8">
            <w:pPr>
              <w:jc w:val="center"/>
              <w:rPr>
                <w:b/>
                <w:sz w:val="18"/>
              </w:rPr>
            </w:pPr>
            <w:r>
              <w:rPr>
                <w:b/>
                <w:sz w:val="18"/>
              </w:rPr>
              <w:t>(°F)</w:t>
            </w:r>
          </w:p>
        </w:tc>
        <w:tc>
          <w:tcPr>
            <w:tcW w:w="1151" w:type="dxa"/>
            <w:vMerge w:val="restart"/>
            <w:tcBorders>
              <w:top w:val="single" w:sz="12" w:space="0" w:color="000000"/>
              <w:left w:val="single" w:sz="6" w:space="0" w:color="000000"/>
              <w:bottom w:val="single" w:sz="6" w:space="0" w:color="000000"/>
              <w:right w:val="single" w:sz="6" w:space="0" w:color="000000"/>
            </w:tcBorders>
            <w:vAlign w:val="bottom"/>
            <w:hideMark/>
          </w:tcPr>
          <w:p w14:paraId="6ED5928A" w14:textId="77777777" w:rsidR="00AB61D8" w:rsidRDefault="00AB61D8">
            <w:pPr>
              <w:jc w:val="center"/>
              <w:rPr>
                <w:b/>
                <w:sz w:val="18"/>
              </w:rPr>
            </w:pPr>
            <w:r>
              <w:rPr>
                <w:b/>
                <w:sz w:val="18"/>
              </w:rPr>
              <w:t>Relative</w:t>
            </w:r>
          </w:p>
          <w:p w14:paraId="1263A262" w14:textId="77777777" w:rsidR="00AB61D8" w:rsidRDefault="00AB61D8">
            <w:pPr>
              <w:jc w:val="center"/>
              <w:rPr>
                <w:b/>
                <w:sz w:val="18"/>
              </w:rPr>
            </w:pPr>
            <w:r>
              <w:rPr>
                <w:b/>
                <w:sz w:val="18"/>
              </w:rPr>
              <w:t>Humidity</w:t>
            </w:r>
          </w:p>
          <w:p w14:paraId="135952F6" w14:textId="77777777" w:rsidR="00AB61D8" w:rsidRDefault="00AB61D8">
            <w:pPr>
              <w:jc w:val="center"/>
              <w:rPr>
                <w:b/>
                <w:sz w:val="18"/>
              </w:rPr>
            </w:pPr>
            <w:r>
              <w:rPr>
                <w:b/>
                <w:sz w:val="18"/>
              </w:rPr>
              <w:t>(%)</w:t>
            </w:r>
          </w:p>
        </w:tc>
        <w:tc>
          <w:tcPr>
            <w:tcW w:w="1266" w:type="dxa"/>
            <w:vMerge w:val="restart"/>
            <w:tcBorders>
              <w:top w:val="single" w:sz="12" w:space="0" w:color="000000"/>
              <w:left w:val="single" w:sz="6" w:space="0" w:color="000000"/>
              <w:bottom w:val="single" w:sz="6" w:space="0" w:color="000000"/>
              <w:right w:val="single" w:sz="6" w:space="0" w:color="000000"/>
            </w:tcBorders>
            <w:vAlign w:val="bottom"/>
            <w:hideMark/>
          </w:tcPr>
          <w:p w14:paraId="64D0542C" w14:textId="77777777" w:rsidR="00AB61D8" w:rsidRDefault="00AB61D8">
            <w:pPr>
              <w:jc w:val="center"/>
              <w:rPr>
                <w:b/>
                <w:sz w:val="18"/>
                <w:szCs w:val="18"/>
              </w:rPr>
            </w:pPr>
            <w:r>
              <w:rPr>
                <w:b/>
                <w:sz w:val="18"/>
                <w:szCs w:val="18"/>
              </w:rPr>
              <w:t>PM2.5</w:t>
            </w:r>
          </w:p>
          <w:p w14:paraId="273A0DA7" w14:textId="77777777" w:rsidR="00AB61D8" w:rsidRDefault="00AB61D8">
            <w:pPr>
              <w:jc w:val="center"/>
              <w:rPr>
                <w:b/>
                <w:sz w:val="18"/>
                <w:szCs w:val="18"/>
              </w:rPr>
            </w:pPr>
            <w:r>
              <w:rPr>
                <w:b/>
                <w:sz w:val="18"/>
                <w:szCs w:val="18"/>
              </w:rPr>
              <w:t>(µg/m</w:t>
            </w:r>
            <w:r>
              <w:rPr>
                <w:b/>
                <w:sz w:val="18"/>
                <w:szCs w:val="18"/>
                <w:vertAlign w:val="superscript"/>
              </w:rPr>
              <w:t>3</w:t>
            </w:r>
            <w:r>
              <w:rPr>
                <w:b/>
                <w:sz w:val="18"/>
                <w:szCs w:val="18"/>
              </w:rPr>
              <w:t>)</w:t>
            </w:r>
          </w:p>
        </w:tc>
        <w:tc>
          <w:tcPr>
            <w:tcW w:w="1266" w:type="dxa"/>
            <w:vMerge w:val="restart"/>
            <w:tcBorders>
              <w:top w:val="single" w:sz="12" w:space="0" w:color="000000"/>
              <w:left w:val="single" w:sz="6" w:space="0" w:color="000000"/>
              <w:bottom w:val="single" w:sz="6" w:space="0" w:color="000000"/>
              <w:right w:val="single" w:sz="6" w:space="0" w:color="000000"/>
            </w:tcBorders>
            <w:vAlign w:val="bottom"/>
            <w:hideMark/>
          </w:tcPr>
          <w:p w14:paraId="792A8832" w14:textId="77777777" w:rsidR="00AB61D8" w:rsidRDefault="00AB61D8">
            <w:pPr>
              <w:jc w:val="center"/>
              <w:rPr>
                <w:b/>
                <w:sz w:val="18"/>
                <w:szCs w:val="18"/>
              </w:rPr>
            </w:pPr>
            <w:r>
              <w:rPr>
                <w:b/>
                <w:sz w:val="18"/>
                <w:szCs w:val="18"/>
              </w:rPr>
              <w:t>Occupants</w:t>
            </w:r>
          </w:p>
          <w:p w14:paraId="6FB7DFC5" w14:textId="77777777" w:rsidR="00AB61D8" w:rsidRDefault="00AB61D8">
            <w:pPr>
              <w:jc w:val="center"/>
              <w:rPr>
                <w:b/>
                <w:sz w:val="21"/>
                <w:szCs w:val="21"/>
              </w:rPr>
            </w:pPr>
            <w:r>
              <w:rPr>
                <w:b/>
                <w:sz w:val="18"/>
                <w:szCs w:val="18"/>
              </w:rPr>
              <w:t>in Room</w:t>
            </w:r>
          </w:p>
        </w:tc>
        <w:tc>
          <w:tcPr>
            <w:tcW w:w="1151" w:type="dxa"/>
            <w:vMerge w:val="restart"/>
            <w:tcBorders>
              <w:top w:val="single" w:sz="12" w:space="0" w:color="000000"/>
              <w:left w:val="single" w:sz="6" w:space="0" w:color="000000"/>
              <w:bottom w:val="single" w:sz="6" w:space="0" w:color="000000"/>
              <w:right w:val="single" w:sz="6" w:space="0" w:color="000000"/>
            </w:tcBorders>
            <w:vAlign w:val="bottom"/>
            <w:hideMark/>
          </w:tcPr>
          <w:p w14:paraId="7C108146" w14:textId="77777777" w:rsidR="00AB61D8" w:rsidRDefault="00AB61D8">
            <w:pPr>
              <w:jc w:val="center"/>
              <w:rPr>
                <w:b/>
                <w:sz w:val="18"/>
              </w:rPr>
            </w:pPr>
            <w:r>
              <w:rPr>
                <w:b/>
                <w:sz w:val="18"/>
              </w:rPr>
              <w:t>Windows</w:t>
            </w:r>
          </w:p>
          <w:p w14:paraId="203C4C3F" w14:textId="77777777" w:rsidR="00AB61D8" w:rsidRDefault="00AB61D8">
            <w:pPr>
              <w:jc w:val="center"/>
              <w:rPr>
                <w:b/>
                <w:sz w:val="18"/>
              </w:rPr>
            </w:pPr>
            <w:r>
              <w:rPr>
                <w:b/>
                <w:sz w:val="18"/>
              </w:rPr>
              <w:t>Openable</w:t>
            </w:r>
          </w:p>
        </w:tc>
        <w:tc>
          <w:tcPr>
            <w:tcW w:w="1818" w:type="dxa"/>
            <w:gridSpan w:val="2"/>
            <w:tcBorders>
              <w:top w:val="single" w:sz="12" w:space="0" w:color="000000"/>
              <w:left w:val="nil"/>
              <w:bottom w:val="nil"/>
              <w:right w:val="single" w:sz="6" w:space="0" w:color="000000"/>
            </w:tcBorders>
            <w:vAlign w:val="bottom"/>
            <w:hideMark/>
          </w:tcPr>
          <w:p w14:paraId="4445E36E" w14:textId="77777777" w:rsidR="00AB61D8" w:rsidRDefault="00AB61D8">
            <w:pPr>
              <w:ind w:left="-105"/>
              <w:jc w:val="center"/>
              <w:rPr>
                <w:b/>
                <w:sz w:val="18"/>
              </w:rPr>
            </w:pPr>
            <w:r>
              <w:rPr>
                <w:b/>
                <w:sz w:val="18"/>
              </w:rPr>
              <w:t>Ventilation</w:t>
            </w:r>
          </w:p>
        </w:tc>
        <w:tc>
          <w:tcPr>
            <w:tcW w:w="3704" w:type="dxa"/>
            <w:vMerge w:val="restart"/>
            <w:tcBorders>
              <w:top w:val="single" w:sz="12" w:space="0" w:color="000000"/>
              <w:left w:val="single" w:sz="6" w:space="0" w:color="000000"/>
              <w:bottom w:val="single" w:sz="6" w:space="0" w:color="000000"/>
              <w:right w:val="single" w:sz="12" w:space="0" w:color="000000"/>
            </w:tcBorders>
            <w:vAlign w:val="bottom"/>
            <w:hideMark/>
          </w:tcPr>
          <w:p w14:paraId="4832C4EF" w14:textId="77777777" w:rsidR="00AB61D8" w:rsidRDefault="00AB61D8">
            <w:pPr>
              <w:jc w:val="center"/>
              <w:rPr>
                <w:b/>
                <w:sz w:val="18"/>
              </w:rPr>
            </w:pPr>
            <w:r>
              <w:rPr>
                <w:b/>
                <w:sz w:val="18"/>
              </w:rPr>
              <w:t>Remarks</w:t>
            </w:r>
          </w:p>
        </w:tc>
      </w:tr>
      <w:tr w:rsidR="00AB61D8" w14:paraId="57245AA3" w14:textId="77777777" w:rsidTr="00E15A94">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19FC4450" w14:textId="77777777" w:rsidR="00AB61D8" w:rsidRDefault="00AB61D8">
            <w:pPr>
              <w:rPr>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7DD57E4F" w14:textId="77777777" w:rsidR="00AB61D8" w:rsidRDefault="00AB61D8">
            <w:pPr>
              <w:rPr>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025BA752" w14:textId="77777777" w:rsidR="00AB61D8" w:rsidRDefault="00AB61D8">
            <w:pPr>
              <w:rPr>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112EA9C4" w14:textId="77777777" w:rsidR="00AB61D8" w:rsidRDefault="00AB61D8">
            <w:pPr>
              <w:rPr>
                <w:b/>
                <w:sz w:val="18"/>
              </w:rPr>
            </w:pPr>
          </w:p>
        </w:tc>
        <w:tc>
          <w:tcPr>
            <w:tcW w:w="1151" w:type="dxa"/>
            <w:vMerge/>
            <w:tcBorders>
              <w:top w:val="single" w:sz="12" w:space="0" w:color="000000"/>
              <w:left w:val="single" w:sz="6" w:space="0" w:color="000000"/>
              <w:bottom w:val="single" w:sz="6" w:space="0" w:color="000000"/>
              <w:right w:val="single" w:sz="6" w:space="0" w:color="000000"/>
            </w:tcBorders>
            <w:vAlign w:val="center"/>
            <w:hideMark/>
          </w:tcPr>
          <w:p w14:paraId="463387CA" w14:textId="77777777" w:rsidR="00AB61D8" w:rsidRDefault="00AB61D8">
            <w:pPr>
              <w:rPr>
                <w:b/>
                <w:sz w:val="18"/>
              </w:rPr>
            </w:pPr>
          </w:p>
        </w:tc>
        <w:tc>
          <w:tcPr>
            <w:tcW w:w="1266" w:type="dxa"/>
            <w:vMerge/>
            <w:tcBorders>
              <w:top w:val="single" w:sz="12" w:space="0" w:color="000000"/>
              <w:left w:val="single" w:sz="6" w:space="0" w:color="000000"/>
              <w:bottom w:val="single" w:sz="6" w:space="0" w:color="000000"/>
              <w:right w:val="single" w:sz="6" w:space="0" w:color="000000"/>
            </w:tcBorders>
            <w:vAlign w:val="center"/>
            <w:hideMark/>
          </w:tcPr>
          <w:p w14:paraId="41ED3B15" w14:textId="77777777" w:rsidR="00AB61D8" w:rsidRDefault="00AB61D8">
            <w:pPr>
              <w:rPr>
                <w:b/>
                <w:sz w:val="18"/>
                <w:szCs w:val="18"/>
              </w:rPr>
            </w:pPr>
          </w:p>
        </w:tc>
        <w:tc>
          <w:tcPr>
            <w:tcW w:w="1266" w:type="dxa"/>
            <w:vMerge/>
            <w:tcBorders>
              <w:top w:val="single" w:sz="12" w:space="0" w:color="000000"/>
              <w:left w:val="single" w:sz="6" w:space="0" w:color="000000"/>
              <w:bottom w:val="single" w:sz="6" w:space="0" w:color="000000"/>
              <w:right w:val="single" w:sz="6" w:space="0" w:color="000000"/>
            </w:tcBorders>
            <w:vAlign w:val="center"/>
            <w:hideMark/>
          </w:tcPr>
          <w:p w14:paraId="45006148" w14:textId="77777777" w:rsidR="00AB61D8" w:rsidRDefault="00AB61D8">
            <w:pPr>
              <w:rPr>
                <w:b/>
                <w:sz w:val="21"/>
                <w:szCs w:val="21"/>
              </w:rPr>
            </w:pPr>
          </w:p>
        </w:tc>
        <w:tc>
          <w:tcPr>
            <w:tcW w:w="1151" w:type="dxa"/>
            <w:vMerge/>
            <w:tcBorders>
              <w:top w:val="single" w:sz="12" w:space="0" w:color="000000"/>
              <w:left w:val="single" w:sz="6" w:space="0" w:color="000000"/>
              <w:bottom w:val="single" w:sz="6" w:space="0" w:color="000000"/>
              <w:right w:val="single" w:sz="6" w:space="0" w:color="000000"/>
            </w:tcBorders>
            <w:vAlign w:val="center"/>
            <w:hideMark/>
          </w:tcPr>
          <w:p w14:paraId="3AA0DA07" w14:textId="77777777" w:rsidR="00AB61D8" w:rsidRDefault="00AB61D8">
            <w:pPr>
              <w:rPr>
                <w:b/>
                <w:sz w:val="18"/>
              </w:rPr>
            </w:pPr>
          </w:p>
        </w:tc>
        <w:tc>
          <w:tcPr>
            <w:tcW w:w="882" w:type="dxa"/>
            <w:tcBorders>
              <w:top w:val="single" w:sz="6" w:space="0" w:color="000000"/>
              <w:left w:val="single" w:sz="6" w:space="0" w:color="000000"/>
              <w:bottom w:val="nil"/>
              <w:right w:val="single" w:sz="6" w:space="0" w:color="000000"/>
            </w:tcBorders>
            <w:vAlign w:val="bottom"/>
            <w:hideMark/>
          </w:tcPr>
          <w:p w14:paraId="47D91456" w14:textId="77777777" w:rsidR="00AB61D8" w:rsidRDefault="00AB61D8">
            <w:pPr>
              <w:jc w:val="center"/>
              <w:rPr>
                <w:sz w:val="16"/>
              </w:rPr>
            </w:pPr>
            <w:r>
              <w:rPr>
                <w:b/>
                <w:sz w:val="16"/>
              </w:rPr>
              <w:t>Supply</w:t>
            </w:r>
          </w:p>
        </w:tc>
        <w:tc>
          <w:tcPr>
            <w:tcW w:w="936" w:type="dxa"/>
            <w:tcBorders>
              <w:top w:val="single" w:sz="6" w:space="0" w:color="000000"/>
              <w:left w:val="single" w:sz="6" w:space="0" w:color="000000"/>
              <w:bottom w:val="nil"/>
              <w:right w:val="single" w:sz="6" w:space="0" w:color="000000"/>
            </w:tcBorders>
            <w:vAlign w:val="bottom"/>
            <w:hideMark/>
          </w:tcPr>
          <w:p w14:paraId="6DEE0041" w14:textId="77777777" w:rsidR="00AB61D8" w:rsidRDefault="00AB61D8">
            <w:pPr>
              <w:jc w:val="center"/>
              <w:rPr>
                <w:sz w:val="16"/>
              </w:rPr>
            </w:pPr>
            <w:r>
              <w:rPr>
                <w:b/>
                <w:sz w:val="16"/>
              </w:rPr>
              <w:t>Exhaust</w:t>
            </w:r>
          </w:p>
        </w:tc>
        <w:tc>
          <w:tcPr>
            <w:tcW w:w="3704" w:type="dxa"/>
            <w:vMerge/>
            <w:tcBorders>
              <w:top w:val="single" w:sz="12" w:space="0" w:color="000000"/>
              <w:left w:val="single" w:sz="6" w:space="0" w:color="000000"/>
              <w:bottom w:val="single" w:sz="6" w:space="0" w:color="000000"/>
              <w:right w:val="single" w:sz="12" w:space="0" w:color="000000"/>
            </w:tcBorders>
            <w:vAlign w:val="center"/>
            <w:hideMark/>
          </w:tcPr>
          <w:p w14:paraId="5E8CB5B9" w14:textId="77777777" w:rsidR="00AB61D8" w:rsidRDefault="00AB61D8">
            <w:pPr>
              <w:rPr>
                <w:b/>
                <w:sz w:val="18"/>
              </w:rPr>
            </w:pPr>
          </w:p>
        </w:tc>
      </w:tr>
      <w:tr w:rsidR="00AB61D8" w14:paraId="7EE3CEA8"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28B616A7" w14:textId="77777777" w:rsidR="00AB61D8" w:rsidRDefault="00AB61D8">
            <w:pPr>
              <w:spacing w:before="60" w:after="60"/>
            </w:pPr>
            <w:r>
              <w:t>Background</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6C8FCCAC" w14:textId="5C357241" w:rsidR="00AB61D8" w:rsidRDefault="00AB61D8">
            <w:pPr>
              <w:spacing w:before="60" w:after="60"/>
              <w:jc w:val="center"/>
              <w:rPr>
                <w:sz w:val="22"/>
                <w:szCs w:val="22"/>
              </w:rPr>
            </w:pPr>
            <w:r>
              <w:rPr>
                <w:sz w:val="22"/>
                <w:szCs w:val="22"/>
              </w:rPr>
              <w:t>3</w:t>
            </w:r>
            <w:r w:rsidR="006E4BD6">
              <w:rPr>
                <w:sz w:val="22"/>
                <w:szCs w:val="22"/>
              </w:rPr>
              <w:t>82</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63ABD1AD"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5197C8F7" w14:textId="045D28E6" w:rsidR="00AB61D8" w:rsidRDefault="006E4BD6">
            <w:pPr>
              <w:spacing w:before="60" w:after="60"/>
              <w:jc w:val="center"/>
              <w:rPr>
                <w:sz w:val="22"/>
                <w:szCs w:val="22"/>
              </w:rPr>
            </w:pPr>
            <w:r>
              <w:rPr>
                <w:sz w:val="22"/>
                <w:szCs w:val="22"/>
              </w:rPr>
              <w:t>81</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470593E1" w14:textId="6FC020C8" w:rsidR="00AB61D8" w:rsidRDefault="006E4BD6">
            <w:pPr>
              <w:spacing w:before="60" w:after="60"/>
              <w:jc w:val="center"/>
              <w:rPr>
                <w:sz w:val="22"/>
                <w:szCs w:val="22"/>
              </w:rPr>
            </w:pPr>
            <w:r>
              <w:rPr>
                <w:sz w:val="22"/>
                <w:szCs w:val="22"/>
              </w:rPr>
              <w:t>36</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3C070B03" w14:textId="38B68AEC" w:rsidR="00AB61D8" w:rsidRDefault="00AB61D8">
            <w:pPr>
              <w:jc w:val="center"/>
              <w:rPr>
                <w:sz w:val="22"/>
                <w:szCs w:val="22"/>
              </w:rPr>
            </w:pPr>
            <w:r>
              <w:rPr>
                <w:sz w:val="22"/>
                <w:szCs w:val="22"/>
              </w:rPr>
              <w:t>2</w:t>
            </w:r>
          </w:p>
        </w:tc>
        <w:tc>
          <w:tcPr>
            <w:tcW w:w="1266" w:type="dxa"/>
            <w:tcBorders>
              <w:top w:val="single" w:sz="6" w:space="0" w:color="000000"/>
              <w:left w:val="single" w:sz="6" w:space="0" w:color="000000"/>
              <w:bottom w:val="single" w:sz="6" w:space="0" w:color="000000"/>
              <w:right w:val="single" w:sz="6" w:space="0" w:color="000000"/>
            </w:tcBorders>
            <w:vAlign w:val="center"/>
          </w:tcPr>
          <w:p w14:paraId="753E379F" w14:textId="77777777" w:rsidR="00AB61D8" w:rsidRDefault="00AB61D8">
            <w:pPr>
              <w:jc w:val="center"/>
              <w:rPr>
                <w:sz w:val="22"/>
                <w:szCs w:val="22"/>
              </w:rPr>
            </w:pPr>
          </w:p>
        </w:tc>
        <w:tc>
          <w:tcPr>
            <w:tcW w:w="1151" w:type="dxa"/>
            <w:tcBorders>
              <w:top w:val="single" w:sz="6" w:space="0" w:color="000000"/>
              <w:left w:val="single" w:sz="6" w:space="0" w:color="000000"/>
              <w:bottom w:val="single" w:sz="6" w:space="0" w:color="000000"/>
              <w:right w:val="single" w:sz="6" w:space="0" w:color="000000"/>
            </w:tcBorders>
            <w:vAlign w:val="center"/>
          </w:tcPr>
          <w:p w14:paraId="6EE8BE2D" w14:textId="77777777" w:rsidR="00AB61D8" w:rsidRDefault="00AB61D8">
            <w:pPr>
              <w:spacing w:before="60" w:after="60"/>
              <w:jc w:val="center"/>
              <w:rPr>
                <w:sz w:val="22"/>
                <w:szCs w:val="22"/>
              </w:rPr>
            </w:pPr>
          </w:p>
        </w:tc>
        <w:tc>
          <w:tcPr>
            <w:tcW w:w="882" w:type="dxa"/>
            <w:tcBorders>
              <w:top w:val="single" w:sz="6" w:space="0" w:color="000000"/>
              <w:left w:val="single" w:sz="6" w:space="0" w:color="000000"/>
              <w:bottom w:val="single" w:sz="6" w:space="0" w:color="000000"/>
              <w:right w:val="single" w:sz="6" w:space="0" w:color="000000"/>
            </w:tcBorders>
            <w:vAlign w:val="center"/>
          </w:tcPr>
          <w:p w14:paraId="71D4C872" w14:textId="77777777" w:rsidR="00AB61D8" w:rsidRDefault="00AB61D8">
            <w:pPr>
              <w:spacing w:before="60" w:after="60"/>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vAlign w:val="center"/>
          </w:tcPr>
          <w:p w14:paraId="0B1AA03F" w14:textId="77777777" w:rsidR="00AB61D8" w:rsidRDefault="00AB61D8">
            <w:pPr>
              <w:spacing w:before="60" w:after="60"/>
              <w:jc w:val="center"/>
              <w:rPr>
                <w:sz w:val="22"/>
                <w:szCs w:val="22"/>
              </w:rPr>
            </w:pPr>
          </w:p>
        </w:tc>
        <w:tc>
          <w:tcPr>
            <w:tcW w:w="3704" w:type="dxa"/>
            <w:tcBorders>
              <w:top w:val="single" w:sz="6" w:space="0" w:color="000000"/>
              <w:left w:val="nil"/>
              <w:bottom w:val="single" w:sz="6" w:space="0" w:color="000000"/>
              <w:right w:val="single" w:sz="12" w:space="0" w:color="000000"/>
            </w:tcBorders>
            <w:vAlign w:val="center"/>
            <w:hideMark/>
          </w:tcPr>
          <w:p w14:paraId="17825AD8" w14:textId="28408025" w:rsidR="00AB61D8" w:rsidRDefault="00E15A94">
            <w:pPr>
              <w:spacing w:before="60" w:after="60"/>
              <w:rPr>
                <w:sz w:val="22"/>
                <w:szCs w:val="22"/>
              </w:rPr>
            </w:pPr>
            <w:r>
              <w:rPr>
                <w:sz w:val="22"/>
                <w:szCs w:val="22"/>
              </w:rPr>
              <w:t>Sunny</w:t>
            </w:r>
          </w:p>
        </w:tc>
      </w:tr>
      <w:tr w:rsidR="00AB61D8" w14:paraId="601E0E01"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047BFA19" w14:textId="4DD8ECD6" w:rsidR="00AB61D8" w:rsidRDefault="00E15A94">
            <w:pPr>
              <w:spacing w:before="60" w:after="60"/>
            </w:pPr>
            <w:r>
              <w:t>Selectman’s</w:t>
            </w:r>
            <w:r w:rsidR="006E4BD6">
              <w:t xml:space="preserve"> Office</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23363653" w14:textId="01FD5E42" w:rsidR="00AB61D8" w:rsidRDefault="006E4BD6">
            <w:pPr>
              <w:spacing w:before="60" w:after="60"/>
              <w:jc w:val="center"/>
              <w:rPr>
                <w:sz w:val="22"/>
                <w:szCs w:val="22"/>
              </w:rPr>
            </w:pPr>
            <w:r>
              <w:rPr>
                <w:sz w:val="22"/>
                <w:szCs w:val="22"/>
              </w:rPr>
              <w:t>607</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71CECC31"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257C5CED" w14:textId="13EDA1BE" w:rsidR="00AB61D8" w:rsidRDefault="006E4BD6">
            <w:pPr>
              <w:spacing w:before="60" w:after="60"/>
              <w:jc w:val="center"/>
              <w:rPr>
                <w:sz w:val="22"/>
                <w:szCs w:val="22"/>
              </w:rPr>
            </w:pPr>
            <w:r>
              <w:rPr>
                <w:sz w:val="22"/>
                <w:szCs w:val="22"/>
              </w:rPr>
              <w:t>80</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2F05C3F2" w14:textId="1C5C6464" w:rsidR="00AB61D8" w:rsidRDefault="006E4BD6">
            <w:pPr>
              <w:spacing w:before="60" w:after="60"/>
              <w:jc w:val="center"/>
              <w:rPr>
                <w:sz w:val="22"/>
                <w:szCs w:val="22"/>
              </w:rPr>
            </w:pPr>
            <w:r>
              <w:rPr>
                <w:sz w:val="22"/>
                <w:szCs w:val="22"/>
              </w:rPr>
              <w:t>42</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0B3AD835" w14:textId="51A6E584" w:rsidR="00AB61D8" w:rsidRDefault="006E4BD6">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6B85330E" w14:textId="7EF7A588" w:rsidR="00AB61D8" w:rsidRDefault="006E4BD6">
            <w:pPr>
              <w:jc w:val="center"/>
              <w:rPr>
                <w:sz w:val="22"/>
                <w:szCs w:val="22"/>
              </w:rPr>
            </w:pPr>
            <w:r>
              <w:rPr>
                <w:sz w:val="22"/>
                <w:szCs w:val="22"/>
              </w:rPr>
              <w:t>1</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70049D10"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7C0A6E1D" w14:textId="07AAF231" w:rsidR="00AB61D8" w:rsidRDefault="006E4BD6">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372F3FC1" w14:textId="2358116B" w:rsidR="00AB61D8" w:rsidRDefault="006E4BD6">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tcPr>
          <w:p w14:paraId="2AAD9446" w14:textId="337091C2" w:rsidR="00AB61D8" w:rsidRDefault="006E4BD6">
            <w:pPr>
              <w:spacing w:before="60" w:after="60"/>
              <w:rPr>
                <w:sz w:val="22"/>
                <w:szCs w:val="22"/>
              </w:rPr>
            </w:pPr>
            <w:r>
              <w:rPr>
                <w:sz w:val="22"/>
                <w:szCs w:val="22"/>
              </w:rPr>
              <w:t>Copy machine in office, WD CTs</w:t>
            </w:r>
          </w:p>
        </w:tc>
      </w:tr>
      <w:tr w:rsidR="00AB61D8" w14:paraId="552ACA06"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7C0C2EA0" w14:textId="21791034" w:rsidR="00AB61D8" w:rsidRDefault="006E4BD6">
            <w:pPr>
              <w:spacing w:before="60" w:after="60"/>
            </w:pPr>
            <w:r>
              <w:t>Town Administrators Office</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7A65B066" w14:textId="644CA8FC" w:rsidR="00AB61D8" w:rsidRDefault="006E4BD6">
            <w:pPr>
              <w:spacing w:before="60" w:after="60"/>
              <w:jc w:val="center"/>
              <w:rPr>
                <w:sz w:val="22"/>
                <w:szCs w:val="22"/>
              </w:rPr>
            </w:pPr>
            <w:r>
              <w:rPr>
                <w:sz w:val="22"/>
                <w:szCs w:val="22"/>
              </w:rPr>
              <w:t>566</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2A2D380F"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23CC6CCB" w14:textId="0A01847C" w:rsidR="00AB61D8" w:rsidRDefault="006E4BD6">
            <w:pPr>
              <w:spacing w:before="60" w:after="60"/>
              <w:jc w:val="center"/>
              <w:rPr>
                <w:sz w:val="22"/>
                <w:szCs w:val="22"/>
              </w:rPr>
            </w:pPr>
            <w:r>
              <w:rPr>
                <w:sz w:val="22"/>
                <w:szCs w:val="22"/>
              </w:rPr>
              <w:t>79</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74767D50" w14:textId="596D559B" w:rsidR="00AB61D8" w:rsidRDefault="006E4BD6">
            <w:pPr>
              <w:spacing w:before="60" w:after="60"/>
              <w:jc w:val="center"/>
              <w:rPr>
                <w:sz w:val="22"/>
                <w:szCs w:val="22"/>
              </w:rPr>
            </w:pPr>
            <w:r>
              <w:rPr>
                <w:sz w:val="22"/>
                <w:szCs w:val="22"/>
              </w:rPr>
              <w:t>44</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00B2508A" w14:textId="6616055F" w:rsidR="00AB61D8" w:rsidRDefault="006E4BD6">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53C875F4" w14:textId="77777777" w:rsidR="00AB61D8" w:rsidRDefault="00AB61D8">
            <w:pPr>
              <w:jc w:val="center"/>
              <w:rPr>
                <w:sz w:val="22"/>
                <w:szCs w:val="22"/>
              </w:rPr>
            </w:pPr>
            <w:r>
              <w:rPr>
                <w:sz w:val="22"/>
                <w:szCs w:val="22"/>
              </w:rPr>
              <w:t>0</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4C61F7D8" w14:textId="2024375B" w:rsidR="00AB61D8" w:rsidRDefault="006E4BD6">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656DF57B" w14:textId="62BF558E" w:rsidR="00AB61D8" w:rsidRDefault="006E4BD6">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466F4B9F" w14:textId="3E9747EC" w:rsidR="00AB61D8" w:rsidRDefault="006E4BD6">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tcPr>
          <w:p w14:paraId="36B4E7BB" w14:textId="2122CB79" w:rsidR="00AB61D8" w:rsidRDefault="006E4BD6">
            <w:pPr>
              <w:spacing w:before="60" w:after="60"/>
              <w:rPr>
                <w:sz w:val="22"/>
                <w:szCs w:val="22"/>
              </w:rPr>
            </w:pPr>
            <w:r>
              <w:rPr>
                <w:sz w:val="22"/>
                <w:szCs w:val="22"/>
              </w:rPr>
              <w:t>DEM, cleaning products, pet bed</w:t>
            </w:r>
          </w:p>
        </w:tc>
      </w:tr>
      <w:tr w:rsidR="00AB61D8" w14:paraId="21ED4951"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659520E5" w14:textId="346DA31D" w:rsidR="00AB61D8" w:rsidRDefault="006E4BD6">
            <w:pPr>
              <w:spacing w:before="60" w:after="60"/>
            </w:pPr>
            <w:r>
              <w:t>Room 207- mail room</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251BCD6E" w14:textId="0F872172" w:rsidR="00AB61D8" w:rsidRDefault="006E4BD6">
            <w:pPr>
              <w:spacing w:before="60" w:after="60"/>
              <w:jc w:val="center"/>
              <w:rPr>
                <w:sz w:val="22"/>
                <w:szCs w:val="22"/>
              </w:rPr>
            </w:pPr>
            <w:r>
              <w:rPr>
                <w:sz w:val="22"/>
                <w:szCs w:val="22"/>
              </w:rPr>
              <w:t>565</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36A4BF71"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69511AA7" w14:textId="72116F65" w:rsidR="00AB61D8" w:rsidRDefault="006E4BD6">
            <w:pPr>
              <w:spacing w:before="60" w:after="60"/>
              <w:jc w:val="center"/>
              <w:rPr>
                <w:sz w:val="22"/>
                <w:szCs w:val="22"/>
              </w:rPr>
            </w:pPr>
            <w:r>
              <w:rPr>
                <w:sz w:val="22"/>
                <w:szCs w:val="22"/>
              </w:rPr>
              <w:t>77</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6778793E" w14:textId="68A3B3DF" w:rsidR="00AB61D8" w:rsidRDefault="006E4BD6">
            <w:pPr>
              <w:spacing w:before="60" w:after="60"/>
              <w:jc w:val="center"/>
              <w:rPr>
                <w:sz w:val="22"/>
                <w:szCs w:val="22"/>
              </w:rPr>
            </w:pPr>
            <w:r>
              <w:rPr>
                <w:sz w:val="22"/>
                <w:szCs w:val="22"/>
              </w:rPr>
              <w:t>47</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13D0340A" w14:textId="153452E5" w:rsidR="00AB61D8" w:rsidRDefault="006E4BD6">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3569286B" w14:textId="6DA1A310" w:rsidR="00AB61D8" w:rsidRDefault="006E4BD6">
            <w:pPr>
              <w:jc w:val="center"/>
              <w:rPr>
                <w:sz w:val="22"/>
                <w:szCs w:val="22"/>
              </w:rPr>
            </w:pPr>
            <w:r>
              <w:rPr>
                <w:sz w:val="22"/>
                <w:szCs w:val="22"/>
              </w:rPr>
              <w:t>0</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1E4060F9"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26D4EA9A" w14:textId="3C0CD69A" w:rsidR="00AB61D8" w:rsidRDefault="006E4BD6">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5138EDFC" w14:textId="15026082" w:rsidR="00AB61D8" w:rsidRDefault="006E4BD6">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hideMark/>
          </w:tcPr>
          <w:p w14:paraId="100EC6CC" w14:textId="31053578" w:rsidR="00AB61D8" w:rsidRDefault="006E4BD6">
            <w:pPr>
              <w:spacing w:before="60" w:after="60"/>
              <w:rPr>
                <w:sz w:val="22"/>
                <w:szCs w:val="22"/>
              </w:rPr>
            </w:pPr>
            <w:r>
              <w:rPr>
                <w:sz w:val="22"/>
                <w:szCs w:val="22"/>
              </w:rPr>
              <w:t>Missing CTs, WD CTs</w:t>
            </w:r>
          </w:p>
        </w:tc>
      </w:tr>
      <w:tr w:rsidR="00AB61D8" w14:paraId="28FD2487"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27226DA9" w14:textId="3658B94D" w:rsidR="00AB61D8" w:rsidRDefault="006E4BD6">
            <w:pPr>
              <w:spacing w:before="60" w:after="60"/>
            </w:pPr>
            <w:r>
              <w:t>Conservation – main office</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6ED5BFF0" w14:textId="59D901DB" w:rsidR="00AB61D8" w:rsidRDefault="006E4BD6">
            <w:pPr>
              <w:spacing w:before="60" w:after="60"/>
              <w:jc w:val="center"/>
              <w:rPr>
                <w:sz w:val="22"/>
                <w:szCs w:val="22"/>
              </w:rPr>
            </w:pPr>
            <w:r>
              <w:rPr>
                <w:sz w:val="22"/>
                <w:szCs w:val="22"/>
              </w:rPr>
              <w:t>673</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19314856"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12B0BF52" w14:textId="1F46E3E6" w:rsidR="00AB61D8" w:rsidRDefault="006E4BD6">
            <w:pPr>
              <w:spacing w:before="60" w:after="60"/>
              <w:jc w:val="center"/>
              <w:rPr>
                <w:sz w:val="22"/>
                <w:szCs w:val="22"/>
              </w:rPr>
            </w:pPr>
            <w:r>
              <w:rPr>
                <w:sz w:val="22"/>
                <w:szCs w:val="22"/>
              </w:rPr>
              <w:t>75</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21A8697C" w14:textId="5FEA3C50" w:rsidR="00AB61D8" w:rsidRDefault="006E4BD6">
            <w:pPr>
              <w:spacing w:before="60" w:after="60"/>
              <w:jc w:val="center"/>
              <w:rPr>
                <w:sz w:val="22"/>
                <w:szCs w:val="22"/>
              </w:rPr>
            </w:pPr>
            <w:r>
              <w:rPr>
                <w:sz w:val="22"/>
                <w:szCs w:val="22"/>
              </w:rPr>
              <w:t>50</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54E37278" w14:textId="78D45D6D" w:rsidR="00AB61D8" w:rsidRDefault="006E4BD6">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34AB36D1" w14:textId="57310EBD" w:rsidR="00AB61D8" w:rsidRDefault="006E4BD6">
            <w:pPr>
              <w:jc w:val="center"/>
              <w:rPr>
                <w:sz w:val="22"/>
                <w:szCs w:val="22"/>
              </w:rPr>
            </w:pPr>
            <w:r>
              <w:rPr>
                <w:sz w:val="22"/>
                <w:szCs w:val="22"/>
              </w:rPr>
              <w:t>1</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2762C5DF" w14:textId="377677A5" w:rsidR="00AB61D8" w:rsidRDefault="006E4BD6">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134DBC9A" w14:textId="52852E3D" w:rsidR="00AB61D8" w:rsidRDefault="006E4BD6">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28492974" w14:textId="25FA4D87" w:rsidR="00AB61D8" w:rsidRDefault="006E4BD6">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tcPr>
          <w:p w14:paraId="19C801E3" w14:textId="77777777" w:rsidR="00AB61D8" w:rsidRDefault="00AB61D8">
            <w:pPr>
              <w:spacing w:before="60" w:after="60"/>
              <w:rPr>
                <w:sz w:val="22"/>
                <w:szCs w:val="22"/>
              </w:rPr>
            </w:pPr>
          </w:p>
        </w:tc>
      </w:tr>
      <w:tr w:rsidR="00AB61D8" w14:paraId="0373B21E"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126F1853" w14:textId="65B203A1" w:rsidR="00AB61D8" w:rsidRDefault="006E4BD6">
            <w:pPr>
              <w:spacing w:before="60" w:after="60"/>
            </w:pPr>
            <w:r>
              <w:t>Conservation- back office</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4B04F45B" w14:textId="24A573AE" w:rsidR="00AB61D8" w:rsidRDefault="006E4BD6">
            <w:pPr>
              <w:spacing w:before="60" w:after="60"/>
              <w:jc w:val="center"/>
              <w:rPr>
                <w:sz w:val="22"/>
                <w:szCs w:val="22"/>
              </w:rPr>
            </w:pPr>
            <w:r>
              <w:rPr>
                <w:sz w:val="22"/>
                <w:szCs w:val="22"/>
              </w:rPr>
              <w:t>671</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181F167C"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7BAE5B33" w14:textId="0B32F9B4" w:rsidR="00AB61D8" w:rsidRDefault="006E4BD6">
            <w:pPr>
              <w:spacing w:before="60" w:after="60"/>
              <w:jc w:val="center"/>
              <w:rPr>
                <w:sz w:val="22"/>
                <w:szCs w:val="22"/>
              </w:rPr>
            </w:pPr>
            <w:r>
              <w:rPr>
                <w:sz w:val="22"/>
                <w:szCs w:val="22"/>
              </w:rPr>
              <w:t>73</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6AEDB0A8" w14:textId="30EBE297" w:rsidR="00AB61D8" w:rsidRDefault="006E4BD6">
            <w:pPr>
              <w:spacing w:before="60" w:after="60"/>
              <w:jc w:val="center"/>
              <w:rPr>
                <w:sz w:val="22"/>
                <w:szCs w:val="22"/>
              </w:rPr>
            </w:pPr>
            <w:r>
              <w:rPr>
                <w:sz w:val="22"/>
                <w:szCs w:val="22"/>
              </w:rPr>
              <w:t>53</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3B9F040F" w14:textId="5A900B9C" w:rsidR="00AB61D8" w:rsidRDefault="006E4BD6">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5E6B83FF" w14:textId="022E1078" w:rsidR="00AB61D8" w:rsidRDefault="006E4BD6">
            <w:pPr>
              <w:jc w:val="center"/>
              <w:rPr>
                <w:sz w:val="22"/>
                <w:szCs w:val="22"/>
              </w:rPr>
            </w:pPr>
            <w:r>
              <w:rPr>
                <w:sz w:val="22"/>
                <w:szCs w:val="22"/>
              </w:rPr>
              <w:t>1</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5DB3B197"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51B0D388" w14:textId="2C715879" w:rsidR="00AB61D8" w:rsidRDefault="006E4BD6">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07AFF4E8" w14:textId="45DBF65D" w:rsidR="00AB61D8" w:rsidRDefault="006E4BD6">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hideMark/>
          </w:tcPr>
          <w:p w14:paraId="04531C5C" w14:textId="22271654" w:rsidR="00AB61D8" w:rsidRDefault="006E4BD6">
            <w:pPr>
              <w:spacing w:before="60" w:after="60"/>
              <w:rPr>
                <w:sz w:val="22"/>
                <w:szCs w:val="22"/>
              </w:rPr>
            </w:pPr>
            <w:r>
              <w:rPr>
                <w:sz w:val="22"/>
                <w:szCs w:val="22"/>
              </w:rPr>
              <w:t xml:space="preserve">Carpet </w:t>
            </w:r>
            <w:proofErr w:type="gramStart"/>
            <w:r>
              <w:rPr>
                <w:sz w:val="22"/>
                <w:szCs w:val="22"/>
              </w:rPr>
              <w:t>buckled,</w:t>
            </w:r>
            <w:proofErr w:type="gramEnd"/>
            <w:r>
              <w:rPr>
                <w:sz w:val="22"/>
                <w:szCs w:val="22"/>
              </w:rPr>
              <w:t xml:space="preserve"> wall stained</w:t>
            </w:r>
          </w:p>
        </w:tc>
      </w:tr>
      <w:tr w:rsidR="00AB61D8" w14:paraId="042CD6C4"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0884E153" w14:textId="6F34CE8E" w:rsidR="00AB61D8" w:rsidRDefault="006E4BD6">
            <w:pPr>
              <w:spacing w:before="60" w:after="60"/>
            </w:pPr>
            <w:r>
              <w:t>Room 208</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6CC4D802" w14:textId="14A62452" w:rsidR="00AB61D8" w:rsidRDefault="006E4BD6">
            <w:pPr>
              <w:spacing w:before="60" w:after="60"/>
              <w:jc w:val="center"/>
              <w:rPr>
                <w:sz w:val="22"/>
                <w:szCs w:val="22"/>
              </w:rPr>
            </w:pPr>
            <w:r>
              <w:rPr>
                <w:sz w:val="22"/>
                <w:szCs w:val="22"/>
              </w:rPr>
              <w:t>477</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569FC108"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49BD36EF" w14:textId="408236D7" w:rsidR="00AB61D8" w:rsidRDefault="006E4BD6">
            <w:pPr>
              <w:spacing w:before="60" w:after="60"/>
              <w:jc w:val="center"/>
              <w:rPr>
                <w:sz w:val="22"/>
                <w:szCs w:val="22"/>
              </w:rPr>
            </w:pPr>
            <w:r>
              <w:rPr>
                <w:sz w:val="22"/>
                <w:szCs w:val="22"/>
              </w:rPr>
              <w:t>72</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7AF13F4B" w14:textId="7ECE8CBA" w:rsidR="00AB61D8" w:rsidRDefault="006E4BD6">
            <w:pPr>
              <w:spacing w:before="60" w:after="60"/>
              <w:jc w:val="center"/>
              <w:rPr>
                <w:sz w:val="22"/>
                <w:szCs w:val="22"/>
              </w:rPr>
            </w:pPr>
            <w:r>
              <w:rPr>
                <w:sz w:val="22"/>
                <w:szCs w:val="22"/>
              </w:rPr>
              <w:t>51</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14162399" w14:textId="431AF83E" w:rsidR="00AB61D8" w:rsidRDefault="006E4BD6">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30606818" w14:textId="77777777" w:rsidR="00AB61D8" w:rsidRDefault="00AB61D8">
            <w:pPr>
              <w:jc w:val="center"/>
              <w:rPr>
                <w:sz w:val="22"/>
                <w:szCs w:val="22"/>
              </w:rPr>
            </w:pPr>
            <w:r>
              <w:rPr>
                <w:sz w:val="22"/>
                <w:szCs w:val="22"/>
              </w:rPr>
              <w:t>0</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7D862D71"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1F8A4841" w14:textId="5C77D0D1" w:rsidR="00AB61D8" w:rsidRDefault="006E4BD6">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1702B75D" w14:textId="4BB7EC25" w:rsidR="00AB61D8" w:rsidRDefault="006E4BD6">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hideMark/>
          </w:tcPr>
          <w:p w14:paraId="5E4124C7" w14:textId="60A8199A" w:rsidR="00AB61D8" w:rsidRDefault="006E4BD6">
            <w:pPr>
              <w:spacing w:before="60" w:after="60"/>
              <w:rPr>
                <w:sz w:val="22"/>
                <w:szCs w:val="22"/>
              </w:rPr>
            </w:pPr>
            <w:r>
              <w:rPr>
                <w:sz w:val="22"/>
                <w:szCs w:val="22"/>
              </w:rPr>
              <w:t>Window open, AC on</w:t>
            </w:r>
          </w:p>
        </w:tc>
      </w:tr>
      <w:tr w:rsidR="00AB61D8" w14:paraId="7C972570"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4737C2F8" w14:textId="5B4725C7" w:rsidR="00AB61D8" w:rsidRDefault="00E60E82">
            <w:pPr>
              <w:spacing w:before="60" w:after="60"/>
            </w:pPr>
            <w:r>
              <w:t>Room 204</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413F6C8D" w14:textId="25E9EF2F" w:rsidR="00AB61D8" w:rsidRDefault="00E60E82">
            <w:pPr>
              <w:spacing w:before="60" w:after="60"/>
              <w:jc w:val="center"/>
              <w:rPr>
                <w:sz w:val="22"/>
                <w:szCs w:val="22"/>
              </w:rPr>
            </w:pPr>
            <w:r>
              <w:rPr>
                <w:sz w:val="22"/>
                <w:szCs w:val="22"/>
              </w:rPr>
              <w:t>546</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39342980"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2128E9E5" w14:textId="3283BEF8" w:rsidR="00AB61D8" w:rsidRDefault="00E60E82">
            <w:pPr>
              <w:spacing w:before="60" w:after="60"/>
              <w:jc w:val="center"/>
              <w:rPr>
                <w:sz w:val="22"/>
                <w:szCs w:val="22"/>
              </w:rPr>
            </w:pPr>
            <w:r>
              <w:rPr>
                <w:sz w:val="22"/>
                <w:szCs w:val="22"/>
              </w:rPr>
              <w:t>72</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39A1BA3A" w14:textId="604A6E58" w:rsidR="00AB61D8" w:rsidRDefault="00E60E82">
            <w:pPr>
              <w:spacing w:before="60" w:after="60"/>
              <w:jc w:val="center"/>
              <w:rPr>
                <w:sz w:val="22"/>
                <w:szCs w:val="22"/>
              </w:rPr>
            </w:pPr>
            <w:r>
              <w:rPr>
                <w:sz w:val="22"/>
                <w:szCs w:val="22"/>
              </w:rPr>
              <w:t>55</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0C721A37" w14:textId="426F99ED" w:rsidR="00AB61D8" w:rsidRDefault="00E60E82">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10646CFA" w14:textId="5E023469" w:rsidR="00AB61D8" w:rsidRDefault="00E60E82">
            <w:pPr>
              <w:jc w:val="center"/>
              <w:rPr>
                <w:sz w:val="22"/>
                <w:szCs w:val="22"/>
              </w:rPr>
            </w:pPr>
            <w:r>
              <w:rPr>
                <w:sz w:val="22"/>
                <w:szCs w:val="22"/>
              </w:rPr>
              <w:t>1</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77B560C0"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044D8CDB" w14:textId="7069B7DA" w:rsidR="00AB61D8" w:rsidRDefault="00E60E82">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2E215EA3" w14:textId="18A9FA64" w:rsidR="00AB61D8" w:rsidRDefault="00E60E82">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hideMark/>
          </w:tcPr>
          <w:p w14:paraId="51386C14" w14:textId="7341DC95" w:rsidR="00AB61D8" w:rsidRDefault="00E60E82">
            <w:pPr>
              <w:spacing w:before="60" w:after="60"/>
              <w:rPr>
                <w:sz w:val="22"/>
                <w:szCs w:val="22"/>
              </w:rPr>
            </w:pPr>
            <w:r>
              <w:rPr>
                <w:sz w:val="22"/>
                <w:szCs w:val="22"/>
              </w:rPr>
              <w:t>Carpet buckled</w:t>
            </w:r>
          </w:p>
        </w:tc>
      </w:tr>
      <w:tr w:rsidR="00AB61D8" w14:paraId="070D54A6"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4D842249" w14:textId="7B8D9D9A" w:rsidR="00AB61D8" w:rsidRDefault="00E60E82">
            <w:pPr>
              <w:spacing w:before="60" w:after="60"/>
            </w:pPr>
            <w:r>
              <w:t>Building Inspector</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61243A3C" w14:textId="0E3514AC" w:rsidR="00AB61D8" w:rsidRDefault="00E60E82">
            <w:pPr>
              <w:spacing w:before="60" w:after="60"/>
              <w:jc w:val="center"/>
              <w:rPr>
                <w:sz w:val="22"/>
                <w:szCs w:val="22"/>
              </w:rPr>
            </w:pPr>
            <w:r>
              <w:rPr>
                <w:sz w:val="22"/>
                <w:szCs w:val="22"/>
              </w:rPr>
              <w:t>556</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45DB0955"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7F01CD2E" w14:textId="4ED5F59A" w:rsidR="00AB61D8" w:rsidRDefault="00E60E82">
            <w:pPr>
              <w:spacing w:before="60" w:after="60"/>
              <w:jc w:val="center"/>
              <w:rPr>
                <w:sz w:val="22"/>
                <w:szCs w:val="22"/>
              </w:rPr>
            </w:pPr>
            <w:r>
              <w:rPr>
                <w:sz w:val="22"/>
                <w:szCs w:val="22"/>
              </w:rPr>
              <w:t>73</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03294C9C" w14:textId="15C22C75" w:rsidR="00AB61D8" w:rsidRDefault="00E60E82">
            <w:pPr>
              <w:spacing w:before="60" w:after="60"/>
              <w:jc w:val="center"/>
              <w:rPr>
                <w:sz w:val="22"/>
                <w:szCs w:val="22"/>
              </w:rPr>
            </w:pPr>
            <w:r>
              <w:rPr>
                <w:sz w:val="22"/>
                <w:szCs w:val="22"/>
              </w:rPr>
              <w:t>53</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626CA98D" w14:textId="18E331B3" w:rsidR="00AB61D8" w:rsidRDefault="00E60E82">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7DB17EDB" w14:textId="77777777" w:rsidR="00AB61D8" w:rsidRDefault="00AB61D8">
            <w:pPr>
              <w:jc w:val="center"/>
              <w:rPr>
                <w:sz w:val="22"/>
                <w:szCs w:val="22"/>
              </w:rPr>
            </w:pPr>
            <w:r>
              <w:rPr>
                <w:sz w:val="22"/>
                <w:szCs w:val="22"/>
              </w:rPr>
              <w:t>0</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1D5C9956"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047342CD" w14:textId="2E0A89B7" w:rsidR="00AB61D8" w:rsidRDefault="00E60E82">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54D65BAF" w14:textId="131F6D4A" w:rsidR="00AB61D8" w:rsidRDefault="00E60E82">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hideMark/>
          </w:tcPr>
          <w:p w14:paraId="3E881EAB" w14:textId="17E61D6A" w:rsidR="00AB61D8" w:rsidRDefault="00E60E82">
            <w:pPr>
              <w:spacing w:before="60" w:after="60"/>
              <w:rPr>
                <w:sz w:val="22"/>
                <w:szCs w:val="22"/>
              </w:rPr>
            </w:pPr>
            <w:r>
              <w:rPr>
                <w:sz w:val="22"/>
                <w:szCs w:val="22"/>
              </w:rPr>
              <w:t>Carpet buckled, window open, AC on, HVAC system in closet, debris on floor of closet</w:t>
            </w:r>
          </w:p>
        </w:tc>
      </w:tr>
      <w:tr w:rsidR="00AB61D8" w14:paraId="2F457787"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25752592" w14:textId="3D30FB4E" w:rsidR="00AB61D8" w:rsidRDefault="00E60E82">
            <w:pPr>
              <w:spacing w:before="60" w:after="60"/>
            </w:pPr>
            <w:r>
              <w:lastRenderedPageBreak/>
              <w:t>Kitchen</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1A2F0D89" w14:textId="5CD1C715" w:rsidR="00AB61D8" w:rsidRDefault="00E60E82">
            <w:pPr>
              <w:spacing w:before="60" w:after="60"/>
              <w:jc w:val="center"/>
              <w:rPr>
                <w:sz w:val="22"/>
                <w:szCs w:val="22"/>
              </w:rPr>
            </w:pPr>
            <w:r>
              <w:rPr>
                <w:sz w:val="22"/>
                <w:szCs w:val="22"/>
              </w:rPr>
              <w:t>539</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1A26FCCA"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64BC97D0" w14:textId="11FF814F" w:rsidR="00AB61D8" w:rsidRDefault="00E60E82">
            <w:pPr>
              <w:spacing w:before="60" w:after="60"/>
              <w:jc w:val="center"/>
              <w:rPr>
                <w:sz w:val="22"/>
                <w:szCs w:val="22"/>
              </w:rPr>
            </w:pPr>
            <w:r>
              <w:rPr>
                <w:sz w:val="22"/>
                <w:szCs w:val="22"/>
              </w:rPr>
              <w:t>73</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3218FCE0" w14:textId="607E0F22" w:rsidR="00AB61D8" w:rsidRDefault="00E60E82">
            <w:pPr>
              <w:spacing w:before="60" w:after="60"/>
              <w:jc w:val="center"/>
              <w:rPr>
                <w:sz w:val="22"/>
                <w:szCs w:val="22"/>
              </w:rPr>
            </w:pPr>
            <w:r>
              <w:rPr>
                <w:sz w:val="22"/>
                <w:szCs w:val="22"/>
              </w:rPr>
              <w:t>52</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03A9EFF3" w14:textId="5C2FAAEC" w:rsidR="00AB61D8" w:rsidRDefault="00E60E82">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2966F733" w14:textId="0E8B0DE0" w:rsidR="00AB61D8" w:rsidRDefault="00E60E82">
            <w:pPr>
              <w:jc w:val="center"/>
              <w:rPr>
                <w:sz w:val="22"/>
                <w:szCs w:val="22"/>
              </w:rPr>
            </w:pPr>
            <w:r>
              <w:rPr>
                <w:sz w:val="22"/>
                <w:szCs w:val="22"/>
              </w:rPr>
              <w:t>0</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6E2622A9"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480CA401" w14:textId="213BF5F6" w:rsidR="00AB61D8" w:rsidRDefault="00E60E82">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27FCA8E2" w14:textId="02F809CD" w:rsidR="00AB61D8" w:rsidRDefault="00E60E82">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hideMark/>
          </w:tcPr>
          <w:p w14:paraId="22E7BCDF" w14:textId="5F45E6B1" w:rsidR="00AB61D8" w:rsidRDefault="00E60E82">
            <w:pPr>
              <w:spacing w:before="60" w:after="60"/>
              <w:rPr>
                <w:sz w:val="22"/>
                <w:szCs w:val="22"/>
              </w:rPr>
            </w:pPr>
            <w:r>
              <w:rPr>
                <w:sz w:val="22"/>
                <w:szCs w:val="22"/>
              </w:rPr>
              <w:t>Toaster has food debris, microwave dirty, faucet leaking, non-carpeted</w:t>
            </w:r>
          </w:p>
        </w:tc>
      </w:tr>
      <w:tr w:rsidR="00AB61D8" w14:paraId="6CB6C88B"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17073895" w14:textId="30BE4108" w:rsidR="00AB61D8" w:rsidRDefault="00E60E82">
            <w:pPr>
              <w:spacing w:before="60" w:after="60"/>
            </w:pPr>
            <w:r>
              <w:t>Planning Board</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0B126AFF" w14:textId="64D5E71D" w:rsidR="00AB61D8" w:rsidRDefault="00E60E82">
            <w:pPr>
              <w:spacing w:before="60" w:after="60"/>
              <w:jc w:val="center"/>
              <w:rPr>
                <w:sz w:val="22"/>
                <w:szCs w:val="22"/>
              </w:rPr>
            </w:pPr>
            <w:r>
              <w:rPr>
                <w:sz w:val="22"/>
                <w:szCs w:val="22"/>
              </w:rPr>
              <w:t>476</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5C9F7B52"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6D4AEBF4" w14:textId="0C5F6988" w:rsidR="00AB61D8" w:rsidRDefault="00E60E82">
            <w:pPr>
              <w:spacing w:before="60" w:after="60"/>
              <w:jc w:val="center"/>
              <w:rPr>
                <w:sz w:val="22"/>
                <w:szCs w:val="22"/>
              </w:rPr>
            </w:pPr>
            <w:r>
              <w:rPr>
                <w:sz w:val="22"/>
                <w:szCs w:val="22"/>
              </w:rPr>
              <w:t>72</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6E4AD072" w14:textId="40D83B04" w:rsidR="00AB61D8" w:rsidRDefault="00E60E82">
            <w:pPr>
              <w:spacing w:before="60" w:after="60"/>
              <w:jc w:val="center"/>
              <w:rPr>
                <w:sz w:val="22"/>
                <w:szCs w:val="22"/>
              </w:rPr>
            </w:pPr>
            <w:r>
              <w:rPr>
                <w:sz w:val="22"/>
                <w:szCs w:val="22"/>
              </w:rPr>
              <w:t>50</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472B9954" w14:textId="530CD425" w:rsidR="00AB61D8" w:rsidRDefault="00E60E82">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6EA6055A" w14:textId="77777777" w:rsidR="00AB61D8" w:rsidRDefault="00AB61D8">
            <w:pPr>
              <w:jc w:val="center"/>
              <w:rPr>
                <w:sz w:val="22"/>
                <w:szCs w:val="22"/>
              </w:rPr>
            </w:pPr>
            <w:r>
              <w:rPr>
                <w:sz w:val="22"/>
                <w:szCs w:val="22"/>
              </w:rPr>
              <w:t>0</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722845BA"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0E07F07A" w14:textId="06353701" w:rsidR="00AB61D8" w:rsidRDefault="00E60E82">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61A12E31" w14:textId="086E596C" w:rsidR="00AB61D8" w:rsidRDefault="00E60E82">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hideMark/>
          </w:tcPr>
          <w:p w14:paraId="7F75FEA4" w14:textId="679983B9" w:rsidR="00AB61D8" w:rsidRDefault="00E60E82">
            <w:pPr>
              <w:spacing w:before="60" w:after="60"/>
              <w:rPr>
                <w:sz w:val="22"/>
                <w:szCs w:val="22"/>
              </w:rPr>
            </w:pPr>
            <w:r>
              <w:rPr>
                <w:sz w:val="22"/>
                <w:szCs w:val="22"/>
              </w:rPr>
              <w:t>WD CTs, damage around window and wall</w:t>
            </w:r>
          </w:p>
        </w:tc>
      </w:tr>
      <w:tr w:rsidR="00AB61D8" w14:paraId="175182C1"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3B387D26" w14:textId="540D695A" w:rsidR="00AB61D8" w:rsidRDefault="00E60E82">
            <w:pPr>
              <w:spacing w:before="60" w:after="60"/>
            </w:pPr>
            <w:r>
              <w:t>AV office</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0125F001" w14:textId="448B542C" w:rsidR="00AB61D8" w:rsidRDefault="00E60E82">
            <w:pPr>
              <w:spacing w:before="60" w:after="60"/>
              <w:jc w:val="center"/>
              <w:rPr>
                <w:sz w:val="22"/>
                <w:szCs w:val="22"/>
              </w:rPr>
            </w:pPr>
            <w:r>
              <w:rPr>
                <w:sz w:val="22"/>
                <w:szCs w:val="22"/>
              </w:rPr>
              <w:t>521</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2774F7A2"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4D4CCE34" w14:textId="3A23EDE0" w:rsidR="00AB61D8" w:rsidRDefault="00E60E82">
            <w:pPr>
              <w:spacing w:before="60" w:after="60"/>
              <w:jc w:val="center"/>
              <w:rPr>
                <w:sz w:val="22"/>
                <w:szCs w:val="22"/>
              </w:rPr>
            </w:pPr>
            <w:r>
              <w:rPr>
                <w:sz w:val="22"/>
                <w:szCs w:val="22"/>
              </w:rPr>
              <w:t>72</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168F89C1" w14:textId="7C5B26BB" w:rsidR="00AB61D8" w:rsidRDefault="00E60E82">
            <w:pPr>
              <w:spacing w:before="60" w:after="60"/>
              <w:jc w:val="center"/>
              <w:rPr>
                <w:sz w:val="22"/>
                <w:szCs w:val="22"/>
              </w:rPr>
            </w:pPr>
            <w:r>
              <w:rPr>
                <w:sz w:val="22"/>
                <w:szCs w:val="22"/>
              </w:rPr>
              <w:t>59</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1BA47FA4" w14:textId="7FDCDC89" w:rsidR="00AB61D8" w:rsidRDefault="00E60E82">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10C177D8" w14:textId="0436CC20" w:rsidR="00AB61D8" w:rsidRDefault="00E60E82">
            <w:pPr>
              <w:jc w:val="center"/>
              <w:rPr>
                <w:sz w:val="22"/>
                <w:szCs w:val="22"/>
              </w:rPr>
            </w:pPr>
            <w:r>
              <w:rPr>
                <w:sz w:val="22"/>
                <w:szCs w:val="22"/>
              </w:rPr>
              <w:t>0</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691F54F6" w14:textId="25977529" w:rsidR="00AB61D8" w:rsidRDefault="00E60E82">
            <w:pPr>
              <w:spacing w:before="60" w:after="60"/>
              <w:jc w:val="center"/>
              <w:rPr>
                <w:sz w:val="22"/>
                <w:szCs w:val="22"/>
              </w:rPr>
            </w:pPr>
            <w:r>
              <w:rPr>
                <w:sz w:val="22"/>
                <w:szCs w:val="22"/>
              </w:rPr>
              <w:t>N/A</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720B43BF" w14:textId="176E0217" w:rsidR="00AB61D8" w:rsidRDefault="004D6349">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3532E32F" w14:textId="71A6916F" w:rsidR="00AB61D8" w:rsidRDefault="004D6349">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hideMark/>
          </w:tcPr>
          <w:p w14:paraId="7C425205" w14:textId="77FA6C08" w:rsidR="00AB61D8" w:rsidRDefault="004D6349">
            <w:pPr>
              <w:spacing w:before="60" w:after="60"/>
              <w:rPr>
                <w:sz w:val="22"/>
                <w:szCs w:val="22"/>
              </w:rPr>
            </w:pPr>
            <w:r>
              <w:rPr>
                <w:sz w:val="22"/>
                <w:szCs w:val="22"/>
              </w:rPr>
              <w:t xml:space="preserve">WD CTs, water stain down wall </w:t>
            </w:r>
          </w:p>
        </w:tc>
      </w:tr>
      <w:tr w:rsidR="00AB61D8" w14:paraId="19C3FF19"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2D11E02F" w14:textId="0ACA4113" w:rsidR="00AB61D8" w:rsidRDefault="004D6349">
            <w:pPr>
              <w:spacing w:before="60" w:after="60"/>
            </w:pPr>
            <w:r>
              <w:t>3</w:t>
            </w:r>
            <w:r w:rsidRPr="004D6349">
              <w:rPr>
                <w:vertAlign w:val="superscript"/>
              </w:rPr>
              <w:t>rd</w:t>
            </w:r>
            <w:r>
              <w:t xml:space="preserve"> floor meeting room</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21D23C26" w14:textId="483A0CE4" w:rsidR="00AB61D8" w:rsidRDefault="004D6349">
            <w:pPr>
              <w:spacing w:before="60" w:after="60"/>
              <w:jc w:val="center"/>
              <w:rPr>
                <w:sz w:val="22"/>
                <w:szCs w:val="22"/>
              </w:rPr>
            </w:pPr>
            <w:r>
              <w:rPr>
                <w:sz w:val="22"/>
                <w:szCs w:val="22"/>
              </w:rPr>
              <w:t>495</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195A45D0"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37350565" w14:textId="70CA0F59" w:rsidR="00AB61D8" w:rsidRDefault="004D6349">
            <w:pPr>
              <w:spacing w:before="60" w:after="60"/>
              <w:jc w:val="center"/>
              <w:rPr>
                <w:sz w:val="22"/>
                <w:szCs w:val="22"/>
              </w:rPr>
            </w:pPr>
            <w:r>
              <w:rPr>
                <w:sz w:val="22"/>
                <w:szCs w:val="22"/>
              </w:rPr>
              <w:t>72</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081CBC73" w14:textId="56CA1420" w:rsidR="00AB61D8" w:rsidRDefault="004D6349">
            <w:pPr>
              <w:spacing w:before="60" w:after="60"/>
              <w:jc w:val="center"/>
              <w:rPr>
                <w:sz w:val="22"/>
                <w:szCs w:val="22"/>
              </w:rPr>
            </w:pPr>
            <w:r>
              <w:rPr>
                <w:sz w:val="22"/>
                <w:szCs w:val="22"/>
              </w:rPr>
              <w:t>59</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51764990" w14:textId="0FF23656" w:rsidR="00AB61D8" w:rsidRDefault="004D6349">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41F10596" w14:textId="64573F42" w:rsidR="00AB61D8" w:rsidRDefault="004D6349">
            <w:pPr>
              <w:jc w:val="center"/>
              <w:rPr>
                <w:sz w:val="22"/>
                <w:szCs w:val="22"/>
              </w:rPr>
            </w:pPr>
            <w:r>
              <w:rPr>
                <w:sz w:val="22"/>
                <w:szCs w:val="22"/>
              </w:rPr>
              <w:t>2</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56701106" w14:textId="07C05980" w:rsidR="00AB61D8" w:rsidRDefault="004D6349">
            <w:pPr>
              <w:spacing w:before="60" w:after="60"/>
              <w:jc w:val="center"/>
              <w:rPr>
                <w:sz w:val="22"/>
                <w:szCs w:val="22"/>
              </w:rPr>
            </w:pPr>
            <w:r>
              <w:rPr>
                <w:sz w:val="22"/>
                <w:szCs w:val="22"/>
              </w:rPr>
              <w:t>N/A</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244A029A" w14:textId="30A14E27" w:rsidR="00AB61D8" w:rsidRDefault="004D6349">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4652853E" w14:textId="2BFC235E" w:rsidR="00AB61D8" w:rsidRDefault="004D6349">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tcPr>
          <w:p w14:paraId="66CE774F" w14:textId="2FC65D28" w:rsidR="00AB61D8" w:rsidRDefault="006F2FB4">
            <w:pPr>
              <w:spacing w:before="60" w:after="60"/>
              <w:rPr>
                <w:sz w:val="22"/>
                <w:szCs w:val="22"/>
              </w:rPr>
            </w:pPr>
            <w:r>
              <w:rPr>
                <w:sz w:val="22"/>
                <w:szCs w:val="22"/>
              </w:rPr>
              <w:t>WD CTs</w:t>
            </w:r>
          </w:p>
        </w:tc>
      </w:tr>
      <w:tr w:rsidR="00AB61D8" w14:paraId="470F61BF"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0F1E1D0E" w14:textId="0C46E8BF" w:rsidR="00AB61D8" w:rsidRDefault="006F2FB4">
            <w:pPr>
              <w:spacing w:before="60" w:after="60"/>
            </w:pPr>
            <w:r>
              <w:t>AV control room</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114D53B1" w14:textId="2BE2A6B1" w:rsidR="00AB61D8" w:rsidRDefault="006F2FB4">
            <w:pPr>
              <w:spacing w:before="60" w:after="60"/>
              <w:jc w:val="center"/>
              <w:rPr>
                <w:sz w:val="22"/>
                <w:szCs w:val="22"/>
              </w:rPr>
            </w:pPr>
            <w:r>
              <w:rPr>
                <w:sz w:val="22"/>
                <w:szCs w:val="22"/>
              </w:rPr>
              <w:t>530</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5E906A37"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6547B3AB" w14:textId="3C85018F" w:rsidR="00AB61D8" w:rsidRDefault="006F2FB4">
            <w:pPr>
              <w:spacing w:before="60" w:after="60"/>
              <w:jc w:val="center"/>
              <w:rPr>
                <w:sz w:val="22"/>
                <w:szCs w:val="22"/>
              </w:rPr>
            </w:pPr>
            <w:r>
              <w:rPr>
                <w:sz w:val="22"/>
                <w:szCs w:val="22"/>
              </w:rPr>
              <w:t>72</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0AC49259" w14:textId="4F227C89" w:rsidR="00AB61D8" w:rsidRDefault="006F2FB4">
            <w:pPr>
              <w:spacing w:before="60" w:after="60"/>
              <w:jc w:val="center"/>
              <w:rPr>
                <w:sz w:val="22"/>
                <w:szCs w:val="22"/>
              </w:rPr>
            </w:pPr>
            <w:r>
              <w:rPr>
                <w:sz w:val="22"/>
                <w:szCs w:val="22"/>
              </w:rPr>
              <w:t>59</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322F1109" w14:textId="552D0314" w:rsidR="00AB61D8" w:rsidRDefault="006F2FB4">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52AD62A8" w14:textId="77777777" w:rsidR="00AB61D8" w:rsidRDefault="00AB61D8">
            <w:pPr>
              <w:jc w:val="center"/>
              <w:rPr>
                <w:sz w:val="22"/>
                <w:szCs w:val="22"/>
              </w:rPr>
            </w:pPr>
            <w:r>
              <w:rPr>
                <w:sz w:val="22"/>
                <w:szCs w:val="22"/>
              </w:rPr>
              <w:t>0</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60AE9F72" w14:textId="4E034903" w:rsidR="00AB61D8" w:rsidRDefault="006F2FB4">
            <w:pPr>
              <w:spacing w:before="60" w:after="60"/>
              <w:jc w:val="center"/>
              <w:rPr>
                <w:sz w:val="22"/>
                <w:szCs w:val="22"/>
              </w:rPr>
            </w:pPr>
            <w:r>
              <w:rPr>
                <w:sz w:val="22"/>
                <w:szCs w:val="22"/>
              </w:rPr>
              <w:t>N/A</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2627BF25" w14:textId="0DCEDD3D" w:rsidR="00AB61D8" w:rsidRDefault="006F2FB4">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5DDCA30A" w14:textId="2433D7A5" w:rsidR="00AB61D8" w:rsidRDefault="006F2FB4">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tcPr>
          <w:p w14:paraId="7467A41A" w14:textId="794811EF" w:rsidR="00AB61D8" w:rsidRDefault="006F2FB4">
            <w:pPr>
              <w:spacing w:before="60" w:after="60"/>
              <w:rPr>
                <w:sz w:val="22"/>
                <w:szCs w:val="22"/>
              </w:rPr>
            </w:pPr>
            <w:r>
              <w:rPr>
                <w:sz w:val="22"/>
                <w:szCs w:val="22"/>
              </w:rPr>
              <w:t>Dusty vent</w:t>
            </w:r>
          </w:p>
        </w:tc>
      </w:tr>
      <w:tr w:rsidR="00AB61D8" w14:paraId="45276E5A"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3425B03C" w14:textId="180342BD" w:rsidR="00AB61D8" w:rsidRDefault="006F2FB4">
            <w:pPr>
              <w:spacing w:before="60" w:after="60"/>
            </w:pPr>
            <w:r>
              <w:t>3</w:t>
            </w:r>
            <w:r w:rsidRPr="006F2FB4">
              <w:rPr>
                <w:vertAlign w:val="superscript"/>
              </w:rPr>
              <w:t>rd</w:t>
            </w:r>
            <w:r>
              <w:t xml:space="preserve"> floor bathroom</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24E6AB17" w14:textId="50241826" w:rsidR="00AB61D8" w:rsidRDefault="00AB61D8">
            <w:pPr>
              <w:spacing w:before="60" w:after="60"/>
              <w:jc w:val="center"/>
              <w:rPr>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403E5B29" w14:textId="13BF56F1" w:rsidR="00AB61D8" w:rsidRDefault="00AB61D8">
            <w:pPr>
              <w:spacing w:before="60" w:after="60"/>
              <w:jc w:val="center"/>
              <w:rPr>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333C0A83" w14:textId="2E77115A" w:rsidR="00AB61D8" w:rsidRDefault="00AB61D8">
            <w:pPr>
              <w:spacing w:before="60" w:after="60"/>
              <w:jc w:val="center"/>
              <w:rPr>
                <w:sz w:val="22"/>
                <w:szCs w:val="22"/>
              </w:rPr>
            </w:pP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216C1C88" w14:textId="28E16D35" w:rsidR="00AB61D8" w:rsidRDefault="00AB61D8">
            <w:pPr>
              <w:spacing w:before="60" w:after="60"/>
              <w:jc w:val="center"/>
              <w:rPr>
                <w:sz w:val="22"/>
                <w:szCs w:val="22"/>
              </w:rPr>
            </w:pP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4B8F582F" w14:textId="6B2756FA" w:rsidR="00AB61D8" w:rsidRDefault="00AB61D8">
            <w:pPr>
              <w:jc w:val="center"/>
              <w:rPr>
                <w:sz w:val="22"/>
                <w:szCs w:val="22"/>
              </w:rPr>
            </w:pP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5536E78D" w14:textId="5F40B505" w:rsidR="00AB61D8" w:rsidRDefault="00AB61D8">
            <w:pPr>
              <w:jc w:val="center"/>
              <w:rPr>
                <w:sz w:val="22"/>
                <w:szCs w:val="22"/>
              </w:rPr>
            </w:pP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365DFC51" w14:textId="506D78ED" w:rsidR="00AB61D8" w:rsidRDefault="00AB61D8">
            <w:pPr>
              <w:spacing w:before="60" w:after="60"/>
              <w:jc w:val="center"/>
              <w:rPr>
                <w:sz w:val="22"/>
                <w:szCs w:val="22"/>
              </w:rPr>
            </w:pP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4EA57F13" w14:textId="12C4FC75" w:rsidR="00AB61D8" w:rsidRDefault="00AB61D8">
            <w:pPr>
              <w:spacing w:before="60" w:after="60"/>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3E08D8F7" w14:textId="2A15DE9C" w:rsidR="00AB61D8" w:rsidRDefault="00AB61D8">
            <w:pPr>
              <w:spacing w:before="60" w:after="60"/>
              <w:jc w:val="center"/>
              <w:rPr>
                <w:sz w:val="22"/>
                <w:szCs w:val="22"/>
              </w:rPr>
            </w:pPr>
          </w:p>
        </w:tc>
        <w:tc>
          <w:tcPr>
            <w:tcW w:w="3704" w:type="dxa"/>
            <w:tcBorders>
              <w:top w:val="single" w:sz="6" w:space="0" w:color="000000"/>
              <w:left w:val="nil"/>
              <w:bottom w:val="single" w:sz="6" w:space="0" w:color="000000"/>
              <w:right w:val="single" w:sz="12" w:space="0" w:color="000000"/>
            </w:tcBorders>
            <w:vAlign w:val="center"/>
          </w:tcPr>
          <w:p w14:paraId="74784622" w14:textId="58F1B175" w:rsidR="00AB61D8" w:rsidRDefault="006F2FB4">
            <w:pPr>
              <w:spacing w:before="60" w:after="60"/>
              <w:rPr>
                <w:sz w:val="22"/>
                <w:szCs w:val="22"/>
              </w:rPr>
            </w:pPr>
            <w:r>
              <w:rPr>
                <w:sz w:val="22"/>
                <w:szCs w:val="22"/>
              </w:rPr>
              <w:t>Dusty vent, drain into sink</w:t>
            </w:r>
          </w:p>
        </w:tc>
      </w:tr>
      <w:tr w:rsidR="00AB61D8" w14:paraId="563B3945"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14C15108" w14:textId="19AFFD5F" w:rsidR="00AB61D8" w:rsidRDefault="006F2FB4">
            <w:pPr>
              <w:spacing w:before="60" w:after="60"/>
            </w:pPr>
            <w:r>
              <w:t>Town Clerk</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574E6DAE" w14:textId="631AEF1F" w:rsidR="00AB61D8" w:rsidRDefault="006F2FB4">
            <w:pPr>
              <w:spacing w:before="60" w:after="60"/>
              <w:jc w:val="center"/>
              <w:rPr>
                <w:sz w:val="22"/>
                <w:szCs w:val="22"/>
              </w:rPr>
            </w:pPr>
            <w:r>
              <w:rPr>
                <w:sz w:val="22"/>
                <w:szCs w:val="22"/>
              </w:rPr>
              <w:t>807</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76D29AE1"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088C8E72" w14:textId="0D8C5417" w:rsidR="00AB61D8" w:rsidRDefault="006F2FB4">
            <w:pPr>
              <w:spacing w:before="60" w:after="60"/>
              <w:jc w:val="center"/>
              <w:rPr>
                <w:sz w:val="22"/>
                <w:szCs w:val="22"/>
              </w:rPr>
            </w:pPr>
            <w:r>
              <w:rPr>
                <w:sz w:val="22"/>
                <w:szCs w:val="22"/>
              </w:rPr>
              <w:t>73</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134163B0" w14:textId="54D6A057" w:rsidR="00AB61D8" w:rsidRDefault="006F2FB4">
            <w:pPr>
              <w:spacing w:before="60" w:after="60"/>
              <w:jc w:val="center"/>
              <w:rPr>
                <w:sz w:val="22"/>
                <w:szCs w:val="22"/>
              </w:rPr>
            </w:pPr>
            <w:r>
              <w:rPr>
                <w:sz w:val="22"/>
                <w:szCs w:val="22"/>
              </w:rPr>
              <w:t>49</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4E9A1A39" w14:textId="3BEB4181" w:rsidR="00AB61D8" w:rsidRDefault="006F2FB4">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08ECDAE5" w14:textId="77777777" w:rsidR="00AB61D8" w:rsidRDefault="00AB61D8">
            <w:pPr>
              <w:jc w:val="center"/>
              <w:rPr>
                <w:sz w:val="22"/>
                <w:szCs w:val="22"/>
              </w:rPr>
            </w:pPr>
            <w:r>
              <w:rPr>
                <w:sz w:val="22"/>
                <w:szCs w:val="22"/>
              </w:rPr>
              <w:t>1</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01964309"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7C965A73" w14:textId="773CE01A" w:rsidR="00AB61D8" w:rsidRDefault="006F2FB4">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2F18F819" w14:textId="20D1F5E2" w:rsidR="00AB61D8" w:rsidRDefault="006F2FB4">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hideMark/>
          </w:tcPr>
          <w:p w14:paraId="6BF2A1EF" w14:textId="31D28FE2" w:rsidR="00AB61D8" w:rsidRDefault="00AB61D8">
            <w:pPr>
              <w:spacing w:before="60" w:after="60"/>
              <w:rPr>
                <w:sz w:val="22"/>
                <w:szCs w:val="22"/>
              </w:rPr>
            </w:pPr>
          </w:p>
        </w:tc>
      </w:tr>
      <w:tr w:rsidR="00AB61D8" w14:paraId="401C474C"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3910F830" w14:textId="4597F7F6" w:rsidR="00AB61D8" w:rsidRDefault="006F2FB4">
            <w:pPr>
              <w:spacing w:before="60" w:after="60"/>
            </w:pPr>
            <w:r>
              <w:t>Town Accounting</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5B0E2765" w14:textId="557FEC2A" w:rsidR="00AB61D8" w:rsidRDefault="006F2FB4">
            <w:pPr>
              <w:spacing w:before="60" w:after="60"/>
              <w:jc w:val="center"/>
              <w:rPr>
                <w:sz w:val="22"/>
                <w:szCs w:val="22"/>
              </w:rPr>
            </w:pPr>
            <w:r>
              <w:rPr>
                <w:sz w:val="22"/>
                <w:szCs w:val="22"/>
              </w:rPr>
              <w:t>840</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490A455A"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2A136A9C" w14:textId="007C81F4" w:rsidR="00AB61D8" w:rsidRDefault="006F2FB4">
            <w:pPr>
              <w:spacing w:before="60" w:after="60"/>
              <w:jc w:val="center"/>
              <w:rPr>
                <w:sz w:val="22"/>
                <w:szCs w:val="22"/>
              </w:rPr>
            </w:pPr>
            <w:r>
              <w:rPr>
                <w:sz w:val="22"/>
                <w:szCs w:val="22"/>
              </w:rPr>
              <w:t>73</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45ED9F24" w14:textId="0BEF4CEB" w:rsidR="00AB61D8" w:rsidRDefault="006F2FB4">
            <w:pPr>
              <w:spacing w:before="60" w:after="60"/>
              <w:jc w:val="center"/>
              <w:rPr>
                <w:sz w:val="22"/>
                <w:szCs w:val="22"/>
              </w:rPr>
            </w:pPr>
            <w:r>
              <w:rPr>
                <w:sz w:val="22"/>
                <w:szCs w:val="22"/>
              </w:rPr>
              <w:t>51</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47FEF1F5" w14:textId="05E46139" w:rsidR="00AB61D8" w:rsidRDefault="006F2FB4">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1A952198" w14:textId="77777777" w:rsidR="00AB61D8" w:rsidRDefault="00AB61D8">
            <w:pPr>
              <w:jc w:val="center"/>
              <w:rPr>
                <w:sz w:val="22"/>
                <w:szCs w:val="22"/>
              </w:rPr>
            </w:pPr>
            <w:r>
              <w:rPr>
                <w:sz w:val="22"/>
                <w:szCs w:val="22"/>
              </w:rPr>
              <w:t>1</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663672AC"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51DA2200" w14:textId="333D33A3" w:rsidR="00AB61D8" w:rsidRDefault="006F2FB4">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38573AF5" w14:textId="74343F26" w:rsidR="00AB61D8" w:rsidRDefault="006F2FB4">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hideMark/>
          </w:tcPr>
          <w:p w14:paraId="057DA47F" w14:textId="13677790" w:rsidR="00AB61D8" w:rsidRDefault="00AB61D8">
            <w:pPr>
              <w:spacing w:before="60" w:after="60"/>
              <w:rPr>
                <w:sz w:val="22"/>
                <w:szCs w:val="22"/>
              </w:rPr>
            </w:pPr>
          </w:p>
        </w:tc>
      </w:tr>
      <w:tr w:rsidR="00AB61D8" w14:paraId="32FB2836"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17E7FA11" w14:textId="7A9D53BE" w:rsidR="00AB61D8" w:rsidRDefault="006F2FB4">
            <w:pPr>
              <w:spacing w:before="60" w:after="60"/>
            </w:pPr>
            <w:r>
              <w:t>Tax Collector- main office</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39710E48" w14:textId="7E21DFC3" w:rsidR="00AB61D8" w:rsidRDefault="006F2FB4">
            <w:pPr>
              <w:spacing w:before="60" w:after="60"/>
              <w:jc w:val="center"/>
              <w:rPr>
                <w:sz w:val="22"/>
                <w:szCs w:val="22"/>
              </w:rPr>
            </w:pPr>
            <w:r>
              <w:rPr>
                <w:sz w:val="22"/>
                <w:szCs w:val="22"/>
              </w:rPr>
              <w:t>797</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413DAB29"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75DC16EA" w14:textId="3873306E" w:rsidR="00AB61D8" w:rsidRDefault="006F2FB4">
            <w:pPr>
              <w:spacing w:before="60" w:after="60"/>
              <w:jc w:val="center"/>
              <w:rPr>
                <w:sz w:val="22"/>
                <w:szCs w:val="22"/>
              </w:rPr>
            </w:pPr>
            <w:r>
              <w:rPr>
                <w:sz w:val="22"/>
                <w:szCs w:val="22"/>
              </w:rPr>
              <w:t>74</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1767F2BD" w14:textId="6D2D8677" w:rsidR="00AB61D8" w:rsidRDefault="006F2FB4">
            <w:pPr>
              <w:spacing w:before="60" w:after="60"/>
              <w:jc w:val="center"/>
              <w:rPr>
                <w:sz w:val="22"/>
                <w:szCs w:val="22"/>
              </w:rPr>
            </w:pPr>
            <w:r>
              <w:rPr>
                <w:sz w:val="22"/>
                <w:szCs w:val="22"/>
              </w:rPr>
              <w:t>47</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09D80D83" w14:textId="701DADD5" w:rsidR="00AB61D8" w:rsidRDefault="006F2FB4">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hideMark/>
          </w:tcPr>
          <w:p w14:paraId="408B0DB1" w14:textId="77777777" w:rsidR="00AB61D8" w:rsidRDefault="00AB61D8">
            <w:pPr>
              <w:jc w:val="center"/>
              <w:rPr>
                <w:sz w:val="22"/>
                <w:szCs w:val="22"/>
              </w:rPr>
            </w:pPr>
            <w:r>
              <w:rPr>
                <w:sz w:val="22"/>
                <w:szCs w:val="22"/>
              </w:rPr>
              <w:t>1</w:t>
            </w:r>
          </w:p>
        </w:tc>
        <w:tc>
          <w:tcPr>
            <w:tcW w:w="1151" w:type="dxa"/>
            <w:tcBorders>
              <w:top w:val="single" w:sz="6" w:space="0" w:color="000000"/>
              <w:left w:val="single" w:sz="6" w:space="0" w:color="000000"/>
              <w:bottom w:val="single" w:sz="6" w:space="0" w:color="000000"/>
              <w:right w:val="single" w:sz="6" w:space="0" w:color="000000"/>
            </w:tcBorders>
            <w:vAlign w:val="center"/>
            <w:hideMark/>
          </w:tcPr>
          <w:p w14:paraId="3199147F"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58B413C4" w14:textId="23FB4C51" w:rsidR="00AB61D8" w:rsidRDefault="006F2FB4">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0F6738EC" w14:textId="1EC2B553" w:rsidR="00AB61D8" w:rsidRDefault="006F2FB4">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hideMark/>
          </w:tcPr>
          <w:p w14:paraId="05FF6CBC" w14:textId="4C46B702" w:rsidR="006F2FB4" w:rsidRDefault="006F2FB4">
            <w:pPr>
              <w:spacing w:before="60" w:after="60"/>
              <w:rPr>
                <w:sz w:val="22"/>
                <w:szCs w:val="22"/>
              </w:rPr>
            </w:pPr>
            <w:r>
              <w:rPr>
                <w:sz w:val="22"/>
                <w:szCs w:val="22"/>
              </w:rPr>
              <w:t>Carpet stained</w:t>
            </w:r>
          </w:p>
        </w:tc>
      </w:tr>
      <w:tr w:rsidR="008A0FC3" w14:paraId="28D0F51F"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2A45587" w14:textId="375FBA87" w:rsidR="008A0FC3" w:rsidRDefault="008A0FC3">
            <w:pPr>
              <w:spacing w:before="60" w:after="60"/>
            </w:pPr>
            <w:r>
              <w:t>Tax Collector- back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1571D5F7" w14:textId="1321D15F" w:rsidR="008A0FC3" w:rsidRDefault="008A0FC3">
            <w:pPr>
              <w:spacing w:before="60" w:after="60"/>
              <w:jc w:val="center"/>
              <w:rPr>
                <w:sz w:val="22"/>
                <w:szCs w:val="22"/>
              </w:rPr>
            </w:pPr>
            <w:r>
              <w:rPr>
                <w:sz w:val="22"/>
                <w:szCs w:val="22"/>
              </w:rPr>
              <w:t>841</w:t>
            </w:r>
          </w:p>
        </w:tc>
        <w:tc>
          <w:tcPr>
            <w:tcW w:w="995" w:type="dxa"/>
            <w:tcBorders>
              <w:top w:val="single" w:sz="6" w:space="0" w:color="000000"/>
              <w:left w:val="single" w:sz="6" w:space="0" w:color="000000"/>
              <w:bottom w:val="single" w:sz="6" w:space="0" w:color="000000"/>
              <w:right w:val="single" w:sz="6" w:space="0" w:color="000000"/>
            </w:tcBorders>
            <w:vAlign w:val="center"/>
          </w:tcPr>
          <w:p w14:paraId="4B2A27DE" w14:textId="60FBF450" w:rsidR="008A0FC3" w:rsidRDefault="008A0FC3">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B483FE6" w14:textId="57D5E2C1" w:rsidR="008A0FC3" w:rsidRDefault="008A0FC3">
            <w:pPr>
              <w:spacing w:before="60" w:after="60"/>
              <w:jc w:val="center"/>
              <w:rPr>
                <w:sz w:val="22"/>
                <w:szCs w:val="22"/>
              </w:rPr>
            </w:pPr>
            <w:r>
              <w:rPr>
                <w:sz w:val="22"/>
                <w:szCs w:val="22"/>
              </w:rPr>
              <w:t>74</w:t>
            </w:r>
          </w:p>
        </w:tc>
        <w:tc>
          <w:tcPr>
            <w:tcW w:w="1151" w:type="dxa"/>
            <w:tcBorders>
              <w:top w:val="single" w:sz="6" w:space="0" w:color="000000"/>
              <w:left w:val="single" w:sz="6" w:space="0" w:color="000000"/>
              <w:bottom w:val="single" w:sz="6" w:space="0" w:color="000000"/>
              <w:right w:val="single" w:sz="6" w:space="0" w:color="000000"/>
            </w:tcBorders>
            <w:vAlign w:val="center"/>
          </w:tcPr>
          <w:p w14:paraId="0DC822A4" w14:textId="2922484A" w:rsidR="008A0FC3" w:rsidRDefault="008A0FC3">
            <w:pPr>
              <w:spacing w:before="60" w:after="60"/>
              <w:jc w:val="center"/>
              <w:rPr>
                <w:sz w:val="22"/>
                <w:szCs w:val="22"/>
              </w:rPr>
            </w:pPr>
            <w:r>
              <w:rPr>
                <w:sz w:val="22"/>
                <w:szCs w:val="22"/>
              </w:rPr>
              <w:t>47</w:t>
            </w:r>
          </w:p>
        </w:tc>
        <w:tc>
          <w:tcPr>
            <w:tcW w:w="1266" w:type="dxa"/>
            <w:tcBorders>
              <w:top w:val="single" w:sz="6" w:space="0" w:color="000000"/>
              <w:left w:val="single" w:sz="6" w:space="0" w:color="000000"/>
              <w:bottom w:val="single" w:sz="6" w:space="0" w:color="000000"/>
              <w:right w:val="single" w:sz="6" w:space="0" w:color="000000"/>
            </w:tcBorders>
            <w:vAlign w:val="center"/>
          </w:tcPr>
          <w:p w14:paraId="51E59703" w14:textId="507106B4" w:rsidR="008A0FC3" w:rsidRDefault="008A0FC3">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tcPr>
          <w:p w14:paraId="6FDF3916" w14:textId="1B1AF76B" w:rsidR="008A0FC3" w:rsidRDefault="008A0FC3">
            <w:pPr>
              <w:jc w:val="center"/>
              <w:rPr>
                <w:sz w:val="22"/>
                <w:szCs w:val="22"/>
              </w:rPr>
            </w:pPr>
            <w:r>
              <w:rPr>
                <w:sz w:val="22"/>
                <w:szCs w:val="22"/>
              </w:rPr>
              <w:t>1</w:t>
            </w:r>
          </w:p>
        </w:tc>
        <w:tc>
          <w:tcPr>
            <w:tcW w:w="1151" w:type="dxa"/>
            <w:tcBorders>
              <w:top w:val="single" w:sz="6" w:space="0" w:color="000000"/>
              <w:left w:val="single" w:sz="6" w:space="0" w:color="000000"/>
              <w:bottom w:val="single" w:sz="6" w:space="0" w:color="000000"/>
              <w:right w:val="single" w:sz="6" w:space="0" w:color="000000"/>
            </w:tcBorders>
            <w:vAlign w:val="center"/>
          </w:tcPr>
          <w:p w14:paraId="619DE984" w14:textId="7492770B" w:rsidR="008A0FC3" w:rsidRDefault="008A0FC3">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tcPr>
          <w:p w14:paraId="021455C8" w14:textId="31EDE386" w:rsidR="008A0FC3" w:rsidRDefault="008A0FC3">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tcPr>
          <w:p w14:paraId="612B918D" w14:textId="0E3E4F58" w:rsidR="008A0FC3" w:rsidRDefault="008A0FC3">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tcPr>
          <w:p w14:paraId="5F7BBB65" w14:textId="72C861AA" w:rsidR="008A0FC3" w:rsidRDefault="008A0FC3">
            <w:pPr>
              <w:spacing w:before="60" w:after="60"/>
              <w:rPr>
                <w:sz w:val="22"/>
                <w:szCs w:val="22"/>
              </w:rPr>
            </w:pPr>
            <w:r>
              <w:rPr>
                <w:sz w:val="22"/>
                <w:szCs w:val="22"/>
              </w:rPr>
              <w:t>Wall in closet cracked, stained carpet</w:t>
            </w:r>
          </w:p>
        </w:tc>
      </w:tr>
      <w:tr w:rsidR="008A0FC3" w14:paraId="1FFCCC7B"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8E639D8" w14:textId="5C0B3364" w:rsidR="008A0FC3" w:rsidRDefault="008A0FC3">
            <w:pPr>
              <w:spacing w:before="60" w:after="60"/>
            </w:pPr>
            <w:r>
              <w:lastRenderedPageBreak/>
              <w:t>Assessors- main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0345D5EF" w14:textId="147DA243" w:rsidR="008A0FC3" w:rsidRDefault="008A0FC3">
            <w:pPr>
              <w:spacing w:before="60" w:after="60"/>
              <w:jc w:val="center"/>
              <w:rPr>
                <w:sz w:val="22"/>
                <w:szCs w:val="22"/>
              </w:rPr>
            </w:pPr>
            <w:r>
              <w:rPr>
                <w:sz w:val="22"/>
                <w:szCs w:val="22"/>
              </w:rPr>
              <w:t>689</w:t>
            </w:r>
          </w:p>
        </w:tc>
        <w:tc>
          <w:tcPr>
            <w:tcW w:w="995" w:type="dxa"/>
            <w:tcBorders>
              <w:top w:val="single" w:sz="6" w:space="0" w:color="000000"/>
              <w:left w:val="single" w:sz="6" w:space="0" w:color="000000"/>
              <w:bottom w:val="single" w:sz="6" w:space="0" w:color="000000"/>
              <w:right w:val="single" w:sz="6" w:space="0" w:color="000000"/>
            </w:tcBorders>
            <w:vAlign w:val="center"/>
          </w:tcPr>
          <w:p w14:paraId="292CE9B9" w14:textId="0872F653" w:rsidR="008A0FC3" w:rsidRDefault="008A0FC3">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B0F2504" w14:textId="3B0087A9" w:rsidR="008A0FC3" w:rsidRDefault="008A0FC3">
            <w:pPr>
              <w:spacing w:before="60" w:after="60"/>
              <w:jc w:val="center"/>
              <w:rPr>
                <w:sz w:val="22"/>
                <w:szCs w:val="22"/>
              </w:rPr>
            </w:pPr>
            <w:r>
              <w:rPr>
                <w:sz w:val="22"/>
                <w:szCs w:val="22"/>
              </w:rPr>
              <w:t>74</w:t>
            </w:r>
          </w:p>
        </w:tc>
        <w:tc>
          <w:tcPr>
            <w:tcW w:w="1151" w:type="dxa"/>
            <w:tcBorders>
              <w:top w:val="single" w:sz="6" w:space="0" w:color="000000"/>
              <w:left w:val="single" w:sz="6" w:space="0" w:color="000000"/>
              <w:bottom w:val="single" w:sz="6" w:space="0" w:color="000000"/>
              <w:right w:val="single" w:sz="6" w:space="0" w:color="000000"/>
            </w:tcBorders>
            <w:vAlign w:val="center"/>
          </w:tcPr>
          <w:p w14:paraId="4F0BEDE2" w14:textId="1152B782" w:rsidR="008A0FC3" w:rsidRDefault="008A0FC3">
            <w:pPr>
              <w:spacing w:before="60" w:after="60"/>
              <w:jc w:val="center"/>
              <w:rPr>
                <w:sz w:val="22"/>
                <w:szCs w:val="22"/>
              </w:rPr>
            </w:pPr>
            <w:r>
              <w:rPr>
                <w:sz w:val="22"/>
                <w:szCs w:val="22"/>
              </w:rPr>
              <w:t>45</w:t>
            </w:r>
          </w:p>
        </w:tc>
        <w:tc>
          <w:tcPr>
            <w:tcW w:w="1266" w:type="dxa"/>
            <w:tcBorders>
              <w:top w:val="single" w:sz="6" w:space="0" w:color="000000"/>
              <w:left w:val="single" w:sz="6" w:space="0" w:color="000000"/>
              <w:bottom w:val="single" w:sz="6" w:space="0" w:color="000000"/>
              <w:right w:val="single" w:sz="6" w:space="0" w:color="000000"/>
            </w:tcBorders>
            <w:vAlign w:val="center"/>
          </w:tcPr>
          <w:p w14:paraId="17B1D25E" w14:textId="727F5BA0" w:rsidR="008A0FC3" w:rsidRDefault="008A0FC3">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tcPr>
          <w:p w14:paraId="1BE01CC5" w14:textId="1AEB09EE" w:rsidR="008A0FC3" w:rsidRDefault="008A0FC3">
            <w:pPr>
              <w:jc w:val="center"/>
              <w:rPr>
                <w:sz w:val="22"/>
                <w:szCs w:val="22"/>
              </w:rPr>
            </w:pPr>
            <w:r>
              <w:rPr>
                <w:sz w:val="22"/>
                <w:szCs w:val="22"/>
              </w:rPr>
              <w:t>1</w:t>
            </w:r>
          </w:p>
        </w:tc>
        <w:tc>
          <w:tcPr>
            <w:tcW w:w="1151" w:type="dxa"/>
            <w:tcBorders>
              <w:top w:val="single" w:sz="6" w:space="0" w:color="000000"/>
              <w:left w:val="single" w:sz="6" w:space="0" w:color="000000"/>
              <w:bottom w:val="single" w:sz="6" w:space="0" w:color="000000"/>
              <w:right w:val="single" w:sz="6" w:space="0" w:color="000000"/>
            </w:tcBorders>
            <w:vAlign w:val="center"/>
          </w:tcPr>
          <w:p w14:paraId="7FBC6304" w14:textId="45E8AC3A" w:rsidR="008A0FC3" w:rsidRDefault="008A0FC3">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tcPr>
          <w:p w14:paraId="792F8C28" w14:textId="0A2412D4" w:rsidR="008A0FC3" w:rsidRDefault="008A0FC3">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tcPr>
          <w:p w14:paraId="3020D68A" w14:textId="24F2F5C1" w:rsidR="008A0FC3" w:rsidRDefault="008A0FC3">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tcPr>
          <w:p w14:paraId="76D33748" w14:textId="44296334" w:rsidR="008A0FC3" w:rsidRDefault="008A0FC3">
            <w:pPr>
              <w:spacing w:before="60" w:after="60"/>
              <w:rPr>
                <w:sz w:val="22"/>
                <w:szCs w:val="22"/>
              </w:rPr>
            </w:pPr>
            <w:r>
              <w:rPr>
                <w:sz w:val="22"/>
                <w:szCs w:val="22"/>
              </w:rPr>
              <w:t>Painted over WD CT</w:t>
            </w:r>
          </w:p>
        </w:tc>
      </w:tr>
      <w:tr w:rsidR="008A0FC3" w14:paraId="5376321B"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E47C4E8" w14:textId="22AB05FD" w:rsidR="008A0FC3" w:rsidRDefault="008A0FC3">
            <w:pPr>
              <w:spacing w:before="60" w:after="60"/>
            </w:pPr>
            <w:r>
              <w:t>Assessors- back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0259CF04" w14:textId="2D950BC7" w:rsidR="008A0FC3" w:rsidRDefault="008A0FC3">
            <w:pPr>
              <w:spacing w:before="60" w:after="60"/>
              <w:jc w:val="center"/>
              <w:rPr>
                <w:sz w:val="22"/>
                <w:szCs w:val="22"/>
              </w:rPr>
            </w:pPr>
            <w:r>
              <w:rPr>
                <w:sz w:val="22"/>
                <w:szCs w:val="22"/>
              </w:rPr>
              <w:t>741</w:t>
            </w:r>
          </w:p>
        </w:tc>
        <w:tc>
          <w:tcPr>
            <w:tcW w:w="995" w:type="dxa"/>
            <w:tcBorders>
              <w:top w:val="single" w:sz="6" w:space="0" w:color="000000"/>
              <w:left w:val="single" w:sz="6" w:space="0" w:color="000000"/>
              <w:bottom w:val="single" w:sz="6" w:space="0" w:color="000000"/>
              <w:right w:val="single" w:sz="6" w:space="0" w:color="000000"/>
            </w:tcBorders>
            <w:vAlign w:val="center"/>
          </w:tcPr>
          <w:p w14:paraId="4A677643" w14:textId="77A5B902" w:rsidR="008A0FC3" w:rsidRDefault="008A0FC3">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E30CFD1" w14:textId="37D2B24C" w:rsidR="008A0FC3" w:rsidRDefault="008A0FC3">
            <w:pPr>
              <w:spacing w:before="60" w:after="60"/>
              <w:jc w:val="center"/>
              <w:rPr>
                <w:sz w:val="22"/>
                <w:szCs w:val="22"/>
              </w:rPr>
            </w:pPr>
            <w:r>
              <w:rPr>
                <w:sz w:val="22"/>
                <w:szCs w:val="22"/>
              </w:rPr>
              <w:t>74</w:t>
            </w:r>
          </w:p>
        </w:tc>
        <w:tc>
          <w:tcPr>
            <w:tcW w:w="1151" w:type="dxa"/>
            <w:tcBorders>
              <w:top w:val="single" w:sz="6" w:space="0" w:color="000000"/>
              <w:left w:val="single" w:sz="6" w:space="0" w:color="000000"/>
              <w:bottom w:val="single" w:sz="6" w:space="0" w:color="000000"/>
              <w:right w:val="single" w:sz="6" w:space="0" w:color="000000"/>
            </w:tcBorders>
            <w:vAlign w:val="center"/>
          </w:tcPr>
          <w:p w14:paraId="31A16FDA" w14:textId="3BE057CE" w:rsidR="008A0FC3" w:rsidRDefault="008A0FC3">
            <w:pPr>
              <w:spacing w:before="60" w:after="60"/>
              <w:jc w:val="center"/>
              <w:rPr>
                <w:sz w:val="22"/>
                <w:szCs w:val="22"/>
              </w:rPr>
            </w:pPr>
            <w:r>
              <w:rPr>
                <w:sz w:val="22"/>
                <w:szCs w:val="22"/>
              </w:rPr>
              <w:t>44</w:t>
            </w:r>
          </w:p>
        </w:tc>
        <w:tc>
          <w:tcPr>
            <w:tcW w:w="1266" w:type="dxa"/>
            <w:tcBorders>
              <w:top w:val="single" w:sz="6" w:space="0" w:color="000000"/>
              <w:left w:val="single" w:sz="6" w:space="0" w:color="000000"/>
              <w:bottom w:val="single" w:sz="6" w:space="0" w:color="000000"/>
              <w:right w:val="single" w:sz="6" w:space="0" w:color="000000"/>
            </w:tcBorders>
            <w:vAlign w:val="center"/>
          </w:tcPr>
          <w:p w14:paraId="194CB977" w14:textId="009029DD" w:rsidR="008A0FC3" w:rsidRDefault="008A0FC3">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tcPr>
          <w:p w14:paraId="2F73D7B5" w14:textId="35A2BD6E" w:rsidR="008A0FC3" w:rsidRDefault="008A0FC3">
            <w:pPr>
              <w:jc w:val="center"/>
              <w:rPr>
                <w:sz w:val="22"/>
                <w:szCs w:val="22"/>
              </w:rPr>
            </w:pPr>
            <w:r>
              <w:rPr>
                <w:sz w:val="22"/>
                <w:szCs w:val="22"/>
              </w:rPr>
              <w:t>1</w:t>
            </w:r>
          </w:p>
        </w:tc>
        <w:tc>
          <w:tcPr>
            <w:tcW w:w="1151" w:type="dxa"/>
            <w:tcBorders>
              <w:top w:val="single" w:sz="6" w:space="0" w:color="000000"/>
              <w:left w:val="single" w:sz="6" w:space="0" w:color="000000"/>
              <w:bottom w:val="single" w:sz="6" w:space="0" w:color="000000"/>
              <w:right w:val="single" w:sz="6" w:space="0" w:color="000000"/>
            </w:tcBorders>
            <w:vAlign w:val="center"/>
          </w:tcPr>
          <w:p w14:paraId="0A270D8E" w14:textId="3F49FD01" w:rsidR="008A0FC3" w:rsidRDefault="008A0FC3">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tcPr>
          <w:p w14:paraId="173FA90D" w14:textId="147BDEB7" w:rsidR="008A0FC3" w:rsidRDefault="008A0FC3">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tcPr>
          <w:p w14:paraId="00450E80" w14:textId="6F1BD3AA" w:rsidR="008A0FC3" w:rsidRDefault="008A0FC3">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tcPr>
          <w:p w14:paraId="7449EF82" w14:textId="77777777" w:rsidR="008A0FC3" w:rsidRDefault="008A0FC3">
            <w:pPr>
              <w:spacing w:before="60" w:after="60"/>
              <w:rPr>
                <w:sz w:val="22"/>
                <w:szCs w:val="22"/>
              </w:rPr>
            </w:pPr>
          </w:p>
        </w:tc>
      </w:tr>
      <w:tr w:rsidR="008A0FC3" w14:paraId="47E7CBAD"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F8B3FEF" w14:textId="57AD6F96" w:rsidR="008A0FC3" w:rsidRDefault="008A0FC3">
            <w:pPr>
              <w:spacing w:before="60" w:after="60"/>
            </w:pPr>
            <w:r>
              <w:t>Assessors meeting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2C209B3A" w14:textId="1FA2BC62" w:rsidR="008A0FC3" w:rsidRDefault="008A0FC3">
            <w:pPr>
              <w:spacing w:before="60" w:after="60"/>
              <w:jc w:val="center"/>
              <w:rPr>
                <w:sz w:val="22"/>
                <w:szCs w:val="22"/>
              </w:rPr>
            </w:pPr>
            <w:r>
              <w:rPr>
                <w:sz w:val="22"/>
                <w:szCs w:val="22"/>
              </w:rPr>
              <w:t>683</w:t>
            </w:r>
          </w:p>
        </w:tc>
        <w:tc>
          <w:tcPr>
            <w:tcW w:w="995" w:type="dxa"/>
            <w:tcBorders>
              <w:top w:val="single" w:sz="6" w:space="0" w:color="000000"/>
              <w:left w:val="single" w:sz="6" w:space="0" w:color="000000"/>
              <w:bottom w:val="single" w:sz="6" w:space="0" w:color="000000"/>
              <w:right w:val="single" w:sz="6" w:space="0" w:color="000000"/>
            </w:tcBorders>
            <w:vAlign w:val="center"/>
          </w:tcPr>
          <w:p w14:paraId="79EFCD05" w14:textId="4953E9BE" w:rsidR="008A0FC3" w:rsidRDefault="008A0FC3">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F99278F" w14:textId="763E423C" w:rsidR="008A0FC3" w:rsidRDefault="008A0FC3">
            <w:pPr>
              <w:spacing w:before="60" w:after="60"/>
              <w:jc w:val="center"/>
              <w:rPr>
                <w:sz w:val="22"/>
                <w:szCs w:val="22"/>
              </w:rPr>
            </w:pPr>
            <w:r>
              <w:rPr>
                <w:sz w:val="22"/>
                <w:szCs w:val="22"/>
              </w:rPr>
              <w:t>73</w:t>
            </w:r>
          </w:p>
        </w:tc>
        <w:tc>
          <w:tcPr>
            <w:tcW w:w="1151" w:type="dxa"/>
            <w:tcBorders>
              <w:top w:val="single" w:sz="6" w:space="0" w:color="000000"/>
              <w:left w:val="single" w:sz="6" w:space="0" w:color="000000"/>
              <w:bottom w:val="single" w:sz="6" w:space="0" w:color="000000"/>
              <w:right w:val="single" w:sz="6" w:space="0" w:color="000000"/>
            </w:tcBorders>
            <w:vAlign w:val="center"/>
          </w:tcPr>
          <w:p w14:paraId="318F84C6" w14:textId="3D77567E" w:rsidR="008A0FC3" w:rsidRDefault="008A0FC3">
            <w:pPr>
              <w:spacing w:before="60" w:after="60"/>
              <w:jc w:val="center"/>
              <w:rPr>
                <w:sz w:val="22"/>
                <w:szCs w:val="22"/>
              </w:rPr>
            </w:pPr>
            <w:r>
              <w:rPr>
                <w:sz w:val="22"/>
                <w:szCs w:val="22"/>
              </w:rPr>
              <w:t>45</w:t>
            </w:r>
          </w:p>
        </w:tc>
        <w:tc>
          <w:tcPr>
            <w:tcW w:w="1266" w:type="dxa"/>
            <w:tcBorders>
              <w:top w:val="single" w:sz="6" w:space="0" w:color="000000"/>
              <w:left w:val="single" w:sz="6" w:space="0" w:color="000000"/>
              <w:bottom w:val="single" w:sz="6" w:space="0" w:color="000000"/>
              <w:right w:val="single" w:sz="6" w:space="0" w:color="000000"/>
            </w:tcBorders>
            <w:vAlign w:val="center"/>
          </w:tcPr>
          <w:p w14:paraId="69E56217" w14:textId="348F1756" w:rsidR="008A0FC3" w:rsidRDefault="008A0FC3">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tcPr>
          <w:p w14:paraId="1FF0F51C" w14:textId="707F013A" w:rsidR="008A0FC3" w:rsidRDefault="008A0FC3">
            <w:pPr>
              <w:jc w:val="center"/>
              <w:rPr>
                <w:sz w:val="22"/>
                <w:szCs w:val="22"/>
              </w:rPr>
            </w:pPr>
            <w:r>
              <w:rPr>
                <w:sz w:val="22"/>
                <w:szCs w:val="22"/>
              </w:rPr>
              <w:t>0</w:t>
            </w:r>
          </w:p>
        </w:tc>
        <w:tc>
          <w:tcPr>
            <w:tcW w:w="1151" w:type="dxa"/>
            <w:tcBorders>
              <w:top w:val="single" w:sz="6" w:space="0" w:color="000000"/>
              <w:left w:val="single" w:sz="6" w:space="0" w:color="000000"/>
              <w:bottom w:val="single" w:sz="6" w:space="0" w:color="000000"/>
              <w:right w:val="single" w:sz="6" w:space="0" w:color="000000"/>
            </w:tcBorders>
            <w:vAlign w:val="center"/>
          </w:tcPr>
          <w:p w14:paraId="79F7E419" w14:textId="535EF6BF" w:rsidR="008A0FC3" w:rsidRDefault="008A0FC3">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tcPr>
          <w:p w14:paraId="35F68460" w14:textId="7D2CCDC8" w:rsidR="008A0FC3" w:rsidRDefault="008A0FC3">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tcPr>
          <w:p w14:paraId="4D4122ED" w14:textId="3ADF6E0A" w:rsidR="008A0FC3" w:rsidRDefault="008A0FC3">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tcPr>
          <w:p w14:paraId="56E5C5F2" w14:textId="7BA893FC" w:rsidR="008A0FC3" w:rsidRDefault="008A0FC3">
            <w:pPr>
              <w:spacing w:before="60" w:after="60"/>
              <w:rPr>
                <w:sz w:val="22"/>
                <w:szCs w:val="22"/>
              </w:rPr>
            </w:pPr>
            <w:r>
              <w:rPr>
                <w:sz w:val="22"/>
                <w:szCs w:val="22"/>
              </w:rPr>
              <w:t>Cleaning products</w:t>
            </w:r>
          </w:p>
        </w:tc>
      </w:tr>
      <w:tr w:rsidR="008A0FC3" w14:paraId="4F4EF9B9"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86F227B" w14:textId="617B69A2" w:rsidR="008A0FC3" w:rsidRDefault="008A0FC3">
            <w:pPr>
              <w:spacing w:before="60" w:after="60"/>
            </w:pPr>
            <w:r>
              <w:t>Health Dept- front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2A8A8BE5" w14:textId="47EF458C" w:rsidR="008A0FC3" w:rsidRDefault="008A0FC3">
            <w:pPr>
              <w:spacing w:before="60" w:after="60"/>
              <w:jc w:val="center"/>
              <w:rPr>
                <w:sz w:val="22"/>
                <w:szCs w:val="22"/>
              </w:rPr>
            </w:pPr>
            <w:r>
              <w:rPr>
                <w:sz w:val="22"/>
                <w:szCs w:val="22"/>
              </w:rPr>
              <w:t>663</w:t>
            </w:r>
          </w:p>
        </w:tc>
        <w:tc>
          <w:tcPr>
            <w:tcW w:w="995" w:type="dxa"/>
            <w:tcBorders>
              <w:top w:val="single" w:sz="6" w:space="0" w:color="000000"/>
              <w:left w:val="single" w:sz="6" w:space="0" w:color="000000"/>
              <w:bottom w:val="single" w:sz="6" w:space="0" w:color="000000"/>
              <w:right w:val="single" w:sz="6" w:space="0" w:color="000000"/>
            </w:tcBorders>
            <w:vAlign w:val="center"/>
          </w:tcPr>
          <w:p w14:paraId="2025A769" w14:textId="17619995" w:rsidR="008A0FC3" w:rsidRDefault="008A0FC3">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F942B1A" w14:textId="3BB42A04" w:rsidR="008A0FC3" w:rsidRDefault="008A0FC3">
            <w:pPr>
              <w:spacing w:before="60" w:after="60"/>
              <w:jc w:val="center"/>
              <w:rPr>
                <w:sz w:val="22"/>
                <w:szCs w:val="22"/>
              </w:rPr>
            </w:pPr>
            <w:r>
              <w:rPr>
                <w:sz w:val="22"/>
                <w:szCs w:val="22"/>
              </w:rPr>
              <w:t>73</w:t>
            </w:r>
          </w:p>
        </w:tc>
        <w:tc>
          <w:tcPr>
            <w:tcW w:w="1151" w:type="dxa"/>
            <w:tcBorders>
              <w:top w:val="single" w:sz="6" w:space="0" w:color="000000"/>
              <w:left w:val="single" w:sz="6" w:space="0" w:color="000000"/>
              <w:bottom w:val="single" w:sz="6" w:space="0" w:color="000000"/>
              <w:right w:val="single" w:sz="6" w:space="0" w:color="000000"/>
            </w:tcBorders>
            <w:vAlign w:val="center"/>
          </w:tcPr>
          <w:p w14:paraId="52467AFB" w14:textId="23FD3887" w:rsidR="008A0FC3" w:rsidRDefault="008A0FC3">
            <w:pPr>
              <w:spacing w:before="60" w:after="60"/>
              <w:jc w:val="center"/>
              <w:rPr>
                <w:sz w:val="22"/>
                <w:szCs w:val="22"/>
              </w:rPr>
            </w:pPr>
            <w:r>
              <w:rPr>
                <w:sz w:val="22"/>
                <w:szCs w:val="22"/>
              </w:rPr>
              <w:t>52</w:t>
            </w:r>
          </w:p>
        </w:tc>
        <w:tc>
          <w:tcPr>
            <w:tcW w:w="1266" w:type="dxa"/>
            <w:tcBorders>
              <w:top w:val="single" w:sz="6" w:space="0" w:color="000000"/>
              <w:left w:val="single" w:sz="6" w:space="0" w:color="000000"/>
              <w:bottom w:val="single" w:sz="6" w:space="0" w:color="000000"/>
              <w:right w:val="single" w:sz="6" w:space="0" w:color="000000"/>
            </w:tcBorders>
            <w:vAlign w:val="center"/>
          </w:tcPr>
          <w:p w14:paraId="74E8D6A8" w14:textId="59B5FE65" w:rsidR="008A0FC3" w:rsidRDefault="008A0FC3">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tcPr>
          <w:p w14:paraId="237FE551" w14:textId="35ED5411" w:rsidR="008A0FC3" w:rsidRDefault="008A0FC3">
            <w:pPr>
              <w:jc w:val="center"/>
              <w:rPr>
                <w:sz w:val="22"/>
                <w:szCs w:val="22"/>
              </w:rPr>
            </w:pPr>
            <w:r>
              <w:rPr>
                <w:sz w:val="22"/>
                <w:szCs w:val="22"/>
              </w:rPr>
              <w:t>1</w:t>
            </w:r>
          </w:p>
        </w:tc>
        <w:tc>
          <w:tcPr>
            <w:tcW w:w="1151" w:type="dxa"/>
            <w:tcBorders>
              <w:top w:val="single" w:sz="6" w:space="0" w:color="000000"/>
              <w:left w:val="single" w:sz="6" w:space="0" w:color="000000"/>
              <w:bottom w:val="single" w:sz="6" w:space="0" w:color="000000"/>
              <w:right w:val="single" w:sz="6" w:space="0" w:color="000000"/>
            </w:tcBorders>
            <w:vAlign w:val="center"/>
          </w:tcPr>
          <w:p w14:paraId="7C8D18AF" w14:textId="6CBECED0" w:rsidR="008A0FC3" w:rsidRDefault="008A0FC3">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tcPr>
          <w:p w14:paraId="4BF8DD9F" w14:textId="6F10FC11" w:rsidR="008A0FC3" w:rsidRDefault="008A0FC3">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tcPr>
          <w:p w14:paraId="255AF3E8" w14:textId="79A317C7" w:rsidR="008A0FC3" w:rsidRDefault="008A0FC3">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tcPr>
          <w:p w14:paraId="2D4BC846" w14:textId="1205461D" w:rsidR="008A0FC3" w:rsidRDefault="008A0FC3">
            <w:pPr>
              <w:spacing w:before="60" w:after="60"/>
              <w:rPr>
                <w:sz w:val="22"/>
                <w:szCs w:val="22"/>
              </w:rPr>
            </w:pPr>
            <w:r>
              <w:rPr>
                <w:sz w:val="22"/>
                <w:szCs w:val="22"/>
              </w:rPr>
              <w:t>Cracked wall</w:t>
            </w:r>
          </w:p>
        </w:tc>
      </w:tr>
      <w:tr w:rsidR="008A0FC3" w14:paraId="33377997"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F089A65" w14:textId="58875F33" w:rsidR="008A0FC3" w:rsidRDefault="008A0FC3">
            <w:pPr>
              <w:spacing w:before="60" w:after="60"/>
            </w:pPr>
            <w:r>
              <w:t>Health Dept- back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7817CFE2" w14:textId="0E383430" w:rsidR="008A0FC3" w:rsidRDefault="008A0FC3">
            <w:pPr>
              <w:spacing w:before="60" w:after="60"/>
              <w:jc w:val="center"/>
              <w:rPr>
                <w:sz w:val="22"/>
                <w:szCs w:val="22"/>
              </w:rPr>
            </w:pPr>
            <w:r>
              <w:rPr>
                <w:sz w:val="22"/>
                <w:szCs w:val="22"/>
              </w:rPr>
              <w:t>710</w:t>
            </w:r>
          </w:p>
        </w:tc>
        <w:tc>
          <w:tcPr>
            <w:tcW w:w="995" w:type="dxa"/>
            <w:tcBorders>
              <w:top w:val="single" w:sz="6" w:space="0" w:color="000000"/>
              <w:left w:val="single" w:sz="6" w:space="0" w:color="000000"/>
              <w:bottom w:val="single" w:sz="6" w:space="0" w:color="000000"/>
              <w:right w:val="single" w:sz="6" w:space="0" w:color="000000"/>
            </w:tcBorders>
            <w:vAlign w:val="center"/>
          </w:tcPr>
          <w:p w14:paraId="448EFDF9" w14:textId="5B44D97A" w:rsidR="008A0FC3" w:rsidRDefault="008A0FC3">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CB21073" w14:textId="7CB9A323" w:rsidR="008A0FC3" w:rsidRDefault="008A0FC3">
            <w:pPr>
              <w:spacing w:before="60" w:after="60"/>
              <w:jc w:val="center"/>
              <w:rPr>
                <w:sz w:val="22"/>
                <w:szCs w:val="22"/>
              </w:rPr>
            </w:pPr>
            <w:r>
              <w:rPr>
                <w:sz w:val="22"/>
                <w:szCs w:val="22"/>
              </w:rPr>
              <w:t>74</w:t>
            </w:r>
          </w:p>
        </w:tc>
        <w:tc>
          <w:tcPr>
            <w:tcW w:w="1151" w:type="dxa"/>
            <w:tcBorders>
              <w:top w:val="single" w:sz="6" w:space="0" w:color="000000"/>
              <w:left w:val="single" w:sz="6" w:space="0" w:color="000000"/>
              <w:bottom w:val="single" w:sz="6" w:space="0" w:color="000000"/>
              <w:right w:val="single" w:sz="6" w:space="0" w:color="000000"/>
            </w:tcBorders>
            <w:vAlign w:val="center"/>
          </w:tcPr>
          <w:p w14:paraId="162DE133" w14:textId="3ACF7024" w:rsidR="008A0FC3" w:rsidRDefault="008A0FC3">
            <w:pPr>
              <w:spacing w:before="60" w:after="60"/>
              <w:jc w:val="center"/>
              <w:rPr>
                <w:sz w:val="22"/>
                <w:szCs w:val="22"/>
              </w:rPr>
            </w:pPr>
            <w:r>
              <w:rPr>
                <w:sz w:val="22"/>
                <w:szCs w:val="22"/>
              </w:rPr>
              <w:t>53</w:t>
            </w:r>
          </w:p>
        </w:tc>
        <w:tc>
          <w:tcPr>
            <w:tcW w:w="1266" w:type="dxa"/>
            <w:tcBorders>
              <w:top w:val="single" w:sz="6" w:space="0" w:color="000000"/>
              <w:left w:val="single" w:sz="6" w:space="0" w:color="000000"/>
              <w:bottom w:val="single" w:sz="6" w:space="0" w:color="000000"/>
              <w:right w:val="single" w:sz="6" w:space="0" w:color="000000"/>
            </w:tcBorders>
            <w:vAlign w:val="center"/>
          </w:tcPr>
          <w:p w14:paraId="792517B3" w14:textId="07294F57" w:rsidR="008A0FC3" w:rsidRDefault="008A0FC3">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tcPr>
          <w:p w14:paraId="1F0B1462" w14:textId="56D58429" w:rsidR="008A0FC3" w:rsidRDefault="008A0FC3">
            <w:pPr>
              <w:jc w:val="center"/>
              <w:rPr>
                <w:sz w:val="22"/>
                <w:szCs w:val="22"/>
              </w:rPr>
            </w:pPr>
            <w:r>
              <w:rPr>
                <w:sz w:val="22"/>
                <w:szCs w:val="22"/>
              </w:rPr>
              <w:t>0</w:t>
            </w:r>
          </w:p>
        </w:tc>
        <w:tc>
          <w:tcPr>
            <w:tcW w:w="1151" w:type="dxa"/>
            <w:tcBorders>
              <w:top w:val="single" w:sz="6" w:space="0" w:color="000000"/>
              <w:left w:val="single" w:sz="6" w:space="0" w:color="000000"/>
              <w:bottom w:val="single" w:sz="6" w:space="0" w:color="000000"/>
              <w:right w:val="single" w:sz="6" w:space="0" w:color="000000"/>
            </w:tcBorders>
            <w:vAlign w:val="center"/>
          </w:tcPr>
          <w:p w14:paraId="0719ABE0" w14:textId="583C04A4" w:rsidR="008A0FC3" w:rsidRDefault="008A0FC3">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tcPr>
          <w:p w14:paraId="7EE373A8" w14:textId="118AE910" w:rsidR="008A0FC3" w:rsidRDefault="008A0FC3">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tcPr>
          <w:p w14:paraId="76D8F894" w14:textId="191BCA5B" w:rsidR="008A0FC3" w:rsidRPr="00FB52A3" w:rsidRDefault="008A0FC3">
            <w:pPr>
              <w:spacing w:before="60" w:after="60"/>
              <w:jc w:val="center"/>
              <w:rPr>
                <w:sz w:val="22"/>
                <w:szCs w:val="22"/>
              </w:rPr>
            </w:pPr>
            <w:r w:rsidRPr="00FB52A3">
              <w:rPr>
                <w:sz w:val="22"/>
                <w:szCs w:val="22"/>
              </w:rPr>
              <w:t>N</w:t>
            </w:r>
          </w:p>
        </w:tc>
        <w:tc>
          <w:tcPr>
            <w:tcW w:w="3704" w:type="dxa"/>
            <w:tcBorders>
              <w:top w:val="single" w:sz="6" w:space="0" w:color="000000"/>
              <w:left w:val="nil"/>
              <w:bottom w:val="single" w:sz="6" w:space="0" w:color="000000"/>
              <w:right w:val="single" w:sz="12" w:space="0" w:color="000000"/>
            </w:tcBorders>
            <w:vAlign w:val="center"/>
          </w:tcPr>
          <w:p w14:paraId="7CC52C0A" w14:textId="4F6D966E" w:rsidR="008A0FC3" w:rsidRPr="00FB52A3" w:rsidRDefault="008A0FC3">
            <w:pPr>
              <w:spacing w:before="60" w:after="60"/>
              <w:rPr>
                <w:sz w:val="22"/>
                <w:szCs w:val="22"/>
              </w:rPr>
            </w:pPr>
            <w:r w:rsidRPr="00FB52A3">
              <w:rPr>
                <w:sz w:val="22"/>
                <w:szCs w:val="22"/>
              </w:rPr>
              <w:t xml:space="preserve">Painted </w:t>
            </w:r>
            <w:r w:rsidR="005B22AD" w:rsidRPr="00FB52A3">
              <w:rPr>
                <w:sz w:val="22"/>
                <w:szCs w:val="22"/>
              </w:rPr>
              <w:t>CT</w:t>
            </w:r>
          </w:p>
        </w:tc>
      </w:tr>
      <w:tr w:rsidR="008A0FC3" w14:paraId="7FC05D4D"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868F0FF" w14:textId="6DAD7981" w:rsidR="008A0FC3" w:rsidRDefault="008A0FC3">
            <w:pPr>
              <w:spacing w:before="60" w:after="60"/>
            </w:pPr>
            <w:r>
              <w:t>Health Dept kitchen</w:t>
            </w:r>
          </w:p>
        </w:tc>
        <w:tc>
          <w:tcPr>
            <w:tcW w:w="891" w:type="dxa"/>
            <w:tcBorders>
              <w:top w:val="single" w:sz="6" w:space="0" w:color="000000"/>
              <w:left w:val="single" w:sz="6" w:space="0" w:color="000000"/>
              <w:bottom w:val="single" w:sz="6" w:space="0" w:color="000000"/>
              <w:right w:val="single" w:sz="6" w:space="0" w:color="000000"/>
            </w:tcBorders>
            <w:vAlign w:val="center"/>
          </w:tcPr>
          <w:p w14:paraId="2CF235B0" w14:textId="77777777" w:rsidR="008A0FC3" w:rsidRDefault="008A0FC3">
            <w:pPr>
              <w:spacing w:before="60" w:after="60"/>
              <w:jc w:val="center"/>
              <w:rPr>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63026C9D" w14:textId="77777777" w:rsidR="008A0FC3" w:rsidRDefault="008A0FC3">
            <w:pPr>
              <w:spacing w:before="60" w:after="60"/>
              <w:jc w:val="center"/>
              <w:rPr>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6F0DAE68" w14:textId="77777777" w:rsidR="008A0FC3" w:rsidRDefault="008A0FC3">
            <w:pPr>
              <w:spacing w:before="60" w:after="60"/>
              <w:jc w:val="center"/>
              <w:rPr>
                <w:sz w:val="22"/>
                <w:szCs w:val="22"/>
              </w:rPr>
            </w:pPr>
          </w:p>
        </w:tc>
        <w:tc>
          <w:tcPr>
            <w:tcW w:w="1151" w:type="dxa"/>
            <w:tcBorders>
              <w:top w:val="single" w:sz="6" w:space="0" w:color="000000"/>
              <w:left w:val="single" w:sz="6" w:space="0" w:color="000000"/>
              <w:bottom w:val="single" w:sz="6" w:space="0" w:color="000000"/>
              <w:right w:val="single" w:sz="6" w:space="0" w:color="000000"/>
            </w:tcBorders>
            <w:vAlign w:val="center"/>
          </w:tcPr>
          <w:p w14:paraId="7AE8B0C8" w14:textId="77777777" w:rsidR="008A0FC3" w:rsidRDefault="008A0FC3">
            <w:pPr>
              <w:spacing w:before="60" w:after="60"/>
              <w:jc w:val="center"/>
              <w:rPr>
                <w:sz w:val="22"/>
                <w:szCs w:val="22"/>
              </w:rPr>
            </w:pPr>
          </w:p>
        </w:tc>
        <w:tc>
          <w:tcPr>
            <w:tcW w:w="1266" w:type="dxa"/>
            <w:tcBorders>
              <w:top w:val="single" w:sz="6" w:space="0" w:color="000000"/>
              <w:left w:val="single" w:sz="6" w:space="0" w:color="000000"/>
              <w:bottom w:val="single" w:sz="6" w:space="0" w:color="000000"/>
              <w:right w:val="single" w:sz="6" w:space="0" w:color="000000"/>
            </w:tcBorders>
            <w:vAlign w:val="center"/>
          </w:tcPr>
          <w:p w14:paraId="4BD2E32A" w14:textId="77777777" w:rsidR="008A0FC3" w:rsidRDefault="008A0FC3">
            <w:pPr>
              <w:jc w:val="center"/>
              <w:rPr>
                <w:sz w:val="22"/>
                <w:szCs w:val="22"/>
              </w:rPr>
            </w:pPr>
          </w:p>
        </w:tc>
        <w:tc>
          <w:tcPr>
            <w:tcW w:w="1266" w:type="dxa"/>
            <w:tcBorders>
              <w:top w:val="single" w:sz="6" w:space="0" w:color="000000"/>
              <w:left w:val="single" w:sz="6" w:space="0" w:color="000000"/>
              <w:bottom w:val="single" w:sz="6" w:space="0" w:color="000000"/>
              <w:right w:val="single" w:sz="6" w:space="0" w:color="000000"/>
            </w:tcBorders>
            <w:vAlign w:val="center"/>
          </w:tcPr>
          <w:p w14:paraId="74619B7F" w14:textId="77777777" w:rsidR="008A0FC3" w:rsidRDefault="008A0FC3">
            <w:pPr>
              <w:jc w:val="center"/>
              <w:rPr>
                <w:sz w:val="22"/>
                <w:szCs w:val="22"/>
              </w:rPr>
            </w:pPr>
          </w:p>
        </w:tc>
        <w:tc>
          <w:tcPr>
            <w:tcW w:w="1151" w:type="dxa"/>
            <w:tcBorders>
              <w:top w:val="single" w:sz="6" w:space="0" w:color="000000"/>
              <w:left w:val="single" w:sz="6" w:space="0" w:color="000000"/>
              <w:bottom w:val="single" w:sz="6" w:space="0" w:color="000000"/>
              <w:right w:val="single" w:sz="6" w:space="0" w:color="000000"/>
            </w:tcBorders>
            <w:vAlign w:val="center"/>
          </w:tcPr>
          <w:p w14:paraId="5F973DC9" w14:textId="77777777" w:rsidR="008A0FC3" w:rsidRDefault="008A0FC3">
            <w:pPr>
              <w:spacing w:before="60" w:after="60"/>
              <w:jc w:val="center"/>
              <w:rPr>
                <w:sz w:val="22"/>
                <w:szCs w:val="22"/>
              </w:rPr>
            </w:pPr>
          </w:p>
        </w:tc>
        <w:tc>
          <w:tcPr>
            <w:tcW w:w="882" w:type="dxa"/>
            <w:tcBorders>
              <w:top w:val="single" w:sz="6" w:space="0" w:color="000000"/>
              <w:left w:val="single" w:sz="6" w:space="0" w:color="000000"/>
              <w:bottom w:val="single" w:sz="6" w:space="0" w:color="000000"/>
              <w:right w:val="single" w:sz="6" w:space="0" w:color="000000"/>
            </w:tcBorders>
            <w:vAlign w:val="center"/>
          </w:tcPr>
          <w:p w14:paraId="482A4287" w14:textId="77777777" w:rsidR="008A0FC3" w:rsidRDefault="008A0FC3">
            <w:pPr>
              <w:spacing w:before="60" w:after="60"/>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vAlign w:val="center"/>
          </w:tcPr>
          <w:p w14:paraId="18470E36" w14:textId="77777777" w:rsidR="008A0FC3" w:rsidRPr="00FB52A3" w:rsidRDefault="008A0FC3">
            <w:pPr>
              <w:spacing w:before="60" w:after="60"/>
              <w:jc w:val="center"/>
              <w:rPr>
                <w:sz w:val="22"/>
                <w:szCs w:val="22"/>
              </w:rPr>
            </w:pPr>
          </w:p>
        </w:tc>
        <w:tc>
          <w:tcPr>
            <w:tcW w:w="3704" w:type="dxa"/>
            <w:tcBorders>
              <w:top w:val="single" w:sz="6" w:space="0" w:color="000000"/>
              <w:left w:val="nil"/>
              <w:bottom w:val="single" w:sz="6" w:space="0" w:color="000000"/>
              <w:right w:val="single" w:sz="12" w:space="0" w:color="000000"/>
            </w:tcBorders>
            <w:vAlign w:val="center"/>
          </w:tcPr>
          <w:p w14:paraId="78F8E6EF" w14:textId="55744294" w:rsidR="008A0FC3" w:rsidRPr="00FB52A3" w:rsidRDefault="008A0FC3">
            <w:pPr>
              <w:spacing w:before="60" w:after="60"/>
              <w:rPr>
                <w:sz w:val="22"/>
                <w:szCs w:val="22"/>
              </w:rPr>
            </w:pPr>
            <w:r w:rsidRPr="00FB52A3">
              <w:rPr>
                <w:sz w:val="22"/>
                <w:szCs w:val="22"/>
              </w:rPr>
              <w:t>Holes around pipes in closet</w:t>
            </w:r>
          </w:p>
        </w:tc>
      </w:tr>
      <w:tr w:rsidR="008A0FC3" w14:paraId="17C0D610" w14:textId="77777777" w:rsidTr="00E15A9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2DBDE55" w14:textId="57257AF9" w:rsidR="008A0FC3" w:rsidRDefault="008A0FC3">
            <w:pPr>
              <w:spacing w:before="60" w:after="60"/>
            </w:pPr>
            <w:r>
              <w:t>Meeting room 1</w:t>
            </w:r>
          </w:p>
        </w:tc>
        <w:tc>
          <w:tcPr>
            <w:tcW w:w="891" w:type="dxa"/>
            <w:tcBorders>
              <w:top w:val="single" w:sz="6" w:space="0" w:color="000000"/>
              <w:left w:val="single" w:sz="6" w:space="0" w:color="000000"/>
              <w:bottom w:val="single" w:sz="6" w:space="0" w:color="000000"/>
              <w:right w:val="single" w:sz="6" w:space="0" w:color="000000"/>
            </w:tcBorders>
            <w:vAlign w:val="center"/>
          </w:tcPr>
          <w:p w14:paraId="17ED2A4A" w14:textId="0C1EB169" w:rsidR="008A0FC3" w:rsidRDefault="008A0FC3">
            <w:pPr>
              <w:spacing w:before="60" w:after="60"/>
              <w:jc w:val="center"/>
              <w:rPr>
                <w:sz w:val="22"/>
                <w:szCs w:val="22"/>
              </w:rPr>
            </w:pPr>
            <w:r>
              <w:rPr>
                <w:sz w:val="22"/>
                <w:szCs w:val="22"/>
              </w:rPr>
              <w:t>586</w:t>
            </w:r>
          </w:p>
        </w:tc>
        <w:tc>
          <w:tcPr>
            <w:tcW w:w="995" w:type="dxa"/>
            <w:tcBorders>
              <w:top w:val="single" w:sz="6" w:space="0" w:color="000000"/>
              <w:left w:val="single" w:sz="6" w:space="0" w:color="000000"/>
              <w:bottom w:val="single" w:sz="6" w:space="0" w:color="000000"/>
              <w:right w:val="single" w:sz="6" w:space="0" w:color="000000"/>
            </w:tcBorders>
            <w:vAlign w:val="center"/>
          </w:tcPr>
          <w:p w14:paraId="007C1055" w14:textId="699EE716" w:rsidR="008A0FC3" w:rsidRDefault="008A0FC3">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28B503E" w14:textId="6F1B32ED" w:rsidR="008A0FC3" w:rsidRDefault="008A0FC3">
            <w:pPr>
              <w:spacing w:before="60" w:after="60"/>
              <w:jc w:val="center"/>
              <w:rPr>
                <w:sz w:val="22"/>
                <w:szCs w:val="22"/>
              </w:rPr>
            </w:pPr>
            <w:r>
              <w:rPr>
                <w:sz w:val="22"/>
                <w:szCs w:val="22"/>
              </w:rPr>
              <w:t>74</w:t>
            </w:r>
          </w:p>
        </w:tc>
        <w:tc>
          <w:tcPr>
            <w:tcW w:w="1151" w:type="dxa"/>
            <w:tcBorders>
              <w:top w:val="single" w:sz="6" w:space="0" w:color="000000"/>
              <w:left w:val="single" w:sz="6" w:space="0" w:color="000000"/>
              <w:bottom w:val="single" w:sz="6" w:space="0" w:color="000000"/>
              <w:right w:val="single" w:sz="6" w:space="0" w:color="000000"/>
            </w:tcBorders>
            <w:vAlign w:val="center"/>
          </w:tcPr>
          <w:p w14:paraId="25921951" w14:textId="497E40CB" w:rsidR="008A0FC3" w:rsidRDefault="008A0FC3">
            <w:pPr>
              <w:spacing w:before="60" w:after="60"/>
              <w:jc w:val="center"/>
              <w:rPr>
                <w:sz w:val="22"/>
                <w:szCs w:val="22"/>
              </w:rPr>
            </w:pPr>
            <w:r>
              <w:rPr>
                <w:sz w:val="22"/>
                <w:szCs w:val="22"/>
              </w:rPr>
              <w:t>51</w:t>
            </w:r>
          </w:p>
        </w:tc>
        <w:tc>
          <w:tcPr>
            <w:tcW w:w="1266" w:type="dxa"/>
            <w:tcBorders>
              <w:top w:val="single" w:sz="6" w:space="0" w:color="000000"/>
              <w:left w:val="single" w:sz="6" w:space="0" w:color="000000"/>
              <w:bottom w:val="single" w:sz="6" w:space="0" w:color="000000"/>
              <w:right w:val="single" w:sz="6" w:space="0" w:color="000000"/>
            </w:tcBorders>
            <w:vAlign w:val="center"/>
          </w:tcPr>
          <w:p w14:paraId="70E1FFA4" w14:textId="110936A8" w:rsidR="008A0FC3" w:rsidRDefault="008A0FC3">
            <w:pPr>
              <w:jc w:val="center"/>
              <w:rPr>
                <w:sz w:val="22"/>
                <w:szCs w:val="22"/>
              </w:rPr>
            </w:pPr>
            <w:r>
              <w:rPr>
                <w:sz w:val="22"/>
                <w:szCs w:val="22"/>
              </w:rPr>
              <w:t>ND</w:t>
            </w:r>
          </w:p>
        </w:tc>
        <w:tc>
          <w:tcPr>
            <w:tcW w:w="1266" w:type="dxa"/>
            <w:tcBorders>
              <w:top w:val="single" w:sz="6" w:space="0" w:color="000000"/>
              <w:left w:val="single" w:sz="6" w:space="0" w:color="000000"/>
              <w:bottom w:val="single" w:sz="6" w:space="0" w:color="000000"/>
              <w:right w:val="single" w:sz="6" w:space="0" w:color="000000"/>
            </w:tcBorders>
            <w:vAlign w:val="center"/>
          </w:tcPr>
          <w:p w14:paraId="29193C84" w14:textId="298278AA" w:rsidR="008A0FC3" w:rsidRDefault="008A0FC3">
            <w:pPr>
              <w:jc w:val="center"/>
              <w:rPr>
                <w:sz w:val="22"/>
                <w:szCs w:val="22"/>
              </w:rPr>
            </w:pPr>
            <w:r>
              <w:rPr>
                <w:sz w:val="22"/>
                <w:szCs w:val="22"/>
              </w:rPr>
              <w:t>0</w:t>
            </w:r>
          </w:p>
        </w:tc>
        <w:tc>
          <w:tcPr>
            <w:tcW w:w="1151" w:type="dxa"/>
            <w:tcBorders>
              <w:top w:val="single" w:sz="6" w:space="0" w:color="000000"/>
              <w:left w:val="single" w:sz="6" w:space="0" w:color="000000"/>
              <w:bottom w:val="single" w:sz="6" w:space="0" w:color="000000"/>
              <w:right w:val="single" w:sz="6" w:space="0" w:color="000000"/>
            </w:tcBorders>
            <w:vAlign w:val="center"/>
          </w:tcPr>
          <w:p w14:paraId="48334E79" w14:textId="0D5BDCFD" w:rsidR="008A0FC3" w:rsidRDefault="008A0FC3">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tcPr>
          <w:p w14:paraId="73564C79" w14:textId="1839977A" w:rsidR="008A0FC3" w:rsidRDefault="008A0FC3">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vAlign w:val="center"/>
          </w:tcPr>
          <w:p w14:paraId="50C0B9F6" w14:textId="7474D452" w:rsidR="008A0FC3" w:rsidRDefault="008A0FC3">
            <w:pPr>
              <w:spacing w:before="60" w:after="60"/>
              <w:jc w:val="center"/>
              <w:rPr>
                <w:sz w:val="22"/>
                <w:szCs w:val="22"/>
              </w:rPr>
            </w:pPr>
            <w:r>
              <w:rPr>
                <w:sz w:val="22"/>
                <w:szCs w:val="22"/>
              </w:rPr>
              <w:t>Y</w:t>
            </w:r>
          </w:p>
        </w:tc>
        <w:tc>
          <w:tcPr>
            <w:tcW w:w="3704" w:type="dxa"/>
            <w:tcBorders>
              <w:top w:val="single" w:sz="6" w:space="0" w:color="000000"/>
              <w:left w:val="nil"/>
              <w:bottom w:val="single" w:sz="6" w:space="0" w:color="000000"/>
              <w:right w:val="single" w:sz="12" w:space="0" w:color="000000"/>
            </w:tcBorders>
            <w:vAlign w:val="center"/>
          </w:tcPr>
          <w:p w14:paraId="0CAB03E3" w14:textId="5777D590" w:rsidR="008A0FC3" w:rsidRDefault="008A0FC3">
            <w:pPr>
              <w:spacing w:before="60" w:after="60"/>
              <w:rPr>
                <w:sz w:val="22"/>
                <w:szCs w:val="22"/>
              </w:rPr>
            </w:pPr>
            <w:r>
              <w:rPr>
                <w:sz w:val="22"/>
                <w:szCs w:val="22"/>
              </w:rPr>
              <w:t>Carpet</w:t>
            </w:r>
            <w:r w:rsidR="00E15A94">
              <w:rPr>
                <w:sz w:val="22"/>
                <w:szCs w:val="22"/>
              </w:rPr>
              <w:t>ed</w:t>
            </w:r>
          </w:p>
        </w:tc>
      </w:tr>
    </w:tbl>
    <w:p w14:paraId="68427722" w14:textId="77777777" w:rsidR="00AB61D8" w:rsidRDefault="00AB61D8" w:rsidP="00AB61D8">
      <w:pPr>
        <w:spacing w:after="200" w:line="276" w:lineRule="auto"/>
        <w:rPr>
          <w:rFonts w:eastAsia="Calibri"/>
          <w:b/>
          <w:noProof/>
          <w:szCs w:val="24"/>
        </w:rPr>
      </w:pPr>
    </w:p>
    <w:p w14:paraId="301F309D" w14:textId="3798B4DA" w:rsidR="00AB61D8" w:rsidRPr="00AB61D8" w:rsidRDefault="00AB61D8" w:rsidP="00AB61D8">
      <w:pPr>
        <w:spacing w:after="160" w:line="259" w:lineRule="auto"/>
        <w:jc w:val="center"/>
        <w:rPr>
          <w:rFonts w:eastAsia="Calibri"/>
          <w:b/>
          <w:bCs/>
          <w:sz w:val="22"/>
          <w:szCs w:val="22"/>
        </w:rPr>
      </w:pPr>
    </w:p>
    <w:p w14:paraId="5272BE4C" w14:textId="1DCAFC6D" w:rsidR="00AB61D8" w:rsidRPr="00AB61D8" w:rsidRDefault="00AB61D8" w:rsidP="00AB61D8">
      <w:pPr>
        <w:rPr>
          <w:sz w:val="20"/>
        </w:rPr>
      </w:pPr>
    </w:p>
    <w:sectPr w:rsidR="00AB61D8" w:rsidRPr="00AB61D8" w:rsidSect="00AB61D8">
      <w:headerReference w:type="default" r:id="rId43"/>
      <w:footerReference w:type="default" r:id="rId44"/>
      <w:headerReference w:type="first" r:id="rId45"/>
      <w:footerReference w:type="first" r:id="rId46"/>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75F3CC" w14:textId="77777777" w:rsidR="00761987" w:rsidRDefault="00761987">
      <w:r>
        <w:separator/>
      </w:r>
    </w:p>
  </w:endnote>
  <w:endnote w:type="continuationSeparator" w:id="0">
    <w:p w14:paraId="0C627D58" w14:textId="77777777" w:rsidR="00761987" w:rsidRDefault="00761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E2943" w14:textId="77777777" w:rsidR="00B61737" w:rsidRDefault="00B61737"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81CE0D" w14:textId="77777777" w:rsidR="00B61737" w:rsidRDefault="00B617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55AE2" w14:textId="77777777" w:rsidR="00B61737" w:rsidRDefault="00B61737"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2C76AD" w14:textId="77777777" w:rsidR="00B61737" w:rsidRDefault="00B617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8ECEF" w14:textId="77777777" w:rsidR="00B61737" w:rsidRDefault="00B617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691" w:type="dxa"/>
      <w:jc w:val="center"/>
      <w:tblLayout w:type="fixed"/>
      <w:tblLook w:val="04A0" w:firstRow="1" w:lastRow="0" w:firstColumn="1" w:lastColumn="0" w:noHBand="0" w:noVBand="1"/>
    </w:tblPr>
    <w:tblGrid>
      <w:gridCol w:w="3330"/>
      <w:gridCol w:w="2070"/>
      <w:gridCol w:w="4320"/>
      <w:gridCol w:w="2971"/>
    </w:tblGrid>
    <w:tr w:rsidR="00B61737" w14:paraId="20545352" w14:textId="77777777" w:rsidTr="00E15A94">
      <w:trPr>
        <w:trHeight w:val="300"/>
        <w:jc w:val="center"/>
      </w:trPr>
      <w:tc>
        <w:tcPr>
          <w:tcW w:w="3330" w:type="dxa"/>
          <w:noWrap/>
          <w:vAlign w:val="center"/>
          <w:hideMark/>
        </w:tcPr>
        <w:p w14:paraId="578C9863" w14:textId="77777777" w:rsidR="00B61737" w:rsidRDefault="00B61737" w:rsidP="00AB61D8">
          <w:pPr>
            <w:rPr>
              <w:rFonts w:ascii="Times" w:hAnsi="Times" w:cs="Times"/>
              <w:sz w:val="20"/>
            </w:rPr>
          </w:pPr>
          <w:r>
            <w:rPr>
              <w:rFonts w:ascii="Times" w:hAnsi="Times" w:cs="Times"/>
              <w:sz w:val="20"/>
            </w:rPr>
            <w:t>ppm = parts per million</w:t>
          </w:r>
        </w:p>
      </w:tc>
      <w:tc>
        <w:tcPr>
          <w:tcW w:w="2070" w:type="dxa"/>
          <w:vAlign w:val="center"/>
        </w:tcPr>
        <w:p w14:paraId="437C71CD" w14:textId="5DB7EDEE" w:rsidR="00B61737" w:rsidRDefault="00B61737" w:rsidP="00AB61D8">
          <w:pPr>
            <w:rPr>
              <w:rFonts w:ascii="Times" w:hAnsi="Times" w:cs="Times"/>
              <w:sz w:val="20"/>
            </w:rPr>
          </w:pPr>
          <w:r>
            <w:rPr>
              <w:rFonts w:ascii="Times" w:hAnsi="Times" w:cs="Times"/>
              <w:sz w:val="20"/>
            </w:rPr>
            <w:t>AC = air conditioner</w:t>
          </w:r>
        </w:p>
      </w:tc>
      <w:tc>
        <w:tcPr>
          <w:tcW w:w="4320" w:type="dxa"/>
          <w:noWrap/>
          <w:vAlign w:val="center"/>
          <w:hideMark/>
        </w:tcPr>
        <w:p w14:paraId="47BEE961" w14:textId="61B1D8B2" w:rsidR="00B61737" w:rsidRDefault="00B61737" w:rsidP="00AB61D8">
          <w:pPr>
            <w:rPr>
              <w:rFonts w:ascii="Times" w:hAnsi="Times" w:cs="Times"/>
              <w:sz w:val="20"/>
            </w:rPr>
          </w:pPr>
          <w:r>
            <w:rPr>
              <w:rFonts w:ascii="Times" w:hAnsi="Times" w:cs="Times"/>
              <w:sz w:val="20"/>
            </w:rPr>
            <w:t>DEM = dry erase materials</w:t>
          </w:r>
        </w:p>
      </w:tc>
      <w:tc>
        <w:tcPr>
          <w:tcW w:w="2971" w:type="dxa"/>
          <w:vAlign w:val="center"/>
        </w:tcPr>
        <w:p w14:paraId="020BF8CC" w14:textId="3FEB4529" w:rsidR="00B61737" w:rsidRDefault="00B61737" w:rsidP="00AB61D8">
          <w:pPr>
            <w:rPr>
              <w:rFonts w:ascii="Times" w:hAnsi="Times" w:cs="Times"/>
              <w:sz w:val="20"/>
            </w:rPr>
          </w:pPr>
          <w:r>
            <w:rPr>
              <w:rFonts w:ascii="Times" w:hAnsi="Times" w:cs="Times"/>
              <w:sz w:val="20"/>
            </w:rPr>
            <w:t>ND = non detect</w:t>
          </w:r>
        </w:p>
      </w:tc>
    </w:tr>
    <w:tr w:rsidR="00B61737" w14:paraId="3B83BC7D" w14:textId="77777777" w:rsidTr="00E15A94">
      <w:trPr>
        <w:trHeight w:val="300"/>
        <w:jc w:val="center"/>
      </w:trPr>
      <w:tc>
        <w:tcPr>
          <w:tcW w:w="3330" w:type="dxa"/>
          <w:noWrap/>
          <w:vAlign w:val="center"/>
        </w:tcPr>
        <w:p w14:paraId="5E310D6F" w14:textId="1E26B6A1" w:rsidR="00B61737" w:rsidRDefault="00B61737" w:rsidP="00E15A94">
          <w:pPr>
            <w:rPr>
              <w:rFonts w:ascii="Times" w:hAnsi="Times" w:cs="Times"/>
              <w:sz w:val="20"/>
            </w:rPr>
          </w:pPr>
          <w:r>
            <w:rPr>
              <w:rFonts w:ascii="Times" w:hAnsi="Times" w:cs="Times"/>
              <w:sz w:val="20"/>
            </w:rPr>
            <w:t>µg/m</w:t>
          </w:r>
          <w:r>
            <w:rPr>
              <w:rFonts w:ascii="Times" w:hAnsi="Times" w:cs="Times"/>
              <w:sz w:val="20"/>
              <w:vertAlign w:val="superscript"/>
            </w:rPr>
            <w:t>3</w:t>
          </w:r>
          <w:r>
            <w:rPr>
              <w:rFonts w:ascii="Times" w:hAnsi="Times" w:cs="Times"/>
              <w:sz w:val="20"/>
            </w:rPr>
            <w:t xml:space="preserve"> = micrograms per cubic meter</w:t>
          </w:r>
        </w:p>
      </w:tc>
      <w:tc>
        <w:tcPr>
          <w:tcW w:w="2070" w:type="dxa"/>
          <w:vAlign w:val="center"/>
        </w:tcPr>
        <w:p w14:paraId="1A36AEB5" w14:textId="3980AEEB" w:rsidR="00B61737" w:rsidRDefault="00B61737" w:rsidP="00E15A94">
          <w:pPr>
            <w:rPr>
              <w:rFonts w:ascii="Times" w:hAnsi="Times" w:cs="Times"/>
              <w:sz w:val="20"/>
            </w:rPr>
          </w:pPr>
          <w:r>
            <w:rPr>
              <w:rFonts w:ascii="Times" w:hAnsi="Times" w:cs="Times"/>
              <w:sz w:val="20"/>
            </w:rPr>
            <w:t>CT = ceiling tile</w:t>
          </w:r>
        </w:p>
      </w:tc>
      <w:tc>
        <w:tcPr>
          <w:tcW w:w="4320" w:type="dxa"/>
          <w:noWrap/>
          <w:vAlign w:val="center"/>
        </w:tcPr>
        <w:p w14:paraId="1ADD4B58" w14:textId="78CFC07A" w:rsidR="00B61737" w:rsidRDefault="00B61737" w:rsidP="00E15A94">
          <w:pPr>
            <w:rPr>
              <w:rFonts w:ascii="Times" w:hAnsi="Times" w:cs="Times"/>
              <w:sz w:val="20"/>
            </w:rPr>
          </w:pPr>
          <w:r>
            <w:rPr>
              <w:rFonts w:ascii="Times" w:hAnsi="Times" w:cs="Times"/>
              <w:sz w:val="20"/>
            </w:rPr>
            <w:t xml:space="preserve">HVAC = heating, </w:t>
          </w:r>
          <w:proofErr w:type="gramStart"/>
          <w:r>
            <w:rPr>
              <w:rFonts w:ascii="Times" w:hAnsi="Times" w:cs="Times"/>
              <w:sz w:val="20"/>
            </w:rPr>
            <w:t>ventilation</w:t>
          </w:r>
          <w:proofErr w:type="gramEnd"/>
          <w:r>
            <w:rPr>
              <w:rFonts w:ascii="Times" w:hAnsi="Times" w:cs="Times"/>
              <w:sz w:val="20"/>
            </w:rPr>
            <w:t xml:space="preserve"> and air conditioning</w:t>
          </w:r>
        </w:p>
      </w:tc>
      <w:tc>
        <w:tcPr>
          <w:tcW w:w="2971" w:type="dxa"/>
          <w:vAlign w:val="center"/>
        </w:tcPr>
        <w:p w14:paraId="36A037A6" w14:textId="0F6814BF" w:rsidR="00B61737" w:rsidRDefault="00B61737" w:rsidP="00E15A94">
          <w:pPr>
            <w:rPr>
              <w:rFonts w:ascii="Times" w:hAnsi="Times" w:cs="Times"/>
              <w:sz w:val="20"/>
            </w:rPr>
          </w:pPr>
          <w:r>
            <w:rPr>
              <w:rFonts w:ascii="Times" w:hAnsi="Times" w:cs="Times"/>
              <w:sz w:val="20"/>
            </w:rPr>
            <w:t>WD = water-damaged</w:t>
          </w:r>
        </w:p>
      </w:tc>
    </w:tr>
  </w:tbl>
  <w:p w14:paraId="5E0D46E2" w14:textId="77777777" w:rsidR="00B61737" w:rsidRDefault="00B61737" w:rsidP="00AB61D8">
    <w:pPr>
      <w:tabs>
        <w:tab w:val="left" w:pos="9180"/>
      </w:tabs>
      <w:rPr>
        <w:b/>
        <w:sz w:val="20"/>
      </w:rPr>
    </w:pPr>
  </w:p>
  <w:p w14:paraId="3E6531A1" w14:textId="77777777" w:rsidR="00B61737" w:rsidRDefault="00B61737" w:rsidP="00AB61D8">
    <w:pPr>
      <w:tabs>
        <w:tab w:val="left" w:pos="9180"/>
      </w:tabs>
    </w:pPr>
    <w:r>
      <w:rPr>
        <w:b/>
        <w:sz w:val="20"/>
      </w:rPr>
      <w:t>Comfort Guidelines</w:t>
    </w:r>
  </w:p>
  <w:tbl>
    <w:tblPr>
      <w:tblW w:w="14598" w:type="dxa"/>
      <w:tblInd w:w="-858"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60"/>
      <w:gridCol w:w="3600"/>
      <w:gridCol w:w="3420"/>
    </w:tblGrid>
    <w:tr w:rsidR="00B61737" w14:paraId="01FBD687" w14:textId="77777777" w:rsidTr="00AB61D8">
      <w:tc>
        <w:tcPr>
          <w:tcW w:w="2718" w:type="dxa"/>
          <w:tcBorders>
            <w:top w:val="single" w:sz="18" w:space="0" w:color="auto"/>
            <w:left w:val="single" w:sz="18" w:space="0" w:color="auto"/>
            <w:bottom w:val="nil"/>
            <w:right w:val="nil"/>
          </w:tcBorders>
          <w:hideMark/>
        </w:tcPr>
        <w:p w14:paraId="4B2DCC0C" w14:textId="77777777" w:rsidR="00B61737" w:rsidRDefault="00B61737" w:rsidP="00AB61D8">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left w:val="nil"/>
            <w:bottom w:val="nil"/>
            <w:right w:val="nil"/>
          </w:tcBorders>
          <w:hideMark/>
        </w:tcPr>
        <w:p w14:paraId="36F9CB0A" w14:textId="77777777" w:rsidR="00B61737" w:rsidRDefault="00B61737" w:rsidP="00AB61D8">
          <w:pPr>
            <w:rPr>
              <w:sz w:val="20"/>
            </w:rPr>
          </w:pPr>
          <w:r>
            <w:rPr>
              <w:sz w:val="20"/>
            </w:rPr>
            <w:t>&lt; 800 = preferable</w:t>
          </w:r>
        </w:p>
      </w:tc>
      <w:tc>
        <w:tcPr>
          <w:tcW w:w="3600" w:type="dxa"/>
          <w:tcBorders>
            <w:top w:val="single" w:sz="18" w:space="0" w:color="auto"/>
            <w:left w:val="nil"/>
            <w:bottom w:val="nil"/>
            <w:right w:val="nil"/>
          </w:tcBorders>
          <w:hideMark/>
        </w:tcPr>
        <w:p w14:paraId="27EF20F1" w14:textId="77777777" w:rsidR="00B61737" w:rsidRDefault="00B61737" w:rsidP="00AB61D8">
          <w:pPr>
            <w:jc w:val="right"/>
            <w:rPr>
              <w:sz w:val="20"/>
            </w:rPr>
          </w:pPr>
          <w:r>
            <w:rPr>
              <w:sz w:val="20"/>
            </w:rPr>
            <w:t>Temperature:</w:t>
          </w:r>
        </w:p>
      </w:tc>
      <w:tc>
        <w:tcPr>
          <w:tcW w:w="3420" w:type="dxa"/>
          <w:tcBorders>
            <w:top w:val="single" w:sz="18" w:space="0" w:color="auto"/>
            <w:left w:val="nil"/>
            <w:bottom w:val="nil"/>
            <w:right w:val="single" w:sz="18" w:space="0" w:color="auto"/>
          </w:tcBorders>
          <w:hideMark/>
        </w:tcPr>
        <w:p w14:paraId="1BCF7D05" w14:textId="77777777" w:rsidR="00B61737" w:rsidRDefault="00B61737" w:rsidP="00AB61D8">
          <w:pPr>
            <w:rPr>
              <w:sz w:val="20"/>
            </w:rPr>
          </w:pPr>
          <w:r>
            <w:rPr>
              <w:sz w:val="20"/>
            </w:rPr>
            <w:t>70 - 78 °F</w:t>
          </w:r>
        </w:p>
      </w:tc>
    </w:tr>
    <w:tr w:rsidR="00B61737" w14:paraId="66FC96D1" w14:textId="77777777" w:rsidTr="00AB61D8">
      <w:tc>
        <w:tcPr>
          <w:tcW w:w="2718" w:type="dxa"/>
          <w:tcBorders>
            <w:top w:val="nil"/>
            <w:left w:val="single" w:sz="18" w:space="0" w:color="auto"/>
            <w:bottom w:val="single" w:sz="18" w:space="0" w:color="auto"/>
            <w:right w:val="nil"/>
          </w:tcBorders>
        </w:tcPr>
        <w:p w14:paraId="3561A4E1" w14:textId="77777777" w:rsidR="00B61737" w:rsidRDefault="00B61737" w:rsidP="00AB61D8">
          <w:pPr>
            <w:jc w:val="right"/>
            <w:rPr>
              <w:sz w:val="20"/>
            </w:rPr>
          </w:pPr>
        </w:p>
      </w:tc>
      <w:tc>
        <w:tcPr>
          <w:tcW w:w="4860" w:type="dxa"/>
          <w:tcBorders>
            <w:top w:val="nil"/>
            <w:left w:val="nil"/>
            <w:bottom w:val="single" w:sz="18" w:space="0" w:color="auto"/>
            <w:right w:val="nil"/>
          </w:tcBorders>
          <w:hideMark/>
        </w:tcPr>
        <w:p w14:paraId="7DFF092E" w14:textId="77777777" w:rsidR="00B61737" w:rsidRDefault="00B61737" w:rsidP="00AB61D8">
          <w:pPr>
            <w:rPr>
              <w:sz w:val="20"/>
            </w:rPr>
          </w:pPr>
          <w:r>
            <w:rPr>
              <w:sz w:val="20"/>
            </w:rPr>
            <w:t>&gt; 800 ppm = indicative of ventilation problems</w:t>
          </w:r>
        </w:p>
      </w:tc>
      <w:tc>
        <w:tcPr>
          <w:tcW w:w="3600" w:type="dxa"/>
          <w:tcBorders>
            <w:top w:val="nil"/>
            <w:left w:val="nil"/>
            <w:bottom w:val="single" w:sz="18" w:space="0" w:color="auto"/>
            <w:right w:val="nil"/>
          </w:tcBorders>
          <w:hideMark/>
        </w:tcPr>
        <w:p w14:paraId="3C101875" w14:textId="77777777" w:rsidR="00B61737" w:rsidRDefault="00B61737" w:rsidP="00AB61D8">
          <w:pPr>
            <w:jc w:val="right"/>
            <w:rPr>
              <w:sz w:val="20"/>
            </w:rPr>
          </w:pPr>
          <w:r>
            <w:rPr>
              <w:sz w:val="20"/>
            </w:rPr>
            <w:t>Relative Humidity:</w:t>
          </w:r>
        </w:p>
      </w:tc>
      <w:tc>
        <w:tcPr>
          <w:tcW w:w="3420" w:type="dxa"/>
          <w:tcBorders>
            <w:top w:val="nil"/>
            <w:left w:val="nil"/>
            <w:bottom w:val="single" w:sz="18" w:space="0" w:color="auto"/>
            <w:right w:val="single" w:sz="18" w:space="0" w:color="auto"/>
          </w:tcBorders>
          <w:hideMark/>
        </w:tcPr>
        <w:p w14:paraId="508705F6" w14:textId="77777777" w:rsidR="00B61737" w:rsidRDefault="00B61737" w:rsidP="00AB61D8">
          <w:pPr>
            <w:rPr>
              <w:sz w:val="20"/>
            </w:rPr>
          </w:pPr>
          <w:r>
            <w:rPr>
              <w:sz w:val="20"/>
            </w:rPr>
            <w:t>40 - 60%</w:t>
          </w:r>
        </w:p>
      </w:tc>
    </w:tr>
  </w:tbl>
  <w:p w14:paraId="0332B1B6" w14:textId="77777777" w:rsidR="00B61737" w:rsidRDefault="00B61737" w:rsidP="00AB61D8">
    <w:pPr>
      <w:pStyle w:val="Footer"/>
      <w:jc w:val="center"/>
    </w:pPr>
  </w:p>
  <w:p w14:paraId="6E746CC2" w14:textId="6655642D" w:rsidR="00B61737" w:rsidRPr="00AB61D8" w:rsidRDefault="00B61737" w:rsidP="00AB61D8">
    <w:pPr>
      <w:pStyle w:val="Footer"/>
      <w:jc w:val="center"/>
      <w:rPr>
        <w:szCs w:val="24"/>
      </w:rPr>
    </w:pPr>
    <w:r>
      <w:rPr>
        <w:szCs w:val="24"/>
      </w:rPr>
      <w:t xml:space="preserve">Table 1, page </w:t>
    </w:r>
    <w:r>
      <w:rPr>
        <w:rStyle w:val="PageNumber"/>
        <w:szCs w:val="24"/>
      </w:rPr>
      <w:fldChar w:fldCharType="begin"/>
    </w:r>
    <w:r>
      <w:rPr>
        <w:rStyle w:val="PageNumber"/>
        <w:szCs w:val="24"/>
      </w:rPr>
      <w:instrText xml:space="preserve"> PAGE </w:instrText>
    </w:r>
    <w:r>
      <w:rPr>
        <w:rStyle w:val="PageNumber"/>
        <w:szCs w:val="24"/>
      </w:rPr>
      <w:fldChar w:fldCharType="separate"/>
    </w:r>
    <w:r>
      <w:rPr>
        <w:rStyle w:val="PageNumber"/>
        <w:szCs w:val="24"/>
      </w:rPr>
      <w:t>1</w:t>
    </w:r>
    <w:r>
      <w:rPr>
        <w:rStyle w:val="PageNumber"/>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691" w:type="dxa"/>
      <w:jc w:val="center"/>
      <w:tblLayout w:type="fixed"/>
      <w:tblLook w:val="04A0" w:firstRow="1" w:lastRow="0" w:firstColumn="1" w:lastColumn="0" w:noHBand="0" w:noVBand="1"/>
    </w:tblPr>
    <w:tblGrid>
      <w:gridCol w:w="3330"/>
      <w:gridCol w:w="2070"/>
      <w:gridCol w:w="4320"/>
      <w:gridCol w:w="2971"/>
    </w:tblGrid>
    <w:tr w:rsidR="00B61737" w14:paraId="55897669" w14:textId="77777777" w:rsidTr="00B61737">
      <w:trPr>
        <w:trHeight w:val="300"/>
        <w:jc w:val="center"/>
      </w:trPr>
      <w:tc>
        <w:tcPr>
          <w:tcW w:w="3330" w:type="dxa"/>
          <w:noWrap/>
          <w:vAlign w:val="center"/>
          <w:hideMark/>
        </w:tcPr>
        <w:p w14:paraId="78BCA47D" w14:textId="77777777" w:rsidR="00B61737" w:rsidRDefault="00B61737" w:rsidP="00E15A94">
          <w:pPr>
            <w:rPr>
              <w:rFonts w:ascii="Times" w:hAnsi="Times" w:cs="Times"/>
              <w:sz w:val="20"/>
            </w:rPr>
          </w:pPr>
          <w:r>
            <w:rPr>
              <w:rFonts w:ascii="Times" w:hAnsi="Times" w:cs="Times"/>
              <w:sz w:val="20"/>
            </w:rPr>
            <w:t>ppm = parts per million</w:t>
          </w:r>
        </w:p>
      </w:tc>
      <w:tc>
        <w:tcPr>
          <w:tcW w:w="2070" w:type="dxa"/>
          <w:vAlign w:val="center"/>
        </w:tcPr>
        <w:p w14:paraId="77FF3B15" w14:textId="77777777" w:rsidR="00B61737" w:rsidRDefault="00B61737" w:rsidP="00E15A94">
          <w:pPr>
            <w:rPr>
              <w:rFonts w:ascii="Times" w:hAnsi="Times" w:cs="Times"/>
              <w:sz w:val="20"/>
            </w:rPr>
          </w:pPr>
          <w:r>
            <w:rPr>
              <w:rFonts w:ascii="Times" w:hAnsi="Times" w:cs="Times"/>
              <w:sz w:val="20"/>
            </w:rPr>
            <w:t>AC = air conditioner</w:t>
          </w:r>
        </w:p>
      </w:tc>
      <w:tc>
        <w:tcPr>
          <w:tcW w:w="4320" w:type="dxa"/>
          <w:noWrap/>
          <w:vAlign w:val="center"/>
          <w:hideMark/>
        </w:tcPr>
        <w:p w14:paraId="158A8626" w14:textId="77777777" w:rsidR="00B61737" w:rsidRDefault="00B61737" w:rsidP="00E15A94">
          <w:pPr>
            <w:rPr>
              <w:rFonts w:ascii="Times" w:hAnsi="Times" w:cs="Times"/>
              <w:sz w:val="20"/>
            </w:rPr>
          </w:pPr>
          <w:r>
            <w:rPr>
              <w:rFonts w:ascii="Times" w:hAnsi="Times" w:cs="Times"/>
              <w:sz w:val="20"/>
            </w:rPr>
            <w:t>DEM = dry erase materials</w:t>
          </w:r>
        </w:p>
      </w:tc>
      <w:tc>
        <w:tcPr>
          <w:tcW w:w="2971" w:type="dxa"/>
          <w:vAlign w:val="center"/>
        </w:tcPr>
        <w:p w14:paraId="7E491A78" w14:textId="77777777" w:rsidR="00B61737" w:rsidRDefault="00B61737" w:rsidP="00E15A94">
          <w:pPr>
            <w:rPr>
              <w:rFonts w:ascii="Times" w:hAnsi="Times" w:cs="Times"/>
              <w:sz w:val="20"/>
            </w:rPr>
          </w:pPr>
          <w:r>
            <w:rPr>
              <w:rFonts w:ascii="Times" w:hAnsi="Times" w:cs="Times"/>
              <w:sz w:val="20"/>
            </w:rPr>
            <w:t>ND = non detect</w:t>
          </w:r>
        </w:p>
      </w:tc>
    </w:tr>
    <w:tr w:rsidR="00B61737" w14:paraId="7A1227D7" w14:textId="77777777" w:rsidTr="00B61737">
      <w:trPr>
        <w:trHeight w:val="300"/>
        <w:jc w:val="center"/>
      </w:trPr>
      <w:tc>
        <w:tcPr>
          <w:tcW w:w="3330" w:type="dxa"/>
          <w:noWrap/>
          <w:vAlign w:val="center"/>
        </w:tcPr>
        <w:p w14:paraId="15908E10" w14:textId="77777777" w:rsidR="00B61737" w:rsidRDefault="00B61737" w:rsidP="00E15A94">
          <w:pPr>
            <w:rPr>
              <w:rFonts w:ascii="Times" w:hAnsi="Times" w:cs="Times"/>
              <w:sz w:val="20"/>
            </w:rPr>
          </w:pPr>
          <w:r>
            <w:rPr>
              <w:rFonts w:ascii="Times" w:hAnsi="Times" w:cs="Times"/>
              <w:sz w:val="20"/>
            </w:rPr>
            <w:t>µg/m</w:t>
          </w:r>
          <w:r>
            <w:rPr>
              <w:rFonts w:ascii="Times" w:hAnsi="Times" w:cs="Times"/>
              <w:sz w:val="20"/>
              <w:vertAlign w:val="superscript"/>
            </w:rPr>
            <w:t>3</w:t>
          </w:r>
          <w:r>
            <w:rPr>
              <w:rFonts w:ascii="Times" w:hAnsi="Times" w:cs="Times"/>
              <w:sz w:val="20"/>
            </w:rPr>
            <w:t xml:space="preserve"> = micrograms per cubic meter</w:t>
          </w:r>
        </w:p>
      </w:tc>
      <w:tc>
        <w:tcPr>
          <w:tcW w:w="2070" w:type="dxa"/>
          <w:vAlign w:val="center"/>
        </w:tcPr>
        <w:p w14:paraId="65A6AF36" w14:textId="77777777" w:rsidR="00B61737" w:rsidRDefault="00B61737" w:rsidP="00E15A94">
          <w:pPr>
            <w:rPr>
              <w:rFonts w:ascii="Times" w:hAnsi="Times" w:cs="Times"/>
              <w:sz w:val="20"/>
            </w:rPr>
          </w:pPr>
          <w:r>
            <w:rPr>
              <w:rFonts w:ascii="Times" w:hAnsi="Times" w:cs="Times"/>
              <w:sz w:val="20"/>
            </w:rPr>
            <w:t>CT = ceiling tile</w:t>
          </w:r>
        </w:p>
      </w:tc>
      <w:tc>
        <w:tcPr>
          <w:tcW w:w="4320" w:type="dxa"/>
          <w:noWrap/>
          <w:vAlign w:val="center"/>
        </w:tcPr>
        <w:p w14:paraId="469C9BAF" w14:textId="77777777" w:rsidR="00B61737" w:rsidRDefault="00B61737" w:rsidP="00E15A94">
          <w:pPr>
            <w:rPr>
              <w:rFonts w:ascii="Times" w:hAnsi="Times" w:cs="Times"/>
              <w:sz w:val="20"/>
            </w:rPr>
          </w:pPr>
          <w:r>
            <w:rPr>
              <w:rFonts w:ascii="Times" w:hAnsi="Times" w:cs="Times"/>
              <w:sz w:val="20"/>
            </w:rPr>
            <w:t xml:space="preserve">HVAC = heating, </w:t>
          </w:r>
          <w:proofErr w:type="gramStart"/>
          <w:r>
            <w:rPr>
              <w:rFonts w:ascii="Times" w:hAnsi="Times" w:cs="Times"/>
              <w:sz w:val="20"/>
            </w:rPr>
            <w:t>ventilation</w:t>
          </w:r>
          <w:proofErr w:type="gramEnd"/>
          <w:r>
            <w:rPr>
              <w:rFonts w:ascii="Times" w:hAnsi="Times" w:cs="Times"/>
              <w:sz w:val="20"/>
            </w:rPr>
            <w:t xml:space="preserve"> and air conditioning</w:t>
          </w:r>
        </w:p>
      </w:tc>
      <w:tc>
        <w:tcPr>
          <w:tcW w:w="2971" w:type="dxa"/>
          <w:vAlign w:val="center"/>
        </w:tcPr>
        <w:p w14:paraId="010D6617" w14:textId="77777777" w:rsidR="00B61737" w:rsidRDefault="00B61737" w:rsidP="00E15A94">
          <w:pPr>
            <w:rPr>
              <w:rFonts w:ascii="Times" w:hAnsi="Times" w:cs="Times"/>
              <w:sz w:val="20"/>
            </w:rPr>
          </w:pPr>
          <w:r>
            <w:rPr>
              <w:rFonts w:ascii="Times" w:hAnsi="Times" w:cs="Times"/>
              <w:sz w:val="20"/>
            </w:rPr>
            <w:t>WD = water-damaged</w:t>
          </w:r>
        </w:p>
      </w:tc>
    </w:tr>
  </w:tbl>
  <w:p w14:paraId="258F58BF" w14:textId="77777777" w:rsidR="00B61737" w:rsidRDefault="00B61737" w:rsidP="00E15A94">
    <w:pPr>
      <w:tabs>
        <w:tab w:val="left" w:pos="9180"/>
      </w:tabs>
      <w:rPr>
        <w:b/>
        <w:sz w:val="20"/>
      </w:rPr>
    </w:pPr>
  </w:p>
  <w:p w14:paraId="074C5D26" w14:textId="77777777" w:rsidR="00B61737" w:rsidRDefault="00B61737" w:rsidP="00E15A94">
    <w:pPr>
      <w:tabs>
        <w:tab w:val="left" w:pos="9180"/>
      </w:tabs>
    </w:pPr>
    <w:r>
      <w:rPr>
        <w:b/>
        <w:sz w:val="20"/>
      </w:rPr>
      <w:t>Comfort Guidelines</w:t>
    </w:r>
  </w:p>
  <w:tbl>
    <w:tblPr>
      <w:tblW w:w="14598" w:type="dxa"/>
      <w:tblInd w:w="-858"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60"/>
      <w:gridCol w:w="3600"/>
      <w:gridCol w:w="3420"/>
    </w:tblGrid>
    <w:tr w:rsidR="00B61737" w14:paraId="26A554C7" w14:textId="77777777" w:rsidTr="00B61737">
      <w:tc>
        <w:tcPr>
          <w:tcW w:w="2718" w:type="dxa"/>
          <w:tcBorders>
            <w:top w:val="single" w:sz="18" w:space="0" w:color="auto"/>
            <w:left w:val="single" w:sz="18" w:space="0" w:color="auto"/>
            <w:bottom w:val="nil"/>
            <w:right w:val="nil"/>
          </w:tcBorders>
          <w:hideMark/>
        </w:tcPr>
        <w:p w14:paraId="179E3267" w14:textId="77777777" w:rsidR="00B61737" w:rsidRDefault="00B61737" w:rsidP="00E15A94">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left w:val="nil"/>
            <w:bottom w:val="nil"/>
            <w:right w:val="nil"/>
          </w:tcBorders>
          <w:hideMark/>
        </w:tcPr>
        <w:p w14:paraId="2B006AB7" w14:textId="77777777" w:rsidR="00B61737" w:rsidRDefault="00B61737" w:rsidP="00E15A94">
          <w:pPr>
            <w:rPr>
              <w:sz w:val="20"/>
            </w:rPr>
          </w:pPr>
          <w:r>
            <w:rPr>
              <w:sz w:val="20"/>
            </w:rPr>
            <w:t>&lt; 800 = preferable</w:t>
          </w:r>
        </w:p>
      </w:tc>
      <w:tc>
        <w:tcPr>
          <w:tcW w:w="3600" w:type="dxa"/>
          <w:tcBorders>
            <w:top w:val="single" w:sz="18" w:space="0" w:color="auto"/>
            <w:left w:val="nil"/>
            <w:bottom w:val="nil"/>
            <w:right w:val="nil"/>
          </w:tcBorders>
          <w:hideMark/>
        </w:tcPr>
        <w:p w14:paraId="4A0ACB64" w14:textId="77777777" w:rsidR="00B61737" w:rsidRDefault="00B61737" w:rsidP="00E15A94">
          <w:pPr>
            <w:jc w:val="right"/>
            <w:rPr>
              <w:sz w:val="20"/>
            </w:rPr>
          </w:pPr>
          <w:r>
            <w:rPr>
              <w:sz w:val="20"/>
            </w:rPr>
            <w:t>Temperature:</w:t>
          </w:r>
        </w:p>
      </w:tc>
      <w:tc>
        <w:tcPr>
          <w:tcW w:w="3420" w:type="dxa"/>
          <w:tcBorders>
            <w:top w:val="single" w:sz="18" w:space="0" w:color="auto"/>
            <w:left w:val="nil"/>
            <w:bottom w:val="nil"/>
            <w:right w:val="single" w:sz="18" w:space="0" w:color="auto"/>
          </w:tcBorders>
          <w:hideMark/>
        </w:tcPr>
        <w:p w14:paraId="1B299E29" w14:textId="77777777" w:rsidR="00B61737" w:rsidRDefault="00B61737" w:rsidP="00E15A94">
          <w:pPr>
            <w:rPr>
              <w:sz w:val="20"/>
            </w:rPr>
          </w:pPr>
          <w:r>
            <w:rPr>
              <w:sz w:val="20"/>
            </w:rPr>
            <w:t>70 - 78 °F</w:t>
          </w:r>
        </w:p>
      </w:tc>
    </w:tr>
    <w:tr w:rsidR="00B61737" w14:paraId="11269BFC" w14:textId="77777777" w:rsidTr="00B61737">
      <w:tc>
        <w:tcPr>
          <w:tcW w:w="2718" w:type="dxa"/>
          <w:tcBorders>
            <w:top w:val="nil"/>
            <w:left w:val="single" w:sz="18" w:space="0" w:color="auto"/>
            <w:bottom w:val="single" w:sz="18" w:space="0" w:color="auto"/>
            <w:right w:val="nil"/>
          </w:tcBorders>
        </w:tcPr>
        <w:p w14:paraId="2FB20D84" w14:textId="77777777" w:rsidR="00B61737" w:rsidRDefault="00B61737" w:rsidP="00E15A94">
          <w:pPr>
            <w:jc w:val="right"/>
            <w:rPr>
              <w:sz w:val="20"/>
            </w:rPr>
          </w:pPr>
        </w:p>
      </w:tc>
      <w:tc>
        <w:tcPr>
          <w:tcW w:w="4860" w:type="dxa"/>
          <w:tcBorders>
            <w:top w:val="nil"/>
            <w:left w:val="nil"/>
            <w:bottom w:val="single" w:sz="18" w:space="0" w:color="auto"/>
            <w:right w:val="nil"/>
          </w:tcBorders>
          <w:hideMark/>
        </w:tcPr>
        <w:p w14:paraId="5CBD55C5" w14:textId="77777777" w:rsidR="00B61737" w:rsidRDefault="00B61737" w:rsidP="00E15A94">
          <w:pPr>
            <w:rPr>
              <w:sz w:val="20"/>
            </w:rPr>
          </w:pPr>
          <w:r>
            <w:rPr>
              <w:sz w:val="20"/>
            </w:rPr>
            <w:t>&gt; 800 ppm = indicative of ventilation problems</w:t>
          </w:r>
        </w:p>
      </w:tc>
      <w:tc>
        <w:tcPr>
          <w:tcW w:w="3600" w:type="dxa"/>
          <w:tcBorders>
            <w:top w:val="nil"/>
            <w:left w:val="nil"/>
            <w:bottom w:val="single" w:sz="18" w:space="0" w:color="auto"/>
            <w:right w:val="nil"/>
          </w:tcBorders>
          <w:hideMark/>
        </w:tcPr>
        <w:p w14:paraId="66905815" w14:textId="77777777" w:rsidR="00B61737" w:rsidRDefault="00B61737" w:rsidP="00E15A94">
          <w:pPr>
            <w:jc w:val="right"/>
            <w:rPr>
              <w:sz w:val="20"/>
            </w:rPr>
          </w:pPr>
          <w:r>
            <w:rPr>
              <w:sz w:val="20"/>
            </w:rPr>
            <w:t>Relative Humidity:</w:t>
          </w:r>
        </w:p>
      </w:tc>
      <w:tc>
        <w:tcPr>
          <w:tcW w:w="3420" w:type="dxa"/>
          <w:tcBorders>
            <w:top w:val="nil"/>
            <w:left w:val="nil"/>
            <w:bottom w:val="single" w:sz="18" w:space="0" w:color="auto"/>
            <w:right w:val="single" w:sz="18" w:space="0" w:color="auto"/>
          </w:tcBorders>
          <w:hideMark/>
        </w:tcPr>
        <w:p w14:paraId="4A8FFE96" w14:textId="77777777" w:rsidR="00B61737" w:rsidRDefault="00B61737" w:rsidP="00E15A94">
          <w:pPr>
            <w:rPr>
              <w:sz w:val="20"/>
            </w:rPr>
          </w:pPr>
          <w:r>
            <w:rPr>
              <w:sz w:val="20"/>
            </w:rPr>
            <w:t>40 - 60%</w:t>
          </w:r>
        </w:p>
      </w:tc>
    </w:tr>
  </w:tbl>
  <w:p w14:paraId="113ABDB5" w14:textId="77777777" w:rsidR="00B61737" w:rsidRDefault="00B61737" w:rsidP="00E15A94">
    <w:pPr>
      <w:pStyle w:val="Footer"/>
      <w:jc w:val="center"/>
    </w:pPr>
  </w:p>
  <w:p w14:paraId="6F9BB75F" w14:textId="4D1E8BB8" w:rsidR="00B61737" w:rsidRPr="00E15A94" w:rsidRDefault="00B61737" w:rsidP="00E15A94">
    <w:pPr>
      <w:pStyle w:val="Footer"/>
      <w:jc w:val="center"/>
      <w:rPr>
        <w:szCs w:val="24"/>
      </w:rPr>
    </w:pPr>
    <w:r>
      <w:rPr>
        <w:szCs w:val="24"/>
      </w:rPr>
      <w:t xml:space="preserve">Table 1, page </w:t>
    </w:r>
    <w:r>
      <w:rPr>
        <w:rStyle w:val="PageNumber"/>
        <w:szCs w:val="24"/>
      </w:rPr>
      <w:fldChar w:fldCharType="begin"/>
    </w:r>
    <w:r>
      <w:rPr>
        <w:rStyle w:val="PageNumber"/>
        <w:szCs w:val="24"/>
      </w:rPr>
      <w:instrText xml:space="preserve"> PAGE </w:instrText>
    </w:r>
    <w:r>
      <w:rPr>
        <w:rStyle w:val="PageNumber"/>
        <w:szCs w:val="24"/>
      </w:rPr>
      <w:fldChar w:fldCharType="separate"/>
    </w:r>
    <w:r>
      <w:rPr>
        <w:rStyle w:val="PageNumber"/>
        <w:szCs w:val="24"/>
      </w:rPr>
      <w:t>2</w:t>
    </w:r>
    <w:r>
      <w:rPr>
        <w:rStyle w:val="PageNumber"/>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AE237E" w14:textId="77777777" w:rsidR="00761987" w:rsidRDefault="00761987">
      <w:r>
        <w:separator/>
      </w:r>
    </w:p>
  </w:footnote>
  <w:footnote w:type="continuationSeparator" w:id="0">
    <w:p w14:paraId="36855F29" w14:textId="77777777" w:rsidR="00761987" w:rsidRDefault="007619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030" w:type="dxa"/>
      <w:tblInd w:w="-1080" w:type="dxa"/>
      <w:tblLayout w:type="fixed"/>
      <w:tblLook w:val="04A0" w:firstRow="1" w:lastRow="0" w:firstColumn="1" w:lastColumn="0" w:noHBand="0" w:noVBand="1"/>
    </w:tblPr>
    <w:tblGrid>
      <w:gridCol w:w="5385"/>
      <w:gridCol w:w="4364"/>
      <w:gridCol w:w="2138"/>
      <w:gridCol w:w="3143"/>
    </w:tblGrid>
    <w:tr w:rsidR="00B61737" w14:paraId="7F1274DB" w14:textId="77777777" w:rsidTr="00F05908">
      <w:trPr>
        <w:cantSplit/>
      </w:trPr>
      <w:tc>
        <w:tcPr>
          <w:tcW w:w="11887" w:type="dxa"/>
          <w:gridSpan w:val="3"/>
          <w:hideMark/>
        </w:tcPr>
        <w:p w14:paraId="01E2506C" w14:textId="751A2172" w:rsidR="00B61737" w:rsidRDefault="00B61737" w:rsidP="00AB61D8">
          <w:pPr>
            <w:pStyle w:val="Header"/>
            <w:spacing w:before="60" w:after="60"/>
            <w:rPr>
              <w:b/>
              <w:sz w:val="22"/>
            </w:rPr>
          </w:pPr>
          <w:bookmarkStart w:id="0" w:name="_Hlk93909120"/>
          <w:r>
            <w:rPr>
              <w:b/>
              <w:sz w:val="22"/>
            </w:rPr>
            <w:t>Location: Georgetown Town Hall</w:t>
          </w:r>
        </w:p>
      </w:tc>
      <w:tc>
        <w:tcPr>
          <w:tcW w:w="3143" w:type="dxa"/>
          <w:hideMark/>
        </w:tcPr>
        <w:p w14:paraId="6233FA34" w14:textId="77777777" w:rsidR="00B61737" w:rsidRDefault="00B61737" w:rsidP="00AB61D8">
          <w:pPr>
            <w:pStyle w:val="Header"/>
            <w:tabs>
              <w:tab w:val="left" w:pos="720"/>
            </w:tabs>
            <w:spacing w:before="60" w:after="60"/>
            <w:rPr>
              <w:b/>
              <w:sz w:val="22"/>
            </w:rPr>
          </w:pPr>
          <w:r>
            <w:rPr>
              <w:b/>
              <w:sz w:val="22"/>
            </w:rPr>
            <w:t>Indoor Air Results</w:t>
          </w:r>
        </w:p>
      </w:tc>
    </w:tr>
    <w:tr w:rsidR="00B61737" w14:paraId="23176A0C" w14:textId="77777777" w:rsidTr="00F05908">
      <w:trPr>
        <w:cantSplit/>
      </w:trPr>
      <w:tc>
        <w:tcPr>
          <w:tcW w:w="5385" w:type="dxa"/>
          <w:hideMark/>
        </w:tcPr>
        <w:p w14:paraId="0219EFD8" w14:textId="3651A451" w:rsidR="00B61737" w:rsidRDefault="00B61737" w:rsidP="00AB61D8">
          <w:pPr>
            <w:pStyle w:val="Header"/>
            <w:tabs>
              <w:tab w:val="left" w:pos="720"/>
            </w:tabs>
            <w:spacing w:before="60" w:after="60"/>
            <w:rPr>
              <w:b/>
              <w:sz w:val="22"/>
            </w:rPr>
          </w:pPr>
          <w:r>
            <w:rPr>
              <w:b/>
              <w:sz w:val="22"/>
            </w:rPr>
            <w:t>Address: 1 Library Street, Georgetown, MA</w:t>
          </w:r>
        </w:p>
      </w:tc>
      <w:tc>
        <w:tcPr>
          <w:tcW w:w="4364" w:type="dxa"/>
          <w:hideMark/>
        </w:tcPr>
        <w:p w14:paraId="3812F5BB" w14:textId="3AF707B2" w:rsidR="00B61737" w:rsidRDefault="00B61737" w:rsidP="00AB61D8">
          <w:pPr>
            <w:pStyle w:val="Header"/>
            <w:tabs>
              <w:tab w:val="left" w:pos="1560"/>
              <w:tab w:val="center" w:pos="2328"/>
            </w:tabs>
            <w:spacing w:before="60" w:after="60"/>
            <w:rPr>
              <w:b/>
              <w:sz w:val="22"/>
            </w:rPr>
          </w:pPr>
          <w:r>
            <w:rPr>
              <w:b/>
              <w:sz w:val="22"/>
            </w:rPr>
            <w:tab/>
          </w:r>
          <w:r>
            <w:rPr>
              <w:b/>
              <w:sz w:val="22"/>
            </w:rPr>
            <w:tab/>
            <w:t>Table 1 (continued)</w:t>
          </w:r>
        </w:p>
      </w:tc>
      <w:tc>
        <w:tcPr>
          <w:tcW w:w="2138" w:type="dxa"/>
        </w:tcPr>
        <w:p w14:paraId="4A69CC9E" w14:textId="77777777" w:rsidR="00B61737" w:rsidRDefault="00B61737" w:rsidP="00AB61D8">
          <w:pPr>
            <w:pStyle w:val="Header"/>
            <w:tabs>
              <w:tab w:val="left" w:pos="720"/>
            </w:tabs>
            <w:spacing w:before="60" w:after="60"/>
            <w:rPr>
              <w:b/>
              <w:sz w:val="22"/>
            </w:rPr>
          </w:pPr>
        </w:p>
      </w:tc>
      <w:tc>
        <w:tcPr>
          <w:tcW w:w="3143" w:type="dxa"/>
          <w:hideMark/>
        </w:tcPr>
        <w:p w14:paraId="57DBB764" w14:textId="4A6229B6" w:rsidR="00B61737" w:rsidRDefault="00B61737" w:rsidP="00AB61D8">
          <w:pPr>
            <w:pStyle w:val="Header"/>
            <w:tabs>
              <w:tab w:val="left" w:pos="720"/>
            </w:tabs>
            <w:spacing w:before="60" w:after="60"/>
            <w:rPr>
              <w:b/>
              <w:sz w:val="22"/>
            </w:rPr>
          </w:pPr>
          <w:r>
            <w:rPr>
              <w:b/>
              <w:sz w:val="22"/>
            </w:rPr>
            <w:t>Date: 6/14/2022</w:t>
          </w:r>
        </w:p>
      </w:tc>
    </w:tr>
    <w:bookmarkEnd w:id="0"/>
  </w:tbl>
  <w:p w14:paraId="1B0A2937" w14:textId="77777777" w:rsidR="00B61737" w:rsidRDefault="00B617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925" w:type="dxa"/>
      <w:tblInd w:w="-1065" w:type="dxa"/>
      <w:tblLook w:val="0000" w:firstRow="0" w:lastRow="0" w:firstColumn="0" w:lastColumn="0" w:noHBand="0" w:noVBand="0"/>
    </w:tblPr>
    <w:tblGrid>
      <w:gridCol w:w="5385"/>
      <w:gridCol w:w="4364"/>
      <w:gridCol w:w="2138"/>
      <w:gridCol w:w="3038"/>
    </w:tblGrid>
    <w:tr w:rsidR="00B61737" w14:paraId="258FEC37" w14:textId="77777777" w:rsidTr="00F05908">
      <w:trPr>
        <w:cantSplit/>
      </w:trPr>
      <w:tc>
        <w:tcPr>
          <w:tcW w:w="11887" w:type="dxa"/>
          <w:gridSpan w:val="3"/>
        </w:tcPr>
        <w:p w14:paraId="5482D714" w14:textId="113261F5" w:rsidR="00B61737" w:rsidRPr="00AA0C96" w:rsidRDefault="00B61737" w:rsidP="00111467">
          <w:pPr>
            <w:pStyle w:val="Header"/>
            <w:spacing w:before="60" w:after="60"/>
            <w:rPr>
              <w:b/>
              <w:sz w:val="22"/>
            </w:rPr>
          </w:pPr>
          <w:r>
            <w:rPr>
              <w:b/>
              <w:sz w:val="22"/>
            </w:rPr>
            <w:t>Location: Georgetown Town Hall</w:t>
          </w:r>
        </w:p>
      </w:tc>
      <w:tc>
        <w:tcPr>
          <w:tcW w:w="3038" w:type="dxa"/>
        </w:tcPr>
        <w:p w14:paraId="3A81EDE3" w14:textId="77777777" w:rsidR="00B61737" w:rsidRPr="00AA0C96" w:rsidRDefault="00B61737" w:rsidP="00111467">
          <w:pPr>
            <w:pStyle w:val="Header"/>
            <w:tabs>
              <w:tab w:val="clear" w:pos="4320"/>
              <w:tab w:val="clear" w:pos="8640"/>
            </w:tabs>
            <w:spacing w:before="60" w:after="60"/>
            <w:rPr>
              <w:b/>
              <w:sz w:val="22"/>
            </w:rPr>
          </w:pPr>
          <w:r w:rsidRPr="00AA0C96">
            <w:rPr>
              <w:b/>
              <w:sz w:val="22"/>
            </w:rPr>
            <w:t>Indoor Air Results</w:t>
          </w:r>
        </w:p>
      </w:tc>
    </w:tr>
    <w:tr w:rsidR="00B61737" w14:paraId="6726820F" w14:textId="77777777" w:rsidTr="00F05908">
      <w:trPr>
        <w:cantSplit/>
      </w:trPr>
      <w:tc>
        <w:tcPr>
          <w:tcW w:w="5385" w:type="dxa"/>
        </w:tcPr>
        <w:p w14:paraId="1D65D027" w14:textId="62C30449" w:rsidR="00B61737" w:rsidRPr="00AA0C96" w:rsidRDefault="00B61737" w:rsidP="00111467">
          <w:pPr>
            <w:pStyle w:val="Header"/>
            <w:tabs>
              <w:tab w:val="clear" w:pos="4320"/>
              <w:tab w:val="clear" w:pos="8640"/>
            </w:tabs>
            <w:spacing w:before="60" w:after="60"/>
            <w:rPr>
              <w:b/>
              <w:sz w:val="22"/>
            </w:rPr>
          </w:pPr>
          <w:r w:rsidRPr="00AA0C96">
            <w:rPr>
              <w:b/>
              <w:sz w:val="22"/>
            </w:rPr>
            <w:t xml:space="preserve">Address: </w:t>
          </w:r>
          <w:r>
            <w:rPr>
              <w:b/>
              <w:sz w:val="22"/>
            </w:rPr>
            <w:t>1 Library Street</w:t>
          </w:r>
          <w:r w:rsidRPr="00D0743F">
            <w:rPr>
              <w:b/>
              <w:sz w:val="22"/>
            </w:rPr>
            <w:t xml:space="preserve">, </w:t>
          </w:r>
          <w:r>
            <w:rPr>
              <w:b/>
              <w:sz w:val="22"/>
            </w:rPr>
            <w:t>Georgetown, MA</w:t>
          </w:r>
        </w:p>
      </w:tc>
      <w:tc>
        <w:tcPr>
          <w:tcW w:w="4364" w:type="dxa"/>
        </w:tcPr>
        <w:p w14:paraId="65EF174C" w14:textId="77777777" w:rsidR="00B61737" w:rsidRPr="00AA0C96" w:rsidRDefault="00B61737" w:rsidP="00111467">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138" w:type="dxa"/>
        </w:tcPr>
        <w:p w14:paraId="205DA21E" w14:textId="77777777" w:rsidR="00B61737" w:rsidRPr="00AA0C96" w:rsidRDefault="00B61737" w:rsidP="00111467">
          <w:pPr>
            <w:pStyle w:val="Header"/>
            <w:tabs>
              <w:tab w:val="clear" w:pos="4320"/>
              <w:tab w:val="clear" w:pos="8640"/>
            </w:tabs>
            <w:spacing w:before="60" w:after="60"/>
            <w:rPr>
              <w:b/>
              <w:sz w:val="22"/>
            </w:rPr>
          </w:pPr>
        </w:p>
      </w:tc>
      <w:tc>
        <w:tcPr>
          <w:tcW w:w="3038" w:type="dxa"/>
        </w:tcPr>
        <w:p w14:paraId="432114C4" w14:textId="590DAFBE" w:rsidR="00B61737" w:rsidRPr="00AA0C96" w:rsidRDefault="00B61737" w:rsidP="00111467">
          <w:pPr>
            <w:pStyle w:val="Header"/>
            <w:tabs>
              <w:tab w:val="clear" w:pos="4320"/>
              <w:tab w:val="clear" w:pos="8640"/>
            </w:tabs>
            <w:spacing w:before="60" w:after="60"/>
            <w:rPr>
              <w:b/>
              <w:sz w:val="22"/>
            </w:rPr>
          </w:pPr>
          <w:r w:rsidRPr="00AA0C96">
            <w:rPr>
              <w:b/>
              <w:sz w:val="22"/>
            </w:rPr>
            <w:t>Date</w:t>
          </w:r>
          <w:r>
            <w:rPr>
              <w:b/>
              <w:sz w:val="22"/>
            </w:rPr>
            <w:t>: 6/14/2022</w:t>
          </w:r>
        </w:p>
      </w:tc>
    </w:tr>
  </w:tbl>
  <w:p w14:paraId="2C8C36F4" w14:textId="77777777" w:rsidR="00B61737" w:rsidRDefault="00B617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1600B"/>
    <w:multiLevelType w:val="multilevel"/>
    <w:tmpl w:val="1762915E"/>
    <w:numStyleLink w:val="StyleBulletedSymbolsymbolBoldLeft0Hanging0251"/>
  </w:abstractNum>
  <w:abstractNum w:abstractNumId="4" w15:restartNumberingAfterBreak="0">
    <w:nsid w:val="1DF329A2"/>
    <w:multiLevelType w:val="multilevel"/>
    <w:tmpl w:val="1762915E"/>
    <w:numStyleLink w:val="StyleBulletedSymbolsymbolBoldLeft0Hanging0251"/>
  </w:abstractNum>
  <w:abstractNum w:abstractNumId="5"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AD30EED"/>
    <w:multiLevelType w:val="multilevel"/>
    <w:tmpl w:val="1762915E"/>
    <w:numStyleLink w:val="StyleBulletedSymbolsymbolBoldLeft0Hanging0251"/>
  </w:abstractNum>
  <w:abstractNum w:abstractNumId="10"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2"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3"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DD64C6"/>
    <w:multiLevelType w:val="multilevel"/>
    <w:tmpl w:val="1762915E"/>
    <w:numStyleLink w:val="StyleBulletedSymbolsymbolBoldLeft0Hanging0251"/>
  </w:abstractNum>
  <w:abstractNum w:abstractNumId="15"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64FC6D8A"/>
    <w:multiLevelType w:val="multilevel"/>
    <w:tmpl w:val="1762915E"/>
    <w:numStyleLink w:val="StyleBulletedSymbolsymbolBoldLeft0Hanging0251"/>
  </w:abstractNum>
  <w:abstractNum w:abstractNumId="21"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3"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0"/>
  </w:num>
  <w:num w:numId="3">
    <w:abstractNumId w:val="10"/>
  </w:num>
  <w:num w:numId="4">
    <w:abstractNumId w:val="12"/>
  </w:num>
  <w:num w:numId="5">
    <w:abstractNumId w:val="13"/>
  </w:num>
  <w:num w:numId="6">
    <w:abstractNumId w:val="22"/>
  </w:num>
  <w:num w:numId="7">
    <w:abstractNumId w:val="21"/>
  </w:num>
  <w:num w:numId="8">
    <w:abstractNumId w:val="6"/>
  </w:num>
  <w:num w:numId="9">
    <w:abstractNumId w:val="1"/>
  </w:num>
  <w:num w:numId="10">
    <w:abstractNumId w:val="7"/>
  </w:num>
  <w:num w:numId="11">
    <w:abstractNumId w:val="16"/>
  </w:num>
  <w:num w:numId="12">
    <w:abstractNumId w:val="5"/>
  </w:num>
  <w:num w:numId="13">
    <w:abstractNumId w:val="19"/>
  </w:num>
  <w:num w:numId="14">
    <w:abstractNumId w:val="15"/>
  </w:num>
  <w:num w:numId="15">
    <w:abstractNumId w:val="4"/>
  </w:num>
  <w:num w:numId="16">
    <w:abstractNumId w:val="14"/>
  </w:num>
  <w:num w:numId="17">
    <w:abstractNumId w:val="3"/>
  </w:num>
  <w:num w:numId="18">
    <w:abstractNumId w:val="9"/>
  </w:num>
  <w:num w:numId="19">
    <w:abstractNumId w:val="20"/>
  </w:num>
  <w:num w:numId="20">
    <w:abstractNumId w:val="17"/>
  </w:num>
  <w:num w:numId="21">
    <w:abstractNumId w:val="2"/>
  </w:num>
  <w:num w:numId="22">
    <w:abstractNumId w:val="18"/>
  </w:num>
  <w:num w:numId="23">
    <w:abstractNumId w:val="23"/>
  </w:num>
  <w:num w:numId="2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DC6"/>
    <w:rsid w:val="00003CDA"/>
    <w:rsid w:val="00003E0B"/>
    <w:rsid w:val="00005661"/>
    <w:rsid w:val="00005887"/>
    <w:rsid w:val="000105AD"/>
    <w:rsid w:val="00010835"/>
    <w:rsid w:val="000108ED"/>
    <w:rsid w:val="00011F77"/>
    <w:rsid w:val="00012980"/>
    <w:rsid w:val="00012B49"/>
    <w:rsid w:val="0001560D"/>
    <w:rsid w:val="00020432"/>
    <w:rsid w:val="00021A0F"/>
    <w:rsid w:val="00023943"/>
    <w:rsid w:val="00024D15"/>
    <w:rsid w:val="000258C5"/>
    <w:rsid w:val="000264FE"/>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144"/>
    <w:rsid w:val="0004591A"/>
    <w:rsid w:val="00045DAC"/>
    <w:rsid w:val="000463CC"/>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C5B"/>
    <w:rsid w:val="000622DC"/>
    <w:rsid w:val="00064961"/>
    <w:rsid w:val="00064C37"/>
    <w:rsid w:val="00064E64"/>
    <w:rsid w:val="00066FDF"/>
    <w:rsid w:val="00067F0A"/>
    <w:rsid w:val="00070644"/>
    <w:rsid w:val="00070900"/>
    <w:rsid w:val="00071FD1"/>
    <w:rsid w:val="000723F3"/>
    <w:rsid w:val="00073BC9"/>
    <w:rsid w:val="000747FD"/>
    <w:rsid w:val="00074CF6"/>
    <w:rsid w:val="00074DFE"/>
    <w:rsid w:val="000754DA"/>
    <w:rsid w:val="0007568F"/>
    <w:rsid w:val="00076A4B"/>
    <w:rsid w:val="00076CDF"/>
    <w:rsid w:val="000770C5"/>
    <w:rsid w:val="000771D8"/>
    <w:rsid w:val="000806F6"/>
    <w:rsid w:val="00081B88"/>
    <w:rsid w:val="000820B4"/>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2AD"/>
    <w:rsid w:val="000A77BF"/>
    <w:rsid w:val="000A7B4D"/>
    <w:rsid w:val="000B03EB"/>
    <w:rsid w:val="000B0925"/>
    <w:rsid w:val="000B1B9C"/>
    <w:rsid w:val="000B2419"/>
    <w:rsid w:val="000B30BF"/>
    <w:rsid w:val="000B40AE"/>
    <w:rsid w:val="000B43C3"/>
    <w:rsid w:val="000B5560"/>
    <w:rsid w:val="000B58F8"/>
    <w:rsid w:val="000B6296"/>
    <w:rsid w:val="000B6402"/>
    <w:rsid w:val="000B6C64"/>
    <w:rsid w:val="000B722C"/>
    <w:rsid w:val="000B75AE"/>
    <w:rsid w:val="000C0F0F"/>
    <w:rsid w:val="000C0FC9"/>
    <w:rsid w:val="000C1B62"/>
    <w:rsid w:val="000C3F97"/>
    <w:rsid w:val="000C4769"/>
    <w:rsid w:val="000C64E1"/>
    <w:rsid w:val="000C6AA6"/>
    <w:rsid w:val="000C72C1"/>
    <w:rsid w:val="000C7952"/>
    <w:rsid w:val="000C7FD6"/>
    <w:rsid w:val="000D08E2"/>
    <w:rsid w:val="000D1920"/>
    <w:rsid w:val="000D24E6"/>
    <w:rsid w:val="000D35ED"/>
    <w:rsid w:val="000D3CB7"/>
    <w:rsid w:val="000D3F92"/>
    <w:rsid w:val="000D423F"/>
    <w:rsid w:val="000D5513"/>
    <w:rsid w:val="000D5556"/>
    <w:rsid w:val="000D5705"/>
    <w:rsid w:val="000D6993"/>
    <w:rsid w:val="000D6AB3"/>
    <w:rsid w:val="000D6D88"/>
    <w:rsid w:val="000D6E60"/>
    <w:rsid w:val="000D7274"/>
    <w:rsid w:val="000D77C0"/>
    <w:rsid w:val="000E0274"/>
    <w:rsid w:val="000E3262"/>
    <w:rsid w:val="000E3EA9"/>
    <w:rsid w:val="000E66CC"/>
    <w:rsid w:val="000F07EE"/>
    <w:rsid w:val="000F247D"/>
    <w:rsid w:val="000F2B46"/>
    <w:rsid w:val="000F2DD2"/>
    <w:rsid w:val="000F5F97"/>
    <w:rsid w:val="000F694B"/>
    <w:rsid w:val="0010091C"/>
    <w:rsid w:val="00101E4B"/>
    <w:rsid w:val="00102288"/>
    <w:rsid w:val="001022AC"/>
    <w:rsid w:val="00104BB6"/>
    <w:rsid w:val="00104C3D"/>
    <w:rsid w:val="001062F9"/>
    <w:rsid w:val="00107443"/>
    <w:rsid w:val="001075F1"/>
    <w:rsid w:val="001111F2"/>
    <w:rsid w:val="00111467"/>
    <w:rsid w:val="00111B85"/>
    <w:rsid w:val="00111DBB"/>
    <w:rsid w:val="001129E9"/>
    <w:rsid w:val="001133C6"/>
    <w:rsid w:val="001138EF"/>
    <w:rsid w:val="00113A6B"/>
    <w:rsid w:val="0011553E"/>
    <w:rsid w:val="00116A02"/>
    <w:rsid w:val="001174D9"/>
    <w:rsid w:val="0012097F"/>
    <w:rsid w:val="00120991"/>
    <w:rsid w:val="00120A92"/>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1AB0"/>
    <w:rsid w:val="00131C3C"/>
    <w:rsid w:val="00131D4D"/>
    <w:rsid w:val="00132BC1"/>
    <w:rsid w:val="00132EF8"/>
    <w:rsid w:val="00132F44"/>
    <w:rsid w:val="001330F7"/>
    <w:rsid w:val="001341F9"/>
    <w:rsid w:val="001355AE"/>
    <w:rsid w:val="00136653"/>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758A"/>
    <w:rsid w:val="001577F8"/>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8C1"/>
    <w:rsid w:val="00183D48"/>
    <w:rsid w:val="001843E8"/>
    <w:rsid w:val="001844EF"/>
    <w:rsid w:val="001848D9"/>
    <w:rsid w:val="00184974"/>
    <w:rsid w:val="001869A2"/>
    <w:rsid w:val="00187326"/>
    <w:rsid w:val="0018765B"/>
    <w:rsid w:val="00190190"/>
    <w:rsid w:val="00190F27"/>
    <w:rsid w:val="00191F16"/>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51A6"/>
    <w:rsid w:val="001B535E"/>
    <w:rsid w:val="001B64BE"/>
    <w:rsid w:val="001B64D5"/>
    <w:rsid w:val="001B7980"/>
    <w:rsid w:val="001B7C7D"/>
    <w:rsid w:val="001C07FF"/>
    <w:rsid w:val="001C0838"/>
    <w:rsid w:val="001C1237"/>
    <w:rsid w:val="001C1B40"/>
    <w:rsid w:val="001C2019"/>
    <w:rsid w:val="001C29FC"/>
    <w:rsid w:val="001C2A88"/>
    <w:rsid w:val="001C2B30"/>
    <w:rsid w:val="001C31E6"/>
    <w:rsid w:val="001C326C"/>
    <w:rsid w:val="001C3E0A"/>
    <w:rsid w:val="001C3E94"/>
    <w:rsid w:val="001C419C"/>
    <w:rsid w:val="001C4DAD"/>
    <w:rsid w:val="001C55F5"/>
    <w:rsid w:val="001C61D4"/>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3401"/>
    <w:rsid w:val="001E358D"/>
    <w:rsid w:val="001E36DC"/>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410"/>
    <w:rsid w:val="001F47E7"/>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544D"/>
    <w:rsid w:val="002154A0"/>
    <w:rsid w:val="00215E5F"/>
    <w:rsid w:val="00216912"/>
    <w:rsid w:val="00217363"/>
    <w:rsid w:val="002205CB"/>
    <w:rsid w:val="002208FE"/>
    <w:rsid w:val="00221CC8"/>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AC8"/>
    <w:rsid w:val="00251B76"/>
    <w:rsid w:val="0025271C"/>
    <w:rsid w:val="0025288A"/>
    <w:rsid w:val="00253B50"/>
    <w:rsid w:val="00253F0C"/>
    <w:rsid w:val="00254BAB"/>
    <w:rsid w:val="002553F0"/>
    <w:rsid w:val="00255988"/>
    <w:rsid w:val="00257350"/>
    <w:rsid w:val="0025735B"/>
    <w:rsid w:val="0026107E"/>
    <w:rsid w:val="00261269"/>
    <w:rsid w:val="00262919"/>
    <w:rsid w:val="00264059"/>
    <w:rsid w:val="00264AB2"/>
    <w:rsid w:val="00264AFB"/>
    <w:rsid w:val="00265723"/>
    <w:rsid w:val="002660FC"/>
    <w:rsid w:val="00270588"/>
    <w:rsid w:val="00270760"/>
    <w:rsid w:val="002707EF"/>
    <w:rsid w:val="00271AD3"/>
    <w:rsid w:val="00272607"/>
    <w:rsid w:val="00272C40"/>
    <w:rsid w:val="00273074"/>
    <w:rsid w:val="00273B44"/>
    <w:rsid w:val="00274E4A"/>
    <w:rsid w:val="0027518C"/>
    <w:rsid w:val="002759DC"/>
    <w:rsid w:val="0027605D"/>
    <w:rsid w:val="00276168"/>
    <w:rsid w:val="00276427"/>
    <w:rsid w:val="00280268"/>
    <w:rsid w:val="002815C4"/>
    <w:rsid w:val="00282303"/>
    <w:rsid w:val="002849CA"/>
    <w:rsid w:val="00284B3E"/>
    <w:rsid w:val="0028728A"/>
    <w:rsid w:val="00287A1F"/>
    <w:rsid w:val="00291A33"/>
    <w:rsid w:val="00291A6F"/>
    <w:rsid w:val="0029302E"/>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AD6"/>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065"/>
    <w:rsid w:val="002F3B6A"/>
    <w:rsid w:val="002F41C5"/>
    <w:rsid w:val="002F469A"/>
    <w:rsid w:val="002F4B65"/>
    <w:rsid w:val="002F5175"/>
    <w:rsid w:val="002F5437"/>
    <w:rsid w:val="002F625C"/>
    <w:rsid w:val="002F6285"/>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16FE5"/>
    <w:rsid w:val="00320889"/>
    <w:rsid w:val="00323608"/>
    <w:rsid w:val="00323F52"/>
    <w:rsid w:val="00324A6A"/>
    <w:rsid w:val="00324B85"/>
    <w:rsid w:val="00325E7E"/>
    <w:rsid w:val="00326313"/>
    <w:rsid w:val="00330468"/>
    <w:rsid w:val="0033092B"/>
    <w:rsid w:val="00330F29"/>
    <w:rsid w:val="00331B2E"/>
    <w:rsid w:val="00333D85"/>
    <w:rsid w:val="003341D9"/>
    <w:rsid w:val="003343D6"/>
    <w:rsid w:val="003351C0"/>
    <w:rsid w:val="00335919"/>
    <w:rsid w:val="00336A6A"/>
    <w:rsid w:val="003375EE"/>
    <w:rsid w:val="003378F3"/>
    <w:rsid w:val="00337A18"/>
    <w:rsid w:val="00340473"/>
    <w:rsid w:val="003406AA"/>
    <w:rsid w:val="00341095"/>
    <w:rsid w:val="00345127"/>
    <w:rsid w:val="00345178"/>
    <w:rsid w:val="0034587D"/>
    <w:rsid w:val="003458C3"/>
    <w:rsid w:val="00345944"/>
    <w:rsid w:val="00346B72"/>
    <w:rsid w:val="00346BE2"/>
    <w:rsid w:val="003471E2"/>
    <w:rsid w:val="00347C0D"/>
    <w:rsid w:val="00350571"/>
    <w:rsid w:val="00351496"/>
    <w:rsid w:val="003518E7"/>
    <w:rsid w:val="003541F9"/>
    <w:rsid w:val="0035487E"/>
    <w:rsid w:val="00354EEA"/>
    <w:rsid w:val="00355280"/>
    <w:rsid w:val="00355B10"/>
    <w:rsid w:val="00355F44"/>
    <w:rsid w:val="00356121"/>
    <w:rsid w:val="00356C15"/>
    <w:rsid w:val="00357CB2"/>
    <w:rsid w:val="003601DC"/>
    <w:rsid w:val="003609C4"/>
    <w:rsid w:val="0036112D"/>
    <w:rsid w:val="0036119D"/>
    <w:rsid w:val="00362238"/>
    <w:rsid w:val="00365C53"/>
    <w:rsid w:val="00367B9E"/>
    <w:rsid w:val="00367FB2"/>
    <w:rsid w:val="00370064"/>
    <w:rsid w:val="00370275"/>
    <w:rsid w:val="00370784"/>
    <w:rsid w:val="00370A2F"/>
    <w:rsid w:val="00371434"/>
    <w:rsid w:val="00372350"/>
    <w:rsid w:val="00373943"/>
    <w:rsid w:val="00373B4E"/>
    <w:rsid w:val="003754B2"/>
    <w:rsid w:val="0037757C"/>
    <w:rsid w:val="00380AEA"/>
    <w:rsid w:val="003820B3"/>
    <w:rsid w:val="00382A79"/>
    <w:rsid w:val="00382BFA"/>
    <w:rsid w:val="003835AC"/>
    <w:rsid w:val="003835AD"/>
    <w:rsid w:val="00383BB7"/>
    <w:rsid w:val="00384760"/>
    <w:rsid w:val="00384D41"/>
    <w:rsid w:val="00385FC0"/>
    <w:rsid w:val="0038729C"/>
    <w:rsid w:val="00387FDE"/>
    <w:rsid w:val="00390663"/>
    <w:rsid w:val="0039069F"/>
    <w:rsid w:val="0039263A"/>
    <w:rsid w:val="00393091"/>
    <w:rsid w:val="0039418E"/>
    <w:rsid w:val="003945EA"/>
    <w:rsid w:val="00395A5C"/>
    <w:rsid w:val="00395D10"/>
    <w:rsid w:val="00395FA5"/>
    <w:rsid w:val="003967B7"/>
    <w:rsid w:val="003A07CA"/>
    <w:rsid w:val="003A082B"/>
    <w:rsid w:val="003A0E79"/>
    <w:rsid w:val="003A16E2"/>
    <w:rsid w:val="003A1721"/>
    <w:rsid w:val="003A2889"/>
    <w:rsid w:val="003A3149"/>
    <w:rsid w:val="003A3B7B"/>
    <w:rsid w:val="003A449E"/>
    <w:rsid w:val="003A4784"/>
    <w:rsid w:val="003A4902"/>
    <w:rsid w:val="003A5A0D"/>
    <w:rsid w:val="003A5A15"/>
    <w:rsid w:val="003A672F"/>
    <w:rsid w:val="003A67B4"/>
    <w:rsid w:val="003A72BB"/>
    <w:rsid w:val="003A7F7A"/>
    <w:rsid w:val="003A7FE2"/>
    <w:rsid w:val="003B168C"/>
    <w:rsid w:val="003B1A38"/>
    <w:rsid w:val="003B1DE6"/>
    <w:rsid w:val="003B2EE4"/>
    <w:rsid w:val="003B3ACF"/>
    <w:rsid w:val="003B4C3C"/>
    <w:rsid w:val="003B5CF0"/>
    <w:rsid w:val="003B610C"/>
    <w:rsid w:val="003B6252"/>
    <w:rsid w:val="003B6F36"/>
    <w:rsid w:val="003B78B1"/>
    <w:rsid w:val="003C02E2"/>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B5B"/>
    <w:rsid w:val="0040151C"/>
    <w:rsid w:val="00401927"/>
    <w:rsid w:val="00403858"/>
    <w:rsid w:val="00404F8A"/>
    <w:rsid w:val="0040505D"/>
    <w:rsid w:val="00405AA6"/>
    <w:rsid w:val="00406079"/>
    <w:rsid w:val="00406525"/>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3B95"/>
    <w:rsid w:val="0042497C"/>
    <w:rsid w:val="00425FC6"/>
    <w:rsid w:val="00426402"/>
    <w:rsid w:val="0042699C"/>
    <w:rsid w:val="004275C1"/>
    <w:rsid w:val="004301A4"/>
    <w:rsid w:val="0043075D"/>
    <w:rsid w:val="00430C1F"/>
    <w:rsid w:val="00430E0D"/>
    <w:rsid w:val="00432201"/>
    <w:rsid w:val="00432BA3"/>
    <w:rsid w:val="0043332C"/>
    <w:rsid w:val="00433F00"/>
    <w:rsid w:val="004340D7"/>
    <w:rsid w:val="004352E3"/>
    <w:rsid w:val="00436E4C"/>
    <w:rsid w:val="00437F04"/>
    <w:rsid w:val="004409C4"/>
    <w:rsid w:val="00440DBC"/>
    <w:rsid w:val="004411D8"/>
    <w:rsid w:val="00441201"/>
    <w:rsid w:val="00441790"/>
    <w:rsid w:val="004424B2"/>
    <w:rsid w:val="004424F9"/>
    <w:rsid w:val="0044477F"/>
    <w:rsid w:val="00445006"/>
    <w:rsid w:val="0044643A"/>
    <w:rsid w:val="00446873"/>
    <w:rsid w:val="00450D03"/>
    <w:rsid w:val="004528A4"/>
    <w:rsid w:val="0045416E"/>
    <w:rsid w:val="004543CC"/>
    <w:rsid w:val="004545CC"/>
    <w:rsid w:val="004545E3"/>
    <w:rsid w:val="00454B4A"/>
    <w:rsid w:val="00454D42"/>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5175"/>
    <w:rsid w:val="00475E77"/>
    <w:rsid w:val="00475F77"/>
    <w:rsid w:val="00476C2E"/>
    <w:rsid w:val="0047705A"/>
    <w:rsid w:val="00480358"/>
    <w:rsid w:val="00480B30"/>
    <w:rsid w:val="0048258B"/>
    <w:rsid w:val="00482E41"/>
    <w:rsid w:val="004841FA"/>
    <w:rsid w:val="00484322"/>
    <w:rsid w:val="004843C9"/>
    <w:rsid w:val="00484665"/>
    <w:rsid w:val="00484A74"/>
    <w:rsid w:val="00484AD7"/>
    <w:rsid w:val="00485739"/>
    <w:rsid w:val="004862E3"/>
    <w:rsid w:val="00486557"/>
    <w:rsid w:val="0049028D"/>
    <w:rsid w:val="00491149"/>
    <w:rsid w:val="00491DC6"/>
    <w:rsid w:val="00491E9D"/>
    <w:rsid w:val="00492676"/>
    <w:rsid w:val="00492A60"/>
    <w:rsid w:val="004932CE"/>
    <w:rsid w:val="0049417E"/>
    <w:rsid w:val="004964D7"/>
    <w:rsid w:val="004A19CE"/>
    <w:rsid w:val="004A1D9A"/>
    <w:rsid w:val="004A235A"/>
    <w:rsid w:val="004A28CB"/>
    <w:rsid w:val="004A380E"/>
    <w:rsid w:val="004A3B93"/>
    <w:rsid w:val="004A40B5"/>
    <w:rsid w:val="004A4AE7"/>
    <w:rsid w:val="004A515F"/>
    <w:rsid w:val="004A53F2"/>
    <w:rsid w:val="004A64E1"/>
    <w:rsid w:val="004A6811"/>
    <w:rsid w:val="004A70D1"/>
    <w:rsid w:val="004A79DD"/>
    <w:rsid w:val="004B006E"/>
    <w:rsid w:val="004B0951"/>
    <w:rsid w:val="004B1323"/>
    <w:rsid w:val="004B13C2"/>
    <w:rsid w:val="004B16D4"/>
    <w:rsid w:val="004B2D9F"/>
    <w:rsid w:val="004B30D7"/>
    <w:rsid w:val="004B3881"/>
    <w:rsid w:val="004B4E23"/>
    <w:rsid w:val="004B5409"/>
    <w:rsid w:val="004B58CF"/>
    <w:rsid w:val="004B5AEC"/>
    <w:rsid w:val="004B5E40"/>
    <w:rsid w:val="004B62FC"/>
    <w:rsid w:val="004B6DBA"/>
    <w:rsid w:val="004B700C"/>
    <w:rsid w:val="004B71A0"/>
    <w:rsid w:val="004B730A"/>
    <w:rsid w:val="004C0BCE"/>
    <w:rsid w:val="004C0C5F"/>
    <w:rsid w:val="004C2549"/>
    <w:rsid w:val="004C285A"/>
    <w:rsid w:val="004C37B9"/>
    <w:rsid w:val="004C417C"/>
    <w:rsid w:val="004C429B"/>
    <w:rsid w:val="004C47EC"/>
    <w:rsid w:val="004C5162"/>
    <w:rsid w:val="004C5340"/>
    <w:rsid w:val="004C5E82"/>
    <w:rsid w:val="004C5ED1"/>
    <w:rsid w:val="004C676E"/>
    <w:rsid w:val="004C7434"/>
    <w:rsid w:val="004C7867"/>
    <w:rsid w:val="004D05AC"/>
    <w:rsid w:val="004D096C"/>
    <w:rsid w:val="004D1416"/>
    <w:rsid w:val="004D1E43"/>
    <w:rsid w:val="004D3418"/>
    <w:rsid w:val="004D3506"/>
    <w:rsid w:val="004D394D"/>
    <w:rsid w:val="004D3C11"/>
    <w:rsid w:val="004D4309"/>
    <w:rsid w:val="004D46C4"/>
    <w:rsid w:val="004D57A4"/>
    <w:rsid w:val="004D6349"/>
    <w:rsid w:val="004D6546"/>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06F53"/>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358"/>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1D91"/>
    <w:rsid w:val="0055289E"/>
    <w:rsid w:val="00552AB1"/>
    <w:rsid w:val="00552DF6"/>
    <w:rsid w:val="005538DE"/>
    <w:rsid w:val="00554485"/>
    <w:rsid w:val="005555D6"/>
    <w:rsid w:val="00555930"/>
    <w:rsid w:val="00555963"/>
    <w:rsid w:val="00555CAD"/>
    <w:rsid w:val="00555D17"/>
    <w:rsid w:val="00555DB1"/>
    <w:rsid w:val="00556E7A"/>
    <w:rsid w:val="00557541"/>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7B72"/>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E2"/>
    <w:rsid w:val="00591F7C"/>
    <w:rsid w:val="005926CF"/>
    <w:rsid w:val="005935A5"/>
    <w:rsid w:val="00593C70"/>
    <w:rsid w:val="005942C5"/>
    <w:rsid w:val="00595881"/>
    <w:rsid w:val="005958EC"/>
    <w:rsid w:val="0059606F"/>
    <w:rsid w:val="0059648C"/>
    <w:rsid w:val="0059686C"/>
    <w:rsid w:val="00597D43"/>
    <w:rsid w:val="005A053D"/>
    <w:rsid w:val="005A05AE"/>
    <w:rsid w:val="005A093F"/>
    <w:rsid w:val="005A2C8C"/>
    <w:rsid w:val="005A3396"/>
    <w:rsid w:val="005A376F"/>
    <w:rsid w:val="005A602F"/>
    <w:rsid w:val="005A615E"/>
    <w:rsid w:val="005A752D"/>
    <w:rsid w:val="005A7AF9"/>
    <w:rsid w:val="005B030A"/>
    <w:rsid w:val="005B0859"/>
    <w:rsid w:val="005B1834"/>
    <w:rsid w:val="005B22AD"/>
    <w:rsid w:val="005B2685"/>
    <w:rsid w:val="005B278C"/>
    <w:rsid w:val="005B2A74"/>
    <w:rsid w:val="005B3F09"/>
    <w:rsid w:val="005B4262"/>
    <w:rsid w:val="005B4518"/>
    <w:rsid w:val="005B4697"/>
    <w:rsid w:val="005B4E63"/>
    <w:rsid w:val="005B4EAD"/>
    <w:rsid w:val="005B65FA"/>
    <w:rsid w:val="005C0389"/>
    <w:rsid w:val="005C1B04"/>
    <w:rsid w:val="005C1C5A"/>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67F"/>
    <w:rsid w:val="005D1E45"/>
    <w:rsid w:val="005D2230"/>
    <w:rsid w:val="005D23AC"/>
    <w:rsid w:val="005D28D9"/>
    <w:rsid w:val="005D2D79"/>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58D"/>
    <w:rsid w:val="005E4A26"/>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3E21"/>
    <w:rsid w:val="0060439A"/>
    <w:rsid w:val="0060564D"/>
    <w:rsid w:val="00606D1D"/>
    <w:rsid w:val="00607980"/>
    <w:rsid w:val="00607B34"/>
    <w:rsid w:val="00610F72"/>
    <w:rsid w:val="00611607"/>
    <w:rsid w:val="0061184E"/>
    <w:rsid w:val="006120FB"/>
    <w:rsid w:val="00612DA9"/>
    <w:rsid w:val="0061467A"/>
    <w:rsid w:val="00615818"/>
    <w:rsid w:val="00617E42"/>
    <w:rsid w:val="00617FA4"/>
    <w:rsid w:val="00620323"/>
    <w:rsid w:val="00620BAA"/>
    <w:rsid w:val="0062143B"/>
    <w:rsid w:val="00621440"/>
    <w:rsid w:val="00621945"/>
    <w:rsid w:val="0062376C"/>
    <w:rsid w:val="00624028"/>
    <w:rsid w:val="006241E7"/>
    <w:rsid w:val="00625477"/>
    <w:rsid w:val="00625614"/>
    <w:rsid w:val="0062564B"/>
    <w:rsid w:val="006256F3"/>
    <w:rsid w:val="006260EA"/>
    <w:rsid w:val="0062770A"/>
    <w:rsid w:val="0062787A"/>
    <w:rsid w:val="00627895"/>
    <w:rsid w:val="006304F6"/>
    <w:rsid w:val="0063061F"/>
    <w:rsid w:val="00631EE3"/>
    <w:rsid w:val="006329B8"/>
    <w:rsid w:val="00633747"/>
    <w:rsid w:val="00634327"/>
    <w:rsid w:val="00634E61"/>
    <w:rsid w:val="006352A5"/>
    <w:rsid w:val="00635311"/>
    <w:rsid w:val="006362ED"/>
    <w:rsid w:val="00636824"/>
    <w:rsid w:val="00640074"/>
    <w:rsid w:val="00640206"/>
    <w:rsid w:val="00641DDA"/>
    <w:rsid w:val="00642771"/>
    <w:rsid w:val="00644811"/>
    <w:rsid w:val="0064541B"/>
    <w:rsid w:val="0064547F"/>
    <w:rsid w:val="0064548F"/>
    <w:rsid w:val="00646E09"/>
    <w:rsid w:val="00650A8E"/>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5279"/>
    <w:rsid w:val="00665B76"/>
    <w:rsid w:val="00665BF7"/>
    <w:rsid w:val="00665D91"/>
    <w:rsid w:val="00666231"/>
    <w:rsid w:val="00666970"/>
    <w:rsid w:val="00666B22"/>
    <w:rsid w:val="00666CEA"/>
    <w:rsid w:val="0066720E"/>
    <w:rsid w:val="00667214"/>
    <w:rsid w:val="0066787E"/>
    <w:rsid w:val="0066792E"/>
    <w:rsid w:val="00667B32"/>
    <w:rsid w:val="00670226"/>
    <w:rsid w:val="00671F13"/>
    <w:rsid w:val="00672C5A"/>
    <w:rsid w:val="00674624"/>
    <w:rsid w:val="0067520C"/>
    <w:rsid w:val="00675655"/>
    <w:rsid w:val="00675BD2"/>
    <w:rsid w:val="00676296"/>
    <w:rsid w:val="00676A91"/>
    <w:rsid w:val="0067766C"/>
    <w:rsid w:val="00677F31"/>
    <w:rsid w:val="00680180"/>
    <w:rsid w:val="0068187C"/>
    <w:rsid w:val="006819A3"/>
    <w:rsid w:val="0068267B"/>
    <w:rsid w:val="00682779"/>
    <w:rsid w:val="00682E02"/>
    <w:rsid w:val="00684E5D"/>
    <w:rsid w:val="0068520B"/>
    <w:rsid w:val="006859E5"/>
    <w:rsid w:val="00687A3E"/>
    <w:rsid w:val="00687F30"/>
    <w:rsid w:val="00690032"/>
    <w:rsid w:val="006905B5"/>
    <w:rsid w:val="00691393"/>
    <w:rsid w:val="00691F29"/>
    <w:rsid w:val="00691F89"/>
    <w:rsid w:val="00692948"/>
    <w:rsid w:val="00692E1D"/>
    <w:rsid w:val="00693971"/>
    <w:rsid w:val="00695BC4"/>
    <w:rsid w:val="00695C98"/>
    <w:rsid w:val="0069614F"/>
    <w:rsid w:val="006962BD"/>
    <w:rsid w:val="0069635A"/>
    <w:rsid w:val="0069675D"/>
    <w:rsid w:val="0069711B"/>
    <w:rsid w:val="00697417"/>
    <w:rsid w:val="006976C4"/>
    <w:rsid w:val="006A038E"/>
    <w:rsid w:val="006A2B37"/>
    <w:rsid w:val="006A3281"/>
    <w:rsid w:val="006A33D1"/>
    <w:rsid w:val="006A45C5"/>
    <w:rsid w:val="006A4C27"/>
    <w:rsid w:val="006A7C9F"/>
    <w:rsid w:val="006B0B31"/>
    <w:rsid w:val="006B10D2"/>
    <w:rsid w:val="006B172D"/>
    <w:rsid w:val="006B342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C5FE2"/>
    <w:rsid w:val="006D0FE5"/>
    <w:rsid w:val="006D1CEC"/>
    <w:rsid w:val="006D2455"/>
    <w:rsid w:val="006D26AC"/>
    <w:rsid w:val="006D2919"/>
    <w:rsid w:val="006D2DAF"/>
    <w:rsid w:val="006D35C2"/>
    <w:rsid w:val="006D4763"/>
    <w:rsid w:val="006D512D"/>
    <w:rsid w:val="006D6689"/>
    <w:rsid w:val="006D7C06"/>
    <w:rsid w:val="006E0188"/>
    <w:rsid w:val="006E0B58"/>
    <w:rsid w:val="006E0C43"/>
    <w:rsid w:val="006E18AB"/>
    <w:rsid w:val="006E2C0C"/>
    <w:rsid w:val="006E30C9"/>
    <w:rsid w:val="006E33A0"/>
    <w:rsid w:val="006E4BD6"/>
    <w:rsid w:val="006E5E59"/>
    <w:rsid w:val="006E61E4"/>
    <w:rsid w:val="006E6262"/>
    <w:rsid w:val="006E689E"/>
    <w:rsid w:val="006E75A5"/>
    <w:rsid w:val="006E7729"/>
    <w:rsid w:val="006E7737"/>
    <w:rsid w:val="006E7794"/>
    <w:rsid w:val="006E7982"/>
    <w:rsid w:val="006F0587"/>
    <w:rsid w:val="006F2FB4"/>
    <w:rsid w:val="006F34B1"/>
    <w:rsid w:val="006F36C1"/>
    <w:rsid w:val="006F38CF"/>
    <w:rsid w:val="006F3CCE"/>
    <w:rsid w:val="006F3DD6"/>
    <w:rsid w:val="006F471B"/>
    <w:rsid w:val="006F5F65"/>
    <w:rsid w:val="006F6549"/>
    <w:rsid w:val="006F6796"/>
    <w:rsid w:val="006F6ACB"/>
    <w:rsid w:val="00700099"/>
    <w:rsid w:val="007010EE"/>
    <w:rsid w:val="0070196F"/>
    <w:rsid w:val="00701DCD"/>
    <w:rsid w:val="00702971"/>
    <w:rsid w:val="00702F60"/>
    <w:rsid w:val="00702F70"/>
    <w:rsid w:val="00703249"/>
    <w:rsid w:val="00703A75"/>
    <w:rsid w:val="007046AA"/>
    <w:rsid w:val="007048D1"/>
    <w:rsid w:val="0070714C"/>
    <w:rsid w:val="007102F2"/>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2BA"/>
    <w:rsid w:val="007221EE"/>
    <w:rsid w:val="00722666"/>
    <w:rsid w:val="00722D08"/>
    <w:rsid w:val="00725EE1"/>
    <w:rsid w:val="007262F3"/>
    <w:rsid w:val="0072689E"/>
    <w:rsid w:val="00726D89"/>
    <w:rsid w:val="00727965"/>
    <w:rsid w:val="00730B75"/>
    <w:rsid w:val="00731337"/>
    <w:rsid w:val="00731E26"/>
    <w:rsid w:val="00732168"/>
    <w:rsid w:val="00732A26"/>
    <w:rsid w:val="00733A7C"/>
    <w:rsid w:val="00733AAB"/>
    <w:rsid w:val="00733ABB"/>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3ED"/>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1E6D"/>
    <w:rsid w:val="00752CF5"/>
    <w:rsid w:val="0075353C"/>
    <w:rsid w:val="0075388D"/>
    <w:rsid w:val="00754430"/>
    <w:rsid w:val="007548B2"/>
    <w:rsid w:val="007565A8"/>
    <w:rsid w:val="00757A0B"/>
    <w:rsid w:val="00757D0A"/>
    <w:rsid w:val="0076164D"/>
    <w:rsid w:val="00761987"/>
    <w:rsid w:val="00763F34"/>
    <w:rsid w:val="007659D3"/>
    <w:rsid w:val="00765A98"/>
    <w:rsid w:val="00766B6A"/>
    <w:rsid w:val="00766EE5"/>
    <w:rsid w:val="007746D5"/>
    <w:rsid w:val="00774BD5"/>
    <w:rsid w:val="00774C32"/>
    <w:rsid w:val="00774E53"/>
    <w:rsid w:val="007759CE"/>
    <w:rsid w:val="007759E8"/>
    <w:rsid w:val="0077606E"/>
    <w:rsid w:val="0077623F"/>
    <w:rsid w:val="00776C96"/>
    <w:rsid w:val="00777614"/>
    <w:rsid w:val="00780DBF"/>
    <w:rsid w:val="007817BA"/>
    <w:rsid w:val="00782E96"/>
    <w:rsid w:val="00784245"/>
    <w:rsid w:val="00784FD6"/>
    <w:rsid w:val="0078547A"/>
    <w:rsid w:val="00785CC7"/>
    <w:rsid w:val="00786E91"/>
    <w:rsid w:val="007902F0"/>
    <w:rsid w:val="00791105"/>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56BA"/>
    <w:rsid w:val="007A64F4"/>
    <w:rsid w:val="007A66B7"/>
    <w:rsid w:val="007A66BB"/>
    <w:rsid w:val="007A767C"/>
    <w:rsid w:val="007A7C30"/>
    <w:rsid w:val="007A7D32"/>
    <w:rsid w:val="007B0690"/>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92B"/>
    <w:rsid w:val="007D7E4C"/>
    <w:rsid w:val="007E07BA"/>
    <w:rsid w:val="007E10EF"/>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2388"/>
    <w:rsid w:val="007F27CC"/>
    <w:rsid w:val="007F2D19"/>
    <w:rsid w:val="007F383A"/>
    <w:rsid w:val="007F38D3"/>
    <w:rsid w:val="007F49EB"/>
    <w:rsid w:val="007F4F34"/>
    <w:rsid w:val="007F5D80"/>
    <w:rsid w:val="007F6C3B"/>
    <w:rsid w:val="007F6E69"/>
    <w:rsid w:val="007F7A37"/>
    <w:rsid w:val="008005CF"/>
    <w:rsid w:val="00801C3D"/>
    <w:rsid w:val="0080239B"/>
    <w:rsid w:val="0080269F"/>
    <w:rsid w:val="0080335E"/>
    <w:rsid w:val="00803E61"/>
    <w:rsid w:val="008040E5"/>
    <w:rsid w:val="00804374"/>
    <w:rsid w:val="00805088"/>
    <w:rsid w:val="008058CA"/>
    <w:rsid w:val="008060A6"/>
    <w:rsid w:val="008063F2"/>
    <w:rsid w:val="00806635"/>
    <w:rsid w:val="00807B6A"/>
    <w:rsid w:val="00807F2E"/>
    <w:rsid w:val="00810532"/>
    <w:rsid w:val="008116E9"/>
    <w:rsid w:val="00811A48"/>
    <w:rsid w:val="00812CA6"/>
    <w:rsid w:val="00813922"/>
    <w:rsid w:val="0081463F"/>
    <w:rsid w:val="008148CD"/>
    <w:rsid w:val="00815395"/>
    <w:rsid w:val="00816B7C"/>
    <w:rsid w:val="00817A52"/>
    <w:rsid w:val="008200D0"/>
    <w:rsid w:val="00820F04"/>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1E11"/>
    <w:rsid w:val="008339DA"/>
    <w:rsid w:val="00833D79"/>
    <w:rsid w:val="00834909"/>
    <w:rsid w:val="00834EA4"/>
    <w:rsid w:val="008355B0"/>
    <w:rsid w:val="00837706"/>
    <w:rsid w:val="0084092D"/>
    <w:rsid w:val="00841EA4"/>
    <w:rsid w:val="008420B3"/>
    <w:rsid w:val="008427E3"/>
    <w:rsid w:val="00842D7C"/>
    <w:rsid w:val="00844673"/>
    <w:rsid w:val="00844D12"/>
    <w:rsid w:val="00845218"/>
    <w:rsid w:val="00845CAC"/>
    <w:rsid w:val="00846546"/>
    <w:rsid w:val="00846596"/>
    <w:rsid w:val="00847BE8"/>
    <w:rsid w:val="00847CB5"/>
    <w:rsid w:val="0085037B"/>
    <w:rsid w:val="00850CE7"/>
    <w:rsid w:val="00850FB7"/>
    <w:rsid w:val="00852395"/>
    <w:rsid w:val="0085286A"/>
    <w:rsid w:val="00852ED7"/>
    <w:rsid w:val="00853602"/>
    <w:rsid w:val="008536FF"/>
    <w:rsid w:val="0085418C"/>
    <w:rsid w:val="0085440A"/>
    <w:rsid w:val="00854B8E"/>
    <w:rsid w:val="0085549C"/>
    <w:rsid w:val="00855F10"/>
    <w:rsid w:val="00857A78"/>
    <w:rsid w:val="008601E7"/>
    <w:rsid w:val="00861072"/>
    <w:rsid w:val="00861D2E"/>
    <w:rsid w:val="00861DCD"/>
    <w:rsid w:val="0086208E"/>
    <w:rsid w:val="00864119"/>
    <w:rsid w:val="0086440E"/>
    <w:rsid w:val="00864627"/>
    <w:rsid w:val="00865336"/>
    <w:rsid w:val="0086691F"/>
    <w:rsid w:val="008672A5"/>
    <w:rsid w:val="008672D6"/>
    <w:rsid w:val="0086784D"/>
    <w:rsid w:val="00870582"/>
    <w:rsid w:val="008719E4"/>
    <w:rsid w:val="0087421A"/>
    <w:rsid w:val="0087427A"/>
    <w:rsid w:val="00875BE8"/>
    <w:rsid w:val="00876130"/>
    <w:rsid w:val="008766F9"/>
    <w:rsid w:val="00877E7A"/>
    <w:rsid w:val="00880522"/>
    <w:rsid w:val="00880896"/>
    <w:rsid w:val="008814E3"/>
    <w:rsid w:val="008818E7"/>
    <w:rsid w:val="00881996"/>
    <w:rsid w:val="00883285"/>
    <w:rsid w:val="00883536"/>
    <w:rsid w:val="00883705"/>
    <w:rsid w:val="00885250"/>
    <w:rsid w:val="00885AB7"/>
    <w:rsid w:val="00885B09"/>
    <w:rsid w:val="008865AE"/>
    <w:rsid w:val="008874E0"/>
    <w:rsid w:val="00891105"/>
    <w:rsid w:val="00891A05"/>
    <w:rsid w:val="00891A2F"/>
    <w:rsid w:val="00891CB0"/>
    <w:rsid w:val="00893D69"/>
    <w:rsid w:val="00893F29"/>
    <w:rsid w:val="00894503"/>
    <w:rsid w:val="00894A4D"/>
    <w:rsid w:val="008954CB"/>
    <w:rsid w:val="008957A9"/>
    <w:rsid w:val="00895FA5"/>
    <w:rsid w:val="00896172"/>
    <w:rsid w:val="008A023D"/>
    <w:rsid w:val="008A0DFE"/>
    <w:rsid w:val="008A0FC3"/>
    <w:rsid w:val="008A2029"/>
    <w:rsid w:val="008A222F"/>
    <w:rsid w:val="008A2385"/>
    <w:rsid w:val="008A2DAF"/>
    <w:rsid w:val="008A3358"/>
    <w:rsid w:val="008A4A6C"/>
    <w:rsid w:val="008A4F35"/>
    <w:rsid w:val="008A5001"/>
    <w:rsid w:val="008A560C"/>
    <w:rsid w:val="008A68A9"/>
    <w:rsid w:val="008A6FB4"/>
    <w:rsid w:val="008A764A"/>
    <w:rsid w:val="008A790E"/>
    <w:rsid w:val="008B0058"/>
    <w:rsid w:val="008B1139"/>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3E01"/>
    <w:rsid w:val="008D4DF5"/>
    <w:rsid w:val="008D60D1"/>
    <w:rsid w:val="008D6221"/>
    <w:rsid w:val="008D673D"/>
    <w:rsid w:val="008E0D2C"/>
    <w:rsid w:val="008E1E90"/>
    <w:rsid w:val="008E227A"/>
    <w:rsid w:val="008E25DB"/>
    <w:rsid w:val="008E2AAA"/>
    <w:rsid w:val="008E3A0C"/>
    <w:rsid w:val="008E4DE1"/>
    <w:rsid w:val="008E55E0"/>
    <w:rsid w:val="008E568E"/>
    <w:rsid w:val="008E5784"/>
    <w:rsid w:val="008E5EEC"/>
    <w:rsid w:val="008F0B78"/>
    <w:rsid w:val="008F13C9"/>
    <w:rsid w:val="008F2309"/>
    <w:rsid w:val="008F31D0"/>
    <w:rsid w:val="008F3FD6"/>
    <w:rsid w:val="008F430B"/>
    <w:rsid w:val="008F609A"/>
    <w:rsid w:val="008F6B0B"/>
    <w:rsid w:val="008F77D9"/>
    <w:rsid w:val="008F7D64"/>
    <w:rsid w:val="009002F3"/>
    <w:rsid w:val="00901114"/>
    <w:rsid w:val="0090147E"/>
    <w:rsid w:val="009022AA"/>
    <w:rsid w:val="009023D9"/>
    <w:rsid w:val="0090298C"/>
    <w:rsid w:val="009033D2"/>
    <w:rsid w:val="00903BE0"/>
    <w:rsid w:val="009045FF"/>
    <w:rsid w:val="0090487A"/>
    <w:rsid w:val="00905A61"/>
    <w:rsid w:val="00906C56"/>
    <w:rsid w:val="00906CB1"/>
    <w:rsid w:val="0090714B"/>
    <w:rsid w:val="00907493"/>
    <w:rsid w:val="009078A0"/>
    <w:rsid w:val="00907926"/>
    <w:rsid w:val="00910A03"/>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0FE4"/>
    <w:rsid w:val="009214B5"/>
    <w:rsid w:val="009219C7"/>
    <w:rsid w:val="00921C96"/>
    <w:rsid w:val="009222D2"/>
    <w:rsid w:val="00923A46"/>
    <w:rsid w:val="0092485B"/>
    <w:rsid w:val="009252C2"/>
    <w:rsid w:val="0092540C"/>
    <w:rsid w:val="00925B56"/>
    <w:rsid w:val="00925F8A"/>
    <w:rsid w:val="00926B55"/>
    <w:rsid w:val="00927258"/>
    <w:rsid w:val="0092798D"/>
    <w:rsid w:val="00927B9E"/>
    <w:rsid w:val="009306EB"/>
    <w:rsid w:val="00930A27"/>
    <w:rsid w:val="009310DC"/>
    <w:rsid w:val="00931A87"/>
    <w:rsid w:val="009336DB"/>
    <w:rsid w:val="009337EE"/>
    <w:rsid w:val="00933C10"/>
    <w:rsid w:val="009350FD"/>
    <w:rsid w:val="0093560B"/>
    <w:rsid w:val="00937C75"/>
    <w:rsid w:val="00937DB9"/>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748A"/>
    <w:rsid w:val="009576EB"/>
    <w:rsid w:val="009578EB"/>
    <w:rsid w:val="00957CA9"/>
    <w:rsid w:val="00960683"/>
    <w:rsid w:val="00960714"/>
    <w:rsid w:val="00960F89"/>
    <w:rsid w:val="00961186"/>
    <w:rsid w:val="00961271"/>
    <w:rsid w:val="00961A8E"/>
    <w:rsid w:val="00961E4A"/>
    <w:rsid w:val="00962DF6"/>
    <w:rsid w:val="00963131"/>
    <w:rsid w:val="009639F0"/>
    <w:rsid w:val="00963FCC"/>
    <w:rsid w:val="009641BA"/>
    <w:rsid w:val="00964F4E"/>
    <w:rsid w:val="00965820"/>
    <w:rsid w:val="00965D7D"/>
    <w:rsid w:val="00966514"/>
    <w:rsid w:val="00966B98"/>
    <w:rsid w:val="009678EA"/>
    <w:rsid w:val="00967AF4"/>
    <w:rsid w:val="009703B3"/>
    <w:rsid w:val="00971812"/>
    <w:rsid w:val="00972A32"/>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5439"/>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7EEC"/>
    <w:rsid w:val="009E061D"/>
    <w:rsid w:val="009E278E"/>
    <w:rsid w:val="009E286D"/>
    <w:rsid w:val="009E34E2"/>
    <w:rsid w:val="009E39FE"/>
    <w:rsid w:val="009E3D17"/>
    <w:rsid w:val="009E41F5"/>
    <w:rsid w:val="009E50F2"/>
    <w:rsid w:val="009E5767"/>
    <w:rsid w:val="009E66AB"/>
    <w:rsid w:val="009F049C"/>
    <w:rsid w:val="009F0850"/>
    <w:rsid w:val="009F174B"/>
    <w:rsid w:val="009F1877"/>
    <w:rsid w:val="009F1BF6"/>
    <w:rsid w:val="009F3619"/>
    <w:rsid w:val="009F4797"/>
    <w:rsid w:val="009F4D06"/>
    <w:rsid w:val="009F4F7E"/>
    <w:rsid w:val="009F5F4D"/>
    <w:rsid w:val="009F6115"/>
    <w:rsid w:val="009F6242"/>
    <w:rsid w:val="009F6872"/>
    <w:rsid w:val="009F6998"/>
    <w:rsid w:val="009F69DA"/>
    <w:rsid w:val="009F6A7E"/>
    <w:rsid w:val="009F743E"/>
    <w:rsid w:val="00A0065B"/>
    <w:rsid w:val="00A0067C"/>
    <w:rsid w:val="00A01220"/>
    <w:rsid w:val="00A02029"/>
    <w:rsid w:val="00A020F8"/>
    <w:rsid w:val="00A02948"/>
    <w:rsid w:val="00A038DD"/>
    <w:rsid w:val="00A0397C"/>
    <w:rsid w:val="00A054C9"/>
    <w:rsid w:val="00A06AFE"/>
    <w:rsid w:val="00A06D3E"/>
    <w:rsid w:val="00A07063"/>
    <w:rsid w:val="00A07E2D"/>
    <w:rsid w:val="00A11BC9"/>
    <w:rsid w:val="00A12601"/>
    <w:rsid w:val="00A130BE"/>
    <w:rsid w:val="00A1412B"/>
    <w:rsid w:val="00A143F7"/>
    <w:rsid w:val="00A148E5"/>
    <w:rsid w:val="00A157E7"/>
    <w:rsid w:val="00A15ED7"/>
    <w:rsid w:val="00A16FA3"/>
    <w:rsid w:val="00A1726A"/>
    <w:rsid w:val="00A20009"/>
    <w:rsid w:val="00A20648"/>
    <w:rsid w:val="00A207FC"/>
    <w:rsid w:val="00A23112"/>
    <w:rsid w:val="00A23282"/>
    <w:rsid w:val="00A23310"/>
    <w:rsid w:val="00A233D8"/>
    <w:rsid w:val="00A240B9"/>
    <w:rsid w:val="00A242EB"/>
    <w:rsid w:val="00A258D8"/>
    <w:rsid w:val="00A26602"/>
    <w:rsid w:val="00A27DB3"/>
    <w:rsid w:val="00A27F47"/>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50CF4"/>
    <w:rsid w:val="00A524E1"/>
    <w:rsid w:val="00A52C43"/>
    <w:rsid w:val="00A53180"/>
    <w:rsid w:val="00A538E8"/>
    <w:rsid w:val="00A5401F"/>
    <w:rsid w:val="00A60961"/>
    <w:rsid w:val="00A63B94"/>
    <w:rsid w:val="00A64B61"/>
    <w:rsid w:val="00A64C3F"/>
    <w:rsid w:val="00A64D7B"/>
    <w:rsid w:val="00A64EBD"/>
    <w:rsid w:val="00A65108"/>
    <w:rsid w:val="00A65BD2"/>
    <w:rsid w:val="00A660B5"/>
    <w:rsid w:val="00A6613C"/>
    <w:rsid w:val="00A7005E"/>
    <w:rsid w:val="00A72486"/>
    <w:rsid w:val="00A72E47"/>
    <w:rsid w:val="00A72EDD"/>
    <w:rsid w:val="00A7329A"/>
    <w:rsid w:val="00A73ED8"/>
    <w:rsid w:val="00A74C13"/>
    <w:rsid w:val="00A74E68"/>
    <w:rsid w:val="00A7500E"/>
    <w:rsid w:val="00A75834"/>
    <w:rsid w:val="00A76375"/>
    <w:rsid w:val="00A77289"/>
    <w:rsid w:val="00A774C8"/>
    <w:rsid w:val="00A81115"/>
    <w:rsid w:val="00A81BBA"/>
    <w:rsid w:val="00A8441B"/>
    <w:rsid w:val="00A845A3"/>
    <w:rsid w:val="00A875D1"/>
    <w:rsid w:val="00A87BF2"/>
    <w:rsid w:val="00A90795"/>
    <w:rsid w:val="00A907A9"/>
    <w:rsid w:val="00A90B98"/>
    <w:rsid w:val="00A91275"/>
    <w:rsid w:val="00A9343F"/>
    <w:rsid w:val="00A939DE"/>
    <w:rsid w:val="00A94900"/>
    <w:rsid w:val="00A95AE2"/>
    <w:rsid w:val="00A96F0D"/>
    <w:rsid w:val="00A96FF9"/>
    <w:rsid w:val="00A97799"/>
    <w:rsid w:val="00AA03A5"/>
    <w:rsid w:val="00AA07E6"/>
    <w:rsid w:val="00AA1B70"/>
    <w:rsid w:val="00AA28BF"/>
    <w:rsid w:val="00AA3079"/>
    <w:rsid w:val="00AA47CC"/>
    <w:rsid w:val="00AA4ACF"/>
    <w:rsid w:val="00AA6209"/>
    <w:rsid w:val="00AA686D"/>
    <w:rsid w:val="00AA764F"/>
    <w:rsid w:val="00AB0775"/>
    <w:rsid w:val="00AB1485"/>
    <w:rsid w:val="00AB22BE"/>
    <w:rsid w:val="00AB3406"/>
    <w:rsid w:val="00AB432B"/>
    <w:rsid w:val="00AB5037"/>
    <w:rsid w:val="00AB5879"/>
    <w:rsid w:val="00AB61D8"/>
    <w:rsid w:val="00AB764B"/>
    <w:rsid w:val="00AB7B30"/>
    <w:rsid w:val="00AC1F0F"/>
    <w:rsid w:val="00AC2595"/>
    <w:rsid w:val="00AC44C1"/>
    <w:rsid w:val="00AC4AAF"/>
    <w:rsid w:val="00AC50B6"/>
    <w:rsid w:val="00AC6023"/>
    <w:rsid w:val="00AC7A9C"/>
    <w:rsid w:val="00AD0093"/>
    <w:rsid w:val="00AD0A1D"/>
    <w:rsid w:val="00AD0D78"/>
    <w:rsid w:val="00AD216A"/>
    <w:rsid w:val="00AD482C"/>
    <w:rsid w:val="00AD50A4"/>
    <w:rsid w:val="00AD54E0"/>
    <w:rsid w:val="00AD5FB2"/>
    <w:rsid w:val="00AD66A9"/>
    <w:rsid w:val="00AD7B1A"/>
    <w:rsid w:val="00AE011D"/>
    <w:rsid w:val="00AE02DB"/>
    <w:rsid w:val="00AE0B1A"/>
    <w:rsid w:val="00AE1606"/>
    <w:rsid w:val="00AE2126"/>
    <w:rsid w:val="00AE2D0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AF7A30"/>
    <w:rsid w:val="00B00370"/>
    <w:rsid w:val="00B01025"/>
    <w:rsid w:val="00B02EC2"/>
    <w:rsid w:val="00B03611"/>
    <w:rsid w:val="00B03A22"/>
    <w:rsid w:val="00B03CD0"/>
    <w:rsid w:val="00B0444B"/>
    <w:rsid w:val="00B04828"/>
    <w:rsid w:val="00B04BEA"/>
    <w:rsid w:val="00B04EE5"/>
    <w:rsid w:val="00B0563C"/>
    <w:rsid w:val="00B076B5"/>
    <w:rsid w:val="00B07B74"/>
    <w:rsid w:val="00B10AD8"/>
    <w:rsid w:val="00B10E1D"/>
    <w:rsid w:val="00B10F1D"/>
    <w:rsid w:val="00B110E6"/>
    <w:rsid w:val="00B1139E"/>
    <w:rsid w:val="00B1230C"/>
    <w:rsid w:val="00B124A0"/>
    <w:rsid w:val="00B12F7B"/>
    <w:rsid w:val="00B13C52"/>
    <w:rsid w:val="00B14431"/>
    <w:rsid w:val="00B144A7"/>
    <w:rsid w:val="00B15BA1"/>
    <w:rsid w:val="00B161BB"/>
    <w:rsid w:val="00B16201"/>
    <w:rsid w:val="00B16554"/>
    <w:rsid w:val="00B16567"/>
    <w:rsid w:val="00B16859"/>
    <w:rsid w:val="00B172F3"/>
    <w:rsid w:val="00B20CD5"/>
    <w:rsid w:val="00B20D68"/>
    <w:rsid w:val="00B20F06"/>
    <w:rsid w:val="00B21DE7"/>
    <w:rsid w:val="00B224BF"/>
    <w:rsid w:val="00B2273B"/>
    <w:rsid w:val="00B23581"/>
    <w:rsid w:val="00B24A4D"/>
    <w:rsid w:val="00B25BED"/>
    <w:rsid w:val="00B25E44"/>
    <w:rsid w:val="00B26C60"/>
    <w:rsid w:val="00B26F42"/>
    <w:rsid w:val="00B30A25"/>
    <w:rsid w:val="00B31230"/>
    <w:rsid w:val="00B313B3"/>
    <w:rsid w:val="00B319B8"/>
    <w:rsid w:val="00B31C05"/>
    <w:rsid w:val="00B32BEC"/>
    <w:rsid w:val="00B34BD6"/>
    <w:rsid w:val="00B34E40"/>
    <w:rsid w:val="00B358D6"/>
    <w:rsid w:val="00B359C2"/>
    <w:rsid w:val="00B379BD"/>
    <w:rsid w:val="00B37E6E"/>
    <w:rsid w:val="00B40509"/>
    <w:rsid w:val="00B41F11"/>
    <w:rsid w:val="00B42252"/>
    <w:rsid w:val="00B422D8"/>
    <w:rsid w:val="00B42481"/>
    <w:rsid w:val="00B43919"/>
    <w:rsid w:val="00B43C32"/>
    <w:rsid w:val="00B45A5F"/>
    <w:rsid w:val="00B46863"/>
    <w:rsid w:val="00B46925"/>
    <w:rsid w:val="00B46A3D"/>
    <w:rsid w:val="00B52BB3"/>
    <w:rsid w:val="00B52C86"/>
    <w:rsid w:val="00B530D3"/>
    <w:rsid w:val="00B53C78"/>
    <w:rsid w:val="00B54382"/>
    <w:rsid w:val="00B543E7"/>
    <w:rsid w:val="00B55B41"/>
    <w:rsid w:val="00B55DAB"/>
    <w:rsid w:val="00B56B2D"/>
    <w:rsid w:val="00B5708A"/>
    <w:rsid w:val="00B57949"/>
    <w:rsid w:val="00B57B9A"/>
    <w:rsid w:val="00B6149F"/>
    <w:rsid w:val="00B61737"/>
    <w:rsid w:val="00B61EBA"/>
    <w:rsid w:val="00B62316"/>
    <w:rsid w:val="00B63D2C"/>
    <w:rsid w:val="00B64827"/>
    <w:rsid w:val="00B64F70"/>
    <w:rsid w:val="00B65DA8"/>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1CB9"/>
    <w:rsid w:val="00B92F7E"/>
    <w:rsid w:val="00BA09FE"/>
    <w:rsid w:val="00BA183D"/>
    <w:rsid w:val="00BA19BD"/>
    <w:rsid w:val="00BA1B10"/>
    <w:rsid w:val="00BA212F"/>
    <w:rsid w:val="00BA2ECC"/>
    <w:rsid w:val="00BA366C"/>
    <w:rsid w:val="00BA38E7"/>
    <w:rsid w:val="00BA5DF4"/>
    <w:rsid w:val="00BA61AA"/>
    <w:rsid w:val="00BA6981"/>
    <w:rsid w:val="00BA70D0"/>
    <w:rsid w:val="00BA7533"/>
    <w:rsid w:val="00BB0E32"/>
    <w:rsid w:val="00BB1806"/>
    <w:rsid w:val="00BB246C"/>
    <w:rsid w:val="00BB25EB"/>
    <w:rsid w:val="00BB3478"/>
    <w:rsid w:val="00BB387D"/>
    <w:rsid w:val="00BB519B"/>
    <w:rsid w:val="00BB5A6E"/>
    <w:rsid w:val="00BB5E41"/>
    <w:rsid w:val="00BB6A0C"/>
    <w:rsid w:val="00BB7023"/>
    <w:rsid w:val="00BB7102"/>
    <w:rsid w:val="00BB7E9A"/>
    <w:rsid w:val="00BC1220"/>
    <w:rsid w:val="00BC2003"/>
    <w:rsid w:val="00BC25BB"/>
    <w:rsid w:val="00BC2B30"/>
    <w:rsid w:val="00BC43B8"/>
    <w:rsid w:val="00BC4768"/>
    <w:rsid w:val="00BC47FB"/>
    <w:rsid w:val="00BC5778"/>
    <w:rsid w:val="00BC636A"/>
    <w:rsid w:val="00BC6834"/>
    <w:rsid w:val="00BC6DCD"/>
    <w:rsid w:val="00BC75D0"/>
    <w:rsid w:val="00BC7718"/>
    <w:rsid w:val="00BD0556"/>
    <w:rsid w:val="00BD08A8"/>
    <w:rsid w:val="00BD2485"/>
    <w:rsid w:val="00BD24E9"/>
    <w:rsid w:val="00BD3445"/>
    <w:rsid w:val="00BD3D98"/>
    <w:rsid w:val="00BD4226"/>
    <w:rsid w:val="00BD56ED"/>
    <w:rsid w:val="00BD5F93"/>
    <w:rsid w:val="00BD67F6"/>
    <w:rsid w:val="00BD6EB7"/>
    <w:rsid w:val="00BD7409"/>
    <w:rsid w:val="00BD767C"/>
    <w:rsid w:val="00BE1964"/>
    <w:rsid w:val="00BE1A57"/>
    <w:rsid w:val="00BE1D1B"/>
    <w:rsid w:val="00BE1E67"/>
    <w:rsid w:val="00BE22B9"/>
    <w:rsid w:val="00BE328F"/>
    <w:rsid w:val="00BE35B2"/>
    <w:rsid w:val="00BE39EF"/>
    <w:rsid w:val="00BE4515"/>
    <w:rsid w:val="00BE4AAD"/>
    <w:rsid w:val="00BE4F42"/>
    <w:rsid w:val="00BE5201"/>
    <w:rsid w:val="00BE5F42"/>
    <w:rsid w:val="00BE63F7"/>
    <w:rsid w:val="00BF0140"/>
    <w:rsid w:val="00BF0173"/>
    <w:rsid w:val="00BF1164"/>
    <w:rsid w:val="00BF16F3"/>
    <w:rsid w:val="00BF2836"/>
    <w:rsid w:val="00BF3224"/>
    <w:rsid w:val="00BF339D"/>
    <w:rsid w:val="00BF33CA"/>
    <w:rsid w:val="00BF3C89"/>
    <w:rsid w:val="00BF48D0"/>
    <w:rsid w:val="00BF4980"/>
    <w:rsid w:val="00BF4B93"/>
    <w:rsid w:val="00BF4D1A"/>
    <w:rsid w:val="00BF51CF"/>
    <w:rsid w:val="00BF57AF"/>
    <w:rsid w:val="00BF6C84"/>
    <w:rsid w:val="00BF7118"/>
    <w:rsid w:val="00BF76D9"/>
    <w:rsid w:val="00BF7DE9"/>
    <w:rsid w:val="00C00229"/>
    <w:rsid w:val="00C00431"/>
    <w:rsid w:val="00C00462"/>
    <w:rsid w:val="00C00AA8"/>
    <w:rsid w:val="00C016EF"/>
    <w:rsid w:val="00C04B22"/>
    <w:rsid w:val="00C06473"/>
    <w:rsid w:val="00C06DF9"/>
    <w:rsid w:val="00C10747"/>
    <w:rsid w:val="00C121C0"/>
    <w:rsid w:val="00C1321C"/>
    <w:rsid w:val="00C13676"/>
    <w:rsid w:val="00C13A20"/>
    <w:rsid w:val="00C14502"/>
    <w:rsid w:val="00C14637"/>
    <w:rsid w:val="00C15B73"/>
    <w:rsid w:val="00C17702"/>
    <w:rsid w:val="00C17C5C"/>
    <w:rsid w:val="00C20116"/>
    <w:rsid w:val="00C21DA0"/>
    <w:rsid w:val="00C21FFB"/>
    <w:rsid w:val="00C2227F"/>
    <w:rsid w:val="00C227E2"/>
    <w:rsid w:val="00C2294D"/>
    <w:rsid w:val="00C235A1"/>
    <w:rsid w:val="00C23973"/>
    <w:rsid w:val="00C24234"/>
    <w:rsid w:val="00C26B42"/>
    <w:rsid w:val="00C26B64"/>
    <w:rsid w:val="00C27AC9"/>
    <w:rsid w:val="00C3146A"/>
    <w:rsid w:val="00C3373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5B3"/>
    <w:rsid w:val="00C45947"/>
    <w:rsid w:val="00C47E6C"/>
    <w:rsid w:val="00C500DE"/>
    <w:rsid w:val="00C50876"/>
    <w:rsid w:val="00C50CA5"/>
    <w:rsid w:val="00C51CC9"/>
    <w:rsid w:val="00C51F02"/>
    <w:rsid w:val="00C521C8"/>
    <w:rsid w:val="00C523A5"/>
    <w:rsid w:val="00C52B52"/>
    <w:rsid w:val="00C533E7"/>
    <w:rsid w:val="00C53444"/>
    <w:rsid w:val="00C53769"/>
    <w:rsid w:val="00C53B9F"/>
    <w:rsid w:val="00C53FAA"/>
    <w:rsid w:val="00C549A4"/>
    <w:rsid w:val="00C557A0"/>
    <w:rsid w:val="00C56036"/>
    <w:rsid w:val="00C56937"/>
    <w:rsid w:val="00C57C97"/>
    <w:rsid w:val="00C57EAB"/>
    <w:rsid w:val="00C60900"/>
    <w:rsid w:val="00C60D71"/>
    <w:rsid w:val="00C620EA"/>
    <w:rsid w:val="00C6293D"/>
    <w:rsid w:val="00C62C3F"/>
    <w:rsid w:val="00C6332B"/>
    <w:rsid w:val="00C64340"/>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543"/>
    <w:rsid w:val="00C77EE8"/>
    <w:rsid w:val="00C801CC"/>
    <w:rsid w:val="00C804C5"/>
    <w:rsid w:val="00C8103F"/>
    <w:rsid w:val="00C82409"/>
    <w:rsid w:val="00C82C7E"/>
    <w:rsid w:val="00C8305B"/>
    <w:rsid w:val="00C83278"/>
    <w:rsid w:val="00C84B06"/>
    <w:rsid w:val="00C85603"/>
    <w:rsid w:val="00C86440"/>
    <w:rsid w:val="00C86777"/>
    <w:rsid w:val="00C86BB6"/>
    <w:rsid w:val="00C87791"/>
    <w:rsid w:val="00C91EE7"/>
    <w:rsid w:val="00C921ED"/>
    <w:rsid w:val="00C923C0"/>
    <w:rsid w:val="00C92925"/>
    <w:rsid w:val="00C9297C"/>
    <w:rsid w:val="00C9334F"/>
    <w:rsid w:val="00C934C1"/>
    <w:rsid w:val="00C9411D"/>
    <w:rsid w:val="00C949C7"/>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3DF0"/>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547E"/>
    <w:rsid w:val="00CC7262"/>
    <w:rsid w:val="00CC7B11"/>
    <w:rsid w:val="00CD09A2"/>
    <w:rsid w:val="00CD133C"/>
    <w:rsid w:val="00CD13F9"/>
    <w:rsid w:val="00CD19D7"/>
    <w:rsid w:val="00CD247C"/>
    <w:rsid w:val="00CD2B09"/>
    <w:rsid w:val="00CD2B5C"/>
    <w:rsid w:val="00CD30EF"/>
    <w:rsid w:val="00CD4559"/>
    <w:rsid w:val="00CD5328"/>
    <w:rsid w:val="00CD67A3"/>
    <w:rsid w:val="00CD76B9"/>
    <w:rsid w:val="00CD77D0"/>
    <w:rsid w:val="00CD7A75"/>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5CD"/>
    <w:rsid w:val="00CF17FC"/>
    <w:rsid w:val="00CF29D5"/>
    <w:rsid w:val="00CF2E34"/>
    <w:rsid w:val="00CF3168"/>
    <w:rsid w:val="00CF35C8"/>
    <w:rsid w:val="00CF4413"/>
    <w:rsid w:val="00CF52BA"/>
    <w:rsid w:val="00CF5BD7"/>
    <w:rsid w:val="00CF61F0"/>
    <w:rsid w:val="00CF738F"/>
    <w:rsid w:val="00D00461"/>
    <w:rsid w:val="00D018A3"/>
    <w:rsid w:val="00D021BA"/>
    <w:rsid w:val="00D024E7"/>
    <w:rsid w:val="00D02F8D"/>
    <w:rsid w:val="00D03BED"/>
    <w:rsid w:val="00D0424E"/>
    <w:rsid w:val="00D050CE"/>
    <w:rsid w:val="00D07457"/>
    <w:rsid w:val="00D07809"/>
    <w:rsid w:val="00D079F1"/>
    <w:rsid w:val="00D07A13"/>
    <w:rsid w:val="00D07A95"/>
    <w:rsid w:val="00D07CDF"/>
    <w:rsid w:val="00D10315"/>
    <w:rsid w:val="00D106C1"/>
    <w:rsid w:val="00D11103"/>
    <w:rsid w:val="00D11DE0"/>
    <w:rsid w:val="00D121E1"/>
    <w:rsid w:val="00D122B2"/>
    <w:rsid w:val="00D144B1"/>
    <w:rsid w:val="00D15311"/>
    <w:rsid w:val="00D1666F"/>
    <w:rsid w:val="00D16AA1"/>
    <w:rsid w:val="00D16F2A"/>
    <w:rsid w:val="00D17C9F"/>
    <w:rsid w:val="00D20769"/>
    <w:rsid w:val="00D211C0"/>
    <w:rsid w:val="00D21960"/>
    <w:rsid w:val="00D23582"/>
    <w:rsid w:val="00D2397B"/>
    <w:rsid w:val="00D23C5A"/>
    <w:rsid w:val="00D26833"/>
    <w:rsid w:val="00D26D14"/>
    <w:rsid w:val="00D300E7"/>
    <w:rsid w:val="00D30C0B"/>
    <w:rsid w:val="00D31D01"/>
    <w:rsid w:val="00D31E2C"/>
    <w:rsid w:val="00D31FC5"/>
    <w:rsid w:val="00D325E2"/>
    <w:rsid w:val="00D32791"/>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A97"/>
    <w:rsid w:val="00D42C61"/>
    <w:rsid w:val="00D42DE4"/>
    <w:rsid w:val="00D44D43"/>
    <w:rsid w:val="00D4551C"/>
    <w:rsid w:val="00D51912"/>
    <w:rsid w:val="00D542B2"/>
    <w:rsid w:val="00D54EA8"/>
    <w:rsid w:val="00D54F30"/>
    <w:rsid w:val="00D55CE5"/>
    <w:rsid w:val="00D568B8"/>
    <w:rsid w:val="00D5718D"/>
    <w:rsid w:val="00D574F1"/>
    <w:rsid w:val="00D60623"/>
    <w:rsid w:val="00D60790"/>
    <w:rsid w:val="00D607B1"/>
    <w:rsid w:val="00D60D10"/>
    <w:rsid w:val="00D61D0D"/>
    <w:rsid w:val="00D639C1"/>
    <w:rsid w:val="00D645E7"/>
    <w:rsid w:val="00D65986"/>
    <w:rsid w:val="00D663C6"/>
    <w:rsid w:val="00D668BF"/>
    <w:rsid w:val="00D66DBD"/>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77D9D"/>
    <w:rsid w:val="00D81735"/>
    <w:rsid w:val="00D81E04"/>
    <w:rsid w:val="00D82B8B"/>
    <w:rsid w:val="00D82C0E"/>
    <w:rsid w:val="00D8301E"/>
    <w:rsid w:val="00D83897"/>
    <w:rsid w:val="00D847E5"/>
    <w:rsid w:val="00D84C30"/>
    <w:rsid w:val="00D859E8"/>
    <w:rsid w:val="00D86095"/>
    <w:rsid w:val="00D86DD4"/>
    <w:rsid w:val="00D87173"/>
    <w:rsid w:val="00D87240"/>
    <w:rsid w:val="00D9014F"/>
    <w:rsid w:val="00D903F7"/>
    <w:rsid w:val="00D91573"/>
    <w:rsid w:val="00D9365A"/>
    <w:rsid w:val="00D93B48"/>
    <w:rsid w:val="00D942C3"/>
    <w:rsid w:val="00D94EDD"/>
    <w:rsid w:val="00D96194"/>
    <w:rsid w:val="00D9675A"/>
    <w:rsid w:val="00D978F0"/>
    <w:rsid w:val="00DA077B"/>
    <w:rsid w:val="00DA0995"/>
    <w:rsid w:val="00DA2240"/>
    <w:rsid w:val="00DA236C"/>
    <w:rsid w:val="00DA26B5"/>
    <w:rsid w:val="00DA2C6B"/>
    <w:rsid w:val="00DA61B9"/>
    <w:rsid w:val="00DA6377"/>
    <w:rsid w:val="00DA685F"/>
    <w:rsid w:val="00DA750E"/>
    <w:rsid w:val="00DA77BF"/>
    <w:rsid w:val="00DB0FBB"/>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282B"/>
    <w:rsid w:val="00DD3D9A"/>
    <w:rsid w:val="00DD42C3"/>
    <w:rsid w:val="00DD5249"/>
    <w:rsid w:val="00DD5DF1"/>
    <w:rsid w:val="00DD668C"/>
    <w:rsid w:val="00DD684B"/>
    <w:rsid w:val="00DD6C7E"/>
    <w:rsid w:val="00DD73C5"/>
    <w:rsid w:val="00DD7557"/>
    <w:rsid w:val="00DD7A1D"/>
    <w:rsid w:val="00DE00BE"/>
    <w:rsid w:val="00DE0568"/>
    <w:rsid w:val="00DE1866"/>
    <w:rsid w:val="00DE1A18"/>
    <w:rsid w:val="00DE2DB6"/>
    <w:rsid w:val="00DE302D"/>
    <w:rsid w:val="00DE4845"/>
    <w:rsid w:val="00DE4F84"/>
    <w:rsid w:val="00DE532A"/>
    <w:rsid w:val="00DE62F9"/>
    <w:rsid w:val="00DE6429"/>
    <w:rsid w:val="00DE7850"/>
    <w:rsid w:val="00DE7DA0"/>
    <w:rsid w:val="00DF118B"/>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3AE0"/>
    <w:rsid w:val="00E14AE0"/>
    <w:rsid w:val="00E15A94"/>
    <w:rsid w:val="00E15CC3"/>
    <w:rsid w:val="00E17A04"/>
    <w:rsid w:val="00E20175"/>
    <w:rsid w:val="00E20275"/>
    <w:rsid w:val="00E2097B"/>
    <w:rsid w:val="00E20A0F"/>
    <w:rsid w:val="00E21719"/>
    <w:rsid w:val="00E226C4"/>
    <w:rsid w:val="00E2371E"/>
    <w:rsid w:val="00E23ED1"/>
    <w:rsid w:val="00E23FAA"/>
    <w:rsid w:val="00E24337"/>
    <w:rsid w:val="00E247FC"/>
    <w:rsid w:val="00E24C16"/>
    <w:rsid w:val="00E24E8E"/>
    <w:rsid w:val="00E24E9E"/>
    <w:rsid w:val="00E25580"/>
    <w:rsid w:val="00E25D0C"/>
    <w:rsid w:val="00E27A96"/>
    <w:rsid w:val="00E27F01"/>
    <w:rsid w:val="00E3165B"/>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A77"/>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0E82"/>
    <w:rsid w:val="00E61079"/>
    <w:rsid w:val="00E611B9"/>
    <w:rsid w:val="00E6290B"/>
    <w:rsid w:val="00E62B12"/>
    <w:rsid w:val="00E62FE2"/>
    <w:rsid w:val="00E6607A"/>
    <w:rsid w:val="00E66248"/>
    <w:rsid w:val="00E66BEA"/>
    <w:rsid w:val="00E66D0A"/>
    <w:rsid w:val="00E67EE4"/>
    <w:rsid w:val="00E70410"/>
    <w:rsid w:val="00E706A0"/>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0AA"/>
    <w:rsid w:val="00E935B0"/>
    <w:rsid w:val="00E9402A"/>
    <w:rsid w:val="00E9425E"/>
    <w:rsid w:val="00E94309"/>
    <w:rsid w:val="00E945F7"/>
    <w:rsid w:val="00E95544"/>
    <w:rsid w:val="00E960D1"/>
    <w:rsid w:val="00E97C76"/>
    <w:rsid w:val="00EA0EBE"/>
    <w:rsid w:val="00EA1A8D"/>
    <w:rsid w:val="00EA1D65"/>
    <w:rsid w:val="00EA2482"/>
    <w:rsid w:val="00EA31D4"/>
    <w:rsid w:val="00EA4484"/>
    <w:rsid w:val="00EA5EF2"/>
    <w:rsid w:val="00EA6068"/>
    <w:rsid w:val="00EA6102"/>
    <w:rsid w:val="00EA61A2"/>
    <w:rsid w:val="00EA767F"/>
    <w:rsid w:val="00EB06CB"/>
    <w:rsid w:val="00EB203C"/>
    <w:rsid w:val="00EB2200"/>
    <w:rsid w:val="00EB2C50"/>
    <w:rsid w:val="00EB3FF6"/>
    <w:rsid w:val="00EB4F51"/>
    <w:rsid w:val="00EB512F"/>
    <w:rsid w:val="00EB7065"/>
    <w:rsid w:val="00EB7C50"/>
    <w:rsid w:val="00EC002E"/>
    <w:rsid w:val="00EC0945"/>
    <w:rsid w:val="00EC163A"/>
    <w:rsid w:val="00EC2D65"/>
    <w:rsid w:val="00EC349A"/>
    <w:rsid w:val="00EC3B43"/>
    <w:rsid w:val="00EC4F4A"/>
    <w:rsid w:val="00EC5360"/>
    <w:rsid w:val="00EC54C1"/>
    <w:rsid w:val="00EC55BC"/>
    <w:rsid w:val="00EC6302"/>
    <w:rsid w:val="00EC660D"/>
    <w:rsid w:val="00EC6681"/>
    <w:rsid w:val="00EC74CE"/>
    <w:rsid w:val="00EC7E8A"/>
    <w:rsid w:val="00ED0077"/>
    <w:rsid w:val="00ED062E"/>
    <w:rsid w:val="00ED0ED3"/>
    <w:rsid w:val="00ED2E19"/>
    <w:rsid w:val="00ED3C49"/>
    <w:rsid w:val="00ED3E3E"/>
    <w:rsid w:val="00ED5D2F"/>
    <w:rsid w:val="00ED62A5"/>
    <w:rsid w:val="00EE0499"/>
    <w:rsid w:val="00EE0721"/>
    <w:rsid w:val="00EE09AA"/>
    <w:rsid w:val="00EE1889"/>
    <w:rsid w:val="00EE2D5E"/>
    <w:rsid w:val="00EE387A"/>
    <w:rsid w:val="00EE558C"/>
    <w:rsid w:val="00EE5677"/>
    <w:rsid w:val="00EE5A81"/>
    <w:rsid w:val="00EE64C1"/>
    <w:rsid w:val="00EF2FCF"/>
    <w:rsid w:val="00EF39D5"/>
    <w:rsid w:val="00EF3B42"/>
    <w:rsid w:val="00EF3C45"/>
    <w:rsid w:val="00EF3FC8"/>
    <w:rsid w:val="00EF697F"/>
    <w:rsid w:val="00EF6CE0"/>
    <w:rsid w:val="00F00E4B"/>
    <w:rsid w:val="00F02A7D"/>
    <w:rsid w:val="00F02C25"/>
    <w:rsid w:val="00F04081"/>
    <w:rsid w:val="00F04D19"/>
    <w:rsid w:val="00F05908"/>
    <w:rsid w:val="00F059CA"/>
    <w:rsid w:val="00F0689C"/>
    <w:rsid w:val="00F06DAA"/>
    <w:rsid w:val="00F07413"/>
    <w:rsid w:val="00F0783A"/>
    <w:rsid w:val="00F07C87"/>
    <w:rsid w:val="00F10ED1"/>
    <w:rsid w:val="00F11294"/>
    <w:rsid w:val="00F1230E"/>
    <w:rsid w:val="00F123DE"/>
    <w:rsid w:val="00F135A8"/>
    <w:rsid w:val="00F13948"/>
    <w:rsid w:val="00F14CF2"/>
    <w:rsid w:val="00F14F0C"/>
    <w:rsid w:val="00F167D9"/>
    <w:rsid w:val="00F16BDE"/>
    <w:rsid w:val="00F16C30"/>
    <w:rsid w:val="00F2059C"/>
    <w:rsid w:val="00F21278"/>
    <w:rsid w:val="00F21871"/>
    <w:rsid w:val="00F21E72"/>
    <w:rsid w:val="00F233A6"/>
    <w:rsid w:val="00F2423F"/>
    <w:rsid w:val="00F2579C"/>
    <w:rsid w:val="00F262F2"/>
    <w:rsid w:val="00F26795"/>
    <w:rsid w:val="00F271D5"/>
    <w:rsid w:val="00F27438"/>
    <w:rsid w:val="00F2757F"/>
    <w:rsid w:val="00F27A96"/>
    <w:rsid w:val="00F30C5F"/>
    <w:rsid w:val="00F30D04"/>
    <w:rsid w:val="00F31C2D"/>
    <w:rsid w:val="00F348C7"/>
    <w:rsid w:val="00F35810"/>
    <w:rsid w:val="00F3639B"/>
    <w:rsid w:val="00F368B8"/>
    <w:rsid w:val="00F36C6D"/>
    <w:rsid w:val="00F379BD"/>
    <w:rsid w:val="00F40428"/>
    <w:rsid w:val="00F40C5B"/>
    <w:rsid w:val="00F40DEC"/>
    <w:rsid w:val="00F412D3"/>
    <w:rsid w:val="00F4163D"/>
    <w:rsid w:val="00F41DB9"/>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5A57"/>
    <w:rsid w:val="00F7671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87A6F"/>
    <w:rsid w:val="00F9063F"/>
    <w:rsid w:val="00F90ED3"/>
    <w:rsid w:val="00F91EAE"/>
    <w:rsid w:val="00F92385"/>
    <w:rsid w:val="00F93352"/>
    <w:rsid w:val="00F93486"/>
    <w:rsid w:val="00F93D5E"/>
    <w:rsid w:val="00F9712B"/>
    <w:rsid w:val="00F9766E"/>
    <w:rsid w:val="00F979B3"/>
    <w:rsid w:val="00F97E96"/>
    <w:rsid w:val="00FA06D8"/>
    <w:rsid w:val="00FA0CCD"/>
    <w:rsid w:val="00FA13CF"/>
    <w:rsid w:val="00FA234F"/>
    <w:rsid w:val="00FA3444"/>
    <w:rsid w:val="00FA3571"/>
    <w:rsid w:val="00FA4A79"/>
    <w:rsid w:val="00FA4FF7"/>
    <w:rsid w:val="00FA55C6"/>
    <w:rsid w:val="00FA65C5"/>
    <w:rsid w:val="00FB0243"/>
    <w:rsid w:val="00FB06A5"/>
    <w:rsid w:val="00FB0FCE"/>
    <w:rsid w:val="00FB1447"/>
    <w:rsid w:val="00FB175F"/>
    <w:rsid w:val="00FB2273"/>
    <w:rsid w:val="00FB23A3"/>
    <w:rsid w:val="00FB2F57"/>
    <w:rsid w:val="00FB3500"/>
    <w:rsid w:val="00FB3CD4"/>
    <w:rsid w:val="00FB408A"/>
    <w:rsid w:val="00FB52A3"/>
    <w:rsid w:val="00FC05A1"/>
    <w:rsid w:val="00FC1182"/>
    <w:rsid w:val="00FC1BEF"/>
    <w:rsid w:val="00FC30CD"/>
    <w:rsid w:val="00FC475A"/>
    <w:rsid w:val="00FC49C1"/>
    <w:rsid w:val="00FC515C"/>
    <w:rsid w:val="00FD12CD"/>
    <w:rsid w:val="00FD1831"/>
    <w:rsid w:val="00FD1B0E"/>
    <w:rsid w:val="00FD2277"/>
    <w:rsid w:val="00FD2355"/>
    <w:rsid w:val="00FD2611"/>
    <w:rsid w:val="00FD35F1"/>
    <w:rsid w:val="00FD414C"/>
    <w:rsid w:val="00FD4A4E"/>
    <w:rsid w:val="00FD4A58"/>
    <w:rsid w:val="00FD4F6E"/>
    <w:rsid w:val="00FD6A10"/>
    <w:rsid w:val="00FE0071"/>
    <w:rsid w:val="00FE1649"/>
    <w:rsid w:val="00FE178D"/>
    <w:rsid w:val="00FE3606"/>
    <w:rsid w:val="00FE47C8"/>
    <w:rsid w:val="00FE569E"/>
    <w:rsid w:val="00FE5B53"/>
    <w:rsid w:val="00FE61E7"/>
    <w:rsid w:val="00FF0B4F"/>
    <w:rsid w:val="00FF2038"/>
    <w:rsid w:val="00FF3D0F"/>
    <w:rsid w:val="00FF4228"/>
    <w:rsid w:val="00FF43EE"/>
    <w:rsid w:val="00FF5377"/>
    <w:rsid w:val="00FF5AEB"/>
    <w:rsid w:val="00FF61BD"/>
    <w:rsid w:val="00FF6E17"/>
    <w:rsid w:val="00FF78C7"/>
    <w:rsid w:val="1EAE27C2"/>
    <w:rsid w:val="3F04DD22"/>
    <w:rsid w:val="4D18F1E3"/>
    <w:rsid w:val="4F762AE0"/>
    <w:rsid w:val="617B29A3"/>
    <w:rsid w:val="65F8362F"/>
    <w:rsid w:val="7063E4AD"/>
    <w:rsid w:val="725CA56A"/>
    <w:rsid w:val="74A870BF"/>
    <w:rsid w:val="7F220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340DE2B"/>
  <w15:docId w15:val="{E56948E3-83F9-4FDA-A05E-F697E014D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61D8"/>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paragraph" w:customStyle="1" w:styleId="pullquote">
    <w:name w:val="pull quote"/>
    <w:basedOn w:val="Normal"/>
    <w:link w:val="pullquoteChar"/>
    <w:qFormat/>
    <w:rsid w:val="008060A6"/>
    <w:pPr>
      <w:spacing w:before="120" w:after="120" w:line="360" w:lineRule="auto"/>
      <w:ind w:left="720"/>
    </w:pPr>
  </w:style>
  <w:style w:type="character" w:customStyle="1" w:styleId="pullquoteChar">
    <w:name w:val="pull quote Char"/>
    <w:link w:val="pullquote"/>
    <w:rsid w:val="008060A6"/>
    <w:rPr>
      <w:sz w:val="24"/>
    </w:rPr>
  </w:style>
  <w:style w:type="paragraph" w:styleId="ListParagraph">
    <w:name w:val="List Paragraph"/>
    <w:basedOn w:val="Normal"/>
    <w:uiPriority w:val="34"/>
    <w:qFormat/>
    <w:rsid w:val="00C62C3F"/>
    <w:pPr>
      <w:ind w:left="720"/>
      <w:contextualSpacing/>
    </w:pPr>
  </w:style>
  <w:style w:type="character" w:styleId="UnresolvedMention">
    <w:name w:val="Unresolved Mention"/>
    <w:basedOn w:val="DefaultParagraphFont"/>
    <w:uiPriority w:val="99"/>
    <w:semiHidden/>
    <w:unhideWhenUsed/>
    <w:rsid w:val="00EC2D65"/>
    <w:rPr>
      <w:color w:val="605E5C"/>
      <w:shd w:val="clear" w:color="auto" w:fill="E1DFDD"/>
    </w:rPr>
  </w:style>
  <w:style w:type="character" w:customStyle="1" w:styleId="HeaderChar">
    <w:name w:val="Header Char"/>
    <w:basedOn w:val="DefaultParagraphFont"/>
    <w:link w:val="Header"/>
    <w:rsid w:val="00AB61D8"/>
    <w:rPr>
      <w:sz w:val="24"/>
    </w:rPr>
  </w:style>
  <w:style w:type="character" w:customStyle="1" w:styleId="FooterChar">
    <w:name w:val="Footer Char"/>
    <w:basedOn w:val="DefaultParagraphFont"/>
    <w:link w:val="Footer"/>
    <w:rsid w:val="00AB61D8"/>
    <w:rPr>
      <w:sz w:val="24"/>
    </w:rPr>
  </w:style>
  <w:style w:type="character" w:styleId="CommentReference">
    <w:name w:val="annotation reference"/>
    <w:basedOn w:val="DefaultParagraphFont"/>
    <w:semiHidden/>
    <w:unhideWhenUsed/>
    <w:rsid w:val="001C419C"/>
    <w:rPr>
      <w:sz w:val="16"/>
      <w:szCs w:val="16"/>
    </w:rPr>
  </w:style>
  <w:style w:type="paragraph" w:styleId="CommentText">
    <w:name w:val="annotation text"/>
    <w:basedOn w:val="Normal"/>
    <w:link w:val="CommentTextChar"/>
    <w:semiHidden/>
    <w:unhideWhenUsed/>
    <w:rsid w:val="001C419C"/>
    <w:rPr>
      <w:sz w:val="20"/>
    </w:rPr>
  </w:style>
  <w:style w:type="character" w:customStyle="1" w:styleId="CommentTextChar">
    <w:name w:val="Comment Text Char"/>
    <w:basedOn w:val="DefaultParagraphFont"/>
    <w:link w:val="CommentText"/>
    <w:semiHidden/>
    <w:rsid w:val="001C419C"/>
  </w:style>
  <w:style w:type="paragraph" w:styleId="CommentSubject">
    <w:name w:val="annotation subject"/>
    <w:basedOn w:val="CommentText"/>
    <w:next w:val="CommentText"/>
    <w:link w:val="CommentSubjectChar"/>
    <w:semiHidden/>
    <w:unhideWhenUsed/>
    <w:rsid w:val="001C419C"/>
    <w:rPr>
      <w:b/>
      <w:bCs/>
    </w:rPr>
  </w:style>
  <w:style w:type="character" w:customStyle="1" w:styleId="CommentSubjectChar">
    <w:name w:val="Comment Subject Char"/>
    <w:basedOn w:val="CommentTextChar"/>
    <w:link w:val="CommentSubject"/>
    <w:semiHidden/>
    <w:rsid w:val="001C41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41503816">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074161621">
      <w:bodyDiv w:val="1"/>
      <w:marLeft w:val="0"/>
      <w:marRight w:val="0"/>
      <w:marTop w:val="0"/>
      <w:marBottom w:val="0"/>
      <w:divBdr>
        <w:top w:val="none" w:sz="0" w:space="0" w:color="auto"/>
        <w:left w:val="none" w:sz="0" w:space="0" w:color="auto"/>
        <w:bottom w:val="none" w:sz="0" w:space="0" w:color="auto"/>
        <w:right w:val="none" w:sz="0" w:space="0" w:color="auto"/>
      </w:divBdr>
    </w:div>
    <w:div w:id="1452094852">
      <w:bodyDiv w:val="1"/>
      <w:marLeft w:val="0"/>
      <w:marRight w:val="0"/>
      <w:marTop w:val="0"/>
      <w:marBottom w:val="0"/>
      <w:divBdr>
        <w:top w:val="none" w:sz="0" w:space="0" w:color="auto"/>
        <w:left w:val="none" w:sz="0" w:space="0" w:color="auto"/>
        <w:bottom w:val="none" w:sz="0" w:space="0" w:color="auto"/>
        <w:right w:val="none" w:sz="0" w:space="0" w:color="auto"/>
      </w:divBdr>
      <w:divsChild>
        <w:div w:id="1843081521">
          <w:marLeft w:val="0"/>
          <w:marRight w:val="0"/>
          <w:marTop w:val="0"/>
          <w:marBottom w:val="0"/>
          <w:divBdr>
            <w:top w:val="none" w:sz="0" w:space="0" w:color="auto"/>
            <w:left w:val="none" w:sz="0" w:space="0" w:color="auto"/>
            <w:bottom w:val="none" w:sz="0" w:space="0" w:color="auto"/>
            <w:right w:val="none" w:sz="0" w:space="0" w:color="auto"/>
          </w:divBdr>
        </w:div>
        <w:div w:id="1081566157">
          <w:marLeft w:val="0"/>
          <w:marRight w:val="0"/>
          <w:marTop w:val="0"/>
          <w:marBottom w:val="0"/>
          <w:divBdr>
            <w:top w:val="none" w:sz="0" w:space="0" w:color="auto"/>
            <w:left w:val="none" w:sz="0" w:space="0" w:color="auto"/>
            <w:bottom w:val="none" w:sz="0" w:space="0" w:color="auto"/>
            <w:right w:val="none" w:sz="0" w:space="0" w:color="auto"/>
          </w:divBdr>
        </w:div>
      </w:divsChild>
    </w:div>
    <w:div w:id="2023434135">
      <w:bodyDiv w:val="1"/>
      <w:marLeft w:val="0"/>
      <w:marRight w:val="0"/>
      <w:marTop w:val="0"/>
      <w:marBottom w:val="0"/>
      <w:divBdr>
        <w:top w:val="none" w:sz="0" w:space="0" w:color="auto"/>
        <w:left w:val="none" w:sz="0" w:space="0" w:color="auto"/>
        <w:bottom w:val="none" w:sz="0" w:space="0" w:color="auto"/>
        <w:right w:val="none" w:sz="0" w:space="0" w:color="auto"/>
      </w:divBdr>
    </w:div>
    <w:div w:id="209751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ss.gov/lists/indoor-air-quality-manual-and-appendices"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5.jpeg"/><Relationship Id="rId34" Type="http://schemas.microsoft.com/office/2007/relationships/hdphoto" Target="media/hdphoto1.wdp"/><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azettenet.com/South-Hadley-High-School-still-closed-amid-mold-remediation-42413519" TargetMode="External"/><Relationship Id="rId17" Type="http://schemas.openxmlformats.org/officeDocument/2006/relationships/hyperlink" Target="http://www.epa.gov/mold/mold-remediation-schools-and-commercial-buildings-guide"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s.gov/dph/iaq"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hyperlink" Target="https://www.mass.gov/deleading-and-lead-safety"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7.jpeg"/><Relationship Id="rId14" Type="http://schemas.openxmlformats.org/officeDocument/2006/relationships/hyperlink" Target="https://www.noaa.gov/news/summer-2021-neck-and-neck-with-dust-bowl-summer-for-hottest-on-record"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header" Target="head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6D10F-44FC-45BD-A40E-C9A7016D4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25</Pages>
  <Words>3243</Words>
  <Characters>17656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DPH</Company>
  <LinksUpToDate>false</LinksUpToDate>
  <CharactersWithSpaces>20858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Massachusetts State Police Forensic and Technical Center</dc:subject>
  <dc:creator>MDPH - Indoor Air Quality Program</dc:creator>
  <cp:keywords/>
  <dc:description/>
  <cp:lastModifiedBy>Woo, Karl (EHS)</cp:lastModifiedBy>
  <cp:revision>6</cp:revision>
  <cp:lastPrinted>2018-02-13T15:24:00Z</cp:lastPrinted>
  <dcterms:created xsi:type="dcterms:W3CDTF">2022-06-22T17:20:00Z</dcterms:created>
  <dcterms:modified xsi:type="dcterms:W3CDTF">2022-09-29T14:16:00Z</dcterms:modified>
</cp:coreProperties>
</file>