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CB43" w14:textId="4DAE836F" w:rsidR="006977EF" w:rsidRPr="00C76B5D" w:rsidRDefault="00C76B5D">
      <w:pPr>
        <w:rPr>
          <w:b/>
          <w:bCs/>
        </w:rPr>
      </w:pPr>
      <w:r w:rsidRPr="00C76B5D">
        <w:rPr>
          <w:b/>
          <w:bCs/>
        </w:rPr>
        <w:t xml:space="preserve">PFAS6 Interim Response Grant Awards, </w:t>
      </w:r>
      <w:proofErr w:type="gramStart"/>
      <w:r w:rsidRPr="00C76B5D">
        <w:rPr>
          <w:b/>
          <w:bCs/>
        </w:rPr>
        <w:t>Round</w:t>
      </w:r>
      <w:proofErr w:type="gramEnd"/>
      <w:r w:rsidRPr="00C76B5D">
        <w:rPr>
          <w:b/>
          <w:bCs/>
        </w:rPr>
        <w:t xml:space="preserve"> 1</w:t>
      </w:r>
    </w:p>
    <w:p w14:paraId="3AF5168A" w14:textId="4563C024" w:rsidR="00C76B5D" w:rsidRPr="00C76B5D" w:rsidRDefault="00C76B5D">
      <w:pPr>
        <w:rPr>
          <w:b/>
          <w:bCs/>
        </w:rPr>
      </w:pPr>
      <w:r w:rsidRPr="00C76B5D">
        <w:rPr>
          <w:b/>
          <w:bCs/>
        </w:rPr>
        <w:t>December 2021</w:t>
      </w:r>
    </w:p>
    <w:p w14:paraId="77074A2D" w14:textId="6DB584C0" w:rsidR="00C76B5D" w:rsidRDefault="00C76B5D"/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2102"/>
        <w:gridCol w:w="1513"/>
        <w:gridCol w:w="3729"/>
      </w:tblGrid>
      <w:tr w:rsidR="00C76B5D" w:rsidRPr="00541910" w14:paraId="61D1A414" w14:textId="77777777" w:rsidTr="00B835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F3F38" w14:textId="77777777" w:rsidR="00C76B5D" w:rsidRPr="00EC0CA3" w:rsidRDefault="00C76B5D" w:rsidP="00B83589">
            <w:pPr>
              <w:rPr>
                <w:rFonts w:cs="Calibri"/>
                <w:b/>
                <w:bCs/>
              </w:rPr>
            </w:pPr>
            <w:r w:rsidRPr="00EC0CA3">
              <w:rPr>
                <w:rFonts w:cs="Calibri"/>
                <w:b/>
                <w:bCs/>
              </w:rPr>
              <w:t>Interim PFAS6 Response Program</w:t>
            </w:r>
          </w:p>
        </w:tc>
        <w:tc>
          <w:tcPr>
            <w:tcW w:w="2072" w:type="dxa"/>
            <w:vAlign w:val="center"/>
            <w:hideMark/>
          </w:tcPr>
          <w:p w14:paraId="08C92B01" w14:textId="77777777" w:rsidR="00C76B5D" w:rsidRPr="00EC0CA3" w:rsidRDefault="00C76B5D" w:rsidP="00B83589">
            <w:pPr>
              <w:rPr>
                <w:rFonts w:cs="Calibri"/>
                <w:b/>
                <w:bCs/>
              </w:rPr>
            </w:pPr>
          </w:p>
        </w:tc>
        <w:tc>
          <w:tcPr>
            <w:tcW w:w="1483" w:type="dxa"/>
            <w:vAlign w:val="center"/>
            <w:hideMark/>
          </w:tcPr>
          <w:p w14:paraId="288368CE" w14:textId="77777777" w:rsidR="00C76B5D" w:rsidRPr="00EC0CA3" w:rsidRDefault="00C76B5D" w:rsidP="00B83589">
            <w:pPr>
              <w:rPr>
                <w:rFonts w:cs="Calibr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54587D74" w14:textId="77777777" w:rsidR="00C76B5D" w:rsidRPr="00EC0CA3" w:rsidRDefault="00C76B5D" w:rsidP="00B83589">
            <w:pPr>
              <w:rPr>
                <w:rFonts w:cs="Calibri"/>
                <w:b/>
                <w:bCs/>
                <w:sz w:val="20"/>
              </w:rPr>
            </w:pPr>
          </w:p>
        </w:tc>
      </w:tr>
      <w:tr w:rsidR="00C76B5D" w:rsidRPr="00541910" w14:paraId="5A68E27F" w14:textId="77777777" w:rsidTr="00B835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08468" w14:textId="77777777" w:rsidR="00C76B5D" w:rsidRPr="00EC0CA3" w:rsidRDefault="00C76B5D" w:rsidP="00B83589">
            <w:pPr>
              <w:rPr>
                <w:rFonts w:cs="Calibri"/>
                <w:b/>
                <w:bCs/>
              </w:rPr>
            </w:pPr>
            <w:r w:rsidRPr="00EC0CA3">
              <w:rPr>
                <w:rFonts w:cs="Calibri"/>
                <w:b/>
                <w:bCs/>
              </w:rPr>
              <w:t>PWS applicant</w:t>
            </w:r>
          </w:p>
        </w:tc>
        <w:tc>
          <w:tcPr>
            <w:tcW w:w="2072" w:type="dxa"/>
            <w:vAlign w:val="center"/>
            <w:hideMark/>
          </w:tcPr>
          <w:p w14:paraId="3D346E43" w14:textId="77777777" w:rsidR="00C76B5D" w:rsidRPr="00EC0CA3" w:rsidRDefault="00C76B5D" w:rsidP="00B83589">
            <w:pPr>
              <w:rPr>
                <w:rFonts w:cs="Calibri"/>
                <w:b/>
                <w:bCs/>
              </w:rPr>
            </w:pPr>
            <w:r w:rsidRPr="00EC0CA3">
              <w:rPr>
                <w:rFonts w:cs="Calibri"/>
                <w:b/>
                <w:bCs/>
              </w:rPr>
              <w:t>community served</w:t>
            </w:r>
          </w:p>
        </w:tc>
        <w:tc>
          <w:tcPr>
            <w:tcW w:w="1483" w:type="dxa"/>
            <w:vAlign w:val="center"/>
            <w:hideMark/>
          </w:tcPr>
          <w:p w14:paraId="1F76CA12" w14:textId="77777777" w:rsidR="00C76B5D" w:rsidRPr="00EC0CA3" w:rsidRDefault="00C76B5D" w:rsidP="00B83589">
            <w:pPr>
              <w:rPr>
                <w:rFonts w:cs="Calibri"/>
                <w:b/>
                <w:bCs/>
              </w:rPr>
            </w:pPr>
            <w:r w:rsidRPr="00EC0CA3">
              <w:rPr>
                <w:rFonts w:cs="Calibri"/>
                <w:b/>
                <w:bCs/>
              </w:rPr>
              <w:t>award</w:t>
            </w:r>
          </w:p>
        </w:tc>
        <w:tc>
          <w:tcPr>
            <w:tcW w:w="0" w:type="auto"/>
            <w:vAlign w:val="center"/>
            <w:hideMark/>
          </w:tcPr>
          <w:p w14:paraId="2B32E430" w14:textId="77777777" w:rsidR="00C76B5D" w:rsidRPr="00EC0CA3" w:rsidRDefault="00C76B5D" w:rsidP="00B83589">
            <w:pPr>
              <w:rPr>
                <w:rFonts w:cs="Calibri"/>
                <w:b/>
                <w:bCs/>
                <w:szCs w:val="24"/>
              </w:rPr>
            </w:pPr>
            <w:r w:rsidRPr="00EC0CA3">
              <w:rPr>
                <w:rFonts w:cs="Calibri"/>
                <w:b/>
                <w:bCs/>
                <w:szCs w:val="24"/>
              </w:rPr>
              <w:t>purpose</w:t>
            </w:r>
          </w:p>
        </w:tc>
      </w:tr>
      <w:tr w:rsidR="00C76B5D" w:rsidRPr="00541910" w14:paraId="06DA0ADE" w14:textId="77777777" w:rsidTr="00B835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612E8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Abington &amp; Rockland Joint Water Works</w:t>
            </w:r>
          </w:p>
        </w:tc>
        <w:tc>
          <w:tcPr>
            <w:tcW w:w="2072" w:type="dxa"/>
            <w:vAlign w:val="center"/>
            <w:hideMark/>
          </w:tcPr>
          <w:p w14:paraId="3DD00FEB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 xml:space="preserve">Abington and Rockland </w:t>
            </w:r>
          </w:p>
        </w:tc>
        <w:tc>
          <w:tcPr>
            <w:tcW w:w="1483" w:type="dxa"/>
            <w:vAlign w:val="center"/>
            <w:hideMark/>
          </w:tcPr>
          <w:p w14:paraId="71FF88B4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 xml:space="preserve">$ 132,965 </w:t>
            </w:r>
          </w:p>
        </w:tc>
        <w:tc>
          <w:tcPr>
            <w:tcW w:w="0" w:type="auto"/>
            <w:vAlign w:val="center"/>
            <w:hideMark/>
          </w:tcPr>
          <w:p w14:paraId="732C5587" w14:textId="77777777" w:rsidR="00C76B5D" w:rsidRPr="00EC0CA3" w:rsidRDefault="00C76B5D" w:rsidP="00B83589">
            <w:pPr>
              <w:rPr>
                <w:rFonts w:cs="Calibri"/>
                <w:szCs w:val="24"/>
              </w:rPr>
            </w:pPr>
            <w:r w:rsidRPr="00EC0CA3">
              <w:rPr>
                <w:rFonts w:cs="Calibri"/>
                <w:szCs w:val="24"/>
              </w:rPr>
              <w:t>Addition of chemicals at the treatment plant for temporary PFAS removal</w:t>
            </w:r>
          </w:p>
        </w:tc>
      </w:tr>
      <w:tr w:rsidR="00C76B5D" w:rsidRPr="00541910" w14:paraId="5A59682F" w14:textId="77777777" w:rsidTr="00B835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F8CA2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Barnstable Fire Department Water District</w:t>
            </w:r>
          </w:p>
        </w:tc>
        <w:tc>
          <w:tcPr>
            <w:tcW w:w="2072" w:type="dxa"/>
            <w:vAlign w:val="center"/>
            <w:hideMark/>
          </w:tcPr>
          <w:p w14:paraId="1C232694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 xml:space="preserve">Villages of Barnstable and </w:t>
            </w:r>
            <w:proofErr w:type="spellStart"/>
            <w:r w:rsidRPr="00EC0CA3">
              <w:rPr>
                <w:rFonts w:cs="Calibri"/>
              </w:rPr>
              <w:t>Cummaquid</w:t>
            </w:r>
            <w:proofErr w:type="spellEnd"/>
            <w:r w:rsidRPr="00EC0CA3">
              <w:rPr>
                <w:rFonts w:cs="Calibri"/>
              </w:rPr>
              <w:t xml:space="preserve"> </w:t>
            </w:r>
          </w:p>
        </w:tc>
        <w:tc>
          <w:tcPr>
            <w:tcW w:w="1483" w:type="dxa"/>
            <w:vAlign w:val="center"/>
            <w:hideMark/>
          </w:tcPr>
          <w:p w14:paraId="0B8BBBD5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 xml:space="preserve">$ 150,000 </w:t>
            </w:r>
          </w:p>
        </w:tc>
        <w:tc>
          <w:tcPr>
            <w:tcW w:w="0" w:type="auto"/>
            <w:vAlign w:val="center"/>
            <w:hideMark/>
          </w:tcPr>
          <w:p w14:paraId="0AB19979" w14:textId="77777777" w:rsidR="00C76B5D" w:rsidRPr="00EC0CA3" w:rsidRDefault="00C76B5D" w:rsidP="00B83589">
            <w:pPr>
              <w:rPr>
                <w:rFonts w:cs="Calibri"/>
                <w:szCs w:val="24"/>
              </w:rPr>
            </w:pPr>
            <w:r w:rsidRPr="00EC0CA3">
              <w:rPr>
                <w:rFonts w:cs="Calibri"/>
                <w:szCs w:val="24"/>
              </w:rPr>
              <w:t xml:space="preserve">Interconnection with Yarmouth water supply </w:t>
            </w:r>
          </w:p>
        </w:tc>
      </w:tr>
      <w:tr w:rsidR="00C76B5D" w:rsidRPr="00541910" w14:paraId="36C8EA64" w14:textId="77777777" w:rsidTr="00B835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EB9E1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COMM Water Dept</w:t>
            </w:r>
          </w:p>
        </w:tc>
        <w:tc>
          <w:tcPr>
            <w:tcW w:w="2072" w:type="dxa"/>
            <w:vAlign w:val="center"/>
            <w:hideMark/>
          </w:tcPr>
          <w:p w14:paraId="712DA84E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 xml:space="preserve">Centerville, Osterville, </w:t>
            </w:r>
            <w:proofErr w:type="spellStart"/>
            <w:r w:rsidRPr="00EC0CA3">
              <w:rPr>
                <w:rFonts w:cs="Calibri"/>
              </w:rPr>
              <w:t>Marstons</w:t>
            </w:r>
            <w:proofErr w:type="spellEnd"/>
            <w:r w:rsidRPr="00EC0CA3">
              <w:rPr>
                <w:rFonts w:cs="Calibri"/>
              </w:rPr>
              <w:t xml:space="preserve"> Mills</w:t>
            </w:r>
          </w:p>
        </w:tc>
        <w:tc>
          <w:tcPr>
            <w:tcW w:w="1483" w:type="dxa"/>
            <w:vAlign w:val="center"/>
            <w:hideMark/>
          </w:tcPr>
          <w:p w14:paraId="7F9EA1AE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 xml:space="preserve">$ 200,000 </w:t>
            </w:r>
          </w:p>
        </w:tc>
        <w:tc>
          <w:tcPr>
            <w:tcW w:w="0" w:type="auto"/>
            <w:vAlign w:val="center"/>
            <w:hideMark/>
          </w:tcPr>
          <w:p w14:paraId="03AD9F67" w14:textId="77777777" w:rsidR="00C76B5D" w:rsidRPr="00EC0CA3" w:rsidRDefault="00C76B5D" w:rsidP="00B83589">
            <w:pPr>
              <w:rPr>
                <w:rFonts w:cs="Calibri"/>
                <w:szCs w:val="24"/>
              </w:rPr>
            </w:pPr>
            <w:r w:rsidRPr="00EC0CA3">
              <w:rPr>
                <w:rFonts w:cs="Calibri"/>
                <w:szCs w:val="24"/>
              </w:rPr>
              <w:t xml:space="preserve">Temporary ion exchange vessels </w:t>
            </w:r>
          </w:p>
        </w:tc>
      </w:tr>
      <w:tr w:rsidR="00C76B5D" w:rsidRPr="00541910" w14:paraId="7CCABB65" w14:textId="77777777" w:rsidTr="00B835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4CC1A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Easton DPW, WD</w:t>
            </w:r>
          </w:p>
        </w:tc>
        <w:tc>
          <w:tcPr>
            <w:tcW w:w="2072" w:type="dxa"/>
            <w:vAlign w:val="center"/>
            <w:hideMark/>
          </w:tcPr>
          <w:p w14:paraId="02A6F01E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Easton</w:t>
            </w:r>
          </w:p>
        </w:tc>
        <w:tc>
          <w:tcPr>
            <w:tcW w:w="1483" w:type="dxa"/>
            <w:vAlign w:val="center"/>
            <w:hideMark/>
          </w:tcPr>
          <w:p w14:paraId="59566D3D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 xml:space="preserve">$ 50,280 </w:t>
            </w:r>
          </w:p>
        </w:tc>
        <w:tc>
          <w:tcPr>
            <w:tcW w:w="0" w:type="auto"/>
            <w:vAlign w:val="center"/>
            <w:hideMark/>
          </w:tcPr>
          <w:p w14:paraId="63A99BCC" w14:textId="77777777" w:rsidR="00C76B5D" w:rsidRPr="00EC0CA3" w:rsidRDefault="00C76B5D" w:rsidP="00B83589">
            <w:pPr>
              <w:rPr>
                <w:rFonts w:cs="Calibri"/>
                <w:szCs w:val="24"/>
              </w:rPr>
            </w:pPr>
            <w:r w:rsidRPr="00EC0CA3">
              <w:rPr>
                <w:rFonts w:cs="Calibri"/>
                <w:szCs w:val="24"/>
              </w:rPr>
              <w:t xml:space="preserve">Rebate program and water vending units </w:t>
            </w:r>
          </w:p>
        </w:tc>
      </w:tr>
      <w:tr w:rsidR="00C76B5D" w:rsidRPr="00541910" w14:paraId="3CE50D69" w14:textId="77777777" w:rsidTr="00B835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40D2D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Holbrook DPW</w:t>
            </w:r>
          </w:p>
        </w:tc>
        <w:tc>
          <w:tcPr>
            <w:tcW w:w="2072" w:type="dxa"/>
            <w:vAlign w:val="center"/>
            <w:hideMark/>
          </w:tcPr>
          <w:p w14:paraId="4CFA3803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Town of Holbrook</w:t>
            </w:r>
          </w:p>
        </w:tc>
        <w:tc>
          <w:tcPr>
            <w:tcW w:w="1483" w:type="dxa"/>
            <w:vAlign w:val="center"/>
            <w:hideMark/>
          </w:tcPr>
          <w:p w14:paraId="36439B90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 xml:space="preserve">$ 67,800 </w:t>
            </w:r>
          </w:p>
        </w:tc>
        <w:tc>
          <w:tcPr>
            <w:tcW w:w="0" w:type="auto"/>
            <w:vAlign w:val="center"/>
            <w:hideMark/>
          </w:tcPr>
          <w:p w14:paraId="5AB3C04C" w14:textId="77777777" w:rsidR="00C76B5D" w:rsidRPr="00EC0CA3" w:rsidRDefault="00C76B5D" w:rsidP="00B83589">
            <w:pPr>
              <w:rPr>
                <w:rFonts w:cs="Calibri"/>
                <w:szCs w:val="24"/>
              </w:rPr>
            </w:pPr>
            <w:r w:rsidRPr="00EC0CA3">
              <w:rPr>
                <w:rFonts w:cs="Calibri"/>
                <w:szCs w:val="24"/>
              </w:rPr>
              <w:t>Water vending units</w:t>
            </w:r>
          </w:p>
        </w:tc>
      </w:tr>
      <w:tr w:rsidR="00C76B5D" w:rsidRPr="00541910" w14:paraId="1BBAB78B" w14:textId="77777777" w:rsidTr="00B835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03AE7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Ipswich</w:t>
            </w:r>
          </w:p>
        </w:tc>
        <w:tc>
          <w:tcPr>
            <w:tcW w:w="2072" w:type="dxa"/>
            <w:vAlign w:val="center"/>
            <w:hideMark/>
          </w:tcPr>
          <w:p w14:paraId="4D208DE1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Town of Ipswich</w:t>
            </w:r>
          </w:p>
        </w:tc>
        <w:tc>
          <w:tcPr>
            <w:tcW w:w="1483" w:type="dxa"/>
            <w:vAlign w:val="center"/>
            <w:hideMark/>
          </w:tcPr>
          <w:p w14:paraId="74EFC208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 xml:space="preserve">$ 10,040 </w:t>
            </w:r>
          </w:p>
        </w:tc>
        <w:tc>
          <w:tcPr>
            <w:tcW w:w="0" w:type="auto"/>
            <w:vAlign w:val="center"/>
            <w:hideMark/>
          </w:tcPr>
          <w:p w14:paraId="2CF3B02F" w14:textId="77777777" w:rsidR="00C76B5D" w:rsidRPr="00EC0CA3" w:rsidRDefault="00C76B5D" w:rsidP="00B83589">
            <w:pPr>
              <w:rPr>
                <w:rFonts w:cs="Calibri"/>
                <w:szCs w:val="24"/>
              </w:rPr>
            </w:pPr>
            <w:r w:rsidRPr="00EC0CA3">
              <w:rPr>
                <w:rFonts w:cs="Calibri"/>
                <w:szCs w:val="24"/>
              </w:rPr>
              <w:t>Funding the portion of the submittal associated with temporary work</w:t>
            </w:r>
          </w:p>
        </w:tc>
      </w:tr>
      <w:tr w:rsidR="00C76B5D" w:rsidRPr="00541910" w14:paraId="02247651" w14:textId="77777777" w:rsidTr="00B835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01960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North Attleborough</w:t>
            </w:r>
          </w:p>
        </w:tc>
        <w:tc>
          <w:tcPr>
            <w:tcW w:w="2072" w:type="dxa"/>
            <w:vAlign w:val="center"/>
            <w:hideMark/>
          </w:tcPr>
          <w:p w14:paraId="1B7A5577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North Attleborough</w:t>
            </w:r>
          </w:p>
        </w:tc>
        <w:tc>
          <w:tcPr>
            <w:tcW w:w="1483" w:type="dxa"/>
            <w:vAlign w:val="center"/>
            <w:hideMark/>
          </w:tcPr>
          <w:p w14:paraId="3F2D64B0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 xml:space="preserve">$ 150,000 </w:t>
            </w:r>
          </w:p>
        </w:tc>
        <w:tc>
          <w:tcPr>
            <w:tcW w:w="0" w:type="auto"/>
            <w:vAlign w:val="center"/>
            <w:hideMark/>
          </w:tcPr>
          <w:p w14:paraId="4B7C7F17" w14:textId="77777777" w:rsidR="00C76B5D" w:rsidRPr="00EC0CA3" w:rsidRDefault="00C76B5D" w:rsidP="00B83589">
            <w:pPr>
              <w:rPr>
                <w:rFonts w:cs="Calibri"/>
                <w:szCs w:val="24"/>
              </w:rPr>
            </w:pPr>
            <w:r w:rsidRPr="00EC0CA3">
              <w:rPr>
                <w:rFonts w:cs="Calibri"/>
                <w:szCs w:val="24"/>
              </w:rPr>
              <w:t>Water vending units</w:t>
            </w:r>
          </w:p>
        </w:tc>
      </w:tr>
      <w:tr w:rsidR="00C76B5D" w:rsidRPr="00541910" w14:paraId="7D1F6ED6" w14:textId="77777777" w:rsidTr="00B835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BB68D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Pepperell</w:t>
            </w:r>
          </w:p>
        </w:tc>
        <w:tc>
          <w:tcPr>
            <w:tcW w:w="2072" w:type="dxa"/>
            <w:vAlign w:val="center"/>
            <w:hideMark/>
          </w:tcPr>
          <w:p w14:paraId="46F710BF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Pepperell</w:t>
            </w:r>
          </w:p>
        </w:tc>
        <w:tc>
          <w:tcPr>
            <w:tcW w:w="1483" w:type="dxa"/>
            <w:vAlign w:val="center"/>
            <w:hideMark/>
          </w:tcPr>
          <w:p w14:paraId="0F4A51D9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 xml:space="preserve">$ 26,805 </w:t>
            </w:r>
          </w:p>
        </w:tc>
        <w:tc>
          <w:tcPr>
            <w:tcW w:w="0" w:type="auto"/>
            <w:vAlign w:val="center"/>
            <w:hideMark/>
          </w:tcPr>
          <w:p w14:paraId="313298DF" w14:textId="77777777" w:rsidR="00C76B5D" w:rsidRPr="00EC0CA3" w:rsidRDefault="00C76B5D" w:rsidP="00B83589">
            <w:pPr>
              <w:rPr>
                <w:rFonts w:cs="Calibri"/>
                <w:szCs w:val="24"/>
              </w:rPr>
            </w:pPr>
            <w:r w:rsidRPr="00EC0CA3">
              <w:rPr>
                <w:rFonts w:cs="Calibri"/>
                <w:szCs w:val="24"/>
              </w:rPr>
              <w:t xml:space="preserve">Costs for shutting down the affected well </w:t>
            </w:r>
          </w:p>
        </w:tc>
      </w:tr>
      <w:tr w:rsidR="00C76B5D" w:rsidRPr="00541910" w14:paraId="29F81386" w14:textId="77777777" w:rsidTr="00B835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C010D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Randolph DPW</w:t>
            </w:r>
          </w:p>
        </w:tc>
        <w:tc>
          <w:tcPr>
            <w:tcW w:w="2072" w:type="dxa"/>
            <w:vAlign w:val="center"/>
            <w:hideMark/>
          </w:tcPr>
          <w:p w14:paraId="2DF12C8F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Randolph</w:t>
            </w:r>
          </w:p>
        </w:tc>
        <w:tc>
          <w:tcPr>
            <w:tcW w:w="1483" w:type="dxa"/>
            <w:vAlign w:val="center"/>
            <w:hideMark/>
          </w:tcPr>
          <w:p w14:paraId="184745D0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 xml:space="preserve">$ 43,560 </w:t>
            </w:r>
          </w:p>
        </w:tc>
        <w:tc>
          <w:tcPr>
            <w:tcW w:w="0" w:type="auto"/>
            <w:vAlign w:val="center"/>
            <w:hideMark/>
          </w:tcPr>
          <w:p w14:paraId="014E0A91" w14:textId="77777777" w:rsidR="00C76B5D" w:rsidRPr="00EC0CA3" w:rsidRDefault="00C76B5D" w:rsidP="00B83589">
            <w:pPr>
              <w:rPr>
                <w:rFonts w:cs="Calibri"/>
                <w:szCs w:val="24"/>
              </w:rPr>
            </w:pPr>
            <w:r w:rsidRPr="00EC0CA3">
              <w:rPr>
                <w:rFonts w:cs="Calibri"/>
                <w:szCs w:val="24"/>
              </w:rPr>
              <w:t>Water vending units</w:t>
            </w:r>
          </w:p>
        </w:tc>
      </w:tr>
      <w:tr w:rsidR="00C76B5D" w:rsidRPr="00541910" w14:paraId="399D6706" w14:textId="77777777" w:rsidTr="00B835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1D406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Sharon Water Dept</w:t>
            </w:r>
          </w:p>
        </w:tc>
        <w:tc>
          <w:tcPr>
            <w:tcW w:w="2072" w:type="dxa"/>
            <w:vAlign w:val="center"/>
            <w:hideMark/>
          </w:tcPr>
          <w:p w14:paraId="1FFFAF14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Sharon</w:t>
            </w:r>
          </w:p>
        </w:tc>
        <w:tc>
          <w:tcPr>
            <w:tcW w:w="1483" w:type="dxa"/>
            <w:vAlign w:val="center"/>
            <w:hideMark/>
          </w:tcPr>
          <w:p w14:paraId="2EEC59A3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 xml:space="preserve">$ 150,000 </w:t>
            </w:r>
          </w:p>
        </w:tc>
        <w:tc>
          <w:tcPr>
            <w:tcW w:w="0" w:type="auto"/>
            <w:vAlign w:val="center"/>
            <w:hideMark/>
          </w:tcPr>
          <w:p w14:paraId="3C37895C" w14:textId="77777777" w:rsidR="00C76B5D" w:rsidRPr="00EC0CA3" w:rsidRDefault="00C76B5D" w:rsidP="00B83589">
            <w:pPr>
              <w:rPr>
                <w:rFonts w:cs="Calibri"/>
                <w:szCs w:val="24"/>
              </w:rPr>
            </w:pPr>
            <w:r w:rsidRPr="00EC0CA3">
              <w:rPr>
                <w:rFonts w:cs="Calibri"/>
                <w:szCs w:val="24"/>
              </w:rPr>
              <w:t xml:space="preserve">Temporary treatment, approved by MassDEP Regional Office </w:t>
            </w:r>
          </w:p>
        </w:tc>
      </w:tr>
      <w:tr w:rsidR="00C76B5D" w:rsidRPr="00541910" w14:paraId="751465B1" w14:textId="77777777" w:rsidTr="00B835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6362E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Wellesley Water Division</w:t>
            </w:r>
          </w:p>
        </w:tc>
        <w:tc>
          <w:tcPr>
            <w:tcW w:w="2072" w:type="dxa"/>
            <w:vAlign w:val="center"/>
            <w:hideMark/>
          </w:tcPr>
          <w:p w14:paraId="45D97D38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Wellesley</w:t>
            </w:r>
          </w:p>
        </w:tc>
        <w:tc>
          <w:tcPr>
            <w:tcW w:w="1483" w:type="dxa"/>
            <w:vAlign w:val="center"/>
            <w:hideMark/>
          </w:tcPr>
          <w:p w14:paraId="43A5A682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 xml:space="preserve">$ 150,000 </w:t>
            </w:r>
          </w:p>
        </w:tc>
        <w:tc>
          <w:tcPr>
            <w:tcW w:w="0" w:type="auto"/>
            <w:vAlign w:val="center"/>
            <w:hideMark/>
          </w:tcPr>
          <w:p w14:paraId="44F1A8E9" w14:textId="77777777" w:rsidR="00C76B5D" w:rsidRPr="00EC0CA3" w:rsidRDefault="00C76B5D" w:rsidP="00B83589">
            <w:pPr>
              <w:rPr>
                <w:rFonts w:cs="Calibri"/>
                <w:szCs w:val="24"/>
              </w:rPr>
            </w:pPr>
            <w:r w:rsidRPr="00EC0CA3">
              <w:rPr>
                <w:rFonts w:cs="Calibri"/>
                <w:szCs w:val="24"/>
              </w:rPr>
              <w:t>Funding the portion for purchasing water from MWRA, up to the eligible amount</w:t>
            </w:r>
          </w:p>
          <w:p w14:paraId="05E9CAC4" w14:textId="77777777" w:rsidR="00C76B5D" w:rsidRPr="00EC0CA3" w:rsidRDefault="00C76B5D" w:rsidP="00B83589">
            <w:pPr>
              <w:rPr>
                <w:rFonts w:cs="Calibri"/>
                <w:szCs w:val="24"/>
              </w:rPr>
            </w:pPr>
          </w:p>
        </w:tc>
      </w:tr>
      <w:tr w:rsidR="00C76B5D" w:rsidRPr="00541910" w14:paraId="39F41D35" w14:textId="77777777" w:rsidTr="00B83589">
        <w:trPr>
          <w:tblCellSpacing w:w="15" w:type="dxa"/>
        </w:trPr>
        <w:tc>
          <w:tcPr>
            <w:tcW w:w="0" w:type="auto"/>
            <w:vAlign w:val="center"/>
          </w:tcPr>
          <w:p w14:paraId="2A8E22C0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Wayland</w:t>
            </w:r>
          </w:p>
        </w:tc>
        <w:tc>
          <w:tcPr>
            <w:tcW w:w="2072" w:type="dxa"/>
            <w:vAlign w:val="center"/>
          </w:tcPr>
          <w:p w14:paraId="29D7E583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Wayland</w:t>
            </w:r>
          </w:p>
        </w:tc>
        <w:tc>
          <w:tcPr>
            <w:tcW w:w="1483" w:type="dxa"/>
            <w:vAlign w:val="center"/>
          </w:tcPr>
          <w:p w14:paraId="5A8C8A2F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$150,000</w:t>
            </w:r>
          </w:p>
        </w:tc>
        <w:tc>
          <w:tcPr>
            <w:tcW w:w="0" w:type="auto"/>
            <w:vAlign w:val="center"/>
          </w:tcPr>
          <w:p w14:paraId="5C9E24BC" w14:textId="77777777" w:rsidR="00C76B5D" w:rsidRPr="00EC0CA3" w:rsidRDefault="00C76B5D" w:rsidP="00B83589">
            <w:pPr>
              <w:rPr>
                <w:rFonts w:cs="Calibri"/>
                <w:szCs w:val="24"/>
              </w:rPr>
            </w:pPr>
            <w:r w:rsidRPr="00EC0CA3">
              <w:rPr>
                <w:rFonts w:cs="Calibri"/>
                <w:szCs w:val="24"/>
              </w:rPr>
              <w:t>Funding the portion for purchase of bottled water, up to the eligible amount</w:t>
            </w:r>
          </w:p>
        </w:tc>
      </w:tr>
      <w:tr w:rsidR="00C76B5D" w:rsidRPr="00541910" w14:paraId="06B49293" w14:textId="77777777" w:rsidTr="00B835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15D15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>TOTAL Recommended Round 1 Grant Awards</w:t>
            </w:r>
          </w:p>
        </w:tc>
        <w:tc>
          <w:tcPr>
            <w:tcW w:w="2072" w:type="dxa"/>
            <w:vAlign w:val="center"/>
            <w:hideMark/>
          </w:tcPr>
          <w:p w14:paraId="662CDEDF" w14:textId="77777777" w:rsidR="00C76B5D" w:rsidRPr="00EC0CA3" w:rsidRDefault="00C76B5D" w:rsidP="00B83589">
            <w:pPr>
              <w:rPr>
                <w:rFonts w:cs="Calibri"/>
              </w:rPr>
            </w:pPr>
          </w:p>
        </w:tc>
        <w:tc>
          <w:tcPr>
            <w:tcW w:w="1483" w:type="dxa"/>
            <w:vAlign w:val="center"/>
            <w:hideMark/>
          </w:tcPr>
          <w:p w14:paraId="626EEE98" w14:textId="77777777" w:rsidR="00C76B5D" w:rsidRPr="00EC0CA3" w:rsidRDefault="00C76B5D" w:rsidP="00B83589">
            <w:pPr>
              <w:rPr>
                <w:rFonts w:cs="Calibri"/>
              </w:rPr>
            </w:pPr>
            <w:r w:rsidRPr="00EC0CA3">
              <w:rPr>
                <w:rFonts w:cs="Calibri"/>
              </w:rPr>
              <w:t xml:space="preserve">$ 1,281,450 </w:t>
            </w:r>
          </w:p>
        </w:tc>
        <w:tc>
          <w:tcPr>
            <w:tcW w:w="0" w:type="auto"/>
            <w:vAlign w:val="center"/>
            <w:hideMark/>
          </w:tcPr>
          <w:p w14:paraId="54C43866" w14:textId="77777777" w:rsidR="00C76B5D" w:rsidRPr="00EC0CA3" w:rsidRDefault="00C76B5D" w:rsidP="00B83589">
            <w:pPr>
              <w:rPr>
                <w:rFonts w:cs="Calibri"/>
                <w:szCs w:val="24"/>
              </w:rPr>
            </w:pPr>
          </w:p>
        </w:tc>
      </w:tr>
    </w:tbl>
    <w:p w14:paraId="67B2A2DF" w14:textId="77777777" w:rsidR="00C76B5D" w:rsidRDefault="00C76B5D"/>
    <w:sectPr w:rsidR="00C76B5D" w:rsidSect="00C76B5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5D"/>
    <w:rsid w:val="006977EF"/>
    <w:rsid w:val="00C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5928"/>
  <w15:chartTrackingRefBased/>
  <w15:docId w15:val="{5B24641E-32A4-4004-9B31-9EFCC9FD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5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Peirce, Jane (DEP)</dc:creator>
  <cp:keywords/>
  <dc:description/>
  <cp:lastModifiedBy>Peirce, Jane (DEP)</cp:lastModifiedBy>
  <cp:revision>1</cp:revision>
  <dcterms:created xsi:type="dcterms:W3CDTF">2021-12-10T16:52:00Z</dcterms:created>
  <dcterms:modified xsi:type="dcterms:W3CDTF">2021-12-10T16:57:00Z</dcterms:modified>
</cp:coreProperties>
</file>