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Appendix_A:_Vendor"/>
    <w:bookmarkStart w:id="1" w:name="_Vendor_Specific_Information"/>
    <w:bookmarkStart w:id="2" w:name="_Vendor_Information*"/>
    <w:bookmarkStart w:id="3" w:name="_Vendor_List_and"/>
    <w:bookmarkEnd w:id="0"/>
    <w:bookmarkEnd w:id="1"/>
    <w:bookmarkEnd w:id="2"/>
    <w:bookmarkEnd w:id="3"/>
    <w:p w:rsidR="001F57E6" w:rsidRDefault="001F57E6" w:rsidP="001F57E6">
      <w:pPr>
        <w:pStyle w:val="Heading1"/>
        <w:jc w:val="right"/>
        <w:rPr>
          <w:sz w:val="36"/>
          <w:szCs w:val="36"/>
        </w:rPr>
      </w:pPr>
      <w:r>
        <w:fldChar w:fldCharType="begin"/>
      </w:r>
      <w:r>
        <w:instrText>HYPERLINK "https://www.mass.gov/info-details/foodservice-supplies-and-equipment-institutional-commercial-grade-large-and-small"</w:instrText>
      </w:r>
      <w:r>
        <w:fldChar w:fldCharType="separate"/>
      </w:r>
      <w:r w:rsidRPr="00C62E54">
        <w:rPr>
          <w:rStyle w:val="Hyperlink"/>
        </w:rPr>
        <w:t>Link Back to GRO35 Web Page</w:t>
      </w:r>
      <w:r>
        <w:rPr>
          <w:rStyle w:val="Hyperlink"/>
        </w:rPr>
        <w:fldChar w:fldCharType="end"/>
      </w:r>
      <w:bookmarkStart w:id="4" w:name="_GoBack"/>
      <w:bookmarkEnd w:id="4"/>
    </w:p>
    <w:p w:rsidR="00E45409" w:rsidRPr="003C7380" w:rsidRDefault="001C0EF8" w:rsidP="003C7380">
      <w:pPr>
        <w:pStyle w:val="Heading1"/>
        <w:jc w:val="center"/>
        <w:rPr>
          <w:sz w:val="36"/>
          <w:szCs w:val="36"/>
          <w:u w:val="double"/>
        </w:rPr>
      </w:pPr>
      <w:r w:rsidRPr="003C7380">
        <w:rPr>
          <w:sz w:val="36"/>
          <w:szCs w:val="36"/>
        </w:rPr>
        <w:t xml:space="preserve">Vendor </w:t>
      </w:r>
      <w:r w:rsidR="001F7620" w:rsidRPr="003C7380">
        <w:rPr>
          <w:sz w:val="36"/>
          <w:szCs w:val="36"/>
        </w:rPr>
        <w:t xml:space="preserve">List and </w:t>
      </w:r>
      <w:r w:rsidRPr="003C7380">
        <w:rPr>
          <w:sz w:val="36"/>
          <w:szCs w:val="36"/>
        </w:rPr>
        <w:t>Information</w:t>
      </w:r>
      <w:r w:rsidR="00275DEB" w:rsidRPr="003C7380">
        <w:rPr>
          <w:sz w:val="36"/>
          <w:szCs w:val="36"/>
        </w:rPr>
        <w:t>*</w:t>
      </w:r>
      <w:bookmarkStart w:id="5" w:name="_Appendix_B:_Vendor"/>
      <w:bookmarkEnd w:id="5"/>
    </w:p>
    <w:tbl>
      <w:tblPr>
        <w:tblStyle w:val="TableGrid"/>
        <w:tblW w:w="14580" w:type="dxa"/>
        <w:tblInd w:w="-972" w:type="dxa"/>
        <w:tblLayout w:type="fixed"/>
        <w:tblLook w:val="04A0" w:firstRow="1" w:lastRow="0" w:firstColumn="1" w:lastColumn="0" w:noHBand="0" w:noVBand="1"/>
        <w:tblCaption w:val="Vendor Information Table"/>
        <w:tblDescription w:val="This table includes the following column headings and information: vendor name, Master Blanket Purchase Order Number, MMARS Vendor Code, MMARS Vendor Line, Contact Person, Phone number, Email, Categories, Regions, Discounts (PPD, Dock Delivery, Other), MBE, WMBE, WBE, Vetran status, Minimum Order, and list of any other imporatant items.  "/>
      </w:tblPr>
      <w:tblGrid>
        <w:gridCol w:w="2160"/>
        <w:gridCol w:w="2430"/>
        <w:gridCol w:w="1530"/>
        <w:gridCol w:w="1260"/>
        <w:gridCol w:w="2970"/>
        <w:gridCol w:w="1350"/>
        <w:gridCol w:w="1800"/>
        <w:gridCol w:w="1080"/>
      </w:tblGrid>
      <w:tr w:rsidR="00D9619D" w:rsidRPr="00ED150D" w:rsidTr="00D747A1">
        <w:trPr>
          <w:trHeight w:val="692"/>
          <w:tblHeader/>
        </w:trPr>
        <w:tc>
          <w:tcPr>
            <w:tcW w:w="2160" w:type="dxa"/>
            <w:shd w:val="clear" w:color="auto" w:fill="C6D9F1" w:themeFill="text2" w:themeFillTint="33"/>
          </w:tcPr>
          <w:p w:rsidR="00D7776A" w:rsidRPr="00EA3325" w:rsidRDefault="00D7776A" w:rsidP="00E45409">
            <w:pPr>
              <w:jc w:val="center"/>
              <w:rPr>
                <w:rFonts w:asciiTheme="minorHAnsi" w:hAnsiTheme="minorHAnsi"/>
                <w:sz w:val="18"/>
                <w:szCs w:val="18"/>
              </w:rPr>
            </w:pPr>
            <w:bookmarkStart w:id="6" w:name="_Appendix_C:_Vendor"/>
            <w:bookmarkEnd w:id="6"/>
            <w:r w:rsidRPr="00EA3325">
              <w:rPr>
                <w:rFonts w:asciiTheme="minorHAnsi" w:hAnsiTheme="minorHAnsi" w:cs="Arial"/>
                <w:b/>
                <w:sz w:val="18"/>
                <w:szCs w:val="18"/>
              </w:rPr>
              <w:t>Vendor</w:t>
            </w:r>
          </w:p>
        </w:tc>
        <w:tc>
          <w:tcPr>
            <w:tcW w:w="2430" w:type="dxa"/>
            <w:shd w:val="clear" w:color="auto" w:fill="C6D9F1" w:themeFill="text2" w:themeFillTint="33"/>
          </w:tcPr>
          <w:p w:rsidR="00D7776A" w:rsidRPr="00EA3325" w:rsidRDefault="00D7776A" w:rsidP="00E45409">
            <w:pPr>
              <w:jc w:val="center"/>
              <w:rPr>
                <w:rFonts w:asciiTheme="minorHAnsi" w:hAnsiTheme="minorHAnsi"/>
                <w:sz w:val="18"/>
                <w:szCs w:val="18"/>
              </w:rPr>
            </w:pPr>
            <w:r w:rsidRPr="00EA3325">
              <w:rPr>
                <w:rFonts w:asciiTheme="minorHAnsi" w:hAnsiTheme="minorHAnsi" w:cs="Arial"/>
                <w:b/>
                <w:sz w:val="18"/>
                <w:szCs w:val="18"/>
              </w:rPr>
              <w:t>Master Blanket Purchase Order</w:t>
            </w:r>
            <w:r w:rsidR="00D9619D">
              <w:rPr>
                <w:rFonts w:asciiTheme="minorHAnsi" w:hAnsiTheme="minorHAnsi" w:cs="Arial"/>
                <w:b/>
                <w:sz w:val="18"/>
                <w:szCs w:val="18"/>
              </w:rPr>
              <w:t xml:space="preserve"> (MBPO)</w:t>
            </w:r>
            <w:r w:rsidRPr="00EA3325">
              <w:rPr>
                <w:rFonts w:asciiTheme="minorHAnsi" w:hAnsiTheme="minorHAnsi" w:cs="Arial"/>
                <w:b/>
                <w:sz w:val="18"/>
                <w:szCs w:val="18"/>
              </w:rPr>
              <w:t xml:space="preserve"> #</w:t>
            </w:r>
          </w:p>
        </w:tc>
        <w:tc>
          <w:tcPr>
            <w:tcW w:w="1530" w:type="dxa"/>
            <w:shd w:val="clear" w:color="auto" w:fill="C6D9F1" w:themeFill="text2" w:themeFillTint="33"/>
          </w:tcPr>
          <w:p w:rsidR="00D7776A" w:rsidRPr="00EA3325" w:rsidRDefault="00D7776A" w:rsidP="008C73C3">
            <w:pPr>
              <w:jc w:val="center"/>
              <w:rPr>
                <w:rFonts w:asciiTheme="minorHAnsi" w:hAnsiTheme="minorHAnsi"/>
                <w:sz w:val="18"/>
                <w:szCs w:val="18"/>
              </w:rPr>
            </w:pPr>
            <w:r w:rsidRPr="00EA3325">
              <w:rPr>
                <w:rFonts w:asciiTheme="minorHAnsi" w:hAnsiTheme="minorHAnsi" w:cs="Arial"/>
                <w:b/>
                <w:sz w:val="18"/>
                <w:szCs w:val="18"/>
              </w:rPr>
              <w:t>Contact Person</w:t>
            </w:r>
          </w:p>
        </w:tc>
        <w:tc>
          <w:tcPr>
            <w:tcW w:w="1260" w:type="dxa"/>
            <w:shd w:val="clear" w:color="auto" w:fill="C6D9F1" w:themeFill="text2" w:themeFillTint="33"/>
          </w:tcPr>
          <w:p w:rsidR="00D7776A" w:rsidRPr="00EA3325" w:rsidRDefault="00D7776A" w:rsidP="00E45409">
            <w:pPr>
              <w:jc w:val="center"/>
              <w:rPr>
                <w:rFonts w:asciiTheme="minorHAnsi" w:hAnsiTheme="minorHAnsi"/>
                <w:sz w:val="18"/>
                <w:szCs w:val="18"/>
              </w:rPr>
            </w:pPr>
            <w:r w:rsidRPr="00EA3325">
              <w:rPr>
                <w:rFonts w:asciiTheme="minorHAnsi" w:hAnsiTheme="minorHAnsi" w:cs="Arial"/>
                <w:b/>
                <w:sz w:val="18"/>
                <w:szCs w:val="18"/>
              </w:rPr>
              <w:t>Phone #</w:t>
            </w:r>
          </w:p>
        </w:tc>
        <w:tc>
          <w:tcPr>
            <w:tcW w:w="2970" w:type="dxa"/>
            <w:shd w:val="clear" w:color="auto" w:fill="C6D9F1" w:themeFill="text2" w:themeFillTint="33"/>
          </w:tcPr>
          <w:p w:rsidR="00D7776A" w:rsidRPr="00EA3325" w:rsidRDefault="00D7776A" w:rsidP="00E45409">
            <w:pPr>
              <w:jc w:val="center"/>
              <w:rPr>
                <w:rFonts w:asciiTheme="minorHAnsi" w:hAnsiTheme="minorHAnsi"/>
                <w:sz w:val="18"/>
                <w:szCs w:val="18"/>
              </w:rPr>
            </w:pPr>
            <w:r w:rsidRPr="00EA3325">
              <w:rPr>
                <w:rFonts w:asciiTheme="minorHAnsi" w:hAnsiTheme="minorHAnsi" w:cs="Arial"/>
                <w:b/>
                <w:sz w:val="18"/>
                <w:szCs w:val="18"/>
              </w:rPr>
              <w:t>Email</w:t>
            </w:r>
          </w:p>
        </w:tc>
        <w:tc>
          <w:tcPr>
            <w:tcW w:w="1350" w:type="dxa"/>
            <w:shd w:val="clear" w:color="auto" w:fill="C6D9F1" w:themeFill="text2" w:themeFillTint="33"/>
          </w:tcPr>
          <w:p w:rsidR="00D7776A" w:rsidRPr="00EA3325" w:rsidRDefault="00D7776A" w:rsidP="00E45409">
            <w:pPr>
              <w:jc w:val="center"/>
              <w:rPr>
                <w:rFonts w:asciiTheme="minorHAnsi" w:hAnsiTheme="minorHAnsi" w:cs="Arial"/>
                <w:b/>
                <w:sz w:val="18"/>
                <w:szCs w:val="18"/>
              </w:rPr>
            </w:pPr>
            <w:r w:rsidRPr="00EA3325">
              <w:rPr>
                <w:rFonts w:asciiTheme="minorHAnsi" w:hAnsiTheme="minorHAnsi" w:cs="Arial"/>
                <w:b/>
                <w:sz w:val="18"/>
                <w:szCs w:val="18"/>
              </w:rPr>
              <w:t>Categories</w:t>
            </w:r>
          </w:p>
        </w:tc>
        <w:tc>
          <w:tcPr>
            <w:tcW w:w="1800" w:type="dxa"/>
            <w:shd w:val="clear" w:color="auto" w:fill="C6D9F1" w:themeFill="text2" w:themeFillTint="33"/>
          </w:tcPr>
          <w:p w:rsidR="00D7776A" w:rsidRPr="00EA3325" w:rsidRDefault="00D7776A" w:rsidP="001C0EF8">
            <w:pPr>
              <w:jc w:val="center"/>
              <w:rPr>
                <w:rFonts w:asciiTheme="minorHAnsi" w:hAnsiTheme="minorHAnsi" w:cs="Arial"/>
                <w:b/>
                <w:sz w:val="18"/>
                <w:szCs w:val="18"/>
              </w:rPr>
            </w:pPr>
            <w:r w:rsidRPr="00EA3325">
              <w:rPr>
                <w:rFonts w:asciiTheme="minorHAnsi" w:hAnsiTheme="minorHAnsi" w:cs="Arial"/>
                <w:b/>
                <w:sz w:val="18"/>
                <w:szCs w:val="18"/>
              </w:rPr>
              <w:t>Discounts</w:t>
            </w:r>
          </w:p>
          <w:p w:rsidR="00D7776A" w:rsidRPr="00EA3325" w:rsidRDefault="00D7776A" w:rsidP="001C0EF8">
            <w:pPr>
              <w:jc w:val="center"/>
              <w:rPr>
                <w:rFonts w:asciiTheme="minorHAnsi" w:hAnsiTheme="minorHAnsi" w:cs="Arial"/>
                <w:b/>
                <w:sz w:val="18"/>
                <w:szCs w:val="18"/>
              </w:rPr>
            </w:pPr>
            <w:r w:rsidRPr="00EA3325">
              <w:rPr>
                <w:rFonts w:asciiTheme="minorHAnsi" w:hAnsiTheme="minorHAnsi" w:cs="Arial"/>
                <w:b/>
                <w:sz w:val="18"/>
                <w:szCs w:val="18"/>
              </w:rPr>
              <w:t>(P</w:t>
            </w:r>
            <w:r w:rsidR="00D9619D">
              <w:rPr>
                <w:rFonts w:asciiTheme="minorHAnsi" w:hAnsiTheme="minorHAnsi" w:cs="Arial"/>
                <w:b/>
                <w:sz w:val="18"/>
                <w:szCs w:val="18"/>
              </w:rPr>
              <w:t>rompt Pay Discount (P</w:t>
            </w:r>
            <w:r w:rsidRPr="00EA3325">
              <w:rPr>
                <w:rFonts w:asciiTheme="minorHAnsi" w:hAnsiTheme="minorHAnsi" w:cs="Arial"/>
                <w:b/>
                <w:sz w:val="18"/>
                <w:szCs w:val="18"/>
              </w:rPr>
              <w:t>PD,</w:t>
            </w:r>
          </w:p>
          <w:p w:rsidR="00D7776A" w:rsidRPr="00EA3325" w:rsidRDefault="00D7776A" w:rsidP="001C0EF8">
            <w:pPr>
              <w:jc w:val="center"/>
              <w:rPr>
                <w:rFonts w:asciiTheme="minorHAnsi" w:hAnsiTheme="minorHAnsi" w:cs="Arial"/>
                <w:b/>
                <w:sz w:val="18"/>
                <w:szCs w:val="18"/>
              </w:rPr>
            </w:pPr>
            <w:r w:rsidRPr="00EA3325">
              <w:rPr>
                <w:rFonts w:asciiTheme="minorHAnsi" w:hAnsiTheme="minorHAnsi" w:cs="Arial"/>
                <w:b/>
                <w:sz w:val="18"/>
                <w:szCs w:val="18"/>
              </w:rPr>
              <w:t>Dock Delivery,</w:t>
            </w:r>
          </w:p>
          <w:p w:rsidR="00D7776A" w:rsidRPr="00EA3325" w:rsidRDefault="00D7776A" w:rsidP="001C0EF8">
            <w:pPr>
              <w:jc w:val="center"/>
              <w:rPr>
                <w:rFonts w:asciiTheme="minorHAnsi" w:hAnsiTheme="minorHAnsi" w:cs="Arial"/>
                <w:b/>
                <w:sz w:val="18"/>
                <w:szCs w:val="18"/>
              </w:rPr>
            </w:pPr>
            <w:r w:rsidRPr="00EA3325">
              <w:rPr>
                <w:rFonts w:asciiTheme="minorHAnsi" w:hAnsiTheme="minorHAnsi" w:cs="Arial"/>
                <w:b/>
                <w:sz w:val="18"/>
                <w:szCs w:val="18"/>
              </w:rPr>
              <w:t>Other)</w:t>
            </w:r>
          </w:p>
        </w:tc>
        <w:tc>
          <w:tcPr>
            <w:tcW w:w="1080" w:type="dxa"/>
            <w:shd w:val="clear" w:color="auto" w:fill="C6D9F1" w:themeFill="text2" w:themeFillTint="33"/>
          </w:tcPr>
          <w:p w:rsidR="00D7776A" w:rsidRPr="00EA3325" w:rsidRDefault="00D7776A" w:rsidP="001C0EF8">
            <w:pPr>
              <w:jc w:val="center"/>
              <w:rPr>
                <w:rFonts w:asciiTheme="minorHAnsi" w:hAnsiTheme="minorHAnsi" w:cs="Arial"/>
                <w:b/>
                <w:sz w:val="18"/>
                <w:szCs w:val="18"/>
              </w:rPr>
            </w:pPr>
            <w:r w:rsidRPr="00EA3325">
              <w:rPr>
                <w:rFonts w:asciiTheme="minorHAnsi" w:hAnsiTheme="minorHAnsi" w:cs="Arial"/>
                <w:b/>
                <w:sz w:val="18"/>
                <w:szCs w:val="18"/>
              </w:rPr>
              <w:t>MBE</w:t>
            </w:r>
          </w:p>
          <w:p w:rsidR="00D7776A" w:rsidRPr="00EA3325" w:rsidRDefault="00D7776A" w:rsidP="001C0EF8">
            <w:pPr>
              <w:jc w:val="center"/>
              <w:rPr>
                <w:rFonts w:asciiTheme="minorHAnsi" w:hAnsiTheme="minorHAnsi" w:cs="Arial"/>
                <w:b/>
                <w:sz w:val="18"/>
                <w:szCs w:val="18"/>
              </w:rPr>
            </w:pPr>
            <w:r w:rsidRPr="00EA3325">
              <w:rPr>
                <w:rFonts w:asciiTheme="minorHAnsi" w:hAnsiTheme="minorHAnsi" w:cs="Arial"/>
                <w:b/>
                <w:sz w:val="18"/>
                <w:szCs w:val="18"/>
              </w:rPr>
              <w:t>MWBE</w:t>
            </w:r>
          </w:p>
          <w:p w:rsidR="00D7776A" w:rsidRPr="00EA3325" w:rsidRDefault="00D7776A" w:rsidP="001C0EF8">
            <w:pPr>
              <w:jc w:val="center"/>
              <w:rPr>
                <w:rFonts w:asciiTheme="minorHAnsi" w:hAnsiTheme="minorHAnsi" w:cs="Arial"/>
                <w:b/>
                <w:sz w:val="18"/>
                <w:szCs w:val="18"/>
              </w:rPr>
            </w:pPr>
            <w:r w:rsidRPr="00EA3325">
              <w:rPr>
                <w:rFonts w:asciiTheme="minorHAnsi" w:hAnsiTheme="minorHAnsi" w:cs="Arial"/>
                <w:b/>
                <w:sz w:val="18"/>
                <w:szCs w:val="18"/>
              </w:rPr>
              <w:t>WBE</w:t>
            </w:r>
          </w:p>
          <w:p w:rsidR="00D7776A" w:rsidRPr="00EA3325" w:rsidRDefault="00D7776A" w:rsidP="001C0EF8">
            <w:pPr>
              <w:jc w:val="center"/>
              <w:rPr>
                <w:rFonts w:asciiTheme="minorHAnsi" w:hAnsiTheme="minorHAnsi" w:cs="Arial"/>
                <w:b/>
                <w:sz w:val="18"/>
                <w:szCs w:val="18"/>
              </w:rPr>
            </w:pPr>
            <w:r w:rsidRPr="00EA3325">
              <w:rPr>
                <w:rFonts w:asciiTheme="minorHAnsi" w:hAnsiTheme="minorHAnsi" w:cs="Arial"/>
                <w:b/>
                <w:sz w:val="18"/>
                <w:szCs w:val="18"/>
              </w:rPr>
              <w:t xml:space="preserve">Veteran </w:t>
            </w:r>
          </w:p>
        </w:tc>
      </w:tr>
      <w:tr w:rsidR="00D9619D" w:rsidRPr="00D9619D" w:rsidTr="00D747A1">
        <w:trPr>
          <w:trHeight w:val="548"/>
        </w:trPr>
        <w:tc>
          <w:tcPr>
            <w:tcW w:w="2160" w:type="dxa"/>
          </w:tcPr>
          <w:p w:rsidR="00D7776A" w:rsidRPr="00D9619D" w:rsidRDefault="00D7776A" w:rsidP="00725A52">
            <w:pPr>
              <w:rPr>
                <w:rFonts w:asciiTheme="minorHAnsi" w:hAnsiTheme="minorHAnsi"/>
                <w:sz w:val="18"/>
                <w:szCs w:val="18"/>
              </w:rPr>
            </w:pPr>
            <w:r w:rsidRPr="00D9619D">
              <w:rPr>
                <w:rFonts w:asciiTheme="minorHAnsi" w:hAnsiTheme="minorHAnsi"/>
                <w:sz w:val="18"/>
                <w:szCs w:val="18"/>
              </w:rPr>
              <w:t>EBP Supply Solutions</w:t>
            </w:r>
          </w:p>
        </w:tc>
        <w:tc>
          <w:tcPr>
            <w:tcW w:w="2430" w:type="dxa"/>
          </w:tcPr>
          <w:p w:rsidR="00D7776A" w:rsidRPr="00D9619D" w:rsidRDefault="001F57E6" w:rsidP="00725A52">
            <w:pPr>
              <w:rPr>
                <w:rFonts w:asciiTheme="minorHAnsi" w:hAnsiTheme="minorHAnsi"/>
                <w:b/>
                <w:sz w:val="18"/>
                <w:szCs w:val="18"/>
              </w:rPr>
            </w:pPr>
            <w:hyperlink r:id="rId9" w:history="1">
              <w:r w:rsidR="00D7776A" w:rsidRPr="00D9619D">
                <w:rPr>
                  <w:rStyle w:val="Hyperlink"/>
                  <w:rFonts w:asciiTheme="minorHAnsi" w:hAnsiTheme="minorHAnsi"/>
                  <w:b/>
                  <w:sz w:val="18"/>
                  <w:szCs w:val="18"/>
                </w:rPr>
                <w:t>PO-16-1080-OSD01-OSD10-00000006936</w:t>
              </w:r>
            </w:hyperlink>
          </w:p>
        </w:tc>
        <w:tc>
          <w:tcPr>
            <w:tcW w:w="1530" w:type="dxa"/>
          </w:tcPr>
          <w:p w:rsidR="00D7776A" w:rsidRPr="00D9619D" w:rsidRDefault="00D7776A" w:rsidP="008C73C3">
            <w:pPr>
              <w:rPr>
                <w:rFonts w:asciiTheme="minorHAnsi" w:hAnsiTheme="minorHAnsi"/>
                <w:sz w:val="18"/>
                <w:szCs w:val="18"/>
              </w:rPr>
            </w:pPr>
            <w:r w:rsidRPr="00D9619D">
              <w:rPr>
                <w:rFonts w:asciiTheme="minorHAnsi" w:hAnsiTheme="minorHAnsi"/>
                <w:sz w:val="18"/>
                <w:szCs w:val="18"/>
              </w:rPr>
              <w:t>Susanne Trotta</w:t>
            </w:r>
          </w:p>
        </w:tc>
        <w:tc>
          <w:tcPr>
            <w:tcW w:w="1260" w:type="dxa"/>
          </w:tcPr>
          <w:p w:rsidR="00D7776A" w:rsidRPr="00D9619D" w:rsidRDefault="00D7776A" w:rsidP="00725A52">
            <w:pPr>
              <w:rPr>
                <w:rFonts w:asciiTheme="minorHAnsi" w:hAnsiTheme="minorHAnsi"/>
                <w:sz w:val="18"/>
                <w:szCs w:val="18"/>
              </w:rPr>
            </w:pPr>
            <w:r w:rsidRPr="00D9619D">
              <w:rPr>
                <w:rFonts w:asciiTheme="minorHAnsi" w:hAnsiTheme="minorHAnsi"/>
                <w:sz w:val="18"/>
                <w:szCs w:val="18"/>
              </w:rPr>
              <w:t>800-287-3323 ext. 2505</w:t>
            </w:r>
          </w:p>
        </w:tc>
        <w:tc>
          <w:tcPr>
            <w:tcW w:w="2970" w:type="dxa"/>
          </w:tcPr>
          <w:p w:rsidR="00D7776A" w:rsidRPr="00D9619D" w:rsidRDefault="001F57E6" w:rsidP="00725A52">
            <w:pPr>
              <w:rPr>
                <w:rFonts w:asciiTheme="minorHAnsi" w:hAnsiTheme="minorHAnsi"/>
                <w:sz w:val="18"/>
                <w:szCs w:val="18"/>
              </w:rPr>
            </w:pPr>
            <w:hyperlink r:id="rId10" w:history="1">
              <w:r w:rsidR="00D747A1" w:rsidRPr="005320DC">
                <w:rPr>
                  <w:rStyle w:val="Hyperlink"/>
                  <w:sz w:val="18"/>
                  <w:szCs w:val="18"/>
                </w:rPr>
                <w:t>strotta@ebpsupply.com</w:t>
              </w:r>
            </w:hyperlink>
            <w:r w:rsidR="00D7776A" w:rsidRPr="00D9619D">
              <w:rPr>
                <w:rFonts w:asciiTheme="minorHAnsi" w:hAnsiTheme="minorHAnsi"/>
                <w:sz w:val="18"/>
                <w:szCs w:val="18"/>
              </w:rPr>
              <w:t xml:space="preserve"> </w:t>
            </w:r>
          </w:p>
        </w:tc>
        <w:tc>
          <w:tcPr>
            <w:tcW w:w="1350" w:type="dxa"/>
          </w:tcPr>
          <w:p w:rsidR="00D7776A" w:rsidRPr="00D9619D" w:rsidRDefault="00D7776A" w:rsidP="00D9619D">
            <w:pPr>
              <w:rPr>
                <w:rFonts w:asciiTheme="minorHAnsi" w:hAnsiTheme="minorHAnsi"/>
                <w:sz w:val="18"/>
                <w:szCs w:val="18"/>
              </w:rPr>
            </w:pPr>
            <w:r w:rsidRPr="00D9619D">
              <w:rPr>
                <w:rFonts w:asciiTheme="minorHAnsi" w:hAnsiTheme="minorHAnsi"/>
                <w:sz w:val="18"/>
                <w:szCs w:val="18"/>
              </w:rPr>
              <w:t xml:space="preserve">Foodservice </w:t>
            </w:r>
            <w:r w:rsidR="00D9619D" w:rsidRPr="00D9619D">
              <w:rPr>
                <w:rFonts w:asciiTheme="minorHAnsi" w:hAnsiTheme="minorHAnsi"/>
                <w:sz w:val="18"/>
                <w:szCs w:val="18"/>
              </w:rPr>
              <w:t>Suppl</w:t>
            </w:r>
            <w:r w:rsidR="00D9619D">
              <w:rPr>
                <w:rFonts w:asciiTheme="minorHAnsi" w:hAnsiTheme="minorHAnsi"/>
                <w:sz w:val="18"/>
                <w:szCs w:val="18"/>
              </w:rPr>
              <w:t>ies Paper Products</w:t>
            </w:r>
          </w:p>
        </w:tc>
        <w:tc>
          <w:tcPr>
            <w:tcW w:w="1800" w:type="dxa"/>
          </w:tcPr>
          <w:p w:rsidR="00D7776A" w:rsidRPr="00D9619D" w:rsidRDefault="00D7776A" w:rsidP="00725A52">
            <w:pPr>
              <w:rPr>
                <w:rFonts w:asciiTheme="minorHAnsi" w:hAnsiTheme="minorHAnsi"/>
                <w:sz w:val="18"/>
                <w:szCs w:val="18"/>
              </w:rPr>
            </w:pPr>
            <w:r w:rsidRPr="00D9619D">
              <w:rPr>
                <w:rFonts w:asciiTheme="minorHAnsi" w:hAnsiTheme="minorHAnsi"/>
                <w:sz w:val="18"/>
                <w:szCs w:val="18"/>
              </w:rPr>
              <w:t>Prompt Pay Discount</w:t>
            </w:r>
          </w:p>
          <w:p w:rsidR="00D7776A" w:rsidRPr="00D9619D" w:rsidRDefault="00D7776A" w:rsidP="00725A52">
            <w:pPr>
              <w:rPr>
                <w:rFonts w:asciiTheme="minorHAnsi" w:hAnsiTheme="minorHAnsi"/>
                <w:sz w:val="18"/>
                <w:szCs w:val="18"/>
              </w:rPr>
            </w:pPr>
            <w:r w:rsidRPr="00D9619D">
              <w:rPr>
                <w:rFonts w:asciiTheme="minorHAnsi" w:hAnsiTheme="minorHAnsi"/>
                <w:sz w:val="18"/>
                <w:szCs w:val="18"/>
              </w:rPr>
              <w:t>1%-10 Days</w:t>
            </w:r>
          </w:p>
        </w:tc>
        <w:tc>
          <w:tcPr>
            <w:tcW w:w="1080" w:type="dxa"/>
          </w:tcPr>
          <w:p w:rsidR="00D7776A" w:rsidRPr="00D9619D" w:rsidRDefault="00D7776A" w:rsidP="00725A52">
            <w:pPr>
              <w:rPr>
                <w:rFonts w:asciiTheme="minorHAnsi" w:hAnsiTheme="minorHAnsi"/>
                <w:sz w:val="18"/>
                <w:szCs w:val="18"/>
              </w:rPr>
            </w:pPr>
            <w:r w:rsidRPr="00D9619D">
              <w:rPr>
                <w:rFonts w:asciiTheme="minorHAnsi" w:hAnsiTheme="minorHAnsi"/>
                <w:sz w:val="18"/>
                <w:szCs w:val="18"/>
              </w:rPr>
              <w:t>N/A</w:t>
            </w:r>
          </w:p>
        </w:tc>
      </w:tr>
      <w:tr w:rsidR="00D9619D" w:rsidRPr="00D9619D" w:rsidTr="00D747A1">
        <w:trPr>
          <w:trHeight w:val="530"/>
        </w:trPr>
        <w:tc>
          <w:tcPr>
            <w:tcW w:w="2160" w:type="dxa"/>
          </w:tcPr>
          <w:p w:rsidR="00D7776A" w:rsidRPr="00D9619D" w:rsidRDefault="00D7776A" w:rsidP="00725A52">
            <w:pPr>
              <w:rPr>
                <w:rFonts w:asciiTheme="minorHAnsi" w:hAnsiTheme="minorHAnsi"/>
                <w:sz w:val="18"/>
                <w:szCs w:val="18"/>
              </w:rPr>
            </w:pPr>
            <w:r w:rsidRPr="00D9619D">
              <w:rPr>
                <w:rFonts w:asciiTheme="minorHAnsi" w:hAnsiTheme="minorHAnsi"/>
                <w:sz w:val="18"/>
                <w:szCs w:val="18"/>
              </w:rPr>
              <w:t xml:space="preserve">Mansfield Paper Co. </w:t>
            </w:r>
          </w:p>
        </w:tc>
        <w:tc>
          <w:tcPr>
            <w:tcW w:w="2430" w:type="dxa"/>
          </w:tcPr>
          <w:p w:rsidR="00D7776A" w:rsidRPr="00D9619D" w:rsidRDefault="001F57E6" w:rsidP="00725A52">
            <w:pPr>
              <w:rPr>
                <w:rFonts w:asciiTheme="minorHAnsi" w:hAnsiTheme="minorHAnsi"/>
                <w:b/>
                <w:sz w:val="18"/>
                <w:szCs w:val="18"/>
              </w:rPr>
            </w:pPr>
            <w:hyperlink r:id="rId11" w:history="1">
              <w:r w:rsidR="00D7776A" w:rsidRPr="00D9619D">
                <w:rPr>
                  <w:rStyle w:val="Hyperlink"/>
                  <w:rFonts w:asciiTheme="minorHAnsi" w:hAnsiTheme="minorHAnsi"/>
                  <w:b/>
                  <w:sz w:val="18"/>
                  <w:szCs w:val="18"/>
                </w:rPr>
                <w:t>PO-16-1080-OSD01-OSD10-00000006937</w:t>
              </w:r>
            </w:hyperlink>
          </w:p>
        </w:tc>
        <w:tc>
          <w:tcPr>
            <w:tcW w:w="1530" w:type="dxa"/>
          </w:tcPr>
          <w:p w:rsidR="00D7776A" w:rsidRPr="00D9619D" w:rsidRDefault="00D7776A" w:rsidP="008C73C3">
            <w:pPr>
              <w:rPr>
                <w:rFonts w:asciiTheme="minorHAnsi" w:hAnsiTheme="minorHAnsi"/>
                <w:sz w:val="18"/>
                <w:szCs w:val="18"/>
              </w:rPr>
            </w:pPr>
            <w:r w:rsidRPr="00D9619D">
              <w:rPr>
                <w:rFonts w:asciiTheme="minorHAnsi" w:hAnsiTheme="minorHAnsi"/>
                <w:sz w:val="18"/>
                <w:szCs w:val="18"/>
              </w:rPr>
              <w:t>Scott Parent</w:t>
            </w:r>
          </w:p>
        </w:tc>
        <w:tc>
          <w:tcPr>
            <w:tcW w:w="1260" w:type="dxa"/>
          </w:tcPr>
          <w:p w:rsidR="00D7776A" w:rsidRPr="00D9619D" w:rsidRDefault="00D7776A" w:rsidP="00725A52">
            <w:pPr>
              <w:rPr>
                <w:rFonts w:asciiTheme="minorHAnsi" w:hAnsiTheme="minorHAnsi"/>
                <w:sz w:val="18"/>
                <w:szCs w:val="18"/>
              </w:rPr>
            </w:pPr>
            <w:r w:rsidRPr="00D9619D">
              <w:rPr>
                <w:rFonts w:asciiTheme="minorHAnsi" w:hAnsiTheme="minorHAnsi"/>
                <w:sz w:val="18"/>
                <w:szCs w:val="18"/>
              </w:rPr>
              <w:t>413-781-2000</w:t>
            </w:r>
          </w:p>
        </w:tc>
        <w:tc>
          <w:tcPr>
            <w:tcW w:w="2970" w:type="dxa"/>
          </w:tcPr>
          <w:p w:rsidR="00D7776A" w:rsidRPr="00D9619D" w:rsidRDefault="001F57E6" w:rsidP="00725A52">
            <w:pPr>
              <w:rPr>
                <w:rFonts w:asciiTheme="minorHAnsi" w:hAnsiTheme="minorHAnsi"/>
                <w:sz w:val="18"/>
                <w:szCs w:val="18"/>
              </w:rPr>
            </w:pPr>
            <w:hyperlink r:id="rId12" w:history="1">
              <w:r w:rsidR="00D7776A" w:rsidRPr="00D9619D">
                <w:rPr>
                  <w:rStyle w:val="Hyperlink"/>
                  <w:rFonts w:asciiTheme="minorHAnsi" w:hAnsiTheme="minorHAnsi"/>
                  <w:sz w:val="18"/>
                  <w:szCs w:val="18"/>
                </w:rPr>
                <w:t>rsp@mansfieldpaper.com</w:t>
              </w:r>
            </w:hyperlink>
          </w:p>
        </w:tc>
        <w:tc>
          <w:tcPr>
            <w:tcW w:w="1350" w:type="dxa"/>
          </w:tcPr>
          <w:p w:rsidR="00D7776A" w:rsidRPr="00D9619D" w:rsidRDefault="00D7776A" w:rsidP="00D9619D">
            <w:pPr>
              <w:rPr>
                <w:rFonts w:asciiTheme="minorHAnsi" w:hAnsiTheme="minorHAnsi"/>
                <w:sz w:val="18"/>
                <w:szCs w:val="18"/>
              </w:rPr>
            </w:pPr>
            <w:r w:rsidRPr="00D9619D">
              <w:rPr>
                <w:rFonts w:asciiTheme="minorHAnsi" w:hAnsiTheme="minorHAnsi"/>
                <w:sz w:val="18"/>
                <w:szCs w:val="18"/>
              </w:rPr>
              <w:t xml:space="preserve">Foodservice </w:t>
            </w:r>
            <w:r w:rsidR="00D9619D">
              <w:rPr>
                <w:rFonts w:asciiTheme="minorHAnsi" w:hAnsiTheme="minorHAnsi"/>
                <w:sz w:val="18"/>
                <w:szCs w:val="18"/>
              </w:rPr>
              <w:t xml:space="preserve"> Supplies Paper Products</w:t>
            </w:r>
          </w:p>
        </w:tc>
        <w:tc>
          <w:tcPr>
            <w:tcW w:w="1800" w:type="dxa"/>
          </w:tcPr>
          <w:p w:rsidR="00D7776A" w:rsidRPr="00D9619D" w:rsidRDefault="00D7776A" w:rsidP="00725A52">
            <w:pPr>
              <w:rPr>
                <w:rFonts w:asciiTheme="minorHAnsi" w:hAnsiTheme="minorHAnsi"/>
                <w:sz w:val="18"/>
                <w:szCs w:val="18"/>
              </w:rPr>
            </w:pPr>
            <w:r w:rsidRPr="00D9619D">
              <w:rPr>
                <w:rFonts w:asciiTheme="minorHAnsi" w:hAnsiTheme="minorHAnsi"/>
                <w:sz w:val="18"/>
                <w:szCs w:val="18"/>
              </w:rPr>
              <w:t>Prompt Pay Discount</w:t>
            </w:r>
          </w:p>
          <w:p w:rsidR="00D7776A" w:rsidRPr="00D9619D" w:rsidRDefault="00D7776A" w:rsidP="00725A52">
            <w:pPr>
              <w:rPr>
                <w:rFonts w:asciiTheme="minorHAnsi" w:hAnsiTheme="minorHAnsi"/>
                <w:sz w:val="18"/>
                <w:szCs w:val="18"/>
              </w:rPr>
            </w:pPr>
            <w:r w:rsidRPr="00D9619D">
              <w:rPr>
                <w:rFonts w:asciiTheme="minorHAnsi" w:hAnsiTheme="minorHAnsi"/>
                <w:sz w:val="18"/>
                <w:szCs w:val="18"/>
              </w:rPr>
              <w:t>1%-10</w:t>
            </w:r>
            <w:r w:rsidR="009233C4">
              <w:rPr>
                <w:rFonts w:asciiTheme="minorHAnsi" w:hAnsiTheme="minorHAnsi"/>
                <w:sz w:val="18"/>
                <w:szCs w:val="18"/>
              </w:rPr>
              <w:t xml:space="preserve"> </w:t>
            </w:r>
            <w:r w:rsidRPr="00D9619D">
              <w:rPr>
                <w:rFonts w:asciiTheme="minorHAnsi" w:hAnsiTheme="minorHAnsi"/>
                <w:sz w:val="18"/>
                <w:szCs w:val="18"/>
              </w:rPr>
              <w:t>Days</w:t>
            </w:r>
          </w:p>
        </w:tc>
        <w:tc>
          <w:tcPr>
            <w:tcW w:w="1080" w:type="dxa"/>
          </w:tcPr>
          <w:p w:rsidR="00D7776A" w:rsidRPr="00D9619D" w:rsidRDefault="00D7776A" w:rsidP="00725A52">
            <w:pPr>
              <w:rPr>
                <w:rFonts w:asciiTheme="minorHAnsi" w:hAnsiTheme="minorHAnsi"/>
                <w:sz w:val="18"/>
                <w:szCs w:val="18"/>
              </w:rPr>
            </w:pPr>
            <w:r w:rsidRPr="00D9619D">
              <w:rPr>
                <w:rFonts w:asciiTheme="minorHAnsi" w:hAnsiTheme="minorHAnsi"/>
                <w:sz w:val="18"/>
                <w:szCs w:val="18"/>
              </w:rPr>
              <w:t>N/A</w:t>
            </w:r>
          </w:p>
        </w:tc>
      </w:tr>
      <w:tr w:rsidR="00D9619D" w:rsidRPr="00D9619D" w:rsidTr="00D747A1">
        <w:trPr>
          <w:trHeight w:val="476"/>
        </w:trPr>
        <w:tc>
          <w:tcPr>
            <w:tcW w:w="2160" w:type="dxa"/>
          </w:tcPr>
          <w:p w:rsidR="00D7776A" w:rsidRPr="00D9619D" w:rsidRDefault="00D7776A" w:rsidP="00725A52">
            <w:pPr>
              <w:rPr>
                <w:rFonts w:asciiTheme="minorHAnsi" w:hAnsiTheme="minorHAnsi"/>
                <w:sz w:val="18"/>
                <w:szCs w:val="18"/>
              </w:rPr>
            </w:pPr>
            <w:proofErr w:type="spellStart"/>
            <w:r w:rsidRPr="00D9619D">
              <w:rPr>
                <w:rFonts w:asciiTheme="minorHAnsi" w:hAnsiTheme="minorHAnsi"/>
                <w:sz w:val="18"/>
                <w:szCs w:val="18"/>
              </w:rPr>
              <w:t>Mihench</w:t>
            </w:r>
            <w:proofErr w:type="spellEnd"/>
            <w:r w:rsidRPr="00D9619D">
              <w:rPr>
                <w:rFonts w:asciiTheme="minorHAnsi" w:hAnsiTheme="minorHAnsi"/>
                <w:sz w:val="18"/>
                <w:szCs w:val="18"/>
              </w:rPr>
              <w:t xml:space="preserve"> Inc. </w:t>
            </w:r>
          </w:p>
        </w:tc>
        <w:tc>
          <w:tcPr>
            <w:tcW w:w="2430" w:type="dxa"/>
          </w:tcPr>
          <w:p w:rsidR="00D7776A" w:rsidRPr="00D9619D" w:rsidRDefault="001F57E6" w:rsidP="00725A52">
            <w:pPr>
              <w:rPr>
                <w:rFonts w:asciiTheme="minorHAnsi" w:hAnsiTheme="minorHAnsi"/>
                <w:b/>
                <w:color w:val="0000FF"/>
                <w:sz w:val="18"/>
                <w:szCs w:val="18"/>
                <w:u w:val="single"/>
              </w:rPr>
            </w:pPr>
            <w:hyperlink r:id="rId13" w:history="1">
              <w:r w:rsidR="00D7776A" w:rsidRPr="00D9619D">
                <w:rPr>
                  <w:rStyle w:val="Hyperlink"/>
                  <w:rFonts w:asciiTheme="minorHAnsi" w:hAnsiTheme="minorHAnsi"/>
                  <w:b/>
                  <w:sz w:val="18"/>
                  <w:szCs w:val="18"/>
                </w:rPr>
                <w:t>PO-16-1080-OSD01-OSD10-00000006938</w:t>
              </w:r>
            </w:hyperlink>
          </w:p>
        </w:tc>
        <w:tc>
          <w:tcPr>
            <w:tcW w:w="1530" w:type="dxa"/>
          </w:tcPr>
          <w:p w:rsidR="00D7776A" w:rsidRPr="00D9619D" w:rsidRDefault="00D7776A" w:rsidP="008C73C3">
            <w:pPr>
              <w:rPr>
                <w:rFonts w:asciiTheme="minorHAnsi" w:hAnsiTheme="minorHAnsi"/>
                <w:sz w:val="18"/>
                <w:szCs w:val="18"/>
              </w:rPr>
            </w:pPr>
            <w:r w:rsidRPr="00D9619D">
              <w:rPr>
                <w:rFonts w:asciiTheme="minorHAnsi" w:hAnsiTheme="minorHAnsi"/>
                <w:sz w:val="18"/>
                <w:szCs w:val="18"/>
              </w:rPr>
              <w:t xml:space="preserve">Heike </w:t>
            </w:r>
            <w:proofErr w:type="spellStart"/>
            <w:r w:rsidRPr="00D9619D">
              <w:rPr>
                <w:rFonts w:asciiTheme="minorHAnsi" w:hAnsiTheme="minorHAnsi"/>
                <w:sz w:val="18"/>
                <w:szCs w:val="18"/>
              </w:rPr>
              <w:t>Mihench</w:t>
            </w:r>
            <w:proofErr w:type="spellEnd"/>
          </w:p>
        </w:tc>
        <w:tc>
          <w:tcPr>
            <w:tcW w:w="1260" w:type="dxa"/>
          </w:tcPr>
          <w:p w:rsidR="00D7776A" w:rsidRPr="00D9619D" w:rsidRDefault="00D7776A" w:rsidP="00725A52">
            <w:pPr>
              <w:rPr>
                <w:rFonts w:asciiTheme="minorHAnsi" w:hAnsiTheme="minorHAnsi"/>
                <w:sz w:val="18"/>
                <w:szCs w:val="18"/>
              </w:rPr>
            </w:pPr>
            <w:r w:rsidRPr="00D9619D">
              <w:rPr>
                <w:rFonts w:asciiTheme="minorHAnsi" w:hAnsiTheme="minorHAnsi"/>
                <w:sz w:val="18"/>
                <w:szCs w:val="18"/>
              </w:rPr>
              <w:t>508-995-8331</w:t>
            </w:r>
          </w:p>
        </w:tc>
        <w:tc>
          <w:tcPr>
            <w:tcW w:w="2970" w:type="dxa"/>
          </w:tcPr>
          <w:p w:rsidR="00D7776A" w:rsidRPr="00D9619D" w:rsidRDefault="001F57E6" w:rsidP="00725A52">
            <w:pPr>
              <w:rPr>
                <w:rFonts w:asciiTheme="minorHAnsi" w:hAnsiTheme="minorHAnsi"/>
                <w:sz w:val="18"/>
                <w:szCs w:val="18"/>
              </w:rPr>
            </w:pPr>
            <w:hyperlink r:id="rId14" w:history="1">
              <w:r w:rsidR="00D7776A" w:rsidRPr="00D9619D">
                <w:rPr>
                  <w:rStyle w:val="Hyperlink"/>
                  <w:rFonts w:asciiTheme="minorHAnsi" w:hAnsiTheme="minorHAnsi"/>
                  <w:sz w:val="18"/>
                  <w:szCs w:val="18"/>
                </w:rPr>
                <w:t>heike@milhench.com</w:t>
              </w:r>
            </w:hyperlink>
          </w:p>
        </w:tc>
        <w:tc>
          <w:tcPr>
            <w:tcW w:w="1350" w:type="dxa"/>
          </w:tcPr>
          <w:p w:rsidR="00D7776A" w:rsidRPr="00D9619D" w:rsidRDefault="00D7776A" w:rsidP="00D9619D">
            <w:pPr>
              <w:rPr>
                <w:rFonts w:asciiTheme="minorHAnsi" w:hAnsiTheme="minorHAnsi"/>
                <w:sz w:val="18"/>
                <w:szCs w:val="18"/>
              </w:rPr>
            </w:pPr>
            <w:r w:rsidRPr="00D9619D">
              <w:rPr>
                <w:rFonts w:asciiTheme="minorHAnsi" w:hAnsiTheme="minorHAnsi"/>
                <w:sz w:val="18"/>
                <w:szCs w:val="18"/>
              </w:rPr>
              <w:t xml:space="preserve">Foodservice </w:t>
            </w:r>
            <w:r w:rsidR="00D9619D">
              <w:rPr>
                <w:rFonts w:asciiTheme="minorHAnsi" w:hAnsiTheme="minorHAnsi"/>
                <w:sz w:val="18"/>
                <w:szCs w:val="18"/>
              </w:rPr>
              <w:t xml:space="preserve"> Supplies Paper Products</w:t>
            </w:r>
          </w:p>
        </w:tc>
        <w:tc>
          <w:tcPr>
            <w:tcW w:w="1800" w:type="dxa"/>
          </w:tcPr>
          <w:p w:rsidR="00D7776A" w:rsidRPr="00D9619D" w:rsidRDefault="00D7776A" w:rsidP="00725A52">
            <w:pPr>
              <w:rPr>
                <w:rFonts w:asciiTheme="minorHAnsi" w:hAnsiTheme="minorHAnsi"/>
                <w:sz w:val="18"/>
                <w:szCs w:val="18"/>
              </w:rPr>
            </w:pPr>
            <w:r w:rsidRPr="00D9619D">
              <w:rPr>
                <w:rFonts w:asciiTheme="minorHAnsi" w:hAnsiTheme="minorHAnsi"/>
                <w:sz w:val="18"/>
                <w:szCs w:val="18"/>
              </w:rPr>
              <w:t>Prompt Pay Discount</w:t>
            </w:r>
          </w:p>
          <w:p w:rsidR="00D7776A" w:rsidRPr="00D9619D" w:rsidRDefault="00D7776A" w:rsidP="00725A52">
            <w:pPr>
              <w:rPr>
                <w:rFonts w:asciiTheme="minorHAnsi" w:hAnsiTheme="minorHAnsi"/>
                <w:sz w:val="18"/>
                <w:szCs w:val="18"/>
              </w:rPr>
            </w:pPr>
            <w:r w:rsidRPr="00D9619D">
              <w:rPr>
                <w:rFonts w:asciiTheme="minorHAnsi" w:hAnsiTheme="minorHAnsi"/>
                <w:sz w:val="18"/>
                <w:szCs w:val="18"/>
              </w:rPr>
              <w:t xml:space="preserve">1%-10 Days </w:t>
            </w:r>
          </w:p>
          <w:p w:rsidR="00D7776A" w:rsidRPr="00D9619D" w:rsidRDefault="00D7776A" w:rsidP="00725A52">
            <w:pPr>
              <w:rPr>
                <w:rFonts w:asciiTheme="minorHAnsi" w:hAnsiTheme="minorHAnsi"/>
                <w:sz w:val="18"/>
                <w:szCs w:val="18"/>
              </w:rPr>
            </w:pPr>
            <w:r w:rsidRPr="00D9619D">
              <w:rPr>
                <w:rFonts w:asciiTheme="minorHAnsi" w:hAnsiTheme="minorHAnsi"/>
                <w:sz w:val="18"/>
                <w:szCs w:val="18"/>
              </w:rPr>
              <w:t>1%-15 Days</w:t>
            </w:r>
          </w:p>
        </w:tc>
        <w:tc>
          <w:tcPr>
            <w:tcW w:w="1080" w:type="dxa"/>
          </w:tcPr>
          <w:p w:rsidR="00D7776A" w:rsidRPr="00D9619D" w:rsidRDefault="00D7776A" w:rsidP="00725A52">
            <w:pPr>
              <w:rPr>
                <w:rFonts w:asciiTheme="minorHAnsi" w:hAnsiTheme="minorHAnsi"/>
                <w:sz w:val="18"/>
                <w:szCs w:val="18"/>
              </w:rPr>
            </w:pPr>
            <w:r w:rsidRPr="00D9619D">
              <w:rPr>
                <w:rFonts w:asciiTheme="minorHAnsi" w:hAnsiTheme="minorHAnsi"/>
                <w:sz w:val="18"/>
                <w:szCs w:val="18"/>
              </w:rPr>
              <w:t>WBE</w:t>
            </w:r>
          </w:p>
        </w:tc>
      </w:tr>
      <w:tr w:rsidR="00D9619D" w:rsidRPr="00D9619D" w:rsidTr="00D747A1">
        <w:trPr>
          <w:trHeight w:val="899"/>
        </w:trPr>
        <w:tc>
          <w:tcPr>
            <w:tcW w:w="2160" w:type="dxa"/>
          </w:tcPr>
          <w:p w:rsidR="00D7776A" w:rsidRPr="00D9619D" w:rsidRDefault="00D7776A" w:rsidP="00E812C4">
            <w:pPr>
              <w:rPr>
                <w:rFonts w:asciiTheme="minorHAnsi" w:hAnsiTheme="minorHAnsi"/>
                <w:sz w:val="18"/>
                <w:szCs w:val="18"/>
              </w:rPr>
            </w:pPr>
            <w:r w:rsidRPr="00D9619D">
              <w:rPr>
                <w:rFonts w:asciiTheme="minorHAnsi" w:hAnsiTheme="minorHAnsi"/>
                <w:sz w:val="18"/>
                <w:szCs w:val="18"/>
              </w:rPr>
              <w:t>Boston Showcase</w:t>
            </w:r>
          </w:p>
          <w:p w:rsidR="00D7776A" w:rsidRPr="00D9619D" w:rsidRDefault="00D7776A" w:rsidP="00725A52">
            <w:pPr>
              <w:rPr>
                <w:rFonts w:asciiTheme="minorHAnsi" w:hAnsiTheme="minorHAnsi"/>
                <w:sz w:val="18"/>
                <w:szCs w:val="18"/>
              </w:rPr>
            </w:pPr>
          </w:p>
        </w:tc>
        <w:tc>
          <w:tcPr>
            <w:tcW w:w="2430" w:type="dxa"/>
          </w:tcPr>
          <w:p w:rsidR="00D7776A" w:rsidRPr="00D9619D" w:rsidRDefault="001F57E6" w:rsidP="00725A52">
            <w:pPr>
              <w:rPr>
                <w:rFonts w:asciiTheme="minorHAnsi" w:hAnsiTheme="minorHAnsi"/>
                <w:b/>
                <w:sz w:val="18"/>
                <w:szCs w:val="18"/>
              </w:rPr>
            </w:pPr>
            <w:hyperlink r:id="rId15" w:history="1">
              <w:r w:rsidR="00D7776A" w:rsidRPr="00D9619D">
                <w:rPr>
                  <w:rStyle w:val="Hyperlink"/>
                  <w:rFonts w:asciiTheme="minorHAnsi" w:hAnsiTheme="minorHAnsi"/>
                  <w:b/>
                  <w:sz w:val="18"/>
                  <w:szCs w:val="18"/>
                </w:rPr>
                <w:t>PO-16-1080-OSD01-OSD10-00000006932</w:t>
              </w:r>
            </w:hyperlink>
          </w:p>
        </w:tc>
        <w:tc>
          <w:tcPr>
            <w:tcW w:w="1530" w:type="dxa"/>
          </w:tcPr>
          <w:p w:rsidR="00D7776A" w:rsidRPr="00D9619D" w:rsidRDefault="00D7776A" w:rsidP="00522AB7">
            <w:pPr>
              <w:rPr>
                <w:rFonts w:asciiTheme="minorHAnsi" w:hAnsiTheme="minorHAnsi"/>
                <w:sz w:val="18"/>
                <w:szCs w:val="18"/>
              </w:rPr>
            </w:pPr>
            <w:r w:rsidRPr="00D9619D">
              <w:rPr>
                <w:rFonts w:asciiTheme="minorHAnsi" w:hAnsiTheme="minorHAnsi"/>
                <w:sz w:val="18"/>
                <w:szCs w:val="18"/>
              </w:rPr>
              <w:t>Andy Starr</w:t>
            </w:r>
          </w:p>
        </w:tc>
        <w:tc>
          <w:tcPr>
            <w:tcW w:w="1260" w:type="dxa"/>
          </w:tcPr>
          <w:p w:rsidR="00D7776A" w:rsidRPr="00D9619D" w:rsidRDefault="00D7776A" w:rsidP="00E812C4">
            <w:pPr>
              <w:rPr>
                <w:rFonts w:asciiTheme="minorHAnsi" w:hAnsiTheme="minorHAnsi"/>
                <w:sz w:val="18"/>
                <w:szCs w:val="18"/>
              </w:rPr>
            </w:pPr>
            <w:r w:rsidRPr="00D9619D">
              <w:rPr>
                <w:rFonts w:asciiTheme="minorHAnsi" w:hAnsiTheme="minorHAnsi"/>
                <w:sz w:val="18"/>
                <w:szCs w:val="18"/>
              </w:rPr>
              <w:t>617-965-1103-cell</w:t>
            </w:r>
          </w:p>
          <w:p w:rsidR="00D7776A" w:rsidRPr="00D9619D" w:rsidRDefault="00D7776A" w:rsidP="00D747A1">
            <w:pPr>
              <w:rPr>
                <w:rFonts w:asciiTheme="minorHAnsi" w:hAnsiTheme="minorHAnsi"/>
                <w:sz w:val="18"/>
                <w:szCs w:val="18"/>
              </w:rPr>
            </w:pPr>
            <w:r w:rsidRPr="00D9619D">
              <w:rPr>
                <w:rFonts w:asciiTheme="minorHAnsi" w:hAnsiTheme="minorHAnsi"/>
                <w:sz w:val="18"/>
                <w:szCs w:val="18"/>
              </w:rPr>
              <w:t>617 756 1700 office</w:t>
            </w:r>
          </w:p>
        </w:tc>
        <w:tc>
          <w:tcPr>
            <w:tcW w:w="2970" w:type="dxa"/>
          </w:tcPr>
          <w:p w:rsidR="00D7776A" w:rsidRPr="00D9619D" w:rsidRDefault="001F57E6" w:rsidP="00522AB7">
            <w:pPr>
              <w:rPr>
                <w:rFonts w:asciiTheme="minorHAnsi" w:hAnsiTheme="minorHAnsi"/>
                <w:sz w:val="18"/>
                <w:szCs w:val="18"/>
              </w:rPr>
            </w:pPr>
            <w:hyperlink r:id="rId16" w:history="1">
              <w:r w:rsidR="00D7776A" w:rsidRPr="00D9619D">
                <w:rPr>
                  <w:rStyle w:val="Hyperlink"/>
                  <w:sz w:val="18"/>
                  <w:szCs w:val="18"/>
                </w:rPr>
                <w:t>andy@bostonshowcase.com</w:t>
              </w:r>
            </w:hyperlink>
          </w:p>
        </w:tc>
        <w:tc>
          <w:tcPr>
            <w:tcW w:w="1350" w:type="dxa"/>
          </w:tcPr>
          <w:p w:rsidR="00D7776A" w:rsidRPr="00D9619D" w:rsidRDefault="00D7776A" w:rsidP="00725A52">
            <w:pPr>
              <w:rPr>
                <w:rFonts w:asciiTheme="minorHAnsi" w:hAnsiTheme="minorHAnsi"/>
                <w:sz w:val="18"/>
                <w:szCs w:val="18"/>
              </w:rPr>
            </w:pPr>
            <w:r w:rsidRPr="00D9619D">
              <w:rPr>
                <w:rFonts w:asciiTheme="minorHAnsi" w:hAnsiTheme="minorHAnsi"/>
                <w:sz w:val="18"/>
                <w:szCs w:val="18"/>
              </w:rPr>
              <w:t>Foodservice Equipment</w:t>
            </w:r>
          </w:p>
        </w:tc>
        <w:tc>
          <w:tcPr>
            <w:tcW w:w="1800" w:type="dxa"/>
          </w:tcPr>
          <w:p w:rsidR="00D7776A" w:rsidRPr="00D9619D" w:rsidRDefault="00D7776A" w:rsidP="00725A52">
            <w:pPr>
              <w:rPr>
                <w:rFonts w:asciiTheme="minorHAnsi" w:hAnsiTheme="minorHAnsi"/>
                <w:sz w:val="18"/>
                <w:szCs w:val="18"/>
              </w:rPr>
            </w:pPr>
            <w:r w:rsidRPr="00D9619D">
              <w:rPr>
                <w:rFonts w:asciiTheme="minorHAnsi" w:hAnsiTheme="minorHAnsi"/>
                <w:sz w:val="18"/>
                <w:szCs w:val="18"/>
              </w:rPr>
              <w:t>Prompt Pay Discount</w:t>
            </w:r>
          </w:p>
          <w:p w:rsidR="00D7776A" w:rsidRPr="00D9619D" w:rsidRDefault="00D7776A" w:rsidP="00725A52">
            <w:pPr>
              <w:rPr>
                <w:rFonts w:asciiTheme="minorHAnsi" w:hAnsiTheme="minorHAnsi"/>
                <w:sz w:val="18"/>
                <w:szCs w:val="18"/>
              </w:rPr>
            </w:pPr>
            <w:r w:rsidRPr="00D9619D">
              <w:rPr>
                <w:rFonts w:asciiTheme="minorHAnsi" w:hAnsiTheme="minorHAnsi"/>
                <w:sz w:val="18"/>
                <w:szCs w:val="18"/>
              </w:rPr>
              <w:t>½%-20 Days</w:t>
            </w:r>
            <w:r w:rsidR="00112D38">
              <w:rPr>
                <w:rFonts w:asciiTheme="minorHAnsi" w:hAnsiTheme="minorHAnsi"/>
                <w:sz w:val="18"/>
                <w:szCs w:val="18"/>
              </w:rPr>
              <w:t xml:space="preserve"> .05%</w:t>
            </w:r>
          </w:p>
        </w:tc>
        <w:tc>
          <w:tcPr>
            <w:tcW w:w="1080" w:type="dxa"/>
          </w:tcPr>
          <w:p w:rsidR="00D7776A" w:rsidRPr="00D9619D" w:rsidRDefault="00D7776A" w:rsidP="00725A52">
            <w:pPr>
              <w:rPr>
                <w:rFonts w:asciiTheme="minorHAnsi" w:hAnsiTheme="minorHAnsi"/>
                <w:sz w:val="18"/>
                <w:szCs w:val="18"/>
              </w:rPr>
            </w:pPr>
            <w:r w:rsidRPr="00D9619D">
              <w:rPr>
                <w:rFonts w:asciiTheme="minorHAnsi" w:hAnsiTheme="minorHAnsi"/>
                <w:sz w:val="18"/>
                <w:szCs w:val="18"/>
              </w:rPr>
              <w:t>N/A</w:t>
            </w:r>
          </w:p>
        </w:tc>
      </w:tr>
      <w:tr w:rsidR="00D9619D" w:rsidRPr="00D9619D" w:rsidTr="00D747A1">
        <w:tc>
          <w:tcPr>
            <w:tcW w:w="2160" w:type="dxa"/>
          </w:tcPr>
          <w:p w:rsidR="00D7776A" w:rsidRPr="00D9619D" w:rsidRDefault="00D7776A" w:rsidP="00725A52">
            <w:pPr>
              <w:rPr>
                <w:rFonts w:asciiTheme="minorHAnsi" w:hAnsiTheme="minorHAnsi"/>
                <w:sz w:val="18"/>
                <w:szCs w:val="18"/>
              </w:rPr>
            </w:pPr>
            <w:r w:rsidRPr="00D9619D">
              <w:rPr>
                <w:rFonts w:asciiTheme="minorHAnsi" w:hAnsiTheme="minorHAnsi"/>
                <w:sz w:val="18"/>
                <w:szCs w:val="18"/>
              </w:rPr>
              <w:t>Eastern B&amp;G Food Service Equipment, Inc.</w:t>
            </w:r>
          </w:p>
        </w:tc>
        <w:tc>
          <w:tcPr>
            <w:tcW w:w="2430" w:type="dxa"/>
          </w:tcPr>
          <w:p w:rsidR="00D7776A" w:rsidRPr="00D9619D" w:rsidRDefault="001F57E6" w:rsidP="00976BC5">
            <w:pPr>
              <w:rPr>
                <w:rFonts w:ascii="Calibri" w:hAnsi="Calibri"/>
                <w:b/>
                <w:color w:val="0000FF"/>
                <w:sz w:val="18"/>
                <w:szCs w:val="18"/>
                <w:u w:val="single"/>
              </w:rPr>
            </w:pPr>
            <w:hyperlink r:id="rId17" w:history="1">
              <w:r w:rsidR="00D7776A" w:rsidRPr="00D9619D">
                <w:rPr>
                  <w:rStyle w:val="Hyperlink"/>
                  <w:rFonts w:ascii="Calibri" w:hAnsi="Calibri"/>
                  <w:b/>
                  <w:sz w:val="18"/>
                  <w:szCs w:val="18"/>
                </w:rPr>
                <w:t>PO-18-1080-OSD03-SRC02-11430</w:t>
              </w:r>
            </w:hyperlink>
          </w:p>
          <w:p w:rsidR="00D7776A" w:rsidRPr="00D9619D" w:rsidRDefault="00D7776A" w:rsidP="00725A52">
            <w:pPr>
              <w:rPr>
                <w:rFonts w:asciiTheme="minorHAnsi" w:hAnsiTheme="minorHAnsi"/>
                <w:b/>
                <w:sz w:val="18"/>
                <w:szCs w:val="18"/>
              </w:rPr>
            </w:pPr>
          </w:p>
        </w:tc>
        <w:tc>
          <w:tcPr>
            <w:tcW w:w="1530" w:type="dxa"/>
          </w:tcPr>
          <w:p w:rsidR="00D7776A" w:rsidRPr="00D9619D" w:rsidRDefault="00D7776A" w:rsidP="00E812C4">
            <w:pPr>
              <w:rPr>
                <w:rFonts w:asciiTheme="minorHAnsi" w:hAnsiTheme="minorHAnsi"/>
                <w:sz w:val="18"/>
                <w:szCs w:val="18"/>
              </w:rPr>
            </w:pPr>
            <w:r w:rsidRPr="00D9619D">
              <w:rPr>
                <w:rFonts w:asciiTheme="minorHAnsi" w:hAnsiTheme="minorHAnsi"/>
                <w:sz w:val="18"/>
                <w:szCs w:val="18"/>
              </w:rPr>
              <w:t xml:space="preserve">Leah </w:t>
            </w:r>
            <w:proofErr w:type="spellStart"/>
            <w:r w:rsidRPr="00D9619D">
              <w:rPr>
                <w:rFonts w:asciiTheme="minorHAnsi" w:hAnsiTheme="minorHAnsi"/>
                <w:sz w:val="18"/>
                <w:szCs w:val="18"/>
              </w:rPr>
              <w:t>Zacchini</w:t>
            </w:r>
            <w:proofErr w:type="spellEnd"/>
          </w:p>
          <w:p w:rsidR="00D7776A" w:rsidRPr="00D9619D" w:rsidRDefault="00D7776A" w:rsidP="008C73C3">
            <w:pPr>
              <w:rPr>
                <w:rFonts w:asciiTheme="minorHAnsi" w:hAnsiTheme="minorHAnsi"/>
                <w:sz w:val="18"/>
                <w:szCs w:val="18"/>
              </w:rPr>
            </w:pPr>
          </w:p>
        </w:tc>
        <w:tc>
          <w:tcPr>
            <w:tcW w:w="1260" w:type="dxa"/>
          </w:tcPr>
          <w:p w:rsidR="00D7776A" w:rsidRPr="00D9619D" w:rsidRDefault="00D7776A" w:rsidP="00E812C4">
            <w:pPr>
              <w:rPr>
                <w:rFonts w:asciiTheme="minorHAnsi" w:hAnsiTheme="minorHAnsi"/>
                <w:sz w:val="18"/>
                <w:szCs w:val="18"/>
              </w:rPr>
            </w:pPr>
            <w:r w:rsidRPr="00D9619D">
              <w:rPr>
                <w:rFonts w:asciiTheme="minorHAnsi" w:hAnsiTheme="minorHAnsi"/>
                <w:sz w:val="18"/>
                <w:szCs w:val="18"/>
              </w:rPr>
              <w:t>617-523-2682</w:t>
            </w:r>
          </w:p>
          <w:p w:rsidR="00D7776A" w:rsidRPr="00D9619D" w:rsidRDefault="00D7776A" w:rsidP="00725A52">
            <w:pPr>
              <w:rPr>
                <w:rFonts w:asciiTheme="minorHAnsi" w:hAnsiTheme="minorHAnsi"/>
                <w:sz w:val="18"/>
                <w:szCs w:val="18"/>
              </w:rPr>
            </w:pPr>
          </w:p>
        </w:tc>
        <w:tc>
          <w:tcPr>
            <w:tcW w:w="2970" w:type="dxa"/>
          </w:tcPr>
          <w:p w:rsidR="00D7776A" w:rsidRPr="00D9619D" w:rsidRDefault="001F57E6" w:rsidP="00976BC5">
            <w:pPr>
              <w:rPr>
                <w:rFonts w:asciiTheme="minorHAnsi" w:hAnsiTheme="minorHAnsi"/>
                <w:sz w:val="18"/>
                <w:szCs w:val="18"/>
                <w:u w:val="single"/>
              </w:rPr>
            </w:pPr>
            <w:hyperlink r:id="rId18" w:history="1">
              <w:r w:rsidR="00D7776A" w:rsidRPr="00D9619D">
                <w:rPr>
                  <w:rStyle w:val="Hyperlink"/>
                  <w:rFonts w:asciiTheme="minorHAnsi" w:hAnsiTheme="minorHAnsi"/>
                  <w:sz w:val="18"/>
                  <w:szCs w:val="18"/>
                </w:rPr>
                <w:t>leah@bgrestsupply.com</w:t>
              </w:r>
            </w:hyperlink>
            <w:r w:rsidR="00D7776A" w:rsidRPr="00D9619D">
              <w:rPr>
                <w:rFonts w:asciiTheme="minorHAnsi" w:hAnsiTheme="minorHAnsi"/>
                <w:sz w:val="18"/>
                <w:szCs w:val="18"/>
                <w:u w:val="single"/>
              </w:rPr>
              <w:t xml:space="preserve"> </w:t>
            </w:r>
          </w:p>
          <w:p w:rsidR="00D7776A" w:rsidRPr="00D9619D" w:rsidRDefault="00D7776A" w:rsidP="00725A52">
            <w:pPr>
              <w:rPr>
                <w:rFonts w:asciiTheme="minorHAnsi" w:hAnsiTheme="minorHAnsi"/>
                <w:sz w:val="18"/>
                <w:szCs w:val="18"/>
              </w:rPr>
            </w:pPr>
          </w:p>
        </w:tc>
        <w:tc>
          <w:tcPr>
            <w:tcW w:w="1350" w:type="dxa"/>
          </w:tcPr>
          <w:p w:rsidR="00D7776A" w:rsidRPr="00D9619D" w:rsidRDefault="00D7776A" w:rsidP="00725A52">
            <w:pPr>
              <w:rPr>
                <w:rFonts w:asciiTheme="minorHAnsi" w:hAnsiTheme="minorHAnsi"/>
                <w:sz w:val="18"/>
                <w:szCs w:val="18"/>
              </w:rPr>
            </w:pPr>
            <w:r w:rsidRPr="00D9619D">
              <w:rPr>
                <w:rFonts w:asciiTheme="minorHAnsi" w:hAnsiTheme="minorHAnsi"/>
                <w:sz w:val="18"/>
                <w:szCs w:val="18"/>
              </w:rPr>
              <w:t>Foodservice Equipment</w:t>
            </w:r>
          </w:p>
        </w:tc>
        <w:tc>
          <w:tcPr>
            <w:tcW w:w="1800" w:type="dxa"/>
          </w:tcPr>
          <w:p w:rsidR="00D7776A" w:rsidRPr="00D9619D" w:rsidRDefault="00D7776A" w:rsidP="00725A52">
            <w:pPr>
              <w:rPr>
                <w:rFonts w:asciiTheme="minorHAnsi" w:hAnsiTheme="minorHAnsi"/>
                <w:sz w:val="18"/>
                <w:szCs w:val="18"/>
              </w:rPr>
            </w:pPr>
            <w:r w:rsidRPr="00D9619D">
              <w:rPr>
                <w:rFonts w:asciiTheme="minorHAnsi" w:hAnsiTheme="minorHAnsi"/>
                <w:sz w:val="18"/>
                <w:szCs w:val="18"/>
              </w:rPr>
              <w:t>Prompt Pay Discount</w:t>
            </w:r>
          </w:p>
          <w:p w:rsidR="00D7776A" w:rsidRPr="00D9619D" w:rsidRDefault="00D7776A" w:rsidP="00725A52">
            <w:pPr>
              <w:rPr>
                <w:rFonts w:asciiTheme="minorHAnsi" w:hAnsiTheme="minorHAnsi"/>
                <w:sz w:val="18"/>
                <w:szCs w:val="18"/>
              </w:rPr>
            </w:pPr>
            <w:r w:rsidRPr="00D9619D">
              <w:rPr>
                <w:rFonts w:asciiTheme="minorHAnsi" w:hAnsiTheme="minorHAnsi"/>
                <w:sz w:val="18"/>
                <w:szCs w:val="18"/>
              </w:rPr>
              <w:t>½%-10 Days</w:t>
            </w:r>
          </w:p>
        </w:tc>
        <w:tc>
          <w:tcPr>
            <w:tcW w:w="1080" w:type="dxa"/>
          </w:tcPr>
          <w:p w:rsidR="00D7776A" w:rsidRPr="00D9619D" w:rsidRDefault="00D7776A" w:rsidP="00725A52">
            <w:pPr>
              <w:rPr>
                <w:rFonts w:asciiTheme="minorHAnsi" w:hAnsiTheme="minorHAnsi"/>
                <w:sz w:val="18"/>
                <w:szCs w:val="18"/>
              </w:rPr>
            </w:pPr>
            <w:r w:rsidRPr="00D9619D">
              <w:rPr>
                <w:rFonts w:asciiTheme="minorHAnsi" w:hAnsiTheme="minorHAnsi"/>
                <w:sz w:val="18"/>
                <w:szCs w:val="18"/>
              </w:rPr>
              <w:t>N/A</w:t>
            </w:r>
          </w:p>
        </w:tc>
      </w:tr>
      <w:tr w:rsidR="00D9619D" w:rsidRPr="00D9619D" w:rsidTr="00D747A1">
        <w:trPr>
          <w:trHeight w:val="557"/>
        </w:trPr>
        <w:tc>
          <w:tcPr>
            <w:tcW w:w="2160" w:type="dxa"/>
          </w:tcPr>
          <w:p w:rsidR="00D7776A" w:rsidRPr="00D9619D" w:rsidRDefault="00D7776A" w:rsidP="00725A52">
            <w:pPr>
              <w:rPr>
                <w:rFonts w:asciiTheme="minorHAnsi" w:hAnsiTheme="minorHAnsi"/>
                <w:sz w:val="18"/>
                <w:szCs w:val="18"/>
              </w:rPr>
            </w:pPr>
            <w:proofErr w:type="spellStart"/>
            <w:r w:rsidRPr="00D9619D">
              <w:rPr>
                <w:rFonts w:asciiTheme="minorHAnsi" w:hAnsiTheme="minorHAnsi"/>
                <w:sz w:val="18"/>
                <w:szCs w:val="18"/>
              </w:rPr>
              <w:t>Harbour</w:t>
            </w:r>
            <w:proofErr w:type="spellEnd"/>
            <w:r w:rsidRPr="00D9619D">
              <w:rPr>
                <w:rFonts w:asciiTheme="minorHAnsi" w:hAnsiTheme="minorHAnsi"/>
                <w:sz w:val="18"/>
                <w:szCs w:val="18"/>
              </w:rPr>
              <w:t xml:space="preserve"> Food Service Equipment</w:t>
            </w:r>
          </w:p>
        </w:tc>
        <w:tc>
          <w:tcPr>
            <w:tcW w:w="2430" w:type="dxa"/>
          </w:tcPr>
          <w:p w:rsidR="00D7776A" w:rsidRPr="00D9619D" w:rsidRDefault="001F57E6" w:rsidP="00725A52">
            <w:pPr>
              <w:rPr>
                <w:rFonts w:asciiTheme="minorHAnsi" w:hAnsiTheme="minorHAnsi"/>
                <w:b/>
                <w:color w:val="0000FF"/>
                <w:sz w:val="18"/>
                <w:szCs w:val="18"/>
                <w:u w:val="single"/>
              </w:rPr>
            </w:pPr>
            <w:hyperlink r:id="rId19" w:history="1">
              <w:r w:rsidR="00D7776A" w:rsidRPr="00D9619D">
                <w:rPr>
                  <w:rStyle w:val="Hyperlink"/>
                  <w:rFonts w:asciiTheme="minorHAnsi" w:hAnsiTheme="minorHAnsi"/>
                  <w:b/>
                  <w:sz w:val="18"/>
                  <w:szCs w:val="18"/>
                </w:rPr>
                <w:t>PO-16-1080-OSD01-OSD10-00000006935</w:t>
              </w:r>
            </w:hyperlink>
          </w:p>
        </w:tc>
        <w:tc>
          <w:tcPr>
            <w:tcW w:w="1530" w:type="dxa"/>
          </w:tcPr>
          <w:p w:rsidR="00D7776A" w:rsidRPr="00D9619D" w:rsidRDefault="00D7776A" w:rsidP="00265FCE">
            <w:pPr>
              <w:rPr>
                <w:rFonts w:asciiTheme="minorHAnsi" w:hAnsiTheme="minorHAnsi"/>
                <w:sz w:val="18"/>
                <w:szCs w:val="18"/>
              </w:rPr>
            </w:pPr>
            <w:r w:rsidRPr="00D9619D">
              <w:rPr>
                <w:rFonts w:asciiTheme="minorHAnsi" w:hAnsiTheme="minorHAnsi"/>
                <w:sz w:val="18"/>
                <w:szCs w:val="18"/>
              </w:rPr>
              <w:t>Ken Goldstein</w:t>
            </w:r>
          </w:p>
          <w:p w:rsidR="00D7776A" w:rsidRPr="00D9619D" w:rsidRDefault="00D7776A" w:rsidP="008C73C3">
            <w:pPr>
              <w:rPr>
                <w:rFonts w:asciiTheme="minorHAnsi" w:hAnsiTheme="minorHAnsi"/>
                <w:sz w:val="18"/>
                <w:szCs w:val="18"/>
              </w:rPr>
            </w:pPr>
          </w:p>
        </w:tc>
        <w:tc>
          <w:tcPr>
            <w:tcW w:w="1260" w:type="dxa"/>
          </w:tcPr>
          <w:p w:rsidR="00D7776A" w:rsidRPr="00D9619D" w:rsidRDefault="00D7776A" w:rsidP="00725A52">
            <w:pPr>
              <w:rPr>
                <w:rFonts w:asciiTheme="minorHAnsi" w:hAnsiTheme="minorHAnsi"/>
                <w:sz w:val="18"/>
                <w:szCs w:val="18"/>
              </w:rPr>
            </w:pPr>
            <w:r w:rsidRPr="00D9619D">
              <w:rPr>
                <w:rFonts w:asciiTheme="minorHAnsi" w:hAnsiTheme="minorHAnsi"/>
                <w:sz w:val="18"/>
                <w:szCs w:val="18"/>
              </w:rPr>
              <w:t>617-884-3900 X310</w:t>
            </w:r>
          </w:p>
        </w:tc>
        <w:tc>
          <w:tcPr>
            <w:tcW w:w="2970" w:type="dxa"/>
          </w:tcPr>
          <w:p w:rsidR="00D7776A" w:rsidRPr="00D9619D" w:rsidRDefault="001F57E6" w:rsidP="00725A52">
            <w:pPr>
              <w:rPr>
                <w:rFonts w:asciiTheme="minorHAnsi" w:hAnsiTheme="minorHAnsi"/>
                <w:sz w:val="18"/>
                <w:szCs w:val="18"/>
              </w:rPr>
            </w:pPr>
            <w:hyperlink r:id="rId20" w:history="1">
              <w:r w:rsidR="00D7776A" w:rsidRPr="00D9619D">
                <w:rPr>
                  <w:rStyle w:val="Hyperlink"/>
                  <w:rFonts w:asciiTheme="minorHAnsi" w:hAnsiTheme="minorHAnsi"/>
                  <w:sz w:val="18"/>
                  <w:szCs w:val="18"/>
                </w:rPr>
                <w:t>KGOLDSTEIN@HARBOURFOOD.COM</w:t>
              </w:r>
            </w:hyperlink>
          </w:p>
        </w:tc>
        <w:tc>
          <w:tcPr>
            <w:tcW w:w="1350" w:type="dxa"/>
          </w:tcPr>
          <w:p w:rsidR="00D7776A" w:rsidRPr="00D9619D" w:rsidRDefault="00D7776A" w:rsidP="00725A52">
            <w:pPr>
              <w:rPr>
                <w:rFonts w:asciiTheme="minorHAnsi" w:hAnsiTheme="minorHAnsi"/>
                <w:sz w:val="18"/>
                <w:szCs w:val="18"/>
              </w:rPr>
            </w:pPr>
            <w:r w:rsidRPr="00D9619D">
              <w:rPr>
                <w:rFonts w:asciiTheme="minorHAnsi" w:hAnsiTheme="minorHAnsi"/>
                <w:sz w:val="18"/>
                <w:szCs w:val="18"/>
              </w:rPr>
              <w:t>Foodservice Equipment</w:t>
            </w:r>
          </w:p>
        </w:tc>
        <w:tc>
          <w:tcPr>
            <w:tcW w:w="1800" w:type="dxa"/>
          </w:tcPr>
          <w:p w:rsidR="00D7776A" w:rsidRPr="00D9619D" w:rsidRDefault="00D7776A" w:rsidP="00725A52">
            <w:pPr>
              <w:rPr>
                <w:rFonts w:asciiTheme="minorHAnsi" w:hAnsiTheme="minorHAnsi"/>
                <w:sz w:val="18"/>
                <w:szCs w:val="18"/>
              </w:rPr>
            </w:pPr>
            <w:r w:rsidRPr="00D9619D">
              <w:rPr>
                <w:rFonts w:asciiTheme="minorHAnsi" w:hAnsiTheme="minorHAnsi"/>
                <w:sz w:val="18"/>
                <w:szCs w:val="18"/>
              </w:rPr>
              <w:t>Prompt Pay Discount</w:t>
            </w:r>
          </w:p>
          <w:p w:rsidR="00D7776A" w:rsidRPr="00D9619D" w:rsidRDefault="00D7776A" w:rsidP="00725A52">
            <w:pPr>
              <w:rPr>
                <w:rFonts w:asciiTheme="minorHAnsi" w:hAnsiTheme="minorHAnsi"/>
                <w:sz w:val="18"/>
                <w:szCs w:val="18"/>
              </w:rPr>
            </w:pPr>
            <w:r w:rsidRPr="00D9619D">
              <w:rPr>
                <w:rFonts w:asciiTheme="minorHAnsi" w:hAnsiTheme="minorHAnsi"/>
                <w:sz w:val="18"/>
                <w:szCs w:val="18"/>
              </w:rPr>
              <w:t>1%-10 Days</w:t>
            </w:r>
          </w:p>
          <w:p w:rsidR="00D7776A" w:rsidRPr="00D9619D" w:rsidRDefault="00D7776A" w:rsidP="00725A52">
            <w:pPr>
              <w:rPr>
                <w:rFonts w:asciiTheme="minorHAnsi" w:hAnsiTheme="minorHAnsi"/>
                <w:sz w:val="18"/>
                <w:szCs w:val="18"/>
              </w:rPr>
            </w:pPr>
            <w:r w:rsidRPr="00D9619D">
              <w:rPr>
                <w:rFonts w:asciiTheme="minorHAnsi" w:hAnsiTheme="minorHAnsi"/>
                <w:sz w:val="18"/>
                <w:szCs w:val="18"/>
              </w:rPr>
              <w:t>½%-15 Days</w:t>
            </w:r>
          </w:p>
        </w:tc>
        <w:tc>
          <w:tcPr>
            <w:tcW w:w="1080" w:type="dxa"/>
          </w:tcPr>
          <w:p w:rsidR="00D7776A" w:rsidRPr="00D9619D" w:rsidRDefault="00D7776A" w:rsidP="00725A52">
            <w:pPr>
              <w:rPr>
                <w:rFonts w:asciiTheme="minorHAnsi" w:hAnsiTheme="minorHAnsi"/>
                <w:sz w:val="18"/>
                <w:szCs w:val="18"/>
              </w:rPr>
            </w:pPr>
            <w:r w:rsidRPr="00D9619D">
              <w:rPr>
                <w:rFonts w:asciiTheme="minorHAnsi" w:hAnsiTheme="minorHAnsi"/>
                <w:sz w:val="18"/>
                <w:szCs w:val="18"/>
              </w:rPr>
              <w:t xml:space="preserve">WBE </w:t>
            </w:r>
          </w:p>
        </w:tc>
      </w:tr>
      <w:tr w:rsidR="00D9619D" w:rsidRPr="00D9619D" w:rsidTr="00D747A1">
        <w:tc>
          <w:tcPr>
            <w:tcW w:w="2160" w:type="dxa"/>
          </w:tcPr>
          <w:p w:rsidR="00D7776A" w:rsidRPr="00D9619D" w:rsidRDefault="00D7776A" w:rsidP="00D9619D">
            <w:pPr>
              <w:rPr>
                <w:rFonts w:asciiTheme="minorHAnsi" w:hAnsiTheme="minorHAnsi"/>
                <w:sz w:val="18"/>
                <w:szCs w:val="18"/>
              </w:rPr>
            </w:pPr>
            <w:proofErr w:type="spellStart"/>
            <w:r w:rsidRPr="00D9619D">
              <w:rPr>
                <w:rFonts w:asciiTheme="minorHAnsi" w:hAnsiTheme="minorHAnsi"/>
                <w:sz w:val="18"/>
                <w:szCs w:val="18"/>
              </w:rPr>
              <w:t>Janco</w:t>
            </w:r>
            <w:proofErr w:type="spellEnd"/>
            <w:r w:rsidRPr="00D9619D">
              <w:rPr>
                <w:rFonts w:asciiTheme="minorHAnsi" w:hAnsiTheme="minorHAnsi"/>
                <w:sz w:val="18"/>
                <w:szCs w:val="18"/>
              </w:rPr>
              <w:t xml:space="preserve"> Sales Services Inc. </w:t>
            </w:r>
          </w:p>
        </w:tc>
        <w:tc>
          <w:tcPr>
            <w:tcW w:w="2430" w:type="dxa"/>
          </w:tcPr>
          <w:p w:rsidR="00D7776A" w:rsidRPr="00D9619D" w:rsidRDefault="001F57E6" w:rsidP="00725A52">
            <w:pPr>
              <w:rPr>
                <w:rFonts w:asciiTheme="minorHAnsi" w:hAnsiTheme="minorHAnsi"/>
                <w:b/>
                <w:sz w:val="18"/>
                <w:szCs w:val="18"/>
              </w:rPr>
            </w:pPr>
            <w:hyperlink r:id="rId21" w:history="1">
              <w:r w:rsidR="00D7776A" w:rsidRPr="00D9619D">
                <w:rPr>
                  <w:rStyle w:val="Hyperlink"/>
                  <w:rFonts w:asciiTheme="minorHAnsi" w:hAnsiTheme="minorHAnsi"/>
                  <w:b/>
                  <w:sz w:val="18"/>
                  <w:szCs w:val="18"/>
                </w:rPr>
                <w:t>PO-16-1080-OSD01-OSD10-00000006934</w:t>
              </w:r>
            </w:hyperlink>
          </w:p>
        </w:tc>
        <w:tc>
          <w:tcPr>
            <w:tcW w:w="1530" w:type="dxa"/>
          </w:tcPr>
          <w:p w:rsidR="00D7776A" w:rsidRPr="00D9619D" w:rsidRDefault="00D7776A" w:rsidP="00265FCE">
            <w:pPr>
              <w:rPr>
                <w:rFonts w:asciiTheme="minorHAnsi" w:hAnsiTheme="minorHAnsi"/>
                <w:sz w:val="18"/>
                <w:szCs w:val="18"/>
              </w:rPr>
            </w:pPr>
            <w:r w:rsidRPr="00D9619D">
              <w:rPr>
                <w:rFonts w:asciiTheme="minorHAnsi" w:hAnsiTheme="minorHAnsi"/>
                <w:sz w:val="18"/>
                <w:szCs w:val="18"/>
              </w:rPr>
              <w:t xml:space="preserve">Edward </w:t>
            </w:r>
            <w:proofErr w:type="spellStart"/>
            <w:r w:rsidRPr="00D9619D">
              <w:rPr>
                <w:rFonts w:asciiTheme="minorHAnsi" w:hAnsiTheme="minorHAnsi"/>
                <w:sz w:val="18"/>
                <w:szCs w:val="18"/>
              </w:rPr>
              <w:t>Janini</w:t>
            </w:r>
            <w:proofErr w:type="spellEnd"/>
          </w:p>
          <w:p w:rsidR="00D7776A" w:rsidRPr="00D9619D" w:rsidRDefault="00D7776A" w:rsidP="008C73C3">
            <w:pPr>
              <w:rPr>
                <w:rFonts w:asciiTheme="minorHAnsi" w:hAnsiTheme="minorHAnsi"/>
                <w:sz w:val="18"/>
                <w:szCs w:val="18"/>
              </w:rPr>
            </w:pPr>
          </w:p>
        </w:tc>
        <w:tc>
          <w:tcPr>
            <w:tcW w:w="1260" w:type="dxa"/>
          </w:tcPr>
          <w:p w:rsidR="00D7776A" w:rsidRPr="00D9619D" w:rsidRDefault="00D7776A" w:rsidP="00265FCE">
            <w:pPr>
              <w:rPr>
                <w:rFonts w:asciiTheme="minorHAnsi" w:hAnsiTheme="minorHAnsi"/>
                <w:sz w:val="18"/>
                <w:szCs w:val="18"/>
              </w:rPr>
            </w:pPr>
            <w:r w:rsidRPr="00D9619D">
              <w:rPr>
                <w:rFonts w:asciiTheme="minorHAnsi" w:hAnsiTheme="minorHAnsi"/>
                <w:sz w:val="18"/>
                <w:szCs w:val="18"/>
              </w:rPr>
              <w:t>508-230-2443</w:t>
            </w:r>
          </w:p>
          <w:p w:rsidR="00D7776A" w:rsidRPr="00D9619D" w:rsidRDefault="00D7776A" w:rsidP="00725A52">
            <w:pPr>
              <w:rPr>
                <w:rFonts w:asciiTheme="minorHAnsi" w:hAnsiTheme="minorHAnsi"/>
                <w:sz w:val="18"/>
                <w:szCs w:val="18"/>
              </w:rPr>
            </w:pPr>
          </w:p>
        </w:tc>
        <w:tc>
          <w:tcPr>
            <w:tcW w:w="2970" w:type="dxa"/>
          </w:tcPr>
          <w:p w:rsidR="00D7776A" w:rsidRPr="00D9619D" w:rsidRDefault="001F57E6" w:rsidP="00725A52">
            <w:pPr>
              <w:rPr>
                <w:rFonts w:asciiTheme="minorHAnsi" w:hAnsiTheme="minorHAnsi"/>
                <w:sz w:val="18"/>
                <w:szCs w:val="18"/>
              </w:rPr>
            </w:pPr>
            <w:hyperlink r:id="rId22" w:history="1">
              <w:r w:rsidR="00D7776A" w:rsidRPr="00D9619D">
                <w:rPr>
                  <w:rStyle w:val="Hyperlink"/>
                  <w:rFonts w:asciiTheme="minorHAnsi" w:hAnsiTheme="minorHAnsi"/>
                  <w:sz w:val="18"/>
                  <w:szCs w:val="18"/>
                </w:rPr>
                <w:t>janco.sales@hotmail.com</w:t>
              </w:r>
            </w:hyperlink>
          </w:p>
        </w:tc>
        <w:tc>
          <w:tcPr>
            <w:tcW w:w="1350" w:type="dxa"/>
          </w:tcPr>
          <w:p w:rsidR="00D7776A" w:rsidRPr="00D9619D" w:rsidRDefault="00D7776A" w:rsidP="00725A52">
            <w:pPr>
              <w:rPr>
                <w:rFonts w:asciiTheme="minorHAnsi" w:hAnsiTheme="minorHAnsi"/>
                <w:sz w:val="18"/>
                <w:szCs w:val="18"/>
              </w:rPr>
            </w:pPr>
            <w:r w:rsidRPr="00D9619D">
              <w:rPr>
                <w:rFonts w:asciiTheme="minorHAnsi" w:hAnsiTheme="minorHAnsi"/>
                <w:sz w:val="18"/>
                <w:szCs w:val="18"/>
              </w:rPr>
              <w:t>Foodservice Equipment</w:t>
            </w:r>
          </w:p>
        </w:tc>
        <w:tc>
          <w:tcPr>
            <w:tcW w:w="1800" w:type="dxa"/>
          </w:tcPr>
          <w:p w:rsidR="00D7776A" w:rsidRPr="00D9619D" w:rsidRDefault="00D7776A" w:rsidP="00725A52">
            <w:pPr>
              <w:rPr>
                <w:rFonts w:asciiTheme="minorHAnsi" w:hAnsiTheme="minorHAnsi"/>
                <w:sz w:val="18"/>
                <w:szCs w:val="18"/>
              </w:rPr>
            </w:pPr>
            <w:r w:rsidRPr="00D9619D">
              <w:rPr>
                <w:rFonts w:asciiTheme="minorHAnsi" w:hAnsiTheme="minorHAnsi"/>
                <w:sz w:val="18"/>
                <w:szCs w:val="18"/>
              </w:rPr>
              <w:t>Prompt Pay Discount</w:t>
            </w:r>
          </w:p>
          <w:p w:rsidR="00D7776A" w:rsidRPr="00D9619D" w:rsidRDefault="00D7776A" w:rsidP="00725A52">
            <w:pPr>
              <w:rPr>
                <w:rFonts w:asciiTheme="minorHAnsi" w:hAnsiTheme="minorHAnsi"/>
                <w:sz w:val="18"/>
                <w:szCs w:val="18"/>
              </w:rPr>
            </w:pPr>
            <w:r w:rsidRPr="00D9619D">
              <w:rPr>
                <w:rFonts w:asciiTheme="minorHAnsi" w:hAnsiTheme="minorHAnsi"/>
                <w:sz w:val="18"/>
                <w:szCs w:val="18"/>
              </w:rPr>
              <w:t>½%-10 Days</w:t>
            </w:r>
          </w:p>
        </w:tc>
        <w:tc>
          <w:tcPr>
            <w:tcW w:w="1080" w:type="dxa"/>
          </w:tcPr>
          <w:p w:rsidR="00D7776A" w:rsidRPr="00D9619D" w:rsidRDefault="00D7776A" w:rsidP="00725A52">
            <w:pPr>
              <w:rPr>
                <w:rFonts w:asciiTheme="minorHAnsi" w:hAnsiTheme="minorHAnsi"/>
                <w:sz w:val="18"/>
                <w:szCs w:val="18"/>
              </w:rPr>
            </w:pPr>
            <w:r w:rsidRPr="00D9619D">
              <w:rPr>
                <w:rFonts w:asciiTheme="minorHAnsi" w:hAnsiTheme="minorHAnsi"/>
                <w:sz w:val="18"/>
                <w:szCs w:val="18"/>
              </w:rPr>
              <w:t>N/A</w:t>
            </w:r>
          </w:p>
        </w:tc>
      </w:tr>
      <w:tr w:rsidR="00D9619D" w:rsidRPr="00D9619D" w:rsidTr="00D747A1">
        <w:tc>
          <w:tcPr>
            <w:tcW w:w="2160" w:type="dxa"/>
          </w:tcPr>
          <w:p w:rsidR="00D7776A" w:rsidRPr="00D9619D" w:rsidRDefault="00D7776A" w:rsidP="00725A52">
            <w:pPr>
              <w:rPr>
                <w:rFonts w:asciiTheme="minorHAnsi" w:hAnsiTheme="minorHAnsi"/>
                <w:sz w:val="18"/>
                <w:szCs w:val="18"/>
              </w:rPr>
            </w:pPr>
            <w:r w:rsidRPr="00D9619D">
              <w:rPr>
                <w:rFonts w:asciiTheme="minorHAnsi" w:hAnsiTheme="minorHAnsi"/>
                <w:sz w:val="18"/>
                <w:szCs w:val="18"/>
              </w:rPr>
              <w:t>Kittredge Equipment Company</w:t>
            </w:r>
          </w:p>
        </w:tc>
        <w:tc>
          <w:tcPr>
            <w:tcW w:w="2430" w:type="dxa"/>
          </w:tcPr>
          <w:p w:rsidR="00D7776A" w:rsidRPr="00D9619D" w:rsidRDefault="001F57E6" w:rsidP="00265FCE">
            <w:pPr>
              <w:rPr>
                <w:rStyle w:val="Hyperlink"/>
                <w:rFonts w:asciiTheme="minorHAnsi" w:hAnsiTheme="minorHAnsi"/>
                <w:b/>
                <w:sz w:val="18"/>
                <w:szCs w:val="18"/>
              </w:rPr>
            </w:pPr>
            <w:hyperlink r:id="rId23" w:history="1">
              <w:r w:rsidR="00D7776A" w:rsidRPr="00D9619D">
                <w:rPr>
                  <w:rStyle w:val="Hyperlink"/>
                  <w:rFonts w:asciiTheme="minorHAnsi" w:hAnsiTheme="minorHAnsi"/>
                  <w:b/>
                  <w:sz w:val="18"/>
                  <w:szCs w:val="18"/>
                </w:rPr>
                <w:t>PO-16-1080-OSD01-OSD10-00000006940</w:t>
              </w:r>
            </w:hyperlink>
          </w:p>
          <w:p w:rsidR="00D7776A" w:rsidRPr="00D9619D" w:rsidRDefault="00D7776A" w:rsidP="00725A52">
            <w:pPr>
              <w:rPr>
                <w:rFonts w:asciiTheme="minorHAnsi" w:hAnsiTheme="minorHAnsi"/>
                <w:b/>
                <w:sz w:val="18"/>
                <w:szCs w:val="18"/>
              </w:rPr>
            </w:pPr>
          </w:p>
        </w:tc>
        <w:tc>
          <w:tcPr>
            <w:tcW w:w="1530" w:type="dxa"/>
          </w:tcPr>
          <w:p w:rsidR="00D7776A" w:rsidRPr="00D9619D" w:rsidRDefault="00D7776A" w:rsidP="00265FCE">
            <w:pPr>
              <w:rPr>
                <w:rFonts w:asciiTheme="minorHAnsi" w:hAnsiTheme="minorHAnsi"/>
                <w:sz w:val="18"/>
                <w:szCs w:val="18"/>
              </w:rPr>
            </w:pPr>
            <w:r w:rsidRPr="00D9619D">
              <w:rPr>
                <w:rFonts w:asciiTheme="minorHAnsi" w:hAnsiTheme="minorHAnsi"/>
                <w:sz w:val="18"/>
                <w:szCs w:val="18"/>
              </w:rPr>
              <w:t xml:space="preserve">Colin </w:t>
            </w:r>
            <w:proofErr w:type="spellStart"/>
            <w:r w:rsidRPr="00D9619D">
              <w:rPr>
                <w:rFonts w:asciiTheme="minorHAnsi" w:hAnsiTheme="minorHAnsi"/>
                <w:sz w:val="18"/>
                <w:szCs w:val="18"/>
              </w:rPr>
              <w:t>Woodfall</w:t>
            </w:r>
            <w:proofErr w:type="spellEnd"/>
          </w:p>
          <w:p w:rsidR="00D7776A" w:rsidRPr="00D9619D" w:rsidRDefault="00D7776A" w:rsidP="008C73C3">
            <w:pPr>
              <w:rPr>
                <w:rFonts w:asciiTheme="minorHAnsi" w:hAnsiTheme="minorHAnsi"/>
                <w:sz w:val="18"/>
                <w:szCs w:val="18"/>
              </w:rPr>
            </w:pPr>
          </w:p>
        </w:tc>
        <w:tc>
          <w:tcPr>
            <w:tcW w:w="1260" w:type="dxa"/>
          </w:tcPr>
          <w:p w:rsidR="00D7776A" w:rsidRPr="00D9619D" w:rsidRDefault="00D7776A" w:rsidP="00265FCE">
            <w:pPr>
              <w:rPr>
                <w:rFonts w:asciiTheme="minorHAnsi" w:hAnsiTheme="minorHAnsi"/>
                <w:sz w:val="18"/>
                <w:szCs w:val="18"/>
              </w:rPr>
            </w:pPr>
            <w:r w:rsidRPr="00D9619D">
              <w:rPr>
                <w:rFonts w:asciiTheme="minorHAnsi" w:hAnsiTheme="minorHAnsi"/>
                <w:sz w:val="18"/>
                <w:szCs w:val="18"/>
              </w:rPr>
              <w:t>413-304-4100</w:t>
            </w:r>
          </w:p>
          <w:p w:rsidR="00D7776A" w:rsidRPr="00D9619D" w:rsidRDefault="00D7776A" w:rsidP="00725A52">
            <w:pPr>
              <w:rPr>
                <w:rFonts w:asciiTheme="minorHAnsi" w:hAnsiTheme="minorHAnsi"/>
                <w:sz w:val="18"/>
                <w:szCs w:val="18"/>
              </w:rPr>
            </w:pPr>
          </w:p>
        </w:tc>
        <w:tc>
          <w:tcPr>
            <w:tcW w:w="2970" w:type="dxa"/>
          </w:tcPr>
          <w:p w:rsidR="00D7776A" w:rsidRPr="00D9619D" w:rsidRDefault="001F57E6" w:rsidP="00725A52">
            <w:pPr>
              <w:rPr>
                <w:rFonts w:asciiTheme="minorHAnsi" w:hAnsiTheme="minorHAnsi"/>
                <w:sz w:val="18"/>
                <w:szCs w:val="18"/>
              </w:rPr>
            </w:pPr>
            <w:hyperlink r:id="rId24" w:history="1">
              <w:r w:rsidR="00D7776A" w:rsidRPr="00D9619D">
                <w:rPr>
                  <w:rStyle w:val="Hyperlink"/>
                  <w:rFonts w:asciiTheme="minorHAnsi" w:hAnsiTheme="minorHAnsi"/>
                  <w:sz w:val="18"/>
                  <w:szCs w:val="18"/>
                </w:rPr>
                <w:t>cwoodfall@kittredgeequipment.com</w:t>
              </w:r>
            </w:hyperlink>
          </w:p>
        </w:tc>
        <w:tc>
          <w:tcPr>
            <w:tcW w:w="1350" w:type="dxa"/>
          </w:tcPr>
          <w:p w:rsidR="00D7776A" w:rsidRPr="00D9619D" w:rsidRDefault="00D7776A" w:rsidP="00725A52">
            <w:pPr>
              <w:rPr>
                <w:rFonts w:asciiTheme="minorHAnsi" w:hAnsiTheme="minorHAnsi"/>
                <w:sz w:val="18"/>
                <w:szCs w:val="18"/>
              </w:rPr>
            </w:pPr>
            <w:r w:rsidRPr="00D9619D">
              <w:rPr>
                <w:rFonts w:asciiTheme="minorHAnsi" w:hAnsiTheme="minorHAnsi"/>
                <w:sz w:val="18"/>
                <w:szCs w:val="18"/>
              </w:rPr>
              <w:t>Foodservice Equipment</w:t>
            </w:r>
          </w:p>
        </w:tc>
        <w:tc>
          <w:tcPr>
            <w:tcW w:w="1800" w:type="dxa"/>
          </w:tcPr>
          <w:p w:rsidR="00D7776A" w:rsidRPr="00D9619D" w:rsidRDefault="00D7776A" w:rsidP="00725A52">
            <w:pPr>
              <w:rPr>
                <w:rFonts w:asciiTheme="minorHAnsi" w:hAnsiTheme="minorHAnsi"/>
                <w:sz w:val="18"/>
                <w:szCs w:val="18"/>
              </w:rPr>
            </w:pPr>
            <w:r w:rsidRPr="00D9619D">
              <w:rPr>
                <w:rFonts w:asciiTheme="minorHAnsi" w:hAnsiTheme="minorHAnsi"/>
                <w:sz w:val="18"/>
                <w:szCs w:val="18"/>
              </w:rPr>
              <w:t>Prompt Pay Discount</w:t>
            </w:r>
          </w:p>
          <w:p w:rsidR="00D7776A" w:rsidRPr="00D9619D" w:rsidRDefault="00D7776A" w:rsidP="00725A52">
            <w:pPr>
              <w:rPr>
                <w:rFonts w:asciiTheme="minorHAnsi" w:hAnsiTheme="minorHAnsi"/>
                <w:sz w:val="18"/>
                <w:szCs w:val="18"/>
              </w:rPr>
            </w:pPr>
            <w:r w:rsidRPr="00D9619D">
              <w:rPr>
                <w:rFonts w:asciiTheme="minorHAnsi" w:hAnsiTheme="minorHAnsi"/>
                <w:sz w:val="18"/>
                <w:szCs w:val="18"/>
              </w:rPr>
              <w:t>1%-10 Days</w:t>
            </w:r>
          </w:p>
        </w:tc>
        <w:tc>
          <w:tcPr>
            <w:tcW w:w="1080" w:type="dxa"/>
          </w:tcPr>
          <w:p w:rsidR="00D7776A" w:rsidRPr="00D9619D" w:rsidRDefault="00D7776A" w:rsidP="00725A52">
            <w:pPr>
              <w:rPr>
                <w:rFonts w:asciiTheme="minorHAnsi" w:hAnsiTheme="minorHAnsi"/>
                <w:sz w:val="18"/>
                <w:szCs w:val="18"/>
              </w:rPr>
            </w:pPr>
            <w:r w:rsidRPr="00D9619D">
              <w:rPr>
                <w:rFonts w:asciiTheme="minorHAnsi" w:hAnsiTheme="minorHAnsi"/>
                <w:sz w:val="18"/>
                <w:szCs w:val="18"/>
              </w:rPr>
              <w:t>WBE</w:t>
            </w:r>
          </w:p>
        </w:tc>
      </w:tr>
    </w:tbl>
    <w:p w:rsidR="00FA156D" w:rsidRPr="00ED150D" w:rsidRDefault="00FA156D" w:rsidP="00FA156D">
      <w:pPr>
        <w:spacing w:after="0" w:line="240" w:lineRule="auto"/>
        <w:rPr>
          <w:sz w:val="16"/>
          <w:szCs w:val="16"/>
        </w:rPr>
      </w:pPr>
      <w:r w:rsidRPr="00ED150D">
        <w:t>*</w:t>
      </w:r>
      <w:r w:rsidRPr="00ED150D">
        <w:rPr>
          <w:sz w:val="16"/>
          <w:szCs w:val="16"/>
        </w:rPr>
        <w:t xml:space="preserve">Note that COMMBUYS is the official system of record for vendor contact information. </w:t>
      </w:r>
    </w:p>
    <w:p w:rsidR="0053797D" w:rsidRPr="0053797D" w:rsidRDefault="00664554" w:rsidP="0028224B">
      <w:pPr>
        <w:spacing w:after="0" w:line="240" w:lineRule="auto"/>
      </w:pPr>
      <w:r>
        <w:t>**</w:t>
      </w:r>
      <w:hyperlink r:id="rId25" w:history="1">
        <w:r w:rsidR="00FA156D" w:rsidRPr="00FA156D">
          <w:rPr>
            <w:rStyle w:val="Hyperlink"/>
            <w:rFonts w:ascii="Arial" w:hAnsi="Arial" w:cs="Arial"/>
            <w:b/>
            <w:bCs/>
            <w:color w:val="336699"/>
            <w:sz w:val="18"/>
            <w:szCs w:val="18"/>
            <w:shd w:val="clear" w:color="auto" w:fill="F0F0F0"/>
          </w:rPr>
          <w:t>PO-16-1080-OSD03-SRC02-00000006954</w:t>
        </w:r>
      </w:hyperlink>
      <w:r w:rsidR="00275DEB" w:rsidRPr="00ED150D">
        <w:rPr>
          <w:sz w:val="16"/>
          <w:szCs w:val="16"/>
        </w:rPr>
        <w:t xml:space="preserve"> is </w:t>
      </w:r>
      <w:r w:rsidR="00CA1405" w:rsidRPr="00ED150D">
        <w:rPr>
          <w:sz w:val="16"/>
          <w:szCs w:val="16"/>
        </w:rPr>
        <w:t>the</w:t>
      </w:r>
      <w:r w:rsidR="00275DEB" w:rsidRPr="00ED150D">
        <w:rPr>
          <w:sz w:val="16"/>
          <w:szCs w:val="16"/>
        </w:rPr>
        <w:t xml:space="preserve"> central repository for </w:t>
      </w:r>
      <w:r w:rsidR="00B4244E">
        <w:rPr>
          <w:sz w:val="16"/>
          <w:szCs w:val="16"/>
        </w:rPr>
        <w:t xml:space="preserve">all common </w:t>
      </w:r>
      <w:r w:rsidR="00275DEB" w:rsidRPr="00FA156D">
        <w:rPr>
          <w:sz w:val="16"/>
          <w:szCs w:val="16"/>
        </w:rPr>
        <w:t>contract files</w:t>
      </w:r>
      <w:r w:rsidR="0028224B">
        <w:rPr>
          <w:sz w:val="16"/>
          <w:szCs w:val="16"/>
        </w:rPr>
        <w:t>.</w:t>
      </w:r>
      <w:bookmarkStart w:id="7" w:name="_Appendix_A:_[add"/>
      <w:bookmarkEnd w:id="7"/>
      <w:r w:rsidR="0028224B" w:rsidRPr="0053797D">
        <w:t xml:space="preserve"> </w:t>
      </w:r>
    </w:p>
    <w:sectPr w:rsidR="0053797D" w:rsidRPr="0053797D" w:rsidSect="0028224B">
      <w:headerReference w:type="default" r:id="rId26"/>
      <w:footerReference w:type="default" r:id="rId27"/>
      <w:headerReference w:type="first" r:id="rId28"/>
      <w:footerReference w:type="first" r:id="rId29"/>
      <w:pgSz w:w="15840" w:h="12240" w:orient="landscape"/>
      <w:pgMar w:top="1152" w:right="302" w:bottom="1152" w:left="1440" w:header="864"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E94" w:rsidRDefault="008F6E94" w:rsidP="00BA4C0C">
      <w:pPr>
        <w:spacing w:after="0" w:line="240" w:lineRule="auto"/>
      </w:pPr>
      <w:r>
        <w:separator/>
      </w:r>
    </w:p>
    <w:p w:rsidR="008F6E94" w:rsidRDefault="008F6E94"/>
  </w:endnote>
  <w:endnote w:type="continuationSeparator" w:id="0">
    <w:p w:rsidR="008F6E94" w:rsidRDefault="008F6E94" w:rsidP="00BA4C0C">
      <w:pPr>
        <w:spacing w:after="0" w:line="240" w:lineRule="auto"/>
      </w:pPr>
      <w:r>
        <w:continuationSeparator/>
      </w:r>
    </w:p>
    <w:p w:rsidR="008F6E94" w:rsidRDefault="008F6E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236" w:rsidRPr="00621EE2" w:rsidRDefault="004B2236" w:rsidP="002F3EF5">
    <w:pPr>
      <w:pStyle w:val="Footer"/>
      <w:rPr>
        <w:rStyle w:val="PageNumber"/>
        <w:sz w:val="16"/>
        <w:szCs w:val="16"/>
      </w:rPr>
    </w:pPr>
    <w:r>
      <w:rPr>
        <w:rStyle w:val="PageNumber"/>
        <w:sz w:val="16"/>
        <w:szCs w:val="16"/>
      </w:rPr>
      <w:t xml:space="preserve">NOTE: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w:t>
    </w:r>
    <w:proofErr w:type="spellStart"/>
    <w:r w:rsidRPr="00550E35">
      <w:rPr>
        <w:sz w:val="16"/>
        <w:szCs w:val="16"/>
      </w:rPr>
      <w:t>osd</w:t>
    </w:r>
    <w:proofErr w:type="spellEnd"/>
    <w:r w:rsidRPr="00621EE2">
      <w:rPr>
        <w:rStyle w:val="PageNumber"/>
        <w:sz w:val="16"/>
        <w:szCs w:val="16"/>
      </w:rPr>
      <w:t>.</w:t>
    </w:r>
  </w:p>
  <w:p w:rsidR="004B2236" w:rsidRDefault="004B2236" w:rsidP="002F3EF5">
    <w:pPr>
      <w:pStyle w:val="Footer"/>
      <w:rPr>
        <w:rStyle w:val="PageNumber"/>
      </w:rPr>
    </w:pPr>
    <w:r>
      <w:rPr>
        <w:rStyle w:val="PageNumber"/>
        <w:sz w:val="20"/>
        <w:szCs w:val="20"/>
      </w:rPr>
      <w:t xml:space="preserve">Updated: </w:t>
    </w:r>
    <w:r w:rsidR="001215BA">
      <w:t>3/1/2019</w:t>
    </w:r>
    <w:r>
      <w:rPr>
        <w:rStyle w:val="PageNumber"/>
        <w:sz w:val="20"/>
        <w:szCs w:val="20"/>
      </w:rPr>
      <w:tab/>
    </w:r>
    <w:r>
      <w:rPr>
        <w:rStyle w:val="PageNumber"/>
        <w:sz w:val="20"/>
        <w:szCs w:val="20"/>
      </w:rPr>
      <w:tab/>
      <w:t xml:space="preserve">Page </w:t>
    </w:r>
    <w:r w:rsidRPr="000D2433">
      <w:rPr>
        <w:rStyle w:val="PageNumber"/>
        <w:sz w:val="20"/>
        <w:szCs w:val="20"/>
      </w:rPr>
      <w:fldChar w:fldCharType="begin"/>
    </w:r>
    <w:r w:rsidRPr="000D2433">
      <w:rPr>
        <w:rStyle w:val="PageNumber"/>
        <w:sz w:val="20"/>
        <w:szCs w:val="20"/>
      </w:rPr>
      <w:instrText xml:space="preserve"> PAGE </w:instrText>
    </w:r>
    <w:r w:rsidRPr="000D2433">
      <w:rPr>
        <w:rStyle w:val="PageNumber"/>
        <w:sz w:val="20"/>
        <w:szCs w:val="20"/>
      </w:rPr>
      <w:fldChar w:fldCharType="separate"/>
    </w:r>
    <w:r w:rsidR="003C7380">
      <w:rPr>
        <w:rStyle w:val="PageNumber"/>
        <w:noProof/>
        <w:sz w:val="20"/>
        <w:szCs w:val="20"/>
      </w:rPr>
      <w:t>2</w:t>
    </w:r>
    <w:r w:rsidRPr="000D2433">
      <w:rPr>
        <w:rStyle w:val="PageNumber"/>
        <w:sz w:val="20"/>
        <w:szCs w:val="20"/>
      </w:rPr>
      <w:fldChar w:fldCharType="end"/>
    </w:r>
    <w:r w:rsidRPr="000D2433">
      <w:rPr>
        <w:rStyle w:val="PageNumber"/>
        <w:sz w:val="20"/>
        <w:szCs w:val="20"/>
      </w:rPr>
      <w:t xml:space="preserve"> of </w:t>
    </w:r>
    <w:r w:rsidRPr="000D2433">
      <w:rPr>
        <w:rStyle w:val="PageNumber"/>
        <w:sz w:val="20"/>
        <w:szCs w:val="20"/>
      </w:rPr>
      <w:fldChar w:fldCharType="begin"/>
    </w:r>
    <w:r w:rsidRPr="000D2433">
      <w:rPr>
        <w:rStyle w:val="PageNumber"/>
        <w:sz w:val="20"/>
        <w:szCs w:val="20"/>
      </w:rPr>
      <w:instrText xml:space="preserve"> NUMPAGES </w:instrText>
    </w:r>
    <w:r w:rsidRPr="000D2433">
      <w:rPr>
        <w:rStyle w:val="PageNumber"/>
        <w:sz w:val="20"/>
        <w:szCs w:val="20"/>
      </w:rPr>
      <w:fldChar w:fldCharType="separate"/>
    </w:r>
    <w:r w:rsidR="003C7380">
      <w:rPr>
        <w:rStyle w:val="PageNumber"/>
        <w:noProof/>
        <w:sz w:val="20"/>
        <w:szCs w:val="20"/>
      </w:rPr>
      <w:t>10</w:t>
    </w:r>
    <w:r w:rsidRPr="000D2433">
      <w:rPr>
        <w:rStyle w:val="PageNumber"/>
        <w:sz w:val="20"/>
        <w:szCs w:val="20"/>
      </w:rPr>
      <w:fldChar w:fldCharType="end"/>
    </w:r>
  </w:p>
  <w:p w:rsidR="004B2236" w:rsidRPr="000918E5" w:rsidRDefault="004B2236" w:rsidP="000918E5">
    <w:pPr>
      <w:pStyle w:val="Footer"/>
      <w:tabs>
        <w:tab w:val="clear" w:pos="9360"/>
        <w:tab w:val="right" w:pos="9990"/>
      </w:tabs>
      <w:ind w:left="-1440" w:right="-1440"/>
      <w:jc w:val="center"/>
      <w:rPr>
        <w:b/>
        <w:color w:val="365F91" w:themeColor="accent1" w:themeShade="BF"/>
      </w:rPr>
    </w:pPr>
    <w:r w:rsidRPr="000918E5">
      <w:rPr>
        <w:b/>
        <w:color w:val="365F91" w:themeColor="accent1" w:themeShade="BF"/>
      </w:rPr>
      <w:t xml:space="preserve">Operational Services Division | One </w:t>
    </w:r>
    <w:proofErr w:type="spellStart"/>
    <w:r w:rsidRPr="000918E5">
      <w:rPr>
        <w:b/>
        <w:color w:val="365F91" w:themeColor="accent1" w:themeShade="BF"/>
      </w:rPr>
      <w:t>Ashburton</w:t>
    </w:r>
    <w:proofErr w:type="spellEnd"/>
    <w:r w:rsidRPr="000918E5">
      <w:rPr>
        <w:b/>
        <w:color w:val="365F91" w:themeColor="accent1" w:themeShade="BF"/>
      </w:rPr>
      <w:t xml:space="preserve"> Place, Suite 1017 | Boston, MA 02108 | 617-720-3300 | www.mass.gov/osd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236" w:rsidRPr="00621EE2" w:rsidRDefault="004B2236" w:rsidP="002F3EF5">
    <w:pPr>
      <w:pStyle w:val="Footer"/>
      <w:rPr>
        <w:rStyle w:val="PageNumber"/>
        <w:sz w:val="16"/>
        <w:szCs w:val="16"/>
      </w:rPr>
    </w:pPr>
    <w:r>
      <w:rPr>
        <w:rStyle w:val="PageNumber"/>
        <w:sz w:val="16"/>
        <w:szCs w:val="16"/>
      </w:rPr>
      <w:t xml:space="preserve">NOTE: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w:t>
    </w:r>
    <w:proofErr w:type="spellStart"/>
    <w:r w:rsidRPr="00550E35">
      <w:rPr>
        <w:sz w:val="16"/>
        <w:szCs w:val="16"/>
      </w:rPr>
      <w:t>osd</w:t>
    </w:r>
    <w:proofErr w:type="spellEnd"/>
    <w:r w:rsidRPr="00621EE2">
      <w:rPr>
        <w:rStyle w:val="PageNumber"/>
        <w:sz w:val="16"/>
        <w:szCs w:val="16"/>
      </w:rPr>
      <w:t>.</w:t>
    </w:r>
  </w:p>
  <w:p w:rsidR="004B2236" w:rsidRDefault="004B2236" w:rsidP="00E56BE6">
    <w:pPr>
      <w:pStyle w:val="Footer"/>
      <w:rPr>
        <w:rStyle w:val="PageNumber"/>
      </w:rPr>
    </w:pPr>
    <w:r>
      <w:rPr>
        <w:rStyle w:val="PageNumber"/>
        <w:sz w:val="20"/>
        <w:szCs w:val="20"/>
      </w:rPr>
      <w:t xml:space="preserve">Updated: </w:t>
    </w:r>
    <w:r w:rsidR="00F26ADD">
      <w:t>3/1/2019</w:t>
    </w:r>
    <w:r>
      <w:rPr>
        <w:rStyle w:val="PageNumber"/>
        <w:sz w:val="20"/>
        <w:szCs w:val="20"/>
      </w:rPr>
      <w:tab/>
    </w:r>
    <w:r>
      <w:rPr>
        <w:rStyle w:val="PageNumber"/>
        <w:sz w:val="20"/>
        <w:szCs w:val="20"/>
      </w:rPr>
      <w:tab/>
      <w:t xml:space="preserve">Page </w:t>
    </w:r>
    <w:r w:rsidRPr="000D2433">
      <w:rPr>
        <w:rStyle w:val="PageNumber"/>
        <w:sz w:val="20"/>
        <w:szCs w:val="20"/>
      </w:rPr>
      <w:fldChar w:fldCharType="begin"/>
    </w:r>
    <w:r w:rsidRPr="000D2433">
      <w:rPr>
        <w:rStyle w:val="PageNumber"/>
        <w:sz w:val="20"/>
        <w:szCs w:val="20"/>
      </w:rPr>
      <w:instrText xml:space="preserve"> PAGE </w:instrText>
    </w:r>
    <w:r w:rsidRPr="000D2433">
      <w:rPr>
        <w:rStyle w:val="PageNumber"/>
        <w:sz w:val="20"/>
        <w:szCs w:val="20"/>
      </w:rPr>
      <w:fldChar w:fldCharType="separate"/>
    </w:r>
    <w:r w:rsidR="001F57E6">
      <w:rPr>
        <w:rStyle w:val="PageNumber"/>
        <w:noProof/>
        <w:sz w:val="20"/>
        <w:szCs w:val="20"/>
      </w:rPr>
      <w:t>1</w:t>
    </w:r>
    <w:r w:rsidRPr="000D2433">
      <w:rPr>
        <w:rStyle w:val="PageNumber"/>
        <w:sz w:val="20"/>
        <w:szCs w:val="20"/>
      </w:rPr>
      <w:fldChar w:fldCharType="end"/>
    </w:r>
    <w:r w:rsidRPr="000D2433">
      <w:rPr>
        <w:rStyle w:val="PageNumber"/>
        <w:sz w:val="20"/>
        <w:szCs w:val="20"/>
      </w:rPr>
      <w:t xml:space="preserve"> of </w:t>
    </w:r>
    <w:r w:rsidRPr="000D2433">
      <w:rPr>
        <w:rStyle w:val="PageNumber"/>
        <w:sz w:val="20"/>
        <w:szCs w:val="20"/>
      </w:rPr>
      <w:fldChar w:fldCharType="begin"/>
    </w:r>
    <w:r w:rsidRPr="000D2433">
      <w:rPr>
        <w:rStyle w:val="PageNumber"/>
        <w:sz w:val="20"/>
        <w:szCs w:val="20"/>
      </w:rPr>
      <w:instrText xml:space="preserve"> NUMPAGES </w:instrText>
    </w:r>
    <w:r w:rsidRPr="000D2433">
      <w:rPr>
        <w:rStyle w:val="PageNumber"/>
        <w:sz w:val="20"/>
        <w:szCs w:val="20"/>
      </w:rPr>
      <w:fldChar w:fldCharType="separate"/>
    </w:r>
    <w:r w:rsidR="001F57E6">
      <w:rPr>
        <w:rStyle w:val="PageNumber"/>
        <w:noProof/>
        <w:sz w:val="20"/>
        <w:szCs w:val="20"/>
      </w:rPr>
      <w:t>1</w:t>
    </w:r>
    <w:r w:rsidRPr="000D2433">
      <w:rPr>
        <w:rStyle w:val="PageNumber"/>
        <w:sz w:val="20"/>
        <w:szCs w:val="20"/>
      </w:rPr>
      <w:fldChar w:fldCharType="end"/>
    </w:r>
  </w:p>
  <w:p w:rsidR="004B2236" w:rsidRPr="000918E5" w:rsidRDefault="004B2236" w:rsidP="00E56BE6">
    <w:pPr>
      <w:pStyle w:val="Footer"/>
      <w:tabs>
        <w:tab w:val="clear" w:pos="9360"/>
        <w:tab w:val="right" w:pos="9990"/>
      </w:tabs>
      <w:ind w:left="-1440" w:right="-1440"/>
      <w:jc w:val="center"/>
      <w:rPr>
        <w:b/>
        <w:color w:val="365F91" w:themeColor="accent1" w:themeShade="BF"/>
      </w:rPr>
    </w:pPr>
    <w:r w:rsidRPr="000918E5">
      <w:rPr>
        <w:b/>
        <w:color w:val="365F91" w:themeColor="accent1" w:themeShade="BF"/>
      </w:rPr>
      <w:t xml:space="preserve">Operational Services Division | One </w:t>
    </w:r>
    <w:proofErr w:type="spellStart"/>
    <w:r w:rsidRPr="000918E5">
      <w:rPr>
        <w:b/>
        <w:color w:val="365F91" w:themeColor="accent1" w:themeShade="BF"/>
      </w:rPr>
      <w:t>Ashburton</w:t>
    </w:r>
    <w:proofErr w:type="spellEnd"/>
    <w:r w:rsidRPr="000918E5">
      <w:rPr>
        <w:b/>
        <w:color w:val="365F91" w:themeColor="accent1" w:themeShade="BF"/>
      </w:rPr>
      <w:t xml:space="preserve"> Place, Suite 1017 | Boston, MA 02108 | 617-720-3300 | www.mass.gov/osd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E94" w:rsidRDefault="008F6E94" w:rsidP="00BA4C0C">
      <w:pPr>
        <w:spacing w:after="0" w:line="240" w:lineRule="auto"/>
      </w:pPr>
      <w:r>
        <w:separator/>
      </w:r>
    </w:p>
    <w:p w:rsidR="008F6E94" w:rsidRDefault="008F6E94"/>
  </w:footnote>
  <w:footnote w:type="continuationSeparator" w:id="0">
    <w:p w:rsidR="008F6E94" w:rsidRDefault="008F6E94" w:rsidP="00BA4C0C">
      <w:pPr>
        <w:spacing w:after="0" w:line="240" w:lineRule="auto"/>
      </w:pPr>
      <w:r>
        <w:continuationSeparator/>
      </w:r>
    </w:p>
    <w:p w:rsidR="008F6E94" w:rsidRDefault="008F6E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236" w:rsidRPr="00D02B79" w:rsidRDefault="004B2236" w:rsidP="00D02B79">
    <w:pPr>
      <w:pStyle w:val="Header"/>
      <w:tabs>
        <w:tab w:val="clear" w:pos="4680"/>
        <w:tab w:val="clear" w:pos="9360"/>
        <w:tab w:val="left" w:pos="2880"/>
      </w:tabs>
      <w:ind w:left="-720"/>
      <w:rPr>
        <w:sz w:val="32"/>
      </w:rPr>
    </w:pPr>
    <w:r w:rsidRPr="00D02B79">
      <w:rPr>
        <w:noProof/>
        <w:sz w:val="32"/>
      </w:rPr>
      <w:drawing>
        <wp:inline distT="0" distB="0" distL="0" distR="0" wp14:anchorId="56714C53" wp14:editId="5389FFC4">
          <wp:extent cx="1837944" cy="777240"/>
          <wp:effectExtent l="0" t="0" r="0" b="3810"/>
          <wp:docPr id="5" name="Picture 5" descr="Operational Services Division Logo" title="O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7944" cy="777240"/>
                  </a:xfrm>
                  <a:prstGeom prst="rect">
                    <a:avLst/>
                  </a:prstGeom>
                  <a:noFill/>
                </pic:spPr>
              </pic:pic>
            </a:graphicData>
          </a:graphic>
        </wp:inline>
      </w:drawing>
    </w:r>
  </w:p>
  <w:p w:rsidR="004B2236" w:rsidRPr="00D02B79" w:rsidRDefault="004B2236" w:rsidP="00D02B79">
    <w:pPr>
      <w:ind w:left="-720"/>
      <w:rPr>
        <w:sz w:val="32"/>
      </w:rPr>
    </w:pPr>
    <w:r w:rsidRPr="00D02B79">
      <w:rPr>
        <w:noProof/>
        <w:color w:val="244061" w:themeColor="accent1" w:themeShade="80"/>
        <w:sz w:val="32"/>
      </w:rPr>
      <mc:AlternateContent>
        <mc:Choice Requires="wps">
          <w:drawing>
            <wp:inline distT="0" distB="0" distL="0" distR="0" wp14:anchorId="7025E674" wp14:editId="7906F1B0">
              <wp:extent cx="6995160" cy="0"/>
              <wp:effectExtent l="57150" t="38100" r="53340" b="95250"/>
              <wp:docPr id="1" name="Straight Connector 1" descr="Horizontal Blue Line in the Header" title="Horizontal Blue Line"/>
              <wp:cNvGraphicFramePr/>
              <a:graphic xmlns:a="http://schemas.openxmlformats.org/drawingml/2006/main">
                <a:graphicData uri="http://schemas.microsoft.com/office/word/2010/wordprocessingShape">
                  <wps:wsp>
                    <wps:cNvCnPr/>
                    <wps:spPr>
                      <a:xfrm>
                        <a:off x="0" y="0"/>
                        <a:ext cx="699516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inline>
          </w:drawing>
        </mc:Choice>
        <mc:Fallback>
          <w:pict>
            <v:line id="Straight Connector 1" o:spid="_x0000_s1026" alt="Title: Horizontal Blue Line - Description: Horizontal Blue Line in the Header" style="visibility:visible;mso-wrap-style:square;mso-left-percent:-10001;mso-top-percent:-10001;mso-position-horizontal:absolute;mso-position-horizontal-relative:char;mso-position-vertical:absolute;mso-position-vertical-relative:line;mso-left-percent:-10001;mso-top-percent:-10001" from="0,0" to="5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" strokecolor="#4f81bd [3204]" strokeweight="3pt">
              <v:shadow on="t" color="black" opacity="22937f" origin=",.5" offset="0,.63889mm"/>
              <w10:anchorlock/>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236" w:rsidRPr="00D02B79" w:rsidRDefault="004B2236" w:rsidP="00D02B79">
    <w:pPr>
      <w:pStyle w:val="Header"/>
      <w:ind w:left="-720"/>
      <w:rPr>
        <w:sz w:val="10"/>
        <w:szCs w:val="32"/>
      </w:rPr>
    </w:pPr>
    <w:r>
      <w:rPr>
        <w:noProof/>
      </w:rPr>
      <w:drawing>
        <wp:inline distT="0" distB="0" distL="0" distR="0" wp14:anchorId="50D26635" wp14:editId="32A7D5DF">
          <wp:extent cx="1837944" cy="777240"/>
          <wp:effectExtent l="0" t="0" r="0" b="3810"/>
          <wp:docPr id="6" name="Picture 6" descr="Operational Services Division Logo" title="O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7944" cy="777240"/>
                  </a:xfrm>
                  <a:prstGeom prst="rect">
                    <a:avLst/>
                  </a:prstGeom>
                  <a:noFill/>
                </pic:spPr>
              </pic:pic>
            </a:graphicData>
          </a:graphic>
        </wp:inline>
      </w:drawing>
    </w:r>
    <w:r>
      <w:rPr>
        <w:noProof/>
      </w:rPr>
      <mc:AlternateContent>
        <mc:Choice Requires="wps">
          <w:drawing>
            <wp:inline distT="0" distB="0" distL="0" distR="0" wp14:anchorId="6BC4A4F3" wp14:editId="71F8EF6B">
              <wp:extent cx="4550735" cy="592667"/>
              <wp:effectExtent l="0" t="0" r="2540" b="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0735" cy="592667"/>
                      </a:xfrm>
                      <a:prstGeom prst="rect">
                        <a:avLst/>
                      </a:prstGeom>
                      <a:solidFill>
                        <a:srgbClr val="FFFFFF"/>
                      </a:solidFill>
                      <a:ln w="9525">
                        <a:noFill/>
                        <a:miter lim="800000"/>
                        <a:headEnd/>
                        <a:tailEnd/>
                      </a:ln>
                    </wps:spPr>
                    <wps:txbx>
                      <w:txbxContent>
                        <w:p w:rsidR="004B2236" w:rsidRPr="005D4B8A" w:rsidRDefault="004B2236" w:rsidP="00D02B79">
                          <w:pPr>
                            <w:ind w:right="-50"/>
                            <w:jc w:val="right"/>
                            <w:rPr>
                              <w:b/>
                              <w:sz w:val="48"/>
                            </w:rPr>
                          </w:pPr>
                          <w:r w:rsidRPr="007B33B0">
                            <w:rPr>
                              <w:b/>
                              <w:sz w:val="48"/>
                            </w:rPr>
                            <w:t>Contract User Guide for GRO35</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58.35pt;height:4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" stroked="f">
              <v:textbox>
                <w:txbxContent>
                  <w:p w:rsidR="004B2236" w:rsidRPr="005D4B8A" w:rsidRDefault="004B2236" w:rsidP="00D02B79">
                    <w:pPr>
                      <w:ind w:right="-50"/>
                      <w:jc w:val="right"/>
                      <w:rPr>
                        <w:b/>
                        <w:sz w:val="48"/>
                      </w:rPr>
                    </w:pPr>
                    <w:r w:rsidRPr="007B33B0">
                      <w:rPr>
                        <w:b/>
                        <w:sz w:val="48"/>
                      </w:rPr>
                      <w:t>Contract User Guide for GRO35</w:t>
                    </w:r>
                  </w:p>
                </w:txbxContent>
              </v:textbox>
              <w10:anchorlock/>
            </v:shape>
          </w:pict>
        </mc:Fallback>
      </mc:AlternateContent>
    </w:r>
    <w:r w:rsidRPr="00D02B79">
      <w:rPr>
        <w:sz w:val="10"/>
        <w:szCs w:val="32"/>
      </w:rPr>
      <w:t xml:space="preserve"> </w:t>
    </w:r>
  </w:p>
  <w:p w:rsidR="004B2236" w:rsidRDefault="004B2236" w:rsidP="00D02B79">
    <w:pPr>
      <w:pStyle w:val="Header"/>
      <w:tabs>
        <w:tab w:val="left" w:pos="-720"/>
      </w:tabs>
      <w:ind w:left="-720"/>
    </w:pPr>
  </w:p>
  <w:p w:rsidR="004B2236" w:rsidRDefault="004B2236">
    <w:r w:rsidRPr="009369A0">
      <w:rPr>
        <w:noProof/>
        <w:color w:val="244061" w:themeColor="accent1" w:themeShade="80"/>
      </w:rPr>
      <mc:AlternateContent>
        <mc:Choice Requires="wps">
          <w:drawing>
            <wp:inline distT="0" distB="0" distL="0" distR="0" wp14:anchorId="29DFBEB6" wp14:editId="07A412C8">
              <wp:extent cx="6995160" cy="0"/>
              <wp:effectExtent l="57150" t="38100" r="53340" b="95250"/>
              <wp:docPr id="3" name="Straight Connector 3" descr="Horizontal Blue Line in the Header" title="Horizontal Blue Line"/>
              <wp:cNvGraphicFramePr/>
              <a:graphic xmlns:a="http://schemas.openxmlformats.org/drawingml/2006/main">
                <a:graphicData uri="http://schemas.microsoft.com/office/word/2010/wordprocessingShape">
                  <wps:wsp>
                    <wps:cNvCnPr/>
                    <wps:spPr>
                      <a:xfrm>
                        <a:off x="0" y="0"/>
                        <a:ext cx="699516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inline>
          </w:drawing>
        </mc:Choice>
        <mc:Fallback>
          <w:pict>
            <v:line id="Straight Connector 3" o:spid="_x0000_s1026" alt="Title: Horizontal Blue Line - Description: Horizontal Blue Line in the Header" style="visibility:visible;mso-wrap-style:square;mso-left-percent:-10001;mso-top-percent:-10001;mso-position-horizontal:absolute;mso-position-horizontal-relative:char;mso-position-vertical:absolute;mso-position-vertical-relative:line;mso-left-percent:-10001;mso-top-percent:-10001" from="0,0" to="5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" strokecolor="#4f81bd [3204]" strokeweight="3pt">
              <v:shadow on="t" color="black" opacity="22937f" origin=",.5" offset="0,.63889mm"/>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02864"/>
    <w:multiLevelType w:val="hybridMultilevel"/>
    <w:tmpl w:val="7E4A6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141859"/>
    <w:multiLevelType w:val="hybridMultilevel"/>
    <w:tmpl w:val="76F2A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D33717"/>
    <w:multiLevelType w:val="hybridMultilevel"/>
    <w:tmpl w:val="647C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8A1A51"/>
    <w:multiLevelType w:val="hybridMultilevel"/>
    <w:tmpl w:val="9CDE94B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D754E0"/>
    <w:multiLevelType w:val="hybridMultilevel"/>
    <w:tmpl w:val="3286B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724ED1"/>
    <w:multiLevelType w:val="hybridMultilevel"/>
    <w:tmpl w:val="C3B6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E7612B"/>
    <w:multiLevelType w:val="hybridMultilevel"/>
    <w:tmpl w:val="D32C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5B1D21"/>
    <w:multiLevelType w:val="hybridMultilevel"/>
    <w:tmpl w:val="66B25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B06929"/>
    <w:multiLevelType w:val="hybridMultilevel"/>
    <w:tmpl w:val="118A1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473393"/>
    <w:multiLevelType w:val="hybridMultilevel"/>
    <w:tmpl w:val="AF78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806F9D"/>
    <w:multiLevelType w:val="hybridMultilevel"/>
    <w:tmpl w:val="6D2A506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F636B1C"/>
    <w:multiLevelType w:val="hybridMultilevel"/>
    <w:tmpl w:val="D47AC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ED6152"/>
    <w:multiLevelType w:val="hybridMultilevel"/>
    <w:tmpl w:val="ACB2C2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520BAC"/>
    <w:multiLevelType w:val="hybridMultilevel"/>
    <w:tmpl w:val="ED7E8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175DD6"/>
    <w:multiLevelType w:val="hybridMultilevel"/>
    <w:tmpl w:val="A3404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nsid w:val="460C7AE1"/>
    <w:multiLevelType w:val="hybridMultilevel"/>
    <w:tmpl w:val="CE621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817A84"/>
    <w:multiLevelType w:val="hybridMultilevel"/>
    <w:tmpl w:val="D546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BB211D"/>
    <w:multiLevelType w:val="hybridMultilevel"/>
    <w:tmpl w:val="1C1834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8E789C"/>
    <w:multiLevelType w:val="hybridMultilevel"/>
    <w:tmpl w:val="741AA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1513E0"/>
    <w:multiLevelType w:val="hybridMultilevel"/>
    <w:tmpl w:val="321A908A"/>
    <w:lvl w:ilvl="0" w:tplc="A758820A">
      <w:start w:val="1"/>
      <w:numFmt w:val="decimalZero"/>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nsid w:val="54911343"/>
    <w:multiLevelType w:val="hybridMultilevel"/>
    <w:tmpl w:val="43B84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0936AB"/>
    <w:multiLevelType w:val="hybridMultilevel"/>
    <w:tmpl w:val="EAC08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62215B"/>
    <w:multiLevelType w:val="hybridMultilevel"/>
    <w:tmpl w:val="06008A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C542F9"/>
    <w:multiLevelType w:val="hybridMultilevel"/>
    <w:tmpl w:val="0F6E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9C3553"/>
    <w:multiLevelType w:val="hybridMultilevel"/>
    <w:tmpl w:val="F5625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A737AA"/>
    <w:multiLevelType w:val="hybridMultilevel"/>
    <w:tmpl w:val="254899F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72A0C6B"/>
    <w:multiLevelType w:val="hybridMultilevel"/>
    <w:tmpl w:val="1BDE944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nsid w:val="697042B5"/>
    <w:multiLevelType w:val="hybridMultilevel"/>
    <w:tmpl w:val="B060D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77493B"/>
    <w:multiLevelType w:val="hybridMultilevel"/>
    <w:tmpl w:val="2924B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3F3B18"/>
    <w:multiLevelType w:val="hybridMultilevel"/>
    <w:tmpl w:val="EF5AEB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CF3977"/>
    <w:multiLevelType w:val="hybridMultilevel"/>
    <w:tmpl w:val="2D64BA44"/>
    <w:lvl w:ilvl="0" w:tplc="C8060850">
      <w:start w:val="617"/>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1363B6"/>
    <w:multiLevelType w:val="hybridMultilevel"/>
    <w:tmpl w:val="26E20D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455292C"/>
    <w:multiLevelType w:val="hybridMultilevel"/>
    <w:tmpl w:val="00C86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B64CF0"/>
    <w:multiLevelType w:val="hybridMultilevel"/>
    <w:tmpl w:val="92CE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A209C7"/>
    <w:multiLevelType w:val="hybridMultilevel"/>
    <w:tmpl w:val="B02E5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07024D"/>
    <w:multiLevelType w:val="hybridMultilevel"/>
    <w:tmpl w:val="6E8A1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123812"/>
    <w:multiLevelType w:val="hybridMultilevel"/>
    <w:tmpl w:val="9078F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11"/>
  </w:num>
  <w:num w:numId="4">
    <w:abstractNumId w:val="15"/>
  </w:num>
  <w:num w:numId="5">
    <w:abstractNumId w:val="27"/>
  </w:num>
  <w:num w:numId="6">
    <w:abstractNumId w:val="1"/>
  </w:num>
  <w:num w:numId="7">
    <w:abstractNumId w:val="6"/>
  </w:num>
  <w:num w:numId="8">
    <w:abstractNumId w:val="20"/>
  </w:num>
  <w:num w:numId="9">
    <w:abstractNumId w:val="9"/>
  </w:num>
  <w:num w:numId="10">
    <w:abstractNumId w:val="23"/>
  </w:num>
  <w:num w:numId="11">
    <w:abstractNumId w:val="17"/>
  </w:num>
  <w:num w:numId="12">
    <w:abstractNumId w:val="0"/>
  </w:num>
  <w:num w:numId="13">
    <w:abstractNumId w:val="4"/>
  </w:num>
  <w:num w:numId="14">
    <w:abstractNumId w:val="32"/>
  </w:num>
  <w:num w:numId="15">
    <w:abstractNumId w:val="5"/>
  </w:num>
  <w:num w:numId="16">
    <w:abstractNumId w:val="30"/>
  </w:num>
  <w:num w:numId="17">
    <w:abstractNumId w:val="7"/>
  </w:num>
  <w:num w:numId="18">
    <w:abstractNumId w:val="35"/>
  </w:num>
  <w:num w:numId="19">
    <w:abstractNumId w:val="31"/>
  </w:num>
  <w:num w:numId="20">
    <w:abstractNumId w:val="36"/>
  </w:num>
  <w:num w:numId="21">
    <w:abstractNumId w:val="8"/>
  </w:num>
  <w:num w:numId="22">
    <w:abstractNumId w:val="18"/>
  </w:num>
  <w:num w:numId="23">
    <w:abstractNumId w:val="28"/>
  </w:num>
  <w:num w:numId="24">
    <w:abstractNumId w:val="14"/>
  </w:num>
  <w:num w:numId="25">
    <w:abstractNumId w:val="34"/>
  </w:num>
  <w:num w:numId="26">
    <w:abstractNumId w:val="26"/>
  </w:num>
  <w:num w:numId="27">
    <w:abstractNumId w:val="2"/>
  </w:num>
  <w:num w:numId="28">
    <w:abstractNumId w:val="16"/>
  </w:num>
  <w:num w:numId="29">
    <w:abstractNumId w:val="22"/>
  </w:num>
  <w:num w:numId="30">
    <w:abstractNumId w:val="33"/>
  </w:num>
  <w:num w:numId="31">
    <w:abstractNumId w:val="10"/>
  </w:num>
  <w:num w:numId="32">
    <w:abstractNumId w:val="3"/>
  </w:num>
  <w:num w:numId="33">
    <w:abstractNumId w:val="25"/>
  </w:num>
  <w:num w:numId="34">
    <w:abstractNumId w:val="13"/>
  </w:num>
  <w:num w:numId="35">
    <w:abstractNumId w:val="24"/>
  </w:num>
  <w:num w:numId="36">
    <w:abstractNumId w:val="12"/>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Formatting/>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A0"/>
    <w:rsid w:val="000008BD"/>
    <w:rsid w:val="0000476F"/>
    <w:rsid w:val="000055B6"/>
    <w:rsid w:val="00007EFA"/>
    <w:rsid w:val="00010C5E"/>
    <w:rsid w:val="000211D7"/>
    <w:rsid w:val="00027E5F"/>
    <w:rsid w:val="000323BE"/>
    <w:rsid w:val="000409EE"/>
    <w:rsid w:val="00043E3F"/>
    <w:rsid w:val="0004406E"/>
    <w:rsid w:val="00045C04"/>
    <w:rsid w:val="0004772E"/>
    <w:rsid w:val="00051C03"/>
    <w:rsid w:val="00051F6B"/>
    <w:rsid w:val="0005289A"/>
    <w:rsid w:val="0005508B"/>
    <w:rsid w:val="000606C7"/>
    <w:rsid w:val="00061212"/>
    <w:rsid w:val="00062AE7"/>
    <w:rsid w:val="0006602E"/>
    <w:rsid w:val="00071964"/>
    <w:rsid w:val="0007703C"/>
    <w:rsid w:val="00080086"/>
    <w:rsid w:val="000829C5"/>
    <w:rsid w:val="00083BC6"/>
    <w:rsid w:val="000859D8"/>
    <w:rsid w:val="000918E5"/>
    <w:rsid w:val="000946AA"/>
    <w:rsid w:val="000A2B0A"/>
    <w:rsid w:val="000B1FAA"/>
    <w:rsid w:val="000B69DC"/>
    <w:rsid w:val="000C6C89"/>
    <w:rsid w:val="000D3A16"/>
    <w:rsid w:val="000D4B42"/>
    <w:rsid w:val="000E3D78"/>
    <w:rsid w:val="000F1965"/>
    <w:rsid w:val="00102025"/>
    <w:rsid w:val="0010402C"/>
    <w:rsid w:val="00112D38"/>
    <w:rsid w:val="001130A4"/>
    <w:rsid w:val="001168CC"/>
    <w:rsid w:val="001209D4"/>
    <w:rsid w:val="001215BA"/>
    <w:rsid w:val="0012351B"/>
    <w:rsid w:val="001251D1"/>
    <w:rsid w:val="00130051"/>
    <w:rsid w:val="001318CC"/>
    <w:rsid w:val="00134155"/>
    <w:rsid w:val="00134A24"/>
    <w:rsid w:val="00135650"/>
    <w:rsid w:val="00137037"/>
    <w:rsid w:val="00166D83"/>
    <w:rsid w:val="00176F87"/>
    <w:rsid w:val="00190188"/>
    <w:rsid w:val="00190425"/>
    <w:rsid w:val="001A2963"/>
    <w:rsid w:val="001B16A2"/>
    <w:rsid w:val="001B48A8"/>
    <w:rsid w:val="001C0572"/>
    <w:rsid w:val="001C0AD1"/>
    <w:rsid w:val="001C0EF8"/>
    <w:rsid w:val="001C3D49"/>
    <w:rsid w:val="001D1BEF"/>
    <w:rsid w:val="001D2500"/>
    <w:rsid w:val="001D3ADC"/>
    <w:rsid w:val="001E4148"/>
    <w:rsid w:val="001F0F93"/>
    <w:rsid w:val="001F57E6"/>
    <w:rsid w:val="001F677B"/>
    <w:rsid w:val="001F7620"/>
    <w:rsid w:val="00201ECF"/>
    <w:rsid w:val="00201FF2"/>
    <w:rsid w:val="00211B7F"/>
    <w:rsid w:val="0021794D"/>
    <w:rsid w:val="00222FBE"/>
    <w:rsid w:val="00225567"/>
    <w:rsid w:val="00230B7E"/>
    <w:rsid w:val="00231B85"/>
    <w:rsid w:val="00234BEC"/>
    <w:rsid w:val="002478CD"/>
    <w:rsid w:val="00250ACA"/>
    <w:rsid w:val="0025170E"/>
    <w:rsid w:val="00256D3D"/>
    <w:rsid w:val="00265FCE"/>
    <w:rsid w:val="002705CB"/>
    <w:rsid w:val="00275DEB"/>
    <w:rsid w:val="00276002"/>
    <w:rsid w:val="00281FB4"/>
    <w:rsid w:val="0028224B"/>
    <w:rsid w:val="00284411"/>
    <w:rsid w:val="0028618F"/>
    <w:rsid w:val="00287EDE"/>
    <w:rsid w:val="00293C71"/>
    <w:rsid w:val="00294E97"/>
    <w:rsid w:val="002A642B"/>
    <w:rsid w:val="002B384F"/>
    <w:rsid w:val="002B5EFC"/>
    <w:rsid w:val="002C24CF"/>
    <w:rsid w:val="002E58A6"/>
    <w:rsid w:val="002E6F20"/>
    <w:rsid w:val="002F3EF5"/>
    <w:rsid w:val="003018A4"/>
    <w:rsid w:val="00303D78"/>
    <w:rsid w:val="003056DC"/>
    <w:rsid w:val="00310944"/>
    <w:rsid w:val="003137C5"/>
    <w:rsid w:val="00314AFF"/>
    <w:rsid w:val="00331685"/>
    <w:rsid w:val="00333989"/>
    <w:rsid w:val="00335CAB"/>
    <w:rsid w:val="00340BE0"/>
    <w:rsid w:val="00340F9A"/>
    <w:rsid w:val="00344435"/>
    <w:rsid w:val="00344974"/>
    <w:rsid w:val="00353C29"/>
    <w:rsid w:val="00356623"/>
    <w:rsid w:val="003639C1"/>
    <w:rsid w:val="00370537"/>
    <w:rsid w:val="003741AB"/>
    <w:rsid w:val="003758F9"/>
    <w:rsid w:val="003824D8"/>
    <w:rsid w:val="00392527"/>
    <w:rsid w:val="00392559"/>
    <w:rsid w:val="00396849"/>
    <w:rsid w:val="00397132"/>
    <w:rsid w:val="003A2781"/>
    <w:rsid w:val="003A6FA7"/>
    <w:rsid w:val="003B4422"/>
    <w:rsid w:val="003B63DE"/>
    <w:rsid w:val="003B7EB5"/>
    <w:rsid w:val="003C0901"/>
    <w:rsid w:val="003C11A6"/>
    <w:rsid w:val="003C6BDE"/>
    <w:rsid w:val="003C7380"/>
    <w:rsid w:val="003D5B6C"/>
    <w:rsid w:val="003F68EA"/>
    <w:rsid w:val="00400DEF"/>
    <w:rsid w:val="00402C1A"/>
    <w:rsid w:val="00402DD9"/>
    <w:rsid w:val="00413BCC"/>
    <w:rsid w:val="00417B67"/>
    <w:rsid w:val="0042039E"/>
    <w:rsid w:val="0042348A"/>
    <w:rsid w:val="00425514"/>
    <w:rsid w:val="004308B8"/>
    <w:rsid w:val="00434A20"/>
    <w:rsid w:val="00441AE2"/>
    <w:rsid w:val="00441C35"/>
    <w:rsid w:val="00442B03"/>
    <w:rsid w:val="00444D12"/>
    <w:rsid w:val="0045374F"/>
    <w:rsid w:val="00463B01"/>
    <w:rsid w:val="0047659A"/>
    <w:rsid w:val="00495A72"/>
    <w:rsid w:val="004A000D"/>
    <w:rsid w:val="004A551A"/>
    <w:rsid w:val="004B2236"/>
    <w:rsid w:val="004B6F2C"/>
    <w:rsid w:val="004C0702"/>
    <w:rsid w:val="004D387D"/>
    <w:rsid w:val="004D65B0"/>
    <w:rsid w:val="004F1E28"/>
    <w:rsid w:val="004F2257"/>
    <w:rsid w:val="00511389"/>
    <w:rsid w:val="00522AB7"/>
    <w:rsid w:val="005320F4"/>
    <w:rsid w:val="0053797D"/>
    <w:rsid w:val="00544489"/>
    <w:rsid w:val="00544C0A"/>
    <w:rsid w:val="00550E35"/>
    <w:rsid w:val="005749F2"/>
    <w:rsid w:val="005908DF"/>
    <w:rsid w:val="005925D9"/>
    <w:rsid w:val="005A534B"/>
    <w:rsid w:val="005A595C"/>
    <w:rsid w:val="005C5F50"/>
    <w:rsid w:val="005D4B8A"/>
    <w:rsid w:val="005E10B3"/>
    <w:rsid w:val="005E2CE6"/>
    <w:rsid w:val="005F0209"/>
    <w:rsid w:val="005F0C1B"/>
    <w:rsid w:val="005F1F1A"/>
    <w:rsid w:val="005F344F"/>
    <w:rsid w:val="005F58A5"/>
    <w:rsid w:val="00607322"/>
    <w:rsid w:val="00613FA9"/>
    <w:rsid w:val="00621EE2"/>
    <w:rsid w:val="00624750"/>
    <w:rsid w:val="00626FD2"/>
    <w:rsid w:val="00630650"/>
    <w:rsid w:val="006523FD"/>
    <w:rsid w:val="00652EDE"/>
    <w:rsid w:val="00653585"/>
    <w:rsid w:val="00655D1B"/>
    <w:rsid w:val="00663430"/>
    <w:rsid w:val="006637A8"/>
    <w:rsid w:val="00664554"/>
    <w:rsid w:val="00665A92"/>
    <w:rsid w:val="00667D22"/>
    <w:rsid w:val="00691469"/>
    <w:rsid w:val="00693338"/>
    <w:rsid w:val="006954D4"/>
    <w:rsid w:val="006A0CB7"/>
    <w:rsid w:val="006B0B2D"/>
    <w:rsid w:val="006B2344"/>
    <w:rsid w:val="006C0C5B"/>
    <w:rsid w:val="006D44CB"/>
    <w:rsid w:val="006D4545"/>
    <w:rsid w:val="006D6608"/>
    <w:rsid w:val="006E22E4"/>
    <w:rsid w:val="006E2CFD"/>
    <w:rsid w:val="006E574B"/>
    <w:rsid w:val="006F0F60"/>
    <w:rsid w:val="006F2859"/>
    <w:rsid w:val="006F3ABD"/>
    <w:rsid w:val="00710EA6"/>
    <w:rsid w:val="007113DC"/>
    <w:rsid w:val="007156D4"/>
    <w:rsid w:val="00715D26"/>
    <w:rsid w:val="00715EB3"/>
    <w:rsid w:val="007206C5"/>
    <w:rsid w:val="00721589"/>
    <w:rsid w:val="007215A7"/>
    <w:rsid w:val="00722B08"/>
    <w:rsid w:val="00722C2A"/>
    <w:rsid w:val="0072593D"/>
    <w:rsid w:val="00725A52"/>
    <w:rsid w:val="00734AE1"/>
    <w:rsid w:val="00741244"/>
    <w:rsid w:val="0074264F"/>
    <w:rsid w:val="00743ACA"/>
    <w:rsid w:val="00744CB8"/>
    <w:rsid w:val="0075041B"/>
    <w:rsid w:val="007514C7"/>
    <w:rsid w:val="00752BCE"/>
    <w:rsid w:val="0075396C"/>
    <w:rsid w:val="00753E85"/>
    <w:rsid w:val="0075477B"/>
    <w:rsid w:val="0075729A"/>
    <w:rsid w:val="007609D7"/>
    <w:rsid w:val="00760DC2"/>
    <w:rsid w:val="0077248B"/>
    <w:rsid w:val="007750E6"/>
    <w:rsid w:val="00777CA8"/>
    <w:rsid w:val="00786231"/>
    <w:rsid w:val="007922B8"/>
    <w:rsid w:val="00793105"/>
    <w:rsid w:val="00793174"/>
    <w:rsid w:val="0079778A"/>
    <w:rsid w:val="007A2C0D"/>
    <w:rsid w:val="007B224C"/>
    <w:rsid w:val="007B33B0"/>
    <w:rsid w:val="007B66AC"/>
    <w:rsid w:val="007D64B5"/>
    <w:rsid w:val="007D666B"/>
    <w:rsid w:val="007F2B86"/>
    <w:rsid w:val="00802319"/>
    <w:rsid w:val="008024EE"/>
    <w:rsid w:val="008036C6"/>
    <w:rsid w:val="008040ED"/>
    <w:rsid w:val="00813D9D"/>
    <w:rsid w:val="008249A6"/>
    <w:rsid w:val="00825AB6"/>
    <w:rsid w:val="008262D7"/>
    <w:rsid w:val="00842200"/>
    <w:rsid w:val="0084318E"/>
    <w:rsid w:val="00851D93"/>
    <w:rsid w:val="008569F8"/>
    <w:rsid w:val="008601EA"/>
    <w:rsid w:val="00860BE8"/>
    <w:rsid w:val="008674A2"/>
    <w:rsid w:val="00895E2D"/>
    <w:rsid w:val="008978DB"/>
    <w:rsid w:val="008A3DC4"/>
    <w:rsid w:val="008B0EC0"/>
    <w:rsid w:val="008B36B1"/>
    <w:rsid w:val="008C68B5"/>
    <w:rsid w:val="008C73C3"/>
    <w:rsid w:val="008D11A7"/>
    <w:rsid w:val="008D318A"/>
    <w:rsid w:val="008D788A"/>
    <w:rsid w:val="008E26A5"/>
    <w:rsid w:val="008E3FA6"/>
    <w:rsid w:val="008F2383"/>
    <w:rsid w:val="008F6E94"/>
    <w:rsid w:val="00905097"/>
    <w:rsid w:val="009108E0"/>
    <w:rsid w:val="0091722A"/>
    <w:rsid w:val="009233C4"/>
    <w:rsid w:val="00923624"/>
    <w:rsid w:val="00933361"/>
    <w:rsid w:val="00935D4B"/>
    <w:rsid w:val="009369A0"/>
    <w:rsid w:val="009420A2"/>
    <w:rsid w:val="00944B4D"/>
    <w:rsid w:val="00946851"/>
    <w:rsid w:val="0094780B"/>
    <w:rsid w:val="0095243C"/>
    <w:rsid w:val="00954043"/>
    <w:rsid w:val="0096287A"/>
    <w:rsid w:val="0096323F"/>
    <w:rsid w:val="00974D8C"/>
    <w:rsid w:val="00976226"/>
    <w:rsid w:val="00976BC5"/>
    <w:rsid w:val="00984B63"/>
    <w:rsid w:val="00985758"/>
    <w:rsid w:val="00991872"/>
    <w:rsid w:val="009A1A47"/>
    <w:rsid w:val="009A327B"/>
    <w:rsid w:val="009A67B7"/>
    <w:rsid w:val="009B4023"/>
    <w:rsid w:val="009B5CC7"/>
    <w:rsid w:val="009B601C"/>
    <w:rsid w:val="009C49ED"/>
    <w:rsid w:val="009C599A"/>
    <w:rsid w:val="009D0FE1"/>
    <w:rsid w:val="009D4A13"/>
    <w:rsid w:val="009D6864"/>
    <w:rsid w:val="009E12DB"/>
    <w:rsid w:val="009E31DC"/>
    <w:rsid w:val="009E42E8"/>
    <w:rsid w:val="009F14FE"/>
    <w:rsid w:val="009F5EF9"/>
    <w:rsid w:val="00A00AD6"/>
    <w:rsid w:val="00A030AD"/>
    <w:rsid w:val="00A0381B"/>
    <w:rsid w:val="00A17394"/>
    <w:rsid w:val="00A23392"/>
    <w:rsid w:val="00A50F55"/>
    <w:rsid w:val="00A6637E"/>
    <w:rsid w:val="00A77EC2"/>
    <w:rsid w:val="00A82EE7"/>
    <w:rsid w:val="00AC0B6A"/>
    <w:rsid w:val="00AC417E"/>
    <w:rsid w:val="00AC4318"/>
    <w:rsid w:val="00AC5CCF"/>
    <w:rsid w:val="00AD6157"/>
    <w:rsid w:val="00AE2770"/>
    <w:rsid w:val="00AE460E"/>
    <w:rsid w:val="00B142B5"/>
    <w:rsid w:val="00B17154"/>
    <w:rsid w:val="00B20F7B"/>
    <w:rsid w:val="00B22CBA"/>
    <w:rsid w:val="00B22DEF"/>
    <w:rsid w:val="00B264A7"/>
    <w:rsid w:val="00B33A76"/>
    <w:rsid w:val="00B4244E"/>
    <w:rsid w:val="00B465DF"/>
    <w:rsid w:val="00B537BE"/>
    <w:rsid w:val="00B613F7"/>
    <w:rsid w:val="00B61D1E"/>
    <w:rsid w:val="00B66495"/>
    <w:rsid w:val="00B66FD7"/>
    <w:rsid w:val="00B67D2F"/>
    <w:rsid w:val="00B72AB1"/>
    <w:rsid w:val="00B77E92"/>
    <w:rsid w:val="00B825B6"/>
    <w:rsid w:val="00B86CC9"/>
    <w:rsid w:val="00BA0E1C"/>
    <w:rsid w:val="00BA4C0C"/>
    <w:rsid w:val="00BB71AA"/>
    <w:rsid w:val="00BB7C29"/>
    <w:rsid w:val="00BC3EB4"/>
    <w:rsid w:val="00BC4E1E"/>
    <w:rsid w:val="00BD08FD"/>
    <w:rsid w:val="00BD6E51"/>
    <w:rsid w:val="00BD7747"/>
    <w:rsid w:val="00BE2C5A"/>
    <w:rsid w:val="00BE757C"/>
    <w:rsid w:val="00BF00EC"/>
    <w:rsid w:val="00BF7187"/>
    <w:rsid w:val="00C00270"/>
    <w:rsid w:val="00C03325"/>
    <w:rsid w:val="00C1031D"/>
    <w:rsid w:val="00C117A7"/>
    <w:rsid w:val="00C173B7"/>
    <w:rsid w:val="00C22985"/>
    <w:rsid w:val="00C32171"/>
    <w:rsid w:val="00C374C9"/>
    <w:rsid w:val="00C41031"/>
    <w:rsid w:val="00C42C23"/>
    <w:rsid w:val="00C432A8"/>
    <w:rsid w:val="00C45434"/>
    <w:rsid w:val="00C45833"/>
    <w:rsid w:val="00C47EAD"/>
    <w:rsid w:val="00C51A68"/>
    <w:rsid w:val="00C53640"/>
    <w:rsid w:val="00C54F10"/>
    <w:rsid w:val="00C57AAD"/>
    <w:rsid w:val="00C62E54"/>
    <w:rsid w:val="00C653B3"/>
    <w:rsid w:val="00C8057F"/>
    <w:rsid w:val="00C82A99"/>
    <w:rsid w:val="00C86429"/>
    <w:rsid w:val="00C87F12"/>
    <w:rsid w:val="00C95903"/>
    <w:rsid w:val="00CA0B28"/>
    <w:rsid w:val="00CA1405"/>
    <w:rsid w:val="00CA16E0"/>
    <w:rsid w:val="00CA1A36"/>
    <w:rsid w:val="00CA203B"/>
    <w:rsid w:val="00CA6586"/>
    <w:rsid w:val="00CC0579"/>
    <w:rsid w:val="00CD629E"/>
    <w:rsid w:val="00CD70F4"/>
    <w:rsid w:val="00CD74E6"/>
    <w:rsid w:val="00CE2175"/>
    <w:rsid w:val="00D02206"/>
    <w:rsid w:val="00D02B79"/>
    <w:rsid w:val="00D10BC8"/>
    <w:rsid w:val="00D17907"/>
    <w:rsid w:val="00D21BF1"/>
    <w:rsid w:val="00D22CB8"/>
    <w:rsid w:val="00D233F3"/>
    <w:rsid w:val="00D234B2"/>
    <w:rsid w:val="00D33ACC"/>
    <w:rsid w:val="00D347CD"/>
    <w:rsid w:val="00D4030A"/>
    <w:rsid w:val="00D43CEC"/>
    <w:rsid w:val="00D447A7"/>
    <w:rsid w:val="00D55B10"/>
    <w:rsid w:val="00D612E6"/>
    <w:rsid w:val="00D640AC"/>
    <w:rsid w:val="00D71133"/>
    <w:rsid w:val="00D72D7C"/>
    <w:rsid w:val="00D747A1"/>
    <w:rsid w:val="00D77120"/>
    <w:rsid w:val="00D7776A"/>
    <w:rsid w:val="00D825E0"/>
    <w:rsid w:val="00D82B0B"/>
    <w:rsid w:val="00D83D98"/>
    <w:rsid w:val="00D949FE"/>
    <w:rsid w:val="00D94FED"/>
    <w:rsid w:val="00D9619D"/>
    <w:rsid w:val="00DC2900"/>
    <w:rsid w:val="00DD2FE9"/>
    <w:rsid w:val="00DE1C42"/>
    <w:rsid w:val="00DE5EA6"/>
    <w:rsid w:val="00DF0062"/>
    <w:rsid w:val="00DF07D5"/>
    <w:rsid w:val="00E12EE1"/>
    <w:rsid w:val="00E20893"/>
    <w:rsid w:val="00E24509"/>
    <w:rsid w:val="00E340E8"/>
    <w:rsid w:val="00E42A24"/>
    <w:rsid w:val="00E45409"/>
    <w:rsid w:val="00E47EF9"/>
    <w:rsid w:val="00E507FC"/>
    <w:rsid w:val="00E523CF"/>
    <w:rsid w:val="00E54602"/>
    <w:rsid w:val="00E56BE6"/>
    <w:rsid w:val="00E624E8"/>
    <w:rsid w:val="00E6355A"/>
    <w:rsid w:val="00E6393A"/>
    <w:rsid w:val="00E643BF"/>
    <w:rsid w:val="00E669BA"/>
    <w:rsid w:val="00E72593"/>
    <w:rsid w:val="00E752B2"/>
    <w:rsid w:val="00E812C4"/>
    <w:rsid w:val="00E87DC2"/>
    <w:rsid w:val="00E950F9"/>
    <w:rsid w:val="00EA06C5"/>
    <w:rsid w:val="00EA3325"/>
    <w:rsid w:val="00EA455C"/>
    <w:rsid w:val="00EC551F"/>
    <w:rsid w:val="00ED150D"/>
    <w:rsid w:val="00ED2E9B"/>
    <w:rsid w:val="00ED49B3"/>
    <w:rsid w:val="00ED5F9C"/>
    <w:rsid w:val="00ED6547"/>
    <w:rsid w:val="00EE1EF6"/>
    <w:rsid w:val="00EE464C"/>
    <w:rsid w:val="00F00256"/>
    <w:rsid w:val="00F05601"/>
    <w:rsid w:val="00F12EF4"/>
    <w:rsid w:val="00F158E0"/>
    <w:rsid w:val="00F17B9C"/>
    <w:rsid w:val="00F20EAA"/>
    <w:rsid w:val="00F26ADD"/>
    <w:rsid w:val="00F35003"/>
    <w:rsid w:val="00F379EF"/>
    <w:rsid w:val="00F37B19"/>
    <w:rsid w:val="00F37E97"/>
    <w:rsid w:val="00F513F9"/>
    <w:rsid w:val="00F6053D"/>
    <w:rsid w:val="00F62A8B"/>
    <w:rsid w:val="00F676CE"/>
    <w:rsid w:val="00F80DF3"/>
    <w:rsid w:val="00F834A7"/>
    <w:rsid w:val="00F85B4F"/>
    <w:rsid w:val="00F92587"/>
    <w:rsid w:val="00F93950"/>
    <w:rsid w:val="00FA0017"/>
    <w:rsid w:val="00FA156D"/>
    <w:rsid w:val="00FA244F"/>
    <w:rsid w:val="00FB1EF9"/>
    <w:rsid w:val="00FB227E"/>
    <w:rsid w:val="00FC1ACB"/>
    <w:rsid w:val="00FC602B"/>
    <w:rsid w:val="00FD3078"/>
    <w:rsid w:val="00FD354B"/>
    <w:rsid w:val="00FD6715"/>
    <w:rsid w:val="00FE2251"/>
    <w:rsid w:val="00FE2575"/>
    <w:rsid w:val="00FF12E5"/>
    <w:rsid w:val="00FF2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44F"/>
  </w:style>
  <w:style w:type="paragraph" w:styleId="Heading1">
    <w:name w:val="heading 1"/>
    <w:basedOn w:val="Normal"/>
    <w:next w:val="Normal"/>
    <w:link w:val="Heading1Char"/>
    <w:uiPriority w:val="9"/>
    <w:qFormat/>
    <w:rsid w:val="00ED150D"/>
    <w:pPr>
      <w:keepNext/>
      <w:keepLines/>
      <w:spacing w:after="0" w:line="240" w:lineRule="auto"/>
      <w:contextualSpacing/>
      <w:outlineLvl w:val="0"/>
    </w:pPr>
    <w:rPr>
      <w:rFonts w:eastAsiaTheme="majorEastAsia" w:cstheme="majorBidi"/>
      <w:b/>
      <w:bCs/>
      <w:color w:val="2D029A"/>
      <w:sz w:val="28"/>
      <w:szCs w:val="28"/>
    </w:rPr>
  </w:style>
  <w:style w:type="paragraph" w:styleId="Heading2">
    <w:name w:val="heading 2"/>
    <w:basedOn w:val="Normal"/>
    <w:next w:val="Normal"/>
    <w:link w:val="Heading2Char"/>
    <w:uiPriority w:val="9"/>
    <w:unhideWhenUsed/>
    <w:qFormat/>
    <w:rsid w:val="00D4030A"/>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3">
    <w:name w:val="heading 3"/>
    <w:basedOn w:val="Normal"/>
    <w:next w:val="Normal"/>
    <w:link w:val="Heading3Char"/>
    <w:uiPriority w:val="9"/>
    <w:unhideWhenUsed/>
    <w:qFormat/>
    <w:rsid w:val="00E669BA"/>
    <w:pPr>
      <w:keepNext/>
      <w:keepLines/>
      <w:widowControl w:val="0"/>
      <w:spacing w:before="240" w:after="0"/>
      <w:outlineLvl w:val="2"/>
    </w:pPr>
    <w:rPr>
      <w:rFonts w:eastAsiaTheme="majorEastAsia" w:cstheme="majorBidi"/>
      <w:bCs/>
      <w:color w:val="4F81BD" w:themeColor="accent1"/>
    </w:rPr>
  </w:style>
  <w:style w:type="paragraph" w:styleId="Heading4">
    <w:name w:val="heading 4"/>
    <w:basedOn w:val="Normal"/>
    <w:next w:val="Normal"/>
    <w:link w:val="Heading4Char"/>
    <w:uiPriority w:val="9"/>
    <w:semiHidden/>
    <w:unhideWhenUsed/>
    <w:qFormat/>
    <w:rsid w:val="001D250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D250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D250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D250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D250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D250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C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C0C"/>
  </w:style>
  <w:style w:type="paragraph" w:styleId="Footer">
    <w:name w:val="footer"/>
    <w:basedOn w:val="Normal"/>
    <w:link w:val="FooterChar"/>
    <w:uiPriority w:val="99"/>
    <w:unhideWhenUsed/>
    <w:rsid w:val="00BA4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C0C"/>
  </w:style>
  <w:style w:type="paragraph" w:styleId="BalloonText">
    <w:name w:val="Balloon Text"/>
    <w:basedOn w:val="Normal"/>
    <w:link w:val="BalloonTextChar"/>
    <w:uiPriority w:val="99"/>
    <w:semiHidden/>
    <w:unhideWhenUsed/>
    <w:rsid w:val="00BA4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C0C"/>
    <w:rPr>
      <w:rFonts w:ascii="Tahoma" w:hAnsi="Tahoma" w:cs="Tahoma"/>
      <w:sz w:val="16"/>
      <w:szCs w:val="16"/>
    </w:rPr>
  </w:style>
  <w:style w:type="character" w:customStyle="1" w:styleId="Heading1Char">
    <w:name w:val="Heading 1 Char"/>
    <w:basedOn w:val="DefaultParagraphFont"/>
    <w:link w:val="Heading1"/>
    <w:uiPriority w:val="9"/>
    <w:rsid w:val="00ED150D"/>
    <w:rPr>
      <w:rFonts w:eastAsiaTheme="majorEastAsia" w:cstheme="majorBidi"/>
      <w:b/>
      <w:bCs/>
      <w:color w:val="2D029A"/>
      <w:sz w:val="28"/>
      <w:szCs w:val="28"/>
    </w:rPr>
  </w:style>
  <w:style w:type="character" w:customStyle="1" w:styleId="Heading2Char">
    <w:name w:val="Heading 2 Char"/>
    <w:basedOn w:val="DefaultParagraphFont"/>
    <w:link w:val="Heading2"/>
    <w:uiPriority w:val="9"/>
    <w:rsid w:val="00D4030A"/>
    <w:rPr>
      <w:rFonts w:asciiTheme="majorHAnsi" w:eastAsiaTheme="majorEastAsia" w:hAnsiTheme="majorHAnsi" w:cstheme="majorBidi"/>
      <w:b/>
      <w:bCs/>
      <w:color w:val="4F81BD" w:themeColor="accent1"/>
      <w:sz w:val="24"/>
      <w:szCs w:val="24"/>
    </w:rPr>
  </w:style>
  <w:style w:type="character" w:styleId="Hyperlink">
    <w:name w:val="Hyperlink"/>
    <w:uiPriority w:val="99"/>
    <w:unhideWhenUsed/>
    <w:rsid w:val="00CA16E0"/>
    <w:rPr>
      <w:color w:val="0000FF"/>
      <w:u w:val="single"/>
    </w:rPr>
  </w:style>
  <w:style w:type="paragraph" w:styleId="ListParagraph">
    <w:name w:val="List Paragraph"/>
    <w:basedOn w:val="Normal"/>
    <w:uiPriority w:val="34"/>
    <w:qFormat/>
    <w:rsid w:val="001D2500"/>
    <w:pPr>
      <w:ind w:left="720"/>
      <w:contextualSpacing/>
    </w:pPr>
  </w:style>
  <w:style w:type="table" w:styleId="TableGrid">
    <w:name w:val="Table Grid"/>
    <w:basedOn w:val="TableNormal"/>
    <w:uiPriority w:val="59"/>
    <w:rsid w:val="00CA16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CA16E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3Char">
    <w:name w:val="Heading 3 Char"/>
    <w:basedOn w:val="DefaultParagraphFont"/>
    <w:link w:val="Heading3"/>
    <w:uiPriority w:val="9"/>
    <w:rsid w:val="00E669BA"/>
    <w:rPr>
      <w:rFonts w:eastAsiaTheme="majorEastAsia" w:cstheme="majorBidi"/>
      <w:bCs/>
      <w:color w:val="4F81BD" w:themeColor="accent1"/>
    </w:rPr>
  </w:style>
  <w:style w:type="character" w:customStyle="1" w:styleId="Heading4Char">
    <w:name w:val="Heading 4 Char"/>
    <w:basedOn w:val="DefaultParagraphFont"/>
    <w:link w:val="Heading4"/>
    <w:uiPriority w:val="9"/>
    <w:semiHidden/>
    <w:rsid w:val="001D250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D250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D250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D250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250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D2500"/>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1D25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250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D25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D250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D2500"/>
    <w:rPr>
      <w:b/>
      <w:bCs/>
    </w:rPr>
  </w:style>
  <w:style w:type="character" w:styleId="Emphasis">
    <w:name w:val="Emphasis"/>
    <w:basedOn w:val="DefaultParagraphFont"/>
    <w:uiPriority w:val="20"/>
    <w:qFormat/>
    <w:rsid w:val="001D2500"/>
    <w:rPr>
      <w:i/>
      <w:iCs/>
    </w:rPr>
  </w:style>
  <w:style w:type="paragraph" w:styleId="NoSpacing">
    <w:name w:val="No Spacing"/>
    <w:link w:val="NoSpacingChar"/>
    <w:uiPriority w:val="1"/>
    <w:qFormat/>
    <w:rsid w:val="001D2500"/>
    <w:pPr>
      <w:spacing w:after="0" w:line="240" w:lineRule="auto"/>
    </w:pPr>
  </w:style>
  <w:style w:type="paragraph" w:styleId="Quote">
    <w:name w:val="Quote"/>
    <w:basedOn w:val="Normal"/>
    <w:next w:val="Normal"/>
    <w:link w:val="QuoteChar"/>
    <w:uiPriority w:val="29"/>
    <w:qFormat/>
    <w:rsid w:val="001D2500"/>
    <w:rPr>
      <w:i/>
      <w:iCs/>
      <w:color w:val="000000" w:themeColor="text1"/>
    </w:rPr>
  </w:style>
  <w:style w:type="character" w:customStyle="1" w:styleId="QuoteChar">
    <w:name w:val="Quote Char"/>
    <w:basedOn w:val="DefaultParagraphFont"/>
    <w:link w:val="Quote"/>
    <w:uiPriority w:val="29"/>
    <w:rsid w:val="001D2500"/>
    <w:rPr>
      <w:i/>
      <w:iCs/>
      <w:color w:val="000000" w:themeColor="text1"/>
    </w:rPr>
  </w:style>
  <w:style w:type="paragraph" w:styleId="IntenseQuote">
    <w:name w:val="Intense Quote"/>
    <w:basedOn w:val="Normal"/>
    <w:next w:val="Normal"/>
    <w:link w:val="IntenseQuoteChar"/>
    <w:uiPriority w:val="30"/>
    <w:qFormat/>
    <w:rsid w:val="001D250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D2500"/>
    <w:rPr>
      <w:b/>
      <w:bCs/>
      <w:i/>
      <w:iCs/>
      <w:color w:val="4F81BD" w:themeColor="accent1"/>
    </w:rPr>
  </w:style>
  <w:style w:type="character" w:styleId="SubtleEmphasis">
    <w:name w:val="Subtle Emphasis"/>
    <w:basedOn w:val="DefaultParagraphFont"/>
    <w:uiPriority w:val="19"/>
    <w:qFormat/>
    <w:rsid w:val="001D2500"/>
    <w:rPr>
      <w:i/>
      <w:iCs/>
      <w:color w:val="808080" w:themeColor="text1" w:themeTint="7F"/>
    </w:rPr>
  </w:style>
  <w:style w:type="character" w:styleId="IntenseEmphasis">
    <w:name w:val="Intense Emphasis"/>
    <w:basedOn w:val="DefaultParagraphFont"/>
    <w:uiPriority w:val="21"/>
    <w:qFormat/>
    <w:rsid w:val="001D2500"/>
    <w:rPr>
      <w:b/>
      <w:bCs/>
      <w:i/>
      <w:iCs/>
      <w:color w:val="4F81BD" w:themeColor="accent1"/>
    </w:rPr>
  </w:style>
  <w:style w:type="character" w:styleId="SubtleReference">
    <w:name w:val="Subtle Reference"/>
    <w:basedOn w:val="DefaultParagraphFont"/>
    <w:uiPriority w:val="31"/>
    <w:qFormat/>
    <w:rsid w:val="001D2500"/>
    <w:rPr>
      <w:smallCaps/>
      <w:color w:val="C0504D" w:themeColor="accent2"/>
      <w:u w:val="single"/>
    </w:rPr>
  </w:style>
  <w:style w:type="character" w:styleId="IntenseReference">
    <w:name w:val="Intense Reference"/>
    <w:basedOn w:val="DefaultParagraphFont"/>
    <w:uiPriority w:val="32"/>
    <w:qFormat/>
    <w:rsid w:val="001D2500"/>
    <w:rPr>
      <w:b/>
      <w:bCs/>
      <w:smallCaps/>
      <w:color w:val="C0504D" w:themeColor="accent2"/>
      <w:spacing w:val="5"/>
      <w:u w:val="single"/>
    </w:rPr>
  </w:style>
  <w:style w:type="character" w:styleId="BookTitle">
    <w:name w:val="Book Title"/>
    <w:basedOn w:val="DefaultParagraphFont"/>
    <w:uiPriority w:val="33"/>
    <w:qFormat/>
    <w:rsid w:val="001D2500"/>
    <w:rPr>
      <w:b/>
      <w:bCs/>
      <w:smallCaps/>
      <w:spacing w:val="5"/>
    </w:rPr>
  </w:style>
  <w:style w:type="paragraph" w:styleId="TOCHeading">
    <w:name w:val="TOC Heading"/>
    <w:basedOn w:val="Heading1"/>
    <w:next w:val="Normal"/>
    <w:uiPriority w:val="39"/>
    <w:semiHidden/>
    <w:unhideWhenUsed/>
    <w:qFormat/>
    <w:rsid w:val="001D2500"/>
    <w:pPr>
      <w:outlineLvl w:val="9"/>
    </w:pPr>
  </w:style>
  <w:style w:type="paragraph" w:styleId="Caption">
    <w:name w:val="caption"/>
    <w:basedOn w:val="Normal"/>
    <w:next w:val="Normal"/>
    <w:uiPriority w:val="35"/>
    <w:semiHidden/>
    <w:unhideWhenUsed/>
    <w:qFormat/>
    <w:rsid w:val="001D2500"/>
    <w:pPr>
      <w:spacing w:line="240" w:lineRule="auto"/>
    </w:pPr>
    <w:rPr>
      <w:b/>
      <w:bCs/>
      <w:color w:val="4F81BD" w:themeColor="accent1"/>
      <w:sz w:val="18"/>
      <w:szCs w:val="18"/>
    </w:rPr>
  </w:style>
  <w:style w:type="character" w:customStyle="1" w:styleId="NoSpacingChar">
    <w:name w:val="No Spacing Char"/>
    <w:basedOn w:val="DefaultParagraphFont"/>
    <w:link w:val="NoSpacing"/>
    <w:uiPriority w:val="1"/>
    <w:rsid w:val="001D2500"/>
  </w:style>
  <w:style w:type="character" w:styleId="PageNumber">
    <w:name w:val="page number"/>
    <w:basedOn w:val="DefaultParagraphFont"/>
    <w:rsid w:val="006B0B2D"/>
  </w:style>
  <w:style w:type="character" w:styleId="FollowedHyperlink">
    <w:name w:val="FollowedHyperlink"/>
    <w:basedOn w:val="DefaultParagraphFont"/>
    <w:uiPriority w:val="99"/>
    <w:semiHidden/>
    <w:unhideWhenUsed/>
    <w:rsid w:val="00B66495"/>
    <w:rPr>
      <w:color w:val="800080" w:themeColor="followedHyperlink"/>
      <w:u w:val="single"/>
    </w:rPr>
  </w:style>
  <w:style w:type="character" w:styleId="CommentReference">
    <w:name w:val="annotation reference"/>
    <w:basedOn w:val="DefaultParagraphFont"/>
    <w:semiHidden/>
    <w:unhideWhenUsed/>
    <w:rsid w:val="00166D83"/>
    <w:rPr>
      <w:sz w:val="16"/>
      <w:szCs w:val="16"/>
    </w:rPr>
  </w:style>
  <w:style w:type="paragraph" w:styleId="CommentText">
    <w:name w:val="annotation text"/>
    <w:basedOn w:val="Normal"/>
    <w:link w:val="CommentTextChar"/>
    <w:unhideWhenUsed/>
    <w:rsid w:val="00166D83"/>
    <w:pPr>
      <w:spacing w:line="240" w:lineRule="auto"/>
    </w:pPr>
    <w:rPr>
      <w:sz w:val="20"/>
      <w:szCs w:val="20"/>
    </w:rPr>
  </w:style>
  <w:style w:type="character" w:customStyle="1" w:styleId="CommentTextChar">
    <w:name w:val="Comment Text Char"/>
    <w:basedOn w:val="DefaultParagraphFont"/>
    <w:link w:val="CommentText"/>
    <w:rsid w:val="00166D83"/>
    <w:rPr>
      <w:sz w:val="20"/>
      <w:szCs w:val="20"/>
    </w:rPr>
  </w:style>
  <w:style w:type="paragraph" w:styleId="CommentSubject">
    <w:name w:val="annotation subject"/>
    <w:basedOn w:val="CommentText"/>
    <w:next w:val="CommentText"/>
    <w:link w:val="CommentSubjectChar"/>
    <w:uiPriority w:val="99"/>
    <w:semiHidden/>
    <w:unhideWhenUsed/>
    <w:rsid w:val="00166D83"/>
    <w:rPr>
      <w:b/>
      <w:bCs/>
    </w:rPr>
  </w:style>
  <w:style w:type="character" w:customStyle="1" w:styleId="CommentSubjectChar">
    <w:name w:val="Comment Subject Char"/>
    <w:basedOn w:val="CommentTextChar"/>
    <w:link w:val="CommentSubject"/>
    <w:uiPriority w:val="99"/>
    <w:semiHidden/>
    <w:rsid w:val="00166D83"/>
    <w:rPr>
      <w:b/>
      <w:bCs/>
      <w:sz w:val="20"/>
      <w:szCs w:val="20"/>
    </w:rPr>
  </w:style>
  <w:style w:type="paragraph" w:customStyle="1" w:styleId="Head3Text">
    <w:name w:val="Head 3 Text"/>
    <w:basedOn w:val="Normal"/>
    <w:link w:val="Head3TextChar"/>
    <w:rsid w:val="006B2344"/>
    <w:pPr>
      <w:spacing w:after="0" w:line="240" w:lineRule="auto"/>
      <w:ind w:left="907"/>
      <w:jc w:val="both"/>
    </w:pPr>
    <w:rPr>
      <w:rFonts w:ascii="Arial" w:eastAsia="Times New Roman" w:hAnsi="Arial" w:cs="Times New Roman"/>
      <w:sz w:val="20"/>
      <w:szCs w:val="20"/>
    </w:rPr>
  </w:style>
  <w:style w:type="character" w:customStyle="1" w:styleId="Head3TextChar">
    <w:name w:val="Head 3 Text Char"/>
    <w:link w:val="Head3Text"/>
    <w:rsid w:val="006B2344"/>
    <w:rPr>
      <w:rFonts w:ascii="Arial" w:eastAsia="Times New Roman"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44F"/>
  </w:style>
  <w:style w:type="paragraph" w:styleId="Heading1">
    <w:name w:val="heading 1"/>
    <w:basedOn w:val="Normal"/>
    <w:next w:val="Normal"/>
    <w:link w:val="Heading1Char"/>
    <w:uiPriority w:val="9"/>
    <w:qFormat/>
    <w:rsid w:val="00ED150D"/>
    <w:pPr>
      <w:keepNext/>
      <w:keepLines/>
      <w:spacing w:after="0" w:line="240" w:lineRule="auto"/>
      <w:contextualSpacing/>
      <w:outlineLvl w:val="0"/>
    </w:pPr>
    <w:rPr>
      <w:rFonts w:eastAsiaTheme="majorEastAsia" w:cstheme="majorBidi"/>
      <w:b/>
      <w:bCs/>
      <w:color w:val="2D029A"/>
      <w:sz w:val="28"/>
      <w:szCs w:val="28"/>
    </w:rPr>
  </w:style>
  <w:style w:type="paragraph" w:styleId="Heading2">
    <w:name w:val="heading 2"/>
    <w:basedOn w:val="Normal"/>
    <w:next w:val="Normal"/>
    <w:link w:val="Heading2Char"/>
    <w:uiPriority w:val="9"/>
    <w:unhideWhenUsed/>
    <w:qFormat/>
    <w:rsid w:val="00D4030A"/>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3">
    <w:name w:val="heading 3"/>
    <w:basedOn w:val="Normal"/>
    <w:next w:val="Normal"/>
    <w:link w:val="Heading3Char"/>
    <w:uiPriority w:val="9"/>
    <w:unhideWhenUsed/>
    <w:qFormat/>
    <w:rsid w:val="00E669BA"/>
    <w:pPr>
      <w:keepNext/>
      <w:keepLines/>
      <w:widowControl w:val="0"/>
      <w:spacing w:before="240" w:after="0"/>
      <w:outlineLvl w:val="2"/>
    </w:pPr>
    <w:rPr>
      <w:rFonts w:eastAsiaTheme="majorEastAsia" w:cstheme="majorBidi"/>
      <w:bCs/>
      <w:color w:val="4F81BD" w:themeColor="accent1"/>
    </w:rPr>
  </w:style>
  <w:style w:type="paragraph" w:styleId="Heading4">
    <w:name w:val="heading 4"/>
    <w:basedOn w:val="Normal"/>
    <w:next w:val="Normal"/>
    <w:link w:val="Heading4Char"/>
    <w:uiPriority w:val="9"/>
    <w:semiHidden/>
    <w:unhideWhenUsed/>
    <w:qFormat/>
    <w:rsid w:val="001D250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D250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D250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D250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D250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D250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C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C0C"/>
  </w:style>
  <w:style w:type="paragraph" w:styleId="Footer">
    <w:name w:val="footer"/>
    <w:basedOn w:val="Normal"/>
    <w:link w:val="FooterChar"/>
    <w:uiPriority w:val="99"/>
    <w:unhideWhenUsed/>
    <w:rsid w:val="00BA4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C0C"/>
  </w:style>
  <w:style w:type="paragraph" w:styleId="BalloonText">
    <w:name w:val="Balloon Text"/>
    <w:basedOn w:val="Normal"/>
    <w:link w:val="BalloonTextChar"/>
    <w:uiPriority w:val="99"/>
    <w:semiHidden/>
    <w:unhideWhenUsed/>
    <w:rsid w:val="00BA4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C0C"/>
    <w:rPr>
      <w:rFonts w:ascii="Tahoma" w:hAnsi="Tahoma" w:cs="Tahoma"/>
      <w:sz w:val="16"/>
      <w:szCs w:val="16"/>
    </w:rPr>
  </w:style>
  <w:style w:type="character" w:customStyle="1" w:styleId="Heading1Char">
    <w:name w:val="Heading 1 Char"/>
    <w:basedOn w:val="DefaultParagraphFont"/>
    <w:link w:val="Heading1"/>
    <w:uiPriority w:val="9"/>
    <w:rsid w:val="00ED150D"/>
    <w:rPr>
      <w:rFonts w:eastAsiaTheme="majorEastAsia" w:cstheme="majorBidi"/>
      <w:b/>
      <w:bCs/>
      <w:color w:val="2D029A"/>
      <w:sz w:val="28"/>
      <w:szCs w:val="28"/>
    </w:rPr>
  </w:style>
  <w:style w:type="character" w:customStyle="1" w:styleId="Heading2Char">
    <w:name w:val="Heading 2 Char"/>
    <w:basedOn w:val="DefaultParagraphFont"/>
    <w:link w:val="Heading2"/>
    <w:uiPriority w:val="9"/>
    <w:rsid w:val="00D4030A"/>
    <w:rPr>
      <w:rFonts w:asciiTheme="majorHAnsi" w:eastAsiaTheme="majorEastAsia" w:hAnsiTheme="majorHAnsi" w:cstheme="majorBidi"/>
      <w:b/>
      <w:bCs/>
      <w:color w:val="4F81BD" w:themeColor="accent1"/>
      <w:sz w:val="24"/>
      <w:szCs w:val="24"/>
    </w:rPr>
  </w:style>
  <w:style w:type="character" w:styleId="Hyperlink">
    <w:name w:val="Hyperlink"/>
    <w:uiPriority w:val="99"/>
    <w:unhideWhenUsed/>
    <w:rsid w:val="00CA16E0"/>
    <w:rPr>
      <w:color w:val="0000FF"/>
      <w:u w:val="single"/>
    </w:rPr>
  </w:style>
  <w:style w:type="paragraph" w:styleId="ListParagraph">
    <w:name w:val="List Paragraph"/>
    <w:basedOn w:val="Normal"/>
    <w:uiPriority w:val="34"/>
    <w:qFormat/>
    <w:rsid w:val="001D2500"/>
    <w:pPr>
      <w:ind w:left="720"/>
      <w:contextualSpacing/>
    </w:pPr>
  </w:style>
  <w:style w:type="table" w:styleId="TableGrid">
    <w:name w:val="Table Grid"/>
    <w:basedOn w:val="TableNormal"/>
    <w:uiPriority w:val="59"/>
    <w:rsid w:val="00CA16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CA16E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3Char">
    <w:name w:val="Heading 3 Char"/>
    <w:basedOn w:val="DefaultParagraphFont"/>
    <w:link w:val="Heading3"/>
    <w:uiPriority w:val="9"/>
    <w:rsid w:val="00E669BA"/>
    <w:rPr>
      <w:rFonts w:eastAsiaTheme="majorEastAsia" w:cstheme="majorBidi"/>
      <w:bCs/>
      <w:color w:val="4F81BD" w:themeColor="accent1"/>
    </w:rPr>
  </w:style>
  <w:style w:type="character" w:customStyle="1" w:styleId="Heading4Char">
    <w:name w:val="Heading 4 Char"/>
    <w:basedOn w:val="DefaultParagraphFont"/>
    <w:link w:val="Heading4"/>
    <w:uiPriority w:val="9"/>
    <w:semiHidden/>
    <w:rsid w:val="001D250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D250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D250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D250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250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D2500"/>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1D25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250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D25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D250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D2500"/>
    <w:rPr>
      <w:b/>
      <w:bCs/>
    </w:rPr>
  </w:style>
  <w:style w:type="character" w:styleId="Emphasis">
    <w:name w:val="Emphasis"/>
    <w:basedOn w:val="DefaultParagraphFont"/>
    <w:uiPriority w:val="20"/>
    <w:qFormat/>
    <w:rsid w:val="001D2500"/>
    <w:rPr>
      <w:i/>
      <w:iCs/>
    </w:rPr>
  </w:style>
  <w:style w:type="paragraph" w:styleId="NoSpacing">
    <w:name w:val="No Spacing"/>
    <w:link w:val="NoSpacingChar"/>
    <w:uiPriority w:val="1"/>
    <w:qFormat/>
    <w:rsid w:val="001D2500"/>
    <w:pPr>
      <w:spacing w:after="0" w:line="240" w:lineRule="auto"/>
    </w:pPr>
  </w:style>
  <w:style w:type="paragraph" w:styleId="Quote">
    <w:name w:val="Quote"/>
    <w:basedOn w:val="Normal"/>
    <w:next w:val="Normal"/>
    <w:link w:val="QuoteChar"/>
    <w:uiPriority w:val="29"/>
    <w:qFormat/>
    <w:rsid w:val="001D2500"/>
    <w:rPr>
      <w:i/>
      <w:iCs/>
      <w:color w:val="000000" w:themeColor="text1"/>
    </w:rPr>
  </w:style>
  <w:style w:type="character" w:customStyle="1" w:styleId="QuoteChar">
    <w:name w:val="Quote Char"/>
    <w:basedOn w:val="DefaultParagraphFont"/>
    <w:link w:val="Quote"/>
    <w:uiPriority w:val="29"/>
    <w:rsid w:val="001D2500"/>
    <w:rPr>
      <w:i/>
      <w:iCs/>
      <w:color w:val="000000" w:themeColor="text1"/>
    </w:rPr>
  </w:style>
  <w:style w:type="paragraph" w:styleId="IntenseQuote">
    <w:name w:val="Intense Quote"/>
    <w:basedOn w:val="Normal"/>
    <w:next w:val="Normal"/>
    <w:link w:val="IntenseQuoteChar"/>
    <w:uiPriority w:val="30"/>
    <w:qFormat/>
    <w:rsid w:val="001D250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D2500"/>
    <w:rPr>
      <w:b/>
      <w:bCs/>
      <w:i/>
      <w:iCs/>
      <w:color w:val="4F81BD" w:themeColor="accent1"/>
    </w:rPr>
  </w:style>
  <w:style w:type="character" w:styleId="SubtleEmphasis">
    <w:name w:val="Subtle Emphasis"/>
    <w:basedOn w:val="DefaultParagraphFont"/>
    <w:uiPriority w:val="19"/>
    <w:qFormat/>
    <w:rsid w:val="001D2500"/>
    <w:rPr>
      <w:i/>
      <w:iCs/>
      <w:color w:val="808080" w:themeColor="text1" w:themeTint="7F"/>
    </w:rPr>
  </w:style>
  <w:style w:type="character" w:styleId="IntenseEmphasis">
    <w:name w:val="Intense Emphasis"/>
    <w:basedOn w:val="DefaultParagraphFont"/>
    <w:uiPriority w:val="21"/>
    <w:qFormat/>
    <w:rsid w:val="001D2500"/>
    <w:rPr>
      <w:b/>
      <w:bCs/>
      <w:i/>
      <w:iCs/>
      <w:color w:val="4F81BD" w:themeColor="accent1"/>
    </w:rPr>
  </w:style>
  <w:style w:type="character" w:styleId="SubtleReference">
    <w:name w:val="Subtle Reference"/>
    <w:basedOn w:val="DefaultParagraphFont"/>
    <w:uiPriority w:val="31"/>
    <w:qFormat/>
    <w:rsid w:val="001D2500"/>
    <w:rPr>
      <w:smallCaps/>
      <w:color w:val="C0504D" w:themeColor="accent2"/>
      <w:u w:val="single"/>
    </w:rPr>
  </w:style>
  <w:style w:type="character" w:styleId="IntenseReference">
    <w:name w:val="Intense Reference"/>
    <w:basedOn w:val="DefaultParagraphFont"/>
    <w:uiPriority w:val="32"/>
    <w:qFormat/>
    <w:rsid w:val="001D2500"/>
    <w:rPr>
      <w:b/>
      <w:bCs/>
      <w:smallCaps/>
      <w:color w:val="C0504D" w:themeColor="accent2"/>
      <w:spacing w:val="5"/>
      <w:u w:val="single"/>
    </w:rPr>
  </w:style>
  <w:style w:type="character" w:styleId="BookTitle">
    <w:name w:val="Book Title"/>
    <w:basedOn w:val="DefaultParagraphFont"/>
    <w:uiPriority w:val="33"/>
    <w:qFormat/>
    <w:rsid w:val="001D2500"/>
    <w:rPr>
      <w:b/>
      <w:bCs/>
      <w:smallCaps/>
      <w:spacing w:val="5"/>
    </w:rPr>
  </w:style>
  <w:style w:type="paragraph" w:styleId="TOCHeading">
    <w:name w:val="TOC Heading"/>
    <w:basedOn w:val="Heading1"/>
    <w:next w:val="Normal"/>
    <w:uiPriority w:val="39"/>
    <w:semiHidden/>
    <w:unhideWhenUsed/>
    <w:qFormat/>
    <w:rsid w:val="001D2500"/>
    <w:pPr>
      <w:outlineLvl w:val="9"/>
    </w:pPr>
  </w:style>
  <w:style w:type="paragraph" w:styleId="Caption">
    <w:name w:val="caption"/>
    <w:basedOn w:val="Normal"/>
    <w:next w:val="Normal"/>
    <w:uiPriority w:val="35"/>
    <w:semiHidden/>
    <w:unhideWhenUsed/>
    <w:qFormat/>
    <w:rsid w:val="001D2500"/>
    <w:pPr>
      <w:spacing w:line="240" w:lineRule="auto"/>
    </w:pPr>
    <w:rPr>
      <w:b/>
      <w:bCs/>
      <w:color w:val="4F81BD" w:themeColor="accent1"/>
      <w:sz w:val="18"/>
      <w:szCs w:val="18"/>
    </w:rPr>
  </w:style>
  <w:style w:type="character" w:customStyle="1" w:styleId="NoSpacingChar">
    <w:name w:val="No Spacing Char"/>
    <w:basedOn w:val="DefaultParagraphFont"/>
    <w:link w:val="NoSpacing"/>
    <w:uiPriority w:val="1"/>
    <w:rsid w:val="001D2500"/>
  </w:style>
  <w:style w:type="character" w:styleId="PageNumber">
    <w:name w:val="page number"/>
    <w:basedOn w:val="DefaultParagraphFont"/>
    <w:rsid w:val="006B0B2D"/>
  </w:style>
  <w:style w:type="character" w:styleId="FollowedHyperlink">
    <w:name w:val="FollowedHyperlink"/>
    <w:basedOn w:val="DefaultParagraphFont"/>
    <w:uiPriority w:val="99"/>
    <w:semiHidden/>
    <w:unhideWhenUsed/>
    <w:rsid w:val="00B66495"/>
    <w:rPr>
      <w:color w:val="800080" w:themeColor="followedHyperlink"/>
      <w:u w:val="single"/>
    </w:rPr>
  </w:style>
  <w:style w:type="character" w:styleId="CommentReference">
    <w:name w:val="annotation reference"/>
    <w:basedOn w:val="DefaultParagraphFont"/>
    <w:semiHidden/>
    <w:unhideWhenUsed/>
    <w:rsid w:val="00166D83"/>
    <w:rPr>
      <w:sz w:val="16"/>
      <w:szCs w:val="16"/>
    </w:rPr>
  </w:style>
  <w:style w:type="paragraph" w:styleId="CommentText">
    <w:name w:val="annotation text"/>
    <w:basedOn w:val="Normal"/>
    <w:link w:val="CommentTextChar"/>
    <w:unhideWhenUsed/>
    <w:rsid w:val="00166D83"/>
    <w:pPr>
      <w:spacing w:line="240" w:lineRule="auto"/>
    </w:pPr>
    <w:rPr>
      <w:sz w:val="20"/>
      <w:szCs w:val="20"/>
    </w:rPr>
  </w:style>
  <w:style w:type="character" w:customStyle="1" w:styleId="CommentTextChar">
    <w:name w:val="Comment Text Char"/>
    <w:basedOn w:val="DefaultParagraphFont"/>
    <w:link w:val="CommentText"/>
    <w:rsid w:val="00166D83"/>
    <w:rPr>
      <w:sz w:val="20"/>
      <w:szCs w:val="20"/>
    </w:rPr>
  </w:style>
  <w:style w:type="paragraph" w:styleId="CommentSubject">
    <w:name w:val="annotation subject"/>
    <w:basedOn w:val="CommentText"/>
    <w:next w:val="CommentText"/>
    <w:link w:val="CommentSubjectChar"/>
    <w:uiPriority w:val="99"/>
    <w:semiHidden/>
    <w:unhideWhenUsed/>
    <w:rsid w:val="00166D83"/>
    <w:rPr>
      <w:b/>
      <w:bCs/>
    </w:rPr>
  </w:style>
  <w:style w:type="character" w:customStyle="1" w:styleId="CommentSubjectChar">
    <w:name w:val="Comment Subject Char"/>
    <w:basedOn w:val="CommentTextChar"/>
    <w:link w:val="CommentSubject"/>
    <w:uiPriority w:val="99"/>
    <w:semiHidden/>
    <w:rsid w:val="00166D83"/>
    <w:rPr>
      <w:b/>
      <w:bCs/>
      <w:sz w:val="20"/>
      <w:szCs w:val="20"/>
    </w:rPr>
  </w:style>
  <w:style w:type="paragraph" w:customStyle="1" w:styleId="Head3Text">
    <w:name w:val="Head 3 Text"/>
    <w:basedOn w:val="Normal"/>
    <w:link w:val="Head3TextChar"/>
    <w:rsid w:val="006B2344"/>
    <w:pPr>
      <w:spacing w:after="0" w:line="240" w:lineRule="auto"/>
      <w:ind w:left="907"/>
      <w:jc w:val="both"/>
    </w:pPr>
    <w:rPr>
      <w:rFonts w:ascii="Arial" w:eastAsia="Times New Roman" w:hAnsi="Arial" w:cs="Times New Roman"/>
      <w:sz w:val="20"/>
      <w:szCs w:val="20"/>
    </w:rPr>
  </w:style>
  <w:style w:type="character" w:customStyle="1" w:styleId="Head3TextChar">
    <w:name w:val="Head 3 Text Char"/>
    <w:link w:val="Head3Text"/>
    <w:rsid w:val="006B2344"/>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298095">
      <w:bodyDiv w:val="1"/>
      <w:marLeft w:val="0"/>
      <w:marRight w:val="0"/>
      <w:marTop w:val="0"/>
      <w:marBottom w:val="0"/>
      <w:divBdr>
        <w:top w:val="none" w:sz="0" w:space="0" w:color="auto"/>
        <w:left w:val="none" w:sz="0" w:space="0" w:color="auto"/>
        <w:bottom w:val="none" w:sz="0" w:space="0" w:color="auto"/>
        <w:right w:val="none" w:sz="0" w:space="0" w:color="auto"/>
      </w:divBdr>
    </w:div>
    <w:div w:id="188602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mmbuys.com/bso/external/purchaseorder/poSummary.sdo?docId=PO-16-1080-OSD01-OSD10-00000006938&amp;releaseNbr=0&amp;parentUrl=contract" TargetMode="External"/><Relationship Id="rId18" Type="http://schemas.openxmlformats.org/officeDocument/2006/relationships/hyperlink" Target="mailto:leah@bgrestsupply.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commbuys.com/bso/external/purchaseorder/poSummary.sdo?docId=PO-16-1080-OSD01-OSD10-00000006934&amp;releaseNbr=0&amp;parentUrl=contract" TargetMode="External"/><Relationship Id="rId7" Type="http://schemas.openxmlformats.org/officeDocument/2006/relationships/footnotes" Target="footnotes.xml"/><Relationship Id="rId12" Type="http://schemas.openxmlformats.org/officeDocument/2006/relationships/hyperlink" Target="mailto:rsp@mansfieldpaper.com" TargetMode="External"/><Relationship Id="rId17" Type="http://schemas.openxmlformats.org/officeDocument/2006/relationships/hyperlink" Target="https://www.commbuys.com/bso/external/purchaseorder/poSummary.sdo?docId=PO-18-1080-OSD03-SRC02-11430&amp;releaseNbr=0&amp;parentUrl=contract" TargetMode="External"/><Relationship Id="rId25" Type="http://schemas.openxmlformats.org/officeDocument/2006/relationships/hyperlink" Target="https://www.commbuys.com/bso/external/purchaseorder/poSummary.sdo?docId=PO-16-1080-OSD03-SRC02-00000006954&amp;releaseNbr=0&amp;parentUrl=contract" TargetMode="External"/><Relationship Id="rId2" Type="http://schemas.openxmlformats.org/officeDocument/2006/relationships/numbering" Target="numbering.xml"/><Relationship Id="rId16" Type="http://schemas.openxmlformats.org/officeDocument/2006/relationships/hyperlink" Target="mailto:andy@bostonshowcase.com" TargetMode="External"/><Relationship Id="rId20" Type="http://schemas.openxmlformats.org/officeDocument/2006/relationships/hyperlink" Target="mailto:KGOLDSTEIN@HARBOURFOOD.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mmbuys.com/bso/external/purchaseorder/poSummary.sdo?docId=PO-16-1080-OSD01-OSD10-00000006937&amp;releaseNbr=0&amp;parentUrl=contract" TargetMode="External"/><Relationship Id="rId24" Type="http://schemas.openxmlformats.org/officeDocument/2006/relationships/hyperlink" Target="mailto:cwoodfall@kittredgeequipment.com" TargetMode="External"/><Relationship Id="rId5" Type="http://schemas.openxmlformats.org/officeDocument/2006/relationships/settings" Target="settings.xml"/><Relationship Id="rId15" Type="http://schemas.openxmlformats.org/officeDocument/2006/relationships/hyperlink" Target="https://www.commbuys.com/bso/external/purchaseorder/poSummary.sdo?docId=PO-16-1080-OSD01-OSD10-00000006932&amp;releaseNbr=0&amp;parentUrl=contract" TargetMode="External"/><Relationship Id="rId23" Type="http://schemas.openxmlformats.org/officeDocument/2006/relationships/hyperlink" Target="https://www.commbuys.com/bso/external/purchaseorder/poSummary.sdo?docId=PO-16-1080-OSD01-OSD10-00000006940&amp;releaseNbr=0&amp;parentUrl=contract" TargetMode="External"/><Relationship Id="rId28" Type="http://schemas.openxmlformats.org/officeDocument/2006/relationships/header" Target="header2.xml"/><Relationship Id="rId10" Type="http://schemas.openxmlformats.org/officeDocument/2006/relationships/hyperlink" Target="mailto:strotta@ebpsupply.com" TargetMode="External"/><Relationship Id="rId19" Type="http://schemas.openxmlformats.org/officeDocument/2006/relationships/hyperlink" Target="https://www.commbuys.com/bso/external/purchaseorder/poSummary.sdo?docId=PO-16-1080-OSD01-OSD10-00000006935&amp;releaseNbr=0&amp;parentUrl=contract"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commbuys.com/bso/external/purchaseorder/poSummary.sdo?docId=PO-16-1080-OSD01-OSD10-00000006936&amp;releaseNbr=0&amp;parentUrl=contract" TargetMode="External"/><Relationship Id="rId14" Type="http://schemas.openxmlformats.org/officeDocument/2006/relationships/hyperlink" Target="mailto:heike@milhench.com" TargetMode="External"/><Relationship Id="rId22" Type="http://schemas.openxmlformats.org/officeDocument/2006/relationships/hyperlink" Target="mailto:janco.sales@hotmail.com"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F6B48-E54D-43CA-9747-2F681F495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Frizzi</dc:creator>
  <cp:lastModifiedBy>ANF</cp:lastModifiedBy>
  <cp:revision>5</cp:revision>
  <cp:lastPrinted>2019-04-12T19:53:00Z</cp:lastPrinted>
  <dcterms:created xsi:type="dcterms:W3CDTF">2019-04-16T12:52:00Z</dcterms:created>
  <dcterms:modified xsi:type="dcterms:W3CDTF">2019-04-17T19:13:00Z</dcterms:modified>
</cp:coreProperties>
</file>