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56A8C" w:rsidRDefault="00D2218C">
      <w:pPr>
        <w:suppressAutoHyphens/>
        <w:rPr>
          <w:sz w:val="20"/>
        </w:rPr>
      </w:pPr>
      <w:r>
        <w:rPr>
          <w:rFonts w:ascii="Times New Roman" w:hAnsi="Times New Roman"/>
          <w:noProof/>
          <w:sz w:val="20"/>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0</wp:posOffset>
                </wp:positionV>
                <wp:extent cx="1395730" cy="123317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5730" cy="1233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6A8C" w:rsidRDefault="00D2218C">
                            <w:pPr>
                              <w:tabs>
                                <w:tab w:val="left" w:pos="-720"/>
                              </w:tabs>
                              <w:suppressAutoHyphens/>
                              <w:rPr>
                                <w:sz w:val="2"/>
                              </w:rPr>
                            </w:pPr>
                            <w:r>
                              <w:rPr>
                                <w:noProof/>
                                <w:sz w:val="20"/>
                              </w:rPr>
                              <w:drawing>
                                <wp:inline distT="0" distB="0" distL="0" distR="0">
                                  <wp:extent cx="1390650" cy="12287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29" t="-7053" r="-829" b="-7028"/>
                                          <a:stretch>
                                            <a:fillRect/>
                                          </a:stretch>
                                        </pic:blipFill>
                                        <pic:spPr bwMode="auto">
                                          <a:xfrm>
                                            <a:off x="0" y="0"/>
                                            <a:ext cx="1390650" cy="122872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0;width:109.9pt;height:97.1pt;z-index:-2516587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" o:allowincell="f" filled="f" stroked="f" strokeweight="0">
                <v:textbox style="mso-fit-shape-to-text:t" inset="0,0,0,0">
                  <w:txbxContent>
                    <w:p w:rsidR="00E56A8C" w:rsidRDefault="00D2218C">
                      <w:pPr>
                        <w:tabs>
                          <w:tab w:val="left" w:pos="-720"/>
                        </w:tabs>
                        <w:suppressAutoHyphens/>
                        <w:rPr>
                          <w:sz w:val="2"/>
                        </w:rPr>
                      </w:pPr>
                      <w:r>
                        <w:rPr>
                          <w:noProof/>
                          <w:sz w:val="20"/>
                        </w:rPr>
                        <w:drawing>
                          <wp:inline distT="0" distB="0" distL="0" distR="0">
                            <wp:extent cx="1390650" cy="12287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29" t="-7053" r="-829" b="-7028"/>
                                    <a:stretch>
                                      <a:fillRect/>
                                    </a:stretch>
                                  </pic:blipFill>
                                  <pic:spPr bwMode="auto">
                                    <a:xfrm>
                                      <a:off x="0" y="0"/>
                                      <a:ext cx="1390650" cy="1228725"/>
                                    </a:xfrm>
                                    <a:prstGeom prst="rect">
                                      <a:avLst/>
                                    </a:prstGeom>
                                    <a:noFill/>
                                    <a:ln>
                                      <a:noFill/>
                                    </a:ln>
                                  </pic:spPr>
                                </pic:pic>
                              </a:graphicData>
                            </a:graphic>
                          </wp:inline>
                        </w:drawing>
                      </w:r>
                    </w:p>
                  </w:txbxContent>
                </v:textbox>
                <w10:wrap anchorx="margin"/>
              </v:rect>
            </w:pict>
          </mc:Fallback>
        </mc:AlternateContent>
      </w:r>
    </w:p>
    <w:p w:rsidR="00E56A8C" w:rsidRDefault="00E56A8C">
      <w:pPr>
        <w:suppressAutoHyphens/>
        <w:rPr>
          <w:sz w:val="20"/>
        </w:rPr>
      </w:pPr>
    </w:p>
    <w:p w:rsidR="00E56A8C" w:rsidRDefault="00E56A8C">
      <w:pPr>
        <w:suppressAutoHyphens/>
        <w:rPr>
          <w:sz w:val="20"/>
        </w:rPr>
      </w:pPr>
    </w:p>
    <w:p w:rsidR="00E56A8C" w:rsidRPr="007771A7" w:rsidRDefault="00E56A8C">
      <w:pPr>
        <w:suppressAutoHyphens/>
        <w:rPr>
          <w:rFonts w:ascii="Courier" w:hAnsi="Courier"/>
          <w:b/>
          <w:szCs w:val="24"/>
        </w:rPr>
      </w:pPr>
      <w:r>
        <w:rPr>
          <w:b/>
          <w:sz w:val="20"/>
        </w:rPr>
        <w:tab/>
      </w:r>
      <w:r>
        <w:rPr>
          <w:b/>
          <w:sz w:val="20"/>
        </w:rPr>
        <w:tab/>
      </w:r>
      <w:r>
        <w:rPr>
          <w:b/>
          <w:sz w:val="20"/>
        </w:rPr>
        <w:tab/>
      </w:r>
      <w:r w:rsidRPr="007771A7">
        <w:rPr>
          <w:rFonts w:ascii="Courier" w:hAnsi="Courier"/>
          <w:b/>
          <w:szCs w:val="24"/>
        </w:rPr>
        <w:t>MASSACHUSETTS DEPARTMENT OF PUBLIC HEALTH</w:t>
      </w:r>
      <w:r w:rsidRPr="007771A7">
        <w:rPr>
          <w:rFonts w:ascii="Courier" w:hAnsi="Courier"/>
          <w:b/>
          <w:szCs w:val="24"/>
        </w:rPr>
        <w:fldChar w:fldCharType="begin"/>
      </w:r>
      <w:r w:rsidRPr="007771A7">
        <w:rPr>
          <w:rFonts w:ascii="Courier" w:hAnsi="Courier"/>
          <w:b/>
          <w:szCs w:val="24"/>
        </w:rPr>
        <w:instrText xml:space="preserve">PRIVATE </w:instrText>
      </w:r>
      <w:r w:rsidRPr="007771A7">
        <w:rPr>
          <w:rFonts w:ascii="Courier" w:hAnsi="Courier"/>
          <w:b/>
          <w:szCs w:val="24"/>
        </w:rPr>
        <w:fldChar w:fldCharType="end"/>
      </w:r>
    </w:p>
    <w:p w:rsidR="00E56A8C" w:rsidRPr="007771A7" w:rsidRDefault="00E56A8C">
      <w:pPr>
        <w:tabs>
          <w:tab w:val="center" w:pos="4680"/>
        </w:tabs>
        <w:suppressAutoHyphens/>
        <w:rPr>
          <w:rFonts w:ascii="Courier" w:hAnsi="Courier"/>
          <w:b/>
          <w:szCs w:val="24"/>
        </w:rPr>
      </w:pPr>
      <w:r w:rsidRPr="007771A7">
        <w:rPr>
          <w:rFonts w:ascii="Courier" w:hAnsi="Courier"/>
          <w:b/>
          <w:szCs w:val="24"/>
        </w:rPr>
        <w:tab/>
        <w:t>RADIATION CONTROL PROGRAM</w:t>
      </w:r>
    </w:p>
    <w:p w:rsidR="00E56A8C" w:rsidRPr="007771A7" w:rsidRDefault="00E56A8C">
      <w:pPr>
        <w:tabs>
          <w:tab w:val="left" w:pos="-720"/>
        </w:tabs>
        <w:suppressAutoHyphens/>
        <w:rPr>
          <w:rFonts w:ascii="Courier" w:hAnsi="Courier"/>
          <w:b/>
          <w:szCs w:val="24"/>
        </w:rPr>
      </w:pPr>
    </w:p>
    <w:p w:rsidR="00E56A8C" w:rsidRPr="007771A7" w:rsidRDefault="00E56A8C">
      <w:pPr>
        <w:tabs>
          <w:tab w:val="left" w:pos="-720"/>
        </w:tabs>
        <w:suppressAutoHyphens/>
        <w:rPr>
          <w:rFonts w:ascii="Courier" w:hAnsi="Courier"/>
          <w:b/>
          <w:szCs w:val="24"/>
        </w:rPr>
      </w:pPr>
    </w:p>
    <w:p w:rsidR="00E56A8C" w:rsidRPr="007771A7" w:rsidRDefault="00E56A8C">
      <w:pPr>
        <w:tabs>
          <w:tab w:val="left" w:pos="-720"/>
        </w:tabs>
        <w:suppressAutoHyphens/>
        <w:rPr>
          <w:rFonts w:ascii="Courier" w:hAnsi="Courier"/>
          <w:b/>
          <w:szCs w:val="24"/>
        </w:rPr>
      </w:pPr>
    </w:p>
    <w:p w:rsidR="00E56A8C" w:rsidRPr="007771A7" w:rsidRDefault="00E56A8C">
      <w:pPr>
        <w:tabs>
          <w:tab w:val="left" w:pos="-720"/>
        </w:tabs>
        <w:suppressAutoHyphens/>
        <w:rPr>
          <w:rFonts w:ascii="Courier" w:hAnsi="Courier"/>
          <w:b/>
          <w:szCs w:val="24"/>
        </w:rPr>
      </w:pPr>
    </w:p>
    <w:p w:rsidR="00E56A8C" w:rsidRPr="007771A7" w:rsidRDefault="00E56A8C">
      <w:pPr>
        <w:tabs>
          <w:tab w:val="left" w:pos="-720"/>
        </w:tabs>
        <w:suppressAutoHyphens/>
        <w:rPr>
          <w:rFonts w:ascii="Courier" w:hAnsi="Courier"/>
          <w:b/>
          <w:szCs w:val="24"/>
        </w:rPr>
      </w:pPr>
    </w:p>
    <w:p w:rsidR="00E56A8C" w:rsidRPr="007771A7" w:rsidRDefault="007771A7">
      <w:pPr>
        <w:tabs>
          <w:tab w:val="center" w:pos="4680"/>
        </w:tabs>
        <w:suppressAutoHyphens/>
        <w:rPr>
          <w:rFonts w:ascii="Courier" w:hAnsi="Courier"/>
          <w:b/>
          <w:szCs w:val="24"/>
        </w:rPr>
      </w:pPr>
      <w:r>
        <w:rPr>
          <w:rFonts w:ascii="Courier" w:hAnsi="Courier"/>
          <w:b/>
          <w:szCs w:val="24"/>
        </w:rPr>
        <w:tab/>
        <w:t>REGULATORY GUIDE NUMBER</w:t>
      </w:r>
      <w:r w:rsidR="00E56A8C" w:rsidRPr="007771A7">
        <w:rPr>
          <w:rFonts w:ascii="Courier" w:hAnsi="Courier"/>
          <w:b/>
          <w:szCs w:val="24"/>
        </w:rPr>
        <w:t xml:space="preserve"> 2.0</w:t>
      </w:r>
    </w:p>
    <w:p w:rsidR="00E56A8C" w:rsidRPr="007771A7" w:rsidRDefault="00CE29EB">
      <w:pPr>
        <w:tabs>
          <w:tab w:val="center" w:pos="4680"/>
        </w:tabs>
        <w:suppressAutoHyphens/>
        <w:rPr>
          <w:rFonts w:ascii="Courier" w:hAnsi="Courier"/>
          <w:b/>
          <w:szCs w:val="24"/>
        </w:rPr>
      </w:pPr>
      <w:r w:rsidRPr="007771A7">
        <w:rPr>
          <w:rFonts w:ascii="Courier" w:hAnsi="Courier"/>
          <w:b/>
          <w:szCs w:val="24"/>
        </w:rPr>
        <w:tab/>
        <w:t>Revision 1</w:t>
      </w:r>
      <w:r w:rsidR="00E56A8C" w:rsidRPr="007771A7">
        <w:rPr>
          <w:rFonts w:ascii="Courier" w:hAnsi="Courier"/>
          <w:b/>
          <w:szCs w:val="24"/>
        </w:rPr>
        <w:t>.0</w:t>
      </w:r>
    </w:p>
    <w:p w:rsidR="00E56A8C" w:rsidRPr="007771A7" w:rsidRDefault="00E56A8C">
      <w:pPr>
        <w:tabs>
          <w:tab w:val="center" w:pos="4680"/>
        </w:tabs>
        <w:suppressAutoHyphens/>
        <w:rPr>
          <w:rFonts w:ascii="Courier" w:hAnsi="Courier"/>
          <w:b/>
          <w:szCs w:val="24"/>
        </w:rPr>
      </w:pPr>
      <w:r w:rsidRPr="007771A7">
        <w:rPr>
          <w:rFonts w:ascii="Courier" w:hAnsi="Courier"/>
          <w:b/>
          <w:szCs w:val="24"/>
        </w:rPr>
        <w:tab/>
      </w:r>
      <w:r w:rsidR="00CE29EB" w:rsidRPr="007771A7">
        <w:rPr>
          <w:rFonts w:ascii="Courier" w:hAnsi="Courier"/>
          <w:b/>
          <w:szCs w:val="24"/>
        </w:rPr>
        <w:t>February 2019</w:t>
      </w:r>
    </w:p>
    <w:p w:rsidR="00E56A8C" w:rsidRPr="007771A7" w:rsidRDefault="00E56A8C">
      <w:pPr>
        <w:tabs>
          <w:tab w:val="left" w:pos="-720"/>
        </w:tabs>
        <w:suppressAutoHyphens/>
        <w:rPr>
          <w:rFonts w:ascii="Courier" w:hAnsi="Courier"/>
          <w:b/>
          <w:szCs w:val="24"/>
        </w:rPr>
      </w:pPr>
    </w:p>
    <w:p w:rsidR="00E56A8C" w:rsidRPr="007771A7" w:rsidRDefault="00E56A8C">
      <w:pPr>
        <w:tabs>
          <w:tab w:val="left" w:pos="-720"/>
        </w:tabs>
        <w:suppressAutoHyphens/>
        <w:rPr>
          <w:rFonts w:ascii="Courier" w:hAnsi="Courier"/>
          <w:b/>
          <w:szCs w:val="24"/>
        </w:rPr>
      </w:pPr>
    </w:p>
    <w:p w:rsidR="00E56A8C" w:rsidRPr="007771A7" w:rsidRDefault="00E56A8C">
      <w:pPr>
        <w:tabs>
          <w:tab w:val="left" w:pos="-720"/>
        </w:tabs>
        <w:suppressAutoHyphens/>
        <w:rPr>
          <w:rFonts w:ascii="Courier" w:hAnsi="Courier"/>
          <w:b/>
          <w:szCs w:val="24"/>
        </w:rPr>
      </w:pPr>
    </w:p>
    <w:p w:rsidR="00E56A8C" w:rsidRPr="007771A7" w:rsidRDefault="00E56A8C">
      <w:pPr>
        <w:tabs>
          <w:tab w:val="center" w:pos="4680"/>
        </w:tabs>
        <w:suppressAutoHyphens/>
        <w:rPr>
          <w:rFonts w:ascii="Courier" w:hAnsi="Courier"/>
          <w:b/>
          <w:szCs w:val="24"/>
        </w:rPr>
      </w:pPr>
      <w:r w:rsidRPr="007771A7">
        <w:rPr>
          <w:rFonts w:ascii="Courier" w:hAnsi="Courier"/>
          <w:b/>
          <w:szCs w:val="24"/>
        </w:rPr>
        <w:tab/>
        <w:t xml:space="preserve"> GUIDE FOR THE PREPARATION OF APPLICATIONS FOR </w:t>
      </w:r>
    </w:p>
    <w:p w:rsidR="00E56A8C" w:rsidRPr="007771A7" w:rsidRDefault="00E56A8C">
      <w:pPr>
        <w:tabs>
          <w:tab w:val="center" w:pos="4680"/>
        </w:tabs>
        <w:suppressAutoHyphens/>
        <w:rPr>
          <w:rFonts w:ascii="Courier" w:hAnsi="Courier"/>
          <w:b/>
          <w:szCs w:val="24"/>
        </w:rPr>
      </w:pPr>
      <w:r w:rsidRPr="007771A7">
        <w:rPr>
          <w:rFonts w:ascii="Courier" w:hAnsi="Courier"/>
          <w:b/>
          <w:szCs w:val="24"/>
        </w:rPr>
        <w:tab/>
        <w:t xml:space="preserve"> LEAD PAINT DETECTORS WITH </w:t>
      </w:r>
      <w:r w:rsidR="00CE29EB" w:rsidRPr="007771A7">
        <w:rPr>
          <w:rFonts w:ascii="Courier" w:hAnsi="Courier"/>
          <w:b/>
          <w:szCs w:val="24"/>
        </w:rPr>
        <w:t>RADIOACTIVE</w:t>
      </w:r>
      <w:r w:rsidRPr="007771A7">
        <w:rPr>
          <w:rFonts w:ascii="Courier" w:hAnsi="Courier"/>
          <w:b/>
          <w:szCs w:val="24"/>
        </w:rPr>
        <w:t xml:space="preserve"> SEALED SOURCES</w:t>
      </w:r>
    </w:p>
    <w:p w:rsidR="00E56A8C" w:rsidRDefault="00E56A8C">
      <w:pPr>
        <w:tabs>
          <w:tab w:val="left" w:pos="-720"/>
        </w:tabs>
        <w:suppressAutoHyphens/>
        <w:rPr>
          <w:rFonts w:ascii="Courier" w:hAnsi="Courier"/>
          <w:sz w:val="20"/>
        </w:rPr>
      </w:pPr>
    </w:p>
    <w:p w:rsidR="00E56A8C" w:rsidRDefault="00E56A8C">
      <w:pPr>
        <w:tabs>
          <w:tab w:val="left" w:pos="-720"/>
        </w:tabs>
        <w:suppressAutoHyphens/>
        <w:rPr>
          <w:rFonts w:ascii="Courier" w:hAnsi="Courier"/>
          <w:sz w:val="20"/>
        </w:rPr>
      </w:pPr>
    </w:p>
    <w:p w:rsidR="00E56A8C" w:rsidRDefault="00E56A8C">
      <w:pPr>
        <w:tabs>
          <w:tab w:val="left" w:pos="-720"/>
        </w:tabs>
        <w:suppressAutoHyphens/>
        <w:rPr>
          <w:rFonts w:ascii="Courier" w:hAnsi="Courier"/>
          <w:sz w:val="20"/>
        </w:rPr>
      </w:pPr>
    </w:p>
    <w:p w:rsidR="00E56A8C" w:rsidRDefault="00E56A8C">
      <w:pPr>
        <w:tabs>
          <w:tab w:val="left" w:pos="-720"/>
        </w:tabs>
        <w:suppressAutoHyphens/>
        <w:rPr>
          <w:rFonts w:ascii="Courier" w:hAnsi="Courier"/>
          <w:sz w:val="20"/>
        </w:rPr>
      </w:pPr>
    </w:p>
    <w:p w:rsidR="00E56A8C" w:rsidRDefault="00E56A8C">
      <w:pPr>
        <w:tabs>
          <w:tab w:val="left" w:pos="-720"/>
        </w:tabs>
        <w:suppressAutoHyphens/>
        <w:rPr>
          <w:rFonts w:ascii="Courier" w:hAnsi="Courier"/>
          <w:sz w:val="20"/>
        </w:rPr>
      </w:pPr>
    </w:p>
    <w:p w:rsidR="00E56A8C" w:rsidRDefault="00E56A8C">
      <w:pPr>
        <w:tabs>
          <w:tab w:val="left" w:pos="-720"/>
        </w:tabs>
        <w:suppressAutoHyphens/>
        <w:rPr>
          <w:rFonts w:ascii="Courier" w:hAnsi="Courier"/>
          <w:sz w:val="20"/>
        </w:rPr>
      </w:pPr>
    </w:p>
    <w:p w:rsidR="00E56A8C" w:rsidRDefault="00E56A8C">
      <w:pPr>
        <w:tabs>
          <w:tab w:val="left" w:pos="-720"/>
        </w:tabs>
        <w:suppressAutoHyphens/>
        <w:rPr>
          <w:rFonts w:ascii="Courier" w:hAnsi="Courier"/>
          <w:sz w:val="20"/>
        </w:rPr>
      </w:pPr>
    </w:p>
    <w:p w:rsidR="00E56A8C" w:rsidRDefault="00E56A8C">
      <w:pPr>
        <w:tabs>
          <w:tab w:val="left" w:pos="-720"/>
        </w:tabs>
        <w:suppressAutoHyphens/>
        <w:rPr>
          <w:rFonts w:ascii="Courier" w:hAnsi="Courier"/>
          <w:sz w:val="20"/>
        </w:rPr>
      </w:pPr>
    </w:p>
    <w:p w:rsidR="00E56A8C" w:rsidRDefault="00E56A8C">
      <w:pPr>
        <w:tabs>
          <w:tab w:val="left" w:pos="-720"/>
        </w:tabs>
        <w:suppressAutoHyphens/>
        <w:rPr>
          <w:rFonts w:ascii="Courier" w:hAnsi="Courier"/>
          <w:sz w:val="20"/>
        </w:rPr>
      </w:pPr>
    </w:p>
    <w:p w:rsidR="00E56A8C" w:rsidRDefault="00E56A8C">
      <w:pPr>
        <w:tabs>
          <w:tab w:val="left" w:pos="-720"/>
        </w:tabs>
        <w:suppressAutoHyphens/>
        <w:rPr>
          <w:rFonts w:ascii="Courier" w:hAnsi="Courier"/>
          <w:sz w:val="20"/>
        </w:rPr>
      </w:pPr>
    </w:p>
    <w:p w:rsidR="00E56A8C" w:rsidRDefault="00E56A8C">
      <w:pPr>
        <w:tabs>
          <w:tab w:val="left" w:pos="-720"/>
        </w:tabs>
        <w:suppressAutoHyphens/>
        <w:rPr>
          <w:rFonts w:ascii="Courier" w:hAnsi="Courier"/>
          <w:sz w:val="20"/>
        </w:rPr>
      </w:pPr>
    </w:p>
    <w:p w:rsidR="00E56A8C" w:rsidRDefault="00E56A8C">
      <w:pPr>
        <w:tabs>
          <w:tab w:val="left" w:pos="-720"/>
        </w:tabs>
        <w:suppressAutoHyphens/>
        <w:rPr>
          <w:rFonts w:ascii="Courier" w:hAnsi="Courier"/>
          <w:sz w:val="20"/>
        </w:rPr>
      </w:pPr>
    </w:p>
    <w:p w:rsidR="00E56A8C" w:rsidRDefault="00E56A8C">
      <w:pPr>
        <w:tabs>
          <w:tab w:val="left" w:pos="-720"/>
        </w:tabs>
        <w:suppressAutoHyphens/>
        <w:rPr>
          <w:rFonts w:ascii="Courier" w:hAnsi="Courier"/>
          <w:sz w:val="20"/>
        </w:rPr>
      </w:pPr>
    </w:p>
    <w:p w:rsidR="00E56A8C" w:rsidRDefault="00E56A8C">
      <w:pPr>
        <w:tabs>
          <w:tab w:val="left" w:pos="-720"/>
        </w:tabs>
        <w:suppressAutoHyphens/>
        <w:rPr>
          <w:rFonts w:ascii="Courier" w:hAnsi="Courier"/>
          <w:sz w:val="20"/>
        </w:rPr>
      </w:pPr>
    </w:p>
    <w:p w:rsidR="00E56A8C" w:rsidRDefault="00E56A8C">
      <w:pPr>
        <w:tabs>
          <w:tab w:val="left" w:pos="-720"/>
        </w:tabs>
        <w:suppressAutoHyphens/>
        <w:rPr>
          <w:rFonts w:ascii="Courier" w:hAnsi="Courier"/>
          <w:sz w:val="20"/>
        </w:rPr>
      </w:pPr>
    </w:p>
    <w:p w:rsidR="00E56A8C" w:rsidRDefault="00E56A8C">
      <w:pPr>
        <w:tabs>
          <w:tab w:val="left" w:pos="-720"/>
        </w:tabs>
        <w:suppressAutoHyphens/>
        <w:rPr>
          <w:rFonts w:ascii="Courier" w:hAnsi="Courier"/>
          <w:sz w:val="20"/>
        </w:rPr>
      </w:pPr>
    </w:p>
    <w:p w:rsidR="00E56A8C" w:rsidRDefault="00E56A8C" w:rsidP="00CE29EB">
      <w:pPr>
        <w:tabs>
          <w:tab w:val="left" w:pos="-720"/>
        </w:tabs>
        <w:suppressAutoHyphens/>
        <w:jc w:val="right"/>
        <w:rPr>
          <w:rFonts w:ascii="Courier" w:hAnsi="Courier"/>
          <w:sz w:val="20"/>
        </w:rPr>
      </w:pPr>
    </w:p>
    <w:p w:rsidR="00E56A8C" w:rsidRDefault="00E56A8C" w:rsidP="00CE29EB">
      <w:pPr>
        <w:tabs>
          <w:tab w:val="left" w:pos="-720"/>
        </w:tabs>
        <w:suppressAutoHyphens/>
        <w:jc w:val="right"/>
        <w:rPr>
          <w:rFonts w:ascii="Courier" w:hAnsi="Courier"/>
          <w:sz w:val="20"/>
        </w:rPr>
      </w:pPr>
      <w:r>
        <w:rPr>
          <w:rFonts w:ascii="Courier" w:hAnsi="Courier"/>
          <w:sz w:val="20"/>
        </w:rPr>
        <w:t>Massachusetts Department of Public Health</w:t>
      </w:r>
    </w:p>
    <w:p w:rsidR="00CE29EB" w:rsidRDefault="00E56A8C" w:rsidP="00CE29EB">
      <w:pPr>
        <w:tabs>
          <w:tab w:val="left" w:pos="-720"/>
        </w:tabs>
        <w:suppressAutoHyphens/>
        <w:jc w:val="right"/>
        <w:rPr>
          <w:rFonts w:ascii="Courier" w:hAnsi="Courier"/>
          <w:sz w:val="20"/>
        </w:rPr>
      </w:pPr>
      <w:r>
        <w:rPr>
          <w:rFonts w:ascii="Courier" w:hAnsi="Courier"/>
          <w:sz w:val="20"/>
        </w:rPr>
        <w:t xml:space="preserve">Radiation </w:t>
      </w:r>
      <w:r w:rsidR="00CE29EB">
        <w:rPr>
          <w:rFonts w:ascii="Courier" w:hAnsi="Courier"/>
          <w:sz w:val="20"/>
        </w:rPr>
        <w:t>Control Program</w:t>
      </w:r>
    </w:p>
    <w:p w:rsidR="00E56A8C" w:rsidRDefault="00CE29EB" w:rsidP="00CE29EB">
      <w:pPr>
        <w:tabs>
          <w:tab w:val="left" w:pos="-720"/>
        </w:tabs>
        <w:suppressAutoHyphens/>
        <w:jc w:val="right"/>
        <w:rPr>
          <w:rFonts w:ascii="Courier" w:hAnsi="Courier"/>
          <w:sz w:val="20"/>
        </w:rPr>
      </w:pPr>
      <w:r>
        <w:rPr>
          <w:rFonts w:ascii="Courier" w:hAnsi="Courier"/>
          <w:sz w:val="20"/>
        </w:rPr>
        <w:t>Schrafft Center, Suite 1M2A</w:t>
      </w:r>
    </w:p>
    <w:p w:rsidR="00CE29EB" w:rsidRDefault="00CE29EB" w:rsidP="00CE29EB">
      <w:pPr>
        <w:tabs>
          <w:tab w:val="left" w:pos="-720"/>
        </w:tabs>
        <w:suppressAutoHyphens/>
        <w:jc w:val="right"/>
        <w:rPr>
          <w:rFonts w:ascii="Courier" w:hAnsi="Courier"/>
          <w:sz w:val="20"/>
        </w:rPr>
      </w:pPr>
      <w:r>
        <w:rPr>
          <w:rFonts w:ascii="Courier" w:hAnsi="Courier"/>
          <w:sz w:val="20"/>
        </w:rPr>
        <w:t>529 Main Street</w:t>
      </w:r>
    </w:p>
    <w:p w:rsidR="00E56A8C" w:rsidRDefault="00CE29EB" w:rsidP="00CE29EB">
      <w:pPr>
        <w:tabs>
          <w:tab w:val="left" w:pos="-720"/>
        </w:tabs>
        <w:suppressAutoHyphens/>
        <w:jc w:val="right"/>
        <w:rPr>
          <w:rFonts w:ascii="Courier" w:hAnsi="Courier"/>
          <w:sz w:val="20"/>
        </w:rPr>
      </w:pPr>
      <w:r>
        <w:rPr>
          <w:rFonts w:ascii="Courier" w:hAnsi="Courier"/>
          <w:sz w:val="20"/>
        </w:rPr>
        <w:t>Charlestown, MA 02129</w:t>
      </w:r>
    </w:p>
    <w:p w:rsidR="00E56A8C" w:rsidRDefault="00E56A8C">
      <w:pPr>
        <w:tabs>
          <w:tab w:val="left" w:pos="-720"/>
        </w:tabs>
        <w:suppressAutoHyphens/>
        <w:rPr>
          <w:rFonts w:ascii="Courier" w:hAnsi="Courier"/>
        </w:rPr>
      </w:pPr>
    </w:p>
    <w:p w:rsidR="00E56A8C" w:rsidRDefault="00E56A8C">
      <w:pPr>
        <w:tabs>
          <w:tab w:val="left" w:pos="-720"/>
        </w:tabs>
        <w:suppressAutoHyphens/>
        <w:rPr>
          <w:rFonts w:ascii="Courier" w:hAnsi="Courier"/>
        </w:rPr>
      </w:pPr>
    </w:p>
    <w:p w:rsidR="00E56A8C" w:rsidRDefault="00E56A8C">
      <w:pPr>
        <w:tabs>
          <w:tab w:val="left" w:pos="-720"/>
        </w:tabs>
        <w:suppressAutoHyphens/>
        <w:rPr>
          <w:rFonts w:ascii="Courier" w:hAnsi="Courier"/>
        </w:rPr>
      </w:pPr>
    </w:p>
    <w:p w:rsidR="00E56A8C" w:rsidRDefault="00E56A8C">
      <w:pPr>
        <w:tabs>
          <w:tab w:val="left" w:pos="-720"/>
        </w:tabs>
        <w:suppressAutoHyphens/>
        <w:rPr>
          <w:rFonts w:ascii="Courier" w:hAnsi="Courier"/>
        </w:rPr>
      </w:pPr>
    </w:p>
    <w:p w:rsidR="00E56A8C" w:rsidRDefault="00E56A8C">
      <w:pPr>
        <w:tabs>
          <w:tab w:val="left" w:pos="-720"/>
        </w:tabs>
        <w:suppressAutoHyphens/>
        <w:rPr>
          <w:rFonts w:ascii="Courier" w:hAnsi="Courier"/>
        </w:rPr>
      </w:pPr>
    </w:p>
    <w:p w:rsidR="00E56A8C" w:rsidRDefault="00E56A8C">
      <w:pPr>
        <w:tabs>
          <w:tab w:val="left" w:pos="-720"/>
        </w:tabs>
        <w:suppressAutoHyphens/>
        <w:rPr>
          <w:rFonts w:ascii="Courier" w:hAnsi="Courier"/>
        </w:rPr>
        <w:sectPr w:rsidR="00E56A8C">
          <w:headerReference w:type="default" r:id="rId10"/>
          <w:endnotePr>
            <w:numFmt w:val="decimal"/>
          </w:endnotePr>
          <w:pgSz w:w="12240" w:h="15840"/>
          <w:pgMar w:top="1440" w:right="1440" w:bottom="1440" w:left="1440" w:header="1440" w:footer="1440" w:gutter="0"/>
          <w:pgNumType w:start="0"/>
          <w:cols w:space="720"/>
          <w:noEndnote/>
        </w:sectPr>
      </w:pPr>
    </w:p>
    <w:p w:rsidR="00E56A8C" w:rsidRDefault="00E56A8C">
      <w:pPr>
        <w:tabs>
          <w:tab w:val="left" w:pos="-720"/>
        </w:tabs>
        <w:suppressAutoHyphens/>
        <w:rPr>
          <w:rFonts w:ascii="Courier" w:hAnsi="Courier"/>
        </w:rPr>
      </w:pPr>
    </w:p>
    <w:p w:rsidR="00E56A8C" w:rsidRDefault="00E56A8C">
      <w:pPr>
        <w:tabs>
          <w:tab w:val="left" w:pos="-720"/>
        </w:tabs>
        <w:suppressAutoHyphens/>
        <w:rPr>
          <w:rFonts w:ascii="Courier" w:hAnsi="Courier"/>
        </w:rPr>
      </w:pPr>
    </w:p>
    <w:p w:rsidR="00E56A8C" w:rsidRDefault="00E56A8C">
      <w:pPr>
        <w:tabs>
          <w:tab w:val="left" w:pos="-720"/>
        </w:tabs>
        <w:suppressAutoHyphens/>
        <w:rPr>
          <w:rFonts w:ascii="Courier" w:hAnsi="Courier"/>
        </w:rPr>
      </w:pPr>
    </w:p>
    <w:p w:rsidR="007771A7" w:rsidRDefault="007771A7">
      <w:pPr>
        <w:tabs>
          <w:tab w:val="left" w:pos="-720"/>
        </w:tabs>
        <w:suppressAutoHyphens/>
        <w:rPr>
          <w:rFonts w:ascii="Courier" w:hAnsi="Courier"/>
        </w:rPr>
      </w:pPr>
    </w:p>
    <w:p w:rsidR="00E56A8C" w:rsidRDefault="00E56A8C">
      <w:pPr>
        <w:tabs>
          <w:tab w:val="left" w:pos="-720"/>
        </w:tabs>
        <w:suppressAutoHyphens/>
        <w:rPr>
          <w:rFonts w:ascii="Courier" w:hAnsi="Courier"/>
        </w:rPr>
      </w:pPr>
      <w:r>
        <w:rPr>
          <w:rFonts w:ascii="Courier" w:hAnsi="Courier"/>
        </w:rPr>
        <w:lastRenderedPageBreak/>
        <w:tab/>
      </w:r>
      <w:r>
        <w:rPr>
          <w:rFonts w:ascii="Courier" w:hAnsi="Courier"/>
        </w:rPr>
        <w:tab/>
      </w:r>
      <w:r>
        <w:rPr>
          <w:rFonts w:ascii="Courier" w:hAnsi="Courier"/>
        </w:rPr>
        <w:tab/>
        <w:t>MASSACHUSETTS RADIATION CONTROL PROGRAM</w:t>
      </w:r>
    </w:p>
    <w:p w:rsidR="00E56A8C" w:rsidRDefault="00E56A8C">
      <w:pPr>
        <w:tabs>
          <w:tab w:val="center" w:pos="4680"/>
        </w:tabs>
        <w:suppressAutoHyphens/>
        <w:rPr>
          <w:rFonts w:ascii="Courier" w:hAnsi="Courier"/>
        </w:rPr>
      </w:pPr>
      <w:r>
        <w:rPr>
          <w:rFonts w:ascii="Courier" w:hAnsi="Courier"/>
        </w:rPr>
        <w:tab/>
        <w:t>REGULATORY GUIDE</w:t>
      </w:r>
    </w:p>
    <w:p w:rsidR="00E56A8C" w:rsidRDefault="00E56A8C">
      <w:pPr>
        <w:tabs>
          <w:tab w:val="center" w:pos="4680"/>
        </w:tabs>
        <w:suppressAutoHyphens/>
        <w:rPr>
          <w:rFonts w:ascii="Courier" w:hAnsi="Courier"/>
        </w:rPr>
      </w:pPr>
      <w:r>
        <w:rPr>
          <w:rFonts w:ascii="Courier" w:hAnsi="Courier"/>
        </w:rPr>
        <w:tab/>
        <w:t xml:space="preserve">LEAD PAINT DETECTORS WITH </w:t>
      </w:r>
      <w:r w:rsidR="00CE29EB">
        <w:rPr>
          <w:rFonts w:ascii="Courier" w:hAnsi="Courier"/>
        </w:rPr>
        <w:t>RADIOACTIVE</w:t>
      </w:r>
      <w:r>
        <w:rPr>
          <w:rFonts w:ascii="Courier" w:hAnsi="Courier"/>
        </w:rPr>
        <w:t xml:space="preserve"> SEALED SOURCES</w:t>
      </w:r>
    </w:p>
    <w:p w:rsidR="00E56A8C" w:rsidRDefault="00E56A8C">
      <w:pPr>
        <w:tabs>
          <w:tab w:val="left" w:pos="-720"/>
        </w:tabs>
        <w:suppressAutoHyphens/>
        <w:rPr>
          <w:rFonts w:ascii="Courier" w:hAnsi="Courier"/>
        </w:rPr>
      </w:pPr>
    </w:p>
    <w:p w:rsidR="00E56A8C" w:rsidRDefault="00E56A8C">
      <w:pPr>
        <w:tabs>
          <w:tab w:val="left" w:pos="-720"/>
        </w:tabs>
        <w:suppressAutoHyphens/>
        <w:rPr>
          <w:rFonts w:ascii="Courier" w:hAnsi="Courier"/>
        </w:rPr>
      </w:pPr>
      <w:r>
        <w:rPr>
          <w:rFonts w:ascii="Courier" w:hAnsi="Courier"/>
        </w:rPr>
        <w:t>1.1 INTRODUCTION</w:t>
      </w:r>
    </w:p>
    <w:p w:rsidR="00E56A8C" w:rsidRDefault="00E56A8C">
      <w:pPr>
        <w:tabs>
          <w:tab w:val="left" w:pos="-720"/>
        </w:tabs>
        <w:suppressAutoHyphens/>
        <w:rPr>
          <w:rFonts w:ascii="Courier" w:hAnsi="Courier"/>
        </w:rPr>
      </w:pPr>
    </w:p>
    <w:p w:rsidR="00E56A8C" w:rsidRDefault="00E56A8C">
      <w:pPr>
        <w:tabs>
          <w:tab w:val="left" w:pos="-720"/>
        </w:tabs>
        <w:suppressAutoHyphens/>
        <w:rPr>
          <w:rFonts w:ascii="Courier" w:hAnsi="Courier"/>
        </w:rPr>
      </w:pPr>
      <w:r>
        <w:rPr>
          <w:rFonts w:ascii="Courier" w:hAnsi="Courier"/>
        </w:rPr>
        <w:t>This guide describes the type and</w:t>
      </w:r>
      <w:r w:rsidR="00510988">
        <w:rPr>
          <w:rFonts w:ascii="Courier" w:hAnsi="Courier"/>
        </w:rPr>
        <w:t xml:space="preserve"> extent of information required </w:t>
      </w:r>
      <w:r>
        <w:rPr>
          <w:rFonts w:ascii="Courier" w:hAnsi="Courier"/>
        </w:rPr>
        <w:t xml:space="preserve">by this Radiation Control Program </w:t>
      </w:r>
      <w:r w:rsidR="00510988">
        <w:rPr>
          <w:rFonts w:ascii="Courier" w:hAnsi="Courier"/>
        </w:rPr>
        <w:t xml:space="preserve">(Agency) to evaluate a license </w:t>
      </w:r>
      <w:r>
        <w:rPr>
          <w:rFonts w:ascii="Courier" w:hAnsi="Courier"/>
        </w:rPr>
        <w:t>application for the possession an</w:t>
      </w:r>
      <w:r w:rsidR="00510988">
        <w:rPr>
          <w:rFonts w:ascii="Courier" w:hAnsi="Courier"/>
        </w:rPr>
        <w:t xml:space="preserve">d use of radioactive content of </w:t>
      </w:r>
      <w:r>
        <w:rPr>
          <w:rFonts w:ascii="Courier" w:hAnsi="Courier"/>
        </w:rPr>
        <w:t xml:space="preserve">certain devices which detect and analyze the lead content of paint on surfaces.  In general, licensing of devices containing </w:t>
      </w:r>
      <w:r w:rsidR="00731E83">
        <w:rPr>
          <w:rFonts w:ascii="Courier" w:hAnsi="Courier"/>
        </w:rPr>
        <w:t>colbalt-57 or c</w:t>
      </w:r>
      <w:r>
        <w:rPr>
          <w:rFonts w:ascii="Courier" w:hAnsi="Courier"/>
        </w:rPr>
        <w:t>admium-109 will be approved forthwith, though special license conditions may be imposed otherwise.  Multiple devices may be licensed to the same organization in consideration o</w:t>
      </w:r>
      <w:r w:rsidR="00A74D48">
        <w:rPr>
          <w:rFonts w:ascii="Courier" w:hAnsi="Courier"/>
        </w:rPr>
        <w:t>f fee</w:t>
      </w:r>
      <w:r w:rsidR="00510988">
        <w:rPr>
          <w:rFonts w:ascii="Courier" w:hAnsi="Courier"/>
        </w:rPr>
        <w:t xml:space="preserve"> increments and increased </w:t>
      </w:r>
      <w:r>
        <w:rPr>
          <w:rFonts w:ascii="Courier" w:hAnsi="Courier"/>
        </w:rPr>
        <w:t>administrative controls.</w:t>
      </w:r>
    </w:p>
    <w:p w:rsidR="00E56A8C" w:rsidRDefault="00E56A8C">
      <w:pPr>
        <w:tabs>
          <w:tab w:val="left" w:pos="-720"/>
        </w:tabs>
        <w:suppressAutoHyphens/>
        <w:rPr>
          <w:rFonts w:ascii="Courier" w:hAnsi="Courier"/>
        </w:rPr>
      </w:pPr>
    </w:p>
    <w:p w:rsidR="00E56A8C" w:rsidRDefault="00E56A8C">
      <w:pPr>
        <w:tabs>
          <w:tab w:val="left" w:pos="-720"/>
        </w:tabs>
        <w:suppressAutoHyphens/>
        <w:rPr>
          <w:rFonts w:ascii="Courier" w:hAnsi="Courier"/>
        </w:rPr>
      </w:pPr>
      <w:r>
        <w:rPr>
          <w:rFonts w:ascii="Courier" w:hAnsi="Courier"/>
        </w:rPr>
        <w:t>1.2 APPLICABLE RULES</w:t>
      </w:r>
    </w:p>
    <w:p w:rsidR="00E56A8C" w:rsidRDefault="00E56A8C">
      <w:pPr>
        <w:tabs>
          <w:tab w:val="left" w:pos="-720"/>
        </w:tabs>
        <w:suppressAutoHyphens/>
        <w:rPr>
          <w:rFonts w:ascii="Courier" w:hAnsi="Courier"/>
        </w:rPr>
      </w:pPr>
    </w:p>
    <w:p w:rsidR="00E56A8C" w:rsidRDefault="00E56A8C">
      <w:pPr>
        <w:tabs>
          <w:tab w:val="left" w:pos="-720"/>
        </w:tabs>
        <w:suppressAutoHyphens/>
        <w:rPr>
          <w:rFonts w:ascii="Courier" w:hAnsi="Courier"/>
        </w:rPr>
      </w:pPr>
      <w:r>
        <w:rPr>
          <w:rFonts w:ascii="Courier" w:hAnsi="Courier"/>
        </w:rPr>
        <w:t xml:space="preserve">In addition to 105 CMR 120.100, other regulations pertaining to </w:t>
      </w:r>
    </w:p>
    <w:p w:rsidR="00E56A8C" w:rsidRDefault="00E56A8C">
      <w:pPr>
        <w:tabs>
          <w:tab w:val="left" w:pos="-720"/>
        </w:tabs>
        <w:suppressAutoHyphens/>
        <w:rPr>
          <w:rFonts w:ascii="Courier" w:hAnsi="Courier"/>
        </w:rPr>
      </w:pPr>
      <w:r>
        <w:rPr>
          <w:rFonts w:ascii="Courier" w:hAnsi="Courier"/>
        </w:rPr>
        <w:t>Possession and use of portable lead paint detectors are subject to the following regulations.</w:t>
      </w:r>
    </w:p>
    <w:p w:rsidR="00E56A8C" w:rsidRDefault="00E56A8C">
      <w:pPr>
        <w:tabs>
          <w:tab w:val="left" w:pos="-720"/>
        </w:tabs>
        <w:suppressAutoHyphens/>
        <w:rPr>
          <w:rFonts w:ascii="Courier" w:hAnsi="Courier"/>
        </w:rPr>
      </w:pPr>
    </w:p>
    <w:p w:rsidR="00E56A8C" w:rsidRDefault="00510988">
      <w:pPr>
        <w:tabs>
          <w:tab w:val="left" w:pos="-720"/>
          <w:tab w:val="left" w:pos="0"/>
        </w:tabs>
        <w:suppressAutoHyphens/>
        <w:ind w:left="720" w:hanging="720"/>
        <w:rPr>
          <w:rStyle w:val="a"/>
          <w:rFonts w:ascii="Courier" w:hAnsi="Courier"/>
        </w:rPr>
      </w:pPr>
      <w:r>
        <w:rPr>
          <w:rStyle w:val="a"/>
          <w:rFonts w:ascii="Courier" w:hAnsi="Courier"/>
        </w:rPr>
        <w:t>•</w:t>
      </w:r>
      <w:r>
        <w:rPr>
          <w:rStyle w:val="a"/>
          <w:rFonts w:ascii="Courier" w:hAnsi="Courier"/>
        </w:rPr>
        <w:tab/>
        <w:t xml:space="preserve">105 CMR 120.001, </w:t>
      </w:r>
      <w:r w:rsidR="00E56A8C" w:rsidRPr="00510988">
        <w:rPr>
          <w:rStyle w:val="a"/>
          <w:rFonts w:ascii="Courier" w:hAnsi="Courier"/>
          <w:i/>
        </w:rPr>
        <w:t>General Provisions</w:t>
      </w:r>
      <w:r w:rsidR="00E56A8C">
        <w:rPr>
          <w:rStyle w:val="a"/>
          <w:rFonts w:ascii="Courier" w:hAnsi="Courier"/>
        </w:rPr>
        <w:t>;</w:t>
      </w:r>
    </w:p>
    <w:p w:rsidR="00E56A8C" w:rsidRPr="00510988" w:rsidRDefault="00510988">
      <w:pPr>
        <w:tabs>
          <w:tab w:val="left" w:pos="-720"/>
          <w:tab w:val="left" w:pos="0"/>
        </w:tabs>
        <w:suppressAutoHyphens/>
        <w:ind w:left="720" w:hanging="720"/>
        <w:rPr>
          <w:rStyle w:val="a"/>
          <w:rFonts w:ascii="Courier" w:hAnsi="Courier"/>
          <w:i/>
        </w:rPr>
      </w:pPr>
      <w:r>
        <w:rPr>
          <w:rStyle w:val="a"/>
          <w:rFonts w:ascii="Courier" w:hAnsi="Courier"/>
        </w:rPr>
        <w:t>•</w:t>
      </w:r>
      <w:r>
        <w:rPr>
          <w:rStyle w:val="a"/>
          <w:rFonts w:ascii="Courier" w:hAnsi="Courier"/>
        </w:rPr>
        <w:tab/>
        <w:t xml:space="preserve">105 CMR 120.200, </w:t>
      </w:r>
      <w:r w:rsidR="00E56A8C" w:rsidRPr="00510988">
        <w:rPr>
          <w:rStyle w:val="a"/>
          <w:rFonts w:ascii="Courier" w:hAnsi="Courier"/>
          <w:i/>
        </w:rPr>
        <w:t>Standards for Protection Against</w:t>
      </w:r>
    </w:p>
    <w:p w:rsidR="00E56A8C" w:rsidRDefault="00510988">
      <w:pPr>
        <w:tabs>
          <w:tab w:val="left" w:pos="-720"/>
        </w:tabs>
        <w:suppressAutoHyphens/>
        <w:rPr>
          <w:rStyle w:val="a"/>
          <w:rFonts w:ascii="Courier" w:hAnsi="Courier"/>
        </w:rPr>
      </w:pPr>
      <w:r w:rsidRPr="00510988">
        <w:rPr>
          <w:rStyle w:val="a"/>
          <w:rFonts w:ascii="Courier" w:hAnsi="Courier"/>
          <w:i/>
        </w:rPr>
        <w:tab/>
        <w:t>Radiation</w:t>
      </w:r>
      <w:r>
        <w:rPr>
          <w:rStyle w:val="a"/>
          <w:rFonts w:ascii="Courier" w:hAnsi="Courier"/>
        </w:rPr>
        <w:t xml:space="preserve"> </w:t>
      </w:r>
      <w:r w:rsidR="00E56A8C">
        <w:rPr>
          <w:rStyle w:val="a"/>
          <w:rFonts w:ascii="Courier" w:hAnsi="Courier"/>
        </w:rPr>
        <w:t>describes radiation safety limits;</w:t>
      </w:r>
    </w:p>
    <w:p w:rsidR="00E56A8C" w:rsidRPr="00510988" w:rsidRDefault="00510988">
      <w:pPr>
        <w:tabs>
          <w:tab w:val="left" w:pos="-720"/>
          <w:tab w:val="left" w:pos="0"/>
        </w:tabs>
        <w:suppressAutoHyphens/>
        <w:ind w:left="720" w:hanging="720"/>
        <w:rPr>
          <w:rStyle w:val="a"/>
          <w:rFonts w:ascii="Courier" w:hAnsi="Courier"/>
          <w:i/>
        </w:rPr>
      </w:pPr>
      <w:r>
        <w:rPr>
          <w:rStyle w:val="a"/>
          <w:rFonts w:ascii="Courier" w:hAnsi="Courier"/>
        </w:rPr>
        <w:t>•</w:t>
      </w:r>
      <w:r>
        <w:rPr>
          <w:rStyle w:val="a"/>
          <w:rFonts w:ascii="Courier" w:hAnsi="Courier"/>
        </w:rPr>
        <w:tab/>
        <w:t xml:space="preserve">105 CMR 120.750, </w:t>
      </w:r>
      <w:r w:rsidR="00E56A8C" w:rsidRPr="00510988">
        <w:rPr>
          <w:rStyle w:val="a"/>
          <w:rFonts w:ascii="Courier" w:hAnsi="Courier"/>
          <w:i/>
        </w:rPr>
        <w:t>Notices, Instructions, and Reports to</w:t>
      </w:r>
    </w:p>
    <w:p w:rsidR="00E56A8C" w:rsidRDefault="00510988">
      <w:pPr>
        <w:tabs>
          <w:tab w:val="left" w:pos="-720"/>
        </w:tabs>
        <w:suppressAutoHyphens/>
        <w:rPr>
          <w:rStyle w:val="a"/>
          <w:rFonts w:ascii="Courier" w:hAnsi="Courier"/>
        </w:rPr>
      </w:pPr>
      <w:r w:rsidRPr="00510988">
        <w:rPr>
          <w:rStyle w:val="a"/>
          <w:rFonts w:ascii="Courier" w:hAnsi="Courier"/>
          <w:i/>
        </w:rPr>
        <w:tab/>
        <w:t>Workers: Inspection</w:t>
      </w:r>
      <w:r>
        <w:rPr>
          <w:rStyle w:val="a"/>
          <w:rFonts w:ascii="Courier" w:hAnsi="Courier"/>
        </w:rPr>
        <w:t xml:space="preserve"> </w:t>
      </w:r>
      <w:r w:rsidR="00E56A8C">
        <w:rPr>
          <w:rStyle w:val="a"/>
          <w:rFonts w:ascii="Courier" w:hAnsi="Courier"/>
        </w:rPr>
        <w:t>describes training information;</w:t>
      </w:r>
    </w:p>
    <w:p w:rsidR="00E56A8C" w:rsidRPr="00510988" w:rsidRDefault="00510988" w:rsidP="00510988">
      <w:pPr>
        <w:tabs>
          <w:tab w:val="left" w:pos="-720"/>
          <w:tab w:val="left" w:pos="0"/>
        </w:tabs>
        <w:suppressAutoHyphens/>
        <w:ind w:left="720" w:hanging="720"/>
        <w:rPr>
          <w:rStyle w:val="a"/>
          <w:rFonts w:ascii="Courier" w:hAnsi="Courier"/>
          <w:i/>
        </w:rPr>
      </w:pPr>
      <w:r>
        <w:rPr>
          <w:rStyle w:val="a"/>
          <w:rFonts w:ascii="Courier" w:hAnsi="Courier"/>
        </w:rPr>
        <w:t>•</w:t>
      </w:r>
      <w:r>
        <w:rPr>
          <w:rStyle w:val="a"/>
          <w:rFonts w:ascii="Courier" w:hAnsi="Courier"/>
        </w:rPr>
        <w:tab/>
        <w:t xml:space="preserve">105 CMR 120.770, </w:t>
      </w:r>
      <w:r w:rsidR="00E56A8C" w:rsidRPr="00510988">
        <w:rPr>
          <w:rStyle w:val="a"/>
          <w:rFonts w:ascii="Courier" w:hAnsi="Courier"/>
          <w:i/>
        </w:rPr>
        <w:t>Packag</w:t>
      </w:r>
      <w:r>
        <w:rPr>
          <w:rStyle w:val="a"/>
          <w:rFonts w:ascii="Courier" w:hAnsi="Courier"/>
          <w:i/>
        </w:rPr>
        <w:t>ing and Transportation of Radio</w:t>
      </w:r>
      <w:r w:rsidRPr="00510988">
        <w:rPr>
          <w:rStyle w:val="a"/>
          <w:rFonts w:ascii="Courier" w:hAnsi="Courier"/>
          <w:i/>
        </w:rPr>
        <w:t>active Material</w:t>
      </w:r>
      <w:r>
        <w:rPr>
          <w:rStyle w:val="a"/>
          <w:rFonts w:ascii="Courier" w:hAnsi="Courier"/>
        </w:rPr>
        <w:t xml:space="preserve"> </w:t>
      </w:r>
      <w:r w:rsidR="00E56A8C">
        <w:rPr>
          <w:rStyle w:val="a"/>
          <w:rFonts w:ascii="Courier" w:hAnsi="Courier"/>
        </w:rPr>
        <w:t>describes limits for transporting</w:t>
      </w:r>
      <w:r>
        <w:rPr>
          <w:rStyle w:val="a"/>
          <w:rFonts w:ascii="Courier" w:hAnsi="Courier"/>
          <w:i/>
        </w:rPr>
        <w:t xml:space="preserve"> </w:t>
      </w:r>
      <w:r w:rsidR="00E56A8C">
        <w:rPr>
          <w:rStyle w:val="a"/>
          <w:rFonts w:ascii="Courier" w:hAnsi="Courier"/>
        </w:rPr>
        <w:t>materials; and</w:t>
      </w:r>
    </w:p>
    <w:p w:rsidR="00E56A8C" w:rsidRDefault="00510988" w:rsidP="00510988">
      <w:pPr>
        <w:tabs>
          <w:tab w:val="left" w:pos="-720"/>
          <w:tab w:val="left" w:pos="0"/>
        </w:tabs>
        <w:suppressAutoHyphens/>
        <w:ind w:left="720" w:hanging="720"/>
        <w:rPr>
          <w:rStyle w:val="a"/>
          <w:rFonts w:ascii="Courier" w:hAnsi="Courier"/>
        </w:rPr>
      </w:pPr>
      <w:r>
        <w:rPr>
          <w:rStyle w:val="a"/>
          <w:rFonts w:ascii="Courier" w:hAnsi="Courier"/>
        </w:rPr>
        <w:t>•</w:t>
      </w:r>
      <w:r>
        <w:rPr>
          <w:rStyle w:val="a"/>
          <w:rFonts w:ascii="Courier" w:hAnsi="Courier"/>
        </w:rPr>
        <w:tab/>
        <w:t xml:space="preserve">105 CMR 120.890, </w:t>
      </w:r>
      <w:r w:rsidRPr="00510988">
        <w:rPr>
          <w:rStyle w:val="a"/>
          <w:rFonts w:ascii="Courier" w:hAnsi="Courier"/>
          <w:i/>
        </w:rPr>
        <w:t>Low-level Radioactive Waste Minimization R</w:t>
      </w:r>
      <w:r w:rsidR="00E56A8C" w:rsidRPr="00510988">
        <w:rPr>
          <w:rStyle w:val="a"/>
          <w:rFonts w:ascii="Courier" w:hAnsi="Courier"/>
          <w:i/>
        </w:rPr>
        <w:t>egulation</w:t>
      </w:r>
      <w:r w:rsidRPr="00510988">
        <w:rPr>
          <w:rStyle w:val="a"/>
          <w:rFonts w:ascii="Courier" w:hAnsi="Courier"/>
          <w:i/>
        </w:rPr>
        <w:t>s General P</w:t>
      </w:r>
      <w:r w:rsidR="00E56A8C" w:rsidRPr="00510988">
        <w:rPr>
          <w:rStyle w:val="a"/>
          <w:rFonts w:ascii="Courier" w:hAnsi="Courier"/>
          <w:i/>
        </w:rPr>
        <w:t>rovisions</w:t>
      </w:r>
      <w:r w:rsidR="00E56A8C">
        <w:rPr>
          <w:rStyle w:val="a"/>
          <w:rFonts w:ascii="Courier" w:hAnsi="Courier"/>
        </w:rPr>
        <w:t>.</w:t>
      </w:r>
    </w:p>
    <w:p w:rsidR="00E56A8C" w:rsidRDefault="00E56A8C">
      <w:pPr>
        <w:tabs>
          <w:tab w:val="left" w:pos="-720"/>
          <w:tab w:val="left" w:pos="0"/>
        </w:tabs>
        <w:suppressAutoHyphens/>
        <w:ind w:left="720" w:hanging="720"/>
        <w:rPr>
          <w:rStyle w:val="a"/>
          <w:rFonts w:ascii="Courier" w:hAnsi="Courier"/>
        </w:rPr>
      </w:pPr>
      <w:r>
        <w:rPr>
          <w:rStyle w:val="a"/>
          <w:rFonts w:ascii="Courier" w:hAnsi="Courier"/>
        </w:rPr>
        <w:t>•</w:t>
      </w:r>
      <w:r>
        <w:rPr>
          <w:rStyle w:val="a"/>
          <w:rFonts w:ascii="Courier" w:hAnsi="Courier"/>
        </w:rPr>
        <w:tab/>
        <w:t>40</w:t>
      </w:r>
      <w:r w:rsidR="00510988">
        <w:rPr>
          <w:rStyle w:val="a"/>
          <w:rFonts w:ascii="Courier" w:hAnsi="Courier"/>
        </w:rPr>
        <w:t xml:space="preserve"> </w:t>
      </w:r>
      <w:r>
        <w:rPr>
          <w:rStyle w:val="a"/>
          <w:rFonts w:ascii="Courier" w:hAnsi="Courier"/>
        </w:rPr>
        <w:t>CFR</w:t>
      </w:r>
      <w:r w:rsidR="00510988">
        <w:rPr>
          <w:rStyle w:val="a"/>
          <w:rFonts w:ascii="Courier" w:hAnsi="Courier"/>
        </w:rPr>
        <w:t xml:space="preserve"> </w:t>
      </w:r>
      <w:r>
        <w:rPr>
          <w:rStyle w:val="a"/>
          <w:rFonts w:ascii="Courier" w:hAnsi="Courier"/>
        </w:rPr>
        <w:t>172 and 173 (Department of Transportation)</w:t>
      </w:r>
    </w:p>
    <w:p w:rsidR="00E56A8C" w:rsidRDefault="00E56A8C">
      <w:pPr>
        <w:tabs>
          <w:tab w:val="left" w:pos="-720"/>
        </w:tabs>
        <w:suppressAutoHyphens/>
        <w:rPr>
          <w:rStyle w:val="a"/>
          <w:rFonts w:ascii="Courier" w:hAnsi="Courier"/>
        </w:rPr>
      </w:pPr>
    </w:p>
    <w:p w:rsidR="00E56A8C" w:rsidRDefault="00E56A8C">
      <w:pPr>
        <w:tabs>
          <w:tab w:val="left" w:pos="-720"/>
        </w:tabs>
        <w:suppressAutoHyphens/>
        <w:rPr>
          <w:rStyle w:val="a"/>
          <w:rFonts w:ascii="Courier" w:hAnsi="Courier"/>
        </w:rPr>
      </w:pPr>
      <w:r>
        <w:rPr>
          <w:rStyle w:val="a"/>
          <w:rFonts w:ascii="Courier" w:hAnsi="Courier"/>
        </w:rPr>
        <w:t>1.3 LICENSE FEES</w:t>
      </w:r>
    </w:p>
    <w:p w:rsidR="00E56A8C" w:rsidRDefault="00E56A8C">
      <w:pPr>
        <w:tabs>
          <w:tab w:val="left" w:pos="-720"/>
        </w:tabs>
        <w:suppressAutoHyphens/>
        <w:rPr>
          <w:rStyle w:val="a"/>
          <w:rFonts w:ascii="Courier" w:hAnsi="Courier"/>
        </w:rPr>
      </w:pPr>
    </w:p>
    <w:p w:rsidR="00CE29EB" w:rsidRPr="00CE29EB" w:rsidRDefault="00CE29EB" w:rsidP="00CE29EB">
      <w:pPr>
        <w:tabs>
          <w:tab w:val="left" w:pos="-720"/>
        </w:tabs>
        <w:suppressAutoHyphens/>
        <w:rPr>
          <w:rStyle w:val="a"/>
          <w:rFonts w:ascii="Courier" w:hAnsi="Courier"/>
        </w:rPr>
      </w:pPr>
      <w:r w:rsidRPr="00CE29EB">
        <w:rPr>
          <w:rStyle w:val="a"/>
          <w:rFonts w:ascii="Courier" w:hAnsi="Courier"/>
        </w:rPr>
        <w:t xml:space="preserve">This license for possession and </w:t>
      </w:r>
      <w:r w:rsidR="00AF6243">
        <w:rPr>
          <w:rStyle w:val="a"/>
          <w:rFonts w:ascii="Courier" w:hAnsi="Courier"/>
        </w:rPr>
        <w:t xml:space="preserve">use of these devices is subject </w:t>
      </w:r>
      <w:r w:rsidRPr="00CE29EB">
        <w:rPr>
          <w:rStyle w:val="a"/>
          <w:rFonts w:ascii="Courier" w:hAnsi="Courier"/>
        </w:rPr>
        <w:t>to an annual fee as determined by the executive office for</w:t>
      </w:r>
      <w:r w:rsidR="00AF6243">
        <w:rPr>
          <w:rStyle w:val="a"/>
          <w:rFonts w:ascii="Courier" w:hAnsi="Courier"/>
        </w:rPr>
        <w:t xml:space="preserve"> </w:t>
      </w:r>
      <w:r w:rsidRPr="00CE29EB">
        <w:rPr>
          <w:rStyle w:val="a"/>
          <w:rFonts w:ascii="Courier" w:hAnsi="Courier"/>
        </w:rPr>
        <w:t xml:space="preserve">Administration and Finance. The fee is </w:t>
      </w:r>
      <w:r>
        <w:rPr>
          <w:rStyle w:val="a"/>
          <w:rFonts w:ascii="Courier" w:hAnsi="Courier"/>
        </w:rPr>
        <w:t>sixty</w:t>
      </w:r>
      <w:r w:rsidR="00AF6243">
        <w:rPr>
          <w:rStyle w:val="a"/>
          <w:rFonts w:ascii="Courier" w:hAnsi="Courier"/>
        </w:rPr>
        <w:t xml:space="preserve"> dollars per device </w:t>
      </w:r>
      <w:r w:rsidRPr="00CE29EB">
        <w:rPr>
          <w:rStyle w:val="a"/>
          <w:rFonts w:ascii="Courier" w:hAnsi="Courier"/>
        </w:rPr>
        <w:t>annually, made payable in a check to the Commonwealth of</w:t>
      </w:r>
    </w:p>
    <w:p w:rsidR="00E56A8C" w:rsidRDefault="00CE29EB" w:rsidP="00CE29EB">
      <w:pPr>
        <w:tabs>
          <w:tab w:val="left" w:pos="-720"/>
        </w:tabs>
        <w:suppressAutoHyphens/>
        <w:rPr>
          <w:rStyle w:val="a"/>
          <w:rFonts w:ascii="Courier" w:hAnsi="Courier"/>
        </w:rPr>
        <w:sectPr w:rsidR="00E56A8C">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pPr>
      <w:r w:rsidRPr="00CE29EB">
        <w:rPr>
          <w:rStyle w:val="a"/>
          <w:rFonts w:ascii="Courier" w:hAnsi="Courier"/>
        </w:rPr>
        <w:t>Massachusetts.</w:t>
      </w:r>
      <w:r w:rsidRPr="00CE29EB">
        <w:rPr>
          <w:rStyle w:val="a"/>
          <w:rFonts w:ascii="Courier" w:hAnsi="Courier"/>
        </w:rPr>
        <w:cr/>
      </w:r>
    </w:p>
    <w:p w:rsidR="00E56A8C" w:rsidRDefault="00E56A8C">
      <w:pPr>
        <w:tabs>
          <w:tab w:val="left" w:pos="-720"/>
        </w:tabs>
        <w:suppressAutoHyphens/>
        <w:rPr>
          <w:rStyle w:val="a"/>
          <w:rFonts w:ascii="Courier" w:hAnsi="Courier"/>
        </w:rPr>
      </w:pPr>
    </w:p>
    <w:p w:rsidR="00E56A8C" w:rsidRDefault="00E56A8C">
      <w:pPr>
        <w:tabs>
          <w:tab w:val="left" w:pos="-720"/>
        </w:tabs>
        <w:suppressAutoHyphens/>
        <w:rPr>
          <w:rStyle w:val="a"/>
          <w:rFonts w:ascii="Courier" w:hAnsi="Courier"/>
        </w:rPr>
      </w:pPr>
      <w:r>
        <w:rPr>
          <w:rStyle w:val="a"/>
          <w:rFonts w:ascii="Courier" w:hAnsi="Courier"/>
        </w:rPr>
        <w:lastRenderedPageBreak/>
        <w:t>1.4.</w:t>
      </w:r>
      <w:r w:rsidR="00CE29EB">
        <w:rPr>
          <w:rStyle w:val="a"/>
          <w:rFonts w:ascii="Courier" w:hAnsi="Courier"/>
        </w:rPr>
        <w:t xml:space="preserve"> </w:t>
      </w:r>
      <w:r>
        <w:rPr>
          <w:rStyle w:val="a"/>
          <w:rFonts w:ascii="Courier" w:hAnsi="Courier"/>
        </w:rPr>
        <w:t>FILING THE APPLICATION</w:t>
      </w:r>
    </w:p>
    <w:p w:rsidR="00E56A8C" w:rsidRDefault="00E56A8C">
      <w:pPr>
        <w:tabs>
          <w:tab w:val="left" w:pos="-720"/>
        </w:tabs>
        <w:suppressAutoHyphens/>
        <w:rPr>
          <w:rStyle w:val="a"/>
          <w:rFonts w:ascii="Courier" w:hAnsi="Courier"/>
        </w:rPr>
      </w:pPr>
    </w:p>
    <w:p w:rsidR="006334F8" w:rsidRDefault="00E56A8C">
      <w:pPr>
        <w:tabs>
          <w:tab w:val="left" w:pos="-720"/>
        </w:tabs>
        <w:suppressAutoHyphens/>
        <w:rPr>
          <w:rStyle w:val="a"/>
          <w:rFonts w:ascii="Courier" w:hAnsi="Courier"/>
        </w:rPr>
      </w:pPr>
      <w:r>
        <w:rPr>
          <w:rStyle w:val="a"/>
          <w:rFonts w:ascii="Courier" w:hAnsi="Courier"/>
        </w:rPr>
        <w:t>A specific license application for the use of sealed radioactiv</w:t>
      </w:r>
      <w:r w:rsidR="00414890">
        <w:rPr>
          <w:rStyle w:val="a"/>
          <w:rFonts w:ascii="Courier" w:hAnsi="Courier"/>
        </w:rPr>
        <w:t xml:space="preserve">e </w:t>
      </w:r>
      <w:r>
        <w:rPr>
          <w:rStyle w:val="a"/>
          <w:rFonts w:ascii="Courier" w:hAnsi="Courier"/>
        </w:rPr>
        <w:t xml:space="preserve">sources contained in X-ray </w:t>
      </w:r>
      <w:r w:rsidR="00414890">
        <w:rPr>
          <w:rStyle w:val="a"/>
          <w:rFonts w:ascii="Courier" w:hAnsi="Courier"/>
        </w:rPr>
        <w:t xml:space="preserve">florescence analyzers should be </w:t>
      </w:r>
      <w:r>
        <w:rPr>
          <w:rStyle w:val="a"/>
          <w:rFonts w:ascii="Courier" w:hAnsi="Courier"/>
        </w:rPr>
        <w:t>submitted on form MRCP 120.100-5</w:t>
      </w:r>
      <w:r w:rsidR="005F5BEF">
        <w:rPr>
          <w:rStyle w:val="a"/>
          <w:rFonts w:ascii="Courier" w:hAnsi="Courier"/>
        </w:rPr>
        <w:t xml:space="preserve">, </w:t>
      </w:r>
      <w:r w:rsidR="005F5BEF" w:rsidRPr="005F5BEF">
        <w:rPr>
          <w:rStyle w:val="a"/>
          <w:rFonts w:ascii="Courier" w:hAnsi="Courier"/>
          <w:i/>
        </w:rPr>
        <w:t>Radioactive</w:t>
      </w:r>
      <w:r w:rsidR="00414890">
        <w:rPr>
          <w:rStyle w:val="a"/>
          <w:rFonts w:ascii="Courier" w:hAnsi="Courier"/>
          <w:i/>
        </w:rPr>
        <w:t xml:space="preserve"> Materials License Application f</w:t>
      </w:r>
      <w:r w:rsidR="005F5BEF" w:rsidRPr="005F5BEF">
        <w:rPr>
          <w:rStyle w:val="a"/>
          <w:rFonts w:ascii="Courier" w:hAnsi="Courier"/>
          <w:i/>
        </w:rPr>
        <w:t xml:space="preserve">or a Portable X-Ray Fluorescence Analyzer </w:t>
      </w:r>
      <w:r w:rsidR="00414890">
        <w:rPr>
          <w:rStyle w:val="a"/>
          <w:rFonts w:ascii="Courier" w:hAnsi="Courier"/>
          <w:i/>
        </w:rPr>
        <w:t>for</w:t>
      </w:r>
      <w:r w:rsidR="005F5BEF" w:rsidRPr="005F5BEF">
        <w:rPr>
          <w:rStyle w:val="a"/>
          <w:rFonts w:ascii="Courier" w:hAnsi="Courier"/>
          <w:i/>
        </w:rPr>
        <w:t xml:space="preserve"> the Detection and Analysis of Lead in Paint on Surfaces</w:t>
      </w:r>
      <w:r w:rsidR="005F5BEF" w:rsidRPr="005F5BEF">
        <w:rPr>
          <w:rStyle w:val="a"/>
          <w:rFonts w:ascii="Courier" w:hAnsi="Courier"/>
        </w:rPr>
        <w:t xml:space="preserve"> </w:t>
      </w:r>
      <w:r>
        <w:rPr>
          <w:rStyle w:val="a"/>
          <w:rFonts w:ascii="Courier" w:hAnsi="Courier"/>
        </w:rPr>
        <w:t>(</w:t>
      </w:r>
      <w:r w:rsidR="00CE29EB">
        <w:rPr>
          <w:rStyle w:val="a"/>
          <w:rFonts w:ascii="Courier" w:hAnsi="Courier"/>
        </w:rPr>
        <w:t>separately available</w:t>
      </w:r>
      <w:r w:rsidR="005F5BEF">
        <w:rPr>
          <w:rStyle w:val="a"/>
          <w:rFonts w:ascii="Courier" w:hAnsi="Courier"/>
        </w:rPr>
        <w:t xml:space="preserve"> on Agency website)</w:t>
      </w:r>
    </w:p>
    <w:p w:rsidR="006334F8" w:rsidRDefault="006334F8">
      <w:pPr>
        <w:tabs>
          <w:tab w:val="left" w:pos="-720"/>
        </w:tabs>
        <w:suppressAutoHyphens/>
        <w:rPr>
          <w:rStyle w:val="a"/>
          <w:rFonts w:ascii="Courier" w:hAnsi="Courier"/>
        </w:rPr>
      </w:pPr>
    </w:p>
    <w:p w:rsidR="00A45869" w:rsidRDefault="00CE29EB">
      <w:pPr>
        <w:tabs>
          <w:tab w:val="left" w:pos="-720"/>
        </w:tabs>
        <w:suppressAutoHyphens/>
        <w:rPr>
          <w:rStyle w:val="a"/>
          <w:rFonts w:ascii="Courier" w:hAnsi="Courier"/>
        </w:rPr>
      </w:pPr>
      <w:r>
        <w:rPr>
          <w:rStyle w:val="a"/>
          <w:rFonts w:ascii="Courier" w:hAnsi="Courier"/>
        </w:rPr>
        <w:t xml:space="preserve">All items on the </w:t>
      </w:r>
      <w:r w:rsidR="00E56A8C">
        <w:rPr>
          <w:rStyle w:val="a"/>
          <w:rFonts w:ascii="Courier" w:hAnsi="Courier"/>
        </w:rPr>
        <w:t>application form must be complet</w:t>
      </w:r>
      <w:r>
        <w:rPr>
          <w:rStyle w:val="a"/>
          <w:rFonts w:ascii="Courier" w:hAnsi="Courier"/>
        </w:rPr>
        <w:t xml:space="preserve">ed in sufficient detail for the </w:t>
      </w:r>
      <w:r w:rsidR="00DD1F51">
        <w:rPr>
          <w:rStyle w:val="a"/>
          <w:rFonts w:ascii="Courier" w:hAnsi="Courier"/>
        </w:rPr>
        <w:t>A</w:t>
      </w:r>
      <w:r w:rsidR="00E56A8C">
        <w:rPr>
          <w:rStyle w:val="a"/>
          <w:rFonts w:ascii="Courier" w:hAnsi="Courier"/>
        </w:rPr>
        <w:t>gency staff to determin</w:t>
      </w:r>
      <w:r w:rsidR="005F5BEF">
        <w:rPr>
          <w:rStyle w:val="a"/>
          <w:rFonts w:ascii="Courier" w:hAnsi="Courier"/>
        </w:rPr>
        <w:t xml:space="preserve">e if the applicant’s equipment, </w:t>
      </w:r>
      <w:r w:rsidR="00E56A8C">
        <w:rPr>
          <w:rStyle w:val="a"/>
          <w:rFonts w:ascii="Courier" w:hAnsi="Courier"/>
        </w:rPr>
        <w:t>facilities, and radiation pro</w:t>
      </w:r>
      <w:r w:rsidR="005F5BEF">
        <w:rPr>
          <w:rStyle w:val="a"/>
          <w:rFonts w:ascii="Courier" w:hAnsi="Courier"/>
        </w:rPr>
        <w:t xml:space="preserve">tection program are adequate to </w:t>
      </w:r>
      <w:r w:rsidR="00E56A8C">
        <w:rPr>
          <w:rStyle w:val="a"/>
          <w:rFonts w:ascii="Courier" w:hAnsi="Courier"/>
        </w:rPr>
        <w:t>protect health and minimize dan</w:t>
      </w:r>
      <w:r w:rsidR="005F5BEF">
        <w:rPr>
          <w:rStyle w:val="a"/>
          <w:rFonts w:ascii="Courier" w:hAnsi="Courier"/>
        </w:rPr>
        <w:t xml:space="preserve">ger to life and property.  The </w:t>
      </w:r>
      <w:r w:rsidR="00E56A8C">
        <w:rPr>
          <w:rStyle w:val="a"/>
          <w:rFonts w:ascii="Courier" w:hAnsi="Courier"/>
        </w:rPr>
        <w:t xml:space="preserve">application must be approved and a validated copy of the license must be in the hands of the applicant before possession of the first device </w:t>
      </w:r>
      <w:r w:rsidR="00A45869">
        <w:rPr>
          <w:rStyle w:val="a"/>
          <w:rFonts w:ascii="Courier" w:hAnsi="Courier"/>
        </w:rPr>
        <w:t>and any subsequent devices</w:t>
      </w:r>
      <w:r w:rsidR="00E56A8C">
        <w:rPr>
          <w:rStyle w:val="a"/>
          <w:rFonts w:ascii="Courier" w:hAnsi="Courier"/>
        </w:rPr>
        <w:t xml:space="preserve">. Additional </w:t>
      </w:r>
      <w:r w:rsidR="00A45869">
        <w:rPr>
          <w:rStyle w:val="a"/>
          <w:rFonts w:ascii="Courier" w:hAnsi="Courier"/>
        </w:rPr>
        <w:t>devices may be requested for and applied to the license</w:t>
      </w:r>
      <w:r w:rsidR="001C665E">
        <w:rPr>
          <w:rStyle w:val="a"/>
          <w:rFonts w:ascii="Courier" w:hAnsi="Courier"/>
        </w:rPr>
        <w:t>.</w:t>
      </w:r>
    </w:p>
    <w:p w:rsidR="001C665E" w:rsidRDefault="001C665E">
      <w:pPr>
        <w:tabs>
          <w:tab w:val="left" w:pos="-720"/>
        </w:tabs>
        <w:suppressAutoHyphens/>
        <w:rPr>
          <w:rStyle w:val="a"/>
          <w:rFonts w:ascii="Courier" w:hAnsi="Courier"/>
        </w:rPr>
      </w:pPr>
    </w:p>
    <w:p w:rsidR="00E56A8C" w:rsidRDefault="00E56A8C">
      <w:pPr>
        <w:tabs>
          <w:tab w:val="left" w:pos="-720"/>
        </w:tabs>
        <w:suppressAutoHyphens/>
        <w:rPr>
          <w:rStyle w:val="a"/>
          <w:rFonts w:ascii="Courier" w:hAnsi="Courier"/>
        </w:rPr>
      </w:pPr>
      <w:r>
        <w:rPr>
          <w:rStyle w:val="a"/>
          <w:rFonts w:ascii="Courier" w:hAnsi="Courier"/>
        </w:rPr>
        <w:t xml:space="preserve">Since the space provided on form MRCP 120.100-5 is limited, separate 8.5 by 11 inch sheets of </w:t>
      </w:r>
      <w:r w:rsidR="00A45869">
        <w:rPr>
          <w:rStyle w:val="a"/>
          <w:rFonts w:ascii="Courier" w:hAnsi="Courier"/>
        </w:rPr>
        <w:t xml:space="preserve">paper may be appended for Items </w:t>
      </w:r>
      <w:r>
        <w:rPr>
          <w:rStyle w:val="a"/>
          <w:rFonts w:ascii="Courier" w:hAnsi="Courier"/>
        </w:rPr>
        <w:t>listed on the form.  Each separate sheet should contain the item number and the application date in the lower right corner.</w:t>
      </w:r>
    </w:p>
    <w:p w:rsidR="00E56A8C" w:rsidRDefault="00E56A8C">
      <w:pPr>
        <w:tabs>
          <w:tab w:val="left" w:pos="-720"/>
        </w:tabs>
        <w:suppressAutoHyphens/>
        <w:rPr>
          <w:rStyle w:val="a"/>
          <w:rFonts w:ascii="Courier" w:hAnsi="Courier"/>
        </w:rPr>
      </w:pPr>
    </w:p>
    <w:p w:rsidR="00E56A8C" w:rsidRDefault="00E56A8C">
      <w:pPr>
        <w:tabs>
          <w:tab w:val="left" w:pos="-720"/>
        </w:tabs>
        <w:suppressAutoHyphens/>
        <w:rPr>
          <w:rStyle w:val="a"/>
          <w:rFonts w:ascii="Courier" w:hAnsi="Courier"/>
        </w:rPr>
      </w:pPr>
      <w:r>
        <w:rPr>
          <w:rStyle w:val="a"/>
          <w:rFonts w:ascii="Courier" w:hAnsi="Courier"/>
        </w:rPr>
        <w:t xml:space="preserve">The application should be completed in triplicate.  The original and one copy of the application, along with </w:t>
      </w:r>
      <w:r>
        <w:rPr>
          <w:rStyle w:val="a"/>
          <w:rFonts w:ascii="Courier" w:hAnsi="Courier"/>
          <w:u w:val="single"/>
        </w:rPr>
        <w:t>duplicate copies</w:t>
      </w:r>
      <w:r>
        <w:rPr>
          <w:rStyle w:val="a"/>
          <w:rFonts w:ascii="Courier" w:hAnsi="Courier"/>
        </w:rPr>
        <w:t xml:space="preserve"> of supporting documents, mu</w:t>
      </w:r>
      <w:r w:rsidR="00A45869">
        <w:rPr>
          <w:rStyle w:val="a"/>
          <w:rFonts w:ascii="Courier" w:hAnsi="Courier"/>
        </w:rPr>
        <w:t>st be mailed to: Massachusetts D</w:t>
      </w:r>
      <w:r>
        <w:rPr>
          <w:rStyle w:val="a"/>
          <w:rFonts w:ascii="Courier" w:hAnsi="Courier"/>
        </w:rPr>
        <w:t xml:space="preserve">epartment of Public Health, Radiation Control Program, </w:t>
      </w:r>
      <w:r w:rsidR="00A45869">
        <w:rPr>
          <w:rStyle w:val="a"/>
          <w:rFonts w:ascii="Courier" w:hAnsi="Courier"/>
        </w:rPr>
        <w:t>S</w:t>
      </w:r>
      <w:r w:rsidR="00F86051">
        <w:rPr>
          <w:rStyle w:val="a"/>
          <w:rFonts w:ascii="Courier" w:hAnsi="Courier"/>
        </w:rPr>
        <w:t xml:space="preserve">chrafft Center, Suite 1M2A, </w:t>
      </w:r>
      <w:proofErr w:type="gramStart"/>
      <w:r w:rsidR="00A45869">
        <w:rPr>
          <w:rStyle w:val="a"/>
          <w:rFonts w:ascii="Courier" w:hAnsi="Courier"/>
        </w:rPr>
        <w:t>529</w:t>
      </w:r>
      <w:proofErr w:type="gramEnd"/>
      <w:r w:rsidR="00A45869">
        <w:rPr>
          <w:rStyle w:val="a"/>
          <w:rFonts w:ascii="Courier" w:hAnsi="Courier"/>
        </w:rPr>
        <w:t xml:space="preserve"> Main Street, Charlestown, MA 02129.</w:t>
      </w:r>
      <w:r w:rsidR="006334F8">
        <w:rPr>
          <w:rStyle w:val="a"/>
          <w:rFonts w:ascii="Courier" w:hAnsi="Courier"/>
        </w:rPr>
        <w:t xml:space="preserve">  The applicant should keep </w:t>
      </w:r>
      <w:r w:rsidR="00001B3D">
        <w:rPr>
          <w:rStyle w:val="a"/>
          <w:rFonts w:ascii="Courier" w:hAnsi="Courier"/>
        </w:rPr>
        <w:t>a</w:t>
      </w:r>
      <w:r w:rsidR="006334F8">
        <w:rPr>
          <w:rStyle w:val="a"/>
          <w:rFonts w:ascii="Courier" w:hAnsi="Courier"/>
        </w:rPr>
        <w:t xml:space="preserve"> copy</w:t>
      </w:r>
      <w:r w:rsidR="00001B3D">
        <w:rPr>
          <w:rStyle w:val="a"/>
          <w:rFonts w:ascii="Courier" w:hAnsi="Courier"/>
        </w:rPr>
        <w:t xml:space="preserve"> of the application and its supporting documents that it sends to the Agency.</w:t>
      </w:r>
    </w:p>
    <w:p w:rsidR="00E56A8C" w:rsidRDefault="00E56A8C">
      <w:pPr>
        <w:tabs>
          <w:tab w:val="left" w:pos="-720"/>
        </w:tabs>
        <w:suppressAutoHyphens/>
        <w:rPr>
          <w:rStyle w:val="a"/>
          <w:rFonts w:ascii="Courier" w:hAnsi="Courier"/>
        </w:rPr>
      </w:pPr>
    </w:p>
    <w:p w:rsidR="00E56A8C" w:rsidRDefault="0061172B">
      <w:pPr>
        <w:tabs>
          <w:tab w:val="left" w:pos="-720"/>
        </w:tabs>
        <w:suppressAutoHyphens/>
        <w:rPr>
          <w:rStyle w:val="a"/>
          <w:rFonts w:ascii="Courier" w:hAnsi="Courier"/>
        </w:rPr>
      </w:pPr>
      <w:r>
        <w:rPr>
          <w:rStyle w:val="a"/>
          <w:rFonts w:ascii="Courier" w:hAnsi="Courier"/>
        </w:rPr>
        <w:t>1.5 CONTENTS OF THE APP</w:t>
      </w:r>
      <w:r w:rsidR="00E56A8C">
        <w:rPr>
          <w:rStyle w:val="a"/>
          <w:rFonts w:ascii="Courier" w:hAnsi="Courier"/>
        </w:rPr>
        <w:t>LICATION</w:t>
      </w:r>
    </w:p>
    <w:p w:rsidR="00E56A8C" w:rsidRDefault="00E56A8C">
      <w:pPr>
        <w:tabs>
          <w:tab w:val="left" w:pos="-720"/>
        </w:tabs>
        <w:suppressAutoHyphens/>
        <w:rPr>
          <w:rStyle w:val="a"/>
          <w:rFonts w:ascii="Courier" w:hAnsi="Courier"/>
        </w:rPr>
      </w:pPr>
    </w:p>
    <w:p w:rsidR="005F5BEF" w:rsidRDefault="005F5BEF" w:rsidP="005F5BEF">
      <w:pPr>
        <w:tabs>
          <w:tab w:val="left" w:pos="-720"/>
        </w:tabs>
        <w:suppressAutoHyphens/>
        <w:rPr>
          <w:rFonts w:ascii="Courier" w:hAnsi="Courier"/>
          <w:u w:val="single"/>
        </w:rPr>
      </w:pPr>
      <w:r w:rsidRPr="005F5BEF">
        <w:rPr>
          <w:rFonts w:ascii="Courier" w:hAnsi="Courier"/>
          <w:u w:val="single"/>
        </w:rPr>
        <w:t>Item</w:t>
      </w:r>
      <w:r>
        <w:rPr>
          <w:rFonts w:ascii="Courier" w:hAnsi="Courier"/>
          <w:u w:val="single"/>
        </w:rPr>
        <w:t>s 1</w:t>
      </w:r>
      <w:r w:rsidRPr="005F5BEF">
        <w:rPr>
          <w:rFonts w:ascii="Courier" w:hAnsi="Courier"/>
          <w:u w:val="single"/>
        </w:rPr>
        <w:t xml:space="preserve"> </w:t>
      </w:r>
      <w:r>
        <w:rPr>
          <w:rFonts w:ascii="Courier" w:hAnsi="Courier"/>
          <w:u w:val="single"/>
        </w:rPr>
        <w:t xml:space="preserve">and </w:t>
      </w:r>
      <w:r w:rsidR="006B6276">
        <w:rPr>
          <w:rFonts w:ascii="Courier" w:hAnsi="Courier"/>
          <w:u w:val="single"/>
        </w:rPr>
        <w:t>2, Type of A</w:t>
      </w:r>
      <w:r>
        <w:rPr>
          <w:rFonts w:ascii="Courier" w:hAnsi="Courier"/>
          <w:u w:val="single"/>
        </w:rPr>
        <w:t>pplication (n</w:t>
      </w:r>
      <w:r w:rsidR="006B6276">
        <w:rPr>
          <w:rFonts w:ascii="Courier" w:hAnsi="Courier"/>
          <w:u w:val="single"/>
        </w:rPr>
        <w:t>ew, amendment, or renewal) and Total Number of D</w:t>
      </w:r>
      <w:r>
        <w:rPr>
          <w:rFonts w:ascii="Courier" w:hAnsi="Courier"/>
          <w:u w:val="single"/>
        </w:rPr>
        <w:t>evices</w:t>
      </w:r>
    </w:p>
    <w:p w:rsidR="005F5BEF" w:rsidRDefault="005F5BEF" w:rsidP="005F5BEF">
      <w:pPr>
        <w:tabs>
          <w:tab w:val="left" w:pos="-720"/>
        </w:tabs>
        <w:suppressAutoHyphens/>
        <w:rPr>
          <w:rFonts w:ascii="Courier" w:hAnsi="Courier"/>
          <w:u w:val="single"/>
        </w:rPr>
      </w:pPr>
    </w:p>
    <w:p w:rsidR="005F5BEF" w:rsidRPr="005F5BEF" w:rsidRDefault="005F5BEF" w:rsidP="005F5BEF">
      <w:pPr>
        <w:tabs>
          <w:tab w:val="left" w:pos="-720"/>
        </w:tabs>
        <w:suppressAutoHyphens/>
        <w:rPr>
          <w:rFonts w:ascii="Courier" w:hAnsi="Courier"/>
        </w:rPr>
      </w:pPr>
      <w:r w:rsidRPr="005F5BEF">
        <w:rPr>
          <w:rFonts w:ascii="Courier" w:hAnsi="Courier"/>
        </w:rPr>
        <w:t>Self-explanatory</w:t>
      </w:r>
    </w:p>
    <w:p w:rsidR="005F5BEF" w:rsidRDefault="005F5BEF">
      <w:pPr>
        <w:tabs>
          <w:tab w:val="left" w:pos="-720"/>
        </w:tabs>
        <w:suppressAutoHyphens/>
        <w:rPr>
          <w:rStyle w:val="a"/>
          <w:rFonts w:ascii="Courier" w:hAnsi="Courier"/>
        </w:rPr>
      </w:pPr>
    </w:p>
    <w:p w:rsidR="00E56A8C" w:rsidRDefault="005F5BEF">
      <w:pPr>
        <w:tabs>
          <w:tab w:val="left" w:pos="-720"/>
        </w:tabs>
        <w:suppressAutoHyphens/>
        <w:rPr>
          <w:rStyle w:val="a"/>
          <w:rFonts w:ascii="Courier" w:hAnsi="Courier"/>
        </w:rPr>
      </w:pPr>
      <w:r>
        <w:rPr>
          <w:rStyle w:val="a"/>
          <w:rFonts w:ascii="Courier" w:hAnsi="Courier"/>
          <w:u w:val="single"/>
        </w:rPr>
        <w:t>Item 3A and 3B</w:t>
      </w:r>
      <w:r w:rsidR="00E56A8C">
        <w:rPr>
          <w:rStyle w:val="a"/>
          <w:rFonts w:ascii="Courier" w:hAnsi="Courier"/>
          <w:u w:val="single"/>
        </w:rPr>
        <w:t xml:space="preserve"> Applicant’s Name and Mailing Address</w:t>
      </w:r>
      <w:r w:rsidR="002314E3">
        <w:rPr>
          <w:rStyle w:val="a"/>
          <w:rFonts w:ascii="Courier" w:hAnsi="Courier"/>
          <w:u w:val="single"/>
        </w:rPr>
        <w:t xml:space="preserve"> and </w:t>
      </w:r>
      <w:proofErr w:type="gramStart"/>
      <w:r w:rsidR="002314E3">
        <w:rPr>
          <w:rStyle w:val="a"/>
          <w:rFonts w:ascii="Courier" w:hAnsi="Courier"/>
          <w:u w:val="single"/>
        </w:rPr>
        <w:t>Address(</w:t>
      </w:r>
      <w:proofErr w:type="spellStart"/>
      <w:proofErr w:type="gramEnd"/>
      <w:r w:rsidR="002314E3">
        <w:rPr>
          <w:rStyle w:val="a"/>
          <w:rFonts w:ascii="Courier" w:hAnsi="Courier"/>
          <w:u w:val="single"/>
        </w:rPr>
        <w:t>es</w:t>
      </w:r>
      <w:proofErr w:type="spellEnd"/>
      <w:r w:rsidR="002314E3">
        <w:rPr>
          <w:rStyle w:val="a"/>
          <w:rFonts w:ascii="Courier" w:hAnsi="Courier"/>
          <w:u w:val="single"/>
        </w:rPr>
        <w:t>) where Device(s) will be Stored</w:t>
      </w:r>
      <w:r w:rsidR="00A45869">
        <w:rPr>
          <w:rStyle w:val="a"/>
          <w:rFonts w:ascii="Courier" w:hAnsi="Courier"/>
          <w:u w:val="single"/>
        </w:rPr>
        <w:t>:</w:t>
      </w:r>
      <w:r w:rsidR="00E56A8C">
        <w:rPr>
          <w:rStyle w:val="a"/>
          <w:rFonts w:ascii="Courier" w:hAnsi="Courier"/>
          <w:u w:val="single"/>
        </w:rPr>
        <w:t xml:space="preserve"> </w:t>
      </w:r>
      <w:r w:rsidR="00E56A8C">
        <w:rPr>
          <w:rStyle w:val="a"/>
          <w:rFonts w:ascii="Courier" w:hAnsi="Courier"/>
        </w:rPr>
        <w:t xml:space="preserve"> </w:t>
      </w:r>
    </w:p>
    <w:p w:rsidR="00E56A8C" w:rsidRDefault="00E56A8C">
      <w:pPr>
        <w:tabs>
          <w:tab w:val="left" w:pos="-720"/>
        </w:tabs>
        <w:suppressAutoHyphens/>
        <w:rPr>
          <w:rStyle w:val="a"/>
          <w:rFonts w:ascii="Courier" w:hAnsi="Courier"/>
        </w:rPr>
      </w:pPr>
    </w:p>
    <w:p w:rsidR="00E56A8C" w:rsidRDefault="00E56A8C">
      <w:pPr>
        <w:tabs>
          <w:tab w:val="left" w:pos="-720"/>
        </w:tabs>
        <w:suppressAutoHyphens/>
        <w:rPr>
          <w:rStyle w:val="a"/>
          <w:rFonts w:ascii="Courier" w:hAnsi="Courier"/>
        </w:rPr>
      </w:pPr>
      <w:r>
        <w:rPr>
          <w:rStyle w:val="a"/>
          <w:rFonts w:ascii="Courier" w:hAnsi="Courier"/>
        </w:rPr>
        <w:t xml:space="preserve">The “applicant” is the organization or person legally responsible for possession and use of the radioactive materials specified in the application.  Individuals should be designated as the applicant only if they are acting in a private capacity and the use of radioactive material is not connected with their employment with a corporation or other legal entity.  Enter the </w:t>
      </w:r>
      <w:r>
        <w:rPr>
          <w:rStyle w:val="a"/>
          <w:rFonts w:ascii="Courier" w:hAnsi="Courier"/>
        </w:rPr>
        <w:lastRenderedPageBreak/>
        <w:t>name, mailing address and telephone number (including area code) of the applicant in the space provided on form MRCP 120.100-5.</w:t>
      </w:r>
    </w:p>
    <w:p w:rsidR="002314E3" w:rsidRDefault="002314E3">
      <w:pPr>
        <w:tabs>
          <w:tab w:val="left" w:pos="-720"/>
        </w:tabs>
        <w:suppressAutoHyphens/>
        <w:rPr>
          <w:rStyle w:val="a"/>
          <w:rFonts w:ascii="Courier" w:hAnsi="Courier"/>
        </w:rPr>
      </w:pPr>
    </w:p>
    <w:p w:rsidR="002314E3" w:rsidRDefault="002314E3">
      <w:pPr>
        <w:tabs>
          <w:tab w:val="left" w:pos="-720"/>
        </w:tabs>
        <w:suppressAutoHyphens/>
        <w:rPr>
          <w:rStyle w:val="a"/>
          <w:rFonts w:ascii="Courier" w:hAnsi="Courier"/>
        </w:rPr>
      </w:pPr>
      <w:r>
        <w:rPr>
          <w:rStyle w:val="a"/>
          <w:rFonts w:ascii="Courier" w:hAnsi="Courier"/>
        </w:rPr>
        <w:t xml:space="preserve">Identify each address where a device may be stored.  Submit a diagram of </w:t>
      </w:r>
      <w:r w:rsidR="00EF3C3B">
        <w:rPr>
          <w:rStyle w:val="a"/>
          <w:rFonts w:ascii="Courier" w:hAnsi="Courier"/>
        </w:rPr>
        <w:t>each</w:t>
      </w:r>
      <w:r>
        <w:rPr>
          <w:rStyle w:val="a"/>
          <w:rFonts w:ascii="Courier" w:hAnsi="Courier"/>
        </w:rPr>
        <w:t xml:space="preserve"> </w:t>
      </w:r>
      <w:r w:rsidR="00EF3C3B">
        <w:rPr>
          <w:rStyle w:val="a"/>
          <w:rFonts w:ascii="Courier" w:hAnsi="Courier"/>
        </w:rPr>
        <w:t xml:space="preserve">storage area. </w:t>
      </w:r>
    </w:p>
    <w:p w:rsidR="00E56A8C" w:rsidRDefault="00E56A8C">
      <w:pPr>
        <w:tabs>
          <w:tab w:val="left" w:pos="-720"/>
        </w:tabs>
        <w:suppressAutoHyphens/>
        <w:rPr>
          <w:rStyle w:val="a"/>
          <w:rFonts w:ascii="Courier" w:hAnsi="Courier"/>
        </w:rPr>
      </w:pPr>
    </w:p>
    <w:p w:rsidR="00E56A8C" w:rsidRDefault="00E56A8C">
      <w:pPr>
        <w:tabs>
          <w:tab w:val="left" w:pos="-720"/>
        </w:tabs>
        <w:suppressAutoHyphens/>
        <w:rPr>
          <w:rStyle w:val="a"/>
          <w:rFonts w:ascii="Courier" w:hAnsi="Courier"/>
        </w:rPr>
      </w:pPr>
      <w:r>
        <w:rPr>
          <w:rStyle w:val="a"/>
          <w:rFonts w:ascii="Courier" w:hAnsi="Courier"/>
          <w:u w:val="single"/>
        </w:rPr>
        <w:t>Item</w:t>
      </w:r>
      <w:r w:rsidR="003145D5">
        <w:rPr>
          <w:rStyle w:val="a"/>
          <w:rFonts w:ascii="Courier" w:hAnsi="Courier"/>
          <w:u w:val="single"/>
        </w:rPr>
        <w:t>s 4A and 4B</w:t>
      </w:r>
      <w:r>
        <w:rPr>
          <w:rStyle w:val="a"/>
          <w:rFonts w:ascii="Courier" w:hAnsi="Courier"/>
          <w:u w:val="single"/>
        </w:rPr>
        <w:t xml:space="preserve"> </w:t>
      </w:r>
      <w:r w:rsidR="006B6276">
        <w:rPr>
          <w:rStyle w:val="a"/>
          <w:rFonts w:ascii="Courier" w:hAnsi="Courier"/>
          <w:u w:val="single"/>
        </w:rPr>
        <w:t>Name, Contact Information and Q</w:t>
      </w:r>
      <w:r w:rsidR="003145D5">
        <w:rPr>
          <w:rStyle w:val="a"/>
          <w:rFonts w:ascii="Courier" w:hAnsi="Courier"/>
          <w:u w:val="single"/>
        </w:rPr>
        <w:t xml:space="preserve">ualification of </w:t>
      </w:r>
      <w:r>
        <w:rPr>
          <w:rStyle w:val="a"/>
          <w:rFonts w:ascii="Courier" w:hAnsi="Courier"/>
          <w:u w:val="single"/>
        </w:rPr>
        <w:t>Radiation Safety Officer</w:t>
      </w:r>
      <w:r w:rsidR="003145D5">
        <w:rPr>
          <w:rStyle w:val="a"/>
          <w:rFonts w:ascii="Courier" w:hAnsi="Courier"/>
          <w:u w:val="single"/>
        </w:rPr>
        <w:t>:</w:t>
      </w:r>
      <w:r>
        <w:rPr>
          <w:rStyle w:val="a"/>
          <w:rFonts w:ascii="Courier" w:hAnsi="Courier"/>
          <w:u w:val="single"/>
        </w:rPr>
        <w:t xml:space="preserve"> </w:t>
      </w:r>
    </w:p>
    <w:p w:rsidR="00E56A8C" w:rsidRDefault="00E56A8C">
      <w:pPr>
        <w:tabs>
          <w:tab w:val="left" w:pos="-720"/>
        </w:tabs>
        <w:suppressAutoHyphens/>
        <w:rPr>
          <w:rStyle w:val="a"/>
          <w:rFonts w:ascii="Courier" w:hAnsi="Courier"/>
        </w:rPr>
      </w:pPr>
    </w:p>
    <w:p w:rsidR="005F5BEF" w:rsidRDefault="00E56A8C">
      <w:pPr>
        <w:tabs>
          <w:tab w:val="left" w:pos="-720"/>
        </w:tabs>
        <w:suppressAutoHyphens/>
        <w:rPr>
          <w:rStyle w:val="a"/>
          <w:rFonts w:ascii="Courier" w:hAnsi="Courier"/>
        </w:rPr>
      </w:pPr>
      <w:r>
        <w:rPr>
          <w:rStyle w:val="a"/>
          <w:rFonts w:ascii="Courier" w:hAnsi="Courier"/>
        </w:rPr>
        <w:t xml:space="preserve">For licenses listing </w:t>
      </w:r>
      <w:r w:rsidR="006B6276">
        <w:rPr>
          <w:rStyle w:val="a"/>
          <w:rFonts w:ascii="Courier" w:hAnsi="Courier"/>
        </w:rPr>
        <w:t>a single user, the user is the radiation safety o</w:t>
      </w:r>
      <w:r>
        <w:rPr>
          <w:rStyle w:val="a"/>
          <w:rFonts w:ascii="Courier" w:hAnsi="Courier"/>
        </w:rPr>
        <w:t>fficer.  For multiple users a specific radiation safety officer should be appointed.  The duties of the radiation safety officer include (1) keeping the license up to date, (2) limiting use to authorized users (2) ensuring adequate physical security, (3) functioning in emergencies by rendering assistance and informing authorities as appropriate, (4) managing the conduct of leak tests and source replacement, (5) keeping the log of field use and other required records.</w:t>
      </w:r>
    </w:p>
    <w:p w:rsidR="00E56A8C" w:rsidRDefault="00E56A8C">
      <w:pPr>
        <w:tabs>
          <w:tab w:val="left" w:pos="-720"/>
        </w:tabs>
        <w:suppressAutoHyphens/>
        <w:rPr>
          <w:rStyle w:val="a"/>
          <w:rFonts w:ascii="Courier" w:hAnsi="Courier"/>
          <w:u w:val="single"/>
        </w:rPr>
      </w:pPr>
    </w:p>
    <w:p w:rsidR="00E56A8C" w:rsidRDefault="003145D5">
      <w:pPr>
        <w:tabs>
          <w:tab w:val="left" w:pos="-720"/>
        </w:tabs>
        <w:suppressAutoHyphens/>
        <w:rPr>
          <w:rStyle w:val="a"/>
          <w:rFonts w:ascii="Courier" w:hAnsi="Courier"/>
        </w:rPr>
      </w:pPr>
      <w:r>
        <w:rPr>
          <w:rStyle w:val="a"/>
          <w:rFonts w:ascii="Courier" w:hAnsi="Courier"/>
          <w:u w:val="single"/>
        </w:rPr>
        <w:t>Items 5A and 5B</w:t>
      </w:r>
      <w:r w:rsidR="006B6276">
        <w:rPr>
          <w:rStyle w:val="a"/>
          <w:rFonts w:ascii="Courier" w:hAnsi="Courier"/>
          <w:u w:val="single"/>
        </w:rPr>
        <w:t xml:space="preserve"> Name and Qualification of Additional U</w:t>
      </w:r>
      <w:r w:rsidR="00E56A8C">
        <w:rPr>
          <w:rStyle w:val="a"/>
          <w:rFonts w:ascii="Courier" w:hAnsi="Courier"/>
          <w:u w:val="single"/>
        </w:rPr>
        <w:t>sers</w:t>
      </w:r>
      <w:r>
        <w:rPr>
          <w:rStyle w:val="a"/>
          <w:rFonts w:ascii="Courier" w:hAnsi="Courier"/>
          <w:u w:val="single"/>
        </w:rPr>
        <w:t>:</w:t>
      </w:r>
      <w:r w:rsidR="00E56A8C">
        <w:rPr>
          <w:rStyle w:val="a"/>
          <w:rFonts w:ascii="Courier" w:hAnsi="Courier"/>
          <w:u w:val="single"/>
        </w:rPr>
        <w:t xml:space="preserve"> </w:t>
      </w:r>
    </w:p>
    <w:p w:rsidR="00E56A8C" w:rsidRDefault="00E56A8C">
      <w:pPr>
        <w:tabs>
          <w:tab w:val="left" w:pos="-720"/>
        </w:tabs>
        <w:suppressAutoHyphens/>
        <w:rPr>
          <w:rStyle w:val="a"/>
          <w:rFonts w:ascii="Courier" w:hAnsi="Courier"/>
        </w:rPr>
      </w:pPr>
    </w:p>
    <w:p w:rsidR="003145D5" w:rsidRDefault="003145D5">
      <w:pPr>
        <w:tabs>
          <w:tab w:val="left" w:pos="-720"/>
        </w:tabs>
        <w:suppressAutoHyphens/>
        <w:rPr>
          <w:rStyle w:val="a"/>
          <w:rFonts w:ascii="Courier" w:hAnsi="Courier"/>
        </w:rPr>
      </w:pPr>
      <w:r>
        <w:rPr>
          <w:rStyle w:val="a"/>
          <w:rFonts w:ascii="Courier" w:hAnsi="Courier"/>
        </w:rPr>
        <w:t>List individuals</w:t>
      </w:r>
      <w:r w:rsidR="00E56A8C">
        <w:rPr>
          <w:rStyle w:val="a"/>
          <w:rFonts w:ascii="Courier" w:hAnsi="Courier"/>
        </w:rPr>
        <w:t xml:space="preserve"> </w:t>
      </w:r>
      <w:r w:rsidR="00F86051">
        <w:rPr>
          <w:rStyle w:val="a"/>
          <w:rFonts w:ascii="Courier" w:hAnsi="Courier"/>
        </w:rPr>
        <w:t>who,</w:t>
      </w:r>
      <w:r w:rsidR="00E56A8C">
        <w:rPr>
          <w:rStyle w:val="a"/>
          <w:rFonts w:ascii="Courier" w:hAnsi="Courier"/>
        </w:rPr>
        <w:t xml:space="preserve"> in addition to the radiation safety officer</w:t>
      </w:r>
      <w:r w:rsidR="00F86051">
        <w:rPr>
          <w:rStyle w:val="a"/>
          <w:rFonts w:ascii="Courier" w:hAnsi="Courier"/>
        </w:rPr>
        <w:t>,</w:t>
      </w:r>
      <w:r w:rsidR="00E56A8C">
        <w:rPr>
          <w:rStyle w:val="a"/>
          <w:rFonts w:ascii="Courier" w:hAnsi="Courier"/>
        </w:rPr>
        <w:t xml:space="preserve"> will be involved in using the device.  Attendance of vendor course including safety considerations as well as use of the device will satisfy the user training requirement for </w:t>
      </w:r>
      <w:r>
        <w:rPr>
          <w:rStyle w:val="a"/>
          <w:rFonts w:ascii="Courier" w:hAnsi="Courier"/>
        </w:rPr>
        <w:t>single user operations.</w:t>
      </w:r>
    </w:p>
    <w:p w:rsidR="003145D5" w:rsidRDefault="003145D5">
      <w:pPr>
        <w:tabs>
          <w:tab w:val="left" w:pos="-720"/>
        </w:tabs>
        <w:suppressAutoHyphens/>
        <w:rPr>
          <w:rStyle w:val="a"/>
          <w:rFonts w:ascii="Courier" w:hAnsi="Courier"/>
        </w:rPr>
      </w:pPr>
    </w:p>
    <w:p w:rsidR="00E56A8C" w:rsidRDefault="006B6276">
      <w:pPr>
        <w:tabs>
          <w:tab w:val="left" w:pos="-720"/>
        </w:tabs>
        <w:suppressAutoHyphens/>
        <w:rPr>
          <w:rStyle w:val="a"/>
          <w:rFonts w:ascii="Courier" w:hAnsi="Courier"/>
        </w:rPr>
      </w:pPr>
      <w:r>
        <w:rPr>
          <w:rStyle w:val="a"/>
          <w:rFonts w:ascii="Courier" w:hAnsi="Courier"/>
        </w:rPr>
        <w:t>The r</w:t>
      </w:r>
      <w:r w:rsidR="00E56A8C">
        <w:rPr>
          <w:rStyle w:val="a"/>
          <w:rFonts w:ascii="Courier" w:hAnsi="Courier"/>
        </w:rPr>
        <w:t>adiation</w:t>
      </w:r>
      <w:r>
        <w:rPr>
          <w:rStyle w:val="a"/>
          <w:rFonts w:ascii="Courier" w:hAnsi="Courier"/>
        </w:rPr>
        <w:t xml:space="preserve"> safety o</w:t>
      </w:r>
      <w:r w:rsidR="003145D5">
        <w:rPr>
          <w:rStyle w:val="a"/>
          <w:rFonts w:ascii="Courier" w:hAnsi="Courier"/>
        </w:rPr>
        <w:t xml:space="preserve">fficer for a multiple </w:t>
      </w:r>
      <w:r w:rsidR="00E56A8C">
        <w:rPr>
          <w:rStyle w:val="a"/>
          <w:rFonts w:ascii="Courier" w:hAnsi="Courier"/>
        </w:rPr>
        <w:t>user operation is expected to have completed the vendor course, to have some science training</w:t>
      </w:r>
      <w:r w:rsidR="003145D5">
        <w:rPr>
          <w:rStyle w:val="a"/>
          <w:rFonts w:ascii="Courier" w:hAnsi="Courier"/>
        </w:rPr>
        <w:t xml:space="preserve">, and to have had at least six </w:t>
      </w:r>
      <w:r w:rsidR="00E56A8C">
        <w:rPr>
          <w:rStyle w:val="a"/>
          <w:rFonts w:ascii="Courier" w:hAnsi="Courier"/>
        </w:rPr>
        <w:t>months in service as user of the device.  In some instances, training obtained or supplemented through attendance of courses offered by agencies other than vendors may be considered at license review.</w:t>
      </w:r>
    </w:p>
    <w:p w:rsidR="00E56A8C" w:rsidRDefault="00E56A8C">
      <w:pPr>
        <w:tabs>
          <w:tab w:val="left" w:pos="-720"/>
        </w:tabs>
        <w:suppressAutoHyphens/>
        <w:rPr>
          <w:rStyle w:val="a"/>
          <w:rFonts w:ascii="Courier" w:hAnsi="Courier"/>
        </w:rPr>
      </w:pPr>
    </w:p>
    <w:p w:rsidR="00E56A8C" w:rsidRDefault="003145D5">
      <w:pPr>
        <w:tabs>
          <w:tab w:val="left" w:pos="-720"/>
        </w:tabs>
        <w:suppressAutoHyphens/>
        <w:rPr>
          <w:rStyle w:val="a"/>
          <w:rFonts w:ascii="Courier" w:hAnsi="Courier"/>
        </w:rPr>
      </w:pPr>
      <w:r>
        <w:rPr>
          <w:rStyle w:val="a"/>
          <w:rFonts w:ascii="Courier" w:hAnsi="Courier"/>
          <w:u w:val="single"/>
        </w:rPr>
        <w:t>Item 6</w:t>
      </w:r>
      <w:r w:rsidR="00E56A8C">
        <w:rPr>
          <w:rStyle w:val="a"/>
          <w:rFonts w:ascii="Courier" w:hAnsi="Courier"/>
          <w:u w:val="single"/>
        </w:rPr>
        <w:t xml:space="preserve"> Description of t</w:t>
      </w:r>
      <w:r w:rsidR="006B6276">
        <w:rPr>
          <w:rStyle w:val="a"/>
          <w:rFonts w:ascii="Courier" w:hAnsi="Courier"/>
          <w:u w:val="single"/>
        </w:rPr>
        <w:t>he D</w:t>
      </w:r>
      <w:r w:rsidR="00E56A8C">
        <w:rPr>
          <w:rStyle w:val="a"/>
          <w:rFonts w:ascii="Courier" w:hAnsi="Courier"/>
          <w:u w:val="single"/>
        </w:rPr>
        <w:t>evice</w:t>
      </w:r>
      <w:r w:rsidR="0061172B">
        <w:rPr>
          <w:rStyle w:val="a"/>
          <w:rFonts w:ascii="Courier" w:hAnsi="Courier"/>
          <w:u w:val="single"/>
        </w:rPr>
        <w:t>:</w:t>
      </w:r>
      <w:r w:rsidR="00E56A8C">
        <w:rPr>
          <w:rStyle w:val="a"/>
          <w:rFonts w:ascii="Courier" w:hAnsi="Courier"/>
          <w:u w:val="single"/>
        </w:rPr>
        <w:t xml:space="preserve"> </w:t>
      </w:r>
    </w:p>
    <w:p w:rsidR="00E56A8C" w:rsidRDefault="00E56A8C">
      <w:pPr>
        <w:tabs>
          <w:tab w:val="left" w:pos="-720"/>
        </w:tabs>
        <w:suppressAutoHyphens/>
        <w:rPr>
          <w:rStyle w:val="a"/>
          <w:rFonts w:ascii="Courier" w:hAnsi="Courier"/>
        </w:rPr>
      </w:pPr>
    </w:p>
    <w:p w:rsidR="00E56A8C" w:rsidRDefault="00E56A8C">
      <w:pPr>
        <w:tabs>
          <w:tab w:val="left" w:pos="-720"/>
        </w:tabs>
        <w:suppressAutoHyphens/>
        <w:rPr>
          <w:rStyle w:val="a"/>
          <w:rFonts w:ascii="Courier" w:hAnsi="Courier"/>
        </w:rPr>
      </w:pPr>
      <w:r>
        <w:rPr>
          <w:rStyle w:val="a"/>
          <w:rFonts w:ascii="Courier" w:hAnsi="Courier"/>
        </w:rPr>
        <w:t>Submit a det</w:t>
      </w:r>
      <w:r w:rsidR="00EE6FD9">
        <w:rPr>
          <w:rStyle w:val="a"/>
          <w:rFonts w:ascii="Courier" w:hAnsi="Courier"/>
        </w:rPr>
        <w:t>ailed description of the x-ray f</w:t>
      </w:r>
      <w:r>
        <w:rPr>
          <w:rStyle w:val="a"/>
          <w:rFonts w:ascii="Courier" w:hAnsi="Courier"/>
        </w:rPr>
        <w:t>lorescence device for which a license is desired.  This description should at least include the items listed in the table.</w:t>
      </w:r>
      <w:r w:rsidR="0061172B">
        <w:rPr>
          <w:rStyle w:val="a"/>
          <w:rFonts w:ascii="Courier" w:hAnsi="Courier"/>
        </w:rPr>
        <w:t xml:space="preserve">  Explain any information that is not known at time of application such as serial number if applicable.</w:t>
      </w:r>
    </w:p>
    <w:p w:rsidR="00E56A8C" w:rsidRDefault="00E56A8C">
      <w:pPr>
        <w:tabs>
          <w:tab w:val="left" w:pos="-720"/>
        </w:tabs>
        <w:suppressAutoHyphens/>
        <w:rPr>
          <w:rStyle w:val="a"/>
          <w:rFonts w:ascii="Courier" w:hAnsi="Courier"/>
        </w:rPr>
      </w:pPr>
    </w:p>
    <w:p w:rsidR="00E56A8C" w:rsidRDefault="0061172B">
      <w:pPr>
        <w:tabs>
          <w:tab w:val="left" w:pos="-720"/>
        </w:tabs>
        <w:suppressAutoHyphens/>
        <w:rPr>
          <w:rStyle w:val="a"/>
          <w:rFonts w:ascii="Courier" w:hAnsi="Courier"/>
        </w:rPr>
      </w:pPr>
      <w:r>
        <w:rPr>
          <w:rStyle w:val="a"/>
          <w:rFonts w:ascii="Courier" w:hAnsi="Courier"/>
          <w:u w:val="single"/>
        </w:rPr>
        <w:t>Item 7</w:t>
      </w:r>
      <w:r w:rsidR="00E56A8C">
        <w:rPr>
          <w:rStyle w:val="a"/>
          <w:rFonts w:ascii="Courier" w:hAnsi="Courier"/>
          <w:u w:val="single"/>
        </w:rPr>
        <w:t xml:space="preserve"> Physical Security: </w:t>
      </w:r>
    </w:p>
    <w:p w:rsidR="00E56A8C" w:rsidRDefault="00E56A8C">
      <w:pPr>
        <w:tabs>
          <w:tab w:val="left" w:pos="-720"/>
        </w:tabs>
        <w:suppressAutoHyphens/>
        <w:rPr>
          <w:rStyle w:val="a"/>
          <w:rFonts w:ascii="Courier" w:hAnsi="Courier"/>
        </w:rPr>
      </w:pPr>
    </w:p>
    <w:p w:rsidR="00E56A8C" w:rsidRDefault="00E56A8C">
      <w:pPr>
        <w:tabs>
          <w:tab w:val="left" w:pos="-720"/>
        </w:tabs>
        <w:suppressAutoHyphens/>
        <w:rPr>
          <w:rStyle w:val="a"/>
          <w:rFonts w:ascii="Courier" w:hAnsi="Courier"/>
        </w:rPr>
      </w:pPr>
      <w:r>
        <w:rPr>
          <w:rStyle w:val="a"/>
          <w:rFonts w:ascii="Courier" w:hAnsi="Courier"/>
        </w:rPr>
        <w:t>The application should describe how every device will b</w:t>
      </w:r>
      <w:r w:rsidR="002F58F6">
        <w:rPr>
          <w:rStyle w:val="a"/>
          <w:rFonts w:ascii="Courier" w:hAnsi="Courier"/>
        </w:rPr>
        <w:t>e maintained secure during (1) s</w:t>
      </w:r>
      <w:r>
        <w:rPr>
          <w:rStyle w:val="a"/>
          <w:rFonts w:ascii="Courier" w:hAnsi="Courier"/>
        </w:rPr>
        <w:t xml:space="preserve">torage, (2) transportation, and (3) site use.  Special problems may arise for devices stored in residences where children may live or be present so storage security in such instances should be thoroughly evaluated in the </w:t>
      </w:r>
      <w:r>
        <w:rPr>
          <w:rStyle w:val="a"/>
          <w:rFonts w:ascii="Courier" w:hAnsi="Courier"/>
        </w:rPr>
        <w:lastRenderedPageBreak/>
        <w:t xml:space="preserve">application. In general, commitment to lock the devices in immobile steel enclosures, or lock boxes or </w:t>
      </w:r>
      <w:r w:rsidR="006D3837">
        <w:rPr>
          <w:rStyle w:val="a"/>
          <w:rFonts w:ascii="Courier" w:hAnsi="Courier"/>
        </w:rPr>
        <w:t>locked cabinets</w:t>
      </w:r>
      <w:r>
        <w:rPr>
          <w:rStyle w:val="a"/>
          <w:rFonts w:ascii="Courier" w:hAnsi="Courier"/>
        </w:rPr>
        <w:t>, will be inter</w:t>
      </w:r>
      <w:r w:rsidR="0061172B">
        <w:rPr>
          <w:rStyle w:val="a"/>
          <w:rFonts w:ascii="Courier" w:hAnsi="Courier"/>
        </w:rPr>
        <w:t xml:space="preserve">preted during license review to </w:t>
      </w:r>
      <w:r>
        <w:rPr>
          <w:rStyle w:val="a"/>
          <w:rFonts w:ascii="Courier" w:hAnsi="Courier"/>
        </w:rPr>
        <w:t>adequately fulfill storage requirements.</w:t>
      </w:r>
    </w:p>
    <w:p w:rsidR="00E56A8C" w:rsidRDefault="00E56A8C">
      <w:pPr>
        <w:tabs>
          <w:tab w:val="left" w:pos="-720"/>
        </w:tabs>
        <w:suppressAutoHyphens/>
        <w:rPr>
          <w:rStyle w:val="a"/>
          <w:rFonts w:ascii="Courier" w:hAnsi="Courier"/>
        </w:rPr>
      </w:pPr>
    </w:p>
    <w:p w:rsidR="00E56A8C" w:rsidRDefault="0061172B">
      <w:pPr>
        <w:tabs>
          <w:tab w:val="left" w:pos="-720"/>
        </w:tabs>
        <w:suppressAutoHyphens/>
        <w:rPr>
          <w:rStyle w:val="a"/>
          <w:rFonts w:ascii="Courier" w:hAnsi="Courier"/>
        </w:rPr>
      </w:pPr>
      <w:r>
        <w:rPr>
          <w:rStyle w:val="a"/>
          <w:rFonts w:ascii="Courier" w:hAnsi="Courier"/>
          <w:u w:val="single"/>
        </w:rPr>
        <w:t>Item 8</w:t>
      </w:r>
      <w:r w:rsidR="00E56A8C">
        <w:rPr>
          <w:rStyle w:val="a"/>
          <w:rFonts w:ascii="Courier" w:hAnsi="Courier"/>
          <w:u w:val="single"/>
        </w:rPr>
        <w:t xml:space="preserve"> </w:t>
      </w:r>
      <w:r>
        <w:rPr>
          <w:rStyle w:val="a"/>
          <w:rFonts w:ascii="Courier" w:hAnsi="Courier"/>
          <w:u w:val="single"/>
        </w:rPr>
        <w:t xml:space="preserve">Radiation Safety and </w:t>
      </w:r>
      <w:r w:rsidR="00E56A8C">
        <w:rPr>
          <w:rStyle w:val="a"/>
          <w:rFonts w:ascii="Courier" w:hAnsi="Courier"/>
          <w:u w:val="single"/>
        </w:rPr>
        <w:t xml:space="preserve">Emergency Procedures: </w:t>
      </w:r>
    </w:p>
    <w:p w:rsidR="00E56A8C" w:rsidRDefault="00E56A8C">
      <w:pPr>
        <w:tabs>
          <w:tab w:val="left" w:pos="-720"/>
        </w:tabs>
        <w:suppressAutoHyphens/>
        <w:rPr>
          <w:rStyle w:val="a"/>
          <w:rFonts w:ascii="Courier" w:hAnsi="Courier"/>
        </w:rPr>
      </w:pPr>
    </w:p>
    <w:p w:rsidR="0061172B" w:rsidRPr="0061172B" w:rsidRDefault="0061172B" w:rsidP="0061172B">
      <w:pPr>
        <w:tabs>
          <w:tab w:val="left" w:pos="-720"/>
        </w:tabs>
        <w:suppressAutoHyphens/>
        <w:rPr>
          <w:rStyle w:val="a"/>
          <w:rFonts w:ascii="Courier" w:hAnsi="Courier"/>
          <w:u w:val="single"/>
        </w:rPr>
      </w:pPr>
      <w:r w:rsidRPr="0061172B">
        <w:rPr>
          <w:rStyle w:val="a"/>
          <w:rFonts w:ascii="Courier" w:hAnsi="Courier"/>
          <w:u w:val="single"/>
        </w:rPr>
        <w:t>Radiation Safety Procedures:</w:t>
      </w:r>
    </w:p>
    <w:p w:rsidR="0061172B" w:rsidRPr="0061172B" w:rsidRDefault="0061172B" w:rsidP="0061172B">
      <w:pPr>
        <w:tabs>
          <w:tab w:val="left" w:pos="-720"/>
        </w:tabs>
        <w:suppressAutoHyphens/>
        <w:rPr>
          <w:rStyle w:val="a"/>
          <w:rFonts w:ascii="Courier" w:hAnsi="Courier"/>
        </w:rPr>
      </w:pPr>
    </w:p>
    <w:p w:rsidR="0061172B" w:rsidRPr="0061172B" w:rsidRDefault="0061172B" w:rsidP="0061172B">
      <w:pPr>
        <w:tabs>
          <w:tab w:val="left" w:pos="-720"/>
        </w:tabs>
        <w:suppressAutoHyphens/>
        <w:rPr>
          <w:rStyle w:val="a"/>
          <w:rFonts w:ascii="Courier" w:hAnsi="Courier"/>
        </w:rPr>
      </w:pPr>
      <w:r w:rsidRPr="0061172B">
        <w:rPr>
          <w:rStyle w:val="a"/>
          <w:rFonts w:ascii="Courier" w:hAnsi="Courier"/>
        </w:rPr>
        <w:t>The applicant does not need to establish comprehensive radiation safety procedures because of the inherent radiation safety features of these devices.  However, the applicant needs to provide radiation safety administrative protocols and information in the following areas:</w:t>
      </w:r>
    </w:p>
    <w:p w:rsidR="0061172B" w:rsidRPr="0061172B" w:rsidRDefault="0061172B" w:rsidP="0061172B">
      <w:pPr>
        <w:tabs>
          <w:tab w:val="left" w:pos="-720"/>
        </w:tabs>
        <w:suppressAutoHyphens/>
        <w:rPr>
          <w:rStyle w:val="a"/>
          <w:rFonts w:ascii="Courier" w:hAnsi="Courier"/>
        </w:rPr>
      </w:pPr>
    </w:p>
    <w:p w:rsidR="0061172B" w:rsidRPr="0061172B" w:rsidRDefault="0061172B" w:rsidP="0061172B">
      <w:pPr>
        <w:tabs>
          <w:tab w:val="left" w:pos="-720"/>
        </w:tabs>
        <w:suppressAutoHyphens/>
        <w:rPr>
          <w:rStyle w:val="a"/>
          <w:rFonts w:ascii="Courier" w:hAnsi="Courier"/>
        </w:rPr>
      </w:pPr>
      <w:r w:rsidRPr="0061172B">
        <w:rPr>
          <w:rStyle w:val="a"/>
          <w:rFonts w:ascii="Courier" w:hAnsi="Courier"/>
        </w:rPr>
        <w:t>1.</w:t>
      </w:r>
      <w:r w:rsidRPr="0061172B">
        <w:rPr>
          <w:rStyle w:val="a"/>
          <w:rFonts w:ascii="Courier" w:hAnsi="Courier"/>
        </w:rPr>
        <w:tab/>
        <w:t>Device will be used in accordance with the manufacturer’s instruction manual.</w:t>
      </w:r>
    </w:p>
    <w:p w:rsidR="0061172B" w:rsidRPr="0061172B" w:rsidRDefault="0061172B" w:rsidP="0061172B">
      <w:pPr>
        <w:tabs>
          <w:tab w:val="left" w:pos="-720"/>
        </w:tabs>
        <w:suppressAutoHyphens/>
        <w:rPr>
          <w:rStyle w:val="a"/>
          <w:rFonts w:ascii="Courier" w:hAnsi="Courier"/>
        </w:rPr>
      </w:pPr>
    </w:p>
    <w:p w:rsidR="0061172B" w:rsidRPr="0061172B" w:rsidRDefault="0061172B" w:rsidP="0061172B">
      <w:pPr>
        <w:tabs>
          <w:tab w:val="left" w:pos="-720"/>
        </w:tabs>
        <w:suppressAutoHyphens/>
        <w:rPr>
          <w:rStyle w:val="a"/>
          <w:rFonts w:ascii="Courier" w:hAnsi="Courier"/>
        </w:rPr>
      </w:pPr>
      <w:r w:rsidRPr="0061172B">
        <w:rPr>
          <w:rStyle w:val="a"/>
          <w:rFonts w:ascii="Courier" w:hAnsi="Courier"/>
        </w:rPr>
        <w:t>2.</w:t>
      </w:r>
      <w:r w:rsidRPr="0061172B">
        <w:rPr>
          <w:rStyle w:val="a"/>
          <w:rFonts w:ascii="Courier" w:hAnsi="Courier"/>
        </w:rPr>
        <w:tab/>
        <w:t xml:space="preserve">Device will be only used by </w:t>
      </w:r>
      <w:r w:rsidR="00F03194">
        <w:rPr>
          <w:rStyle w:val="a"/>
          <w:rFonts w:ascii="Courier" w:hAnsi="Courier"/>
        </w:rPr>
        <w:t xml:space="preserve">an </w:t>
      </w:r>
      <w:r w:rsidRPr="0061172B">
        <w:rPr>
          <w:rStyle w:val="a"/>
          <w:rFonts w:ascii="Courier" w:hAnsi="Courier"/>
        </w:rPr>
        <w:t xml:space="preserve">authorized user that </w:t>
      </w:r>
      <w:r w:rsidR="00F03194">
        <w:rPr>
          <w:rStyle w:val="a"/>
          <w:rFonts w:ascii="Courier" w:hAnsi="Courier"/>
        </w:rPr>
        <w:t>is approved and specified on the</w:t>
      </w:r>
      <w:r w:rsidRPr="0061172B">
        <w:rPr>
          <w:rStyle w:val="a"/>
          <w:rFonts w:ascii="Courier" w:hAnsi="Courier"/>
        </w:rPr>
        <w:t xml:space="preserve"> license and individuals have received appropriate training.</w:t>
      </w:r>
    </w:p>
    <w:p w:rsidR="0061172B" w:rsidRPr="0061172B" w:rsidRDefault="0061172B" w:rsidP="0061172B">
      <w:pPr>
        <w:tabs>
          <w:tab w:val="left" w:pos="-720"/>
        </w:tabs>
        <w:suppressAutoHyphens/>
        <w:rPr>
          <w:rStyle w:val="a"/>
          <w:rFonts w:ascii="Courier" w:hAnsi="Courier"/>
        </w:rPr>
      </w:pPr>
    </w:p>
    <w:p w:rsidR="0061172B" w:rsidRPr="0061172B" w:rsidRDefault="0061172B" w:rsidP="0061172B">
      <w:pPr>
        <w:tabs>
          <w:tab w:val="left" w:pos="-720"/>
        </w:tabs>
        <w:suppressAutoHyphens/>
        <w:rPr>
          <w:rStyle w:val="a"/>
          <w:rFonts w:ascii="Courier" w:hAnsi="Courier"/>
        </w:rPr>
      </w:pPr>
      <w:r w:rsidRPr="0061172B">
        <w:rPr>
          <w:rStyle w:val="a"/>
          <w:rFonts w:ascii="Courier" w:hAnsi="Courier"/>
        </w:rPr>
        <w:t>3.</w:t>
      </w:r>
      <w:r w:rsidRPr="0061172B">
        <w:rPr>
          <w:rStyle w:val="a"/>
          <w:rFonts w:ascii="Courier" w:hAnsi="Courier"/>
        </w:rPr>
        <w:tab/>
        <w:t>Leak Test will be performed on all licensed sealed sources or sealed source replacement received and possessed under this license in accordance with applicable regulations or requirements.</w:t>
      </w:r>
    </w:p>
    <w:p w:rsidR="0061172B" w:rsidRPr="0061172B" w:rsidRDefault="0061172B" w:rsidP="0061172B">
      <w:pPr>
        <w:tabs>
          <w:tab w:val="left" w:pos="-720"/>
        </w:tabs>
        <w:suppressAutoHyphens/>
        <w:rPr>
          <w:rStyle w:val="a"/>
          <w:rFonts w:ascii="Courier" w:hAnsi="Courier"/>
        </w:rPr>
      </w:pPr>
    </w:p>
    <w:p w:rsidR="0061172B" w:rsidRPr="0061172B" w:rsidRDefault="0061172B" w:rsidP="0061172B">
      <w:pPr>
        <w:tabs>
          <w:tab w:val="left" w:pos="-720"/>
        </w:tabs>
        <w:suppressAutoHyphens/>
        <w:rPr>
          <w:rStyle w:val="a"/>
          <w:rFonts w:ascii="Courier" w:hAnsi="Courier"/>
        </w:rPr>
      </w:pPr>
      <w:r w:rsidRPr="0061172B">
        <w:rPr>
          <w:rStyle w:val="a"/>
          <w:rFonts w:ascii="Courier" w:hAnsi="Courier"/>
        </w:rPr>
        <w:t>4.</w:t>
      </w:r>
      <w:r w:rsidRPr="0061172B">
        <w:rPr>
          <w:rStyle w:val="a"/>
          <w:rFonts w:ascii="Courier" w:hAnsi="Courier"/>
        </w:rPr>
        <w:tab/>
        <w:t>Logs will be maintained to ensure material accountability and security of licensed material and devices r</w:t>
      </w:r>
      <w:r w:rsidR="00F03194">
        <w:rPr>
          <w:rStyle w:val="a"/>
          <w:rFonts w:ascii="Courier" w:hAnsi="Courier"/>
        </w:rPr>
        <w:t>eceived and possessed under the</w:t>
      </w:r>
      <w:r w:rsidRPr="0061172B">
        <w:rPr>
          <w:rStyle w:val="a"/>
          <w:rFonts w:ascii="Courier" w:hAnsi="Courier"/>
        </w:rPr>
        <w:t xml:space="preserve"> license.</w:t>
      </w:r>
    </w:p>
    <w:p w:rsidR="0061172B" w:rsidRPr="0061172B" w:rsidRDefault="0061172B" w:rsidP="0061172B">
      <w:pPr>
        <w:tabs>
          <w:tab w:val="left" w:pos="-720"/>
        </w:tabs>
        <w:suppressAutoHyphens/>
        <w:rPr>
          <w:rStyle w:val="a"/>
          <w:rFonts w:ascii="Courier" w:hAnsi="Courier"/>
        </w:rPr>
      </w:pPr>
    </w:p>
    <w:p w:rsidR="0061172B" w:rsidRPr="0061172B" w:rsidRDefault="0061172B" w:rsidP="0061172B">
      <w:pPr>
        <w:tabs>
          <w:tab w:val="left" w:pos="-720"/>
        </w:tabs>
        <w:suppressAutoHyphens/>
        <w:rPr>
          <w:rStyle w:val="a"/>
          <w:rFonts w:ascii="Courier" w:hAnsi="Courier"/>
        </w:rPr>
      </w:pPr>
      <w:r w:rsidRPr="0061172B">
        <w:rPr>
          <w:rStyle w:val="a"/>
          <w:rFonts w:ascii="Courier" w:hAnsi="Courier"/>
        </w:rPr>
        <w:t>5.</w:t>
      </w:r>
      <w:r w:rsidRPr="0061172B">
        <w:rPr>
          <w:rStyle w:val="a"/>
          <w:rFonts w:ascii="Courier" w:hAnsi="Courier"/>
        </w:rPr>
        <w:tab/>
        <w:t>Records will be maintained of training, leak tests and source replacements.</w:t>
      </w:r>
    </w:p>
    <w:p w:rsidR="0061172B" w:rsidRPr="0061172B" w:rsidRDefault="0061172B" w:rsidP="0061172B">
      <w:pPr>
        <w:tabs>
          <w:tab w:val="left" w:pos="-720"/>
        </w:tabs>
        <w:suppressAutoHyphens/>
        <w:rPr>
          <w:rStyle w:val="a"/>
          <w:rFonts w:ascii="Courier" w:hAnsi="Courier"/>
        </w:rPr>
      </w:pPr>
    </w:p>
    <w:p w:rsidR="0061172B" w:rsidRPr="0061172B" w:rsidRDefault="0061172B" w:rsidP="0061172B">
      <w:pPr>
        <w:tabs>
          <w:tab w:val="left" w:pos="-720"/>
        </w:tabs>
        <w:suppressAutoHyphens/>
        <w:rPr>
          <w:rStyle w:val="a"/>
          <w:rFonts w:ascii="Courier" w:hAnsi="Courier"/>
        </w:rPr>
      </w:pPr>
      <w:r w:rsidRPr="0061172B">
        <w:rPr>
          <w:rStyle w:val="a"/>
          <w:rFonts w:ascii="Courier" w:hAnsi="Courier"/>
        </w:rPr>
        <w:t>6.</w:t>
      </w:r>
      <w:r w:rsidRPr="0061172B">
        <w:rPr>
          <w:rStyle w:val="a"/>
          <w:rFonts w:ascii="Courier" w:hAnsi="Courier"/>
        </w:rPr>
        <w:tab/>
        <w:t>Records will be maintained showing the receipt, transfer, and disposal of all licensed material r</w:t>
      </w:r>
      <w:r w:rsidR="00F03194">
        <w:rPr>
          <w:rStyle w:val="a"/>
          <w:rFonts w:ascii="Courier" w:hAnsi="Courier"/>
        </w:rPr>
        <w:t>eceived and possessed under the</w:t>
      </w:r>
      <w:r w:rsidRPr="0061172B">
        <w:rPr>
          <w:rStyle w:val="a"/>
          <w:rFonts w:ascii="Courier" w:hAnsi="Courier"/>
        </w:rPr>
        <w:t xml:space="preserve"> license. </w:t>
      </w:r>
    </w:p>
    <w:p w:rsidR="0061172B" w:rsidRPr="0061172B" w:rsidRDefault="0061172B" w:rsidP="0061172B">
      <w:pPr>
        <w:tabs>
          <w:tab w:val="left" w:pos="-720"/>
        </w:tabs>
        <w:suppressAutoHyphens/>
        <w:rPr>
          <w:rStyle w:val="a"/>
          <w:rFonts w:ascii="Courier" w:hAnsi="Courier"/>
        </w:rPr>
      </w:pPr>
    </w:p>
    <w:p w:rsidR="0061172B" w:rsidRPr="0061172B" w:rsidRDefault="0061172B" w:rsidP="0061172B">
      <w:pPr>
        <w:tabs>
          <w:tab w:val="left" w:pos="-720"/>
        </w:tabs>
        <w:suppressAutoHyphens/>
        <w:rPr>
          <w:rStyle w:val="a"/>
          <w:rFonts w:ascii="Courier" w:hAnsi="Courier"/>
        </w:rPr>
      </w:pPr>
      <w:r w:rsidRPr="0061172B">
        <w:rPr>
          <w:rStyle w:val="a"/>
          <w:rFonts w:ascii="Courier" w:hAnsi="Courier"/>
        </w:rPr>
        <w:t>7.</w:t>
      </w:r>
      <w:r w:rsidRPr="0061172B">
        <w:rPr>
          <w:rStyle w:val="a"/>
          <w:rFonts w:ascii="Courier" w:hAnsi="Courier"/>
        </w:rPr>
        <w:tab/>
        <w:t>Devices may not be transferred to non-licensed recipients.</w:t>
      </w:r>
    </w:p>
    <w:p w:rsidR="0061172B" w:rsidRPr="0061172B" w:rsidRDefault="0061172B" w:rsidP="0061172B">
      <w:pPr>
        <w:tabs>
          <w:tab w:val="left" w:pos="-720"/>
        </w:tabs>
        <w:suppressAutoHyphens/>
        <w:rPr>
          <w:rStyle w:val="a"/>
          <w:rFonts w:ascii="Courier" w:hAnsi="Courier"/>
        </w:rPr>
      </w:pPr>
    </w:p>
    <w:p w:rsidR="0061172B" w:rsidRPr="0061172B" w:rsidRDefault="0061172B" w:rsidP="0061172B">
      <w:pPr>
        <w:tabs>
          <w:tab w:val="left" w:pos="-720"/>
        </w:tabs>
        <w:suppressAutoHyphens/>
        <w:rPr>
          <w:rStyle w:val="a"/>
          <w:rFonts w:ascii="Courier" w:hAnsi="Courier"/>
        </w:rPr>
      </w:pPr>
      <w:r w:rsidRPr="0061172B">
        <w:rPr>
          <w:rStyle w:val="a"/>
          <w:rFonts w:ascii="Courier" w:hAnsi="Courier"/>
        </w:rPr>
        <w:t>8.</w:t>
      </w:r>
      <w:r w:rsidRPr="0061172B">
        <w:rPr>
          <w:rStyle w:val="a"/>
          <w:rFonts w:ascii="Courier" w:hAnsi="Courier"/>
        </w:rPr>
        <w:tab/>
        <w:t>Physical inventories will be conducted at intervals not to exceed 6 months, to account for all sealed sources and devices receiv</w:t>
      </w:r>
      <w:r w:rsidR="00F03194">
        <w:rPr>
          <w:rStyle w:val="a"/>
          <w:rFonts w:ascii="Courier" w:hAnsi="Courier"/>
        </w:rPr>
        <w:t>ed and possessed under the</w:t>
      </w:r>
      <w:r w:rsidRPr="0061172B">
        <w:rPr>
          <w:rStyle w:val="a"/>
          <w:rFonts w:ascii="Courier" w:hAnsi="Courier"/>
        </w:rPr>
        <w:t xml:space="preserve"> license.</w:t>
      </w:r>
    </w:p>
    <w:p w:rsidR="0061172B" w:rsidRPr="0061172B" w:rsidRDefault="0061172B" w:rsidP="0061172B">
      <w:pPr>
        <w:tabs>
          <w:tab w:val="left" w:pos="-720"/>
        </w:tabs>
        <w:suppressAutoHyphens/>
        <w:rPr>
          <w:rStyle w:val="a"/>
          <w:rFonts w:ascii="Courier" w:hAnsi="Courier"/>
        </w:rPr>
      </w:pPr>
    </w:p>
    <w:p w:rsidR="0061172B" w:rsidRPr="0061172B" w:rsidRDefault="0061172B" w:rsidP="0061172B">
      <w:pPr>
        <w:tabs>
          <w:tab w:val="left" w:pos="-720"/>
        </w:tabs>
        <w:suppressAutoHyphens/>
        <w:rPr>
          <w:rStyle w:val="a"/>
          <w:rFonts w:ascii="Courier" w:hAnsi="Courier"/>
        </w:rPr>
      </w:pPr>
      <w:r w:rsidRPr="0061172B">
        <w:rPr>
          <w:rStyle w:val="a"/>
          <w:rFonts w:ascii="Courier" w:hAnsi="Courier"/>
        </w:rPr>
        <w:t>9.</w:t>
      </w:r>
      <w:r w:rsidRPr="0061172B">
        <w:rPr>
          <w:rStyle w:val="a"/>
          <w:rFonts w:ascii="Courier" w:hAnsi="Courier"/>
        </w:rPr>
        <w:tab/>
        <w:t>User servicing of devices will not be allowed and is prohibited.</w:t>
      </w:r>
    </w:p>
    <w:p w:rsidR="0061172B" w:rsidRPr="0061172B" w:rsidRDefault="0061172B" w:rsidP="0061172B">
      <w:pPr>
        <w:tabs>
          <w:tab w:val="left" w:pos="-720"/>
        </w:tabs>
        <w:suppressAutoHyphens/>
        <w:rPr>
          <w:rStyle w:val="a"/>
          <w:rFonts w:ascii="Courier" w:hAnsi="Courier"/>
        </w:rPr>
      </w:pPr>
    </w:p>
    <w:p w:rsidR="0061172B" w:rsidRPr="0061172B" w:rsidRDefault="0061172B" w:rsidP="0061172B">
      <w:pPr>
        <w:tabs>
          <w:tab w:val="left" w:pos="-720"/>
        </w:tabs>
        <w:suppressAutoHyphens/>
        <w:rPr>
          <w:rStyle w:val="a"/>
          <w:rFonts w:ascii="Courier" w:hAnsi="Courier"/>
        </w:rPr>
      </w:pPr>
      <w:r w:rsidRPr="0061172B">
        <w:rPr>
          <w:rStyle w:val="a"/>
          <w:rFonts w:ascii="Courier" w:hAnsi="Courier"/>
        </w:rPr>
        <w:t>10.</w:t>
      </w:r>
      <w:r w:rsidRPr="0061172B">
        <w:rPr>
          <w:rStyle w:val="a"/>
          <w:rFonts w:ascii="Courier" w:hAnsi="Courier"/>
        </w:rPr>
        <w:tab/>
        <w:t xml:space="preserve">Report or apply for a license amendment that renders submitted applicant information not accurate due to </w:t>
      </w:r>
      <w:r w:rsidRPr="0061172B">
        <w:rPr>
          <w:rStyle w:val="a"/>
          <w:rFonts w:ascii="Courier" w:hAnsi="Courier"/>
        </w:rPr>
        <w:lastRenderedPageBreak/>
        <w:t>modifications or changes being proposed prior to implementation (e.g.; device stor</w:t>
      </w:r>
      <w:r w:rsidR="006B6276">
        <w:rPr>
          <w:rStyle w:val="a"/>
          <w:rFonts w:ascii="Courier" w:hAnsi="Courier"/>
        </w:rPr>
        <w:t>age location, mailing address, radiation safety o</w:t>
      </w:r>
      <w:r w:rsidRPr="0061172B">
        <w:rPr>
          <w:rStyle w:val="a"/>
          <w:rFonts w:ascii="Courier" w:hAnsi="Courier"/>
        </w:rPr>
        <w:t>fficer, authorized users, device modifications specified on th</w:t>
      </w:r>
      <w:r w:rsidR="00F03194">
        <w:rPr>
          <w:rStyle w:val="a"/>
          <w:rFonts w:ascii="Courier" w:hAnsi="Courier"/>
        </w:rPr>
        <w:t xml:space="preserve">e license including subsequent </w:t>
      </w:r>
      <w:r w:rsidRPr="0061172B">
        <w:rPr>
          <w:rStyle w:val="a"/>
          <w:rFonts w:ascii="Courier" w:hAnsi="Courier"/>
        </w:rPr>
        <w:t xml:space="preserve">additions or deletions, etc.) </w:t>
      </w:r>
    </w:p>
    <w:p w:rsidR="0061172B" w:rsidRPr="0061172B" w:rsidRDefault="0061172B" w:rsidP="0061172B">
      <w:pPr>
        <w:tabs>
          <w:tab w:val="left" w:pos="-720"/>
        </w:tabs>
        <w:suppressAutoHyphens/>
        <w:rPr>
          <w:rStyle w:val="a"/>
          <w:rFonts w:ascii="Courier" w:hAnsi="Courier"/>
        </w:rPr>
      </w:pPr>
    </w:p>
    <w:p w:rsidR="0061172B" w:rsidRDefault="0061172B" w:rsidP="0061172B">
      <w:pPr>
        <w:tabs>
          <w:tab w:val="left" w:pos="-720"/>
        </w:tabs>
        <w:suppressAutoHyphens/>
        <w:rPr>
          <w:rStyle w:val="a"/>
          <w:rFonts w:ascii="Courier" w:hAnsi="Courier"/>
        </w:rPr>
      </w:pPr>
      <w:r w:rsidRPr="0061172B">
        <w:rPr>
          <w:rStyle w:val="a"/>
          <w:rFonts w:ascii="Courier" w:hAnsi="Courier"/>
        </w:rPr>
        <w:t>11.</w:t>
      </w:r>
      <w:r w:rsidRPr="0061172B">
        <w:rPr>
          <w:rStyle w:val="a"/>
          <w:rFonts w:ascii="Courier" w:hAnsi="Courier"/>
        </w:rPr>
        <w:tab/>
        <w:t>Report license termination to Agency by completi</w:t>
      </w:r>
      <w:r w:rsidR="00F03194">
        <w:rPr>
          <w:rStyle w:val="a"/>
          <w:rFonts w:ascii="Courier" w:hAnsi="Courier"/>
        </w:rPr>
        <w:t>ng f</w:t>
      </w:r>
      <w:r w:rsidR="00125986">
        <w:rPr>
          <w:rStyle w:val="a"/>
          <w:rFonts w:ascii="Courier" w:hAnsi="Courier"/>
        </w:rPr>
        <w:t>orm MRC</w:t>
      </w:r>
      <w:r w:rsidR="00F03194">
        <w:rPr>
          <w:rStyle w:val="a"/>
          <w:rFonts w:ascii="Courier" w:hAnsi="Courier"/>
        </w:rPr>
        <w:t xml:space="preserve">P 120.100-3, </w:t>
      </w:r>
      <w:r w:rsidR="00F03194" w:rsidRPr="00F03194">
        <w:rPr>
          <w:rStyle w:val="a"/>
          <w:rFonts w:ascii="Courier" w:hAnsi="Courier"/>
          <w:i/>
        </w:rPr>
        <w:t>Certificate of Termination</w:t>
      </w:r>
      <w:r w:rsidRPr="0061172B">
        <w:rPr>
          <w:rStyle w:val="a"/>
          <w:rFonts w:ascii="Courier" w:hAnsi="Courier"/>
        </w:rPr>
        <w:t xml:space="preserve"> when requesting to terminate the license.</w:t>
      </w:r>
    </w:p>
    <w:p w:rsidR="0061172B" w:rsidRDefault="0061172B">
      <w:pPr>
        <w:tabs>
          <w:tab w:val="left" w:pos="-720"/>
        </w:tabs>
        <w:suppressAutoHyphens/>
        <w:rPr>
          <w:rStyle w:val="a"/>
          <w:rFonts w:ascii="Courier" w:hAnsi="Courier"/>
        </w:rPr>
      </w:pPr>
    </w:p>
    <w:p w:rsidR="0061172B" w:rsidRPr="0061172B" w:rsidRDefault="0061172B">
      <w:pPr>
        <w:tabs>
          <w:tab w:val="left" w:pos="-720"/>
        </w:tabs>
        <w:suppressAutoHyphens/>
        <w:rPr>
          <w:rStyle w:val="a"/>
          <w:rFonts w:ascii="Courier" w:hAnsi="Courier"/>
          <w:u w:val="single"/>
        </w:rPr>
      </w:pPr>
      <w:r w:rsidRPr="0061172B">
        <w:rPr>
          <w:rStyle w:val="a"/>
          <w:rFonts w:ascii="Courier" w:hAnsi="Courier"/>
          <w:u w:val="single"/>
        </w:rPr>
        <w:t>Emergency Procedures:</w:t>
      </w:r>
    </w:p>
    <w:p w:rsidR="0061172B" w:rsidRDefault="0061172B">
      <w:pPr>
        <w:tabs>
          <w:tab w:val="left" w:pos="-720"/>
        </w:tabs>
        <w:suppressAutoHyphens/>
        <w:rPr>
          <w:rStyle w:val="a"/>
          <w:rFonts w:ascii="Courier" w:hAnsi="Courier"/>
        </w:rPr>
      </w:pPr>
    </w:p>
    <w:p w:rsidR="00E56A8C" w:rsidRDefault="00E56A8C">
      <w:pPr>
        <w:tabs>
          <w:tab w:val="left" w:pos="-720"/>
        </w:tabs>
        <w:suppressAutoHyphens/>
        <w:rPr>
          <w:rStyle w:val="a"/>
          <w:rFonts w:ascii="Courier" w:hAnsi="Courier"/>
        </w:rPr>
      </w:pPr>
      <w:r>
        <w:rPr>
          <w:rStyle w:val="a"/>
          <w:rFonts w:ascii="Courier" w:hAnsi="Courier"/>
        </w:rPr>
        <w:t>Submit a copy of the written emergency procedures to be followe</w:t>
      </w:r>
      <w:r w:rsidR="00FC1427">
        <w:rPr>
          <w:rStyle w:val="a"/>
          <w:rFonts w:ascii="Courier" w:hAnsi="Courier"/>
        </w:rPr>
        <w:t>d in the event of loss or theft</w:t>
      </w:r>
      <w:r>
        <w:rPr>
          <w:rStyle w:val="a"/>
          <w:rFonts w:ascii="Courier" w:hAnsi="Courier"/>
        </w:rPr>
        <w:t xml:space="preserve"> or in case of an accident involving damage to the device(s) containing radioactive material.</w:t>
      </w:r>
      <w:r w:rsidR="00FC1427">
        <w:rPr>
          <w:rStyle w:val="a"/>
          <w:rFonts w:ascii="Courier" w:hAnsi="Courier"/>
        </w:rPr>
        <w:t xml:space="preserve"> </w:t>
      </w:r>
      <w:r>
        <w:rPr>
          <w:rStyle w:val="a"/>
          <w:rFonts w:ascii="Courier" w:hAnsi="Courier"/>
        </w:rPr>
        <w:t xml:space="preserve"> The instructions should:</w:t>
      </w:r>
    </w:p>
    <w:p w:rsidR="00E56A8C" w:rsidRDefault="00E56A8C">
      <w:pPr>
        <w:tabs>
          <w:tab w:val="left" w:pos="-720"/>
        </w:tabs>
        <w:suppressAutoHyphens/>
        <w:rPr>
          <w:rStyle w:val="a"/>
          <w:rFonts w:ascii="Courier" w:hAnsi="Courier"/>
        </w:rPr>
      </w:pPr>
    </w:p>
    <w:p w:rsidR="00E56A8C" w:rsidRDefault="00E56A8C">
      <w:pPr>
        <w:tabs>
          <w:tab w:val="left" w:pos="-720"/>
        </w:tabs>
        <w:suppressAutoHyphens/>
        <w:rPr>
          <w:rStyle w:val="a"/>
          <w:rFonts w:ascii="Courier" w:hAnsi="Courier"/>
        </w:rPr>
      </w:pPr>
      <w:r>
        <w:rPr>
          <w:rStyle w:val="a"/>
          <w:rFonts w:ascii="Courier" w:hAnsi="Courier"/>
        </w:rPr>
        <w:t xml:space="preserve">1.  Describe the immediate action to </w:t>
      </w:r>
      <w:r w:rsidR="00FC1427">
        <w:rPr>
          <w:rStyle w:val="a"/>
          <w:rFonts w:ascii="Courier" w:hAnsi="Courier"/>
        </w:rPr>
        <w:t xml:space="preserve">be </w:t>
      </w:r>
      <w:r>
        <w:rPr>
          <w:rStyle w:val="a"/>
          <w:rFonts w:ascii="Courier" w:hAnsi="Courier"/>
        </w:rPr>
        <w:t>taken in order to prevent   possible conta</w:t>
      </w:r>
      <w:r w:rsidR="0061172B">
        <w:rPr>
          <w:rStyle w:val="a"/>
          <w:rFonts w:ascii="Courier" w:hAnsi="Courier"/>
        </w:rPr>
        <w:t>mination/radiation exposure to p</w:t>
      </w:r>
      <w:r>
        <w:rPr>
          <w:rStyle w:val="a"/>
          <w:rFonts w:ascii="Courier" w:hAnsi="Courier"/>
        </w:rPr>
        <w:t>ersonnel.</w:t>
      </w:r>
    </w:p>
    <w:p w:rsidR="00E56A8C" w:rsidRDefault="00E56A8C">
      <w:pPr>
        <w:tabs>
          <w:tab w:val="left" w:pos="-720"/>
        </w:tabs>
        <w:suppressAutoHyphens/>
        <w:rPr>
          <w:rStyle w:val="a"/>
          <w:rFonts w:ascii="Courier" w:hAnsi="Courier"/>
        </w:rPr>
      </w:pPr>
    </w:p>
    <w:p w:rsidR="00E56A8C" w:rsidRDefault="00E56A8C">
      <w:pPr>
        <w:tabs>
          <w:tab w:val="left" w:pos="-720"/>
        </w:tabs>
        <w:suppressAutoHyphens/>
        <w:rPr>
          <w:rStyle w:val="a"/>
          <w:rFonts w:ascii="Courier" w:hAnsi="Courier"/>
        </w:rPr>
      </w:pPr>
      <w:r>
        <w:rPr>
          <w:rStyle w:val="a"/>
          <w:rFonts w:ascii="Courier" w:hAnsi="Courier"/>
        </w:rPr>
        <w:t>2.  Include the names and telephone numbers of the responsible   individuals within the applicant’s organization to be      notified and who will, in turn, notify local police and the      Rad</w:t>
      </w:r>
      <w:r w:rsidR="0061172B">
        <w:rPr>
          <w:rStyle w:val="a"/>
          <w:rFonts w:ascii="Courier" w:hAnsi="Courier"/>
        </w:rPr>
        <w:t>iation Control Program (617) 242-3453</w:t>
      </w:r>
      <w:r>
        <w:rPr>
          <w:rStyle w:val="a"/>
          <w:rFonts w:ascii="Courier" w:hAnsi="Courier"/>
        </w:rPr>
        <w:t>.</w:t>
      </w:r>
    </w:p>
    <w:p w:rsidR="00E56A8C" w:rsidRDefault="00E56A8C">
      <w:pPr>
        <w:tabs>
          <w:tab w:val="left" w:pos="-720"/>
        </w:tabs>
        <w:suppressAutoHyphens/>
        <w:rPr>
          <w:rStyle w:val="a"/>
          <w:rFonts w:ascii="Courier" w:hAnsi="Courier"/>
        </w:rPr>
      </w:pPr>
    </w:p>
    <w:p w:rsidR="00E56A8C" w:rsidRDefault="00E56A8C">
      <w:pPr>
        <w:tabs>
          <w:tab w:val="left" w:pos="-720"/>
        </w:tabs>
        <w:suppressAutoHyphens/>
        <w:rPr>
          <w:rStyle w:val="a"/>
          <w:rFonts w:ascii="Courier" w:hAnsi="Courier"/>
        </w:rPr>
      </w:pPr>
      <w:r>
        <w:rPr>
          <w:rStyle w:val="a"/>
          <w:rFonts w:ascii="Courier" w:hAnsi="Courier"/>
        </w:rPr>
        <w:t>In addition, indicate where c</w:t>
      </w:r>
      <w:r w:rsidR="0061172B">
        <w:rPr>
          <w:rStyle w:val="a"/>
          <w:rFonts w:ascii="Courier" w:hAnsi="Courier"/>
        </w:rPr>
        <w:t xml:space="preserve">opies of these procedures will </w:t>
      </w:r>
      <w:r>
        <w:rPr>
          <w:rStyle w:val="a"/>
          <w:rFonts w:ascii="Courier" w:hAnsi="Courier"/>
        </w:rPr>
        <w:t xml:space="preserve">be maintained.  There should </w:t>
      </w:r>
      <w:r w:rsidR="0061172B">
        <w:rPr>
          <w:rStyle w:val="a"/>
          <w:rFonts w:ascii="Courier" w:hAnsi="Courier"/>
        </w:rPr>
        <w:t xml:space="preserve">be a copy posted near each </w:t>
      </w:r>
      <w:r>
        <w:rPr>
          <w:rStyle w:val="a"/>
          <w:rFonts w:ascii="Courier" w:hAnsi="Courier"/>
        </w:rPr>
        <w:t>device use or storage location.</w:t>
      </w:r>
    </w:p>
    <w:p w:rsidR="00E56A8C" w:rsidRDefault="00E56A8C">
      <w:pPr>
        <w:tabs>
          <w:tab w:val="left" w:pos="-720"/>
        </w:tabs>
        <w:suppressAutoHyphens/>
        <w:rPr>
          <w:rStyle w:val="a"/>
          <w:rFonts w:ascii="Courier" w:hAnsi="Courier"/>
        </w:rPr>
      </w:pPr>
    </w:p>
    <w:p w:rsidR="00E56A8C" w:rsidRDefault="007D1ACD">
      <w:pPr>
        <w:tabs>
          <w:tab w:val="left" w:pos="-720"/>
        </w:tabs>
        <w:suppressAutoHyphens/>
        <w:rPr>
          <w:rStyle w:val="a"/>
          <w:rFonts w:ascii="Courier" w:hAnsi="Courier"/>
        </w:rPr>
      </w:pPr>
      <w:r>
        <w:rPr>
          <w:rStyle w:val="a"/>
          <w:rFonts w:ascii="Courier" w:hAnsi="Courier"/>
          <w:u w:val="single"/>
        </w:rPr>
        <w:t>Item 9</w:t>
      </w:r>
      <w:r w:rsidR="00E56A8C">
        <w:rPr>
          <w:rStyle w:val="a"/>
          <w:rFonts w:ascii="Courier" w:hAnsi="Courier"/>
          <w:u w:val="single"/>
        </w:rPr>
        <w:t xml:space="preserve"> Certification</w:t>
      </w:r>
      <w:r>
        <w:rPr>
          <w:rStyle w:val="a"/>
          <w:rFonts w:ascii="Courier" w:hAnsi="Courier"/>
          <w:u w:val="single"/>
        </w:rPr>
        <w:t>:</w:t>
      </w:r>
      <w:r w:rsidR="00E56A8C">
        <w:rPr>
          <w:rStyle w:val="a"/>
          <w:rFonts w:ascii="Courier" w:hAnsi="Courier"/>
          <w:u w:val="single"/>
        </w:rPr>
        <w:t xml:space="preserve"> </w:t>
      </w:r>
    </w:p>
    <w:p w:rsidR="00E56A8C" w:rsidRDefault="00E56A8C">
      <w:pPr>
        <w:tabs>
          <w:tab w:val="left" w:pos="-720"/>
        </w:tabs>
        <w:suppressAutoHyphens/>
        <w:rPr>
          <w:rStyle w:val="a"/>
          <w:rFonts w:ascii="Courier" w:hAnsi="Courier"/>
        </w:rPr>
      </w:pPr>
    </w:p>
    <w:p w:rsidR="00E56A8C" w:rsidRDefault="00E56A8C">
      <w:pPr>
        <w:tabs>
          <w:tab w:val="left" w:pos="-720"/>
        </w:tabs>
        <w:suppressAutoHyphens/>
        <w:rPr>
          <w:rStyle w:val="a"/>
          <w:rFonts w:ascii="Courier" w:hAnsi="Courier"/>
        </w:rPr>
      </w:pPr>
      <w:r>
        <w:rPr>
          <w:rStyle w:val="a"/>
          <w:rFonts w:ascii="Courier" w:hAnsi="Courier"/>
        </w:rPr>
        <w:t>The application must be signed and dated by the applicant, if acting as an individual, or by an individual who is authorized by management to sign on behalf of a company.  A statement signed by corporate management granting authority to sign license requests and related documents are required for applications not signed by an officer of the corporation.  Unsigned applications will be returned for a proper signature.</w:t>
      </w:r>
    </w:p>
    <w:p w:rsidR="00E56A8C" w:rsidRDefault="00E56A8C">
      <w:pPr>
        <w:tabs>
          <w:tab w:val="left" w:pos="-720"/>
        </w:tabs>
        <w:suppressAutoHyphens/>
        <w:rPr>
          <w:rStyle w:val="a"/>
          <w:rFonts w:ascii="Courier" w:hAnsi="Courier"/>
        </w:rPr>
      </w:pPr>
      <w:r>
        <w:rPr>
          <w:rStyle w:val="a"/>
          <w:rFonts w:ascii="Courier" w:hAnsi="Courier"/>
        </w:rPr>
        <w:tab/>
      </w:r>
    </w:p>
    <w:p w:rsidR="00E56A8C" w:rsidRDefault="00E56A8C">
      <w:pPr>
        <w:tabs>
          <w:tab w:val="left" w:pos="-720"/>
        </w:tabs>
        <w:suppressAutoHyphens/>
        <w:rPr>
          <w:rStyle w:val="a"/>
          <w:rFonts w:ascii="Courier" w:hAnsi="Courier"/>
        </w:rPr>
      </w:pPr>
    </w:p>
    <w:sectPr w:rsidR="00E56A8C">
      <w:endnotePr>
        <w:numFmt w:val="decimal"/>
      </w:endnotePr>
      <w:type w:val="continuous"/>
      <w:pgSz w:w="12240" w:h="15840"/>
      <w:pgMar w:top="432" w:right="1440" w:bottom="1008" w:left="1440" w:header="432"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AB4" w:rsidRDefault="00EB0AB4">
      <w:pPr>
        <w:spacing w:line="20" w:lineRule="exact"/>
      </w:pPr>
    </w:p>
  </w:endnote>
  <w:endnote w:type="continuationSeparator" w:id="0">
    <w:p w:rsidR="00EB0AB4" w:rsidRDefault="00EB0AB4">
      <w:r>
        <w:t xml:space="preserve"> </w:t>
      </w:r>
    </w:p>
  </w:endnote>
  <w:endnote w:type="continuationNotice" w:id="1">
    <w:p w:rsidR="00EB0AB4" w:rsidRDefault="00EB0AB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A8C" w:rsidRDefault="00E56A8C">
    <w:pPr>
      <w:spacing w:before="140" w:line="100" w:lineRule="exact"/>
      <w:rPr>
        <w:sz w:val="10"/>
      </w:rPr>
    </w:pPr>
  </w:p>
  <w:p w:rsidR="00E56A8C" w:rsidRDefault="00E56A8C"/>
  <w:p w:rsidR="00E56A8C" w:rsidRDefault="00D2218C">
    <w:r>
      <w:rPr>
        <w:rFonts w:ascii="Times New Roman" w:hAnsi="Times New Roman"/>
        <w:noProof/>
        <w:sz w:val="20"/>
      </w:rPr>
      <mc:AlternateContent>
        <mc:Choice Requires="wps">
          <w:drawing>
            <wp:anchor distT="0" distB="0" distL="114300" distR="114300" simplePos="0" relativeHeight="251658240" behindDoc="0" locked="0" layoutInCell="0" allowOverlap="1" wp14:anchorId="1A88690F" wp14:editId="7E3311B4">
              <wp:simplePos x="0" y="0"/>
              <wp:positionH relativeFrom="page">
                <wp:posOffset>914400</wp:posOffset>
              </wp:positionH>
              <wp:positionV relativeFrom="paragraph">
                <wp:posOffset>152400</wp:posOffset>
              </wp:positionV>
              <wp:extent cx="59436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6A8C" w:rsidRDefault="00E56A8C">
                          <w:pPr>
                            <w:tabs>
                              <w:tab w:val="center" w:pos="4680"/>
                              <w:tab w:val="right" w:pos="9360"/>
                            </w:tabs>
                          </w:pPr>
                          <w:r>
                            <w:tab/>
                            <w:t xml:space="preserve">Page </w:t>
                          </w:r>
                          <w:r>
                            <w:fldChar w:fldCharType="begin"/>
                          </w:r>
                          <w:r>
                            <w:instrText>page \* arabic</w:instrText>
                          </w:r>
                          <w:r>
                            <w:fldChar w:fldCharType="separate"/>
                          </w:r>
                          <w:r w:rsidR="00E70EB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" o:allowincell="f" filled="f" stroked="f" strokeweight="0">
              <v:textbox inset="0,0,0,0">
                <w:txbxContent>
                  <w:p w:rsidR="00E56A8C" w:rsidRDefault="00E56A8C">
                    <w:pPr>
                      <w:tabs>
                        <w:tab w:val="center" w:pos="4680"/>
                        <w:tab w:val="right" w:pos="9360"/>
                      </w:tabs>
                    </w:pPr>
                    <w:r>
                      <w:tab/>
                      <w:t xml:space="preserve">Page </w:t>
                    </w:r>
                    <w:r>
                      <w:fldChar w:fldCharType="begin"/>
                    </w:r>
                    <w:r>
                      <w:instrText>page \* arabic</w:instrText>
                    </w:r>
                    <w:r>
                      <w:fldChar w:fldCharType="separate"/>
                    </w:r>
                    <w:r w:rsidR="00E70EBC">
                      <w:rPr>
                        <w:noProof/>
                      </w:rPr>
                      <w:t>5</w:t>
                    </w:r>
                    <w: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AB4" w:rsidRDefault="00EB0AB4">
      <w:r>
        <w:separator/>
      </w:r>
    </w:p>
  </w:footnote>
  <w:footnote w:type="continuationSeparator" w:id="0">
    <w:p w:rsidR="00EB0AB4" w:rsidRDefault="00EB0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A8C" w:rsidRDefault="00D2218C">
    <w:pPr>
      <w:suppressAutoHyphens/>
    </w:pPr>
    <w:r>
      <w:rPr>
        <w:rFonts w:ascii="Times New Roman" w:hAnsi="Times New Roman"/>
        <w:noProof/>
        <w:sz w:val="20"/>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0</wp:posOffset>
              </wp:positionV>
              <wp:extent cx="5943600" cy="1270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6A8C" w:rsidRDefault="00E56A8C">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in;margin-top:0;width:468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" o:allowincell="f" filled="f" stroked="f" strokeweight="0">
              <v:textbox inset="0,0,0,0">
                <w:txbxContent>
                  <w:p w:rsidR="00E56A8C" w:rsidRDefault="00E56A8C">
                    <w:pPr>
                      <w:tabs>
                        <w:tab w:val="center" w:pos="4680"/>
                        <w:tab w:val="right" w:pos="9360"/>
                      </w:tabs>
                    </w:pPr>
                  </w:p>
                </w:txbxContent>
              </v:textbox>
              <w10:wrap anchorx="page"/>
            </v:rect>
          </w:pict>
        </mc:Fallback>
      </mc:AlternateContent>
    </w:r>
  </w:p>
  <w:p w:rsidR="00E56A8C" w:rsidRDefault="00E56A8C">
    <w:pPr>
      <w:suppressAutoHyphens/>
      <w:spacing w:after="140"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A8C" w:rsidRDefault="00E56A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2AC2F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8C0C57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E7E903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D72F3DA"/>
    <w:lvl w:ilvl="0">
      <w:start w:val="1"/>
      <w:numFmt w:val="decimal"/>
      <w:pStyle w:val="ListNumber2"/>
      <w:lvlText w:val="%1."/>
      <w:lvlJc w:val="left"/>
      <w:pPr>
        <w:tabs>
          <w:tab w:val="num" w:pos="720"/>
        </w:tabs>
        <w:ind w:left="720" w:hanging="360"/>
      </w:pPr>
    </w:lvl>
  </w:abstractNum>
  <w:abstractNum w:abstractNumId="4">
    <w:nsid w:val="FFFFFF80"/>
    <w:multiLevelType w:val="singleLevel"/>
    <w:tmpl w:val="E534AAE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532E06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1B2190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AA248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FA438B8"/>
    <w:lvl w:ilvl="0">
      <w:start w:val="1"/>
      <w:numFmt w:val="decimal"/>
      <w:pStyle w:val="ListNumber"/>
      <w:lvlText w:val="%1."/>
      <w:lvlJc w:val="left"/>
      <w:pPr>
        <w:tabs>
          <w:tab w:val="num" w:pos="360"/>
        </w:tabs>
        <w:ind w:left="360" w:hanging="360"/>
      </w:pPr>
    </w:lvl>
  </w:abstractNum>
  <w:abstractNum w:abstractNumId="9">
    <w:nsid w:val="FFFFFF89"/>
    <w:multiLevelType w:val="singleLevel"/>
    <w:tmpl w:val="D68897A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8B"/>
    <w:rsid w:val="00001B3D"/>
    <w:rsid w:val="001207F3"/>
    <w:rsid w:val="00125986"/>
    <w:rsid w:val="001C665E"/>
    <w:rsid w:val="002314E3"/>
    <w:rsid w:val="002F58F6"/>
    <w:rsid w:val="003145D5"/>
    <w:rsid w:val="00414890"/>
    <w:rsid w:val="004B14EE"/>
    <w:rsid w:val="00510988"/>
    <w:rsid w:val="005B3FB4"/>
    <w:rsid w:val="005F5BEF"/>
    <w:rsid w:val="0061172B"/>
    <w:rsid w:val="006334F8"/>
    <w:rsid w:val="006B6276"/>
    <w:rsid w:val="006D110C"/>
    <w:rsid w:val="006D3837"/>
    <w:rsid w:val="00731E83"/>
    <w:rsid w:val="007771A7"/>
    <w:rsid w:val="007D1ACD"/>
    <w:rsid w:val="0084168B"/>
    <w:rsid w:val="008A441D"/>
    <w:rsid w:val="00927612"/>
    <w:rsid w:val="009D759B"/>
    <w:rsid w:val="00A45869"/>
    <w:rsid w:val="00A74D48"/>
    <w:rsid w:val="00AF6243"/>
    <w:rsid w:val="00B1584E"/>
    <w:rsid w:val="00CE29EB"/>
    <w:rsid w:val="00D2218C"/>
    <w:rsid w:val="00D43B78"/>
    <w:rsid w:val="00DD1F51"/>
    <w:rsid w:val="00DE0F18"/>
    <w:rsid w:val="00E56A8C"/>
    <w:rsid w:val="00E70EBC"/>
    <w:rsid w:val="00EB0AB4"/>
    <w:rsid w:val="00EE6FD9"/>
    <w:rsid w:val="00EF3C3B"/>
    <w:rsid w:val="00F03194"/>
    <w:rsid w:val="00F86051"/>
    <w:rsid w:val="00FC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
    <w:name w:val="À"/>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paragraph" w:customStyle="1" w:styleId="CMR">
    <w:name w:val="CMR"/>
    <w:pPr>
      <w:tabs>
        <w:tab w:val="left" w:pos="2520"/>
        <w:tab w:val="center" w:pos="4800"/>
        <w:tab w:val="left" w:pos="7800"/>
        <w:tab w:val="right" w:pos="9600"/>
      </w:tabs>
      <w:suppressAutoHyphens/>
    </w:pPr>
    <w:rPr>
      <w:rFonts w:ascii="Courier New" w:hAnsi="Courier New"/>
      <w:b/>
      <w:sz w:val="24"/>
    </w:rPr>
  </w:style>
  <w:style w:type="paragraph" w:customStyle="1" w:styleId="CMRMulti">
    <w:name w:val="CMR   Multi"/>
    <w:pPr>
      <w:tabs>
        <w:tab w:val="left" w:pos="2520"/>
        <w:tab w:val="center" w:pos="4800"/>
        <w:tab w:val="left" w:pos="7560"/>
        <w:tab w:val="right" w:pos="7800"/>
        <w:tab w:val="right" w:pos="9600"/>
      </w:tabs>
      <w:suppressAutoHyphens/>
    </w:pPr>
    <w:rPr>
      <w:rFonts w:ascii="Courier New" w:hAnsi="Courier New"/>
      <w:b/>
      <w:sz w:val="24"/>
    </w:rPr>
  </w:style>
  <w:style w:type="character" w:customStyle="1" w:styleId="PMBanner">
    <w:name w:val="PM Banner"/>
    <w:rPr>
      <w:rFonts w:ascii="Courier New" w:hAnsi="Courier New"/>
      <w:noProof w:val="0"/>
      <w:sz w:val="24"/>
      <w:lang w:val="en-US"/>
    </w:rPr>
  </w:style>
  <w:style w:type="paragraph" w:customStyle="1" w:styleId="Bulletin">
    <w:name w:val="Bulletin"/>
    <w:pPr>
      <w:tabs>
        <w:tab w:val="left" w:pos="2160"/>
        <w:tab w:val="left" w:pos="6000"/>
        <w:tab w:val="left" w:pos="9720"/>
      </w:tabs>
      <w:suppressAutoHyphens/>
    </w:pPr>
    <w:rPr>
      <w:rFonts w:ascii="Courier New" w:hAnsi="Courier New"/>
      <w:sz w:val="24"/>
    </w:rPr>
  </w:style>
  <w:style w:type="paragraph" w:customStyle="1" w:styleId="Letter">
    <w:name w:val="Letter"/>
    <w:pPr>
      <w:tabs>
        <w:tab w:val="left" w:pos="600"/>
        <w:tab w:val="left" w:pos="6000"/>
      </w:tabs>
      <w:suppressAutoHyphens/>
    </w:pPr>
    <w:rPr>
      <w:rFonts w:ascii="Courier New" w:hAnsi="Courier New"/>
      <w:sz w:val="24"/>
    </w:rPr>
  </w:style>
  <w:style w:type="paragraph" w:customStyle="1" w:styleId="MALetter">
    <w:name w:val="MA Letter"/>
    <w:pPr>
      <w:tabs>
        <w:tab w:val="left" w:pos="240"/>
        <w:tab w:val="left" w:pos="480"/>
        <w:tab w:val="left" w:pos="6000"/>
      </w:tabs>
      <w:suppressAutoHyphens/>
    </w:pPr>
    <w:rPr>
      <w:rFonts w:ascii="Courier New" w:hAnsi="Courier New"/>
      <w:sz w:val="24"/>
    </w:rPr>
  </w:style>
  <w:style w:type="paragraph" w:customStyle="1" w:styleId="Regs">
    <w:name w:val="Regs"/>
    <w:pPr>
      <w:tabs>
        <w:tab w:val="left" w:pos="1200"/>
        <w:tab w:val="left" w:pos="1560"/>
        <w:tab w:val="left" w:pos="1920"/>
        <w:tab w:val="left" w:pos="2280"/>
      </w:tabs>
      <w:suppressAutoHyphens/>
    </w:pPr>
    <w:rPr>
      <w:rFonts w:ascii="Courier New" w:hAnsi="Courier New"/>
      <w:sz w:val="24"/>
    </w:rPr>
  </w:style>
  <w:style w:type="paragraph" w:customStyle="1" w:styleId="CMRToC">
    <w:name w:val="CMR ToC"/>
    <w:pPr>
      <w:tabs>
        <w:tab w:val="left" w:pos="1080"/>
      </w:tabs>
      <w:suppressAutoHyphens/>
    </w:pPr>
    <w:rPr>
      <w:rFonts w:ascii="Courier New" w:hAnsi="Courier New"/>
      <w:sz w:val="24"/>
    </w:rPr>
  </w:style>
  <w:style w:type="paragraph" w:customStyle="1" w:styleId="TL">
    <w:name w:val="TL"/>
    <w:pPr>
      <w:tabs>
        <w:tab w:val="left" w:pos="240"/>
        <w:tab w:val="left" w:pos="480"/>
        <w:tab w:val="left" w:pos="6000"/>
      </w:tabs>
      <w:suppressAutoHyphens/>
    </w:pPr>
    <w:rPr>
      <w:rFonts w:ascii="Courier New" w:hAnsi="Courier New"/>
      <w:sz w:val="24"/>
    </w:rPr>
  </w:style>
  <w:style w:type="paragraph" w:customStyle="1" w:styleId="KeyPoints">
    <w:name w:val="Key Points"/>
    <w:pPr>
      <w:tabs>
        <w:tab w:val="left" w:pos="360"/>
        <w:tab w:val="left" w:pos="720"/>
      </w:tabs>
      <w:suppressAutoHyphens/>
    </w:pPr>
    <w:rPr>
      <w:rFonts w:ascii="Courier New" w:hAnsi="Courier New"/>
      <w:sz w:val="24"/>
    </w:rPr>
  </w:style>
  <w:style w:type="paragraph" w:customStyle="1" w:styleId="Sub6">
    <w:name w:val="Sub. 6"/>
    <w:pPr>
      <w:tabs>
        <w:tab w:val="left" w:pos="1200"/>
        <w:tab w:val="left" w:pos="1440"/>
        <w:tab w:val="left" w:pos="1680"/>
      </w:tabs>
      <w:suppressAutoHyphens/>
    </w:pPr>
    <w:rPr>
      <w:rFonts w:ascii="Courier New" w:hAnsi="Courier New"/>
      <w:sz w:val="24"/>
    </w:rPr>
  </w:style>
  <w:style w:type="paragraph" w:customStyle="1" w:styleId="Memos">
    <w:name w:val="Memos"/>
    <w:pPr>
      <w:tabs>
        <w:tab w:val="left" w:pos="840"/>
        <w:tab w:val="left" w:pos="6000"/>
      </w:tabs>
      <w:suppressAutoHyphens/>
    </w:pPr>
    <w:rPr>
      <w:rFonts w:ascii="Courier New" w:hAnsi="Courier New"/>
      <w:sz w:val="24"/>
    </w:rPr>
  </w:style>
  <w:style w:type="paragraph" w:customStyle="1" w:styleId="Sub6Text">
    <w:name w:val="Sub. 6 Text"/>
    <w:pPr>
      <w:tabs>
        <w:tab w:val="left" w:pos="600"/>
        <w:tab w:val="left" w:pos="1200"/>
        <w:tab w:val="left" w:pos="1560"/>
      </w:tabs>
      <w:suppressAutoHyphens/>
    </w:pPr>
    <w:rPr>
      <w:rFonts w:ascii="Courier New" w:hAnsi="Courier New"/>
      <w:sz w:val="24"/>
    </w:rPr>
  </w:style>
  <w:style w:type="paragraph" w:customStyle="1" w:styleId="HCPCS">
    <w:name w:val="HCPCS"/>
    <w:pPr>
      <w:tabs>
        <w:tab w:val="left" w:pos="1440"/>
        <w:tab w:val="left" w:pos="1728"/>
      </w:tabs>
      <w:suppressAutoHyphens/>
    </w:pPr>
    <w:rPr>
      <w:rFonts w:ascii="Courier New" w:hAnsi="Courier New"/>
      <w:sz w:val="24"/>
    </w:rPr>
  </w:style>
  <w:style w:type="paragraph" w:customStyle="1" w:styleId="PHY-Anes">
    <w:name w:val="PHY-Anes."/>
    <w:pPr>
      <w:tabs>
        <w:tab w:val="left" w:pos="1200"/>
        <w:tab w:val="left" w:pos="2160"/>
        <w:tab w:val="left" w:pos="2400"/>
        <w:tab w:val="left" w:pos="2640"/>
      </w:tabs>
      <w:suppressAutoHyphens/>
    </w:pPr>
    <w:rPr>
      <w:rFonts w:ascii="Courier New" w:hAnsi="Courier New"/>
      <w:sz w:val="24"/>
    </w:rPr>
  </w:style>
  <w:style w:type="paragraph" w:customStyle="1" w:styleId="PMToC">
    <w:name w:val="PM ToC"/>
    <w:pPr>
      <w:tabs>
        <w:tab w:val="left" w:pos="480"/>
        <w:tab w:val="left" w:pos="720"/>
        <w:tab w:val="left" w:pos="960"/>
        <w:tab w:val="left" w:pos="1200"/>
        <w:tab w:val="left" w:pos="1440"/>
      </w:tabs>
      <w:suppressAutoHyphens/>
    </w:pPr>
    <w:rPr>
      <w:rFonts w:ascii="Courier New" w:hAnsi="Courier New"/>
      <w:sz w:val="24"/>
    </w:rPr>
  </w:style>
  <w:style w:type="paragraph" w:customStyle="1" w:styleId="cmrmacro">
    <w:name w:val="cmr/macro"/>
    <w:pPr>
      <w:tabs>
        <w:tab w:val="left" w:pos="1200"/>
        <w:tab w:val="left" w:pos="1560"/>
        <w:tab w:val="left" w:pos="1920"/>
        <w:tab w:val="left" w:pos="2280"/>
        <w:tab w:val="decimal" w:pos="7560"/>
        <w:tab w:val="left" w:pos="7800"/>
      </w:tabs>
      <w:suppressAutoHyphens/>
    </w:pPr>
    <w:rPr>
      <w:rFonts w:ascii="Courier New" w:hAnsi="Courier New"/>
      <w:sz w:val="24"/>
    </w:rPr>
  </w:style>
  <w:style w:type="paragraph" w:customStyle="1" w:styleId="Memo">
    <w:name w:val="Memo"/>
    <w:pPr>
      <w:tabs>
        <w:tab w:val="left" w:pos="840"/>
        <w:tab w:val="left" w:pos="6000"/>
      </w:tabs>
      <w:suppressAutoHyphens/>
    </w:pPr>
    <w:rPr>
      <w:rFonts w:ascii="Courier New" w:hAnsi="Courier New"/>
      <w:sz w:val="24"/>
    </w:rPr>
  </w:style>
  <w:style w:type="paragraph" w:customStyle="1" w:styleId="ban">
    <w:name w:val="ban"/>
    <w:pPr>
      <w:tabs>
        <w:tab w:val="left" w:pos="936"/>
        <w:tab w:val="left" w:pos="1314"/>
        <w:tab w:val="left" w:pos="1692"/>
        <w:tab w:val="left" w:pos="2070"/>
      </w:tabs>
      <w:suppressAutoHyphens/>
    </w:pPr>
    <w:rPr>
      <w:rFonts w:ascii="Arial" w:hAnsi="Arial"/>
      <w:sz w:val="22"/>
    </w:rPr>
  </w:style>
  <w:style w:type="character" w:customStyle="1" w:styleId="DEFS">
    <w:name w:val="DEFS"/>
    <w:rPr>
      <w:rFonts w:ascii="Times New Roman" w:hAnsi="Times New Roman"/>
      <w:b/>
      <w:noProof w:val="0"/>
      <w:sz w:val="22"/>
      <w:lang w:val="en-US"/>
    </w:rPr>
  </w:style>
  <w:style w:type="paragraph" w:styleId="Header">
    <w:name w:val="header"/>
    <w:basedOn w:val="Normal"/>
    <w:semiHidden/>
    <w:pPr>
      <w:tabs>
        <w:tab w:val="center" w:pos="3960"/>
        <w:tab w:val="right" w:pos="8280"/>
      </w:tabs>
      <w:suppressAutoHyphens/>
    </w:pPr>
    <w:rPr>
      <w:rFonts w:ascii="Times New Roman" w:hAnsi="Times New Roman"/>
      <w:sz w:val="22"/>
    </w:rPr>
  </w:style>
  <w:style w:type="paragraph" w:customStyle="1" w:styleId="DRUG">
    <w:name w:val="DRUG"/>
    <w:pPr>
      <w:tabs>
        <w:tab w:val="right" w:pos="1440"/>
        <w:tab w:val="left" w:pos="1656"/>
        <w:tab w:val="left" w:pos="5040"/>
      </w:tabs>
      <w:suppressAutoHyphens/>
    </w:pPr>
    <w:rPr>
      <w:sz w:val="22"/>
    </w:rPr>
  </w:style>
  <w:style w:type="character" w:customStyle="1" w:styleId="DefaultPara">
    <w:name w:val="Default Para"/>
    <w:basedOn w:val="DefaultParagraphFont"/>
  </w:style>
  <w:style w:type="paragraph" w:styleId="Footer">
    <w:name w:val="footer"/>
    <w:basedOn w:val="Normal"/>
    <w:semiHidden/>
    <w:pPr>
      <w:tabs>
        <w:tab w:val="left" w:pos="-840"/>
        <w:tab w:val="center" w:pos="3480"/>
        <w:tab w:val="right" w:pos="7800"/>
        <w:tab w:val="left" w:pos="8520"/>
        <w:tab w:val="left" w:pos="9240"/>
      </w:tabs>
      <w:suppressAutoHyphens/>
    </w:p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rPr>
  </w:style>
  <w:style w:type="paragraph" w:customStyle="1" w:styleId="Technical5">
    <w:name w:val="Technical 5"/>
    <w:pPr>
      <w:tabs>
        <w:tab w:val="left" w:pos="-720"/>
      </w:tabs>
      <w:suppressAutoHyphens/>
      <w:ind w:firstLine="720"/>
    </w:pPr>
    <w:rPr>
      <w:rFonts w:ascii="Courier New" w:hAnsi="Courier New"/>
      <w:b/>
      <w:sz w:val="24"/>
    </w:rPr>
  </w:style>
  <w:style w:type="paragraph" w:customStyle="1" w:styleId="Technical6">
    <w:name w:val="Technical 6"/>
    <w:pPr>
      <w:tabs>
        <w:tab w:val="left" w:pos="-720"/>
      </w:tabs>
      <w:suppressAutoHyphens/>
      <w:ind w:firstLine="720"/>
    </w:pPr>
    <w:rPr>
      <w:rFonts w:ascii="Courier New" w:hAnsi="Courier New"/>
      <w:b/>
      <w:sz w:val="24"/>
    </w:rPr>
  </w:style>
  <w:style w:type="paragraph" w:customStyle="1" w:styleId="Technical7">
    <w:name w:val="Technical 7"/>
    <w:pPr>
      <w:tabs>
        <w:tab w:val="left" w:pos="-720"/>
      </w:tabs>
      <w:suppressAutoHyphens/>
      <w:ind w:firstLine="720"/>
    </w:pPr>
    <w:rPr>
      <w:rFonts w:ascii="Courier New" w:hAnsi="Courier New"/>
      <w:b/>
      <w:sz w:val="24"/>
    </w:rPr>
  </w:style>
  <w:style w:type="paragraph" w:customStyle="1" w:styleId="Technical8">
    <w:name w:val="Technical 8"/>
    <w:pPr>
      <w:tabs>
        <w:tab w:val="left" w:pos="-720"/>
      </w:tabs>
      <w:suppressAutoHyphens/>
      <w:ind w:firstLine="720"/>
    </w:pPr>
    <w:rPr>
      <w:rFonts w:ascii="Courier New" w:hAnsi="Courier New"/>
      <w:b/>
      <w:sz w:val="24"/>
    </w:rPr>
  </w:style>
  <w:style w:type="paragraph" w:customStyle="1" w:styleId="RightPar1">
    <w:name w:val="Right Par 1"/>
    <w:pPr>
      <w:tabs>
        <w:tab w:val="left" w:pos="-720"/>
        <w:tab w:val="left" w:pos="0"/>
        <w:tab w:val="decimal" w:pos="720"/>
      </w:tabs>
      <w:suppressAutoHyphens/>
      <w:ind w:firstLine="720"/>
    </w:pPr>
    <w:rPr>
      <w:rFonts w:ascii="Courier New" w:hAnsi="Courier New"/>
      <w:sz w:val="24"/>
    </w:rPr>
  </w:style>
  <w:style w:type="paragraph" w:customStyle="1" w:styleId="RightPar2">
    <w:name w:val="Right Par 2"/>
    <w:pPr>
      <w:tabs>
        <w:tab w:val="left" w:pos="-720"/>
        <w:tab w:val="left" w:pos="0"/>
        <w:tab w:val="left" w:pos="720"/>
        <w:tab w:val="decimal" w:pos="1440"/>
      </w:tabs>
      <w:suppressAutoHyphens/>
      <w:ind w:firstLine="1440"/>
    </w:pPr>
    <w:rPr>
      <w:rFonts w:ascii="Courier New" w:hAnsi="Courier New"/>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Courier New" w:hAnsi="Courier New"/>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Courier New" w:hAnsi="Courier New"/>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Courier New" w:hAnsi="Courier New"/>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Courier New" w:hAnsi="Courier New"/>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New" w:hAnsi="Courier New"/>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New" w:hAnsi="Courier New"/>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rPr>
  </w:style>
  <w:style w:type="paragraph" w:styleId="Closing">
    <w:name w:val="Closing"/>
    <w:basedOn w:val="Normal"/>
    <w:semiHidden/>
    <w:pPr>
      <w:ind w:left="4320"/>
    </w:pPr>
  </w:style>
  <w:style w:type="paragraph" w:styleId="CommentText">
    <w:name w:val="annotation text"/>
    <w:basedOn w:val="Normal"/>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r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BalloonText">
    <w:name w:val="Balloon Text"/>
    <w:basedOn w:val="Normal"/>
    <w:link w:val="BalloonTextChar"/>
    <w:uiPriority w:val="99"/>
    <w:semiHidden/>
    <w:unhideWhenUsed/>
    <w:rsid w:val="00CE29EB"/>
    <w:rPr>
      <w:rFonts w:ascii="Tahoma" w:hAnsi="Tahoma" w:cs="Tahoma"/>
      <w:sz w:val="16"/>
      <w:szCs w:val="16"/>
    </w:rPr>
  </w:style>
  <w:style w:type="character" w:customStyle="1" w:styleId="BalloonTextChar">
    <w:name w:val="Balloon Text Char"/>
    <w:basedOn w:val="DefaultParagraphFont"/>
    <w:link w:val="BalloonText"/>
    <w:uiPriority w:val="99"/>
    <w:semiHidden/>
    <w:rsid w:val="00CE29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
    <w:name w:val="À"/>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paragraph" w:customStyle="1" w:styleId="CMR">
    <w:name w:val="CMR"/>
    <w:pPr>
      <w:tabs>
        <w:tab w:val="left" w:pos="2520"/>
        <w:tab w:val="center" w:pos="4800"/>
        <w:tab w:val="left" w:pos="7800"/>
        <w:tab w:val="right" w:pos="9600"/>
      </w:tabs>
      <w:suppressAutoHyphens/>
    </w:pPr>
    <w:rPr>
      <w:rFonts w:ascii="Courier New" w:hAnsi="Courier New"/>
      <w:b/>
      <w:sz w:val="24"/>
    </w:rPr>
  </w:style>
  <w:style w:type="paragraph" w:customStyle="1" w:styleId="CMRMulti">
    <w:name w:val="CMR   Multi"/>
    <w:pPr>
      <w:tabs>
        <w:tab w:val="left" w:pos="2520"/>
        <w:tab w:val="center" w:pos="4800"/>
        <w:tab w:val="left" w:pos="7560"/>
        <w:tab w:val="right" w:pos="7800"/>
        <w:tab w:val="right" w:pos="9600"/>
      </w:tabs>
      <w:suppressAutoHyphens/>
    </w:pPr>
    <w:rPr>
      <w:rFonts w:ascii="Courier New" w:hAnsi="Courier New"/>
      <w:b/>
      <w:sz w:val="24"/>
    </w:rPr>
  </w:style>
  <w:style w:type="character" w:customStyle="1" w:styleId="PMBanner">
    <w:name w:val="PM Banner"/>
    <w:rPr>
      <w:rFonts w:ascii="Courier New" w:hAnsi="Courier New"/>
      <w:noProof w:val="0"/>
      <w:sz w:val="24"/>
      <w:lang w:val="en-US"/>
    </w:rPr>
  </w:style>
  <w:style w:type="paragraph" w:customStyle="1" w:styleId="Bulletin">
    <w:name w:val="Bulletin"/>
    <w:pPr>
      <w:tabs>
        <w:tab w:val="left" w:pos="2160"/>
        <w:tab w:val="left" w:pos="6000"/>
        <w:tab w:val="left" w:pos="9720"/>
      </w:tabs>
      <w:suppressAutoHyphens/>
    </w:pPr>
    <w:rPr>
      <w:rFonts w:ascii="Courier New" w:hAnsi="Courier New"/>
      <w:sz w:val="24"/>
    </w:rPr>
  </w:style>
  <w:style w:type="paragraph" w:customStyle="1" w:styleId="Letter">
    <w:name w:val="Letter"/>
    <w:pPr>
      <w:tabs>
        <w:tab w:val="left" w:pos="600"/>
        <w:tab w:val="left" w:pos="6000"/>
      </w:tabs>
      <w:suppressAutoHyphens/>
    </w:pPr>
    <w:rPr>
      <w:rFonts w:ascii="Courier New" w:hAnsi="Courier New"/>
      <w:sz w:val="24"/>
    </w:rPr>
  </w:style>
  <w:style w:type="paragraph" w:customStyle="1" w:styleId="MALetter">
    <w:name w:val="MA Letter"/>
    <w:pPr>
      <w:tabs>
        <w:tab w:val="left" w:pos="240"/>
        <w:tab w:val="left" w:pos="480"/>
        <w:tab w:val="left" w:pos="6000"/>
      </w:tabs>
      <w:suppressAutoHyphens/>
    </w:pPr>
    <w:rPr>
      <w:rFonts w:ascii="Courier New" w:hAnsi="Courier New"/>
      <w:sz w:val="24"/>
    </w:rPr>
  </w:style>
  <w:style w:type="paragraph" w:customStyle="1" w:styleId="Regs">
    <w:name w:val="Regs"/>
    <w:pPr>
      <w:tabs>
        <w:tab w:val="left" w:pos="1200"/>
        <w:tab w:val="left" w:pos="1560"/>
        <w:tab w:val="left" w:pos="1920"/>
        <w:tab w:val="left" w:pos="2280"/>
      </w:tabs>
      <w:suppressAutoHyphens/>
    </w:pPr>
    <w:rPr>
      <w:rFonts w:ascii="Courier New" w:hAnsi="Courier New"/>
      <w:sz w:val="24"/>
    </w:rPr>
  </w:style>
  <w:style w:type="paragraph" w:customStyle="1" w:styleId="CMRToC">
    <w:name w:val="CMR ToC"/>
    <w:pPr>
      <w:tabs>
        <w:tab w:val="left" w:pos="1080"/>
      </w:tabs>
      <w:suppressAutoHyphens/>
    </w:pPr>
    <w:rPr>
      <w:rFonts w:ascii="Courier New" w:hAnsi="Courier New"/>
      <w:sz w:val="24"/>
    </w:rPr>
  </w:style>
  <w:style w:type="paragraph" w:customStyle="1" w:styleId="TL">
    <w:name w:val="TL"/>
    <w:pPr>
      <w:tabs>
        <w:tab w:val="left" w:pos="240"/>
        <w:tab w:val="left" w:pos="480"/>
        <w:tab w:val="left" w:pos="6000"/>
      </w:tabs>
      <w:suppressAutoHyphens/>
    </w:pPr>
    <w:rPr>
      <w:rFonts w:ascii="Courier New" w:hAnsi="Courier New"/>
      <w:sz w:val="24"/>
    </w:rPr>
  </w:style>
  <w:style w:type="paragraph" w:customStyle="1" w:styleId="KeyPoints">
    <w:name w:val="Key Points"/>
    <w:pPr>
      <w:tabs>
        <w:tab w:val="left" w:pos="360"/>
        <w:tab w:val="left" w:pos="720"/>
      </w:tabs>
      <w:suppressAutoHyphens/>
    </w:pPr>
    <w:rPr>
      <w:rFonts w:ascii="Courier New" w:hAnsi="Courier New"/>
      <w:sz w:val="24"/>
    </w:rPr>
  </w:style>
  <w:style w:type="paragraph" w:customStyle="1" w:styleId="Sub6">
    <w:name w:val="Sub. 6"/>
    <w:pPr>
      <w:tabs>
        <w:tab w:val="left" w:pos="1200"/>
        <w:tab w:val="left" w:pos="1440"/>
        <w:tab w:val="left" w:pos="1680"/>
      </w:tabs>
      <w:suppressAutoHyphens/>
    </w:pPr>
    <w:rPr>
      <w:rFonts w:ascii="Courier New" w:hAnsi="Courier New"/>
      <w:sz w:val="24"/>
    </w:rPr>
  </w:style>
  <w:style w:type="paragraph" w:customStyle="1" w:styleId="Memos">
    <w:name w:val="Memos"/>
    <w:pPr>
      <w:tabs>
        <w:tab w:val="left" w:pos="840"/>
        <w:tab w:val="left" w:pos="6000"/>
      </w:tabs>
      <w:suppressAutoHyphens/>
    </w:pPr>
    <w:rPr>
      <w:rFonts w:ascii="Courier New" w:hAnsi="Courier New"/>
      <w:sz w:val="24"/>
    </w:rPr>
  </w:style>
  <w:style w:type="paragraph" w:customStyle="1" w:styleId="Sub6Text">
    <w:name w:val="Sub. 6 Text"/>
    <w:pPr>
      <w:tabs>
        <w:tab w:val="left" w:pos="600"/>
        <w:tab w:val="left" w:pos="1200"/>
        <w:tab w:val="left" w:pos="1560"/>
      </w:tabs>
      <w:suppressAutoHyphens/>
    </w:pPr>
    <w:rPr>
      <w:rFonts w:ascii="Courier New" w:hAnsi="Courier New"/>
      <w:sz w:val="24"/>
    </w:rPr>
  </w:style>
  <w:style w:type="paragraph" w:customStyle="1" w:styleId="HCPCS">
    <w:name w:val="HCPCS"/>
    <w:pPr>
      <w:tabs>
        <w:tab w:val="left" w:pos="1440"/>
        <w:tab w:val="left" w:pos="1728"/>
      </w:tabs>
      <w:suppressAutoHyphens/>
    </w:pPr>
    <w:rPr>
      <w:rFonts w:ascii="Courier New" w:hAnsi="Courier New"/>
      <w:sz w:val="24"/>
    </w:rPr>
  </w:style>
  <w:style w:type="paragraph" w:customStyle="1" w:styleId="PHY-Anes">
    <w:name w:val="PHY-Anes."/>
    <w:pPr>
      <w:tabs>
        <w:tab w:val="left" w:pos="1200"/>
        <w:tab w:val="left" w:pos="2160"/>
        <w:tab w:val="left" w:pos="2400"/>
        <w:tab w:val="left" w:pos="2640"/>
      </w:tabs>
      <w:suppressAutoHyphens/>
    </w:pPr>
    <w:rPr>
      <w:rFonts w:ascii="Courier New" w:hAnsi="Courier New"/>
      <w:sz w:val="24"/>
    </w:rPr>
  </w:style>
  <w:style w:type="paragraph" w:customStyle="1" w:styleId="PMToC">
    <w:name w:val="PM ToC"/>
    <w:pPr>
      <w:tabs>
        <w:tab w:val="left" w:pos="480"/>
        <w:tab w:val="left" w:pos="720"/>
        <w:tab w:val="left" w:pos="960"/>
        <w:tab w:val="left" w:pos="1200"/>
        <w:tab w:val="left" w:pos="1440"/>
      </w:tabs>
      <w:suppressAutoHyphens/>
    </w:pPr>
    <w:rPr>
      <w:rFonts w:ascii="Courier New" w:hAnsi="Courier New"/>
      <w:sz w:val="24"/>
    </w:rPr>
  </w:style>
  <w:style w:type="paragraph" w:customStyle="1" w:styleId="cmrmacro">
    <w:name w:val="cmr/macro"/>
    <w:pPr>
      <w:tabs>
        <w:tab w:val="left" w:pos="1200"/>
        <w:tab w:val="left" w:pos="1560"/>
        <w:tab w:val="left" w:pos="1920"/>
        <w:tab w:val="left" w:pos="2280"/>
        <w:tab w:val="decimal" w:pos="7560"/>
        <w:tab w:val="left" w:pos="7800"/>
      </w:tabs>
      <w:suppressAutoHyphens/>
    </w:pPr>
    <w:rPr>
      <w:rFonts w:ascii="Courier New" w:hAnsi="Courier New"/>
      <w:sz w:val="24"/>
    </w:rPr>
  </w:style>
  <w:style w:type="paragraph" w:customStyle="1" w:styleId="Memo">
    <w:name w:val="Memo"/>
    <w:pPr>
      <w:tabs>
        <w:tab w:val="left" w:pos="840"/>
        <w:tab w:val="left" w:pos="6000"/>
      </w:tabs>
      <w:suppressAutoHyphens/>
    </w:pPr>
    <w:rPr>
      <w:rFonts w:ascii="Courier New" w:hAnsi="Courier New"/>
      <w:sz w:val="24"/>
    </w:rPr>
  </w:style>
  <w:style w:type="paragraph" w:customStyle="1" w:styleId="ban">
    <w:name w:val="ban"/>
    <w:pPr>
      <w:tabs>
        <w:tab w:val="left" w:pos="936"/>
        <w:tab w:val="left" w:pos="1314"/>
        <w:tab w:val="left" w:pos="1692"/>
        <w:tab w:val="left" w:pos="2070"/>
      </w:tabs>
      <w:suppressAutoHyphens/>
    </w:pPr>
    <w:rPr>
      <w:rFonts w:ascii="Arial" w:hAnsi="Arial"/>
      <w:sz w:val="22"/>
    </w:rPr>
  </w:style>
  <w:style w:type="character" w:customStyle="1" w:styleId="DEFS">
    <w:name w:val="DEFS"/>
    <w:rPr>
      <w:rFonts w:ascii="Times New Roman" w:hAnsi="Times New Roman"/>
      <w:b/>
      <w:noProof w:val="0"/>
      <w:sz w:val="22"/>
      <w:lang w:val="en-US"/>
    </w:rPr>
  </w:style>
  <w:style w:type="paragraph" w:styleId="Header">
    <w:name w:val="header"/>
    <w:basedOn w:val="Normal"/>
    <w:semiHidden/>
    <w:pPr>
      <w:tabs>
        <w:tab w:val="center" w:pos="3960"/>
        <w:tab w:val="right" w:pos="8280"/>
      </w:tabs>
      <w:suppressAutoHyphens/>
    </w:pPr>
    <w:rPr>
      <w:rFonts w:ascii="Times New Roman" w:hAnsi="Times New Roman"/>
      <w:sz w:val="22"/>
    </w:rPr>
  </w:style>
  <w:style w:type="paragraph" w:customStyle="1" w:styleId="DRUG">
    <w:name w:val="DRUG"/>
    <w:pPr>
      <w:tabs>
        <w:tab w:val="right" w:pos="1440"/>
        <w:tab w:val="left" w:pos="1656"/>
        <w:tab w:val="left" w:pos="5040"/>
      </w:tabs>
      <w:suppressAutoHyphens/>
    </w:pPr>
    <w:rPr>
      <w:sz w:val="22"/>
    </w:rPr>
  </w:style>
  <w:style w:type="character" w:customStyle="1" w:styleId="DefaultPara">
    <w:name w:val="Default Para"/>
    <w:basedOn w:val="DefaultParagraphFont"/>
  </w:style>
  <w:style w:type="paragraph" w:styleId="Footer">
    <w:name w:val="footer"/>
    <w:basedOn w:val="Normal"/>
    <w:semiHidden/>
    <w:pPr>
      <w:tabs>
        <w:tab w:val="left" w:pos="-840"/>
        <w:tab w:val="center" w:pos="3480"/>
        <w:tab w:val="right" w:pos="7800"/>
        <w:tab w:val="left" w:pos="8520"/>
        <w:tab w:val="left" w:pos="9240"/>
      </w:tabs>
      <w:suppressAutoHyphens/>
    </w:p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rPr>
  </w:style>
  <w:style w:type="paragraph" w:customStyle="1" w:styleId="Technical5">
    <w:name w:val="Technical 5"/>
    <w:pPr>
      <w:tabs>
        <w:tab w:val="left" w:pos="-720"/>
      </w:tabs>
      <w:suppressAutoHyphens/>
      <w:ind w:firstLine="720"/>
    </w:pPr>
    <w:rPr>
      <w:rFonts w:ascii="Courier New" w:hAnsi="Courier New"/>
      <w:b/>
      <w:sz w:val="24"/>
    </w:rPr>
  </w:style>
  <w:style w:type="paragraph" w:customStyle="1" w:styleId="Technical6">
    <w:name w:val="Technical 6"/>
    <w:pPr>
      <w:tabs>
        <w:tab w:val="left" w:pos="-720"/>
      </w:tabs>
      <w:suppressAutoHyphens/>
      <w:ind w:firstLine="720"/>
    </w:pPr>
    <w:rPr>
      <w:rFonts w:ascii="Courier New" w:hAnsi="Courier New"/>
      <w:b/>
      <w:sz w:val="24"/>
    </w:rPr>
  </w:style>
  <w:style w:type="paragraph" w:customStyle="1" w:styleId="Technical7">
    <w:name w:val="Technical 7"/>
    <w:pPr>
      <w:tabs>
        <w:tab w:val="left" w:pos="-720"/>
      </w:tabs>
      <w:suppressAutoHyphens/>
      <w:ind w:firstLine="720"/>
    </w:pPr>
    <w:rPr>
      <w:rFonts w:ascii="Courier New" w:hAnsi="Courier New"/>
      <w:b/>
      <w:sz w:val="24"/>
    </w:rPr>
  </w:style>
  <w:style w:type="paragraph" w:customStyle="1" w:styleId="Technical8">
    <w:name w:val="Technical 8"/>
    <w:pPr>
      <w:tabs>
        <w:tab w:val="left" w:pos="-720"/>
      </w:tabs>
      <w:suppressAutoHyphens/>
      <w:ind w:firstLine="720"/>
    </w:pPr>
    <w:rPr>
      <w:rFonts w:ascii="Courier New" w:hAnsi="Courier New"/>
      <w:b/>
      <w:sz w:val="24"/>
    </w:rPr>
  </w:style>
  <w:style w:type="paragraph" w:customStyle="1" w:styleId="RightPar1">
    <w:name w:val="Right Par 1"/>
    <w:pPr>
      <w:tabs>
        <w:tab w:val="left" w:pos="-720"/>
        <w:tab w:val="left" w:pos="0"/>
        <w:tab w:val="decimal" w:pos="720"/>
      </w:tabs>
      <w:suppressAutoHyphens/>
      <w:ind w:firstLine="720"/>
    </w:pPr>
    <w:rPr>
      <w:rFonts w:ascii="Courier New" w:hAnsi="Courier New"/>
      <w:sz w:val="24"/>
    </w:rPr>
  </w:style>
  <w:style w:type="paragraph" w:customStyle="1" w:styleId="RightPar2">
    <w:name w:val="Right Par 2"/>
    <w:pPr>
      <w:tabs>
        <w:tab w:val="left" w:pos="-720"/>
        <w:tab w:val="left" w:pos="0"/>
        <w:tab w:val="left" w:pos="720"/>
        <w:tab w:val="decimal" w:pos="1440"/>
      </w:tabs>
      <w:suppressAutoHyphens/>
      <w:ind w:firstLine="1440"/>
    </w:pPr>
    <w:rPr>
      <w:rFonts w:ascii="Courier New" w:hAnsi="Courier New"/>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Courier New" w:hAnsi="Courier New"/>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Courier New" w:hAnsi="Courier New"/>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Courier New" w:hAnsi="Courier New"/>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Courier New" w:hAnsi="Courier New"/>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New" w:hAnsi="Courier New"/>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New" w:hAnsi="Courier New"/>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rPr>
  </w:style>
  <w:style w:type="paragraph" w:styleId="Closing">
    <w:name w:val="Closing"/>
    <w:basedOn w:val="Normal"/>
    <w:semiHidden/>
    <w:pPr>
      <w:ind w:left="4320"/>
    </w:pPr>
  </w:style>
  <w:style w:type="paragraph" w:styleId="CommentText">
    <w:name w:val="annotation text"/>
    <w:basedOn w:val="Normal"/>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r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BalloonText">
    <w:name w:val="Balloon Text"/>
    <w:basedOn w:val="Normal"/>
    <w:link w:val="BalloonTextChar"/>
    <w:uiPriority w:val="99"/>
    <w:semiHidden/>
    <w:unhideWhenUsed/>
    <w:rsid w:val="00CE29EB"/>
    <w:rPr>
      <w:rFonts w:ascii="Tahoma" w:hAnsi="Tahoma" w:cs="Tahoma"/>
      <w:sz w:val="16"/>
      <w:szCs w:val="16"/>
    </w:rPr>
  </w:style>
  <w:style w:type="character" w:customStyle="1" w:styleId="BalloonTextChar">
    <w:name w:val="Balloon Text Char"/>
    <w:basedOn w:val="DefaultParagraphFont"/>
    <w:link w:val="BalloonText"/>
    <w:uiPriority w:val="99"/>
    <w:semiHidden/>
    <w:rsid w:val="00CE29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GUIDE FOR THE PREPARATION OF APPLICATIONS FOR LEAD PAINT DETECTORS WITH RADIOACTIVE SEALED SOURCES</vt:lpstr>
    </vt:vector>
  </TitlesOfParts>
  <Manager>mdph</Manager>
  <Company>Radiation Control Program</Company>
  <LinksUpToDate>false</LinksUpToDate>
  <CharactersWithSpaces>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the Preparation of Applications for Lead Paint Detectors with Radioactive Sealed Sources</dc:title>
  <dc:subject>GUIDE FOR THE PREPARATION OF APPLICATIONS FOR LEAD PAINT DETECTORS WITH RADIOACTIVE SEALED SOURCE</dc:subject>
  <dc:creator>RADAITION CONTROL PROGRAM</dc:creator>
  <cp:keywords>Guide for the Preparation of Applications for Lead Paint Detectors with Radioactive Sealed Sources</cp:keywords>
  <cp:lastModifiedBy>AutoBVT</cp:lastModifiedBy>
  <cp:revision>3</cp:revision>
  <cp:lastPrinted>2019-01-31T15:26:00Z</cp:lastPrinted>
  <dcterms:created xsi:type="dcterms:W3CDTF">2019-02-05T19:12:00Z</dcterms:created>
  <dcterms:modified xsi:type="dcterms:W3CDTF">2019-02-08T16:57:00Z</dcterms:modified>
</cp:coreProperties>
</file>