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90D1E" w14:textId="58C8F94A" w:rsidR="00B825A5" w:rsidRPr="00E17457" w:rsidRDefault="00AA2CAE" w:rsidP="00E17457">
      <w:pPr>
        <w:pStyle w:val="Title"/>
        <w:spacing w:before="100" w:beforeAutospacing="1" w:after="100" w:afterAutospacing="1"/>
        <w:rPr>
          <w:rFonts w:asciiTheme="minorHAnsi" w:hAnsiTheme="minorHAnsi" w:cstheme="minorHAnsi"/>
          <w:color w:val="242424"/>
          <w:w w:val="95"/>
          <w:sz w:val="24"/>
          <w:szCs w:val="24"/>
        </w:rPr>
      </w:pPr>
      <w:r w:rsidRPr="00E17457">
        <w:rPr>
          <w:rFonts w:asciiTheme="minorHAnsi" w:hAnsiTheme="minorHAnsi" w:cstheme="minorHAnsi"/>
          <w:color w:val="242424"/>
          <w:w w:val="95"/>
          <w:sz w:val="24"/>
          <w:szCs w:val="24"/>
        </w:rPr>
        <w:t xml:space="preserve">Guidelines for </w:t>
      </w:r>
      <w:r w:rsidR="00DF0BF2" w:rsidRPr="00E17457">
        <w:rPr>
          <w:rFonts w:asciiTheme="minorHAnsi" w:hAnsiTheme="minorHAnsi" w:cstheme="minorHAnsi"/>
          <w:color w:val="242424"/>
          <w:w w:val="95"/>
          <w:sz w:val="24"/>
          <w:szCs w:val="24"/>
        </w:rPr>
        <w:t>HCV</w:t>
      </w:r>
      <w:r w:rsidR="00DF0BF2" w:rsidRPr="00E17457">
        <w:rPr>
          <w:rFonts w:asciiTheme="minorHAnsi" w:hAnsiTheme="minorHAnsi" w:cstheme="minorHAnsi"/>
          <w:color w:val="242424"/>
          <w:spacing w:val="3"/>
          <w:w w:val="95"/>
          <w:sz w:val="24"/>
          <w:szCs w:val="24"/>
        </w:rPr>
        <w:t xml:space="preserve"> </w:t>
      </w:r>
      <w:r w:rsidR="00DF0BF2" w:rsidRPr="00E17457">
        <w:rPr>
          <w:rFonts w:asciiTheme="minorHAnsi" w:hAnsiTheme="minorHAnsi" w:cstheme="minorHAnsi"/>
          <w:color w:val="242424"/>
          <w:w w:val="95"/>
          <w:sz w:val="24"/>
          <w:szCs w:val="24"/>
        </w:rPr>
        <w:t>Screening</w:t>
      </w:r>
      <w:r w:rsidR="00DF0BF2" w:rsidRPr="00E17457">
        <w:rPr>
          <w:rFonts w:asciiTheme="minorHAnsi" w:hAnsiTheme="minorHAnsi" w:cstheme="minorHAnsi"/>
          <w:color w:val="242424"/>
          <w:spacing w:val="5"/>
          <w:w w:val="95"/>
          <w:sz w:val="24"/>
          <w:szCs w:val="24"/>
        </w:rPr>
        <w:t xml:space="preserve"> </w:t>
      </w:r>
      <w:r w:rsidR="00DF0BF2" w:rsidRPr="00E17457">
        <w:rPr>
          <w:rFonts w:asciiTheme="minorHAnsi" w:hAnsiTheme="minorHAnsi" w:cstheme="minorHAnsi"/>
          <w:color w:val="242424"/>
          <w:w w:val="95"/>
          <w:sz w:val="24"/>
          <w:szCs w:val="24"/>
        </w:rPr>
        <w:t>and</w:t>
      </w:r>
      <w:r w:rsidR="00DF0BF2" w:rsidRPr="00E17457">
        <w:rPr>
          <w:rFonts w:asciiTheme="minorHAnsi" w:hAnsiTheme="minorHAnsi" w:cstheme="minorHAnsi"/>
          <w:color w:val="242424"/>
          <w:spacing w:val="-10"/>
          <w:w w:val="95"/>
          <w:sz w:val="24"/>
          <w:szCs w:val="24"/>
        </w:rPr>
        <w:t xml:space="preserve"> </w:t>
      </w:r>
      <w:r w:rsidR="00DF0BF2" w:rsidRPr="00E17457">
        <w:rPr>
          <w:rFonts w:asciiTheme="minorHAnsi" w:hAnsiTheme="minorHAnsi" w:cstheme="minorHAnsi"/>
          <w:color w:val="242424"/>
          <w:w w:val="95"/>
          <w:sz w:val="24"/>
          <w:szCs w:val="24"/>
        </w:rPr>
        <w:t>Treatment</w:t>
      </w:r>
      <w:r w:rsidR="00DF0BF2" w:rsidRPr="00E17457">
        <w:rPr>
          <w:rFonts w:asciiTheme="minorHAnsi" w:hAnsiTheme="minorHAnsi" w:cstheme="minorHAnsi"/>
          <w:color w:val="242424"/>
          <w:spacing w:val="18"/>
          <w:w w:val="95"/>
          <w:sz w:val="24"/>
          <w:szCs w:val="24"/>
        </w:rPr>
        <w:t xml:space="preserve"> </w:t>
      </w:r>
      <w:r w:rsidR="00DF0BF2" w:rsidRPr="00E17457">
        <w:rPr>
          <w:rFonts w:asciiTheme="minorHAnsi" w:hAnsiTheme="minorHAnsi" w:cstheme="minorHAnsi"/>
          <w:color w:val="242424"/>
          <w:w w:val="95"/>
          <w:sz w:val="24"/>
          <w:szCs w:val="24"/>
        </w:rPr>
        <w:t>in</w:t>
      </w:r>
      <w:r w:rsidR="00DF0BF2" w:rsidRPr="00E17457">
        <w:rPr>
          <w:rFonts w:asciiTheme="minorHAnsi" w:hAnsiTheme="minorHAnsi" w:cstheme="minorHAnsi"/>
          <w:color w:val="242424"/>
          <w:spacing w:val="-9"/>
          <w:w w:val="95"/>
          <w:sz w:val="24"/>
          <w:szCs w:val="24"/>
        </w:rPr>
        <w:t xml:space="preserve"> </w:t>
      </w:r>
      <w:r w:rsidR="00DF0BF2" w:rsidRPr="00E17457">
        <w:rPr>
          <w:rFonts w:asciiTheme="minorHAnsi" w:hAnsiTheme="minorHAnsi" w:cstheme="minorHAnsi"/>
          <w:color w:val="242424"/>
          <w:w w:val="95"/>
          <w:sz w:val="24"/>
          <w:szCs w:val="24"/>
        </w:rPr>
        <w:t>Primary</w:t>
      </w:r>
      <w:r w:rsidR="00DF0BF2" w:rsidRPr="00E17457">
        <w:rPr>
          <w:rFonts w:asciiTheme="minorHAnsi" w:hAnsiTheme="minorHAnsi" w:cstheme="minorHAnsi"/>
          <w:color w:val="242424"/>
          <w:spacing w:val="2"/>
          <w:w w:val="95"/>
          <w:sz w:val="24"/>
          <w:szCs w:val="24"/>
        </w:rPr>
        <w:t xml:space="preserve"> </w:t>
      </w:r>
      <w:r w:rsidR="00DF0BF2" w:rsidRPr="00E17457">
        <w:rPr>
          <w:rFonts w:asciiTheme="minorHAnsi" w:hAnsiTheme="minorHAnsi" w:cstheme="minorHAnsi"/>
          <w:color w:val="242424"/>
          <w:w w:val="95"/>
          <w:sz w:val="24"/>
          <w:szCs w:val="24"/>
        </w:rPr>
        <w:t>Care</w:t>
      </w:r>
      <w:r w:rsidR="00DF0BF2" w:rsidRPr="00E17457">
        <w:rPr>
          <w:rFonts w:asciiTheme="minorHAnsi" w:hAnsiTheme="minorHAnsi" w:cstheme="minorHAnsi"/>
          <w:color w:val="242424"/>
          <w:spacing w:val="-4"/>
          <w:w w:val="95"/>
          <w:sz w:val="24"/>
          <w:szCs w:val="24"/>
        </w:rPr>
        <w:t xml:space="preserve"> </w:t>
      </w:r>
    </w:p>
    <w:p w14:paraId="4DD1204C" w14:textId="057B3556" w:rsidR="00165832" w:rsidRPr="00E17457" w:rsidRDefault="00165832" w:rsidP="00E17457">
      <w:pPr>
        <w:pStyle w:val="Title"/>
        <w:spacing w:before="100" w:beforeAutospacing="1" w:after="100" w:afterAutospacing="1"/>
        <w:rPr>
          <w:rFonts w:asciiTheme="minorHAnsi" w:hAnsiTheme="minorHAnsi" w:cstheme="minorHAnsi"/>
          <w:color w:val="242424"/>
          <w:w w:val="95"/>
          <w:sz w:val="24"/>
          <w:szCs w:val="24"/>
        </w:rPr>
      </w:pPr>
      <w:r w:rsidRPr="00E17457">
        <w:rPr>
          <w:rFonts w:asciiTheme="minorHAnsi" w:hAnsiTheme="minorHAnsi" w:cstheme="minorHAnsi"/>
          <w:color w:val="242424"/>
          <w:w w:val="95"/>
          <w:sz w:val="24"/>
          <w:szCs w:val="24"/>
        </w:rPr>
        <w:t>Adapted from C</w:t>
      </w:r>
      <w:r w:rsidR="00946CB5" w:rsidRPr="00E17457">
        <w:rPr>
          <w:rFonts w:asciiTheme="minorHAnsi" w:hAnsiTheme="minorHAnsi" w:cstheme="minorHAnsi"/>
          <w:color w:val="242424"/>
          <w:w w:val="95"/>
          <w:sz w:val="24"/>
          <w:szCs w:val="24"/>
        </w:rPr>
        <w:t xml:space="preserve">ommunity </w:t>
      </w:r>
      <w:r w:rsidRPr="00E17457">
        <w:rPr>
          <w:rFonts w:asciiTheme="minorHAnsi" w:hAnsiTheme="minorHAnsi" w:cstheme="minorHAnsi"/>
          <w:color w:val="242424"/>
          <w:w w:val="95"/>
          <w:sz w:val="24"/>
          <w:szCs w:val="24"/>
        </w:rPr>
        <w:t>H</w:t>
      </w:r>
      <w:r w:rsidR="00946CB5" w:rsidRPr="00E17457">
        <w:rPr>
          <w:rFonts w:asciiTheme="minorHAnsi" w:hAnsiTheme="minorHAnsi" w:cstheme="minorHAnsi"/>
          <w:color w:val="242424"/>
          <w:w w:val="95"/>
          <w:sz w:val="24"/>
          <w:szCs w:val="24"/>
        </w:rPr>
        <w:t xml:space="preserve">ealth </w:t>
      </w:r>
      <w:r w:rsidRPr="00E17457">
        <w:rPr>
          <w:rFonts w:asciiTheme="minorHAnsi" w:hAnsiTheme="minorHAnsi" w:cstheme="minorHAnsi"/>
          <w:color w:val="242424"/>
          <w:w w:val="95"/>
          <w:sz w:val="24"/>
          <w:szCs w:val="24"/>
        </w:rPr>
        <w:t>C</w:t>
      </w:r>
      <w:r w:rsidR="00946CB5" w:rsidRPr="00E17457">
        <w:rPr>
          <w:rFonts w:asciiTheme="minorHAnsi" w:hAnsiTheme="minorHAnsi" w:cstheme="minorHAnsi"/>
          <w:color w:val="242424"/>
          <w:w w:val="95"/>
          <w:sz w:val="24"/>
          <w:szCs w:val="24"/>
        </w:rPr>
        <w:t xml:space="preserve">enter of Franklin </w:t>
      </w:r>
      <w:r w:rsidRPr="00E17457">
        <w:rPr>
          <w:rFonts w:asciiTheme="minorHAnsi" w:hAnsiTheme="minorHAnsi" w:cstheme="minorHAnsi"/>
          <w:color w:val="242424"/>
          <w:w w:val="95"/>
          <w:sz w:val="24"/>
          <w:szCs w:val="24"/>
        </w:rPr>
        <w:t>C</w:t>
      </w:r>
      <w:r w:rsidR="00946CB5" w:rsidRPr="00E17457">
        <w:rPr>
          <w:rFonts w:asciiTheme="minorHAnsi" w:hAnsiTheme="minorHAnsi" w:cstheme="minorHAnsi"/>
          <w:color w:val="242424"/>
          <w:w w:val="95"/>
          <w:sz w:val="24"/>
          <w:szCs w:val="24"/>
        </w:rPr>
        <w:t>ounty</w:t>
      </w:r>
    </w:p>
    <w:p w14:paraId="63491F73" w14:textId="1EB6F256" w:rsidR="00B825A5" w:rsidRPr="00E17457" w:rsidRDefault="00417CE3" w:rsidP="00E17457">
      <w:pPr>
        <w:pStyle w:val="Heading1"/>
        <w:spacing w:before="100" w:beforeAutospacing="1" w:after="100" w:afterAutospacing="1"/>
        <w:ind w:left="1088"/>
        <w:rPr>
          <w:rFonts w:asciiTheme="minorHAnsi" w:hAnsiTheme="minorHAnsi" w:cstheme="minorHAnsi"/>
          <w:sz w:val="24"/>
          <w:szCs w:val="24"/>
        </w:rPr>
      </w:pPr>
      <w:r w:rsidRPr="00E17457">
        <w:rPr>
          <w:rFonts w:asciiTheme="minorHAnsi" w:hAnsiTheme="minorHAnsi" w:cstheme="minorHAnsi"/>
          <w:color w:val="242424"/>
          <w:w w:val="90"/>
          <w:sz w:val="24"/>
          <w:szCs w:val="24"/>
        </w:rPr>
        <w:t xml:space="preserve">Section 1: </w:t>
      </w:r>
      <w:r w:rsidR="00F538B0" w:rsidRPr="00E17457">
        <w:rPr>
          <w:rFonts w:asciiTheme="minorHAnsi" w:hAnsiTheme="minorHAnsi" w:cstheme="minorHAnsi"/>
          <w:color w:val="242424"/>
          <w:w w:val="90"/>
          <w:sz w:val="24"/>
          <w:szCs w:val="24"/>
        </w:rPr>
        <w:t>Screening</w:t>
      </w:r>
    </w:p>
    <w:p w14:paraId="3F6B05CF" w14:textId="591F5D31" w:rsidR="00BF0AEB" w:rsidRPr="00E17457" w:rsidRDefault="00BF0AEB" w:rsidP="656F8C4A">
      <w:pPr>
        <w:pStyle w:val="BodyText"/>
        <w:spacing w:before="100" w:beforeAutospacing="1" w:after="100" w:afterAutospacing="1"/>
        <w:ind w:left="140"/>
        <w:rPr>
          <w:rFonts w:asciiTheme="minorHAnsi" w:hAnsiTheme="minorHAnsi" w:cstheme="minorBidi"/>
          <w:color w:val="242424"/>
          <w:w w:val="105"/>
          <w:sz w:val="24"/>
          <w:szCs w:val="24"/>
        </w:rPr>
      </w:pPr>
      <w:r w:rsidRPr="656F8C4A">
        <w:rPr>
          <w:rFonts w:asciiTheme="minorHAnsi" w:hAnsiTheme="minorHAnsi" w:cstheme="minorBidi"/>
          <w:color w:val="242424"/>
          <w:w w:val="105"/>
          <w:sz w:val="24"/>
          <w:szCs w:val="24"/>
          <w:u w:val="single"/>
        </w:rPr>
        <w:t xml:space="preserve">All </w:t>
      </w:r>
      <w:r w:rsidR="00E37D05" w:rsidRPr="656F8C4A">
        <w:rPr>
          <w:rFonts w:asciiTheme="minorHAnsi" w:hAnsiTheme="minorHAnsi" w:cstheme="minorBidi"/>
          <w:color w:val="242424"/>
          <w:w w:val="105"/>
          <w:sz w:val="24"/>
          <w:szCs w:val="24"/>
          <w:u w:val="single"/>
        </w:rPr>
        <w:t>persons aged 18+</w:t>
      </w:r>
      <w:r w:rsidRPr="656F8C4A">
        <w:rPr>
          <w:rFonts w:asciiTheme="minorHAnsi" w:hAnsiTheme="minorHAnsi" w:cstheme="minorBidi"/>
          <w:color w:val="242424"/>
          <w:w w:val="105"/>
          <w:sz w:val="24"/>
          <w:szCs w:val="24"/>
        </w:rPr>
        <w:t xml:space="preserve"> should be screened </w:t>
      </w:r>
      <w:r w:rsidR="004C05B7" w:rsidRPr="656F8C4A">
        <w:rPr>
          <w:rFonts w:asciiTheme="minorHAnsi" w:hAnsiTheme="minorHAnsi" w:cstheme="minorBidi"/>
          <w:color w:val="242424"/>
          <w:w w:val="105"/>
          <w:sz w:val="24"/>
          <w:szCs w:val="24"/>
        </w:rPr>
        <w:t xml:space="preserve">once </w:t>
      </w:r>
      <w:r w:rsidRPr="656F8C4A">
        <w:rPr>
          <w:rFonts w:asciiTheme="minorHAnsi" w:hAnsiTheme="minorHAnsi" w:cstheme="minorBidi"/>
          <w:color w:val="242424"/>
          <w:w w:val="105"/>
          <w:sz w:val="24"/>
          <w:szCs w:val="24"/>
        </w:rPr>
        <w:t>for HCV</w:t>
      </w:r>
      <w:r w:rsidR="00E37D05" w:rsidRPr="656F8C4A">
        <w:rPr>
          <w:rFonts w:asciiTheme="minorHAnsi" w:hAnsiTheme="minorHAnsi" w:cstheme="minorBidi"/>
          <w:color w:val="242424"/>
          <w:w w:val="105"/>
          <w:sz w:val="24"/>
          <w:szCs w:val="24"/>
        </w:rPr>
        <w:t xml:space="preserve">, and </w:t>
      </w:r>
      <w:r w:rsidR="00E37D05" w:rsidRPr="656F8C4A">
        <w:rPr>
          <w:rFonts w:asciiTheme="minorHAnsi" w:hAnsiTheme="minorHAnsi" w:cstheme="minorBidi"/>
          <w:color w:val="242424"/>
          <w:w w:val="105"/>
          <w:sz w:val="24"/>
          <w:szCs w:val="24"/>
          <w:u w:val="single"/>
        </w:rPr>
        <w:t>all pregnant women</w:t>
      </w:r>
      <w:r w:rsidR="00E37D05" w:rsidRPr="656F8C4A">
        <w:rPr>
          <w:rFonts w:asciiTheme="minorHAnsi" w:hAnsiTheme="minorHAnsi" w:cstheme="minorBidi"/>
          <w:color w:val="242424"/>
          <w:w w:val="105"/>
          <w:sz w:val="24"/>
          <w:szCs w:val="24"/>
        </w:rPr>
        <w:t xml:space="preserve"> should be screened each pregnancy </w:t>
      </w:r>
      <w:r w:rsidRPr="656F8C4A">
        <w:rPr>
          <w:rFonts w:asciiTheme="minorHAnsi" w:hAnsiTheme="minorHAnsi" w:cstheme="minorBidi"/>
          <w:color w:val="242424"/>
          <w:w w:val="105"/>
          <w:sz w:val="24"/>
          <w:szCs w:val="24"/>
        </w:rPr>
        <w:t>(</w:t>
      </w:r>
      <w:r w:rsidR="570A5321" w:rsidRPr="656F8C4A">
        <w:rPr>
          <w:rFonts w:asciiTheme="minorHAnsi" w:hAnsiTheme="minorHAnsi" w:cstheme="minorBidi"/>
          <w:color w:val="242424"/>
          <w:w w:val="105"/>
          <w:sz w:val="24"/>
          <w:szCs w:val="24"/>
        </w:rPr>
        <w:t xml:space="preserve">in settings </w:t>
      </w:r>
      <w:r w:rsidR="00E37D05" w:rsidRPr="656F8C4A">
        <w:rPr>
          <w:rFonts w:asciiTheme="minorHAnsi" w:hAnsiTheme="minorHAnsi" w:cstheme="minorBidi"/>
          <w:color w:val="242424"/>
          <w:w w:val="105"/>
          <w:sz w:val="24"/>
          <w:szCs w:val="24"/>
        </w:rPr>
        <w:t>where HCV prevalence is &gt; 0.1%; CDC, USPSTF).</w:t>
      </w:r>
    </w:p>
    <w:p w14:paraId="7DA4B542" w14:textId="58520440" w:rsidR="00B825A5" w:rsidRPr="00E17457" w:rsidRDefault="004C05B7" w:rsidP="00E17457">
      <w:pPr>
        <w:pStyle w:val="BodyText"/>
        <w:spacing w:before="100" w:beforeAutospacing="1" w:after="100" w:afterAutospacing="1"/>
        <w:ind w:left="140" w:firstLine="1"/>
        <w:rPr>
          <w:rFonts w:asciiTheme="minorHAnsi" w:hAnsiTheme="minorHAnsi" w:cstheme="minorHAnsi"/>
          <w:sz w:val="24"/>
          <w:szCs w:val="24"/>
        </w:rPr>
      </w:pPr>
      <w:r w:rsidRPr="00E17457">
        <w:rPr>
          <w:rFonts w:asciiTheme="minorHAnsi" w:hAnsiTheme="minorHAnsi" w:cstheme="minorHAnsi"/>
          <w:color w:val="242424"/>
          <w:w w:val="105"/>
          <w:sz w:val="24"/>
          <w:szCs w:val="24"/>
          <w:u w:val="single"/>
        </w:rPr>
        <w:t>A</w:t>
      </w:r>
      <w:r w:rsidR="00E37D05" w:rsidRPr="00E17457">
        <w:rPr>
          <w:rFonts w:asciiTheme="minorHAnsi" w:hAnsiTheme="minorHAnsi" w:cstheme="minorHAnsi"/>
          <w:color w:val="242424"/>
          <w:w w:val="105"/>
          <w:sz w:val="24"/>
          <w:szCs w:val="24"/>
          <w:u w:val="single"/>
        </w:rPr>
        <w:t>t-</w:t>
      </w:r>
      <w:r w:rsidRPr="00E17457">
        <w:rPr>
          <w:rFonts w:asciiTheme="minorHAnsi" w:hAnsiTheme="minorHAnsi" w:cstheme="minorHAnsi"/>
          <w:color w:val="242424"/>
          <w:w w:val="105"/>
          <w:sz w:val="24"/>
          <w:szCs w:val="24"/>
          <w:u w:val="single"/>
        </w:rPr>
        <w:t>risk persons</w:t>
      </w:r>
      <w:r w:rsidRPr="00E17457">
        <w:rPr>
          <w:rFonts w:asciiTheme="minorHAnsi" w:hAnsiTheme="minorHAnsi" w:cstheme="minorHAnsi"/>
          <w:color w:val="242424"/>
          <w:w w:val="105"/>
          <w:sz w:val="24"/>
          <w:szCs w:val="24"/>
        </w:rPr>
        <w:t xml:space="preserve"> can be screened more often depending on risk:  IV or intranasal drug use;</w:t>
      </w:r>
      <w:r w:rsidR="00DF0BF2" w:rsidRPr="00E17457">
        <w:rPr>
          <w:rFonts w:asciiTheme="minorHAnsi" w:hAnsiTheme="minorHAnsi" w:cstheme="minorHAnsi"/>
          <w:color w:val="242424"/>
          <w:w w:val="105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42424"/>
          <w:w w:val="105"/>
          <w:sz w:val="24"/>
          <w:szCs w:val="24"/>
        </w:rPr>
        <w:t xml:space="preserve">transactional sex, sex with IVDU, MSM or anal receptive sex; </w:t>
      </w:r>
      <w:r w:rsidR="00DF0BF2" w:rsidRPr="00E17457">
        <w:rPr>
          <w:rFonts w:asciiTheme="minorHAnsi" w:hAnsiTheme="minorHAnsi" w:cstheme="minorHAnsi"/>
          <w:color w:val="242424"/>
          <w:w w:val="105"/>
          <w:sz w:val="24"/>
          <w:szCs w:val="24"/>
        </w:rPr>
        <w:t>clotting factors prior to 1987</w:t>
      </w:r>
      <w:r w:rsidRPr="00E17457">
        <w:rPr>
          <w:rFonts w:asciiTheme="minorHAnsi" w:hAnsiTheme="minorHAnsi" w:cstheme="minorHAnsi"/>
          <w:color w:val="242424"/>
          <w:w w:val="105"/>
          <w:sz w:val="24"/>
          <w:szCs w:val="24"/>
        </w:rPr>
        <w:t xml:space="preserve"> or transfusion or organ transplant before 1992; hemophiliacs and persons on hemodialysis;</w:t>
      </w:r>
      <w:r w:rsidR="00DF0BF2" w:rsidRPr="00E17457">
        <w:rPr>
          <w:rFonts w:asciiTheme="minorHAnsi" w:hAnsiTheme="minorHAnsi" w:cstheme="minorHAnsi"/>
          <w:color w:val="242424"/>
          <w:spacing w:val="1"/>
          <w:w w:val="105"/>
          <w:sz w:val="24"/>
          <w:szCs w:val="24"/>
        </w:rPr>
        <w:t xml:space="preserve"> </w:t>
      </w:r>
      <w:r w:rsidR="00DF0BF2" w:rsidRPr="00E17457">
        <w:rPr>
          <w:rFonts w:asciiTheme="minorHAnsi" w:hAnsiTheme="minorHAnsi" w:cstheme="minorHAnsi"/>
          <w:color w:val="242424"/>
          <w:spacing w:val="-1"/>
          <w:w w:val="105"/>
          <w:sz w:val="24"/>
          <w:szCs w:val="24"/>
        </w:rPr>
        <w:t>persistent</w:t>
      </w:r>
      <w:r w:rsidRPr="00E17457">
        <w:rPr>
          <w:rFonts w:asciiTheme="minorHAnsi" w:hAnsiTheme="minorHAnsi" w:cstheme="minorHAnsi"/>
          <w:color w:val="242424"/>
          <w:spacing w:val="-1"/>
          <w:w w:val="105"/>
          <w:sz w:val="24"/>
          <w:szCs w:val="24"/>
        </w:rPr>
        <w:t>ly</w:t>
      </w:r>
      <w:r w:rsidR="00DF0BF2" w:rsidRPr="00E17457">
        <w:rPr>
          <w:rFonts w:asciiTheme="minorHAnsi" w:hAnsiTheme="minorHAnsi" w:cstheme="minorHAnsi"/>
          <w:color w:val="242424"/>
          <w:spacing w:val="12"/>
          <w:w w:val="105"/>
          <w:sz w:val="24"/>
          <w:szCs w:val="24"/>
        </w:rPr>
        <w:t xml:space="preserve"> </w:t>
      </w:r>
      <w:r w:rsidR="00DF0BF2" w:rsidRPr="00E17457">
        <w:rPr>
          <w:rFonts w:asciiTheme="minorHAnsi" w:hAnsiTheme="minorHAnsi" w:cstheme="minorHAnsi"/>
          <w:color w:val="242424"/>
          <w:spacing w:val="-1"/>
          <w:w w:val="105"/>
          <w:sz w:val="24"/>
          <w:szCs w:val="24"/>
        </w:rPr>
        <w:t>abnormal</w:t>
      </w:r>
      <w:r w:rsidR="00DF0BF2" w:rsidRPr="00E17457">
        <w:rPr>
          <w:rFonts w:asciiTheme="minorHAnsi" w:hAnsiTheme="minorHAnsi" w:cstheme="minorHAnsi"/>
          <w:color w:val="242424"/>
          <w:spacing w:val="6"/>
          <w:w w:val="105"/>
          <w:sz w:val="24"/>
          <w:szCs w:val="24"/>
        </w:rPr>
        <w:t xml:space="preserve"> </w:t>
      </w:r>
      <w:r w:rsidR="00DF0BF2" w:rsidRPr="00E17457">
        <w:rPr>
          <w:rFonts w:asciiTheme="minorHAnsi" w:hAnsiTheme="minorHAnsi" w:cstheme="minorHAnsi"/>
          <w:color w:val="242424"/>
          <w:spacing w:val="-1"/>
          <w:w w:val="105"/>
          <w:sz w:val="24"/>
          <w:szCs w:val="24"/>
        </w:rPr>
        <w:t>ALT</w:t>
      </w:r>
      <w:r w:rsidR="00DF0BF2" w:rsidRPr="00E17457">
        <w:rPr>
          <w:rFonts w:asciiTheme="minorHAnsi" w:hAnsiTheme="minorHAnsi" w:cstheme="minorHAnsi"/>
          <w:color w:val="242424"/>
          <w:spacing w:val="-15"/>
          <w:w w:val="105"/>
          <w:sz w:val="24"/>
          <w:szCs w:val="24"/>
        </w:rPr>
        <w:t xml:space="preserve"> </w:t>
      </w:r>
      <w:r w:rsidR="00DF0BF2" w:rsidRPr="00E17457">
        <w:rPr>
          <w:rFonts w:asciiTheme="minorHAnsi" w:hAnsiTheme="minorHAnsi" w:cstheme="minorHAnsi"/>
          <w:color w:val="242424"/>
          <w:spacing w:val="-1"/>
          <w:w w:val="105"/>
          <w:sz w:val="24"/>
          <w:szCs w:val="24"/>
        </w:rPr>
        <w:t>levels</w:t>
      </w:r>
      <w:r w:rsidRPr="00E17457">
        <w:rPr>
          <w:rFonts w:asciiTheme="minorHAnsi" w:hAnsiTheme="minorHAnsi" w:cstheme="minorHAnsi"/>
          <w:color w:val="242424"/>
          <w:spacing w:val="-1"/>
          <w:w w:val="105"/>
          <w:sz w:val="24"/>
          <w:szCs w:val="24"/>
        </w:rPr>
        <w:t>;</w:t>
      </w:r>
      <w:r w:rsidR="00DF0BF2" w:rsidRPr="00E17457">
        <w:rPr>
          <w:rFonts w:asciiTheme="minorHAnsi" w:hAnsiTheme="minorHAnsi" w:cstheme="minorHAnsi"/>
          <w:color w:val="242424"/>
          <w:spacing w:val="-10"/>
          <w:w w:val="105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42424"/>
          <w:w w:val="105"/>
          <w:sz w:val="24"/>
          <w:szCs w:val="24"/>
        </w:rPr>
        <w:t>needle</w:t>
      </w:r>
      <w:r w:rsidR="00E37D05" w:rsidRPr="00E17457">
        <w:rPr>
          <w:rFonts w:asciiTheme="minorHAnsi" w:hAnsiTheme="minorHAnsi" w:cstheme="minorHAnsi"/>
          <w:color w:val="242424"/>
          <w:w w:val="105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42424"/>
          <w:w w:val="105"/>
          <w:sz w:val="24"/>
          <w:szCs w:val="24"/>
        </w:rPr>
        <w:t>stick</w:t>
      </w:r>
      <w:r w:rsidR="00DF0BF2" w:rsidRPr="00E17457">
        <w:rPr>
          <w:rFonts w:asciiTheme="minorHAnsi" w:hAnsiTheme="minorHAnsi" w:cstheme="minorHAnsi"/>
          <w:color w:val="242424"/>
          <w:spacing w:val="1"/>
          <w:w w:val="105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42424"/>
          <w:spacing w:val="-1"/>
          <w:w w:val="105"/>
          <w:sz w:val="24"/>
          <w:szCs w:val="24"/>
        </w:rPr>
        <w:t>exposure;</w:t>
      </w:r>
      <w:r w:rsidR="00DF0BF2" w:rsidRPr="00E17457">
        <w:rPr>
          <w:rFonts w:asciiTheme="minorHAnsi" w:hAnsiTheme="minorHAnsi" w:cstheme="minorHAnsi"/>
          <w:color w:val="242424"/>
          <w:spacing w:val="-1"/>
          <w:w w:val="105"/>
          <w:sz w:val="24"/>
          <w:szCs w:val="24"/>
        </w:rPr>
        <w:t xml:space="preserve"> children of HCV positive </w:t>
      </w:r>
      <w:r w:rsidRPr="00E17457">
        <w:rPr>
          <w:rFonts w:asciiTheme="minorHAnsi" w:hAnsiTheme="minorHAnsi" w:cstheme="minorHAnsi"/>
          <w:color w:val="242424"/>
          <w:w w:val="105"/>
          <w:sz w:val="24"/>
          <w:szCs w:val="24"/>
        </w:rPr>
        <w:t xml:space="preserve">women; persons with HIV; history of </w:t>
      </w:r>
      <w:r w:rsidR="00DF0BF2" w:rsidRPr="00E17457">
        <w:rPr>
          <w:rFonts w:asciiTheme="minorHAnsi" w:hAnsiTheme="minorHAnsi" w:cstheme="minorHAnsi"/>
          <w:color w:val="242424"/>
          <w:w w:val="105"/>
          <w:sz w:val="24"/>
          <w:szCs w:val="24"/>
        </w:rPr>
        <w:t>incarceration</w:t>
      </w:r>
      <w:r w:rsidRPr="00E17457">
        <w:rPr>
          <w:rFonts w:asciiTheme="minorHAnsi" w:hAnsiTheme="minorHAnsi" w:cstheme="minorHAnsi"/>
          <w:color w:val="242424"/>
          <w:w w:val="105"/>
          <w:sz w:val="24"/>
          <w:szCs w:val="24"/>
        </w:rPr>
        <w:t xml:space="preserve"> or </w:t>
      </w:r>
      <w:r w:rsidR="00E37D05" w:rsidRPr="00E17457">
        <w:rPr>
          <w:rFonts w:asciiTheme="minorHAnsi" w:hAnsiTheme="minorHAnsi" w:cstheme="minorHAnsi"/>
          <w:color w:val="242424"/>
          <w:w w:val="105"/>
          <w:sz w:val="24"/>
          <w:szCs w:val="24"/>
        </w:rPr>
        <w:t>unregulated</w:t>
      </w:r>
      <w:r w:rsidR="00DF0BF2" w:rsidRPr="00E17457">
        <w:rPr>
          <w:rFonts w:asciiTheme="minorHAnsi" w:hAnsiTheme="minorHAnsi" w:cstheme="minorHAnsi"/>
          <w:color w:val="242424"/>
          <w:spacing w:val="-18"/>
          <w:w w:val="105"/>
          <w:sz w:val="24"/>
          <w:szCs w:val="24"/>
        </w:rPr>
        <w:t xml:space="preserve"> </w:t>
      </w:r>
      <w:r w:rsidR="00DF0BF2" w:rsidRPr="00E17457">
        <w:rPr>
          <w:rFonts w:asciiTheme="minorHAnsi" w:hAnsiTheme="minorHAnsi" w:cstheme="minorHAnsi"/>
          <w:color w:val="242424"/>
          <w:w w:val="105"/>
          <w:sz w:val="24"/>
          <w:szCs w:val="24"/>
        </w:rPr>
        <w:t>tattoos</w:t>
      </w:r>
      <w:r w:rsidRPr="00E17457">
        <w:rPr>
          <w:rFonts w:asciiTheme="minorHAnsi" w:hAnsiTheme="minorHAnsi" w:cstheme="minorHAnsi"/>
          <w:color w:val="242424"/>
          <w:w w:val="105"/>
          <w:sz w:val="24"/>
          <w:szCs w:val="24"/>
        </w:rPr>
        <w:t>.</w:t>
      </w:r>
    </w:p>
    <w:p w14:paraId="6BFA9AC7" w14:textId="06255C85" w:rsidR="00E37D05" w:rsidRPr="00E17457" w:rsidRDefault="00E37D05" w:rsidP="00E17457">
      <w:pPr>
        <w:pStyle w:val="ListParagraph"/>
        <w:numPr>
          <w:ilvl w:val="0"/>
          <w:numId w:val="2"/>
        </w:numPr>
        <w:tabs>
          <w:tab w:val="left" w:pos="851"/>
          <w:tab w:val="left" w:pos="852"/>
        </w:tabs>
        <w:spacing w:before="100" w:beforeAutospacing="1" w:after="100" w:afterAutospacing="1"/>
        <w:ind w:right="361" w:hanging="355"/>
        <w:rPr>
          <w:rFonts w:asciiTheme="minorHAnsi" w:hAnsiTheme="minorHAnsi" w:cstheme="minorHAnsi"/>
          <w:color w:val="242424"/>
          <w:sz w:val="24"/>
          <w:szCs w:val="24"/>
        </w:rPr>
      </w:pPr>
      <w:r w:rsidRPr="00E17457">
        <w:rPr>
          <w:rFonts w:asciiTheme="minorHAnsi" w:hAnsiTheme="minorHAnsi" w:cstheme="minorHAnsi"/>
          <w:color w:val="242424"/>
          <w:spacing w:val="-1"/>
          <w:w w:val="105"/>
          <w:sz w:val="24"/>
          <w:szCs w:val="24"/>
        </w:rPr>
        <w:t>Routine testing is best done with reflex testing (antibody-&gt;RNA viral load-&gt;genotype)</w:t>
      </w:r>
    </w:p>
    <w:p w14:paraId="2038C99A" w14:textId="35D283A7" w:rsidR="00B825A5" w:rsidRPr="00E17457" w:rsidRDefault="00E37D05" w:rsidP="00E17457">
      <w:pPr>
        <w:pStyle w:val="ListParagraph"/>
        <w:numPr>
          <w:ilvl w:val="0"/>
          <w:numId w:val="2"/>
        </w:numPr>
        <w:tabs>
          <w:tab w:val="left" w:pos="851"/>
          <w:tab w:val="left" w:pos="852"/>
        </w:tabs>
        <w:spacing w:before="100" w:beforeAutospacing="1" w:after="100" w:afterAutospacing="1"/>
        <w:ind w:right="361" w:hanging="355"/>
        <w:rPr>
          <w:rFonts w:asciiTheme="minorHAnsi" w:hAnsiTheme="minorHAnsi" w:cstheme="minorHAnsi"/>
          <w:color w:val="242424"/>
          <w:sz w:val="24"/>
          <w:szCs w:val="24"/>
        </w:rPr>
      </w:pPr>
      <w:r w:rsidRPr="00E17457">
        <w:rPr>
          <w:rFonts w:asciiTheme="minorHAnsi" w:hAnsiTheme="minorHAnsi" w:cstheme="minorHAnsi"/>
          <w:color w:val="242424"/>
          <w:spacing w:val="-1"/>
          <w:w w:val="105"/>
          <w:sz w:val="24"/>
          <w:szCs w:val="24"/>
        </w:rPr>
        <w:t>For post-exposure testing 2-</w:t>
      </w:r>
      <w:r w:rsidR="00DF0BF2" w:rsidRPr="00E17457">
        <w:rPr>
          <w:rFonts w:asciiTheme="minorHAnsi" w:hAnsiTheme="minorHAnsi" w:cstheme="minorHAnsi"/>
          <w:color w:val="242424"/>
          <w:w w:val="105"/>
          <w:sz w:val="24"/>
          <w:szCs w:val="24"/>
        </w:rPr>
        <w:t>12</w:t>
      </w:r>
      <w:r w:rsidR="00DF0BF2" w:rsidRPr="00E17457">
        <w:rPr>
          <w:rFonts w:asciiTheme="minorHAnsi" w:hAnsiTheme="minorHAnsi" w:cstheme="minorHAnsi"/>
          <w:color w:val="242424"/>
          <w:spacing w:val="-3"/>
          <w:w w:val="105"/>
          <w:sz w:val="24"/>
          <w:szCs w:val="24"/>
        </w:rPr>
        <w:t xml:space="preserve"> </w:t>
      </w:r>
      <w:r w:rsidR="00DF0BF2" w:rsidRPr="00E17457">
        <w:rPr>
          <w:rFonts w:asciiTheme="minorHAnsi" w:hAnsiTheme="minorHAnsi" w:cstheme="minorHAnsi"/>
          <w:color w:val="242424"/>
          <w:w w:val="105"/>
          <w:sz w:val="24"/>
          <w:szCs w:val="24"/>
        </w:rPr>
        <w:t>weeks</w:t>
      </w:r>
      <w:r w:rsidR="00DF0BF2" w:rsidRPr="00E17457">
        <w:rPr>
          <w:rFonts w:asciiTheme="minorHAnsi" w:hAnsiTheme="minorHAnsi" w:cstheme="minorHAnsi"/>
          <w:color w:val="242424"/>
          <w:spacing w:val="-2"/>
          <w:w w:val="105"/>
          <w:sz w:val="24"/>
          <w:szCs w:val="24"/>
        </w:rPr>
        <w:t xml:space="preserve"> </w:t>
      </w:r>
      <w:r w:rsidR="00DF0BF2" w:rsidRPr="00E17457">
        <w:rPr>
          <w:rFonts w:asciiTheme="minorHAnsi" w:hAnsiTheme="minorHAnsi" w:cstheme="minorHAnsi"/>
          <w:color w:val="242424"/>
          <w:w w:val="105"/>
          <w:sz w:val="24"/>
          <w:szCs w:val="24"/>
        </w:rPr>
        <w:t>after</w:t>
      </w:r>
      <w:r w:rsidR="00DF0BF2" w:rsidRPr="00E17457">
        <w:rPr>
          <w:rFonts w:asciiTheme="minorHAnsi" w:hAnsiTheme="minorHAnsi" w:cstheme="minorHAnsi"/>
          <w:color w:val="242424"/>
          <w:spacing w:val="-5"/>
          <w:w w:val="105"/>
          <w:sz w:val="24"/>
          <w:szCs w:val="24"/>
        </w:rPr>
        <w:t xml:space="preserve"> </w:t>
      </w:r>
      <w:r w:rsidR="00DF0BF2" w:rsidRPr="00E17457">
        <w:rPr>
          <w:rFonts w:asciiTheme="minorHAnsi" w:hAnsiTheme="minorHAnsi" w:cstheme="minorHAnsi"/>
          <w:color w:val="242424"/>
          <w:w w:val="105"/>
          <w:sz w:val="24"/>
          <w:szCs w:val="24"/>
        </w:rPr>
        <w:t>exposure</w:t>
      </w:r>
      <w:r w:rsidRPr="00E17457">
        <w:rPr>
          <w:rFonts w:asciiTheme="minorHAnsi" w:hAnsiTheme="minorHAnsi" w:cstheme="minorHAnsi"/>
          <w:color w:val="242424"/>
          <w:spacing w:val="5"/>
          <w:w w:val="105"/>
          <w:sz w:val="24"/>
          <w:szCs w:val="24"/>
        </w:rPr>
        <w:t>, order RNA viral load instead, as HCV Ab seroconversion does not occur until 8-12 weeks.</w:t>
      </w:r>
    </w:p>
    <w:p w14:paraId="45F8C6E4" w14:textId="77777777" w:rsidR="00E37D05" w:rsidRPr="00E17457" w:rsidRDefault="00DF0BF2" w:rsidP="00E17457">
      <w:pPr>
        <w:pStyle w:val="ListParagraph"/>
        <w:numPr>
          <w:ilvl w:val="0"/>
          <w:numId w:val="2"/>
        </w:numPr>
        <w:tabs>
          <w:tab w:val="left" w:pos="853"/>
          <w:tab w:val="left" w:pos="854"/>
        </w:tabs>
        <w:spacing w:before="100" w:beforeAutospacing="1" w:after="100" w:afterAutospacing="1"/>
        <w:ind w:left="847" w:right="410" w:hanging="354"/>
        <w:rPr>
          <w:rFonts w:asciiTheme="minorHAnsi" w:hAnsiTheme="minorHAnsi" w:cstheme="minorHAnsi"/>
          <w:color w:val="242424"/>
          <w:sz w:val="24"/>
          <w:szCs w:val="24"/>
        </w:rPr>
      </w:pPr>
      <w:r w:rsidRPr="00E17457">
        <w:rPr>
          <w:rFonts w:asciiTheme="minorHAnsi" w:hAnsiTheme="minorHAnsi" w:cstheme="minorHAnsi"/>
          <w:color w:val="242424"/>
          <w:w w:val="105"/>
          <w:sz w:val="24"/>
          <w:szCs w:val="24"/>
        </w:rPr>
        <w:t>HCV</w:t>
      </w:r>
      <w:r w:rsidRPr="00E17457">
        <w:rPr>
          <w:rFonts w:asciiTheme="minorHAnsi" w:hAnsiTheme="minorHAnsi" w:cstheme="minorHAnsi"/>
          <w:color w:val="242424"/>
          <w:spacing w:val="7"/>
          <w:w w:val="105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42424"/>
          <w:w w:val="105"/>
          <w:sz w:val="24"/>
          <w:szCs w:val="24"/>
        </w:rPr>
        <w:t>Ab</w:t>
      </w:r>
      <w:r w:rsidRPr="00E17457">
        <w:rPr>
          <w:rFonts w:asciiTheme="minorHAnsi" w:hAnsiTheme="minorHAnsi" w:cstheme="minorHAnsi"/>
          <w:color w:val="242424"/>
          <w:spacing w:val="7"/>
          <w:w w:val="105"/>
          <w:sz w:val="24"/>
          <w:szCs w:val="24"/>
        </w:rPr>
        <w:t xml:space="preserve"> </w:t>
      </w:r>
      <w:r w:rsidR="00E37D05" w:rsidRPr="00E17457">
        <w:rPr>
          <w:rFonts w:asciiTheme="minorHAnsi" w:hAnsiTheme="minorHAnsi" w:cstheme="minorHAnsi"/>
          <w:color w:val="242424"/>
          <w:w w:val="105"/>
          <w:sz w:val="24"/>
          <w:szCs w:val="24"/>
        </w:rPr>
        <w:t>remains positive for life after exposure, whether chronically infected, self-cleared or cured with medication, so in the latter two cases, subsequent screening must be done using RNA viral load</w:t>
      </w:r>
      <w:r w:rsidRPr="00E17457">
        <w:rPr>
          <w:rFonts w:asciiTheme="minorHAnsi" w:hAnsiTheme="minorHAnsi" w:cstheme="minorHAnsi"/>
          <w:color w:val="242424"/>
          <w:w w:val="105"/>
          <w:sz w:val="24"/>
          <w:szCs w:val="24"/>
        </w:rPr>
        <w:t>.</w:t>
      </w:r>
    </w:p>
    <w:p w14:paraId="5A68E20A" w14:textId="3ECE628A" w:rsidR="00B825A5" w:rsidRPr="00E17457" w:rsidRDefault="00DF0BF2" w:rsidP="00E17457">
      <w:pPr>
        <w:pStyle w:val="ListParagraph"/>
        <w:numPr>
          <w:ilvl w:val="0"/>
          <w:numId w:val="2"/>
        </w:numPr>
        <w:tabs>
          <w:tab w:val="left" w:pos="853"/>
          <w:tab w:val="left" w:pos="854"/>
        </w:tabs>
        <w:spacing w:before="100" w:beforeAutospacing="1" w:after="100" w:afterAutospacing="1"/>
        <w:ind w:left="847" w:right="410" w:hanging="354"/>
        <w:rPr>
          <w:rFonts w:asciiTheme="minorHAnsi" w:hAnsiTheme="minorHAnsi" w:cstheme="minorHAnsi"/>
          <w:color w:val="242424"/>
          <w:sz w:val="24"/>
          <w:szCs w:val="24"/>
        </w:rPr>
      </w:pPr>
      <w:r w:rsidRPr="00E17457">
        <w:rPr>
          <w:rFonts w:asciiTheme="minorHAnsi" w:hAnsiTheme="minorHAnsi" w:cstheme="minorHAnsi"/>
          <w:color w:val="242424"/>
          <w:w w:val="105"/>
          <w:sz w:val="24"/>
          <w:szCs w:val="24"/>
        </w:rPr>
        <w:t>Screening</w:t>
      </w:r>
      <w:r w:rsidRPr="00E17457">
        <w:rPr>
          <w:rFonts w:asciiTheme="minorHAnsi" w:hAnsiTheme="minorHAnsi" w:cstheme="minorHAnsi"/>
          <w:color w:val="242424"/>
          <w:spacing w:val="-5"/>
          <w:w w:val="105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42424"/>
          <w:w w:val="105"/>
          <w:sz w:val="24"/>
          <w:szCs w:val="24"/>
        </w:rPr>
        <w:t>should</w:t>
      </w:r>
      <w:r w:rsidRPr="00E17457">
        <w:rPr>
          <w:rFonts w:asciiTheme="minorHAnsi" w:hAnsiTheme="minorHAnsi" w:cstheme="minorHAnsi"/>
          <w:color w:val="242424"/>
          <w:spacing w:val="3"/>
          <w:w w:val="105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42424"/>
          <w:w w:val="105"/>
          <w:sz w:val="24"/>
          <w:szCs w:val="24"/>
        </w:rPr>
        <w:t>be</w:t>
      </w:r>
      <w:r w:rsidRPr="00E17457">
        <w:rPr>
          <w:rFonts w:asciiTheme="minorHAnsi" w:hAnsiTheme="minorHAnsi" w:cstheme="minorHAnsi"/>
          <w:color w:val="242424"/>
          <w:spacing w:val="-4"/>
          <w:w w:val="105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42424"/>
          <w:w w:val="105"/>
          <w:sz w:val="24"/>
          <w:szCs w:val="24"/>
        </w:rPr>
        <w:t>performed</w:t>
      </w:r>
      <w:r w:rsidRPr="00E17457">
        <w:rPr>
          <w:rFonts w:asciiTheme="minorHAnsi" w:hAnsiTheme="minorHAnsi" w:cstheme="minorHAnsi"/>
          <w:color w:val="242424"/>
          <w:spacing w:val="8"/>
          <w:w w:val="105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42424"/>
          <w:w w:val="105"/>
          <w:sz w:val="24"/>
          <w:szCs w:val="24"/>
        </w:rPr>
        <w:t>at least</w:t>
      </w:r>
      <w:r w:rsidRPr="00E17457">
        <w:rPr>
          <w:rFonts w:asciiTheme="minorHAnsi" w:hAnsiTheme="minorHAnsi" w:cstheme="minorHAnsi"/>
          <w:color w:val="242424"/>
          <w:spacing w:val="3"/>
          <w:w w:val="105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42424"/>
          <w:w w:val="105"/>
          <w:sz w:val="24"/>
          <w:szCs w:val="24"/>
        </w:rPr>
        <w:t>annually</w:t>
      </w:r>
      <w:r w:rsidRPr="00E17457">
        <w:rPr>
          <w:rFonts w:asciiTheme="minorHAnsi" w:hAnsiTheme="minorHAnsi" w:cstheme="minorHAnsi"/>
          <w:color w:val="242424"/>
          <w:spacing w:val="1"/>
          <w:w w:val="105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42424"/>
          <w:w w:val="105"/>
          <w:sz w:val="24"/>
          <w:szCs w:val="24"/>
        </w:rPr>
        <w:t>for</w:t>
      </w:r>
      <w:r w:rsidR="00E37D05" w:rsidRPr="00E17457">
        <w:rPr>
          <w:rFonts w:asciiTheme="minorHAnsi" w:hAnsiTheme="minorHAnsi" w:cstheme="minorHAnsi"/>
          <w:color w:val="242424"/>
          <w:w w:val="105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42424"/>
          <w:w w:val="105"/>
          <w:sz w:val="24"/>
          <w:szCs w:val="24"/>
        </w:rPr>
        <w:t>continued</w:t>
      </w:r>
      <w:r w:rsidRPr="00E17457">
        <w:rPr>
          <w:rFonts w:asciiTheme="minorHAnsi" w:hAnsiTheme="minorHAnsi" w:cstheme="minorHAnsi"/>
          <w:color w:val="242424"/>
          <w:spacing w:val="2"/>
          <w:w w:val="105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42424"/>
          <w:w w:val="105"/>
          <w:sz w:val="24"/>
          <w:szCs w:val="24"/>
        </w:rPr>
        <w:t>high</w:t>
      </w:r>
      <w:r w:rsidRPr="00E17457">
        <w:rPr>
          <w:rFonts w:asciiTheme="minorHAnsi" w:hAnsiTheme="minorHAnsi" w:cstheme="minorHAnsi"/>
          <w:color w:val="242424"/>
          <w:spacing w:val="-2"/>
          <w:w w:val="105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42424"/>
          <w:w w:val="105"/>
          <w:sz w:val="24"/>
          <w:szCs w:val="24"/>
        </w:rPr>
        <w:t>risk</w:t>
      </w:r>
      <w:r w:rsidRPr="00E17457">
        <w:rPr>
          <w:rFonts w:asciiTheme="minorHAnsi" w:hAnsiTheme="minorHAnsi" w:cstheme="minorHAnsi"/>
          <w:color w:val="242424"/>
          <w:spacing w:val="-1"/>
          <w:w w:val="105"/>
          <w:sz w:val="24"/>
          <w:szCs w:val="24"/>
        </w:rPr>
        <w:t xml:space="preserve"> </w:t>
      </w:r>
      <w:proofErr w:type="gramStart"/>
      <w:r w:rsidR="00E37D05" w:rsidRPr="00E17457">
        <w:rPr>
          <w:rFonts w:asciiTheme="minorHAnsi" w:hAnsiTheme="minorHAnsi" w:cstheme="minorHAnsi"/>
          <w:color w:val="242424"/>
          <w:w w:val="105"/>
          <w:sz w:val="24"/>
          <w:szCs w:val="24"/>
        </w:rPr>
        <w:t>behaviors</w:t>
      </w:r>
      <w:r w:rsidR="00F538B0" w:rsidRPr="00E17457">
        <w:rPr>
          <w:rFonts w:asciiTheme="minorHAnsi" w:hAnsiTheme="minorHAnsi" w:cstheme="minorHAnsi"/>
          <w:color w:val="242424"/>
          <w:w w:val="105"/>
          <w:sz w:val="24"/>
          <w:szCs w:val="24"/>
        </w:rPr>
        <w:t>, and</w:t>
      </w:r>
      <w:proofErr w:type="gramEnd"/>
      <w:r w:rsidR="00F538B0" w:rsidRPr="00E17457">
        <w:rPr>
          <w:rFonts w:asciiTheme="minorHAnsi" w:hAnsiTheme="minorHAnsi" w:cstheme="minorHAnsi"/>
          <w:color w:val="242424"/>
          <w:w w:val="105"/>
          <w:sz w:val="24"/>
          <w:szCs w:val="24"/>
        </w:rPr>
        <w:t xml:space="preserve"> can be done as often as every three months</w:t>
      </w:r>
      <w:r w:rsidRPr="00E17457">
        <w:rPr>
          <w:rFonts w:asciiTheme="minorHAnsi" w:hAnsiTheme="minorHAnsi" w:cstheme="minorHAnsi"/>
          <w:color w:val="242424"/>
          <w:w w:val="105"/>
          <w:sz w:val="24"/>
          <w:szCs w:val="24"/>
        </w:rPr>
        <w:t>.</w:t>
      </w:r>
    </w:p>
    <w:p w14:paraId="1BB8A3DF" w14:textId="78CC4FF2" w:rsidR="00B825A5" w:rsidRPr="00E17457" w:rsidRDefault="00417CE3" w:rsidP="00E17457">
      <w:pPr>
        <w:pStyle w:val="Heading1"/>
        <w:spacing w:before="100" w:beforeAutospacing="1" w:after="100" w:afterAutospacing="1"/>
        <w:ind w:left="1063"/>
        <w:rPr>
          <w:rFonts w:asciiTheme="minorHAnsi" w:hAnsiTheme="minorHAnsi" w:cstheme="minorHAnsi"/>
          <w:sz w:val="24"/>
          <w:szCs w:val="24"/>
        </w:rPr>
      </w:pPr>
      <w:r w:rsidRPr="00E17457">
        <w:rPr>
          <w:rFonts w:asciiTheme="minorHAnsi" w:hAnsiTheme="minorHAnsi" w:cstheme="minorHAnsi"/>
          <w:color w:val="242424"/>
          <w:w w:val="95"/>
          <w:sz w:val="24"/>
          <w:szCs w:val="24"/>
        </w:rPr>
        <w:t xml:space="preserve">Section 2: </w:t>
      </w:r>
      <w:r w:rsidR="00F538B0" w:rsidRPr="00E17457">
        <w:rPr>
          <w:rFonts w:asciiTheme="minorHAnsi" w:hAnsiTheme="minorHAnsi" w:cstheme="minorHAnsi"/>
          <w:color w:val="242424"/>
          <w:w w:val="95"/>
          <w:sz w:val="24"/>
          <w:szCs w:val="24"/>
        </w:rPr>
        <w:t>Follow Up</w:t>
      </w:r>
      <w:r w:rsidR="00DF0BF2" w:rsidRPr="00E17457">
        <w:rPr>
          <w:rFonts w:asciiTheme="minorHAnsi" w:hAnsiTheme="minorHAnsi" w:cstheme="minorHAnsi"/>
          <w:color w:val="242424"/>
          <w:spacing w:val="-6"/>
          <w:w w:val="95"/>
          <w:sz w:val="24"/>
          <w:szCs w:val="24"/>
        </w:rPr>
        <w:t xml:space="preserve"> </w:t>
      </w:r>
      <w:r w:rsidR="00F538B0" w:rsidRPr="00E17457">
        <w:rPr>
          <w:rFonts w:asciiTheme="minorHAnsi" w:hAnsiTheme="minorHAnsi" w:cstheme="minorHAnsi"/>
          <w:color w:val="242424"/>
          <w:w w:val="95"/>
          <w:sz w:val="24"/>
          <w:szCs w:val="24"/>
        </w:rPr>
        <w:t>Testing</w:t>
      </w:r>
    </w:p>
    <w:p w14:paraId="051C28A7" w14:textId="4E709573" w:rsidR="00B825A5" w:rsidRPr="00E17457" w:rsidRDefault="00E37D05" w:rsidP="00E17457">
      <w:pPr>
        <w:pStyle w:val="ListParagraph"/>
        <w:numPr>
          <w:ilvl w:val="0"/>
          <w:numId w:val="1"/>
        </w:numPr>
        <w:tabs>
          <w:tab w:val="left" w:pos="850"/>
        </w:tabs>
        <w:spacing w:before="100" w:beforeAutospacing="1" w:after="100" w:afterAutospacing="1"/>
        <w:ind w:right="292" w:hanging="365"/>
        <w:rPr>
          <w:rFonts w:asciiTheme="minorHAnsi" w:hAnsiTheme="minorHAnsi" w:cstheme="minorHAnsi"/>
          <w:sz w:val="24"/>
          <w:szCs w:val="24"/>
        </w:rPr>
      </w:pPr>
      <w:r w:rsidRPr="00E17457">
        <w:rPr>
          <w:rFonts w:asciiTheme="minorHAnsi" w:hAnsiTheme="minorHAnsi" w:cstheme="minorHAnsi"/>
          <w:color w:val="242424"/>
          <w:sz w:val="24"/>
          <w:szCs w:val="24"/>
        </w:rPr>
        <w:t xml:space="preserve">If reflex testing is not available and </w:t>
      </w:r>
      <w:r w:rsidR="00F538B0" w:rsidRPr="00E17457">
        <w:rPr>
          <w:rFonts w:asciiTheme="minorHAnsi" w:hAnsiTheme="minorHAnsi" w:cstheme="minorHAnsi"/>
          <w:color w:val="242424"/>
          <w:sz w:val="24"/>
          <w:szCs w:val="24"/>
        </w:rPr>
        <w:t>the patient screens positive for HCV Ab</w:t>
      </w:r>
      <w:r w:rsidRPr="00E17457">
        <w:rPr>
          <w:rFonts w:asciiTheme="minorHAnsi" w:hAnsiTheme="minorHAnsi" w:cstheme="minorHAnsi"/>
          <w:color w:val="242424"/>
          <w:sz w:val="24"/>
          <w:szCs w:val="24"/>
        </w:rPr>
        <w:t>, order a</w:t>
      </w:r>
      <w:r w:rsidR="00FC3940" w:rsidRPr="00E17457">
        <w:rPr>
          <w:rFonts w:asciiTheme="minorHAnsi" w:hAnsiTheme="minorHAnsi" w:cstheme="minorHAnsi"/>
          <w:color w:val="242424"/>
          <w:sz w:val="24"/>
          <w:szCs w:val="24"/>
        </w:rPr>
        <w:t>n</w:t>
      </w:r>
      <w:r w:rsidRPr="00E17457">
        <w:rPr>
          <w:rFonts w:asciiTheme="minorHAnsi" w:hAnsiTheme="minorHAnsi" w:cstheme="minorHAnsi"/>
          <w:color w:val="242424"/>
          <w:sz w:val="24"/>
          <w:szCs w:val="24"/>
        </w:rPr>
        <w:t xml:space="preserve"> H</w:t>
      </w:r>
      <w:r w:rsidR="00DF0BF2" w:rsidRPr="00E17457">
        <w:rPr>
          <w:rFonts w:asciiTheme="minorHAnsi" w:hAnsiTheme="minorHAnsi" w:cstheme="minorHAnsi"/>
          <w:color w:val="242424"/>
          <w:sz w:val="24"/>
          <w:szCs w:val="24"/>
        </w:rPr>
        <w:t>CV</w:t>
      </w:r>
      <w:r w:rsidR="00DF0BF2" w:rsidRPr="00E17457">
        <w:rPr>
          <w:rFonts w:asciiTheme="minorHAnsi" w:hAnsiTheme="minorHAnsi" w:cstheme="minorHAnsi"/>
          <w:color w:val="242424"/>
          <w:spacing w:val="6"/>
          <w:sz w:val="24"/>
          <w:szCs w:val="24"/>
        </w:rPr>
        <w:t xml:space="preserve"> </w:t>
      </w:r>
      <w:r w:rsidR="00DF0BF2" w:rsidRPr="00E17457">
        <w:rPr>
          <w:rFonts w:asciiTheme="minorHAnsi" w:hAnsiTheme="minorHAnsi" w:cstheme="minorHAnsi"/>
          <w:color w:val="242424"/>
          <w:sz w:val="24"/>
          <w:szCs w:val="24"/>
        </w:rPr>
        <w:t>RNA</w:t>
      </w:r>
      <w:r w:rsidR="00DF0BF2" w:rsidRPr="00E17457">
        <w:rPr>
          <w:rFonts w:asciiTheme="minorHAnsi" w:hAnsiTheme="minorHAnsi" w:cstheme="minorHAnsi"/>
          <w:color w:val="242424"/>
          <w:spacing w:val="13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42424"/>
          <w:sz w:val="24"/>
          <w:szCs w:val="24"/>
        </w:rPr>
        <w:t>viral load; if negative</w:t>
      </w:r>
      <w:r w:rsidR="00FC3940" w:rsidRPr="00E17457">
        <w:rPr>
          <w:rFonts w:asciiTheme="minorHAnsi" w:hAnsiTheme="minorHAnsi" w:cstheme="minorHAnsi"/>
          <w:color w:val="242424"/>
          <w:sz w:val="24"/>
          <w:szCs w:val="24"/>
        </w:rPr>
        <w:t>,</w:t>
      </w:r>
      <w:r w:rsidRPr="00E17457">
        <w:rPr>
          <w:rFonts w:asciiTheme="minorHAnsi" w:hAnsiTheme="minorHAnsi" w:cstheme="minorHAnsi"/>
          <w:color w:val="242424"/>
          <w:sz w:val="24"/>
          <w:szCs w:val="24"/>
        </w:rPr>
        <w:t xml:space="preserve"> </w:t>
      </w:r>
      <w:r w:rsidR="004966E9" w:rsidRPr="00E17457">
        <w:rPr>
          <w:rFonts w:asciiTheme="minorHAnsi" w:hAnsiTheme="minorHAnsi" w:cstheme="minorHAnsi"/>
          <w:color w:val="242424"/>
          <w:sz w:val="24"/>
          <w:szCs w:val="24"/>
        </w:rPr>
        <w:t>this indicates either cleared infection</w:t>
      </w:r>
      <w:r w:rsidR="00FC3940" w:rsidRPr="00E17457">
        <w:rPr>
          <w:rFonts w:asciiTheme="minorHAnsi" w:hAnsiTheme="minorHAnsi" w:cstheme="minorHAnsi"/>
          <w:color w:val="242424"/>
          <w:sz w:val="24"/>
          <w:szCs w:val="24"/>
        </w:rPr>
        <w:t>, prior treatment,</w:t>
      </w:r>
      <w:r w:rsidR="004966E9" w:rsidRPr="00E17457">
        <w:rPr>
          <w:rFonts w:asciiTheme="minorHAnsi" w:hAnsiTheme="minorHAnsi" w:cstheme="minorHAnsi"/>
          <w:color w:val="242424"/>
          <w:sz w:val="24"/>
          <w:szCs w:val="24"/>
        </w:rPr>
        <w:t xml:space="preserve"> or (less commonly) a </w:t>
      </w:r>
      <w:r w:rsidR="00DF0BF2" w:rsidRPr="00E17457">
        <w:rPr>
          <w:rFonts w:asciiTheme="minorHAnsi" w:hAnsiTheme="minorHAnsi" w:cstheme="minorHAnsi"/>
          <w:color w:val="242424"/>
          <w:sz w:val="24"/>
          <w:szCs w:val="24"/>
        </w:rPr>
        <w:t>false</w:t>
      </w:r>
      <w:r w:rsidR="00DF0BF2" w:rsidRPr="00E17457">
        <w:rPr>
          <w:rFonts w:asciiTheme="minorHAnsi" w:hAnsiTheme="minorHAnsi" w:cstheme="minorHAnsi"/>
          <w:color w:val="242424"/>
          <w:spacing w:val="1"/>
          <w:sz w:val="24"/>
          <w:szCs w:val="24"/>
        </w:rPr>
        <w:t xml:space="preserve"> </w:t>
      </w:r>
      <w:r w:rsidR="00DF0BF2" w:rsidRPr="00E17457">
        <w:rPr>
          <w:rFonts w:asciiTheme="minorHAnsi" w:hAnsiTheme="minorHAnsi" w:cstheme="minorHAnsi"/>
          <w:color w:val="242424"/>
          <w:sz w:val="24"/>
          <w:szCs w:val="24"/>
        </w:rPr>
        <w:t>positive</w:t>
      </w:r>
      <w:r w:rsidR="00DF0BF2" w:rsidRPr="00E17457">
        <w:rPr>
          <w:rFonts w:asciiTheme="minorHAnsi" w:hAnsiTheme="minorHAnsi" w:cstheme="minorHAnsi"/>
          <w:color w:val="242424"/>
          <w:spacing w:val="2"/>
          <w:sz w:val="24"/>
          <w:szCs w:val="24"/>
        </w:rPr>
        <w:t xml:space="preserve"> </w:t>
      </w:r>
      <w:r w:rsidR="00F538B0" w:rsidRPr="00E17457">
        <w:rPr>
          <w:rFonts w:asciiTheme="minorHAnsi" w:hAnsiTheme="minorHAnsi" w:cstheme="minorHAnsi"/>
          <w:color w:val="242424"/>
          <w:sz w:val="24"/>
          <w:szCs w:val="24"/>
        </w:rPr>
        <w:t>HCV</w:t>
      </w:r>
      <w:r w:rsidR="00DF0BF2" w:rsidRPr="00E17457">
        <w:rPr>
          <w:rFonts w:asciiTheme="minorHAnsi" w:hAnsiTheme="minorHAnsi" w:cstheme="minorHAnsi"/>
          <w:color w:val="242424"/>
          <w:spacing w:val="1"/>
          <w:sz w:val="24"/>
          <w:szCs w:val="24"/>
        </w:rPr>
        <w:t xml:space="preserve"> </w:t>
      </w:r>
      <w:r w:rsidR="00DF0BF2" w:rsidRPr="00E17457">
        <w:rPr>
          <w:rFonts w:asciiTheme="minorHAnsi" w:hAnsiTheme="minorHAnsi" w:cstheme="minorHAnsi"/>
          <w:color w:val="242424"/>
          <w:sz w:val="24"/>
          <w:szCs w:val="24"/>
        </w:rPr>
        <w:t>Ab.</w:t>
      </w:r>
      <w:r w:rsidR="00DF0BF2" w:rsidRPr="00E17457">
        <w:rPr>
          <w:rFonts w:asciiTheme="minorHAnsi" w:hAnsiTheme="minorHAnsi" w:cstheme="minorHAnsi"/>
          <w:color w:val="242424"/>
          <w:spacing w:val="10"/>
          <w:sz w:val="24"/>
          <w:szCs w:val="24"/>
        </w:rPr>
        <w:t xml:space="preserve"> </w:t>
      </w:r>
      <w:r w:rsidR="00DF0BF2" w:rsidRPr="00E17457">
        <w:rPr>
          <w:rFonts w:asciiTheme="minorHAnsi" w:hAnsiTheme="minorHAnsi" w:cstheme="minorHAnsi"/>
          <w:color w:val="242424"/>
          <w:sz w:val="24"/>
          <w:szCs w:val="24"/>
        </w:rPr>
        <w:t>Consider</w:t>
      </w:r>
      <w:r w:rsidR="00DF0BF2" w:rsidRPr="00E17457">
        <w:rPr>
          <w:rFonts w:asciiTheme="minorHAnsi" w:hAnsiTheme="minorHAnsi" w:cstheme="minorHAnsi"/>
          <w:color w:val="242424"/>
          <w:spacing w:val="18"/>
          <w:sz w:val="24"/>
          <w:szCs w:val="24"/>
        </w:rPr>
        <w:t xml:space="preserve"> </w:t>
      </w:r>
      <w:r w:rsidR="00DF0BF2" w:rsidRPr="00E17457">
        <w:rPr>
          <w:rFonts w:asciiTheme="minorHAnsi" w:hAnsiTheme="minorHAnsi" w:cstheme="minorHAnsi"/>
          <w:color w:val="242424"/>
          <w:sz w:val="24"/>
          <w:szCs w:val="24"/>
        </w:rPr>
        <w:t>retesting</w:t>
      </w:r>
      <w:r w:rsidR="00DF0BF2" w:rsidRPr="00E17457">
        <w:rPr>
          <w:rFonts w:asciiTheme="minorHAnsi" w:hAnsiTheme="minorHAnsi" w:cstheme="minorHAnsi"/>
          <w:color w:val="242424"/>
          <w:spacing w:val="-2"/>
          <w:sz w:val="24"/>
          <w:szCs w:val="24"/>
        </w:rPr>
        <w:t xml:space="preserve"> </w:t>
      </w:r>
      <w:r w:rsidR="00DF0BF2" w:rsidRPr="00E17457">
        <w:rPr>
          <w:rFonts w:asciiTheme="minorHAnsi" w:hAnsiTheme="minorHAnsi" w:cstheme="minorHAnsi"/>
          <w:color w:val="242424"/>
          <w:sz w:val="24"/>
          <w:szCs w:val="24"/>
        </w:rPr>
        <w:t>in</w:t>
      </w:r>
      <w:r w:rsidR="00DF0BF2" w:rsidRPr="00E17457">
        <w:rPr>
          <w:rFonts w:asciiTheme="minorHAnsi" w:hAnsiTheme="minorHAnsi" w:cstheme="minorHAnsi"/>
          <w:color w:val="242424"/>
          <w:spacing w:val="8"/>
          <w:sz w:val="24"/>
          <w:szCs w:val="24"/>
        </w:rPr>
        <w:t xml:space="preserve"> </w:t>
      </w:r>
      <w:r w:rsidR="00DF0BF2" w:rsidRPr="00E17457">
        <w:rPr>
          <w:rFonts w:asciiTheme="minorHAnsi" w:hAnsiTheme="minorHAnsi" w:cstheme="minorHAnsi"/>
          <w:color w:val="242424"/>
          <w:sz w:val="24"/>
          <w:szCs w:val="24"/>
        </w:rPr>
        <w:t>4-6</w:t>
      </w:r>
      <w:r w:rsidR="00DF0BF2" w:rsidRPr="00E17457">
        <w:rPr>
          <w:rFonts w:asciiTheme="minorHAnsi" w:hAnsiTheme="minorHAnsi" w:cstheme="minorHAnsi"/>
          <w:color w:val="242424"/>
          <w:spacing w:val="1"/>
          <w:sz w:val="24"/>
          <w:szCs w:val="24"/>
        </w:rPr>
        <w:t xml:space="preserve"> </w:t>
      </w:r>
      <w:r w:rsidR="00DF0BF2" w:rsidRPr="00E17457">
        <w:rPr>
          <w:rFonts w:asciiTheme="minorHAnsi" w:hAnsiTheme="minorHAnsi" w:cstheme="minorHAnsi"/>
          <w:color w:val="242424"/>
          <w:sz w:val="24"/>
          <w:szCs w:val="24"/>
        </w:rPr>
        <w:t>months</w:t>
      </w:r>
      <w:r w:rsidR="004966E9" w:rsidRPr="00E17457">
        <w:rPr>
          <w:rFonts w:asciiTheme="minorHAnsi" w:hAnsiTheme="minorHAnsi" w:cstheme="minorHAnsi"/>
          <w:color w:val="242424"/>
          <w:sz w:val="24"/>
          <w:szCs w:val="24"/>
        </w:rPr>
        <w:t xml:space="preserve"> depending on level of risk</w:t>
      </w:r>
      <w:r w:rsidR="00DF0BF2" w:rsidRPr="00E17457">
        <w:rPr>
          <w:rFonts w:asciiTheme="minorHAnsi" w:hAnsiTheme="minorHAnsi" w:cstheme="minorHAnsi"/>
          <w:color w:val="242424"/>
          <w:sz w:val="24"/>
          <w:szCs w:val="24"/>
        </w:rPr>
        <w:t>.</w:t>
      </w:r>
    </w:p>
    <w:p w14:paraId="24A6DFCD" w14:textId="3F6CD622" w:rsidR="00B825A5" w:rsidRPr="00E17457" w:rsidRDefault="004966E9" w:rsidP="00E17457">
      <w:pPr>
        <w:pStyle w:val="ListParagraph"/>
        <w:numPr>
          <w:ilvl w:val="1"/>
          <w:numId w:val="1"/>
        </w:numPr>
        <w:tabs>
          <w:tab w:val="left" w:pos="903"/>
          <w:tab w:val="left" w:pos="904"/>
        </w:tabs>
        <w:spacing w:before="100" w:beforeAutospacing="1" w:after="100" w:afterAutospacing="1"/>
        <w:ind w:right="392" w:hanging="351"/>
        <w:rPr>
          <w:rFonts w:asciiTheme="minorHAnsi" w:hAnsiTheme="minorHAnsi" w:cstheme="minorHAnsi"/>
          <w:sz w:val="24"/>
          <w:szCs w:val="24"/>
        </w:rPr>
      </w:pPr>
      <w:r w:rsidRPr="00E17457">
        <w:rPr>
          <w:rFonts w:asciiTheme="minorHAnsi" w:hAnsiTheme="minorHAnsi" w:cstheme="minorHAnsi"/>
          <w:color w:val="242424"/>
          <w:sz w:val="24"/>
          <w:szCs w:val="24"/>
        </w:rPr>
        <w:t xml:space="preserve">If HCV RNA viral load is positive, order HCV genotype (if not already done via reflex), </w:t>
      </w:r>
      <w:r w:rsidRPr="00E17457">
        <w:rPr>
          <w:rFonts w:asciiTheme="minorHAnsi" w:hAnsiTheme="minorHAnsi" w:cstheme="minorHAnsi"/>
          <w:color w:val="242424"/>
          <w:w w:val="105"/>
          <w:sz w:val="24"/>
          <w:szCs w:val="24"/>
        </w:rPr>
        <w:t xml:space="preserve">CBC, LFTs, </w:t>
      </w:r>
      <w:r w:rsidR="00DF0BF2" w:rsidRPr="00E17457">
        <w:rPr>
          <w:rFonts w:asciiTheme="minorHAnsi" w:hAnsiTheme="minorHAnsi" w:cstheme="minorHAnsi"/>
          <w:color w:val="242424"/>
          <w:w w:val="105"/>
          <w:sz w:val="24"/>
          <w:szCs w:val="24"/>
        </w:rPr>
        <w:t xml:space="preserve">BMP, </w:t>
      </w:r>
      <w:r w:rsidRPr="00E17457">
        <w:rPr>
          <w:rFonts w:asciiTheme="minorHAnsi" w:hAnsiTheme="minorHAnsi" w:cstheme="minorHAnsi"/>
          <w:color w:val="242424"/>
          <w:w w:val="105"/>
          <w:sz w:val="24"/>
          <w:szCs w:val="24"/>
        </w:rPr>
        <w:t xml:space="preserve">HIV, HAV IgG, HBV </w:t>
      </w:r>
      <w:proofErr w:type="spellStart"/>
      <w:r w:rsidRPr="00E17457">
        <w:rPr>
          <w:rFonts w:asciiTheme="minorHAnsi" w:hAnsiTheme="minorHAnsi" w:cstheme="minorHAnsi"/>
          <w:color w:val="242424"/>
          <w:w w:val="105"/>
          <w:sz w:val="24"/>
          <w:szCs w:val="24"/>
        </w:rPr>
        <w:t>cAb</w:t>
      </w:r>
      <w:proofErr w:type="spellEnd"/>
      <w:r w:rsidRPr="00E17457">
        <w:rPr>
          <w:rFonts w:asciiTheme="minorHAnsi" w:hAnsiTheme="minorHAnsi" w:cstheme="minorHAnsi"/>
          <w:color w:val="242424"/>
          <w:w w:val="105"/>
          <w:sz w:val="24"/>
          <w:szCs w:val="24"/>
        </w:rPr>
        <w:t>/</w:t>
      </w:r>
      <w:proofErr w:type="spellStart"/>
      <w:r w:rsidRPr="00E17457">
        <w:rPr>
          <w:rFonts w:asciiTheme="minorHAnsi" w:hAnsiTheme="minorHAnsi" w:cstheme="minorHAnsi"/>
          <w:color w:val="242424"/>
          <w:w w:val="105"/>
          <w:sz w:val="24"/>
          <w:szCs w:val="24"/>
        </w:rPr>
        <w:t>sAb</w:t>
      </w:r>
      <w:proofErr w:type="spellEnd"/>
      <w:r w:rsidRPr="00E17457">
        <w:rPr>
          <w:rFonts w:asciiTheme="minorHAnsi" w:hAnsiTheme="minorHAnsi" w:cstheme="minorHAnsi"/>
          <w:color w:val="242424"/>
          <w:w w:val="105"/>
          <w:sz w:val="24"/>
          <w:szCs w:val="24"/>
        </w:rPr>
        <w:t>/</w:t>
      </w:r>
      <w:proofErr w:type="spellStart"/>
      <w:r w:rsidRPr="00E17457">
        <w:rPr>
          <w:rFonts w:asciiTheme="minorHAnsi" w:hAnsiTheme="minorHAnsi" w:cstheme="minorHAnsi"/>
          <w:color w:val="242424"/>
          <w:w w:val="105"/>
          <w:sz w:val="24"/>
          <w:szCs w:val="24"/>
        </w:rPr>
        <w:t>sAg</w:t>
      </w:r>
      <w:proofErr w:type="spellEnd"/>
      <w:r w:rsidR="00076F4A" w:rsidRPr="00E17457">
        <w:rPr>
          <w:rFonts w:asciiTheme="minorHAnsi" w:hAnsiTheme="minorHAnsi" w:cstheme="minorHAnsi"/>
          <w:color w:val="242424"/>
          <w:w w:val="105"/>
          <w:sz w:val="24"/>
          <w:szCs w:val="24"/>
        </w:rPr>
        <w:t xml:space="preserve">, </w:t>
      </w:r>
      <w:proofErr w:type="gramStart"/>
      <w:r w:rsidR="00076F4A" w:rsidRPr="00E17457">
        <w:rPr>
          <w:rFonts w:asciiTheme="minorHAnsi" w:hAnsiTheme="minorHAnsi" w:cstheme="minorHAnsi"/>
          <w:color w:val="242424"/>
          <w:w w:val="105"/>
          <w:sz w:val="24"/>
          <w:szCs w:val="24"/>
        </w:rPr>
        <w:t>INR</w:t>
      </w:r>
      <w:proofErr w:type="gramEnd"/>
      <w:r w:rsidRPr="00E17457">
        <w:rPr>
          <w:rFonts w:asciiTheme="minorHAnsi" w:hAnsiTheme="minorHAnsi" w:cstheme="minorHAnsi"/>
          <w:color w:val="242424"/>
          <w:w w:val="105"/>
          <w:sz w:val="24"/>
          <w:szCs w:val="24"/>
        </w:rPr>
        <w:t xml:space="preserve"> and urine HCG if </w:t>
      </w:r>
      <w:r w:rsidR="00F538B0" w:rsidRPr="00E17457">
        <w:rPr>
          <w:rFonts w:asciiTheme="minorHAnsi" w:hAnsiTheme="minorHAnsi" w:cstheme="minorHAnsi"/>
          <w:color w:val="242424"/>
          <w:w w:val="105"/>
          <w:sz w:val="24"/>
          <w:szCs w:val="24"/>
        </w:rPr>
        <w:t xml:space="preserve">of </w:t>
      </w:r>
      <w:r w:rsidRPr="00E17457">
        <w:rPr>
          <w:rFonts w:asciiTheme="minorHAnsi" w:hAnsiTheme="minorHAnsi" w:cstheme="minorHAnsi"/>
          <w:color w:val="242424"/>
          <w:w w:val="105"/>
          <w:sz w:val="24"/>
          <w:szCs w:val="24"/>
        </w:rPr>
        <w:t>childbearing potential</w:t>
      </w:r>
      <w:r w:rsidR="00DF0BF2" w:rsidRPr="00E17457">
        <w:rPr>
          <w:rFonts w:asciiTheme="minorHAnsi" w:hAnsiTheme="minorHAnsi" w:cstheme="minorHAnsi"/>
          <w:color w:val="242424"/>
          <w:w w:val="105"/>
          <w:sz w:val="24"/>
          <w:szCs w:val="24"/>
        </w:rPr>
        <w:t>.</w:t>
      </w:r>
      <w:r w:rsidR="00076F4A" w:rsidRPr="00E17457">
        <w:rPr>
          <w:rFonts w:asciiTheme="minorHAnsi" w:hAnsiTheme="minorHAnsi" w:cstheme="minorHAnsi"/>
          <w:color w:val="242424"/>
          <w:w w:val="105"/>
          <w:sz w:val="24"/>
          <w:szCs w:val="24"/>
        </w:rPr>
        <w:t xml:space="preserve">  Calculate Child-Pugh class (A=5-6, B=7-8, C=9+)</w:t>
      </w:r>
    </w:p>
    <w:p w14:paraId="30E477F1" w14:textId="743CE038" w:rsidR="00B825A5" w:rsidRPr="00E17457" w:rsidRDefault="00DF0BF2" w:rsidP="00E17457">
      <w:pPr>
        <w:pStyle w:val="ListParagraph"/>
        <w:numPr>
          <w:ilvl w:val="1"/>
          <w:numId w:val="1"/>
        </w:numPr>
        <w:tabs>
          <w:tab w:val="left" w:pos="1556"/>
        </w:tabs>
        <w:spacing w:before="100" w:beforeAutospacing="1" w:after="100" w:afterAutospacing="1"/>
        <w:ind w:right="145" w:hanging="358"/>
        <w:rPr>
          <w:rFonts w:asciiTheme="minorHAnsi" w:hAnsiTheme="minorHAnsi" w:cstheme="minorHAnsi"/>
          <w:sz w:val="24"/>
          <w:szCs w:val="24"/>
        </w:rPr>
      </w:pPr>
      <w:r w:rsidRPr="00E17457">
        <w:rPr>
          <w:rFonts w:asciiTheme="minorHAnsi" w:hAnsiTheme="minorHAnsi" w:cstheme="minorHAnsi"/>
          <w:b/>
          <w:i/>
          <w:color w:val="242424"/>
          <w:sz w:val="24"/>
          <w:szCs w:val="24"/>
        </w:rPr>
        <w:t xml:space="preserve">Acute Hepatitis C </w:t>
      </w:r>
      <w:r w:rsidRPr="00E17457">
        <w:rPr>
          <w:rFonts w:asciiTheme="minorHAnsi" w:hAnsiTheme="minorHAnsi" w:cstheme="minorHAnsi"/>
          <w:color w:val="242424"/>
          <w:sz w:val="24"/>
          <w:szCs w:val="24"/>
        </w:rPr>
        <w:t>(first</w:t>
      </w:r>
      <w:r w:rsidRPr="00E17457">
        <w:rPr>
          <w:rFonts w:asciiTheme="minorHAnsi" w:hAnsiTheme="minorHAnsi" w:cstheme="minorHAnsi"/>
          <w:color w:val="242424"/>
          <w:spacing w:val="1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42424"/>
          <w:sz w:val="24"/>
          <w:szCs w:val="24"/>
        </w:rPr>
        <w:t>6 months of infection)</w:t>
      </w:r>
      <w:r w:rsidR="00F538B0" w:rsidRPr="00E17457">
        <w:rPr>
          <w:rFonts w:asciiTheme="minorHAnsi" w:hAnsiTheme="minorHAnsi" w:cstheme="minorHAnsi"/>
          <w:color w:val="242424"/>
          <w:spacing w:val="1"/>
          <w:sz w:val="24"/>
          <w:szCs w:val="24"/>
        </w:rPr>
        <w:t xml:space="preserve">: prior guidance recommended waiting to see if patient will self-clear.  More recently, from a public health standpoint of reducing HCV transmission, patients should now be offered treatment whenever diagnosed, regardless of sobriety, when they are ready and able to engage in treatment.  </w:t>
      </w:r>
    </w:p>
    <w:p w14:paraId="6AD65870" w14:textId="77777777" w:rsidR="00F538B0" w:rsidRPr="00E17457" w:rsidRDefault="00DF0BF2" w:rsidP="00E17457">
      <w:pPr>
        <w:pStyle w:val="ListParagraph"/>
        <w:numPr>
          <w:ilvl w:val="1"/>
          <w:numId w:val="1"/>
        </w:numPr>
        <w:tabs>
          <w:tab w:val="left" w:pos="1554"/>
        </w:tabs>
        <w:spacing w:before="100" w:beforeAutospacing="1" w:after="100" w:afterAutospacing="1"/>
        <w:ind w:left="1555" w:right="201"/>
        <w:rPr>
          <w:rFonts w:asciiTheme="minorHAnsi" w:hAnsiTheme="minorHAnsi" w:cstheme="minorHAnsi"/>
          <w:sz w:val="24"/>
          <w:szCs w:val="24"/>
        </w:rPr>
      </w:pPr>
      <w:r w:rsidRPr="00E17457">
        <w:rPr>
          <w:rFonts w:asciiTheme="minorHAnsi" w:hAnsiTheme="minorHAnsi" w:cstheme="minorHAnsi"/>
          <w:b/>
          <w:i/>
          <w:color w:val="242424"/>
          <w:w w:val="95"/>
          <w:sz w:val="24"/>
          <w:szCs w:val="24"/>
        </w:rPr>
        <w:t>Chronic</w:t>
      </w:r>
      <w:r w:rsidRPr="00E17457">
        <w:rPr>
          <w:rFonts w:asciiTheme="minorHAnsi" w:hAnsiTheme="minorHAnsi" w:cstheme="minorHAnsi"/>
          <w:b/>
          <w:i/>
          <w:color w:val="242424"/>
          <w:spacing w:val="-10"/>
          <w:w w:val="95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b/>
          <w:i/>
          <w:color w:val="242424"/>
          <w:w w:val="95"/>
          <w:sz w:val="24"/>
          <w:szCs w:val="24"/>
        </w:rPr>
        <w:t>Hepatitis</w:t>
      </w:r>
      <w:r w:rsidRPr="00E17457">
        <w:rPr>
          <w:rFonts w:asciiTheme="minorHAnsi" w:hAnsiTheme="minorHAnsi" w:cstheme="minorHAnsi"/>
          <w:b/>
          <w:i/>
          <w:color w:val="242424"/>
          <w:spacing w:val="14"/>
          <w:w w:val="95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b/>
          <w:i/>
          <w:color w:val="242424"/>
          <w:w w:val="95"/>
          <w:sz w:val="24"/>
          <w:szCs w:val="24"/>
        </w:rPr>
        <w:t>C</w:t>
      </w:r>
      <w:r w:rsidRPr="00E17457">
        <w:rPr>
          <w:rFonts w:asciiTheme="minorHAnsi" w:hAnsiTheme="minorHAnsi" w:cstheme="minorHAnsi"/>
          <w:b/>
          <w:i/>
          <w:color w:val="242424"/>
          <w:spacing w:val="5"/>
          <w:w w:val="95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42424"/>
          <w:w w:val="95"/>
          <w:sz w:val="24"/>
          <w:szCs w:val="24"/>
        </w:rPr>
        <w:t>(infection</w:t>
      </w:r>
      <w:r w:rsidRPr="00E17457">
        <w:rPr>
          <w:rFonts w:asciiTheme="minorHAnsi" w:hAnsiTheme="minorHAnsi" w:cstheme="minorHAnsi"/>
          <w:color w:val="242424"/>
          <w:spacing w:val="27"/>
          <w:w w:val="95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42424"/>
          <w:w w:val="95"/>
          <w:sz w:val="24"/>
          <w:szCs w:val="24"/>
        </w:rPr>
        <w:t>&gt;</w:t>
      </w:r>
      <w:r w:rsidRPr="00E17457">
        <w:rPr>
          <w:rFonts w:asciiTheme="minorHAnsi" w:hAnsiTheme="minorHAnsi" w:cstheme="minorHAnsi"/>
          <w:color w:val="242424"/>
          <w:spacing w:val="6"/>
          <w:w w:val="95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42424"/>
          <w:w w:val="95"/>
          <w:sz w:val="24"/>
          <w:szCs w:val="24"/>
        </w:rPr>
        <w:t>6</w:t>
      </w:r>
      <w:r w:rsidRPr="00E17457">
        <w:rPr>
          <w:rFonts w:asciiTheme="minorHAnsi" w:hAnsiTheme="minorHAnsi" w:cstheme="minorHAnsi"/>
          <w:color w:val="242424"/>
          <w:spacing w:val="6"/>
          <w:w w:val="95"/>
          <w:sz w:val="24"/>
          <w:szCs w:val="24"/>
        </w:rPr>
        <w:t xml:space="preserve"> </w:t>
      </w:r>
      <w:r w:rsidR="00F538B0" w:rsidRPr="00E17457">
        <w:rPr>
          <w:rFonts w:asciiTheme="minorHAnsi" w:hAnsiTheme="minorHAnsi" w:cstheme="minorHAnsi"/>
          <w:color w:val="242424"/>
          <w:w w:val="95"/>
          <w:sz w:val="24"/>
          <w:szCs w:val="24"/>
        </w:rPr>
        <w:t xml:space="preserve">months):  calculate FIB-4 using AST, ALT, </w:t>
      </w:r>
      <w:proofErr w:type="gramStart"/>
      <w:r w:rsidR="00F538B0" w:rsidRPr="00E17457">
        <w:rPr>
          <w:rFonts w:asciiTheme="minorHAnsi" w:hAnsiTheme="minorHAnsi" w:cstheme="minorHAnsi"/>
          <w:color w:val="242424"/>
          <w:w w:val="95"/>
          <w:sz w:val="24"/>
          <w:szCs w:val="24"/>
        </w:rPr>
        <w:t>platelets</w:t>
      </w:r>
      <w:proofErr w:type="gramEnd"/>
      <w:r w:rsidR="00F538B0" w:rsidRPr="00E17457">
        <w:rPr>
          <w:rFonts w:asciiTheme="minorHAnsi" w:hAnsiTheme="minorHAnsi" w:cstheme="minorHAnsi"/>
          <w:color w:val="242424"/>
          <w:w w:val="95"/>
          <w:sz w:val="24"/>
          <w:szCs w:val="24"/>
        </w:rPr>
        <w:t xml:space="preserve"> and age.  </w:t>
      </w:r>
    </w:p>
    <w:p w14:paraId="5BA08EB8" w14:textId="582478D2" w:rsidR="00076F4A" w:rsidRPr="00E17457" w:rsidRDefault="00F538B0" w:rsidP="00E17457">
      <w:pPr>
        <w:pStyle w:val="ListParagraph"/>
        <w:numPr>
          <w:ilvl w:val="2"/>
          <w:numId w:val="1"/>
        </w:numPr>
        <w:tabs>
          <w:tab w:val="left" w:pos="1554"/>
        </w:tabs>
        <w:spacing w:before="100" w:beforeAutospacing="1" w:after="100" w:afterAutospacing="1"/>
        <w:ind w:right="201"/>
        <w:jc w:val="left"/>
        <w:rPr>
          <w:rFonts w:asciiTheme="minorHAnsi" w:hAnsiTheme="minorHAnsi" w:cstheme="minorHAnsi"/>
          <w:sz w:val="24"/>
          <w:szCs w:val="24"/>
        </w:rPr>
      </w:pPr>
      <w:r w:rsidRPr="00E17457">
        <w:rPr>
          <w:rFonts w:asciiTheme="minorHAnsi" w:hAnsiTheme="minorHAnsi" w:cstheme="minorHAnsi"/>
          <w:color w:val="242424"/>
          <w:w w:val="95"/>
          <w:sz w:val="24"/>
          <w:szCs w:val="24"/>
        </w:rPr>
        <w:t>F0 or F1</w:t>
      </w:r>
      <w:r w:rsidR="00076F4A" w:rsidRPr="00E17457">
        <w:rPr>
          <w:rFonts w:asciiTheme="minorHAnsi" w:hAnsiTheme="minorHAnsi" w:cstheme="minorHAnsi"/>
          <w:color w:val="242424"/>
          <w:w w:val="95"/>
          <w:sz w:val="24"/>
          <w:szCs w:val="24"/>
        </w:rPr>
        <w:t xml:space="preserve"> (&lt;1.45)</w:t>
      </w:r>
      <w:r w:rsidRPr="00E17457">
        <w:rPr>
          <w:rFonts w:asciiTheme="minorHAnsi" w:hAnsiTheme="minorHAnsi" w:cstheme="minorHAnsi"/>
          <w:color w:val="242424"/>
          <w:w w:val="95"/>
          <w:sz w:val="24"/>
          <w:szCs w:val="24"/>
        </w:rPr>
        <w:t xml:space="preserve">:  </w:t>
      </w:r>
      <w:r w:rsidR="00076F4A" w:rsidRPr="00E17457">
        <w:rPr>
          <w:rFonts w:asciiTheme="minorHAnsi" w:hAnsiTheme="minorHAnsi" w:cstheme="minorHAnsi"/>
          <w:color w:val="242424"/>
          <w:w w:val="95"/>
          <w:sz w:val="24"/>
          <w:szCs w:val="24"/>
        </w:rPr>
        <w:t xml:space="preserve">FIB-4 reliable, </w:t>
      </w:r>
      <w:r w:rsidRPr="00E17457">
        <w:rPr>
          <w:rFonts w:asciiTheme="minorHAnsi" w:hAnsiTheme="minorHAnsi" w:cstheme="minorHAnsi"/>
          <w:color w:val="242424"/>
          <w:w w:val="95"/>
          <w:sz w:val="24"/>
          <w:szCs w:val="24"/>
        </w:rPr>
        <w:t xml:space="preserve">no further fibrosis testing is </w:t>
      </w:r>
      <w:proofErr w:type="gramStart"/>
      <w:r w:rsidRPr="00E17457">
        <w:rPr>
          <w:rFonts w:asciiTheme="minorHAnsi" w:hAnsiTheme="minorHAnsi" w:cstheme="minorHAnsi"/>
          <w:color w:val="242424"/>
          <w:w w:val="95"/>
          <w:sz w:val="24"/>
          <w:szCs w:val="24"/>
        </w:rPr>
        <w:t>needed</w:t>
      </w:r>
      <w:proofErr w:type="gramEnd"/>
      <w:r w:rsidRPr="00E17457">
        <w:rPr>
          <w:rFonts w:asciiTheme="minorHAnsi" w:hAnsiTheme="minorHAnsi" w:cstheme="minorHAnsi"/>
          <w:color w:val="242424"/>
          <w:w w:val="95"/>
          <w:sz w:val="24"/>
          <w:szCs w:val="24"/>
        </w:rPr>
        <w:t xml:space="preserve"> and the patient needs no HCC screening pre- or post-treatment.  </w:t>
      </w:r>
    </w:p>
    <w:p w14:paraId="4C7582C2" w14:textId="785859ED" w:rsidR="00076F4A" w:rsidRPr="00E17457" w:rsidRDefault="00076F4A" w:rsidP="00E17457">
      <w:pPr>
        <w:pStyle w:val="ListParagraph"/>
        <w:numPr>
          <w:ilvl w:val="2"/>
          <w:numId w:val="1"/>
        </w:numPr>
        <w:tabs>
          <w:tab w:val="left" w:pos="1554"/>
        </w:tabs>
        <w:spacing w:before="100" w:beforeAutospacing="1" w:after="100" w:afterAutospacing="1"/>
        <w:ind w:right="201"/>
        <w:jc w:val="left"/>
        <w:rPr>
          <w:rFonts w:asciiTheme="minorHAnsi" w:hAnsiTheme="minorHAnsi" w:cstheme="minorHAnsi"/>
          <w:sz w:val="24"/>
          <w:szCs w:val="24"/>
        </w:rPr>
      </w:pPr>
      <w:r w:rsidRPr="00E17457">
        <w:rPr>
          <w:rFonts w:asciiTheme="minorHAnsi" w:hAnsiTheme="minorHAnsi" w:cstheme="minorHAnsi"/>
          <w:color w:val="242424"/>
          <w:w w:val="95"/>
          <w:sz w:val="24"/>
          <w:szCs w:val="24"/>
        </w:rPr>
        <w:lastRenderedPageBreak/>
        <w:t>F2 or F3 (1.45-3.25): FIB-4 less reliable, so obtain</w:t>
      </w:r>
      <w:r w:rsidR="00F538B0" w:rsidRPr="00E17457">
        <w:rPr>
          <w:rFonts w:asciiTheme="minorHAnsi" w:hAnsiTheme="minorHAnsi" w:cstheme="minorHAnsi"/>
          <w:color w:val="242424"/>
          <w:w w:val="95"/>
          <w:sz w:val="24"/>
          <w:szCs w:val="24"/>
        </w:rPr>
        <w:t xml:space="preserve"> transient elastography (</w:t>
      </w:r>
      <w:proofErr w:type="spellStart"/>
      <w:r w:rsidR="00F538B0" w:rsidRPr="00E17457">
        <w:rPr>
          <w:rFonts w:asciiTheme="minorHAnsi" w:hAnsiTheme="minorHAnsi" w:cstheme="minorHAnsi"/>
          <w:color w:val="242424"/>
          <w:w w:val="95"/>
          <w:sz w:val="24"/>
          <w:szCs w:val="24"/>
        </w:rPr>
        <w:t>Fibroscan</w:t>
      </w:r>
      <w:proofErr w:type="spellEnd"/>
      <w:r w:rsidR="00F538B0" w:rsidRPr="00E17457">
        <w:rPr>
          <w:rFonts w:asciiTheme="minorHAnsi" w:hAnsiTheme="minorHAnsi" w:cstheme="minorHAnsi"/>
          <w:color w:val="242424"/>
          <w:w w:val="95"/>
          <w:sz w:val="24"/>
          <w:szCs w:val="24"/>
        </w:rPr>
        <w:t>) to determine fibrosis stage, as stage 3 or higher warrants HCC screening before and after treatment (lifelong</w:t>
      </w:r>
      <w:r w:rsidRPr="00E17457">
        <w:rPr>
          <w:rFonts w:asciiTheme="minorHAnsi" w:hAnsiTheme="minorHAnsi" w:cstheme="minorHAnsi"/>
          <w:color w:val="242424"/>
          <w:w w:val="95"/>
          <w:sz w:val="24"/>
          <w:szCs w:val="24"/>
        </w:rPr>
        <w:t xml:space="preserve"> q6mo US</w:t>
      </w:r>
      <w:r w:rsidR="00F538B0" w:rsidRPr="00E17457">
        <w:rPr>
          <w:rFonts w:asciiTheme="minorHAnsi" w:hAnsiTheme="minorHAnsi" w:cstheme="minorHAnsi"/>
          <w:color w:val="242424"/>
          <w:w w:val="95"/>
          <w:sz w:val="24"/>
          <w:szCs w:val="24"/>
        </w:rPr>
        <w:t xml:space="preserve">).  </w:t>
      </w:r>
    </w:p>
    <w:p w14:paraId="1667B38D" w14:textId="0F1C5DE4" w:rsidR="00B825A5" w:rsidRPr="00E17457" w:rsidRDefault="00076F4A" w:rsidP="00E17457">
      <w:pPr>
        <w:pStyle w:val="ListParagraph"/>
        <w:numPr>
          <w:ilvl w:val="2"/>
          <w:numId w:val="1"/>
        </w:numPr>
        <w:tabs>
          <w:tab w:val="left" w:pos="1554"/>
        </w:tabs>
        <w:spacing w:before="100" w:beforeAutospacing="1" w:after="100" w:afterAutospacing="1"/>
        <w:ind w:right="201"/>
        <w:jc w:val="left"/>
        <w:rPr>
          <w:rFonts w:asciiTheme="minorHAnsi" w:hAnsiTheme="minorHAnsi" w:cstheme="minorHAnsi"/>
          <w:sz w:val="24"/>
          <w:szCs w:val="24"/>
        </w:rPr>
      </w:pPr>
      <w:r w:rsidRPr="00E17457">
        <w:rPr>
          <w:rFonts w:asciiTheme="minorHAnsi" w:hAnsiTheme="minorHAnsi" w:cstheme="minorHAnsi"/>
          <w:color w:val="242424"/>
          <w:w w:val="95"/>
          <w:sz w:val="24"/>
          <w:szCs w:val="24"/>
        </w:rPr>
        <w:t xml:space="preserve">F4 (&gt;3.25) or clinical evidence of cirrhosis:  FIB-4 is reliable, no </w:t>
      </w:r>
      <w:proofErr w:type="spellStart"/>
      <w:r w:rsidRPr="00E17457">
        <w:rPr>
          <w:rFonts w:asciiTheme="minorHAnsi" w:hAnsiTheme="minorHAnsi" w:cstheme="minorHAnsi"/>
          <w:color w:val="242424"/>
          <w:w w:val="95"/>
          <w:sz w:val="24"/>
          <w:szCs w:val="24"/>
        </w:rPr>
        <w:t>Fibroscan</w:t>
      </w:r>
      <w:proofErr w:type="spellEnd"/>
      <w:r w:rsidRPr="00E17457">
        <w:rPr>
          <w:rFonts w:asciiTheme="minorHAnsi" w:hAnsiTheme="minorHAnsi" w:cstheme="minorHAnsi"/>
          <w:color w:val="242424"/>
          <w:w w:val="95"/>
          <w:sz w:val="24"/>
          <w:szCs w:val="24"/>
        </w:rPr>
        <w:t xml:space="preserve"> needed, need HCC screening with q6mo US (</w:t>
      </w:r>
      <w:proofErr w:type="spellStart"/>
      <w:r w:rsidRPr="00E17457">
        <w:rPr>
          <w:rFonts w:asciiTheme="minorHAnsi" w:hAnsiTheme="minorHAnsi" w:cstheme="minorHAnsi"/>
          <w:color w:val="242424"/>
          <w:w w:val="95"/>
          <w:sz w:val="24"/>
          <w:szCs w:val="24"/>
        </w:rPr>
        <w:t>lifeltime</w:t>
      </w:r>
      <w:proofErr w:type="spellEnd"/>
      <w:r w:rsidRPr="00E17457">
        <w:rPr>
          <w:rFonts w:asciiTheme="minorHAnsi" w:hAnsiTheme="minorHAnsi" w:cstheme="minorHAnsi"/>
          <w:color w:val="242424"/>
          <w:w w:val="95"/>
          <w:sz w:val="24"/>
          <w:szCs w:val="24"/>
        </w:rPr>
        <w:t xml:space="preserve">).  Risks for advanced fibrosis </w:t>
      </w:r>
      <w:proofErr w:type="gramStart"/>
      <w:r w:rsidRPr="00E17457">
        <w:rPr>
          <w:rFonts w:asciiTheme="minorHAnsi" w:hAnsiTheme="minorHAnsi" w:cstheme="minorHAnsi"/>
          <w:color w:val="242424"/>
          <w:w w:val="95"/>
          <w:sz w:val="24"/>
          <w:szCs w:val="24"/>
        </w:rPr>
        <w:t>include:</w:t>
      </w:r>
      <w:proofErr w:type="gramEnd"/>
      <w:r w:rsidRPr="00E17457">
        <w:rPr>
          <w:rFonts w:asciiTheme="minorHAnsi" w:hAnsiTheme="minorHAnsi" w:cstheme="minorHAnsi"/>
          <w:color w:val="242424"/>
          <w:w w:val="95"/>
          <w:sz w:val="24"/>
          <w:szCs w:val="24"/>
        </w:rPr>
        <w:t xml:space="preserve"> alcohol a</w:t>
      </w:r>
      <w:r w:rsidR="00DF0BF2" w:rsidRPr="00E17457">
        <w:rPr>
          <w:rFonts w:asciiTheme="minorHAnsi" w:hAnsiTheme="minorHAnsi" w:cstheme="minorHAnsi"/>
          <w:color w:val="242424"/>
          <w:w w:val="95"/>
          <w:sz w:val="24"/>
          <w:szCs w:val="24"/>
        </w:rPr>
        <w:t>buse,</w:t>
      </w:r>
      <w:r w:rsidR="00DF0BF2" w:rsidRPr="00E17457">
        <w:rPr>
          <w:rFonts w:asciiTheme="minorHAnsi" w:hAnsiTheme="minorHAnsi" w:cstheme="minorHAnsi"/>
          <w:color w:val="242424"/>
          <w:spacing w:val="21"/>
          <w:w w:val="95"/>
          <w:sz w:val="24"/>
          <w:szCs w:val="24"/>
        </w:rPr>
        <w:t xml:space="preserve"> </w:t>
      </w:r>
      <w:r w:rsidR="00DF0BF2" w:rsidRPr="00E17457">
        <w:rPr>
          <w:rFonts w:asciiTheme="minorHAnsi" w:hAnsiTheme="minorHAnsi" w:cstheme="minorHAnsi"/>
          <w:color w:val="242424"/>
          <w:w w:val="95"/>
          <w:sz w:val="24"/>
          <w:szCs w:val="24"/>
        </w:rPr>
        <w:t>age</w:t>
      </w:r>
      <w:r w:rsidR="00DF0BF2" w:rsidRPr="00E17457">
        <w:rPr>
          <w:rFonts w:asciiTheme="minorHAnsi" w:hAnsiTheme="minorHAnsi" w:cstheme="minorHAnsi"/>
          <w:color w:val="242424"/>
          <w:spacing w:val="25"/>
          <w:w w:val="95"/>
          <w:sz w:val="24"/>
          <w:szCs w:val="24"/>
        </w:rPr>
        <w:t xml:space="preserve"> </w:t>
      </w:r>
      <w:r w:rsidR="00DF0BF2" w:rsidRPr="00E17457">
        <w:rPr>
          <w:rFonts w:asciiTheme="minorHAnsi" w:hAnsiTheme="minorHAnsi" w:cstheme="minorHAnsi"/>
          <w:color w:val="242424"/>
          <w:w w:val="95"/>
          <w:sz w:val="24"/>
          <w:szCs w:val="24"/>
        </w:rPr>
        <w:t>&gt;</w:t>
      </w:r>
      <w:r w:rsidR="00DF0BF2" w:rsidRPr="00E17457">
        <w:rPr>
          <w:rFonts w:asciiTheme="minorHAnsi" w:hAnsiTheme="minorHAnsi" w:cstheme="minorHAnsi"/>
          <w:color w:val="242424"/>
          <w:spacing w:val="31"/>
          <w:w w:val="95"/>
          <w:sz w:val="24"/>
          <w:szCs w:val="24"/>
        </w:rPr>
        <w:t xml:space="preserve"> </w:t>
      </w:r>
      <w:r w:rsidR="00DF0BF2" w:rsidRPr="00E17457">
        <w:rPr>
          <w:rFonts w:asciiTheme="minorHAnsi" w:hAnsiTheme="minorHAnsi" w:cstheme="minorHAnsi"/>
          <w:color w:val="242424"/>
          <w:w w:val="95"/>
          <w:sz w:val="24"/>
          <w:szCs w:val="24"/>
        </w:rPr>
        <w:t>40,</w:t>
      </w:r>
      <w:r w:rsidR="00DF0BF2" w:rsidRPr="00E17457">
        <w:rPr>
          <w:rFonts w:asciiTheme="minorHAnsi" w:hAnsiTheme="minorHAnsi" w:cstheme="minorHAnsi"/>
          <w:color w:val="242424"/>
          <w:spacing w:val="-1"/>
          <w:w w:val="95"/>
          <w:sz w:val="24"/>
          <w:szCs w:val="24"/>
        </w:rPr>
        <w:t xml:space="preserve"> </w:t>
      </w:r>
      <w:r w:rsidR="00DF0BF2" w:rsidRPr="00E17457">
        <w:rPr>
          <w:rFonts w:asciiTheme="minorHAnsi" w:hAnsiTheme="minorHAnsi" w:cstheme="minorHAnsi"/>
          <w:color w:val="242424"/>
          <w:w w:val="95"/>
          <w:sz w:val="24"/>
          <w:szCs w:val="24"/>
        </w:rPr>
        <w:t>male</w:t>
      </w:r>
      <w:r w:rsidRPr="00E17457">
        <w:rPr>
          <w:rFonts w:asciiTheme="minorHAnsi" w:hAnsiTheme="minorHAnsi" w:cstheme="minorHAnsi"/>
          <w:color w:val="242424"/>
          <w:spacing w:val="1"/>
          <w:w w:val="95"/>
          <w:sz w:val="24"/>
          <w:szCs w:val="24"/>
        </w:rPr>
        <w:t xml:space="preserve"> sex</w:t>
      </w:r>
      <w:r w:rsidR="00DF0BF2" w:rsidRPr="00E17457">
        <w:rPr>
          <w:rFonts w:asciiTheme="minorHAnsi" w:hAnsiTheme="minorHAnsi" w:cstheme="minorHAnsi"/>
          <w:color w:val="242424"/>
          <w:sz w:val="24"/>
          <w:szCs w:val="24"/>
        </w:rPr>
        <w:t>,</w:t>
      </w:r>
      <w:r w:rsidR="00DF0BF2" w:rsidRPr="00E17457">
        <w:rPr>
          <w:rFonts w:asciiTheme="minorHAnsi" w:hAnsiTheme="minorHAnsi" w:cstheme="minorHAnsi"/>
          <w:color w:val="242424"/>
          <w:spacing w:val="6"/>
          <w:sz w:val="24"/>
          <w:szCs w:val="24"/>
        </w:rPr>
        <w:t xml:space="preserve"> </w:t>
      </w:r>
      <w:r w:rsidR="00DF0BF2" w:rsidRPr="00E17457">
        <w:rPr>
          <w:rFonts w:asciiTheme="minorHAnsi" w:hAnsiTheme="minorHAnsi" w:cstheme="minorHAnsi"/>
          <w:color w:val="242424"/>
          <w:sz w:val="24"/>
          <w:szCs w:val="24"/>
        </w:rPr>
        <w:t>coinfection</w:t>
      </w:r>
      <w:r w:rsidR="00DF0BF2" w:rsidRPr="00E17457">
        <w:rPr>
          <w:rFonts w:asciiTheme="minorHAnsi" w:hAnsiTheme="minorHAnsi" w:cstheme="minorHAnsi"/>
          <w:color w:val="242424"/>
          <w:spacing w:val="17"/>
          <w:sz w:val="24"/>
          <w:szCs w:val="24"/>
        </w:rPr>
        <w:t xml:space="preserve"> </w:t>
      </w:r>
      <w:r w:rsidR="00DF0BF2" w:rsidRPr="00E17457">
        <w:rPr>
          <w:rFonts w:asciiTheme="minorHAnsi" w:hAnsiTheme="minorHAnsi" w:cstheme="minorHAnsi"/>
          <w:color w:val="242424"/>
          <w:sz w:val="24"/>
          <w:szCs w:val="24"/>
        </w:rPr>
        <w:t>with</w:t>
      </w:r>
      <w:r w:rsidR="00DF0BF2" w:rsidRPr="00E17457">
        <w:rPr>
          <w:rFonts w:asciiTheme="minorHAnsi" w:hAnsiTheme="minorHAnsi" w:cstheme="minorHAnsi"/>
          <w:color w:val="242424"/>
          <w:spacing w:val="6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42424"/>
          <w:sz w:val="24"/>
          <w:szCs w:val="24"/>
        </w:rPr>
        <w:t>HBV or</w:t>
      </w:r>
      <w:r w:rsidR="00DF0BF2" w:rsidRPr="00E17457">
        <w:rPr>
          <w:rFonts w:asciiTheme="minorHAnsi" w:hAnsiTheme="minorHAnsi" w:cstheme="minorHAnsi"/>
          <w:color w:val="242424"/>
          <w:spacing w:val="2"/>
          <w:sz w:val="24"/>
          <w:szCs w:val="24"/>
        </w:rPr>
        <w:t xml:space="preserve"> </w:t>
      </w:r>
      <w:r w:rsidR="00DF0BF2" w:rsidRPr="00E17457">
        <w:rPr>
          <w:rFonts w:asciiTheme="minorHAnsi" w:hAnsiTheme="minorHAnsi" w:cstheme="minorHAnsi"/>
          <w:color w:val="242424"/>
          <w:sz w:val="24"/>
          <w:szCs w:val="24"/>
        </w:rPr>
        <w:t>HIV,</w:t>
      </w:r>
      <w:r w:rsidR="00DF0BF2" w:rsidRPr="00E17457">
        <w:rPr>
          <w:rFonts w:asciiTheme="minorHAnsi" w:hAnsiTheme="minorHAnsi" w:cstheme="minorHAnsi"/>
          <w:color w:val="242424"/>
          <w:spacing w:val="-2"/>
          <w:sz w:val="24"/>
          <w:szCs w:val="24"/>
        </w:rPr>
        <w:t xml:space="preserve"> </w:t>
      </w:r>
      <w:r w:rsidR="00DF0BF2" w:rsidRPr="00E17457">
        <w:rPr>
          <w:rFonts w:asciiTheme="minorHAnsi" w:hAnsiTheme="minorHAnsi" w:cstheme="minorHAnsi"/>
          <w:color w:val="242424"/>
          <w:sz w:val="24"/>
          <w:szCs w:val="24"/>
        </w:rPr>
        <w:t>NASH</w:t>
      </w:r>
      <w:r w:rsidR="00DF0BF2" w:rsidRPr="00E17457">
        <w:rPr>
          <w:rFonts w:asciiTheme="minorHAnsi" w:hAnsiTheme="minorHAnsi" w:cstheme="minorHAnsi"/>
          <w:color w:val="242424"/>
          <w:spacing w:val="12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42424"/>
          <w:sz w:val="24"/>
          <w:szCs w:val="24"/>
        </w:rPr>
        <w:t xml:space="preserve">and </w:t>
      </w:r>
      <w:r w:rsidR="00DF0BF2" w:rsidRPr="00E17457">
        <w:rPr>
          <w:rFonts w:asciiTheme="minorHAnsi" w:hAnsiTheme="minorHAnsi" w:cstheme="minorHAnsi"/>
          <w:color w:val="242424"/>
          <w:sz w:val="24"/>
          <w:szCs w:val="24"/>
        </w:rPr>
        <w:t>organ transplant</w:t>
      </w:r>
      <w:r w:rsidR="00DF0BF2" w:rsidRPr="00E17457">
        <w:rPr>
          <w:rFonts w:asciiTheme="minorHAnsi" w:hAnsiTheme="minorHAnsi" w:cstheme="minorHAnsi"/>
          <w:color w:val="242424"/>
          <w:spacing w:val="21"/>
          <w:sz w:val="24"/>
          <w:szCs w:val="24"/>
        </w:rPr>
        <w:t xml:space="preserve"> </w:t>
      </w:r>
      <w:r w:rsidR="00DF0BF2" w:rsidRPr="00E17457">
        <w:rPr>
          <w:rFonts w:asciiTheme="minorHAnsi" w:hAnsiTheme="minorHAnsi" w:cstheme="minorHAnsi"/>
          <w:color w:val="242424"/>
          <w:sz w:val="24"/>
          <w:szCs w:val="24"/>
        </w:rPr>
        <w:t>patients.</w:t>
      </w:r>
    </w:p>
    <w:p w14:paraId="723CFAF0" w14:textId="616FBD0E" w:rsidR="00076F4A" w:rsidRPr="00E17457" w:rsidRDefault="00076F4A" w:rsidP="00E17457">
      <w:pPr>
        <w:pStyle w:val="ListParagraph"/>
        <w:numPr>
          <w:ilvl w:val="2"/>
          <w:numId w:val="1"/>
        </w:numPr>
        <w:tabs>
          <w:tab w:val="left" w:pos="2278"/>
        </w:tabs>
        <w:spacing w:before="100" w:beforeAutospacing="1" w:after="100" w:afterAutospacing="1"/>
        <w:ind w:left="2280" w:right="714" w:hanging="353"/>
        <w:jc w:val="left"/>
        <w:rPr>
          <w:rFonts w:asciiTheme="minorHAnsi" w:hAnsiTheme="minorHAnsi" w:cstheme="minorHAnsi"/>
          <w:sz w:val="24"/>
          <w:szCs w:val="24"/>
        </w:rPr>
      </w:pPr>
      <w:r w:rsidRPr="00E17457">
        <w:rPr>
          <w:rFonts w:asciiTheme="minorHAnsi" w:hAnsiTheme="minorHAnsi" w:cstheme="minorHAnsi"/>
          <w:color w:val="242424"/>
          <w:spacing w:val="-1"/>
          <w:w w:val="105"/>
          <w:sz w:val="24"/>
          <w:szCs w:val="24"/>
        </w:rPr>
        <w:t xml:space="preserve">Primary care clinicians can treat the vast majority of uncomplicated, Child-Pugh Class A patients, and </w:t>
      </w:r>
      <w:r w:rsidR="008C2C3F" w:rsidRPr="00E17457">
        <w:rPr>
          <w:rFonts w:asciiTheme="minorHAnsi" w:hAnsiTheme="minorHAnsi" w:cstheme="minorHAnsi"/>
          <w:color w:val="242424"/>
          <w:spacing w:val="-1"/>
          <w:w w:val="105"/>
          <w:sz w:val="24"/>
          <w:szCs w:val="24"/>
        </w:rPr>
        <w:t>some</w:t>
      </w:r>
      <w:r w:rsidRPr="00E17457">
        <w:rPr>
          <w:rFonts w:asciiTheme="minorHAnsi" w:hAnsiTheme="minorHAnsi" w:cstheme="minorHAnsi"/>
          <w:color w:val="242424"/>
          <w:spacing w:val="-1"/>
          <w:w w:val="105"/>
          <w:sz w:val="24"/>
          <w:szCs w:val="24"/>
        </w:rPr>
        <w:t xml:space="preserve"> Class B patients with no history of hepatic decompensation.  </w:t>
      </w:r>
    </w:p>
    <w:p w14:paraId="3989A8C1" w14:textId="77777777" w:rsidR="008C2C3F" w:rsidRPr="00E17457" w:rsidRDefault="00076F4A" w:rsidP="00E17457">
      <w:pPr>
        <w:pStyle w:val="ListParagraph"/>
        <w:numPr>
          <w:ilvl w:val="2"/>
          <w:numId w:val="1"/>
        </w:numPr>
        <w:tabs>
          <w:tab w:val="left" w:pos="2278"/>
        </w:tabs>
        <w:spacing w:before="100" w:beforeAutospacing="1" w:after="100" w:afterAutospacing="1"/>
        <w:ind w:left="2280" w:right="1026" w:hanging="353"/>
        <w:jc w:val="left"/>
        <w:rPr>
          <w:rFonts w:asciiTheme="minorHAnsi" w:hAnsiTheme="minorHAnsi" w:cstheme="minorHAnsi"/>
          <w:b/>
          <w:sz w:val="24"/>
          <w:szCs w:val="24"/>
        </w:rPr>
      </w:pPr>
      <w:r w:rsidRPr="00E17457">
        <w:rPr>
          <w:rFonts w:asciiTheme="minorHAnsi" w:hAnsiTheme="minorHAnsi" w:cstheme="minorHAnsi"/>
          <w:color w:val="242424"/>
          <w:spacing w:val="-1"/>
          <w:w w:val="105"/>
          <w:sz w:val="24"/>
          <w:szCs w:val="24"/>
        </w:rPr>
        <w:t xml:space="preserve">Patients with cirrhosis or Child-Pugh Class C </w:t>
      </w:r>
      <w:r w:rsidR="008C2C3F" w:rsidRPr="00E17457">
        <w:rPr>
          <w:rFonts w:asciiTheme="minorHAnsi" w:hAnsiTheme="minorHAnsi" w:cstheme="minorHAnsi"/>
          <w:color w:val="242424"/>
          <w:spacing w:val="-1"/>
          <w:w w:val="105"/>
          <w:sz w:val="24"/>
          <w:szCs w:val="24"/>
        </w:rPr>
        <w:t>disease, particularly t</w:t>
      </w:r>
      <w:r w:rsidRPr="00E17457">
        <w:rPr>
          <w:rFonts w:asciiTheme="minorHAnsi" w:hAnsiTheme="minorHAnsi" w:cstheme="minorHAnsi"/>
          <w:color w:val="242424"/>
          <w:spacing w:val="-1"/>
          <w:w w:val="105"/>
          <w:sz w:val="24"/>
          <w:szCs w:val="24"/>
        </w:rPr>
        <w:t xml:space="preserve">hose with any history of </w:t>
      </w:r>
      <w:r w:rsidR="008C2C3F" w:rsidRPr="00E17457">
        <w:rPr>
          <w:rFonts w:asciiTheme="minorHAnsi" w:hAnsiTheme="minorHAnsi" w:cstheme="minorHAnsi"/>
          <w:color w:val="242424"/>
          <w:spacing w:val="-1"/>
          <w:w w:val="105"/>
          <w:sz w:val="24"/>
          <w:szCs w:val="24"/>
        </w:rPr>
        <w:t xml:space="preserve">hepatic </w:t>
      </w:r>
      <w:r w:rsidRPr="00E17457">
        <w:rPr>
          <w:rFonts w:asciiTheme="minorHAnsi" w:hAnsiTheme="minorHAnsi" w:cstheme="minorHAnsi"/>
          <w:color w:val="242424"/>
          <w:spacing w:val="-1"/>
          <w:w w:val="105"/>
          <w:sz w:val="24"/>
          <w:szCs w:val="24"/>
        </w:rPr>
        <w:t>decompensation (</w:t>
      </w:r>
      <w:r w:rsidR="008C2C3F" w:rsidRPr="00E17457">
        <w:rPr>
          <w:rFonts w:asciiTheme="minorHAnsi" w:hAnsiTheme="minorHAnsi" w:cstheme="minorHAnsi"/>
          <w:color w:val="242424"/>
          <w:spacing w:val="-1"/>
          <w:w w:val="105"/>
          <w:sz w:val="24"/>
          <w:szCs w:val="24"/>
        </w:rPr>
        <w:t xml:space="preserve">such as with ascites, esophageal varices, </w:t>
      </w:r>
      <w:proofErr w:type="gramStart"/>
      <w:r w:rsidR="008C2C3F" w:rsidRPr="00E17457">
        <w:rPr>
          <w:rFonts w:asciiTheme="minorHAnsi" w:hAnsiTheme="minorHAnsi" w:cstheme="minorHAnsi"/>
          <w:color w:val="242424"/>
          <w:spacing w:val="-1"/>
          <w:w w:val="105"/>
          <w:sz w:val="24"/>
          <w:szCs w:val="24"/>
        </w:rPr>
        <w:t>coagulopathy</w:t>
      </w:r>
      <w:proofErr w:type="gramEnd"/>
      <w:r w:rsidR="008C2C3F" w:rsidRPr="00E17457">
        <w:rPr>
          <w:rFonts w:asciiTheme="minorHAnsi" w:hAnsiTheme="minorHAnsi" w:cstheme="minorHAnsi"/>
          <w:color w:val="242424"/>
          <w:spacing w:val="-1"/>
          <w:w w:val="105"/>
          <w:sz w:val="24"/>
          <w:szCs w:val="24"/>
        </w:rPr>
        <w:t xml:space="preserve"> or </w:t>
      </w:r>
      <w:r w:rsidRPr="00E17457">
        <w:rPr>
          <w:rFonts w:asciiTheme="minorHAnsi" w:hAnsiTheme="minorHAnsi" w:cstheme="minorHAnsi"/>
          <w:color w:val="242424"/>
          <w:spacing w:val="-1"/>
          <w:w w:val="105"/>
          <w:sz w:val="24"/>
          <w:szCs w:val="24"/>
        </w:rPr>
        <w:t xml:space="preserve">encephalopathy) </w:t>
      </w:r>
      <w:r w:rsidR="008C2C3F" w:rsidRPr="00E17457">
        <w:rPr>
          <w:rFonts w:asciiTheme="minorHAnsi" w:hAnsiTheme="minorHAnsi" w:cstheme="minorHAnsi"/>
          <w:color w:val="242424"/>
          <w:spacing w:val="-1"/>
          <w:w w:val="105"/>
          <w:sz w:val="24"/>
          <w:szCs w:val="24"/>
        </w:rPr>
        <w:t>should be referred to Hepatology for HCV treatment, EGD to screen for or follow esophageal varices and to evaluate for liver transplant.</w:t>
      </w:r>
    </w:p>
    <w:p w14:paraId="384B7E72" w14:textId="3E571FE7" w:rsidR="00B825A5" w:rsidRPr="00E17457" w:rsidRDefault="00417CE3" w:rsidP="00E17457">
      <w:pPr>
        <w:tabs>
          <w:tab w:val="left" w:pos="2278"/>
        </w:tabs>
        <w:spacing w:before="100" w:beforeAutospacing="1" w:after="100" w:afterAutospacing="1"/>
        <w:ind w:right="102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17457">
        <w:rPr>
          <w:rFonts w:asciiTheme="minorHAnsi" w:hAnsiTheme="minorHAnsi" w:cstheme="minorHAnsi"/>
          <w:b/>
          <w:color w:val="262626"/>
          <w:w w:val="110"/>
          <w:sz w:val="24"/>
          <w:szCs w:val="24"/>
        </w:rPr>
        <w:t xml:space="preserve">Section 3: </w:t>
      </w:r>
      <w:r w:rsidR="00DF0BF2" w:rsidRPr="00E17457">
        <w:rPr>
          <w:rFonts w:asciiTheme="minorHAnsi" w:hAnsiTheme="minorHAnsi" w:cstheme="minorHAnsi"/>
          <w:b/>
          <w:color w:val="262626"/>
          <w:w w:val="110"/>
          <w:sz w:val="24"/>
          <w:szCs w:val="24"/>
        </w:rPr>
        <w:t>Treatment</w:t>
      </w:r>
    </w:p>
    <w:p w14:paraId="562FB922" w14:textId="1A7F2C5E" w:rsidR="00B825A5" w:rsidRPr="00E17457" w:rsidRDefault="008C7E82" w:rsidP="00E17457">
      <w:pPr>
        <w:pStyle w:val="ListParagraph"/>
        <w:numPr>
          <w:ilvl w:val="0"/>
          <w:numId w:val="3"/>
        </w:numPr>
        <w:spacing w:before="100" w:beforeAutospacing="1" w:after="100" w:afterAutospacing="1"/>
        <w:ind w:right="1026"/>
        <w:rPr>
          <w:rFonts w:asciiTheme="minorHAnsi" w:hAnsiTheme="minorHAnsi" w:cstheme="minorHAnsi"/>
          <w:sz w:val="24"/>
          <w:szCs w:val="24"/>
        </w:rPr>
      </w:pPr>
      <w:r w:rsidRPr="00E17457">
        <w:rPr>
          <w:rFonts w:asciiTheme="minorHAnsi" w:hAnsiTheme="minorHAnsi" w:cstheme="minorHAnsi"/>
          <w:color w:val="262626"/>
          <w:w w:val="95"/>
          <w:sz w:val="24"/>
          <w:szCs w:val="24"/>
        </w:rPr>
        <w:t>Sobriety is no longer a precondition for treatment; rather, patients must simply be ready to take the medications, do lab work and engage in care.</w:t>
      </w:r>
    </w:p>
    <w:p w14:paraId="6A49ADE3" w14:textId="104FA8B1" w:rsidR="008C2C3F" w:rsidRPr="00E17457" w:rsidRDefault="008C2C3F" w:rsidP="00E17457">
      <w:pPr>
        <w:pStyle w:val="ListParagraph"/>
        <w:numPr>
          <w:ilvl w:val="0"/>
          <w:numId w:val="3"/>
        </w:numPr>
        <w:spacing w:before="100" w:beforeAutospacing="1" w:after="100" w:afterAutospacing="1"/>
        <w:ind w:right="1026"/>
        <w:rPr>
          <w:rFonts w:asciiTheme="minorHAnsi" w:hAnsiTheme="minorHAnsi" w:cstheme="minorHAnsi"/>
          <w:sz w:val="24"/>
          <w:szCs w:val="24"/>
        </w:rPr>
      </w:pPr>
      <w:r w:rsidRPr="00E17457">
        <w:rPr>
          <w:rFonts w:asciiTheme="minorHAnsi" w:hAnsiTheme="minorHAnsi" w:cstheme="minorHAnsi"/>
          <w:color w:val="262626"/>
          <w:w w:val="95"/>
          <w:sz w:val="24"/>
          <w:szCs w:val="24"/>
        </w:rPr>
        <w:t>Treatment is guided by genotype, presence or absence of cirrhosis, and prior treatment history.</w:t>
      </w:r>
    </w:p>
    <w:p w14:paraId="5B075110" w14:textId="00612BE7" w:rsidR="008C2C3F" w:rsidRPr="00E17457" w:rsidRDefault="008C2C3F" w:rsidP="00E17457">
      <w:pPr>
        <w:pStyle w:val="ListParagraph"/>
        <w:numPr>
          <w:ilvl w:val="0"/>
          <w:numId w:val="3"/>
        </w:numPr>
        <w:spacing w:before="100" w:beforeAutospacing="1" w:after="100" w:afterAutospacing="1"/>
        <w:ind w:right="1026"/>
        <w:rPr>
          <w:rFonts w:asciiTheme="minorHAnsi" w:hAnsiTheme="minorHAnsi" w:cstheme="minorHAnsi"/>
          <w:sz w:val="24"/>
          <w:szCs w:val="24"/>
        </w:rPr>
      </w:pPr>
      <w:r w:rsidRPr="00E17457">
        <w:rPr>
          <w:rFonts w:asciiTheme="minorHAnsi" w:hAnsiTheme="minorHAnsi" w:cstheme="minorHAnsi"/>
          <w:color w:val="262626"/>
          <w:w w:val="95"/>
          <w:sz w:val="24"/>
          <w:szCs w:val="24"/>
        </w:rPr>
        <w:t>Most patients may be treated with pan-genotypic medications for 8 weeks (</w:t>
      </w:r>
      <w:proofErr w:type="spellStart"/>
      <w:r w:rsidRPr="00E17457">
        <w:rPr>
          <w:rFonts w:asciiTheme="minorHAnsi" w:hAnsiTheme="minorHAnsi" w:cstheme="minorHAnsi"/>
          <w:color w:val="262626"/>
          <w:w w:val="95"/>
          <w:sz w:val="24"/>
          <w:szCs w:val="24"/>
        </w:rPr>
        <w:t>Mavyret</w:t>
      </w:r>
      <w:proofErr w:type="spellEnd"/>
      <w:r w:rsidR="008C7E82" w:rsidRPr="00E17457">
        <w:rPr>
          <w:rFonts w:asciiTheme="minorHAnsi" w:hAnsiTheme="minorHAnsi" w:cstheme="minorHAnsi"/>
          <w:color w:val="262626"/>
          <w:w w:val="95"/>
          <w:sz w:val="24"/>
          <w:szCs w:val="24"/>
        </w:rPr>
        <w:t xml:space="preserve"> =</w:t>
      </w:r>
      <w:proofErr w:type="spellStart"/>
      <w:r w:rsidR="008C7E82" w:rsidRPr="00E17457">
        <w:rPr>
          <w:rFonts w:asciiTheme="minorHAnsi" w:hAnsiTheme="minorHAnsi" w:cstheme="minorHAnsi"/>
          <w:color w:val="262626"/>
          <w:w w:val="95"/>
          <w:sz w:val="24"/>
          <w:szCs w:val="24"/>
        </w:rPr>
        <w:t>glecaprevir</w:t>
      </w:r>
      <w:proofErr w:type="spellEnd"/>
      <w:r w:rsidR="008C7E82" w:rsidRPr="00E17457">
        <w:rPr>
          <w:rFonts w:asciiTheme="minorHAnsi" w:hAnsiTheme="minorHAnsi" w:cstheme="minorHAnsi"/>
          <w:color w:val="262626"/>
          <w:w w:val="95"/>
          <w:sz w:val="24"/>
          <w:szCs w:val="24"/>
        </w:rPr>
        <w:t>/</w:t>
      </w:r>
      <w:proofErr w:type="spellStart"/>
      <w:r w:rsidR="008C7E82" w:rsidRPr="00E17457">
        <w:rPr>
          <w:rFonts w:asciiTheme="minorHAnsi" w:hAnsiTheme="minorHAnsi" w:cstheme="minorHAnsi"/>
          <w:color w:val="262626"/>
          <w:w w:val="95"/>
          <w:sz w:val="24"/>
          <w:szCs w:val="24"/>
        </w:rPr>
        <w:t>pibrentasvir</w:t>
      </w:r>
      <w:proofErr w:type="spellEnd"/>
      <w:r w:rsidRPr="00E17457">
        <w:rPr>
          <w:rFonts w:asciiTheme="minorHAnsi" w:hAnsiTheme="minorHAnsi" w:cstheme="minorHAnsi"/>
          <w:color w:val="262626"/>
          <w:w w:val="95"/>
          <w:sz w:val="24"/>
          <w:szCs w:val="24"/>
        </w:rPr>
        <w:t>) or 12 weeks (Ep</w:t>
      </w:r>
      <w:r w:rsidR="008C7E82" w:rsidRPr="00E17457">
        <w:rPr>
          <w:rFonts w:asciiTheme="minorHAnsi" w:hAnsiTheme="minorHAnsi" w:cstheme="minorHAnsi"/>
          <w:color w:val="262626"/>
          <w:w w:val="95"/>
          <w:sz w:val="24"/>
          <w:szCs w:val="24"/>
        </w:rPr>
        <w:t>clusa = sofosbuvir/</w:t>
      </w:r>
      <w:proofErr w:type="spellStart"/>
      <w:r w:rsidR="008C7E82" w:rsidRPr="00E17457">
        <w:rPr>
          <w:rFonts w:asciiTheme="minorHAnsi" w:hAnsiTheme="minorHAnsi" w:cstheme="minorHAnsi"/>
          <w:color w:val="262626"/>
          <w:w w:val="95"/>
          <w:sz w:val="24"/>
          <w:szCs w:val="24"/>
        </w:rPr>
        <w:t>velpatasvir</w:t>
      </w:r>
      <w:proofErr w:type="spellEnd"/>
      <w:r w:rsidR="008C7E82" w:rsidRPr="00E17457">
        <w:rPr>
          <w:rFonts w:asciiTheme="minorHAnsi" w:hAnsiTheme="minorHAnsi" w:cstheme="minorHAnsi"/>
          <w:color w:val="262626"/>
          <w:w w:val="95"/>
          <w:sz w:val="24"/>
          <w:szCs w:val="24"/>
        </w:rPr>
        <w:t xml:space="preserve">).  Consult </w:t>
      </w:r>
      <w:hyperlink r:id="rId11" w:history="1">
        <w:r w:rsidR="008C7E82" w:rsidRPr="00E17457">
          <w:rPr>
            <w:rStyle w:val="Hyperlink"/>
            <w:rFonts w:asciiTheme="minorHAnsi" w:hAnsiTheme="minorHAnsi" w:cstheme="minorHAnsi"/>
            <w:w w:val="95"/>
            <w:sz w:val="24"/>
            <w:szCs w:val="24"/>
          </w:rPr>
          <w:t>www.hcvguidelines.org</w:t>
        </w:r>
      </w:hyperlink>
      <w:r w:rsidR="008C7E82" w:rsidRPr="00E17457">
        <w:rPr>
          <w:rFonts w:asciiTheme="minorHAnsi" w:hAnsiTheme="minorHAnsi" w:cstheme="minorHAnsi"/>
          <w:color w:val="262626"/>
          <w:w w:val="95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62626"/>
          <w:w w:val="95"/>
          <w:sz w:val="24"/>
          <w:szCs w:val="24"/>
        </w:rPr>
        <w:t xml:space="preserve">to determine the regimen and duration that is appropriate for each individual patient. </w:t>
      </w:r>
    </w:p>
    <w:p w14:paraId="2ADDF664" w14:textId="3862390B" w:rsidR="0047705A" w:rsidRPr="00E17457" w:rsidRDefault="0047705A" w:rsidP="00E17457">
      <w:pPr>
        <w:pStyle w:val="ListParagraph"/>
        <w:numPr>
          <w:ilvl w:val="0"/>
          <w:numId w:val="3"/>
        </w:numPr>
        <w:spacing w:before="100" w:beforeAutospacing="1" w:after="100" w:afterAutospacing="1"/>
        <w:ind w:right="1026"/>
        <w:rPr>
          <w:rFonts w:asciiTheme="minorHAnsi" w:hAnsiTheme="minorHAnsi" w:cstheme="minorHAnsi"/>
          <w:sz w:val="24"/>
          <w:szCs w:val="24"/>
        </w:rPr>
      </w:pPr>
      <w:r w:rsidRPr="00E17457">
        <w:rPr>
          <w:rFonts w:asciiTheme="minorHAnsi" w:hAnsiTheme="minorHAnsi" w:cstheme="minorHAnsi"/>
          <w:sz w:val="24"/>
          <w:szCs w:val="24"/>
        </w:rPr>
        <w:t xml:space="preserve">Check for drug interactions between the chosen agent and the patient’s other medications; a recommended resource is the Liverpool University HCV Medication Interaction tool, found at </w:t>
      </w:r>
      <w:hyperlink r:id="rId12" w:history="1">
        <w:r w:rsidRPr="00E17457">
          <w:rPr>
            <w:rStyle w:val="Hyperlink"/>
            <w:rFonts w:asciiTheme="minorHAnsi" w:hAnsiTheme="minorHAnsi" w:cstheme="minorHAnsi"/>
            <w:sz w:val="24"/>
            <w:szCs w:val="24"/>
          </w:rPr>
          <w:t>www.hep-druginteractions.org/checker</w:t>
        </w:r>
      </w:hyperlink>
      <w:r w:rsidRPr="00E17457">
        <w:rPr>
          <w:rFonts w:asciiTheme="minorHAnsi" w:hAnsiTheme="minorHAnsi" w:cstheme="minorHAnsi"/>
          <w:sz w:val="24"/>
          <w:szCs w:val="24"/>
        </w:rPr>
        <w:t xml:space="preserve"> .</w:t>
      </w:r>
    </w:p>
    <w:p w14:paraId="024C5182" w14:textId="79123511" w:rsidR="00B825A5" w:rsidRPr="00E17457" w:rsidRDefault="00417CE3" w:rsidP="00E17457">
      <w:pPr>
        <w:spacing w:before="100" w:beforeAutospacing="1" w:after="100" w:afterAutospacing="1"/>
        <w:ind w:left="1142" w:right="102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17457">
        <w:rPr>
          <w:rFonts w:asciiTheme="minorHAnsi" w:hAnsiTheme="minorHAnsi" w:cstheme="minorHAnsi"/>
          <w:b/>
          <w:color w:val="262626"/>
          <w:sz w:val="24"/>
          <w:szCs w:val="24"/>
        </w:rPr>
        <w:t xml:space="preserve">Section 4: </w:t>
      </w:r>
      <w:r w:rsidR="00DF0BF2" w:rsidRPr="00E17457">
        <w:rPr>
          <w:rFonts w:asciiTheme="minorHAnsi" w:hAnsiTheme="minorHAnsi" w:cstheme="minorHAnsi"/>
          <w:b/>
          <w:color w:val="262626"/>
          <w:sz w:val="24"/>
          <w:szCs w:val="24"/>
        </w:rPr>
        <w:t>Adverse</w:t>
      </w:r>
      <w:r w:rsidR="00DF0BF2" w:rsidRPr="00E17457">
        <w:rPr>
          <w:rFonts w:asciiTheme="minorHAnsi" w:hAnsiTheme="minorHAnsi" w:cstheme="minorHAnsi"/>
          <w:b/>
          <w:color w:val="262626"/>
          <w:spacing w:val="12"/>
          <w:sz w:val="24"/>
          <w:szCs w:val="24"/>
        </w:rPr>
        <w:t xml:space="preserve"> </w:t>
      </w:r>
      <w:r w:rsidR="00DF0BF2" w:rsidRPr="00E17457">
        <w:rPr>
          <w:rFonts w:asciiTheme="minorHAnsi" w:hAnsiTheme="minorHAnsi" w:cstheme="minorHAnsi"/>
          <w:b/>
          <w:color w:val="262626"/>
          <w:sz w:val="24"/>
          <w:szCs w:val="24"/>
        </w:rPr>
        <w:t>Reactions</w:t>
      </w:r>
    </w:p>
    <w:p w14:paraId="717EDFAE" w14:textId="77777777" w:rsidR="008C7E82" w:rsidRPr="00E17457" w:rsidRDefault="00DF0BF2" w:rsidP="00E17457">
      <w:pPr>
        <w:pStyle w:val="BodyText"/>
        <w:spacing w:before="100" w:beforeAutospacing="1" w:after="100" w:afterAutospacing="1"/>
        <w:ind w:left="164" w:hanging="1"/>
        <w:rPr>
          <w:rFonts w:asciiTheme="minorHAnsi" w:hAnsiTheme="minorHAnsi" w:cstheme="minorHAnsi"/>
          <w:color w:val="262626"/>
          <w:spacing w:val="-13"/>
          <w:w w:val="105"/>
          <w:sz w:val="24"/>
          <w:szCs w:val="24"/>
        </w:rPr>
      </w:pPr>
      <w:r w:rsidRPr="00E17457">
        <w:rPr>
          <w:rFonts w:asciiTheme="minorHAnsi" w:hAnsiTheme="minorHAnsi" w:cstheme="minorHAnsi"/>
          <w:color w:val="262626"/>
          <w:w w:val="105"/>
          <w:sz w:val="24"/>
          <w:szCs w:val="24"/>
          <w:u w:val="thick" w:color="262626"/>
        </w:rPr>
        <w:t>Serious</w:t>
      </w:r>
      <w:r w:rsidRPr="00E17457">
        <w:rPr>
          <w:rFonts w:asciiTheme="minorHAnsi" w:hAnsiTheme="minorHAnsi" w:cstheme="minorHAnsi"/>
          <w:color w:val="262626"/>
          <w:w w:val="105"/>
          <w:sz w:val="24"/>
          <w:szCs w:val="24"/>
        </w:rPr>
        <w:t>:</w:t>
      </w:r>
      <w:r w:rsidRPr="00E17457">
        <w:rPr>
          <w:rFonts w:asciiTheme="minorHAnsi" w:hAnsiTheme="minorHAnsi" w:cstheme="minorHAnsi"/>
          <w:color w:val="262626"/>
          <w:spacing w:val="-13"/>
          <w:w w:val="105"/>
          <w:sz w:val="24"/>
          <w:szCs w:val="24"/>
        </w:rPr>
        <w:t xml:space="preserve"> </w:t>
      </w:r>
    </w:p>
    <w:p w14:paraId="28079E42" w14:textId="255565FC" w:rsidR="008C7E82" w:rsidRPr="00E17457" w:rsidRDefault="008C7E82" w:rsidP="00E17457">
      <w:pPr>
        <w:pStyle w:val="BodyText"/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E17457">
        <w:rPr>
          <w:rFonts w:asciiTheme="minorHAnsi" w:hAnsiTheme="minorHAnsi" w:cstheme="minorHAnsi"/>
          <w:color w:val="262626"/>
          <w:w w:val="105"/>
          <w:sz w:val="24"/>
          <w:szCs w:val="24"/>
        </w:rPr>
        <w:t xml:space="preserve">Patients </w:t>
      </w:r>
      <w:r w:rsidRPr="00E17457">
        <w:rPr>
          <w:rFonts w:asciiTheme="minorHAnsi" w:hAnsiTheme="minorHAnsi" w:cstheme="minorHAnsi"/>
          <w:color w:val="262626"/>
          <w:spacing w:val="-13"/>
          <w:w w:val="105"/>
          <w:sz w:val="24"/>
          <w:szCs w:val="24"/>
        </w:rPr>
        <w:t xml:space="preserve">with HBV </w:t>
      </w:r>
      <w:proofErr w:type="spellStart"/>
      <w:r w:rsidRPr="00E17457">
        <w:rPr>
          <w:rFonts w:asciiTheme="minorHAnsi" w:hAnsiTheme="minorHAnsi" w:cstheme="minorHAnsi"/>
          <w:color w:val="262626"/>
          <w:spacing w:val="-13"/>
          <w:w w:val="105"/>
          <w:sz w:val="24"/>
          <w:szCs w:val="24"/>
        </w:rPr>
        <w:t>cAb</w:t>
      </w:r>
      <w:proofErr w:type="spellEnd"/>
      <w:r w:rsidRPr="00E17457">
        <w:rPr>
          <w:rFonts w:asciiTheme="minorHAnsi" w:hAnsiTheme="minorHAnsi" w:cstheme="minorHAnsi"/>
          <w:color w:val="262626"/>
          <w:spacing w:val="-13"/>
          <w:w w:val="105"/>
          <w:sz w:val="24"/>
          <w:szCs w:val="24"/>
        </w:rPr>
        <w:t xml:space="preserve">+ are at risk for </w:t>
      </w:r>
      <w:r w:rsidR="00DF0BF2" w:rsidRPr="00E17457">
        <w:rPr>
          <w:rFonts w:asciiTheme="minorHAnsi" w:hAnsiTheme="minorHAnsi" w:cstheme="minorHAnsi"/>
          <w:color w:val="262626"/>
          <w:w w:val="105"/>
          <w:sz w:val="24"/>
          <w:szCs w:val="24"/>
        </w:rPr>
        <w:t>HBV</w:t>
      </w:r>
      <w:r w:rsidR="00DF0BF2" w:rsidRPr="00E17457">
        <w:rPr>
          <w:rFonts w:asciiTheme="minorHAnsi" w:hAnsiTheme="minorHAnsi" w:cstheme="minorHAnsi"/>
          <w:color w:val="262626"/>
          <w:spacing w:val="-6"/>
          <w:w w:val="105"/>
          <w:sz w:val="24"/>
          <w:szCs w:val="24"/>
        </w:rPr>
        <w:t xml:space="preserve"> </w:t>
      </w:r>
      <w:r w:rsidR="00DF0BF2" w:rsidRPr="00E17457">
        <w:rPr>
          <w:rFonts w:asciiTheme="minorHAnsi" w:hAnsiTheme="minorHAnsi" w:cstheme="minorHAnsi"/>
          <w:color w:val="262626"/>
          <w:w w:val="105"/>
          <w:sz w:val="24"/>
          <w:szCs w:val="24"/>
        </w:rPr>
        <w:t>reactivation</w:t>
      </w:r>
      <w:r w:rsidRPr="00E17457">
        <w:rPr>
          <w:rFonts w:asciiTheme="minorHAnsi" w:hAnsiTheme="minorHAnsi" w:cstheme="minorHAnsi"/>
          <w:color w:val="262626"/>
          <w:w w:val="105"/>
          <w:sz w:val="24"/>
          <w:szCs w:val="24"/>
        </w:rPr>
        <w:t xml:space="preserve"> when HCV is treated (risk is higher in patients with HBV viremia);</w:t>
      </w:r>
      <w:r w:rsidR="00241A10" w:rsidRPr="00E17457">
        <w:rPr>
          <w:rFonts w:asciiTheme="minorHAnsi" w:hAnsiTheme="minorHAnsi" w:cstheme="minorHAnsi"/>
          <w:color w:val="262626"/>
          <w:w w:val="105"/>
          <w:sz w:val="24"/>
          <w:szCs w:val="24"/>
        </w:rPr>
        <w:t xml:space="preserve"> see additional lab monitoring in Section 6</w:t>
      </w:r>
      <w:r w:rsidRPr="00E17457">
        <w:rPr>
          <w:rFonts w:asciiTheme="minorHAnsi" w:hAnsiTheme="minorHAnsi" w:cstheme="minorHAnsi"/>
          <w:color w:val="262626"/>
          <w:w w:val="105"/>
          <w:sz w:val="24"/>
          <w:szCs w:val="24"/>
        </w:rPr>
        <w:t xml:space="preserve">.  </w:t>
      </w:r>
    </w:p>
    <w:p w14:paraId="4F03B57B" w14:textId="1BDDD380" w:rsidR="00B825A5" w:rsidRPr="00E17457" w:rsidRDefault="00DF0BF2" w:rsidP="00E17457">
      <w:pPr>
        <w:pStyle w:val="BodyText"/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E17457">
        <w:rPr>
          <w:rFonts w:asciiTheme="minorHAnsi" w:hAnsiTheme="minorHAnsi" w:cstheme="minorHAnsi"/>
          <w:color w:val="262626"/>
          <w:spacing w:val="-1"/>
          <w:w w:val="105"/>
          <w:sz w:val="24"/>
          <w:szCs w:val="24"/>
        </w:rPr>
        <w:t>Harvoni</w:t>
      </w:r>
      <w:r w:rsidRPr="00E17457">
        <w:rPr>
          <w:rFonts w:asciiTheme="minorHAnsi" w:hAnsiTheme="minorHAnsi" w:cstheme="minorHAnsi"/>
          <w:color w:val="262626"/>
          <w:w w:val="105"/>
          <w:sz w:val="24"/>
          <w:szCs w:val="24"/>
        </w:rPr>
        <w:t xml:space="preserve"> only</w:t>
      </w:r>
      <w:r w:rsidRPr="00E17457">
        <w:rPr>
          <w:rFonts w:asciiTheme="minorHAnsi" w:hAnsiTheme="minorHAnsi" w:cstheme="minorHAnsi"/>
          <w:color w:val="262626"/>
          <w:spacing w:val="-10"/>
          <w:w w:val="105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62626"/>
          <w:w w:val="105"/>
          <w:sz w:val="24"/>
          <w:szCs w:val="24"/>
        </w:rPr>
        <w:t>-</w:t>
      </w:r>
      <w:r w:rsidRPr="00E17457">
        <w:rPr>
          <w:rFonts w:asciiTheme="minorHAnsi" w:hAnsiTheme="minorHAnsi" w:cstheme="minorHAnsi"/>
          <w:color w:val="262626"/>
          <w:spacing w:val="46"/>
          <w:w w:val="105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62626"/>
          <w:w w:val="105"/>
          <w:sz w:val="24"/>
          <w:szCs w:val="24"/>
        </w:rPr>
        <w:t>bradycardia,</w:t>
      </w:r>
      <w:r w:rsidRPr="00E17457">
        <w:rPr>
          <w:rFonts w:asciiTheme="minorHAnsi" w:hAnsiTheme="minorHAnsi" w:cstheme="minorHAnsi"/>
          <w:color w:val="262626"/>
          <w:spacing w:val="10"/>
          <w:w w:val="105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62626"/>
          <w:w w:val="105"/>
          <w:sz w:val="24"/>
          <w:szCs w:val="24"/>
        </w:rPr>
        <w:t>angioedema.</w:t>
      </w:r>
    </w:p>
    <w:p w14:paraId="5C561762" w14:textId="0756CD1A" w:rsidR="00B825A5" w:rsidRPr="00E17457" w:rsidRDefault="00DF0BF2" w:rsidP="00E17457">
      <w:pPr>
        <w:pStyle w:val="BodyText"/>
        <w:spacing w:before="100" w:beforeAutospacing="1" w:after="100" w:afterAutospacing="1"/>
        <w:ind w:left="166" w:hanging="5"/>
        <w:rPr>
          <w:rFonts w:asciiTheme="minorHAnsi" w:hAnsiTheme="minorHAnsi" w:cstheme="minorHAnsi"/>
          <w:sz w:val="24"/>
          <w:szCs w:val="24"/>
        </w:rPr>
      </w:pPr>
      <w:r w:rsidRPr="00E17457">
        <w:rPr>
          <w:rFonts w:asciiTheme="minorHAnsi" w:hAnsiTheme="minorHAnsi" w:cstheme="minorHAnsi"/>
          <w:color w:val="262626"/>
          <w:w w:val="105"/>
          <w:sz w:val="24"/>
          <w:szCs w:val="24"/>
          <w:u w:val="thick" w:color="262626"/>
        </w:rPr>
        <w:t>More Common:</w:t>
      </w:r>
      <w:r w:rsidRPr="00E17457">
        <w:rPr>
          <w:rFonts w:asciiTheme="minorHAnsi" w:hAnsiTheme="minorHAnsi" w:cstheme="minorHAnsi"/>
          <w:color w:val="262626"/>
          <w:w w:val="105"/>
          <w:sz w:val="24"/>
          <w:szCs w:val="24"/>
        </w:rPr>
        <w:t xml:space="preserve"> Headache, fatigue, pruritis, nausea, asthenia, diarrhea, bilirubin elevation, myalgia, cough,</w:t>
      </w:r>
      <w:r w:rsidRPr="00E17457">
        <w:rPr>
          <w:rFonts w:asciiTheme="minorHAnsi" w:hAnsiTheme="minorHAnsi" w:cstheme="minorHAnsi"/>
          <w:color w:val="262626"/>
          <w:spacing w:val="-59"/>
          <w:w w:val="105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62626"/>
          <w:w w:val="105"/>
          <w:sz w:val="24"/>
          <w:szCs w:val="24"/>
        </w:rPr>
        <w:t>dizziness,</w:t>
      </w:r>
      <w:r w:rsidRPr="00E17457">
        <w:rPr>
          <w:rFonts w:asciiTheme="minorHAnsi" w:hAnsiTheme="minorHAnsi" w:cstheme="minorHAnsi"/>
          <w:color w:val="262626"/>
          <w:spacing w:val="2"/>
          <w:w w:val="105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62626"/>
          <w:w w:val="105"/>
          <w:sz w:val="24"/>
          <w:szCs w:val="24"/>
        </w:rPr>
        <w:t>irritability,</w:t>
      </w:r>
      <w:r w:rsidRPr="00E17457">
        <w:rPr>
          <w:rFonts w:asciiTheme="minorHAnsi" w:hAnsiTheme="minorHAnsi" w:cstheme="minorHAnsi"/>
          <w:color w:val="262626"/>
          <w:spacing w:val="-4"/>
          <w:w w:val="105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62626"/>
          <w:w w:val="105"/>
          <w:sz w:val="24"/>
          <w:szCs w:val="24"/>
        </w:rPr>
        <w:t>dyspnea.</w:t>
      </w:r>
      <w:r w:rsidR="008C7E82" w:rsidRPr="00E17457">
        <w:rPr>
          <w:rFonts w:asciiTheme="minorHAnsi" w:hAnsiTheme="minorHAnsi" w:cstheme="minorHAnsi"/>
          <w:color w:val="262626"/>
          <w:w w:val="105"/>
          <w:sz w:val="24"/>
          <w:szCs w:val="24"/>
        </w:rPr>
        <w:t xml:space="preserve">  However, most patients have no side </w:t>
      </w:r>
      <w:proofErr w:type="gramStart"/>
      <w:r w:rsidR="008C7E82" w:rsidRPr="00E17457">
        <w:rPr>
          <w:rFonts w:asciiTheme="minorHAnsi" w:hAnsiTheme="minorHAnsi" w:cstheme="minorHAnsi"/>
          <w:color w:val="262626"/>
          <w:w w:val="105"/>
          <w:sz w:val="24"/>
          <w:szCs w:val="24"/>
        </w:rPr>
        <w:t>effects</w:t>
      </w:r>
      <w:proofErr w:type="gramEnd"/>
      <w:r w:rsidR="008C7E82" w:rsidRPr="00E17457">
        <w:rPr>
          <w:rFonts w:asciiTheme="minorHAnsi" w:hAnsiTheme="minorHAnsi" w:cstheme="minorHAnsi"/>
          <w:color w:val="262626"/>
          <w:w w:val="105"/>
          <w:sz w:val="24"/>
          <w:szCs w:val="24"/>
        </w:rPr>
        <w:t xml:space="preserve"> and these medications are generally very well-tolerated.</w:t>
      </w:r>
    </w:p>
    <w:p w14:paraId="44467ADC" w14:textId="4827BA4A" w:rsidR="00B825A5" w:rsidRPr="00E17457" w:rsidRDefault="00417CE3" w:rsidP="00E17457">
      <w:pPr>
        <w:spacing w:before="100" w:beforeAutospacing="1" w:after="100" w:afterAutospacing="1"/>
        <w:ind w:left="1123" w:right="102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17457">
        <w:rPr>
          <w:rFonts w:asciiTheme="minorHAnsi" w:hAnsiTheme="minorHAnsi" w:cstheme="minorHAnsi"/>
          <w:b/>
          <w:color w:val="262626"/>
          <w:w w:val="105"/>
          <w:sz w:val="24"/>
          <w:szCs w:val="24"/>
        </w:rPr>
        <w:lastRenderedPageBreak/>
        <w:t xml:space="preserve">Section 5: </w:t>
      </w:r>
      <w:r w:rsidR="00DF0BF2" w:rsidRPr="00E17457">
        <w:rPr>
          <w:rFonts w:asciiTheme="minorHAnsi" w:hAnsiTheme="minorHAnsi" w:cstheme="minorHAnsi"/>
          <w:b/>
          <w:color w:val="262626"/>
          <w:w w:val="105"/>
          <w:sz w:val="24"/>
          <w:szCs w:val="24"/>
        </w:rPr>
        <w:t>Treatment</w:t>
      </w:r>
      <w:r w:rsidR="00DF0BF2" w:rsidRPr="00E17457">
        <w:rPr>
          <w:rFonts w:asciiTheme="minorHAnsi" w:hAnsiTheme="minorHAnsi" w:cstheme="minorHAnsi"/>
          <w:b/>
          <w:color w:val="262626"/>
          <w:spacing w:val="27"/>
          <w:w w:val="105"/>
          <w:sz w:val="24"/>
          <w:szCs w:val="24"/>
        </w:rPr>
        <w:t xml:space="preserve"> </w:t>
      </w:r>
      <w:r w:rsidR="00DF0BF2" w:rsidRPr="00E17457">
        <w:rPr>
          <w:rFonts w:asciiTheme="minorHAnsi" w:hAnsiTheme="minorHAnsi" w:cstheme="minorHAnsi"/>
          <w:b/>
          <w:color w:val="262626"/>
          <w:w w:val="105"/>
          <w:sz w:val="24"/>
          <w:szCs w:val="24"/>
        </w:rPr>
        <w:t>Initiation</w:t>
      </w:r>
      <w:r w:rsidR="00DF0BF2" w:rsidRPr="00E17457">
        <w:rPr>
          <w:rFonts w:asciiTheme="minorHAnsi" w:hAnsiTheme="minorHAnsi" w:cstheme="minorHAnsi"/>
          <w:b/>
          <w:color w:val="262626"/>
          <w:spacing w:val="22"/>
          <w:w w:val="105"/>
          <w:sz w:val="24"/>
          <w:szCs w:val="24"/>
        </w:rPr>
        <w:t xml:space="preserve"> </w:t>
      </w:r>
      <w:r w:rsidR="00DF0BF2" w:rsidRPr="00E17457">
        <w:rPr>
          <w:rFonts w:asciiTheme="minorHAnsi" w:hAnsiTheme="minorHAnsi" w:cstheme="minorHAnsi"/>
          <w:b/>
          <w:color w:val="262626"/>
          <w:w w:val="105"/>
          <w:sz w:val="24"/>
          <w:szCs w:val="24"/>
        </w:rPr>
        <w:t>Appointment/Patient</w:t>
      </w:r>
      <w:r w:rsidR="00DF0BF2" w:rsidRPr="00E17457">
        <w:rPr>
          <w:rFonts w:asciiTheme="minorHAnsi" w:hAnsiTheme="minorHAnsi" w:cstheme="minorHAnsi"/>
          <w:b/>
          <w:color w:val="262626"/>
          <w:spacing w:val="5"/>
          <w:w w:val="105"/>
          <w:sz w:val="24"/>
          <w:szCs w:val="24"/>
        </w:rPr>
        <w:t xml:space="preserve"> </w:t>
      </w:r>
      <w:r w:rsidR="00DF0BF2" w:rsidRPr="00E17457">
        <w:rPr>
          <w:rFonts w:asciiTheme="minorHAnsi" w:hAnsiTheme="minorHAnsi" w:cstheme="minorHAnsi"/>
          <w:b/>
          <w:color w:val="262626"/>
          <w:w w:val="105"/>
          <w:sz w:val="24"/>
          <w:szCs w:val="24"/>
        </w:rPr>
        <w:t>Education</w:t>
      </w:r>
    </w:p>
    <w:p w14:paraId="6E686219" w14:textId="1EE270B7" w:rsidR="00B825A5" w:rsidRPr="00E17457" w:rsidRDefault="00DF0BF2" w:rsidP="00E17457">
      <w:pPr>
        <w:pStyle w:val="ListParagraph"/>
        <w:numPr>
          <w:ilvl w:val="0"/>
          <w:numId w:val="2"/>
        </w:numPr>
        <w:tabs>
          <w:tab w:val="left" w:pos="880"/>
          <w:tab w:val="left" w:pos="881"/>
        </w:tabs>
        <w:spacing w:before="100" w:beforeAutospacing="1" w:after="100" w:afterAutospacing="1"/>
        <w:ind w:left="880" w:hanging="354"/>
        <w:rPr>
          <w:rFonts w:asciiTheme="minorHAnsi" w:hAnsiTheme="minorHAnsi" w:cstheme="minorHAnsi"/>
          <w:color w:val="262626"/>
          <w:sz w:val="24"/>
          <w:szCs w:val="24"/>
        </w:rPr>
      </w:pPr>
      <w:r w:rsidRPr="00E17457">
        <w:rPr>
          <w:rFonts w:asciiTheme="minorHAnsi" w:hAnsiTheme="minorHAnsi" w:cstheme="minorHAnsi"/>
          <w:color w:val="262626"/>
          <w:sz w:val="24"/>
          <w:szCs w:val="24"/>
        </w:rPr>
        <w:t>Screen</w:t>
      </w:r>
      <w:r w:rsidRPr="00E17457">
        <w:rPr>
          <w:rFonts w:asciiTheme="minorHAnsi" w:hAnsiTheme="minorHAnsi" w:cstheme="minorHAnsi"/>
          <w:color w:val="262626"/>
          <w:spacing w:val="36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62626"/>
          <w:sz w:val="24"/>
          <w:szCs w:val="24"/>
        </w:rPr>
        <w:t>and</w:t>
      </w:r>
      <w:r w:rsidRPr="00E17457">
        <w:rPr>
          <w:rFonts w:asciiTheme="minorHAnsi" w:hAnsiTheme="minorHAnsi" w:cstheme="minorHAnsi"/>
          <w:color w:val="262626"/>
          <w:spacing w:val="17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62626"/>
          <w:sz w:val="24"/>
          <w:szCs w:val="24"/>
        </w:rPr>
        <w:t>vaccinate</w:t>
      </w:r>
      <w:r w:rsidRPr="00E17457">
        <w:rPr>
          <w:rFonts w:asciiTheme="minorHAnsi" w:hAnsiTheme="minorHAnsi" w:cstheme="minorHAnsi"/>
          <w:color w:val="262626"/>
          <w:spacing w:val="18"/>
          <w:sz w:val="24"/>
          <w:szCs w:val="24"/>
        </w:rPr>
        <w:t xml:space="preserve"> </w:t>
      </w:r>
      <w:r w:rsidR="008C7E82" w:rsidRPr="00E17457">
        <w:rPr>
          <w:rFonts w:asciiTheme="minorHAnsi" w:hAnsiTheme="minorHAnsi" w:cstheme="minorHAnsi"/>
          <w:color w:val="262626"/>
          <w:spacing w:val="18"/>
          <w:sz w:val="24"/>
          <w:szCs w:val="24"/>
        </w:rPr>
        <w:t xml:space="preserve">as needed </w:t>
      </w:r>
      <w:r w:rsidRPr="00E17457">
        <w:rPr>
          <w:rFonts w:asciiTheme="minorHAnsi" w:hAnsiTheme="minorHAnsi" w:cstheme="minorHAnsi"/>
          <w:color w:val="262626"/>
          <w:sz w:val="24"/>
          <w:szCs w:val="24"/>
        </w:rPr>
        <w:t>for</w:t>
      </w:r>
      <w:r w:rsidRPr="00E17457">
        <w:rPr>
          <w:rFonts w:asciiTheme="minorHAnsi" w:hAnsiTheme="minorHAnsi" w:cstheme="minorHAnsi"/>
          <w:color w:val="262626"/>
          <w:spacing w:val="45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62626"/>
          <w:sz w:val="24"/>
          <w:szCs w:val="24"/>
        </w:rPr>
        <w:t>Hepatitis</w:t>
      </w:r>
      <w:r w:rsidRPr="00E17457">
        <w:rPr>
          <w:rFonts w:asciiTheme="minorHAnsi" w:hAnsiTheme="minorHAnsi" w:cstheme="minorHAnsi"/>
          <w:color w:val="262626"/>
          <w:spacing w:val="30"/>
          <w:sz w:val="24"/>
          <w:szCs w:val="24"/>
        </w:rPr>
        <w:t xml:space="preserve"> </w:t>
      </w:r>
      <w:r w:rsidR="008C7E82" w:rsidRPr="00E17457">
        <w:rPr>
          <w:rFonts w:asciiTheme="minorHAnsi" w:hAnsiTheme="minorHAnsi" w:cstheme="minorHAnsi"/>
          <w:color w:val="262626"/>
          <w:sz w:val="24"/>
          <w:szCs w:val="24"/>
        </w:rPr>
        <w:t>A and B</w:t>
      </w:r>
      <w:r w:rsidRPr="00E17457">
        <w:rPr>
          <w:rFonts w:asciiTheme="minorHAnsi" w:hAnsiTheme="minorHAnsi" w:cstheme="minorHAnsi"/>
          <w:color w:val="262626"/>
          <w:sz w:val="24"/>
          <w:szCs w:val="24"/>
        </w:rPr>
        <w:t>,</w:t>
      </w:r>
      <w:r w:rsidRPr="00E17457">
        <w:rPr>
          <w:rFonts w:asciiTheme="minorHAnsi" w:hAnsiTheme="minorHAnsi" w:cstheme="minorHAnsi"/>
          <w:color w:val="262626"/>
          <w:spacing w:val="4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62626"/>
          <w:sz w:val="24"/>
          <w:szCs w:val="24"/>
        </w:rPr>
        <w:t>vaccinate</w:t>
      </w:r>
      <w:r w:rsidRPr="00E17457">
        <w:rPr>
          <w:rFonts w:asciiTheme="minorHAnsi" w:hAnsiTheme="minorHAnsi" w:cstheme="minorHAnsi"/>
          <w:color w:val="262626"/>
          <w:spacing w:val="18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62626"/>
          <w:sz w:val="24"/>
          <w:szCs w:val="24"/>
        </w:rPr>
        <w:t>for</w:t>
      </w:r>
      <w:r w:rsidRPr="00E17457">
        <w:rPr>
          <w:rFonts w:asciiTheme="minorHAnsi" w:hAnsiTheme="minorHAnsi" w:cstheme="minorHAnsi"/>
          <w:color w:val="262626"/>
          <w:spacing w:val="53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62626"/>
          <w:sz w:val="24"/>
          <w:szCs w:val="24"/>
        </w:rPr>
        <w:t>flu</w:t>
      </w:r>
      <w:r w:rsidRPr="00E17457">
        <w:rPr>
          <w:rFonts w:asciiTheme="minorHAnsi" w:hAnsiTheme="minorHAnsi" w:cstheme="minorHAnsi"/>
          <w:color w:val="262626"/>
          <w:spacing w:val="39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62626"/>
          <w:sz w:val="24"/>
          <w:szCs w:val="24"/>
        </w:rPr>
        <w:t>and</w:t>
      </w:r>
      <w:r w:rsidRPr="00E17457">
        <w:rPr>
          <w:rFonts w:asciiTheme="minorHAnsi" w:hAnsiTheme="minorHAnsi" w:cstheme="minorHAnsi"/>
          <w:color w:val="262626"/>
          <w:spacing w:val="12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62626"/>
          <w:sz w:val="24"/>
          <w:szCs w:val="24"/>
        </w:rPr>
        <w:t>pneumonia.</w:t>
      </w:r>
    </w:p>
    <w:p w14:paraId="4B2C5363" w14:textId="4DE46383" w:rsidR="00B825A5" w:rsidRPr="00E17457" w:rsidRDefault="00DF0BF2" w:rsidP="00E17457">
      <w:pPr>
        <w:pStyle w:val="ListParagraph"/>
        <w:numPr>
          <w:ilvl w:val="0"/>
          <w:numId w:val="2"/>
        </w:numPr>
        <w:tabs>
          <w:tab w:val="left" w:pos="880"/>
          <w:tab w:val="left" w:pos="881"/>
        </w:tabs>
        <w:spacing w:before="100" w:beforeAutospacing="1" w:after="100" w:afterAutospacing="1"/>
        <w:ind w:left="880" w:hanging="354"/>
        <w:rPr>
          <w:rFonts w:asciiTheme="minorHAnsi" w:hAnsiTheme="minorHAnsi" w:cstheme="minorHAnsi"/>
          <w:color w:val="262626"/>
          <w:sz w:val="24"/>
          <w:szCs w:val="24"/>
        </w:rPr>
      </w:pPr>
      <w:r w:rsidRPr="00E17457">
        <w:rPr>
          <w:rFonts w:asciiTheme="minorHAnsi" w:hAnsiTheme="minorHAnsi" w:cstheme="minorHAnsi"/>
          <w:color w:val="262626"/>
          <w:spacing w:val="-1"/>
          <w:w w:val="105"/>
          <w:sz w:val="24"/>
          <w:szCs w:val="24"/>
        </w:rPr>
        <w:t>Screen</w:t>
      </w:r>
      <w:r w:rsidRPr="00E17457">
        <w:rPr>
          <w:rFonts w:asciiTheme="minorHAnsi" w:hAnsiTheme="minorHAnsi" w:cstheme="minorHAnsi"/>
          <w:color w:val="262626"/>
          <w:spacing w:val="-3"/>
          <w:w w:val="105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62626"/>
          <w:spacing w:val="-1"/>
          <w:w w:val="105"/>
          <w:sz w:val="24"/>
          <w:szCs w:val="24"/>
        </w:rPr>
        <w:t>for</w:t>
      </w:r>
      <w:r w:rsidRPr="00E17457">
        <w:rPr>
          <w:rFonts w:asciiTheme="minorHAnsi" w:hAnsiTheme="minorHAnsi" w:cstheme="minorHAnsi"/>
          <w:color w:val="262626"/>
          <w:spacing w:val="27"/>
          <w:w w:val="105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62626"/>
          <w:spacing w:val="-1"/>
          <w:w w:val="105"/>
          <w:sz w:val="24"/>
          <w:szCs w:val="24"/>
        </w:rPr>
        <w:t>ETOH</w:t>
      </w:r>
      <w:r w:rsidRPr="00E17457">
        <w:rPr>
          <w:rFonts w:asciiTheme="minorHAnsi" w:hAnsiTheme="minorHAnsi" w:cstheme="minorHAnsi"/>
          <w:color w:val="262626"/>
          <w:spacing w:val="-7"/>
          <w:w w:val="105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62626"/>
          <w:spacing w:val="-1"/>
          <w:w w:val="105"/>
          <w:sz w:val="24"/>
          <w:szCs w:val="24"/>
        </w:rPr>
        <w:t>use</w:t>
      </w:r>
      <w:r w:rsidRPr="00E17457">
        <w:rPr>
          <w:rFonts w:asciiTheme="minorHAnsi" w:hAnsiTheme="minorHAnsi" w:cstheme="minorHAnsi"/>
          <w:color w:val="262626"/>
          <w:spacing w:val="-13"/>
          <w:w w:val="105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62626"/>
          <w:spacing w:val="-1"/>
          <w:w w:val="105"/>
          <w:sz w:val="24"/>
          <w:szCs w:val="24"/>
        </w:rPr>
        <w:t>and</w:t>
      </w:r>
      <w:r w:rsidRPr="00E17457">
        <w:rPr>
          <w:rFonts w:asciiTheme="minorHAnsi" w:hAnsiTheme="minorHAnsi" w:cstheme="minorHAnsi"/>
          <w:color w:val="262626"/>
          <w:spacing w:val="-14"/>
          <w:w w:val="105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62626"/>
          <w:spacing w:val="-1"/>
          <w:w w:val="105"/>
          <w:sz w:val="24"/>
          <w:szCs w:val="24"/>
        </w:rPr>
        <w:t>advise</w:t>
      </w:r>
      <w:r w:rsidRPr="00E17457">
        <w:rPr>
          <w:rFonts w:asciiTheme="minorHAnsi" w:hAnsiTheme="minorHAnsi" w:cstheme="minorHAnsi"/>
          <w:color w:val="262626"/>
          <w:spacing w:val="-5"/>
          <w:w w:val="105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62626"/>
          <w:spacing w:val="-1"/>
          <w:w w:val="105"/>
          <w:sz w:val="24"/>
          <w:szCs w:val="24"/>
        </w:rPr>
        <w:t>reduction</w:t>
      </w:r>
      <w:r w:rsidRPr="00E17457">
        <w:rPr>
          <w:rFonts w:asciiTheme="minorHAnsi" w:hAnsiTheme="minorHAnsi" w:cstheme="minorHAnsi"/>
          <w:color w:val="262626"/>
          <w:spacing w:val="-7"/>
          <w:w w:val="105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62626"/>
          <w:spacing w:val="-1"/>
          <w:w w:val="105"/>
          <w:sz w:val="24"/>
          <w:szCs w:val="24"/>
        </w:rPr>
        <w:t>of</w:t>
      </w:r>
      <w:r w:rsidRPr="00E17457">
        <w:rPr>
          <w:rFonts w:asciiTheme="minorHAnsi" w:hAnsiTheme="minorHAnsi" w:cstheme="minorHAnsi"/>
          <w:color w:val="262626"/>
          <w:spacing w:val="-5"/>
          <w:w w:val="105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62626"/>
          <w:spacing w:val="-1"/>
          <w:w w:val="105"/>
          <w:sz w:val="24"/>
          <w:szCs w:val="24"/>
        </w:rPr>
        <w:t>use</w:t>
      </w:r>
      <w:r w:rsidRPr="00E17457">
        <w:rPr>
          <w:rFonts w:asciiTheme="minorHAnsi" w:hAnsiTheme="minorHAnsi" w:cstheme="minorHAnsi"/>
          <w:color w:val="262626"/>
          <w:spacing w:val="-12"/>
          <w:w w:val="105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62626"/>
          <w:spacing w:val="-1"/>
          <w:w w:val="105"/>
          <w:sz w:val="24"/>
          <w:szCs w:val="24"/>
        </w:rPr>
        <w:t>or</w:t>
      </w:r>
      <w:r w:rsidRPr="00E17457">
        <w:rPr>
          <w:rFonts w:asciiTheme="minorHAnsi" w:hAnsiTheme="minorHAnsi" w:cstheme="minorHAnsi"/>
          <w:color w:val="262626"/>
          <w:spacing w:val="-8"/>
          <w:w w:val="105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62626"/>
          <w:spacing w:val="-1"/>
          <w:w w:val="105"/>
          <w:sz w:val="24"/>
          <w:szCs w:val="24"/>
        </w:rPr>
        <w:t>cessation.</w:t>
      </w:r>
      <w:r w:rsidRPr="00E17457">
        <w:rPr>
          <w:rFonts w:asciiTheme="minorHAnsi" w:hAnsiTheme="minorHAnsi" w:cstheme="minorHAnsi"/>
          <w:color w:val="262626"/>
          <w:spacing w:val="-5"/>
          <w:w w:val="105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62626"/>
          <w:spacing w:val="-1"/>
          <w:w w:val="105"/>
          <w:sz w:val="24"/>
          <w:szCs w:val="24"/>
        </w:rPr>
        <w:t>Refer</w:t>
      </w:r>
      <w:r w:rsidRPr="00E17457">
        <w:rPr>
          <w:rFonts w:asciiTheme="minorHAnsi" w:hAnsiTheme="minorHAnsi" w:cstheme="minorHAnsi"/>
          <w:color w:val="262626"/>
          <w:spacing w:val="-7"/>
          <w:w w:val="105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62626"/>
          <w:spacing w:val="-1"/>
          <w:w w:val="105"/>
          <w:sz w:val="24"/>
          <w:szCs w:val="24"/>
        </w:rPr>
        <w:t>to</w:t>
      </w:r>
      <w:r w:rsidRPr="00E17457">
        <w:rPr>
          <w:rFonts w:asciiTheme="minorHAnsi" w:hAnsiTheme="minorHAnsi" w:cstheme="minorHAnsi"/>
          <w:color w:val="262626"/>
          <w:spacing w:val="16"/>
          <w:w w:val="105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62626"/>
          <w:w w:val="105"/>
          <w:sz w:val="24"/>
          <w:szCs w:val="24"/>
        </w:rPr>
        <w:t>treatment</w:t>
      </w:r>
      <w:r w:rsidRPr="00E17457">
        <w:rPr>
          <w:rFonts w:asciiTheme="minorHAnsi" w:hAnsiTheme="minorHAnsi" w:cstheme="minorHAnsi"/>
          <w:color w:val="262626"/>
          <w:spacing w:val="2"/>
          <w:w w:val="105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62626"/>
          <w:w w:val="105"/>
          <w:sz w:val="24"/>
          <w:szCs w:val="24"/>
        </w:rPr>
        <w:t>if</w:t>
      </w:r>
      <w:r w:rsidRPr="00E17457">
        <w:rPr>
          <w:rFonts w:asciiTheme="minorHAnsi" w:hAnsiTheme="minorHAnsi" w:cstheme="minorHAnsi"/>
          <w:color w:val="262626"/>
          <w:spacing w:val="-8"/>
          <w:w w:val="105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62626"/>
          <w:w w:val="105"/>
          <w:sz w:val="24"/>
          <w:szCs w:val="24"/>
        </w:rPr>
        <w:t>needed.</w:t>
      </w:r>
    </w:p>
    <w:p w14:paraId="7E87D4C7" w14:textId="77777777" w:rsidR="00B825A5" w:rsidRPr="00E17457" w:rsidRDefault="00DF0BF2" w:rsidP="00E17457">
      <w:pPr>
        <w:pStyle w:val="ListParagraph"/>
        <w:numPr>
          <w:ilvl w:val="0"/>
          <w:numId w:val="2"/>
        </w:numPr>
        <w:tabs>
          <w:tab w:val="left" w:pos="887"/>
          <w:tab w:val="left" w:pos="888"/>
        </w:tabs>
        <w:spacing w:before="100" w:beforeAutospacing="1" w:after="100" w:afterAutospacing="1"/>
        <w:ind w:left="887" w:right="745" w:hanging="360"/>
        <w:rPr>
          <w:rFonts w:asciiTheme="minorHAnsi" w:hAnsiTheme="minorHAnsi" w:cstheme="minorHAnsi"/>
          <w:color w:val="262626"/>
          <w:sz w:val="24"/>
          <w:szCs w:val="24"/>
        </w:rPr>
      </w:pPr>
      <w:r w:rsidRPr="00E17457">
        <w:rPr>
          <w:rFonts w:asciiTheme="minorHAnsi" w:hAnsiTheme="minorHAnsi" w:cstheme="minorHAnsi"/>
          <w:color w:val="262626"/>
          <w:sz w:val="24"/>
          <w:szCs w:val="24"/>
        </w:rPr>
        <w:t>HCV</w:t>
      </w:r>
      <w:r w:rsidRPr="00E17457">
        <w:rPr>
          <w:rFonts w:asciiTheme="minorHAnsi" w:hAnsiTheme="minorHAnsi" w:cstheme="minorHAnsi"/>
          <w:color w:val="262626"/>
          <w:spacing w:val="16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62626"/>
          <w:sz w:val="24"/>
          <w:szCs w:val="24"/>
        </w:rPr>
        <w:t>is</w:t>
      </w:r>
      <w:r w:rsidRPr="00E17457">
        <w:rPr>
          <w:rFonts w:asciiTheme="minorHAnsi" w:hAnsiTheme="minorHAnsi" w:cstheme="minorHAnsi"/>
          <w:color w:val="262626"/>
          <w:spacing w:val="5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62626"/>
          <w:sz w:val="24"/>
          <w:szCs w:val="24"/>
        </w:rPr>
        <w:t>not</w:t>
      </w:r>
      <w:r w:rsidRPr="00E17457">
        <w:rPr>
          <w:rFonts w:asciiTheme="minorHAnsi" w:hAnsiTheme="minorHAnsi" w:cstheme="minorHAnsi"/>
          <w:color w:val="262626"/>
          <w:spacing w:val="51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62626"/>
          <w:sz w:val="24"/>
          <w:szCs w:val="24"/>
        </w:rPr>
        <w:t>spread</w:t>
      </w:r>
      <w:r w:rsidRPr="00E17457">
        <w:rPr>
          <w:rFonts w:asciiTheme="minorHAnsi" w:hAnsiTheme="minorHAnsi" w:cstheme="minorHAnsi"/>
          <w:color w:val="262626"/>
          <w:spacing w:val="25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62626"/>
          <w:sz w:val="24"/>
          <w:szCs w:val="24"/>
        </w:rPr>
        <w:t>by</w:t>
      </w:r>
      <w:r w:rsidRPr="00E17457">
        <w:rPr>
          <w:rFonts w:asciiTheme="minorHAnsi" w:hAnsiTheme="minorHAnsi" w:cstheme="minorHAnsi"/>
          <w:color w:val="262626"/>
          <w:spacing w:val="9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62626"/>
          <w:sz w:val="24"/>
          <w:szCs w:val="24"/>
        </w:rPr>
        <w:t>kissing,</w:t>
      </w:r>
      <w:r w:rsidRPr="00E17457">
        <w:rPr>
          <w:rFonts w:asciiTheme="minorHAnsi" w:hAnsiTheme="minorHAnsi" w:cstheme="minorHAnsi"/>
          <w:color w:val="262626"/>
          <w:spacing w:val="21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62626"/>
          <w:sz w:val="24"/>
          <w:szCs w:val="24"/>
        </w:rPr>
        <w:t>hugging,</w:t>
      </w:r>
      <w:r w:rsidRPr="00E17457">
        <w:rPr>
          <w:rFonts w:asciiTheme="minorHAnsi" w:hAnsiTheme="minorHAnsi" w:cstheme="minorHAnsi"/>
          <w:color w:val="262626"/>
          <w:spacing w:val="9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62626"/>
          <w:sz w:val="24"/>
          <w:szCs w:val="24"/>
        </w:rPr>
        <w:t>sneezing,</w:t>
      </w:r>
      <w:r w:rsidRPr="00E17457">
        <w:rPr>
          <w:rFonts w:asciiTheme="minorHAnsi" w:hAnsiTheme="minorHAnsi" w:cstheme="minorHAnsi"/>
          <w:color w:val="262626"/>
          <w:spacing w:val="20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62626"/>
          <w:sz w:val="24"/>
          <w:szCs w:val="24"/>
        </w:rPr>
        <w:t>coughing,</w:t>
      </w:r>
      <w:r w:rsidRPr="00E17457">
        <w:rPr>
          <w:rFonts w:asciiTheme="minorHAnsi" w:hAnsiTheme="minorHAnsi" w:cstheme="minorHAnsi"/>
          <w:color w:val="262626"/>
          <w:spacing w:val="24"/>
          <w:sz w:val="24"/>
          <w:szCs w:val="24"/>
        </w:rPr>
        <w:t xml:space="preserve"> </w:t>
      </w:r>
      <w:proofErr w:type="gramStart"/>
      <w:r w:rsidRPr="00E17457">
        <w:rPr>
          <w:rFonts w:asciiTheme="minorHAnsi" w:hAnsiTheme="minorHAnsi" w:cstheme="minorHAnsi"/>
          <w:color w:val="262626"/>
          <w:sz w:val="24"/>
          <w:szCs w:val="24"/>
        </w:rPr>
        <w:t>food</w:t>
      </w:r>
      <w:proofErr w:type="gramEnd"/>
      <w:r w:rsidRPr="00E17457">
        <w:rPr>
          <w:rFonts w:asciiTheme="minorHAnsi" w:hAnsiTheme="minorHAnsi" w:cstheme="minorHAnsi"/>
          <w:color w:val="262626"/>
          <w:spacing w:val="10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62626"/>
          <w:sz w:val="24"/>
          <w:szCs w:val="24"/>
        </w:rPr>
        <w:t>or</w:t>
      </w:r>
      <w:r w:rsidRPr="00E17457">
        <w:rPr>
          <w:rFonts w:asciiTheme="minorHAnsi" w:hAnsiTheme="minorHAnsi" w:cstheme="minorHAnsi"/>
          <w:color w:val="262626"/>
          <w:spacing w:val="26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62626"/>
          <w:sz w:val="24"/>
          <w:szCs w:val="24"/>
        </w:rPr>
        <w:t>water</w:t>
      </w:r>
      <w:r w:rsidRPr="00E17457">
        <w:rPr>
          <w:rFonts w:asciiTheme="minorHAnsi" w:hAnsiTheme="minorHAnsi" w:cstheme="minorHAnsi"/>
          <w:color w:val="262626"/>
          <w:spacing w:val="20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62626"/>
          <w:sz w:val="24"/>
          <w:szCs w:val="24"/>
        </w:rPr>
        <w:t>sharing,</w:t>
      </w:r>
      <w:r w:rsidRPr="00E17457">
        <w:rPr>
          <w:rFonts w:asciiTheme="minorHAnsi" w:hAnsiTheme="minorHAnsi" w:cstheme="minorHAnsi"/>
          <w:color w:val="262626"/>
          <w:spacing w:val="15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62626"/>
          <w:sz w:val="24"/>
          <w:szCs w:val="24"/>
        </w:rPr>
        <w:t>eating</w:t>
      </w:r>
      <w:r w:rsidRPr="00E17457">
        <w:rPr>
          <w:rFonts w:asciiTheme="minorHAnsi" w:hAnsiTheme="minorHAnsi" w:cstheme="minorHAnsi"/>
          <w:color w:val="262626"/>
          <w:spacing w:val="2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62626"/>
          <w:sz w:val="24"/>
          <w:szCs w:val="24"/>
        </w:rPr>
        <w:t>utensils,</w:t>
      </w:r>
      <w:r w:rsidRPr="00E17457">
        <w:rPr>
          <w:rFonts w:asciiTheme="minorHAnsi" w:hAnsiTheme="minorHAnsi" w:cstheme="minorHAnsi"/>
          <w:color w:val="262626"/>
          <w:spacing w:val="-56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62626"/>
          <w:w w:val="105"/>
          <w:sz w:val="24"/>
          <w:szCs w:val="24"/>
        </w:rPr>
        <w:t>drinking</w:t>
      </w:r>
      <w:r w:rsidRPr="00E17457">
        <w:rPr>
          <w:rFonts w:asciiTheme="minorHAnsi" w:hAnsiTheme="minorHAnsi" w:cstheme="minorHAnsi"/>
          <w:color w:val="262626"/>
          <w:spacing w:val="-12"/>
          <w:w w:val="105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62626"/>
          <w:w w:val="105"/>
          <w:sz w:val="24"/>
          <w:szCs w:val="24"/>
        </w:rPr>
        <w:t>glasses</w:t>
      </w:r>
      <w:r w:rsidRPr="00E17457">
        <w:rPr>
          <w:rFonts w:asciiTheme="minorHAnsi" w:hAnsiTheme="minorHAnsi" w:cstheme="minorHAnsi"/>
          <w:color w:val="262626"/>
          <w:spacing w:val="5"/>
          <w:w w:val="105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62626"/>
          <w:w w:val="105"/>
          <w:sz w:val="24"/>
          <w:szCs w:val="24"/>
        </w:rPr>
        <w:t>or</w:t>
      </w:r>
      <w:r w:rsidRPr="00E17457">
        <w:rPr>
          <w:rFonts w:asciiTheme="minorHAnsi" w:hAnsiTheme="minorHAnsi" w:cstheme="minorHAnsi"/>
          <w:color w:val="262626"/>
          <w:spacing w:val="-7"/>
          <w:w w:val="105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62626"/>
          <w:w w:val="105"/>
          <w:sz w:val="24"/>
          <w:szCs w:val="24"/>
        </w:rPr>
        <w:t>casual</w:t>
      </w:r>
      <w:r w:rsidRPr="00E17457">
        <w:rPr>
          <w:rFonts w:asciiTheme="minorHAnsi" w:hAnsiTheme="minorHAnsi" w:cstheme="minorHAnsi"/>
          <w:color w:val="262626"/>
          <w:spacing w:val="5"/>
          <w:w w:val="105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62626"/>
          <w:w w:val="105"/>
          <w:sz w:val="24"/>
          <w:szCs w:val="24"/>
        </w:rPr>
        <w:t>contact.</w:t>
      </w:r>
    </w:p>
    <w:p w14:paraId="3BFAD200" w14:textId="7298CBAF" w:rsidR="00B825A5" w:rsidRPr="00E17457" w:rsidRDefault="00DF0BF2" w:rsidP="00E17457">
      <w:pPr>
        <w:pStyle w:val="ListParagraph"/>
        <w:numPr>
          <w:ilvl w:val="0"/>
          <w:numId w:val="2"/>
        </w:numPr>
        <w:tabs>
          <w:tab w:val="left" w:pos="884"/>
          <w:tab w:val="left" w:pos="885"/>
        </w:tabs>
        <w:spacing w:before="100" w:beforeAutospacing="1" w:after="100" w:afterAutospacing="1"/>
        <w:ind w:left="880" w:right="886" w:hanging="358"/>
        <w:rPr>
          <w:rFonts w:asciiTheme="minorHAnsi" w:hAnsiTheme="minorHAnsi" w:cstheme="minorHAnsi"/>
          <w:color w:val="262626"/>
          <w:sz w:val="24"/>
          <w:szCs w:val="24"/>
        </w:rPr>
      </w:pPr>
      <w:r w:rsidRPr="00E17457">
        <w:rPr>
          <w:rFonts w:asciiTheme="minorHAnsi" w:hAnsiTheme="minorHAnsi" w:cstheme="minorHAnsi"/>
          <w:color w:val="262626"/>
          <w:spacing w:val="-1"/>
          <w:w w:val="105"/>
          <w:sz w:val="24"/>
          <w:szCs w:val="24"/>
        </w:rPr>
        <w:t xml:space="preserve">Counsel on the importance of using clean needles, cookers, </w:t>
      </w:r>
      <w:r w:rsidRPr="00E17457">
        <w:rPr>
          <w:rFonts w:asciiTheme="minorHAnsi" w:hAnsiTheme="minorHAnsi" w:cstheme="minorHAnsi"/>
          <w:color w:val="262626"/>
          <w:w w:val="105"/>
          <w:sz w:val="24"/>
          <w:szCs w:val="24"/>
        </w:rPr>
        <w:t>cottons, water. Provide naloxone if</w:t>
      </w:r>
      <w:r w:rsidRPr="00E17457">
        <w:rPr>
          <w:rFonts w:asciiTheme="minorHAnsi" w:hAnsiTheme="minorHAnsi" w:cstheme="minorHAnsi"/>
          <w:color w:val="262626"/>
          <w:spacing w:val="-59"/>
          <w:w w:val="105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62626"/>
          <w:w w:val="105"/>
          <w:sz w:val="24"/>
          <w:szCs w:val="24"/>
        </w:rPr>
        <w:t>needed.</w:t>
      </w:r>
      <w:r w:rsidRPr="00E17457">
        <w:rPr>
          <w:rFonts w:asciiTheme="minorHAnsi" w:hAnsiTheme="minorHAnsi" w:cstheme="minorHAnsi"/>
          <w:color w:val="262626"/>
          <w:spacing w:val="-1"/>
          <w:w w:val="105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62626"/>
          <w:w w:val="105"/>
          <w:sz w:val="24"/>
          <w:szCs w:val="24"/>
        </w:rPr>
        <w:t>Advise</w:t>
      </w:r>
      <w:r w:rsidRPr="00E17457">
        <w:rPr>
          <w:rFonts w:asciiTheme="minorHAnsi" w:hAnsiTheme="minorHAnsi" w:cstheme="minorHAnsi"/>
          <w:color w:val="262626"/>
          <w:spacing w:val="-5"/>
          <w:w w:val="105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62626"/>
          <w:w w:val="105"/>
          <w:sz w:val="24"/>
          <w:szCs w:val="24"/>
        </w:rPr>
        <w:t>cessation</w:t>
      </w:r>
      <w:r w:rsidRPr="00E17457">
        <w:rPr>
          <w:rFonts w:asciiTheme="minorHAnsi" w:hAnsiTheme="minorHAnsi" w:cstheme="minorHAnsi"/>
          <w:color w:val="262626"/>
          <w:spacing w:val="8"/>
          <w:w w:val="105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62626"/>
          <w:w w:val="105"/>
          <w:sz w:val="24"/>
          <w:szCs w:val="24"/>
        </w:rPr>
        <w:t>of street</w:t>
      </w:r>
      <w:r w:rsidRPr="00E17457">
        <w:rPr>
          <w:rFonts w:asciiTheme="minorHAnsi" w:hAnsiTheme="minorHAnsi" w:cstheme="minorHAnsi"/>
          <w:color w:val="262626"/>
          <w:spacing w:val="-5"/>
          <w:w w:val="105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62626"/>
          <w:w w:val="105"/>
          <w:sz w:val="24"/>
          <w:szCs w:val="24"/>
        </w:rPr>
        <w:t>drugs</w:t>
      </w:r>
      <w:r w:rsidRPr="00E17457">
        <w:rPr>
          <w:rFonts w:asciiTheme="minorHAnsi" w:hAnsiTheme="minorHAnsi" w:cstheme="minorHAnsi"/>
          <w:color w:val="262626"/>
          <w:spacing w:val="7"/>
          <w:w w:val="105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62626"/>
          <w:w w:val="105"/>
          <w:sz w:val="24"/>
          <w:szCs w:val="24"/>
        </w:rPr>
        <w:t>and</w:t>
      </w:r>
      <w:r w:rsidRPr="00E17457">
        <w:rPr>
          <w:rFonts w:asciiTheme="minorHAnsi" w:hAnsiTheme="minorHAnsi" w:cstheme="minorHAnsi"/>
          <w:color w:val="262626"/>
          <w:spacing w:val="-1"/>
          <w:w w:val="105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62626"/>
          <w:w w:val="105"/>
          <w:sz w:val="24"/>
          <w:szCs w:val="24"/>
        </w:rPr>
        <w:t>offer</w:t>
      </w:r>
      <w:r w:rsidRPr="00E17457">
        <w:rPr>
          <w:rFonts w:asciiTheme="minorHAnsi" w:hAnsiTheme="minorHAnsi" w:cstheme="minorHAnsi"/>
          <w:color w:val="262626"/>
          <w:spacing w:val="-2"/>
          <w:w w:val="105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62626"/>
          <w:w w:val="105"/>
          <w:sz w:val="24"/>
          <w:szCs w:val="24"/>
        </w:rPr>
        <w:t>treatment.</w:t>
      </w:r>
      <w:r w:rsidR="0002026A" w:rsidRPr="00E17457">
        <w:rPr>
          <w:rFonts w:asciiTheme="minorHAnsi" w:hAnsiTheme="minorHAnsi" w:cstheme="minorHAnsi"/>
          <w:color w:val="262626"/>
          <w:w w:val="105"/>
          <w:sz w:val="24"/>
          <w:szCs w:val="24"/>
        </w:rPr>
        <w:t xml:space="preserve">  Refer to </w:t>
      </w:r>
      <w:hyperlink r:id="rId13" w:history="1">
        <w:r w:rsidR="0002026A" w:rsidRPr="00E17457">
          <w:rPr>
            <w:rStyle w:val="Hyperlink"/>
            <w:rFonts w:asciiTheme="minorHAnsi" w:hAnsiTheme="minorHAnsi" w:cstheme="minorHAnsi"/>
            <w:sz w:val="24"/>
            <w:szCs w:val="24"/>
          </w:rPr>
          <w:t>https://www.mass.gov/info-details/syringe-service-program-locator</w:t>
        </w:r>
      </w:hyperlink>
      <w:r w:rsidR="0002026A" w:rsidRPr="00E17457">
        <w:rPr>
          <w:rFonts w:asciiTheme="minorHAnsi" w:hAnsiTheme="minorHAnsi" w:cstheme="minorHAnsi"/>
          <w:sz w:val="24"/>
          <w:szCs w:val="24"/>
        </w:rPr>
        <w:t xml:space="preserve"> for syringe services toolkit.</w:t>
      </w:r>
    </w:p>
    <w:p w14:paraId="20571FA5" w14:textId="77777777" w:rsidR="00B825A5" w:rsidRPr="00E17457" w:rsidRDefault="00DF0BF2" w:rsidP="00E17457">
      <w:pPr>
        <w:pStyle w:val="ListParagraph"/>
        <w:numPr>
          <w:ilvl w:val="0"/>
          <w:numId w:val="2"/>
        </w:numPr>
        <w:tabs>
          <w:tab w:val="left" w:pos="885"/>
          <w:tab w:val="left" w:pos="886"/>
        </w:tabs>
        <w:spacing w:before="100" w:beforeAutospacing="1" w:after="100" w:afterAutospacing="1"/>
        <w:ind w:left="885" w:hanging="359"/>
        <w:rPr>
          <w:rFonts w:asciiTheme="minorHAnsi" w:hAnsiTheme="minorHAnsi" w:cstheme="minorHAnsi"/>
          <w:color w:val="262626"/>
          <w:sz w:val="24"/>
          <w:szCs w:val="24"/>
        </w:rPr>
      </w:pPr>
      <w:r w:rsidRPr="00E17457">
        <w:rPr>
          <w:rFonts w:asciiTheme="minorHAnsi" w:hAnsiTheme="minorHAnsi" w:cstheme="minorHAnsi"/>
          <w:color w:val="262626"/>
          <w:spacing w:val="-1"/>
          <w:w w:val="105"/>
          <w:sz w:val="24"/>
          <w:szCs w:val="24"/>
        </w:rPr>
        <w:t>Avoid</w:t>
      </w:r>
      <w:r w:rsidRPr="00E17457">
        <w:rPr>
          <w:rFonts w:asciiTheme="minorHAnsi" w:hAnsiTheme="minorHAnsi" w:cstheme="minorHAnsi"/>
          <w:color w:val="262626"/>
          <w:spacing w:val="-2"/>
          <w:w w:val="105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62626"/>
          <w:spacing w:val="-1"/>
          <w:w w:val="105"/>
          <w:sz w:val="24"/>
          <w:szCs w:val="24"/>
        </w:rPr>
        <w:t>sharing</w:t>
      </w:r>
      <w:r w:rsidRPr="00E17457">
        <w:rPr>
          <w:rFonts w:asciiTheme="minorHAnsi" w:hAnsiTheme="minorHAnsi" w:cstheme="minorHAnsi"/>
          <w:color w:val="262626"/>
          <w:spacing w:val="-14"/>
          <w:w w:val="105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62626"/>
          <w:spacing w:val="-1"/>
          <w:w w:val="105"/>
          <w:sz w:val="24"/>
          <w:szCs w:val="24"/>
        </w:rPr>
        <w:t>toothbrushes,</w:t>
      </w:r>
      <w:r w:rsidRPr="00E17457">
        <w:rPr>
          <w:rFonts w:asciiTheme="minorHAnsi" w:hAnsiTheme="minorHAnsi" w:cstheme="minorHAnsi"/>
          <w:color w:val="262626"/>
          <w:spacing w:val="15"/>
          <w:w w:val="105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62626"/>
          <w:w w:val="105"/>
          <w:sz w:val="24"/>
          <w:szCs w:val="24"/>
        </w:rPr>
        <w:t>razors.</w:t>
      </w:r>
    </w:p>
    <w:p w14:paraId="4965C805" w14:textId="73251D16" w:rsidR="00B825A5" w:rsidRPr="00E17457" w:rsidRDefault="00DF0BF2" w:rsidP="00E17457">
      <w:pPr>
        <w:pStyle w:val="ListParagraph"/>
        <w:numPr>
          <w:ilvl w:val="0"/>
          <w:numId w:val="2"/>
        </w:numPr>
        <w:tabs>
          <w:tab w:val="left" w:pos="885"/>
          <w:tab w:val="left" w:pos="886"/>
        </w:tabs>
        <w:spacing w:before="100" w:beforeAutospacing="1" w:after="100" w:afterAutospacing="1"/>
        <w:ind w:left="885" w:hanging="363"/>
        <w:rPr>
          <w:rFonts w:asciiTheme="minorHAnsi" w:hAnsiTheme="minorHAnsi" w:cstheme="minorHAnsi"/>
          <w:color w:val="262626"/>
          <w:sz w:val="24"/>
          <w:szCs w:val="24"/>
        </w:rPr>
      </w:pPr>
      <w:r w:rsidRPr="00E17457">
        <w:rPr>
          <w:rFonts w:asciiTheme="minorHAnsi" w:hAnsiTheme="minorHAnsi" w:cstheme="minorHAnsi"/>
          <w:color w:val="262626"/>
          <w:sz w:val="24"/>
          <w:szCs w:val="24"/>
        </w:rPr>
        <w:t>Advise</w:t>
      </w:r>
      <w:r w:rsidRPr="00E17457">
        <w:rPr>
          <w:rFonts w:asciiTheme="minorHAnsi" w:hAnsiTheme="minorHAnsi" w:cstheme="minorHAnsi"/>
          <w:color w:val="262626"/>
          <w:spacing w:val="6"/>
          <w:sz w:val="24"/>
          <w:szCs w:val="24"/>
        </w:rPr>
        <w:t xml:space="preserve"> </w:t>
      </w:r>
      <w:r w:rsidR="008C7E82" w:rsidRPr="00E17457">
        <w:rPr>
          <w:rFonts w:asciiTheme="minorHAnsi" w:hAnsiTheme="minorHAnsi" w:cstheme="minorHAnsi"/>
          <w:color w:val="262626"/>
          <w:spacing w:val="6"/>
          <w:sz w:val="24"/>
          <w:szCs w:val="24"/>
        </w:rPr>
        <w:t xml:space="preserve">condom </w:t>
      </w:r>
      <w:proofErr w:type="gramStart"/>
      <w:r w:rsidR="008C7E82" w:rsidRPr="00E17457">
        <w:rPr>
          <w:rFonts w:asciiTheme="minorHAnsi" w:hAnsiTheme="minorHAnsi" w:cstheme="minorHAnsi"/>
          <w:color w:val="262626"/>
          <w:spacing w:val="6"/>
          <w:sz w:val="24"/>
          <w:szCs w:val="24"/>
        </w:rPr>
        <w:t>use</w:t>
      </w:r>
      <w:proofErr w:type="gramEnd"/>
      <w:r w:rsidR="008C7E82" w:rsidRPr="00E17457">
        <w:rPr>
          <w:rFonts w:asciiTheme="minorHAnsi" w:hAnsiTheme="minorHAnsi" w:cstheme="minorHAnsi"/>
          <w:color w:val="262626"/>
          <w:spacing w:val="6"/>
          <w:sz w:val="24"/>
          <w:szCs w:val="24"/>
        </w:rPr>
        <w:t xml:space="preserve"> for anal intercourse</w:t>
      </w:r>
      <w:r w:rsidRPr="00E17457">
        <w:rPr>
          <w:rFonts w:asciiTheme="minorHAnsi" w:hAnsiTheme="minorHAnsi" w:cstheme="minorHAnsi"/>
          <w:color w:val="262626"/>
          <w:sz w:val="24"/>
          <w:szCs w:val="24"/>
        </w:rPr>
        <w:t>.</w:t>
      </w:r>
    </w:p>
    <w:p w14:paraId="71645B71" w14:textId="6D9B43AC" w:rsidR="00B825A5" w:rsidRPr="00E17457" w:rsidRDefault="00DF0BF2" w:rsidP="00E17457">
      <w:pPr>
        <w:pStyle w:val="ListParagraph"/>
        <w:numPr>
          <w:ilvl w:val="0"/>
          <w:numId w:val="2"/>
        </w:numPr>
        <w:tabs>
          <w:tab w:val="left" w:pos="883"/>
          <w:tab w:val="left" w:pos="884"/>
        </w:tabs>
        <w:spacing w:before="100" w:beforeAutospacing="1" w:after="100" w:afterAutospacing="1"/>
        <w:ind w:left="883" w:hanging="361"/>
        <w:rPr>
          <w:rFonts w:asciiTheme="minorHAnsi" w:hAnsiTheme="minorHAnsi" w:cstheme="minorHAnsi"/>
          <w:color w:val="262626"/>
          <w:sz w:val="24"/>
          <w:szCs w:val="24"/>
        </w:rPr>
      </w:pPr>
      <w:r w:rsidRPr="00E17457">
        <w:rPr>
          <w:rFonts w:asciiTheme="minorHAnsi" w:hAnsiTheme="minorHAnsi" w:cstheme="minorHAnsi"/>
          <w:color w:val="262626"/>
          <w:sz w:val="24"/>
          <w:szCs w:val="24"/>
        </w:rPr>
        <w:t>NSAIDs</w:t>
      </w:r>
      <w:r w:rsidRPr="00E17457">
        <w:rPr>
          <w:rFonts w:asciiTheme="minorHAnsi" w:hAnsiTheme="minorHAnsi" w:cstheme="minorHAnsi"/>
          <w:color w:val="262626"/>
          <w:spacing w:val="21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62626"/>
          <w:sz w:val="24"/>
          <w:szCs w:val="24"/>
        </w:rPr>
        <w:t>should</w:t>
      </w:r>
      <w:r w:rsidRPr="00E17457">
        <w:rPr>
          <w:rFonts w:asciiTheme="minorHAnsi" w:hAnsiTheme="minorHAnsi" w:cstheme="minorHAnsi"/>
          <w:color w:val="262626"/>
          <w:spacing w:val="12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62626"/>
          <w:sz w:val="24"/>
          <w:szCs w:val="24"/>
        </w:rPr>
        <w:t>be</w:t>
      </w:r>
      <w:r w:rsidRPr="00E17457">
        <w:rPr>
          <w:rFonts w:asciiTheme="minorHAnsi" w:hAnsiTheme="minorHAnsi" w:cstheme="minorHAnsi"/>
          <w:color w:val="262626"/>
          <w:spacing w:val="10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62626"/>
          <w:sz w:val="24"/>
          <w:szCs w:val="24"/>
        </w:rPr>
        <w:t>avoided</w:t>
      </w:r>
      <w:r w:rsidRPr="00E17457">
        <w:rPr>
          <w:rFonts w:asciiTheme="minorHAnsi" w:hAnsiTheme="minorHAnsi" w:cstheme="minorHAnsi"/>
          <w:color w:val="262626"/>
          <w:spacing w:val="20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62626"/>
          <w:sz w:val="24"/>
          <w:szCs w:val="24"/>
        </w:rPr>
        <w:t>in</w:t>
      </w:r>
      <w:r w:rsidRPr="00E17457">
        <w:rPr>
          <w:rFonts w:asciiTheme="minorHAnsi" w:hAnsiTheme="minorHAnsi" w:cstheme="minorHAnsi"/>
          <w:color w:val="262626"/>
          <w:spacing w:val="14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62626"/>
          <w:sz w:val="24"/>
          <w:szCs w:val="24"/>
        </w:rPr>
        <w:t>those</w:t>
      </w:r>
      <w:r w:rsidRPr="00E17457">
        <w:rPr>
          <w:rFonts w:asciiTheme="minorHAnsi" w:hAnsiTheme="minorHAnsi" w:cstheme="minorHAnsi"/>
          <w:color w:val="262626"/>
          <w:spacing w:val="22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62626"/>
          <w:sz w:val="24"/>
          <w:szCs w:val="24"/>
        </w:rPr>
        <w:t>with</w:t>
      </w:r>
      <w:r w:rsidRPr="00E17457">
        <w:rPr>
          <w:rFonts w:asciiTheme="minorHAnsi" w:hAnsiTheme="minorHAnsi" w:cstheme="minorHAnsi"/>
          <w:color w:val="262626"/>
          <w:spacing w:val="12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62626"/>
          <w:sz w:val="24"/>
          <w:szCs w:val="24"/>
        </w:rPr>
        <w:t>cirrhosis</w:t>
      </w:r>
      <w:r w:rsidRPr="00E17457">
        <w:rPr>
          <w:rFonts w:asciiTheme="minorHAnsi" w:hAnsiTheme="minorHAnsi" w:cstheme="minorHAnsi"/>
          <w:color w:val="262626"/>
          <w:spacing w:val="23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62626"/>
          <w:sz w:val="24"/>
          <w:szCs w:val="24"/>
        </w:rPr>
        <w:t>due</w:t>
      </w:r>
      <w:r w:rsidRPr="00E17457">
        <w:rPr>
          <w:rFonts w:asciiTheme="minorHAnsi" w:hAnsiTheme="minorHAnsi" w:cstheme="minorHAnsi"/>
          <w:color w:val="262626"/>
          <w:spacing w:val="8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62626"/>
          <w:sz w:val="24"/>
          <w:szCs w:val="24"/>
        </w:rPr>
        <w:t>to</w:t>
      </w:r>
      <w:r w:rsidRPr="00E17457">
        <w:rPr>
          <w:rFonts w:asciiTheme="minorHAnsi" w:hAnsiTheme="minorHAnsi" w:cstheme="minorHAnsi"/>
          <w:color w:val="262626"/>
          <w:spacing w:val="37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62626"/>
          <w:sz w:val="24"/>
          <w:szCs w:val="24"/>
        </w:rPr>
        <w:t>risk</w:t>
      </w:r>
      <w:r w:rsidRPr="00E17457">
        <w:rPr>
          <w:rFonts w:asciiTheme="minorHAnsi" w:hAnsiTheme="minorHAnsi" w:cstheme="minorHAnsi"/>
          <w:color w:val="262626"/>
          <w:spacing w:val="10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62626"/>
          <w:sz w:val="24"/>
          <w:szCs w:val="24"/>
        </w:rPr>
        <w:t>of</w:t>
      </w:r>
      <w:r w:rsidRPr="00E17457">
        <w:rPr>
          <w:rFonts w:asciiTheme="minorHAnsi" w:hAnsiTheme="minorHAnsi" w:cstheme="minorHAnsi"/>
          <w:color w:val="262626"/>
          <w:spacing w:val="26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62626"/>
          <w:sz w:val="24"/>
          <w:szCs w:val="24"/>
        </w:rPr>
        <w:t>bleeding</w:t>
      </w:r>
      <w:r w:rsidRPr="00E17457">
        <w:rPr>
          <w:rFonts w:asciiTheme="minorHAnsi" w:hAnsiTheme="minorHAnsi" w:cstheme="minorHAnsi"/>
          <w:color w:val="262626"/>
          <w:spacing w:val="3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62626"/>
          <w:sz w:val="24"/>
          <w:szCs w:val="24"/>
        </w:rPr>
        <w:t>varices.</w:t>
      </w:r>
    </w:p>
    <w:p w14:paraId="5BAABDAD" w14:textId="77777777" w:rsidR="0002026A" w:rsidRPr="00E17457" w:rsidRDefault="0002026A" w:rsidP="00E17457">
      <w:pPr>
        <w:pStyle w:val="ListParagraph"/>
        <w:numPr>
          <w:ilvl w:val="0"/>
          <w:numId w:val="2"/>
        </w:numPr>
        <w:tabs>
          <w:tab w:val="left" w:pos="882"/>
          <w:tab w:val="left" w:pos="883"/>
        </w:tabs>
        <w:spacing w:before="100" w:beforeAutospacing="1" w:after="100" w:afterAutospacing="1"/>
        <w:ind w:left="882" w:hanging="360"/>
        <w:rPr>
          <w:rFonts w:asciiTheme="minorHAnsi" w:hAnsiTheme="minorHAnsi" w:cstheme="minorHAnsi"/>
          <w:color w:val="262626"/>
          <w:sz w:val="24"/>
          <w:szCs w:val="24"/>
        </w:rPr>
      </w:pPr>
      <w:r w:rsidRPr="00E17457">
        <w:rPr>
          <w:rFonts w:asciiTheme="minorHAnsi" w:hAnsiTheme="minorHAnsi" w:cstheme="minorHAnsi"/>
          <w:color w:val="262626"/>
          <w:spacing w:val="-1"/>
          <w:w w:val="105"/>
          <w:sz w:val="24"/>
          <w:szCs w:val="24"/>
        </w:rPr>
        <w:t>Use of up</w:t>
      </w:r>
      <w:r w:rsidRPr="00E17457">
        <w:rPr>
          <w:rFonts w:asciiTheme="minorHAnsi" w:hAnsiTheme="minorHAnsi" w:cstheme="minorHAnsi"/>
          <w:color w:val="262626"/>
          <w:spacing w:val="-3"/>
          <w:w w:val="105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62626"/>
          <w:spacing w:val="-1"/>
          <w:w w:val="105"/>
          <w:sz w:val="24"/>
          <w:szCs w:val="24"/>
        </w:rPr>
        <w:t>to</w:t>
      </w:r>
      <w:r w:rsidRPr="00E17457">
        <w:rPr>
          <w:rFonts w:asciiTheme="minorHAnsi" w:hAnsiTheme="minorHAnsi" w:cstheme="minorHAnsi"/>
          <w:color w:val="262626"/>
          <w:spacing w:val="24"/>
          <w:w w:val="105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62626"/>
          <w:spacing w:val="-1"/>
          <w:w w:val="105"/>
          <w:sz w:val="24"/>
          <w:szCs w:val="24"/>
        </w:rPr>
        <w:t>4</w:t>
      </w:r>
      <w:r w:rsidRPr="00E17457">
        <w:rPr>
          <w:rFonts w:asciiTheme="minorHAnsi" w:hAnsiTheme="minorHAnsi" w:cstheme="minorHAnsi"/>
          <w:color w:val="262626"/>
          <w:spacing w:val="-15"/>
          <w:w w:val="105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62626"/>
          <w:spacing w:val="-1"/>
          <w:w w:val="105"/>
          <w:sz w:val="24"/>
          <w:szCs w:val="24"/>
        </w:rPr>
        <w:t>grams</w:t>
      </w:r>
      <w:r w:rsidRPr="00E17457">
        <w:rPr>
          <w:rFonts w:asciiTheme="minorHAnsi" w:hAnsiTheme="minorHAnsi" w:cstheme="minorHAnsi"/>
          <w:color w:val="262626"/>
          <w:spacing w:val="1"/>
          <w:w w:val="105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62626"/>
          <w:spacing w:val="-1"/>
          <w:w w:val="105"/>
          <w:sz w:val="24"/>
          <w:szCs w:val="24"/>
        </w:rPr>
        <w:t>of</w:t>
      </w:r>
      <w:r w:rsidRPr="00E17457">
        <w:rPr>
          <w:rFonts w:asciiTheme="minorHAnsi" w:hAnsiTheme="minorHAnsi" w:cstheme="minorHAnsi"/>
          <w:color w:val="262626"/>
          <w:spacing w:val="7"/>
          <w:w w:val="105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62626"/>
          <w:spacing w:val="-1"/>
          <w:w w:val="105"/>
          <w:sz w:val="24"/>
          <w:szCs w:val="24"/>
        </w:rPr>
        <w:t>Tylenol</w:t>
      </w:r>
      <w:r w:rsidRPr="00E17457">
        <w:rPr>
          <w:rFonts w:asciiTheme="minorHAnsi" w:hAnsiTheme="minorHAnsi" w:cstheme="minorHAnsi"/>
          <w:color w:val="262626"/>
          <w:spacing w:val="-8"/>
          <w:w w:val="105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62626"/>
          <w:spacing w:val="-1"/>
          <w:w w:val="105"/>
          <w:sz w:val="24"/>
          <w:szCs w:val="24"/>
        </w:rPr>
        <w:t>in</w:t>
      </w:r>
      <w:r w:rsidRPr="00E17457">
        <w:rPr>
          <w:rFonts w:asciiTheme="minorHAnsi" w:hAnsiTheme="minorHAnsi" w:cstheme="minorHAnsi"/>
          <w:color w:val="262626"/>
          <w:spacing w:val="10"/>
          <w:w w:val="105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62626"/>
          <w:spacing w:val="-1"/>
          <w:w w:val="105"/>
          <w:sz w:val="24"/>
          <w:szCs w:val="24"/>
        </w:rPr>
        <w:t>24</w:t>
      </w:r>
      <w:r w:rsidRPr="00E17457">
        <w:rPr>
          <w:rFonts w:asciiTheme="minorHAnsi" w:hAnsiTheme="minorHAnsi" w:cstheme="minorHAnsi"/>
          <w:color w:val="262626"/>
          <w:spacing w:val="-15"/>
          <w:w w:val="105"/>
          <w:sz w:val="24"/>
          <w:szCs w:val="24"/>
        </w:rPr>
        <w:t>-</w:t>
      </w:r>
      <w:r w:rsidRPr="00E17457">
        <w:rPr>
          <w:rFonts w:asciiTheme="minorHAnsi" w:hAnsiTheme="minorHAnsi" w:cstheme="minorHAnsi"/>
          <w:color w:val="262626"/>
          <w:spacing w:val="-1"/>
          <w:w w:val="105"/>
          <w:sz w:val="24"/>
          <w:szCs w:val="24"/>
        </w:rPr>
        <w:t>hour</w:t>
      </w:r>
      <w:r w:rsidRPr="00E17457">
        <w:rPr>
          <w:rFonts w:asciiTheme="minorHAnsi" w:hAnsiTheme="minorHAnsi" w:cstheme="minorHAnsi"/>
          <w:color w:val="262626"/>
          <w:spacing w:val="3"/>
          <w:w w:val="105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62626"/>
          <w:spacing w:val="-1"/>
          <w:w w:val="105"/>
          <w:sz w:val="24"/>
          <w:szCs w:val="24"/>
        </w:rPr>
        <w:t>period is</w:t>
      </w:r>
      <w:r w:rsidRPr="00E17457">
        <w:rPr>
          <w:rFonts w:asciiTheme="minorHAnsi" w:hAnsiTheme="minorHAnsi" w:cstheme="minorHAnsi"/>
          <w:color w:val="262626"/>
          <w:spacing w:val="-7"/>
          <w:w w:val="105"/>
          <w:sz w:val="24"/>
          <w:szCs w:val="24"/>
        </w:rPr>
        <w:t xml:space="preserve"> </w:t>
      </w:r>
      <w:r w:rsidRPr="00E17457">
        <w:rPr>
          <w:rFonts w:asciiTheme="minorHAnsi" w:hAnsiTheme="minorHAnsi" w:cstheme="minorHAnsi"/>
          <w:color w:val="262626"/>
          <w:spacing w:val="-1"/>
          <w:w w:val="105"/>
          <w:sz w:val="24"/>
          <w:szCs w:val="24"/>
        </w:rPr>
        <w:t>safe for non-cirrhotic patients, 2 grams if cirrhotic</w:t>
      </w:r>
      <w:r w:rsidRPr="00E17457">
        <w:rPr>
          <w:rFonts w:asciiTheme="minorHAnsi" w:hAnsiTheme="minorHAnsi" w:cstheme="minorHAnsi"/>
          <w:color w:val="262626"/>
          <w:w w:val="105"/>
          <w:sz w:val="24"/>
          <w:szCs w:val="24"/>
        </w:rPr>
        <w:t>.</w:t>
      </w:r>
    </w:p>
    <w:p w14:paraId="691D645C" w14:textId="42117BD5" w:rsidR="00B825A5" w:rsidRPr="00E17457" w:rsidRDefault="00417CE3" w:rsidP="00E17457">
      <w:pPr>
        <w:spacing w:before="100" w:beforeAutospacing="1" w:after="100" w:afterAutospacing="1"/>
        <w:ind w:left="1134" w:right="102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17457">
        <w:rPr>
          <w:rFonts w:asciiTheme="minorHAnsi" w:hAnsiTheme="minorHAnsi" w:cstheme="minorHAnsi"/>
          <w:b/>
          <w:color w:val="262626"/>
          <w:w w:val="105"/>
          <w:sz w:val="24"/>
          <w:szCs w:val="24"/>
        </w:rPr>
        <w:t xml:space="preserve">Section 6: </w:t>
      </w:r>
      <w:r w:rsidR="00DF0BF2" w:rsidRPr="00E17457">
        <w:rPr>
          <w:rFonts w:asciiTheme="minorHAnsi" w:hAnsiTheme="minorHAnsi" w:cstheme="minorHAnsi"/>
          <w:b/>
          <w:color w:val="262626"/>
          <w:w w:val="105"/>
          <w:sz w:val="24"/>
          <w:szCs w:val="24"/>
        </w:rPr>
        <w:t>Follow</w:t>
      </w:r>
      <w:r w:rsidR="00DF0BF2" w:rsidRPr="00E17457">
        <w:rPr>
          <w:rFonts w:asciiTheme="minorHAnsi" w:hAnsiTheme="minorHAnsi" w:cstheme="minorHAnsi"/>
          <w:b/>
          <w:color w:val="262626"/>
          <w:spacing w:val="3"/>
          <w:w w:val="105"/>
          <w:sz w:val="24"/>
          <w:szCs w:val="24"/>
        </w:rPr>
        <w:t xml:space="preserve"> </w:t>
      </w:r>
      <w:r w:rsidR="00DF0BF2" w:rsidRPr="00E17457">
        <w:rPr>
          <w:rFonts w:asciiTheme="minorHAnsi" w:hAnsiTheme="minorHAnsi" w:cstheme="minorHAnsi"/>
          <w:b/>
          <w:color w:val="262626"/>
          <w:w w:val="105"/>
          <w:sz w:val="24"/>
          <w:szCs w:val="24"/>
        </w:rPr>
        <w:t>Up</w:t>
      </w:r>
      <w:r w:rsidR="00DF0BF2" w:rsidRPr="00E17457">
        <w:rPr>
          <w:rFonts w:asciiTheme="minorHAnsi" w:hAnsiTheme="minorHAnsi" w:cstheme="minorHAnsi"/>
          <w:b/>
          <w:color w:val="262626"/>
          <w:spacing w:val="-7"/>
          <w:w w:val="105"/>
          <w:sz w:val="24"/>
          <w:szCs w:val="24"/>
        </w:rPr>
        <w:t xml:space="preserve"> </w:t>
      </w:r>
      <w:r w:rsidR="00DF0BF2" w:rsidRPr="00E17457">
        <w:rPr>
          <w:rFonts w:asciiTheme="minorHAnsi" w:hAnsiTheme="minorHAnsi" w:cstheme="minorHAnsi"/>
          <w:b/>
          <w:color w:val="262626"/>
          <w:w w:val="105"/>
          <w:sz w:val="24"/>
          <w:szCs w:val="24"/>
        </w:rPr>
        <w:t>Appointments</w:t>
      </w:r>
      <w:r w:rsidR="00DF0BF2" w:rsidRPr="00E17457">
        <w:rPr>
          <w:rFonts w:asciiTheme="minorHAnsi" w:hAnsiTheme="minorHAnsi" w:cstheme="minorHAnsi"/>
          <w:b/>
          <w:color w:val="262626"/>
          <w:spacing w:val="-1"/>
          <w:w w:val="105"/>
          <w:sz w:val="24"/>
          <w:szCs w:val="24"/>
        </w:rPr>
        <w:t xml:space="preserve"> </w:t>
      </w:r>
      <w:r w:rsidR="00DF0BF2" w:rsidRPr="00E17457">
        <w:rPr>
          <w:rFonts w:asciiTheme="minorHAnsi" w:hAnsiTheme="minorHAnsi" w:cstheme="minorHAnsi"/>
          <w:b/>
          <w:color w:val="262626"/>
          <w:w w:val="105"/>
          <w:sz w:val="24"/>
          <w:szCs w:val="24"/>
        </w:rPr>
        <w:t>and</w:t>
      </w:r>
      <w:r w:rsidR="00DF0BF2" w:rsidRPr="00E17457">
        <w:rPr>
          <w:rFonts w:asciiTheme="minorHAnsi" w:hAnsiTheme="minorHAnsi" w:cstheme="minorHAnsi"/>
          <w:b/>
          <w:color w:val="262626"/>
          <w:spacing w:val="-12"/>
          <w:w w:val="105"/>
          <w:sz w:val="24"/>
          <w:szCs w:val="24"/>
        </w:rPr>
        <w:t xml:space="preserve"> </w:t>
      </w:r>
      <w:r w:rsidR="00DF0BF2" w:rsidRPr="00E17457">
        <w:rPr>
          <w:rFonts w:asciiTheme="minorHAnsi" w:hAnsiTheme="minorHAnsi" w:cstheme="minorHAnsi"/>
          <w:b/>
          <w:color w:val="262626"/>
          <w:w w:val="105"/>
          <w:sz w:val="24"/>
          <w:szCs w:val="24"/>
        </w:rPr>
        <w:t>Testing</w:t>
      </w:r>
    </w:p>
    <w:p w14:paraId="1D2C91FE" w14:textId="764A7C50" w:rsidR="00CC7465" w:rsidRPr="00E17457" w:rsidRDefault="00CC7465" w:rsidP="00E17457">
      <w:pPr>
        <w:pStyle w:val="BodyText"/>
        <w:numPr>
          <w:ilvl w:val="0"/>
          <w:numId w:val="5"/>
        </w:numPr>
        <w:spacing w:before="100" w:beforeAutospacing="1" w:after="100" w:afterAutospacing="1"/>
        <w:ind w:right="281"/>
        <w:rPr>
          <w:rFonts w:asciiTheme="minorHAnsi" w:hAnsiTheme="minorHAnsi" w:cstheme="minorHAnsi"/>
          <w:sz w:val="24"/>
          <w:szCs w:val="24"/>
        </w:rPr>
      </w:pPr>
      <w:r w:rsidRPr="00E17457">
        <w:rPr>
          <w:rFonts w:asciiTheme="minorHAnsi" w:hAnsiTheme="minorHAnsi" w:cstheme="minorHAnsi"/>
          <w:color w:val="262626"/>
          <w:sz w:val="24"/>
          <w:szCs w:val="24"/>
        </w:rPr>
        <w:t>Appointments: (basic schedule; more may be added depending on patient need</w:t>
      </w:r>
      <w:r w:rsidR="00286710" w:rsidRPr="00E17457">
        <w:rPr>
          <w:rFonts w:asciiTheme="minorHAnsi" w:hAnsiTheme="minorHAnsi" w:cstheme="minorHAnsi"/>
          <w:color w:val="262626"/>
          <w:sz w:val="24"/>
          <w:szCs w:val="24"/>
        </w:rPr>
        <w:t>; may do in-person or via telehealth depending on patient preference, stage of disease and comorbidities</w:t>
      </w:r>
      <w:r w:rsidRPr="00E17457">
        <w:rPr>
          <w:rFonts w:asciiTheme="minorHAnsi" w:hAnsiTheme="minorHAnsi" w:cstheme="minorHAnsi"/>
          <w:color w:val="262626"/>
          <w:sz w:val="24"/>
          <w:szCs w:val="24"/>
        </w:rPr>
        <w:t>)</w:t>
      </w:r>
    </w:p>
    <w:p w14:paraId="09291788" w14:textId="2919CBD4" w:rsidR="00CC7465" w:rsidRPr="00E17457" w:rsidRDefault="00CC7465" w:rsidP="00E17457">
      <w:pPr>
        <w:pStyle w:val="BodyText"/>
        <w:numPr>
          <w:ilvl w:val="1"/>
          <w:numId w:val="5"/>
        </w:numPr>
        <w:spacing w:before="100" w:beforeAutospacing="1" w:after="100" w:afterAutospacing="1"/>
        <w:ind w:right="281"/>
        <w:rPr>
          <w:rFonts w:asciiTheme="minorHAnsi" w:hAnsiTheme="minorHAnsi" w:cstheme="minorHAnsi"/>
          <w:sz w:val="24"/>
          <w:szCs w:val="24"/>
        </w:rPr>
      </w:pPr>
      <w:r w:rsidRPr="00E17457">
        <w:rPr>
          <w:rFonts w:asciiTheme="minorHAnsi" w:hAnsiTheme="minorHAnsi" w:cstheme="minorHAnsi"/>
          <w:color w:val="262626"/>
          <w:sz w:val="24"/>
          <w:szCs w:val="24"/>
        </w:rPr>
        <w:t>Pre-treatment assessment, order labs.</w:t>
      </w:r>
    </w:p>
    <w:p w14:paraId="42344A06" w14:textId="40B9E591" w:rsidR="00CC7465" w:rsidRPr="00E17457" w:rsidRDefault="00CC7465" w:rsidP="00E17457">
      <w:pPr>
        <w:pStyle w:val="BodyText"/>
        <w:numPr>
          <w:ilvl w:val="1"/>
          <w:numId w:val="5"/>
        </w:numPr>
        <w:spacing w:before="100" w:beforeAutospacing="1" w:after="100" w:afterAutospacing="1"/>
        <w:ind w:right="281"/>
        <w:rPr>
          <w:rFonts w:asciiTheme="minorHAnsi" w:hAnsiTheme="minorHAnsi" w:cstheme="minorHAnsi"/>
          <w:sz w:val="24"/>
          <w:szCs w:val="24"/>
        </w:rPr>
      </w:pPr>
      <w:r w:rsidRPr="00E17457">
        <w:rPr>
          <w:rFonts w:asciiTheme="minorHAnsi" w:hAnsiTheme="minorHAnsi" w:cstheme="minorHAnsi"/>
          <w:color w:val="262626"/>
          <w:sz w:val="24"/>
          <w:szCs w:val="24"/>
        </w:rPr>
        <w:t>Review labs, prescribe medication if patient ready.</w:t>
      </w:r>
    </w:p>
    <w:p w14:paraId="36A8C404" w14:textId="444BE394" w:rsidR="00CC7465" w:rsidRPr="00E17457" w:rsidRDefault="00CC7465" w:rsidP="00E17457">
      <w:pPr>
        <w:pStyle w:val="BodyText"/>
        <w:numPr>
          <w:ilvl w:val="1"/>
          <w:numId w:val="5"/>
        </w:numPr>
        <w:spacing w:before="100" w:beforeAutospacing="1" w:after="100" w:afterAutospacing="1"/>
        <w:ind w:right="281"/>
        <w:rPr>
          <w:rFonts w:asciiTheme="minorHAnsi" w:hAnsiTheme="minorHAnsi" w:cstheme="minorHAnsi"/>
          <w:sz w:val="24"/>
          <w:szCs w:val="24"/>
        </w:rPr>
      </w:pPr>
      <w:r w:rsidRPr="00E17457">
        <w:rPr>
          <w:rFonts w:asciiTheme="minorHAnsi" w:hAnsiTheme="minorHAnsi" w:cstheme="minorHAnsi"/>
          <w:color w:val="262626"/>
          <w:sz w:val="24"/>
          <w:szCs w:val="24"/>
        </w:rPr>
        <w:t>Week 1:  adherence check-in phone call from HCV patient navigator.</w:t>
      </w:r>
    </w:p>
    <w:p w14:paraId="5425B429" w14:textId="7594BEA0" w:rsidR="00CC7465" w:rsidRPr="00E17457" w:rsidRDefault="00CC7465" w:rsidP="00E17457">
      <w:pPr>
        <w:pStyle w:val="BodyText"/>
        <w:numPr>
          <w:ilvl w:val="1"/>
          <w:numId w:val="5"/>
        </w:numPr>
        <w:spacing w:before="100" w:beforeAutospacing="1" w:after="100" w:afterAutospacing="1"/>
        <w:ind w:right="281"/>
        <w:rPr>
          <w:rFonts w:asciiTheme="minorHAnsi" w:hAnsiTheme="minorHAnsi" w:cstheme="minorHAnsi"/>
          <w:sz w:val="24"/>
          <w:szCs w:val="24"/>
        </w:rPr>
      </w:pPr>
      <w:r w:rsidRPr="00E17457">
        <w:rPr>
          <w:rFonts w:asciiTheme="minorHAnsi" w:hAnsiTheme="minorHAnsi" w:cstheme="minorHAnsi"/>
          <w:color w:val="262626"/>
          <w:sz w:val="24"/>
          <w:szCs w:val="24"/>
        </w:rPr>
        <w:t>Week 4: reminder call from HCV patient navigator to do 4wk labs</w:t>
      </w:r>
    </w:p>
    <w:p w14:paraId="20A250CF" w14:textId="10B9033B" w:rsidR="00CC7465" w:rsidRPr="00E17457" w:rsidRDefault="00CC7465" w:rsidP="00E17457">
      <w:pPr>
        <w:pStyle w:val="BodyText"/>
        <w:numPr>
          <w:ilvl w:val="1"/>
          <w:numId w:val="5"/>
        </w:numPr>
        <w:spacing w:before="100" w:beforeAutospacing="1" w:after="100" w:afterAutospacing="1"/>
        <w:ind w:right="281"/>
        <w:rPr>
          <w:rFonts w:asciiTheme="minorHAnsi" w:hAnsiTheme="minorHAnsi" w:cstheme="minorHAnsi"/>
          <w:sz w:val="24"/>
          <w:szCs w:val="24"/>
        </w:rPr>
      </w:pPr>
      <w:r w:rsidRPr="00E17457">
        <w:rPr>
          <w:rFonts w:asciiTheme="minorHAnsi" w:hAnsiTheme="minorHAnsi" w:cstheme="minorHAnsi"/>
          <w:color w:val="262626"/>
          <w:sz w:val="24"/>
          <w:szCs w:val="24"/>
        </w:rPr>
        <w:t xml:space="preserve">Week 5:  provider visit to review </w:t>
      </w:r>
      <w:proofErr w:type="gramStart"/>
      <w:r w:rsidRPr="00E17457">
        <w:rPr>
          <w:rFonts w:asciiTheme="minorHAnsi" w:hAnsiTheme="minorHAnsi" w:cstheme="minorHAnsi"/>
          <w:color w:val="262626"/>
          <w:sz w:val="24"/>
          <w:szCs w:val="24"/>
        </w:rPr>
        <w:t>4 week</w:t>
      </w:r>
      <w:proofErr w:type="gramEnd"/>
      <w:r w:rsidRPr="00E17457">
        <w:rPr>
          <w:rFonts w:asciiTheme="minorHAnsi" w:hAnsiTheme="minorHAnsi" w:cstheme="minorHAnsi"/>
          <w:color w:val="262626"/>
          <w:sz w:val="24"/>
          <w:szCs w:val="24"/>
        </w:rPr>
        <w:t xml:space="preserve"> v</w:t>
      </w:r>
      <w:r w:rsidR="00286710" w:rsidRPr="00E17457">
        <w:rPr>
          <w:rFonts w:asciiTheme="minorHAnsi" w:hAnsiTheme="minorHAnsi" w:cstheme="minorHAnsi"/>
          <w:color w:val="262626"/>
          <w:sz w:val="24"/>
          <w:szCs w:val="24"/>
        </w:rPr>
        <w:t>iral load, check adherence, manage side effects, etc.</w:t>
      </w:r>
    </w:p>
    <w:p w14:paraId="6E532052" w14:textId="0590036D" w:rsidR="00CC7465" w:rsidRPr="00E17457" w:rsidRDefault="00CC7465" w:rsidP="00E17457">
      <w:pPr>
        <w:pStyle w:val="BodyText"/>
        <w:numPr>
          <w:ilvl w:val="1"/>
          <w:numId w:val="5"/>
        </w:numPr>
        <w:spacing w:before="100" w:beforeAutospacing="1" w:after="100" w:afterAutospacing="1"/>
        <w:ind w:right="281"/>
        <w:rPr>
          <w:rFonts w:asciiTheme="minorHAnsi" w:hAnsiTheme="minorHAnsi" w:cstheme="minorHAnsi"/>
          <w:sz w:val="24"/>
          <w:szCs w:val="24"/>
        </w:rPr>
      </w:pPr>
      <w:r w:rsidRPr="00E17457">
        <w:rPr>
          <w:rFonts w:asciiTheme="minorHAnsi" w:hAnsiTheme="minorHAnsi" w:cstheme="minorHAnsi"/>
          <w:color w:val="262626"/>
          <w:sz w:val="24"/>
          <w:szCs w:val="24"/>
        </w:rPr>
        <w:t>Week 8 or 12:  end-of-treatment phone call from HCV patient navigator to confirm treatment completion</w:t>
      </w:r>
      <w:r w:rsidR="00286710" w:rsidRPr="00E17457">
        <w:rPr>
          <w:rFonts w:asciiTheme="minorHAnsi" w:hAnsiTheme="minorHAnsi" w:cstheme="minorHAnsi"/>
          <w:color w:val="262626"/>
          <w:sz w:val="24"/>
          <w:szCs w:val="24"/>
        </w:rPr>
        <w:t>, check for adherence problems</w:t>
      </w:r>
      <w:r w:rsidRPr="00E17457">
        <w:rPr>
          <w:rFonts w:asciiTheme="minorHAnsi" w:hAnsiTheme="minorHAnsi" w:cstheme="minorHAnsi"/>
          <w:color w:val="262626"/>
          <w:sz w:val="24"/>
          <w:szCs w:val="24"/>
        </w:rPr>
        <w:t>.</w:t>
      </w:r>
    </w:p>
    <w:p w14:paraId="75CD2A4A" w14:textId="0040DD59" w:rsidR="00CC7465" w:rsidRPr="00E17457" w:rsidRDefault="00CC7465" w:rsidP="00E17457">
      <w:pPr>
        <w:pStyle w:val="BodyText"/>
        <w:numPr>
          <w:ilvl w:val="1"/>
          <w:numId w:val="5"/>
        </w:numPr>
        <w:spacing w:before="100" w:beforeAutospacing="1" w:after="100" w:afterAutospacing="1"/>
        <w:ind w:right="281"/>
        <w:rPr>
          <w:rFonts w:asciiTheme="minorHAnsi" w:hAnsiTheme="minorHAnsi" w:cstheme="minorHAnsi"/>
          <w:sz w:val="24"/>
          <w:szCs w:val="24"/>
        </w:rPr>
      </w:pPr>
      <w:r w:rsidRPr="00E17457">
        <w:rPr>
          <w:rFonts w:asciiTheme="minorHAnsi" w:hAnsiTheme="minorHAnsi" w:cstheme="minorHAnsi"/>
          <w:color w:val="262626"/>
          <w:sz w:val="24"/>
          <w:szCs w:val="24"/>
        </w:rPr>
        <w:t xml:space="preserve">Week 12 post-treatment:  lab reminder phone call from HCV patient navigator </w:t>
      </w:r>
    </w:p>
    <w:p w14:paraId="5310E6D8" w14:textId="090BFD79" w:rsidR="00CC7465" w:rsidRPr="00E17457" w:rsidRDefault="00CC7465" w:rsidP="00E17457">
      <w:pPr>
        <w:pStyle w:val="BodyText"/>
        <w:numPr>
          <w:ilvl w:val="1"/>
          <w:numId w:val="5"/>
        </w:numPr>
        <w:spacing w:before="100" w:beforeAutospacing="1" w:after="100" w:afterAutospacing="1"/>
        <w:ind w:right="281"/>
        <w:rPr>
          <w:rFonts w:asciiTheme="minorHAnsi" w:hAnsiTheme="minorHAnsi" w:cstheme="minorHAnsi"/>
          <w:sz w:val="24"/>
          <w:szCs w:val="24"/>
        </w:rPr>
      </w:pPr>
      <w:r w:rsidRPr="00E17457">
        <w:rPr>
          <w:rFonts w:asciiTheme="minorHAnsi" w:hAnsiTheme="minorHAnsi" w:cstheme="minorHAnsi"/>
          <w:color w:val="262626"/>
          <w:sz w:val="24"/>
          <w:szCs w:val="24"/>
        </w:rPr>
        <w:t>Week 13 post-treatment:  provider visit to review SVR result.</w:t>
      </w:r>
    </w:p>
    <w:p w14:paraId="681D362D" w14:textId="77777777" w:rsidR="00E17457" w:rsidRPr="00E17457" w:rsidRDefault="00E17457" w:rsidP="00E17457">
      <w:pPr>
        <w:pStyle w:val="BodyText"/>
        <w:spacing w:before="100" w:beforeAutospacing="1" w:after="100" w:afterAutospacing="1"/>
        <w:ind w:left="515" w:right="281"/>
        <w:rPr>
          <w:rFonts w:asciiTheme="minorHAnsi" w:hAnsiTheme="minorHAnsi" w:cstheme="minorHAnsi"/>
          <w:sz w:val="24"/>
          <w:szCs w:val="24"/>
        </w:rPr>
      </w:pPr>
    </w:p>
    <w:p w14:paraId="60DC0A22" w14:textId="10D21FDE" w:rsidR="00286710" w:rsidRPr="00E17457" w:rsidRDefault="0002026A" w:rsidP="00E17457">
      <w:pPr>
        <w:pStyle w:val="BodyText"/>
        <w:numPr>
          <w:ilvl w:val="0"/>
          <w:numId w:val="5"/>
        </w:numPr>
        <w:spacing w:before="100" w:beforeAutospacing="1" w:after="100" w:afterAutospacing="1"/>
        <w:ind w:right="281"/>
        <w:rPr>
          <w:rFonts w:asciiTheme="minorHAnsi" w:hAnsiTheme="minorHAnsi" w:cstheme="minorHAnsi"/>
          <w:sz w:val="24"/>
          <w:szCs w:val="24"/>
        </w:rPr>
      </w:pPr>
      <w:r w:rsidRPr="00E17457">
        <w:rPr>
          <w:rFonts w:asciiTheme="minorHAnsi" w:hAnsiTheme="minorHAnsi" w:cstheme="minorHAnsi"/>
          <w:color w:val="262626"/>
          <w:sz w:val="24"/>
          <w:szCs w:val="24"/>
        </w:rPr>
        <w:t>Testing</w:t>
      </w:r>
      <w:r w:rsidR="00286710" w:rsidRPr="00E17457">
        <w:rPr>
          <w:rFonts w:asciiTheme="minorHAnsi" w:hAnsiTheme="minorHAnsi" w:cstheme="minorHAnsi"/>
          <w:color w:val="262626"/>
          <w:sz w:val="24"/>
          <w:szCs w:val="24"/>
        </w:rPr>
        <w:t xml:space="preserve"> (routine)</w:t>
      </w:r>
      <w:r w:rsidR="00CC7465" w:rsidRPr="00E17457">
        <w:rPr>
          <w:rFonts w:asciiTheme="minorHAnsi" w:hAnsiTheme="minorHAnsi" w:cstheme="minorHAnsi"/>
          <w:color w:val="262626"/>
          <w:sz w:val="24"/>
          <w:szCs w:val="24"/>
        </w:rPr>
        <w:t>:  this is moving</w:t>
      </w:r>
      <w:r w:rsidR="00286710" w:rsidRPr="00E17457">
        <w:rPr>
          <w:rFonts w:asciiTheme="minorHAnsi" w:hAnsiTheme="minorHAnsi" w:cstheme="minorHAnsi"/>
          <w:color w:val="262626"/>
          <w:sz w:val="24"/>
          <w:szCs w:val="24"/>
        </w:rPr>
        <w:t xml:space="preserve"> towards a minimalist approach:</w:t>
      </w:r>
    </w:p>
    <w:p w14:paraId="1D11684C" w14:textId="77777777" w:rsidR="00286710" w:rsidRPr="00E17457" w:rsidRDefault="0002026A" w:rsidP="00E17457">
      <w:pPr>
        <w:pStyle w:val="BodyText"/>
        <w:numPr>
          <w:ilvl w:val="1"/>
          <w:numId w:val="5"/>
        </w:numPr>
        <w:spacing w:before="100" w:beforeAutospacing="1" w:after="100" w:afterAutospacing="1"/>
        <w:ind w:right="281"/>
        <w:rPr>
          <w:rFonts w:asciiTheme="minorHAnsi" w:hAnsiTheme="minorHAnsi" w:cstheme="minorHAnsi"/>
          <w:sz w:val="24"/>
          <w:szCs w:val="24"/>
        </w:rPr>
      </w:pPr>
      <w:proofErr w:type="gramStart"/>
      <w:r w:rsidRPr="00E17457">
        <w:rPr>
          <w:rFonts w:asciiTheme="minorHAnsi" w:hAnsiTheme="minorHAnsi" w:cstheme="minorHAnsi"/>
          <w:color w:val="262626"/>
          <w:sz w:val="24"/>
          <w:szCs w:val="24"/>
        </w:rPr>
        <w:t>4 week</w:t>
      </w:r>
      <w:proofErr w:type="gramEnd"/>
      <w:r w:rsidRPr="00E17457">
        <w:rPr>
          <w:rFonts w:asciiTheme="minorHAnsi" w:hAnsiTheme="minorHAnsi" w:cstheme="minorHAnsi"/>
          <w:color w:val="262626"/>
          <w:sz w:val="24"/>
          <w:szCs w:val="24"/>
        </w:rPr>
        <w:t xml:space="preserve"> viral load to confirm treatment adherence and efficacy</w:t>
      </w:r>
    </w:p>
    <w:p w14:paraId="2D4FC02E" w14:textId="77777777" w:rsidR="00286710" w:rsidRPr="00E17457" w:rsidRDefault="00286710" w:rsidP="00E17457">
      <w:pPr>
        <w:pStyle w:val="BodyText"/>
        <w:numPr>
          <w:ilvl w:val="1"/>
          <w:numId w:val="5"/>
        </w:numPr>
        <w:spacing w:before="100" w:beforeAutospacing="1" w:after="100" w:afterAutospacing="1"/>
        <w:ind w:right="281"/>
        <w:rPr>
          <w:rFonts w:asciiTheme="minorHAnsi" w:hAnsiTheme="minorHAnsi" w:cstheme="minorHAnsi"/>
          <w:sz w:val="24"/>
          <w:szCs w:val="24"/>
        </w:rPr>
      </w:pPr>
      <w:proofErr w:type="gramStart"/>
      <w:r w:rsidRPr="00E17457">
        <w:rPr>
          <w:rFonts w:asciiTheme="minorHAnsi" w:hAnsiTheme="minorHAnsi" w:cstheme="minorHAnsi"/>
          <w:color w:val="262626"/>
          <w:sz w:val="24"/>
          <w:szCs w:val="24"/>
        </w:rPr>
        <w:t>12 week</w:t>
      </w:r>
      <w:proofErr w:type="gramEnd"/>
      <w:r w:rsidRPr="00E17457">
        <w:rPr>
          <w:rFonts w:asciiTheme="minorHAnsi" w:hAnsiTheme="minorHAnsi" w:cstheme="minorHAnsi"/>
          <w:color w:val="262626"/>
          <w:sz w:val="24"/>
          <w:szCs w:val="24"/>
        </w:rPr>
        <w:t xml:space="preserve"> post-treatment vi</w:t>
      </w:r>
      <w:r w:rsidR="0002026A" w:rsidRPr="00E17457">
        <w:rPr>
          <w:rFonts w:asciiTheme="minorHAnsi" w:hAnsiTheme="minorHAnsi" w:cstheme="minorHAnsi"/>
          <w:color w:val="262626"/>
          <w:sz w:val="24"/>
          <w:szCs w:val="24"/>
        </w:rPr>
        <w:t xml:space="preserve">ral load to confirm a sustained virologic response (SVR), or cure.  </w:t>
      </w:r>
    </w:p>
    <w:p w14:paraId="3B1B0163" w14:textId="67B2BB26" w:rsidR="0002026A" w:rsidRPr="00E17457" w:rsidRDefault="0002026A" w:rsidP="00E17457">
      <w:pPr>
        <w:pStyle w:val="BodyText"/>
        <w:numPr>
          <w:ilvl w:val="1"/>
          <w:numId w:val="5"/>
        </w:numPr>
        <w:spacing w:before="100" w:beforeAutospacing="1" w:after="100" w:afterAutospacing="1"/>
        <w:ind w:right="281"/>
        <w:rPr>
          <w:rFonts w:asciiTheme="minorHAnsi" w:hAnsiTheme="minorHAnsi" w:cstheme="minorHAnsi"/>
          <w:sz w:val="24"/>
          <w:szCs w:val="24"/>
        </w:rPr>
      </w:pPr>
      <w:proofErr w:type="gramStart"/>
      <w:r w:rsidRPr="00E17457">
        <w:rPr>
          <w:rFonts w:asciiTheme="minorHAnsi" w:hAnsiTheme="minorHAnsi" w:cstheme="minorHAnsi"/>
          <w:color w:val="262626"/>
          <w:sz w:val="24"/>
          <w:szCs w:val="24"/>
        </w:rPr>
        <w:t>24 week</w:t>
      </w:r>
      <w:proofErr w:type="gramEnd"/>
      <w:r w:rsidRPr="00E17457">
        <w:rPr>
          <w:rFonts w:asciiTheme="minorHAnsi" w:hAnsiTheme="minorHAnsi" w:cstheme="minorHAnsi"/>
          <w:color w:val="262626"/>
          <w:sz w:val="24"/>
          <w:szCs w:val="24"/>
        </w:rPr>
        <w:t xml:space="preserve"> post-treatment viral load confirmation of SVR is recommended if th</w:t>
      </w:r>
      <w:r w:rsidR="00241A10" w:rsidRPr="00E17457">
        <w:rPr>
          <w:rFonts w:asciiTheme="minorHAnsi" w:hAnsiTheme="minorHAnsi" w:cstheme="minorHAnsi"/>
          <w:color w:val="262626"/>
          <w:sz w:val="24"/>
          <w:szCs w:val="24"/>
        </w:rPr>
        <w:t xml:space="preserve">e 4 week viral load was not </w:t>
      </w:r>
      <w:r w:rsidRPr="00E17457">
        <w:rPr>
          <w:rFonts w:asciiTheme="minorHAnsi" w:hAnsiTheme="minorHAnsi" w:cstheme="minorHAnsi"/>
          <w:color w:val="262626"/>
          <w:sz w:val="24"/>
          <w:szCs w:val="24"/>
        </w:rPr>
        <w:t>undetectable, or if there were any issues with adherence.</w:t>
      </w:r>
    </w:p>
    <w:p w14:paraId="5E1CB206" w14:textId="77777777" w:rsidR="00286710" w:rsidRPr="00E17457" w:rsidRDefault="00286710" w:rsidP="00E17457">
      <w:pPr>
        <w:pStyle w:val="BodyText"/>
        <w:numPr>
          <w:ilvl w:val="0"/>
          <w:numId w:val="5"/>
        </w:numPr>
        <w:spacing w:before="100" w:beforeAutospacing="1" w:after="100" w:afterAutospacing="1"/>
        <w:ind w:right="281"/>
        <w:rPr>
          <w:rFonts w:asciiTheme="minorHAnsi" w:hAnsiTheme="minorHAnsi" w:cstheme="minorHAnsi"/>
          <w:sz w:val="24"/>
          <w:szCs w:val="24"/>
        </w:rPr>
      </w:pPr>
      <w:r w:rsidRPr="00E17457">
        <w:rPr>
          <w:rFonts w:asciiTheme="minorHAnsi" w:hAnsiTheme="minorHAnsi" w:cstheme="minorHAnsi"/>
          <w:color w:val="262626"/>
          <w:sz w:val="24"/>
          <w:szCs w:val="24"/>
        </w:rPr>
        <w:t>Testing (special cases):</w:t>
      </w:r>
    </w:p>
    <w:p w14:paraId="1C6C4D21" w14:textId="77777777" w:rsidR="00286710" w:rsidRPr="00E17457" w:rsidRDefault="0002026A" w:rsidP="00E17457">
      <w:pPr>
        <w:pStyle w:val="BodyText"/>
        <w:numPr>
          <w:ilvl w:val="1"/>
          <w:numId w:val="5"/>
        </w:numPr>
        <w:spacing w:before="100" w:beforeAutospacing="1" w:after="100" w:afterAutospacing="1"/>
        <w:ind w:right="281"/>
        <w:rPr>
          <w:rFonts w:asciiTheme="minorHAnsi" w:hAnsiTheme="minorHAnsi" w:cstheme="minorHAnsi"/>
          <w:sz w:val="24"/>
          <w:szCs w:val="24"/>
        </w:rPr>
      </w:pPr>
      <w:r w:rsidRPr="00E17457">
        <w:rPr>
          <w:rFonts w:asciiTheme="minorHAnsi" w:hAnsiTheme="minorHAnsi" w:cstheme="minorHAnsi"/>
          <w:color w:val="262626"/>
          <w:sz w:val="24"/>
          <w:szCs w:val="24"/>
        </w:rPr>
        <w:lastRenderedPageBreak/>
        <w:t xml:space="preserve">For patients with initial transaminitis, check LFTs along with the 4wk labs to look for paradoxical worsening liver inflammation, which is extremely rare with the direct-acting antiviral </w:t>
      </w:r>
      <w:r w:rsidR="00241A10" w:rsidRPr="00E17457">
        <w:rPr>
          <w:rFonts w:asciiTheme="minorHAnsi" w:hAnsiTheme="minorHAnsi" w:cstheme="minorHAnsi"/>
          <w:color w:val="262626"/>
          <w:sz w:val="24"/>
          <w:szCs w:val="24"/>
        </w:rPr>
        <w:t xml:space="preserve">(DAA) meds, </w:t>
      </w:r>
      <w:r w:rsidRPr="00E17457">
        <w:rPr>
          <w:rFonts w:asciiTheme="minorHAnsi" w:hAnsiTheme="minorHAnsi" w:cstheme="minorHAnsi"/>
          <w:color w:val="262626"/>
          <w:sz w:val="24"/>
          <w:szCs w:val="24"/>
        </w:rPr>
        <w:t>as oppose</w:t>
      </w:r>
      <w:r w:rsidR="00241A10" w:rsidRPr="00E17457">
        <w:rPr>
          <w:rFonts w:asciiTheme="minorHAnsi" w:hAnsiTheme="minorHAnsi" w:cstheme="minorHAnsi"/>
          <w:color w:val="262626"/>
          <w:sz w:val="24"/>
          <w:szCs w:val="24"/>
        </w:rPr>
        <w:t>d to prior interferon-based treatments</w:t>
      </w:r>
      <w:r w:rsidRPr="00E17457">
        <w:rPr>
          <w:rFonts w:asciiTheme="minorHAnsi" w:hAnsiTheme="minorHAnsi" w:cstheme="minorHAnsi"/>
          <w:color w:val="262626"/>
          <w:sz w:val="24"/>
          <w:szCs w:val="24"/>
        </w:rPr>
        <w:t xml:space="preserve">.  </w:t>
      </w:r>
    </w:p>
    <w:p w14:paraId="5CE56724" w14:textId="77777777" w:rsidR="00286710" w:rsidRPr="00E17457" w:rsidRDefault="00241A10" w:rsidP="00E17457">
      <w:pPr>
        <w:pStyle w:val="BodyText"/>
        <w:numPr>
          <w:ilvl w:val="1"/>
          <w:numId w:val="5"/>
        </w:numPr>
        <w:spacing w:before="100" w:beforeAutospacing="1" w:after="100" w:afterAutospacing="1"/>
        <w:ind w:right="281"/>
        <w:rPr>
          <w:rFonts w:asciiTheme="minorHAnsi" w:hAnsiTheme="minorHAnsi" w:cstheme="minorHAnsi"/>
          <w:sz w:val="24"/>
          <w:szCs w:val="24"/>
        </w:rPr>
      </w:pPr>
      <w:r w:rsidRPr="00E17457">
        <w:rPr>
          <w:rFonts w:asciiTheme="minorHAnsi" w:hAnsiTheme="minorHAnsi" w:cstheme="minorHAnsi"/>
          <w:color w:val="262626"/>
          <w:w w:val="105"/>
          <w:sz w:val="24"/>
          <w:szCs w:val="24"/>
        </w:rPr>
        <w:t xml:space="preserve">For patients with HBV </w:t>
      </w:r>
      <w:proofErr w:type="spellStart"/>
      <w:r w:rsidRPr="00E17457">
        <w:rPr>
          <w:rFonts w:asciiTheme="minorHAnsi" w:hAnsiTheme="minorHAnsi" w:cstheme="minorHAnsi"/>
          <w:color w:val="262626"/>
          <w:w w:val="105"/>
          <w:sz w:val="24"/>
          <w:szCs w:val="24"/>
        </w:rPr>
        <w:t>cAb</w:t>
      </w:r>
      <w:proofErr w:type="spellEnd"/>
      <w:r w:rsidRPr="00E17457">
        <w:rPr>
          <w:rFonts w:asciiTheme="minorHAnsi" w:hAnsiTheme="minorHAnsi" w:cstheme="minorHAnsi"/>
          <w:color w:val="262626"/>
          <w:w w:val="105"/>
          <w:sz w:val="24"/>
          <w:szCs w:val="24"/>
        </w:rPr>
        <w:t>+:  follow LFTs q4wks during and for one month after treatment and check HBV VL if see worsening transaminitis.  Refer to GI or an FM/HBV specialist for management of HBV flares.</w:t>
      </w:r>
    </w:p>
    <w:p w14:paraId="661988DF" w14:textId="2E71C027" w:rsidR="00241A10" w:rsidRPr="00E17457" w:rsidRDefault="00241A10" w:rsidP="00E17457">
      <w:pPr>
        <w:pStyle w:val="BodyText"/>
        <w:numPr>
          <w:ilvl w:val="1"/>
          <w:numId w:val="5"/>
        </w:numPr>
        <w:spacing w:before="100" w:beforeAutospacing="1" w:after="100" w:afterAutospacing="1"/>
        <w:ind w:right="281"/>
        <w:rPr>
          <w:rFonts w:asciiTheme="minorHAnsi" w:hAnsiTheme="minorHAnsi" w:cstheme="minorHAnsi"/>
          <w:sz w:val="24"/>
          <w:szCs w:val="24"/>
        </w:rPr>
      </w:pPr>
      <w:r w:rsidRPr="00E17457">
        <w:rPr>
          <w:rFonts w:asciiTheme="minorHAnsi" w:hAnsiTheme="minorHAnsi" w:cstheme="minorHAnsi"/>
          <w:color w:val="262626"/>
          <w:w w:val="105"/>
          <w:sz w:val="24"/>
          <w:szCs w:val="24"/>
        </w:rPr>
        <w:t>For patients of childbearing potential:  ensure effective contraception and/or test for pregnancy during treatment (DAA medications are not approved for use in pregnancy).</w:t>
      </w:r>
    </w:p>
    <w:p w14:paraId="719C5CAE" w14:textId="5D4B0748" w:rsidR="00B825A5" w:rsidRDefault="00B825A5" w:rsidP="00286710">
      <w:pPr>
        <w:pStyle w:val="ListParagraph"/>
        <w:tabs>
          <w:tab w:val="left" w:pos="875"/>
          <w:tab w:val="left" w:pos="876"/>
        </w:tabs>
        <w:spacing w:before="78"/>
        <w:ind w:left="875" w:firstLine="0"/>
        <w:rPr>
          <w:color w:val="262626"/>
          <w:sz w:val="21"/>
        </w:rPr>
      </w:pPr>
    </w:p>
    <w:sectPr w:rsidR="00B825A5" w:rsidSect="00E17457">
      <w:headerReference w:type="default" r:id="rId14"/>
      <w:pgSz w:w="12240" w:h="15840"/>
      <w:pgMar w:top="1440" w:right="1440" w:bottom="1440" w:left="1440" w:header="501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8824C" w14:textId="77777777" w:rsidR="00471A57" w:rsidRDefault="00471A57">
      <w:r>
        <w:separator/>
      </w:r>
    </w:p>
  </w:endnote>
  <w:endnote w:type="continuationSeparator" w:id="0">
    <w:p w14:paraId="1461F16F" w14:textId="77777777" w:rsidR="00471A57" w:rsidRDefault="00471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4235A" w14:textId="77777777" w:rsidR="00471A57" w:rsidRDefault="00471A57">
      <w:r>
        <w:separator/>
      </w:r>
    </w:p>
  </w:footnote>
  <w:footnote w:type="continuationSeparator" w:id="0">
    <w:p w14:paraId="410592D9" w14:textId="77777777" w:rsidR="00471A57" w:rsidRDefault="00471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EC903" w14:textId="410754ED" w:rsidR="00B825A5" w:rsidRDefault="00B825A5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67469"/>
    <w:multiLevelType w:val="hybridMultilevel"/>
    <w:tmpl w:val="63088F16"/>
    <w:lvl w:ilvl="0" w:tplc="C5AE49B8">
      <w:start w:val="1"/>
      <w:numFmt w:val="decimal"/>
      <w:lvlText w:val="%1)"/>
      <w:lvlJc w:val="left"/>
      <w:pPr>
        <w:ind w:left="847" w:hanging="367"/>
      </w:pPr>
      <w:rPr>
        <w:rFonts w:ascii="Arial" w:eastAsia="Arial" w:hAnsi="Arial" w:cs="Arial" w:hint="default"/>
        <w:color w:val="242424"/>
        <w:spacing w:val="-1"/>
        <w:w w:val="105"/>
        <w:sz w:val="21"/>
        <w:szCs w:val="21"/>
      </w:rPr>
    </w:lvl>
    <w:lvl w:ilvl="1" w:tplc="7B340854">
      <w:start w:val="1"/>
      <w:numFmt w:val="lowerLetter"/>
      <w:lvlText w:val="%2."/>
      <w:lvlJc w:val="left"/>
      <w:pPr>
        <w:ind w:left="1560" w:hanging="353"/>
      </w:pPr>
      <w:rPr>
        <w:rFonts w:ascii="Arial" w:eastAsia="Arial" w:hAnsi="Arial" w:cs="Arial" w:hint="default"/>
        <w:color w:val="242424"/>
        <w:spacing w:val="-1"/>
        <w:w w:val="101"/>
        <w:sz w:val="21"/>
        <w:szCs w:val="21"/>
      </w:rPr>
    </w:lvl>
    <w:lvl w:ilvl="2" w:tplc="F2BCB6C0">
      <w:start w:val="1"/>
      <w:numFmt w:val="lowerRoman"/>
      <w:lvlText w:val="%3."/>
      <w:lvlJc w:val="left"/>
      <w:pPr>
        <w:ind w:left="2281" w:hanging="301"/>
        <w:jc w:val="right"/>
      </w:pPr>
      <w:rPr>
        <w:rFonts w:ascii="Arial" w:eastAsia="Arial" w:hAnsi="Arial" w:cs="Arial" w:hint="default"/>
        <w:color w:val="242424"/>
        <w:spacing w:val="-1"/>
        <w:w w:val="107"/>
        <w:sz w:val="21"/>
        <w:szCs w:val="21"/>
      </w:rPr>
    </w:lvl>
    <w:lvl w:ilvl="3" w:tplc="89980576">
      <w:numFmt w:val="bullet"/>
      <w:lvlText w:val="•"/>
      <w:lvlJc w:val="left"/>
      <w:pPr>
        <w:ind w:left="3372" w:hanging="301"/>
      </w:pPr>
      <w:rPr>
        <w:rFonts w:hint="default"/>
      </w:rPr>
    </w:lvl>
    <w:lvl w:ilvl="4" w:tplc="D7D48AE6">
      <w:numFmt w:val="bullet"/>
      <w:lvlText w:val="•"/>
      <w:lvlJc w:val="left"/>
      <w:pPr>
        <w:ind w:left="4465" w:hanging="301"/>
      </w:pPr>
      <w:rPr>
        <w:rFonts w:hint="default"/>
      </w:rPr>
    </w:lvl>
    <w:lvl w:ilvl="5" w:tplc="446C417A">
      <w:numFmt w:val="bullet"/>
      <w:lvlText w:val="•"/>
      <w:lvlJc w:val="left"/>
      <w:pPr>
        <w:ind w:left="5557" w:hanging="301"/>
      </w:pPr>
      <w:rPr>
        <w:rFonts w:hint="default"/>
      </w:rPr>
    </w:lvl>
    <w:lvl w:ilvl="6" w:tplc="7A12964A">
      <w:numFmt w:val="bullet"/>
      <w:lvlText w:val="•"/>
      <w:lvlJc w:val="left"/>
      <w:pPr>
        <w:ind w:left="6650" w:hanging="301"/>
      </w:pPr>
      <w:rPr>
        <w:rFonts w:hint="default"/>
      </w:rPr>
    </w:lvl>
    <w:lvl w:ilvl="7" w:tplc="20BE8192">
      <w:numFmt w:val="bullet"/>
      <w:lvlText w:val="•"/>
      <w:lvlJc w:val="left"/>
      <w:pPr>
        <w:ind w:left="7742" w:hanging="301"/>
      </w:pPr>
      <w:rPr>
        <w:rFonts w:hint="default"/>
      </w:rPr>
    </w:lvl>
    <w:lvl w:ilvl="8" w:tplc="3F200EDE">
      <w:numFmt w:val="bullet"/>
      <w:lvlText w:val="•"/>
      <w:lvlJc w:val="left"/>
      <w:pPr>
        <w:ind w:left="8835" w:hanging="301"/>
      </w:pPr>
      <w:rPr>
        <w:rFonts w:hint="default"/>
      </w:rPr>
    </w:lvl>
  </w:abstractNum>
  <w:abstractNum w:abstractNumId="1" w15:restartNumberingAfterBreak="0">
    <w:nsid w:val="0944190F"/>
    <w:multiLevelType w:val="hybridMultilevel"/>
    <w:tmpl w:val="AFF2697A"/>
    <w:lvl w:ilvl="0" w:tplc="F8DA5266">
      <w:start w:val="1"/>
      <w:numFmt w:val="decimal"/>
      <w:lvlText w:val="%1)"/>
      <w:lvlJc w:val="left"/>
      <w:pPr>
        <w:ind w:left="523" w:hanging="360"/>
      </w:pPr>
      <w:rPr>
        <w:rFonts w:hint="default"/>
        <w:color w:val="262626"/>
        <w:w w:val="105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43" w:hanging="360"/>
      </w:pPr>
    </w:lvl>
    <w:lvl w:ilvl="2" w:tplc="0409001B" w:tentative="1">
      <w:start w:val="1"/>
      <w:numFmt w:val="lowerRoman"/>
      <w:lvlText w:val="%3."/>
      <w:lvlJc w:val="right"/>
      <w:pPr>
        <w:ind w:left="1963" w:hanging="180"/>
      </w:pPr>
    </w:lvl>
    <w:lvl w:ilvl="3" w:tplc="0409000F" w:tentative="1">
      <w:start w:val="1"/>
      <w:numFmt w:val="decimal"/>
      <w:lvlText w:val="%4."/>
      <w:lvlJc w:val="left"/>
      <w:pPr>
        <w:ind w:left="2683" w:hanging="360"/>
      </w:pPr>
    </w:lvl>
    <w:lvl w:ilvl="4" w:tplc="04090019" w:tentative="1">
      <w:start w:val="1"/>
      <w:numFmt w:val="lowerLetter"/>
      <w:lvlText w:val="%5."/>
      <w:lvlJc w:val="left"/>
      <w:pPr>
        <w:ind w:left="3403" w:hanging="360"/>
      </w:pPr>
    </w:lvl>
    <w:lvl w:ilvl="5" w:tplc="0409001B" w:tentative="1">
      <w:start w:val="1"/>
      <w:numFmt w:val="lowerRoman"/>
      <w:lvlText w:val="%6."/>
      <w:lvlJc w:val="right"/>
      <w:pPr>
        <w:ind w:left="4123" w:hanging="180"/>
      </w:pPr>
    </w:lvl>
    <w:lvl w:ilvl="6" w:tplc="0409000F" w:tentative="1">
      <w:start w:val="1"/>
      <w:numFmt w:val="decimal"/>
      <w:lvlText w:val="%7."/>
      <w:lvlJc w:val="left"/>
      <w:pPr>
        <w:ind w:left="4843" w:hanging="360"/>
      </w:pPr>
    </w:lvl>
    <w:lvl w:ilvl="7" w:tplc="04090019" w:tentative="1">
      <w:start w:val="1"/>
      <w:numFmt w:val="lowerLetter"/>
      <w:lvlText w:val="%8."/>
      <w:lvlJc w:val="left"/>
      <w:pPr>
        <w:ind w:left="5563" w:hanging="360"/>
      </w:pPr>
    </w:lvl>
    <w:lvl w:ilvl="8" w:tplc="0409001B" w:tentative="1">
      <w:start w:val="1"/>
      <w:numFmt w:val="lowerRoman"/>
      <w:lvlText w:val="%9."/>
      <w:lvlJc w:val="right"/>
      <w:pPr>
        <w:ind w:left="6283" w:hanging="180"/>
      </w:pPr>
    </w:lvl>
  </w:abstractNum>
  <w:abstractNum w:abstractNumId="2" w15:restartNumberingAfterBreak="0">
    <w:nsid w:val="0FE32C13"/>
    <w:multiLevelType w:val="hybridMultilevel"/>
    <w:tmpl w:val="5BAAF0BC"/>
    <w:lvl w:ilvl="0" w:tplc="07E408F8">
      <w:start w:val="1"/>
      <w:numFmt w:val="decimal"/>
      <w:lvlText w:val="%1)"/>
      <w:lvlJc w:val="left"/>
      <w:pPr>
        <w:ind w:left="515" w:hanging="360"/>
      </w:pPr>
      <w:rPr>
        <w:rFonts w:hint="default"/>
        <w:color w:val="262626"/>
      </w:rPr>
    </w:lvl>
    <w:lvl w:ilvl="1" w:tplc="04090019">
      <w:start w:val="1"/>
      <w:numFmt w:val="lowerLetter"/>
      <w:lvlText w:val="%2."/>
      <w:lvlJc w:val="left"/>
      <w:pPr>
        <w:ind w:left="1235" w:hanging="360"/>
      </w:pPr>
    </w:lvl>
    <w:lvl w:ilvl="2" w:tplc="0409001B" w:tentative="1">
      <w:start w:val="1"/>
      <w:numFmt w:val="lowerRoman"/>
      <w:lvlText w:val="%3."/>
      <w:lvlJc w:val="right"/>
      <w:pPr>
        <w:ind w:left="1955" w:hanging="180"/>
      </w:pPr>
    </w:lvl>
    <w:lvl w:ilvl="3" w:tplc="0409000F" w:tentative="1">
      <w:start w:val="1"/>
      <w:numFmt w:val="decimal"/>
      <w:lvlText w:val="%4."/>
      <w:lvlJc w:val="left"/>
      <w:pPr>
        <w:ind w:left="2675" w:hanging="360"/>
      </w:pPr>
    </w:lvl>
    <w:lvl w:ilvl="4" w:tplc="04090019" w:tentative="1">
      <w:start w:val="1"/>
      <w:numFmt w:val="lowerLetter"/>
      <w:lvlText w:val="%5."/>
      <w:lvlJc w:val="left"/>
      <w:pPr>
        <w:ind w:left="3395" w:hanging="360"/>
      </w:pPr>
    </w:lvl>
    <w:lvl w:ilvl="5" w:tplc="0409001B" w:tentative="1">
      <w:start w:val="1"/>
      <w:numFmt w:val="lowerRoman"/>
      <w:lvlText w:val="%6."/>
      <w:lvlJc w:val="right"/>
      <w:pPr>
        <w:ind w:left="4115" w:hanging="180"/>
      </w:pPr>
    </w:lvl>
    <w:lvl w:ilvl="6" w:tplc="0409000F" w:tentative="1">
      <w:start w:val="1"/>
      <w:numFmt w:val="decimal"/>
      <w:lvlText w:val="%7."/>
      <w:lvlJc w:val="left"/>
      <w:pPr>
        <w:ind w:left="4835" w:hanging="360"/>
      </w:pPr>
    </w:lvl>
    <w:lvl w:ilvl="7" w:tplc="04090019" w:tentative="1">
      <w:start w:val="1"/>
      <w:numFmt w:val="lowerLetter"/>
      <w:lvlText w:val="%8."/>
      <w:lvlJc w:val="left"/>
      <w:pPr>
        <w:ind w:left="5555" w:hanging="360"/>
      </w:pPr>
    </w:lvl>
    <w:lvl w:ilvl="8" w:tplc="040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3" w15:restartNumberingAfterBreak="0">
    <w:nsid w:val="4ABF33ED"/>
    <w:multiLevelType w:val="hybridMultilevel"/>
    <w:tmpl w:val="A2BEE010"/>
    <w:lvl w:ilvl="0" w:tplc="7070E79A">
      <w:numFmt w:val="bullet"/>
      <w:lvlText w:val="•"/>
      <w:lvlJc w:val="left"/>
      <w:pPr>
        <w:ind w:left="853" w:hanging="353"/>
      </w:pPr>
      <w:rPr>
        <w:rFonts w:hint="default"/>
        <w:w w:val="107"/>
      </w:rPr>
    </w:lvl>
    <w:lvl w:ilvl="1" w:tplc="C41CF8D6">
      <w:numFmt w:val="bullet"/>
      <w:lvlText w:val="•"/>
      <w:lvlJc w:val="left"/>
      <w:pPr>
        <w:ind w:left="1876" w:hanging="353"/>
      </w:pPr>
      <w:rPr>
        <w:rFonts w:hint="default"/>
      </w:rPr>
    </w:lvl>
    <w:lvl w:ilvl="2" w:tplc="AAF88840">
      <w:numFmt w:val="bullet"/>
      <w:lvlText w:val="•"/>
      <w:lvlJc w:val="left"/>
      <w:pPr>
        <w:ind w:left="2892" w:hanging="353"/>
      </w:pPr>
      <w:rPr>
        <w:rFonts w:hint="default"/>
      </w:rPr>
    </w:lvl>
    <w:lvl w:ilvl="3" w:tplc="708C35AE">
      <w:numFmt w:val="bullet"/>
      <w:lvlText w:val="•"/>
      <w:lvlJc w:val="left"/>
      <w:pPr>
        <w:ind w:left="3908" w:hanging="353"/>
      </w:pPr>
      <w:rPr>
        <w:rFonts w:hint="default"/>
      </w:rPr>
    </w:lvl>
    <w:lvl w:ilvl="4" w:tplc="D4601052">
      <w:numFmt w:val="bullet"/>
      <w:lvlText w:val="•"/>
      <w:lvlJc w:val="left"/>
      <w:pPr>
        <w:ind w:left="4924" w:hanging="353"/>
      </w:pPr>
      <w:rPr>
        <w:rFonts w:hint="default"/>
      </w:rPr>
    </w:lvl>
    <w:lvl w:ilvl="5" w:tplc="72FCC1E4">
      <w:numFmt w:val="bullet"/>
      <w:lvlText w:val="•"/>
      <w:lvlJc w:val="left"/>
      <w:pPr>
        <w:ind w:left="5940" w:hanging="353"/>
      </w:pPr>
      <w:rPr>
        <w:rFonts w:hint="default"/>
      </w:rPr>
    </w:lvl>
    <w:lvl w:ilvl="6" w:tplc="C69008C4">
      <w:numFmt w:val="bullet"/>
      <w:lvlText w:val="•"/>
      <w:lvlJc w:val="left"/>
      <w:pPr>
        <w:ind w:left="6956" w:hanging="353"/>
      </w:pPr>
      <w:rPr>
        <w:rFonts w:hint="default"/>
      </w:rPr>
    </w:lvl>
    <w:lvl w:ilvl="7" w:tplc="AB78ADB6">
      <w:numFmt w:val="bullet"/>
      <w:lvlText w:val="•"/>
      <w:lvlJc w:val="left"/>
      <w:pPr>
        <w:ind w:left="7972" w:hanging="353"/>
      </w:pPr>
      <w:rPr>
        <w:rFonts w:hint="default"/>
      </w:rPr>
    </w:lvl>
    <w:lvl w:ilvl="8" w:tplc="8DEAC42A">
      <w:numFmt w:val="bullet"/>
      <w:lvlText w:val="•"/>
      <w:lvlJc w:val="left"/>
      <w:pPr>
        <w:ind w:left="8988" w:hanging="353"/>
      </w:pPr>
      <w:rPr>
        <w:rFonts w:hint="default"/>
      </w:rPr>
    </w:lvl>
  </w:abstractNum>
  <w:abstractNum w:abstractNumId="4" w15:restartNumberingAfterBreak="0">
    <w:nsid w:val="74715C19"/>
    <w:multiLevelType w:val="hybridMultilevel"/>
    <w:tmpl w:val="8766E06E"/>
    <w:lvl w:ilvl="0" w:tplc="C4FED930">
      <w:start w:val="1"/>
      <w:numFmt w:val="decimal"/>
      <w:lvlText w:val="%1)"/>
      <w:lvlJc w:val="left"/>
      <w:pPr>
        <w:ind w:left="720" w:hanging="360"/>
      </w:pPr>
      <w:rPr>
        <w:rFonts w:hint="default"/>
        <w:color w:val="262626"/>
        <w:w w:val="9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5A5"/>
    <w:rsid w:val="0002026A"/>
    <w:rsid w:val="00063A40"/>
    <w:rsid w:val="00076F4A"/>
    <w:rsid w:val="00101237"/>
    <w:rsid w:val="00143146"/>
    <w:rsid w:val="00165832"/>
    <w:rsid w:val="00241A10"/>
    <w:rsid w:val="00286710"/>
    <w:rsid w:val="003D5338"/>
    <w:rsid w:val="00417CE3"/>
    <w:rsid w:val="00471A57"/>
    <w:rsid w:val="0047705A"/>
    <w:rsid w:val="004966E9"/>
    <w:rsid w:val="004C05B7"/>
    <w:rsid w:val="00595715"/>
    <w:rsid w:val="00740D80"/>
    <w:rsid w:val="0085647C"/>
    <w:rsid w:val="00896E05"/>
    <w:rsid w:val="008A1DFB"/>
    <w:rsid w:val="008C2C3F"/>
    <w:rsid w:val="008C7E82"/>
    <w:rsid w:val="00946CB5"/>
    <w:rsid w:val="00A76895"/>
    <w:rsid w:val="00AA2CAE"/>
    <w:rsid w:val="00B26A33"/>
    <w:rsid w:val="00B40680"/>
    <w:rsid w:val="00B65C6A"/>
    <w:rsid w:val="00B80236"/>
    <w:rsid w:val="00B825A5"/>
    <w:rsid w:val="00BF0AEB"/>
    <w:rsid w:val="00CA3B12"/>
    <w:rsid w:val="00CC7465"/>
    <w:rsid w:val="00D7123C"/>
    <w:rsid w:val="00DF0BF2"/>
    <w:rsid w:val="00E17457"/>
    <w:rsid w:val="00E37D05"/>
    <w:rsid w:val="00F538B0"/>
    <w:rsid w:val="00F7361C"/>
    <w:rsid w:val="00FC3940"/>
    <w:rsid w:val="00FD1B80"/>
    <w:rsid w:val="3BF0E3F9"/>
    <w:rsid w:val="3D9C08FF"/>
    <w:rsid w:val="570A5321"/>
    <w:rsid w:val="656F8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E2D315"/>
  <w15:docId w15:val="{DB0160E7-DFF7-4D67-BD60-8D64A6A22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4" w:right="1026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82"/>
      <w:ind w:left="1103" w:right="1026"/>
      <w:jc w:val="center"/>
    </w:pPr>
    <w:rPr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  <w:pPr>
      <w:ind w:left="880" w:hanging="35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F0B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0BF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F0B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0BF2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D712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12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123C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12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123C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A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AEB"/>
    <w:rPr>
      <w:rFonts w:ascii="Segoe UI" w:eastAsia="Arial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F0A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about:blan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about:blan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about:blan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0C4740093EF1498A5C438829F68559" ma:contentTypeVersion="11" ma:contentTypeDescription="Create a new document." ma:contentTypeScope="" ma:versionID="befa0e0450500b9c5678d09493eb24e9">
  <xsd:schema xmlns:xsd="http://www.w3.org/2001/XMLSchema" xmlns:xs="http://www.w3.org/2001/XMLSchema" xmlns:p="http://schemas.microsoft.com/office/2006/metadata/properties" xmlns:ns3="94064097-2571-4b59-be25-dd8671d3c47e" targetNamespace="http://schemas.microsoft.com/office/2006/metadata/properties" ma:root="true" ma:fieldsID="8ef56eb915bdb67ac94079f9b25cd0c9" ns3:_="">
    <xsd:import namespace="94064097-2571-4b59-be25-dd8671d3c4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64097-2571-4b59-be25-dd8671d3c4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A746D-B0A0-4CAF-854F-3E6061FBC1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9DC280-EBB9-4036-811C-E99E2D79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E449C5-8949-41B4-B3DE-601680B65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64097-2571-4b59-be25-dd8671d3c4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777359-F0F6-4E2E-98A5-2806A3AB8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1117</Words>
  <Characters>6367</Characters>
  <Application>Microsoft Office Word</Application>
  <DocSecurity>0</DocSecurity>
  <Lines>53</Lines>
  <Paragraphs>14</Paragraphs>
  <ScaleCrop>false</ScaleCrop>
  <Company/>
  <LinksUpToDate>false</LinksUpToDate>
  <CharactersWithSpaces>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HCV Screening and Treatment in Primary Care - Adapted from CHC Franklin County</dc:title>
  <dc:creator>LM Randall</dc:creator>
  <cp:lastModifiedBy>Yeaple, Jennifer (DPH)</cp:lastModifiedBy>
  <cp:revision>2</cp:revision>
  <dcterms:created xsi:type="dcterms:W3CDTF">2022-09-12T11:54:00Z</dcterms:created>
  <dcterms:modified xsi:type="dcterms:W3CDTF">2022-09-12T11:54:00Z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2018-12-17T00:00:00Z</vt:filetime>
  </property>
  <property fmtid="{D5CDD505-2E9C-101B-9397-08002B2CF9AE}" pid="3" name="Creator">
    <vt:lpwstr>Xerox WorkCentre 7855</vt:lpwstr>
  </property>
  <property fmtid="{D5CDD505-2E9C-101B-9397-08002B2CF9AE}" pid="4" name="LastSaved">
    <vt:filetime>2021-04-06T00:00:00Z</vt:filetime>
  </property>
  <property fmtid="{D5CDD505-2E9C-101B-9397-08002B2CF9AE}" pid="5" name="ContentTypeId">
    <vt:lpwstr>0x0101005C0C4740093EF1498A5C438829F68559</vt:lpwstr>
  </property>
</Properties>
</file>