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6135A" w14:textId="534EFD17" w:rsidR="001730C9" w:rsidRPr="00E81AA9" w:rsidRDefault="00246348" w:rsidP="00246348">
      <w:pPr>
        <w:pStyle w:val="DPHHeading"/>
      </w:pPr>
      <w:r>
        <w:rPr>
          <w:noProof/>
        </w:rPr>
        <mc:AlternateContent>
          <mc:Choice Requires="wps">
            <w:drawing>
              <wp:inline distT="0" distB="0" distL="0" distR="0" wp14:anchorId="31DA6EAD" wp14:editId="632A03F1">
                <wp:extent cx="6019800" cy="120015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200150"/>
                        </a:xfrm>
                        <a:prstGeom prst="rect">
                          <a:avLst/>
                        </a:prstGeom>
                        <a:solidFill>
                          <a:srgbClr val="005994"/>
                        </a:solidFill>
                        <a:ln w="9525">
                          <a:noFill/>
                          <a:miter lim="800000"/>
                          <a:headEnd/>
                          <a:tailEnd/>
                        </a:ln>
                      </wps:spPr>
                      <wps:txbx>
                        <w:txbxContent>
                          <w:p w14:paraId="1C7D0F76" w14:textId="77777777" w:rsidR="00246348" w:rsidRDefault="00246348" w:rsidP="00246348">
                            <w:pPr>
                              <w:pStyle w:val="DPHHeading"/>
                            </w:pPr>
                          </w:p>
                          <w:p w14:paraId="02EDAA42" w14:textId="6A94DDE3" w:rsidR="00246348" w:rsidRPr="00B176CF" w:rsidRDefault="00246348" w:rsidP="00246348">
                            <w:pPr>
                              <w:pStyle w:val="DPHHeading"/>
                            </w:pPr>
                            <w:r w:rsidRPr="37441534">
                              <w:t xml:space="preserve">Massachusetts </w:t>
                            </w:r>
                            <w:r w:rsidRPr="00B05EA0">
                              <w:t>Department</w:t>
                            </w:r>
                            <w:r w:rsidRPr="37441534">
                              <w:t xml:space="preserve"> of Public Health</w:t>
                            </w:r>
                          </w:p>
                          <w:p w14:paraId="71D22536" w14:textId="2C313543" w:rsidR="00246348" w:rsidRDefault="007603EC" w:rsidP="00246348">
                            <w:pPr>
                              <w:pStyle w:val="Title"/>
                            </w:pPr>
                            <w:r>
                              <w:t xml:space="preserve">Hantavirus </w:t>
                            </w:r>
                          </w:p>
                        </w:txbxContent>
                      </wps:txbx>
                      <wps:bodyPr rot="0" vert="horz" wrap="square" lIns="91440" tIns="45720" rIns="91440" bIns="45720" anchor="t" anchorCtr="0">
                        <a:noAutofit/>
                      </wps:bodyPr>
                    </wps:wsp>
                  </a:graphicData>
                </a:graphic>
              </wp:inline>
            </w:drawing>
          </mc:Choice>
          <mc:Fallback>
            <w:pict>
              <v:shapetype w14:anchorId="31DA6EAD" id="_x0000_t202" coordsize="21600,21600" o:spt="202" path="m,l,21600r21600,l21600,xe">
                <v:stroke joinstyle="miter"/>
                <v:path gradientshapeok="t" o:connecttype="rect"/>
              </v:shapetype>
              <v:shape id="Text Box 2" o:spid="_x0000_s1026" type="#_x0000_t202" style="width:474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" fillcolor="#005994" stroked="f">
                <v:textbox>
                  <w:txbxContent>
                    <w:p w14:paraId="1C7D0F76" w14:textId="77777777" w:rsidR="00246348" w:rsidRDefault="00246348" w:rsidP="00246348">
                      <w:pPr>
                        <w:pStyle w:val="DPHHeading"/>
                      </w:pPr>
                    </w:p>
                    <w:p w14:paraId="02EDAA42" w14:textId="6A94DDE3" w:rsidR="00246348" w:rsidRPr="00B176CF" w:rsidRDefault="00246348" w:rsidP="00246348">
                      <w:pPr>
                        <w:pStyle w:val="DPHHeading"/>
                      </w:pPr>
                      <w:r w:rsidRPr="37441534">
                        <w:t xml:space="preserve">Massachusetts </w:t>
                      </w:r>
                      <w:r w:rsidRPr="00B05EA0">
                        <w:t>Department</w:t>
                      </w:r>
                      <w:r w:rsidRPr="37441534">
                        <w:t xml:space="preserve"> of Public Health</w:t>
                      </w:r>
                    </w:p>
                    <w:p w14:paraId="71D22536" w14:textId="2C313543" w:rsidR="00246348" w:rsidRDefault="007603EC" w:rsidP="00246348">
                      <w:pPr>
                        <w:pStyle w:val="Title"/>
                      </w:pPr>
                      <w:r>
                        <w:t xml:space="preserve">Hantavirus </w:t>
                      </w:r>
                    </w:p>
                  </w:txbxContent>
                </v:textbox>
                <w10:anchorlock/>
              </v:shape>
            </w:pict>
          </mc:Fallback>
        </mc:AlternateContent>
      </w:r>
    </w:p>
    <w:p w14:paraId="1B2919D6" w14:textId="6A145977" w:rsidR="001730C9" w:rsidRPr="00B176CF" w:rsidRDefault="00CD0599" w:rsidP="00E23F67">
      <w:pPr>
        <w:pStyle w:val="Heading1"/>
        <w:spacing w:before="480"/>
      </w:pPr>
      <w:r>
        <w:t xml:space="preserve">What is </w:t>
      </w:r>
      <w:r w:rsidR="007603EC">
        <w:t>hantavirus</w:t>
      </w:r>
      <w:r w:rsidR="00C03FAA">
        <w:t>?</w:t>
      </w:r>
    </w:p>
    <w:p w14:paraId="3F4047AB" w14:textId="1A8BCB2C" w:rsidR="00A51346" w:rsidRDefault="007603EC" w:rsidP="27703022">
      <w:pPr>
        <w:rPr>
          <w:rFonts w:ascii="Avenir Next LT Pro" w:eastAsia="Avenir Next LT Pro" w:hAnsi="Avenir Next LT Pro" w:cs="Avenir Next LT Pro"/>
        </w:rPr>
      </w:pPr>
      <w:r w:rsidRPr="27703022">
        <w:rPr>
          <w:rFonts w:ascii="Avenir Next LT Pro" w:eastAsia="Avenir Next LT Pro" w:hAnsi="Avenir Next LT Pro" w:cs="Avenir Next LT Pro"/>
        </w:rPr>
        <w:t>Hantavirus</w:t>
      </w:r>
      <w:r w:rsidR="371222A4" w:rsidRPr="27703022">
        <w:rPr>
          <w:rFonts w:ascii="Avenir Next LT Pro" w:eastAsia="Avenir Next LT Pro" w:hAnsi="Avenir Next LT Pro" w:cs="Avenir Next LT Pro"/>
        </w:rPr>
        <w:t>es</w:t>
      </w:r>
      <w:r w:rsidRPr="27703022">
        <w:rPr>
          <w:rFonts w:ascii="Avenir Next LT Pro" w:eastAsia="Avenir Next LT Pro" w:hAnsi="Avenir Next LT Pro" w:cs="Avenir Next LT Pro"/>
        </w:rPr>
        <w:t xml:space="preserve"> </w:t>
      </w:r>
      <w:r w:rsidR="1F39182D" w:rsidRPr="27703022">
        <w:rPr>
          <w:rFonts w:ascii="Avenir Next LT Pro" w:eastAsia="Avenir Next LT Pro" w:hAnsi="Avenir Next LT Pro" w:cs="Avenir Next LT Pro"/>
        </w:rPr>
        <w:t>are a group</w:t>
      </w:r>
      <w:r w:rsidRPr="27703022">
        <w:rPr>
          <w:rFonts w:ascii="Avenir Next LT Pro" w:eastAsia="Avenir Next LT Pro" w:hAnsi="Avenir Next LT Pro" w:cs="Avenir Next LT Pro"/>
        </w:rPr>
        <w:t xml:space="preserve"> of virus</w:t>
      </w:r>
      <w:r w:rsidR="03F9040F" w:rsidRPr="27703022">
        <w:rPr>
          <w:rFonts w:ascii="Avenir Next LT Pro" w:eastAsia="Avenir Next LT Pro" w:hAnsi="Avenir Next LT Pro" w:cs="Avenir Next LT Pro"/>
        </w:rPr>
        <w:t>es</w:t>
      </w:r>
      <w:r w:rsidRPr="27703022">
        <w:rPr>
          <w:rFonts w:ascii="Avenir Next LT Pro" w:eastAsia="Avenir Next LT Pro" w:hAnsi="Avenir Next LT Pro" w:cs="Avenir Next LT Pro"/>
        </w:rPr>
        <w:t xml:space="preserve"> (germ</w:t>
      </w:r>
      <w:r w:rsidR="0C05D790" w:rsidRPr="27703022">
        <w:rPr>
          <w:rFonts w:ascii="Avenir Next LT Pro" w:eastAsia="Avenir Next LT Pro" w:hAnsi="Avenir Next LT Pro" w:cs="Avenir Next LT Pro"/>
        </w:rPr>
        <w:t>s</w:t>
      </w:r>
      <w:r w:rsidRPr="27703022">
        <w:rPr>
          <w:rFonts w:ascii="Avenir Next LT Pro" w:eastAsia="Avenir Next LT Pro" w:hAnsi="Avenir Next LT Pro" w:cs="Avenir Next LT Pro"/>
        </w:rPr>
        <w:t>) found in some rodents. Some hantaviruses can cause a rare but deadly disease in people called hantavirus pulmonary syndrome (HPS)</w:t>
      </w:r>
      <w:r w:rsidR="285E18F4" w:rsidRPr="27703022">
        <w:rPr>
          <w:rFonts w:ascii="Avenir Next LT Pro" w:eastAsia="Avenir Next LT Pro" w:hAnsi="Avenir Next LT Pro" w:cs="Avenir Next LT Pro"/>
        </w:rPr>
        <w:t xml:space="preserve"> </w:t>
      </w:r>
      <w:r w:rsidR="58242BBA" w:rsidRPr="27703022">
        <w:rPr>
          <w:rFonts w:ascii="Avenir Next LT Pro" w:eastAsia="Avenir Next LT Pro" w:hAnsi="Avenir Next LT Pro" w:cs="Avenir Next LT Pro"/>
        </w:rPr>
        <w:t>or</w:t>
      </w:r>
      <w:r w:rsidR="285E18F4" w:rsidRPr="27703022">
        <w:rPr>
          <w:rFonts w:ascii="Avenir Next LT Pro" w:eastAsia="Avenir Next LT Pro" w:hAnsi="Avenir Next LT Pro" w:cs="Avenir Next LT Pro"/>
        </w:rPr>
        <w:t xml:space="preserve"> hemorrhagic fever with renal syndrome (HFRS)</w:t>
      </w:r>
      <w:r w:rsidRPr="27703022">
        <w:rPr>
          <w:rFonts w:ascii="Avenir Next LT Pro" w:eastAsia="Avenir Next LT Pro" w:hAnsi="Avenir Next LT Pro" w:cs="Avenir Next LT Pro"/>
        </w:rPr>
        <w:t xml:space="preserve">. </w:t>
      </w:r>
      <w:r w:rsidR="73153891" w:rsidRPr="27703022">
        <w:rPr>
          <w:rFonts w:ascii="Avenir Next LT Pro" w:eastAsia="Avenir Next LT Pro" w:hAnsi="Avenir Next LT Pro" w:cs="Avenir Next LT Pro"/>
        </w:rPr>
        <w:t>Different hantaviruses are found in different parts of the world.</w:t>
      </w:r>
    </w:p>
    <w:p w14:paraId="4D809746" w14:textId="77777777" w:rsidR="008C452B" w:rsidRDefault="008C452B" w:rsidP="00B05EA0">
      <w:pPr>
        <w:pStyle w:val="Bullets"/>
        <w:numPr>
          <w:ilvl w:val="0"/>
          <w:numId w:val="0"/>
        </w:numPr>
        <w:ind w:left="720"/>
      </w:pPr>
    </w:p>
    <w:p w14:paraId="4A25313F" w14:textId="0EAA02E9" w:rsidR="00E81AA9" w:rsidRDefault="00CD0599" w:rsidP="00A16310">
      <w:pPr>
        <w:pStyle w:val="Heading2"/>
      </w:pPr>
      <w:r>
        <w:t xml:space="preserve">How </w:t>
      </w:r>
      <w:r w:rsidR="440AFAA9">
        <w:t>are</w:t>
      </w:r>
      <w:r>
        <w:t xml:space="preserve"> </w:t>
      </w:r>
      <w:proofErr w:type="gramStart"/>
      <w:r w:rsidR="007603EC">
        <w:t>hantavirus</w:t>
      </w:r>
      <w:r w:rsidR="250E797E">
        <w:t>es</w:t>
      </w:r>
      <w:proofErr w:type="gramEnd"/>
      <w:r>
        <w:t xml:space="preserve"> spread?</w:t>
      </w:r>
    </w:p>
    <w:p w14:paraId="6B867506" w14:textId="0D99CBEA" w:rsidR="007603EC" w:rsidRDefault="3E5471BE" w:rsidP="007603EC">
      <w:pPr>
        <w:rPr>
          <w:rFonts w:ascii="Avenir Next LT Pro" w:eastAsia="Avenir Next LT Pro" w:hAnsi="Avenir Next LT Pro" w:cs="Avenir Next LT Pro"/>
        </w:rPr>
      </w:pPr>
      <w:r w:rsidRPr="27703022">
        <w:rPr>
          <w:rFonts w:ascii="Avenir Next LT Pro" w:eastAsia="Avenir Next LT Pro" w:hAnsi="Avenir Next LT Pro" w:cs="Avenir Next LT Pro"/>
        </w:rPr>
        <w:t>Hantaviruses are</w:t>
      </w:r>
      <w:r w:rsidR="007603EC" w:rsidRPr="27703022">
        <w:rPr>
          <w:rFonts w:ascii="Avenir Next LT Pro" w:eastAsia="Avenir Next LT Pro" w:hAnsi="Avenir Next LT Pro" w:cs="Avenir Next LT Pro"/>
        </w:rPr>
        <w:t xml:space="preserve"> carried by rodents, including rats and mice. Infected rodents s</w:t>
      </w:r>
      <w:r w:rsidR="00C03FAA" w:rsidRPr="27703022">
        <w:rPr>
          <w:rFonts w:ascii="Avenir Next LT Pro" w:eastAsia="Avenir Next LT Pro" w:hAnsi="Avenir Next LT Pro" w:cs="Avenir Next LT Pro"/>
        </w:rPr>
        <w:t>p</w:t>
      </w:r>
      <w:r w:rsidR="007603EC" w:rsidRPr="27703022">
        <w:rPr>
          <w:rFonts w:ascii="Avenir Next LT Pro" w:eastAsia="Avenir Next LT Pro" w:hAnsi="Avenir Next LT Pro" w:cs="Avenir Next LT Pro"/>
        </w:rPr>
        <w:t>read the virus in their saliva, feces (droppings), and urine. People are infected when they inhale dust that contains rodent urine, feces or nesting materials</w:t>
      </w:r>
      <w:r w:rsidR="26934008" w:rsidRPr="27703022">
        <w:rPr>
          <w:rFonts w:ascii="Avenir Next LT Pro" w:eastAsia="Avenir Next LT Pro" w:hAnsi="Avenir Next LT Pro" w:cs="Avenir Next LT Pro"/>
        </w:rPr>
        <w:t xml:space="preserve"> contaminated with the virus</w:t>
      </w:r>
      <w:r w:rsidR="007603EC" w:rsidRPr="27703022">
        <w:rPr>
          <w:rFonts w:ascii="Avenir Next LT Pro" w:eastAsia="Avenir Next LT Pro" w:hAnsi="Avenir Next LT Pro" w:cs="Avenir Next LT Pro"/>
        </w:rPr>
        <w:t xml:space="preserve">. The virus may also spread when dried materials contaminated by rodent feces or urine are disturbed and get into broken skin or the eyes, nose or mouth. Rarely, people can also get </w:t>
      </w:r>
      <w:r w:rsidR="07D59796" w:rsidRPr="27703022">
        <w:rPr>
          <w:rFonts w:ascii="Avenir Next LT Pro" w:eastAsia="Avenir Next LT Pro" w:hAnsi="Avenir Next LT Pro" w:cs="Avenir Next LT Pro"/>
        </w:rPr>
        <w:t xml:space="preserve">infected </w:t>
      </w:r>
      <w:r w:rsidR="007603EC" w:rsidRPr="27703022">
        <w:rPr>
          <w:rFonts w:ascii="Avenir Next LT Pro" w:eastAsia="Avenir Next LT Pro" w:hAnsi="Avenir Next LT Pro" w:cs="Avenir Next LT Pro"/>
        </w:rPr>
        <w:t>from a mouse or rat bite or scratch. Most hantavirus strains (including the</w:t>
      </w:r>
      <w:r w:rsidR="54781334" w:rsidRPr="27703022">
        <w:rPr>
          <w:rFonts w:ascii="Avenir Next LT Pro" w:eastAsia="Avenir Next LT Pro" w:hAnsi="Avenir Next LT Pro" w:cs="Avenir Next LT Pro"/>
        </w:rPr>
        <w:t xml:space="preserve"> one</w:t>
      </w:r>
      <w:r w:rsidR="31B9B7B8" w:rsidRPr="27703022">
        <w:rPr>
          <w:rFonts w:ascii="Avenir Next LT Pro" w:eastAsia="Avenir Next LT Pro" w:hAnsi="Avenir Next LT Pro" w:cs="Avenir Next LT Pro"/>
        </w:rPr>
        <w:t>s</w:t>
      </w:r>
      <w:r w:rsidR="007603EC" w:rsidRPr="27703022">
        <w:rPr>
          <w:rFonts w:ascii="Avenir Next LT Pro" w:eastAsia="Avenir Next LT Pro" w:hAnsi="Avenir Next LT Pro" w:cs="Avenir Next LT Pro"/>
        </w:rPr>
        <w:t xml:space="preserve"> in the US) are not spread from person to person. </w:t>
      </w:r>
    </w:p>
    <w:p w14:paraId="547913C8" w14:textId="77777777" w:rsidR="007603EC" w:rsidRDefault="007603EC" w:rsidP="007603EC">
      <w:pPr>
        <w:rPr>
          <w:rFonts w:ascii="Avenir Next LT Pro" w:eastAsia="Avenir Next LT Pro" w:hAnsi="Avenir Next LT Pro" w:cs="Avenir Next LT Pro"/>
        </w:rPr>
      </w:pPr>
    </w:p>
    <w:p w14:paraId="0E70AC1B" w14:textId="36DD9FFA" w:rsidR="007603EC" w:rsidRDefault="007603EC" w:rsidP="007603EC">
      <w:pPr>
        <w:pStyle w:val="Heading2"/>
      </w:pPr>
      <w:r>
        <w:t>What is Andes virus and how is it spread?</w:t>
      </w:r>
    </w:p>
    <w:p w14:paraId="644D0C6E" w14:textId="33A66D61" w:rsidR="00DC6180" w:rsidRDefault="7F5C5CEB" w:rsidP="27703022">
      <w:pPr>
        <w:rPr>
          <w:rFonts w:ascii="Avenir Next LT Pro" w:eastAsia="Avenir Next LT Pro" w:hAnsi="Avenir Next LT Pro" w:cs="Avenir Next LT Pro"/>
        </w:rPr>
      </w:pPr>
      <w:r w:rsidRPr="27703022">
        <w:rPr>
          <w:rFonts w:ascii="Avenir Next LT Pro" w:eastAsia="Avenir Next LT Pro" w:hAnsi="Avenir Next LT Pro" w:cs="Avenir Next LT Pro"/>
        </w:rPr>
        <w:t xml:space="preserve">Andes virus is the only type of hantavirus that is known to spread person-to-person. </w:t>
      </w:r>
      <w:r w:rsidR="0732F9EA" w:rsidRPr="27703022">
        <w:rPr>
          <w:rFonts w:ascii="Avenir Next LT Pro" w:eastAsia="Avenir Next LT Pro" w:hAnsi="Avenir Next LT Pro" w:cs="Avenir Next LT Pro"/>
        </w:rPr>
        <w:t xml:space="preserve">It is </w:t>
      </w:r>
      <w:r w:rsidR="007603EC" w:rsidRPr="27703022">
        <w:rPr>
          <w:rFonts w:ascii="Avenir Next LT Pro" w:eastAsia="Avenir Next LT Pro" w:hAnsi="Avenir Next LT Pro" w:cs="Avenir Next LT Pro"/>
        </w:rPr>
        <w:t>spread by rodents in</w:t>
      </w:r>
      <w:r w:rsidR="21F0E49C" w:rsidRPr="27703022">
        <w:rPr>
          <w:rFonts w:ascii="Avenir Next LT Pro" w:eastAsia="Avenir Next LT Pro" w:hAnsi="Avenir Next LT Pro" w:cs="Avenir Next LT Pro"/>
        </w:rPr>
        <w:t xml:space="preserve"> parts of</w:t>
      </w:r>
      <w:r w:rsidR="007603EC" w:rsidRPr="27703022">
        <w:rPr>
          <w:rFonts w:ascii="Avenir Next LT Pro" w:eastAsia="Avenir Next LT Pro" w:hAnsi="Avenir Next LT Pro" w:cs="Avenir Next LT Pro"/>
        </w:rPr>
        <w:t xml:space="preserve"> South America</w:t>
      </w:r>
      <w:r w:rsidR="38DE536A" w:rsidRPr="27703022">
        <w:rPr>
          <w:rFonts w:ascii="Avenir Next LT Pro" w:eastAsia="Avenir Next LT Pro" w:hAnsi="Avenir Next LT Pro" w:cs="Avenir Next LT Pro"/>
        </w:rPr>
        <w:t xml:space="preserve"> (most commonly southern Argentina and Chile)</w:t>
      </w:r>
      <w:r w:rsidR="007603EC" w:rsidRPr="27703022">
        <w:rPr>
          <w:rFonts w:ascii="Avenir Next LT Pro" w:eastAsia="Avenir Next LT Pro" w:hAnsi="Avenir Next LT Pro" w:cs="Avenir Next LT Pro"/>
        </w:rPr>
        <w:t xml:space="preserve"> and, less commonly, by infected people. The rodents that carry Andes virus have not been found in the United States. </w:t>
      </w:r>
      <w:proofErr w:type="gramStart"/>
      <w:r w:rsidR="788FE6CE" w:rsidRPr="27703022">
        <w:rPr>
          <w:rFonts w:ascii="Avenir Next LT Pro" w:eastAsia="Avenir Next LT Pro" w:hAnsi="Avenir Next LT Pro" w:cs="Avenir Next LT Pro"/>
        </w:rPr>
        <w:t>Person</w:t>
      </w:r>
      <w:proofErr w:type="gramEnd"/>
      <w:r w:rsidR="788FE6CE" w:rsidRPr="27703022">
        <w:rPr>
          <w:rFonts w:ascii="Avenir Next LT Pro" w:eastAsia="Avenir Next LT Pro" w:hAnsi="Avenir Next LT Pro" w:cs="Avenir Next LT Pro"/>
        </w:rPr>
        <w:t>-to-</w:t>
      </w:r>
      <w:proofErr w:type="gramStart"/>
      <w:r w:rsidR="788FE6CE" w:rsidRPr="27703022">
        <w:rPr>
          <w:rFonts w:ascii="Avenir Next LT Pro" w:eastAsia="Avenir Next LT Pro" w:hAnsi="Avenir Next LT Pro" w:cs="Avenir Next LT Pro"/>
        </w:rPr>
        <w:t xml:space="preserve">person </w:t>
      </w:r>
      <w:r w:rsidR="00C7620C" w:rsidRPr="27703022">
        <w:rPr>
          <w:rFonts w:ascii="Avenir Next LT Pro" w:eastAsia="Avenir Next LT Pro" w:hAnsi="Avenir Next LT Pro" w:cs="Avenir Next LT Pro"/>
        </w:rPr>
        <w:t>spread</w:t>
      </w:r>
      <w:proofErr w:type="gramEnd"/>
      <w:r w:rsidR="007603EC" w:rsidRPr="27703022">
        <w:rPr>
          <w:rFonts w:ascii="Avenir Next LT Pro" w:eastAsia="Avenir Next LT Pro" w:hAnsi="Avenir Next LT Pro" w:cs="Avenir Next LT Pro"/>
        </w:rPr>
        <w:t xml:space="preserve"> is </w:t>
      </w:r>
      <w:r w:rsidR="6750D65E" w:rsidRPr="27703022">
        <w:rPr>
          <w:rFonts w:ascii="Avenir Next LT Pro" w:eastAsia="Avenir Next LT Pro" w:hAnsi="Avenir Next LT Pro" w:cs="Avenir Next LT Pro"/>
        </w:rPr>
        <w:t>more common among</w:t>
      </w:r>
      <w:r w:rsidR="007603EC" w:rsidRPr="27703022">
        <w:rPr>
          <w:rFonts w:ascii="Avenir Next LT Pro" w:eastAsia="Avenir Next LT Pro" w:hAnsi="Avenir Next LT Pro" w:cs="Avenir Next LT Pro"/>
        </w:rPr>
        <w:t xml:space="preserve"> people who have close contact with an infected individual</w:t>
      </w:r>
      <w:r w:rsidR="7297C610" w:rsidRPr="27703022">
        <w:rPr>
          <w:rFonts w:ascii="Avenir Next LT Pro" w:eastAsia="Avenir Next LT Pro" w:hAnsi="Avenir Next LT Pro" w:cs="Avenir Next LT Pro"/>
        </w:rPr>
        <w:t xml:space="preserve"> when they first develop symptoms</w:t>
      </w:r>
      <w:r w:rsidR="007603EC" w:rsidRPr="27703022">
        <w:rPr>
          <w:rFonts w:ascii="Avenir Next LT Pro" w:eastAsia="Avenir Next LT Pro" w:hAnsi="Avenir Next LT Pro" w:cs="Avenir Next LT Pro"/>
        </w:rPr>
        <w:t xml:space="preserve">. </w:t>
      </w:r>
      <w:r w:rsidR="581CF489" w:rsidRPr="27703022">
        <w:rPr>
          <w:rFonts w:ascii="Avenir Next LT Pro" w:eastAsia="Avenir Next LT Pro" w:hAnsi="Avenir Next LT Pro" w:cs="Avenir Next LT Pro"/>
        </w:rPr>
        <w:t>S</w:t>
      </w:r>
      <w:r w:rsidR="595977D0" w:rsidRPr="27703022">
        <w:rPr>
          <w:rFonts w:ascii="Avenir Next LT Pro" w:eastAsia="Avenir Next LT Pro" w:hAnsi="Avenir Next LT Pro" w:cs="Avenir Next LT Pro"/>
        </w:rPr>
        <w:t xml:space="preserve">pread between people has occurred from </w:t>
      </w:r>
      <w:r w:rsidR="007603EC" w:rsidRPr="27703022">
        <w:rPr>
          <w:rFonts w:ascii="Avenir Next LT Pro" w:eastAsia="Avenir Next LT Pro" w:hAnsi="Avenir Next LT Pro" w:cs="Avenir Next LT Pro"/>
        </w:rPr>
        <w:t>direct physical contact, time spent</w:t>
      </w:r>
      <w:r w:rsidR="058AD8D4" w:rsidRPr="27703022">
        <w:rPr>
          <w:rFonts w:ascii="Avenir Next LT Pro" w:eastAsia="Avenir Next LT Pro" w:hAnsi="Avenir Next LT Pro" w:cs="Avenir Next LT Pro"/>
        </w:rPr>
        <w:t xml:space="preserve"> together</w:t>
      </w:r>
      <w:r w:rsidR="007603EC" w:rsidRPr="27703022">
        <w:rPr>
          <w:rFonts w:ascii="Avenir Next LT Pro" w:eastAsia="Avenir Next LT Pro" w:hAnsi="Avenir Next LT Pro" w:cs="Avenir Next LT Pro"/>
        </w:rPr>
        <w:t xml:space="preserve"> in close or enclosed spaces, and exposure to bodily fluids. </w:t>
      </w:r>
    </w:p>
    <w:p w14:paraId="7C2A3170" w14:textId="77777777" w:rsidR="00C03FAA" w:rsidRPr="00C03FAA" w:rsidRDefault="00C03FAA" w:rsidP="00C03FAA">
      <w:pPr>
        <w:rPr>
          <w:rFonts w:ascii="Avenir Next LT Pro" w:eastAsia="Avenir Next LT Pro" w:hAnsi="Avenir Next LT Pro" w:cs="Avenir Next LT Pro"/>
        </w:rPr>
      </w:pPr>
    </w:p>
    <w:p w14:paraId="17F53EFD" w14:textId="1F4B97F1" w:rsidR="00CD0599" w:rsidRDefault="00CD0599" w:rsidP="00CD0599">
      <w:pPr>
        <w:pStyle w:val="Heading2"/>
      </w:pPr>
      <w:r>
        <w:t xml:space="preserve">What are the symptoms of </w:t>
      </w:r>
      <w:r w:rsidR="00C03FAA">
        <w:t>hantavirus</w:t>
      </w:r>
      <w:r>
        <w:t>?</w:t>
      </w:r>
    </w:p>
    <w:p w14:paraId="367E1EE4" w14:textId="729F81C3" w:rsidR="00CD0599" w:rsidRDefault="5B1DB46B" w:rsidP="00CD0599">
      <w:pPr>
        <w:rPr>
          <w:rFonts w:ascii="Avenir Next LT Pro" w:eastAsia="Avenir Next LT Pro" w:hAnsi="Avenir Next LT Pro" w:cs="Avenir Next LT Pro"/>
        </w:rPr>
      </w:pPr>
      <w:r w:rsidRPr="27703022">
        <w:rPr>
          <w:rFonts w:ascii="Avenir Next LT Pro" w:eastAsia="Avenir Next LT Pro" w:hAnsi="Avenir Next LT Pro" w:cs="Avenir Next LT Pro"/>
        </w:rPr>
        <w:t>Infection with the most common hantavirus in the U</w:t>
      </w:r>
      <w:r w:rsidR="05B1F0F1" w:rsidRPr="27703022">
        <w:rPr>
          <w:rFonts w:ascii="Avenir Next LT Pro" w:eastAsia="Avenir Next LT Pro" w:hAnsi="Avenir Next LT Pro" w:cs="Avenir Next LT Pro"/>
        </w:rPr>
        <w:t>.</w:t>
      </w:r>
      <w:r w:rsidRPr="27703022">
        <w:rPr>
          <w:rFonts w:ascii="Avenir Next LT Pro" w:eastAsia="Avenir Next LT Pro" w:hAnsi="Avenir Next LT Pro" w:cs="Avenir Next LT Pro"/>
        </w:rPr>
        <w:t>S</w:t>
      </w:r>
      <w:r w:rsidR="18B9543A" w:rsidRPr="27703022">
        <w:rPr>
          <w:rFonts w:ascii="Avenir Next LT Pro" w:eastAsia="Avenir Next LT Pro" w:hAnsi="Avenir Next LT Pro" w:cs="Avenir Next LT Pro"/>
        </w:rPr>
        <w:t>.</w:t>
      </w:r>
      <w:r w:rsidR="57624DA9" w:rsidRPr="27703022">
        <w:rPr>
          <w:rFonts w:ascii="Avenir Next LT Pro" w:eastAsia="Avenir Next LT Pro" w:hAnsi="Avenir Next LT Pro" w:cs="Avenir Next LT Pro"/>
        </w:rPr>
        <w:t xml:space="preserve"> often</w:t>
      </w:r>
      <w:r w:rsidR="00C03FAA" w:rsidRPr="27703022">
        <w:rPr>
          <w:rFonts w:ascii="Avenir Next LT Pro" w:eastAsia="Avenir Next LT Pro" w:hAnsi="Avenir Next LT Pro" w:cs="Avenir Next LT Pro"/>
        </w:rPr>
        <w:t xml:space="preserve"> begin</w:t>
      </w:r>
      <w:r w:rsidR="51647FC8" w:rsidRPr="27703022">
        <w:rPr>
          <w:rFonts w:ascii="Avenir Next LT Pro" w:eastAsia="Avenir Next LT Pro" w:hAnsi="Avenir Next LT Pro" w:cs="Avenir Next LT Pro"/>
        </w:rPr>
        <w:t>s</w:t>
      </w:r>
      <w:r w:rsidR="00C03FAA" w:rsidRPr="27703022">
        <w:rPr>
          <w:rFonts w:ascii="Avenir Next LT Pro" w:eastAsia="Avenir Next LT Pro" w:hAnsi="Avenir Next LT Pro" w:cs="Avenir Next LT Pro"/>
        </w:rPr>
        <w:t xml:space="preserve"> with flu-like symptoms. These symptoms include fatigue, high fever, chills, muscle aches, abdominal pain, nausea, vomiting, diarrhea, dizziness and headache. </w:t>
      </w:r>
      <w:r w:rsidR="27A424D3" w:rsidRPr="27703022">
        <w:rPr>
          <w:rFonts w:ascii="Avenir Next LT Pro" w:eastAsia="Avenir Next LT Pro" w:hAnsi="Avenir Next LT Pro" w:cs="Avenir Next LT Pro"/>
        </w:rPr>
        <w:t xml:space="preserve">In </w:t>
      </w:r>
      <w:proofErr w:type="gramStart"/>
      <w:r w:rsidR="27A424D3" w:rsidRPr="27703022">
        <w:rPr>
          <w:rFonts w:ascii="Avenir Next LT Pro" w:eastAsia="Avenir Next LT Pro" w:hAnsi="Avenir Next LT Pro" w:cs="Avenir Next LT Pro"/>
        </w:rPr>
        <w:t>some  people</w:t>
      </w:r>
      <w:proofErr w:type="gramEnd"/>
      <w:r w:rsidR="27A424D3" w:rsidRPr="27703022">
        <w:rPr>
          <w:rFonts w:ascii="Avenir Next LT Pro" w:eastAsia="Avenir Next LT Pro" w:hAnsi="Avenir Next LT Pro" w:cs="Avenir Next LT Pro"/>
        </w:rPr>
        <w:t>, HPS develops a</w:t>
      </w:r>
      <w:r w:rsidR="00C03FAA" w:rsidRPr="27703022">
        <w:rPr>
          <w:rFonts w:ascii="Avenir Next LT Pro" w:eastAsia="Avenir Next LT Pro" w:hAnsi="Avenir Next LT Pro" w:cs="Avenir Next LT Pro"/>
        </w:rPr>
        <w:t xml:space="preserve">fter 4-10 days, </w:t>
      </w:r>
      <w:r w:rsidR="494E35BC" w:rsidRPr="27703022">
        <w:rPr>
          <w:rFonts w:ascii="Avenir Next LT Pro" w:eastAsia="Avenir Next LT Pro" w:hAnsi="Avenir Next LT Pro" w:cs="Avenir Next LT Pro"/>
        </w:rPr>
        <w:t>and</w:t>
      </w:r>
      <w:r w:rsidR="00C03FAA" w:rsidRPr="27703022">
        <w:rPr>
          <w:rFonts w:ascii="Avenir Next LT Pro" w:eastAsia="Avenir Next LT Pro" w:hAnsi="Avenir Next LT Pro" w:cs="Avenir Next LT Pro"/>
        </w:rPr>
        <w:t xml:space="preserve"> symptoms worsen and </w:t>
      </w:r>
      <w:r w:rsidR="0DA7DD00" w:rsidRPr="27703022">
        <w:rPr>
          <w:rFonts w:ascii="Avenir Next LT Pro" w:eastAsia="Avenir Next LT Pro" w:hAnsi="Avenir Next LT Pro" w:cs="Avenir Next LT Pro"/>
        </w:rPr>
        <w:t>include</w:t>
      </w:r>
      <w:r w:rsidR="00C03FAA" w:rsidRPr="27703022">
        <w:rPr>
          <w:rFonts w:ascii="Avenir Next LT Pro" w:eastAsia="Avenir Next LT Pro" w:hAnsi="Avenir Next LT Pro" w:cs="Avenir Next LT Pro"/>
        </w:rPr>
        <w:t xml:space="preserve"> symptoms </w:t>
      </w:r>
      <w:r w:rsidR="00C03FAA" w:rsidRPr="27703022">
        <w:rPr>
          <w:rFonts w:ascii="Avenir Next LT Pro" w:eastAsia="Avenir Next LT Pro" w:hAnsi="Avenir Next LT Pro" w:cs="Avenir Next LT Pro"/>
        </w:rPr>
        <w:lastRenderedPageBreak/>
        <w:t xml:space="preserve">of cough and shortness of breath. The lungs fill with fluid, which leads to respiratory </w:t>
      </w:r>
      <w:r w:rsidR="1554A98B" w:rsidRPr="27703022">
        <w:rPr>
          <w:rFonts w:ascii="Avenir Next LT Pro" w:eastAsia="Avenir Next LT Pro" w:hAnsi="Avenir Next LT Pro" w:cs="Avenir Next LT Pro"/>
        </w:rPr>
        <w:t>distress.</w:t>
      </w:r>
      <w:r w:rsidR="47A7A429" w:rsidRPr="27703022">
        <w:rPr>
          <w:rFonts w:ascii="Avenir Next LT Pro" w:eastAsia="Avenir Next LT Pro" w:hAnsi="Avenir Next LT Pro" w:cs="Avenir Next LT Pro"/>
        </w:rPr>
        <w:t xml:space="preserve"> About 40% of people who develop HPS will die from the disease.</w:t>
      </w:r>
    </w:p>
    <w:p w14:paraId="1F73E666" w14:textId="77777777" w:rsidR="00CD0599" w:rsidRPr="00CD0599" w:rsidRDefault="00CD0599" w:rsidP="00CD0599"/>
    <w:p w14:paraId="76ACB76C" w14:textId="0FE49F1D" w:rsidR="6D0803B2" w:rsidRDefault="6D0803B2" w:rsidP="27703022">
      <w:pPr>
        <w:rPr>
          <w:rFonts w:ascii="Avenir Next LT Pro" w:eastAsia="Avenir Next LT Pro" w:hAnsi="Avenir Next LT Pro" w:cs="Avenir Next LT Pro"/>
        </w:rPr>
      </w:pPr>
      <w:r w:rsidRPr="00C963DA">
        <w:rPr>
          <w:rFonts w:ascii="Avenir Next LT Pro" w:eastAsia="Avenir Next LT Pro" w:hAnsi="Avenir Next LT Pro" w:cs="Avenir Next LT Pro"/>
        </w:rPr>
        <w:t xml:space="preserve">Hantaviruses that cause </w:t>
      </w:r>
      <w:r w:rsidRPr="27703022">
        <w:rPr>
          <w:rFonts w:ascii="Avenir Next LT Pro" w:eastAsia="Avenir Next LT Pro" w:hAnsi="Avenir Next LT Pro" w:cs="Avenir Next LT Pro"/>
        </w:rPr>
        <w:t>hemorrhagic fever with renal syndrome (HFRS) are more common in Europe and Asia but can rarely occur in the U.S.</w:t>
      </w:r>
      <w:r w:rsidR="694E3918" w:rsidRPr="27703022">
        <w:rPr>
          <w:rFonts w:ascii="Avenir Next LT Pro" w:eastAsia="Avenir Next LT Pro" w:hAnsi="Avenir Next LT Pro" w:cs="Avenir Next LT Pro"/>
        </w:rPr>
        <w:t xml:space="preserve"> Early symptoms can include fever, bad headaches, back and stomach pain and nausea.</w:t>
      </w:r>
      <w:r w:rsidR="488CC523" w:rsidRPr="27703022">
        <w:rPr>
          <w:rFonts w:ascii="Avenir Next LT Pro" w:eastAsia="Avenir Next LT Pro" w:hAnsi="Avenir Next LT Pro" w:cs="Avenir Next LT Pro"/>
        </w:rPr>
        <w:t xml:space="preserve"> Later in the disease, the kidneys may fail which can cause shoc</w:t>
      </w:r>
      <w:r w:rsidR="413C57D9" w:rsidRPr="27703022">
        <w:rPr>
          <w:rFonts w:ascii="Avenir Next LT Pro" w:eastAsia="Avenir Next LT Pro" w:hAnsi="Avenir Next LT Pro" w:cs="Avenir Next LT Pro"/>
        </w:rPr>
        <w:t xml:space="preserve">k and bleeding. Up to 15% of cases associated with the hantaviruses </w:t>
      </w:r>
      <w:r w:rsidR="01F8972D" w:rsidRPr="27703022">
        <w:rPr>
          <w:rFonts w:ascii="Avenir Next LT Pro" w:eastAsia="Avenir Next LT Pro" w:hAnsi="Avenir Next LT Pro" w:cs="Avenir Next LT Pro"/>
        </w:rPr>
        <w:t xml:space="preserve">that cause HFRS </w:t>
      </w:r>
      <w:r w:rsidR="413C57D9" w:rsidRPr="27703022">
        <w:rPr>
          <w:rFonts w:ascii="Avenir Next LT Pro" w:eastAsia="Avenir Next LT Pro" w:hAnsi="Avenir Next LT Pro" w:cs="Avenir Next LT Pro"/>
        </w:rPr>
        <w:t>may be fatal.</w:t>
      </w:r>
    </w:p>
    <w:p w14:paraId="51701376" w14:textId="1B2D7146" w:rsidR="004A7FAD" w:rsidRDefault="004A7FAD" w:rsidP="27703022">
      <w:pPr>
        <w:pStyle w:val="Heading2"/>
        <w:rPr>
          <w:b w:val="0"/>
          <w:color w:val="0C2E46"/>
          <w:sz w:val="24"/>
          <w:szCs w:val="24"/>
        </w:rPr>
      </w:pPr>
    </w:p>
    <w:p w14:paraId="2FF8641B" w14:textId="34D10B1C" w:rsidR="694E3918" w:rsidRDefault="694E3918" w:rsidP="27703022">
      <w:pPr>
        <w:pStyle w:val="Heading2"/>
      </w:pPr>
      <w:r>
        <w:t>How common is hantavirus infection and where in the United States is it most often found?</w:t>
      </w:r>
    </w:p>
    <w:p w14:paraId="3ED3A482" w14:textId="75D214CF" w:rsidR="694E3918" w:rsidRDefault="694E3918" w:rsidP="27703022">
      <w:pPr>
        <w:rPr>
          <w:rFonts w:ascii="Avenir Next LT Pro" w:eastAsia="Avenir Next LT Pro" w:hAnsi="Avenir Next LT Pro" w:cs="Avenir Next LT Pro"/>
        </w:rPr>
      </w:pPr>
      <w:r w:rsidRPr="27703022">
        <w:rPr>
          <w:rFonts w:ascii="Avenir Next LT Pro" w:eastAsia="Avenir Next LT Pro" w:hAnsi="Avenir Next LT Pro" w:cs="Avenir Next LT Pro"/>
        </w:rPr>
        <w:t xml:space="preserve">Hantavirus infections in the U.S. are rare. Between 1993 and 2023, a total of 890 cases were reported in the United States. </w:t>
      </w:r>
      <w:proofErr w:type="gramStart"/>
      <w:r w:rsidRPr="27703022">
        <w:rPr>
          <w:rFonts w:ascii="Avenir Next LT Pro" w:eastAsia="Avenir Next LT Pro" w:hAnsi="Avenir Next LT Pro" w:cs="Avenir Next LT Pro"/>
        </w:rPr>
        <w:t>The majority of</w:t>
      </w:r>
      <w:proofErr w:type="gramEnd"/>
      <w:r w:rsidRPr="27703022">
        <w:rPr>
          <w:rFonts w:ascii="Avenir Next LT Pro" w:eastAsia="Avenir Next LT Pro" w:hAnsi="Avenir Next LT Pro" w:cs="Avenir Next LT Pro"/>
        </w:rPr>
        <w:t xml:space="preserve"> those cases were identified in the Southwest, from the states of New Mexico, Colorado, Arizona and California.</w:t>
      </w:r>
      <w:r w:rsidR="7C2B0479" w:rsidRPr="27703022">
        <w:rPr>
          <w:rFonts w:ascii="Avenir Next LT Pro" w:eastAsia="Avenir Next LT Pro" w:hAnsi="Avenir Next LT Pro" w:cs="Avenir Next LT Pro"/>
        </w:rPr>
        <w:t xml:space="preserve"> </w:t>
      </w:r>
      <w:r w:rsidR="4C941F97" w:rsidRPr="27703022">
        <w:rPr>
          <w:rFonts w:ascii="Avenir Next LT Pro" w:eastAsia="Avenir Next LT Pro" w:hAnsi="Avenir Next LT Pro" w:cs="Avenir Next LT Pro"/>
        </w:rPr>
        <w:t>Human infections of hantavirus are extremely rare in Massachusetts and throughout New England.</w:t>
      </w:r>
    </w:p>
    <w:p w14:paraId="2A690419" w14:textId="2CBA1C79" w:rsidR="27703022" w:rsidRDefault="27703022" w:rsidP="002A39A4"/>
    <w:p w14:paraId="7B696F3D" w14:textId="3B4F29FC" w:rsidR="00CD0599" w:rsidRDefault="00CD0599">
      <w:pPr>
        <w:pStyle w:val="Heading2"/>
      </w:pPr>
      <w:r>
        <w:t xml:space="preserve">How soon do symptoms of </w:t>
      </w:r>
      <w:r w:rsidR="00C03FAA">
        <w:t>hantavirus</w:t>
      </w:r>
      <w:r>
        <w:t xml:space="preserve"> appear?</w:t>
      </w:r>
    </w:p>
    <w:p w14:paraId="16DD73C5" w14:textId="501C5F2D" w:rsidR="00CD0599" w:rsidRDefault="00C03FAA" w:rsidP="00CD0599">
      <w:pPr>
        <w:rPr>
          <w:rFonts w:ascii="Avenir Next LT Pro" w:eastAsia="Avenir Next LT Pro" w:hAnsi="Avenir Next LT Pro" w:cs="Avenir Next LT Pro"/>
        </w:rPr>
      </w:pPr>
      <w:r w:rsidRPr="27703022">
        <w:rPr>
          <w:rFonts w:ascii="Avenir Next LT Pro" w:eastAsia="Avenir Next LT Pro" w:hAnsi="Avenir Next LT Pro" w:cs="Avenir Next LT Pro"/>
        </w:rPr>
        <w:t>Most symptoms develop within 2 weeks but may take up to 8 weeks after exposure.</w:t>
      </w:r>
      <w:r w:rsidR="43914BF3" w:rsidRPr="27703022">
        <w:rPr>
          <w:rFonts w:ascii="Avenir Next LT Pro" w:eastAsia="Avenir Next LT Pro" w:hAnsi="Avenir Next LT Pro" w:cs="Avenir Next LT Pro"/>
        </w:rPr>
        <w:t xml:space="preserve"> There is some variation based on the specific virus.</w:t>
      </w:r>
    </w:p>
    <w:p w14:paraId="626B42AF" w14:textId="77777777" w:rsidR="00DC6180" w:rsidRDefault="00DC6180" w:rsidP="00C03FAA">
      <w:pPr>
        <w:pStyle w:val="Bullets"/>
        <w:numPr>
          <w:ilvl w:val="0"/>
          <w:numId w:val="0"/>
        </w:numPr>
      </w:pPr>
    </w:p>
    <w:p w14:paraId="5ADCE085" w14:textId="10FB0321" w:rsidR="00CD0599" w:rsidRDefault="00CD0599" w:rsidP="00CD0599">
      <w:pPr>
        <w:pStyle w:val="Heading2"/>
      </w:pPr>
      <w:r>
        <w:t xml:space="preserve">How is </w:t>
      </w:r>
      <w:r w:rsidR="00C03FAA">
        <w:t>hantavirus</w:t>
      </w:r>
      <w:r>
        <w:t xml:space="preserve"> diagnosed?</w:t>
      </w:r>
    </w:p>
    <w:p w14:paraId="712F404B" w14:textId="56A146A8" w:rsidR="00CD0599" w:rsidRDefault="4D8CB4FE" w:rsidP="00C03FAA">
      <w:r w:rsidRPr="27703022">
        <w:rPr>
          <w:rFonts w:ascii="Avenir Next LT Pro" w:eastAsia="Avenir Next LT Pro" w:hAnsi="Avenir Next LT Pro" w:cs="Avenir Next LT Pro"/>
        </w:rPr>
        <w:t xml:space="preserve">Hantavirus infections are </w:t>
      </w:r>
      <w:r w:rsidR="00C03FAA" w:rsidRPr="27703022">
        <w:rPr>
          <w:rFonts w:ascii="Avenir Next LT Pro" w:eastAsia="Avenir Next LT Pro" w:hAnsi="Avenir Next LT Pro" w:cs="Avenir Next LT Pro"/>
        </w:rPr>
        <w:t xml:space="preserve">diagnosed by specific laboratory tests. </w:t>
      </w:r>
    </w:p>
    <w:p w14:paraId="2F31937B" w14:textId="77777777" w:rsidR="00CD0599" w:rsidRDefault="00CD0599" w:rsidP="00CD0599">
      <w:pPr>
        <w:pStyle w:val="Bullets"/>
        <w:numPr>
          <w:ilvl w:val="0"/>
          <w:numId w:val="0"/>
        </w:numPr>
        <w:ind w:left="720"/>
      </w:pPr>
    </w:p>
    <w:p w14:paraId="3755FA79" w14:textId="145A5FA8" w:rsidR="00CD0599" w:rsidRDefault="00CD0599" w:rsidP="00CD0599">
      <w:pPr>
        <w:pStyle w:val="Heading2"/>
      </w:pPr>
      <w:r>
        <w:t xml:space="preserve">How is </w:t>
      </w:r>
      <w:r w:rsidR="00C03FAA">
        <w:t>hantavirus</w:t>
      </w:r>
      <w:r>
        <w:t xml:space="preserve"> treated?</w:t>
      </w:r>
    </w:p>
    <w:p w14:paraId="7E1EF2FB" w14:textId="1E4C3590" w:rsidR="00DC6180" w:rsidRDefault="00C03FAA" w:rsidP="00C03FAA">
      <w:pPr>
        <w:rPr>
          <w:rFonts w:ascii="Avenir Next LT Pro" w:eastAsia="Avenir Next LT Pro" w:hAnsi="Avenir Next LT Pro" w:cs="Avenir Next LT Pro"/>
        </w:rPr>
      </w:pPr>
      <w:r w:rsidRPr="27703022">
        <w:rPr>
          <w:rFonts w:ascii="Avenir Next LT Pro" w:eastAsia="Avenir Next LT Pro" w:hAnsi="Avenir Next LT Pro" w:cs="Avenir Next LT Pro"/>
        </w:rPr>
        <w:t xml:space="preserve">There is no specific treatment for </w:t>
      </w:r>
      <w:r w:rsidR="2753062D" w:rsidRPr="27703022">
        <w:rPr>
          <w:rFonts w:ascii="Avenir Next LT Pro" w:eastAsia="Avenir Next LT Pro" w:hAnsi="Avenir Next LT Pro" w:cs="Avenir Next LT Pro"/>
        </w:rPr>
        <w:t>hantavirus infections</w:t>
      </w:r>
      <w:r w:rsidRPr="27703022">
        <w:rPr>
          <w:rFonts w:ascii="Avenir Next LT Pro" w:eastAsia="Avenir Next LT Pro" w:hAnsi="Avenir Next LT Pro" w:cs="Avenir Next LT Pro"/>
        </w:rPr>
        <w:t xml:space="preserve">. Patients </w:t>
      </w:r>
      <w:r w:rsidR="7D1F7D9C" w:rsidRPr="27703022">
        <w:rPr>
          <w:rFonts w:ascii="Avenir Next LT Pro" w:eastAsia="Avenir Next LT Pro" w:hAnsi="Avenir Next LT Pro" w:cs="Avenir Next LT Pro"/>
        </w:rPr>
        <w:t xml:space="preserve">with severe disease </w:t>
      </w:r>
      <w:r w:rsidRPr="27703022">
        <w:rPr>
          <w:rFonts w:ascii="Avenir Next LT Pro" w:eastAsia="Avenir Next LT Pro" w:hAnsi="Avenir Next LT Pro" w:cs="Avenir Next LT Pro"/>
        </w:rPr>
        <w:t xml:space="preserve">are usually given supportive medical care and symptom management in an intensive care unit. </w:t>
      </w:r>
    </w:p>
    <w:p w14:paraId="72D79A33" w14:textId="101BC970" w:rsidR="00C03FAA" w:rsidRDefault="00C03FAA" w:rsidP="27703022">
      <w:pPr>
        <w:rPr>
          <w:rFonts w:ascii="Avenir Next LT Pro" w:eastAsia="Avenir Next LT Pro" w:hAnsi="Avenir Next LT Pro" w:cs="Avenir Next LT Pro"/>
        </w:rPr>
      </w:pPr>
    </w:p>
    <w:p w14:paraId="1C9EBD52" w14:textId="29FD0593" w:rsidR="006F4980" w:rsidRDefault="006F4980" w:rsidP="006F4980">
      <w:pPr>
        <w:pStyle w:val="Heading2"/>
      </w:pPr>
      <w:r>
        <w:t>Is there a vaccine for hantavirus?</w:t>
      </w:r>
    </w:p>
    <w:p w14:paraId="62A6307B" w14:textId="6A931807" w:rsidR="006F4980" w:rsidRDefault="006F4980" w:rsidP="00DC6180">
      <w:pPr>
        <w:rPr>
          <w:rFonts w:ascii="Avenir Next LT Pro" w:eastAsia="Avenir Next LT Pro" w:hAnsi="Avenir Next LT Pro" w:cs="Avenir Next LT Pro"/>
        </w:rPr>
      </w:pPr>
      <w:r w:rsidRPr="27703022">
        <w:rPr>
          <w:rFonts w:ascii="Avenir Next LT Pro" w:eastAsia="Avenir Next LT Pro" w:hAnsi="Avenir Next LT Pro" w:cs="Avenir Next LT Pro"/>
        </w:rPr>
        <w:t xml:space="preserve">There is no vaccine to protect against </w:t>
      </w:r>
      <w:r w:rsidR="229C6585" w:rsidRPr="27703022">
        <w:rPr>
          <w:rFonts w:ascii="Avenir Next LT Pro" w:eastAsia="Avenir Next LT Pro" w:hAnsi="Avenir Next LT Pro" w:cs="Avenir Next LT Pro"/>
        </w:rPr>
        <w:t xml:space="preserve">any type of </w:t>
      </w:r>
      <w:r w:rsidRPr="27703022">
        <w:rPr>
          <w:rFonts w:ascii="Avenir Next LT Pro" w:eastAsia="Avenir Next LT Pro" w:hAnsi="Avenir Next LT Pro" w:cs="Avenir Next LT Pro"/>
        </w:rPr>
        <w:t xml:space="preserve">hantavirus. </w:t>
      </w:r>
    </w:p>
    <w:p w14:paraId="358F7C04" w14:textId="77777777" w:rsidR="006F4980" w:rsidRDefault="006F4980" w:rsidP="00DC6180">
      <w:pPr>
        <w:rPr>
          <w:rFonts w:ascii="Avenir Next LT Pro" w:eastAsia="Avenir Next LT Pro" w:hAnsi="Avenir Next LT Pro" w:cs="Avenir Next LT Pro"/>
        </w:rPr>
      </w:pPr>
    </w:p>
    <w:p w14:paraId="63F18EA2" w14:textId="77777777" w:rsidR="006F4980" w:rsidRDefault="006F4980" w:rsidP="006F4980">
      <w:pPr>
        <w:pStyle w:val="Heading2"/>
      </w:pPr>
      <w:r>
        <w:lastRenderedPageBreak/>
        <w:t>Are there any restrictions for someone who has hantavirus?</w:t>
      </w:r>
    </w:p>
    <w:p w14:paraId="44F9CE85" w14:textId="72907BB9" w:rsidR="006F4980" w:rsidRDefault="006F4980" w:rsidP="006F4980">
      <w:pPr>
        <w:rPr>
          <w:rFonts w:ascii="Avenir Next LT Pro" w:eastAsia="Avenir Next LT Pro" w:hAnsi="Avenir Next LT Pro" w:cs="Avenir Next LT Pro"/>
        </w:rPr>
      </w:pPr>
      <w:r w:rsidRPr="27703022">
        <w:rPr>
          <w:rFonts w:ascii="Avenir Next LT Pro" w:eastAsia="Avenir Next LT Pro" w:hAnsi="Avenir Next LT Pro" w:cs="Avenir Next LT Pro"/>
        </w:rPr>
        <w:t>There are no restrictions for someo</w:t>
      </w:r>
      <w:r w:rsidR="000F3DBE" w:rsidRPr="27703022">
        <w:rPr>
          <w:rFonts w:ascii="Avenir Next LT Pro" w:eastAsia="Avenir Next LT Pro" w:hAnsi="Avenir Next LT Pro" w:cs="Avenir Next LT Pro"/>
        </w:rPr>
        <w:t>ne who has</w:t>
      </w:r>
      <w:r w:rsidR="10656EED" w:rsidRPr="27703022">
        <w:rPr>
          <w:rFonts w:ascii="Avenir Next LT Pro" w:eastAsia="Avenir Next LT Pro" w:hAnsi="Avenir Next LT Pro" w:cs="Avenir Next LT Pro"/>
        </w:rPr>
        <w:t xml:space="preserve"> a</w:t>
      </w:r>
      <w:r w:rsidR="000F3DBE" w:rsidRPr="27703022">
        <w:rPr>
          <w:rFonts w:ascii="Avenir Next LT Pro" w:eastAsia="Avenir Next LT Pro" w:hAnsi="Avenir Next LT Pro" w:cs="Avenir Next LT Pro"/>
        </w:rPr>
        <w:t xml:space="preserve"> hantavirus</w:t>
      </w:r>
      <w:r w:rsidR="51CE10DD" w:rsidRPr="27703022">
        <w:rPr>
          <w:rFonts w:ascii="Avenir Next LT Pro" w:eastAsia="Avenir Next LT Pro" w:hAnsi="Avenir Next LT Pro" w:cs="Avenir Next LT Pro"/>
        </w:rPr>
        <w:t xml:space="preserve"> infection</w:t>
      </w:r>
      <w:r w:rsidR="000F3DBE" w:rsidRPr="27703022">
        <w:rPr>
          <w:rFonts w:ascii="Avenir Next LT Pro" w:eastAsia="Avenir Next LT Pro" w:hAnsi="Avenir Next LT Pro" w:cs="Avenir Next LT Pro"/>
        </w:rPr>
        <w:t xml:space="preserve"> unless they are infected with the Andes strain. </w:t>
      </w:r>
      <w:r w:rsidR="3DFD5D04" w:rsidRPr="27703022">
        <w:rPr>
          <w:rFonts w:ascii="Avenir Next LT Pro" w:eastAsia="Avenir Next LT Pro" w:hAnsi="Avenir Next LT Pro" w:cs="Avenir Next LT Pro"/>
        </w:rPr>
        <w:t xml:space="preserve">Because Andes virus can spread </w:t>
      </w:r>
      <w:r w:rsidR="37DDE013" w:rsidRPr="27703022">
        <w:rPr>
          <w:rFonts w:ascii="Avenir Next LT Pro" w:eastAsia="Avenir Next LT Pro" w:hAnsi="Avenir Next LT Pro" w:cs="Avenir Next LT Pro"/>
        </w:rPr>
        <w:t>to other people</w:t>
      </w:r>
      <w:r w:rsidR="3DFD5D04" w:rsidRPr="27703022">
        <w:rPr>
          <w:rFonts w:ascii="Avenir Next LT Pro" w:eastAsia="Avenir Next LT Pro" w:hAnsi="Avenir Next LT Pro" w:cs="Avenir Next LT Pro"/>
        </w:rPr>
        <w:t xml:space="preserve">, </w:t>
      </w:r>
      <w:r w:rsidR="02B01CDB" w:rsidRPr="27703022">
        <w:rPr>
          <w:rFonts w:ascii="Avenir Next LT Pro" w:eastAsia="Avenir Next LT Pro" w:hAnsi="Avenir Next LT Pro" w:cs="Avenir Next LT Pro"/>
        </w:rPr>
        <w:t>cases should be isolated with appropriate medical c</w:t>
      </w:r>
      <w:r w:rsidR="4F68CB6E" w:rsidRPr="27703022">
        <w:rPr>
          <w:rFonts w:ascii="Avenir Next LT Pro" w:eastAsia="Avenir Next LT Pro" w:hAnsi="Avenir Next LT Pro" w:cs="Avenir Next LT Pro"/>
        </w:rPr>
        <w:t>are.</w:t>
      </w:r>
    </w:p>
    <w:p w14:paraId="14BB248E" w14:textId="77777777" w:rsidR="00C03FAA" w:rsidRDefault="00C03FAA" w:rsidP="00DC6180"/>
    <w:p w14:paraId="3826AAB7" w14:textId="15211591" w:rsidR="006F4980" w:rsidRDefault="4F68CB6E" w:rsidP="27703022">
      <w:pPr>
        <w:pStyle w:val="Heading2"/>
      </w:pPr>
      <w:r>
        <w:t>How can you prevent hantavirus?</w:t>
      </w:r>
    </w:p>
    <w:p w14:paraId="1A29067F" w14:textId="6BCED0E3" w:rsidR="006F4980" w:rsidRDefault="4F68CB6E" w:rsidP="27703022">
      <w:pPr>
        <w:rPr>
          <w:rFonts w:ascii="Avenir Next LT Pro" w:eastAsia="Avenir Next LT Pro" w:hAnsi="Avenir Next LT Pro" w:cs="Avenir Next LT Pro"/>
        </w:rPr>
      </w:pPr>
      <w:r w:rsidRPr="27703022">
        <w:rPr>
          <w:rFonts w:ascii="Avenir Next LT Pro" w:eastAsia="Avenir Next LT Pro" w:hAnsi="Avenir Next LT Pro" w:cs="Avenir Next LT Pro"/>
        </w:rPr>
        <w:t>The best way to prevent infection with hantaviruses</w:t>
      </w:r>
      <w:r w:rsidR="0069069D">
        <w:rPr>
          <w:rFonts w:ascii="Avenir Next LT Pro" w:eastAsia="Avenir Next LT Pro" w:hAnsi="Avenir Next LT Pro" w:cs="Avenir Next LT Pro"/>
        </w:rPr>
        <w:t xml:space="preserve"> </w:t>
      </w:r>
      <w:r w:rsidRPr="27703022">
        <w:rPr>
          <w:rFonts w:ascii="Avenir Next LT Pro" w:eastAsia="Avenir Next LT Pro" w:hAnsi="Avenir Next LT Pro" w:cs="Avenir Next LT Pro"/>
        </w:rPr>
        <w:t>is to avoid contact with rodents or their feces, urine and saliva – particularly in areas of the US where hantavirus is most common. You can prevent rodents from getting inside your home by sealing all openings greater and ¼ inch. You should also reduce rodent nesting sites and food sources around your home.</w:t>
      </w:r>
    </w:p>
    <w:p w14:paraId="61F4FC93" w14:textId="39B40849" w:rsidR="006F4980" w:rsidRDefault="006F4980" w:rsidP="00DC6180"/>
    <w:p w14:paraId="741FA08F" w14:textId="644EFA20" w:rsidR="006F4980" w:rsidRDefault="4F68CB6E" w:rsidP="00DC6180">
      <w:pPr>
        <w:rPr>
          <w:rFonts w:ascii="Avenir Next LT Pro" w:eastAsia="Avenir Next LT Pro" w:hAnsi="Avenir Next LT Pro" w:cs="Avenir Next LT Pro"/>
        </w:rPr>
      </w:pPr>
      <w:r w:rsidRPr="27703022">
        <w:rPr>
          <w:rFonts w:ascii="Avenir Next LT Pro" w:eastAsia="Avenir Next LT Pro" w:hAnsi="Avenir Next LT Pro" w:cs="Avenir Next LT Pro"/>
        </w:rPr>
        <w:t xml:space="preserve">Detailed information about how to clean up areas where rodents have been living is available from CDC on their website: </w:t>
      </w:r>
      <w:hyperlink r:id="rId11" w:history="1">
        <w:r w:rsidRPr="27703022">
          <w:rPr>
            <w:rStyle w:val="Hyperlink"/>
            <w:rFonts w:ascii="Avenir Next LT Pro" w:eastAsia="Avenir Next LT Pro" w:hAnsi="Avenir Next LT Pro" w:cs="Avenir Next LT Pro"/>
          </w:rPr>
          <w:t>How to C</w:t>
        </w:r>
        <w:r w:rsidR="6E20667E" w:rsidRPr="27703022">
          <w:rPr>
            <w:rStyle w:val="Hyperlink"/>
            <w:rFonts w:ascii="Avenir Next LT Pro" w:eastAsia="Avenir Next LT Pro" w:hAnsi="Avenir Next LT Pro" w:cs="Avenir Next LT Pro"/>
          </w:rPr>
          <w:t>l</w:t>
        </w:r>
        <w:r w:rsidRPr="27703022">
          <w:rPr>
            <w:rStyle w:val="Hyperlink"/>
            <w:rFonts w:ascii="Avenir Next LT Pro" w:eastAsia="Avenir Next LT Pro" w:hAnsi="Avenir Next LT Pro" w:cs="Avenir Next LT Pro"/>
          </w:rPr>
          <w:t>e</w:t>
        </w:r>
        <w:r w:rsidR="7EE5BFE6" w:rsidRPr="27703022">
          <w:rPr>
            <w:rStyle w:val="Hyperlink"/>
            <w:rFonts w:ascii="Avenir Next LT Pro" w:eastAsia="Avenir Next LT Pro" w:hAnsi="Avenir Next LT Pro" w:cs="Avenir Next LT Pro"/>
          </w:rPr>
          <w:t>a</w:t>
        </w:r>
        <w:r w:rsidRPr="27703022">
          <w:rPr>
            <w:rStyle w:val="Hyperlink"/>
            <w:rFonts w:ascii="Avenir Next LT Pro" w:eastAsia="Avenir Next LT Pro" w:hAnsi="Avenir Next LT Pro" w:cs="Avenir Next LT Pro"/>
          </w:rPr>
          <w:t>n Up After Rode</w:t>
        </w:r>
        <w:r w:rsidR="0E277335" w:rsidRPr="27703022">
          <w:rPr>
            <w:rStyle w:val="Hyperlink"/>
            <w:rFonts w:ascii="Avenir Next LT Pro" w:eastAsia="Avenir Next LT Pro" w:hAnsi="Avenir Next LT Pro" w:cs="Avenir Next LT Pro"/>
          </w:rPr>
          <w:t>nts</w:t>
        </w:r>
      </w:hyperlink>
      <w:r w:rsidR="0E277335" w:rsidRPr="27703022">
        <w:rPr>
          <w:rFonts w:ascii="Avenir Next LT Pro" w:eastAsia="Avenir Next LT Pro" w:hAnsi="Avenir Next LT Pro" w:cs="Avenir Next LT Pro"/>
        </w:rPr>
        <w:t>.</w:t>
      </w:r>
    </w:p>
    <w:p w14:paraId="713238FC" w14:textId="1A7408E0" w:rsidR="27703022" w:rsidRDefault="27703022" w:rsidP="27703022">
      <w:pPr>
        <w:rPr>
          <w:rFonts w:ascii="Avenir Next LT Pro" w:eastAsia="Avenir Next LT Pro" w:hAnsi="Avenir Next LT Pro" w:cs="Avenir Next LT Pro"/>
        </w:rPr>
      </w:pPr>
    </w:p>
    <w:p w14:paraId="3B088564" w14:textId="500ADF0C" w:rsidR="00CD0599" w:rsidRDefault="00CD0599" w:rsidP="00CD0599">
      <w:pPr>
        <w:pStyle w:val="Heading2"/>
      </w:pPr>
      <w:r>
        <w:t xml:space="preserve">How </w:t>
      </w:r>
      <w:r w:rsidR="006F4980">
        <w:t>should rodent urine or droppings in a house be cleaned up</w:t>
      </w:r>
      <w:r>
        <w:t>?</w:t>
      </w:r>
    </w:p>
    <w:p w14:paraId="50F21E8D" w14:textId="6008EAD4" w:rsidR="00CD0599" w:rsidRDefault="006F4980" w:rsidP="00CD0599">
      <w:pPr>
        <w:rPr>
          <w:rFonts w:ascii="Avenir Next LT Pro" w:eastAsia="Avenir Next LT Pro" w:hAnsi="Avenir Next LT Pro" w:cs="Avenir Next LT Pro"/>
        </w:rPr>
      </w:pPr>
      <w:r>
        <w:rPr>
          <w:rFonts w:ascii="Avenir Next LT Pro" w:eastAsia="Avenir Next LT Pro" w:hAnsi="Avenir Next LT Pro" w:cs="Avenir Next LT Pro"/>
        </w:rPr>
        <w:t xml:space="preserve">Do not sweep or vacuum mouse droppings or rate urine, droppings or nests. This will cause dust particles to go into the air where they can be breathed in. Wear rubber or plastic gloves and spray the urine and/or droppings with </w:t>
      </w:r>
      <w:proofErr w:type="gramStart"/>
      <w:r>
        <w:rPr>
          <w:rFonts w:ascii="Avenir Next LT Pro" w:eastAsia="Avenir Next LT Pro" w:hAnsi="Avenir Next LT Pro" w:cs="Avenir Next LT Pro"/>
        </w:rPr>
        <w:t>disinfectant</w:t>
      </w:r>
      <w:proofErr w:type="gramEnd"/>
      <w:r>
        <w:rPr>
          <w:rFonts w:ascii="Avenir Next LT Pro" w:eastAsia="Avenir Next LT Pro" w:hAnsi="Avenir Next LT Pro" w:cs="Avenir Next LT Pro"/>
        </w:rPr>
        <w:t xml:space="preserve">, or a mixture of bleach and water. Make sure you get the </w:t>
      </w:r>
      <w:proofErr w:type="gramStart"/>
      <w:r>
        <w:rPr>
          <w:rFonts w:ascii="Avenir Next LT Pro" w:eastAsia="Avenir Next LT Pro" w:hAnsi="Avenir Next LT Pro" w:cs="Avenir Next LT Pro"/>
        </w:rPr>
        <w:t>soiled area</w:t>
      </w:r>
      <w:proofErr w:type="gramEnd"/>
      <w:r>
        <w:rPr>
          <w:rFonts w:ascii="Avenir Next LT Pro" w:eastAsia="Avenir Next LT Pro" w:hAnsi="Avenir Next LT Pro" w:cs="Avenir Next LT Pro"/>
        </w:rPr>
        <w:t xml:space="preserve"> very wet. Let the area soak for five minutes and then use a paper towel to wipe up. After discarding the paper towel in the garbage, mop or sponge the area with disinfectant or bleach solution. Wash your hands both before and after taking off your gloves. For homes with a severe infestation problem, additional precautions and/or assistance from a pest control professional may be necessary. </w:t>
      </w:r>
    </w:p>
    <w:p w14:paraId="6ABD49FD" w14:textId="77777777" w:rsidR="00DC6180" w:rsidRDefault="00DC6180" w:rsidP="006F4980">
      <w:pPr>
        <w:pStyle w:val="Bullets"/>
        <w:numPr>
          <w:ilvl w:val="0"/>
          <w:numId w:val="0"/>
        </w:numPr>
      </w:pPr>
    </w:p>
    <w:p w14:paraId="0324915C" w14:textId="322637AC" w:rsidR="00CD0599" w:rsidRDefault="00CD0599" w:rsidP="00CD0599">
      <w:pPr>
        <w:pStyle w:val="Heading2"/>
      </w:pPr>
      <w:r>
        <w:t xml:space="preserve">How </w:t>
      </w:r>
      <w:r w:rsidR="006F4980">
        <w:t>should a dead rodent be disposed of?</w:t>
      </w:r>
    </w:p>
    <w:p w14:paraId="23A89E80" w14:textId="010A03CC" w:rsidR="00CD0599" w:rsidRPr="006F4980" w:rsidRDefault="006F4980" w:rsidP="00CD0599">
      <w:pPr>
        <w:rPr>
          <w:rFonts w:ascii="Avenir Next LT Pro" w:eastAsia="Avenir Next LT Pro" w:hAnsi="Avenir Next LT Pro" w:cs="Avenir Next LT Pro"/>
        </w:rPr>
      </w:pPr>
      <w:r>
        <w:rPr>
          <w:rFonts w:ascii="Avenir Next LT Pro" w:eastAsia="Avenir Next LT Pro" w:hAnsi="Avenir Next LT Pro" w:cs="Avenir Next LT Pro"/>
        </w:rPr>
        <w:t xml:space="preserve">Wear rubber or plastic gloves when handling any dead animal, including rodents. Spray the dead rodent and surrounding area with a disinfectant or a mixture of bleach and water. Let it soak for five minutes. Place the dead rodent in a plastic bag and seal tightly. Place the full bag in a second plastic bag and seal. Throw the bag into a covered trashcan that is regularly emptied. Wash your hands after taking off your gloves and dispose of the gloves, carefully avoiding contact with the outer surface of the gloves. Reusable rubber gloves should be cleaned with disinfectant or bleach solution. </w:t>
      </w:r>
    </w:p>
    <w:p w14:paraId="10F1BF94" w14:textId="77777777" w:rsidR="00CD0599" w:rsidRDefault="00CD0599" w:rsidP="00CD0599"/>
    <w:p w14:paraId="64C0BD1C" w14:textId="07846880" w:rsidR="00DC6180" w:rsidRDefault="00DC6180" w:rsidP="00DC6180">
      <w:pPr>
        <w:pStyle w:val="Heading2"/>
      </w:pPr>
      <w:r>
        <w:lastRenderedPageBreak/>
        <w:t>Where can I get more information</w:t>
      </w:r>
      <w:r w:rsidR="000F3DBE">
        <w:t xml:space="preserve"> about hantavirus?</w:t>
      </w:r>
    </w:p>
    <w:p w14:paraId="6D53CBEC" w14:textId="7D76D48D" w:rsidR="000F3DBE" w:rsidRDefault="000F3DBE" w:rsidP="00DC6180">
      <w:pPr>
        <w:pStyle w:val="Bullets"/>
      </w:pPr>
      <w:r>
        <w:t xml:space="preserve">Call </w:t>
      </w:r>
      <w:r w:rsidRPr="000F3DBE">
        <w:t>the Massachusetts Department of Public Health, Division of Epidemiology at (617) 983-6800</w:t>
      </w:r>
      <w:r>
        <w:t>.</w:t>
      </w:r>
    </w:p>
    <w:p w14:paraId="625140D8" w14:textId="52C521D4" w:rsidR="00DC6180" w:rsidRDefault="000F3DBE" w:rsidP="00DC6180">
      <w:pPr>
        <w:pStyle w:val="Bullets"/>
      </w:pPr>
      <w:r>
        <w:t>C</w:t>
      </w:r>
      <w:r w:rsidRPr="000F3DBE">
        <w:t>all the CDC toll free at 1-800-CDC-INFO</w:t>
      </w:r>
      <w:r>
        <w:t xml:space="preserve"> or visit their website: </w:t>
      </w:r>
      <w:hyperlink r:id="rId12" w:tgtFrame="_blank" w:history="1">
        <w:r w:rsidRPr="000F3DBE">
          <w:rPr>
            <w:rStyle w:val="Hyperlink"/>
            <w:rFonts w:ascii="Avenir Next LT Pro" w:hAnsi="Avenir Next LT Pro" w:cs="Avenir Next LT Pro"/>
            <w:lang w:val="en-US"/>
          </w:rPr>
          <w:t>http://www.cdc.gov/hantavirus/index.html</w:t>
        </w:r>
      </w:hyperlink>
      <w:r>
        <w:t>.</w:t>
      </w:r>
    </w:p>
    <w:p w14:paraId="549E545F" w14:textId="77777777" w:rsidR="001730C9" w:rsidRDefault="001730C9" w:rsidP="00B05EA0">
      <w:pPr>
        <w:pStyle w:val="Bullets"/>
        <w:numPr>
          <w:ilvl w:val="0"/>
          <w:numId w:val="0"/>
        </w:numPr>
        <w:ind w:left="720"/>
      </w:pPr>
    </w:p>
    <w:p w14:paraId="591793AE" w14:textId="77777777" w:rsidR="001730C9" w:rsidRDefault="001730C9" w:rsidP="00B05EA0">
      <w:pPr>
        <w:pStyle w:val="Bullets"/>
        <w:numPr>
          <w:ilvl w:val="0"/>
          <w:numId w:val="0"/>
        </w:numPr>
        <w:ind w:left="720"/>
      </w:pPr>
    </w:p>
    <w:p w14:paraId="452EAFA7" w14:textId="188A6FF5" w:rsidR="001730C9" w:rsidRDefault="001730C9" w:rsidP="00B05EA0">
      <w:pPr>
        <w:pStyle w:val="Bullets"/>
        <w:numPr>
          <w:ilvl w:val="0"/>
          <w:numId w:val="0"/>
        </w:numPr>
        <w:ind w:left="720"/>
      </w:pPr>
    </w:p>
    <w:p w14:paraId="528FA5BC" w14:textId="77777777" w:rsidR="00E81AA9" w:rsidRDefault="00E81AA9" w:rsidP="37441534">
      <w:pPr>
        <w:rPr>
          <w:rFonts w:ascii="Avenir Next LT Pro" w:eastAsia="Avenir Next LT Pro" w:hAnsi="Avenir Next LT Pro" w:cs="Avenir Next LT Pro"/>
        </w:rPr>
      </w:pPr>
    </w:p>
    <w:p w14:paraId="0A122FEB" w14:textId="77777777" w:rsidR="00E81AA9" w:rsidRDefault="00E81AA9" w:rsidP="37441534">
      <w:pPr>
        <w:rPr>
          <w:rFonts w:ascii="Avenir Next LT Pro" w:eastAsia="Avenir Next LT Pro" w:hAnsi="Avenir Next LT Pro" w:cs="Avenir Next LT Pro"/>
        </w:rPr>
      </w:pPr>
    </w:p>
    <w:p w14:paraId="7CDB500E" w14:textId="77777777" w:rsidR="00E81AA9" w:rsidRDefault="00E81AA9" w:rsidP="37441534">
      <w:pPr>
        <w:rPr>
          <w:rFonts w:ascii="Avenir Next LT Pro" w:eastAsia="Avenir Next LT Pro" w:hAnsi="Avenir Next LT Pro" w:cs="Avenir Next LT Pro"/>
        </w:rPr>
      </w:pPr>
    </w:p>
    <w:p w14:paraId="685BDF68" w14:textId="32840560" w:rsidR="00E81AA9" w:rsidRPr="001730C9" w:rsidRDefault="00E81AA9" w:rsidP="37441534">
      <w:pPr>
        <w:jc w:val="center"/>
        <w:rPr>
          <w:rFonts w:ascii="Avenir Next LT Pro" w:eastAsia="Avenir Next LT Pro" w:hAnsi="Avenir Next LT Pro" w:cs="Avenir Next LT Pro"/>
        </w:rPr>
      </w:pPr>
    </w:p>
    <w:sectPr w:rsidR="00E81AA9" w:rsidRPr="001730C9" w:rsidSect="00246348">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F314A" w14:textId="77777777" w:rsidR="006C7626" w:rsidRDefault="006C7626" w:rsidP="00E81AA9">
      <w:r>
        <w:separator/>
      </w:r>
    </w:p>
    <w:p w14:paraId="0A32B449" w14:textId="77777777" w:rsidR="006C7626" w:rsidRDefault="006C7626"/>
  </w:endnote>
  <w:endnote w:type="continuationSeparator" w:id="0">
    <w:p w14:paraId="311BF9E8" w14:textId="77777777" w:rsidR="006C7626" w:rsidRDefault="006C7626" w:rsidP="00E81AA9">
      <w:r>
        <w:continuationSeparator/>
      </w:r>
    </w:p>
    <w:p w14:paraId="194EFEAB" w14:textId="77777777" w:rsidR="006C7626" w:rsidRDefault="006C7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w:altName w:val="Calibri"/>
    <w:charset w:val="00"/>
    <w:family w:val="swiss"/>
    <w:pitch w:val="variable"/>
    <w:sig w:usb0="8000002F" w:usb1="5000204A" w:usb2="00000000" w:usb3="00000000" w:csb0="0000009B"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F744" w14:textId="22FE04D7" w:rsidR="00325ADB" w:rsidRDefault="00325ADB" w:rsidP="00E81AA9">
    <w:pPr>
      <w:jc w:val="center"/>
      <w:rPr>
        <w:rStyle w:val="PageNumber"/>
      </w:rPr>
    </w:pPr>
    <w:r>
      <w:rPr>
        <w:noProof/>
        <w14:ligatures w14:val="standardContextual"/>
      </w:rPr>
      <w:drawing>
        <wp:inline distT="0" distB="0" distL="0" distR="0" wp14:anchorId="060C81FA" wp14:editId="116C250C">
          <wp:extent cx="1143000" cy="560552"/>
          <wp:effectExtent l="0" t="0" r="0" b="0"/>
          <wp:docPr id="1785813470" name="Picture 3"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78820" name="Picture 3" descr="Massachusetts Department of Public Health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7006" cy="567421"/>
                  </a:xfrm>
                  <a:prstGeom prst="rect">
                    <a:avLst/>
                  </a:prstGeom>
                </pic:spPr>
              </pic:pic>
            </a:graphicData>
          </a:graphic>
        </wp:inline>
      </w:drawing>
    </w:r>
  </w:p>
  <w:p w14:paraId="3BE0AC10" w14:textId="77777777" w:rsidR="00325ADB" w:rsidRDefault="00325ADB" w:rsidP="00E81AA9">
    <w:pPr>
      <w:jc w:val="center"/>
      <w:rPr>
        <w:rStyle w:val="PageNumber"/>
      </w:rPr>
    </w:pPr>
  </w:p>
  <w:p w14:paraId="76D12D06" w14:textId="20F7635B" w:rsidR="00E81AA9" w:rsidRPr="006E1ABE" w:rsidRDefault="00E81AA9" w:rsidP="00E81AA9">
    <w:pPr>
      <w:jc w:val="center"/>
      <w:rPr>
        <w:rFonts w:ascii="Avenir Next LT Pro" w:hAnsi="Avenir Next LT Pro"/>
      </w:rPr>
    </w:pPr>
    <w:r w:rsidRPr="006E1ABE">
      <w:rPr>
        <w:rStyle w:val="PageNumber"/>
        <w:rFonts w:ascii="Avenir Next LT Pro" w:hAnsi="Avenir Next LT Pro"/>
      </w:rPr>
      <w:t xml:space="preserve">Page </w:t>
    </w:r>
    <w:sdt>
      <w:sdtPr>
        <w:rPr>
          <w:rStyle w:val="PageNumber"/>
          <w:rFonts w:ascii="Avenir Next LT Pro" w:hAnsi="Avenir Next LT Pro"/>
        </w:rPr>
        <w:id w:val="1167129491"/>
        <w:docPartObj>
          <w:docPartGallery w:val="Page Numbers (Bottom of Page)"/>
          <w:docPartUnique/>
        </w:docPartObj>
      </w:sdtPr>
      <w:sdtEndPr>
        <w:rPr>
          <w:rStyle w:val="PageNumber"/>
        </w:rPr>
      </w:sdtEndPr>
      <w:sdtContent>
        <w:r w:rsidRPr="006E1ABE">
          <w:rPr>
            <w:rStyle w:val="PageNumber"/>
            <w:rFonts w:ascii="Avenir Next LT Pro" w:hAnsi="Avenir Next LT Pro"/>
          </w:rPr>
          <w:fldChar w:fldCharType="begin"/>
        </w:r>
        <w:r w:rsidRPr="006E1ABE">
          <w:rPr>
            <w:rStyle w:val="PageNumber"/>
            <w:rFonts w:ascii="Avenir Next LT Pro" w:hAnsi="Avenir Next LT Pro"/>
          </w:rPr>
          <w:instrText xml:space="preserve"> PAGE </w:instrText>
        </w:r>
        <w:r w:rsidRPr="006E1ABE">
          <w:rPr>
            <w:rStyle w:val="PageNumber"/>
            <w:rFonts w:ascii="Avenir Next LT Pro" w:hAnsi="Avenir Next LT Pro"/>
          </w:rPr>
          <w:fldChar w:fldCharType="separate"/>
        </w:r>
        <w:r w:rsidRPr="006E1ABE">
          <w:rPr>
            <w:rStyle w:val="PageNumber"/>
            <w:rFonts w:ascii="Avenir Next LT Pro" w:hAnsi="Avenir Next LT Pro"/>
          </w:rPr>
          <w:t>1</w:t>
        </w:r>
        <w:r w:rsidRPr="006E1ABE">
          <w:rPr>
            <w:rStyle w:val="PageNumber"/>
            <w:rFonts w:ascii="Avenir Next LT Pro" w:hAnsi="Avenir Next LT Pro"/>
          </w:rPr>
          <w:fldChar w:fldCharType="end"/>
        </w:r>
      </w:sdtContent>
    </w:sdt>
  </w:p>
  <w:p w14:paraId="154DFB65" w14:textId="77777777" w:rsidR="00B53B6B" w:rsidRDefault="00B53B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04663" w14:textId="77777777" w:rsidR="006C7626" w:rsidRDefault="006C7626" w:rsidP="00E81AA9">
      <w:r>
        <w:separator/>
      </w:r>
    </w:p>
    <w:p w14:paraId="64C92525" w14:textId="77777777" w:rsidR="006C7626" w:rsidRDefault="006C7626"/>
  </w:footnote>
  <w:footnote w:type="continuationSeparator" w:id="0">
    <w:p w14:paraId="6C6492E6" w14:textId="77777777" w:rsidR="006C7626" w:rsidRDefault="006C7626" w:rsidP="00E81AA9">
      <w:r>
        <w:continuationSeparator/>
      </w:r>
    </w:p>
    <w:p w14:paraId="6964747E" w14:textId="77777777" w:rsidR="006C7626" w:rsidRDefault="006C76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74CF"/>
    <w:multiLevelType w:val="hybridMultilevel"/>
    <w:tmpl w:val="12A461D4"/>
    <w:lvl w:ilvl="0" w:tplc="64740FC2">
      <w:start w:val="1"/>
      <w:numFmt w:val="decimal"/>
      <w:pStyle w:val="Numbers"/>
      <w:lvlText w:val="%1."/>
      <w:lvlJc w:val="left"/>
      <w:pPr>
        <w:ind w:left="792" w:hanging="360"/>
      </w:pPr>
      <w:rPr>
        <w:rFonts w:ascii="Avenir Next LT Pro" w:hAnsi="Avenir Next LT Pro" w:hint="default"/>
        <w:b/>
        <w:i w:val="0"/>
        <w:color w:val="F19247"/>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6390C"/>
    <w:multiLevelType w:val="multilevel"/>
    <w:tmpl w:val="36387224"/>
    <w:styleLink w:val="CurrentList1"/>
    <w:lvl w:ilvl="0">
      <w:start w:val="1"/>
      <w:numFmt w:val="bullet"/>
      <w:lvlText w:val=""/>
      <w:lvlJc w:val="left"/>
      <w:pPr>
        <w:tabs>
          <w:tab w:val="num" w:pos="907"/>
        </w:tabs>
        <w:ind w:left="907" w:hanging="360"/>
      </w:pPr>
      <w:rPr>
        <w:rFonts w:ascii="Symbol" w:hAnsi="Symbol" w:hint="default"/>
        <w:color w:val="F19247"/>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466F5F"/>
    <w:multiLevelType w:val="multilevel"/>
    <w:tmpl w:val="19260A62"/>
    <w:styleLink w:val="CurrentList2"/>
    <w:lvl w:ilvl="0">
      <w:start w:val="1"/>
      <w:numFmt w:val="decimal"/>
      <w:lvlText w:val="%1."/>
      <w:lvlJc w:val="left"/>
      <w:pPr>
        <w:ind w:left="792" w:hanging="360"/>
      </w:pPr>
      <w:rPr>
        <w:rFonts w:ascii="Avenir Next" w:hAnsi="Avenir Next" w:hint="default"/>
        <w:b w:val="0"/>
        <w:i w:val="0"/>
        <w:color w:val="F19247"/>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C11C45"/>
    <w:multiLevelType w:val="hybridMultilevel"/>
    <w:tmpl w:val="F7E816D6"/>
    <w:lvl w:ilvl="0" w:tplc="7D4E8CCC">
      <w:start w:val="1"/>
      <w:numFmt w:val="bullet"/>
      <w:pStyle w:val="Bullets"/>
      <w:lvlText w:val=""/>
      <w:lvlJc w:val="left"/>
      <w:pPr>
        <w:tabs>
          <w:tab w:val="num" w:pos="907"/>
        </w:tabs>
        <w:ind w:left="907" w:hanging="360"/>
      </w:pPr>
      <w:rPr>
        <w:rFonts w:ascii="Symbol" w:hAnsi="Symbol" w:hint="default"/>
        <w:color w:val="F19247"/>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0362460">
    <w:abstractNumId w:val="3"/>
  </w:num>
  <w:num w:numId="2" w16cid:durableId="992224991">
    <w:abstractNumId w:val="1"/>
  </w:num>
  <w:num w:numId="3" w16cid:durableId="329063715">
    <w:abstractNumId w:val="0"/>
  </w:num>
  <w:num w:numId="4" w16cid:durableId="1647078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C9"/>
    <w:rsid w:val="00000DE4"/>
    <w:rsid w:val="000121B2"/>
    <w:rsid w:val="00017069"/>
    <w:rsid w:val="00037BB7"/>
    <w:rsid w:val="00046CB2"/>
    <w:rsid w:val="00077302"/>
    <w:rsid w:val="000A7FB6"/>
    <w:rsid w:val="000B5483"/>
    <w:rsid w:val="000D0635"/>
    <w:rsid w:val="000E439E"/>
    <w:rsid w:val="000F3DBE"/>
    <w:rsid w:val="000F47A7"/>
    <w:rsid w:val="00123A61"/>
    <w:rsid w:val="00132433"/>
    <w:rsid w:val="001356F2"/>
    <w:rsid w:val="001579BC"/>
    <w:rsid w:val="001730C9"/>
    <w:rsid w:val="001905A1"/>
    <w:rsid w:val="00192E68"/>
    <w:rsid w:val="00196A6D"/>
    <w:rsid w:val="001C6996"/>
    <w:rsid w:val="001D7AD2"/>
    <w:rsid w:val="002211AB"/>
    <w:rsid w:val="00237F63"/>
    <w:rsid w:val="00241445"/>
    <w:rsid w:val="00246348"/>
    <w:rsid w:val="002A2129"/>
    <w:rsid w:val="002A2308"/>
    <w:rsid w:val="002A39A4"/>
    <w:rsid w:val="002A3B55"/>
    <w:rsid w:val="002B47F5"/>
    <w:rsid w:val="002E2D5F"/>
    <w:rsid w:val="002E52FB"/>
    <w:rsid w:val="00312F18"/>
    <w:rsid w:val="003214A6"/>
    <w:rsid w:val="0032519E"/>
    <w:rsid w:val="00325ADB"/>
    <w:rsid w:val="003635E3"/>
    <w:rsid w:val="00367B1F"/>
    <w:rsid w:val="00377A6A"/>
    <w:rsid w:val="003A0491"/>
    <w:rsid w:val="003C68F9"/>
    <w:rsid w:val="003E2D45"/>
    <w:rsid w:val="00422B21"/>
    <w:rsid w:val="00422D89"/>
    <w:rsid w:val="00455321"/>
    <w:rsid w:val="004664E2"/>
    <w:rsid w:val="0048482E"/>
    <w:rsid w:val="004A0354"/>
    <w:rsid w:val="004A7FAD"/>
    <w:rsid w:val="004B2D0A"/>
    <w:rsid w:val="004C5B8F"/>
    <w:rsid w:val="004F3258"/>
    <w:rsid w:val="004F4F9B"/>
    <w:rsid w:val="005168E9"/>
    <w:rsid w:val="005413E9"/>
    <w:rsid w:val="00542AF8"/>
    <w:rsid w:val="0055551E"/>
    <w:rsid w:val="0057379B"/>
    <w:rsid w:val="0059095B"/>
    <w:rsid w:val="005C75AD"/>
    <w:rsid w:val="005F549E"/>
    <w:rsid w:val="00603DAE"/>
    <w:rsid w:val="006562AD"/>
    <w:rsid w:val="0069069D"/>
    <w:rsid w:val="006C7626"/>
    <w:rsid w:val="006E03A0"/>
    <w:rsid w:val="006E1ABE"/>
    <w:rsid w:val="006F4980"/>
    <w:rsid w:val="0074452F"/>
    <w:rsid w:val="007539DD"/>
    <w:rsid w:val="007603EC"/>
    <w:rsid w:val="00780AC5"/>
    <w:rsid w:val="007C4BE2"/>
    <w:rsid w:val="007D50C8"/>
    <w:rsid w:val="0080202C"/>
    <w:rsid w:val="00802FC4"/>
    <w:rsid w:val="00840D75"/>
    <w:rsid w:val="00843FAE"/>
    <w:rsid w:val="0085117D"/>
    <w:rsid w:val="00881933"/>
    <w:rsid w:val="008B42F9"/>
    <w:rsid w:val="008C452B"/>
    <w:rsid w:val="008F72F6"/>
    <w:rsid w:val="00923826"/>
    <w:rsid w:val="00935376"/>
    <w:rsid w:val="009614FA"/>
    <w:rsid w:val="009651E9"/>
    <w:rsid w:val="00966A5F"/>
    <w:rsid w:val="0098794A"/>
    <w:rsid w:val="009B64BD"/>
    <w:rsid w:val="009B718F"/>
    <w:rsid w:val="00A16310"/>
    <w:rsid w:val="00A22591"/>
    <w:rsid w:val="00A44A6A"/>
    <w:rsid w:val="00A51346"/>
    <w:rsid w:val="00AA162E"/>
    <w:rsid w:val="00AC5B6D"/>
    <w:rsid w:val="00AC5C38"/>
    <w:rsid w:val="00AF4241"/>
    <w:rsid w:val="00B01D67"/>
    <w:rsid w:val="00B05EA0"/>
    <w:rsid w:val="00B21621"/>
    <w:rsid w:val="00B53B6B"/>
    <w:rsid w:val="00B7198D"/>
    <w:rsid w:val="00B75E84"/>
    <w:rsid w:val="00B933FF"/>
    <w:rsid w:val="00BA770F"/>
    <w:rsid w:val="00BD6916"/>
    <w:rsid w:val="00C03FAA"/>
    <w:rsid w:val="00C1297F"/>
    <w:rsid w:val="00C50F38"/>
    <w:rsid w:val="00C7620C"/>
    <w:rsid w:val="00C94241"/>
    <w:rsid w:val="00C963DA"/>
    <w:rsid w:val="00CC151D"/>
    <w:rsid w:val="00CD0599"/>
    <w:rsid w:val="00D0184E"/>
    <w:rsid w:val="00D14CC1"/>
    <w:rsid w:val="00D15B1E"/>
    <w:rsid w:val="00D549AD"/>
    <w:rsid w:val="00D5718F"/>
    <w:rsid w:val="00DA170C"/>
    <w:rsid w:val="00DB0A17"/>
    <w:rsid w:val="00DC6180"/>
    <w:rsid w:val="00DF0758"/>
    <w:rsid w:val="00E16BED"/>
    <w:rsid w:val="00E23F67"/>
    <w:rsid w:val="00E27590"/>
    <w:rsid w:val="00E42EC2"/>
    <w:rsid w:val="00E43DB5"/>
    <w:rsid w:val="00E666CD"/>
    <w:rsid w:val="00E81AA9"/>
    <w:rsid w:val="00E82538"/>
    <w:rsid w:val="00E868FD"/>
    <w:rsid w:val="00ED4B11"/>
    <w:rsid w:val="00EF5634"/>
    <w:rsid w:val="00F0498C"/>
    <w:rsid w:val="00F20855"/>
    <w:rsid w:val="00F45F65"/>
    <w:rsid w:val="00FA5A15"/>
    <w:rsid w:val="00FB2B70"/>
    <w:rsid w:val="00FF50F7"/>
    <w:rsid w:val="01F8972D"/>
    <w:rsid w:val="02B01CDB"/>
    <w:rsid w:val="036FCD25"/>
    <w:rsid w:val="03D56F30"/>
    <w:rsid w:val="03F9040F"/>
    <w:rsid w:val="0560F8BB"/>
    <w:rsid w:val="058AD8D4"/>
    <w:rsid w:val="05B1F0F1"/>
    <w:rsid w:val="0732F9EA"/>
    <w:rsid w:val="075BED17"/>
    <w:rsid w:val="077A80B2"/>
    <w:rsid w:val="07D59796"/>
    <w:rsid w:val="0883FA03"/>
    <w:rsid w:val="0A071F6F"/>
    <w:rsid w:val="0A445FB0"/>
    <w:rsid w:val="0A63B0C8"/>
    <w:rsid w:val="0C05D790"/>
    <w:rsid w:val="0D9EC355"/>
    <w:rsid w:val="0DA7DD00"/>
    <w:rsid w:val="0E277335"/>
    <w:rsid w:val="10656EED"/>
    <w:rsid w:val="129F7348"/>
    <w:rsid w:val="14E519E2"/>
    <w:rsid w:val="1554A98B"/>
    <w:rsid w:val="18B9543A"/>
    <w:rsid w:val="1DBB90AA"/>
    <w:rsid w:val="1EA8746E"/>
    <w:rsid w:val="1EF06B10"/>
    <w:rsid w:val="1F39182D"/>
    <w:rsid w:val="1F3B834E"/>
    <w:rsid w:val="206D4384"/>
    <w:rsid w:val="21F0E49C"/>
    <w:rsid w:val="225ADA43"/>
    <w:rsid w:val="229C6585"/>
    <w:rsid w:val="23C92848"/>
    <w:rsid w:val="24D33B2F"/>
    <w:rsid w:val="250E797E"/>
    <w:rsid w:val="268CE870"/>
    <w:rsid w:val="26934008"/>
    <w:rsid w:val="26FF8AAA"/>
    <w:rsid w:val="2753062D"/>
    <w:rsid w:val="27703022"/>
    <w:rsid w:val="27A424D3"/>
    <w:rsid w:val="285E18F4"/>
    <w:rsid w:val="2B569DAD"/>
    <w:rsid w:val="2D673B1B"/>
    <w:rsid w:val="307F4E3A"/>
    <w:rsid w:val="318A43EF"/>
    <w:rsid w:val="31B9B7B8"/>
    <w:rsid w:val="31DD90C6"/>
    <w:rsid w:val="32B4C4AC"/>
    <w:rsid w:val="33B462EC"/>
    <w:rsid w:val="341EFBE0"/>
    <w:rsid w:val="343FCA8B"/>
    <w:rsid w:val="34A65D39"/>
    <w:rsid w:val="34AF4B3C"/>
    <w:rsid w:val="34C2159A"/>
    <w:rsid w:val="3514C960"/>
    <w:rsid w:val="35B3ABB1"/>
    <w:rsid w:val="371222A4"/>
    <w:rsid w:val="37441534"/>
    <w:rsid w:val="37702103"/>
    <w:rsid w:val="37DDE013"/>
    <w:rsid w:val="38DE536A"/>
    <w:rsid w:val="392A3E92"/>
    <w:rsid w:val="3B464435"/>
    <w:rsid w:val="3B568F5A"/>
    <w:rsid w:val="3C56BFD2"/>
    <w:rsid w:val="3DE1A990"/>
    <w:rsid w:val="3DFD5D04"/>
    <w:rsid w:val="3E2267DD"/>
    <w:rsid w:val="3E5471BE"/>
    <w:rsid w:val="413C57D9"/>
    <w:rsid w:val="43914BF3"/>
    <w:rsid w:val="440AFAA9"/>
    <w:rsid w:val="44DE9758"/>
    <w:rsid w:val="47A7A429"/>
    <w:rsid w:val="488CC523"/>
    <w:rsid w:val="494E35BC"/>
    <w:rsid w:val="49D7D940"/>
    <w:rsid w:val="4C8B2F73"/>
    <w:rsid w:val="4C941F97"/>
    <w:rsid w:val="4D8CB4FE"/>
    <w:rsid w:val="4E1C7048"/>
    <w:rsid w:val="4F68CB6E"/>
    <w:rsid w:val="4F8D7F2A"/>
    <w:rsid w:val="4FD20670"/>
    <w:rsid w:val="4FF3B4D1"/>
    <w:rsid w:val="504D7F12"/>
    <w:rsid w:val="508EFDFE"/>
    <w:rsid w:val="51647FC8"/>
    <w:rsid w:val="51BB1BF6"/>
    <w:rsid w:val="51CE10DD"/>
    <w:rsid w:val="528F86CF"/>
    <w:rsid w:val="54781334"/>
    <w:rsid w:val="5616E1FA"/>
    <w:rsid w:val="57624DA9"/>
    <w:rsid w:val="581CF489"/>
    <w:rsid w:val="58242BBA"/>
    <w:rsid w:val="58D2C842"/>
    <w:rsid w:val="595977D0"/>
    <w:rsid w:val="5A123ED7"/>
    <w:rsid w:val="5B1DB46B"/>
    <w:rsid w:val="5D1950AB"/>
    <w:rsid w:val="5E8666C6"/>
    <w:rsid w:val="6141E382"/>
    <w:rsid w:val="628CBC67"/>
    <w:rsid w:val="64A909C9"/>
    <w:rsid w:val="64A93EB3"/>
    <w:rsid w:val="6681E621"/>
    <w:rsid w:val="6730CB8F"/>
    <w:rsid w:val="6750D65E"/>
    <w:rsid w:val="6785CF5F"/>
    <w:rsid w:val="678B20DE"/>
    <w:rsid w:val="68D894C3"/>
    <w:rsid w:val="694E3918"/>
    <w:rsid w:val="6D0803B2"/>
    <w:rsid w:val="6DF2F02C"/>
    <w:rsid w:val="6E20667E"/>
    <w:rsid w:val="6E4BCEA6"/>
    <w:rsid w:val="6E672FD1"/>
    <w:rsid w:val="6EE747AA"/>
    <w:rsid w:val="7297C610"/>
    <w:rsid w:val="72C9BC53"/>
    <w:rsid w:val="73153891"/>
    <w:rsid w:val="778CEE0D"/>
    <w:rsid w:val="77FC1453"/>
    <w:rsid w:val="788FE6CE"/>
    <w:rsid w:val="78C33C50"/>
    <w:rsid w:val="79B715F9"/>
    <w:rsid w:val="7A331028"/>
    <w:rsid w:val="7C2B0479"/>
    <w:rsid w:val="7D1F7D9C"/>
    <w:rsid w:val="7E325C5A"/>
    <w:rsid w:val="7EE5BFE6"/>
    <w:rsid w:val="7F5C5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DE851"/>
  <w15:chartTrackingRefBased/>
  <w15:docId w15:val="{E4D88FB0-9E3C-4C41-BCA5-0967186C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80"/>
    <w:pPr>
      <w:spacing w:after="0" w:line="240" w:lineRule="auto"/>
    </w:pPr>
    <w:rPr>
      <w:rFonts w:ascii="Avenir Next" w:eastAsia="MS Mincho" w:hAnsi="Avenir Next" w:cs="Times New Roman"/>
      <w:color w:val="0C2E46"/>
      <w:kern w:val="0"/>
      <w14:ligatures w14:val="none"/>
    </w:rPr>
  </w:style>
  <w:style w:type="paragraph" w:styleId="Heading1">
    <w:name w:val="heading 1"/>
    <w:basedOn w:val="Normal"/>
    <w:next w:val="Normal"/>
    <w:link w:val="Heading1Char"/>
    <w:uiPriority w:val="9"/>
    <w:qFormat/>
    <w:rsid w:val="00A16310"/>
    <w:pPr>
      <w:keepLines/>
      <w:spacing w:before="360" w:after="120"/>
      <w:ind w:right="360"/>
      <w:outlineLvl w:val="0"/>
    </w:pPr>
    <w:rPr>
      <w:rFonts w:ascii="Avenir Next LT Pro" w:eastAsia="Avenir Next LT Pro" w:hAnsi="Avenir Next LT Pro" w:cs="Avenir Next LT Pro"/>
      <w:b/>
      <w:noProof/>
      <w:color w:val="1E5A91"/>
      <w:sz w:val="32"/>
      <w:szCs w:val="32"/>
    </w:rPr>
  </w:style>
  <w:style w:type="paragraph" w:styleId="Heading2">
    <w:name w:val="heading 2"/>
    <w:basedOn w:val="Normal"/>
    <w:next w:val="Normal"/>
    <w:link w:val="Heading2Char"/>
    <w:uiPriority w:val="9"/>
    <w:unhideWhenUsed/>
    <w:qFormat/>
    <w:rsid w:val="00A16310"/>
    <w:pPr>
      <w:keepNext/>
      <w:keepLines/>
      <w:spacing w:before="160" w:after="80"/>
      <w:outlineLvl w:val="1"/>
    </w:pPr>
    <w:rPr>
      <w:rFonts w:ascii="Avenir Next LT Pro" w:eastAsia="Avenir Next LT Pro" w:hAnsi="Avenir Next LT Pro" w:cs="Avenir Next LT Pro"/>
      <w:b/>
      <w:color w:val="1E5A91"/>
      <w:sz w:val="28"/>
      <w:szCs w:val="32"/>
    </w:rPr>
  </w:style>
  <w:style w:type="paragraph" w:styleId="Heading3">
    <w:name w:val="heading 3"/>
    <w:basedOn w:val="Normal"/>
    <w:next w:val="Normal"/>
    <w:link w:val="Heading3Char"/>
    <w:uiPriority w:val="9"/>
    <w:unhideWhenUsed/>
    <w:qFormat/>
    <w:rsid w:val="00A16310"/>
    <w:pPr>
      <w:keepNext/>
      <w:keepLines/>
      <w:spacing w:before="160" w:after="80"/>
      <w:outlineLvl w:val="2"/>
    </w:pPr>
    <w:rPr>
      <w:rFonts w:ascii="Avenir Next LT Pro" w:eastAsia="Avenir Next LT Pro" w:hAnsi="Avenir Next LT Pro" w:cs="Avenir Next LT Pro"/>
      <w:b/>
      <w:szCs w:val="28"/>
    </w:rPr>
  </w:style>
  <w:style w:type="paragraph" w:styleId="Heading4">
    <w:name w:val="heading 4"/>
    <w:basedOn w:val="Subtitle"/>
    <w:next w:val="Normal"/>
    <w:link w:val="Heading4Char"/>
    <w:uiPriority w:val="9"/>
    <w:unhideWhenUsed/>
    <w:qFormat/>
    <w:rsid w:val="00923826"/>
    <w:pPr>
      <w:outlineLvl w:val="3"/>
    </w:pPr>
    <w:rPr>
      <w:rFonts w:ascii="Avenir Next LT Pro" w:eastAsia="Avenir Next LT Pro" w:hAnsi="Avenir Next LT Pro" w:cs="Avenir Next LT Pro"/>
    </w:rPr>
  </w:style>
  <w:style w:type="paragraph" w:styleId="Heading5">
    <w:name w:val="heading 5"/>
    <w:basedOn w:val="Normal"/>
    <w:next w:val="Normal"/>
    <w:link w:val="Heading5Char"/>
    <w:uiPriority w:val="9"/>
    <w:semiHidden/>
    <w:unhideWhenUsed/>
    <w:qFormat/>
    <w:rsid w:val="00173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0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0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0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0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aliases w:val="Subtle Emphasis - do not use"/>
    <w:basedOn w:val="DefaultParagraphFont"/>
    <w:uiPriority w:val="19"/>
    <w:qFormat/>
    <w:rsid w:val="00E81AA9"/>
    <w:rPr>
      <w:i/>
      <w:iCs/>
      <w:color w:val="404040" w:themeColor="text1" w:themeTint="BF"/>
    </w:rPr>
  </w:style>
  <w:style w:type="character" w:customStyle="1" w:styleId="Heading1Char">
    <w:name w:val="Heading 1 Char"/>
    <w:basedOn w:val="DefaultParagraphFont"/>
    <w:link w:val="Heading1"/>
    <w:uiPriority w:val="9"/>
    <w:rsid w:val="00A16310"/>
    <w:rPr>
      <w:rFonts w:ascii="Avenir Next LT Pro" w:eastAsia="Avenir Next LT Pro" w:hAnsi="Avenir Next LT Pro" w:cs="Avenir Next LT Pro"/>
      <w:b/>
      <w:noProof/>
      <w:color w:val="1E5A91"/>
      <w:kern w:val="0"/>
      <w:sz w:val="32"/>
      <w:szCs w:val="32"/>
      <w14:ligatures w14:val="none"/>
    </w:rPr>
  </w:style>
  <w:style w:type="character" w:customStyle="1" w:styleId="Heading2Char">
    <w:name w:val="Heading 2 Char"/>
    <w:basedOn w:val="DefaultParagraphFont"/>
    <w:link w:val="Heading2"/>
    <w:uiPriority w:val="9"/>
    <w:rsid w:val="00A16310"/>
    <w:rPr>
      <w:rFonts w:ascii="Avenir Next LT Pro" w:eastAsia="Avenir Next LT Pro" w:hAnsi="Avenir Next LT Pro" w:cs="Avenir Next LT Pro"/>
      <w:b/>
      <w:color w:val="1E5A91"/>
      <w:kern w:val="0"/>
      <w:sz w:val="28"/>
      <w:szCs w:val="32"/>
      <w14:ligatures w14:val="none"/>
    </w:rPr>
  </w:style>
  <w:style w:type="character" w:customStyle="1" w:styleId="Heading3Char">
    <w:name w:val="Heading 3 Char"/>
    <w:basedOn w:val="DefaultParagraphFont"/>
    <w:link w:val="Heading3"/>
    <w:uiPriority w:val="9"/>
    <w:rsid w:val="00A16310"/>
    <w:rPr>
      <w:rFonts w:ascii="Avenir Next LT Pro" w:eastAsia="Avenir Next LT Pro" w:hAnsi="Avenir Next LT Pro" w:cs="Avenir Next LT Pro"/>
      <w:b/>
      <w:color w:val="0C2E46"/>
      <w:kern w:val="0"/>
      <w:szCs w:val="28"/>
      <w14:ligatures w14:val="none"/>
    </w:rPr>
  </w:style>
  <w:style w:type="character" w:customStyle="1" w:styleId="Heading4Char">
    <w:name w:val="Heading 4 Char"/>
    <w:basedOn w:val="DefaultParagraphFont"/>
    <w:link w:val="Heading4"/>
    <w:uiPriority w:val="9"/>
    <w:rsid w:val="00923826"/>
    <w:rPr>
      <w:rFonts w:ascii="Avenir Next LT Pro" w:eastAsia="Avenir Next LT Pro" w:hAnsi="Avenir Next LT Pro" w:cs="Avenir Next LT Pro"/>
      <w:color w:val="1E5A91"/>
      <w:kern w:val="0"/>
      <w:szCs w:val="28"/>
      <w14:ligatures w14:val="none"/>
    </w:rPr>
  </w:style>
  <w:style w:type="character" w:customStyle="1" w:styleId="Heading5Char">
    <w:name w:val="Heading 5 Char"/>
    <w:basedOn w:val="DefaultParagraphFont"/>
    <w:link w:val="Heading5"/>
    <w:uiPriority w:val="9"/>
    <w:semiHidden/>
    <w:rsid w:val="00173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0C9"/>
    <w:rPr>
      <w:rFonts w:eastAsiaTheme="majorEastAsia" w:cstheme="majorBidi"/>
      <w:color w:val="272727" w:themeColor="text1" w:themeTint="D8"/>
    </w:rPr>
  </w:style>
  <w:style w:type="paragraph" w:styleId="Title">
    <w:name w:val="Title"/>
    <w:basedOn w:val="Normal"/>
    <w:next w:val="Normal"/>
    <w:link w:val="TitleChar"/>
    <w:uiPriority w:val="10"/>
    <w:qFormat/>
    <w:rsid w:val="00B05EA0"/>
    <w:pPr>
      <w:spacing w:after="240"/>
    </w:pPr>
    <w:rPr>
      <w:rFonts w:ascii="Avenir Next LT Pro" w:eastAsia="Avenir Next LT Pro" w:hAnsi="Avenir Next LT Pro" w:cs="Avenir Next LT Pro"/>
      <w:b/>
      <w:bCs/>
      <w:color w:val="FFFFFF"/>
      <w:sz w:val="56"/>
      <w:szCs w:val="56"/>
    </w:rPr>
  </w:style>
  <w:style w:type="character" w:customStyle="1" w:styleId="TitleChar">
    <w:name w:val="Title Char"/>
    <w:basedOn w:val="DefaultParagraphFont"/>
    <w:link w:val="Title"/>
    <w:uiPriority w:val="10"/>
    <w:rsid w:val="00B05EA0"/>
    <w:rPr>
      <w:rFonts w:ascii="Avenir Next LT Pro" w:eastAsia="Avenir Next LT Pro" w:hAnsi="Avenir Next LT Pro" w:cs="Avenir Next LT Pro"/>
      <w:b/>
      <w:bCs/>
      <w:color w:val="FFFFFF"/>
      <w:kern w:val="0"/>
      <w:sz w:val="56"/>
      <w:szCs w:val="56"/>
      <w14:ligatures w14:val="none"/>
    </w:rPr>
  </w:style>
  <w:style w:type="paragraph" w:styleId="Subtitle">
    <w:name w:val="Subtitle"/>
    <w:basedOn w:val="Normal"/>
    <w:next w:val="Normal"/>
    <w:link w:val="SubtitleChar"/>
    <w:uiPriority w:val="11"/>
    <w:qFormat/>
    <w:rsid w:val="009614FA"/>
    <w:pPr>
      <w:numPr>
        <w:ilvl w:val="1"/>
      </w:numPr>
    </w:pPr>
    <w:rPr>
      <w:rFonts w:eastAsiaTheme="majorEastAsia" w:cs="Times New Roman (Headings CS)"/>
      <w:color w:val="1E5A91"/>
      <w:szCs w:val="28"/>
    </w:rPr>
  </w:style>
  <w:style w:type="character" w:customStyle="1" w:styleId="SubtitleChar">
    <w:name w:val="Subtitle Char"/>
    <w:basedOn w:val="DefaultParagraphFont"/>
    <w:link w:val="Subtitle"/>
    <w:uiPriority w:val="11"/>
    <w:rsid w:val="009614FA"/>
    <w:rPr>
      <w:rFonts w:ascii="Avenir Next" w:eastAsiaTheme="majorEastAsia" w:hAnsi="Avenir Next" w:cs="Times New Roman (Headings CS)"/>
      <w:color w:val="1E5A91"/>
      <w:kern w:val="0"/>
      <w:szCs w:val="28"/>
      <w14:ligatures w14:val="none"/>
    </w:rPr>
  </w:style>
  <w:style w:type="paragraph" w:styleId="Quote">
    <w:name w:val="Quote"/>
    <w:basedOn w:val="Normal"/>
    <w:next w:val="Normal"/>
    <w:link w:val="QuoteChar"/>
    <w:uiPriority w:val="29"/>
    <w:qFormat/>
    <w:rsid w:val="001730C9"/>
    <w:pPr>
      <w:spacing w:before="160"/>
      <w:jc w:val="center"/>
    </w:pPr>
    <w:rPr>
      <w:i/>
      <w:iCs/>
      <w:color w:val="404040" w:themeColor="text1" w:themeTint="BF"/>
    </w:rPr>
  </w:style>
  <w:style w:type="character" w:customStyle="1" w:styleId="QuoteChar">
    <w:name w:val="Quote Char"/>
    <w:basedOn w:val="DefaultParagraphFont"/>
    <w:link w:val="Quote"/>
    <w:uiPriority w:val="29"/>
    <w:rsid w:val="001730C9"/>
    <w:rPr>
      <w:i/>
      <w:iCs/>
      <w:color w:val="404040" w:themeColor="text1" w:themeTint="BF"/>
    </w:rPr>
  </w:style>
  <w:style w:type="paragraph" w:styleId="ListParagraph">
    <w:name w:val="List Paragraph"/>
    <w:basedOn w:val="Normal"/>
    <w:uiPriority w:val="34"/>
    <w:qFormat/>
    <w:rsid w:val="001730C9"/>
    <w:pPr>
      <w:ind w:left="720"/>
      <w:contextualSpacing/>
    </w:pPr>
  </w:style>
  <w:style w:type="character" w:styleId="IntenseEmphasis">
    <w:name w:val="Intense Emphasis"/>
    <w:aliases w:val="Intense Emphasis - do not use"/>
    <w:basedOn w:val="DefaultParagraphFont"/>
    <w:uiPriority w:val="21"/>
    <w:qFormat/>
    <w:rsid w:val="001730C9"/>
    <w:rPr>
      <w:i/>
      <w:iCs/>
      <w:color w:val="0F4761" w:themeColor="accent1" w:themeShade="BF"/>
    </w:rPr>
  </w:style>
  <w:style w:type="paragraph" w:styleId="IntenseQuote">
    <w:name w:val="Intense Quote"/>
    <w:basedOn w:val="Normal"/>
    <w:next w:val="Normal"/>
    <w:link w:val="IntenseQuoteChar"/>
    <w:uiPriority w:val="30"/>
    <w:qFormat/>
    <w:rsid w:val="00173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0C9"/>
    <w:rPr>
      <w:i/>
      <w:iCs/>
      <w:color w:val="0F4761" w:themeColor="accent1" w:themeShade="BF"/>
    </w:rPr>
  </w:style>
  <w:style w:type="character" w:styleId="IntenseReference">
    <w:name w:val="Intense Reference"/>
    <w:basedOn w:val="DefaultParagraphFont"/>
    <w:uiPriority w:val="32"/>
    <w:qFormat/>
    <w:rsid w:val="001730C9"/>
    <w:rPr>
      <w:b/>
      <w:bCs/>
      <w:smallCaps/>
      <w:color w:val="0F4761" w:themeColor="accent1" w:themeShade="BF"/>
      <w:spacing w:val="5"/>
    </w:rPr>
  </w:style>
  <w:style w:type="character" w:styleId="Emphasis">
    <w:name w:val="Emphasis"/>
    <w:aliases w:val="Emphasis - do not use"/>
    <w:basedOn w:val="DefaultParagraphFont"/>
    <w:uiPriority w:val="20"/>
    <w:qFormat/>
    <w:rsid w:val="00E81AA9"/>
    <w:rPr>
      <w:i/>
      <w:iCs/>
    </w:rPr>
  </w:style>
  <w:style w:type="character" w:styleId="Hyperlink">
    <w:name w:val="Hyperlink"/>
    <w:uiPriority w:val="99"/>
    <w:rsid w:val="00E81AA9"/>
    <w:rPr>
      <w:rFonts w:ascii="Avenir Next" w:hAnsi="Avenir Next" w:cs="Times New Roman"/>
      <w:color w:val="0000FF"/>
      <w:u w:val="single"/>
    </w:rPr>
  </w:style>
  <w:style w:type="paragraph" w:customStyle="1" w:styleId="DPHHeading">
    <w:name w:val="DPH Heading"/>
    <w:basedOn w:val="Subtitle"/>
    <w:qFormat/>
    <w:rsid w:val="00B05EA0"/>
    <w:rPr>
      <w:rFonts w:ascii="Avenir Next LT Pro" w:eastAsia="Avenir Next LT Pro" w:hAnsi="Avenir Next LT Pro" w:cs="Avenir Next LT Pro"/>
      <w:color w:val="FFFFFF" w:themeColor="background1"/>
      <w:sz w:val="32"/>
    </w:rPr>
  </w:style>
  <w:style w:type="paragraph" w:customStyle="1" w:styleId="Bullets">
    <w:name w:val="Bullets"/>
    <w:basedOn w:val="Normal"/>
    <w:qFormat/>
    <w:rsid w:val="00B05EA0"/>
    <w:pPr>
      <w:numPr>
        <w:numId w:val="1"/>
      </w:numPr>
      <w:spacing w:before="120" w:after="60"/>
      <w:ind w:left="720" w:right="360" w:hanging="288"/>
    </w:pPr>
    <w:rPr>
      <w:rFonts w:ascii="Avenir Next LT Pro" w:eastAsia="Avenir Next LT Pro" w:hAnsi="Avenir Next LT Pro" w:cs="Avenir Next LT Pro"/>
      <w:lang w:val="en"/>
    </w:rPr>
  </w:style>
  <w:style w:type="paragraph" w:styleId="Header">
    <w:name w:val="header"/>
    <w:basedOn w:val="Normal"/>
    <w:link w:val="HeaderChar"/>
    <w:uiPriority w:val="99"/>
    <w:unhideWhenUsed/>
    <w:rsid w:val="00E81AA9"/>
    <w:pPr>
      <w:tabs>
        <w:tab w:val="center" w:pos="4680"/>
        <w:tab w:val="right" w:pos="9360"/>
      </w:tabs>
    </w:pPr>
  </w:style>
  <w:style w:type="character" w:customStyle="1" w:styleId="HeaderChar">
    <w:name w:val="Header Char"/>
    <w:basedOn w:val="DefaultParagraphFont"/>
    <w:link w:val="Header"/>
    <w:uiPriority w:val="99"/>
    <w:rsid w:val="00E81AA9"/>
    <w:rPr>
      <w:rFonts w:ascii="Avenir Next" w:eastAsia="MS Mincho" w:hAnsi="Avenir Next" w:cs="Times New Roman"/>
      <w:color w:val="0C2E46"/>
      <w:kern w:val="0"/>
      <w14:ligatures w14:val="none"/>
    </w:rPr>
  </w:style>
  <w:style w:type="paragraph" w:styleId="Footer">
    <w:name w:val="footer"/>
    <w:basedOn w:val="Normal"/>
    <w:link w:val="FooterChar"/>
    <w:uiPriority w:val="99"/>
    <w:unhideWhenUsed/>
    <w:rsid w:val="00E81AA9"/>
    <w:pPr>
      <w:tabs>
        <w:tab w:val="center" w:pos="4680"/>
        <w:tab w:val="right" w:pos="9360"/>
      </w:tabs>
    </w:pPr>
  </w:style>
  <w:style w:type="character" w:customStyle="1" w:styleId="FooterChar">
    <w:name w:val="Footer Char"/>
    <w:basedOn w:val="DefaultParagraphFont"/>
    <w:link w:val="Footer"/>
    <w:uiPriority w:val="99"/>
    <w:rsid w:val="00E81AA9"/>
    <w:rPr>
      <w:rFonts w:ascii="Avenir Next" w:eastAsia="MS Mincho" w:hAnsi="Avenir Next" w:cs="Times New Roman"/>
      <w:color w:val="0C2E46"/>
      <w:kern w:val="0"/>
      <w14:ligatures w14:val="none"/>
    </w:rPr>
  </w:style>
  <w:style w:type="character" w:styleId="PageNumber">
    <w:name w:val="page number"/>
    <w:basedOn w:val="DefaultParagraphFont"/>
    <w:uiPriority w:val="99"/>
    <w:semiHidden/>
    <w:unhideWhenUsed/>
    <w:rsid w:val="00E81AA9"/>
  </w:style>
  <w:style w:type="character" w:styleId="Strong">
    <w:name w:val="Strong"/>
    <w:aliases w:val="Strong - do not use"/>
    <w:basedOn w:val="DefaultParagraphFont"/>
    <w:uiPriority w:val="22"/>
    <w:qFormat/>
    <w:rsid w:val="00E81AA9"/>
    <w:rPr>
      <w:b/>
      <w:bCs/>
    </w:rPr>
  </w:style>
  <w:style w:type="paragraph" w:customStyle="1" w:styleId="Numbers">
    <w:name w:val="Numbers"/>
    <w:basedOn w:val="Bullets"/>
    <w:qFormat/>
    <w:rsid w:val="00B05EA0"/>
    <w:pPr>
      <w:numPr>
        <w:numId w:val="3"/>
      </w:numPr>
    </w:pPr>
  </w:style>
  <w:style w:type="numbering" w:customStyle="1" w:styleId="CurrentList1">
    <w:name w:val="Current List1"/>
    <w:uiPriority w:val="99"/>
    <w:rsid w:val="009614FA"/>
    <w:pPr>
      <w:numPr>
        <w:numId w:val="2"/>
      </w:numPr>
    </w:pPr>
  </w:style>
  <w:style w:type="numbering" w:customStyle="1" w:styleId="CurrentList2">
    <w:name w:val="Current List2"/>
    <w:uiPriority w:val="99"/>
    <w:rsid w:val="009614FA"/>
    <w:pPr>
      <w:numPr>
        <w:numId w:val="4"/>
      </w:numPr>
    </w:pPr>
  </w:style>
  <w:style w:type="character" w:styleId="CommentReference">
    <w:name w:val="annotation reference"/>
    <w:basedOn w:val="DefaultParagraphFont"/>
    <w:uiPriority w:val="99"/>
    <w:semiHidden/>
    <w:unhideWhenUsed/>
    <w:rsid w:val="006F4980"/>
    <w:rPr>
      <w:sz w:val="16"/>
      <w:szCs w:val="16"/>
    </w:rPr>
  </w:style>
  <w:style w:type="paragraph" w:styleId="CommentText">
    <w:name w:val="annotation text"/>
    <w:basedOn w:val="Normal"/>
    <w:link w:val="CommentTextChar"/>
    <w:uiPriority w:val="99"/>
    <w:unhideWhenUsed/>
    <w:rsid w:val="006F4980"/>
    <w:rPr>
      <w:sz w:val="20"/>
      <w:szCs w:val="20"/>
    </w:rPr>
  </w:style>
  <w:style w:type="character" w:customStyle="1" w:styleId="CommentTextChar">
    <w:name w:val="Comment Text Char"/>
    <w:basedOn w:val="DefaultParagraphFont"/>
    <w:link w:val="CommentText"/>
    <w:uiPriority w:val="99"/>
    <w:rsid w:val="006F4980"/>
    <w:rPr>
      <w:rFonts w:ascii="Avenir Next" w:eastAsia="MS Mincho" w:hAnsi="Avenir Next" w:cs="Times New Roman"/>
      <w:color w:val="0C2E46"/>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F4980"/>
    <w:rPr>
      <w:b/>
      <w:bCs/>
    </w:rPr>
  </w:style>
  <w:style w:type="character" w:customStyle="1" w:styleId="CommentSubjectChar">
    <w:name w:val="Comment Subject Char"/>
    <w:basedOn w:val="CommentTextChar"/>
    <w:link w:val="CommentSubject"/>
    <w:uiPriority w:val="99"/>
    <w:semiHidden/>
    <w:rsid w:val="006F4980"/>
    <w:rPr>
      <w:rFonts w:ascii="Avenir Next" w:eastAsia="MS Mincho" w:hAnsi="Avenir Next" w:cs="Times New Roman"/>
      <w:b/>
      <w:bCs/>
      <w:color w:val="0C2E46"/>
      <w:kern w:val="0"/>
      <w:sz w:val="20"/>
      <w:szCs w:val="20"/>
      <w14:ligatures w14:val="none"/>
    </w:rPr>
  </w:style>
  <w:style w:type="character" w:styleId="UnresolvedMention">
    <w:name w:val="Unresolved Mention"/>
    <w:basedOn w:val="DefaultParagraphFont"/>
    <w:uiPriority w:val="99"/>
    <w:semiHidden/>
    <w:unhideWhenUsed/>
    <w:rsid w:val="000F3DBE"/>
    <w:rPr>
      <w:color w:val="605E5C"/>
      <w:shd w:val="clear" w:color="auto" w:fill="E1DFDD"/>
    </w:rPr>
  </w:style>
  <w:style w:type="paragraph" w:styleId="Revision">
    <w:name w:val="Revision"/>
    <w:hidden/>
    <w:uiPriority w:val="99"/>
    <w:semiHidden/>
    <w:rsid w:val="002211AB"/>
    <w:pPr>
      <w:spacing w:after="0" w:line="240" w:lineRule="auto"/>
    </w:pPr>
    <w:rPr>
      <w:rFonts w:ascii="Avenir Next" w:eastAsia="MS Mincho" w:hAnsi="Avenir Next" w:cs="Times New Roman"/>
      <w:color w:val="0C2E46"/>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c.gov/hantavirus/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healthy-pets/rodent-control/clean-up.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24CF10765AB439D731CA6C1326BED" ma:contentTypeVersion="14" ma:contentTypeDescription="Create a new document." ma:contentTypeScope="" ma:versionID="e5de00dbf9cc3c1edaaba1c52ba7c2ff">
  <xsd:schema xmlns:xsd="http://www.w3.org/2001/XMLSchema" xmlns:xs="http://www.w3.org/2001/XMLSchema" xmlns:p="http://schemas.microsoft.com/office/2006/metadata/properties" xmlns:ns2="701e6493-544e-44bf-a998-856e7bb87d72" xmlns:ns3="b989c9e8-0042-4e92-9a88-96965a4c4229" targetNamespace="http://schemas.microsoft.com/office/2006/metadata/properties" ma:root="true" ma:fieldsID="168f649b55b3881cde3bdc97fa49e7b2" ns2:_="" ns3:_="">
    <xsd:import namespace="701e6493-544e-44bf-a998-856e7bb87d72"/>
    <xsd:import namespace="b989c9e8-0042-4e92-9a88-96965a4c4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e6493-544e-44bf-a998-856e7bb87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9c9e8-0042-4e92-9a88-96965a4c42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14aa32-458e-4d0e-a849-c229af7c425c}" ma:internalName="TaxCatchAll" ma:showField="CatchAllData" ma:web="b989c9e8-0042-4e92-9a88-96965a4c4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89c9e8-0042-4e92-9a88-96965a4c4229" xsi:nil="true"/>
    <lcf76f155ced4ddcb4097134ff3c332f xmlns="701e6493-544e-44bf-a998-856e7bb87d7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250F9-C58F-4207-B22C-EA4C20CC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e6493-544e-44bf-a998-856e7bb87d72"/>
    <ds:schemaRef ds:uri="b989c9e8-0042-4e92-9a88-96965a4c4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27FACF-7CD1-44A2-972C-B889A90454D7}">
  <ds:schemaRefs>
    <ds:schemaRef ds:uri="http://schemas.microsoft.com/office/2006/metadata/properties"/>
    <ds:schemaRef ds:uri="http://schemas.microsoft.com/office/infopath/2007/PartnerControls"/>
    <ds:schemaRef ds:uri="b989c9e8-0042-4e92-9a88-96965a4c4229"/>
    <ds:schemaRef ds:uri="701e6493-544e-44bf-a998-856e7bb87d72"/>
  </ds:schemaRefs>
</ds:datastoreItem>
</file>

<file path=customXml/itemProps3.xml><?xml version="1.0" encoding="utf-8"?>
<ds:datastoreItem xmlns:ds="http://schemas.openxmlformats.org/officeDocument/2006/customXml" ds:itemID="{49A1CE36-F3F2-4E52-BC7B-F057E2F8BD90}">
  <ds:schemaRefs>
    <ds:schemaRef ds:uri="http://schemas.microsoft.com/sharepoint/v3/contenttype/forms"/>
  </ds:schemaRefs>
</ds:datastoreItem>
</file>

<file path=customXml/itemProps4.xml><?xml version="1.0" encoding="utf-8"?>
<ds:datastoreItem xmlns:ds="http://schemas.openxmlformats.org/officeDocument/2006/customXml" ds:itemID="{64081502-D4E7-4DD8-8971-1F2C7C1A276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911</Words>
  <Characters>5198</Characters>
  <Application>Microsoft Office Word</Application>
  <DocSecurity>4</DocSecurity>
  <Lines>43</Lines>
  <Paragraphs>12</Paragraphs>
  <ScaleCrop>false</ScaleCrop>
  <Company/>
  <LinksUpToDate>false</LinksUpToDate>
  <CharactersWithSpaces>6097</CharactersWithSpaces>
  <SharedDoc>false</SharedDoc>
  <HLinks>
    <vt:vector size="12" baseType="variant">
      <vt:variant>
        <vt:i4>5439560</vt:i4>
      </vt:variant>
      <vt:variant>
        <vt:i4>3</vt:i4>
      </vt:variant>
      <vt:variant>
        <vt:i4>0</vt:i4>
      </vt:variant>
      <vt:variant>
        <vt:i4>5</vt:i4>
      </vt:variant>
      <vt:variant>
        <vt:lpwstr>http://www.cdc.gov/hantavirus/index.html</vt:lpwstr>
      </vt:variant>
      <vt:variant>
        <vt:lpwstr/>
      </vt:variant>
      <vt:variant>
        <vt:i4>4390996</vt:i4>
      </vt:variant>
      <vt:variant>
        <vt:i4>0</vt:i4>
      </vt:variant>
      <vt:variant>
        <vt:i4>0</vt:i4>
      </vt:variant>
      <vt:variant>
        <vt:i4>5</vt:i4>
      </vt:variant>
      <vt:variant>
        <vt:lpwstr>https://www.cdc.gov/healthy-pets/rodent-control/clean-up.html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Gmuer, Fredlyne (DPH)</cp:lastModifiedBy>
  <cp:revision>2</cp:revision>
  <dcterms:created xsi:type="dcterms:W3CDTF">2026-05-20T14:10:00Z</dcterms:created>
  <dcterms:modified xsi:type="dcterms:W3CDTF">2026-05-20T14:10:00Z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0x01010029224CF10765AB439D731CA6C1326BED</vt:lpwstr>
  </property>
  <property fmtid="{D5CDD505-2E9C-101B-9397-08002B2CF9AE}" pid="3" name="MediaServiceImageTags">
    <vt:lpwstr/>
  </property>
</Properties>
</file>