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6F7AC9" wp14:editId="36C6398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D9AA977" wp14:editId="616432D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00330E" wp14:editId="0EB39A1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:rsidR="006D3F15" w:rsidRPr="00777A22" w:rsidRDefault="00C8078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:rsidR="00F664CC" w:rsidRPr="005B27F1" w:rsidRDefault="00173957" w:rsidP="005B27F1">
      <w:pPr>
        <w:pStyle w:val="Heading1"/>
      </w:pPr>
      <w:r>
        <w:t>HCBS Waiver Provider Bulletin 7</w:t>
      </w:r>
    </w:p>
    <w:p w:rsidR="00F664CC" w:rsidRPr="00150BCC" w:rsidRDefault="00093788" w:rsidP="00150BCC">
      <w:pPr>
        <w:pStyle w:val="BullsHeading"/>
      </w:pPr>
      <w:r>
        <w:t>January 2021</w:t>
      </w:r>
    </w:p>
    <w:p w:rsidR="00F664CC" w:rsidRDefault="00F664CC" w:rsidP="00E27CD8"/>
    <w:p w:rsidR="00F664CC" w:rsidRDefault="00F664CC" w:rsidP="00E27CD8">
      <w:pPr>
        <w:sectPr w:rsidR="00F664CC" w:rsidSect="005914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093788" w:rsidRPr="00545BC5">
        <w:rPr>
          <w:rFonts w:cs="Arial"/>
        </w:rPr>
        <w:t>Acquired Brain Injury (ABI) and Moving Forward Plan (MFP) Waiver Providers</w:t>
      </w:r>
    </w:p>
    <w:p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 xml:space="preserve">Daniel Tsai, Assistant Secretary for </w:t>
      </w:r>
      <w:proofErr w:type="spellStart"/>
      <w:r w:rsidR="00AA6085">
        <w:t>MassHealth</w:t>
      </w:r>
      <w:proofErr w:type="spellEnd"/>
      <w:r w:rsidR="008B3EC4">
        <w:t xml:space="preserve"> [signature of Daniel Tsai]</w:t>
      </w:r>
    </w:p>
    <w:p w:rsidR="00F664CC" w:rsidRPr="00F664CC" w:rsidRDefault="00F664CC" w:rsidP="00093788">
      <w:pPr>
        <w:pStyle w:val="SubjectLine"/>
        <w:tabs>
          <w:tab w:val="left" w:pos="1440"/>
        </w:tabs>
        <w:ind w:left="1440" w:hanging="1080"/>
      </w:pPr>
      <w:r w:rsidRPr="00F664CC">
        <w:t>RE:</w:t>
      </w:r>
      <w:r w:rsidR="00BD2DAF">
        <w:tab/>
      </w:r>
      <w:r w:rsidR="00093788">
        <w:rPr>
          <w:rFonts w:cs="Arial"/>
        </w:rPr>
        <w:t>FY21 General Appropriations Act Home Health Aide, Homemaker and Personal Care Rate Increases</w:t>
      </w:r>
      <w:r w:rsidR="00C80780">
        <w:rPr>
          <w:rFonts w:cs="Arial"/>
        </w:rPr>
        <w:t>,</w:t>
      </w:r>
      <w:bookmarkStart w:id="0" w:name="_GoBack"/>
      <w:bookmarkEnd w:id="0"/>
      <w:r w:rsidR="00093788">
        <w:rPr>
          <w:rFonts w:cs="Arial"/>
        </w:rPr>
        <w:t xml:space="preserve"> and Reporting Requirements</w:t>
      </w:r>
    </w:p>
    <w:p w:rsidR="00A143D9" w:rsidRPr="005225F4" w:rsidRDefault="00A143D9" w:rsidP="00A143D9">
      <w:pPr>
        <w:pStyle w:val="Heading2"/>
      </w:pPr>
      <w:r w:rsidRPr="00F14519">
        <w:t>Introduction</w:t>
      </w:r>
    </w:p>
    <w:p w:rsidR="00A143D9" w:rsidRDefault="00A143D9" w:rsidP="00A143D9">
      <w:r w:rsidRPr="005E12A4">
        <w:t xml:space="preserve">This bulletin communicates </w:t>
      </w:r>
      <w:r>
        <w:t xml:space="preserve">information regarding </w:t>
      </w:r>
      <w:r w:rsidRPr="005E12A4">
        <w:t>the Commonwealth of Massachusetts’ Fiscal Year 20</w:t>
      </w:r>
      <w:r>
        <w:t>21</w:t>
      </w:r>
      <w:r w:rsidRPr="005E12A4">
        <w:t xml:space="preserve"> (FY</w:t>
      </w:r>
      <w:r>
        <w:t>21</w:t>
      </w:r>
      <w:r w:rsidRPr="005E12A4">
        <w:t>)</w:t>
      </w:r>
      <w:r>
        <w:t xml:space="preserve"> General Appropriations Act (Chapter 227 of the Acts of 2020) and associated reporting requirements for home health and home care agencies.</w:t>
      </w:r>
      <w:r w:rsidRPr="005E12A4">
        <w:t xml:space="preserve"> </w:t>
      </w:r>
      <w:r>
        <w:t xml:space="preserve">The legislation appropriates $17.5 million to the Executive Office of Elder Affairs (EOEA) to increase rates for </w:t>
      </w:r>
      <w:r w:rsidR="00093788">
        <w:t>h</w:t>
      </w:r>
      <w:r w:rsidRPr="00260C47">
        <w:t>ome</w:t>
      </w:r>
      <w:r>
        <w:t xml:space="preserve"> </w:t>
      </w:r>
      <w:r w:rsidR="00093788">
        <w:t>h</w:t>
      </w:r>
      <w:r w:rsidRPr="00260C47">
        <w:t xml:space="preserve">ealth </w:t>
      </w:r>
      <w:r w:rsidR="00093788">
        <w:t>a</w:t>
      </w:r>
      <w:r w:rsidRPr="00260C47">
        <w:t xml:space="preserve">ide services provided through the </w:t>
      </w:r>
      <w:proofErr w:type="spellStart"/>
      <w:r w:rsidRPr="00260C47">
        <w:t>MassHealth</w:t>
      </w:r>
      <w:proofErr w:type="spellEnd"/>
      <w:r w:rsidRPr="00260C47">
        <w:t xml:space="preserve"> ABI and MFP </w:t>
      </w:r>
      <w:r w:rsidR="00093788">
        <w:t>w</w:t>
      </w:r>
      <w:r w:rsidRPr="00260C47">
        <w:t>aive</w:t>
      </w:r>
      <w:r>
        <w:t xml:space="preserve">r </w:t>
      </w:r>
      <w:r w:rsidRPr="00260C47">
        <w:t xml:space="preserve">programs and </w:t>
      </w:r>
      <w:r w:rsidR="00093788">
        <w:t>s</w:t>
      </w:r>
      <w:r w:rsidRPr="00260C47">
        <w:t>tate</w:t>
      </w:r>
      <w:r>
        <w:t xml:space="preserve"> </w:t>
      </w:r>
      <w:r w:rsidR="00093788">
        <w:t>p</w:t>
      </w:r>
      <w:r w:rsidRPr="00260C47">
        <w:t xml:space="preserve">lan </w:t>
      </w:r>
      <w:r w:rsidR="00093788">
        <w:t>h</w:t>
      </w:r>
      <w:r w:rsidRPr="00260C47">
        <w:t xml:space="preserve">ome </w:t>
      </w:r>
      <w:r w:rsidR="00093788">
        <w:t>h</w:t>
      </w:r>
      <w:r w:rsidRPr="00260C47">
        <w:t xml:space="preserve">ealth </w:t>
      </w:r>
      <w:r w:rsidR="00093788">
        <w:t>a</w:t>
      </w:r>
      <w:r w:rsidRPr="00260C47">
        <w:t xml:space="preserve">ide </w:t>
      </w:r>
      <w:r w:rsidR="00093788">
        <w:t>s</w:t>
      </w:r>
      <w:r w:rsidRPr="00260C47">
        <w:t xml:space="preserve">ervices as well as </w:t>
      </w:r>
      <w:r w:rsidR="00093788">
        <w:t>h</w:t>
      </w:r>
      <w:r w:rsidRPr="00260C47">
        <w:t xml:space="preserve">omemaker and </w:t>
      </w:r>
      <w:r w:rsidR="00093788">
        <w:t>a</w:t>
      </w:r>
      <w:r w:rsidRPr="00260C47">
        <w:t xml:space="preserve">gency </w:t>
      </w:r>
      <w:r w:rsidR="00093788">
        <w:t>p</w:t>
      </w:r>
      <w:r w:rsidRPr="00260C47">
        <w:t xml:space="preserve">ersonal </w:t>
      </w:r>
      <w:r w:rsidR="00093788">
        <w:t>c</w:t>
      </w:r>
      <w:r w:rsidRPr="00260C47">
        <w:t>are services provided</w:t>
      </w:r>
      <w:r>
        <w:t xml:space="preserve"> </w:t>
      </w:r>
      <w:r w:rsidRPr="00260C47">
        <w:t xml:space="preserve">through the </w:t>
      </w:r>
      <w:proofErr w:type="spellStart"/>
      <w:r w:rsidRPr="00260C47">
        <w:t>MassHealth</w:t>
      </w:r>
      <w:proofErr w:type="spellEnd"/>
      <w:r w:rsidRPr="00260C47">
        <w:t xml:space="preserve"> ABI and MFP </w:t>
      </w:r>
      <w:r w:rsidR="00093788">
        <w:t>w</w:t>
      </w:r>
      <w:r w:rsidRPr="00260C47">
        <w:t>aiver programs and through the EOEA Home</w:t>
      </w:r>
      <w:r>
        <w:t xml:space="preserve"> C</w:t>
      </w:r>
      <w:r w:rsidRPr="00260C47">
        <w:t xml:space="preserve">are </w:t>
      </w:r>
      <w:r w:rsidR="00455A91">
        <w:t>P</w:t>
      </w:r>
      <w:r w:rsidRPr="00260C47">
        <w:t>rogram</w:t>
      </w:r>
      <w:r>
        <w:t xml:space="preserve"> for dates of service from January 1, 2021</w:t>
      </w:r>
      <w:r w:rsidR="00093788">
        <w:t>,</w:t>
      </w:r>
      <w:r>
        <w:t xml:space="preserve"> through June 30, 2021.</w:t>
      </w:r>
      <w:r w:rsidRPr="002A3127">
        <w:t xml:space="preserve"> </w:t>
      </w:r>
      <w:r w:rsidRPr="00405682">
        <w:t xml:space="preserve">The legislation defines the supplemental rates as $2.68 per service hour for </w:t>
      </w:r>
      <w:r w:rsidR="00455A91">
        <w:t>h</w:t>
      </w:r>
      <w:r w:rsidRPr="00405682">
        <w:t xml:space="preserve">ome </w:t>
      </w:r>
      <w:r w:rsidR="00455A91">
        <w:t>h</w:t>
      </w:r>
      <w:r w:rsidRPr="00405682">
        <w:t xml:space="preserve">ealth </w:t>
      </w:r>
      <w:r w:rsidR="00455A91">
        <w:t>a</w:t>
      </w:r>
      <w:r w:rsidRPr="00405682">
        <w:t>ide (or $0.67 per 15 minute unit)</w:t>
      </w:r>
      <w:r>
        <w:t xml:space="preserve"> and $2.60 per service hour for </w:t>
      </w:r>
      <w:r w:rsidR="00455A91">
        <w:t>h</w:t>
      </w:r>
      <w:r>
        <w:t xml:space="preserve">omemaker and </w:t>
      </w:r>
      <w:r w:rsidR="00455A91">
        <w:t>a</w:t>
      </w:r>
      <w:r>
        <w:t xml:space="preserve">gency </w:t>
      </w:r>
      <w:r w:rsidR="00455A91">
        <w:t>p</w:t>
      </w:r>
      <w:r>
        <w:t xml:space="preserve">ersonal </w:t>
      </w:r>
      <w:r w:rsidR="00455A91">
        <w:t>c</w:t>
      </w:r>
      <w:r>
        <w:t>are (or $0.65 per 15 minute unit)</w:t>
      </w:r>
      <w:r w:rsidRPr="00405682">
        <w:t>.</w:t>
      </w:r>
    </w:p>
    <w:p w:rsidR="00A143D9" w:rsidRPr="00A143D9" w:rsidRDefault="00A143D9" w:rsidP="00A143D9">
      <w:r>
        <w:t xml:space="preserve">Eligible ABI/MFP Waiver provider agencies </w:t>
      </w:r>
      <w:r w:rsidR="0068267C">
        <w:t>must</w:t>
      </w:r>
      <w:r w:rsidR="00081224">
        <w:t xml:space="preserve"> </w:t>
      </w:r>
      <w:r>
        <w:t xml:space="preserve">submit an attestation form prior to </w:t>
      </w:r>
      <w:r w:rsidR="0068267C">
        <w:t xml:space="preserve">receiving </w:t>
      </w:r>
      <w:r>
        <w:t>funds from the FY21 General Appropriations Act</w:t>
      </w:r>
      <w:r w:rsidR="0068267C">
        <w:t xml:space="preserve">. The attestation must </w:t>
      </w:r>
      <w:r>
        <w:t>stat</w:t>
      </w:r>
      <w:r w:rsidR="0068267C">
        <w:t>e that</w:t>
      </w:r>
      <w:r>
        <w:t xml:space="preserve"> funds </w:t>
      </w:r>
      <w:r w:rsidR="0068267C">
        <w:t>will</w:t>
      </w:r>
      <w:r>
        <w:t xml:space="preserve"> be used for hourly wage increases, other categories of worker compensation, and other related eligible costs. Additionally, ABI/MFP Waiver provider agencies that receive funds from the appropriation are required to submit a spending report</w:t>
      </w:r>
      <w:r w:rsidRPr="005E12A4">
        <w:t xml:space="preserve"> to EOEA</w:t>
      </w:r>
      <w:r>
        <w:t xml:space="preserve"> </w:t>
      </w:r>
      <w:r w:rsidRPr="005E12A4">
        <w:t xml:space="preserve">that accounts for how the </w:t>
      </w:r>
      <w:r>
        <w:t xml:space="preserve">appropriated </w:t>
      </w:r>
      <w:r w:rsidRPr="005E12A4">
        <w:t>funds</w:t>
      </w:r>
      <w:r>
        <w:t xml:space="preserve"> were utilized</w:t>
      </w:r>
      <w:r w:rsidRPr="005E12A4">
        <w:t xml:space="preserve">. </w:t>
      </w:r>
      <w:r w:rsidRPr="00A10F52">
        <w:t xml:space="preserve">Providers of </w:t>
      </w:r>
      <w:r w:rsidR="00455A91">
        <w:t>h</w:t>
      </w:r>
      <w:r w:rsidRPr="00A10F52">
        <w:t>omemaker services who are</w:t>
      </w:r>
      <w:r>
        <w:t xml:space="preserve"> </w:t>
      </w:r>
      <w:r w:rsidRPr="00A10F52">
        <w:t>individual (self-employed) providers or self-directed service providers are not required to submit a</w:t>
      </w:r>
      <w:r>
        <w:t xml:space="preserve">n attestation form or a </w:t>
      </w:r>
      <w:r w:rsidRPr="00A10F52">
        <w:t xml:space="preserve">spending </w:t>
      </w:r>
      <w:r>
        <w:t>report</w:t>
      </w:r>
      <w:r w:rsidRPr="00A10F52">
        <w:t>.</w:t>
      </w:r>
    </w:p>
    <w:p w:rsidR="00A143D9" w:rsidRDefault="00A143D9" w:rsidP="00A143D9">
      <w:r w:rsidRPr="005E12A4">
        <w:t xml:space="preserve">EOEA </w:t>
      </w:r>
      <w:r>
        <w:t xml:space="preserve">and </w:t>
      </w:r>
      <w:proofErr w:type="spellStart"/>
      <w:r>
        <w:t>MassHealth</w:t>
      </w:r>
      <w:proofErr w:type="spellEnd"/>
      <w:r>
        <w:t xml:space="preserve"> will post documents and information related to the implementation on the EOEA website, which can be accessed here: </w:t>
      </w:r>
      <w:hyperlink r:id="rId16" w:history="1">
        <w:r w:rsidR="002E59AA">
          <w:rPr>
            <w:rStyle w:val="Hyperlink"/>
          </w:rPr>
          <w:t>www.mass.gov/lists/home-care-and-home-health-supplemental-rates</w:t>
        </w:r>
      </w:hyperlink>
      <w:proofErr w:type="gramStart"/>
      <w:r w:rsidR="002E59AA">
        <w:rPr>
          <w:rFonts w:ascii="Times New Roman" w:hAnsi="Times New Roman"/>
          <w:color w:val="000000"/>
        </w:rPr>
        <w:t>​</w:t>
      </w:r>
      <w:proofErr w:type="gramEnd"/>
      <w:r w:rsidR="002E59AA">
        <w:rPr>
          <w:color w:val="000000"/>
        </w:rPr>
        <w:t> </w:t>
      </w:r>
      <w:r w:rsidR="00081224">
        <w:t xml:space="preserve">. </w:t>
      </w:r>
      <w:r>
        <w:t>Providers are encouraged to check this site regularly for updated information.</w:t>
      </w:r>
    </w:p>
    <w:p w:rsidR="00A143D9" w:rsidRPr="005E12A4" w:rsidRDefault="00A143D9" w:rsidP="00A143D9">
      <w:r>
        <w:t xml:space="preserve">Providers </w:t>
      </w:r>
      <w:r w:rsidR="0068267C">
        <w:t xml:space="preserve">may </w:t>
      </w:r>
      <w:r>
        <w:t xml:space="preserve">submit questions related to the FY21 General Appropriations Act, distribution of funds, and other questions related to this bulletin to </w:t>
      </w:r>
      <w:hyperlink r:id="rId17" w:history="1">
        <w:r w:rsidRPr="00521E84">
          <w:rPr>
            <w:rStyle w:val="Hyperlink"/>
          </w:rPr>
          <w:t>homecareaiderates@mass.gov</w:t>
        </w:r>
      </w:hyperlink>
      <w:r>
        <w:t xml:space="preserve"> </w:t>
      </w:r>
    </w:p>
    <w:p w:rsidR="00A143D9" w:rsidRDefault="00A143D9" w:rsidP="00A143D9">
      <w:pPr>
        <w:pStyle w:val="Heading2"/>
      </w:pPr>
      <w:r>
        <w:t xml:space="preserve">Provider Attestation Form </w:t>
      </w:r>
    </w:p>
    <w:p w:rsidR="00093788" w:rsidRPr="002A3127" w:rsidRDefault="00A143D9" w:rsidP="00081224">
      <w:pPr>
        <w:spacing w:after="120" w:afterAutospacing="0"/>
      </w:pPr>
      <w:r w:rsidRPr="002A3127">
        <w:t xml:space="preserve">The FY21 General Appropriations Act states </w:t>
      </w:r>
      <w:r w:rsidRPr="00405682">
        <w:t xml:space="preserve">prior to funds being distributed, home care and home health agencies </w:t>
      </w:r>
      <w:r w:rsidR="0068267C">
        <w:t xml:space="preserve">must </w:t>
      </w:r>
      <w:r w:rsidRPr="00405682">
        <w:t xml:space="preserve">submit an attestation </w:t>
      </w:r>
      <w:r>
        <w:t>affirming</w:t>
      </w:r>
      <w:r w:rsidRPr="002A3127">
        <w:t xml:space="preserve"> the rate add-on funds will be used for:</w:t>
      </w:r>
    </w:p>
    <w:p w:rsidR="00A143D9" w:rsidRDefault="00A143D9" w:rsidP="00A143D9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hourly wage increases</w:t>
      </w:r>
      <w:r>
        <w:rPr>
          <w:rFonts w:ascii="Georgia" w:hAnsi="Georgia"/>
          <w:sz w:val="22"/>
          <w:szCs w:val="22"/>
        </w:rPr>
        <w:t>;</w:t>
      </w:r>
      <w:r w:rsidRPr="00A21CF5">
        <w:rPr>
          <w:rFonts w:ascii="Georgia" w:hAnsi="Georgia"/>
          <w:sz w:val="22"/>
          <w:szCs w:val="22"/>
        </w:rPr>
        <w:t xml:space="preserve"> </w:t>
      </w:r>
    </w:p>
    <w:p w:rsidR="00A143D9" w:rsidRDefault="00A143D9" w:rsidP="00A143D9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lastRenderedPageBreak/>
        <w:t>other categories of worker compensation such as bonuses, overtime</w:t>
      </w:r>
      <w:r>
        <w:rPr>
          <w:rFonts w:ascii="Georgia" w:hAnsi="Georgia"/>
          <w:sz w:val="22"/>
          <w:szCs w:val="22"/>
        </w:rPr>
        <w:t xml:space="preserve"> </w:t>
      </w:r>
      <w:r w:rsidRPr="00A21CF5">
        <w:rPr>
          <w:rFonts w:ascii="Georgia" w:hAnsi="Georgia"/>
          <w:sz w:val="22"/>
          <w:szCs w:val="22"/>
        </w:rPr>
        <w:t xml:space="preserve">related personnel expenses; and </w:t>
      </w:r>
    </w:p>
    <w:p w:rsidR="00A143D9" w:rsidRPr="00A143D9" w:rsidRDefault="00A143D9" w:rsidP="00A143D9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proofErr w:type="gramStart"/>
      <w:r w:rsidRPr="00405682">
        <w:rPr>
          <w:rFonts w:ascii="Georgia" w:hAnsi="Georgia"/>
          <w:sz w:val="22"/>
          <w:szCs w:val="22"/>
        </w:rPr>
        <w:t>other</w:t>
      </w:r>
      <w:proofErr w:type="gramEnd"/>
      <w:r w:rsidRPr="00405682">
        <w:rPr>
          <w:rFonts w:ascii="Georgia" w:hAnsi="Georgia"/>
          <w:sz w:val="22"/>
          <w:szCs w:val="22"/>
        </w:rPr>
        <w:t xml:space="preserve"> related eligible costs, including but not limited to, personal protective equipment.</w:t>
      </w:r>
    </w:p>
    <w:p w:rsidR="00A143D9" w:rsidRDefault="00A143D9" w:rsidP="00A143D9">
      <w:r w:rsidRPr="00405682"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have created an online attestation form for home care and home health agencies to complete by </w:t>
      </w:r>
      <w:r w:rsidRPr="00405682">
        <w:rPr>
          <w:b/>
        </w:rPr>
        <w:t>Friday</w:t>
      </w:r>
      <w:r w:rsidR="00037A83">
        <w:rPr>
          <w:b/>
        </w:rPr>
        <w:t>,</w:t>
      </w:r>
      <w:r w:rsidRPr="00405682">
        <w:rPr>
          <w:b/>
        </w:rPr>
        <w:t xml:space="preserve"> February 12, 2021</w:t>
      </w:r>
      <w:r w:rsidRPr="00405682">
        <w:t xml:space="preserve">. The form can be accessed </w:t>
      </w:r>
      <w:r>
        <w:t>from any internet browser here:</w:t>
      </w:r>
    </w:p>
    <w:p w:rsidR="00A143D9" w:rsidRDefault="00C80780" w:rsidP="00A143D9">
      <w:pPr>
        <w:ind w:firstLine="360"/>
      </w:pPr>
      <w:hyperlink r:id="rId18" w:history="1">
        <w:r w:rsidR="00093788">
          <w:rPr>
            <w:rStyle w:val="Hyperlink"/>
          </w:rPr>
          <w:t>app.keysurvey.com/f/41544105/2fa1/</w:t>
        </w:r>
      </w:hyperlink>
    </w:p>
    <w:p w:rsidR="00A143D9" w:rsidRPr="00405682" w:rsidRDefault="00A143D9" w:rsidP="00A143D9">
      <w:pPr>
        <w:pStyle w:val="BodyTextIndent"/>
        <w:spacing w:before="0" w:after="240" w:afterAutospacing="0"/>
      </w:pPr>
      <w:r>
        <w:t xml:space="preserve">ABI/MFP Waiver provider agencies </w:t>
      </w:r>
      <w:r w:rsidRPr="009B3FCA">
        <w:t>ar</w:t>
      </w:r>
      <w:r>
        <w:t>e</w:t>
      </w:r>
      <w:r w:rsidRPr="009B3FCA">
        <w:t xml:space="preserve"> </w:t>
      </w:r>
      <w:r>
        <w:t xml:space="preserve">only </w:t>
      </w:r>
      <w:r w:rsidRPr="009B3FCA">
        <w:t xml:space="preserve">required to submit a single </w:t>
      </w:r>
      <w:r>
        <w:t xml:space="preserve">provider attestation form </w:t>
      </w:r>
      <w:r w:rsidRPr="009B3FCA">
        <w:t xml:space="preserve">that includes all of their state-funded contracts for the provision of </w:t>
      </w:r>
      <w:r w:rsidR="00455A91">
        <w:t>h</w:t>
      </w:r>
      <w:r w:rsidRPr="009B3FCA">
        <w:t xml:space="preserve">omemaker, </w:t>
      </w:r>
      <w:r w:rsidR="00455A91">
        <w:t>a</w:t>
      </w:r>
      <w:r>
        <w:t xml:space="preserve">gency </w:t>
      </w:r>
      <w:r w:rsidR="00455A91">
        <w:t>p</w:t>
      </w:r>
      <w:r w:rsidRPr="009B3FCA">
        <w:t xml:space="preserve">ersonal </w:t>
      </w:r>
      <w:r w:rsidR="00455A91">
        <w:t>c</w:t>
      </w:r>
      <w:r w:rsidRPr="009B3FCA">
        <w:t xml:space="preserve">are, and/or </w:t>
      </w:r>
      <w:r w:rsidR="00455A91">
        <w:t>h</w:t>
      </w:r>
      <w:r w:rsidRPr="009B3FCA">
        <w:t xml:space="preserve">ome </w:t>
      </w:r>
      <w:r w:rsidR="00455A91">
        <w:t>h</w:t>
      </w:r>
      <w:r w:rsidRPr="009B3FCA">
        <w:t xml:space="preserve">ealth </w:t>
      </w:r>
      <w:r w:rsidR="00455A91">
        <w:t>a</w:t>
      </w:r>
      <w:r w:rsidRPr="009B3FCA">
        <w:t>ide</w:t>
      </w:r>
      <w:r>
        <w:t xml:space="preserve"> </w:t>
      </w:r>
      <w:r w:rsidRPr="009B3FCA">
        <w:t xml:space="preserve">services under </w:t>
      </w:r>
      <w:proofErr w:type="spellStart"/>
      <w:r w:rsidRPr="005E12A4">
        <w:t>MassHealth</w:t>
      </w:r>
      <w:proofErr w:type="spellEnd"/>
      <w:r>
        <w:t xml:space="preserve"> and</w:t>
      </w:r>
      <w:r w:rsidRPr="005E12A4">
        <w:t xml:space="preserve"> through the EOEA Home</w:t>
      </w:r>
      <w:r>
        <w:t xml:space="preserve"> C</w:t>
      </w:r>
      <w:r w:rsidRPr="005E12A4">
        <w:t xml:space="preserve">are </w:t>
      </w:r>
      <w:r w:rsidR="00455A91">
        <w:t>P</w:t>
      </w:r>
      <w:r w:rsidRPr="005E12A4">
        <w:t>rogram</w:t>
      </w:r>
      <w:r w:rsidRPr="009B3FCA">
        <w:t>.</w:t>
      </w:r>
      <w:r>
        <w:t xml:space="preserve"> ABI/MFP Waiver provider agencies may find additional information regarding allowable uses for the rate add-ons at the EOEA website below (See “EOEA and </w:t>
      </w:r>
      <w:proofErr w:type="spellStart"/>
      <w:r>
        <w:t>MassHealth</w:t>
      </w:r>
      <w:proofErr w:type="spellEnd"/>
      <w:r>
        <w:t xml:space="preserve"> Provider Content Page”).</w:t>
      </w:r>
    </w:p>
    <w:p w:rsidR="00A143D9" w:rsidRDefault="00A143D9" w:rsidP="00A143D9">
      <w:r>
        <w:t>ABI/MFP Waiver p</w:t>
      </w:r>
      <w:r w:rsidRPr="00405682">
        <w:t>rovider</w:t>
      </w:r>
      <w:r>
        <w:t xml:space="preserve"> agencie</w:t>
      </w:r>
      <w:r w:rsidRPr="00405682">
        <w:t>s are required to save or print a copy of their attestatio</w:t>
      </w:r>
      <w:r>
        <w:t>n submission for their records.</w:t>
      </w:r>
    </w:p>
    <w:p w:rsidR="00A143D9" w:rsidRPr="00F14519" w:rsidRDefault="00A143D9" w:rsidP="00A143D9">
      <w:pPr>
        <w:pStyle w:val="Heading2"/>
      </w:pPr>
      <w:r>
        <w:t xml:space="preserve">Provider </w:t>
      </w:r>
      <w:r w:rsidRPr="00F14519">
        <w:t>Spending</w:t>
      </w:r>
      <w:r>
        <w:t xml:space="preserve"> Report</w:t>
      </w:r>
    </w:p>
    <w:p w:rsidR="00A143D9" w:rsidRDefault="00A143D9" w:rsidP="00A143D9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are required to submit a single spending </w:t>
      </w:r>
      <w:r>
        <w:t>report</w:t>
      </w:r>
      <w:r w:rsidRPr="009B3FCA">
        <w:t xml:space="preserve"> that includes all of their state-funded contracts for the provision of </w:t>
      </w:r>
      <w:r w:rsidR="00C276A1">
        <w:t>h</w:t>
      </w:r>
      <w:r w:rsidRPr="009B3FCA">
        <w:t xml:space="preserve">omemaker, </w:t>
      </w:r>
      <w:r w:rsidR="00C276A1">
        <w:t>a</w:t>
      </w:r>
      <w:r>
        <w:t xml:space="preserve">gency </w:t>
      </w:r>
      <w:r w:rsidR="00C276A1">
        <w:t>p</w:t>
      </w:r>
      <w:r w:rsidRPr="009B3FCA">
        <w:t xml:space="preserve">ersonal </w:t>
      </w:r>
      <w:r w:rsidR="00C276A1">
        <w:t>c</w:t>
      </w:r>
      <w:r w:rsidRPr="009B3FCA">
        <w:t xml:space="preserve">are, and/or </w:t>
      </w:r>
      <w:r w:rsidR="00C276A1">
        <w:t>h</w:t>
      </w:r>
      <w:r w:rsidRPr="009B3FCA">
        <w:t xml:space="preserve">ome </w:t>
      </w:r>
      <w:r w:rsidR="00C276A1">
        <w:t>h</w:t>
      </w:r>
      <w:r w:rsidRPr="009B3FCA">
        <w:t xml:space="preserve">ealth </w:t>
      </w:r>
      <w:r w:rsidR="00C276A1">
        <w:t>a</w:t>
      </w:r>
      <w:r w:rsidRPr="009B3FCA">
        <w:t xml:space="preserve">ide services under </w:t>
      </w:r>
      <w:r>
        <w:t xml:space="preserve">the EOEA Home Care </w:t>
      </w:r>
      <w:r w:rsidR="00C276A1">
        <w:t>P</w:t>
      </w:r>
      <w:r>
        <w:t xml:space="preserve">rogram, the </w:t>
      </w:r>
      <w:proofErr w:type="spellStart"/>
      <w:r>
        <w:t>MassHealth</w:t>
      </w:r>
      <w:proofErr w:type="spellEnd"/>
      <w:r>
        <w:t xml:space="preserve"> State Plan Home Health </w:t>
      </w:r>
      <w:r w:rsidR="00037A83">
        <w:t>P</w:t>
      </w:r>
      <w:r>
        <w:t xml:space="preserve">rogram, and the </w:t>
      </w:r>
      <w:proofErr w:type="spellStart"/>
      <w:r>
        <w:t>MassHealth</w:t>
      </w:r>
      <w:proofErr w:type="spellEnd"/>
      <w:r>
        <w:t xml:space="preserve"> ABI/MFP Waiver </w:t>
      </w:r>
      <w:r w:rsidR="00037A83">
        <w:t>P</w:t>
      </w:r>
      <w:r>
        <w:t>rogram</w:t>
      </w:r>
      <w:r w:rsidRPr="009B3FCA">
        <w:t>.</w:t>
      </w:r>
      <w:r>
        <w:t xml:space="preserve"> The spending report must account for the use of all appropriated funds received and be submitted to EOEA.</w:t>
      </w:r>
    </w:p>
    <w:p w:rsidR="00A143D9" w:rsidRDefault="00A143D9" w:rsidP="00A143D9">
      <w:r w:rsidRPr="00405682">
        <w:rPr>
          <w:bCs/>
          <w:color w:val="000000" w:themeColor="text1"/>
        </w:rPr>
        <w:t xml:space="preserve">EOEA and </w:t>
      </w:r>
      <w:proofErr w:type="spellStart"/>
      <w:r w:rsidRPr="00405682">
        <w:rPr>
          <w:bCs/>
          <w:color w:val="000000" w:themeColor="text1"/>
        </w:rPr>
        <w:t>MassHealth</w:t>
      </w:r>
      <w:proofErr w:type="spellEnd"/>
      <w:r w:rsidRPr="00405682">
        <w:rPr>
          <w:bCs/>
          <w:color w:val="000000" w:themeColor="text1"/>
        </w:rPr>
        <w:t xml:space="preserve"> will creat</w:t>
      </w:r>
      <w:r>
        <w:rPr>
          <w:bCs/>
          <w:color w:val="000000" w:themeColor="text1"/>
        </w:rPr>
        <w:t>e</w:t>
      </w:r>
      <w:r w:rsidRPr="00405682">
        <w:rPr>
          <w:bCs/>
          <w:color w:val="000000" w:themeColor="text1"/>
        </w:rPr>
        <w:t xml:space="preserve"> an online spending report tool for providers. EOEA and </w:t>
      </w:r>
      <w:proofErr w:type="spellStart"/>
      <w:r w:rsidRPr="00405682">
        <w:rPr>
          <w:bCs/>
          <w:color w:val="000000" w:themeColor="text1"/>
        </w:rPr>
        <w:t>MassHealth</w:t>
      </w:r>
      <w:proofErr w:type="spellEnd"/>
      <w:r w:rsidRPr="00405682">
        <w:rPr>
          <w:bCs/>
          <w:color w:val="000000" w:themeColor="text1"/>
        </w:rPr>
        <w:t xml:space="preserve"> will releas</w:t>
      </w:r>
      <w:r>
        <w:rPr>
          <w:bCs/>
          <w:color w:val="000000" w:themeColor="text1"/>
        </w:rPr>
        <w:t>e</w:t>
      </w:r>
      <w:r w:rsidRPr="00405682">
        <w:rPr>
          <w:bCs/>
          <w:color w:val="000000" w:themeColor="text1"/>
        </w:rPr>
        <w:t xml:space="preserve"> this spending report form and instructions in subsequent provider communications</w:t>
      </w:r>
      <w:r>
        <w:rPr>
          <w:bCs/>
          <w:color w:val="000000" w:themeColor="text1"/>
        </w:rPr>
        <w:t xml:space="preserve"> and will post a link to the report tool on the EOEA website below</w:t>
      </w:r>
      <w:r w:rsidRPr="00081224">
        <w:rPr>
          <w:color w:val="1F497D" w:themeColor="text2"/>
        </w:rPr>
        <w:t>.</w:t>
      </w:r>
      <w:r w:rsidRPr="00405682">
        <w:rPr>
          <w:b/>
          <w:color w:val="1F497D" w:themeColor="text2"/>
        </w:rPr>
        <w:t xml:space="preserve"> </w:t>
      </w:r>
      <w:r w:rsidRPr="00405682">
        <w:t>Providers may expect the spending report to align with the types of allowable uses of the appropriate</w:t>
      </w:r>
      <w:r>
        <w:t>d</w:t>
      </w:r>
      <w:r w:rsidRPr="00405682">
        <w:t xml:space="preserve"> funds outlined in the legislation.</w:t>
      </w:r>
    </w:p>
    <w:p w:rsidR="00A143D9" w:rsidRDefault="00A143D9" w:rsidP="00A143D9">
      <w:r>
        <w:t>P</w:t>
      </w:r>
      <w:r w:rsidRPr="00A10F52">
        <w:t xml:space="preserve">roviders of </w:t>
      </w:r>
      <w:r w:rsidR="00037A83">
        <w:t>h</w:t>
      </w:r>
      <w:r w:rsidRPr="00A10F52">
        <w:t>omemaker services who are</w:t>
      </w:r>
      <w:r>
        <w:t xml:space="preserve"> </w:t>
      </w:r>
      <w:r w:rsidRPr="00A10F52">
        <w:t>individual (self-employed) providers or self-directed service providers are not required to submit a</w:t>
      </w:r>
      <w:r>
        <w:t xml:space="preserve">n attestation form or a </w:t>
      </w:r>
      <w:r w:rsidRPr="00A10F52">
        <w:t xml:space="preserve">spending </w:t>
      </w:r>
      <w:r>
        <w:t>report</w:t>
      </w:r>
      <w:r w:rsidRPr="00A10F52">
        <w:t>.</w:t>
      </w:r>
    </w:p>
    <w:p w:rsidR="00A143D9" w:rsidRDefault="00A143D9" w:rsidP="00A143D9">
      <w:pPr>
        <w:pStyle w:val="Heading2"/>
      </w:pPr>
      <w:r>
        <w:t xml:space="preserve">EOEA and </w:t>
      </w:r>
      <w:proofErr w:type="spellStart"/>
      <w:r>
        <w:t>MassHealth</w:t>
      </w:r>
      <w:proofErr w:type="spellEnd"/>
      <w:r>
        <w:t xml:space="preserve"> Provider Content Page</w:t>
      </w:r>
    </w:p>
    <w:p w:rsidR="00A143D9" w:rsidRPr="00194AD6" w:rsidRDefault="00A143D9" w:rsidP="00A143D9">
      <w:r w:rsidRPr="00405682"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will post documents and information related </w:t>
      </w:r>
      <w:r>
        <w:t>to the implementation of FY21 General Appropriations Act</w:t>
      </w:r>
      <w:r w:rsidRPr="00405682">
        <w:t xml:space="preserve"> on the EOEA website, which can be accessed </w:t>
      </w:r>
      <w:r>
        <w:t>at</w:t>
      </w:r>
      <w:r w:rsidRPr="00194AD6">
        <w:t xml:space="preserve">: </w:t>
      </w:r>
      <w:hyperlink r:id="rId19" w:history="1">
        <w:r w:rsidR="002E59AA">
          <w:rPr>
            <w:rStyle w:val="Hyperlink"/>
          </w:rPr>
          <w:t>www.mass.gov/lists/home-care-and-home-health-supplemental-rates</w:t>
        </w:r>
      </w:hyperlink>
      <w:r w:rsidR="002E59AA">
        <w:rPr>
          <w:rFonts w:ascii="Times New Roman" w:hAnsi="Times New Roman"/>
          <w:color w:val="000000"/>
        </w:rPr>
        <w:t>​</w:t>
      </w:r>
      <w:r w:rsidR="00081224">
        <w:t>.</w:t>
      </w:r>
      <w:r>
        <w:t xml:space="preserve"> </w:t>
      </w:r>
      <w:r w:rsidRPr="00405682">
        <w:t xml:space="preserve">Providers are </w:t>
      </w:r>
      <w:r>
        <w:t>encouraged</w:t>
      </w:r>
      <w:r w:rsidRPr="00194AD6">
        <w:t xml:space="preserve"> to check this site regularly for updated information.</w:t>
      </w:r>
    </w:p>
    <w:p w:rsidR="00A143D9" w:rsidRPr="00405682" w:rsidRDefault="00A143D9" w:rsidP="00A143D9">
      <w:r w:rsidRPr="00194AD6">
        <w:t xml:space="preserve">Providers are encouraged to submit questions regarding this implementation to </w:t>
      </w:r>
      <w:hyperlink r:id="rId20" w:history="1">
        <w:r w:rsidRPr="00194AD6">
          <w:rPr>
            <w:rStyle w:val="Hyperlink"/>
          </w:rPr>
          <w:t>homecareaiderates@mass.gov</w:t>
        </w:r>
      </w:hyperlink>
      <w:r>
        <w:t>.</w:t>
      </w:r>
    </w:p>
    <w:p w:rsidR="00A143D9" w:rsidRPr="00405682" w:rsidRDefault="00A143D9" w:rsidP="00A143D9">
      <w:r w:rsidRPr="00405682">
        <w:lastRenderedPageBreak/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will be hosting a webinar for providers on </w:t>
      </w:r>
      <w:r w:rsidRPr="00405682">
        <w:rPr>
          <w:b/>
        </w:rPr>
        <w:t>Wednesday</w:t>
      </w:r>
      <w:r w:rsidR="00037A83">
        <w:rPr>
          <w:b/>
        </w:rPr>
        <w:t>,</w:t>
      </w:r>
      <w:r w:rsidRPr="00405682">
        <w:rPr>
          <w:b/>
        </w:rPr>
        <w:t xml:space="preserve"> January 27, 2021</w:t>
      </w:r>
      <w:r>
        <w:rPr>
          <w:b/>
        </w:rPr>
        <w:t>, from 1 p.m. to 2 p.m</w:t>
      </w:r>
      <w:r w:rsidRPr="00405682">
        <w:t xml:space="preserve">. This webinar will include a review of the information discussed in this </w:t>
      </w:r>
      <w:r>
        <w:t>bulletin</w:t>
      </w:r>
      <w:r w:rsidRPr="00405682">
        <w:t>, including the attestation. The webinar access inform</w:t>
      </w:r>
      <w:r>
        <w:t>ation is posted on the website.</w:t>
      </w:r>
    </w:p>
    <w:p w:rsidR="00A143D9" w:rsidRDefault="00A143D9" w:rsidP="00A143D9">
      <w:pPr>
        <w:pStyle w:val="Heading2"/>
      </w:pPr>
      <w:r w:rsidRPr="00592841">
        <w:t>Failure to submit a</w:t>
      </w:r>
      <w:r>
        <w:t>n attestation or</w:t>
      </w:r>
      <w:r w:rsidRPr="00592841">
        <w:t xml:space="preserve"> spending </w:t>
      </w:r>
      <w:r>
        <w:t>report</w:t>
      </w:r>
    </w:p>
    <w:p w:rsidR="00A143D9" w:rsidRDefault="00A143D9" w:rsidP="00A143D9">
      <w:r w:rsidRPr="00592841">
        <w:t>Providers may be subject to sanction for failure to submit a</w:t>
      </w:r>
      <w:r>
        <w:t>n attestation form 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>in accordance with 130 CMR 450.238 and 130 CMR 450.239.</w:t>
      </w:r>
    </w:p>
    <w:p w:rsidR="00A143D9" w:rsidRPr="00D77A61" w:rsidRDefault="00A143D9" w:rsidP="00093788">
      <w:pPr>
        <w:pStyle w:val="Heading2"/>
      </w:pPr>
      <w:r w:rsidRPr="00D77A61">
        <w:t>Promulgation of Rates under 101 CMR 359.00: Rates for Home and Community Based Services Waivers</w:t>
      </w:r>
    </w:p>
    <w:p w:rsidR="00A143D9" w:rsidRDefault="00A143D9" w:rsidP="00A143D9">
      <w:r w:rsidRPr="005331B8">
        <w:t xml:space="preserve">All rates applicable to </w:t>
      </w:r>
      <w:proofErr w:type="spellStart"/>
      <w:r w:rsidRPr="005331B8">
        <w:t>MassHealth</w:t>
      </w:r>
      <w:proofErr w:type="spellEnd"/>
      <w:r w:rsidRPr="005331B8">
        <w:t xml:space="preserve"> HCBS Waiver services are established in regulation pursuant to M.G.L. c. 118, s. 13D and are established at 101 CMR 359.00: </w:t>
      </w:r>
      <w:r w:rsidRPr="005331B8">
        <w:rPr>
          <w:i/>
        </w:rPr>
        <w:t>Rates for Home and Community Based Services Waivers</w:t>
      </w:r>
      <w:r>
        <w:t>.</w:t>
      </w:r>
    </w:p>
    <w:p w:rsidR="00A143D9" w:rsidRPr="000014DF" w:rsidRDefault="00A143D9" w:rsidP="00A143D9">
      <w:pPr>
        <w:rPr>
          <w:b/>
        </w:rPr>
      </w:pPr>
      <w:r w:rsidRPr="005331B8">
        <w:t>Forthcoming updates to the rates established in 101 CMR 359.00 will be communicated to stakeholders via public</w:t>
      </w:r>
      <w:r>
        <w:t xml:space="preserve"> notice and transmittal letter.</w:t>
      </w:r>
    </w:p>
    <w:p w:rsidR="00A143D9" w:rsidRPr="009901A7" w:rsidRDefault="00A143D9" w:rsidP="00A143D9">
      <w:pPr>
        <w:pStyle w:val="Heading2"/>
      </w:pPr>
      <w:proofErr w:type="spellStart"/>
      <w:r w:rsidRPr="009901A7">
        <w:t>MassHealth</w:t>
      </w:r>
      <w:proofErr w:type="spellEnd"/>
      <w:r w:rsidRPr="009901A7">
        <w:t xml:space="preserve"> Website</w:t>
      </w:r>
    </w:p>
    <w:p w:rsidR="00A143D9" w:rsidRPr="009901A7" w:rsidRDefault="00A143D9" w:rsidP="00A143D9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1" w:history="1">
        <w:proofErr w:type="spellStart"/>
        <w:r w:rsidRPr="008B6E51">
          <w:rPr>
            <w:rStyle w:val="Hyperlink"/>
          </w:rPr>
          <w:t>MassHealth</w:t>
        </w:r>
        <w:proofErr w:type="spellEnd"/>
        <w:r w:rsidRPr="008B6E51">
          <w:rPr>
            <w:rStyle w:val="Hyperlink"/>
          </w:rPr>
          <w:t xml:space="preserve">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:rsidR="00A143D9" w:rsidRPr="009901A7" w:rsidRDefault="00A143D9" w:rsidP="00A143D9">
      <w:pPr>
        <w:pStyle w:val="BodyTextIndent"/>
      </w:pPr>
      <w:r w:rsidRPr="009901A7">
        <w:t xml:space="preserve">To sign up to receive email alerts when </w:t>
      </w:r>
      <w:proofErr w:type="spellStart"/>
      <w:r w:rsidRPr="009901A7">
        <w:t>MassHealth</w:t>
      </w:r>
      <w:proofErr w:type="spellEnd"/>
      <w:r w:rsidRPr="009901A7">
        <w:t xml:space="preserve"> issues new bulletins and transmittal letters,</w:t>
      </w:r>
      <w:r>
        <w:t xml:space="preserve"> send a blank email to </w:t>
      </w:r>
      <w:hyperlink r:id="rId2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A143D9" w:rsidRPr="005331B8" w:rsidRDefault="00A143D9" w:rsidP="00A143D9">
      <w:pPr>
        <w:pStyle w:val="Heading2"/>
      </w:pPr>
      <w:r w:rsidRPr="00F76A07">
        <w:t>Questions</w:t>
      </w:r>
    </w:p>
    <w:p w:rsidR="00A143D9" w:rsidRDefault="00A143D9" w:rsidP="00A143D9">
      <w:pPr>
        <w:spacing w:after="220"/>
        <w:rPr>
          <w:rStyle w:val="Hyperlink"/>
        </w:rPr>
      </w:pPr>
      <w:r>
        <w:rPr>
          <w:bCs/>
        </w:rPr>
        <w:t xml:space="preserve">For questions or assistance on completing the attestation or spending report, email your inquiry to </w:t>
      </w:r>
      <w:hyperlink r:id="rId23" w:history="1">
        <w:r w:rsidRPr="0049211E">
          <w:rPr>
            <w:rStyle w:val="Hyperlink"/>
          </w:rPr>
          <w:t>homecareaiderates@mass.gov</w:t>
        </w:r>
      </w:hyperlink>
      <w:r>
        <w:rPr>
          <w:rStyle w:val="Hyperlink"/>
        </w:rPr>
        <w:t>.</w:t>
      </w:r>
    </w:p>
    <w:p w:rsidR="00A143D9" w:rsidRDefault="00A143D9" w:rsidP="00A143D9">
      <w:r w:rsidRPr="005331B8">
        <w:rPr>
          <w:bCs/>
        </w:rPr>
        <w:t>The University of Massachusetts Medical School Disability and Community Services HCBS Provider Network Administration Unit</w:t>
      </w:r>
      <w:r w:rsidRPr="005331B8">
        <w:t xml:space="preserve"> is </w:t>
      </w:r>
      <w:r>
        <w:t xml:space="preserve">also </w:t>
      </w:r>
      <w:r w:rsidRPr="005331B8">
        <w:t>open</w:t>
      </w:r>
      <w:r w:rsidR="00037A83">
        <w:t xml:space="preserve"> from </w:t>
      </w:r>
      <w:r w:rsidRPr="005331B8">
        <w:t>9 a</w:t>
      </w:r>
      <w:r w:rsidR="00037A83">
        <w:t>.</w:t>
      </w:r>
      <w:r w:rsidRPr="005331B8">
        <w:t>m</w:t>
      </w:r>
      <w:r w:rsidR="00037A83">
        <w:t>.</w:t>
      </w:r>
      <w:r w:rsidRPr="005331B8">
        <w:t xml:space="preserve"> to 5 p</w:t>
      </w:r>
      <w:r w:rsidR="00037A83">
        <w:t>.</w:t>
      </w:r>
      <w:r w:rsidRPr="005331B8">
        <w:t>m</w:t>
      </w:r>
      <w:r w:rsidR="00037A83">
        <w:t>.</w:t>
      </w:r>
      <w:r w:rsidRPr="005331B8">
        <w:t xml:space="preserve">, Monday through Friday, excluding holidays. ABI/MFP </w:t>
      </w:r>
      <w:r w:rsidR="00037A83">
        <w:t>w</w:t>
      </w:r>
      <w:r w:rsidRPr="005331B8">
        <w:t xml:space="preserve">aiver </w:t>
      </w:r>
      <w:r w:rsidR="00037A83">
        <w:t>p</w:t>
      </w:r>
      <w:r w:rsidRPr="005331B8">
        <w:t xml:space="preserve">roviders should direct their questions about this letter or other </w:t>
      </w:r>
      <w:proofErr w:type="spellStart"/>
      <w:r w:rsidRPr="005331B8">
        <w:t>MassHealth</w:t>
      </w:r>
      <w:proofErr w:type="spellEnd"/>
      <w:r w:rsidRPr="005331B8">
        <w:t xml:space="preserve"> ABI/MFP provider questions to the </w:t>
      </w:r>
      <w:r w:rsidRPr="005331B8">
        <w:rPr>
          <w:bCs/>
        </w:rPr>
        <w:t>Disability and Community Services HCBS Provider Network Administration Unit,</w:t>
      </w:r>
      <w:r w:rsidRPr="005331B8">
        <w:t xml:space="preserve"> as follows:</w:t>
      </w:r>
    </w:p>
    <w:p w:rsidR="00A143D9" w:rsidRPr="00A143D9" w:rsidRDefault="00A143D9" w:rsidP="00A143D9">
      <w:pPr>
        <w:spacing w:before="0"/>
        <w:ind w:left="2160" w:hanging="1800"/>
        <w:contextualSpacing/>
        <w:rPr>
          <w:b/>
          <w:bCs/>
        </w:rPr>
      </w:pPr>
      <w:r w:rsidRPr="00A143D9">
        <w:rPr>
          <w:b/>
          <w:bCs/>
        </w:rPr>
        <w:t>Contact Information for University of Massachusetts Medical School</w:t>
      </w:r>
    </w:p>
    <w:p w:rsidR="00A143D9" w:rsidRPr="00A143D9" w:rsidRDefault="00A143D9" w:rsidP="00A143D9">
      <w:pPr>
        <w:spacing w:before="0" w:after="0" w:afterAutospacing="0"/>
        <w:ind w:left="2160" w:hanging="1800"/>
        <w:contextualSpacing/>
        <w:rPr>
          <w:b/>
          <w:bCs/>
        </w:rPr>
      </w:pPr>
      <w:r w:rsidRPr="00A143D9">
        <w:rPr>
          <w:b/>
          <w:bCs/>
        </w:rPr>
        <w:t>Disability and Community Services HCBS Provider Network Administration Unit</w:t>
      </w:r>
    </w:p>
    <w:p w:rsidR="00A143D9" w:rsidRDefault="00A143D9" w:rsidP="00A143D9">
      <w:pPr>
        <w:spacing w:before="360" w:after="0" w:afterAutospacing="0"/>
        <w:rPr>
          <w:bCs/>
        </w:rPr>
      </w:pPr>
      <w:r w:rsidRPr="005331B8">
        <w:rPr>
          <w:b/>
          <w:bCs/>
        </w:rPr>
        <w:t>Phone</w:t>
      </w:r>
      <w:r>
        <w:rPr>
          <w:b/>
          <w:bCs/>
        </w:rPr>
        <w:t>:</w:t>
      </w:r>
      <w:r>
        <w:rPr>
          <w:b/>
          <w:bCs/>
        </w:rPr>
        <w:tab/>
      </w:r>
      <w:r w:rsidRPr="005331B8">
        <w:t xml:space="preserve">Toll-free </w:t>
      </w:r>
      <w:r w:rsidRPr="005331B8">
        <w:rPr>
          <w:bCs/>
        </w:rPr>
        <w:t>(855) 300-7058</w:t>
      </w:r>
    </w:p>
    <w:p w:rsidR="00CC1E11" w:rsidRPr="00F664CC" w:rsidRDefault="00A143D9" w:rsidP="00A143D9">
      <w:r w:rsidRPr="005331B8">
        <w:rPr>
          <w:b/>
          <w:bCs/>
        </w:rPr>
        <w:t>Email</w:t>
      </w:r>
      <w:r>
        <w:rPr>
          <w:b/>
          <w:bCs/>
        </w:rPr>
        <w:t>:</w:t>
      </w:r>
      <w:r>
        <w:rPr>
          <w:b/>
          <w:bCs/>
        </w:rPr>
        <w:tab/>
      </w:r>
      <w:r w:rsidRPr="005331B8">
        <w:t>ProviderNetwork@umassmed.edu</w:t>
      </w:r>
    </w:p>
    <w:sectPr w:rsidR="00CC1E11" w:rsidRPr="00F664CC" w:rsidSect="0059142C">
      <w:footerReference w:type="default" r:id="rId24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CC" w:rsidRDefault="008201CC" w:rsidP="00E27CD8">
      <w:r>
        <w:separator/>
      </w:r>
    </w:p>
  </w:endnote>
  <w:endnote w:type="continuationSeparator" w:id="0">
    <w:p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57" w:rsidRDefault="001739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57" w:rsidRDefault="001739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57" w:rsidRDefault="0017395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D9" w:rsidRPr="00CC1E11" w:rsidRDefault="00A143D9" w:rsidP="00E27CD8">
    <w:pPr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CC" w:rsidRDefault="008201CC" w:rsidP="00E27CD8">
      <w:r>
        <w:separator/>
      </w:r>
    </w:p>
  </w:footnote>
  <w:footnote w:type="continuationSeparator" w:id="0">
    <w:p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57" w:rsidRDefault="001739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:rsidR="00093788" w:rsidRPr="005B27F1" w:rsidRDefault="00173957" w:rsidP="00093788">
    <w:pPr>
      <w:pStyle w:val="Heading1"/>
    </w:pPr>
    <w:r>
      <w:t>HCBS Waiver Provider Bulletin 7</w:t>
    </w:r>
  </w:p>
  <w:p w:rsidR="00093788" w:rsidRPr="00150BCC" w:rsidRDefault="00093788" w:rsidP="00093788">
    <w:pPr>
      <w:pStyle w:val="BullsHeading"/>
    </w:pPr>
    <w:r>
      <w:t>January 2021</w:t>
    </w:r>
  </w:p>
  <w:p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C80780">
      <w:rPr>
        <w:noProof/>
      </w:rPr>
      <w:t>3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C80780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57" w:rsidRDefault="00173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D483855"/>
    <w:multiLevelType w:val="hybridMultilevel"/>
    <w:tmpl w:val="90A45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37A83"/>
    <w:rsid w:val="00081224"/>
    <w:rsid w:val="00093788"/>
    <w:rsid w:val="000D3DB5"/>
    <w:rsid w:val="000D6BE3"/>
    <w:rsid w:val="00150BCC"/>
    <w:rsid w:val="001554E7"/>
    <w:rsid w:val="001634DD"/>
    <w:rsid w:val="00173957"/>
    <w:rsid w:val="00221556"/>
    <w:rsid w:val="0028720F"/>
    <w:rsid w:val="002E59AA"/>
    <w:rsid w:val="002F2993"/>
    <w:rsid w:val="003A7588"/>
    <w:rsid w:val="003E2878"/>
    <w:rsid w:val="00455A91"/>
    <w:rsid w:val="004972ED"/>
    <w:rsid w:val="004A7718"/>
    <w:rsid w:val="004F4B9A"/>
    <w:rsid w:val="005068BD"/>
    <w:rsid w:val="00507CFF"/>
    <w:rsid w:val="0058634E"/>
    <w:rsid w:val="0059142C"/>
    <w:rsid w:val="005B27F1"/>
    <w:rsid w:val="005E4B62"/>
    <w:rsid w:val="005F2B69"/>
    <w:rsid w:val="0068267C"/>
    <w:rsid w:val="006941BF"/>
    <w:rsid w:val="006C70F9"/>
    <w:rsid w:val="006D3F15"/>
    <w:rsid w:val="00706438"/>
    <w:rsid w:val="00777A22"/>
    <w:rsid w:val="00795E06"/>
    <w:rsid w:val="007F7DBF"/>
    <w:rsid w:val="008201CC"/>
    <w:rsid w:val="00863041"/>
    <w:rsid w:val="008B3EC4"/>
    <w:rsid w:val="008B6E51"/>
    <w:rsid w:val="00914588"/>
    <w:rsid w:val="00922F04"/>
    <w:rsid w:val="00982839"/>
    <w:rsid w:val="00A143D9"/>
    <w:rsid w:val="00A772C1"/>
    <w:rsid w:val="00A95FC1"/>
    <w:rsid w:val="00AA6085"/>
    <w:rsid w:val="00AD204A"/>
    <w:rsid w:val="00AD6899"/>
    <w:rsid w:val="00B73653"/>
    <w:rsid w:val="00BC3755"/>
    <w:rsid w:val="00BD2DAF"/>
    <w:rsid w:val="00C024A2"/>
    <w:rsid w:val="00C276A1"/>
    <w:rsid w:val="00C80780"/>
    <w:rsid w:val="00CC1E11"/>
    <w:rsid w:val="00CD456D"/>
    <w:rsid w:val="00D36FEC"/>
    <w:rsid w:val="00E01D80"/>
    <w:rsid w:val="00E27CD8"/>
    <w:rsid w:val="00E33508"/>
    <w:rsid w:val="00EA4AA1"/>
    <w:rsid w:val="00ED497C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14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3D9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3D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143D9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9378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FEC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FEC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14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3D9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3D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143D9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9378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FEC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FEC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app.keysurvey.com/f/41544105/2fa1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mass.gov/masshealth-provider-bulletins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homecareaiderates@mass.go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lists/home-care-and-home-health-supplemental-rates" TargetMode="External"/><Relationship Id="rId20" Type="http://schemas.openxmlformats.org/officeDocument/2006/relationships/hyperlink" Target="mailto:homecareaiderates@mass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homecareaiderates@mass.gov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mass.gov/lists/home-care-and-home-health-supplemental-r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eader" Target="header3.xml"/><Relationship Id="rId22" Type="http://schemas.openxmlformats.org/officeDocument/2006/relationships/hyperlink" Target="Mailto:join-masshealth-provider-pubs@listserv.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</TotalTime>
  <Pages>3</Pages>
  <Words>1056</Words>
  <Characters>6905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4</cp:revision>
  <dcterms:created xsi:type="dcterms:W3CDTF">2021-01-25T19:48:00Z</dcterms:created>
  <dcterms:modified xsi:type="dcterms:W3CDTF">2021-01-25T21:19:00Z</dcterms:modified>
</cp:coreProperties>
</file>